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1D65E" w14:textId="4140A958" w:rsidR="00ED3208" w:rsidRPr="003D2628" w:rsidRDefault="00ED3208" w:rsidP="00AD3303">
      <w:pPr>
        <w:ind w:firstLine="0"/>
        <w:jc w:val="center"/>
        <w:rPr>
          <w:sz w:val="28"/>
          <w:szCs w:val="28"/>
          <w:lang w:val="kk-KZ"/>
        </w:rPr>
      </w:pPr>
      <w:bookmarkStart w:id="0" w:name="_GoBack"/>
      <w:bookmarkEnd w:id="0"/>
      <w:r w:rsidRPr="003D2628">
        <w:rPr>
          <w:sz w:val="28"/>
          <w:szCs w:val="28"/>
        </w:rPr>
        <w:t>Е</w:t>
      </w:r>
      <w:r w:rsidRPr="003D2628">
        <w:rPr>
          <w:sz w:val="28"/>
          <w:szCs w:val="28"/>
          <w:lang w:val="kk-KZ"/>
        </w:rPr>
        <w:t>вразийский национальный университет</w:t>
      </w:r>
      <w:r w:rsidR="003D2628" w:rsidRPr="003D2628">
        <w:rPr>
          <w:sz w:val="28"/>
          <w:szCs w:val="28"/>
          <w:lang w:val="kk-KZ"/>
        </w:rPr>
        <w:t xml:space="preserve"> </w:t>
      </w:r>
      <w:r w:rsidRPr="003D2628">
        <w:rPr>
          <w:sz w:val="28"/>
          <w:szCs w:val="28"/>
          <w:lang w:val="kk-KZ"/>
        </w:rPr>
        <w:t>имени Л.Н. Гумилева</w:t>
      </w:r>
    </w:p>
    <w:p w14:paraId="7089B03C" w14:textId="77777777" w:rsidR="00ED3208" w:rsidRPr="003D2628" w:rsidRDefault="00ED3208" w:rsidP="00AD3303">
      <w:pPr>
        <w:ind w:firstLine="0"/>
        <w:jc w:val="center"/>
        <w:rPr>
          <w:sz w:val="28"/>
          <w:szCs w:val="28"/>
          <w:lang w:val="kk-KZ"/>
        </w:rPr>
      </w:pPr>
    </w:p>
    <w:p w14:paraId="6D3AE7B4" w14:textId="77777777" w:rsidR="00ED3208" w:rsidRPr="003D2628" w:rsidRDefault="00ED3208" w:rsidP="00AD3303">
      <w:pPr>
        <w:ind w:firstLine="0"/>
        <w:jc w:val="left"/>
        <w:rPr>
          <w:sz w:val="28"/>
          <w:szCs w:val="28"/>
          <w:lang w:val="kk-KZ"/>
        </w:rPr>
      </w:pPr>
    </w:p>
    <w:p w14:paraId="68AD5C26" w14:textId="77777777" w:rsidR="003D2628" w:rsidRPr="003D2628" w:rsidRDefault="003D2628" w:rsidP="00AD3303">
      <w:pPr>
        <w:ind w:firstLine="0"/>
        <w:jc w:val="left"/>
        <w:rPr>
          <w:sz w:val="28"/>
          <w:szCs w:val="28"/>
          <w:lang w:val="kk-KZ"/>
        </w:rPr>
      </w:pPr>
    </w:p>
    <w:p w14:paraId="07D7D29D" w14:textId="5E02C4C7" w:rsidR="00ED3208" w:rsidRPr="003D2628" w:rsidRDefault="00ED3208" w:rsidP="00AD3303">
      <w:pPr>
        <w:ind w:firstLine="0"/>
        <w:jc w:val="left"/>
        <w:rPr>
          <w:sz w:val="28"/>
          <w:szCs w:val="28"/>
        </w:rPr>
      </w:pPr>
      <w:r w:rsidRPr="003D2628">
        <w:rPr>
          <w:sz w:val="28"/>
          <w:szCs w:val="28"/>
          <w:lang w:val="kk-KZ"/>
        </w:rPr>
        <w:t>УДК 81</w:t>
      </w:r>
      <w:r w:rsidRPr="003D2628">
        <w:rPr>
          <w:sz w:val="28"/>
          <w:szCs w:val="28"/>
        </w:rPr>
        <w:t>’42</w:t>
      </w:r>
      <w:r w:rsidRPr="003D2628">
        <w:rPr>
          <w:sz w:val="28"/>
          <w:szCs w:val="28"/>
          <w:lang w:val="kk-KZ"/>
        </w:rPr>
        <w:tab/>
      </w:r>
      <w:r w:rsidRPr="003D2628">
        <w:rPr>
          <w:sz w:val="28"/>
          <w:szCs w:val="28"/>
          <w:lang w:val="kk-KZ"/>
        </w:rPr>
        <w:tab/>
      </w:r>
      <w:r w:rsidRPr="003D2628">
        <w:rPr>
          <w:sz w:val="28"/>
          <w:szCs w:val="28"/>
          <w:lang w:val="kk-KZ"/>
        </w:rPr>
        <w:tab/>
      </w:r>
      <w:r w:rsidRPr="003D2628">
        <w:rPr>
          <w:sz w:val="28"/>
          <w:szCs w:val="28"/>
          <w:lang w:val="kk-KZ"/>
        </w:rPr>
        <w:tab/>
      </w:r>
      <w:r w:rsidRPr="003D2628">
        <w:rPr>
          <w:sz w:val="28"/>
          <w:szCs w:val="28"/>
          <w:lang w:val="kk-KZ"/>
        </w:rPr>
        <w:tab/>
      </w:r>
      <w:r w:rsidRPr="003D2628">
        <w:rPr>
          <w:sz w:val="28"/>
          <w:szCs w:val="28"/>
          <w:lang w:val="kk-KZ"/>
        </w:rPr>
        <w:tab/>
      </w:r>
      <w:r w:rsidRPr="003D2628">
        <w:rPr>
          <w:sz w:val="28"/>
          <w:szCs w:val="28"/>
          <w:lang w:val="kk-KZ"/>
        </w:rPr>
        <w:tab/>
      </w:r>
      <w:r w:rsidRPr="003D2628">
        <w:rPr>
          <w:sz w:val="28"/>
          <w:szCs w:val="28"/>
          <w:lang w:val="kk-KZ"/>
        </w:rPr>
        <w:tab/>
      </w:r>
      <w:r w:rsidR="00BC2ED8">
        <w:rPr>
          <w:sz w:val="28"/>
          <w:szCs w:val="28"/>
          <w:lang w:val="kk-KZ"/>
        </w:rPr>
        <w:t xml:space="preserve">    </w:t>
      </w:r>
      <w:r w:rsidR="003D2628" w:rsidRPr="003D2628">
        <w:rPr>
          <w:sz w:val="28"/>
          <w:szCs w:val="28"/>
          <w:lang w:val="kk-KZ"/>
        </w:rPr>
        <w:t xml:space="preserve">        </w:t>
      </w:r>
      <w:r w:rsidRPr="003D2628">
        <w:rPr>
          <w:sz w:val="28"/>
          <w:szCs w:val="28"/>
          <w:lang w:val="kk-KZ"/>
        </w:rPr>
        <w:t>На правах рукописи</w:t>
      </w:r>
    </w:p>
    <w:p w14:paraId="7DB78C00" w14:textId="77777777" w:rsidR="00ED3208" w:rsidRPr="003D2628" w:rsidRDefault="00ED3208" w:rsidP="00AD3303">
      <w:pPr>
        <w:tabs>
          <w:tab w:val="left" w:pos="8770"/>
        </w:tabs>
        <w:ind w:firstLine="0"/>
        <w:jc w:val="left"/>
        <w:rPr>
          <w:sz w:val="28"/>
          <w:szCs w:val="28"/>
        </w:rPr>
      </w:pPr>
      <w:r w:rsidRPr="003D2628">
        <w:rPr>
          <w:sz w:val="28"/>
          <w:szCs w:val="28"/>
        </w:rPr>
        <w:tab/>
      </w:r>
    </w:p>
    <w:p w14:paraId="0582DA55" w14:textId="77777777" w:rsidR="00ED3208" w:rsidRPr="003D2628" w:rsidRDefault="00ED3208" w:rsidP="00AD3303">
      <w:pPr>
        <w:tabs>
          <w:tab w:val="left" w:pos="8770"/>
        </w:tabs>
        <w:ind w:firstLine="0"/>
        <w:jc w:val="left"/>
        <w:rPr>
          <w:sz w:val="28"/>
          <w:szCs w:val="28"/>
        </w:rPr>
      </w:pPr>
    </w:p>
    <w:p w14:paraId="26B92754" w14:textId="77777777" w:rsidR="00ED3208" w:rsidRPr="003D2628" w:rsidRDefault="00ED3208" w:rsidP="00AD3303">
      <w:pPr>
        <w:tabs>
          <w:tab w:val="left" w:pos="8770"/>
        </w:tabs>
        <w:ind w:firstLine="0"/>
        <w:jc w:val="left"/>
        <w:rPr>
          <w:sz w:val="28"/>
          <w:szCs w:val="28"/>
        </w:rPr>
      </w:pPr>
    </w:p>
    <w:p w14:paraId="6BD52738" w14:textId="7D3798F2" w:rsidR="00ED3208" w:rsidRPr="003D2628" w:rsidRDefault="00ED3208" w:rsidP="00AD3303">
      <w:pPr>
        <w:ind w:firstLine="0"/>
        <w:jc w:val="center"/>
        <w:rPr>
          <w:b/>
          <w:bCs/>
          <w:sz w:val="28"/>
          <w:szCs w:val="28"/>
        </w:rPr>
      </w:pPr>
      <w:r w:rsidRPr="003D2628">
        <w:rPr>
          <w:b/>
          <w:bCs/>
          <w:sz w:val="28"/>
          <w:szCs w:val="28"/>
        </w:rPr>
        <w:t>ШАХПУТОВА</w:t>
      </w:r>
      <w:r w:rsidR="003D2628" w:rsidRPr="003D2628">
        <w:rPr>
          <w:b/>
          <w:bCs/>
          <w:sz w:val="28"/>
          <w:szCs w:val="28"/>
        </w:rPr>
        <w:t xml:space="preserve"> </w:t>
      </w:r>
      <w:r w:rsidRPr="003D2628">
        <w:rPr>
          <w:b/>
          <w:bCs/>
          <w:sz w:val="28"/>
          <w:szCs w:val="28"/>
        </w:rPr>
        <w:t>ЗУХРА ХАДЖИМУРАТОВНА</w:t>
      </w:r>
    </w:p>
    <w:p w14:paraId="6B4E8B46" w14:textId="77777777" w:rsidR="00ED3208" w:rsidRPr="003D2628" w:rsidRDefault="00ED3208" w:rsidP="00AD3303">
      <w:pPr>
        <w:ind w:firstLine="0"/>
        <w:jc w:val="center"/>
        <w:rPr>
          <w:b/>
          <w:bCs/>
          <w:sz w:val="28"/>
          <w:szCs w:val="28"/>
        </w:rPr>
      </w:pPr>
    </w:p>
    <w:p w14:paraId="3F41E70E" w14:textId="77777777" w:rsidR="00ED3208" w:rsidRPr="003D2628" w:rsidRDefault="00ED3208" w:rsidP="00AD3303">
      <w:pPr>
        <w:ind w:firstLine="0"/>
        <w:jc w:val="center"/>
        <w:rPr>
          <w:b/>
          <w:bCs/>
          <w:sz w:val="28"/>
          <w:szCs w:val="28"/>
        </w:rPr>
      </w:pPr>
    </w:p>
    <w:p w14:paraId="58F3755F" w14:textId="77777777" w:rsidR="003D2628" w:rsidRPr="003D2628" w:rsidRDefault="003D2628" w:rsidP="00AD3303">
      <w:pPr>
        <w:ind w:firstLine="0"/>
        <w:jc w:val="center"/>
        <w:rPr>
          <w:b/>
          <w:bCs/>
          <w:sz w:val="28"/>
          <w:szCs w:val="28"/>
        </w:rPr>
      </w:pPr>
    </w:p>
    <w:p w14:paraId="4FD1416E" w14:textId="5CFBB87B" w:rsidR="00ED3208" w:rsidRPr="003D2628" w:rsidRDefault="00ED3208" w:rsidP="00AD3303">
      <w:pPr>
        <w:ind w:firstLine="0"/>
        <w:jc w:val="center"/>
        <w:rPr>
          <w:b/>
          <w:bCs/>
          <w:sz w:val="28"/>
          <w:szCs w:val="28"/>
          <w:lang w:val="kk-KZ"/>
        </w:rPr>
      </w:pPr>
      <w:r w:rsidRPr="003D2628">
        <w:rPr>
          <w:b/>
          <w:bCs/>
          <w:sz w:val="28"/>
          <w:szCs w:val="28"/>
        </w:rPr>
        <w:t>Д</w:t>
      </w:r>
      <w:r w:rsidRPr="003D2628">
        <w:rPr>
          <w:b/>
          <w:bCs/>
          <w:sz w:val="28"/>
          <w:szCs w:val="28"/>
          <w:lang w:val="kk-KZ"/>
        </w:rPr>
        <w:t xml:space="preserve">искурсивная интерпретация автохтонной ауры художественного текста </w:t>
      </w:r>
    </w:p>
    <w:p w14:paraId="29C7EA43" w14:textId="77777777" w:rsidR="00ED3208" w:rsidRPr="003D2628" w:rsidRDefault="00ED3208" w:rsidP="00AD3303">
      <w:pPr>
        <w:ind w:firstLine="0"/>
        <w:jc w:val="center"/>
        <w:rPr>
          <w:b/>
          <w:bCs/>
          <w:sz w:val="28"/>
          <w:szCs w:val="28"/>
          <w:lang w:val="kk-KZ"/>
        </w:rPr>
      </w:pPr>
    </w:p>
    <w:p w14:paraId="0EEAB3AD" w14:textId="77777777" w:rsidR="003D2628" w:rsidRPr="003D2628" w:rsidRDefault="003D2628" w:rsidP="00AD3303">
      <w:pPr>
        <w:ind w:firstLine="0"/>
        <w:jc w:val="center"/>
        <w:rPr>
          <w:b/>
          <w:bCs/>
          <w:sz w:val="28"/>
          <w:szCs w:val="28"/>
          <w:lang w:val="kk-KZ"/>
        </w:rPr>
      </w:pPr>
    </w:p>
    <w:p w14:paraId="7572C2E2" w14:textId="77777777" w:rsidR="00ED3208" w:rsidRPr="003D2628" w:rsidRDefault="00ED3208" w:rsidP="00AD3303">
      <w:pPr>
        <w:ind w:firstLine="0"/>
        <w:jc w:val="center"/>
        <w:rPr>
          <w:b/>
          <w:bCs/>
          <w:sz w:val="28"/>
          <w:szCs w:val="28"/>
          <w:lang w:val="kk-KZ"/>
        </w:rPr>
      </w:pPr>
    </w:p>
    <w:p w14:paraId="4EAB614B" w14:textId="77777777" w:rsidR="00ED3208" w:rsidRPr="003D2628" w:rsidRDefault="00ED3208" w:rsidP="00AD3303">
      <w:pPr>
        <w:ind w:firstLine="0"/>
        <w:jc w:val="center"/>
        <w:rPr>
          <w:sz w:val="28"/>
          <w:szCs w:val="28"/>
        </w:rPr>
      </w:pPr>
      <w:r w:rsidRPr="003D2628">
        <w:rPr>
          <w:sz w:val="28"/>
          <w:szCs w:val="28"/>
        </w:rPr>
        <w:t>8</w:t>
      </w:r>
      <w:r w:rsidRPr="003D2628">
        <w:rPr>
          <w:sz w:val="28"/>
          <w:szCs w:val="28"/>
          <w:lang w:val="en-US"/>
        </w:rPr>
        <w:t>D</w:t>
      </w:r>
      <w:r w:rsidRPr="003D2628">
        <w:rPr>
          <w:sz w:val="28"/>
          <w:szCs w:val="28"/>
        </w:rPr>
        <w:t>02305 – Филология</w:t>
      </w:r>
    </w:p>
    <w:p w14:paraId="1FC06A91" w14:textId="77777777" w:rsidR="00ED3208" w:rsidRPr="003D2628" w:rsidRDefault="00ED3208" w:rsidP="00AD3303">
      <w:pPr>
        <w:ind w:firstLine="0"/>
        <w:jc w:val="center"/>
        <w:rPr>
          <w:sz w:val="28"/>
          <w:szCs w:val="28"/>
        </w:rPr>
      </w:pPr>
    </w:p>
    <w:p w14:paraId="3FE12F35" w14:textId="77777777" w:rsidR="003D2628" w:rsidRPr="003D2628" w:rsidRDefault="003D2628" w:rsidP="00AD3303">
      <w:pPr>
        <w:ind w:firstLine="0"/>
        <w:jc w:val="center"/>
        <w:rPr>
          <w:sz w:val="28"/>
          <w:szCs w:val="28"/>
        </w:rPr>
      </w:pPr>
    </w:p>
    <w:p w14:paraId="3CDCED01" w14:textId="77777777" w:rsidR="003D2628" w:rsidRPr="003D2628" w:rsidRDefault="003D2628" w:rsidP="00AD3303">
      <w:pPr>
        <w:ind w:firstLine="0"/>
        <w:jc w:val="center"/>
        <w:rPr>
          <w:sz w:val="28"/>
          <w:szCs w:val="28"/>
        </w:rPr>
      </w:pPr>
    </w:p>
    <w:p w14:paraId="33C4FADE" w14:textId="77777777" w:rsidR="00ED3208" w:rsidRPr="003D2628" w:rsidRDefault="00ED3208" w:rsidP="00AD3303">
      <w:pPr>
        <w:ind w:firstLine="0"/>
        <w:jc w:val="center"/>
        <w:rPr>
          <w:sz w:val="28"/>
          <w:szCs w:val="28"/>
        </w:rPr>
      </w:pPr>
      <w:r w:rsidRPr="003D2628">
        <w:rPr>
          <w:sz w:val="28"/>
          <w:szCs w:val="28"/>
        </w:rPr>
        <w:t>Диссертация на соискание степени</w:t>
      </w:r>
    </w:p>
    <w:p w14:paraId="26D8E759" w14:textId="77777777" w:rsidR="00ED3208" w:rsidRPr="003D2628" w:rsidRDefault="00ED3208" w:rsidP="00AD3303">
      <w:pPr>
        <w:ind w:firstLine="0"/>
        <w:jc w:val="center"/>
        <w:rPr>
          <w:sz w:val="28"/>
          <w:szCs w:val="28"/>
        </w:rPr>
      </w:pPr>
      <w:r w:rsidRPr="003D2628">
        <w:rPr>
          <w:sz w:val="28"/>
          <w:szCs w:val="28"/>
        </w:rPr>
        <w:t xml:space="preserve">доктора философии </w:t>
      </w:r>
      <w:r w:rsidRPr="003D2628">
        <w:rPr>
          <w:sz w:val="28"/>
          <w:szCs w:val="28"/>
          <w:lang w:val="en-US"/>
        </w:rPr>
        <w:t>PhD</w:t>
      </w:r>
    </w:p>
    <w:p w14:paraId="6A300CDC" w14:textId="77777777" w:rsidR="00ED3208" w:rsidRPr="003D2628" w:rsidRDefault="00ED3208" w:rsidP="00AD3303">
      <w:pPr>
        <w:ind w:firstLine="0"/>
        <w:jc w:val="center"/>
        <w:rPr>
          <w:b/>
          <w:bCs/>
          <w:sz w:val="28"/>
          <w:szCs w:val="28"/>
        </w:rPr>
      </w:pPr>
    </w:p>
    <w:p w14:paraId="027D16A9" w14:textId="77777777" w:rsidR="003D2628" w:rsidRPr="003D2628" w:rsidRDefault="003D2628" w:rsidP="00AD3303">
      <w:pPr>
        <w:ind w:firstLine="0"/>
        <w:jc w:val="center"/>
        <w:rPr>
          <w:b/>
          <w:bCs/>
          <w:sz w:val="28"/>
          <w:szCs w:val="28"/>
        </w:rPr>
      </w:pPr>
    </w:p>
    <w:p w14:paraId="506A315B" w14:textId="77777777" w:rsidR="00ED3208" w:rsidRPr="003D2628" w:rsidRDefault="00ED3208" w:rsidP="003D2628">
      <w:pPr>
        <w:ind w:firstLine="0"/>
        <w:jc w:val="right"/>
        <w:rPr>
          <w:b/>
          <w:bCs/>
          <w:sz w:val="28"/>
          <w:szCs w:val="28"/>
        </w:rPr>
      </w:pPr>
    </w:p>
    <w:p w14:paraId="14F45D4F" w14:textId="521AAA6C" w:rsidR="00ED3208" w:rsidRPr="003D2628" w:rsidRDefault="003D2628" w:rsidP="003D2628">
      <w:pPr>
        <w:ind w:left="2832" w:firstLine="996"/>
        <w:jc w:val="right"/>
        <w:rPr>
          <w:sz w:val="28"/>
          <w:szCs w:val="28"/>
        </w:rPr>
      </w:pPr>
      <w:r w:rsidRPr="003D2628">
        <w:rPr>
          <w:sz w:val="28"/>
          <w:szCs w:val="28"/>
        </w:rPr>
        <w:t>Научный консультант</w:t>
      </w:r>
    </w:p>
    <w:p w14:paraId="7DAC4CBA" w14:textId="581CF013" w:rsidR="00ED3208" w:rsidRPr="003D2628" w:rsidRDefault="00ED3208" w:rsidP="003D2628">
      <w:pPr>
        <w:ind w:left="2832" w:firstLine="996"/>
        <w:jc w:val="right"/>
        <w:rPr>
          <w:sz w:val="28"/>
          <w:szCs w:val="28"/>
        </w:rPr>
      </w:pPr>
      <w:r w:rsidRPr="003D2628">
        <w:rPr>
          <w:sz w:val="28"/>
          <w:szCs w:val="28"/>
        </w:rPr>
        <w:t>доктор филологических наук,</w:t>
      </w:r>
    </w:p>
    <w:p w14:paraId="56088224" w14:textId="6408C9B9" w:rsidR="00ED3208" w:rsidRPr="003D2628" w:rsidRDefault="00ED3208" w:rsidP="003D2628">
      <w:pPr>
        <w:ind w:left="2832" w:firstLine="996"/>
        <w:jc w:val="right"/>
        <w:rPr>
          <w:sz w:val="28"/>
          <w:szCs w:val="28"/>
        </w:rPr>
      </w:pPr>
      <w:r w:rsidRPr="003D2628">
        <w:rPr>
          <w:sz w:val="28"/>
          <w:szCs w:val="28"/>
        </w:rPr>
        <w:t xml:space="preserve">профессор </w:t>
      </w:r>
    </w:p>
    <w:p w14:paraId="1F75819C" w14:textId="77777777" w:rsidR="00ED3208" w:rsidRPr="003D2628" w:rsidRDefault="00ED3208" w:rsidP="003D2628">
      <w:pPr>
        <w:ind w:left="2832" w:firstLine="996"/>
        <w:jc w:val="right"/>
        <w:rPr>
          <w:sz w:val="28"/>
          <w:szCs w:val="28"/>
        </w:rPr>
      </w:pPr>
      <w:r w:rsidRPr="003D2628">
        <w:rPr>
          <w:sz w:val="28"/>
          <w:szCs w:val="28"/>
        </w:rPr>
        <w:t>М.Б. Нуртазина</w:t>
      </w:r>
    </w:p>
    <w:p w14:paraId="79FA120A" w14:textId="77777777" w:rsidR="00ED3208" w:rsidRPr="003D2628" w:rsidRDefault="00ED3208" w:rsidP="003D2628">
      <w:pPr>
        <w:ind w:left="2832" w:firstLine="996"/>
        <w:jc w:val="right"/>
        <w:rPr>
          <w:sz w:val="16"/>
          <w:szCs w:val="16"/>
        </w:rPr>
      </w:pPr>
    </w:p>
    <w:p w14:paraId="0992F7B5" w14:textId="11C79992" w:rsidR="00ED3208" w:rsidRPr="003D2628" w:rsidRDefault="003D2628" w:rsidP="003D2628">
      <w:pPr>
        <w:ind w:left="2832" w:firstLine="996"/>
        <w:jc w:val="right"/>
        <w:rPr>
          <w:sz w:val="28"/>
          <w:szCs w:val="28"/>
        </w:rPr>
      </w:pPr>
      <w:r w:rsidRPr="003D2628">
        <w:rPr>
          <w:sz w:val="28"/>
          <w:szCs w:val="28"/>
        </w:rPr>
        <w:t>Зарубежный научный консультант</w:t>
      </w:r>
    </w:p>
    <w:p w14:paraId="663587C9" w14:textId="6261EB7A" w:rsidR="00ED3208" w:rsidRPr="003D2628" w:rsidRDefault="00ED3208" w:rsidP="003D2628">
      <w:pPr>
        <w:ind w:left="2832" w:firstLine="996"/>
        <w:jc w:val="right"/>
        <w:rPr>
          <w:sz w:val="28"/>
          <w:szCs w:val="28"/>
        </w:rPr>
      </w:pPr>
      <w:r w:rsidRPr="003D2628">
        <w:rPr>
          <w:sz w:val="28"/>
          <w:szCs w:val="28"/>
        </w:rPr>
        <w:t>доктор филологических наук,</w:t>
      </w:r>
    </w:p>
    <w:p w14:paraId="315B3548" w14:textId="77777777" w:rsidR="003D2628" w:rsidRPr="003D2628" w:rsidRDefault="00ED3208" w:rsidP="003D2628">
      <w:pPr>
        <w:ind w:left="2832" w:firstLine="996"/>
        <w:jc w:val="right"/>
        <w:rPr>
          <w:sz w:val="28"/>
          <w:szCs w:val="28"/>
        </w:rPr>
      </w:pPr>
      <w:r w:rsidRPr="003D2628">
        <w:rPr>
          <w:sz w:val="28"/>
          <w:szCs w:val="28"/>
        </w:rPr>
        <w:t xml:space="preserve">профессор </w:t>
      </w:r>
    </w:p>
    <w:p w14:paraId="372EE49E" w14:textId="77777777" w:rsidR="003D2628" w:rsidRPr="003D2628" w:rsidRDefault="003D2628" w:rsidP="003D2628">
      <w:pPr>
        <w:ind w:left="2832" w:firstLine="996"/>
        <w:jc w:val="right"/>
        <w:rPr>
          <w:sz w:val="28"/>
          <w:szCs w:val="28"/>
        </w:rPr>
      </w:pPr>
      <w:r w:rsidRPr="003D2628">
        <w:rPr>
          <w:sz w:val="28"/>
          <w:szCs w:val="28"/>
        </w:rPr>
        <w:t>Н.Ф. Алефиренко</w:t>
      </w:r>
    </w:p>
    <w:p w14:paraId="2EA70A3B" w14:textId="1A464870" w:rsidR="00ED3208" w:rsidRPr="003D2628" w:rsidRDefault="003D2628" w:rsidP="003D2628">
      <w:pPr>
        <w:ind w:left="2832" w:firstLine="996"/>
        <w:jc w:val="right"/>
        <w:rPr>
          <w:sz w:val="28"/>
          <w:szCs w:val="28"/>
        </w:rPr>
      </w:pPr>
      <w:r w:rsidRPr="003D2628">
        <w:rPr>
          <w:sz w:val="28"/>
          <w:szCs w:val="28"/>
        </w:rPr>
        <w:t>(</w:t>
      </w:r>
      <w:r w:rsidR="00ED3208" w:rsidRPr="003D2628">
        <w:rPr>
          <w:sz w:val="28"/>
          <w:szCs w:val="28"/>
        </w:rPr>
        <w:t>Белгородск</w:t>
      </w:r>
      <w:r w:rsidR="00A9107B">
        <w:rPr>
          <w:sz w:val="28"/>
          <w:szCs w:val="28"/>
        </w:rPr>
        <w:t>ий</w:t>
      </w:r>
      <w:r w:rsidR="00ED3208" w:rsidRPr="003D2628">
        <w:rPr>
          <w:sz w:val="28"/>
          <w:szCs w:val="28"/>
        </w:rPr>
        <w:t xml:space="preserve"> государственн</w:t>
      </w:r>
      <w:r w:rsidR="00A9107B">
        <w:rPr>
          <w:sz w:val="28"/>
          <w:szCs w:val="28"/>
        </w:rPr>
        <w:t>ый</w:t>
      </w:r>
    </w:p>
    <w:p w14:paraId="5940359A" w14:textId="0428366B" w:rsidR="00ED3208" w:rsidRPr="003D2628" w:rsidRDefault="00ED3208" w:rsidP="003D2628">
      <w:pPr>
        <w:ind w:left="2832" w:firstLine="996"/>
        <w:jc w:val="right"/>
        <w:rPr>
          <w:sz w:val="28"/>
          <w:szCs w:val="28"/>
        </w:rPr>
      </w:pPr>
      <w:r w:rsidRPr="003D2628">
        <w:rPr>
          <w:sz w:val="28"/>
          <w:szCs w:val="28"/>
        </w:rPr>
        <w:t>национальн</w:t>
      </w:r>
      <w:r w:rsidR="00A9107B">
        <w:rPr>
          <w:sz w:val="28"/>
          <w:szCs w:val="28"/>
        </w:rPr>
        <w:t>ый</w:t>
      </w:r>
      <w:r w:rsidRPr="003D2628">
        <w:rPr>
          <w:sz w:val="28"/>
          <w:szCs w:val="28"/>
        </w:rPr>
        <w:t xml:space="preserve"> исследовательск</w:t>
      </w:r>
      <w:r w:rsidR="00A9107B">
        <w:rPr>
          <w:sz w:val="28"/>
          <w:szCs w:val="28"/>
        </w:rPr>
        <w:t>ий</w:t>
      </w:r>
    </w:p>
    <w:p w14:paraId="26237BAC" w14:textId="15BC5122" w:rsidR="00ED3208" w:rsidRPr="003D2628" w:rsidRDefault="00ED3208" w:rsidP="003D2628">
      <w:pPr>
        <w:ind w:left="2832" w:firstLine="996"/>
        <w:jc w:val="right"/>
        <w:rPr>
          <w:sz w:val="28"/>
          <w:szCs w:val="28"/>
        </w:rPr>
      </w:pPr>
      <w:r w:rsidRPr="003D2628">
        <w:rPr>
          <w:sz w:val="28"/>
          <w:szCs w:val="28"/>
        </w:rPr>
        <w:t>университет</w:t>
      </w:r>
      <w:r w:rsidR="003D2628" w:rsidRPr="003D2628">
        <w:rPr>
          <w:sz w:val="28"/>
          <w:szCs w:val="28"/>
        </w:rPr>
        <w:t>)</w:t>
      </w:r>
    </w:p>
    <w:p w14:paraId="3A4C4EBA" w14:textId="77777777" w:rsidR="00ED3208" w:rsidRPr="003D2628" w:rsidRDefault="00ED3208" w:rsidP="00AD3303">
      <w:pPr>
        <w:ind w:firstLine="0"/>
        <w:jc w:val="center"/>
        <w:rPr>
          <w:b/>
          <w:bCs/>
          <w:sz w:val="28"/>
          <w:szCs w:val="28"/>
        </w:rPr>
      </w:pPr>
    </w:p>
    <w:p w14:paraId="1C74F5DC" w14:textId="1DF27BBA" w:rsidR="00ED3208" w:rsidRPr="003D2628" w:rsidRDefault="00ED3208" w:rsidP="00AD3303">
      <w:pPr>
        <w:ind w:firstLine="0"/>
        <w:jc w:val="center"/>
        <w:rPr>
          <w:b/>
          <w:bCs/>
          <w:sz w:val="28"/>
          <w:szCs w:val="28"/>
        </w:rPr>
      </w:pPr>
    </w:p>
    <w:p w14:paraId="7A814E2E" w14:textId="4DA14314" w:rsidR="00BD0BA6" w:rsidRPr="003D2628" w:rsidRDefault="00BD0BA6" w:rsidP="00AD3303">
      <w:pPr>
        <w:ind w:firstLine="0"/>
        <w:jc w:val="center"/>
        <w:rPr>
          <w:b/>
          <w:bCs/>
          <w:sz w:val="28"/>
          <w:szCs w:val="28"/>
        </w:rPr>
      </w:pPr>
    </w:p>
    <w:p w14:paraId="68BFCA81" w14:textId="77777777" w:rsidR="003D2628" w:rsidRPr="003D2628" w:rsidRDefault="003D2628" w:rsidP="00AD3303">
      <w:pPr>
        <w:ind w:firstLine="0"/>
        <w:jc w:val="center"/>
        <w:rPr>
          <w:b/>
          <w:bCs/>
          <w:sz w:val="28"/>
          <w:szCs w:val="28"/>
        </w:rPr>
      </w:pPr>
    </w:p>
    <w:p w14:paraId="20C8AE14" w14:textId="77777777" w:rsidR="003D2628" w:rsidRPr="003D2628" w:rsidRDefault="003D2628" w:rsidP="00AD3303">
      <w:pPr>
        <w:ind w:firstLine="0"/>
        <w:jc w:val="center"/>
        <w:rPr>
          <w:b/>
          <w:bCs/>
          <w:sz w:val="28"/>
          <w:szCs w:val="28"/>
        </w:rPr>
      </w:pPr>
    </w:p>
    <w:p w14:paraId="3E974695" w14:textId="77777777" w:rsidR="00BD0BA6" w:rsidRPr="003D2628" w:rsidRDefault="00BD0BA6" w:rsidP="00AD3303">
      <w:pPr>
        <w:ind w:firstLine="0"/>
        <w:jc w:val="center"/>
        <w:rPr>
          <w:b/>
          <w:bCs/>
          <w:sz w:val="28"/>
          <w:szCs w:val="28"/>
        </w:rPr>
      </w:pPr>
    </w:p>
    <w:p w14:paraId="4E08CCEA" w14:textId="77777777" w:rsidR="00ED3208" w:rsidRPr="003D2628" w:rsidRDefault="00ED3208" w:rsidP="00AD3303">
      <w:pPr>
        <w:ind w:firstLine="0"/>
        <w:jc w:val="center"/>
        <w:rPr>
          <w:sz w:val="28"/>
          <w:szCs w:val="28"/>
        </w:rPr>
      </w:pPr>
      <w:r w:rsidRPr="003D2628">
        <w:rPr>
          <w:sz w:val="28"/>
          <w:szCs w:val="28"/>
        </w:rPr>
        <w:t>Республика Казахстан</w:t>
      </w:r>
    </w:p>
    <w:p w14:paraId="1364BB83" w14:textId="14212F36" w:rsidR="00ED3208" w:rsidRPr="003D2628" w:rsidRDefault="00ED3208" w:rsidP="000A491B">
      <w:pPr>
        <w:ind w:firstLine="0"/>
        <w:jc w:val="center"/>
        <w:rPr>
          <w:sz w:val="28"/>
          <w:szCs w:val="28"/>
        </w:rPr>
      </w:pPr>
      <w:r w:rsidRPr="003D2628">
        <w:rPr>
          <w:sz w:val="28"/>
          <w:szCs w:val="28"/>
        </w:rPr>
        <w:t>Астана, 2023</w:t>
      </w:r>
    </w:p>
    <w:p w14:paraId="0CA9254B" w14:textId="77777777" w:rsidR="003D2628" w:rsidRPr="003D2628" w:rsidRDefault="003D2628" w:rsidP="003D2628">
      <w:pPr>
        <w:ind w:firstLine="709"/>
        <w:jc w:val="center"/>
        <w:rPr>
          <w:rFonts w:eastAsia="Calibri"/>
          <w:b/>
          <w:sz w:val="28"/>
          <w:szCs w:val="28"/>
        </w:rPr>
      </w:pPr>
      <w:r w:rsidRPr="003D2628">
        <w:rPr>
          <w:rFonts w:eastAsia="Calibri"/>
          <w:b/>
          <w:sz w:val="28"/>
          <w:szCs w:val="28"/>
        </w:rPr>
        <w:lastRenderedPageBreak/>
        <w:t>СОДЕРЖАНИЕ</w:t>
      </w:r>
    </w:p>
    <w:p w14:paraId="50085C40" w14:textId="77777777" w:rsidR="003D2628" w:rsidRPr="003D2628" w:rsidRDefault="003D2628" w:rsidP="001C3583">
      <w:pPr>
        <w:ind w:firstLine="709"/>
        <w:jc w:val="right"/>
        <w:rPr>
          <w:rFonts w:eastAsia="Calibri"/>
          <w:b/>
          <w:sz w:val="28"/>
          <w:szCs w:val="28"/>
        </w:rPr>
      </w:pPr>
    </w:p>
    <w:tbl>
      <w:tblPr>
        <w:tblStyle w:val="5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09"/>
      </w:tblGrid>
      <w:tr w:rsidR="003D2628" w:rsidRPr="003D2628" w14:paraId="3967CD6A" w14:textId="77777777" w:rsidTr="001C3583">
        <w:tc>
          <w:tcPr>
            <w:tcW w:w="9180" w:type="dxa"/>
          </w:tcPr>
          <w:p w14:paraId="6BC7F151" w14:textId="0936683D" w:rsidR="003D2628" w:rsidRPr="001C3583" w:rsidRDefault="003D2628" w:rsidP="001C3583">
            <w:pPr>
              <w:jc w:val="both"/>
              <w:rPr>
                <w:rFonts w:ascii="Times New Roman" w:hAnsi="Times New Roman" w:cs="Times New Roman"/>
                <w:bCs/>
                <w:sz w:val="28"/>
                <w:szCs w:val="28"/>
              </w:rPr>
            </w:pPr>
            <w:r w:rsidRPr="003D2628">
              <w:rPr>
                <w:rFonts w:ascii="Times New Roman" w:hAnsi="Times New Roman" w:cs="Times New Roman"/>
                <w:b/>
                <w:bCs/>
                <w:sz w:val="28"/>
                <w:szCs w:val="28"/>
              </w:rPr>
              <w:t>ОПРЕДЕЛЕНИЯ</w:t>
            </w:r>
            <w:r w:rsidR="001C3583">
              <w:rPr>
                <w:rFonts w:ascii="Times New Roman" w:hAnsi="Times New Roman" w:cs="Times New Roman"/>
                <w:bCs/>
                <w:sz w:val="28"/>
                <w:szCs w:val="28"/>
              </w:rPr>
              <w:t>……………………………………………………………....</w:t>
            </w:r>
          </w:p>
        </w:tc>
        <w:tc>
          <w:tcPr>
            <w:tcW w:w="709" w:type="dxa"/>
          </w:tcPr>
          <w:p w14:paraId="7081AA1B" w14:textId="52FC1DF4" w:rsidR="003D2628" w:rsidRPr="00C42A33" w:rsidRDefault="00C42A33" w:rsidP="001C3583">
            <w:pPr>
              <w:ind w:firstLine="34"/>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3D2628" w:rsidRPr="003D2628" w14:paraId="528381ED" w14:textId="77777777" w:rsidTr="001C3583">
        <w:tc>
          <w:tcPr>
            <w:tcW w:w="9180" w:type="dxa"/>
          </w:tcPr>
          <w:p w14:paraId="5E401BDF" w14:textId="6FAB90B1" w:rsidR="003D2628" w:rsidRPr="001C3583" w:rsidRDefault="001C3583" w:rsidP="001C3583">
            <w:pPr>
              <w:jc w:val="both"/>
              <w:rPr>
                <w:rFonts w:ascii="Times New Roman" w:hAnsi="Times New Roman" w:cs="Times New Roman"/>
                <w:bCs/>
                <w:sz w:val="28"/>
                <w:szCs w:val="28"/>
              </w:rPr>
            </w:pPr>
            <w:r w:rsidRPr="003D2628">
              <w:rPr>
                <w:rFonts w:ascii="Times New Roman" w:hAnsi="Times New Roman" w:cs="Times New Roman"/>
                <w:b/>
                <w:bCs/>
                <w:sz w:val="28"/>
                <w:szCs w:val="28"/>
              </w:rPr>
              <w:t>ОБОЗНАЧЕНИ</w:t>
            </w:r>
            <w:r>
              <w:rPr>
                <w:rFonts w:ascii="Times New Roman" w:hAnsi="Times New Roman" w:cs="Times New Roman"/>
                <w:b/>
                <w:bCs/>
                <w:sz w:val="28"/>
                <w:szCs w:val="28"/>
              </w:rPr>
              <w:t>Я</w:t>
            </w:r>
            <w:r w:rsidRPr="003D2628">
              <w:rPr>
                <w:rFonts w:ascii="Times New Roman" w:hAnsi="Times New Roman" w:cs="Times New Roman"/>
                <w:b/>
                <w:bCs/>
                <w:sz w:val="28"/>
                <w:szCs w:val="28"/>
              </w:rPr>
              <w:t xml:space="preserve"> </w:t>
            </w:r>
            <w:r>
              <w:rPr>
                <w:rFonts w:ascii="Times New Roman" w:hAnsi="Times New Roman" w:cs="Times New Roman"/>
                <w:b/>
                <w:bCs/>
                <w:sz w:val="28"/>
                <w:szCs w:val="28"/>
              </w:rPr>
              <w:t xml:space="preserve">И </w:t>
            </w:r>
            <w:r w:rsidR="003D2628" w:rsidRPr="003D2628">
              <w:rPr>
                <w:rFonts w:ascii="Times New Roman" w:hAnsi="Times New Roman" w:cs="Times New Roman"/>
                <w:b/>
                <w:bCs/>
                <w:sz w:val="28"/>
                <w:szCs w:val="28"/>
              </w:rPr>
              <w:t>СОКРАЩЕНИ</w:t>
            </w:r>
            <w:r>
              <w:rPr>
                <w:rFonts w:ascii="Times New Roman" w:hAnsi="Times New Roman" w:cs="Times New Roman"/>
                <w:b/>
                <w:bCs/>
                <w:sz w:val="28"/>
                <w:szCs w:val="28"/>
              </w:rPr>
              <w:t>Я</w:t>
            </w:r>
            <w:r>
              <w:rPr>
                <w:rFonts w:ascii="Times New Roman" w:hAnsi="Times New Roman" w:cs="Times New Roman"/>
                <w:bCs/>
                <w:sz w:val="28"/>
                <w:szCs w:val="28"/>
              </w:rPr>
              <w:t>……………………………………….</w:t>
            </w:r>
          </w:p>
        </w:tc>
        <w:tc>
          <w:tcPr>
            <w:tcW w:w="709" w:type="dxa"/>
          </w:tcPr>
          <w:p w14:paraId="5C7A14F9" w14:textId="3D52F10E" w:rsidR="003D2628" w:rsidRPr="00C42A33" w:rsidRDefault="00C42A33" w:rsidP="001C3583">
            <w:pPr>
              <w:ind w:firstLine="34"/>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3D2628" w:rsidRPr="003D2628" w14:paraId="79A7D835" w14:textId="77777777" w:rsidTr="001C3583">
        <w:tc>
          <w:tcPr>
            <w:tcW w:w="9180" w:type="dxa"/>
            <w:hideMark/>
          </w:tcPr>
          <w:p w14:paraId="1A1C4967" w14:textId="6026F6CA" w:rsidR="003D2628" w:rsidRPr="001C3583" w:rsidRDefault="003D2628" w:rsidP="001C3583">
            <w:pPr>
              <w:ind w:firstLine="34"/>
              <w:jc w:val="both"/>
              <w:rPr>
                <w:rFonts w:ascii="Times New Roman" w:hAnsi="Times New Roman" w:cs="Times New Roman"/>
                <w:bCs/>
                <w:sz w:val="28"/>
                <w:szCs w:val="28"/>
              </w:rPr>
            </w:pPr>
            <w:r w:rsidRPr="003D2628">
              <w:rPr>
                <w:rFonts w:ascii="Times New Roman" w:hAnsi="Times New Roman" w:cs="Times New Roman"/>
                <w:b/>
                <w:bCs/>
                <w:sz w:val="28"/>
                <w:szCs w:val="28"/>
              </w:rPr>
              <w:t>ВВЕДЕНИЕ</w:t>
            </w:r>
            <w:r w:rsidR="001C3583">
              <w:rPr>
                <w:rFonts w:ascii="Times New Roman" w:hAnsi="Times New Roman" w:cs="Times New Roman"/>
                <w:bCs/>
                <w:sz w:val="28"/>
                <w:szCs w:val="28"/>
              </w:rPr>
              <w:t>……………………………………………………………………</w:t>
            </w:r>
          </w:p>
        </w:tc>
        <w:tc>
          <w:tcPr>
            <w:tcW w:w="709" w:type="dxa"/>
            <w:hideMark/>
          </w:tcPr>
          <w:p w14:paraId="4A38A1E6" w14:textId="77777777" w:rsidR="003D2628" w:rsidRPr="003D2628" w:rsidRDefault="003D2628" w:rsidP="001C3583">
            <w:pPr>
              <w:ind w:firstLine="34"/>
              <w:rPr>
                <w:rFonts w:ascii="Times New Roman" w:hAnsi="Times New Roman" w:cs="Times New Roman"/>
                <w:sz w:val="28"/>
                <w:szCs w:val="28"/>
              </w:rPr>
            </w:pPr>
            <w:r w:rsidRPr="003D2628">
              <w:rPr>
                <w:rFonts w:ascii="Times New Roman" w:hAnsi="Times New Roman" w:cs="Times New Roman"/>
                <w:sz w:val="28"/>
                <w:szCs w:val="28"/>
              </w:rPr>
              <w:t>6</w:t>
            </w:r>
          </w:p>
        </w:tc>
      </w:tr>
      <w:tr w:rsidR="003D2628" w:rsidRPr="003D2628" w14:paraId="59021601" w14:textId="77777777" w:rsidTr="001C3583">
        <w:tc>
          <w:tcPr>
            <w:tcW w:w="9180" w:type="dxa"/>
            <w:hideMark/>
          </w:tcPr>
          <w:p w14:paraId="371E596C" w14:textId="5B38DF2D" w:rsidR="003D2628" w:rsidRPr="001C3583" w:rsidRDefault="003D2628" w:rsidP="001C3583">
            <w:pPr>
              <w:ind w:firstLine="34"/>
              <w:jc w:val="both"/>
              <w:rPr>
                <w:rFonts w:ascii="Times New Roman" w:hAnsi="Times New Roman" w:cs="Times New Roman"/>
                <w:bCs/>
                <w:sz w:val="28"/>
                <w:szCs w:val="28"/>
              </w:rPr>
            </w:pPr>
            <w:r w:rsidRPr="003D2628">
              <w:rPr>
                <w:rFonts w:ascii="Times New Roman" w:hAnsi="Times New Roman" w:cs="Times New Roman"/>
                <w:b/>
                <w:bCs/>
                <w:sz w:val="28"/>
                <w:szCs w:val="28"/>
              </w:rPr>
              <w:t>1 АВТОХТОННАЯ АУРА В СВЕТЕ ТЕОРИИ ХУДОЖЕСТВЕННОГО ДИСКУРСА</w:t>
            </w:r>
            <w:r w:rsidR="001C3583">
              <w:rPr>
                <w:rFonts w:ascii="Times New Roman" w:hAnsi="Times New Roman" w:cs="Times New Roman"/>
                <w:bCs/>
                <w:sz w:val="28"/>
                <w:szCs w:val="28"/>
              </w:rPr>
              <w:t>…………………………………………………………………….</w:t>
            </w:r>
          </w:p>
        </w:tc>
        <w:tc>
          <w:tcPr>
            <w:tcW w:w="709" w:type="dxa"/>
            <w:hideMark/>
          </w:tcPr>
          <w:p w14:paraId="31F681A6" w14:textId="77777777" w:rsidR="00C42A33" w:rsidRDefault="00C42A33" w:rsidP="001C3583">
            <w:pPr>
              <w:ind w:firstLine="34"/>
              <w:rPr>
                <w:rFonts w:ascii="Times New Roman" w:hAnsi="Times New Roman" w:cs="Times New Roman"/>
                <w:sz w:val="28"/>
                <w:szCs w:val="28"/>
                <w:lang w:val="kk-KZ"/>
              </w:rPr>
            </w:pPr>
          </w:p>
          <w:p w14:paraId="22595AEE" w14:textId="77777777" w:rsidR="003D2628" w:rsidRPr="003D2628" w:rsidRDefault="003D2628" w:rsidP="001C3583">
            <w:pPr>
              <w:ind w:firstLine="34"/>
              <w:rPr>
                <w:rFonts w:ascii="Times New Roman" w:hAnsi="Times New Roman" w:cs="Times New Roman"/>
                <w:sz w:val="28"/>
                <w:szCs w:val="28"/>
              </w:rPr>
            </w:pPr>
            <w:r w:rsidRPr="003D2628">
              <w:rPr>
                <w:rFonts w:ascii="Times New Roman" w:hAnsi="Times New Roman" w:cs="Times New Roman"/>
                <w:sz w:val="28"/>
                <w:szCs w:val="28"/>
              </w:rPr>
              <w:t>18</w:t>
            </w:r>
          </w:p>
        </w:tc>
      </w:tr>
      <w:tr w:rsidR="003D2628" w:rsidRPr="003D2628" w14:paraId="1DA06BB7" w14:textId="77777777" w:rsidTr="001C3583">
        <w:tc>
          <w:tcPr>
            <w:tcW w:w="9180" w:type="dxa"/>
            <w:hideMark/>
          </w:tcPr>
          <w:p w14:paraId="40131162" w14:textId="5ECBDD3D" w:rsidR="003D2628" w:rsidRPr="003D2628" w:rsidRDefault="003D2628" w:rsidP="001C3583">
            <w:pPr>
              <w:ind w:right="-257" w:firstLine="34"/>
              <w:jc w:val="both"/>
              <w:rPr>
                <w:rFonts w:ascii="Times New Roman" w:hAnsi="Times New Roman" w:cs="Times New Roman"/>
                <w:sz w:val="28"/>
                <w:szCs w:val="28"/>
              </w:rPr>
            </w:pPr>
            <w:r w:rsidRPr="003D2628">
              <w:rPr>
                <w:rFonts w:ascii="Times New Roman" w:hAnsi="Times New Roman" w:cs="Times New Roman"/>
                <w:sz w:val="28"/>
                <w:szCs w:val="28"/>
              </w:rPr>
              <w:t>1.1 Соотношение художественного дискурса и автохтонного текста</w:t>
            </w:r>
            <w:r w:rsidR="001C3583">
              <w:rPr>
                <w:rFonts w:ascii="Times New Roman" w:hAnsi="Times New Roman" w:cs="Times New Roman"/>
                <w:sz w:val="28"/>
                <w:szCs w:val="28"/>
              </w:rPr>
              <w:t>…………</w:t>
            </w:r>
          </w:p>
        </w:tc>
        <w:tc>
          <w:tcPr>
            <w:tcW w:w="709" w:type="dxa"/>
          </w:tcPr>
          <w:p w14:paraId="368EC175" w14:textId="77777777" w:rsidR="003D2628" w:rsidRPr="003D2628" w:rsidRDefault="003D2628" w:rsidP="001C3583">
            <w:pPr>
              <w:ind w:firstLine="34"/>
              <w:rPr>
                <w:rFonts w:ascii="Times New Roman" w:hAnsi="Times New Roman" w:cs="Times New Roman"/>
                <w:sz w:val="28"/>
                <w:szCs w:val="28"/>
              </w:rPr>
            </w:pPr>
            <w:r w:rsidRPr="003D2628">
              <w:rPr>
                <w:rFonts w:ascii="Times New Roman" w:hAnsi="Times New Roman" w:cs="Times New Roman"/>
                <w:sz w:val="28"/>
                <w:szCs w:val="28"/>
              </w:rPr>
              <w:t>18</w:t>
            </w:r>
          </w:p>
        </w:tc>
      </w:tr>
      <w:tr w:rsidR="003D2628" w:rsidRPr="003D2628" w14:paraId="033A6333" w14:textId="77777777" w:rsidTr="001C3583">
        <w:tc>
          <w:tcPr>
            <w:tcW w:w="9180" w:type="dxa"/>
            <w:hideMark/>
          </w:tcPr>
          <w:p w14:paraId="2E510686" w14:textId="3E023351" w:rsidR="003D2628" w:rsidRPr="003D2628" w:rsidRDefault="003D2628" w:rsidP="001C3583">
            <w:pPr>
              <w:ind w:firstLine="34"/>
              <w:jc w:val="both"/>
              <w:rPr>
                <w:rFonts w:ascii="Times New Roman" w:hAnsi="Times New Roman" w:cs="Times New Roman"/>
                <w:sz w:val="28"/>
                <w:szCs w:val="28"/>
              </w:rPr>
            </w:pPr>
            <w:r w:rsidRPr="003D2628">
              <w:rPr>
                <w:rFonts w:ascii="Times New Roman" w:hAnsi="Times New Roman" w:cs="Times New Roman"/>
                <w:sz w:val="28"/>
                <w:szCs w:val="28"/>
              </w:rPr>
              <w:t>1.2 Синергийное восприятие смыслового содержания художественного дискурса</w:t>
            </w:r>
            <w:r w:rsidR="001C3583">
              <w:rPr>
                <w:rFonts w:ascii="Times New Roman" w:hAnsi="Times New Roman" w:cs="Times New Roman"/>
                <w:sz w:val="28"/>
                <w:szCs w:val="28"/>
              </w:rPr>
              <w:t>…………………………………………………………………………</w:t>
            </w:r>
          </w:p>
        </w:tc>
        <w:tc>
          <w:tcPr>
            <w:tcW w:w="709" w:type="dxa"/>
          </w:tcPr>
          <w:p w14:paraId="58D895CB" w14:textId="77777777" w:rsidR="00C42A33" w:rsidRDefault="00C42A33" w:rsidP="001C3583">
            <w:pPr>
              <w:ind w:firstLine="34"/>
              <w:rPr>
                <w:rFonts w:ascii="Times New Roman" w:hAnsi="Times New Roman" w:cs="Times New Roman"/>
                <w:sz w:val="28"/>
                <w:szCs w:val="28"/>
                <w:lang w:val="kk-KZ"/>
              </w:rPr>
            </w:pPr>
          </w:p>
          <w:p w14:paraId="7574219C" w14:textId="77777777" w:rsidR="003D2628" w:rsidRPr="003D2628" w:rsidRDefault="003D2628" w:rsidP="001C3583">
            <w:pPr>
              <w:ind w:firstLine="34"/>
              <w:rPr>
                <w:rFonts w:ascii="Times New Roman" w:hAnsi="Times New Roman" w:cs="Times New Roman"/>
                <w:sz w:val="28"/>
                <w:szCs w:val="28"/>
              </w:rPr>
            </w:pPr>
            <w:r w:rsidRPr="003D2628">
              <w:rPr>
                <w:rFonts w:ascii="Times New Roman" w:hAnsi="Times New Roman" w:cs="Times New Roman"/>
                <w:sz w:val="28"/>
                <w:szCs w:val="28"/>
              </w:rPr>
              <w:t>23</w:t>
            </w:r>
          </w:p>
        </w:tc>
      </w:tr>
      <w:tr w:rsidR="003D2628" w:rsidRPr="003D2628" w14:paraId="4972664D" w14:textId="77777777" w:rsidTr="001C3583">
        <w:tc>
          <w:tcPr>
            <w:tcW w:w="9180" w:type="dxa"/>
            <w:hideMark/>
          </w:tcPr>
          <w:p w14:paraId="71FC42DD" w14:textId="75779040" w:rsidR="003D2628" w:rsidRPr="003D2628" w:rsidRDefault="003D2628" w:rsidP="001C3583">
            <w:pPr>
              <w:ind w:right="-257" w:firstLine="34"/>
              <w:jc w:val="both"/>
              <w:rPr>
                <w:rFonts w:ascii="Times New Roman" w:hAnsi="Times New Roman" w:cs="Times New Roman"/>
                <w:sz w:val="28"/>
                <w:szCs w:val="28"/>
              </w:rPr>
            </w:pPr>
            <w:r w:rsidRPr="003D2628">
              <w:rPr>
                <w:rFonts w:ascii="Times New Roman" w:hAnsi="Times New Roman" w:cs="Times New Roman"/>
                <w:sz w:val="28"/>
                <w:szCs w:val="28"/>
              </w:rPr>
              <w:t>1.3 Автохтонный художественный текст: дискурсивные параметры и с</w:t>
            </w:r>
            <w:r w:rsidRPr="003D2628">
              <w:rPr>
                <w:rFonts w:ascii="Times New Roman" w:hAnsi="Times New Roman" w:cs="Times New Roman"/>
                <w:sz w:val="28"/>
                <w:szCs w:val="28"/>
                <w:lang w:val="kk-KZ"/>
              </w:rPr>
              <w:t>труктурная организация</w:t>
            </w:r>
            <w:r w:rsidR="001C3583">
              <w:rPr>
                <w:rFonts w:ascii="Times New Roman" w:hAnsi="Times New Roman" w:cs="Times New Roman"/>
                <w:sz w:val="28"/>
                <w:szCs w:val="28"/>
                <w:lang w:val="kk-KZ"/>
              </w:rPr>
              <w:t>.....................................................................................</w:t>
            </w:r>
          </w:p>
        </w:tc>
        <w:tc>
          <w:tcPr>
            <w:tcW w:w="709" w:type="dxa"/>
          </w:tcPr>
          <w:p w14:paraId="07F77A72" w14:textId="77777777" w:rsidR="00C42A33" w:rsidRDefault="00C42A33" w:rsidP="001C3583">
            <w:pPr>
              <w:ind w:firstLine="34"/>
              <w:rPr>
                <w:rFonts w:ascii="Times New Roman" w:hAnsi="Times New Roman" w:cs="Times New Roman"/>
                <w:sz w:val="28"/>
                <w:szCs w:val="28"/>
                <w:lang w:val="kk-KZ"/>
              </w:rPr>
            </w:pPr>
          </w:p>
          <w:p w14:paraId="759DFFFC" w14:textId="77777777" w:rsidR="003D2628" w:rsidRPr="003D2628" w:rsidRDefault="003D2628" w:rsidP="001C3583">
            <w:pPr>
              <w:ind w:firstLine="34"/>
              <w:rPr>
                <w:rFonts w:ascii="Times New Roman" w:hAnsi="Times New Roman" w:cs="Times New Roman"/>
                <w:sz w:val="28"/>
                <w:szCs w:val="28"/>
              </w:rPr>
            </w:pPr>
            <w:r w:rsidRPr="003D2628">
              <w:rPr>
                <w:rFonts w:ascii="Times New Roman" w:hAnsi="Times New Roman" w:cs="Times New Roman"/>
                <w:sz w:val="28"/>
                <w:szCs w:val="28"/>
              </w:rPr>
              <w:t>26</w:t>
            </w:r>
          </w:p>
        </w:tc>
      </w:tr>
      <w:tr w:rsidR="003D2628" w:rsidRPr="00BC2ED8" w14:paraId="306BC607" w14:textId="77777777" w:rsidTr="001C3583">
        <w:tc>
          <w:tcPr>
            <w:tcW w:w="9180" w:type="dxa"/>
            <w:hideMark/>
          </w:tcPr>
          <w:p w14:paraId="44CB6646" w14:textId="6F4E15F1" w:rsidR="003D2628" w:rsidRPr="00BC2ED8" w:rsidRDefault="003D2628" w:rsidP="001C3583">
            <w:pPr>
              <w:ind w:firstLine="34"/>
              <w:jc w:val="both"/>
              <w:rPr>
                <w:rFonts w:ascii="Times New Roman" w:hAnsi="Times New Roman" w:cs="Times New Roman"/>
                <w:sz w:val="28"/>
                <w:szCs w:val="28"/>
              </w:rPr>
            </w:pPr>
            <w:r w:rsidRPr="00BC2ED8">
              <w:rPr>
                <w:rFonts w:ascii="Times New Roman" w:hAnsi="Times New Roman" w:cs="Times New Roman"/>
                <w:sz w:val="28"/>
                <w:szCs w:val="28"/>
                <w:lang w:val="kk-KZ"/>
              </w:rPr>
              <w:t>1.3.1 Денотативная структура автохтонного художественного текста (субъект – пространство – время). Хронотоп ключевых этнокультурных смыслов</w:t>
            </w:r>
            <w:r w:rsidR="001C3583" w:rsidRPr="00BC2ED8">
              <w:rPr>
                <w:rFonts w:ascii="Times New Roman" w:hAnsi="Times New Roman" w:cs="Times New Roman"/>
                <w:sz w:val="28"/>
                <w:szCs w:val="28"/>
                <w:lang w:val="kk-KZ"/>
              </w:rPr>
              <w:t>................................................................................................................</w:t>
            </w:r>
          </w:p>
        </w:tc>
        <w:tc>
          <w:tcPr>
            <w:tcW w:w="709" w:type="dxa"/>
          </w:tcPr>
          <w:p w14:paraId="3C2117E5" w14:textId="77777777" w:rsidR="00C42A33" w:rsidRPr="00BC2ED8" w:rsidRDefault="00C42A33" w:rsidP="001C3583">
            <w:pPr>
              <w:ind w:firstLine="34"/>
              <w:rPr>
                <w:rFonts w:ascii="Times New Roman" w:hAnsi="Times New Roman" w:cs="Times New Roman"/>
                <w:sz w:val="28"/>
                <w:szCs w:val="28"/>
                <w:lang w:val="kk-KZ"/>
              </w:rPr>
            </w:pPr>
          </w:p>
          <w:p w14:paraId="5C9E73AC" w14:textId="77777777" w:rsidR="00C42A33" w:rsidRPr="00BC2ED8" w:rsidRDefault="00C42A33" w:rsidP="001C3583">
            <w:pPr>
              <w:ind w:firstLine="34"/>
              <w:rPr>
                <w:rFonts w:ascii="Times New Roman" w:hAnsi="Times New Roman" w:cs="Times New Roman"/>
                <w:sz w:val="28"/>
                <w:szCs w:val="28"/>
                <w:lang w:val="kk-KZ"/>
              </w:rPr>
            </w:pPr>
          </w:p>
          <w:p w14:paraId="4A1F5E26" w14:textId="77777777" w:rsidR="003D2628" w:rsidRPr="00BC2ED8" w:rsidRDefault="003D2628" w:rsidP="001C3583">
            <w:pPr>
              <w:ind w:firstLine="34"/>
              <w:rPr>
                <w:rFonts w:ascii="Times New Roman" w:hAnsi="Times New Roman" w:cs="Times New Roman"/>
                <w:sz w:val="28"/>
                <w:szCs w:val="28"/>
              </w:rPr>
            </w:pPr>
            <w:r w:rsidRPr="00BC2ED8">
              <w:rPr>
                <w:rFonts w:ascii="Times New Roman" w:hAnsi="Times New Roman" w:cs="Times New Roman"/>
                <w:sz w:val="28"/>
                <w:szCs w:val="28"/>
              </w:rPr>
              <w:t>33</w:t>
            </w:r>
          </w:p>
        </w:tc>
      </w:tr>
      <w:tr w:rsidR="003D2628" w:rsidRPr="00BC2ED8" w14:paraId="1324D2FA" w14:textId="77777777" w:rsidTr="001C3583">
        <w:tc>
          <w:tcPr>
            <w:tcW w:w="9180" w:type="dxa"/>
            <w:hideMark/>
          </w:tcPr>
          <w:p w14:paraId="3198B570" w14:textId="21ACB7B6" w:rsidR="003D2628" w:rsidRPr="00BC2ED8" w:rsidRDefault="003D2628" w:rsidP="001C3583">
            <w:pPr>
              <w:ind w:firstLine="34"/>
              <w:contextualSpacing/>
              <w:jc w:val="both"/>
              <w:rPr>
                <w:rFonts w:ascii="Times New Roman" w:hAnsi="Times New Roman" w:cs="Times New Roman"/>
                <w:sz w:val="28"/>
                <w:szCs w:val="28"/>
              </w:rPr>
            </w:pPr>
            <w:r w:rsidRPr="00BC2ED8">
              <w:rPr>
                <w:rFonts w:ascii="Times New Roman" w:hAnsi="Times New Roman" w:cs="Times New Roman"/>
                <w:sz w:val="28"/>
                <w:szCs w:val="28"/>
                <w:lang w:val="kk-KZ"/>
              </w:rPr>
              <w:t>1.3.2</w:t>
            </w:r>
            <w:r w:rsidRPr="00BC2ED8">
              <w:rPr>
                <w:rFonts w:ascii="Times New Roman" w:hAnsi="Times New Roman" w:cs="Times New Roman"/>
                <w:color w:val="FF0000"/>
                <w:sz w:val="28"/>
                <w:szCs w:val="28"/>
                <w:lang w:val="kk-KZ"/>
              </w:rPr>
              <w:t xml:space="preserve"> </w:t>
            </w:r>
            <w:r w:rsidRPr="00BC2ED8">
              <w:rPr>
                <w:rFonts w:ascii="Times New Roman" w:hAnsi="Times New Roman" w:cs="Times New Roman"/>
                <w:sz w:val="28"/>
                <w:szCs w:val="28"/>
                <w:lang w:val="kk-KZ"/>
              </w:rPr>
              <w:t>Эмотивно-эстетическая сфера и активизация ментальных конструктов</w:t>
            </w:r>
            <w:r w:rsidR="001C3583" w:rsidRPr="00BC2ED8">
              <w:rPr>
                <w:rFonts w:ascii="Times New Roman" w:hAnsi="Times New Roman" w:cs="Times New Roman"/>
                <w:sz w:val="28"/>
                <w:szCs w:val="28"/>
                <w:lang w:val="kk-KZ"/>
              </w:rPr>
              <w:t>...........................................................................................................</w:t>
            </w:r>
          </w:p>
        </w:tc>
        <w:tc>
          <w:tcPr>
            <w:tcW w:w="709" w:type="dxa"/>
          </w:tcPr>
          <w:p w14:paraId="45C87243" w14:textId="77777777" w:rsidR="00C42A33" w:rsidRPr="00BC2ED8" w:rsidRDefault="00C42A33" w:rsidP="001C3583">
            <w:pPr>
              <w:ind w:firstLine="34"/>
              <w:rPr>
                <w:rFonts w:ascii="Times New Roman" w:hAnsi="Times New Roman" w:cs="Times New Roman"/>
                <w:sz w:val="28"/>
                <w:szCs w:val="28"/>
                <w:lang w:val="kk-KZ"/>
              </w:rPr>
            </w:pPr>
          </w:p>
          <w:p w14:paraId="4A755AAF" w14:textId="77777777" w:rsidR="003D2628" w:rsidRPr="00BC2ED8" w:rsidRDefault="003D2628" w:rsidP="001C3583">
            <w:pPr>
              <w:ind w:firstLine="34"/>
              <w:rPr>
                <w:rFonts w:ascii="Times New Roman" w:hAnsi="Times New Roman" w:cs="Times New Roman"/>
                <w:sz w:val="28"/>
                <w:szCs w:val="28"/>
              </w:rPr>
            </w:pPr>
            <w:r w:rsidRPr="00BC2ED8">
              <w:rPr>
                <w:rFonts w:ascii="Times New Roman" w:hAnsi="Times New Roman" w:cs="Times New Roman"/>
                <w:sz w:val="28"/>
                <w:szCs w:val="28"/>
              </w:rPr>
              <w:t>41</w:t>
            </w:r>
          </w:p>
        </w:tc>
      </w:tr>
      <w:tr w:rsidR="003D2628" w:rsidRPr="00BC2ED8" w14:paraId="0EBF6607" w14:textId="77777777" w:rsidTr="001C3583">
        <w:tc>
          <w:tcPr>
            <w:tcW w:w="9180" w:type="dxa"/>
            <w:hideMark/>
          </w:tcPr>
          <w:p w14:paraId="5751AD4F" w14:textId="116C38F9" w:rsidR="003D2628" w:rsidRPr="00BC2ED8" w:rsidRDefault="003D2628" w:rsidP="001C3583">
            <w:pPr>
              <w:tabs>
                <w:tab w:val="left" w:pos="30"/>
              </w:tabs>
              <w:ind w:right="-37"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t xml:space="preserve">1.3.3 Концептуальная структура автохтонного художественного текста </w:t>
            </w:r>
            <w:r w:rsidR="002E6712" w:rsidRPr="00BC2ED8">
              <w:rPr>
                <w:rFonts w:ascii="Times New Roman" w:hAnsi="Times New Roman" w:cs="Times New Roman"/>
                <w:sz w:val="28"/>
                <w:szCs w:val="28"/>
              </w:rPr>
              <w:t xml:space="preserve">как </w:t>
            </w:r>
            <w:r w:rsidRPr="00BC2ED8">
              <w:rPr>
                <w:rFonts w:ascii="Times New Roman" w:hAnsi="Times New Roman" w:cs="Times New Roman"/>
                <w:sz w:val="28"/>
                <w:szCs w:val="28"/>
              </w:rPr>
              <w:t>структурированная совокупность этноконцептов. Смыслопорождающий потенциал этноконцепт</w:t>
            </w:r>
            <w:r w:rsidR="00616FFF" w:rsidRPr="00BC2ED8">
              <w:rPr>
                <w:rFonts w:ascii="Times New Roman" w:hAnsi="Times New Roman" w:cs="Times New Roman"/>
                <w:sz w:val="28"/>
                <w:szCs w:val="28"/>
              </w:rPr>
              <w:t>а</w:t>
            </w:r>
            <w:r w:rsidR="001C3583" w:rsidRPr="00BC2ED8">
              <w:rPr>
                <w:rFonts w:ascii="Times New Roman" w:hAnsi="Times New Roman" w:cs="Times New Roman"/>
                <w:sz w:val="28"/>
                <w:szCs w:val="28"/>
              </w:rPr>
              <w:t>………………………………………………………</w:t>
            </w:r>
          </w:p>
        </w:tc>
        <w:tc>
          <w:tcPr>
            <w:tcW w:w="709" w:type="dxa"/>
          </w:tcPr>
          <w:p w14:paraId="35D459F2" w14:textId="77777777" w:rsidR="00C42A33" w:rsidRPr="00BC2ED8" w:rsidRDefault="00C42A33" w:rsidP="001C3583">
            <w:pPr>
              <w:ind w:firstLine="34"/>
              <w:rPr>
                <w:rFonts w:ascii="Times New Roman" w:hAnsi="Times New Roman" w:cs="Times New Roman"/>
                <w:sz w:val="28"/>
                <w:szCs w:val="28"/>
                <w:lang w:val="kk-KZ"/>
              </w:rPr>
            </w:pPr>
          </w:p>
          <w:p w14:paraId="2E8B5814" w14:textId="77777777" w:rsidR="00C42A33" w:rsidRPr="00BC2ED8" w:rsidRDefault="00C42A33" w:rsidP="001C3583">
            <w:pPr>
              <w:ind w:firstLine="34"/>
              <w:rPr>
                <w:rFonts w:ascii="Times New Roman" w:hAnsi="Times New Roman" w:cs="Times New Roman"/>
                <w:sz w:val="28"/>
                <w:szCs w:val="28"/>
                <w:lang w:val="kk-KZ"/>
              </w:rPr>
            </w:pPr>
          </w:p>
          <w:p w14:paraId="73729B5E" w14:textId="78CB384E" w:rsidR="003D2628" w:rsidRPr="00BC2ED8" w:rsidRDefault="003D2628" w:rsidP="001C3583">
            <w:pPr>
              <w:ind w:firstLine="34"/>
              <w:rPr>
                <w:rFonts w:ascii="Times New Roman" w:hAnsi="Times New Roman" w:cs="Times New Roman"/>
                <w:sz w:val="28"/>
                <w:szCs w:val="28"/>
              </w:rPr>
            </w:pPr>
            <w:r w:rsidRPr="00BC2ED8">
              <w:rPr>
                <w:rFonts w:ascii="Times New Roman" w:hAnsi="Times New Roman" w:cs="Times New Roman"/>
                <w:sz w:val="28"/>
                <w:szCs w:val="28"/>
              </w:rPr>
              <w:t>4</w:t>
            </w:r>
            <w:r w:rsidR="006B6EF5">
              <w:rPr>
                <w:rFonts w:ascii="Times New Roman" w:hAnsi="Times New Roman" w:cs="Times New Roman"/>
                <w:sz w:val="28"/>
                <w:szCs w:val="28"/>
              </w:rPr>
              <w:t>7</w:t>
            </w:r>
          </w:p>
        </w:tc>
      </w:tr>
      <w:tr w:rsidR="003D2628" w:rsidRPr="00BC2ED8" w14:paraId="05F55830" w14:textId="77777777" w:rsidTr="001C3583">
        <w:tc>
          <w:tcPr>
            <w:tcW w:w="9180" w:type="dxa"/>
          </w:tcPr>
          <w:p w14:paraId="5FB9DE34" w14:textId="7CC59091" w:rsidR="003D2628" w:rsidRPr="00BC2ED8" w:rsidRDefault="003D2628" w:rsidP="001C3583">
            <w:pPr>
              <w:tabs>
                <w:tab w:val="left" w:pos="30"/>
              </w:tabs>
              <w:ind w:right="-37"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t>1.4 Дискурсивно-когнитивная парадигма автохтонной ауры художественного текста. Феномен автохтонной ауры</w:t>
            </w:r>
            <w:r w:rsidR="001C3583" w:rsidRPr="00BC2ED8">
              <w:rPr>
                <w:rFonts w:ascii="Times New Roman" w:hAnsi="Times New Roman" w:cs="Times New Roman"/>
                <w:sz w:val="28"/>
                <w:szCs w:val="28"/>
              </w:rPr>
              <w:t>…………………</w:t>
            </w:r>
            <w:proofErr w:type="gramStart"/>
            <w:r w:rsidR="001C3583" w:rsidRPr="00BC2ED8">
              <w:rPr>
                <w:rFonts w:ascii="Times New Roman" w:hAnsi="Times New Roman" w:cs="Times New Roman"/>
                <w:sz w:val="28"/>
                <w:szCs w:val="28"/>
              </w:rPr>
              <w:t>…….</w:t>
            </w:r>
            <w:proofErr w:type="gramEnd"/>
            <w:r w:rsidR="001C3583" w:rsidRPr="00BC2ED8">
              <w:rPr>
                <w:rFonts w:ascii="Times New Roman" w:hAnsi="Times New Roman" w:cs="Times New Roman"/>
                <w:sz w:val="28"/>
                <w:szCs w:val="28"/>
              </w:rPr>
              <w:t>.</w:t>
            </w:r>
          </w:p>
        </w:tc>
        <w:tc>
          <w:tcPr>
            <w:tcW w:w="709" w:type="dxa"/>
          </w:tcPr>
          <w:p w14:paraId="32BED5D4" w14:textId="77777777" w:rsidR="00C42A33" w:rsidRPr="00BC2ED8" w:rsidRDefault="00C42A33" w:rsidP="001C3583">
            <w:pPr>
              <w:ind w:firstLine="34"/>
              <w:rPr>
                <w:rFonts w:ascii="Times New Roman" w:hAnsi="Times New Roman" w:cs="Times New Roman"/>
                <w:sz w:val="28"/>
                <w:szCs w:val="28"/>
                <w:lang w:val="kk-KZ"/>
              </w:rPr>
            </w:pPr>
          </w:p>
          <w:p w14:paraId="788E4B8D" w14:textId="3B80B92F" w:rsidR="003D2628" w:rsidRPr="00BC2ED8" w:rsidRDefault="003D2628" w:rsidP="00C42A33">
            <w:pPr>
              <w:ind w:firstLine="34"/>
              <w:rPr>
                <w:rFonts w:ascii="Times New Roman" w:hAnsi="Times New Roman" w:cs="Times New Roman"/>
                <w:sz w:val="28"/>
                <w:szCs w:val="28"/>
                <w:lang w:val="kk-KZ"/>
              </w:rPr>
            </w:pPr>
            <w:r w:rsidRPr="00BC2ED8">
              <w:rPr>
                <w:rFonts w:ascii="Times New Roman" w:hAnsi="Times New Roman" w:cs="Times New Roman"/>
                <w:sz w:val="28"/>
                <w:szCs w:val="28"/>
              </w:rPr>
              <w:t>6</w:t>
            </w:r>
            <w:r w:rsidR="00C42A33" w:rsidRPr="00BC2ED8">
              <w:rPr>
                <w:rFonts w:ascii="Times New Roman" w:hAnsi="Times New Roman" w:cs="Times New Roman"/>
                <w:sz w:val="28"/>
                <w:szCs w:val="28"/>
                <w:lang w:val="kk-KZ"/>
              </w:rPr>
              <w:t>0</w:t>
            </w:r>
          </w:p>
        </w:tc>
      </w:tr>
      <w:tr w:rsidR="003D2628" w:rsidRPr="00BC2ED8" w14:paraId="40A03951" w14:textId="77777777" w:rsidTr="001C3583">
        <w:tc>
          <w:tcPr>
            <w:tcW w:w="9180" w:type="dxa"/>
            <w:hideMark/>
          </w:tcPr>
          <w:p w14:paraId="3044D592" w14:textId="262D0B9E" w:rsidR="003D2628" w:rsidRPr="00BC2ED8" w:rsidRDefault="003D2628" w:rsidP="00C42A33">
            <w:pPr>
              <w:ind w:right="-37"/>
              <w:contextualSpacing/>
              <w:jc w:val="both"/>
              <w:rPr>
                <w:rFonts w:ascii="Times New Roman" w:hAnsi="Times New Roman" w:cs="Times New Roman"/>
                <w:sz w:val="28"/>
                <w:szCs w:val="28"/>
              </w:rPr>
            </w:pPr>
            <w:r w:rsidRPr="00BC2ED8">
              <w:rPr>
                <w:rFonts w:ascii="Times New Roman" w:hAnsi="Times New Roman" w:cs="Times New Roman"/>
                <w:sz w:val="28"/>
                <w:szCs w:val="28"/>
              </w:rPr>
              <w:t xml:space="preserve">Выводы </w:t>
            </w:r>
            <w:r w:rsidR="001C3583" w:rsidRPr="00BC2ED8">
              <w:rPr>
                <w:rFonts w:ascii="Times New Roman" w:hAnsi="Times New Roman" w:cs="Times New Roman"/>
                <w:sz w:val="28"/>
                <w:szCs w:val="28"/>
              </w:rPr>
              <w:t xml:space="preserve">по </w:t>
            </w:r>
            <w:r w:rsidR="00C42A33" w:rsidRPr="00BC2ED8">
              <w:rPr>
                <w:rFonts w:ascii="Times New Roman" w:hAnsi="Times New Roman" w:cs="Times New Roman"/>
                <w:sz w:val="28"/>
                <w:szCs w:val="28"/>
                <w:lang w:val="kk-KZ"/>
              </w:rPr>
              <w:t xml:space="preserve">первому </w:t>
            </w:r>
            <w:r w:rsidR="001C3583" w:rsidRPr="00BC2ED8">
              <w:rPr>
                <w:rFonts w:ascii="Times New Roman" w:hAnsi="Times New Roman" w:cs="Times New Roman"/>
                <w:sz w:val="28"/>
                <w:szCs w:val="28"/>
              </w:rPr>
              <w:t>разделу………………………………………………...</w:t>
            </w:r>
          </w:p>
        </w:tc>
        <w:tc>
          <w:tcPr>
            <w:tcW w:w="709" w:type="dxa"/>
          </w:tcPr>
          <w:p w14:paraId="5BC21B5A" w14:textId="12CF203E" w:rsidR="003D2628" w:rsidRPr="00BC2ED8" w:rsidRDefault="003D2628" w:rsidP="00C42A33">
            <w:pPr>
              <w:ind w:firstLine="34"/>
              <w:rPr>
                <w:rFonts w:ascii="Times New Roman" w:hAnsi="Times New Roman" w:cs="Times New Roman"/>
                <w:sz w:val="28"/>
                <w:szCs w:val="28"/>
                <w:lang w:val="kk-KZ"/>
              </w:rPr>
            </w:pPr>
            <w:r w:rsidRPr="00BC2ED8">
              <w:rPr>
                <w:rFonts w:ascii="Times New Roman" w:hAnsi="Times New Roman" w:cs="Times New Roman"/>
                <w:sz w:val="28"/>
                <w:szCs w:val="28"/>
              </w:rPr>
              <w:t>6</w:t>
            </w:r>
            <w:r w:rsidR="00C42A33" w:rsidRPr="00BC2ED8">
              <w:rPr>
                <w:rFonts w:ascii="Times New Roman" w:hAnsi="Times New Roman" w:cs="Times New Roman"/>
                <w:sz w:val="28"/>
                <w:szCs w:val="28"/>
                <w:lang w:val="kk-KZ"/>
              </w:rPr>
              <w:t>5</w:t>
            </w:r>
          </w:p>
        </w:tc>
      </w:tr>
      <w:tr w:rsidR="003D2628" w:rsidRPr="00BC2ED8" w14:paraId="793EB4CE" w14:textId="77777777" w:rsidTr="001C3583">
        <w:tc>
          <w:tcPr>
            <w:tcW w:w="9180" w:type="dxa"/>
            <w:hideMark/>
          </w:tcPr>
          <w:p w14:paraId="5DC3A84C" w14:textId="54D7F7D9" w:rsidR="003D2628" w:rsidRPr="00BC2ED8" w:rsidRDefault="003D2628" w:rsidP="001C3583">
            <w:pPr>
              <w:ind w:right="-37" w:firstLine="34"/>
              <w:contextualSpacing/>
              <w:jc w:val="both"/>
              <w:rPr>
                <w:rFonts w:ascii="Times New Roman" w:hAnsi="Times New Roman" w:cs="Times New Roman"/>
                <w:sz w:val="28"/>
                <w:szCs w:val="28"/>
              </w:rPr>
            </w:pPr>
            <w:r w:rsidRPr="00BC2ED8">
              <w:rPr>
                <w:rFonts w:ascii="Times New Roman" w:hAnsi="Times New Roman" w:cs="Times New Roman"/>
                <w:b/>
                <w:bCs/>
                <w:sz w:val="28"/>
                <w:szCs w:val="28"/>
              </w:rPr>
              <w:t>2</w:t>
            </w:r>
            <w:r w:rsidRPr="00BC2ED8">
              <w:rPr>
                <w:rFonts w:ascii="Times New Roman" w:hAnsi="Times New Roman" w:cs="Times New Roman"/>
                <w:sz w:val="28"/>
                <w:szCs w:val="28"/>
              </w:rPr>
              <w:t xml:space="preserve"> </w:t>
            </w:r>
            <w:r w:rsidRPr="00BC2ED8">
              <w:rPr>
                <w:rFonts w:ascii="Times New Roman" w:hAnsi="Times New Roman" w:cs="Times New Roman"/>
                <w:b/>
                <w:bCs/>
                <w:sz w:val="28"/>
                <w:szCs w:val="28"/>
              </w:rPr>
              <w:t>ИНТЕРПРЕТАЦИЯ АВТОХТОННОЙ АУРЫ В КООРДИНАТАХ ЕГО ДИСКУРСИВНОГО СУБСТРАТА</w:t>
            </w:r>
            <w:r w:rsidR="001C3583" w:rsidRPr="00BC2ED8">
              <w:rPr>
                <w:rFonts w:ascii="Times New Roman" w:hAnsi="Times New Roman" w:cs="Times New Roman"/>
                <w:bCs/>
                <w:sz w:val="28"/>
                <w:szCs w:val="28"/>
              </w:rPr>
              <w:t>…………………………………….</w:t>
            </w:r>
          </w:p>
        </w:tc>
        <w:tc>
          <w:tcPr>
            <w:tcW w:w="709" w:type="dxa"/>
          </w:tcPr>
          <w:p w14:paraId="611C22EF" w14:textId="77777777" w:rsidR="00C42A33" w:rsidRPr="00BC2ED8" w:rsidRDefault="00C42A33" w:rsidP="00C42A33">
            <w:pPr>
              <w:ind w:firstLine="34"/>
              <w:rPr>
                <w:rFonts w:ascii="Times New Roman" w:hAnsi="Times New Roman" w:cs="Times New Roman"/>
                <w:sz w:val="28"/>
                <w:szCs w:val="28"/>
                <w:lang w:val="kk-KZ"/>
              </w:rPr>
            </w:pPr>
          </w:p>
          <w:p w14:paraId="361C5D94" w14:textId="48E3AACC" w:rsidR="003D2628" w:rsidRPr="00BC2ED8" w:rsidRDefault="003D2628" w:rsidP="00C42A33">
            <w:pPr>
              <w:ind w:firstLine="34"/>
              <w:rPr>
                <w:rFonts w:ascii="Times New Roman" w:hAnsi="Times New Roman" w:cs="Times New Roman"/>
                <w:sz w:val="28"/>
                <w:szCs w:val="28"/>
                <w:lang w:val="kk-KZ"/>
              </w:rPr>
            </w:pPr>
            <w:r w:rsidRPr="00BC2ED8">
              <w:rPr>
                <w:rFonts w:ascii="Times New Roman" w:hAnsi="Times New Roman" w:cs="Times New Roman"/>
                <w:sz w:val="28"/>
                <w:szCs w:val="28"/>
              </w:rPr>
              <w:t>6</w:t>
            </w:r>
            <w:r w:rsidR="00C42A33" w:rsidRPr="00BC2ED8">
              <w:rPr>
                <w:rFonts w:ascii="Times New Roman" w:hAnsi="Times New Roman" w:cs="Times New Roman"/>
                <w:sz w:val="28"/>
                <w:szCs w:val="28"/>
                <w:lang w:val="kk-KZ"/>
              </w:rPr>
              <w:t>7</w:t>
            </w:r>
          </w:p>
        </w:tc>
      </w:tr>
      <w:tr w:rsidR="003D2628" w:rsidRPr="00BC2ED8" w14:paraId="338C0B59" w14:textId="77777777" w:rsidTr="001C3583">
        <w:tc>
          <w:tcPr>
            <w:tcW w:w="9180" w:type="dxa"/>
          </w:tcPr>
          <w:p w14:paraId="75AB2BF5" w14:textId="71C6923B" w:rsidR="003D2628" w:rsidRPr="00BC2ED8" w:rsidRDefault="003D2628" w:rsidP="001C3583">
            <w:pPr>
              <w:ind w:right="-37" w:firstLine="34"/>
              <w:contextualSpacing/>
              <w:jc w:val="both"/>
              <w:rPr>
                <w:rFonts w:ascii="Times New Roman" w:hAnsi="Times New Roman" w:cs="Times New Roman"/>
                <w:b/>
                <w:bCs/>
                <w:sz w:val="28"/>
                <w:szCs w:val="28"/>
              </w:rPr>
            </w:pPr>
            <w:r w:rsidRPr="00BC2ED8">
              <w:rPr>
                <w:rFonts w:ascii="Times New Roman" w:hAnsi="Times New Roman" w:cs="Times New Roman"/>
                <w:sz w:val="28"/>
                <w:szCs w:val="28"/>
              </w:rPr>
              <w:t>2.1 Создание автохтонной ауры художественного текста в свете интерпретации культурно-исторических реалий</w:t>
            </w:r>
            <w:r w:rsidR="001C3583" w:rsidRPr="00BC2ED8">
              <w:rPr>
                <w:rFonts w:ascii="Times New Roman" w:hAnsi="Times New Roman" w:cs="Times New Roman"/>
                <w:sz w:val="28"/>
                <w:szCs w:val="28"/>
              </w:rPr>
              <w:t>………………………</w:t>
            </w:r>
            <w:proofErr w:type="gramStart"/>
            <w:r w:rsidR="001C3583" w:rsidRPr="00BC2ED8">
              <w:rPr>
                <w:rFonts w:ascii="Times New Roman" w:hAnsi="Times New Roman" w:cs="Times New Roman"/>
                <w:sz w:val="28"/>
                <w:szCs w:val="28"/>
              </w:rPr>
              <w:t>…….</w:t>
            </w:r>
            <w:proofErr w:type="gramEnd"/>
            <w:r w:rsidR="001C3583" w:rsidRPr="00BC2ED8">
              <w:rPr>
                <w:rFonts w:ascii="Times New Roman" w:hAnsi="Times New Roman" w:cs="Times New Roman"/>
                <w:sz w:val="28"/>
                <w:szCs w:val="28"/>
              </w:rPr>
              <w:t>.</w:t>
            </w:r>
          </w:p>
        </w:tc>
        <w:tc>
          <w:tcPr>
            <w:tcW w:w="709" w:type="dxa"/>
          </w:tcPr>
          <w:p w14:paraId="0F7507F7" w14:textId="77777777" w:rsidR="00C42A33" w:rsidRPr="00BC2ED8" w:rsidRDefault="00C42A33" w:rsidP="001C3583">
            <w:pPr>
              <w:ind w:firstLine="34"/>
              <w:rPr>
                <w:rFonts w:ascii="Times New Roman" w:hAnsi="Times New Roman" w:cs="Times New Roman"/>
                <w:sz w:val="28"/>
                <w:szCs w:val="28"/>
                <w:lang w:val="kk-KZ"/>
              </w:rPr>
            </w:pPr>
          </w:p>
          <w:p w14:paraId="42C25036" w14:textId="1E16EB8B" w:rsidR="003D2628" w:rsidRPr="00BC2ED8" w:rsidRDefault="003D2628" w:rsidP="00C42A33">
            <w:pPr>
              <w:ind w:firstLine="34"/>
              <w:rPr>
                <w:rFonts w:ascii="Times New Roman" w:hAnsi="Times New Roman" w:cs="Times New Roman"/>
                <w:sz w:val="28"/>
                <w:szCs w:val="28"/>
                <w:lang w:val="kk-KZ"/>
              </w:rPr>
            </w:pPr>
            <w:r w:rsidRPr="00BC2ED8">
              <w:rPr>
                <w:rFonts w:ascii="Times New Roman" w:hAnsi="Times New Roman" w:cs="Times New Roman"/>
                <w:sz w:val="28"/>
                <w:szCs w:val="28"/>
              </w:rPr>
              <w:t>6</w:t>
            </w:r>
            <w:r w:rsidR="00C42A33" w:rsidRPr="00BC2ED8">
              <w:rPr>
                <w:rFonts w:ascii="Times New Roman" w:hAnsi="Times New Roman" w:cs="Times New Roman"/>
                <w:sz w:val="28"/>
                <w:szCs w:val="28"/>
                <w:lang w:val="kk-KZ"/>
              </w:rPr>
              <w:t>7</w:t>
            </w:r>
          </w:p>
        </w:tc>
      </w:tr>
      <w:tr w:rsidR="003D2628" w:rsidRPr="00BC2ED8" w14:paraId="1BD505A7" w14:textId="77777777" w:rsidTr="001C3583">
        <w:tc>
          <w:tcPr>
            <w:tcW w:w="9180" w:type="dxa"/>
          </w:tcPr>
          <w:p w14:paraId="1E9C261B" w14:textId="5D62B723" w:rsidR="003D2628" w:rsidRPr="00BC2ED8" w:rsidRDefault="003D2628" w:rsidP="001C3583">
            <w:pPr>
              <w:ind w:right="-37"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t>2.1.1 Этнокультурные реалии как генератор автохтонной ауры художественного текста</w:t>
            </w:r>
            <w:r w:rsidR="001C3583" w:rsidRPr="00BC2ED8">
              <w:rPr>
                <w:rFonts w:ascii="Times New Roman" w:hAnsi="Times New Roman" w:cs="Times New Roman"/>
                <w:sz w:val="28"/>
                <w:szCs w:val="28"/>
              </w:rPr>
              <w:t>………………………………………………</w:t>
            </w:r>
            <w:proofErr w:type="gramStart"/>
            <w:r w:rsidR="001C3583" w:rsidRPr="00BC2ED8">
              <w:rPr>
                <w:rFonts w:ascii="Times New Roman" w:hAnsi="Times New Roman" w:cs="Times New Roman"/>
                <w:sz w:val="28"/>
                <w:szCs w:val="28"/>
              </w:rPr>
              <w:t>…….</w:t>
            </w:r>
            <w:proofErr w:type="gramEnd"/>
            <w:r w:rsidR="001C3583" w:rsidRPr="00BC2ED8">
              <w:rPr>
                <w:rFonts w:ascii="Times New Roman" w:hAnsi="Times New Roman" w:cs="Times New Roman"/>
                <w:sz w:val="28"/>
                <w:szCs w:val="28"/>
              </w:rPr>
              <w:t>…..</w:t>
            </w:r>
          </w:p>
        </w:tc>
        <w:tc>
          <w:tcPr>
            <w:tcW w:w="709" w:type="dxa"/>
          </w:tcPr>
          <w:p w14:paraId="32B31FFD" w14:textId="77777777" w:rsidR="000A3418" w:rsidRPr="00BC2ED8" w:rsidRDefault="000A3418" w:rsidP="001C3583">
            <w:pPr>
              <w:ind w:firstLine="34"/>
              <w:rPr>
                <w:rFonts w:ascii="Times New Roman" w:hAnsi="Times New Roman" w:cs="Times New Roman"/>
                <w:sz w:val="28"/>
                <w:szCs w:val="28"/>
                <w:lang w:val="kk-KZ"/>
              </w:rPr>
            </w:pPr>
          </w:p>
          <w:p w14:paraId="676EAC4D" w14:textId="32778C68" w:rsidR="003D2628" w:rsidRPr="00BC2ED8" w:rsidRDefault="003D2628" w:rsidP="000A3418">
            <w:pPr>
              <w:ind w:firstLine="34"/>
              <w:rPr>
                <w:rFonts w:ascii="Times New Roman" w:hAnsi="Times New Roman" w:cs="Times New Roman"/>
                <w:sz w:val="28"/>
                <w:szCs w:val="28"/>
                <w:lang w:val="kk-KZ"/>
              </w:rPr>
            </w:pPr>
            <w:r w:rsidRPr="00BC2ED8">
              <w:rPr>
                <w:rFonts w:ascii="Times New Roman" w:hAnsi="Times New Roman" w:cs="Times New Roman"/>
                <w:sz w:val="28"/>
                <w:szCs w:val="28"/>
              </w:rPr>
              <w:t>7</w:t>
            </w:r>
            <w:r w:rsidR="000A3418" w:rsidRPr="00BC2ED8">
              <w:rPr>
                <w:rFonts w:ascii="Times New Roman" w:hAnsi="Times New Roman" w:cs="Times New Roman"/>
                <w:sz w:val="28"/>
                <w:szCs w:val="28"/>
                <w:lang w:val="kk-KZ"/>
              </w:rPr>
              <w:t>0</w:t>
            </w:r>
          </w:p>
        </w:tc>
      </w:tr>
      <w:tr w:rsidR="003D2628" w:rsidRPr="00BC2ED8" w14:paraId="6A2A510F" w14:textId="77777777" w:rsidTr="001C3583">
        <w:tc>
          <w:tcPr>
            <w:tcW w:w="9180" w:type="dxa"/>
          </w:tcPr>
          <w:p w14:paraId="56469EEC" w14:textId="2F189042" w:rsidR="003D2628" w:rsidRPr="00BC2ED8" w:rsidRDefault="003D2628" w:rsidP="001C3583">
            <w:pPr>
              <w:ind w:right="-37"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t>2.1.2 Цветовая символика в ассоциативных реалиях</w:t>
            </w:r>
            <w:r w:rsidR="001C3583" w:rsidRPr="00BC2ED8">
              <w:rPr>
                <w:rFonts w:ascii="Times New Roman" w:hAnsi="Times New Roman" w:cs="Times New Roman"/>
                <w:sz w:val="28"/>
                <w:szCs w:val="28"/>
              </w:rPr>
              <w:t>………………</w:t>
            </w:r>
            <w:proofErr w:type="gramStart"/>
            <w:r w:rsidR="001C3583" w:rsidRPr="00BC2ED8">
              <w:rPr>
                <w:rFonts w:ascii="Times New Roman" w:hAnsi="Times New Roman" w:cs="Times New Roman"/>
                <w:sz w:val="28"/>
                <w:szCs w:val="28"/>
              </w:rPr>
              <w:t>…….</w:t>
            </w:r>
            <w:proofErr w:type="gramEnd"/>
            <w:r w:rsidR="001C3583" w:rsidRPr="00BC2ED8">
              <w:rPr>
                <w:rFonts w:ascii="Times New Roman" w:hAnsi="Times New Roman" w:cs="Times New Roman"/>
                <w:sz w:val="28"/>
                <w:szCs w:val="28"/>
              </w:rPr>
              <w:t>…..</w:t>
            </w:r>
          </w:p>
        </w:tc>
        <w:tc>
          <w:tcPr>
            <w:tcW w:w="709" w:type="dxa"/>
          </w:tcPr>
          <w:p w14:paraId="6E4BB9F8" w14:textId="01F57268" w:rsidR="003D2628" w:rsidRPr="00BC2ED8" w:rsidRDefault="003D2628" w:rsidP="000A3418">
            <w:pPr>
              <w:ind w:firstLine="34"/>
              <w:rPr>
                <w:rFonts w:ascii="Times New Roman" w:hAnsi="Times New Roman" w:cs="Times New Roman"/>
                <w:sz w:val="28"/>
                <w:szCs w:val="28"/>
                <w:lang w:val="kk-KZ"/>
              </w:rPr>
            </w:pPr>
            <w:r w:rsidRPr="00BC2ED8">
              <w:rPr>
                <w:rFonts w:ascii="Times New Roman" w:hAnsi="Times New Roman" w:cs="Times New Roman"/>
                <w:sz w:val="28"/>
                <w:szCs w:val="28"/>
              </w:rPr>
              <w:t>7</w:t>
            </w:r>
            <w:r w:rsidR="000A3418" w:rsidRPr="00BC2ED8">
              <w:rPr>
                <w:rFonts w:ascii="Times New Roman" w:hAnsi="Times New Roman" w:cs="Times New Roman"/>
                <w:sz w:val="28"/>
                <w:szCs w:val="28"/>
                <w:lang w:val="kk-KZ"/>
              </w:rPr>
              <w:t>4</w:t>
            </w:r>
          </w:p>
        </w:tc>
      </w:tr>
      <w:tr w:rsidR="003D2628" w:rsidRPr="00BC2ED8" w14:paraId="1ABB5B74" w14:textId="77777777" w:rsidTr="001C3583">
        <w:tc>
          <w:tcPr>
            <w:tcW w:w="9180" w:type="dxa"/>
            <w:hideMark/>
          </w:tcPr>
          <w:p w14:paraId="747490ED" w14:textId="6651CA51" w:rsidR="003D2628" w:rsidRPr="00BC2ED8" w:rsidRDefault="003D2628" w:rsidP="001C3583">
            <w:pPr>
              <w:ind w:right="-37"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t xml:space="preserve">2.1.3 </w:t>
            </w:r>
            <w:r w:rsidRPr="00BC2ED8">
              <w:rPr>
                <w:rFonts w:ascii="Times New Roman" w:hAnsi="Times New Roman" w:cs="Times New Roman"/>
                <w:bCs/>
                <w:sz w:val="28"/>
                <w:szCs w:val="28"/>
              </w:rPr>
              <w:t>Автохтонное «свечение» языковых образов в именах собственных</w:t>
            </w:r>
            <w:r w:rsidR="001C3583" w:rsidRPr="00BC2ED8">
              <w:rPr>
                <w:rFonts w:ascii="Times New Roman" w:hAnsi="Times New Roman" w:cs="Times New Roman"/>
                <w:bCs/>
                <w:sz w:val="28"/>
                <w:szCs w:val="28"/>
              </w:rPr>
              <w:t>….</w:t>
            </w:r>
          </w:p>
        </w:tc>
        <w:tc>
          <w:tcPr>
            <w:tcW w:w="709" w:type="dxa"/>
          </w:tcPr>
          <w:p w14:paraId="36E8C431" w14:textId="3E763FA9" w:rsidR="003D2628" w:rsidRPr="00BC2ED8" w:rsidRDefault="000A3418" w:rsidP="001C3583">
            <w:pPr>
              <w:ind w:firstLine="34"/>
              <w:rPr>
                <w:rFonts w:ascii="Times New Roman" w:hAnsi="Times New Roman" w:cs="Times New Roman"/>
                <w:sz w:val="28"/>
                <w:szCs w:val="28"/>
                <w:lang w:val="kk-KZ"/>
              </w:rPr>
            </w:pPr>
            <w:r w:rsidRPr="00BC2ED8">
              <w:rPr>
                <w:rFonts w:ascii="Times New Roman" w:hAnsi="Times New Roman" w:cs="Times New Roman"/>
                <w:sz w:val="28"/>
                <w:szCs w:val="28"/>
                <w:lang w:val="kk-KZ"/>
              </w:rPr>
              <w:t>78</w:t>
            </w:r>
          </w:p>
        </w:tc>
      </w:tr>
      <w:tr w:rsidR="003D2628" w:rsidRPr="00BC2ED8" w14:paraId="78DFBC39" w14:textId="77777777" w:rsidTr="001C3583">
        <w:tc>
          <w:tcPr>
            <w:tcW w:w="9180" w:type="dxa"/>
          </w:tcPr>
          <w:p w14:paraId="20B027D7" w14:textId="51CA97DA" w:rsidR="003D2628" w:rsidRPr="00BC2ED8" w:rsidRDefault="003D2628" w:rsidP="001C3583">
            <w:pPr>
              <w:ind w:right="-37"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t xml:space="preserve">2.2 </w:t>
            </w:r>
            <w:r w:rsidRPr="00BC2ED8">
              <w:rPr>
                <w:rFonts w:ascii="Times New Roman" w:eastAsiaTheme="minorEastAsia" w:hAnsi="Times New Roman" w:cs="Times New Roman"/>
                <w:sz w:val="28"/>
                <w:szCs w:val="28"/>
                <w:lang w:eastAsia="ru-RU"/>
              </w:rPr>
              <w:t xml:space="preserve">Семиотическая модель актуализации ключевых смыслов в </w:t>
            </w:r>
            <w:r w:rsidRPr="00BC2ED8">
              <w:rPr>
                <w:rFonts w:ascii="Times New Roman" w:eastAsiaTheme="minorEastAsia" w:hAnsi="Times New Roman" w:cs="Times New Roman"/>
                <w:sz w:val="28"/>
                <w:szCs w:val="28"/>
                <w:lang w:val="kk-KZ" w:eastAsia="ru-RU"/>
              </w:rPr>
              <w:t>автохтон</w:t>
            </w:r>
            <w:r w:rsidRPr="00BC2ED8">
              <w:rPr>
                <w:rFonts w:ascii="Times New Roman" w:eastAsiaTheme="minorEastAsia" w:hAnsi="Times New Roman" w:cs="Times New Roman"/>
                <w:sz w:val="28"/>
                <w:szCs w:val="28"/>
                <w:lang w:eastAsia="ru-RU"/>
              </w:rPr>
              <w:t>ной ауре художественного текста</w:t>
            </w:r>
            <w:r w:rsidR="001C3583" w:rsidRPr="00BC2ED8">
              <w:rPr>
                <w:rFonts w:ascii="Times New Roman" w:eastAsiaTheme="minorEastAsia" w:hAnsi="Times New Roman" w:cs="Times New Roman"/>
                <w:sz w:val="28"/>
                <w:szCs w:val="28"/>
                <w:lang w:eastAsia="ru-RU"/>
              </w:rPr>
              <w:t>…………………………………………</w:t>
            </w:r>
            <w:proofErr w:type="gramStart"/>
            <w:r w:rsidR="001C3583" w:rsidRPr="00BC2ED8">
              <w:rPr>
                <w:rFonts w:ascii="Times New Roman" w:eastAsiaTheme="minorEastAsia" w:hAnsi="Times New Roman" w:cs="Times New Roman"/>
                <w:sz w:val="28"/>
                <w:szCs w:val="28"/>
                <w:lang w:eastAsia="ru-RU"/>
              </w:rPr>
              <w:t>…….</w:t>
            </w:r>
            <w:proofErr w:type="gramEnd"/>
            <w:r w:rsidR="001C3583" w:rsidRPr="00BC2ED8">
              <w:rPr>
                <w:rFonts w:ascii="Times New Roman" w:eastAsiaTheme="minorEastAsia" w:hAnsi="Times New Roman" w:cs="Times New Roman"/>
                <w:sz w:val="28"/>
                <w:szCs w:val="28"/>
                <w:lang w:eastAsia="ru-RU"/>
              </w:rPr>
              <w:t>…..</w:t>
            </w:r>
          </w:p>
        </w:tc>
        <w:tc>
          <w:tcPr>
            <w:tcW w:w="709" w:type="dxa"/>
          </w:tcPr>
          <w:p w14:paraId="5974F99B" w14:textId="77777777" w:rsidR="000A3418" w:rsidRPr="00BC2ED8" w:rsidRDefault="000A3418" w:rsidP="001C3583">
            <w:pPr>
              <w:ind w:firstLine="34"/>
              <w:rPr>
                <w:rFonts w:ascii="Times New Roman" w:hAnsi="Times New Roman" w:cs="Times New Roman"/>
                <w:sz w:val="28"/>
                <w:szCs w:val="28"/>
                <w:lang w:val="kk-KZ"/>
              </w:rPr>
            </w:pPr>
          </w:p>
          <w:p w14:paraId="20F52D83" w14:textId="316DAD01" w:rsidR="003D2628" w:rsidRPr="00BC2ED8" w:rsidRDefault="003D2628" w:rsidP="000A3418">
            <w:pPr>
              <w:ind w:firstLine="34"/>
              <w:rPr>
                <w:rFonts w:ascii="Times New Roman" w:hAnsi="Times New Roman" w:cs="Times New Roman"/>
                <w:sz w:val="28"/>
                <w:szCs w:val="28"/>
                <w:lang w:val="kk-KZ"/>
              </w:rPr>
            </w:pPr>
            <w:r w:rsidRPr="00BC2ED8">
              <w:rPr>
                <w:rFonts w:ascii="Times New Roman" w:hAnsi="Times New Roman" w:cs="Times New Roman"/>
                <w:sz w:val="28"/>
                <w:szCs w:val="28"/>
              </w:rPr>
              <w:t>8</w:t>
            </w:r>
            <w:r w:rsidR="000A3418" w:rsidRPr="00BC2ED8">
              <w:rPr>
                <w:rFonts w:ascii="Times New Roman" w:hAnsi="Times New Roman" w:cs="Times New Roman"/>
                <w:sz w:val="28"/>
                <w:szCs w:val="28"/>
                <w:lang w:val="kk-KZ"/>
              </w:rPr>
              <w:t>3</w:t>
            </w:r>
          </w:p>
        </w:tc>
      </w:tr>
      <w:tr w:rsidR="003D2628" w:rsidRPr="00BC2ED8" w14:paraId="3F79A12C" w14:textId="77777777" w:rsidTr="001C3583">
        <w:tc>
          <w:tcPr>
            <w:tcW w:w="9180" w:type="dxa"/>
          </w:tcPr>
          <w:p w14:paraId="3A44DB68" w14:textId="2A426FDF" w:rsidR="003D2628" w:rsidRPr="00BC2ED8" w:rsidRDefault="003D2628" w:rsidP="001C3583">
            <w:pPr>
              <w:ind w:right="33"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t>2.3 Интерпретационный потенциал автохтонной ауры художественного текста. Механизм аргументации и ассоциативной активизации смыслов</w:t>
            </w:r>
            <w:r w:rsidR="001C3583" w:rsidRPr="00BC2ED8">
              <w:rPr>
                <w:rFonts w:ascii="Times New Roman" w:hAnsi="Times New Roman" w:cs="Times New Roman"/>
                <w:sz w:val="28"/>
                <w:szCs w:val="28"/>
              </w:rPr>
              <w:t>….</w:t>
            </w:r>
          </w:p>
          <w:p w14:paraId="7EA1F2A1" w14:textId="1623E9CB" w:rsidR="003D2628" w:rsidRPr="00BC2ED8" w:rsidRDefault="003D2628" w:rsidP="001C3583">
            <w:pPr>
              <w:ind w:right="-37"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t>2.4 Дискурсивно-герменевтическая многоликость автохтонной ауры художественного текста</w:t>
            </w:r>
            <w:r w:rsidR="001C3583" w:rsidRPr="00BC2ED8">
              <w:rPr>
                <w:rFonts w:ascii="Times New Roman" w:hAnsi="Times New Roman" w:cs="Times New Roman"/>
                <w:sz w:val="28"/>
                <w:szCs w:val="28"/>
              </w:rPr>
              <w:t>………………………………………………………...</w:t>
            </w:r>
          </w:p>
        </w:tc>
        <w:tc>
          <w:tcPr>
            <w:tcW w:w="709" w:type="dxa"/>
          </w:tcPr>
          <w:p w14:paraId="5792CF9C" w14:textId="77777777" w:rsidR="000A3418" w:rsidRPr="00BC2ED8" w:rsidRDefault="000A3418" w:rsidP="001C3583">
            <w:pPr>
              <w:ind w:firstLine="34"/>
              <w:rPr>
                <w:rFonts w:ascii="Times New Roman" w:hAnsi="Times New Roman" w:cs="Times New Roman"/>
                <w:sz w:val="28"/>
                <w:szCs w:val="28"/>
                <w:lang w:val="kk-KZ"/>
              </w:rPr>
            </w:pPr>
          </w:p>
          <w:p w14:paraId="25E60021" w14:textId="156FFFAA" w:rsidR="003D2628" w:rsidRPr="00BC2ED8" w:rsidRDefault="000A3418" w:rsidP="001C3583">
            <w:pPr>
              <w:ind w:firstLine="34"/>
              <w:rPr>
                <w:rFonts w:ascii="Times New Roman" w:hAnsi="Times New Roman" w:cs="Times New Roman"/>
                <w:sz w:val="28"/>
                <w:szCs w:val="28"/>
                <w:lang w:val="kk-KZ"/>
              </w:rPr>
            </w:pPr>
            <w:r w:rsidRPr="00BC2ED8">
              <w:rPr>
                <w:rFonts w:ascii="Times New Roman" w:hAnsi="Times New Roman" w:cs="Times New Roman"/>
                <w:sz w:val="28"/>
                <w:szCs w:val="28"/>
                <w:lang w:val="kk-KZ"/>
              </w:rPr>
              <w:t>99</w:t>
            </w:r>
          </w:p>
          <w:p w14:paraId="04AFDEEC" w14:textId="77777777" w:rsidR="000A3418" w:rsidRPr="00BC2ED8" w:rsidRDefault="000A3418" w:rsidP="001C3583">
            <w:pPr>
              <w:ind w:firstLine="34"/>
              <w:rPr>
                <w:rFonts w:ascii="Times New Roman" w:hAnsi="Times New Roman" w:cs="Times New Roman"/>
                <w:sz w:val="28"/>
                <w:szCs w:val="28"/>
                <w:lang w:val="kk-KZ"/>
              </w:rPr>
            </w:pPr>
          </w:p>
          <w:p w14:paraId="16E08C78" w14:textId="402C9484" w:rsidR="003D2628" w:rsidRPr="00BC2ED8" w:rsidRDefault="003D2628" w:rsidP="000A3418">
            <w:pPr>
              <w:ind w:firstLine="34"/>
              <w:rPr>
                <w:rFonts w:ascii="Times New Roman" w:hAnsi="Times New Roman" w:cs="Times New Roman"/>
                <w:sz w:val="28"/>
                <w:szCs w:val="28"/>
                <w:lang w:val="kk-KZ"/>
              </w:rPr>
            </w:pPr>
            <w:r w:rsidRPr="00BC2ED8">
              <w:rPr>
                <w:rFonts w:ascii="Times New Roman" w:hAnsi="Times New Roman" w:cs="Times New Roman"/>
                <w:sz w:val="28"/>
                <w:szCs w:val="28"/>
              </w:rPr>
              <w:t>11</w:t>
            </w:r>
            <w:r w:rsidR="000A3418" w:rsidRPr="00BC2ED8">
              <w:rPr>
                <w:rFonts w:ascii="Times New Roman" w:hAnsi="Times New Roman" w:cs="Times New Roman"/>
                <w:sz w:val="28"/>
                <w:szCs w:val="28"/>
                <w:lang w:val="kk-KZ"/>
              </w:rPr>
              <w:t>2</w:t>
            </w:r>
          </w:p>
        </w:tc>
      </w:tr>
      <w:tr w:rsidR="003D2628" w:rsidRPr="00BC2ED8" w14:paraId="4CF96EC4" w14:textId="77777777" w:rsidTr="001C3583">
        <w:tc>
          <w:tcPr>
            <w:tcW w:w="9180" w:type="dxa"/>
            <w:hideMark/>
          </w:tcPr>
          <w:p w14:paraId="3828FD10" w14:textId="2EFA139F" w:rsidR="003D2628" w:rsidRPr="00BC2ED8" w:rsidRDefault="003D2628" w:rsidP="000A3418">
            <w:pPr>
              <w:ind w:right="-257"/>
              <w:contextualSpacing/>
              <w:jc w:val="both"/>
              <w:rPr>
                <w:rFonts w:ascii="Times New Roman" w:hAnsi="Times New Roman" w:cs="Times New Roman"/>
                <w:sz w:val="28"/>
                <w:szCs w:val="28"/>
              </w:rPr>
            </w:pPr>
            <w:r w:rsidRPr="00BC2ED8">
              <w:rPr>
                <w:rFonts w:ascii="Times New Roman" w:hAnsi="Times New Roman" w:cs="Times New Roman"/>
                <w:sz w:val="28"/>
                <w:szCs w:val="28"/>
              </w:rPr>
              <w:t xml:space="preserve">Выводы </w:t>
            </w:r>
            <w:r w:rsidR="006B6EF5">
              <w:rPr>
                <w:rFonts w:ascii="Times New Roman" w:hAnsi="Times New Roman" w:cs="Times New Roman"/>
                <w:sz w:val="28"/>
                <w:szCs w:val="28"/>
              </w:rPr>
              <w:t>п</w:t>
            </w:r>
            <w:r w:rsidR="001C3583" w:rsidRPr="00BC2ED8">
              <w:rPr>
                <w:rFonts w:ascii="Times New Roman" w:hAnsi="Times New Roman" w:cs="Times New Roman"/>
                <w:sz w:val="28"/>
                <w:szCs w:val="28"/>
              </w:rPr>
              <w:t xml:space="preserve">о </w:t>
            </w:r>
            <w:r w:rsidR="000A3418" w:rsidRPr="00BC2ED8">
              <w:rPr>
                <w:rFonts w:ascii="Times New Roman" w:hAnsi="Times New Roman" w:cs="Times New Roman"/>
                <w:sz w:val="28"/>
                <w:szCs w:val="28"/>
                <w:lang w:val="kk-KZ"/>
              </w:rPr>
              <w:t xml:space="preserve">второму </w:t>
            </w:r>
            <w:r w:rsidR="001C3583" w:rsidRPr="00BC2ED8">
              <w:rPr>
                <w:rFonts w:ascii="Times New Roman" w:hAnsi="Times New Roman" w:cs="Times New Roman"/>
                <w:sz w:val="28"/>
                <w:szCs w:val="28"/>
              </w:rPr>
              <w:t>разделу…</w:t>
            </w:r>
            <w:proofErr w:type="gramStart"/>
            <w:r w:rsidR="001C3583" w:rsidRPr="00BC2ED8">
              <w:rPr>
                <w:rFonts w:ascii="Times New Roman" w:hAnsi="Times New Roman" w:cs="Times New Roman"/>
                <w:sz w:val="28"/>
                <w:szCs w:val="28"/>
              </w:rPr>
              <w:t>…</w:t>
            </w:r>
            <w:r w:rsidR="000A3418" w:rsidRPr="00BC2ED8">
              <w:rPr>
                <w:rFonts w:ascii="Times New Roman" w:hAnsi="Times New Roman" w:cs="Times New Roman"/>
                <w:sz w:val="28"/>
                <w:szCs w:val="28"/>
                <w:lang w:val="kk-KZ"/>
              </w:rPr>
              <w:t>....</w:t>
            </w:r>
            <w:proofErr w:type="gramEnd"/>
            <w:r w:rsidR="000A3418" w:rsidRPr="00BC2ED8">
              <w:rPr>
                <w:rFonts w:ascii="Times New Roman" w:hAnsi="Times New Roman" w:cs="Times New Roman"/>
                <w:sz w:val="28"/>
                <w:szCs w:val="28"/>
                <w:lang w:val="kk-KZ"/>
              </w:rPr>
              <w:t>.</w:t>
            </w:r>
            <w:r w:rsidR="001C3583" w:rsidRPr="00BC2ED8">
              <w:rPr>
                <w:rFonts w:ascii="Times New Roman" w:hAnsi="Times New Roman" w:cs="Times New Roman"/>
                <w:sz w:val="28"/>
                <w:szCs w:val="28"/>
              </w:rPr>
              <w:t>…………………………………………</w:t>
            </w:r>
          </w:p>
        </w:tc>
        <w:tc>
          <w:tcPr>
            <w:tcW w:w="709" w:type="dxa"/>
          </w:tcPr>
          <w:p w14:paraId="17810DC1" w14:textId="5A0A5249" w:rsidR="003D2628" w:rsidRPr="00BC2ED8" w:rsidRDefault="003D2628" w:rsidP="000A3418">
            <w:pPr>
              <w:ind w:firstLine="34"/>
              <w:rPr>
                <w:rFonts w:ascii="Times New Roman" w:hAnsi="Times New Roman" w:cs="Times New Roman"/>
                <w:sz w:val="28"/>
                <w:szCs w:val="28"/>
                <w:lang w:val="kk-KZ"/>
              </w:rPr>
            </w:pPr>
            <w:r w:rsidRPr="00BC2ED8">
              <w:rPr>
                <w:rFonts w:ascii="Times New Roman" w:hAnsi="Times New Roman" w:cs="Times New Roman"/>
                <w:sz w:val="28"/>
                <w:szCs w:val="28"/>
              </w:rPr>
              <w:t>1</w:t>
            </w:r>
            <w:r w:rsidR="000A3418" w:rsidRPr="00BC2ED8">
              <w:rPr>
                <w:rFonts w:ascii="Times New Roman" w:hAnsi="Times New Roman" w:cs="Times New Roman"/>
                <w:sz w:val="28"/>
                <w:szCs w:val="28"/>
                <w:lang w:val="kk-KZ"/>
              </w:rPr>
              <w:t>17</w:t>
            </w:r>
          </w:p>
        </w:tc>
      </w:tr>
      <w:tr w:rsidR="003D2628" w:rsidRPr="00BC2ED8" w14:paraId="0CF3AA92" w14:textId="77777777" w:rsidTr="001C3583">
        <w:tc>
          <w:tcPr>
            <w:tcW w:w="9180" w:type="dxa"/>
            <w:hideMark/>
          </w:tcPr>
          <w:p w14:paraId="181B4440" w14:textId="123552C9" w:rsidR="003D2628" w:rsidRPr="00BC2ED8" w:rsidRDefault="003D2628" w:rsidP="001C3583">
            <w:pPr>
              <w:ind w:firstLine="34"/>
              <w:contextualSpacing/>
              <w:jc w:val="both"/>
              <w:rPr>
                <w:rFonts w:ascii="Times New Roman" w:hAnsi="Times New Roman" w:cs="Times New Roman"/>
                <w:b/>
                <w:bCs/>
                <w:sz w:val="28"/>
                <w:szCs w:val="28"/>
              </w:rPr>
            </w:pPr>
            <w:r w:rsidRPr="00BC2ED8">
              <w:rPr>
                <w:rFonts w:ascii="Times New Roman" w:hAnsi="Times New Roman" w:cs="Times New Roman"/>
                <w:b/>
                <w:bCs/>
                <w:sz w:val="28"/>
                <w:szCs w:val="28"/>
              </w:rPr>
              <w:t xml:space="preserve">3 СОПОСТАВИТЕЛЬНОЕ СООТНОШЕНИЕ АВТОХТОННОЙ АУРЫ </w:t>
            </w:r>
            <w:r w:rsidR="002E6712" w:rsidRPr="00BC2ED8">
              <w:rPr>
                <w:rFonts w:ascii="Times New Roman" w:eastAsia="Times New Roman" w:hAnsi="Times New Roman" w:cs="Times New Roman"/>
                <w:b/>
                <w:bCs/>
                <w:sz w:val="28"/>
                <w:szCs w:val="28"/>
                <w:lang w:eastAsia="ru-RU"/>
              </w:rPr>
              <w:t>В ОРИГИНАЛЕ И</w:t>
            </w:r>
            <w:r w:rsidR="002E6712" w:rsidRPr="00BC2ED8">
              <w:rPr>
                <w:rFonts w:ascii="Times New Roman" w:eastAsia="Times New Roman" w:hAnsi="Times New Roman" w:cs="Times New Roman"/>
                <w:b/>
                <w:bCs/>
                <w:color w:val="FF0000"/>
                <w:sz w:val="28"/>
                <w:szCs w:val="28"/>
                <w:lang w:eastAsia="ru-RU"/>
              </w:rPr>
              <w:t xml:space="preserve"> </w:t>
            </w:r>
            <w:r w:rsidRPr="00BC2ED8">
              <w:rPr>
                <w:rFonts w:ascii="Times New Roman" w:hAnsi="Times New Roman" w:cs="Times New Roman"/>
                <w:b/>
                <w:bCs/>
                <w:sz w:val="28"/>
                <w:szCs w:val="28"/>
              </w:rPr>
              <w:t>ЕГО ПЕРЕВОДНЫХ ВЕРСИЯХ</w:t>
            </w:r>
            <w:r w:rsidR="001C3583" w:rsidRPr="00BC2ED8">
              <w:rPr>
                <w:rFonts w:ascii="Times New Roman" w:hAnsi="Times New Roman" w:cs="Times New Roman"/>
                <w:bCs/>
                <w:sz w:val="28"/>
                <w:szCs w:val="28"/>
              </w:rPr>
              <w:t>………………………………………………………………………</w:t>
            </w:r>
          </w:p>
        </w:tc>
        <w:tc>
          <w:tcPr>
            <w:tcW w:w="709" w:type="dxa"/>
          </w:tcPr>
          <w:p w14:paraId="5903936C" w14:textId="77777777" w:rsidR="000A3418" w:rsidRPr="00BC2ED8" w:rsidRDefault="000A3418" w:rsidP="001C3583">
            <w:pPr>
              <w:ind w:firstLine="34"/>
              <w:rPr>
                <w:rFonts w:ascii="Times New Roman" w:hAnsi="Times New Roman" w:cs="Times New Roman"/>
                <w:sz w:val="28"/>
                <w:szCs w:val="28"/>
                <w:lang w:val="kk-KZ"/>
              </w:rPr>
            </w:pPr>
          </w:p>
          <w:p w14:paraId="793B70BF" w14:textId="77777777" w:rsidR="000A3418" w:rsidRPr="00BC2ED8" w:rsidRDefault="000A3418" w:rsidP="001C3583">
            <w:pPr>
              <w:ind w:firstLine="34"/>
              <w:rPr>
                <w:rFonts w:ascii="Times New Roman" w:hAnsi="Times New Roman" w:cs="Times New Roman"/>
                <w:sz w:val="28"/>
                <w:szCs w:val="28"/>
                <w:lang w:val="kk-KZ"/>
              </w:rPr>
            </w:pPr>
          </w:p>
          <w:p w14:paraId="69160611" w14:textId="053FF5BF" w:rsidR="003D2628" w:rsidRPr="00BC2ED8" w:rsidRDefault="003D2628" w:rsidP="000A3418">
            <w:pPr>
              <w:ind w:firstLine="34"/>
              <w:rPr>
                <w:rFonts w:ascii="Times New Roman" w:hAnsi="Times New Roman" w:cs="Times New Roman"/>
                <w:sz w:val="28"/>
                <w:szCs w:val="28"/>
                <w:lang w:val="kk-KZ"/>
              </w:rPr>
            </w:pPr>
            <w:r w:rsidRPr="00BC2ED8">
              <w:rPr>
                <w:rFonts w:ascii="Times New Roman" w:hAnsi="Times New Roman" w:cs="Times New Roman"/>
                <w:sz w:val="28"/>
                <w:szCs w:val="28"/>
              </w:rPr>
              <w:t>1</w:t>
            </w:r>
            <w:r w:rsidR="000A3418" w:rsidRPr="00BC2ED8">
              <w:rPr>
                <w:rFonts w:ascii="Times New Roman" w:hAnsi="Times New Roman" w:cs="Times New Roman"/>
                <w:sz w:val="28"/>
                <w:szCs w:val="28"/>
                <w:lang w:val="kk-KZ"/>
              </w:rPr>
              <w:t>19</w:t>
            </w:r>
          </w:p>
        </w:tc>
      </w:tr>
      <w:tr w:rsidR="003D2628" w:rsidRPr="003D2628" w14:paraId="72988CB5" w14:textId="77777777" w:rsidTr="001C3583">
        <w:tc>
          <w:tcPr>
            <w:tcW w:w="9180" w:type="dxa"/>
          </w:tcPr>
          <w:p w14:paraId="7AE36832" w14:textId="6C6C786C" w:rsidR="003D2628" w:rsidRPr="00BC2ED8" w:rsidRDefault="003D2628" w:rsidP="001C3583">
            <w:pPr>
              <w:ind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t>3.1 Репрезентация автохтонной ауры в переводных версиях художественного текста</w:t>
            </w:r>
            <w:r w:rsidR="001C3583" w:rsidRPr="00BC2ED8">
              <w:rPr>
                <w:rFonts w:ascii="Times New Roman" w:hAnsi="Times New Roman" w:cs="Times New Roman"/>
                <w:sz w:val="28"/>
                <w:szCs w:val="28"/>
              </w:rPr>
              <w:t>………………………………………………………...</w:t>
            </w:r>
          </w:p>
        </w:tc>
        <w:tc>
          <w:tcPr>
            <w:tcW w:w="709" w:type="dxa"/>
          </w:tcPr>
          <w:p w14:paraId="01C34F4C" w14:textId="77777777" w:rsidR="000A3418" w:rsidRPr="00BC2ED8" w:rsidRDefault="000A3418" w:rsidP="001C3583">
            <w:pPr>
              <w:ind w:firstLine="34"/>
              <w:rPr>
                <w:rFonts w:ascii="Times New Roman" w:hAnsi="Times New Roman" w:cs="Times New Roman"/>
                <w:sz w:val="28"/>
                <w:szCs w:val="28"/>
                <w:lang w:val="kk-KZ"/>
              </w:rPr>
            </w:pPr>
          </w:p>
          <w:p w14:paraId="0121391C" w14:textId="2A7A818D" w:rsidR="003D2628" w:rsidRPr="000A3418" w:rsidRDefault="003D2628" w:rsidP="000A3418">
            <w:pPr>
              <w:ind w:firstLine="34"/>
              <w:rPr>
                <w:rFonts w:ascii="Times New Roman" w:hAnsi="Times New Roman" w:cs="Times New Roman"/>
                <w:sz w:val="28"/>
                <w:szCs w:val="28"/>
                <w:lang w:val="kk-KZ"/>
              </w:rPr>
            </w:pPr>
            <w:r w:rsidRPr="00BC2ED8">
              <w:rPr>
                <w:rFonts w:ascii="Times New Roman" w:hAnsi="Times New Roman" w:cs="Times New Roman"/>
                <w:sz w:val="28"/>
                <w:szCs w:val="28"/>
              </w:rPr>
              <w:t>1</w:t>
            </w:r>
            <w:r w:rsidR="000A3418" w:rsidRPr="00BC2ED8">
              <w:rPr>
                <w:rFonts w:ascii="Times New Roman" w:hAnsi="Times New Roman" w:cs="Times New Roman"/>
                <w:sz w:val="28"/>
                <w:szCs w:val="28"/>
                <w:lang w:val="kk-KZ"/>
              </w:rPr>
              <w:t>19</w:t>
            </w:r>
          </w:p>
        </w:tc>
      </w:tr>
      <w:tr w:rsidR="003D2628" w:rsidRPr="00BC2ED8" w14:paraId="27145737" w14:textId="77777777" w:rsidTr="001C3583">
        <w:tc>
          <w:tcPr>
            <w:tcW w:w="9180" w:type="dxa"/>
          </w:tcPr>
          <w:p w14:paraId="615AFC08" w14:textId="3253D395" w:rsidR="003D2628" w:rsidRPr="00BC2ED8" w:rsidRDefault="003D2628" w:rsidP="001C3583">
            <w:pPr>
              <w:ind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t xml:space="preserve">3.2 Когнитивно-метафорическая образность этнокультурной ауры </w:t>
            </w:r>
            <w:r w:rsidRPr="00BC2ED8">
              <w:rPr>
                <w:rFonts w:ascii="Times New Roman" w:hAnsi="Times New Roman" w:cs="Times New Roman"/>
                <w:sz w:val="28"/>
                <w:szCs w:val="28"/>
              </w:rPr>
              <w:lastRenderedPageBreak/>
              <w:t>художественного текста в оригинале и переводе</w:t>
            </w:r>
            <w:r w:rsidR="001C3583" w:rsidRPr="00BC2ED8">
              <w:rPr>
                <w:rFonts w:ascii="Times New Roman" w:hAnsi="Times New Roman" w:cs="Times New Roman"/>
                <w:sz w:val="28"/>
                <w:szCs w:val="28"/>
              </w:rPr>
              <w:t>………………………</w:t>
            </w:r>
            <w:proofErr w:type="gramStart"/>
            <w:r w:rsidR="001C3583" w:rsidRPr="00BC2ED8">
              <w:rPr>
                <w:rFonts w:ascii="Times New Roman" w:hAnsi="Times New Roman" w:cs="Times New Roman"/>
                <w:sz w:val="28"/>
                <w:szCs w:val="28"/>
              </w:rPr>
              <w:t>…….</w:t>
            </w:r>
            <w:proofErr w:type="gramEnd"/>
            <w:r w:rsidR="001C3583" w:rsidRPr="00BC2ED8">
              <w:rPr>
                <w:rFonts w:ascii="Times New Roman" w:hAnsi="Times New Roman" w:cs="Times New Roman"/>
                <w:sz w:val="28"/>
                <w:szCs w:val="28"/>
              </w:rPr>
              <w:t>.</w:t>
            </w:r>
          </w:p>
        </w:tc>
        <w:tc>
          <w:tcPr>
            <w:tcW w:w="709" w:type="dxa"/>
          </w:tcPr>
          <w:p w14:paraId="38C8D7EA" w14:textId="77777777" w:rsidR="000A3418" w:rsidRPr="00BC2ED8" w:rsidRDefault="000A3418" w:rsidP="001C3583">
            <w:pPr>
              <w:ind w:firstLine="34"/>
              <w:rPr>
                <w:rFonts w:ascii="Times New Roman" w:hAnsi="Times New Roman" w:cs="Times New Roman"/>
                <w:sz w:val="28"/>
                <w:szCs w:val="28"/>
                <w:lang w:val="kk-KZ"/>
              </w:rPr>
            </w:pPr>
          </w:p>
          <w:p w14:paraId="7A83A315" w14:textId="57969B11" w:rsidR="003D2628" w:rsidRPr="00BC2ED8" w:rsidRDefault="003D2628" w:rsidP="0001515D">
            <w:pPr>
              <w:ind w:firstLine="34"/>
              <w:rPr>
                <w:rFonts w:ascii="Times New Roman" w:hAnsi="Times New Roman" w:cs="Times New Roman"/>
                <w:sz w:val="28"/>
                <w:szCs w:val="28"/>
                <w:lang w:val="kk-KZ"/>
              </w:rPr>
            </w:pPr>
            <w:r w:rsidRPr="00BC2ED8">
              <w:rPr>
                <w:rFonts w:ascii="Times New Roman" w:hAnsi="Times New Roman" w:cs="Times New Roman"/>
                <w:sz w:val="28"/>
                <w:szCs w:val="28"/>
              </w:rPr>
              <w:lastRenderedPageBreak/>
              <w:t>1</w:t>
            </w:r>
            <w:r w:rsidR="0001515D">
              <w:rPr>
                <w:rFonts w:ascii="Times New Roman" w:hAnsi="Times New Roman" w:cs="Times New Roman"/>
                <w:sz w:val="28"/>
                <w:szCs w:val="28"/>
                <w:lang w:val="kk-KZ"/>
              </w:rPr>
              <w:t>40</w:t>
            </w:r>
          </w:p>
        </w:tc>
      </w:tr>
      <w:tr w:rsidR="003D2628" w:rsidRPr="00BC2ED8" w14:paraId="0A4CF48E" w14:textId="77777777" w:rsidTr="001C3583">
        <w:tc>
          <w:tcPr>
            <w:tcW w:w="9180" w:type="dxa"/>
            <w:hideMark/>
          </w:tcPr>
          <w:p w14:paraId="526292C0" w14:textId="4ACF9892" w:rsidR="003D2628" w:rsidRPr="00BC2ED8" w:rsidRDefault="003D2628" w:rsidP="001C3583">
            <w:pPr>
              <w:ind w:firstLine="34"/>
              <w:contextualSpacing/>
              <w:jc w:val="both"/>
              <w:rPr>
                <w:rFonts w:ascii="Times New Roman" w:hAnsi="Times New Roman" w:cs="Times New Roman"/>
                <w:sz w:val="28"/>
                <w:szCs w:val="28"/>
              </w:rPr>
            </w:pPr>
            <w:r w:rsidRPr="00BC2ED8">
              <w:rPr>
                <w:rFonts w:ascii="Times New Roman" w:hAnsi="Times New Roman" w:cs="Times New Roman"/>
                <w:sz w:val="28"/>
                <w:szCs w:val="28"/>
              </w:rPr>
              <w:lastRenderedPageBreak/>
              <w:t>3.3 Сопоставительно-статистическая презентация лексического массива автохтонного художественного текста в подлиннике и переводных текстах</w:t>
            </w:r>
          </w:p>
        </w:tc>
        <w:tc>
          <w:tcPr>
            <w:tcW w:w="709" w:type="dxa"/>
          </w:tcPr>
          <w:p w14:paraId="47F97506" w14:textId="77777777" w:rsidR="000A3418" w:rsidRPr="00BC2ED8" w:rsidRDefault="000A3418" w:rsidP="001C3583">
            <w:pPr>
              <w:ind w:firstLine="34"/>
              <w:rPr>
                <w:rFonts w:ascii="Times New Roman" w:hAnsi="Times New Roman" w:cs="Times New Roman"/>
                <w:sz w:val="28"/>
                <w:szCs w:val="28"/>
                <w:lang w:val="kk-KZ"/>
              </w:rPr>
            </w:pPr>
          </w:p>
          <w:p w14:paraId="2AA4AB50" w14:textId="53B48969" w:rsidR="003D2628" w:rsidRPr="00BC2ED8" w:rsidRDefault="003D2628" w:rsidP="0001515D">
            <w:pPr>
              <w:ind w:firstLine="34"/>
              <w:rPr>
                <w:rFonts w:ascii="Times New Roman" w:hAnsi="Times New Roman" w:cs="Times New Roman"/>
                <w:sz w:val="28"/>
                <w:szCs w:val="28"/>
                <w:lang w:val="kk-KZ"/>
              </w:rPr>
            </w:pPr>
            <w:r w:rsidRPr="00BC2ED8">
              <w:rPr>
                <w:rFonts w:ascii="Times New Roman" w:hAnsi="Times New Roman" w:cs="Times New Roman"/>
                <w:sz w:val="28"/>
                <w:szCs w:val="28"/>
              </w:rPr>
              <w:t>14</w:t>
            </w:r>
            <w:r w:rsidR="0001515D">
              <w:rPr>
                <w:rFonts w:ascii="Times New Roman" w:hAnsi="Times New Roman" w:cs="Times New Roman"/>
                <w:sz w:val="28"/>
                <w:szCs w:val="28"/>
              </w:rPr>
              <w:t>5</w:t>
            </w:r>
          </w:p>
        </w:tc>
      </w:tr>
      <w:tr w:rsidR="003D2628" w:rsidRPr="003D2628" w14:paraId="6FD1DD76" w14:textId="77777777" w:rsidTr="001C3583">
        <w:tc>
          <w:tcPr>
            <w:tcW w:w="9180" w:type="dxa"/>
            <w:hideMark/>
          </w:tcPr>
          <w:p w14:paraId="454EB2EB" w14:textId="343DB458" w:rsidR="003D2628" w:rsidRPr="00BC2ED8" w:rsidRDefault="003D2628" w:rsidP="000A3418">
            <w:pPr>
              <w:contextualSpacing/>
              <w:jc w:val="both"/>
              <w:rPr>
                <w:rFonts w:ascii="Times New Roman" w:hAnsi="Times New Roman" w:cs="Times New Roman"/>
                <w:sz w:val="28"/>
                <w:szCs w:val="28"/>
              </w:rPr>
            </w:pPr>
            <w:r w:rsidRPr="00BC2ED8">
              <w:rPr>
                <w:rFonts w:ascii="Times New Roman" w:hAnsi="Times New Roman" w:cs="Times New Roman"/>
                <w:sz w:val="28"/>
                <w:szCs w:val="28"/>
              </w:rPr>
              <w:t>Выводы</w:t>
            </w:r>
            <w:r w:rsidR="006B6EF5">
              <w:rPr>
                <w:rFonts w:ascii="Times New Roman" w:hAnsi="Times New Roman" w:cs="Times New Roman"/>
                <w:sz w:val="28"/>
                <w:szCs w:val="28"/>
              </w:rPr>
              <w:t xml:space="preserve"> по </w:t>
            </w:r>
            <w:r w:rsidR="000A3418" w:rsidRPr="00BC2ED8">
              <w:rPr>
                <w:rFonts w:ascii="Times New Roman" w:hAnsi="Times New Roman" w:cs="Times New Roman"/>
                <w:sz w:val="28"/>
                <w:szCs w:val="28"/>
                <w:lang w:val="kk-KZ"/>
              </w:rPr>
              <w:t xml:space="preserve">третьему </w:t>
            </w:r>
            <w:r w:rsidR="001C3583" w:rsidRPr="00BC2ED8">
              <w:rPr>
                <w:rFonts w:ascii="Times New Roman" w:hAnsi="Times New Roman" w:cs="Times New Roman"/>
                <w:sz w:val="28"/>
                <w:szCs w:val="28"/>
              </w:rPr>
              <w:t>разделу……………………………………………</w:t>
            </w:r>
            <w:proofErr w:type="gramStart"/>
            <w:r w:rsidR="001C3583" w:rsidRPr="00BC2ED8">
              <w:rPr>
                <w:rFonts w:ascii="Times New Roman" w:hAnsi="Times New Roman" w:cs="Times New Roman"/>
                <w:sz w:val="28"/>
                <w:szCs w:val="28"/>
              </w:rPr>
              <w:t>…….</w:t>
            </w:r>
            <w:proofErr w:type="gramEnd"/>
            <w:r w:rsidR="001C3583" w:rsidRPr="00BC2ED8">
              <w:rPr>
                <w:rFonts w:ascii="Times New Roman" w:hAnsi="Times New Roman" w:cs="Times New Roman"/>
                <w:sz w:val="28"/>
                <w:szCs w:val="28"/>
              </w:rPr>
              <w:t>.</w:t>
            </w:r>
          </w:p>
        </w:tc>
        <w:tc>
          <w:tcPr>
            <w:tcW w:w="709" w:type="dxa"/>
          </w:tcPr>
          <w:p w14:paraId="7732B836" w14:textId="6A0D78EF" w:rsidR="003D2628" w:rsidRPr="000A3418" w:rsidRDefault="003D2628" w:rsidP="0001515D">
            <w:pPr>
              <w:ind w:firstLine="34"/>
              <w:rPr>
                <w:rFonts w:ascii="Times New Roman" w:hAnsi="Times New Roman" w:cs="Times New Roman"/>
                <w:sz w:val="28"/>
                <w:szCs w:val="28"/>
                <w:lang w:val="kk-KZ"/>
              </w:rPr>
            </w:pPr>
            <w:r w:rsidRPr="00BC2ED8">
              <w:rPr>
                <w:rFonts w:ascii="Times New Roman" w:hAnsi="Times New Roman" w:cs="Times New Roman"/>
                <w:sz w:val="28"/>
                <w:szCs w:val="28"/>
              </w:rPr>
              <w:t>15</w:t>
            </w:r>
            <w:r w:rsidR="0001515D">
              <w:rPr>
                <w:rFonts w:ascii="Times New Roman" w:hAnsi="Times New Roman" w:cs="Times New Roman"/>
                <w:sz w:val="28"/>
                <w:szCs w:val="28"/>
                <w:lang w:val="kk-KZ"/>
              </w:rPr>
              <w:t>3</w:t>
            </w:r>
          </w:p>
        </w:tc>
      </w:tr>
      <w:tr w:rsidR="003D2628" w:rsidRPr="003D2628" w14:paraId="62B318E5" w14:textId="77777777" w:rsidTr="001C3583">
        <w:tc>
          <w:tcPr>
            <w:tcW w:w="9180" w:type="dxa"/>
            <w:hideMark/>
          </w:tcPr>
          <w:p w14:paraId="6129DCA5" w14:textId="37FC272B" w:rsidR="003D2628" w:rsidRPr="001C3583" w:rsidRDefault="003D2628" w:rsidP="001C3583">
            <w:pPr>
              <w:contextualSpacing/>
              <w:jc w:val="both"/>
              <w:rPr>
                <w:rFonts w:ascii="Times New Roman" w:hAnsi="Times New Roman" w:cs="Times New Roman"/>
                <w:bCs/>
                <w:sz w:val="28"/>
                <w:szCs w:val="28"/>
              </w:rPr>
            </w:pPr>
            <w:r w:rsidRPr="003D2628">
              <w:rPr>
                <w:rFonts w:ascii="Times New Roman" w:hAnsi="Times New Roman" w:cs="Times New Roman"/>
                <w:b/>
                <w:bCs/>
                <w:sz w:val="28"/>
                <w:szCs w:val="28"/>
              </w:rPr>
              <w:t>ЗАКЛЮЧЕНИЕ</w:t>
            </w:r>
            <w:r w:rsidR="001C3583">
              <w:rPr>
                <w:rFonts w:ascii="Times New Roman" w:hAnsi="Times New Roman" w:cs="Times New Roman"/>
                <w:bCs/>
                <w:sz w:val="28"/>
                <w:szCs w:val="28"/>
              </w:rPr>
              <w:t>…………………………………………………………</w:t>
            </w:r>
            <w:proofErr w:type="gramStart"/>
            <w:r w:rsidR="001C3583">
              <w:rPr>
                <w:rFonts w:ascii="Times New Roman" w:hAnsi="Times New Roman" w:cs="Times New Roman"/>
                <w:bCs/>
                <w:sz w:val="28"/>
                <w:szCs w:val="28"/>
              </w:rPr>
              <w:t>…….</w:t>
            </w:r>
            <w:proofErr w:type="gramEnd"/>
            <w:r w:rsidR="001C3583">
              <w:rPr>
                <w:rFonts w:ascii="Times New Roman" w:hAnsi="Times New Roman" w:cs="Times New Roman"/>
                <w:bCs/>
                <w:sz w:val="28"/>
                <w:szCs w:val="28"/>
              </w:rPr>
              <w:t>.</w:t>
            </w:r>
          </w:p>
        </w:tc>
        <w:tc>
          <w:tcPr>
            <w:tcW w:w="709" w:type="dxa"/>
          </w:tcPr>
          <w:p w14:paraId="1E028B9F" w14:textId="7748F6BD" w:rsidR="003D2628" w:rsidRPr="00487045" w:rsidRDefault="003D2628" w:rsidP="0001515D">
            <w:pPr>
              <w:ind w:firstLine="34"/>
              <w:rPr>
                <w:rFonts w:ascii="Times New Roman" w:hAnsi="Times New Roman" w:cs="Times New Roman"/>
                <w:sz w:val="28"/>
                <w:szCs w:val="28"/>
                <w:lang w:val="kk-KZ"/>
              </w:rPr>
            </w:pPr>
            <w:r w:rsidRPr="003D2628">
              <w:rPr>
                <w:rFonts w:ascii="Times New Roman" w:hAnsi="Times New Roman" w:cs="Times New Roman"/>
                <w:sz w:val="28"/>
                <w:szCs w:val="28"/>
              </w:rPr>
              <w:t>15</w:t>
            </w:r>
            <w:r w:rsidR="0001515D">
              <w:rPr>
                <w:rFonts w:ascii="Times New Roman" w:hAnsi="Times New Roman" w:cs="Times New Roman"/>
                <w:sz w:val="28"/>
                <w:szCs w:val="28"/>
              </w:rPr>
              <w:t>4</w:t>
            </w:r>
          </w:p>
        </w:tc>
      </w:tr>
      <w:tr w:rsidR="003D2628" w:rsidRPr="003D2628" w14:paraId="5B9A9B2E" w14:textId="77777777" w:rsidTr="001C3583">
        <w:tc>
          <w:tcPr>
            <w:tcW w:w="9180" w:type="dxa"/>
            <w:hideMark/>
          </w:tcPr>
          <w:p w14:paraId="0BCEE3A2" w14:textId="74A338D3" w:rsidR="003D2628" w:rsidRPr="001C3583" w:rsidRDefault="003D2628" w:rsidP="001C3583">
            <w:pPr>
              <w:contextualSpacing/>
              <w:jc w:val="both"/>
              <w:rPr>
                <w:rFonts w:ascii="Times New Roman" w:hAnsi="Times New Roman" w:cs="Times New Roman"/>
                <w:bCs/>
                <w:sz w:val="28"/>
                <w:szCs w:val="28"/>
              </w:rPr>
            </w:pPr>
            <w:r w:rsidRPr="003D2628">
              <w:rPr>
                <w:rFonts w:ascii="Times New Roman" w:hAnsi="Times New Roman" w:cs="Times New Roman"/>
                <w:b/>
                <w:bCs/>
                <w:sz w:val="28"/>
                <w:szCs w:val="28"/>
              </w:rPr>
              <w:t>СПИСОК ИСПОЛЬЗОВАННЫХ ИСТОЧНИКОВ</w:t>
            </w:r>
            <w:r w:rsidR="001C3583">
              <w:rPr>
                <w:rFonts w:ascii="Times New Roman" w:hAnsi="Times New Roman" w:cs="Times New Roman"/>
                <w:bCs/>
                <w:sz w:val="28"/>
                <w:szCs w:val="28"/>
              </w:rPr>
              <w:t>……………………….</w:t>
            </w:r>
          </w:p>
          <w:p w14:paraId="1AFF7A8C" w14:textId="7016CDFF" w:rsidR="003D2628" w:rsidRPr="001C3583" w:rsidRDefault="003D2628" w:rsidP="001C3583">
            <w:pPr>
              <w:contextualSpacing/>
              <w:jc w:val="both"/>
              <w:rPr>
                <w:rFonts w:ascii="Times New Roman" w:hAnsi="Times New Roman" w:cs="Times New Roman"/>
                <w:b/>
                <w:bCs/>
                <w:sz w:val="28"/>
                <w:szCs w:val="28"/>
              </w:rPr>
            </w:pPr>
            <w:r w:rsidRPr="003D2628">
              <w:rPr>
                <w:rFonts w:ascii="Times New Roman" w:hAnsi="Times New Roman" w:cs="Times New Roman"/>
                <w:b/>
                <w:bCs/>
                <w:sz w:val="28"/>
                <w:szCs w:val="28"/>
              </w:rPr>
              <w:t xml:space="preserve">ПРИЛОЖЕНИЕ </w:t>
            </w:r>
            <w:r w:rsidRPr="003D2628">
              <w:rPr>
                <w:rFonts w:ascii="Times New Roman" w:hAnsi="Times New Roman" w:cs="Times New Roman"/>
                <w:b/>
                <w:bCs/>
                <w:sz w:val="28"/>
                <w:szCs w:val="28"/>
                <w:lang w:val="en-US"/>
              </w:rPr>
              <w:t>A</w:t>
            </w:r>
            <w:r w:rsidRPr="003D2628">
              <w:rPr>
                <w:rFonts w:ascii="Times New Roman" w:hAnsi="Times New Roman" w:cs="Times New Roman"/>
                <w:b/>
                <w:bCs/>
                <w:sz w:val="28"/>
                <w:szCs w:val="28"/>
              </w:rPr>
              <w:t xml:space="preserve"> </w:t>
            </w:r>
            <w:r w:rsidR="001C3583">
              <w:rPr>
                <w:rFonts w:ascii="Times New Roman" w:hAnsi="Times New Roman" w:cs="Times New Roman"/>
                <w:bCs/>
                <w:sz w:val="28"/>
                <w:szCs w:val="28"/>
              </w:rPr>
              <w:t xml:space="preserve">– </w:t>
            </w:r>
            <w:r w:rsidRPr="003D2628">
              <w:rPr>
                <w:rFonts w:ascii="Times New Roman" w:hAnsi="Times New Roman" w:cs="Times New Roman"/>
                <w:sz w:val="28"/>
                <w:szCs w:val="28"/>
              </w:rPr>
              <w:t>Список иллюстративного материала</w:t>
            </w:r>
            <w:r w:rsidR="001C3583" w:rsidRPr="001C3583">
              <w:rPr>
                <w:rFonts w:ascii="Times New Roman" w:hAnsi="Times New Roman" w:cs="Times New Roman"/>
                <w:sz w:val="28"/>
                <w:szCs w:val="28"/>
              </w:rPr>
              <w:t>……</w:t>
            </w:r>
            <w:proofErr w:type="gramStart"/>
            <w:r w:rsidR="001C3583">
              <w:rPr>
                <w:rFonts w:ascii="Times New Roman" w:hAnsi="Times New Roman" w:cs="Times New Roman"/>
                <w:sz w:val="28"/>
                <w:szCs w:val="28"/>
              </w:rPr>
              <w:t>…….</w:t>
            </w:r>
            <w:proofErr w:type="gramEnd"/>
            <w:r w:rsidR="001C3583" w:rsidRPr="001C3583">
              <w:rPr>
                <w:rFonts w:ascii="Times New Roman" w:hAnsi="Times New Roman" w:cs="Times New Roman"/>
                <w:sz w:val="28"/>
                <w:szCs w:val="28"/>
              </w:rPr>
              <w:t>……..</w:t>
            </w:r>
          </w:p>
        </w:tc>
        <w:tc>
          <w:tcPr>
            <w:tcW w:w="709" w:type="dxa"/>
          </w:tcPr>
          <w:p w14:paraId="560D0548" w14:textId="2C77721F" w:rsidR="003D2628" w:rsidRPr="000A3418" w:rsidRDefault="003D2628" w:rsidP="001C3583">
            <w:pPr>
              <w:ind w:firstLine="34"/>
              <w:rPr>
                <w:rFonts w:ascii="Times New Roman" w:hAnsi="Times New Roman" w:cs="Times New Roman"/>
                <w:sz w:val="28"/>
                <w:szCs w:val="28"/>
                <w:lang w:val="kk-KZ"/>
              </w:rPr>
            </w:pPr>
            <w:r w:rsidRPr="003D2628">
              <w:rPr>
                <w:rFonts w:ascii="Times New Roman" w:hAnsi="Times New Roman" w:cs="Times New Roman"/>
                <w:sz w:val="28"/>
                <w:szCs w:val="28"/>
              </w:rPr>
              <w:t>1</w:t>
            </w:r>
            <w:r w:rsidR="000A3418">
              <w:rPr>
                <w:rFonts w:ascii="Times New Roman" w:hAnsi="Times New Roman" w:cs="Times New Roman"/>
                <w:sz w:val="28"/>
                <w:szCs w:val="28"/>
                <w:lang w:val="kk-KZ"/>
              </w:rPr>
              <w:t>5</w:t>
            </w:r>
            <w:r w:rsidR="0001515D">
              <w:rPr>
                <w:rFonts w:ascii="Times New Roman" w:hAnsi="Times New Roman" w:cs="Times New Roman"/>
                <w:sz w:val="28"/>
                <w:szCs w:val="28"/>
                <w:lang w:val="kk-KZ"/>
              </w:rPr>
              <w:t>8</w:t>
            </w:r>
          </w:p>
          <w:p w14:paraId="4C906C61" w14:textId="2D4FDD9D" w:rsidR="003D2628" w:rsidRPr="009C2E1D" w:rsidRDefault="003D2628" w:rsidP="0001515D">
            <w:pPr>
              <w:ind w:firstLine="34"/>
              <w:rPr>
                <w:rFonts w:ascii="Times New Roman" w:hAnsi="Times New Roman" w:cs="Times New Roman"/>
                <w:sz w:val="28"/>
                <w:szCs w:val="28"/>
                <w:lang w:val="kk-KZ"/>
              </w:rPr>
            </w:pPr>
            <w:r w:rsidRPr="003D2628">
              <w:rPr>
                <w:rFonts w:ascii="Times New Roman" w:hAnsi="Times New Roman" w:cs="Times New Roman"/>
                <w:sz w:val="28"/>
                <w:szCs w:val="28"/>
              </w:rPr>
              <w:t>17</w:t>
            </w:r>
            <w:r w:rsidR="0001515D">
              <w:rPr>
                <w:rFonts w:ascii="Times New Roman" w:hAnsi="Times New Roman" w:cs="Times New Roman"/>
                <w:sz w:val="28"/>
                <w:szCs w:val="28"/>
              </w:rPr>
              <w:t>1</w:t>
            </w:r>
          </w:p>
        </w:tc>
      </w:tr>
      <w:tr w:rsidR="003D2628" w:rsidRPr="003D2628" w14:paraId="4E75AC72" w14:textId="77777777" w:rsidTr="001C3583">
        <w:tc>
          <w:tcPr>
            <w:tcW w:w="9180" w:type="dxa"/>
          </w:tcPr>
          <w:p w14:paraId="55401AA9" w14:textId="77777777" w:rsidR="003D2628" w:rsidRPr="003D2628" w:rsidRDefault="003D2628" w:rsidP="001C3583">
            <w:pPr>
              <w:ind w:right="-257"/>
              <w:contextualSpacing/>
              <w:jc w:val="both"/>
              <w:rPr>
                <w:rFonts w:ascii="Times New Roman" w:hAnsi="Times New Roman" w:cs="Times New Roman"/>
                <w:b/>
                <w:bCs/>
                <w:sz w:val="28"/>
                <w:szCs w:val="28"/>
              </w:rPr>
            </w:pPr>
          </w:p>
        </w:tc>
        <w:tc>
          <w:tcPr>
            <w:tcW w:w="709" w:type="dxa"/>
          </w:tcPr>
          <w:p w14:paraId="174BB544" w14:textId="77777777" w:rsidR="003D2628" w:rsidRPr="003D2628" w:rsidRDefault="003D2628" w:rsidP="001C3583">
            <w:pPr>
              <w:rPr>
                <w:rFonts w:ascii="Times New Roman" w:hAnsi="Times New Roman" w:cs="Times New Roman"/>
                <w:sz w:val="28"/>
                <w:szCs w:val="28"/>
              </w:rPr>
            </w:pPr>
          </w:p>
        </w:tc>
      </w:tr>
    </w:tbl>
    <w:p w14:paraId="7A147A7A" w14:textId="77777777" w:rsidR="003D2628" w:rsidRPr="003D2628" w:rsidRDefault="003D2628" w:rsidP="00AD3303">
      <w:pPr>
        <w:jc w:val="center"/>
        <w:rPr>
          <w:rFonts w:eastAsia="Calibri"/>
          <w:b/>
          <w:sz w:val="28"/>
          <w:szCs w:val="28"/>
        </w:rPr>
      </w:pPr>
    </w:p>
    <w:p w14:paraId="7EAB9A5F" w14:textId="77777777" w:rsidR="003D2628" w:rsidRPr="003D2628" w:rsidRDefault="003D2628" w:rsidP="00AD3303">
      <w:pPr>
        <w:jc w:val="center"/>
        <w:rPr>
          <w:rFonts w:eastAsia="Calibri"/>
          <w:b/>
          <w:sz w:val="28"/>
          <w:szCs w:val="28"/>
        </w:rPr>
      </w:pPr>
    </w:p>
    <w:p w14:paraId="184E18B0" w14:textId="77777777" w:rsidR="003D2628" w:rsidRPr="003D2628" w:rsidRDefault="003D2628" w:rsidP="00AD3303">
      <w:pPr>
        <w:jc w:val="center"/>
        <w:rPr>
          <w:rFonts w:eastAsia="Calibri"/>
          <w:b/>
          <w:sz w:val="28"/>
          <w:szCs w:val="28"/>
        </w:rPr>
      </w:pPr>
    </w:p>
    <w:p w14:paraId="0715DA41" w14:textId="77777777" w:rsidR="003D2628" w:rsidRPr="003D2628" w:rsidRDefault="003D2628" w:rsidP="00AD3303">
      <w:pPr>
        <w:jc w:val="center"/>
        <w:rPr>
          <w:rFonts w:eastAsia="Calibri"/>
          <w:b/>
          <w:sz w:val="28"/>
          <w:szCs w:val="28"/>
        </w:rPr>
      </w:pPr>
    </w:p>
    <w:p w14:paraId="6C629992" w14:textId="77777777" w:rsidR="003D2628" w:rsidRPr="003D2628" w:rsidRDefault="003D2628" w:rsidP="00AD3303">
      <w:pPr>
        <w:jc w:val="center"/>
        <w:rPr>
          <w:rFonts w:eastAsia="Calibri"/>
          <w:b/>
          <w:sz w:val="28"/>
          <w:szCs w:val="28"/>
        </w:rPr>
      </w:pPr>
    </w:p>
    <w:p w14:paraId="1DAA6B74" w14:textId="77777777" w:rsidR="003D2628" w:rsidRPr="003D2628" w:rsidRDefault="003D2628" w:rsidP="00AD3303">
      <w:pPr>
        <w:jc w:val="center"/>
        <w:rPr>
          <w:rFonts w:eastAsia="Calibri"/>
          <w:b/>
          <w:sz w:val="28"/>
          <w:szCs w:val="28"/>
        </w:rPr>
      </w:pPr>
    </w:p>
    <w:p w14:paraId="2DE90CE5" w14:textId="77777777" w:rsidR="003D2628" w:rsidRPr="003D2628" w:rsidRDefault="003D2628" w:rsidP="00AD3303">
      <w:pPr>
        <w:jc w:val="center"/>
        <w:rPr>
          <w:rFonts w:eastAsia="Calibri"/>
          <w:b/>
          <w:sz w:val="28"/>
          <w:szCs w:val="28"/>
        </w:rPr>
      </w:pPr>
    </w:p>
    <w:p w14:paraId="60A0792B" w14:textId="77777777" w:rsidR="003D2628" w:rsidRPr="003D2628" w:rsidRDefault="003D2628" w:rsidP="00AD3303">
      <w:pPr>
        <w:jc w:val="center"/>
        <w:rPr>
          <w:rFonts w:eastAsia="Calibri"/>
          <w:b/>
          <w:sz w:val="28"/>
          <w:szCs w:val="28"/>
        </w:rPr>
      </w:pPr>
    </w:p>
    <w:p w14:paraId="07554782" w14:textId="77777777" w:rsidR="003D2628" w:rsidRPr="003D2628" w:rsidRDefault="003D2628" w:rsidP="00AD3303">
      <w:pPr>
        <w:jc w:val="center"/>
        <w:rPr>
          <w:rFonts w:eastAsia="Calibri"/>
          <w:b/>
          <w:sz w:val="28"/>
          <w:szCs w:val="28"/>
        </w:rPr>
      </w:pPr>
    </w:p>
    <w:p w14:paraId="6DA4F461" w14:textId="77777777" w:rsidR="003D2628" w:rsidRPr="003D2628" w:rsidRDefault="003D2628" w:rsidP="00AD3303">
      <w:pPr>
        <w:jc w:val="center"/>
        <w:rPr>
          <w:rFonts w:eastAsia="Calibri"/>
          <w:b/>
          <w:sz w:val="28"/>
          <w:szCs w:val="28"/>
        </w:rPr>
      </w:pPr>
    </w:p>
    <w:p w14:paraId="13657AD7" w14:textId="77777777" w:rsidR="003D2628" w:rsidRPr="003D2628" w:rsidRDefault="003D2628" w:rsidP="00AD3303">
      <w:pPr>
        <w:jc w:val="center"/>
        <w:rPr>
          <w:rFonts w:eastAsia="Calibri"/>
          <w:b/>
          <w:sz w:val="28"/>
          <w:szCs w:val="28"/>
        </w:rPr>
      </w:pPr>
    </w:p>
    <w:p w14:paraId="37265363" w14:textId="77777777" w:rsidR="003D2628" w:rsidRPr="003D2628" w:rsidRDefault="003D2628" w:rsidP="00AD3303">
      <w:pPr>
        <w:jc w:val="center"/>
        <w:rPr>
          <w:rFonts w:eastAsia="Calibri"/>
          <w:b/>
          <w:sz w:val="28"/>
          <w:szCs w:val="28"/>
        </w:rPr>
      </w:pPr>
    </w:p>
    <w:p w14:paraId="5459C92A" w14:textId="77777777" w:rsidR="003D2628" w:rsidRPr="003D2628" w:rsidRDefault="003D2628" w:rsidP="00AD3303">
      <w:pPr>
        <w:jc w:val="center"/>
        <w:rPr>
          <w:rFonts w:eastAsia="Calibri"/>
          <w:b/>
          <w:sz w:val="28"/>
          <w:szCs w:val="28"/>
        </w:rPr>
      </w:pPr>
    </w:p>
    <w:p w14:paraId="1387460C" w14:textId="77777777" w:rsidR="003D2628" w:rsidRPr="003D2628" w:rsidRDefault="003D2628" w:rsidP="00AD3303">
      <w:pPr>
        <w:jc w:val="center"/>
        <w:rPr>
          <w:rFonts w:eastAsia="Calibri"/>
          <w:b/>
          <w:sz w:val="28"/>
          <w:szCs w:val="28"/>
        </w:rPr>
      </w:pPr>
    </w:p>
    <w:p w14:paraId="47970284" w14:textId="77777777" w:rsidR="003D2628" w:rsidRPr="003D2628" w:rsidRDefault="003D2628" w:rsidP="00AD3303">
      <w:pPr>
        <w:jc w:val="center"/>
        <w:rPr>
          <w:rFonts w:eastAsia="Calibri"/>
          <w:b/>
          <w:sz w:val="28"/>
          <w:szCs w:val="28"/>
        </w:rPr>
      </w:pPr>
    </w:p>
    <w:p w14:paraId="074858B9" w14:textId="77777777" w:rsidR="003D2628" w:rsidRPr="003D2628" w:rsidRDefault="003D2628" w:rsidP="00AD3303">
      <w:pPr>
        <w:jc w:val="center"/>
        <w:rPr>
          <w:rFonts w:eastAsia="Calibri"/>
          <w:b/>
          <w:sz w:val="28"/>
          <w:szCs w:val="28"/>
        </w:rPr>
      </w:pPr>
    </w:p>
    <w:p w14:paraId="7D8071B8" w14:textId="77777777" w:rsidR="003D2628" w:rsidRPr="003D2628" w:rsidRDefault="003D2628" w:rsidP="00AD3303">
      <w:pPr>
        <w:jc w:val="center"/>
        <w:rPr>
          <w:rFonts w:eastAsia="Calibri"/>
          <w:b/>
          <w:sz w:val="28"/>
          <w:szCs w:val="28"/>
        </w:rPr>
      </w:pPr>
    </w:p>
    <w:p w14:paraId="439788BE" w14:textId="77777777" w:rsidR="003D2628" w:rsidRPr="003D2628" w:rsidRDefault="003D2628" w:rsidP="00AD3303">
      <w:pPr>
        <w:jc w:val="center"/>
        <w:rPr>
          <w:rFonts w:eastAsia="Calibri"/>
          <w:b/>
          <w:sz w:val="28"/>
          <w:szCs w:val="28"/>
        </w:rPr>
      </w:pPr>
    </w:p>
    <w:p w14:paraId="2765C641" w14:textId="77777777" w:rsidR="003D2628" w:rsidRPr="003D2628" w:rsidRDefault="003D2628" w:rsidP="00AD3303">
      <w:pPr>
        <w:jc w:val="center"/>
        <w:rPr>
          <w:rFonts w:eastAsia="Calibri"/>
          <w:b/>
          <w:sz w:val="28"/>
          <w:szCs w:val="28"/>
        </w:rPr>
      </w:pPr>
    </w:p>
    <w:p w14:paraId="06736E4E" w14:textId="77777777" w:rsidR="003D2628" w:rsidRPr="003D2628" w:rsidRDefault="003D2628" w:rsidP="00AD3303">
      <w:pPr>
        <w:jc w:val="center"/>
        <w:rPr>
          <w:rFonts w:eastAsia="Calibri"/>
          <w:b/>
          <w:sz w:val="28"/>
          <w:szCs w:val="28"/>
        </w:rPr>
      </w:pPr>
    </w:p>
    <w:p w14:paraId="155B4CC7" w14:textId="77777777" w:rsidR="003D2628" w:rsidRPr="003D2628" w:rsidRDefault="003D2628" w:rsidP="00AD3303">
      <w:pPr>
        <w:jc w:val="center"/>
        <w:rPr>
          <w:rFonts w:eastAsia="Calibri"/>
          <w:b/>
          <w:sz w:val="28"/>
          <w:szCs w:val="28"/>
        </w:rPr>
      </w:pPr>
    </w:p>
    <w:p w14:paraId="6A9D28BC" w14:textId="77777777" w:rsidR="003D2628" w:rsidRPr="003D2628" w:rsidRDefault="003D2628" w:rsidP="00AD3303">
      <w:pPr>
        <w:jc w:val="center"/>
        <w:rPr>
          <w:rFonts w:eastAsia="Calibri"/>
          <w:b/>
          <w:sz w:val="28"/>
          <w:szCs w:val="28"/>
        </w:rPr>
      </w:pPr>
    </w:p>
    <w:p w14:paraId="2A30A836" w14:textId="77777777" w:rsidR="003D2628" w:rsidRPr="003D2628" w:rsidRDefault="003D2628" w:rsidP="00AD3303">
      <w:pPr>
        <w:jc w:val="center"/>
        <w:rPr>
          <w:rFonts w:eastAsia="Calibri"/>
          <w:b/>
          <w:sz w:val="28"/>
          <w:szCs w:val="28"/>
        </w:rPr>
      </w:pPr>
    </w:p>
    <w:p w14:paraId="27B1F962" w14:textId="77777777" w:rsidR="003D2628" w:rsidRPr="003D2628" w:rsidRDefault="003D2628" w:rsidP="00AD3303">
      <w:pPr>
        <w:jc w:val="center"/>
        <w:rPr>
          <w:rFonts w:eastAsia="Calibri"/>
          <w:b/>
          <w:sz w:val="28"/>
          <w:szCs w:val="28"/>
        </w:rPr>
      </w:pPr>
    </w:p>
    <w:p w14:paraId="71B8EF4D" w14:textId="77777777" w:rsidR="003D2628" w:rsidRPr="003D2628" w:rsidRDefault="003D2628" w:rsidP="00AD3303">
      <w:pPr>
        <w:jc w:val="center"/>
        <w:rPr>
          <w:rFonts w:eastAsia="Calibri"/>
          <w:b/>
          <w:sz w:val="28"/>
          <w:szCs w:val="28"/>
        </w:rPr>
      </w:pPr>
    </w:p>
    <w:p w14:paraId="5EC160D8" w14:textId="77777777" w:rsidR="003D2628" w:rsidRPr="003D2628" w:rsidRDefault="003D2628" w:rsidP="00AD3303">
      <w:pPr>
        <w:jc w:val="center"/>
        <w:rPr>
          <w:rFonts w:eastAsia="Calibri"/>
          <w:b/>
          <w:sz w:val="28"/>
          <w:szCs w:val="28"/>
        </w:rPr>
      </w:pPr>
    </w:p>
    <w:p w14:paraId="3BAD32AF" w14:textId="77777777" w:rsidR="003D2628" w:rsidRPr="003D2628" w:rsidRDefault="003D2628" w:rsidP="00AD3303">
      <w:pPr>
        <w:jc w:val="center"/>
        <w:rPr>
          <w:rFonts w:eastAsia="Calibri"/>
          <w:b/>
          <w:sz w:val="28"/>
          <w:szCs w:val="28"/>
        </w:rPr>
      </w:pPr>
    </w:p>
    <w:p w14:paraId="7E7E32D8" w14:textId="77777777" w:rsidR="003D2628" w:rsidRPr="003D2628" w:rsidRDefault="003D2628" w:rsidP="00AD3303">
      <w:pPr>
        <w:jc w:val="center"/>
        <w:rPr>
          <w:rFonts w:eastAsia="Calibri"/>
          <w:b/>
          <w:sz w:val="28"/>
          <w:szCs w:val="28"/>
        </w:rPr>
      </w:pPr>
    </w:p>
    <w:p w14:paraId="4A718F6A" w14:textId="77777777" w:rsidR="003D2628" w:rsidRPr="003D2628" w:rsidRDefault="003D2628" w:rsidP="00AD3303">
      <w:pPr>
        <w:jc w:val="center"/>
        <w:rPr>
          <w:rFonts w:eastAsia="Calibri"/>
          <w:b/>
          <w:sz w:val="28"/>
          <w:szCs w:val="28"/>
        </w:rPr>
      </w:pPr>
    </w:p>
    <w:p w14:paraId="0197B499" w14:textId="77777777" w:rsidR="003D2628" w:rsidRPr="003D2628" w:rsidRDefault="003D2628" w:rsidP="00AD3303">
      <w:pPr>
        <w:jc w:val="center"/>
        <w:rPr>
          <w:rFonts w:eastAsia="Calibri"/>
          <w:b/>
          <w:sz w:val="28"/>
          <w:szCs w:val="28"/>
        </w:rPr>
      </w:pPr>
    </w:p>
    <w:p w14:paraId="33F7F1F4" w14:textId="77777777" w:rsidR="003D2628" w:rsidRPr="003D2628" w:rsidRDefault="003D2628" w:rsidP="00AD3303">
      <w:pPr>
        <w:jc w:val="center"/>
        <w:rPr>
          <w:rFonts w:eastAsia="Calibri"/>
          <w:b/>
          <w:sz w:val="28"/>
          <w:szCs w:val="28"/>
        </w:rPr>
      </w:pPr>
    </w:p>
    <w:p w14:paraId="4A09E31A" w14:textId="77777777" w:rsidR="003D2628" w:rsidRPr="003D2628" w:rsidRDefault="003D2628" w:rsidP="00AD3303">
      <w:pPr>
        <w:jc w:val="center"/>
        <w:rPr>
          <w:rFonts w:eastAsia="Calibri"/>
          <w:b/>
          <w:sz w:val="28"/>
          <w:szCs w:val="28"/>
        </w:rPr>
      </w:pPr>
    </w:p>
    <w:p w14:paraId="6C40293E" w14:textId="77777777" w:rsidR="003D2628" w:rsidRPr="003D2628" w:rsidRDefault="003D2628" w:rsidP="00AD3303">
      <w:pPr>
        <w:jc w:val="center"/>
        <w:rPr>
          <w:rFonts w:eastAsia="Calibri"/>
          <w:b/>
          <w:sz w:val="28"/>
          <w:szCs w:val="28"/>
        </w:rPr>
      </w:pPr>
    </w:p>
    <w:p w14:paraId="747B2109" w14:textId="77777777" w:rsidR="003D2628" w:rsidRPr="003D2628" w:rsidRDefault="003D2628" w:rsidP="00AD3303">
      <w:pPr>
        <w:jc w:val="center"/>
        <w:rPr>
          <w:rFonts w:eastAsia="Calibri"/>
          <w:b/>
          <w:sz w:val="28"/>
          <w:szCs w:val="28"/>
        </w:rPr>
      </w:pPr>
    </w:p>
    <w:p w14:paraId="32AF5DAB" w14:textId="77777777" w:rsidR="003D2628" w:rsidRPr="003D2628" w:rsidRDefault="003D2628" w:rsidP="00AD3303">
      <w:pPr>
        <w:jc w:val="center"/>
        <w:rPr>
          <w:rFonts w:eastAsia="Calibri"/>
          <w:b/>
          <w:sz w:val="28"/>
          <w:szCs w:val="28"/>
        </w:rPr>
      </w:pPr>
    </w:p>
    <w:p w14:paraId="785A2A08" w14:textId="77777777" w:rsidR="003D2628" w:rsidRPr="003D2628" w:rsidRDefault="003D2628" w:rsidP="00AD3303">
      <w:pPr>
        <w:jc w:val="center"/>
        <w:rPr>
          <w:rFonts w:eastAsia="Calibri"/>
          <w:b/>
          <w:sz w:val="28"/>
          <w:szCs w:val="28"/>
        </w:rPr>
      </w:pPr>
    </w:p>
    <w:p w14:paraId="1A7A4198" w14:textId="3C7B58D8" w:rsidR="00ED3208" w:rsidRPr="003D2628" w:rsidRDefault="003D2B35" w:rsidP="001C3583">
      <w:pPr>
        <w:ind w:firstLine="0"/>
        <w:jc w:val="center"/>
        <w:rPr>
          <w:rFonts w:eastAsia="Calibri"/>
          <w:b/>
          <w:sz w:val="28"/>
          <w:szCs w:val="28"/>
        </w:rPr>
      </w:pPr>
      <w:r w:rsidRPr="003D2628">
        <w:rPr>
          <w:rFonts w:eastAsia="Calibri"/>
          <w:b/>
          <w:sz w:val="28"/>
          <w:szCs w:val="28"/>
        </w:rPr>
        <w:lastRenderedPageBreak/>
        <w:t>ОПРЕДЕЛЕНИЯ</w:t>
      </w:r>
    </w:p>
    <w:p w14:paraId="5F33361D" w14:textId="77777777" w:rsidR="00ED3208" w:rsidRPr="003D2628" w:rsidRDefault="00ED3208" w:rsidP="00AD3303">
      <w:pPr>
        <w:jc w:val="center"/>
        <w:rPr>
          <w:rFonts w:eastAsia="Calibri"/>
          <w:b/>
          <w:sz w:val="28"/>
          <w:szCs w:val="28"/>
        </w:rPr>
      </w:pPr>
    </w:p>
    <w:p w14:paraId="4AAFE4D4" w14:textId="77777777" w:rsidR="00ED3208" w:rsidRPr="003D2628" w:rsidRDefault="00ED3208" w:rsidP="00AD3303">
      <w:pPr>
        <w:rPr>
          <w:rFonts w:eastAsia="Calibri"/>
          <w:bCs/>
          <w:sz w:val="28"/>
          <w:szCs w:val="28"/>
        </w:rPr>
      </w:pPr>
      <w:r w:rsidRPr="003D2628">
        <w:rPr>
          <w:rFonts w:eastAsia="Calibri"/>
          <w:bCs/>
          <w:sz w:val="28"/>
          <w:szCs w:val="28"/>
        </w:rPr>
        <w:t>В настоящей диссертации применяются следующие термины с соответствующими определениями:</w:t>
      </w:r>
    </w:p>
    <w:p w14:paraId="1776AA9A" w14:textId="77777777" w:rsidR="003D2628" w:rsidRPr="003D2628" w:rsidRDefault="003D2628" w:rsidP="003D2628">
      <w:pPr>
        <w:rPr>
          <w:sz w:val="28"/>
          <w:szCs w:val="28"/>
        </w:rPr>
      </w:pPr>
      <w:r w:rsidRPr="003D2628">
        <w:rPr>
          <w:b/>
          <w:bCs/>
          <w:sz w:val="28"/>
          <w:szCs w:val="28"/>
        </w:rPr>
        <w:t>Автохтонная аура художественного текста</w:t>
      </w:r>
      <w:r w:rsidRPr="003D2628">
        <w:rPr>
          <w:bCs/>
          <w:sz w:val="28"/>
          <w:szCs w:val="28"/>
        </w:rPr>
        <w:t xml:space="preserve"> – </w:t>
      </w:r>
      <w:r w:rsidRPr="003D2628">
        <w:rPr>
          <w:sz w:val="28"/>
          <w:szCs w:val="28"/>
        </w:rPr>
        <w:t>Своеобразное синергийное поле, обволакивающее смысловое пространство текста и продолжающееся вне его – в рецептивном сознании. Автохтонная аура, синтезируя в своём смысловом содержании различные этнокультурно обусловленные смыслы и эмоции, ориентирована как на интеллектуальный, так и на чувственный мир читателя.</w:t>
      </w:r>
    </w:p>
    <w:p w14:paraId="3E7B908A" w14:textId="6CD6A820" w:rsidR="003D2628" w:rsidRPr="003D2628" w:rsidRDefault="003D2628" w:rsidP="003D2628">
      <w:pPr>
        <w:rPr>
          <w:sz w:val="28"/>
          <w:szCs w:val="28"/>
        </w:rPr>
      </w:pPr>
      <w:r w:rsidRPr="003D2628">
        <w:rPr>
          <w:b/>
          <w:bCs/>
          <w:sz w:val="28"/>
          <w:szCs w:val="28"/>
        </w:rPr>
        <w:t xml:space="preserve">Автохтонный текст/Автохтонный художественный текст </w:t>
      </w:r>
      <w:r w:rsidRPr="001C3583">
        <w:rPr>
          <w:bCs/>
          <w:sz w:val="28"/>
          <w:szCs w:val="28"/>
        </w:rPr>
        <w:t xml:space="preserve">– </w:t>
      </w:r>
      <w:r w:rsidRPr="003D2628">
        <w:rPr>
          <w:sz w:val="28"/>
          <w:szCs w:val="28"/>
        </w:rPr>
        <w:t>Отражающиеся в тексте присущие данной местности самобытные национальные образы мира; этноуникальные смыслы и эмоции, представляющие непрерывное автохтонное развитие национального языка и культуры региональной картины мира и отражающие этнокультурную концептосферу художественного текста.</w:t>
      </w:r>
    </w:p>
    <w:p w14:paraId="2564D99F" w14:textId="6C68D903" w:rsidR="003D2628" w:rsidRPr="003D2628" w:rsidRDefault="003D2628" w:rsidP="003D2628">
      <w:pPr>
        <w:rPr>
          <w:sz w:val="28"/>
          <w:szCs w:val="28"/>
        </w:rPr>
      </w:pPr>
      <w:r w:rsidRPr="003D2628">
        <w:rPr>
          <w:b/>
          <w:bCs/>
          <w:sz w:val="28"/>
          <w:szCs w:val="28"/>
        </w:rPr>
        <w:t xml:space="preserve">Художественный дискурс </w:t>
      </w:r>
      <w:r w:rsidRPr="001C3583">
        <w:rPr>
          <w:bCs/>
          <w:sz w:val="28"/>
          <w:szCs w:val="28"/>
        </w:rPr>
        <w:t>–</w:t>
      </w:r>
      <w:r w:rsidRPr="003D2628">
        <w:rPr>
          <w:b/>
          <w:bCs/>
          <w:sz w:val="28"/>
          <w:szCs w:val="28"/>
        </w:rPr>
        <w:t xml:space="preserve"> </w:t>
      </w:r>
      <w:r w:rsidRPr="003D2628">
        <w:rPr>
          <w:sz w:val="28"/>
          <w:szCs w:val="28"/>
        </w:rPr>
        <w:t>Это подчиненный эстетической коммуникации дискурс говорящего и персонажей; является не только основой, обрамлением, фоном, но и выступает стилем мышления и речи автора, который он вкладывает в персонажей, должен быть сохранён при переводе. Правильно переведённый дискурс является мостом между культурами и эпохами. В художественном дискурсе создаётся мир, в котором содержание, чувства, экспрессивность и целостность восприятия его читателем являются обязательными составляющими. Для воспроизведения каждого из этих компонентов чрезвычайно важно понимание, например, переводчиком дискурса произведения через его интерпретацию и правильное воспроизведение в языке перевода.</w:t>
      </w:r>
    </w:p>
    <w:p w14:paraId="7A5D458C" w14:textId="77777777" w:rsidR="003D2628" w:rsidRPr="003D2628" w:rsidRDefault="003D2628" w:rsidP="003D2628">
      <w:pPr>
        <w:rPr>
          <w:sz w:val="28"/>
          <w:szCs w:val="28"/>
        </w:rPr>
      </w:pPr>
    </w:p>
    <w:p w14:paraId="50146575" w14:textId="77777777" w:rsidR="00ED3208" w:rsidRPr="003D2628" w:rsidRDefault="00ED3208" w:rsidP="00AD3303">
      <w:pPr>
        <w:rPr>
          <w:sz w:val="28"/>
          <w:szCs w:val="28"/>
        </w:rPr>
      </w:pPr>
      <w:r w:rsidRPr="003D2628">
        <w:rPr>
          <w:sz w:val="28"/>
          <w:szCs w:val="28"/>
        </w:rPr>
        <w:br w:type="page"/>
      </w:r>
    </w:p>
    <w:p w14:paraId="1D4A26E3" w14:textId="3903B77F" w:rsidR="00ED3208" w:rsidRPr="003D2628" w:rsidRDefault="003D2628" w:rsidP="003D2628">
      <w:pPr>
        <w:ind w:firstLine="0"/>
        <w:jc w:val="center"/>
        <w:rPr>
          <w:b/>
          <w:bCs/>
          <w:sz w:val="28"/>
          <w:szCs w:val="28"/>
        </w:rPr>
      </w:pPr>
      <w:r w:rsidRPr="003D2628">
        <w:rPr>
          <w:b/>
          <w:bCs/>
          <w:sz w:val="28"/>
          <w:szCs w:val="28"/>
        </w:rPr>
        <w:lastRenderedPageBreak/>
        <w:t>ОБОЗНАЧЕНИЯ И СОКРАЩЕНИЯ</w:t>
      </w:r>
    </w:p>
    <w:p w14:paraId="40C29E84" w14:textId="77777777" w:rsidR="00ED3208" w:rsidRPr="003D2628" w:rsidRDefault="00ED3208" w:rsidP="003D2628">
      <w:pPr>
        <w:ind w:firstLine="0"/>
        <w:jc w:val="left"/>
        <w:rPr>
          <w:b/>
          <w:bCs/>
          <w:sz w:val="28"/>
          <w:szCs w:val="28"/>
        </w:rPr>
      </w:pPr>
    </w:p>
    <w:tbl>
      <w:tblPr>
        <w:tblStyle w:val="51"/>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7967"/>
      </w:tblGrid>
      <w:tr w:rsidR="007F45F8" w:rsidRPr="003D2628" w14:paraId="6073FF50" w14:textId="77777777" w:rsidTr="003D2628">
        <w:tc>
          <w:tcPr>
            <w:tcW w:w="1105" w:type="dxa"/>
          </w:tcPr>
          <w:p w14:paraId="0FBB907C" w14:textId="5EA34D50" w:rsidR="007F45F8" w:rsidRPr="003D2628" w:rsidRDefault="007F45F8" w:rsidP="003D2628">
            <w:pPr>
              <w:rPr>
                <w:rFonts w:ascii="Times New Roman" w:hAnsi="Times New Roman" w:cs="Times New Roman"/>
                <w:bCs/>
                <w:sz w:val="28"/>
                <w:szCs w:val="28"/>
              </w:rPr>
            </w:pPr>
            <w:r w:rsidRPr="003D2628">
              <w:rPr>
                <w:rFonts w:ascii="Times New Roman" w:hAnsi="Times New Roman" w:cs="Times New Roman"/>
                <w:bCs/>
                <w:sz w:val="28"/>
                <w:szCs w:val="28"/>
              </w:rPr>
              <w:t>ХД</w:t>
            </w:r>
          </w:p>
        </w:tc>
        <w:tc>
          <w:tcPr>
            <w:tcW w:w="7967" w:type="dxa"/>
          </w:tcPr>
          <w:p w14:paraId="29A2AA82" w14:textId="2857C0EC" w:rsidR="007F45F8" w:rsidRPr="003D2628" w:rsidRDefault="003D2628" w:rsidP="00AD3303">
            <w:pPr>
              <w:rPr>
                <w:rFonts w:ascii="Times New Roman" w:hAnsi="Times New Roman" w:cs="Times New Roman"/>
                <w:sz w:val="28"/>
                <w:szCs w:val="28"/>
              </w:rPr>
            </w:pPr>
            <w:r w:rsidRPr="003D2628">
              <w:rPr>
                <w:rFonts w:ascii="Times New Roman" w:hAnsi="Times New Roman" w:cs="Times New Roman"/>
                <w:sz w:val="28"/>
                <w:szCs w:val="28"/>
              </w:rPr>
              <w:t xml:space="preserve">– </w:t>
            </w:r>
            <w:r w:rsidR="007F45F8" w:rsidRPr="003D2628">
              <w:rPr>
                <w:rFonts w:ascii="Times New Roman" w:hAnsi="Times New Roman" w:cs="Times New Roman"/>
                <w:sz w:val="28"/>
                <w:szCs w:val="28"/>
              </w:rPr>
              <w:t>Художественный дискурс</w:t>
            </w:r>
          </w:p>
        </w:tc>
      </w:tr>
      <w:tr w:rsidR="007F45F8" w:rsidRPr="003D2628" w14:paraId="23FAA6A8" w14:textId="77777777" w:rsidTr="003D2628">
        <w:tc>
          <w:tcPr>
            <w:tcW w:w="1105" w:type="dxa"/>
          </w:tcPr>
          <w:p w14:paraId="5D1681D8" w14:textId="3166D78F" w:rsidR="007F45F8" w:rsidRPr="003D2628" w:rsidRDefault="007F45F8" w:rsidP="003D2628">
            <w:pPr>
              <w:rPr>
                <w:rFonts w:ascii="Times New Roman" w:hAnsi="Times New Roman" w:cs="Times New Roman"/>
                <w:bCs/>
                <w:sz w:val="28"/>
                <w:szCs w:val="28"/>
              </w:rPr>
            </w:pPr>
            <w:r w:rsidRPr="003D2628">
              <w:rPr>
                <w:rFonts w:ascii="Times New Roman" w:hAnsi="Times New Roman" w:cs="Times New Roman"/>
                <w:bCs/>
                <w:sz w:val="28"/>
                <w:szCs w:val="28"/>
              </w:rPr>
              <w:t>ХТ</w:t>
            </w:r>
          </w:p>
        </w:tc>
        <w:tc>
          <w:tcPr>
            <w:tcW w:w="7967" w:type="dxa"/>
          </w:tcPr>
          <w:p w14:paraId="438016E2" w14:textId="4990D7BB" w:rsidR="007F45F8" w:rsidRPr="003D2628" w:rsidRDefault="003D2628" w:rsidP="00AD3303">
            <w:pPr>
              <w:rPr>
                <w:rFonts w:ascii="Times New Roman" w:hAnsi="Times New Roman" w:cs="Times New Roman"/>
                <w:sz w:val="28"/>
                <w:szCs w:val="28"/>
              </w:rPr>
            </w:pPr>
            <w:r w:rsidRPr="003D2628">
              <w:rPr>
                <w:rFonts w:ascii="Times New Roman" w:hAnsi="Times New Roman" w:cs="Times New Roman"/>
                <w:sz w:val="28"/>
                <w:szCs w:val="28"/>
              </w:rPr>
              <w:t xml:space="preserve">– </w:t>
            </w:r>
            <w:r w:rsidR="007F45F8" w:rsidRPr="003D2628">
              <w:rPr>
                <w:rFonts w:ascii="Times New Roman" w:hAnsi="Times New Roman" w:cs="Times New Roman"/>
                <w:sz w:val="28"/>
                <w:szCs w:val="28"/>
              </w:rPr>
              <w:t>Художественный текст</w:t>
            </w:r>
          </w:p>
        </w:tc>
      </w:tr>
      <w:tr w:rsidR="007F45F8" w:rsidRPr="003D2628" w14:paraId="090A27F2" w14:textId="77777777" w:rsidTr="003D2628">
        <w:tc>
          <w:tcPr>
            <w:tcW w:w="1105" w:type="dxa"/>
          </w:tcPr>
          <w:p w14:paraId="1411831B" w14:textId="77777777" w:rsidR="007F45F8" w:rsidRPr="003D2628" w:rsidRDefault="007F45F8" w:rsidP="003D2628">
            <w:pPr>
              <w:rPr>
                <w:rFonts w:ascii="Times New Roman" w:hAnsi="Times New Roman" w:cs="Times New Roman"/>
                <w:bCs/>
                <w:sz w:val="28"/>
                <w:szCs w:val="28"/>
              </w:rPr>
            </w:pPr>
            <w:r w:rsidRPr="003D2628">
              <w:rPr>
                <w:rFonts w:ascii="Times New Roman" w:hAnsi="Times New Roman" w:cs="Times New Roman"/>
                <w:bCs/>
                <w:sz w:val="28"/>
                <w:szCs w:val="28"/>
              </w:rPr>
              <w:t>ЯКМ</w:t>
            </w:r>
          </w:p>
          <w:p w14:paraId="61D84A9A" w14:textId="4650E8FB" w:rsidR="007F45F8" w:rsidRPr="003D2628" w:rsidRDefault="007F45F8" w:rsidP="003D2628">
            <w:pPr>
              <w:rPr>
                <w:rFonts w:ascii="Times New Roman" w:hAnsi="Times New Roman" w:cs="Times New Roman"/>
                <w:bCs/>
                <w:sz w:val="28"/>
                <w:szCs w:val="28"/>
              </w:rPr>
            </w:pPr>
            <w:r w:rsidRPr="003D2628">
              <w:rPr>
                <w:rFonts w:ascii="Times New Roman" w:hAnsi="Times New Roman" w:cs="Times New Roman"/>
                <w:bCs/>
                <w:sz w:val="28"/>
                <w:szCs w:val="28"/>
              </w:rPr>
              <w:t>ХКМ</w:t>
            </w:r>
          </w:p>
        </w:tc>
        <w:tc>
          <w:tcPr>
            <w:tcW w:w="7967" w:type="dxa"/>
          </w:tcPr>
          <w:p w14:paraId="1C819E4A" w14:textId="54B0EB09" w:rsidR="007F45F8" w:rsidRPr="003D2628" w:rsidRDefault="003D2628" w:rsidP="00AD3303">
            <w:pPr>
              <w:rPr>
                <w:rFonts w:ascii="Times New Roman" w:hAnsi="Times New Roman" w:cs="Times New Roman"/>
                <w:sz w:val="28"/>
                <w:szCs w:val="28"/>
              </w:rPr>
            </w:pPr>
            <w:r w:rsidRPr="003D2628">
              <w:rPr>
                <w:rFonts w:ascii="Times New Roman" w:hAnsi="Times New Roman" w:cs="Times New Roman"/>
                <w:sz w:val="28"/>
                <w:szCs w:val="28"/>
              </w:rPr>
              <w:t xml:space="preserve">– </w:t>
            </w:r>
            <w:r w:rsidR="007F45F8" w:rsidRPr="003D2628">
              <w:rPr>
                <w:rFonts w:ascii="Times New Roman" w:hAnsi="Times New Roman" w:cs="Times New Roman"/>
                <w:sz w:val="28"/>
                <w:szCs w:val="28"/>
              </w:rPr>
              <w:t>Языковая картина мира</w:t>
            </w:r>
          </w:p>
          <w:p w14:paraId="41B2F267" w14:textId="2235AAC3" w:rsidR="007F45F8" w:rsidRPr="003D2628" w:rsidRDefault="003D2628" w:rsidP="00AD3303">
            <w:pPr>
              <w:rPr>
                <w:rFonts w:ascii="Times New Roman" w:hAnsi="Times New Roman" w:cs="Times New Roman"/>
                <w:sz w:val="28"/>
                <w:szCs w:val="28"/>
              </w:rPr>
            </w:pPr>
            <w:r w:rsidRPr="003D2628">
              <w:rPr>
                <w:rFonts w:ascii="Times New Roman" w:hAnsi="Times New Roman" w:cs="Times New Roman"/>
                <w:sz w:val="28"/>
                <w:szCs w:val="28"/>
              </w:rPr>
              <w:t xml:space="preserve">– </w:t>
            </w:r>
            <w:r w:rsidR="007F45F8" w:rsidRPr="003D2628">
              <w:rPr>
                <w:rFonts w:ascii="Times New Roman" w:hAnsi="Times New Roman" w:cs="Times New Roman"/>
                <w:sz w:val="28"/>
                <w:szCs w:val="28"/>
              </w:rPr>
              <w:t>Художественная картина мира</w:t>
            </w:r>
          </w:p>
        </w:tc>
      </w:tr>
    </w:tbl>
    <w:p w14:paraId="2DA510A3" w14:textId="10B4D01F" w:rsidR="00ED3208" w:rsidRPr="003D2628" w:rsidRDefault="00ED3208" w:rsidP="00AD3303">
      <w:pPr>
        <w:jc w:val="center"/>
        <w:rPr>
          <w:b/>
          <w:bCs/>
          <w:sz w:val="28"/>
          <w:szCs w:val="28"/>
        </w:rPr>
      </w:pPr>
    </w:p>
    <w:p w14:paraId="03A10238" w14:textId="77777777" w:rsidR="00ED3208" w:rsidRPr="003D2628" w:rsidRDefault="00ED3208" w:rsidP="00AD3303">
      <w:pPr>
        <w:rPr>
          <w:b/>
          <w:bCs/>
          <w:sz w:val="28"/>
          <w:szCs w:val="28"/>
        </w:rPr>
      </w:pPr>
      <w:r w:rsidRPr="003D2628">
        <w:rPr>
          <w:b/>
          <w:bCs/>
          <w:sz w:val="28"/>
          <w:szCs w:val="28"/>
        </w:rPr>
        <w:br w:type="page"/>
      </w:r>
    </w:p>
    <w:p w14:paraId="0634EBC8" w14:textId="3A29BDB0" w:rsidR="000958D1" w:rsidRPr="003D2628" w:rsidRDefault="000958D1" w:rsidP="003D2628">
      <w:pPr>
        <w:ind w:firstLine="0"/>
        <w:jc w:val="center"/>
        <w:rPr>
          <w:b/>
          <w:sz w:val="28"/>
          <w:szCs w:val="28"/>
        </w:rPr>
      </w:pPr>
      <w:bookmarkStart w:id="1" w:name="_Hlk127694363"/>
      <w:r w:rsidRPr="003D2628">
        <w:rPr>
          <w:b/>
          <w:sz w:val="28"/>
          <w:szCs w:val="28"/>
        </w:rPr>
        <w:lastRenderedPageBreak/>
        <w:t>В</w:t>
      </w:r>
      <w:r w:rsidR="008604E8" w:rsidRPr="003D2628">
        <w:rPr>
          <w:b/>
          <w:sz w:val="28"/>
          <w:szCs w:val="28"/>
        </w:rPr>
        <w:t>ВЕДЕНИЕ</w:t>
      </w:r>
    </w:p>
    <w:p w14:paraId="26A5CD01" w14:textId="77777777" w:rsidR="00632C7B" w:rsidRPr="003D2628" w:rsidRDefault="00632C7B" w:rsidP="00AD3303">
      <w:pPr>
        <w:ind w:firstLine="709"/>
        <w:jc w:val="center"/>
        <w:rPr>
          <w:b/>
          <w:sz w:val="28"/>
          <w:szCs w:val="28"/>
        </w:rPr>
      </w:pPr>
    </w:p>
    <w:p w14:paraId="37460FDA" w14:textId="308CEA1A" w:rsidR="000958D1" w:rsidRPr="003D2628" w:rsidRDefault="000958D1" w:rsidP="003D2628">
      <w:pPr>
        <w:ind w:firstLine="709"/>
        <w:rPr>
          <w:bCs/>
          <w:sz w:val="28"/>
          <w:szCs w:val="28"/>
        </w:rPr>
      </w:pPr>
      <w:r w:rsidRPr="003D2628">
        <w:rPr>
          <w:bCs/>
          <w:sz w:val="28"/>
          <w:szCs w:val="28"/>
        </w:rPr>
        <w:t xml:space="preserve">Настоящая диссертация </w:t>
      </w:r>
      <w:r w:rsidRPr="003D2628">
        <w:rPr>
          <w:bCs/>
          <w:sz w:val="28"/>
          <w:szCs w:val="28"/>
          <w:lang w:val="en-US"/>
        </w:rPr>
        <w:t>PhD</w:t>
      </w:r>
      <w:r w:rsidRPr="003D2628">
        <w:rPr>
          <w:bCs/>
          <w:sz w:val="28"/>
          <w:szCs w:val="28"/>
        </w:rPr>
        <w:t xml:space="preserve"> посвящена исследованию автохтонной ауры художественного текста на основе комплексного анализа этнокультурной концептосферы художественного текста в исходном и переводном вариантах</w:t>
      </w:r>
      <w:r w:rsidR="00A145B1" w:rsidRPr="003D2628">
        <w:rPr>
          <w:bCs/>
          <w:sz w:val="28"/>
          <w:szCs w:val="28"/>
        </w:rPr>
        <w:t xml:space="preserve"> и ее интерпретации в свете теории дискурса</w:t>
      </w:r>
      <w:r w:rsidRPr="003D2628">
        <w:rPr>
          <w:bCs/>
          <w:sz w:val="28"/>
          <w:szCs w:val="28"/>
        </w:rPr>
        <w:t xml:space="preserve">. </w:t>
      </w:r>
    </w:p>
    <w:p w14:paraId="15DB00E1" w14:textId="66087D33" w:rsidR="000958D1" w:rsidRPr="003D2628" w:rsidRDefault="000958D1" w:rsidP="003D2628">
      <w:pPr>
        <w:ind w:firstLine="709"/>
        <w:rPr>
          <w:rFonts w:eastAsia="Times New Roman"/>
          <w:sz w:val="28"/>
          <w:szCs w:val="28"/>
          <w:lang w:eastAsia="ru-RU"/>
        </w:rPr>
      </w:pPr>
      <w:bookmarkStart w:id="2" w:name="_Hlk132481732"/>
      <w:r w:rsidRPr="003D2628">
        <w:rPr>
          <w:sz w:val="28"/>
          <w:szCs w:val="28"/>
        </w:rPr>
        <w:t xml:space="preserve">В условиях многовекторности современной лингвистической дискурсологии </w:t>
      </w:r>
      <w:r w:rsidRPr="003D2628">
        <w:rPr>
          <w:sz w:val="28"/>
          <w:szCs w:val="28"/>
          <w:lang w:val="kk-KZ"/>
        </w:rPr>
        <w:t>свою</w:t>
      </w:r>
      <w:r w:rsidR="00CD4C91" w:rsidRPr="003D2628">
        <w:rPr>
          <w:sz w:val="28"/>
          <w:szCs w:val="28"/>
          <w:lang w:val="kk-KZ"/>
        </w:rPr>
        <w:t xml:space="preserve"> </w:t>
      </w:r>
      <w:r w:rsidR="00CD4C91" w:rsidRPr="003D2628">
        <w:rPr>
          <w:b/>
          <w:bCs/>
          <w:sz w:val="28"/>
          <w:szCs w:val="28"/>
          <w:lang w:val="kk-KZ"/>
        </w:rPr>
        <w:t>актуальность</w:t>
      </w:r>
      <w:r w:rsidRPr="003D2628">
        <w:rPr>
          <w:sz w:val="28"/>
          <w:szCs w:val="28"/>
        </w:rPr>
        <w:t xml:space="preserve"> </w:t>
      </w:r>
      <w:r w:rsidRPr="003D2628">
        <w:rPr>
          <w:sz w:val="28"/>
          <w:szCs w:val="28"/>
          <w:lang w:val="kk-KZ"/>
        </w:rPr>
        <w:t>сохраняет</w:t>
      </w:r>
      <w:r w:rsidRPr="003D2628">
        <w:rPr>
          <w:sz w:val="28"/>
          <w:szCs w:val="28"/>
        </w:rPr>
        <w:t xml:space="preserve"> проблема этнокультурной специфики художественного текста</w:t>
      </w:r>
      <w:r w:rsidR="008B443C" w:rsidRPr="003D2628">
        <w:rPr>
          <w:sz w:val="28"/>
          <w:szCs w:val="28"/>
        </w:rPr>
        <w:t xml:space="preserve"> (далее – ХТ)</w:t>
      </w:r>
      <w:r w:rsidRPr="003D2628">
        <w:rPr>
          <w:sz w:val="28"/>
          <w:szCs w:val="28"/>
        </w:rPr>
        <w:t>, создающей его автохтонную ауру. Речемыслительная синергия в нём базовых элементов языкового и культурного кода – основа основ автохтонной словесно-художественной коммуникации и творческой репрезентаци</w:t>
      </w:r>
      <w:r w:rsidR="002A0F74" w:rsidRPr="003D2628">
        <w:rPr>
          <w:sz w:val="28"/>
          <w:szCs w:val="28"/>
        </w:rPr>
        <w:t>и</w:t>
      </w:r>
      <w:r w:rsidRPr="003D2628">
        <w:rPr>
          <w:sz w:val="28"/>
          <w:szCs w:val="28"/>
        </w:rPr>
        <w:t xml:space="preserve"> переживаемого автором коммуникативно значимого события. Изучение такого рода синергии, создающей автохтонную ауру </w:t>
      </w:r>
      <w:r w:rsidR="007579A4" w:rsidRPr="003D2628">
        <w:rPr>
          <w:sz w:val="28"/>
          <w:szCs w:val="28"/>
        </w:rPr>
        <w:t>ХТ</w:t>
      </w:r>
      <w:r w:rsidRPr="003D2628">
        <w:rPr>
          <w:sz w:val="28"/>
          <w:szCs w:val="28"/>
        </w:rPr>
        <w:t xml:space="preserve">, </w:t>
      </w:r>
      <w:r w:rsidRPr="003D2628">
        <w:rPr>
          <w:rFonts w:eastAsia="Times New Roman"/>
          <w:sz w:val="28"/>
          <w:szCs w:val="28"/>
          <w:lang w:eastAsia="ru-RU"/>
        </w:rPr>
        <w:t xml:space="preserve">является насущной задачей современной лингвопоэтики </w:t>
      </w:r>
      <w:bookmarkEnd w:id="2"/>
      <w:r w:rsidRPr="003D2628">
        <w:rPr>
          <w:rFonts w:eastAsia="Times New Roman"/>
          <w:sz w:val="28"/>
          <w:szCs w:val="28"/>
          <w:lang w:eastAsia="ru-RU"/>
        </w:rPr>
        <w:t>[</w:t>
      </w:r>
      <w:r w:rsidR="00FC2D45" w:rsidRPr="003D2628">
        <w:rPr>
          <w:rFonts w:eastAsia="Times New Roman"/>
          <w:sz w:val="28"/>
          <w:szCs w:val="28"/>
          <w:lang w:eastAsia="ru-RU"/>
        </w:rPr>
        <w:t>1</w:t>
      </w:r>
      <w:r w:rsidR="003D2628" w:rsidRPr="003D2628">
        <w:rPr>
          <w:rFonts w:eastAsia="Times New Roman"/>
          <w:sz w:val="28"/>
          <w:szCs w:val="28"/>
          <w:lang w:eastAsia="ru-RU"/>
        </w:rPr>
        <w:t>,</w:t>
      </w:r>
      <w:r w:rsidR="00995FEE" w:rsidRPr="003D2628">
        <w:rPr>
          <w:rFonts w:eastAsia="Times New Roman"/>
          <w:sz w:val="28"/>
          <w:szCs w:val="28"/>
          <w:lang w:eastAsia="ru-RU"/>
        </w:rPr>
        <w:t xml:space="preserve"> 2</w:t>
      </w:r>
      <w:r w:rsidRPr="003D2628">
        <w:rPr>
          <w:rFonts w:eastAsia="Times New Roman"/>
          <w:sz w:val="28"/>
          <w:szCs w:val="28"/>
          <w:lang w:eastAsia="ru-RU"/>
        </w:rPr>
        <w:t xml:space="preserve">]. </w:t>
      </w:r>
    </w:p>
    <w:p w14:paraId="0DBD73AF" w14:textId="6758568C" w:rsidR="000958D1" w:rsidRDefault="000958D1" w:rsidP="003D2628">
      <w:pPr>
        <w:ind w:firstLine="709"/>
        <w:rPr>
          <w:sz w:val="28"/>
          <w:szCs w:val="28"/>
        </w:rPr>
      </w:pPr>
      <w:r w:rsidRPr="003D2628">
        <w:rPr>
          <w:rFonts w:eastAsia="Times New Roman"/>
          <w:sz w:val="28"/>
          <w:szCs w:val="28"/>
          <w:lang w:eastAsia="ru-RU"/>
        </w:rPr>
        <w:t>В диссертации</w:t>
      </w:r>
      <w:r w:rsidR="00A145B1" w:rsidRPr="003D2628">
        <w:rPr>
          <w:rFonts w:eastAsia="Times New Roman"/>
          <w:sz w:val="28"/>
          <w:szCs w:val="28"/>
          <w:lang w:eastAsia="ru-RU"/>
        </w:rPr>
        <w:t xml:space="preserve"> автохтонная аура</w:t>
      </w:r>
      <w:r w:rsidR="00A145B1" w:rsidRPr="003D2628">
        <w:rPr>
          <w:bCs/>
          <w:sz w:val="28"/>
          <w:szCs w:val="28"/>
        </w:rPr>
        <w:t xml:space="preserve"> </w:t>
      </w:r>
      <w:r w:rsidR="007579A4" w:rsidRPr="003D2628">
        <w:rPr>
          <w:sz w:val="28"/>
          <w:szCs w:val="28"/>
        </w:rPr>
        <w:t xml:space="preserve">ХТ </w:t>
      </w:r>
      <w:r w:rsidRPr="003D2628">
        <w:rPr>
          <w:sz w:val="28"/>
          <w:szCs w:val="28"/>
        </w:rPr>
        <w:t xml:space="preserve">рассматривается как продукт дискурсивной деятельности (а) автора, порождающего текст, и (б) реципиента, его воспринимающего. </w:t>
      </w:r>
      <w:r w:rsidR="007579A4" w:rsidRPr="003D2628">
        <w:rPr>
          <w:sz w:val="28"/>
          <w:szCs w:val="28"/>
        </w:rPr>
        <w:t>Дискурсивная деятельность, как полагает Н.Ф.</w:t>
      </w:r>
      <w:r w:rsidR="003D2628" w:rsidRPr="003D2628">
        <w:rPr>
          <w:sz w:val="28"/>
          <w:szCs w:val="28"/>
        </w:rPr>
        <w:t> </w:t>
      </w:r>
      <w:r w:rsidR="007579A4" w:rsidRPr="003D2628">
        <w:rPr>
          <w:sz w:val="28"/>
          <w:szCs w:val="28"/>
        </w:rPr>
        <w:t xml:space="preserve">Алефиренко, находится в тесном взаимодействии дискурса с системой языка и речи: в художественной речи «язык перетекает в дискурс, дискурс – обратно в язык» [1, с. 16]. </w:t>
      </w:r>
      <w:r w:rsidRPr="003D2628">
        <w:rPr>
          <w:sz w:val="28"/>
          <w:szCs w:val="28"/>
        </w:rPr>
        <w:t xml:space="preserve">Дискурсивная деятельность, в нашем представлении, служит средством формирования смысловых доминант текста, рассматриваемых нами с точки зрения генерирования, переработки, трансформации и трансляции коммуникативного события. В </w:t>
      </w:r>
      <w:r w:rsidR="007579A4" w:rsidRPr="003D2628">
        <w:rPr>
          <w:bCs/>
          <w:sz w:val="28"/>
          <w:szCs w:val="28"/>
        </w:rPr>
        <w:t>автохтонном</w:t>
      </w:r>
      <w:r w:rsidR="00A145B1" w:rsidRPr="003D2628">
        <w:rPr>
          <w:bCs/>
          <w:sz w:val="28"/>
          <w:szCs w:val="28"/>
        </w:rPr>
        <w:t xml:space="preserve"> </w:t>
      </w:r>
      <w:r w:rsidR="007579A4" w:rsidRPr="003D2628">
        <w:rPr>
          <w:sz w:val="28"/>
          <w:szCs w:val="28"/>
        </w:rPr>
        <w:t xml:space="preserve">ХТ </w:t>
      </w:r>
      <w:r w:rsidRPr="003D2628">
        <w:rPr>
          <w:sz w:val="28"/>
          <w:szCs w:val="28"/>
        </w:rPr>
        <w:t xml:space="preserve">в результате </w:t>
      </w:r>
      <w:r w:rsidRPr="003D2628">
        <w:rPr>
          <w:i/>
          <w:sz w:val="28"/>
          <w:szCs w:val="28"/>
        </w:rPr>
        <w:t>первичной</w:t>
      </w:r>
      <w:r w:rsidRPr="003D2628">
        <w:rPr>
          <w:sz w:val="28"/>
          <w:szCs w:val="28"/>
        </w:rPr>
        <w:t xml:space="preserve"> дискурсивно-прагматической деятельности автора обнаруживается многомерная связь смысловой архитектоники текста с отображаемым в нём этнокультурным миром, в ауру которого погружается читатель-реципиент в процессе </w:t>
      </w:r>
      <w:r w:rsidRPr="003D2628">
        <w:rPr>
          <w:i/>
          <w:sz w:val="28"/>
          <w:szCs w:val="28"/>
        </w:rPr>
        <w:t>вторичной</w:t>
      </w:r>
      <w:r w:rsidRPr="003D2628">
        <w:rPr>
          <w:sz w:val="28"/>
          <w:szCs w:val="28"/>
        </w:rPr>
        <w:t xml:space="preserve"> коммуникативной деятельности [</w:t>
      </w:r>
      <w:r w:rsidR="00794C44" w:rsidRPr="003D2628">
        <w:rPr>
          <w:sz w:val="28"/>
          <w:szCs w:val="28"/>
        </w:rPr>
        <w:t>3</w:t>
      </w:r>
      <w:r w:rsidRPr="003D2628">
        <w:rPr>
          <w:sz w:val="28"/>
          <w:szCs w:val="28"/>
        </w:rPr>
        <w:t>]. Подобного рода взаимо</w:t>
      </w:r>
      <w:r w:rsidR="00A145B1" w:rsidRPr="003D2628">
        <w:rPr>
          <w:sz w:val="28"/>
          <w:szCs w:val="28"/>
        </w:rPr>
        <w:t>действие</w:t>
      </w:r>
      <w:r w:rsidRPr="003D2628">
        <w:rPr>
          <w:sz w:val="28"/>
          <w:szCs w:val="28"/>
        </w:rPr>
        <w:t xml:space="preserve"> автора </w:t>
      </w:r>
      <w:r w:rsidR="00A145B1" w:rsidRPr="003D2628">
        <w:rPr>
          <w:sz w:val="28"/>
          <w:szCs w:val="28"/>
        </w:rPr>
        <w:t xml:space="preserve">текста </w:t>
      </w:r>
      <w:r w:rsidRPr="003D2628">
        <w:rPr>
          <w:sz w:val="28"/>
          <w:szCs w:val="28"/>
        </w:rPr>
        <w:t xml:space="preserve">и </w:t>
      </w:r>
      <w:r w:rsidR="00A145B1" w:rsidRPr="003D2628">
        <w:rPr>
          <w:sz w:val="28"/>
          <w:szCs w:val="28"/>
        </w:rPr>
        <w:t>его реципиента</w:t>
      </w:r>
      <w:r w:rsidR="001E6D70" w:rsidRPr="003D2628">
        <w:rPr>
          <w:sz w:val="28"/>
          <w:szCs w:val="28"/>
        </w:rPr>
        <w:t xml:space="preserve"> </w:t>
      </w:r>
      <w:r w:rsidRPr="003D2628">
        <w:rPr>
          <w:sz w:val="28"/>
          <w:szCs w:val="28"/>
        </w:rPr>
        <w:t xml:space="preserve">формирует этнокультурную прагматику художественного дискурса </w:t>
      </w:r>
      <w:r w:rsidR="008B443C" w:rsidRPr="003D2628">
        <w:rPr>
          <w:sz w:val="28"/>
          <w:szCs w:val="28"/>
        </w:rPr>
        <w:t xml:space="preserve">(далее – ХД) </w:t>
      </w:r>
      <w:r w:rsidRPr="003D2628">
        <w:rPr>
          <w:sz w:val="28"/>
          <w:szCs w:val="28"/>
        </w:rPr>
        <w:t xml:space="preserve">в единстве всех его экстралингвистических факторов (прагматических, психологических, социокультурных и др.). </w:t>
      </w:r>
    </w:p>
    <w:p w14:paraId="6E3D5638" w14:textId="4B9BD088" w:rsidR="00C812DA" w:rsidRPr="003D2628" w:rsidRDefault="00C812DA" w:rsidP="00C812DA">
      <w:pPr>
        <w:shd w:val="clear" w:color="auto" w:fill="FFFFFF"/>
        <w:ind w:firstLine="709"/>
        <w:rPr>
          <w:bCs/>
          <w:sz w:val="28"/>
          <w:szCs w:val="28"/>
        </w:rPr>
      </w:pPr>
      <w:r w:rsidRPr="003D2628">
        <w:rPr>
          <w:bCs/>
          <w:sz w:val="28"/>
          <w:szCs w:val="28"/>
        </w:rPr>
        <w:t>В современных исследованиях отечественных и зарубежных ученых рассмотрены различные аспекты изучения языковой картины мира</w:t>
      </w:r>
      <w:r w:rsidR="002E7A20">
        <w:rPr>
          <w:bCs/>
          <w:sz w:val="28"/>
          <w:szCs w:val="28"/>
        </w:rPr>
        <w:t xml:space="preserve"> </w:t>
      </w:r>
      <w:r w:rsidR="002E7A20" w:rsidRPr="003D2628">
        <w:rPr>
          <w:sz w:val="28"/>
          <w:szCs w:val="28"/>
        </w:rPr>
        <w:t xml:space="preserve">(далее – </w:t>
      </w:r>
      <w:proofErr w:type="gramStart"/>
      <w:r w:rsidR="002E7A20">
        <w:rPr>
          <w:sz w:val="28"/>
          <w:szCs w:val="28"/>
        </w:rPr>
        <w:t>ЯКМ</w:t>
      </w:r>
      <w:r w:rsidR="002E7A20" w:rsidRPr="003D2628">
        <w:rPr>
          <w:sz w:val="28"/>
          <w:szCs w:val="28"/>
        </w:rPr>
        <w:t xml:space="preserve">) </w:t>
      </w:r>
      <w:r w:rsidRPr="003D2628">
        <w:rPr>
          <w:bCs/>
          <w:sz w:val="28"/>
          <w:szCs w:val="28"/>
        </w:rPr>
        <w:t xml:space="preserve"> на</w:t>
      </w:r>
      <w:proofErr w:type="gramEnd"/>
      <w:r w:rsidRPr="003D2628">
        <w:rPr>
          <w:bCs/>
          <w:sz w:val="28"/>
          <w:szCs w:val="28"/>
        </w:rPr>
        <w:t xml:space="preserve"> материале разных языков. При этом вопросы, связанные с дискурсивной деятельностью человека, имеют чрезвычайно большие научные перспективы, так как порождение и восприятие </w:t>
      </w:r>
      <w:r w:rsidRPr="003D2628">
        <w:rPr>
          <w:bCs/>
          <w:i/>
          <w:sz w:val="28"/>
          <w:szCs w:val="28"/>
        </w:rPr>
        <w:t>этнокультурных</w:t>
      </w:r>
      <w:r w:rsidRPr="003D2628">
        <w:rPr>
          <w:bCs/>
          <w:sz w:val="28"/>
          <w:szCs w:val="28"/>
        </w:rPr>
        <w:t xml:space="preserve"> художественных смыслов стабильно открывают новые горизонты для её изучения. Исследование казахской национальной картины мира и ее репрезентации в </w:t>
      </w:r>
      <w:r w:rsidRPr="00496ECA">
        <w:rPr>
          <w:bCs/>
          <w:sz w:val="28"/>
          <w:szCs w:val="28"/>
        </w:rPr>
        <w:t>художественных переводах на другие языки, в частности, на русский и английский языки как основных средств международной глобальной коммуникации имеют</w:t>
      </w:r>
      <w:r w:rsidRPr="003D2628">
        <w:rPr>
          <w:bCs/>
          <w:sz w:val="28"/>
          <w:szCs w:val="28"/>
        </w:rPr>
        <w:t xml:space="preserve"> особое значение в контексте интенсивного интернационального межкультурного взаимодействия. </w:t>
      </w:r>
    </w:p>
    <w:p w14:paraId="42218600" w14:textId="77777777" w:rsidR="00C812DA" w:rsidRPr="003D2628" w:rsidRDefault="00C812DA" w:rsidP="00C812DA">
      <w:pPr>
        <w:ind w:firstLine="709"/>
        <w:rPr>
          <w:bCs/>
          <w:sz w:val="28"/>
          <w:szCs w:val="28"/>
          <w:lang w:val="kk-KZ"/>
        </w:rPr>
      </w:pPr>
      <w:r w:rsidRPr="003D2628">
        <w:rPr>
          <w:bCs/>
          <w:sz w:val="28"/>
          <w:szCs w:val="28"/>
        </w:rPr>
        <w:lastRenderedPageBreak/>
        <w:t xml:space="preserve">Создаваемый в художественном произведении </w:t>
      </w:r>
      <w:r w:rsidRPr="003D2628">
        <w:rPr>
          <w:sz w:val="28"/>
          <w:szCs w:val="28"/>
        </w:rPr>
        <w:t xml:space="preserve">как </w:t>
      </w:r>
      <w:r w:rsidRPr="003D2628">
        <w:rPr>
          <w:bCs/>
          <w:sz w:val="28"/>
          <w:szCs w:val="28"/>
        </w:rPr>
        <w:t xml:space="preserve">этнокультурном феномене мир есть сложная система, представляющая высокие требования переводу беллетристического текста на иностранные языки – одной из возможных его смысловых интерпретаций – также предполагает выявление новых аспектов теоретического и прикладного переводоведения. Как известно, в художественном переводе как творчески-образной интерпретации более важным является сохранение этнокультурной специфики и литературных достоинств оригинального текста, нежели обеспечение точного воспроизведения его информативного содержания. </w:t>
      </w:r>
      <w:r w:rsidRPr="003D2628">
        <w:rPr>
          <w:sz w:val="28"/>
          <w:szCs w:val="28"/>
        </w:rPr>
        <w:t xml:space="preserve">Сформированное нами понимание сущности дискурсивного текстопорождения предопределяет реализуемый нами этнокультурный подход к </w:t>
      </w:r>
      <w:r w:rsidRPr="003D2628">
        <w:rPr>
          <w:bCs/>
          <w:sz w:val="28"/>
          <w:szCs w:val="28"/>
        </w:rPr>
        <w:t xml:space="preserve">дискурсивному анализу </w:t>
      </w:r>
      <w:r w:rsidRPr="003D2628">
        <w:rPr>
          <w:bCs/>
          <w:sz w:val="28"/>
          <w:szCs w:val="28"/>
          <w:lang w:val="kk-KZ"/>
        </w:rPr>
        <w:t xml:space="preserve">ХТ. </w:t>
      </w:r>
    </w:p>
    <w:p w14:paraId="334E4FCD" w14:textId="7AECB031" w:rsidR="00C812DA" w:rsidRPr="00C812DA" w:rsidRDefault="00C812DA" w:rsidP="00C812DA">
      <w:pPr>
        <w:ind w:firstLine="709"/>
        <w:rPr>
          <w:bCs/>
          <w:sz w:val="28"/>
          <w:szCs w:val="28"/>
        </w:rPr>
      </w:pPr>
      <w:r w:rsidRPr="003D2628">
        <w:rPr>
          <w:bCs/>
          <w:sz w:val="28"/>
          <w:szCs w:val="28"/>
          <w:lang w:val="kk-KZ"/>
        </w:rPr>
        <w:t>Его сущность состоит в многовекторной</w:t>
      </w:r>
      <w:r w:rsidRPr="003D2628">
        <w:rPr>
          <w:bCs/>
          <w:sz w:val="28"/>
          <w:szCs w:val="28"/>
        </w:rPr>
        <w:t xml:space="preserve"> когнитивно-прагматической интерпретации ценностно-смыслового содержания текста, основанной на извлечении скрытых этнокультурных смыслов из экстралингвистического контекста. Это предполагает осмысление его взаимосвязи с другими типами контекстов: вербальных и авербальных. Первые предполагают анализ узких сочетаний – словесного окружения данной единицы и широких словесных фрагментов за рамками высказывания. Вторые включают дискурсивные, этнокультурные, личностные (возрастные и мировоззренческие установки, отражающие индивидуальный опыт, знания и ценностные приоритеты персонажа), социо-исторические и пространственно-временные пассажи – описания местности, исторического времени, различного окружения индивида. В совокупности, извлечённые из таких контекстов смысловые конструкты образуют концептосферу словесно-художественного произведения. </w:t>
      </w:r>
    </w:p>
    <w:p w14:paraId="7A3AA2BB" w14:textId="157C847B" w:rsidR="00487768" w:rsidRPr="003D2628" w:rsidRDefault="000958D1" w:rsidP="003D2628">
      <w:pPr>
        <w:shd w:val="clear" w:color="auto" w:fill="FFFFFF"/>
        <w:ind w:firstLine="709"/>
        <w:rPr>
          <w:bCs/>
          <w:sz w:val="28"/>
          <w:szCs w:val="28"/>
        </w:rPr>
      </w:pPr>
      <w:r w:rsidRPr="003D2628">
        <w:rPr>
          <w:bCs/>
          <w:sz w:val="28"/>
          <w:szCs w:val="28"/>
        </w:rPr>
        <w:t>Доминантные культурные смыслы</w:t>
      </w:r>
      <w:r w:rsidR="00FC2D45" w:rsidRPr="003D2628">
        <w:rPr>
          <w:bCs/>
          <w:sz w:val="28"/>
          <w:szCs w:val="28"/>
        </w:rPr>
        <w:t>, как утверждает С.М. Толстая,</w:t>
      </w:r>
      <w:r w:rsidRPr="003D2628">
        <w:rPr>
          <w:bCs/>
          <w:sz w:val="28"/>
          <w:szCs w:val="28"/>
        </w:rPr>
        <w:t xml:space="preserve"> выражаются в вербальных (лексика, фразеология, паремиология, фольклор), акциональных (обряды) или ментальных (верования) артефактах [</w:t>
      </w:r>
      <w:r w:rsidR="00794C44" w:rsidRPr="003D2628">
        <w:rPr>
          <w:bCs/>
          <w:sz w:val="28"/>
          <w:szCs w:val="28"/>
        </w:rPr>
        <w:t>4</w:t>
      </w:r>
      <w:r w:rsidRPr="003D2628">
        <w:rPr>
          <w:bCs/>
          <w:sz w:val="28"/>
          <w:szCs w:val="28"/>
        </w:rPr>
        <w:t xml:space="preserve">]. </w:t>
      </w:r>
      <w:r w:rsidR="00487768" w:rsidRPr="003D2628">
        <w:rPr>
          <w:bCs/>
          <w:sz w:val="28"/>
          <w:szCs w:val="28"/>
        </w:rPr>
        <w:t>В</w:t>
      </w:r>
      <w:r w:rsidR="00B7281D" w:rsidRPr="003D2628">
        <w:rPr>
          <w:bCs/>
          <w:sz w:val="28"/>
          <w:szCs w:val="28"/>
        </w:rPr>
        <w:t>месте с тем в</w:t>
      </w:r>
      <w:r w:rsidR="00487768" w:rsidRPr="003D2628">
        <w:rPr>
          <w:bCs/>
          <w:sz w:val="28"/>
          <w:szCs w:val="28"/>
        </w:rPr>
        <w:t xml:space="preserve"> автохтонной культурной традиции происходят процессы инкорпорирования индивидуальных смыслов в культуру, их фиксация и бытование в самой культуре и затем обратн</w:t>
      </w:r>
      <w:r w:rsidR="008B443C" w:rsidRPr="003D2628">
        <w:rPr>
          <w:bCs/>
          <w:sz w:val="28"/>
          <w:szCs w:val="28"/>
        </w:rPr>
        <w:t>ая</w:t>
      </w:r>
      <w:r w:rsidR="00487768" w:rsidRPr="003D2628">
        <w:rPr>
          <w:bCs/>
          <w:sz w:val="28"/>
          <w:szCs w:val="28"/>
        </w:rPr>
        <w:t xml:space="preserve"> процедура усвоения ценностных смыслов из культуры. Таким образом, осуществляется формирование, актуализация, сохранение и трансляция культурных смыслов [</w:t>
      </w:r>
      <w:r w:rsidR="00794C44" w:rsidRPr="003D2628">
        <w:rPr>
          <w:bCs/>
          <w:sz w:val="28"/>
          <w:szCs w:val="28"/>
        </w:rPr>
        <w:t>5</w:t>
      </w:r>
      <w:r w:rsidR="00487768" w:rsidRPr="003D2628">
        <w:rPr>
          <w:bCs/>
          <w:sz w:val="28"/>
          <w:szCs w:val="28"/>
        </w:rPr>
        <w:t>]. Культурные смыслы оформлены в виде знаков, которые воплощают связь духовного и материального аспектов культуры, первичной знаковой системой культуры выступает естественный (культурный) язык [</w:t>
      </w:r>
      <w:r w:rsidR="00794C44" w:rsidRPr="003D2628">
        <w:rPr>
          <w:bCs/>
          <w:sz w:val="28"/>
          <w:szCs w:val="28"/>
        </w:rPr>
        <w:t>6</w:t>
      </w:r>
      <w:r w:rsidR="00487768" w:rsidRPr="003D2628">
        <w:rPr>
          <w:bCs/>
          <w:sz w:val="28"/>
          <w:szCs w:val="28"/>
        </w:rPr>
        <w:t>].</w:t>
      </w:r>
    </w:p>
    <w:p w14:paraId="7DA7B295" w14:textId="653F44F3" w:rsidR="000958D1" w:rsidRDefault="000958D1" w:rsidP="003D2628">
      <w:pPr>
        <w:ind w:firstLine="709"/>
        <w:rPr>
          <w:bCs/>
          <w:sz w:val="28"/>
          <w:szCs w:val="28"/>
        </w:rPr>
      </w:pPr>
      <w:r w:rsidRPr="003D2628">
        <w:rPr>
          <w:bCs/>
          <w:sz w:val="28"/>
          <w:szCs w:val="28"/>
        </w:rPr>
        <w:t>Когнитивный аспект концептуального анализа текста предполагает выявление понятий, идей, концептов, из которых складывается картина мира, отражающая иерархию ценностей [</w:t>
      </w:r>
      <w:r w:rsidR="00794C44" w:rsidRPr="003D2628">
        <w:rPr>
          <w:bCs/>
          <w:sz w:val="28"/>
          <w:szCs w:val="28"/>
        </w:rPr>
        <w:t>7</w:t>
      </w:r>
      <w:r w:rsidRPr="003D2628">
        <w:rPr>
          <w:bCs/>
          <w:sz w:val="28"/>
          <w:szCs w:val="28"/>
        </w:rPr>
        <w:t>]. При этом ментальные проекции концептуальной структуры текста</w:t>
      </w:r>
      <w:r w:rsidR="00A1625D" w:rsidRPr="003D2628">
        <w:rPr>
          <w:bCs/>
          <w:sz w:val="28"/>
          <w:szCs w:val="28"/>
        </w:rPr>
        <w:t>, как утверждает Ю.Н. Караулов,</w:t>
      </w:r>
      <w:r w:rsidRPr="003D2628">
        <w:rPr>
          <w:bCs/>
          <w:sz w:val="28"/>
          <w:szCs w:val="28"/>
        </w:rPr>
        <w:t xml:space="preserve"> организуют сложное и многомерное пространство интерпретации: «Единицы когнитивного уровня разнородны, как анизотропным является само когнитивное пространство: среди них могут быть и научные понятия, и просто слова, приобретшие статус обобщения, символы, за которыми скрывается целая область знаний, и образы, картины и "осколки" фраз» [</w:t>
      </w:r>
      <w:r w:rsidR="00794C44" w:rsidRPr="003D2628">
        <w:rPr>
          <w:bCs/>
          <w:sz w:val="28"/>
          <w:szCs w:val="28"/>
        </w:rPr>
        <w:t>7</w:t>
      </w:r>
      <w:r w:rsidR="006129E3" w:rsidRPr="003D2628">
        <w:rPr>
          <w:bCs/>
          <w:sz w:val="28"/>
          <w:szCs w:val="28"/>
        </w:rPr>
        <w:t xml:space="preserve">, с. </w:t>
      </w:r>
      <w:r w:rsidRPr="003D2628">
        <w:rPr>
          <w:bCs/>
          <w:sz w:val="28"/>
          <w:szCs w:val="28"/>
        </w:rPr>
        <w:t>172].</w:t>
      </w:r>
    </w:p>
    <w:p w14:paraId="0A164C92" w14:textId="18ACA405" w:rsidR="00794C44" w:rsidRPr="003D2628" w:rsidRDefault="00794C44" w:rsidP="003D2628">
      <w:pPr>
        <w:ind w:firstLine="709"/>
        <w:rPr>
          <w:rFonts w:eastAsia="Times New Roman"/>
          <w:sz w:val="28"/>
          <w:szCs w:val="28"/>
          <w:lang w:eastAsia="ru-RU"/>
        </w:rPr>
      </w:pPr>
      <w:r w:rsidRPr="003D2628">
        <w:rPr>
          <w:b/>
          <w:sz w:val="28"/>
          <w:szCs w:val="28"/>
        </w:rPr>
        <w:lastRenderedPageBreak/>
        <w:t xml:space="preserve">Целью исследования </w:t>
      </w:r>
      <w:r w:rsidRPr="003D2628">
        <w:rPr>
          <w:rFonts w:eastAsia="Times New Roman"/>
          <w:bCs/>
          <w:sz w:val="28"/>
          <w:szCs w:val="28"/>
          <w:lang w:eastAsia="ru-RU"/>
        </w:rPr>
        <w:t>является к</w:t>
      </w:r>
      <w:r w:rsidRPr="003D2628">
        <w:rPr>
          <w:rFonts w:eastAsia="Times New Roman"/>
          <w:sz w:val="28"/>
          <w:szCs w:val="28"/>
          <w:lang w:eastAsia="ru-RU"/>
        </w:rPr>
        <w:t>омплексное исследование дискурсивн</w:t>
      </w:r>
      <w:r w:rsidRPr="003D2628">
        <w:rPr>
          <w:rFonts w:eastAsia="Times New Roman"/>
          <w:sz w:val="28"/>
          <w:szCs w:val="28"/>
          <w:lang w:val="kk-KZ" w:eastAsia="ru-RU"/>
        </w:rPr>
        <w:t>ой структуры</w:t>
      </w:r>
      <w:r w:rsidRPr="003D2628">
        <w:rPr>
          <w:rFonts w:eastAsia="Times New Roman"/>
          <w:sz w:val="28"/>
          <w:szCs w:val="28"/>
          <w:lang w:eastAsia="ru-RU"/>
        </w:rPr>
        <w:t xml:space="preserve"> автохтонного </w:t>
      </w:r>
      <w:r w:rsidRPr="003D2628">
        <w:rPr>
          <w:bCs/>
          <w:sz w:val="28"/>
          <w:szCs w:val="28"/>
        </w:rPr>
        <w:t>художественного текста</w:t>
      </w:r>
      <w:r w:rsidRPr="003D2628">
        <w:rPr>
          <w:rFonts w:eastAsia="Times New Roman"/>
          <w:sz w:val="28"/>
          <w:szCs w:val="28"/>
          <w:lang w:eastAsia="ru-RU"/>
        </w:rPr>
        <w:t xml:space="preserve">, репрезентирующего </w:t>
      </w:r>
      <w:r w:rsidR="00F75E33" w:rsidRPr="003D2628">
        <w:rPr>
          <w:bCs/>
          <w:sz w:val="28"/>
          <w:szCs w:val="28"/>
        </w:rPr>
        <w:t xml:space="preserve">художественную картину мира </w:t>
      </w:r>
      <w:r w:rsidRPr="003D2628">
        <w:rPr>
          <w:rFonts w:eastAsia="Times New Roman"/>
          <w:sz w:val="28"/>
          <w:szCs w:val="28"/>
          <w:lang w:eastAsia="ru-RU"/>
        </w:rPr>
        <w:t xml:space="preserve">в ее базовых элементах и в сложной целостности образов и форм этноязыкового сознания. Для достижения поставленной цели ставятся следующие </w:t>
      </w:r>
      <w:r w:rsidRPr="003D2628">
        <w:rPr>
          <w:rFonts w:eastAsia="Times New Roman"/>
          <w:b/>
          <w:bCs/>
          <w:sz w:val="28"/>
          <w:szCs w:val="28"/>
          <w:lang w:eastAsia="ru-RU"/>
        </w:rPr>
        <w:t>задачи</w:t>
      </w:r>
      <w:r w:rsidRPr="003D2628">
        <w:rPr>
          <w:rFonts w:eastAsia="Times New Roman"/>
          <w:sz w:val="28"/>
          <w:szCs w:val="28"/>
          <w:lang w:eastAsia="ru-RU"/>
        </w:rPr>
        <w:t xml:space="preserve">: </w:t>
      </w:r>
    </w:p>
    <w:p w14:paraId="4EF11D45" w14:textId="77777777" w:rsidR="009F725F" w:rsidRPr="00AB3A6C" w:rsidRDefault="009F725F" w:rsidP="009F725F">
      <w:pPr>
        <w:shd w:val="clear" w:color="auto" w:fill="FFFFFF"/>
        <w:ind w:firstLine="709"/>
        <w:rPr>
          <w:sz w:val="28"/>
          <w:szCs w:val="28"/>
        </w:rPr>
      </w:pPr>
      <w:r w:rsidRPr="00AB3A6C">
        <w:rPr>
          <w:rFonts w:eastAsia="Times New Roman"/>
          <w:sz w:val="28"/>
          <w:szCs w:val="28"/>
          <w:lang w:eastAsia="ru-RU"/>
        </w:rPr>
        <w:t xml:space="preserve">1) </w:t>
      </w:r>
      <w:r w:rsidRPr="00AB3A6C">
        <w:rPr>
          <w:sz w:val="28"/>
          <w:szCs w:val="28"/>
        </w:rPr>
        <w:t xml:space="preserve">представить ситуативно-референтное пространство автохтонного </w:t>
      </w:r>
      <w:r w:rsidRPr="00AB3A6C">
        <w:rPr>
          <w:bCs/>
          <w:sz w:val="28"/>
          <w:szCs w:val="28"/>
        </w:rPr>
        <w:t>художественного текста</w:t>
      </w:r>
      <w:r w:rsidRPr="00AB3A6C">
        <w:rPr>
          <w:rFonts w:eastAsia="Times New Roman"/>
          <w:sz w:val="28"/>
          <w:szCs w:val="28"/>
          <w:lang w:eastAsia="ru-RU"/>
        </w:rPr>
        <w:t xml:space="preserve"> в</w:t>
      </w:r>
      <w:r w:rsidRPr="00AB3A6C">
        <w:rPr>
          <w:sz w:val="28"/>
          <w:szCs w:val="28"/>
        </w:rPr>
        <w:t xml:space="preserve"> категориях «человек – пространство – время»;</w:t>
      </w:r>
    </w:p>
    <w:p w14:paraId="12FCCF43" w14:textId="77777777" w:rsidR="009F725F" w:rsidRPr="00AB3A6C" w:rsidRDefault="009F725F" w:rsidP="009F725F">
      <w:pPr>
        <w:shd w:val="clear" w:color="auto" w:fill="FFFFFF"/>
        <w:ind w:firstLine="709"/>
        <w:rPr>
          <w:rFonts w:eastAsia="Times New Roman"/>
          <w:sz w:val="28"/>
          <w:szCs w:val="28"/>
          <w:lang w:eastAsia="ru-RU"/>
        </w:rPr>
      </w:pPr>
      <w:r w:rsidRPr="00AB3A6C">
        <w:rPr>
          <w:rFonts w:eastAsia="Times New Roman"/>
          <w:sz w:val="28"/>
          <w:szCs w:val="28"/>
          <w:lang w:eastAsia="ru-RU"/>
        </w:rPr>
        <w:t xml:space="preserve">2) </w:t>
      </w:r>
      <w:r w:rsidRPr="00AB3A6C">
        <w:rPr>
          <w:sz w:val="28"/>
          <w:szCs w:val="28"/>
        </w:rPr>
        <w:t>э</w:t>
      </w:r>
      <w:r w:rsidRPr="00AB3A6C">
        <w:rPr>
          <w:rFonts w:eastAsia="Times New Roman"/>
          <w:sz w:val="28"/>
          <w:szCs w:val="28"/>
          <w:lang w:eastAsia="ru-RU"/>
        </w:rPr>
        <w:t>ксплицировать механизмы целостной репрезентации лингвокогнитивных механизмов порождения смысловой архитектоники автохтонного художественного нарратива;</w:t>
      </w:r>
    </w:p>
    <w:p w14:paraId="07A80619" w14:textId="77777777" w:rsidR="009F725F" w:rsidRPr="00AB3A6C" w:rsidRDefault="009F725F" w:rsidP="009F725F">
      <w:pPr>
        <w:shd w:val="clear" w:color="auto" w:fill="FFFFFF"/>
        <w:ind w:firstLine="709"/>
        <w:rPr>
          <w:sz w:val="28"/>
          <w:szCs w:val="28"/>
        </w:rPr>
      </w:pPr>
      <w:r w:rsidRPr="00AB3A6C">
        <w:rPr>
          <w:rFonts w:eastAsia="Times New Roman"/>
          <w:sz w:val="28"/>
          <w:szCs w:val="28"/>
          <w:lang w:eastAsia="ru-RU"/>
        </w:rPr>
        <w:t xml:space="preserve">3) раскрыть сущность автохтонной ауры </w:t>
      </w:r>
      <w:r w:rsidRPr="00AB3A6C">
        <w:rPr>
          <w:bCs/>
          <w:sz w:val="28"/>
          <w:szCs w:val="28"/>
        </w:rPr>
        <w:t>художественного текста</w:t>
      </w:r>
      <w:r w:rsidRPr="00AB3A6C">
        <w:rPr>
          <w:rFonts w:eastAsia="Times New Roman"/>
          <w:sz w:val="28"/>
          <w:szCs w:val="28"/>
          <w:lang w:eastAsia="ru-RU"/>
        </w:rPr>
        <w:t xml:space="preserve"> как главного конструкта </w:t>
      </w:r>
      <w:r w:rsidRPr="00AB3A6C">
        <w:rPr>
          <w:sz w:val="28"/>
          <w:szCs w:val="28"/>
        </w:rPr>
        <w:t>когнитивной лингвопоэтики</w:t>
      </w:r>
      <w:r w:rsidRPr="00AB3A6C">
        <w:rPr>
          <w:rFonts w:eastAsia="Times New Roman"/>
          <w:sz w:val="28"/>
          <w:szCs w:val="28"/>
          <w:lang w:eastAsia="ru-RU"/>
        </w:rPr>
        <w:t xml:space="preserve"> и выявить дискурсивные способы и механизмы формирования; с позиций дискурсивных интенций автора произвести лингвоэтнокультурную интерпретацию ауры </w:t>
      </w:r>
      <w:r w:rsidRPr="00AB3A6C">
        <w:rPr>
          <w:bCs/>
          <w:sz w:val="28"/>
          <w:szCs w:val="28"/>
        </w:rPr>
        <w:t>художественного текста</w:t>
      </w:r>
      <w:r w:rsidRPr="00AB3A6C">
        <w:rPr>
          <w:rFonts w:eastAsia="Times New Roman"/>
          <w:sz w:val="28"/>
          <w:szCs w:val="28"/>
          <w:lang w:eastAsia="ru-RU"/>
        </w:rPr>
        <w:t>;</w:t>
      </w:r>
    </w:p>
    <w:p w14:paraId="53FEAEDE" w14:textId="77777777" w:rsidR="009F725F" w:rsidRPr="00AB3A6C" w:rsidRDefault="009F725F" w:rsidP="009F725F">
      <w:pPr>
        <w:shd w:val="clear" w:color="auto" w:fill="FFFFFF"/>
        <w:ind w:firstLine="709"/>
        <w:rPr>
          <w:rFonts w:eastAsia="Times New Roman"/>
          <w:sz w:val="28"/>
          <w:szCs w:val="28"/>
          <w:lang w:eastAsia="ru-RU"/>
        </w:rPr>
      </w:pPr>
      <w:r w:rsidRPr="00AB3A6C">
        <w:rPr>
          <w:sz w:val="28"/>
          <w:szCs w:val="28"/>
        </w:rPr>
        <w:t xml:space="preserve">4) </w:t>
      </w:r>
      <w:r w:rsidRPr="00AB3A6C">
        <w:rPr>
          <w:rFonts w:eastAsia="Times New Roman"/>
          <w:sz w:val="28"/>
          <w:szCs w:val="28"/>
          <w:lang w:eastAsia="ru-RU"/>
        </w:rPr>
        <w:t xml:space="preserve">определить этнокультурные константы автохтонного </w:t>
      </w:r>
      <w:r w:rsidRPr="00AB3A6C">
        <w:rPr>
          <w:bCs/>
          <w:sz w:val="28"/>
          <w:szCs w:val="28"/>
        </w:rPr>
        <w:t>художественного текста</w:t>
      </w:r>
      <w:r w:rsidRPr="00AB3A6C">
        <w:rPr>
          <w:rFonts w:eastAsia="Times New Roman"/>
          <w:sz w:val="28"/>
          <w:szCs w:val="28"/>
          <w:lang w:eastAsia="ru-RU"/>
        </w:rPr>
        <w:t>, служащие базовыми составляющими его концептосферы, и когнитивно значимые художественные концепты, обусловленные национальной эстетической традицией и создающие самобытную ауру;</w:t>
      </w:r>
    </w:p>
    <w:p w14:paraId="6C8766EB" w14:textId="77777777" w:rsidR="009F725F" w:rsidRPr="00AB3A6C" w:rsidRDefault="009F725F" w:rsidP="009F725F">
      <w:pPr>
        <w:shd w:val="clear" w:color="auto" w:fill="FFFFFF"/>
        <w:ind w:firstLine="709"/>
        <w:rPr>
          <w:bCs/>
          <w:sz w:val="28"/>
          <w:szCs w:val="28"/>
        </w:rPr>
      </w:pPr>
      <w:r w:rsidRPr="00AB3A6C">
        <w:rPr>
          <w:rFonts w:eastAsia="Times New Roman"/>
          <w:sz w:val="28"/>
          <w:szCs w:val="28"/>
          <w:lang w:eastAsia="ru-RU"/>
        </w:rPr>
        <w:t>5) выявить способы р</w:t>
      </w:r>
      <w:r w:rsidRPr="00AB3A6C">
        <w:rPr>
          <w:sz w:val="28"/>
          <w:szCs w:val="28"/>
        </w:rPr>
        <w:t xml:space="preserve">епрезентации </w:t>
      </w:r>
      <w:r w:rsidRPr="00AB3A6C">
        <w:rPr>
          <w:rFonts w:eastAsia="Times New Roman"/>
          <w:sz w:val="28"/>
          <w:szCs w:val="28"/>
          <w:lang w:eastAsia="ru-RU"/>
        </w:rPr>
        <w:t xml:space="preserve">автохтонной ауры </w:t>
      </w:r>
      <w:r w:rsidRPr="00AB3A6C">
        <w:rPr>
          <w:bCs/>
          <w:sz w:val="28"/>
          <w:szCs w:val="28"/>
        </w:rPr>
        <w:t>художественного текста</w:t>
      </w:r>
      <w:r w:rsidRPr="00AB3A6C">
        <w:rPr>
          <w:sz w:val="28"/>
          <w:szCs w:val="28"/>
        </w:rPr>
        <w:t xml:space="preserve"> в их переводных версиях</w:t>
      </w:r>
      <w:r w:rsidRPr="00AB3A6C">
        <w:rPr>
          <w:bCs/>
          <w:sz w:val="28"/>
          <w:szCs w:val="28"/>
        </w:rPr>
        <w:t>.</w:t>
      </w:r>
    </w:p>
    <w:p w14:paraId="257B084C" w14:textId="0DD67F78" w:rsidR="000958D1" w:rsidRPr="003D2628" w:rsidRDefault="000958D1" w:rsidP="003D2628">
      <w:pPr>
        <w:ind w:firstLine="709"/>
        <w:rPr>
          <w:sz w:val="28"/>
          <w:szCs w:val="28"/>
        </w:rPr>
      </w:pPr>
      <w:r w:rsidRPr="003D2628">
        <w:rPr>
          <w:b/>
          <w:sz w:val="28"/>
          <w:szCs w:val="28"/>
        </w:rPr>
        <w:t>Объект</w:t>
      </w:r>
      <w:r w:rsidRPr="003D2628">
        <w:rPr>
          <w:b/>
          <w:bCs/>
          <w:sz w:val="28"/>
          <w:szCs w:val="28"/>
        </w:rPr>
        <w:t>ом</w:t>
      </w:r>
      <w:r w:rsidRPr="003D2628">
        <w:rPr>
          <w:sz w:val="28"/>
          <w:szCs w:val="28"/>
        </w:rPr>
        <w:t xml:space="preserve"> исследования выступают </w:t>
      </w:r>
      <w:r w:rsidR="00A145B1" w:rsidRPr="003D2628">
        <w:rPr>
          <w:sz w:val="28"/>
          <w:szCs w:val="28"/>
        </w:rPr>
        <w:t>автохтонн</w:t>
      </w:r>
      <w:r w:rsidRPr="003D2628">
        <w:rPr>
          <w:sz w:val="28"/>
          <w:szCs w:val="28"/>
        </w:rPr>
        <w:t xml:space="preserve">ые тексты казахских писателей и их русская и английская переводные версии. </w:t>
      </w:r>
    </w:p>
    <w:p w14:paraId="7BFA2359" w14:textId="77777777" w:rsidR="000958D1" w:rsidRPr="003D2628" w:rsidRDefault="000958D1" w:rsidP="003D2628">
      <w:pPr>
        <w:ind w:firstLine="709"/>
        <w:rPr>
          <w:sz w:val="28"/>
          <w:szCs w:val="28"/>
        </w:rPr>
      </w:pPr>
      <w:r w:rsidRPr="003D2628">
        <w:rPr>
          <w:b/>
          <w:sz w:val="28"/>
          <w:szCs w:val="28"/>
        </w:rPr>
        <w:t xml:space="preserve">Предмет </w:t>
      </w:r>
      <w:r w:rsidRPr="003D2628">
        <w:rPr>
          <w:bCs/>
          <w:sz w:val="28"/>
          <w:szCs w:val="28"/>
        </w:rPr>
        <w:t xml:space="preserve">изучения </w:t>
      </w:r>
      <w:bookmarkStart w:id="3" w:name="_Hlk128337482"/>
      <w:r w:rsidRPr="003D2628">
        <w:rPr>
          <w:sz w:val="28"/>
          <w:szCs w:val="28"/>
        </w:rPr>
        <w:t>–</w:t>
      </w:r>
      <w:bookmarkEnd w:id="3"/>
      <w:r w:rsidRPr="003D2628">
        <w:rPr>
          <w:sz w:val="28"/>
          <w:szCs w:val="28"/>
        </w:rPr>
        <w:t xml:space="preserve"> моделирование этнокультурной ауры автохтонного текста и ее отражение в русской и английской переводной версиях.</w:t>
      </w:r>
    </w:p>
    <w:p w14:paraId="76565FBC" w14:textId="75A1BEF7" w:rsidR="000958D1" w:rsidRPr="003D2628" w:rsidRDefault="00AD5237" w:rsidP="003D2628">
      <w:pPr>
        <w:ind w:firstLine="709"/>
        <w:rPr>
          <w:bCs/>
          <w:sz w:val="28"/>
          <w:szCs w:val="28"/>
        </w:rPr>
      </w:pPr>
      <w:r w:rsidRPr="003D2628">
        <w:rPr>
          <w:b/>
          <w:sz w:val="28"/>
          <w:szCs w:val="28"/>
        </w:rPr>
        <w:t xml:space="preserve">Научная новизна </w:t>
      </w:r>
      <w:r w:rsidRPr="003D2628">
        <w:rPr>
          <w:b/>
          <w:bCs/>
          <w:sz w:val="28"/>
          <w:szCs w:val="28"/>
        </w:rPr>
        <w:t xml:space="preserve">исследования </w:t>
      </w:r>
      <w:r w:rsidR="000958D1" w:rsidRPr="003D2628">
        <w:rPr>
          <w:bCs/>
          <w:sz w:val="28"/>
          <w:szCs w:val="28"/>
        </w:rPr>
        <w:t xml:space="preserve">определяется тем, что в ней: </w:t>
      </w:r>
    </w:p>
    <w:p w14:paraId="6AA3A3E2" w14:textId="7C9B673A" w:rsidR="000958D1" w:rsidRPr="0056042A" w:rsidRDefault="003D2628" w:rsidP="009F725F">
      <w:pPr>
        <w:ind w:firstLine="709"/>
        <w:rPr>
          <w:sz w:val="28"/>
          <w:szCs w:val="28"/>
        </w:rPr>
      </w:pPr>
      <w:r w:rsidRPr="003D2628">
        <w:rPr>
          <w:sz w:val="28"/>
          <w:szCs w:val="28"/>
        </w:rPr>
        <w:t>–</w:t>
      </w:r>
      <w:r w:rsidR="000958D1" w:rsidRPr="003D2628">
        <w:rPr>
          <w:sz w:val="28"/>
          <w:szCs w:val="28"/>
        </w:rPr>
        <w:t xml:space="preserve"> впервые проводится сопоставительное когнитивно-дискурсивное исследование автохтонного и переводного текстов на материале произведений, опубликованных в Антологии современной казахской прозы</w:t>
      </w:r>
      <w:r w:rsidR="009F725F" w:rsidRPr="009F725F">
        <w:rPr>
          <w:sz w:val="28"/>
          <w:szCs w:val="28"/>
        </w:rPr>
        <w:t xml:space="preserve"> </w:t>
      </w:r>
      <w:r w:rsidR="009F725F" w:rsidRPr="00AB3A6C">
        <w:rPr>
          <w:sz w:val="28"/>
          <w:szCs w:val="28"/>
        </w:rPr>
        <w:t xml:space="preserve">на русском и </w:t>
      </w:r>
      <w:r w:rsidR="009F725F" w:rsidRPr="0056042A">
        <w:rPr>
          <w:sz w:val="28"/>
          <w:szCs w:val="28"/>
        </w:rPr>
        <w:t xml:space="preserve">английском языках; </w:t>
      </w:r>
      <w:r w:rsidR="000958D1" w:rsidRPr="0056042A">
        <w:rPr>
          <w:sz w:val="28"/>
          <w:szCs w:val="28"/>
        </w:rPr>
        <w:t xml:space="preserve"> </w:t>
      </w:r>
    </w:p>
    <w:p w14:paraId="32EE743E" w14:textId="77777777" w:rsidR="009F725F" w:rsidRPr="0056042A" w:rsidRDefault="009F725F" w:rsidP="009F725F">
      <w:pPr>
        <w:tabs>
          <w:tab w:val="num" w:pos="0"/>
        </w:tabs>
        <w:ind w:firstLine="709"/>
        <w:rPr>
          <w:sz w:val="28"/>
          <w:szCs w:val="28"/>
        </w:rPr>
      </w:pPr>
      <w:bookmarkStart w:id="4" w:name="_Hlk73040191"/>
      <w:r w:rsidRPr="0056042A">
        <w:rPr>
          <w:sz w:val="28"/>
          <w:szCs w:val="28"/>
        </w:rPr>
        <w:t>– выявляются автохтонные художественные концепты исходного текста в сопоставлении с концептосферой переводного текста;</w:t>
      </w:r>
    </w:p>
    <w:p w14:paraId="00EE39C1" w14:textId="77777777" w:rsidR="009F725F" w:rsidRPr="0056042A" w:rsidRDefault="009F725F" w:rsidP="009F725F">
      <w:pPr>
        <w:ind w:firstLine="709"/>
        <w:rPr>
          <w:i/>
          <w:sz w:val="28"/>
          <w:szCs w:val="28"/>
        </w:rPr>
      </w:pPr>
      <w:r w:rsidRPr="0056042A">
        <w:rPr>
          <w:sz w:val="28"/>
          <w:szCs w:val="28"/>
        </w:rPr>
        <w:t>– адаптируются методы и приёмы сопоставления художественных концептов в автохтонных текстах в сопряжении с репрезентирующими их языковыми структурами к проблемам их перевода на русский и английский языки;</w:t>
      </w:r>
    </w:p>
    <w:p w14:paraId="4E2A62AD" w14:textId="77777777" w:rsidR="009F725F" w:rsidRPr="0056042A" w:rsidRDefault="009F725F" w:rsidP="009F725F">
      <w:pPr>
        <w:ind w:firstLine="709"/>
        <w:rPr>
          <w:sz w:val="28"/>
          <w:szCs w:val="28"/>
        </w:rPr>
      </w:pPr>
      <w:r w:rsidRPr="0056042A">
        <w:rPr>
          <w:sz w:val="28"/>
          <w:szCs w:val="28"/>
        </w:rPr>
        <w:t>– доказывается доминантность фреймовых образований как основополагающих когнитивных структур, формирующих концептосферу оригинального и переводного текста;</w:t>
      </w:r>
    </w:p>
    <w:p w14:paraId="4B185E37" w14:textId="77777777" w:rsidR="009F725F" w:rsidRPr="0056042A" w:rsidRDefault="009F725F" w:rsidP="009F725F">
      <w:pPr>
        <w:ind w:firstLine="709"/>
        <w:rPr>
          <w:sz w:val="28"/>
          <w:szCs w:val="28"/>
        </w:rPr>
      </w:pPr>
      <w:r w:rsidRPr="0056042A">
        <w:rPr>
          <w:sz w:val="28"/>
          <w:szCs w:val="28"/>
        </w:rPr>
        <w:t xml:space="preserve">– устанавливается степень допустимого видоизменения концептосферы </w:t>
      </w:r>
      <w:r w:rsidRPr="0056042A">
        <w:rPr>
          <w:bCs/>
          <w:sz w:val="28"/>
          <w:szCs w:val="28"/>
        </w:rPr>
        <w:t>художественного текста</w:t>
      </w:r>
      <w:r w:rsidRPr="0056042A">
        <w:rPr>
          <w:sz w:val="28"/>
          <w:szCs w:val="28"/>
        </w:rPr>
        <w:t xml:space="preserve">, позволяющего адекватно отразить в текстах русского и английского перевода тот или иной фрагмент казахской картины мира. </w:t>
      </w:r>
    </w:p>
    <w:p w14:paraId="6A085FD3" w14:textId="7CD0AA89" w:rsidR="000958D1" w:rsidRPr="003D2628" w:rsidRDefault="000958D1" w:rsidP="003D2628">
      <w:pPr>
        <w:shd w:val="clear" w:color="auto" w:fill="FFFFFF"/>
        <w:ind w:firstLine="709"/>
        <w:rPr>
          <w:rFonts w:eastAsia="Times New Roman"/>
          <w:sz w:val="28"/>
          <w:szCs w:val="28"/>
          <w:lang w:eastAsia="ru-RU"/>
        </w:rPr>
      </w:pPr>
      <w:r w:rsidRPr="0056042A">
        <w:rPr>
          <w:b/>
          <w:sz w:val="28"/>
          <w:szCs w:val="28"/>
        </w:rPr>
        <w:t>Практическая значимость</w:t>
      </w:r>
      <w:r w:rsidRPr="0056042A">
        <w:rPr>
          <w:rFonts w:eastAsia="Times New Roman"/>
          <w:sz w:val="28"/>
          <w:szCs w:val="28"/>
          <w:lang w:eastAsia="ru-RU"/>
        </w:rPr>
        <w:t xml:space="preserve"> исследования определяется возможностью использования </w:t>
      </w:r>
      <w:r w:rsidRPr="003D2628">
        <w:rPr>
          <w:rFonts w:eastAsia="Times New Roman"/>
          <w:sz w:val="28"/>
          <w:szCs w:val="28"/>
          <w:lang w:eastAsia="ru-RU"/>
        </w:rPr>
        <w:t xml:space="preserve">его результатов при концептуальном и филологическом анализе </w:t>
      </w:r>
      <w:r w:rsidRPr="003D2628">
        <w:rPr>
          <w:rFonts w:eastAsia="Times New Roman"/>
          <w:sz w:val="28"/>
          <w:szCs w:val="28"/>
          <w:lang w:eastAsia="ru-RU"/>
        </w:rPr>
        <w:lastRenderedPageBreak/>
        <w:t>ХТ в научно-исследовательских и учебных целях. Анализ лингвоконцептуального пространства ХТ – конструировани</w:t>
      </w:r>
      <w:r w:rsidR="00496ECA">
        <w:rPr>
          <w:rFonts w:eastAsia="Times New Roman"/>
          <w:sz w:val="28"/>
          <w:szCs w:val="28"/>
          <w:lang w:eastAsia="ru-RU"/>
        </w:rPr>
        <w:t>и</w:t>
      </w:r>
      <w:r w:rsidRPr="003D2628">
        <w:rPr>
          <w:rFonts w:eastAsia="Times New Roman"/>
          <w:sz w:val="28"/>
          <w:szCs w:val="28"/>
          <w:lang w:eastAsia="ru-RU"/>
        </w:rPr>
        <w:t xml:space="preserve"> читателем концептной карты произведения способствует приобщению обучающихся к художественному, научному, философскому формам познания действительности. Полученные результаты могут способствовать осмыслению таких теоретических вопросов, как взаимосвязь языка, культуры и языковой личности, восприятие этнокультурной информации иностранным реципиентом и др. Материалы исследования могут быть использованы в общеобязательных и элективных курсах по лингвистике, теории текста и дискурса, интерпретации текста,</w:t>
      </w:r>
      <w:r w:rsidRPr="003D2628">
        <w:rPr>
          <w:sz w:val="28"/>
          <w:szCs w:val="28"/>
        </w:rPr>
        <w:t xml:space="preserve"> художественному переводу,</w:t>
      </w:r>
      <w:r w:rsidRPr="003D2628">
        <w:rPr>
          <w:rFonts w:eastAsia="Times New Roman"/>
          <w:sz w:val="28"/>
          <w:szCs w:val="28"/>
          <w:lang w:eastAsia="ru-RU"/>
        </w:rPr>
        <w:t xml:space="preserve"> в лингводидактике при обучении родному и иностранному языкам в целях развития коммуникативной</w:t>
      </w:r>
      <w:r w:rsidRPr="003D2628">
        <w:rPr>
          <w:rFonts w:eastAsia="Times New Roman"/>
          <w:sz w:val="28"/>
          <w:szCs w:val="28"/>
          <w:lang w:val="kk-KZ" w:eastAsia="ru-RU"/>
        </w:rPr>
        <w:t xml:space="preserve"> компетенции</w:t>
      </w:r>
      <w:r w:rsidRPr="003D2628">
        <w:rPr>
          <w:rFonts w:eastAsia="Times New Roman"/>
          <w:sz w:val="28"/>
          <w:szCs w:val="28"/>
          <w:lang w:eastAsia="ru-RU"/>
        </w:rPr>
        <w:t xml:space="preserve">. </w:t>
      </w:r>
      <w:bookmarkEnd w:id="4"/>
    </w:p>
    <w:p w14:paraId="7B34DDBF" w14:textId="05AAA40A" w:rsidR="003963D4" w:rsidRPr="003D2628" w:rsidRDefault="003963D4" w:rsidP="003D2628">
      <w:pPr>
        <w:ind w:firstLine="709"/>
        <w:rPr>
          <w:bCs/>
          <w:sz w:val="28"/>
          <w:szCs w:val="28"/>
        </w:rPr>
      </w:pPr>
      <w:r w:rsidRPr="003D2628">
        <w:rPr>
          <w:sz w:val="28"/>
          <w:szCs w:val="28"/>
        </w:rPr>
        <w:t>Прикладная</w:t>
      </w:r>
      <w:r w:rsidRPr="003D2628">
        <w:rPr>
          <w:b/>
          <w:bCs/>
          <w:sz w:val="28"/>
          <w:szCs w:val="28"/>
        </w:rPr>
        <w:t xml:space="preserve"> </w:t>
      </w:r>
      <w:r w:rsidRPr="003D2628">
        <w:rPr>
          <w:sz w:val="28"/>
          <w:szCs w:val="28"/>
        </w:rPr>
        <w:t xml:space="preserve">ценность автохтонной ауры ХТ как мощного средства эмоциональной и интеллектуальной суггестии состоит в том, чтобы побудить студентов к критическому и творческому мышлению и независимым интерпретациям, которые составляют ядро их транскультурных и транслингвальных компетенций, развитие и совершенствование которых является важной задачей высшего профессионального образования. </w:t>
      </w:r>
      <w:r w:rsidRPr="003D2628">
        <w:rPr>
          <w:bCs/>
          <w:sz w:val="28"/>
          <w:szCs w:val="28"/>
        </w:rPr>
        <w:t xml:space="preserve">Изучение языка (как родного, так и иностранного) на основе ХТ, представляющего собой сокровищницу культурно-исторической памяти народа, способствует постижению авторского мировосприятия и в целом пониманию мировидения этноса, его истории, культуры, системы духовно-нравственных ценностей, менталитета. </w:t>
      </w:r>
    </w:p>
    <w:p w14:paraId="4AA073F7" w14:textId="29D72E1F" w:rsidR="003963D4" w:rsidRPr="003D2628" w:rsidRDefault="003963D4" w:rsidP="003D2628">
      <w:pPr>
        <w:ind w:firstLine="709"/>
        <w:rPr>
          <w:sz w:val="28"/>
          <w:szCs w:val="28"/>
        </w:rPr>
      </w:pPr>
      <w:r w:rsidRPr="003D2628">
        <w:rPr>
          <w:bCs/>
          <w:sz w:val="28"/>
          <w:szCs w:val="28"/>
        </w:rPr>
        <w:t xml:space="preserve">Неотъемлемыми компонентами формирования у людей этноязыковой картины мира являются вербализованные национально-маркированные и культурно обусловленные представления этноса, национальные образы. Последние служат важной составляющей авторской модели текстопорождающего дискурса, в которой </w:t>
      </w:r>
      <w:r w:rsidRPr="003D2628">
        <w:rPr>
          <w:sz w:val="28"/>
          <w:szCs w:val="28"/>
        </w:rPr>
        <w:t>под воздействием определенных исторических и социально-культурных факторов сознанием фиксируется национально-культурная специфика как вербального, так и невербального поведения этноса</w:t>
      </w:r>
      <w:r w:rsidRPr="003D2628">
        <w:rPr>
          <w:bCs/>
          <w:sz w:val="28"/>
          <w:szCs w:val="28"/>
        </w:rPr>
        <w:t xml:space="preserve">. Это полностью соответствует также требованиям современной методики преподавания иностранных языков, ориентированной на межкультурный вектор обучения, заключающегося во включении в процесс изучения иностранного языка гармонического сопряжения культуры изучаемого языка и родной культуры. Мы разделяем точку зрения, что </w:t>
      </w:r>
      <w:r w:rsidR="00194705" w:rsidRPr="003D2628">
        <w:rPr>
          <w:bCs/>
          <w:sz w:val="28"/>
          <w:szCs w:val="28"/>
        </w:rPr>
        <w:t xml:space="preserve">вовлечение </w:t>
      </w:r>
      <w:r w:rsidRPr="003D2628">
        <w:rPr>
          <w:sz w:val="28"/>
          <w:szCs w:val="28"/>
        </w:rPr>
        <w:t>родн</w:t>
      </w:r>
      <w:r w:rsidR="00194705" w:rsidRPr="003D2628">
        <w:rPr>
          <w:sz w:val="28"/>
          <w:szCs w:val="28"/>
        </w:rPr>
        <w:t>ой</w:t>
      </w:r>
      <w:r w:rsidRPr="003D2628">
        <w:rPr>
          <w:sz w:val="28"/>
          <w:szCs w:val="28"/>
        </w:rPr>
        <w:t xml:space="preserve"> культур</w:t>
      </w:r>
      <w:r w:rsidR="00194705" w:rsidRPr="003D2628">
        <w:rPr>
          <w:sz w:val="28"/>
          <w:szCs w:val="28"/>
        </w:rPr>
        <w:t>ы</w:t>
      </w:r>
      <w:r w:rsidRPr="003D2628">
        <w:rPr>
          <w:sz w:val="28"/>
          <w:szCs w:val="28"/>
        </w:rPr>
        <w:t xml:space="preserve"> </w:t>
      </w:r>
      <w:r w:rsidR="00194705" w:rsidRPr="003D2628">
        <w:rPr>
          <w:sz w:val="28"/>
          <w:szCs w:val="28"/>
        </w:rPr>
        <w:t xml:space="preserve">в изучение </w:t>
      </w:r>
      <w:r w:rsidRPr="003D2628">
        <w:rPr>
          <w:sz w:val="28"/>
          <w:szCs w:val="28"/>
        </w:rPr>
        <w:t>иностранного языка</w:t>
      </w:r>
      <w:r w:rsidR="00194705" w:rsidRPr="003D2628">
        <w:rPr>
          <w:sz w:val="28"/>
          <w:szCs w:val="28"/>
        </w:rPr>
        <w:t xml:space="preserve"> </w:t>
      </w:r>
      <w:r w:rsidRPr="003D2628">
        <w:rPr>
          <w:sz w:val="28"/>
          <w:szCs w:val="28"/>
        </w:rPr>
        <w:t xml:space="preserve">содействует развитию позитивной культурной идентичности, умеющей ценить этнокультурные ценности своего народа и воспринимать ценности другой культуры [8]. </w:t>
      </w:r>
    </w:p>
    <w:p w14:paraId="2D999837" w14:textId="1FDCA3AD" w:rsidR="00566392" w:rsidRPr="003D2628" w:rsidRDefault="00566392" w:rsidP="003D2628">
      <w:pPr>
        <w:tabs>
          <w:tab w:val="right" w:pos="9638"/>
        </w:tabs>
        <w:ind w:firstLine="709"/>
        <w:rPr>
          <w:sz w:val="28"/>
          <w:szCs w:val="28"/>
        </w:rPr>
      </w:pPr>
      <w:r w:rsidRPr="003D2628">
        <w:rPr>
          <w:rFonts w:eastAsia="Times New Roman"/>
          <w:b/>
          <w:bCs/>
          <w:sz w:val="28"/>
          <w:szCs w:val="28"/>
          <w:lang w:eastAsia="ru-RU"/>
        </w:rPr>
        <w:t xml:space="preserve">Методологическим основанием </w:t>
      </w:r>
      <w:r w:rsidRPr="003D2628">
        <w:rPr>
          <w:rFonts w:eastAsia="Times New Roman"/>
          <w:sz w:val="28"/>
          <w:szCs w:val="28"/>
          <w:lang w:eastAsia="ru-RU"/>
        </w:rPr>
        <w:t>работы</w:t>
      </w:r>
      <w:r w:rsidRPr="003D2628">
        <w:rPr>
          <w:sz w:val="28"/>
          <w:szCs w:val="28"/>
        </w:rPr>
        <w:t xml:space="preserve"> служат лингвофилософские принципы взаимодействия языка и культуры (выявление внутренних дискурсивных источников формирования концептосферы ХТ и стимулов построения его ассоциативно-образной архитектоники), а также лингвопрагматическая адаптация предложенного Н.Ф. Алефиренко [1</w:t>
      </w:r>
      <w:r w:rsidR="00E95F3C">
        <w:rPr>
          <w:sz w:val="28"/>
          <w:szCs w:val="28"/>
        </w:rPr>
        <w:t xml:space="preserve">, с. </w:t>
      </w:r>
      <w:r w:rsidR="00E95F3C" w:rsidRPr="00371FFD">
        <w:rPr>
          <w:sz w:val="28"/>
          <w:szCs w:val="28"/>
        </w:rPr>
        <w:t>2</w:t>
      </w:r>
      <w:r w:rsidR="00E712D4" w:rsidRPr="00371FFD">
        <w:rPr>
          <w:sz w:val="28"/>
          <w:szCs w:val="28"/>
        </w:rPr>
        <w:t>19</w:t>
      </w:r>
      <w:r w:rsidRPr="003D2628">
        <w:rPr>
          <w:sz w:val="28"/>
          <w:szCs w:val="28"/>
        </w:rPr>
        <w:t xml:space="preserve">] дискурсивно-герменевтического принципа анализа ХТ. Совмещение данных </w:t>
      </w:r>
      <w:r w:rsidRPr="003D2628">
        <w:rPr>
          <w:sz w:val="28"/>
          <w:szCs w:val="28"/>
        </w:rPr>
        <w:lastRenderedPageBreak/>
        <w:t xml:space="preserve">принципов включает в себя комплексный анализ внешнего (историко-культурного) и внутреннего контекста (контекстуальный анализ в его традиционном понимании), без которого невозможно раскрытие глубинных слоёв смыслового содержания автохтонной (присущей определённому этносу) картины мира в анализируемых ХТ. </w:t>
      </w:r>
    </w:p>
    <w:p w14:paraId="65B7C42A" w14:textId="73D44E13" w:rsidR="00566392" w:rsidRPr="003D2628" w:rsidRDefault="00566392" w:rsidP="003D2628">
      <w:pPr>
        <w:ind w:firstLine="709"/>
        <w:rPr>
          <w:sz w:val="28"/>
          <w:szCs w:val="28"/>
        </w:rPr>
      </w:pPr>
      <w:r w:rsidRPr="003D2628">
        <w:rPr>
          <w:sz w:val="28"/>
          <w:szCs w:val="28"/>
        </w:rPr>
        <w:t xml:space="preserve">Такой подход подвергает осмыслению не только субъективно-ценностный опыт писателя (носителя определенной этнокультуры), но и его самобытную языковую личность, когнитивно-дискурсивный потенциал которой формирует в каждом тексте индивидуально-авторское видение автохтонной картины мира и модально-модусного отношения. Достигается такого рода эффект путем анализа семантических презентаций в ЯКМ, синтеза методов концептуального и контекстуального анализа, когнитивного моделирования, этимологического и компонентного подхода к языковым средствам интерпретации автохтонной ауры ХТ. </w:t>
      </w:r>
    </w:p>
    <w:p w14:paraId="08AEAAF5" w14:textId="6AC68C6A" w:rsidR="00566392" w:rsidRPr="003D2628" w:rsidRDefault="00566392" w:rsidP="003D2628">
      <w:pPr>
        <w:ind w:firstLine="709"/>
        <w:rPr>
          <w:b/>
          <w:bCs/>
          <w:sz w:val="28"/>
          <w:szCs w:val="28"/>
        </w:rPr>
      </w:pPr>
      <w:r w:rsidRPr="003D2628">
        <w:rPr>
          <w:sz w:val="28"/>
          <w:szCs w:val="28"/>
        </w:rPr>
        <w:t xml:space="preserve">Конкретным способом применения обозначенных принципов в работе служит развитие нами метода дискурсивно-герменевтического анализа ХТ, </w:t>
      </w:r>
      <w:r w:rsidRPr="00BC2ED8">
        <w:rPr>
          <w:sz w:val="28"/>
          <w:szCs w:val="28"/>
        </w:rPr>
        <w:t>разработанного проф. Н.Ф. Алефиренко [1</w:t>
      </w:r>
      <w:r w:rsidR="00E95F3C" w:rsidRPr="00BC2ED8">
        <w:rPr>
          <w:sz w:val="28"/>
          <w:szCs w:val="28"/>
        </w:rPr>
        <w:t>, с.</w:t>
      </w:r>
      <w:r w:rsidR="009F5353" w:rsidRPr="00BC2ED8">
        <w:rPr>
          <w:sz w:val="28"/>
          <w:szCs w:val="28"/>
        </w:rPr>
        <w:t xml:space="preserve"> 219</w:t>
      </w:r>
      <w:r w:rsidRPr="00BC2ED8">
        <w:rPr>
          <w:sz w:val="28"/>
          <w:szCs w:val="28"/>
        </w:rPr>
        <w:t>]. Для его адаптации</w:t>
      </w:r>
      <w:r w:rsidRPr="003D2628">
        <w:rPr>
          <w:sz w:val="28"/>
          <w:szCs w:val="28"/>
        </w:rPr>
        <w:t xml:space="preserve"> использовались следующие </w:t>
      </w:r>
      <w:r w:rsidRPr="003D2628">
        <w:rPr>
          <w:b/>
          <w:bCs/>
          <w:sz w:val="28"/>
          <w:szCs w:val="28"/>
        </w:rPr>
        <w:t xml:space="preserve">методы и приёмы: </w:t>
      </w:r>
    </w:p>
    <w:p w14:paraId="2FE138C5" w14:textId="77777777" w:rsidR="00566392" w:rsidRPr="003D2628" w:rsidRDefault="00566392" w:rsidP="003D2628">
      <w:pPr>
        <w:ind w:firstLine="709"/>
        <w:rPr>
          <w:sz w:val="28"/>
          <w:szCs w:val="28"/>
        </w:rPr>
      </w:pPr>
      <w:r w:rsidRPr="003D2628">
        <w:rPr>
          <w:sz w:val="28"/>
          <w:szCs w:val="28"/>
        </w:rPr>
        <w:t xml:space="preserve">1) дискурсно адаптированный </w:t>
      </w:r>
      <w:r w:rsidRPr="003D2628">
        <w:rPr>
          <w:i/>
          <w:sz w:val="28"/>
          <w:szCs w:val="28"/>
        </w:rPr>
        <w:t>описательный метод</w:t>
      </w:r>
      <w:r w:rsidRPr="003D2628">
        <w:rPr>
          <w:sz w:val="28"/>
          <w:szCs w:val="28"/>
        </w:rPr>
        <w:t xml:space="preserve"> (приёмы непосредственного наблюдения, систематизации и внутритекстового сопоставления; различные приемы использования словарных дефиниций с применением компонентного анализа при описании семантической структуры слов, репрезентирующих этнокультурные концепты);</w:t>
      </w:r>
    </w:p>
    <w:p w14:paraId="6E4BA725" w14:textId="77777777" w:rsidR="00566392" w:rsidRPr="003D2628" w:rsidRDefault="00566392" w:rsidP="003D2628">
      <w:pPr>
        <w:ind w:firstLine="709"/>
        <w:rPr>
          <w:sz w:val="28"/>
          <w:szCs w:val="28"/>
        </w:rPr>
      </w:pPr>
      <w:r w:rsidRPr="003D2628">
        <w:rPr>
          <w:sz w:val="28"/>
          <w:szCs w:val="28"/>
        </w:rPr>
        <w:t xml:space="preserve">2) метод дискурсивно-концептуального анализа, предполагающий интерпретацию художественных концептов с помощью выявления семантико-стилистической специфики их лексической репрезентации в автохтонном и переводном тексте. Такой исследовательский инструментарий позволяет рассматривать художественные концепты в качестве ментального каркаса языкового портрета персонажей анализируемых речевых произведений; </w:t>
      </w:r>
    </w:p>
    <w:p w14:paraId="66D7A3CA" w14:textId="77777777" w:rsidR="009F725F" w:rsidRDefault="00566392" w:rsidP="009F725F">
      <w:pPr>
        <w:ind w:firstLine="709"/>
        <w:rPr>
          <w:sz w:val="28"/>
          <w:szCs w:val="28"/>
        </w:rPr>
      </w:pPr>
      <w:r w:rsidRPr="003D2628">
        <w:rPr>
          <w:sz w:val="28"/>
          <w:szCs w:val="28"/>
        </w:rPr>
        <w:t xml:space="preserve">3) </w:t>
      </w:r>
      <w:r w:rsidR="009F725F" w:rsidRPr="00AB3A6C">
        <w:rPr>
          <w:sz w:val="28"/>
          <w:szCs w:val="28"/>
        </w:rPr>
        <w:t>оба метода</w:t>
      </w:r>
      <w:r w:rsidR="009F725F">
        <w:rPr>
          <w:sz w:val="28"/>
          <w:szCs w:val="28"/>
        </w:rPr>
        <w:t>, являющиеся разновидностями</w:t>
      </w:r>
      <w:r w:rsidR="009F725F" w:rsidRPr="00AB3A6C">
        <w:rPr>
          <w:sz w:val="28"/>
          <w:szCs w:val="28"/>
        </w:rPr>
        <w:t xml:space="preserve"> когнитивно-семантического </w:t>
      </w:r>
      <w:r w:rsidR="009F725F">
        <w:rPr>
          <w:sz w:val="28"/>
          <w:szCs w:val="28"/>
        </w:rPr>
        <w:t>исследования</w:t>
      </w:r>
      <w:r w:rsidR="009F725F" w:rsidRPr="00AB3A6C">
        <w:rPr>
          <w:sz w:val="28"/>
          <w:szCs w:val="28"/>
        </w:rPr>
        <w:t xml:space="preserve"> автохтонной ауры</w:t>
      </w:r>
      <w:r w:rsidR="009F725F" w:rsidRPr="00AB3A6C">
        <w:rPr>
          <w:rFonts w:eastAsia="Times New Roman"/>
          <w:sz w:val="28"/>
          <w:szCs w:val="28"/>
          <w:lang w:eastAsia="ru-RU"/>
        </w:rPr>
        <w:t xml:space="preserve"> </w:t>
      </w:r>
      <w:r w:rsidR="009F725F" w:rsidRPr="00AB3A6C">
        <w:rPr>
          <w:bCs/>
          <w:sz w:val="28"/>
          <w:szCs w:val="28"/>
        </w:rPr>
        <w:t>художественного текста</w:t>
      </w:r>
      <w:r w:rsidR="009F725F">
        <w:rPr>
          <w:bCs/>
          <w:sz w:val="28"/>
          <w:szCs w:val="28"/>
        </w:rPr>
        <w:t>,</w:t>
      </w:r>
      <w:r w:rsidR="009F725F" w:rsidRPr="00AB3A6C">
        <w:rPr>
          <w:sz w:val="28"/>
          <w:szCs w:val="28"/>
        </w:rPr>
        <w:t xml:space="preserve"> направлены на виртуальное моделирование </w:t>
      </w:r>
      <w:r w:rsidR="009F725F" w:rsidRPr="00AB3A6C">
        <w:rPr>
          <w:i/>
          <w:sz w:val="28"/>
          <w:szCs w:val="28"/>
        </w:rPr>
        <w:t>вертикального контекста</w:t>
      </w:r>
      <w:r w:rsidR="009F725F" w:rsidRPr="00AB3A6C">
        <w:rPr>
          <w:sz w:val="28"/>
          <w:szCs w:val="28"/>
        </w:rPr>
        <w:t xml:space="preserve"> с целью конвергенции </w:t>
      </w:r>
      <w:proofErr w:type="gramStart"/>
      <w:r w:rsidR="009F725F" w:rsidRPr="00AB3A6C">
        <w:rPr>
          <w:sz w:val="28"/>
          <w:szCs w:val="28"/>
        </w:rPr>
        <w:t>в единое целое элементов</w:t>
      </w:r>
      <w:proofErr w:type="gramEnd"/>
      <w:r w:rsidR="009F725F" w:rsidRPr="00AB3A6C">
        <w:rPr>
          <w:sz w:val="28"/>
          <w:szCs w:val="28"/>
        </w:rPr>
        <w:t xml:space="preserve"> языковой и неязыковой семантики. </w:t>
      </w:r>
      <w:r w:rsidRPr="003D2628">
        <w:rPr>
          <w:sz w:val="28"/>
          <w:szCs w:val="28"/>
        </w:rPr>
        <w:t>Выявление в</w:t>
      </w:r>
      <w:r w:rsidRPr="003D2628">
        <w:rPr>
          <w:bCs/>
          <w:sz w:val="28"/>
          <w:szCs w:val="28"/>
          <w:shd w:val="clear" w:color="auto" w:fill="FFFFFF"/>
        </w:rPr>
        <w:t>ертикального</w:t>
      </w:r>
      <w:r w:rsidRPr="003D2628">
        <w:rPr>
          <w:sz w:val="28"/>
          <w:szCs w:val="28"/>
          <w:shd w:val="clear" w:color="auto" w:fill="FFFFFF"/>
        </w:rPr>
        <w:t xml:space="preserve"> </w:t>
      </w:r>
      <w:r w:rsidRPr="003D2628">
        <w:rPr>
          <w:bCs/>
          <w:sz w:val="28"/>
          <w:szCs w:val="28"/>
          <w:shd w:val="clear" w:color="auto" w:fill="FFFFFF"/>
        </w:rPr>
        <w:t>контекста</w:t>
      </w:r>
      <w:r w:rsidRPr="003D2628">
        <w:rPr>
          <w:sz w:val="28"/>
          <w:szCs w:val="28"/>
          <w:shd w:val="clear" w:color="auto" w:fill="FFFFFF"/>
        </w:rPr>
        <w:t xml:space="preserve"> используется нами для извлечения информации историко-филологического характера, включающей в себя значимые для понимания концептосферы текста этнокультурные реалии. Своеобразие данного </w:t>
      </w:r>
      <w:r w:rsidRPr="003D2628">
        <w:rPr>
          <w:sz w:val="28"/>
          <w:szCs w:val="28"/>
        </w:rPr>
        <w:t>метода когнитивно-семантического анализа дискурса</w:t>
      </w:r>
      <w:r w:rsidRPr="003D2628">
        <w:rPr>
          <w:sz w:val="28"/>
          <w:szCs w:val="28"/>
          <w:shd w:val="clear" w:color="auto" w:fill="FFFFFF"/>
        </w:rPr>
        <w:t xml:space="preserve"> состоит в принципиальном отличии </w:t>
      </w:r>
      <w:r w:rsidRPr="003D2628">
        <w:rPr>
          <w:bCs/>
          <w:sz w:val="28"/>
          <w:szCs w:val="28"/>
          <w:shd w:val="clear" w:color="auto" w:fill="FFFFFF"/>
        </w:rPr>
        <w:t>вертикального</w:t>
      </w:r>
      <w:r w:rsidRPr="003D2628">
        <w:rPr>
          <w:sz w:val="28"/>
          <w:szCs w:val="28"/>
          <w:shd w:val="clear" w:color="auto" w:fill="FFFFFF"/>
        </w:rPr>
        <w:t xml:space="preserve"> </w:t>
      </w:r>
      <w:r w:rsidRPr="003D2628">
        <w:rPr>
          <w:bCs/>
          <w:sz w:val="28"/>
          <w:szCs w:val="28"/>
          <w:shd w:val="clear" w:color="auto" w:fill="FFFFFF"/>
        </w:rPr>
        <w:t xml:space="preserve">контекста от пресуппозиции – </w:t>
      </w:r>
      <w:r w:rsidRPr="003D2628">
        <w:rPr>
          <w:sz w:val="28"/>
          <w:szCs w:val="28"/>
          <w:shd w:val="clear" w:color="auto" w:fill="FFFFFF"/>
        </w:rPr>
        <w:t xml:space="preserve">фоновых знаний, которые образуются в течение всей жизни коммуникантов. </w:t>
      </w:r>
      <w:r w:rsidRPr="003D2628">
        <w:rPr>
          <w:bCs/>
          <w:sz w:val="28"/>
          <w:szCs w:val="28"/>
          <w:shd w:val="clear" w:color="auto" w:fill="FFFFFF"/>
        </w:rPr>
        <w:t>Вертикальный</w:t>
      </w:r>
      <w:r w:rsidRPr="003D2628">
        <w:rPr>
          <w:sz w:val="28"/>
          <w:szCs w:val="28"/>
          <w:shd w:val="clear" w:color="auto" w:fill="FFFFFF"/>
        </w:rPr>
        <w:t xml:space="preserve"> же </w:t>
      </w:r>
      <w:r w:rsidRPr="003D2628">
        <w:rPr>
          <w:bCs/>
          <w:sz w:val="28"/>
          <w:szCs w:val="28"/>
          <w:shd w:val="clear" w:color="auto" w:fill="FFFFFF"/>
        </w:rPr>
        <w:t>контекст</w:t>
      </w:r>
      <w:r w:rsidRPr="003D2628">
        <w:rPr>
          <w:sz w:val="28"/>
          <w:szCs w:val="28"/>
          <w:shd w:val="clear" w:color="auto" w:fill="FFFFFF"/>
        </w:rPr>
        <w:t xml:space="preserve"> образуется единицами текста, которые, кроме </w:t>
      </w:r>
      <w:r w:rsidRPr="003D2628">
        <w:rPr>
          <w:sz w:val="28"/>
          <w:szCs w:val="28"/>
        </w:rPr>
        <w:t>горизонтальных смысловых сочетаний, обладают еще и вертикальными взаимосвязями, недоступными непосредственному восприятию исследователя. Мысленное моделирование в</w:t>
      </w:r>
      <w:r w:rsidRPr="003D2628">
        <w:rPr>
          <w:bCs/>
          <w:sz w:val="28"/>
          <w:szCs w:val="28"/>
          <w:shd w:val="clear" w:color="auto" w:fill="FFFFFF"/>
        </w:rPr>
        <w:t>ертикального</w:t>
      </w:r>
      <w:r w:rsidRPr="003D2628">
        <w:rPr>
          <w:sz w:val="28"/>
          <w:szCs w:val="28"/>
          <w:shd w:val="clear" w:color="auto" w:fill="FFFFFF"/>
        </w:rPr>
        <w:t xml:space="preserve"> </w:t>
      </w:r>
      <w:r w:rsidRPr="003D2628">
        <w:rPr>
          <w:bCs/>
          <w:sz w:val="28"/>
          <w:szCs w:val="28"/>
          <w:shd w:val="clear" w:color="auto" w:fill="FFFFFF"/>
        </w:rPr>
        <w:t>контекста</w:t>
      </w:r>
      <w:r w:rsidRPr="003D2628">
        <w:rPr>
          <w:sz w:val="28"/>
          <w:szCs w:val="28"/>
          <w:shd w:val="clear" w:color="auto" w:fill="FFFFFF"/>
        </w:rPr>
        <w:t xml:space="preserve"> позволяет не только интерпретировать различного рода аллюзии, реалии, топонимы, антропонимы и </w:t>
      </w:r>
      <w:r w:rsidRPr="003D2628">
        <w:rPr>
          <w:sz w:val="28"/>
          <w:szCs w:val="28"/>
          <w:shd w:val="clear" w:color="auto" w:fill="FFFFFF"/>
        </w:rPr>
        <w:lastRenderedPageBreak/>
        <w:t xml:space="preserve">другие языковые средства, но и открывает путь к информации коммуникативно-событийного характера, поскольку включает культурно-исторические, социальные факты, бытовые артефакты; </w:t>
      </w:r>
    </w:p>
    <w:p w14:paraId="3A979355" w14:textId="0C3B218A" w:rsidR="00566392" w:rsidRPr="003D2628" w:rsidRDefault="009F725F" w:rsidP="009F725F">
      <w:pPr>
        <w:ind w:firstLine="709"/>
        <w:rPr>
          <w:sz w:val="28"/>
          <w:szCs w:val="28"/>
        </w:rPr>
      </w:pPr>
      <w:r>
        <w:rPr>
          <w:sz w:val="28"/>
          <w:szCs w:val="28"/>
        </w:rPr>
        <w:t>Л</w:t>
      </w:r>
      <w:r w:rsidR="00566392" w:rsidRPr="003D2628">
        <w:rPr>
          <w:sz w:val="28"/>
          <w:szCs w:val="28"/>
        </w:rPr>
        <w:t xml:space="preserve">ингвогерменевтические возможности используемого метода раскрываются следующей системой исследовательских приёмов: </w:t>
      </w:r>
    </w:p>
    <w:p w14:paraId="63FBF480" w14:textId="1206B9EE" w:rsidR="00566392" w:rsidRPr="003D2628" w:rsidRDefault="003D2628" w:rsidP="00BC2ED8">
      <w:pPr>
        <w:ind w:firstLine="851"/>
        <w:rPr>
          <w:sz w:val="28"/>
          <w:szCs w:val="28"/>
        </w:rPr>
      </w:pPr>
      <w:r>
        <w:rPr>
          <w:sz w:val="28"/>
          <w:szCs w:val="28"/>
        </w:rPr>
        <w:t>–</w:t>
      </w:r>
      <w:r w:rsidR="00566392" w:rsidRPr="003D2628">
        <w:rPr>
          <w:sz w:val="28"/>
          <w:szCs w:val="28"/>
        </w:rPr>
        <w:t xml:space="preserve"> определением общей исторической и культурной среды, лежащей в основе авторского нарратива; </w:t>
      </w:r>
    </w:p>
    <w:p w14:paraId="53DFBD6C" w14:textId="51413245" w:rsidR="00566392" w:rsidRPr="003D2628" w:rsidRDefault="003D2628" w:rsidP="00BC2ED8">
      <w:pPr>
        <w:ind w:firstLine="851"/>
        <w:rPr>
          <w:sz w:val="28"/>
          <w:szCs w:val="28"/>
        </w:rPr>
      </w:pPr>
      <w:r>
        <w:rPr>
          <w:sz w:val="28"/>
          <w:szCs w:val="28"/>
        </w:rPr>
        <w:t>–</w:t>
      </w:r>
      <w:r w:rsidR="00566392" w:rsidRPr="003D2628">
        <w:rPr>
          <w:sz w:val="28"/>
          <w:szCs w:val="28"/>
        </w:rPr>
        <w:t xml:space="preserve"> выявлением лингвокультурных доминант, жизненных реалий и обычаев, которые придают необходимые коннотации анализируемым дискурсивно значимым событиям; </w:t>
      </w:r>
    </w:p>
    <w:p w14:paraId="4972B9CA" w14:textId="1F5D8D63" w:rsidR="00566392" w:rsidRPr="003D2628" w:rsidRDefault="003D2628" w:rsidP="00BC2ED8">
      <w:pPr>
        <w:snapToGrid w:val="0"/>
        <w:ind w:firstLine="851"/>
        <w:rPr>
          <w:sz w:val="28"/>
          <w:szCs w:val="28"/>
        </w:rPr>
      </w:pPr>
      <w:r>
        <w:rPr>
          <w:sz w:val="28"/>
          <w:szCs w:val="28"/>
        </w:rPr>
        <w:t>–</w:t>
      </w:r>
      <w:r w:rsidR="00566392" w:rsidRPr="003D2628">
        <w:rPr>
          <w:sz w:val="28"/>
          <w:szCs w:val="28"/>
        </w:rPr>
        <w:t xml:space="preserve"> кластерным приёмом, основанным на многомерной процедуре сбора этнокультурных данных и графической репрезентации материала, показывающей смысловые поля для фреймового осмысления средств вербализации этноконцептов, образующих концептосферу автохтонного ХТ; </w:t>
      </w:r>
    </w:p>
    <w:p w14:paraId="514E6741" w14:textId="71E1199D" w:rsidR="00566392" w:rsidRPr="003D2628" w:rsidRDefault="003D2628" w:rsidP="00BC2ED8">
      <w:pPr>
        <w:snapToGrid w:val="0"/>
        <w:ind w:firstLine="851"/>
        <w:rPr>
          <w:sz w:val="28"/>
          <w:szCs w:val="28"/>
        </w:rPr>
      </w:pPr>
      <w:r>
        <w:rPr>
          <w:sz w:val="28"/>
          <w:szCs w:val="28"/>
        </w:rPr>
        <w:t>–</w:t>
      </w:r>
      <w:r w:rsidR="00566392" w:rsidRPr="003D2628">
        <w:rPr>
          <w:sz w:val="28"/>
          <w:szCs w:val="28"/>
        </w:rPr>
        <w:t xml:space="preserve"> выявлением смысловых каналов, по которым смысловые кластеры объединяются в одно событийно-коммуникативное целое – дискурсивный субстрат ХТ;</w:t>
      </w:r>
    </w:p>
    <w:p w14:paraId="502E4A5F" w14:textId="20A583CB" w:rsidR="00566392" w:rsidRPr="003D2628" w:rsidRDefault="003D2628" w:rsidP="00BC2ED8">
      <w:pPr>
        <w:ind w:firstLine="851"/>
        <w:rPr>
          <w:sz w:val="28"/>
          <w:szCs w:val="28"/>
        </w:rPr>
      </w:pPr>
      <w:r>
        <w:rPr>
          <w:sz w:val="28"/>
          <w:szCs w:val="28"/>
        </w:rPr>
        <w:t>–</w:t>
      </w:r>
      <w:r w:rsidR="00566392" w:rsidRPr="003D2628">
        <w:rPr>
          <w:sz w:val="28"/>
          <w:szCs w:val="28"/>
        </w:rPr>
        <w:t xml:space="preserve"> определением этноязыкового своеобразия воплощения в автохтонном ХТ авторских интенций.</w:t>
      </w:r>
    </w:p>
    <w:p w14:paraId="674875EC" w14:textId="3DF9C878" w:rsidR="000958D1" w:rsidRPr="003D2628" w:rsidRDefault="000958D1" w:rsidP="003D2628">
      <w:pPr>
        <w:ind w:firstLine="709"/>
        <w:rPr>
          <w:sz w:val="28"/>
          <w:szCs w:val="28"/>
        </w:rPr>
      </w:pPr>
      <w:r w:rsidRPr="003D2628">
        <w:rPr>
          <w:b/>
          <w:bCs/>
          <w:sz w:val="28"/>
          <w:szCs w:val="28"/>
        </w:rPr>
        <w:t xml:space="preserve">Теоретическая значимость </w:t>
      </w:r>
      <w:r w:rsidRPr="003D2628">
        <w:rPr>
          <w:sz w:val="28"/>
          <w:szCs w:val="28"/>
        </w:rPr>
        <w:t>работы состоит в том, что проведенное комплексное исследование дискурсивной природы ХТ в его автохтонном и переводном вариантах позволяет наметить новые векторы исследования речемыслительной деятельности в художественной сфере, в изучении проявлений универсального во внутреннем смысловом пространстве личности, в описании семантики «возможных миров» и возможных интерпретаций, в выявлении новых образов познания и систем репрезентации знаний.</w:t>
      </w:r>
      <w:r w:rsidR="007A54B1" w:rsidRPr="003D2628">
        <w:rPr>
          <w:sz w:val="28"/>
          <w:szCs w:val="28"/>
        </w:rPr>
        <w:t xml:space="preserve"> </w:t>
      </w:r>
      <w:r w:rsidRPr="003D2628">
        <w:rPr>
          <w:sz w:val="28"/>
          <w:szCs w:val="28"/>
        </w:rPr>
        <w:t xml:space="preserve">Полученные результаты дополняют имеющиеся знания по интерпретации ХТ с точки зрения </w:t>
      </w:r>
      <w:r w:rsidR="00F4558A" w:rsidRPr="003D2628">
        <w:rPr>
          <w:sz w:val="28"/>
          <w:szCs w:val="28"/>
        </w:rPr>
        <w:t>дискурсивной интерпретации</w:t>
      </w:r>
      <w:r w:rsidRPr="003D2628">
        <w:rPr>
          <w:sz w:val="28"/>
          <w:szCs w:val="28"/>
        </w:rPr>
        <w:t xml:space="preserve"> его автохтонной ауры.</w:t>
      </w:r>
    </w:p>
    <w:p w14:paraId="0797E95F" w14:textId="0629A367" w:rsidR="007A54B1" w:rsidRPr="003D2628" w:rsidRDefault="007A54B1" w:rsidP="003D2628">
      <w:pPr>
        <w:ind w:firstLine="709"/>
        <w:rPr>
          <w:rFonts w:eastAsia="Times New Roman"/>
          <w:sz w:val="28"/>
          <w:szCs w:val="28"/>
          <w:lang w:eastAsia="ru-RU"/>
        </w:rPr>
      </w:pPr>
      <w:bookmarkStart w:id="5" w:name="_Hlk132650000"/>
      <w:r w:rsidRPr="003D2628">
        <w:rPr>
          <w:rFonts w:eastAsia="Times New Roman"/>
          <w:bCs/>
          <w:sz w:val="28"/>
          <w:szCs w:val="28"/>
          <w:lang w:eastAsia="ru-RU"/>
        </w:rPr>
        <w:t>Теоретическими</w:t>
      </w:r>
      <w:r w:rsidRPr="003D2628">
        <w:rPr>
          <w:rFonts w:eastAsia="Times New Roman"/>
          <w:b/>
          <w:sz w:val="28"/>
          <w:szCs w:val="28"/>
          <w:lang w:eastAsia="ru-RU"/>
        </w:rPr>
        <w:t xml:space="preserve"> </w:t>
      </w:r>
      <w:r w:rsidRPr="003D2628">
        <w:rPr>
          <w:rFonts w:eastAsia="Times New Roman"/>
          <w:bCs/>
          <w:sz w:val="28"/>
          <w:szCs w:val="28"/>
          <w:lang w:eastAsia="ru-RU"/>
        </w:rPr>
        <w:t>истоками</w:t>
      </w:r>
      <w:r w:rsidRPr="003D2628">
        <w:rPr>
          <w:rFonts w:eastAsia="Times New Roman"/>
          <w:b/>
          <w:sz w:val="28"/>
          <w:szCs w:val="28"/>
          <w:lang w:eastAsia="ru-RU"/>
        </w:rPr>
        <w:t xml:space="preserve"> </w:t>
      </w:r>
      <w:r w:rsidRPr="003D2628">
        <w:rPr>
          <w:rFonts w:eastAsia="Times New Roman"/>
          <w:bCs/>
          <w:sz w:val="28"/>
          <w:szCs w:val="28"/>
          <w:lang w:eastAsia="ru-RU"/>
        </w:rPr>
        <w:t>диссертационного исследования</w:t>
      </w:r>
      <w:r w:rsidRPr="003D2628">
        <w:rPr>
          <w:rFonts w:eastAsia="Times New Roman"/>
          <w:color w:val="7030A0"/>
          <w:sz w:val="28"/>
          <w:szCs w:val="28"/>
          <w:lang w:eastAsia="ru-RU"/>
        </w:rPr>
        <w:t xml:space="preserve"> </w:t>
      </w:r>
      <w:r w:rsidRPr="003D2628">
        <w:rPr>
          <w:rFonts w:eastAsia="Times New Roman"/>
          <w:sz w:val="28"/>
          <w:szCs w:val="28"/>
          <w:lang w:eastAsia="ru-RU"/>
        </w:rPr>
        <w:t>послужили работы отечественных и зарубежных лингвистов, раскрывающие актуальные вопросы теории дискурса (Н.Ф. Алефиренко, Т. ван Дейк, Н.Д. Арутюнова, В.З.</w:t>
      </w:r>
      <w:r w:rsidR="00E95F3C">
        <w:rPr>
          <w:rFonts w:eastAsia="Times New Roman"/>
          <w:sz w:val="28"/>
          <w:szCs w:val="28"/>
          <w:lang w:eastAsia="ru-RU"/>
        </w:rPr>
        <w:t> </w:t>
      </w:r>
      <w:r w:rsidRPr="003D2628">
        <w:rPr>
          <w:rFonts w:eastAsia="Times New Roman"/>
          <w:sz w:val="28"/>
          <w:szCs w:val="28"/>
          <w:lang w:eastAsia="ru-RU"/>
        </w:rPr>
        <w:t xml:space="preserve">Демьянков, В.И. Карасик, Е.С. Кубрякова, Ю.С. Степанов, </w:t>
      </w:r>
      <w:r w:rsidRPr="003D2628">
        <w:rPr>
          <w:rFonts w:eastAsia="Calibri"/>
          <w:sz w:val="28"/>
          <w:szCs w:val="28"/>
          <w:shd w:val="clear" w:color="auto" w:fill="FFFFFF"/>
          <w:lang w:val="en-US"/>
        </w:rPr>
        <w:t>N</w:t>
      </w:r>
      <w:r w:rsidRPr="003D2628">
        <w:rPr>
          <w:rFonts w:eastAsia="Calibri"/>
          <w:sz w:val="28"/>
          <w:szCs w:val="28"/>
          <w:shd w:val="clear" w:color="auto" w:fill="FFFFFF"/>
        </w:rPr>
        <w:t>.</w:t>
      </w:r>
      <w:r w:rsidRPr="003D2628">
        <w:rPr>
          <w:rFonts w:eastAsia="Times New Roman"/>
          <w:sz w:val="28"/>
          <w:szCs w:val="28"/>
          <w:lang w:eastAsia="ru-RU"/>
        </w:rPr>
        <w:t xml:space="preserve"> </w:t>
      </w:r>
      <w:r w:rsidRPr="003D2628">
        <w:rPr>
          <w:rFonts w:eastAsia="Calibri"/>
          <w:sz w:val="28"/>
          <w:szCs w:val="28"/>
          <w:shd w:val="clear" w:color="auto" w:fill="FFFFFF"/>
          <w:lang w:val="en-US"/>
        </w:rPr>
        <w:t>Fairclough</w:t>
      </w:r>
      <w:r w:rsidRPr="003D2628">
        <w:rPr>
          <w:rFonts w:eastAsia="Calibri"/>
          <w:sz w:val="28"/>
          <w:szCs w:val="28"/>
          <w:shd w:val="clear" w:color="auto" w:fill="FFFFFF"/>
        </w:rPr>
        <w:t xml:space="preserve">, </w:t>
      </w:r>
      <w:r w:rsidRPr="003D2628">
        <w:rPr>
          <w:rFonts w:eastAsia="Times New Roman"/>
          <w:sz w:val="28"/>
          <w:szCs w:val="28"/>
          <w:lang w:val="en-US" w:eastAsia="ru-RU"/>
        </w:rPr>
        <w:t>D</w:t>
      </w:r>
      <w:r w:rsidRPr="003D2628">
        <w:rPr>
          <w:rFonts w:eastAsia="Times New Roman"/>
          <w:sz w:val="28"/>
          <w:szCs w:val="28"/>
          <w:lang w:eastAsia="ru-RU"/>
        </w:rPr>
        <w:t>.</w:t>
      </w:r>
      <w:r w:rsidR="00E95F3C">
        <w:rPr>
          <w:rFonts w:eastAsia="Times New Roman"/>
          <w:sz w:val="28"/>
          <w:szCs w:val="28"/>
          <w:lang w:eastAsia="ru-RU"/>
        </w:rPr>
        <w:t> </w:t>
      </w:r>
      <w:r w:rsidRPr="003D2628">
        <w:rPr>
          <w:rFonts w:eastAsia="Times New Roman"/>
          <w:sz w:val="28"/>
          <w:szCs w:val="28"/>
          <w:lang w:val="en-US" w:eastAsia="ru-RU"/>
        </w:rPr>
        <w:t>Tannen</w:t>
      </w:r>
      <w:r w:rsidRPr="003D2628">
        <w:rPr>
          <w:rFonts w:eastAsia="Times New Roman"/>
          <w:sz w:val="28"/>
          <w:szCs w:val="28"/>
          <w:lang w:eastAsia="ru-RU"/>
        </w:rPr>
        <w:t xml:space="preserve">, </w:t>
      </w:r>
      <w:r w:rsidRPr="003D2628">
        <w:rPr>
          <w:rFonts w:eastAsia="Times New Roman"/>
          <w:sz w:val="28"/>
          <w:szCs w:val="28"/>
          <w:lang w:val="en-US" w:eastAsia="ru-RU"/>
        </w:rPr>
        <w:t>D</w:t>
      </w:r>
      <w:r w:rsidRPr="003D2628">
        <w:rPr>
          <w:rFonts w:eastAsia="Times New Roman"/>
          <w:sz w:val="28"/>
          <w:szCs w:val="28"/>
          <w:lang w:eastAsia="ru-RU"/>
        </w:rPr>
        <w:t xml:space="preserve">. </w:t>
      </w:r>
      <w:r w:rsidRPr="003D2628">
        <w:rPr>
          <w:rFonts w:eastAsia="Times New Roman"/>
          <w:sz w:val="28"/>
          <w:szCs w:val="28"/>
          <w:lang w:val="en-US" w:eastAsia="ru-RU"/>
        </w:rPr>
        <w:t>Schiffrin</w:t>
      </w:r>
      <w:r w:rsidRPr="003D2628">
        <w:rPr>
          <w:rFonts w:eastAsia="Times New Roman"/>
          <w:sz w:val="28"/>
          <w:szCs w:val="28"/>
          <w:lang w:eastAsia="ru-RU"/>
        </w:rPr>
        <w:t>,</w:t>
      </w:r>
      <w:r w:rsidR="009C5085" w:rsidRPr="009C5085">
        <w:rPr>
          <w:rFonts w:eastAsia="Calibri"/>
          <w:sz w:val="28"/>
          <w:szCs w:val="28"/>
        </w:rPr>
        <w:t xml:space="preserve"> </w:t>
      </w:r>
      <w:r w:rsidR="009C5085" w:rsidRPr="000F217D">
        <w:rPr>
          <w:rFonts w:eastAsia="Calibri"/>
          <w:sz w:val="28"/>
          <w:szCs w:val="28"/>
          <w:lang w:val="en-US"/>
        </w:rPr>
        <w:t>J</w:t>
      </w:r>
      <w:r w:rsidR="009C5085" w:rsidRPr="009C5085">
        <w:rPr>
          <w:rFonts w:eastAsia="Calibri"/>
          <w:sz w:val="28"/>
          <w:szCs w:val="28"/>
        </w:rPr>
        <w:t>.</w:t>
      </w:r>
      <w:r w:rsidR="009C5085" w:rsidRPr="000F217D">
        <w:rPr>
          <w:rFonts w:eastAsia="Calibri"/>
          <w:sz w:val="28"/>
          <w:szCs w:val="28"/>
          <w:lang w:val="en-US"/>
        </w:rPr>
        <w:t>D</w:t>
      </w:r>
      <w:r w:rsidR="009C5085" w:rsidRPr="009C5085">
        <w:rPr>
          <w:rFonts w:eastAsia="Calibri"/>
          <w:sz w:val="28"/>
          <w:szCs w:val="28"/>
        </w:rPr>
        <w:t xml:space="preserve">. </w:t>
      </w:r>
      <w:r w:rsidR="009C5085" w:rsidRPr="003D2628">
        <w:rPr>
          <w:sz w:val="28"/>
          <w:szCs w:val="28"/>
        </w:rPr>
        <w:t xml:space="preserve"> </w:t>
      </w:r>
      <w:r w:rsidR="009C5085" w:rsidRPr="000F217D">
        <w:rPr>
          <w:rFonts w:eastAsia="Calibri"/>
          <w:sz w:val="28"/>
          <w:szCs w:val="28"/>
          <w:lang w:val="en-US"/>
        </w:rPr>
        <w:t>Johansen</w:t>
      </w:r>
      <w:r w:rsidR="009C5085">
        <w:rPr>
          <w:rFonts w:eastAsia="Calibri"/>
          <w:sz w:val="28"/>
          <w:szCs w:val="28"/>
        </w:rPr>
        <w:t>,</w:t>
      </w:r>
      <w:r w:rsidR="009C5085" w:rsidRPr="009C5085">
        <w:rPr>
          <w:rFonts w:eastAsia="Calibri"/>
          <w:sz w:val="28"/>
          <w:szCs w:val="28"/>
        </w:rPr>
        <w:t xml:space="preserve"> </w:t>
      </w:r>
      <w:r w:rsidRPr="003D2628">
        <w:rPr>
          <w:sz w:val="28"/>
          <w:szCs w:val="28"/>
        </w:rPr>
        <w:t>А.Б. Туманова и</w:t>
      </w:r>
      <w:r w:rsidRPr="003D2628">
        <w:rPr>
          <w:rFonts w:eastAsia="Times New Roman"/>
          <w:sz w:val="28"/>
          <w:szCs w:val="28"/>
          <w:lang w:eastAsia="ru-RU"/>
        </w:rPr>
        <w:t xml:space="preserve"> др.); функциональной семантики и коннотации (Н.Ф. Алефиренко, И.В. Арнольд, Н.Д. Арутюнова, А.</w:t>
      </w:r>
      <w:r w:rsidR="00BC2ED8">
        <w:rPr>
          <w:rFonts w:eastAsia="Times New Roman"/>
          <w:sz w:val="28"/>
          <w:szCs w:val="28"/>
          <w:lang w:eastAsia="ru-RU"/>
        </w:rPr>
        <w:t> </w:t>
      </w:r>
      <w:r w:rsidRPr="003D2628">
        <w:rPr>
          <w:rFonts w:eastAsia="Times New Roman"/>
          <w:sz w:val="28"/>
          <w:szCs w:val="28"/>
          <w:lang w:eastAsia="ru-RU"/>
        </w:rPr>
        <w:t>Вежбицкая, Т.А. ван Дейк, Ю.М. Лотман, З.Д. Попова, В.И. Шаховский, Г.К.</w:t>
      </w:r>
      <w:r w:rsidR="00E95F3C">
        <w:rPr>
          <w:rFonts w:eastAsia="Times New Roman"/>
          <w:sz w:val="28"/>
          <w:szCs w:val="28"/>
          <w:lang w:eastAsia="ru-RU"/>
        </w:rPr>
        <w:t> </w:t>
      </w:r>
      <w:r w:rsidRPr="003D2628">
        <w:rPr>
          <w:rFonts w:eastAsia="Times New Roman"/>
          <w:sz w:val="28"/>
          <w:szCs w:val="28"/>
          <w:lang w:eastAsia="ru-RU"/>
        </w:rPr>
        <w:t>Иманалиева и др.); лингвокультурологии и межкультурной коммуникации (Н.Ф. Алефиренко, Д.С. Лихачев, В.В. Красных, Ю.С. Степанов, А.Д. Шмелёв, У.М. Бахтикереева, Ш.К. Жаркынбекова, Е.А. Журавлева, М.Б.</w:t>
      </w:r>
      <w:r w:rsidR="00E95F3C">
        <w:rPr>
          <w:rFonts w:eastAsia="Times New Roman"/>
          <w:sz w:val="28"/>
          <w:szCs w:val="28"/>
          <w:lang w:eastAsia="ru-RU"/>
        </w:rPr>
        <w:t> </w:t>
      </w:r>
      <w:r w:rsidRPr="003D2628">
        <w:rPr>
          <w:rFonts w:eastAsia="Times New Roman"/>
          <w:sz w:val="28"/>
          <w:szCs w:val="28"/>
          <w:lang w:eastAsia="ru-RU"/>
        </w:rPr>
        <w:t>Нуртазина,</w:t>
      </w:r>
      <w:r w:rsidR="00953B08" w:rsidRPr="00953B08">
        <w:rPr>
          <w:rFonts w:eastAsia="Calibri"/>
          <w:sz w:val="28"/>
          <w:szCs w:val="28"/>
        </w:rPr>
        <w:t xml:space="preserve"> </w:t>
      </w:r>
      <w:r w:rsidR="00953B08" w:rsidRPr="003D2628">
        <w:rPr>
          <w:rFonts w:eastAsia="Calibri"/>
          <w:sz w:val="28"/>
          <w:szCs w:val="28"/>
        </w:rPr>
        <w:t>З.К.</w:t>
      </w:r>
      <w:r w:rsidR="00BC2ED8">
        <w:rPr>
          <w:rFonts w:eastAsia="Calibri"/>
          <w:sz w:val="28"/>
          <w:szCs w:val="28"/>
        </w:rPr>
        <w:t> </w:t>
      </w:r>
      <w:r w:rsidR="00953B08" w:rsidRPr="003D2628">
        <w:rPr>
          <w:rFonts w:eastAsia="Calibri"/>
          <w:sz w:val="28"/>
          <w:szCs w:val="28"/>
        </w:rPr>
        <w:t>Сабитов</w:t>
      </w:r>
      <w:r w:rsidR="00953B08">
        <w:rPr>
          <w:rFonts w:eastAsia="Calibri"/>
          <w:sz w:val="28"/>
          <w:szCs w:val="28"/>
        </w:rPr>
        <w:t>а,</w:t>
      </w:r>
      <w:r w:rsidRPr="003D2628">
        <w:rPr>
          <w:rFonts w:eastAsia="Times New Roman"/>
          <w:sz w:val="28"/>
          <w:szCs w:val="28"/>
        </w:rPr>
        <w:t xml:space="preserve"> </w:t>
      </w:r>
      <w:r w:rsidRPr="003D2628">
        <w:rPr>
          <w:rFonts w:eastAsia="Times New Roman"/>
          <w:sz w:val="28"/>
          <w:szCs w:val="28"/>
          <w:lang w:eastAsia="ru-RU"/>
        </w:rPr>
        <w:t>Г.М. Алимжанова и др.).</w:t>
      </w:r>
    </w:p>
    <w:p w14:paraId="69E08D91" w14:textId="4D8332E4" w:rsidR="007A54B1" w:rsidRPr="003D2628" w:rsidRDefault="007A54B1" w:rsidP="003D2628">
      <w:pPr>
        <w:widowControl w:val="0"/>
        <w:autoSpaceDE w:val="0"/>
        <w:autoSpaceDN w:val="0"/>
        <w:ind w:firstLine="709"/>
        <w:rPr>
          <w:rFonts w:eastAsia="Times New Roman"/>
          <w:sz w:val="28"/>
          <w:szCs w:val="28"/>
        </w:rPr>
      </w:pPr>
      <w:r w:rsidRPr="003D2628">
        <w:rPr>
          <w:rFonts w:eastAsia="Times New Roman"/>
          <w:sz w:val="28"/>
          <w:szCs w:val="28"/>
        </w:rPr>
        <w:t>Важным для нашего исследования стало критическое осмысление особенностей казахской этнокультурной идентичности, символики традиционной казахской культуры и этнокультурных ценностей в трудах А.</w:t>
      </w:r>
      <w:r w:rsidR="00E95F3C">
        <w:rPr>
          <w:rFonts w:eastAsia="Times New Roman"/>
          <w:sz w:val="28"/>
          <w:szCs w:val="28"/>
        </w:rPr>
        <w:t> </w:t>
      </w:r>
      <w:r w:rsidRPr="003D2628">
        <w:rPr>
          <w:rFonts w:eastAsia="Times New Roman"/>
          <w:sz w:val="28"/>
          <w:szCs w:val="28"/>
        </w:rPr>
        <w:t>Кайдара, А.</w:t>
      </w:r>
      <w:r w:rsidR="00733A85">
        <w:rPr>
          <w:rFonts w:eastAsia="Times New Roman"/>
          <w:sz w:val="28"/>
          <w:szCs w:val="28"/>
        </w:rPr>
        <w:t xml:space="preserve"> </w:t>
      </w:r>
      <w:r w:rsidRPr="003D2628">
        <w:rPr>
          <w:rFonts w:eastAsia="Times New Roman"/>
          <w:sz w:val="28"/>
          <w:szCs w:val="28"/>
        </w:rPr>
        <w:t>Сейдимбека, М.С. Шайкемелева, С. Кенжеахметұлы, Н.</w:t>
      </w:r>
      <w:r w:rsidR="00E95F3C">
        <w:rPr>
          <w:rFonts w:eastAsia="Times New Roman"/>
          <w:sz w:val="28"/>
          <w:szCs w:val="28"/>
        </w:rPr>
        <w:t> </w:t>
      </w:r>
      <w:r w:rsidRPr="003D2628">
        <w:rPr>
          <w:rFonts w:eastAsia="Times New Roman"/>
          <w:sz w:val="28"/>
          <w:szCs w:val="28"/>
        </w:rPr>
        <w:t>Шахановой, З.К. Ахметжановой, М.Ш. Мусатаевой</w:t>
      </w:r>
      <w:r w:rsidR="00733A85">
        <w:rPr>
          <w:rFonts w:eastAsia="Times New Roman"/>
          <w:sz w:val="28"/>
          <w:szCs w:val="28"/>
        </w:rPr>
        <w:t>,</w:t>
      </w:r>
      <w:r w:rsidRPr="003D2628">
        <w:rPr>
          <w:rFonts w:eastAsia="Times New Roman"/>
          <w:sz w:val="28"/>
          <w:szCs w:val="28"/>
        </w:rPr>
        <w:t xml:space="preserve"> Н.Ж. Шаймерденовой, </w:t>
      </w:r>
      <w:r w:rsidRPr="003D2628">
        <w:rPr>
          <w:rFonts w:eastAsia="Times New Roman"/>
          <w:sz w:val="28"/>
          <w:szCs w:val="28"/>
        </w:rPr>
        <w:lastRenderedPageBreak/>
        <w:t>Ж.А. Джамбаевой, Х.К.</w:t>
      </w:r>
      <w:r w:rsidR="00E95F3C">
        <w:rPr>
          <w:rFonts w:eastAsia="Times New Roman"/>
          <w:sz w:val="28"/>
          <w:szCs w:val="28"/>
        </w:rPr>
        <w:t> </w:t>
      </w:r>
      <w:r w:rsidRPr="003D2628">
        <w:rPr>
          <w:rFonts w:eastAsia="Times New Roman"/>
          <w:sz w:val="28"/>
          <w:szCs w:val="28"/>
        </w:rPr>
        <w:t>Кожахметовой, Г.К. Аюповой др.</w:t>
      </w:r>
    </w:p>
    <w:p w14:paraId="37C7D089" w14:textId="3A4828B7" w:rsidR="007A54B1" w:rsidRPr="003D2628" w:rsidRDefault="007A54B1" w:rsidP="003D2628">
      <w:pPr>
        <w:widowControl w:val="0"/>
        <w:autoSpaceDE w:val="0"/>
        <w:autoSpaceDN w:val="0"/>
        <w:ind w:firstLine="709"/>
        <w:rPr>
          <w:rFonts w:eastAsia="Times New Roman"/>
          <w:sz w:val="28"/>
          <w:szCs w:val="28"/>
        </w:rPr>
      </w:pPr>
      <w:r w:rsidRPr="003D2628">
        <w:rPr>
          <w:rFonts w:eastAsia="Times New Roman"/>
          <w:sz w:val="28"/>
          <w:szCs w:val="28"/>
        </w:rPr>
        <w:t>В диссертации использовались исследования по казахскому художественному тексту, представленные в трудах А. Сейдимбека, С.</w:t>
      </w:r>
      <w:r w:rsidR="00E95F3C">
        <w:rPr>
          <w:rFonts w:eastAsia="Times New Roman"/>
          <w:sz w:val="28"/>
          <w:szCs w:val="28"/>
        </w:rPr>
        <w:t> </w:t>
      </w:r>
      <w:r w:rsidRPr="003D2628">
        <w:rPr>
          <w:rFonts w:eastAsia="Times New Roman"/>
          <w:sz w:val="28"/>
          <w:szCs w:val="28"/>
        </w:rPr>
        <w:t xml:space="preserve">Каскабасова, </w:t>
      </w:r>
      <w:r w:rsidRPr="003D2628">
        <w:rPr>
          <w:rFonts w:eastAsia="Calibri"/>
          <w:sz w:val="28"/>
          <w:szCs w:val="28"/>
        </w:rPr>
        <w:t xml:space="preserve">Г.Ш. Елеукеновой, А.С. Исмаковой, У.К. Абишевой, </w:t>
      </w:r>
      <w:r w:rsidRPr="003D2628">
        <w:rPr>
          <w:rFonts w:eastAsia="Calibri"/>
          <w:sz w:val="28"/>
          <w:szCs w:val="28"/>
          <w:lang w:val="en-US"/>
        </w:rPr>
        <w:t>C</w:t>
      </w:r>
      <w:r w:rsidRPr="003D2628">
        <w:rPr>
          <w:rFonts w:eastAsia="Calibri"/>
          <w:sz w:val="28"/>
          <w:szCs w:val="28"/>
        </w:rPr>
        <w:t>.М.</w:t>
      </w:r>
      <w:r w:rsidR="00E95F3C">
        <w:rPr>
          <w:rFonts w:eastAsia="Calibri"/>
          <w:sz w:val="28"/>
          <w:szCs w:val="28"/>
        </w:rPr>
        <w:t> </w:t>
      </w:r>
      <w:r w:rsidRPr="003D2628">
        <w:rPr>
          <w:rFonts w:eastAsia="Calibri"/>
          <w:sz w:val="28"/>
          <w:szCs w:val="28"/>
        </w:rPr>
        <w:t xml:space="preserve">Алтыбаевой </w:t>
      </w:r>
      <w:r w:rsidRPr="003D2628">
        <w:rPr>
          <w:rFonts w:eastAsia="Times New Roman"/>
          <w:sz w:val="28"/>
          <w:szCs w:val="28"/>
        </w:rPr>
        <w:t>и др.</w:t>
      </w:r>
      <w:bookmarkStart w:id="6" w:name="_Hlk131196479"/>
      <w:bookmarkEnd w:id="5"/>
      <w:r w:rsidRPr="003D2628">
        <w:rPr>
          <w:sz w:val="28"/>
          <w:szCs w:val="28"/>
        </w:rPr>
        <w:t xml:space="preserve"> </w:t>
      </w:r>
      <w:bookmarkEnd w:id="6"/>
    </w:p>
    <w:p w14:paraId="0DE36729" w14:textId="25B100E0" w:rsidR="003963D4" w:rsidRPr="003D2628" w:rsidRDefault="003963D4" w:rsidP="003D2628">
      <w:pPr>
        <w:shd w:val="clear" w:color="auto" w:fill="FFFFFF"/>
        <w:ind w:firstLine="709"/>
        <w:rPr>
          <w:sz w:val="28"/>
          <w:szCs w:val="28"/>
        </w:rPr>
      </w:pPr>
      <w:bookmarkStart w:id="7" w:name="_Hlk131196263"/>
      <w:r w:rsidRPr="003D2628">
        <w:rPr>
          <w:rFonts w:eastAsia="Times New Roman"/>
          <w:b/>
          <w:bCs/>
          <w:sz w:val="28"/>
          <w:szCs w:val="28"/>
          <w:lang w:eastAsia="ru-RU"/>
        </w:rPr>
        <w:t>Материал исследования</w:t>
      </w:r>
      <w:r w:rsidRPr="003D2628">
        <w:rPr>
          <w:rFonts w:eastAsia="Times New Roman"/>
          <w:sz w:val="28"/>
          <w:szCs w:val="28"/>
          <w:lang w:eastAsia="ru-RU"/>
        </w:rPr>
        <w:t xml:space="preserve">. </w:t>
      </w:r>
      <w:r w:rsidRPr="003D2628">
        <w:rPr>
          <w:bCs/>
          <w:sz w:val="28"/>
          <w:szCs w:val="28"/>
        </w:rPr>
        <w:t xml:space="preserve">Речевым объектом диссертационного исследования избраны тексты </w:t>
      </w:r>
      <w:r w:rsidRPr="003D2628">
        <w:rPr>
          <w:sz w:val="28"/>
          <w:szCs w:val="28"/>
        </w:rPr>
        <w:t>казахских писателей</w:t>
      </w:r>
      <w:r w:rsidR="0070703C">
        <w:rPr>
          <w:sz w:val="28"/>
          <w:szCs w:val="28"/>
        </w:rPr>
        <w:t xml:space="preserve"> </w:t>
      </w:r>
      <w:r w:rsidRPr="003D2628">
        <w:rPr>
          <w:sz w:val="28"/>
          <w:szCs w:val="28"/>
          <w:lang w:val="en-US"/>
        </w:rPr>
        <w:t>XX</w:t>
      </w:r>
      <w:r w:rsidRPr="003D2628">
        <w:rPr>
          <w:sz w:val="28"/>
          <w:szCs w:val="28"/>
        </w:rPr>
        <w:t xml:space="preserve"> век</w:t>
      </w:r>
      <w:r w:rsidR="0070703C">
        <w:rPr>
          <w:sz w:val="28"/>
          <w:szCs w:val="28"/>
        </w:rPr>
        <w:t>а</w:t>
      </w:r>
      <w:r w:rsidRPr="003D2628">
        <w:rPr>
          <w:sz w:val="28"/>
          <w:szCs w:val="28"/>
        </w:rPr>
        <w:t xml:space="preserve"> (Калихан Искаков «Белые дожди», Саин Муратбеков «Горький запах полыни», Мухтар Магауин «Гибель борзого», Софы Сматаев «Песня», Абиш Кекильбаев «Соломинка удачи», Дидахмет Ашимханулы «Бабушкин самовар», Шерхан Муртаза «Бойтумар»; Абиш Кекильбаев «Колодец», Смагул Елубай «Одинокая юрта») в оригинальном и переводном изложении</w:t>
      </w:r>
      <w:r w:rsidRPr="003D2628">
        <w:rPr>
          <w:rFonts w:eastAsia="Times New Roman"/>
          <w:sz w:val="28"/>
          <w:szCs w:val="28"/>
          <w:lang w:eastAsia="ru-RU"/>
        </w:rPr>
        <w:t xml:space="preserve">. Тексты </w:t>
      </w:r>
      <w:r w:rsidRPr="003D2628">
        <w:rPr>
          <w:bCs/>
          <w:sz w:val="28"/>
          <w:szCs w:val="28"/>
        </w:rPr>
        <w:t>представлены в «Антологии современной казахской литературы», вышедшей в свет на русском языке в 2013 году («</w:t>
      </w:r>
      <w:r w:rsidRPr="003D2628">
        <w:rPr>
          <w:sz w:val="28"/>
          <w:szCs w:val="28"/>
        </w:rPr>
        <w:t>Независимый Казахстан: Антология современной литературы в трёх томах. Проза</w:t>
      </w:r>
      <w:r w:rsidRPr="003D2628">
        <w:rPr>
          <w:sz w:val="28"/>
          <w:szCs w:val="28"/>
          <w:lang w:val="en-US"/>
        </w:rPr>
        <w:t xml:space="preserve">».) </w:t>
      </w:r>
      <w:r w:rsidRPr="003D2628">
        <w:rPr>
          <w:sz w:val="28"/>
          <w:szCs w:val="28"/>
        </w:rPr>
        <w:t>и</w:t>
      </w:r>
      <w:r w:rsidRPr="003D2628">
        <w:rPr>
          <w:sz w:val="28"/>
          <w:szCs w:val="28"/>
          <w:lang w:val="en-US"/>
        </w:rPr>
        <w:t xml:space="preserve"> </w:t>
      </w:r>
      <w:r w:rsidRPr="003D2628">
        <w:rPr>
          <w:sz w:val="28"/>
          <w:szCs w:val="28"/>
        </w:rPr>
        <w:t>на</w:t>
      </w:r>
      <w:r w:rsidRPr="003D2628">
        <w:rPr>
          <w:sz w:val="28"/>
          <w:szCs w:val="28"/>
          <w:lang w:val="en-US"/>
        </w:rPr>
        <w:t xml:space="preserve"> </w:t>
      </w:r>
      <w:r w:rsidRPr="003D2628">
        <w:rPr>
          <w:sz w:val="28"/>
          <w:szCs w:val="28"/>
        </w:rPr>
        <w:t>английском</w:t>
      </w:r>
      <w:r w:rsidRPr="003D2628">
        <w:rPr>
          <w:sz w:val="28"/>
          <w:szCs w:val="28"/>
          <w:lang w:val="en-US"/>
        </w:rPr>
        <w:t xml:space="preserve"> </w:t>
      </w:r>
      <w:r w:rsidRPr="003D2628">
        <w:rPr>
          <w:sz w:val="28"/>
          <w:szCs w:val="28"/>
        </w:rPr>
        <w:t>языке</w:t>
      </w:r>
      <w:r w:rsidRPr="003D2628">
        <w:rPr>
          <w:sz w:val="28"/>
          <w:szCs w:val="28"/>
          <w:lang w:val="en-US"/>
        </w:rPr>
        <w:t xml:space="preserve"> </w:t>
      </w:r>
      <w:r w:rsidRPr="003D2628">
        <w:rPr>
          <w:sz w:val="28"/>
          <w:szCs w:val="28"/>
        </w:rPr>
        <w:t>в</w:t>
      </w:r>
      <w:r w:rsidRPr="003D2628">
        <w:rPr>
          <w:sz w:val="28"/>
          <w:szCs w:val="28"/>
          <w:lang w:val="en-US"/>
        </w:rPr>
        <w:t xml:space="preserve"> 2019 </w:t>
      </w:r>
      <w:r w:rsidRPr="003D2628">
        <w:rPr>
          <w:sz w:val="28"/>
          <w:szCs w:val="28"/>
        </w:rPr>
        <w:t>году</w:t>
      </w:r>
      <w:r w:rsidRPr="003D2628">
        <w:rPr>
          <w:sz w:val="28"/>
          <w:szCs w:val="28"/>
          <w:lang w:val="en-US"/>
        </w:rPr>
        <w:t xml:space="preserve"> </w:t>
      </w:r>
      <w:r w:rsidRPr="003D2628">
        <w:rPr>
          <w:bCs/>
          <w:sz w:val="28"/>
          <w:szCs w:val="28"/>
          <w:lang w:val="en-US"/>
        </w:rPr>
        <w:t>(«Contemporary Kazakh Literature Prose Anthology»).</w:t>
      </w:r>
      <w:r w:rsidRPr="003D2628">
        <w:rPr>
          <w:sz w:val="28"/>
          <w:szCs w:val="28"/>
          <w:lang w:val="en-US"/>
        </w:rPr>
        <w:t xml:space="preserve"> </w:t>
      </w:r>
      <w:r w:rsidRPr="003D2628">
        <w:rPr>
          <w:bCs/>
          <w:sz w:val="28"/>
          <w:szCs w:val="28"/>
        </w:rPr>
        <w:t>Основанием выбора художественных произведений послужил культурно-исторический статус. Они представляют собой культурное наследие казахского народа: данные произведения излучают глубокую по смыслу автохтонную ауру</w:t>
      </w:r>
      <w:r w:rsidRPr="003D2628">
        <w:rPr>
          <w:sz w:val="28"/>
          <w:szCs w:val="28"/>
        </w:rPr>
        <w:t xml:space="preserve"> как на уровне тематики и проблематики, так и на уровне функционирующих в них выразительных средств. </w:t>
      </w:r>
    </w:p>
    <w:p w14:paraId="67F93668" w14:textId="1270FA77" w:rsidR="003963D4" w:rsidRPr="003D2628" w:rsidRDefault="003963D4" w:rsidP="003D2628">
      <w:pPr>
        <w:shd w:val="clear" w:color="auto" w:fill="FFFFFF"/>
        <w:ind w:firstLine="709"/>
        <w:rPr>
          <w:bCs/>
          <w:sz w:val="28"/>
          <w:szCs w:val="28"/>
        </w:rPr>
      </w:pPr>
      <w:r w:rsidRPr="003D2628">
        <w:rPr>
          <w:sz w:val="28"/>
          <w:szCs w:val="28"/>
        </w:rPr>
        <w:t>Драматические исторические события выступают фоном в авторском изображении судьбы как отдельного человека, так и целого этноса. Важно при этом подчеркнуть, что этнокультурная специфика особенно ярко проявляется в переломную эпоху жизни этноса, связанной с переживаниями, эмоциональным откликом реципиентов на авторские интерпретации коммуникативных событий, изображенных в текстах.</w:t>
      </w:r>
      <w:bookmarkEnd w:id="7"/>
      <w:r w:rsidRPr="003D2628">
        <w:rPr>
          <w:sz w:val="28"/>
          <w:szCs w:val="28"/>
        </w:rPr>
        <w:t xml:space="preserve"> </w:t>
      </w:r>
      <w:bookmarkStart w:id="8" w:name="_Hlk131196371"/>
      <w:r w:rsidRPr="003D2628">
        <w:rPr>
          <w:sz w:val="28"/>
          <w:szCs w:val="28"/>
        </w:rPr>
        <w:t>Такие тексты представлены различными жанрово-стилистическими разновидностями, которые отображают смысловое пространство существования этнических ценностей;</w:t>
      </w:r>
      <w:r w:rsidRPr="003D2628">
        <w:rPr>
          <w:bCs/>
          <w:sz w:val="28"/>
          <w:szCs w:val="28"/>
        </w:rPr>
        <w:t xml:space="preserve"> в переводах этих произведений в достаточно полной мере отражена этнокультурная самобытность казахской этноязыковой картины мира, передающая реалии казахской этнокультуры,</w:t>
      </w:r>
      <w:r w:rsidR="00F16723">
        <w:rPr>
          <w:bCs/>
          <w:sz w:val="28"/>
          <w:szCs w:val="28"/>
        </w:rPr>
        <w:t xml:space="preserve"> </w:t>
      </w:r>
      <w:r w:rsidRPr="003D2628">
        <w:rPr>
          <w:bCs/>
          <w:sz w:val="28"/>
          <w:szCs w:val="28"/>
        </w:rPr>
        <w:t>выступающие хронотопными маркерами автохтонного колорита эпохи.</w:t>
      </w:r>
    </w:p>
    <w:p w14:paraId="5EA91B8E" w14:textId="77777777" w:rsidR="003963D4" w:rsidRPr="003D2628" w:rsidRDefault="003963D4" w:rsidP="003D2628">
      <w:pPr>
        <w:shd w:val="clear" w:color="auto" w:fill="FFFFFF"/>
        <w:ind w:firstLine="709"/>
        <w:rPr>
          <w:rFonts w:eastAsia="Times New Roman"/>
          <w:bCs/>
          <w:sz w:val="28"/>
          <w:szCs w:val="28"/>
          <w:lang w:eastAsia="ru-RU"/>
        </w:rPr>
      </w:pPr>
      <w:r w:rsidRPr="003D2628">
        <w:rPr>
          <w:rFonts w:eastAsia="Times New Roman"/>
          <w:bCs/>
          <w:sz w:val="28"/>
          <w:szCs w:val="28"/>
          <w:lang w:eastAsia="ru-RU"/>
        </w:rPr>
        <w:t xml:space="preserve">Авторская картотека, составленная </w:t>
      </w:r>
      <w:r w:rsidRPr="003D2628">
        <w:rPr>
          <w:rFonts w:eastAsia="Times New Roman"/>
          <w:sz w:val="28"/>
          <w:szCs w:val="28"/>
          <w:lang w:eastAsia="ru-RU"/>
        </w:rPr>
        <w:t>методом сплошной выборки, включает</w:t>
      </w:r>
      <w:r w:rsidRPr="003D2628">
        <w:rPr>
          <w:rFonts w:eastAsia="Times New Roman"/>
          <w:bCs/>
          <w:sz w:val="28"/>
          <w:szCs w:val="28"/>
          <w:lang w:eastAsia="ru-RU"/>
        </w:rPr>
        <w:t xml:space="preserve"> свыше </w:t>
      </w:r>
      <w:r w:rsidRPr="003D2628">
        <w:rPr>
          <w:rFonts w:eastAsia="Times New Roman"/>
          <w:sz w:val="28"/>
          <w:szCs w:val="28"/>
          <w:lang w:eastAsia="ru-RU"/>
        </w:rPr>
        <w:t xml:space="preserve">3393 </w:t>
      </w:r>
      <w:r w:rsidRPr="003D2628">
        <w:rPr>
          <w:rFonts w:eastAsia="Times New Roman"/>
          <w:bCs/>
          <w:sz w:val="28"/>
          <w:szCs w:val="28"/>
          <w:lang w:eastAsia="ru-RU"/>
        </w:rPr>
        <w:t xml:space="preserve">единицы этноязыковых образов, представленных онимами и именами нарицательными в их контекстных извлечениях. </w:t>
      </w:r>
    </w:p>
    <w:p w14:paraId="0E3B85FB" w14:textId="52FE2FFF" w:rsidR="003963D4" w:rsidRPr="003D2628" w:rsidRDefault="003963D4" w:rsidP="003D2628">
      <w:pPr>
        <w:tabs>
          <w:tab w:val="right" w:pos="9638"/>
        </w:tabs>
        <w:ind w:firstLine="709"/>
        <w:rPr>
          <w:rFonts w:eastAsia="Times New Roman"/>
          <w:sz w:val="28"/>
          <w:szCs w:val="28"/>
          <w:lang w:eastAsia="ru-RU"/>
        </w:rPr>
      </w:pPr>
      <w:r w:rsidRPr="00BC2ED8">
        <w:rPr>
          <w:rFonts w:eastAsia="Times New Roman"/>
          <w:sz w:val="28"/>
          <w:szCs w:val="28"/>
          <w:lang w:eastAsia="ru-RU"/>
        </w:rPr>
        <w:t>Объем диссертационного исследования составляет 17</w:t>
      </w:r>
      <w:r w:rsidR="00496ECA">
        <w:rPr>
          <w:rFonts w:eastAsia="Times New Roman"/>
          <w:sz w:val="28"/>
          <w:szCs w:val="28"/>
          <w:lang w:eastAsia="ru-RU"/>
        </w:rPr>
        <w:t>1</w:t>
      </w:r>
      <w:r w:rsidRPr="00BC2ED8">
        <w:rPr>
          <w:rFonts w:eastAsia="Times New Roman"/>
          <w:sz w:val="28"/>
          <w:szCs w:val="28"/>
          <w:lang w:eastAsia="ru-RU"/>
        </w:rPr>
        <w:t xml:space="preserve"> страницы.</w:t>
      </w:r>
      <w:bookmarkEnd w:id="8"/>
    </w:p>
    <w:p w14:paraId="61E0CF0D" w14:textId="77777777" w:rsidR="000958D1" w:rsidRPr="003D2628" w:rsidRDefault="000958D1" w:rsidP="003D2628">
      <w:pPr>
        <w:shd w:val="clear" w:color="auto" w:fill="FFFFFF"/>
        <w:ind w:firstLine="709"/>
        <w:rPr>
          <w:rFonts w:eastAsia="Times New Roman"/>
          <w:sz w:val="28"/>
          <w:szCs w:val="28"/>
          <w:lang w:eastAsia="ru-RU"/>
        </w:rPr>
      </w:pPr>
      <w:bookmarkStart w:id="9" w:name="_Hlk131196521"/>
      <w:r w:rsidRPr="003D2628">
        <w:rPr>
          <w:rFonts w:eastAsia="Times New Roman"/>
          <w:b/>
          <w:bCs/>
          <w:sz w:val="28"/>
          <w:szCs w:val="28"/>
          <w:lang w:eastAsia="ru-RU"/>
        </w:rPr>
        <w:t xml:space="preserve">Основные положения, выносимые на защиту: </w:t>
      </w:r>
    </w:p>
    <w:p w14:paraId="08740A48" w14:textId="76FC0FC4" w:rsidR="000958D1" w:rsidRPr="003D2628" w:rsidRDefault="000958D1" w:rsidP="001B6ED7">
      <w:pPr>
        <w:shd w:val="clear" w:color="auto" w:fill="FFFFFF"/>
        <w:ind w:firstLine="709"/>
        <w:rPr>
          <w:rFonts w:eastAsia="Times New Roman"/>
          <w:sz w:val="28"/>
          <w:szCs w:val="28"/>
        </w:rPr>
      </w:pPr>
      <w:r w:rsidRPr="003D2628">
        <w:rPr>
          <w:rFonts w:eastAsia="Times New Roman"/>
          <w:sz w:val="28"/>
          <w:szCs w:val="28"/>
          <w:lang w:eastAsia="ru-RU"/>
        </w:rPr>
        <w:t>1</w:t>
      </w:r>
      <w:r w:rsidR="00606730">
        <w:rPr>
          <w:rFonts w:eastAsia="Times New Roman"/>
          <w:sz w:val="28"/>
          <w:szCs w:val="28"/>
          <w:lang w:eastAsia="ru-RU"/>
        </w:rPr>
        <w:t>.</w:t>
      </w:r>
      <w:r w:rsidRPr="003D2628">
        <w:rPr>
          <w:rFonts w:eastAsia="Times New Roman"/>
          <w:sz w:val="28"/>
          <w:szCs w:val="28"/>
          <w:lang w:eastAsia="ru-RU"/>
        </w:rPr>
        <w:t xml:space="preserve"> </w:t>
      </w:r>
      <w:r w:rsidR="0056042A" w:rsidRPr="00347C49">
        <w:rPr>
          <w:color w:val="000000" w:themeColor="text1"/>
          <w:sz w:val="28"/>
          <w:szCs w:val="28"/>
          <w:shd w:val="clear" w:color="auto" w:fill="FFFFFF"/>
        </w:rPr>
        <w:t>Автохтонный художественный текст представляет собой структурно организованное художественное пространство,</w:t>
      </w:r>
      <w:r w:rsidR="0056042A" w:rsidRPr="00347C49">
        <w:rPr>
          <w:bCs/>
          <w:color w:val="000000" w:themeColor="text1"/>
          <w:sz w:val="28"/>
          <w:szCs w:val="28"/>
        </w:rPr>
        <w:t xml:space="preserve"> отражающее присущие данной местности исконные национальные образы мира.</w:t>
      </w:r>
      <w:r w:rsidR="0056042A" w:rsidRPr="00347C49">
        <w:rPr>
          <w:color w:val="000000" w:themeColor="text1"/>
          <w:sz w:val="28"/>
          <w:szCs w:val="28"/>
          <w:shd w:val="clear" w:color="auto" w:fill="FFFFFF"/>
        </w:rPr>
        <w:t xml:space="preserve"> </w:t>
      </w:r>
      <w:r w:rsidR="00701C31" w:rsidRPr="003D2628">
        <w:rPr>
          <w:sz w:val="28"/>
          <w:szCs w:val="28"/>
          <w:shd w:val="clear" w:color="auto" w:fill="FFFFFF"/>
        </w:rPr>
        <w:t>Автохтонная аура</w:t>
      </w:r>
      <w:r w:rsidR="00701C31" w:rsidRPr="003D2628">
        <w:rPr>
          <w:rFonts w:eastAsia="Times New Roman"/>
          <w:sz w:val="28"/>
          <w:szCs w:val="28"/>
          <w:lang w:eastAsia="ru-RU"/>
        </w:rPr>
        <w:t xml:space="preserve"> </w:t>
      </w:r>
      <w:r w:rsidR="006E7695" w:rsidRPr="003D2628">
        <w:rPr>
          <w:sz w:val="28"/>
          <w:szCs w:val="28"/>
          <w:shd w:val="clear" w:color="auto" w:fill="FFFFFF"/>
        </w:rPr>
        <w:t>ХТ</w:t>
      </w:r>
      <w:r w:rsidRPr="003D2628">
        <w:rPr>
          <w:rFonts w:eastAsia="Times New Roman"/>
          <w:sz w:val="28"/>
          <w:szCs w:val="28"/>
        </w:rPr>
        <w:t xml:space="preserve"> определяется природой непосредственного</w:t>
      </w:r>
      <w:r w:rsidR="001B6ED7">
        <w:rPr>
          <w:rFonts w:eastAsia="Times New Roman"/>
          <w:sz w:val="28"/>
          <w:szCs w:val="28"/>
        </w:rPr>
        <w:t xml:space="preserve"> </w:t>
      </w:r>
      <w:r w:rsidRPr="003D2628">
        <w:rPr>
          <w:rFonts w:eastAsia="Times New Roman"/>
          <w:sz w:val="28"/>
          <w:szCs w:val="28"/>
        </w:rPr>
        <w:t xml:space="preserve">контакта рецептивного сознания с художественным миром, окутанным магией суггестивной многозначности. </w:t>
      </w:r>
      <w:r w:rsidR="001B6ED7">
        <w:rPr>
          <w:sz w:val="28"/>
          <w:szCs w:val="28"/>
          <w:shd w:val="clear" w:color="auto" w:fill="FFFFFF"/>
        </w:rPr>
        <w:t>А</w:t>
      </w:r>
      <w:r w:rsidR="00701C31" w:rsidRPr="003D2628">
        <w:rPr>
          <w:sz w:val="28"/>
          <w:szCs w:val="28"/>
          <w:shd w:val="clear" w:color="auto" w:fill="FFFFFF"/>
        </w:rPr>
        <w:t xml:space="preserve">втохтонная аура </w:t>
      </w:r>
      <w:r w:rsidR="006E7695" w:rsidRPr="003D2628">
        <w:rPr>
          <w:sz w:val="28"/>
          <w:szCs w:val="28"/>
          <w:shd w:val="clear" w:color="auto" w:fill="FFFFFF"/>
        </w:rPr>
        <w:t>ХТ</w:t>
      </w:r>
      <w:r w:rsidRPr="003D2628">
        <w:rPr>
          <w:sz w:val="28"/>
          <w:szCs w:val="28"/>
          <w:shd w:val="clear" w:color="auto" w:fill="FFFFFF"/>
        </w:rPr>
        <w:t xml:space="preserve"> (некий </w:t>
      </w:r>
      <w:r w:rsidRPr="003D2628">
        <w:rPr>
          <w:bCs/>
          <w:sz w:val="28"/>
          <w:szCs w:val="28"/>
          <w:shd w:val="clear" w:color="auto" w:fill="FFFFFF"/>
        </w:rPr>
        <w:t>ореол его концептосферы</w:t>
      </w:r>
      <w:r w:rsidR="001B6ED7">
        <w:rPr>
          <w:bCs/>
          <w:sz w:val="28"/>
          <w:szCs w:val="28"/>
          <w:shd w:val="clear" w:color="auto" w:fill="FFFFFF"/>
        </w:rPr>
        <w:t>) о</w:t>
      </w:r>
      <w:r w:rsidR="001B6ED7" w:rsidRPr="003D2628">
        <w:rPr>
          <w:sz w:val="28"/>
          <w:szCs w:val="28"/>
          <w:shd w:val="clear" w:color="auto" w:fill="FFFFFF"/>
        </w:rPr>
        <w:t>бразуется</w:t>
      </w:r>
      <w:r w:rsidR="001B6ED7" w:rsidRPr="003D2628">
        <w:rPr>
          <w:bCs/>
          <w:sz w:val="28"/>
          <w:szCs w:val="28"/>
          <w:shd w:val="clear" w:color="auto" w:fill="FFFFFF"/>
        </w:rPr>
        <w:t xml:space="preserve"> </w:t>
      </w:r>
      <w:r w:rsidRPr="003D2628">
        <w:rPr>
          <w:bCs/>
          <w:sz w:val="28"/>
          <w:szCs w:val="28"/>
          <w:shd w:val="clear" w:color="auto" w:fill="FFFFFF"/>
        </w:rPr>
        <w:t>ментально-</w:t>
      </w:r>
      <w:r w:rsidRPr="003D2628">
        <w:rPr>
          <w:bCs/>
          <w:sz w:val="28"/>
          <w:szCs w:val="28"/>
          <w:shd w:val="clear" w:color="auto" w:fill="FFFFFF"/>
        </w:rPr>
        <w:lastRenderedPageBreak/>
        <w:t xml:space="preserve">эмотивной синергией миросозерцательных и чувственных составляющих дискурса, вербально выражаемых словом в смысловом контексте порождаемого речевого произведения. </w:t>
      </w:r>
      <w:r w:rsidRPr="003D2628">
        <w:rPr>
          <w:rFonts w:eastAsia="Times New Roman"/>
          <w:sz w:val="28"/>
          <w:szCs w:val="28"/>
        </w:rPr>
        <w:t xml:space="preserve">По своей онтологии автохтонная аура </w:t>
      </w:r>
      <w:r w:rsidR="0092159C" w:rsidRPr="003D2628">
        <w:rPr>
          <w:rFonts w:eastAsia="Times New Roman"/>
          <w:sz w:val="28"/>
          <w:szCs w:val="28"/>
        </w:rPr>
        <w:t xml:space="preserve">сопряжена с ЯКМ и </w:t>
      </w:r>
      <w:r w:rsidRPr="003D2628">
        <w:rPr>
          <w:sz w:val="28"/>
          <w:szCs w:val="28"/>
          <w:shd w:val="clear" w:color="auto" w:fill="FFFFFF"/>
        </w:rPr>
        <w:t>в словесном искусстве</w:t>
      </w:r>
      <w:r w:rsidR="00D87213">
        <w:rPr>
          <w:sz w:val="28"/>
          <w:szCs w:val="28"/>
          <w:shd w:val="clear" w:color="auto" w:fill="FFFFFF"/>
        </w:rPr>
        <w:t xml:space="preserve"> служит основанием</w:t>
      </w:r>
      <w:r w:rsidRPr="003D2628">
        <w:rPr>
          <w:sz w:val="28"/>
          <w:szCs w:val="28"/>
          <w:shd w:val="clear" w:color="auto" w:fill="FFFFFF"/>
        </w:rPr>
        <w:t xml:space="preserve"> </w:t>
      </w:r>
      <w:r w:rsidR="001B6ED7">
        <w:rPr>
          <w:sz w:val="28"/>
          <w:szCs w:val="28"/>
          <w:shd w:val="clear" w:color="auto" w:fill="FFFFFF"/>
        </w:rPr>
        <w:t xml:space="preserve">для </w:t>
      </w:r>
      <w:r w:rsidRPr="003D2628">
        <w:rPr>
          <w:sz w:val="28"/>
          <w:szCs w:val="28"/>
          <w:shd w:val="clear" w:color="auto" w:fill="FFFFFF"/>
        </w:rPr>
        <w:t xml:space="preserve">аутентичного отображения авторского замысла в автохтонном тексте и его переводных версиях. </w:t>
      </w:r>
    </w:p>
    <w:p w14:paraId="66BB167D" w14:textId="26F9BB4F" w:rsidR="000958D1" w:rsidRPr="003D2628" w:rsidRDefault="000958D1" w:rsidP="003D2628">
      <w:pPr>
        <w:shd w:val="clear" w:color="auto" w:fill="FFFFFF"/>
        <w:ind w:firstLine="709"/>
        <w:rPr>
          <w:sz w:val="28"/>
          <w:szCs w:val="28"/>
        </w:rPr>
      </w:pPr>
      <w:r w:rsidRPr="003D2628">
        <w:rPr>
          <w:rFonts w:eastAsia="Times New Roman"/>
          <w:sz w:val="28"/>
          <w:szCs w:val="28"/>
        </w:rPr>
        <w:t>2</w:t>
      </w:r>
      <w:r w:rsidR="00606730">
        <w:rPr>
          <w:rFonts w:eastAsia="Times New Roman"/>
          <w:sz w:val="28"/>
          <w:szCs w:val="28"/>
        </w:rPr>
        <w:t>.</w:t>
      </w:r>
      <w:r w:rsidRPr="003D2628">
        <w:rPr>
          <w:rFonts w:eastAsia="Times New Roman"/>
          <w:sz w:val="28"/>
          <w:szCs w:val="28"/>
        </w:rPr>
        <w:t xml:space="preserve"> </w:t>
      </w:r>
      <w:r w:rsidR="001B6ED7">
        <w:rPr>
          <w:rFonts w:eastAsia="Times New Roman"/>
          <w:sz w:val="28"/>
          <w:szCs w:val="28"/>
        </w:rPr>
        <w:t>Д</w:t>
      </w:r>
      <w:r w:rsidRPr="003D2628">
        <w:rPr>
          <w:sz w:val="28"/>
          <w:szCs w:val="28"/>
        </w:rPr>
        <w:t xml:space="preserve">искурсивная интерпретация </w:t>
      </w:r>
      <w:r w:rsidR="00701C31" w:rsidRPr="003D2628">
        <w:rPr>
          <w:sz w:val="28"/>
          <w:szCs w:val="28"/>
          <w:shd w:val="clear" w:color="auto" w:fill="FFFFFF"/>
        </w:rPr>
        <w:t xml:space="preserve">автохтонной ауры </w:t>
      </w:r>
      <w:r w:rsidR="00D056A9" w:rsidRPr="003D2628">
        <w:rPr>
          <w:sz w:val="28"/>
          <w:szCs w:val="28"/>
        </w:rPr>
        <w:t>ХТ</w:t>
      </w:r>
      <w:r w:rsidRPr="003D2628">
        <w:rPr>
          <w:sz w:val="28"/>
          <w:szCs w:val="28"/>
        </w:rPr>
        <w:t>, основанная на положениях теории дискурса, рецептивной эстетики, герменевтики, межкультурной коммуникации, акцентиру</w:t>
      </w:r>
      <w:r w:rsidR="001B6ED7">
        <w:rPr>
          <w:sz w:val="28"/>
          <w:szCs w:val="28"/>
        </w:rPr>
        <w:t>е</w:t>
      </w:r>
      <w:r w:rsidRPr="003D2628">
        <w:rPr>
          <w:sz w:val="28"/>
          <w:szCs w:val="28"/>
        </w:rPr>
        <w:t>т внимание на важности уч</w:t>
      </w:r>
      <w:r w:rsidR="006E7695" w:rsidRPr="003D2628">
        <w:rPr>
          <w:sz w:val="28"/>
          <w:szCs w:val="28"/>
        </w:rPr>
        <w:t>ё</w:t>
      </w:r>
      <w:r w:rsidRPr="003D2628">
        <w:rPr>
          <w:sz w:val="28"/>
          <w:szCs w:val="28"/>
        </w:rPr>
        <w:t xml:space="preserve">та этнокультурного и литературного контекста, позволяет преодолеть культурные, аксиологические различия, которые неминуемо вызывают трудности в адекватном восприятии </w:t>
      </w:r>
      <w:r w:rsidR="00D056A9" w:rsidRPr="003D2628">
        <w:rPr>
          <w:sz w:val="28"/>
          <w:szCs w:val="28"/>
        </w:rPr>
        <w:t>ХТ</w:t>
      </w:r>
      <w:r w:rsidRPr="003D2628">
        <w:rPr>
          <w:sz w:val="28"/>
          <w:szCs w:val="28"/>
        </w:rPr>
        <w:t xml:space="preserve">. </w:t>
      </w:r>
      <w:r w:rsidR="001B6ED7">
        <w:rPr>
          <w:sz w:val="28"/>
          <w:szCs w:val="28"/>
        </w:rPr>
        <w:t>Д</w:t>
      </w:r>
      <w:r w:rsidRPr="003D2628">
        <w:rPr>
          <w:sz w:val="28"/>
          <w:szCs w:val="28"/>
        </w:rPr>
        <w:t xml:space="preserve">искурсивная интерпретация </w:t>
      </w:r>
      <w:r w:rsidR="00D056A9" w:rsidRPr="003D2628">
        <w:rPr>
          <w:sz w:val="28"/>
          <w:szCs w:val="28"/>
        </w:rPr>
        <w:t>ХТ</w:t>
      </w:r>
      <w:r w:rsidRPr="003D2628">
        <w:rPr>
          <w:sz w:val="28"/>
          <w:szCs w:val="28"/>
        </w:rPr>
        <w:t xml:space="preserve"> помогает справиться с расхождениями и противоречиями между заложенными автором и извлекаемыми читателем смыслами. Такие изыскания включают:</w:t>
      </w:r>
    </w:p>
    <w:p w14:paraId="325AAB4D" w14:textId="72D3458E" w:rsidR="000958D1" w:rsidRPr="003D2628" w:rsidRDefault="003D2628" w:rsidP="00606730">
      <w:pPr>
        <w:ind w:firstLine="851"/>
        <w:contextualSpacing/>
        <w:rPr>
          <w:sz w:val="28"/>
          <w:szCs w:val="28"/>
        </w:rPr>
      </w:pPr>
      <w:r>
        <w:rPr>
          <w:sz w:val="28"/>
          <w:szCs w:val="28"/>
        </w:rPr>
        <w:t>–</w:t>
      </w:r>
      <w:r w:rsidR="000958D1" w:rsidRPr="003D2628">
        <w:rPr>
          <w:sz w:val="28"/>
          <w:szCs w:val="28"/>
        </w:rPr>
        <w:t xml:space="preserve"> информационный материал о культурном и литературном контексте эпохи, отраженном в произведении</w:t>
      </w:r>
      <w:r w:rsidR="0092159C" w:rsidRPr="003D2628">
        <w:rPr>
          <w:sz w:val="28"/>
          <w:szCs w:val="28"/>
        </w:rPr>
        <w:t>;</w:t>
      </w:r>
      <w:r w:rsidR="000958D1" w:rsidRPr="003D2628">
        <w:rPr>
          <w:sz w:val="28"/>
          <w:szCs w:val="28"/>
        </w:rPr>
        <w:t xml:space="preserve"> </w:t>
      </w:r>
    </w:p>
    <w:p w14:paraId="5B6A8668" w14:textId="2837C35C" w:rsidR="000958D1" w:rsidRPr="003D2628" w:rsidRDefault="003D2628" w:rsidP="00606730">
      <w:pPr>
        <w:ind w:firstLine="851"/>
        <w:contextualSpacing/>
        <w:rPr>
          <w:sz w:val="28"/>
          <w:szCs w:val="28"/>
        </w:rPr>
      </w:pPr>
      <w:r>
        <w:rPr>
          <w:sz w:val="28"/>
          <w:szCs w:val="28"/>
        </w:rPr>
        <w:t>–</w:t>
      </w:r>
      <w:r w:rsidR="000958D1" w:rsidRPr="003D2628">
        <w:rPr>
          <w:sz w:val="28"/>
          <w:szCs w:val="28"/>
        </w:rPr>
        <w:t xml:space="preserve"> разъяснения семантики слов, значимых для понимания текста</w:t>
      </w:r>
      <w:r w:rsidR="0092159C" w:rsidRPr="003D2628">
        <w:rPr>
          <w:sz w:val="28"/>
          <w:szCs w:val="28"/>
        </w:rPr>
        <w:t>;</w:t>
      </w:r>
      <w:r w:rsidR="000958D1" w:rsidRPr="003D2628">
        <w:rPr>
          <w:sz w:val="28"/>
          <w:szCs w:val="28"/>
        </w:rPr>
        <w:t xml:space="preserve"> </w:t>
      </w:r>
    </w:p>
    <w:p w14:paraId="20B33107" w14:textId="22DD97B7" w:rsidR="000958D1" w:rsidRPr="003D2628" w:rsidRDefault="003D2628" w:rsidP="00606730">
      <w:pPr>
        <w:ind w:firstLine="851"/>
        <w:contextualSpacing/>
        <w:rPr>
          <w:sz w:val="28"/>
          <w:szCs w:val="28"/>
        </w:rPr>
      </w:pPr>
      <w:r>
        <w:rPr>
          <w:sz w:val="28"/>
          <w:szCs w:val="28"/>
        </w:rPr>
        <w:t>–</w:t>
      </w:r>
      <w:r w:rsidR="000958D1" w:rsidRPr="003D2628">
        <w:rPr>
          <w:sz w:val="28"/>
          <w:szCs w:val="28"/>
        </w:rPr>
        <w:t xml:space="preserve"> раскрытие имплицитной семантики сложных тропов и необычных идиом</w:t>
      </w:r>
      <w:r w:rsidR="0092159C" w:rsidRPr="003D2628">
        <w:rPr>
          <w:sz w:val="28"/>
          <w:szCs w:val="28"/>
        </w:rPr>
        <w:t>;</w:t>
      </w:r>
      <w:r w:rsidR="000958D1" w:rsidRPr="003D2628">
        <w:rPr>
          <w:sz w:val="28"/>
          <w:szCs w:val="28"/>
        </w:rPr>
        <w:t xml:space="preserve"> </w:t>
      </w:r>
    </w:p>
    <w:p w14:paraId="156CACF1" w14:textId="0F1A5793" w:rsidR="000958D1" w:rsidRPr="003D2628" w:rsidRDefault="003D2628" w:rsidP="00606730">
      <w:pPr>
        <w:ind w:firstLine="851"/>
        <w:contextualSpacing/>
        <w:rPr>
          <w:sz w:val="28"/>
          <w:szCs w:val="28"/>
        </w:rPr>
      </w:pPr>
      <w:r>
        <w:rPr>
          <w:sz w:val="28"/>
          <w:szCs w:val="28"/>
        </w:rPr>
        <w:t>–</w:t>
      </w:r>
      <w:r w:rsidR="000958D1" w:rsidRPr="003D2628">
        <w:rPr>
          <w:sz w:val="28"/>
          <w:szCs w:val="28"/>
        </w:rPr>
        <w:t xml:space="preserve"> пояснения национальных стереотипов, а также </w:t>
      </w:r>
    </w:p>
    <w:p w14:paraId="05335366" w14:textId="57AD0F40" w:rsidR="000958D1" w:rsidRPr="003D2628" w:rsidRDefault="003D2628" w:rsidP="00606730">
      <w:pPr>
        <w:ind w:firstLine="851"/>
        <w:contextualSpacing/>
        <w:rPr>
          <w:sz w:val="28"/>
          <w:szCs w:val="28"/>
        </w:rPr>
      </w:pPr>
      <w:r>
        <w:rPr>
          <w:sz w:val="28"/>
          <w:szCs w:val="28"/>
        </w:rPr>
        <w:t>–</w:t>
      </w:r>
      <w:r w:rsidR="000958D1" w:rsidRPr="003D2628">
        <w:rPr>
          <w:sz w:val="28"/>
          <w:szCs w:val="28"/>
        </w:rPr>
        <w:t xml:space="preserve"> интерпретационную модель в виде пошагового алгоритма работы с художественным текстом.</w:t>
      </w:r>
    </w:p>
    <w:p w14:paraId="1D132C39" w14:textId="74B59B6E" w:rsidR="000958D1" w:rsidRPr="003D2628" w:rsidRDefault="000958D1" w:rsidP="0007141F">
      <w:pPr>
        <w:shd w:val="clear" w:color="auto" w:fill="FFFFFF"/>
        <w:ind w:firstLine="709"/>
        <w:rPr>
          <w:sz w:val="28"/>
          <w:szCs w:val="28"/>
        </w:rPr>
      </w:pPr>
      <w:r w:rsidRPr="003D2628">
        <w:rPr>
          <w:sz w:val="28"/>
          <w:szCs w:val="28"/>
        </w:rPr>
        <w:t>3</w:t>
      </w:r>
      <w:r w:rsidR="00606730">
        <w:rPr>
          <w:sz w:val="28"/>
          <w:szCs w:val="28"/>
        </w:rPr>
        <w:t>.</w:t>
      </w:r>
      <w:r w:rsidRPr="003D2628">
        <w:rPr>
          <w:sz w:val="28"/>
          <w:szCs w:val="28"/>
        </w:rPr>
        <w:t xml:space="preserve"> Знания, объективируемые единицами различных уровней языковой системы (лексическо</w:t>
      </w:r>
      <w:r w:rsidR="006467E2">
        <w:rPr>
          <w:sz w:val="28"/>
          <w:szCs w:val="28"/>
        </w:rPr>
        <w:t>го</w:t>
      </w:r>
      <w:r w:rsidRPr="003D2628">
        <w:rPr>
          <w:sz w:val="28"/>
          <w:szCs w:val="28"/>
        </w:rPr>
        <w:t>, фразеологическо</w:t>
      </w:r>
      <w:r w:rsidR="006467E2">
        <w:rPr>
          <w:sz w:val="28"/>
          <w:szCs w:val="28"/>
        </w:rPr>
        <w:t>го</w:t>
      </w:r>
      <w:r w:rsidRPr="003D2628">
        <w:rPr>
          <w:sz w:val="28"/>
          <w:szCs w:val="28"/>
        </w:rPr>
        <w:t>, грамматическо</w:t>
      </w:r>
      <w:r w:rsidR="006467E2">
        <w:rPr>
          <w:sz w:val="28"/>
          <w:szCs w:val="28"/>
        </w:rPr>
        <w:t>го</w:t>
      </w:r>
      <w:r w:rsidRPr="003D2628">
        <w:rPr>
          <w:sz w:val="28"/>
          <w:szCs w:val="28"/>
        </w:rPr>
        <w:t>)</w:t>
      </w:r>
      <w:r w:rsidR="00C812DA">
        <w:rPr>
          <w:sz w:val="28"/>
          <w:szCs w:val="28"/>
        </w:rPr>
        <w:t xml:space="preserve"> в структуре автохтонного ХТ</w:t>
      </w:r>
      <w:r w:rsidRPr="003D2628">
        <w:rPr>
          <w:sz w:val="28"/>
          <w:szCs w:val="28"/>
        </w:rPr>
        <w:t xml:space="preserve">, образуют </w:t>
      </w:r>
      <w:r w:rsidR="00C812DA">
        <w:rPr>
          <w:sz w:val="28"/>
          <w:szCs w:val="28"/>
        </w:rPr>
        <w:t>художественную картину мира (далее – Х</w:t>
      </w:r>
      <w:r w:rsidR="006E7695" w:rsidRPr="003D2628">
        <w:rPr>
          <w:sz w:val="28"/>
          <w:szCs w:val="28"/>
        </w:rPr>
        <w:t>КМ</w:t>
      </w:r>
      <w:r w:rsidR="00C812DA">
        <w:rPr>
          <w:sz w:val="28"/>
          <w:szCs w:val="28"/>
        </w:rPr>
        <w:t>)</w:t>
      </w:r>
      <w:r w:rsidRPr="003D2628">
        <w:rPr>
          <w:sz w:val="28"/>
          <w:szCs w:val="28"/>
        </w:rPr>
        <w:t>, которая</w:t>
      </w:r>
      <w:r w:rsidR="001B6ED7">
        <w:rPr>
          <w:sz w:val="28"/>
          <w:szCs w:val="28"/>
        </w:rPr>
        <w:t xml:space="preserve"> </w:t>
      </w:r>
      <w:r w:rsidRPr="003D2628">
        <w:rPr>
          <w:sz w:val="28"/>
          <w:szCs w:val="28"/>
        </w:rPr>
        <w:t>формируется системой ключевых</w:t>
      </w:r>
      <w:r w:rsidR="00C812DA">
        <w:rPr>
          <w:sz w:val="28"/>
          <w:szCs w:val="28"/>
        </w:rPr>
        <w:t xml:space="preserve"> художественных</w:t>
      </w:r>
      <w:r w:rsidRPr="003D2628">
        <w:rPr>
          <w:sz w:val="28"/>
          <w:szCs w:val="28"/>
        </w:rPr>
        <w:t xml:space="preserve"> концептов и связывающих их доминантных идей, а также стереотипов этнокультурного сознания. Ключевые </w:t>
      </w:r>
      <w:r w:rsidR="00C812DA">
        <w:rPr>
          <w:sz w:val="28"/>
          <w:szCs w:val="28"/>
        </w:rPr>
        <w:t>этно</w:t>
      </w:r>
      <w:r w:rsidRPr="003D2628">
        <w:rPr>
          <w:sz w:val="28"/>
          <w:szCs w:val="28"/>
        </w:rPr>
        <w:t>концепты в</w:t>
      </w:r>
      <w:r w:rsidR="00C812DA">
        <w:rPr>
          <w:sz w:val="28"/>
          <w:szCs w:val="28"/>
        </w:rPr>
        <w:t xml:space="preserve"> автохтонном ХТ</w:t>
      </w:r>
      <w:r w:rsidR="00C812DA" w:rsidRPr="003D2628">
        <w:rPr>
          <w:sz w:val="28"/>
          <w:szCs w:val="28"/>
        </w:rPr>
        <w:t xml:space="preserve"> вербализуются своеобразно</w:t>
      </w:r>
      <w:r w:rsidR="00C812DA">
        <w:rPr>
          <w:sz w:val="28"/>
          <w:szCs w:val="28"/>
        </w:rPr>
        <w:t xml:space="preserve">. Данная </w:t>
      </w:r>
      <w:r w:rsidRPr="003D2628">
        <w:rPr>
          <w:sz w:val="28"/>
          <w:szCs w:val="28"/>
        </w:rPr>
        <w:t>лингвоспецифичн</w:t>
      </w:r>
      <w:r w:rsidR="00C812DA">
        <w:rPr>
          <w:sz w:val="28"/>
          <w:szCs w:val="28"/>
        </w:rPr>
        <w:t xml:space="preserve">ость этнокультурных феноменов </w:t>
      </w:r>
      <w:r w:rsidRPr="003D2628">
        <w:rPr>
          <w:sz w:val="28"/>
          <w:szCs w:val="28"/>
        </w:rPr>
        <w:t xml:space="preserve">выражается в том, что для их репрезентантов в одном языке представляется весьма проблематичным нахождение соответствующих лексических аналогов в других языках. </w:t>
      </w:r>
    </w:p>
    <w:p w14:paraId="6A9F0BAC" w14:textId="14292F34" w:rsidR="00140A66" w:rsidRPr="003D2628" w:rsidRDefault="000958D1" w:rsidP="003D2628">
      <w:pPr>
        <w:shd w:val="clear" w:color="auto" w:fill="FFFFFF"/>
        <w:ind w:firstLine="709"/>
        <w:rPr>
          <w:rFonts w:eastAsia="Times New Roman"/>
          <w:sz w:val="28"/>
          <w:szCs w:val="28"/>
        </w:rPr>
      </w:pPr>
      <w:r w:rsidRPr="003D2628">
        <w:rPr>
          <w:sz w:val="28"/>
          <w:szCs w:val="28"/>
        </w:rPr>
        <w:t>4</w:t>
      </w:r>
      <w:r w:rsidR="00606730">
        <w:rPr>
          <w:sz w:val="28"/>
          <w:szCs w:val="28"/>
        </w:rPr>
        <w:t>.</w:t>
      </w:r>
      <w:r w:rsidRPr="003D2628">
        <w:rPr>
          <w:sz w:val="28"/>
          <w:szCs w:val="28"/>
        </w:rPr>
        <w:t xml:space="preserve"> А</w:t>
      </w:r>
      <w:r w:rsidRPr="003D2628">
        <w:rPr>
          <w:rFonts w:eastAsia="Times New Roman"/>
          <w:sz w:val="28"/>
          <w:szCs w:val="28"/>
        </w:rPr>
        <w:t>втохтонная аура в анализируемых текстах объективируется внешними и глубинными языковыми маркерами, придающими речевым построениям национальную самобытность.</w:t>
      </w:r>
      <w:r w:rsidR="006E7695" w:rsidRPr="003D2628">
        <w:rPr>
          <w:rFonts w:eastAsia="Times New Roman"/>
          <w:sz w:val="28"/>
          <w:szCs w:val="28"/>
        </w:rPr>
        <w:t xml:space="preserve"> Внешние</w:t>
      </w:r>
      <w:r w:rsidRPr="003D2628">
        <w:rPr>
          <w:rFonts w:eastAsia="Times New Roman"/>
          <w:sz w:val="28"/>
          <w:szCs w:val="28"/>
        </w:rPr>
        <w:t xml:space="preserve"> языковые маркеры представлены эксплицитно с помощью языковых единиц с этнокультурной семантикой: на лексико-фразеологическом уровне – слова и фразеологизмы с национально-культурным содержанием, на семантическом уровне – развитие образно-переносных значений слов, отражающих миропонимание народа. </w:t>
      </w:r>
    </w:p>
    <w:p w14:paraId="03945B15" w14:textId="228F9A6F" w:rsidR="000958D1" w:rsidRPr="003D2628" w:rsidRDefault="0099607B" w:rsidP="003D2628">
      <w:pPr>
        <w:shd w:val="clear" w:color="auto" w:fill="FFFFFF"/>
        <w:ind w:firstLine="709"/>
        <w:rPr>
          <w:rFonts w:eastAsia="Times New Roman"/>
          <w:sz w:val="28"/>
          <w:szCs w:val="28"/>
        </w:rPr>
      </w:pPr>
      <w:r w:rsidRPr="003D2628">
        <w:rPr>
          <w:rFonts w:eastAsia="Times New Roman"/>
          <w:sz w:val="28"/>
          <w:szCs w:val="28"/>
        </w:rPr>
        <w:t xml:space="preserve">Глубинные </w:t>
      </w:r>
      <w:r w:rsidR="000958D1" w:rsidRPr="003D2628">
        <w:rPr>
          <w:rFonts w:eastAsia="Times New Roman"/>
          <w:sz w:val="28"/>
          <w:szCs w:val="28"/>
        </w:rPr>
        <w:t xml:space="preserve">маркеры </w:t>
      </w:r>
      <w:r w:rsidR="00C812DA">
        <w:rPr>
          <w:rFonts w:eastAsia="Times New Roman"/>
          <w:sz w:val="28"/>
          <w:szCs w:val="28"/>
        </w:rPr>
        <w:t xml:space="preserve">автохтонной ауры </w:t>
      </w:r>
      <w:r w:rsidR="00D056A9" w:rsidRPr="003D2628">
        <w:rPr>
          <w:rFonts w:eastAsia="Times New Roman"/>
          <w:sz w:val="28"/>
          <w:szCs w:val="28"/>
        </w:rPr>
        <w:t>ХТ</w:t>
      </w:r>
      <w:r w:rsidR="000958D1" w:rsidRPr="003D2628">
        <w:rPr>
          <w:rFonts w:eastAsia="Times New Roman"/>
          <w:sz w:val="28"/>
          <w:szCs w:val="28"/>
        </w:rPr>
        <w:t xml:space="preserve"> выявляются посредством когнитивно-дискурсивного анализа: 1) концептосферы этнокультурного пространства </w:t>
      </w:r>
      <w:r w:rsidR="00D056A9" w:rsidRPr="003D2628">
        <w:rPr>
          <w:rFonts w:eastAsia="Times New Roman"/>
          <w:sz w:val="28"/>
          <w:szCs w:val="28"/>
        </w:rPr>
        <w:t>ХТ</w:t>
      </w:r>
      <w:r w:rsidR="000958D1" w:rsidRPr="003D2628">
        <w:rPr>
          <w:rFonts w:eastAsia="Times New Roman"/>
          <w:sz w:val="28"/>
          <w:szCs w:val="28"/>
        </w:rPr>
        <w:t xml:space="preserve">; 2) системы средств художественной выразительности (метафора, сравнение, символизация); 3) сквозных образов, </w:t>
      </w:r>
      <w:r w:rsidR="00C812DA">
        <w:rPr>
          <w:rFonts w:eastAsia="Times New Roman"/>
          <w:sz w:val="28"/>
          <w:szCs w:val="28"/>
        </w:rPr>
        <w:t xml:space="preserve">в которых </w:t>
      </w:r>
      <w:r w:rsidR="000958D1" w:rsidRPr="003D2628">
        <w:rPr>
          <w:rFonts w:eastAsia="Times New Roman"/>
          <w:sz w:val="28"/>
          <w:szCs w:val="28"/>
        </w:rPr>
        <w:t>зафиксиро</w:t>
      </w:r>
      <w:r w:rsidR="00C812DA">
        <w:rPr>
          <w:rFonts w:eastAsia="Times New Roman"/>
          <w:sz w:val="28"/>
          <w:szCs w:val="28"/>
        </w:rPr>
        <w:t>ваны</w:t>
      </w:r>
      <w:r w:rsidR="000958D1" w:rsidRPr="003D2628">
        <w:rPr>
          <w:rFonts w:eastAsia="Times New Roman"/>
          <w:sz w:val="28"/>
          <w:szCs w:val="28"/>
        </w:rPr>
        <w:t xml:space="preserve"> культурные коды этноса. Совокупностью названных языковых </w:t>
      </w:r>
      <w:r w:rsidR="000958D1" w:rsidRPr="003D2628">
        <w:rPr>
          <w:rFonts w:eastAsia="Times New Roman"/>
          <w:sz w:val="28"/>
          <w:szCs w:val="28"/>
        </w:rPr>
        <w:lastRenderedPageBreak/>
        <w:t>маркеров, придающих</w:t>
      </w:r>
      <w:r w:rsidR="001B6ED7">
        <w:rPr>
          <w:rFonts w:eastAsia="Times New Roman"/>
          <w:sz w:val="28"/>
          <w:szCs w:val="28"/>
        </w:rPr>
        <w:t xml:space="preserve"> автохтонному </w:t>
      </w:r>
      <w:r w:rsidR="00D056A9" w:rsidRPr="003D2628">
        <w:rPr>
          <w:rFonts w:eastAsia="Times New Roman"/>
          <w:sz w:val="28"/>
          <w:szCs w:val="28"/>
        </w:rPr>
        <w:t>ХТ</w:t>
      </w:r>
      <w:r w:rsidR="000958D1" w:rsidRPr="003D2628">
        <w:rPr>
          <w:rFonts w:eastAsia="Times New Roman"/>
          <w:sz w:val="28"/>
          <w:szCs w:val="28"/>
        </w:rPr>
        <w:t xml:space="preserve"> этнокультурную и индивидуально-авторскую уникальность, создается </w:t>
      </w:r>
      <w:r w:rsidR="001B6ED7" w:rsidRPr="003D2628">
        <w:rPr>
          <w:rFonts w:eastAsia="Times New Roman"/>
          <w:sz w:val="28"/>
          <w:szCs w:val="28"/>
        </w:rPr>
        <w:t>самобытн</w:t>
      </w:r>
      <w:r w:rsidR="001B6ED7">
        <w:rPr>
          <w:rFonts w:eastAsia="Times New Roman"/>
          <w:sz w:val="28"/>
          <w:szCs w:val="28"/>
        </w:rPr>
        <w:t>ая</w:t>
      </w:r>
      <w:r w:rsidR="001B6ED7" w:rsidRPr="003D2628">
        <w:rPr>
          <w:rFonts w:eastAsia="Times New Roman"/>
          <w:sz w:val="28"/>
          <w:szCs w:val="28"/>
        </w:rPr>
        <w:t xml:space="preserve"> </w:t>
      </w:r>
      <w:r w:rsidR="000958D1" w:rsidRPr="003D2628">
        <w:rPr>
          <w:rFonts w:eastAsia="Times New Roman"/>
          <w:sz w:val="28"/>
          <w:szCs w:val="28"/>
        </w:rPr>
        <w:t xml:space="preserve">аура текста. </w:t>
      </w:r>
    </w:p>
    <w:p w14:paraId="02FB84C8" w14:textId="1683A012" w:rsidR="000958D1" w:rsidRPr="003D2628" w:rsidRDefault="00434BEE" w:rsidP="003D2628">
      <w:pPr>
        <w:shd w:val="clear" w:color="auto" w:fill="FFFFFF"/>
        <w:ind w:firstLine="709"/>
        <w:rPr>
          <w:rFonts w:eastAsia="Times New Roman"/>
          <w:bCs/>
          <w:sz w:val="28"/>
          <w:szCs w:val="28"/>
        </w:rPr>
      </w:pPr>
      <w:r w:rsidRPr="003D2628">
        <w:rPr>
          <w:rFonts w:eastAsia="Times New Roman"/>
          <w:sz w:val="28"/>
          <w:szCs w:val="28"/>
        </w:rPr>
        <w:t>5</w:t>
      </w:r>
      <w:r w:rsidR="00606730">
        <w:rPr>
          <w:rFonts w:eastAsia="Times New Roman"/>
          <w:sz w:val="28"/>
          <w:szCs w:val="28"/>
        </w:rPr>
        <w:t>.</w:t>
      </w:r>
      <w:r w:rsidR="00D056A9" w:rsidRPr="003D2628">
        <w:rPr>
          <w:rFonts w:eastAsia="Times New Roman"/>
          <w:sz w:val="28"/>
          <w:szCs w:val="28"/>
        </w:rPr>
        <w:t xml:space="preserve"> </w:t>
      </w:r>
      <w:r w:rsidR="00361F61">
        <w:rPr>
          <w:rFonts w:eastAsia="Times New Roman"/>
          <w:sz w:val="28"/>
          <w:szCs w:val="28"/>
          <w:lang w:eastAsia="ru-RU"/>
        </w:rPr>
        <w:t>С</w:t>
      </w:r>
      <w:r w:rsidR="000958D1" w:rsidRPr="003D2628">
        <w:rPr>
          <w:rFonts w:eastAsia="Times New Roman"/>
          <w:sz w:val="28"/>
          <w:szCs w:val="28"/>
          <w:lang w:eastAsia="ru-RU"/>
        </w:rPr>
        <w:t xml:space="preserve">оотношение </w:t>
      </w:r>
      <w:r w:rsidR="00673D80">
        <w:rPr>
          <w:rFonts w:eastAsia="Times New Roman"/>
          <w:sz w:val="28"/>
          <w:szCs w:val="28"/>
          <w:lang w:eastAsia="ru-RU"/>
        </w:rPr>
        <w:t>автохтон</w:t>
      </w:r>
      <w:r w:rsidR="000958D1" w:rsidRPr="003D2628">
        <w:rPr>
          <w:rFonts w:eastAsia="Times New Roman"/>
          <w:sz w:val="28"/>
          <w:szCs w:val="28"/>
          <w:lang w:eastAsia="ru-RU"/>
        </w:rPr>
        <w:t xml:space="preserve">ной ауры </w:t>
      </w:r>
      <w:r w:rsidR="00673D80">
        <w:rPr>
          <w:rFonts w:eastAsia="Times New Roman"/>
          <w:sz w:val="28"/>
          <w:szCs w:val="28"/>
          <w:lang w:eastAsia="ru-RU"/>
        </w:rPr>
        <w:t>оригинально</w:t>
      </w:r>
      <w:r w:rsidR="000958D1" w:rsidRPr="003D2628">
        <w:rPr>
          <w:rFonts w:eastAsia="Times New Roman"/>
          <w:sz w:val="28"/>
          <w:szCs w:val="28"/>
          <w:lang w:eastAsia="ru-RU"/>
        </w:rPr>
        <w:t>го текста и его переводных версий обеспечивается: а) мысленн</w:t>
      </w:r>
      <w:r w:rsidR="009F561B">
        <w:rPr>
          <w:rFonts w:eastAsia="Times New Roman"/>
          <w:sz w:val="28"/>
          <w:szCs w:val="28"/>
          <w:lang w:eastAsia="ru-RU"/>
        </w:rPr>
        <w:t>ым</w:t>
      </w:r>
      <w:r w:rsidR="000958D1" w:rsidRPr="003D2628">
        <w:rPr>
          <w:rFonts w:eastAsia="Times New Roman"/>
          <w:sz w:val="28"/>
          <w:szCs w:val="28"/>
          <w:lang w:eastAsia="ru-RU"/>
        </w:rPr>
        <w:t xml:space="preserve"> представление</w:t>
      </w:r>
      <w:r w:rsidR="009F561B">
        <w:rPr>
          <w:rFonts w:eastAsia="Times New Roman"/>
          <w:sz w:val="28"/>
          <w:szCs w:val="28"/>
          <w:lang w:eastAsia="ru-RU"/>
        </w:rPr>
        <w:t>м</w:t>
      </w:r>
      <w:r w:rsidR="000958D1" w:rsidRPr="003D2628">
        <w:rPr>
          <w:rFonts w:eastAsia="Times New Roman"/>
          <w:sz w:val="28"/>
          <w:szCs w:val="28"/>
          <w:lang w:eastAsia="ru-RU"/>
        </w:rPr>
        <w:t xml:space="preserve"> коммуникативного события через дискурсивное моделирование в процессе перевода автохтонного текста; б) адекватность</w:t>
      </w:r>
      <w:r w:rsidR="009F561B">
        <w:rPr>
          <w:rFonts w:eastAsia="Times New Roman"/>
          <w:sz w:val="28"/>
          <w:szCs w:val="28"/>
          <w:lang w:eastAsia="ru-RU"/>
        </w:rPr>
        <w:t>ю</w:t>
      </w:r>
      <w:r w:rsidR="000958D1" w:rsidRPr="003D2628">
        <w:rPr>
          <w:rFonts w:eastAsia="Times New Roman"/>
          <w:sz w:val="28"/>
          <w:szCs w:val="28"/>
          <w:lang w:eastAsia="ru-RU"/>
        </w:rPr>
        <w:t xml:space="preserve"> перевода </w:t>
      </w:r>
      <w:r w:rsidR="00D056A9" w:rsidRPr="003D2628">
        <w:rPr>
          <w:rFonts w:eastAsia="Times New Roman"/>
          <w:sz w:val="28"/>
          <w:szCs w:val="28"/>
          <w:lang w:eastAsia="ru-RU"/>
        </w:rPr>
        <w:t>ХТ</w:t>
      </w:r>
      <w:r w:rsidR="009F561B">
        <w:rPr>
          <w:rFonts w:eastAsia="Times New Roman"/>
          <w:sz w:val="28"/>
          <w:szCs w:val="28"/>
          <w:lang w:eastAsia="ru-RU"/>
        </w:rPr>
        <w:t xml:space="preserve">, обусловленной </w:t>
      </w:r>
      <w:r w:rsidR="000958D1" w:rsidRPr="003D2628">
        <w:rPr>
          <w:rFonts w:eastAsia="Times New Roman"/>
          <w:sz w:val="28"/>
          <w:szCs w:val="28"/>
          <w:lang w:eastAsia="ru-RU"/>
        </w:rPr>
        <w:t>корректным воспроизведением переводчиком дискурсивной деятельности автора автохтонного текста; в) когерентн</w:t>
      </w:r>
      <w:r w:rsidR="00361F61">
        <w:rPr>
          <w:rFonts w:eastAsia="Times New Roman"/>
          <w:sz w:val="28"/>
          <w:szCs w:val="28"/>
          <w:lang w:eastAsia="ru-RU"/>
        </w:rPr>
        <w:t>ым</w:t>
      </w:r>
      <w:r w:rsidR="000958D1" w:rsidRPr="003D2628">
        <w:rPr>
          <w:rFonts w:eastAsia="Times New Roman"/>
          <w:sz w:val="28"/>
          <w:szCs w:val="28"/>
          <w:lang w:eastAsia="ru-RU"/>
        </w:rPr>
        <w:t xml:space="preserve"> воспроизведени</w:t>
      </w:r>
      <w:r w:rsidR="00361F61">
        <w:rPr>
          <w:rFonts w:eastAsia="Times New Roman"/>
          <w:sz w:val="28"/>
          <w:szCs w:val="28"/>
          <w:lang w:eastAsia="ru-RU"/>
        </w:rPr>
        <w:t>ем</w:t>
      </w:r>
      <w:r w:rsidR="000958D1" w:rsidRPr="003D2628">
        <w:rPr>
          <w:rFonts w:eastAsia="Times New Roman"/>
          <w:sz w:val="28"/>
          <w:szCs w:val="28"/>
          <w:lang w:eastAsia="ru-RU"/>
        </w:rPr>
        <w:t xml:space="preserve"> в тексте перевода той авторской дискурсивной модели, которая определила самобытность подлинника. </w:t>
      </w:r>
      <w:r w:rsidR="000958D1" w:rsidRPr="003D2628">
        <w:rPr>
          <w:rFonts w:eastAsia="Times New Roman"/>
          <w:bCs/>
          <w:sz w:val="28"/>
          <w:szCs w:val="28"/>
        </w:rPr>
        <w:t>Сохранение в переводных текстах этнокультурной ауры обусловливается</w:t>
      </w:r>
      <w:r w:rsidR="00606730">
        <w:rPr>
          <w:rFonts w:eastAsia="Times New Roman"/>
          <w:bCs/>
          <w:sz w:val="28"/>
          <w:szCs w:val="28"/>
        </w:rPr>
        <w:t>:</w:t>
      </w:r>
      <w:r w:rsidR="000958D1" w:rsidRPr="003D2628">
        <w:rPr>
          <w:rFonts w:eastAsia="Times New Roman"/>
          <w:bCs/>
          <w:sz w:val="28"/>
          <w:szCs w:val="28"/>
        </w:rPr>
        <w:t xml:space="preserve"> 1) </w:t>
      </w:r>
      <w:r w:rsidR="000958D1" w:rsidRPr="003D2628">
        <w:rPr>
          <w:rFonts w:eastAsia="Times New Roman"/>
          <w:sz w:val="28"/>
          <w:szCs w:val="28"/>
        </w:rPr>
        <w:t>принципом адекватности</w:t>
      </w:r>
      <w:r w:rsidR="000958D1" w:rsidRPr="003D2628">
        <w:rPr>
          <w:rFonts w:eastAsia="Times New Roman"/>
          <w:bCs/>
          <w:sz w:val="28"/>
          <w:szCs w:val="28"/>
        </w:rPr>
        <w:t xml:space="preserve"> соответствия переводимого текста переводному; 2) </w:t>
      </w:r>
      <w:r w:rsidR="000958D1" w:rsidRPr="003D2628">
        <w:rPr>
          <w:rFonts w:eastAsia="Times New Roman"/>
          <w:sz w:val="28"/>
          <w:szCs w:val="28"/>
        </w:rPr>
        <w:t>принципом</w:t>
      </w:r>
      <w:r w:rsidR="000958D1" w:rsidRPr="003D2628">
        <w:rPr>
          <w:rFonts w:eastAsia="Times New Roman"/>
          <w:bCs/>
          <w:sz w:val="28"/>
          <w:szCs w:val="28"/>
        </w:rPr>
        <w:t xml:space="preserve"> </w:t>
      </w:r>
      <w:r w:rsidR="000958D1" w:rsidRPr="003D2628">
        <w:rPr>
          <w:rFonts w:eastAsia="Times New Roman"/>
          <w:sz w:val="28"/>
          <w:szCs w:val="28"/>
        </w:rPr>
        <w:t>соответствия</w:t>
      </w:r>
      <w:r w:rsidR="000958D1" w:rsidRPr="003D2628">
        <w:rPr>
          <w:rFonts w:eastAsia="Times New Roman"/>
          <w:bCs/>
          <w:sz w:val="28"/>
          <w:szCs w:val="28"/>
        </w:rPr>
        <w:t xml:space="preserve"> элементарных </w:t>
      </w:r>
      <w:r w:rsidR="000958D1" w:rsidRPr="003D2628">
        <w:rPr>
          <w:rFonts w:eastAsia="Times New Roman"/>
          <w:sz w:val="28"/>
          <w:szCs w:val="28"/>
        </w:rPr>
        <w:t>языковых образов</w:t>
      </w:r>
      <w:r w:rsidR="000958D1" w:rsidRPr="003D2628">
        <w:rPr>
          <w:rFonts w:eastAsia="Times New Roman"/>
          <w:bCs/>
          <w:sz w:val="28"/>
          <w:szCs w:val="28"/>
        </w:rPr>
        <w:t xml:space="preserve"> предметам реальной действительности; 3) </w:t>
      </w:r>
      <w:r w:rsidR="000958D1" w:rsidRPr="003D2628">
        <w:rPr>
          <w:rFonts w:eastAsia="Times New Roman"/>
          <w:sz w:val="28"/>
          <w:szCs w:val="28"/>
        </w:rPr>
        <w:t>принципом</w:t>
      </w:r>
      <w:r w:rsidR="000958D1" w:rsidRPr="003D2628">
        <w:rPr>
          <w:rFonts w:eastAsia="Times New Roman"/>
          <w:bCs/>
          <w:sz w:val="28"/>
          <w:szCs w:val="28"/>
        </w:rPr>
        <w:t xml:space="preserve"> </w:t>
      </w:r>
      <w:r w:rsidR="000958D1" w:rsidRPr="003D2628">
        <w:rPr>
          <w:rFonts w:eastAsia="Times New Roman"/>
          <w:sz w:val="28"/>
          <w:szCs w:val="28"/>
        </w:rPr>
        <w:t>сохранения</w:t>
      </w:r>
      <w:r w:rsidR="000958D1" w:rsidRPr="003D2628">
        <w:rPr>
          <w:rFonts w:eastAsia="Times New Roman"/>
          <w:bCs/>
          <w:sz w:val="28"/>
          <w:szCs w:val="28"/>
        </w:rPr>
        <w:t xml:space="preserve"> в переводах </w:t>
      </w:r>
      <w:r w:rsidR="000958D1" w:rsidRPr="003D2628">
        <w:rPr>
          <w:rFonts w:eastAsia="Times New Roman"/>
          <w:sz w:val="28"/>
          <w:szCs w:val="28"/>
        </w:rPr>
        <w:t>функционального назначения</w:t>
      </w:r>
      <w:r w:rsidR="000958D1" w:rsidRPr="003D2628">
        <w:rPr>
          <w:rFonts w:eastAsia="Times New Roman"/>
          <w:bCs/>
          <w:sz w:val="28"/>
          <w:szCs w:val="28"/>
        </w:rPr>
        <w:t xml:space="preserve"> колорита эпохи, когда создающие языковой образ автохтонные признаки проявляются в этнокультурном поведении персонажей, в их действиях, поступках и чувствах.</w:t>
      </w:r>
    </w:p>
    <w:bookmarkEnd w:id="9"/>
    <w:p w14:paraId="25C473FF" w14:textId="40AA0968" w:rsidR="00F4558A" w:rsidRPr="003D2628" w:rsidRDefault="000958D1" w:rsidP="003D2628">
      <w:pPr>
        <w:ind w:firstLine="709"/>
        <w:rPr>
          <w:sz w:val="28"/>
          <w:szCs w:val="28"/>
        </w:rPr>
      </w:pPr>
      <w:r w:rsidRPr="003D2628">
        <w:rPr>
          <w:b/>
          <w:bCs/>
          <w:sz w:val="28"/>
          <w:szCs w:val="28"/>
        </w:rPr>
        <w:t>Апробация результатов исследования</w:t>
      </w:r>
      <w:r w:rsidRPr="003D2628">
        <w:rPr>
          <w:sz w:val="28"/>
          <w:szCs w:val="28"/>
        </w:rPr>
        <w:t xml:space="preserve">. </w:t>
      </w:r>
      <w:r w:rsidR="00F4558A" w:rsidRPr="003D2628">
        <w:rPr>
          <w:sz w:val="28"/>
          <w:szCs w:val="28"/>
        </w:rPr>
        <w:t xml:space="preserve">Основные положения диссертационного исследования </w:t>
      </w:r>
      <w:r w:rsidR="00F4558A" w:rsidRPr="003D2628">
        <w:rPr>
          <w:sz w:val="28"/>
          <w:szCs w:val="28"/>
          <w:lang w:val="en-US"/>
        </w:rPr>
        <w:t>PhD</w:t>
      </w:r>
      <w:r w:rsidR="00F4558A" w:rsidRPr="003D2628">
        <w:rPr>
          <w:sz w:val="28"/>
          <w:szCs w:val="28"/>
        </w:rPr>
        <w:t xml:space="preserve"> обсуждались на заседании научного семинара филологического факультета «Дискурсивные параметры художественного текста» (Нур-Султан, </w:t>
      </w:r>
      <w:r w:rsidR="00606730">
        <w:rPr>
          <w:sz w:val="28"/>
          <w:szCs w:val="28"/>
        </w:rPr>
        <w:t xml:space="preserve">2021 – </w:t>
      </w:r>
      <w:r w:rsidR="00F4558A" w:rsidRPr="003D2628">
        <w:rPr>
          <w:sz w:val="28"/>
          <w:szCs w:val="28"/>
        </w:rPr>
        <w:t xml:space="preserve">8 апреля); на </w:t>
      </w:r>
      <w:r w:rsidR="00606730" w:rsidRPr="003D2628">
        <w:rPr>
          <w:sz w:val="28"/>
          <w:szCs w:val="28"/>
        </w:rPr>
        <w:t>м</w:t>
      </w:r>
      <w:r w:rsidR="00F4558A" w:rsidRPr="003D2628">
        <w:rPr>
          <w:sz w:val="28"/>
          <w:szCs w:val="28"/>
        </w:rPr>
        <w:t>еждународных научных конференциях: «Языковые образы: лингвокреативные символы этнокультурной духовности»</w:t>
      </w:r>
      <w:r w:rsidR="0022267C" w:rsidRPr="003D2628">
        <w:rPr>
          <w:sz w:val="28"/>
          <w:szCs w:val="28"/>
        </w:rPr>
        <w:t xml:space="preserve"> (</w:t>
      </w:r>
      <w:r w:rsidR="00F4558A" w:rsidRPr="003D2628">
        <w:rPr>
          <w:sz w:val="28"/>
          <w:szCs w:val="28"/>
        </w:rPr>
        <w:t xml:space="preserve">Белгород, </w:t>
      </w:r>
      <w:r w:rsidR="00606730">
        <w:rPr>
          <w:sz w:val="28"/>
          <w:szCs w:val="28"/>
        </w:rPr>
        <w:t xml:space="preserve">2021 – </w:t>
      </w:r>
      <w:r w:rsidR="00F4558A" w:rsidRPr="003D2628">
        <w:rPr>
          <w:sz w:val="28"/>
          <w:szCs w:val="28"/>
        </w:rPr>
        <w:t>17-19 сент</w:t>
      </w:r>
      <w:r w:rsidR="00606730">
        <w:rPr>
          <w:sz w:val="28"/>
          <w:szCs w:val="28"/>
        </w:rPr>
        <w:t>ября</w:t>
      </w:r>
      <w:r w:rsidR="00F4558A" w:rsidRPr="003D2628">
        <w:rPr>
          <w:sz w:val="28"/>
          <w:szCs w:val="28"/>
        </w:rPr>
        <w:t xml:space="preserve">); </w:t>
      </w:r>
      <w:r w:rsidR="0022267C" w:rsidRPr="003D2628">
        <w:rPr>
          <w:sz w:val="28"/>
          <w:szCs w:val="28"/>
        </w:rPr>
        <w:t>«Текст в системе обучения русскому языку и литературе» (Екатеринбург</w:t>
      </w:r>
      <w:r w:rsidR="00606730">
        <w:rPr>
          <w:sz w:val="28"/>
          <w:szCs w:val="28"/>
        </w:rPr>
        <w:t xml:space="preserve">; </w:t>
      </w:r>
      <w:r w:rsidR="0022267C" w:rsidRPr="003D2628">
        <w:rPr>
          <w:sz w:val="28"/>
          <w:szCs w:val="28"/>
        </w:rPr>
        <w:t xml:space="preserve">Астана, 2022); «Функциональная грамматика: теория и практика» (Чебоксары, 2021); </w:t>
      </w:r>
      <w:r w:rsidR="00F4558A" w:rsidRPr="003D2628">
        <w:rPr>
          <w:sz w:val="28"/>
          <w:szCs w:val="28"/>
        </w:rPr>
        <w:t xml:space="preserve">«Русский язык в современном научном и образовательном </w:t>
      </w:r>
      <w:r w:rsidR="0022267C" w:rsidRPr="003D2628">
        <w:rPr>
          <w:sz w:val="28"/>
          <w:szCs w:val="28"/>
        </w:rPr>
        <w:t>пространстве</w:t>
      </w:r>
      <w:r w:rsidR="00F4558A" w:rsidRPr="003D2628">
        <w:rPr>
          <w:sz w:val="28"/>
          <w:szCs w:val="28"/>
        </w:rPr>
        <w:t>» (Москв</w:t>
      </w:r>
      <w:r w:rsidR="00606730">
        <w:rPr>
          <w:sz w:val="28"/>
          <w:szCs w:val="28"/>
        </w:rPr>
        <w:t>а:</w:t>
      </w:r>
      <w:r w:rsidR="00F4558A" w:rsidRPr="003D2628">
        <w:rPr>
          <w:sz w:val="28"/>
          <w:szCs w:val="28"/>
        </w:rPr>
        <w:t xml:space="preserve"> </w:t>
      </w:r>
      <w:r w:rsidR="0022267C" w:rsidRPr="003D2628">
        <w:rPr>
          <w:sz w:val="28"/>
          <w:szCs w:val="28"/>
        </w:rPr>
        <w:t xml:space="preserve">РУДН, </w:t>
      </w:r>
      <w:r w:rsidR="00F4558A" w:rsidRPr="003D2628">
        <w:rPr>
          <w:sz w:val="28"/>
          <w:szCs w:val="28"/>
        </w:rPr>
        <w:t xml:space="preserve">2020); «Наука и образование в современном мире: вызовы ХХI века: </w:t>
      </w:r>
      <w:r w:rsidR="00606730" w:rsidRPr="003D2628">
        <w:rPr>
          <w:sz w:val="28"/>
          <w:szCs w:val="28"/>
        </w:rPr>
        <w:t>матер</w:t>
      </w:r>
      <w:r w:rsidR="00606730">
        <w:rPr>
          <w:sz w:val="28"/>
          <w:szCs w:val="28"/>
        </w:rPr>
        <w:t>ериалы</w:t>
      </w:r>
      <w:r w:rsidR="00606730" w:rsidRPr="003D2628">
        <w:rPr>
          <w:sz w:val="28"/>
          <w:szCs w:val="28"/>
        </w:rPr>
        <w:t xml:space="preserve"> </w:t>
      </w:r>
      <w:r w:rsidR="00606730">
        <w:rPr>
          <w:sz w:val="28"/>
          <w:szCs w:val="28"/>
        </w:rPr>
        <w:t xml:space="preserve">5-й </w:t>
      </w:r>
      <w:r w:rsidR="00606730" w:rsidRPr="003D2628">
        <w:rPr>
          <w:sz w:val="28"/>
          <w:szCs w:val="28"/>
        </w:rPr>
        <w:t>междунар</w:t>
      </w:r>
      <w:r w:rsidR="00606730">
        <w:rPr>
          <w:sz w:val="28"/>
          <w:szCs w:val="28"/>
        </w:rPr>
        <w:t>ародной</w:t>
      </w:r>
      <w:r w:rsidR="00F4558A" w:rsidRPr="003D2628">
        <w:rPr>
          <w:sz w:val="28"/>
          <w:szCs w:val="28"/>
        </w:rPr>
        <w:t xml:space="preserve"> научно-практ</w:t>
      </w:r>
      <w:r w:rsidR="00606730">
        <w:rPr>
          <w:sz w:val="28"/>
          <w:szCs w:val="28"/>
        </w:rPr>
        <w:t>ической</w:t>
      </w:r>
      <w:r w:rsidR="00F4558A" w:rsidRPr="003D2628">
        <w:rPr>
          <w:sz w:val="28"/>
          <w:szCs w:val="28"/>
        </w:rPr>
        <w:t xml:space="preserve"> конф</w:t>
      </w:r>
      <w:r w:rsidR="00606730">
        <w:rPr>
          <w:sz w:val="28"/>
          <w:szCs w:val="28"/>
        </w:rPr>
        <w:t>еренции</w:t>
      </w:r>
      <w:r w:rsidR="00F4558A" w:rsidRPr="003D2628">
        <w:rPr>
          <w:sz w:val="28"/>
          <w:szCs w:val="28"/>
        </w:rPr>
        <w:t xml:space="preserve"> (Нур-Султан, 2019); «Культура на Великом Шелковом Пути» (Астана, 2017); «Школа-учитель-инновации в современном мире. Первые междунар. педагог. чтения (Алматы: КазНУ им. аль-Фараби, 2021); «Совершенствование методики обучения языкам: площадка обмена прогрессивной практикой» (Казахстан</w:t>
      </w:r>
      <w:r w:rsidR="00606730">
        <w:rPr>
          <w:sz w:val="28"/>
          <w:szCs w:val="28"/>
        </w:rPr>
        <w:t xml:space="preserve">; </w:t>
      </w:r>
      <w:r w:rsidR="00F4558A" w:rsidRPr="003D2628">
        <w:rPr>
          <w:sz w:val="28"/>
          <w:szCs w:val="28"/>
        </w:rPr>
        <w:t>Татарстан</w:t>
      </w:r>
      <w:r w:rsidR="00606730">
        <w:rPr>
          <w:sz w:val="28"/>
          <w:szCs w:val="28"/>
        </w:rPr>
        <w:t xml:space="preserve">; </w:t>
      </w:r>
      <w:r w:rsidR="00F4558A" w:rsidRPr="003D2628">
        <w:rPr>
          <w:sz w:val="28"/>
          <w:szCs w:val="28"/>
        </w:rPr>
        <w:t xml:space="preserve">Турция, 2020); </w:t>
      </w:r>
      <w:r w:rsidR="00F4558A" w:rsidRPr="003D2628">
        <w:rPr>
          <w:sz w:val="28"/>
          <w:szCs w:val="28"/>
          <w:lang w:val="en-US"/>
        </w:rPr>
        <w:t>CUDES</w:t>
      </w:r>
      <w:r w:rsidR="00F4558A" w:rsidRPr="003D2628">
        <w:rPr>
          <w:sz w:val="28"/>
          <w:szCs w:val="28"/>
        </w:rPr>
        <w:t xml:space="preserve"> 2018 - </w:t>
      </w:r>
      <w:r w:rsidR="00F4558A" w:rsidRPr="003D2628">
        <w:rPr>
          <w:sz w:val="28"/>
          <w:szCs w:val="28"/>
          <w:lang w:val="en-US"/>
        </w:rPr>
        <w:t>VII</w:t>
      </w:r>
      <w:r w:rsidR="00F4558A" w:rsidRPr="003D2628">
        <w:rPr>
          <w:sz w:val="28"/>
          <w:szCs w:val="28"/>
        </w:rPr>
        <w:t xml:space="preserve">. </w:t>
      </w:r>
      <w:r w:rsidR="00F4558A" w:rsidRPr="003D2628">
        <w:rPr>
          <w:sz w:val="28"/>
          <w:szCs w:val="28"/>
          <w:lang w:val="en-US"/>
        </w:rPr>
        <w:t>International</w:t>
      </w:r>
      <w:r w:rsidR="00F4558A" w:rsidRPr="003D2628">
        <w:rPr>
          <w:sz w:val="28"/>
          <w:szCs w:val="28"/>
        </w:rPr>
        <w:t xml:space="preserve"> </w:t>
      </w:r>
      <w:r w:rsidR="00F4558A" w:rsidRPr="003D2628">
        <w:rPr>
          <w:sz w:val="28"/>
          <w:szCs w:val="28"/>
          <w:lang w:val="en-US"/>
        </w:rPr>
        <w:t>Congress</w:t>
      </w:r>
      <w:r w:rsidR="00F4558A" w:rsidRPr="003D2628">
        <w:rPr>
          <w:sz w:val="28"/>
          <w:szCs w:val="28"/>
        </w:rPr>
        <w:t xml:space="preserve"> </w:t>
      </w:r>
      <w:r w:rsidR="00F4558A" w:rsidRPr="003D2628">
        <w:rPr>
          <w:sz w:val="28"/>
          <w:szCs w:val="28"/>
          <w:lang w:val="en-US"/>
        </w:rPr>
        <w:t>on</w:t>
      </w:r>
      <w:r w:rsidR="00F4558A" w:rsidRPr="003D2628">
        <w:rPr>
          <w:sz w:val="28"/>
          <w:szCs w:val="28"/>
        </w:rPr>
        <w:t xml:space="preserve"> </w:t>
      </w:r>
      <w:r w:rsidR="00F4558A" w:rsidRPr="003D2628">
        <w:rPr>
          <w:sz w:val="28"/>
          <w:szCs w:val="28"/>
          <w:lang w:val="en-US"/>
        </w:rPr>
        <w:t>Current</w:t>
      </w:r>
      <w:r w:rsidR="00F4558A" w:rsidRPr="003D2628">
        <w:rPr>
          <w:sz w:val="28"/>
          <w:szCs w:val="28"/>
        </w:rPr>
        <w:t xml:space="preserve"> </w:t>
      </w:r>
      <w:r w:rsidR="00F4558A" w:rsidRPr="003D2628">
        <w:rPr>
          <w:sz w:val="28"/>
          <w:szCs w:val="28"/>
          <w:lang w:val="en-US"/>
        </w:rPr>
        <w:t>Debates</w:t>
      </w:r>
      <w:r w:rsidR="00F4558A" w:rsidRPr="003D2628">
        <w:rPr>
          <w:sz w:val="28"/>
          <w:szCs w:val="28"/>
        </w:rPr>
        <w:t xml:space="preserve"> </w:t>
      </w:r>
      <w:r w:rsidR="00F4558A" w:rsidRPr="003D2628">
        <w:rPr>
          <w:sz w:val="28"/>
          <w:szCs w:val="28"/>
          <w:lang w:val="en-US"/>
        </w:rPr>
        <w:t>in</w:t>
      </w:r>
      <w:r w:rsidR="00F4558A" w:rsidRPr="003D2628">
        <w:rPr>
          <w:sz w:val="28"/>
          <w:szCs w:val="28"/>
        </w:rPr>
        <w:t xml:space="preserve"> </w:t>
      </w:r>
      <w:r w:rsidR="00F4558A" w:rsidRPr="003D2628">
        <w:rPr>
          <w:sz w:val="28"/>
          <w:szCs w:val="28"/>
          <w:lang w:val="en-US"/>
        </w:rPr>
        <w:t>Education</w:t>
      </w:r>
      <w:r w:rsidR="00606730">
        <w:rPr>
          <w:sz w:val="28"/>
          <w:szCs w:val="28"/>
        </w:rPr>
        <w:t xml:space="preserve">. – </w:t>
      </w:r>
      <w:r w:rsidR="00606730" w:rsidRPr="003D2628">
        <w:rPr>
          <w:sz w:val="28"/>
          <w:szCs w:val="28"/>
          <w:lang w:val="en-US"/>
        </w:rPr>
        <w:t>Istanbul</w:t>
      </w:r>
      <w:r w:rsidR="00606730" w:rsidRPr="003D2628">
        <w:rPr>
          <w:sz w:val="28"/>
          <w:szCs w:val="28"/>
        </w:rPr>
        <w:t>,</w:t>
      </w:r>
      <w:r w:rsidR="00606730">
        <w:rPr>
          <w:sz w:val="28"/>
          <w:szCs w:val="28"/>
        </w:rPr>
        <w:t xml:space="preserve"> 2018. – </w:t>
      </w:r>
      <w:r w:rsidR="00F4558A" w:rsidRPr="003D2628">
        <w:rPr>
          <w:sz w:val="28"/>
          <w:szCs w:val="28"/>
          <w:lang w:val="en-US"/>
        </w:rPr>
        <w:t>April</w:t>
      </w:r>
      <w:r w:rsidR="00F4558A" w:rsidRPr="003D2628">
        <w:rPr>
          <w:sz w:val="28"/>
          <w:szCs w:val="28"/>
        </w:rPr>
        <w:t xml:space="preserve"> 19-21); «Совершенствование методики обучения языкам и площадка обмена прогрессивной практикой» (Казань</w:t>
      </w:r>
      <w:r w:rsidR="00606730">
        <w:rPr>
          <w:sz w:val="28"/>
          <w:szCs w:val="28"/>
        </w:rPr>
        <w:t>;</w:t>
      </w:r>
      <w:r w:rsidR="00F4558A" w:rsidRPr="003D2628">
        <w:rPr>
          <w:sz w:val="28"/>
          <w:szCs w:val="28"/>
        </w:rPr>
        <w:t xml:space="preserve"> Астана</w:t>
      </w:r>
      <w:r w:rsidR="00606730">
        <w:rPr>
          <w:sz w:val="28"/>
          <w:szCs w:val="28"/>
        </w:rPr>
        <w:t>;</w:t>
      </w:r>
      <w:r w:rsidR="00F4558A" w:rsidRPr="003D2628">
        <w:rPr>
          <w:sz w:val="28"/>
          <w:szCs w:val="28"/>
        </w:rPr>
        <w:t xml:space="preserve"> Измир, </w:t>
      </w:r>
      <w:r w:rsidR="00606730">
        <w:rPr>
          <w:sz w:val="28"/>
          <w:szCs w:val="28"/>
        </w:rPr>
        <w:t xml:space="preserve">2017 – </w:t>
      </w:r>
      <w:r w:rsidR="00F4558A" w:rsidRPr="003D2628">
        <w:rPr>
          <w:sz w:val="28"/>
          <w:szCs w:val="28"/>
        </w:rPr>
        <w:t>22 февраля); «Лингвориторическая парадигма: теоретические и прикладные аспекты» (Сочи, 2019)</w:t>
      </w:r>
      <w:r w:rsidR="0022267C" w:rsidRPr="003D2628">
        <w:rPr>
          <w:sz w:val="28"/>
          <w:szCs w:val="28"/>
        </w:rPr>
        <w:t>.</w:t>
      </w:r>
      <w:r w:rsidR="00F4558A" w:rsidRPr="003D2628">
        <w:rPr>
          <w:sz w:val="28"/>
          <w:szCs w:val="28"/>
        </w:rPr>
        <w:t xml:space="preserve"> </w:t>
      </w:r>
    </w:p>
    <w:p w14:paraId="43766D99" w14:textId="77777777" w:rsidR="000958D1" w:rsidRPr="003D2628" w:rsidRDefault="000958D1" w:rsidP="003D2628">
      <w:pPr>
        <w:ind w:firstLine="709"/>
        <w:rPr>
          <w:sz w:val="28"/>
          <w:szCs w:val="28"/>
        </w:rPr>
      </w:pPr>
      <w:r w:rsidRPr="003D2628">
        <w:rPr>
          <w:b/>
          <w:bCs/>
          <w:sz w:val="28"/>
          <w:szCs w:val="28"/>
        </w:rPr>
        <w:t>Основные положения диссертационной работы отражены в следующих публикациях</w:t>
      </w:r>
      <w:r w:rsidRPr="003D2628">
        <w:rPr>
          <w:sz w:val="28"/>
          <w:szCs w:val="28"/>
        </w:rPr>
        <w:t>:</w:t>
      </w:r>
    </w:p>
    <w:p w14:paraId="31575017" w14:textId="47D13FF8" w:rsidR="000958D1" w:rsidRPr="00606730" w:rsidRDefault="00606730" w:rsidP="003D2628">
      <w:pPr>
        <w:ind w:firstLine="709"/>
        <w:rPr>
          <w:b/>
          <w:bCs/>
          <w:sz w:val="28"/>
          <w:szCs w:val="28"/>
          <w:lang w:val="en-US"/>
        </w:rPr>
      </w:pPr>
      <w:r w:rsidRPr="00606730">
        <w:rPr>
          <w:bCs/>
          <w:sz w:val="28"/>
          <w:szCs w:val="28"/>
          <w:lang w:val="en-US"/>
        </w:rPr>
        <w:t>–</w:t>
      </w:r>
      <w:r w:rsidRPr="00606730">
        <w:rPr>
          <w:b/>
          <w:bCs/>
          <w:sz w:val="28"/>
          <w:szCs w:val="28"/>
          <w:lang w:val="en-US"/>
        </w:rPr>
        <w:t xml:space="preserve"> </w:t>
      </w:r>
      <w:proofErr w:type="gramStart"/>
      <w:r w:rsidRPr="003D2628">
        <w:rPr>
          <w:b/>
          <w:bCs/>
          <w:sz w:val="28"/>
          <w:szCs w:val="28"/>
        </w:rPr>
        <w:t>в</w:t>
      </w:r>
      <w:proofErr w:type="gramEnd"/>
      <w:r w:rsidR="000958D1" w:rsidRPr="00606730">
        <w:rPr>
          <w:b/>
          <w:bCs/>
          <w:sz w:val="28"/>
          <w:szCs w:val="28"/>
          <w:lang w:val="en-US"/>
        </w:rPr>
        <w:t xml:space="preserve"> </w:t>
      </w:r>
      <w:r w:rsidR="000958D1" w:rsidRPr="003D2628">
        <w:rPr>
          <w:b/>
          <w:bCs/>
          <w:sz w:val="28"/>
          <w:szCs w:val="28"/>
        </w:rPr>
        <w:t>изданиях</w:t>
      </w:r>
      <w:r w:rsidR="000958D1" w:rsidRPr="00606730">
        <w:rPr>
          <w:b/>
          <w:bCs/>
          <w:sz w:val="28"/>
          <w:szCs w:val="28"/>
          <w:lang w:val="en-US"/>
        </w:rPr>
        <w:t xml:space="preserve"> </w:t>
      </w:r>
      <w:r w:rsidR="000958D1" w:rsidRPr="003D2628">
        <w:rPr>
          <w:b/>
          <w:bCs/>
          <w:sz w:val="28"/>
          <w:szCs w:val="28"/>
          <w:lang w:val="en-US"/>
        </w:rPr>
        <w:t>Scopus</w:t>
      </w:r>
      <w:r w:rsidR="000958D1" w:rsidRPr="00606730">
        <w:rPr>
          <w:b/>
          <w:bCs/>
          <w:sz w:val="28"/>
          <w:szCs w:val="28"/>
          <w:lang w:val="en-US"/>
        </w:rPr>
        <w:t xml:space="preserve"> </w:t>
      </w:r>
      <w:r w:rsidR="000958D1" w:rsidRPr="003D2628">
        <w:rPr>
          <w:b/>
          <w:bCs/>
          <w:sz w:val="28"/>
          <w:szCs w:val="28"/>
        </w:rPr>
        <w:t>и</w:t>
      </w:r>
      <w:r w:rsidR="000958D1" w:rsidRPr="00606730">
        <w:rPr>
          <w:b/>
          <w:bCs/>
          <w:sz w:val="28"/>
          <w:szCs w:val="28"/>
          <w:lang w:val="en-US"/>
        </w:rPr>
        <w:t xml:space="preserve"> </w:t>
      </w:r>
      <w:r w:rsidR="000958D1" w:rsidRPr="003D2628">
        <w:rPr>
          <w:b/>
          <w:bCs/>
          <w:sz w:val="28"/>
          <w:szCs w:val="28"/>
          <w:lang w:val="en-US"/>
        </w:rPr>
        <w:t>Web</w:t>
      </w:r>
      <w:r w:rsidR="000958D1" w:rsidRPr="00606730">
        <w:rPr>
          <w:b/>
          <w:bCs/>
          <w:sz w:val="28"/>
          <w:szCs w:val="28"/>
          <w:lang w:val="en-US"/>
        </w:rPr>
        <w:t xml:space="preserve"> </w:t>
      </w:r>
      <w:r w:rsidR="000958D1" w:rsidRPr="003D2628">
        <w:rPr>
          <w:b/>
          <w:bCs/>
          <w:sz w:val="28"/>
          <w:szCs w:val="28"/>
          <w:lang w:val="en-US"/>
        </w:rPr>
        <w:t>of</w:t>
      </w:r>
      <w:r w:rsidR="000958D1" w:rsidRPr="00606730">
        <w:rPr>
          <w:b/>
          <w:bCs/>
          <w:sz w:val="28"/>
          <w:szCs w:val="28"/>
          <w:lang w:val="en-US"/>
        </w:rPr>
        <w:t xml:space="preserve"> </w:t>
      </w:r>
      <w:r w:rsidR="000958D1" w:rsidRPr="003D2628">
        <w:rPr>
          <w:b/>
          <w:bCs/>
          <w:sz w:val="28"/>
          <w:szCs w:val="28"/>
          <w:lang w:val="en-US"/>
        </w:rPr>
        <w:t>Science</w:t>
      </w:r>
      <w:r w:rsidR="000958D1" w:rsidRPr="00606730">
        <w:rPr>
          <w:b/>
          <w:bCs/>
          <w:sz w:val="28"/>
          <w:szCs w:val="28"/>
          <w:lang w:val="en-US"/>
        </w:rPr>
        <w:t>:</w:t>
      </w:r>
    </w:p>
    <w:p w14:paraId="7DA83D19" w14:textId="56D8D4ED" w:rsidR="000958D1" w:rsidRPr="00606730" w:rsidRDefault="000958D1" w:rsidP="00606730">
      <w:pPr>
        <w:ind w:firstLine="851"/>
        <w:rPr>
          <w:sz w:val="28"/>
          <w:szCs w:val="28"/>
          <w:lang w:val="en-US"/>
        </w:rPr>
      </w:pPr>
      <w:r w:rsidRPr="00606730">
        <w:rPr>
          <w:sz w:val="28"/>
          <w:szCs w:val="28"/>
          <w:lang w:val="en-US"/>
        </w:rPr>
        <w:t>1</w:t>
      </w:r>
      <w:r w:rsidR="00606730" w:rsidRPr="00606730">
        <w:rPr>
          <w:sz w:val="28"/>
          <w:szCs w:val="28"/>
          <w:lang w:val="en-US"/>
        </w:rPr>
        <w:t>.</w:t>
      </w:r>
      <w:r w:rsidRPr="00606730">
        <w:rPr>
          <w:sz w:val="28"/>
          <w:szCs w:val="28"/>
          <w:lang w:val="en-US"/>
        </w:rPr>
        <w:t xml:space="preserve"> </w:t>
      </w:r>
      <w:r w:rsidRPr="003D2628">
        <w:rPr>
          <w:sz w:val="28"/>
          <w:szCs w:val="28"/>
          <w:lang w:val="en-US"/>
        </w:rPr>
        <w:t xml:space="preserve">Autochthonous </w:t>
      </w:r>
      <w:r w:rsidR="00F00EF7" w:rsidRPr="003D2628">
        <w:rPr>
          <w:sz w:val="28"/>
          <w:szCs w:val="28"/>
          <w:lang w:val="en-US"/>
        </w:rPr>
        <w:t>S</w:t>
      </w:r>
      <w:r w:rsidRPr="003D2628">
        <w:rPr>
          <w:sz w:val="28"/>
          <w:szCs w:val="28"/>
          <w:lang w:val="en-US"/>
        </w:rPr>
        <w:t xml:space="preserve">ynergy of Russian </w:t>
      </w:r>
      <w:r w:rsidR="00FD73E4" w:rsidRPr="003D2628">
        <w:rPr>
          <w:sz w:val="28"/>
          <w:szCs w:val="28"/>
          <w:lang w:val="en-US"/>
        </w:rPr>
        <w:t>Literary</w:t>
      </w:r>
      <w:r w:rsidRPr="003D2628">
        <w:rPr>
          <w:sz w:val="28"/>
          <w:szCs w:val="28"/>
          <w:lang w:val="en-US"/>
        </w:rPr>
        <w:t xml:space="preserve"> </w:t>
      </w:r>
      <w:r w:rsidR="00F00EF7" w:rsidRPr="003D2628">
        <w:rPr>
          <w:sz w:val="28"/>
          <w:szCs w:val="28"/>
          <w:lang w:val="en-US"/>
        </w:rPr>
        <w:t>D</w:t>
      </w:r>
      <w:r w:rsidRPr="003D2628">
        <w:rPr>
          <w:sz w:val="28"/>
          <w:szCs w:val="28"/>
          <w:lang w:val="en-US"/>
        </w:rPr>
        <w:t xml:space="preserve">iscourse // Actual problems of Russian language research. </w:t>
      </w:r>
      <w:r w:rsidR="00FD73E4" w:rsidRPr="003D2628">
        <w:rPr>
          <w:sz w:val="28"/>
          <w:szCs w:val="28"/>
          <w:lang w:val="en-US"/>
        </w:rPr>
        <w:t xml:space="preserve">– </w:t>
      </w:r>
      <w:r w:rsidRPr="003D2628">
        <w:rPr>
          <w:sz w:val="28"/>
          <w:szCs w:val="28"/>
          <w:lang w:val="en-US"/>
        </w:rPr>
        <w:t xml:space="preserve">2021. </w:t>
      </w:r>
      <w:r w:rsidR="00FD73E4" w:rsidRPr="003D2628">
        <w:rPr>
          <w:sz w:val="28"/>
          <w:szCs w:val="28"/>
          <w:lang w:val="en-US"/>
        </w:rPr>
        <w:t xml:space="preserve">– </w:t>
      </w:r>
      <w:r w:rsidRPr="003D2628">
        <w:rPr>
          <w:sz w:val="28"/>
          <w:szCs w:val="28"/>
        </w:rPr>
        <w:t>Т</w:t>
      </w:r>
      <w:r w:rsidRPr="003D2628">
        <w:rPr>
          <w:sz w:val="28"/>
          <w:szCs w:val="28"/>
          <w:lang w:val="en-US"/>
        </w:rPr>
        <w:t>.</w:t>
      </w:r>
      <w:r w:rsidR="00606730" w:rsidRPr="00606730">
        <w:rPr>
          <w:sz w:val="28"/>
          <w:szCs w:val="28"/>
          <w:lang w:val="en-US"/>
        </w:rPr>
        <w:t xml:space="preserve"> </w:t>
      </w:r>
      <w:r w:rsidRPr="003D2628">
        <w:rPr>
          <w:sz w:val="28"/>
          <w:szCs w:val="28"/>
          <w:lang w:val="en-US"/>
        </w:rPr>
        <w:t>19</w:t>
      </w:r>
      <w:r w:rsidR="00606730" w:rsidRPr="00606730">
        <w:rPr>
          <w:sz w:val="28"/>
          <w:szCs w:val="28"/>
          <w:lang w:val="en-US"/>
        </w:rPr>
        <w:t>, №</w:t>
      </w:r>
      <w:r w:rsidRPr="003D2628">
        <w:rPr>
          <w:sz w:val="28"/>
          <w:szCs w:val="28"/>
          <w:lang w:val="en-US"/>
        </w:rPr>
        <w:t xml:space="preserve">3. – </w:t>
      </w:r>
      <w:proofErr w:type="gramStart"/>
      <w:r w:rsidR="00606730">
        <w:rPr>
          <w:sz w:val="28"/>
          <w:szCs w:val="28"/>
        </w:rPr>
        <w:t>Р</w:t>
      </w:r>
      <w:r w:rsidRPr="003D2628">
        <w:rPr>
          <w:sz w:val="28"/>
          <w:szCs w:val="28"/>
          <w:lang w:val="en-US"/>
        </w:rPr>
        <w:t>. 253</w:t>
      </w:r>
      <w:proofErr w:type="gramEnd"/>
      <w:r w:rsidRPr="003D2628">
        <w:rPr>
          <w:sz w:val="28"/>
          <w:szCs w:val="28"/>
          <w:lang w:val="en-US"/>
        </w:rPr>
        <w:t>-270</w:t>
      </w:r>
      <w:r w:rsidR="00606730" w:rsidRPr="00606730">
        <w:rPr>
          <w:sz w:val="28"/>
          <w:szCs w:val="28"/>
          <w:lang w:val="en-US"/>
        </w:rPr>
        <w:t xml:space="preserve">. </w:t>
      </w:r>
    </w:p>
    <w:p w14:paraId="3A3CD182" w14:textId="44C92B07" w:rsidR="000958D1" w:rsidRPr="003D2628" w:rsidRDefault="000958D1" w:rsidP="00606730">
      <w:pPr>
        <w:ind w:firstLine="851"/>
        <w:rPr>
          <w:sz w:val="28"/>
          <w:szCs w:val="28"/>
          <w:lang w:val="en-US"/>
        </w:rPr>
      </w:pPr>
      <w:r w:rsidRPr="003D2628">
        <w:rPr>
          <w:sz w:val="28"/>
          <w:szCs w:val="28"/>
          <w:lang w:val="en-US"/>
        </w:rPr>
        <w:t>2</w:t>
      </w:r>
      <w:r w:rsidR="00606730" w:rsidRPr="00606730">
        <w:rPr>
          <w:sz w:val="28"/>
          <w:szCs w:val="28"/>
          <w:lang w:val="en-US"/>
        </w:rPr>
        <w:t>.</w:t>
      </w:r>
      <w:r w:rsidRPr="003D2628">
        <w:rPr>
          <w:sz w:val="28"/>
          <w:szCs w:val="28"/>
          <w:lang w:val="en-US"/>
        </w:rPr>
        <w:t xml:space="preserve"> Linguistic Episteme as a Discourse-Generating Mechanism of Speech Activity // Utopia y Praxis Latinoamericana. </w:t>
      </w:r>
      <w:r w:rsidR="00606730" w:rsidRPr="003D2628">
        <w:rPr>
          <w:sz w:val="28"/>
          <w:szCs w:val="28"/>
          <w:lang w:val="en-US"/>
        </w:rPr>
        <w:t xml:space="preserve">– 2020. </w:t>
      </w:r>
      <w:bookmarkStart w:id="10" w:name="_Hlk129165418"/>
      <w:r w:rsidR="00606730" w:rsidRPr="003D2628">
        <w:rPr>
          <w:sz w:val="28"/>
          <w:szCs w:val="28"/>
          <w:lang w:val="en-US"/>
        </w:rPr>
        <w:t>–</w:t>
      </w:r>
      <w:bookmarkEnd w:id="10"/>
      <w:r w:rsidR="00606730" w:rsidRPr="003D2628">
        <w:rPr>
          <w:sz w:val="28"/>
          <w:szCs w:val="28"/>
          <w:lang w:val="en-US"/>
        </w:rPr>
        <w:t xml:space="preserve"> P. 438-463</w:t>
      </w:r>
      <w:r w:rsidR="00606730" w:rsidRPr="00606730">
        <w:rPr>
          <w:sz w:val="28"/>
          <w:szCs w:val="28"/>
          <w:lang w:val="en-US"/>
        </w:rPr>
        <w:t xml:space="preserve"> (</w:t>
      </w:r>
      <w:r w:rsidRPr="003D2628">
        <w:rPr>
          <w:sz w:val="28"/>
          <w:szCs w:val="28"/>
          <w:lang w:val="en-US"/>
        </w:rPr>
        <w:t>ISSN 1316-526; ISSN-e 2477-9555. IF = SCOPUS Q2).</w:t>
      </w:r>
    </w:p>
    <w:p w14:paraId="4A3E3195" w14:textId="6C9161F7" w:rsidR="000958D1" w:rsidRPr="00BC2ED8" w:rsidRDefault="000958D1" w:rsidP="00606730">
      <w:pPr>
        <w:ind w:firstLine="851"/>
        <w:rPr>
          <w:sz w:val="28"/>
          <w:szCs w:val="28"/>
        </w:rPr>
      </w:pPr>
      <w:r w:rsidRPr="003D2628">
        <w:rPr>
          <w:sz w:val="28"/>
          <w:szCs w:val="28"/>
          <w:lang w:val="en-US"/>
        </w:rPr>
        <w:lastRenderedPageBreak/>
        <w:t>3</w:t>
      </w:r>
      <w:r w:rsidR="00606730" w:rsidRPr="00606730">
        <w:rPr>
          <w:sz w:val="28"/>
          <w:szCs w:val="28"/>
          <w:lang w:val="en-US"/>
        </w:rPr>
        <w:t>.</w:t>
      </w:r>
      <w:r w:rsidRPr="003D2628">
        <w:rPr>
          <w:sz w:val="28"/>
          <w:szCs w:val="28"/>
          <w:lang w:val="en-US"/>
        </w:rPr>
        <w:t xml:space="preserve"> </w:t>
      </w:r>
      <w:r w:rsidR="00FD6337" w:rsidRPr="003D2628">
        <w:rPr>
          <w:rFonts w:eastAsia="SimSun"/>
          <w:sz w:val="28"/>
          <w:szCs w:val="28"/>
          <w:lang w:val="en-US" w:eastAsia="zh-CN"/>
        </w:rPr>
        <w:t xml:space="preserve">Ethno-cultural Aura of Language Images in the Light of Cognitive Linguopoetics // </w:t>
      </w:r>
      <w:r w:rsidR="00FD6337" w:rsidRPr="003D2628">
        <w:rPr>
          <w:rFonts w:eastAsia="SimSun"/>
          <w:sz w:val="28"/>
          <w:szCs w:val="28"/>
          <w:lang w:eastAsia="zh-CN"/>
        </w:rPr>
        <w:t>Вестник</w:t>
      </w:r>
      <w:r w:rsidR="00FD6337" w:rsidRPr="003D2628">
        <w:rPr>
          <w:rFonts w:eastAsia="SimSun"/>
          <w:sz w:val="28"/>
          <w:szCs w:val="28"/>
          <w:lang w:val="en-US" w:eastAsia="zh-CN"/>
        </w:rPr>
        <w:t xml:space="preserve"> </w:t>
      </w:r>
      <w:r w:rsidR="00FD6337" w:rsidRPr="003D2628">
        <w:rPr>
          <w:rFonts w:eastAsia="SimSun"/>
          <w:sz w:val="28"/>
          <w:szCs w:val="28"/>
          <w:lang w:eastAsia="zh-CN"/>
        </w:rPr>
        <w:t>РУДН</w:t>
      </w:r>
      <w:r w:rsidR="00FD6337" w:rsidRPr="003D2628">
        <w:rPr>
          <w:rFonts w:eastAsia="SimSun"/>
          <w:sz w:val="28"/>
          <w:szCs w:val="28"/>
          <w:lang w:val="en-US" w:eastAsia="zh-CN"/>
        </w:rPr>
        <w:t xml:space="preserve">. – </w:t>
      </w:r>
      <w:r w:rsidR="00FD6337" w:rsidRPr="003D2628">
        <w:rPr>
          <w:rFonts w:eastAsia="SimSun"/>
          <w:sz w:val="28"/>
          <w:szCs w:val="28"/>
          <w:lang w:eastAsia="zh-CN"/>
        </w:rPr>
        <w:t>Серия</w:t>
      </w:r>
      <w:r w:rsidR="00FD6337" w:rsidRPr="003D2628">
        <w:rPr>
          <w:rFonts w:eastAsia="SimSun"/>
          <w:sz w:val="28"/>
          <w:szCs w:val="28"/>
          <w:lang w:val="en-US" w:eastAsia="zh-CN"/>
        </w:rPr>
        <w:t xml:space="preserve">: </w:t>
      </w:r>
      <w:r w:rsidR="00FD6337" w:rsidRPr="003D2628">
        <w:rPr>
          <w:rFonts w:eastAsia="SimSun"/>
          <w:sz w:val="28"/>
          <w:szCs w:val="28"/>
          <w:lang w:eastAsia="zh-CN"/>
        </w:rPr>
        <w:t>Теория</w:t>
      </w:r>
      <w:r w:rsidR="00FD6337" w:rsidRPr="003D2628">
        <w:rPr>
          <w:rFonts w:eastAsia="SimSun"/>
          <w:sz w:val="28"/>
          <w:szCs w:val="28"/>
          <w:lang w:val="en-US" w:eastAsia="zh-CN"/>
        </w:rPr>
        <w:t xml:space="preserve"> </w:t>
      </w:r>
      <w:r w:rsidR="00FD6337" w:rsidRPr="003D2628">
        <w:rPr>
          <w:rFonts w:eastAsia="SimSun"/>
          <w:sz w:val="28"/>
          <w:szCs w:val="28"/>
          <w:lang w:eastAsia="zh-CN"/>
        </w:rPr>
        <w:t>языка</w:t>
      </w:r>
      <w:r w:rsidR="00FD6337" w:rsidRPr="003D2628">
        <w:rPr>
          <w:rFonts w:eastAsia="SimSun"/>
          <w:sz w:val="28"/>
          <w:szCs w:val="28"/>
          <w:lang w:val="en-US" w:eastAsia="zh-CN"/>
        </w:rPr>
        <w:t xml:space="preserve">. </w:t>
      </w:r>
      <w:r w:rsidR="00FD6337" w:rsidRPr="003D2628">
        <w:rPr>
          <w:rFonts w:eastAsia="SimSun"/>
          <w:sz w:val="28"/>
          <w:szCs w:val="28"/>
          <w:lang w:eastAsia="zh-CN"/>
        </w:rPr>
        <w:t>Семиотика</w:t>
      </w:r>
      <w:r w:rsidR="00FD6337" w:rsidRPr="00BC2ED8">
        <w:rPr>
          <w:rFonts w:eastAsia="SimSun"/>
          <w:sz w:val="28"/>
          <w:szCs w:val="28"/>
          <w:lang w:eastAsia="zh-CN"/>
        </w:rPr>
        <w:t xml:space="preserve">. </w:t>
      </w:r>
      <w:r w:rsidR="00FD6337" w:rsidRPr="003D2628">
        <w:rPr>
          <w:rFonts w:eastAsia="SimSun"/>
          <w:sz w:val="28"/>
          <w:szCs w:val="28"/>
          <w:lang w:eastAsia="zh-CN"/>
        </w:rPr>
        <w:t>Семантика</w:t>
      </w:r>
      <w:r w:rsidR="00FD6337" w:rsidRPr="00BC2ED8">
        <w:rPr>
          <w:rFonts w:eastAsia="SimSun"/>
          <w:sz w:val="28"/>
          <w:szCs w:val="28"/>
          <w:lang w:eastAsia="zh-CN"/>
        </w:rPr>
        <w:t xml:space="preserve">. – 2023. – </w:t>
      </w:r>
      <w:r w:rsidR="00FD6337" w:rsidRPr="003D2628">
        <w:rPr>
          <w:rFonts w:eastAsia="SimSun"/>
          <w:sz w:val="28"/>
          <w:szCs w:val="28"/>
          <w:lang w:eastAsia="zh-CN"/>
        </w:rPr>
        <w:t>Т</w:t>
      </w:r>
      <w:r w:rsidR="00FD6337" w:rsidRPr="00BC2ED8">
        <w:rPr>
          <w:rFonts w:eastAsia="SimSun"/>
          <w:sz w:val="28"/>
          <w:szCs w:val="28"/>
          <w:lang w:eastAsia="zh-CN"/>
        </w:rPr>
        <w:t>. 14</w:t>
      </w:r>
      <w:r w:rsidR="00606730" w:rsidRPr="00BC2ED8">
        <w:rPr>
          <w:rFonts w:eastAsia="SimSun"/>
          <w:sz w:val="28"/>
          <w:szCs w:val="28"/>
          <w:lang w:eastAsia="zh-CN"/>
        </w:rPr>
        <w:t>,</w:t>
      </w:r>
      <w:r w:rsidR="00FD6337" w:rsidRPr="00BC2ED8">
        <w:rPr>
          <w:rFonts w:eastAsia="SimSun"/>
          <w:sz w:val="28"/>
          <w:szCs w:val="28"/>
          <w:lang w:eastAsia="zh-CN"/>
        </w:rPr>
        <w:t xml:space="preserve"> №1.</w:t>
      </w:r>
      <w:r w:rsidR="00FD6337" w:rsidRPr="00BC2ED8">
        <w:rPr>
          <w:sz w:val="28"/>
          <w:szCs w:val="28"/>
        </w:rPr>
        <w:t xml:space="preserve"> – </w:t>
      </w:r>
      <w:r w:rsidR="00FD6337" w:rsidRPr="003D2628">
        <w:rPr>
          <w:sz w:val="28"/>
          <w:szCs w:val="28"/>
        </w:rPr>
        <w:t>С</w:t>
      </w:r>
      <w:r w:rsidR="00FD6337" w:rsidRPr="00BC2ED8">
        <w:rPr>
          <w:sz w:val="28"/>
          <w:szCs w:val="28"/>
        </w:rPr>
        <w:t>. 189-207</w:t>
      </w:r>
      <w:r w:rsidR="00606730" w:rsidRPr="00BC2ED8">
        <w:rPr>
          <w:sz w:val="28"/>
          <w:szCs w:val="28"/>
        </w:rPr>
        <w:t xml:space="preserve"> (</w:t>
      </w:r>
      <w:r w:rsidR="00FD6337" w:rsidRPr="003D2628">
        <w:rPr>
          <w:sz w:val="28"/>
          <w:szCs w:val="28"/>
          <w:lang w:val="en-US"/>
        </w:rPr>
        <w:t>DOI</w:t>
      </w:r>
      <w:r w:rsidR="00FD6337" w:rsidRPr="00BC2ED8">
        <w:rPr>
          <w:sz w:val="28"/>
          <w:szCs w:val="28"/>
        </w:rPr>
        <w:t>: 10.22363/2313-2299-2023-14-1-189-207</w:t>
      </w:r>
      <w:r w:rsidR="00FD6337" w:rsidRPr="00BC2ED8">
        <w:rPr>
          <w:rFonts w:eastAsia="SimSun"/>
          <w:sz w:val="28"/>
          <w:szCs w:val="28"/>
          <w:lang w:eastAsia="zh-CN"/>
        </w:rPr>
        <w:t xml:space="preserve"> </w:t>
      </w:r>
      <w:r w:rsidR="00FD6337" w:rsidRPr="00BC2ED8">
        <w:rPr>
          <w:sz w:val="28"/>
          <w:szCs w:val="28"/>
        </w:rPr>
        <w:t xml:space="preserve">– </w:t>
      </w:r>
      <w:r w:rsidR="00FD6337" w:rsidRPr="003D2628">
        <w:rPr>
          <w:sz w:val="28"/>
          <w:szCs w:val="28"/>
          <w:lang w:val="en-US"/>
        </w:rPr>
        <w:t>SCOPUS</w:t>
      </w:r>
      <w:r w:rsidR="00FD6337" w:rsidRPr="00BC2ED8">
        <w:rPr>
          <w:sz w:val="28"/>
          <w:szCs w:val="28"/>
        </w:rPr>
        <w:t>).</w:t>
      </w:r>
    </w:p>
    <w:p w14:paraId="72A8F946" w14:textId="5E28FB27" w:rsidR="000958D1" w:rsidRPr="003D2628" w:rsidRDefault="00606730" w:rsidP="003D2628">
      <w:pPr>
        <w:ind w:firstLine="709"/>
        <w:rPr>
          <w:b/>
          <w:bCs/>
          <w:sz w:val="28"/>
          <w:szCs w:val="28"/>
        </w:rPr>
      </w:pPr>
      <w:r>
        <w:rPr>
          <w:bCs/>
          <w:sz w:val="28"/>
          <w:szCs w:val="28"/>
        </w:rPr>
        <w:t>–</w:t>
      </w:r>
      <w:r>
        <w:rPr>
          <w:b/>
          <w:bCs/>
          <w:sz w:val="28"/>
          <w:szCs w:val="28"/>
        </w:rPr>
        <w:t xml:space="preserve"> </w:t>
      </w:r>
      <w:r w:rsidRPr="003D2628">
        <w:rPr>
          <w:b/>
          <w:bCs/>
          <w:sz w:val="28"/>
          <w:szCs w:val="28"/>
        </w:rPr>
        <w:t>в</w:t>
      </w:r>
      <w:r w:rsidR="000958D1" w:rsidRPr="003D2628">
        <w:rPr>
          <w:b/>
          <w:bCs/>
          <w:sz w:val="28"/>
          <w:szCs w:val="28"/>
        </w:rPr>
        <w:t xml:space="preserve"> изданиях, рекомендованных КОКСОН МОН РК:</w:t>
      </w:r>
    </w:p>
    <w:p w14:paraId="576FE153" w14:textId="12F3562E" w:rsidR="000958D1" w:rsidRPr="003D2628" w:rsidRDefault="00606730" w:rsidP="00606730">
      <w:pPr>
        <w:ind w:firstLine="851"/>
        <w:rPr>
          <w:sz w:val="28"/>
          <w:szCs w:val="28"/>
        </w:rPr>
      </w:pPr>
      <w:r>
        <w:rPr>
          <w:sz w:val="28"/>
          <w:szCs w:val="28"/>
        </w:rPr>
        <w:t>1.</w:t>
      </w:r>
      <w:r w:rsidR="000958D1" w:rsidRPr="003D2628">
        <w:rPr>
          <w:sz w:val="28"/>
          <w:szCs w:val="28"/>
        </w:rPr>
        <w:t xml:space="preserve"> Механизмы экспликации этнокультурной ауры автохтонного и переводного текста // Вестник ЕНУ им. им. Л.Н. Гумилева. Серия Филология. – 2022. – С. 92-105. </w:t>
      </w:r>
    </w:p>
    <w:p w14:paraId="7A240065" w14:textId="19C8B876" w:rsidR="000958D1" w:rsidRPr="003D2628" w:rsidRDefault="00606730" w:rsidP="00606730">
      <w:pPr>
        <w:ind w:firstLine="851"/>
        <w:rPr>
          <w:sz w:val="28"/>
          <w:szCs w:val="28"/>
        </w:rPr>
      </w:pPr>
      <w:r>
        <w:rPr>
          <w:sz w:val="28"/>
          <w:szCs w:val="28"/>
        </w:rPr>
        <w:t>2.</w:t>
      </w:r>
      <w:r w:rsidR="000958D1" w:rsidRPr="003D2628">
        <w:rPr>
          <w:sz w:val="28"/>
          <w:szCs w:val="28"/>
        </w:rPr>
        <w:t xml:space="preserve"> Репрезентация дискурсопорождающих концептов в автохтонном художественном тексте // Вестник Карагандинского ун-та им. Е.А. Букетова. Серия Филология. – 2022. – С. 68-76.</w:t>
      </w:r>
    </w:p>
    <w:p w14:paraId="52301B53" w14:textId="38CCED9A" w:rsidR="000958D1" w:rsidRPr="003D2628" w:rsidRDefault="00606730" w:rsidP="00606730">
      <w:pPr>
        <w:ind w:firstLine="851"/>
        <w:rPr>
          <w:sz w:val="28"/>
          <w:szCs w:val="28"/>
        </w:rPr>
      </w:pPr>
      <w:r>
        <w:rPr>
          <w:sz w:val="28"/>
          <w:szCs w:val="28"/>
        </w:rPr>
        <w:t>3.</w:t>
      </w:r>
      <w:r w:rsidR="000958D1" w:rsidRPr="003D2628">
        <w:rPr>
          <w:sz w:val="28"/>
          <w:szCs w:val="28"/>
        </w:rPr>
        <w:t xml:space="preserve"> Художественный дискурс в свете этнокультурной интерпретации текста // Вестник Евразийского национального университета им. Л.Н.</w:t>
      </w:r>
      <w:r>
        <w:rPr>
          <w:sz w:val="28"/>
          <w:szCs w:val="28"/>
        </w:rPr>
        <w:t> </w:t>
      </w:r>
      <w:r w:rsidR="000958D1" w:rsidRPr="003D2628">
        <w:rPr>
          <w:sz w:val="28"/>
          <w:szCs w:val="28"/>
        </w:rPr>
        <w:t>Гумилева. Серия Филология. – 2021. – №3(136). – С. 71-83.</w:t>
      </w:r>
    </w:p>
    <w:p w14:paraId="1A952A14" w14:textId="543B9D51" w:rsidR="000958D1" w:rsidRPr="003D2628" w:rsidRDefault="00606730" w:rsidP="00606730">
      <w:pPr>
        <w:ind w:firstLine="851"/>
        <w:rPr>
          <w:sz w:val="28"/>
          <w:szCs w:val="28"/>
        </w:rPr>
      </w:pPr>
      <w:r>
        <w:rPr>
          <w:sz w:val="28"/>
          <w:szCs w:val="28"/>
        </w:rPr>
        <w:t>4.</w:t>
      </w:r>
      <w:r w:rsidR="000958D1" w:rsidRPr="003D2628">
        <w:rPr>
          <w:sz w:val="28"/>
          <w:szCs w:val="28"/>
        </w:rPr>
        <w:t xml:space="preserve"> Лингвистические бинарные оппозиции как способ концептуализации языковой картины мира // Вестник Евразийского национального университета им. Л.Н. Гумилева. Серия Филология. </w:t>
      </w:r>
      <w:r w:rsidR="00487A72">
        <w:rPr>
          <w:sz w:val="28"/>
          <w:szCs w:val="28"/>
        </w:rPr>
        <w:t xml:space="preserve">– 2019. </w:t>
      </w:r>
      <w:r w:rsidR="000958D1" w:rsidRPr="003D2628">
        <w:rPr>
          <w:sz w:val="28"/>
          <w:szCs w:val="28"/>
        </w:rPr>
        <w:t>– №3(128). – С. 153-164.</w:t>
      </w:r>
    </w:p>
    <w:p w14:paraId="677BFC75" w14:textId="118F0020" w:rsidR="000958D1" w:rsidRPr="003D2628" w:rsidRDefault="00606730" w:rsidP="003D2628">
      <w:pPr>
        <w:ind w:firstLine="709"/>
        <w:rPr>
          <w:b/>
          <w:bCs/>
          <w:sz w:val="28"/>
          <w:szCs w:val="28"/>
        </w:rPr>
      </w:pPr>
      <w:r w:rsidRPr="00606730">
        <w:rPr>
          <w:bCs/>
          <w:sz w:val="28"/>
          <w:szCs w:val="28"/>
        </w:rPr>
        <w:t xml:space="preserve">– </w:t>
      </w:r>
      <w:r w:rsidRPr="003D2628">
        <w:rPr>
          <w:b/>
          <w:bCs/>
          <w:sz w:val="28"/>
          <w:szCs w:val="28"/>
        </w:rPr>
        <w:t>в</w:t>
      </w:r>
      <w:r w:rsidR="000958D1" w:rsidRPr="003D2628">
        <w:rPr>
          <w:b/>
          <w:bCs/>
          <w:sz w:val="28"/>
          <w:szCs w:val="28"/>
        </w:rPr>
        <w:t xml:space="preserve"> изданиях, индексированных в РИНЦ</w:t>
      </w:r>
    </w:p>
    <w:p w14:paraId="1A910161" w14:textId="049C44FC" w:rsidR="000958D1" w:rsidRPr="003D2628" w:rsidRDefault="00606730" w:rsidP="00606730">
      <w:pPr>
        <w:ind w:firstLine="851"/>
        <w:rPr>
          <w:sz w:val="28"/>
          <w:szCs w:val="28"/>
        </w:rPr>
      </w:pPr>
      <w:r>
        <w:rPr>
          <w:sz w:val="28"/>
          <w:szCs w:val="28"/>
        </w:rPr>
        <w:t>1.</w:t>
      </w:r>
      <w:r w:rsidR="000958D1" w:rsidRPr="003D2628">
        <w:rPr>
          <w:sz w:val="28"/>
          <w:szCs w:val="28"/>
        </w:rPr>
        <w:t xml:space="preserve"> Нарративный дискурс как механизм порождения художественного текста // Текст в системе обучения русскому языку и литературе: </w:t>
      </w:r>
      <w:proofErr w:type="gramStart"/>
      <w:r w:rsidR="00487A72" w:rsidRPr="003D2628">
        <w:rPr>
          <w:sz w:val="28"/>
          <w:szCs w:val="28"/>
        </w:rPr>
        <w:t>м</w:t>
      </w:r>
      <w:r w:rsidR="000958D1" w:rsidRPr="003D2628">
        <w:rPr>
          <w:sz w:val="28"/>
          <w:szCs w:val="28"/>
        </w:rPr>
        <w:t xml:space="preserve">атериалы </w:t>
      </w:r>
      <w:r w:rsidR="00487A72">
        <w:rPr>
          <w:sz w:val="28"/>
          <w:szCs w:val="28"/>
        </w:rPr>
        <w:t xml:space="preserve"> 10</w:t>
      </w:r>
      <w:proofErr w:type="gramEnd"/>
      <w:r w:rsidR="00487A72">
        <w:rPr>
          <w:sz w:val="28"/>
          <w:szCs w:val="28"/>
        </w:rPr>
        <w:t xml:space="preserve">-й </w:t>
      </w:r>
      <w:r w:rsidR="00487A72" w:rsidRPr="003D2628">
        <w:rPr>
          <w:sz w:val="28"/>
          <w:szCs w:val="28"/>
        </w:rPr>
        <w:t>междунар</w:t>
      </w:r>
      <w:r w:rsidR="00487A72">
        <w:rPr>
          <w:sz w:val="28"/>
          <w:szCs w:val="28"/>
        </w:rPr>
        <w:t>ароднорй</w:t>
      </w:r>
      <w:r w:rsidR="000958D1" w:rsidRPr="003D2628">
        <w:rPr>
          <w:sz w:val="28"/>
          <w:szCs w:val="28"/>
        </w:rPr>
        <w:t xml:space="preserve"> науч</w:t>
      </w:r>
      <w:r w:rsidR="00487A72">
        <w:rPr>
          <w:sz w:val="28"/>
          <w:szCs w:val="28"/>
        </w:rPr>
        <w:t>но</w:t>
      </w:r>
      <w:r w:rsidR="000958D1" w:rsidRPr="003D2628">
        <w:rPr>
          <w:sz w:val="28"/>
          <w:szCs w:val="28"/>
        </w:rPr>
        <w:t>-практич</w:t>
      </w:r>
      <w:r w:rsidR="00487A72">
        <w:rPr>
          <w:sz w:val="28"/>
          <w:szCs w:val="28"/>
        </w:rPr>
        <w:t>еской</w:t>
      </w:r>
      <w:r w:rsidR="000958D1" w:rsidRPr="003D2628">
        <w:rPr>
          <w:sz w:val="28"/>
          <w:szCs w:val="28"/>
        </w:rPr>
        <w:t xml:space="preserve"> конф</w:t>
      </w:r>
      <w:r w:rsidR="00487A72">
        <w:rPr>
          <w:sz w:val="28"/>
          <w:szCs w:val="28"/>
        </w:rPr>
        <w:t>еренции (</w:t>
      </w:r>
      <w:r w:rsidR="000958D1" w:rsidRPr="003D2628">
        <w:rPr>
          <w:sz w:val="28"/>
          <w:szCs w:val="28"/>
        </w:rPr>
        <w:t xml:space="preserve">Нур-Султан: ЕНУ им. Л.Н. Гумилева, 2022. – </w:t>
      </w:r>
      <w:r w:rsidR="000958D1" w:rsidRPr="003D2628">
        <w:rPr>
          <w:sz w:val="28"/>
          <w:szCs w:val="28"/>
          <w:lang w:val="en-US"/>
        </w:rPr>
        <w:t>C</w:t>
      </w:r>
      <w:r w:rsidR="000958D1" w:rsidRPr="003D2628">
        <w:rPr>
          <w:sz w:val="28"/>
          <w:szCs w:val="28"/>
        </w:rPr>
        <w:t>. 119-124</w:t>
      </w:r>
      <w:r w:rsidR="00487A72">
        <w:rPr>
          <w:sz w:val="28"/>
          <w:szCs w:val="28"/>
        </w:rPr>
        <w:t>)</w:t>
      </w:r>
      <w:r w:rsidR="000958D1" w:rsidRPr="003D2628">
        <w:rPr>
          <w:sz w:val="28"/>
          <w:szCs w:val="28"/>
        </w:rPr>
        <w:t>.</w:t>
      </w:r>
    </w:p>
    <w:p w14:paraId="47EE96CB" w14:textId="72CCA631" w:rsidR="000958D1" w:rsidRPr="003D2628" w:rsidRDefault="00606730" w:rsidP="00606730">
      <w:pPr>
        <w:ind w:firstLine="851"/>
        <w:rPr>
          <w:sz w:val="28"/>
          <w:szCs w:val="28"/>
        </w:rPr>
      </w:pPr>
      <w:r>
        <w:rPr>
          <w:sz w:val="28"/>
          <w:szCs w:val="28"/>
        </w:rPr>
        <w:t>2.</w:t>
      </w:r>
      <w:r w:rsidR="000958D1" w:rsidRPr="003D2628">
        <w:rPr>
          <w:sz w:val="28"/>
          <w:szCs w:val="28"/>
        </w:rPr>
        <w:t xml:space="preserve"> Художественный текст: сильные позиции как смысловые ключи к его пониманию // Функциональная грамматика: теория и практика: сб</w:t>
      </w:r>
      <w:r w:rsidR="00487A72">
        <w:rPr>
          <w:sz w:val="28"/>
          <w:szCs w:val="28"/>
        </w:rPr>
        <w:t>орник</w:t>
      </w:r>
      <w:r w:rsidR="000958D1" w:rsidRPr="003D2628">
        <w:rPr>
          <w:sz w:val="28"/>
          <w:szCs w:val="28"/>
        </w:rPr>
        <w:t xml:space="preserve"> </w:t>
      </w:r>
      <w:r w:rsidR="00487A72" w:rsidRPr="003D2628">
        <w:rPr>
          <w:sz w:val="28"/>
          <w:szCs w:val="28"/>
        </w:rPr>
        <w:t>междунар</w:t>
      </w:r>
      <w:r w:rsidR="00487A72">
        <w:rPr>
          <w:sz w:val="28"/>
          <w:szCs w:val="28"/>
        </w:rPr>
        <w:t>одной</w:t>
      </w:r>
      <w:r w:rsidR="000958D1" w:rsidRPr="003D2628">
        <w:rPr>
          <w:sz w:val="28"/>
          <w:szCs w:val="28"/>
        </w:rPr>
        <w:t xml:space="preserve"> науч</w:t>
      </w:r>
      <w:r w:rsidR="00487A72">
        <w:rPr>
          <w:sz w:val="28"/>
          <w:szCs w:val="28"/>
        </w:rPr>
        <w:t>ной</w:t>
      </w:r>
      <w:r w:rsidR="000958D1" w:rsidRPr="003D2628">
        <w:rPr>
          <w:sz w:val="28"/>
          <w:szCs w:val="28"/>
        </w:rPr>
        <w:t xml:space="preserve"> конфер</w:t>
      </w:r>
      <w:r w:rsidR="00487A72">
        <w:rPr>
          <w:sz w:val="28"/>
          <w:szCs w:val="28"/>
        </w:rPr>
        <w:t>енции (</w:t>
      </w:r>
      <w:r w:rsidR="000958D1" w:rsidRPr="003D2628">
        <w:rPr>
          <w:sz w:val="28"/>
          <w:szCs w:val="28"/>
        </w:rPr>
        <w:t>Чебоксары: Чуваш. гос. пед. ун-т, 2021. – С. 389-394</w:t>
      </w:r>
      <w:r w:rsidR="00487A72">
        <w:rPr>
          <w:sz w:val="28"/>
          <w:szCs w:val="28"/>
        </w:rPr>
        <w:t>)</w:t>
      </w:r>
      <w:r w:rsidR="000958D1" w:rsidRPr="003D2628">
        <w:rPr>
          <w:sz w:val="28"/>
          <w:szCs w:val="28"/>
        </w:rPr>
        <w:t xml:space="preserve">. </w:t>
      </w:r>
    </w:p>
    <w:p w14:paraId="271BB833" w14:textId="4B6E71FA" w:rsidR="000958D1" w:rsidRPr="003D2628" w:rsidRDefault="00606730" w:rsidP="00606730">
      <w:pPr>
        <w:ind w:firstLine="851"/>
        <w:rPr>
          <w:sz w:val="28"/>
          <w:szCs w:val="28"/>
        </w:rPr>
      </w:pPr>
      <w:r>
        <w:rPr>
          <w:sz w:val="28"/>
          <w:szCs w:val="28"/>
        </w:rPr>
        <w:t>3.</w:t>
      </w:r>
      <w:r w:rsidR="000958D1" w:rsidRPr="003D2628">
        <w:rPr>
          <w:sz w:val="28"/>
          <w:szCs w:val="28"/>
        </w:rPr>
        <w:t xml:space="preserve"> Автохтонная синергия дискурса художественного текста // Русский язык в современном научном и образовательном пространстве</w:t>
      </w:r>
      <w:r w:rsidR="00487A72">
        <w:rPr>
          <w:sz w:val="28"/>
          <w:szCs w:val="28"/>
        </w:rPr>
        <w:t>:</w:t>
      </w:r>
      <w:r w:rsidR="000958D1" w:rsidRPr="003D2628">
        <w:rPr>
          <w:sz w:val="28"/>
          <w:szCs w:val="28"/>
        </w:rPr>
        <w:t xml:space="preserve"> </w:t>
      </w:r>
      <w:r w:rsidR="00487A72" w:rsidRPr="003D2628">
        <w:rPr>
          <w:sz w:val="28"/>
          <w:szCs w:val="28"/>
        </w:rPr>
        <w:t xml:space="preserve">материалы </w:t>
      </w:r>
      <w:proofErr w:type="gramStart"/>
      <w:r w:rsidR="00487A72" w:rsidRPr="003D2628">
        <w:rPr>
          <w:sz w:val="28"/>
          <w:szCs w:val="28"/>
        </w:rPr>
        <w:t>междунар</w:t>
      </w:r>
      <w:r w:rsidR="00487A72">
        <w:rPr>
          <w:sz w:val="28"/>
          <w:szCs w:val="28"/>
        </w:rPr>
        <w:t>одной</w:t>
      </w:r>
      <w:r w:rsidR="000958D1" w:rsidRPr="003D2628">
        <w:rPr>
          <w:sz w:val="28"/>
          <w:szCs w:val="28"/>
        </w:rPr>
        <w:t xml:space="preserve"> науч</w:t>
      </w:r>
      <w:r w:rsidR="00487A72">
        <w:rPr>
          <w:sz w:val="28"/>
          <w:szCs w:val="28"/>
        </w:rPr>
        <w:t>ной</w:t>
      </w:r>
      <w:r w:rsidR="000958D1" w:rsidRPr="003D2628">
        <w:rPr>
          <w:sz w:val="28"/>
          <w:szCs w:val="28"/>
        </w:rPr>
        <w:t xml:space="preserve"> конф</w:t>
      </w:r>
      <w:r w:rsidR="00487A72">
        <w:rPr>
          <w:sz w:val="28"/>
          <w:szCs w:val="28"/>
        </w:rPr>
        <w:t>еренции</w:t>
      </w:r>
      <w:proofErr w:type="gramEnd"/>
      <w:r w:rsidR="000958D1" w:rsidRPr="003D2628">
        <w:rPr>
          <w:sz w:val="28"/>
          <w:szCs w:val="28"/>
        </w:rPr>
        <w:t xml:space="preserve"> посвящ</w:t>
      </w:r>
      <w:r w:rsidR="00487A72">
        <w:rPr>
          <w:sz w:val="28"/>
          <w:szCs w:val="28"/>
        </w:rPr>
        <w:t>енной</w:t>
      </w:r>
      <w:r w:rsidR="000958D1" w:rsidRPr="003D2628">
        <w:rPr>
          <w:sz w:val="28"/>
          <w:szCs w:val="28"/>
        </w:rPr>
        <w:t xml:space="preserve"> 90-летию проф</w:t>
      </w:r>
      <w:r w:rsidR="00487A72">
        <w:rPr>
          <w:sz w:val="28"/>
          <w:szCs w:val="28"/>
        </w:rPr>
        <w:t>ессора</w:t>
      </w:r>
      <w:r w:rsidR="000958D1" w:rsidRPr="003D2628">
        <w:rPr>
          <w:sz w:val="28"/>
          <w:szCs w:val="28"/>
        </w:rPr>
        <w:t xml:space="preserve"> С.А.</w:t>
      </w:r>
      <w:r w:rsidR="00487A72">
        <w:rPr>
          <w:sz w:val="28"/>
          <w:szCs w:val="28"/>
        </w:rPr>
        <w:t> </w:t>
      </w:r>
      <w:r w:rsidR="000958D1" w:rsidRPr="003D2628">
        <w:rPr>
          <w:sz w:val="28"/>
          <w:szCs w:val="28"/>
        </w:rPr>
        <w:t xml:space="preserve">Хаврониной </w:t>
      </w:r>
      <w:r w:rsidR="00487A72">
        <w:rPr>
          <w:sz w:val="28"/>
          <w:szCs w:val="28"/>
        </w:rPr>
        <w:t>(</w:t>
      </w:r>
      <w:r w:rsidR="000958D1" w:rsidRPr="003D2628">
        <w:rPr>
          <w:sz w:val="28"/>
          <w:szCs w:val="28"/>
        </w:rPr>
        <w:t>М</w:t>
      </w:r>
      <w:r w:rsidR="00487A72">
        <w:rPr>
          <w:sz w:val="28"/>
          <w:szCs w:val="28"/>
        </w:rPr>
        <w:t>осква</w:t>
      </w:r>
      <w:r w:rsidR="000958D1" w:rsidRPr="003D2628">
        <w:rPr>
          <w:sz w:val="28"/>
          <w:szCs w:val="28"/>
        </w:rPr>
        <w:t xml:space="preserve">: РУДН, </w:t>
      </w:r>
      <w:r w:rsidR="00487A72">
        <w:rPr>
          <w:sz w:val="28"/>
          <w:szCs w:val="28"/>
        </w:rPr>
        <w:t xml:space="preserve">2020. </w:t>
      </w:r>
      <w:r w:rsidR="000958D1" w:rsidRPr="003D2628">
        <w:rPr>
          <w:sz w:val="28"/>
          <w:szCs w:val="28"/>
        </w:rPr>
        <w:t>– С. 3-6</w:t>
      </w:r>
      <w:r w:rsidR="00487A72">
        <w:rPr>
          <w:sz w:val="28"/>
          <w:szCs w:val="28"/>
        </w:rPr>
        <w:t>)</w:t>
      </w:r>
      <w:r w:rsidR="000958D1" w:rsidRPr="003D2628">
        <w:rPr>
          <w:sz w:val="28"/>
          <w:szCs w:val="28"/>
        </w:rPr>
        <w:t xml:space="preserve">. </w:t>
      </w:r>
    </w:p>
    <w:p w14:paraId="6D7636D2" w14:textId="40852C36" w:rsidR="000958D1" w:rsidRPr="003D2628" w:rsidRDefault="00606730" w:rsidP="00606730">
      <w:pPr>
        <w:ind w:firstLine="851"/>
        <w:rPr>
          <w:sz w:val="28"/>
          <w:szCs w:val="28"/>
        </w:rPr>
      </w:pPr>
      <w:r>
        <w:rPr>
          <w:sz w:val="28"/>
          <w:szCs w:val="28"/>
        </w:rPr>
        <w:t>4.</w:t>
      </w:r>
      <w:r w:rsidR="000958D1" w:rsidRPr="003D2628">
        <w:rPr>
          <w:sz w:val="28"/>
          <w:szCs w:val="28"/>
        </w:rPr>
        <w:t xml:space="preserve"> Когнитивно-дискурсивный уровень репрезентации семантики таксиса в художественном тексте // Функциональная грамматика: теория и практика: сб</w:t>
      </w:r>
      <w:r w:rsidR="00487A72">
        <w:rPr>
          <w:sz w:val="28"/>
          <w:szCs w:val="28"/>
        </w:rPr>
        <w:t>орник</w:t>
      </w:r>
      <w:r w:rsidR="000958D1" w:rsidRPr="003D2628">
        <w:rPr>
          <w:sz w:val="28"/>
          <w:szCs w:val="28"/>
        </w:rPr>
        <w:t xml:space="preserve"> </w:t>
      </w:r>
      <w:r w:rsidR="00487A72" w:rsidRPr="003D2628">
        <w:rPr>
          <w:sz w:val="28"/>
          <w:szCs w:val="28"/>
        </w:rPr>
        <w:t>междунар</w:t>
      </w:r>
      <w:r w:rsidR="00487A72">
        <w:rPr>
          <w:sz w:val="28"/>
          <w:szCs w:val="28"/>
        </w:rPr>
        <w:t>одной</w:t>
      </w:r>
      <w:r w:rsidR="000958D1" w:rsidRPr="003D2628">
        <w:rPr>
          <w:sz w:val="28"/>
          <w:szCs w:val="28"/>
        </w:rPr>
        <w:t xml:space="preserve"> науч</w:t>
      </w:r>
      <w:r w:rsidR="00487A72">
        <w:rPr>
          <w:sz w:val="28"/>
          <w:szCs w:val="28"/>
        </w:rPr>
        <w:t>ной</w:t>
      </w:r>
      <w:r w:rsidR="000958D1" w:rsidRPr="003D2628">
        <w:rPr>
          <w:sz w:val="28"/>
          <w:szCs w:val="28"/>
        </w:rPr>
        <w:t xml:space="preserve"> конф</w:t>
      </w:r>
      <w:r w:rsidR="00487A72">
        <w:rPr>
          <w:sz w:val="28"/>
          <w:szCs w:val="28"/>
        </w:rPr>
        <w:t>еренции (</w:t>
      </w:r>
      <w:r w:rsidR="000958D1" w:rsidRPr="003D2628">
        <w:rPr>
          <w:sz w:val="28"/>
          <w:szCs w:val="28"/>
        </w:rPr>
        <w:t>Чебоксары: Чуваш. гос. пед. ун-т, 2021. – С. 91-100</w:t>
      </w:r>
      <w:r w:rsidR="00487A72">
        <w:rPr>
          <w:sz w:val="28"/>
          <w:szCs w:val="28"/>
        </w:rPr>
        <w:t>)</w:t>
      </w:r>
      <w:r w:rsidR="000958D1" w:rsidRPr="003D2628">
        <w:rPr>
          <w:sz w:val="28"/>
          <w:szCs w:val="28"/>
        </w:rPr>
        <w:t xml:space="preserve">. </w:t>
      </w:r>
    </w:p>
    <w:p w14:paraId="6B21FC44" w14:textId="2BA0C19D" w:rsidR="000958D1" w:rsidRPr="003D2628" w:rsidRDefault="00606730" w:rsidP="00606730">
      <w:pPr>
        <w:ind w:firstLine="851"/>
        <w:rPr>
          <w:sz w:val="28"/>
          <w:szCs w:val="28"/>
        </w:rPr>
      </w:pPr>
      <w:r>
        <w:rPr>
          <w:sz w:val="28"/>
          <w:szCs w:val="28"/>
        </w:rPr>
        <w:t>5.</w:t>
      </w:r>
      <w:r w:rsidR="000958D1" w:rsidRPr="003D2628">
        <w:rPr>
          <w:sz w:val="28"/>
          <w:szCs w:val="28"/>
        </w:rPr>
        <w:t xml:space="preserve"> Креативный потенциал лингвориторической парадигмы в формировании профессиональной компетенции студентов // </w:t>
      </w:r>
      <w:bookmarkStart w:id="11" w:name="_Hlk127092120"/>
      <w:r w:rsidR="00487A72" w:rsidRPr="00487A72">
        <w:rPr>
          <w:sz w:val="28"/>
          <w:szCs w:val="28"/>
        </w:rPr>
        <w:t>Лингвориторическая парадигма: теоретические и прикладные аспекты</w:t>
      </w:r>
      <w:r w:rsidR="000958D1" w:rsidRPr="003D2628">
        <w:rPr>
          <w:sz w:val="28"/>
          <w:szCs w:val="28"/>
        </w:rPr>
        <w:t>. – 2019</w:t>
      </w:r>
      <w:bookmarkEnd w:id="11"/>
      <w:r w:rsidR="000958D1" w:rsidRPr="003D2628">
        <w:rPr>
          <w:sz w:val="28"/>
          <w:szCs w:val="28"/>
        </w:rPr>
        <w:t xml:space="preserve">. – № 24. – С. 186-189. </w:t>
      </w:r>
    </w:p>
    <w:p w14:paraId="11D79ECA" w14:textId="0F277D04" w:rsidR="000958D1" w:rsidRPr="003D2628" w:rsidRDefault="00606730" w:rsidP="003D2628">
      <w:pPr>
        <w:ind w:firstLine="709"/>
        <w:rPr>
          <w:b/>
          <w:bCs/>
          <w:sz w:val="28"/>
          <w:szCs w:val="28"/>
        </w:rPr>
      </w:pPr>
      <w:r>
        <w:rPr>
          <w:bCs/>
          <w:sz w:val="28"/>
          <w:szCs w:val="28"/>
        </w:rPr>
        <w:t xml:space="preserve">– </w:t>
      </w:r>
      <w:r w:rsidRPr="003D2628">
        <w:rPr>
          <w:b/>
          <w:bCs/>
          <w:sz w:val="28"/>
          <w:szCs w:val="28"/>
        </w:rPr>
        <w:t>в</w:t>
      </w:r>
      <w:r w:rsidR="000958D1" w:rsidRPr="003D2628">
        <w:rPr>
          <w:b/>
          <w:bCs/>
          <w:sz w:val="28"/>
          <w:szCs w:val="28"/>
        </w:rPr>
        <w:t xml:space="preserve"> материалах </w:t>
      </w:r>
      <w:r w:rsidRPr="003D2628">
        <w:rPr>
          <w:b/>
          <w:bCs/>
          <w:sz w:val="28"/>
          <w:szCs w:val="28"/>
        </w:rPr>
        <w:t>м</w:t>
      </w:r>
      <w:r w:rsidR="000958D1" w:rsidRPr="003D2628">
        <w:rPr>
          <w:b/>
          <w:bCs/>
          <w:sz w:val="28"/>
          <w:szCs w:val="28"/>
        </w:rPr>
        <w:t>еждународных конференций в дальнем и ближнем зарубежье:</w:t>
      </w:r>
    </w:p>
    <w:p w14:paraId="17F35605" w14:textId="0E19397E" w:rsidR="000958D1" w:rsidRPr="003D2628" w:rsidRDefault="00606730" w:rsidP="00606730">
      <w:pPr>
        <w:ind w:firstLine="851"/>
        <w:rPr>
          <w:sz w:val="28"/>
          <w:szCs w:val="28"/>
        </w:rPr>
      </w:pPr>
      <w:r w:rsidRPr="00487A72">
        <w:rPr>
          <w:sz w:val="28"/>
          <w:szCs w:val="28"/>
        </w:rPr>
        <w:t>1.</w:t>
      </w:r>
      <w:r w:rsidR="000958D1" w:rsidRPr="00487A72">
        <w:rPr>
          <w:sz w:val="28"/>
          <w:szCs w:val="28"/>
        </w:rPr>
        <w:t xml:space="preserve"> </w:t>
      </w:r>
      <w:r w:rsidR="000958D1" w:rsidRPr="003D2628">
        <w:rPr>
          <w:sz w:val="28"/>
          <w:szCs w:val="28"/>
          <w:lang w:val="en-US"/>
        </w:rPr>
        <w:t>The</w:t>
      </w:r>
      <w:r w:rsidR="000958D1" w:rsidRPr="00487A72">
        <w:rPr>
          <w:sz w:val="28"/>
          <w:szCs w:val="28"/>
        </w:rPr>
        <w:t xml:space="preserve"> </w:t>
      </w:r>
      <w:r w:rsidR="000958D1" w:rsidRPr="003D2628">
        <w:rPr>
          <w:sz w:val="28"/>
          <w:szCs w:val="28"/>
          <w:lang w:val="en-US"/>
        </w:rPr>
        <w:t>features</w:t>
      </w:r>
      <w:r w:rsidR="000958D1" w:rsidRPr="00487A72">
        <w:rPr>
          <w:sz w:val="28"/>
          <w:szCs w:val="28"/>
        </w:rPr>
        <w:t xml:space="preserve"> </w:t>
      </w:r>
      <w:r w:rsidR="000958D1" w:rsidRPr="003D2628">
        <w:rPr>
          <w:sz w:val="28"/>
          <w:szCs w:val="28"/>
          <w:lang w:val="en-US"/>
        </w:rPr>
        <w:t>of</w:t>
      </w:r>
      <w:r w:rsidR="000958D1" w:rsidRPr="00487A72">
        <w:rPr>
          <w:sz w:val="28"/>
          <w:szCs w:val="28"/>
        </w:rPr>
        <w:t xml:space="preserve"> </w:t>
      </w:r>
      <w:r w:rsidR="000958D1" w:rsidRPr="003D2628">
        <w:rPr>
          <w:sz w:val="28"/>
          <w:szCs w:val="28"/>
          <w:lang w:val="en-US"/>
        </w:rPr>
        <w:t>implementation</w:t>
      </w:r>
      <w:r w:rsidR="000958D1" w:rsidRPr="00487A72">
        <w:rPr>
          <w:sz w:val="28"/>
          <w:szCs w:val="28"/>
        </w:rPr>
        <w:t xml:space="preserve"> </w:t>
      </w:r>
      <w:r w:rsidR="000958D1" w:rsidRPr="003D2628">
        <w:rPr>
          <w:sz w:val="28"/>
          <w:szCs w:val="28"/>
          <w:lang w:val="en-US"/>
        </w:rPr>
        <w:t>the</w:t>
      </w:r>
      <w:r w:rsidR="000958D1" w:rsidRPr="00487A72">
        <w:rPr>
          <w:sz w:val="28"/>
          <w:szCs w:val="28"/>
        </w:rPr>
        <w:t xml:space="preserve"> </w:t>
      </w:r>
      <w:r w:rsidR="000958D1" w:rsidRPr="003D2628">
        <w:rPr>
          <w:sz w:val="28"/>
          <w:szCs w:val="28"/>
          <w:lang w:val="en-US"/>
        </w:rPr>
        <w:t>competent</w:t>
      </w:r>
      <w:r w:rsidR="000958D1" w:rsidRPr="00487A72">
        <w:rPr>
          <w:sz w:val="28"/>
          <w:szCs w:val="28"/>
        </w:rPr>
        <w:t xml:space="preserve"> </w:t>
      </w:r>
      <w:r w:rsidR="000958D1" w:rsidRPr="003D2628">
        <w:rPr>
          <w:sz w:val="28"/>
          <w:szCs w:val="28"/>
          <w:lang w:val="en-US"/>
        </w:rPr>
        <w:t>personality</w:t>
      </w:r>
      <w:r w:rsidR="000958D1" w:rsidRPr="00487A72">
        <w:rPr>
          <w:sz w:val="28"/>
          <w:szCs w:val="28"/>
        </w:rPr>
        <w:t xml:space="preserve"> </w:t>
      </w:r>
      <w:r w:rsidR="000958D1" w:rsidRPr="003D2628">
        <w:rPr>
          <w:sz w:val="28"/>
          <w:szCs w:val="28"/>
          <w:lang w:val="en-US"/>
        </w:rPr>
        <w:t>in</w:t>
      </w:r>
      <w:r w:rsidR="000958D1" w:rsidRPr="00487A72">
        <w:rPr>
          <w:sz w:val="28"/>
          <w:szCs w:val="28"/>
        </w:rPr>
        <w:t xml:space="preserve"> </w:t>
      </w:r>
      <w:r w:rsidR="000958D1" w:rsidRPr="003D2628">
        <w:rPr>
          <w:sz w:val="28"/>
          <w:szCs w:val="28"/>
          <w:lang w:val="en-US"/>
        </w:rPr>
        <w:t>the</w:t>
      </w:r>
      <w:r w:rsidR="000958D1" w:rsidRPr="00487A72">
        <w:rPr>
          <w:sz w:val="28"/>
          <w:szCs w:val="28"/>
        </w:rPr>
        <w:t xml:space="preserve"> </w:t>
      </w:r>
      <w:r w:rsidR="000958D1" w:rsidRPr="003D2628">
        <w:rPr>
          <w:sz w:val="28"/>
          <w:szCs w:val="28"/>
          <w:lang w:val="en-US"/>
        </w:rPr>
        <w:t>perspective</w:t>
      </w:r>
      <w:r w:rsidR="000958D1" w:rsidRPr="00487A72">
        <w:rPr>
          <w:sz w:val="28"/>
          <w:szCs w:val="28"/>
        </w:rPr>
        <w:t xml:space="preserve"> </w:t>
      </w:r>
      <w:r w:rsidR="000958D1" w:rsidRPr="003D2628">
        <w:rPr>
          <w:sz w:val="28"/>
          <w:szCs w:val="28"/>
          <w:lang w:val="en-US"/>
        </w:rPr>
        <w:t>of</w:t>
      </w:r>
      <w:r w:rsidR="000958D1" w:rsidRPr="00487A72">
        <w:rPr>
          <w:sz w:val="28"/>
          <w:szCs w:val="28"/>
        </w:rPr>
        <w:t xml:space="preserve"> </w:t>
      </w:r>
      <w:r w:rsidR="000958D1" w:rsidRPr="003D2628">
        <w:rPr>
          <w:sz w:val="28"/>
          <w:szCs w:val="28"/>
          <w:lang w:val="en-US"/>
        </w:rPr>
        <w:t>student</w:t>
      </w:r>
      <w:r w:rsidR="000958D1" w:rsidRPr="00487A72">
        <w:rPr>
          <w:sz w:val="28"/>
          <w:szCs w:val="28"/>
        </w:rPr>
        <w:t>’</w:t>
      </w:r>
      <w:r w:rsidR="000958D1" w:rsidRPr="003D2628">
        <w:rPr>
          <w:sz w:val="28"/>
          <w:szCs w:val="28"/>
          <w:lang w:val="en-US"/>
        </w:rPr>
        <w:t>s</w:t>
      </w:r>
      <w:r w:rsidR="000958D1" w:rsidRPr="00487A72">
        <w:rPr>
          <w:sz w:val="28"/>
          <w:szCs w:val="28"/>
        </w:rPr>
        <w:t xml:space="preserve"> </w:t>
      </w:r>
      <w:r w:rsidR="000958D1" w:rsidRPr="003D2628">
        <w:rPr>
          <w:sz w:val="28"/>
          <w:szCs w:val="28"/>
          <w:lang w:val="en-US"/>
        </w:rPr>
        <w:t>metalanguage</w:t>
      </w:r>
      <w:r w:rsidR="000958D1" w:rsidRPr="00487A72">
        <w:rPr>
          <w:sz w:val="28"/>
          <w:szCs w:val="28"/>
        </w:rPr>
        <w:t xml:space="preserve"> </w:t>
      </w:r>
      <w:r w:rsidR="000958D1" w:rsidRPr="003D2628">
        <w:rPr>
          <w:sz w:val="28"/>
          <w:szCs w:val="28"/>
          <w:lang w:val="en-US"/>
        </w:rPr>
        <w:t>ability</w:t>
      </w:r>
      <w:r w:rsidR="000958D1" w:rsidRPr="00487A72">
        <w:rPr>
          <w:sz w:val="28"/>
          <w:szCs w:val="28"/>
        </w:rPr>
        <w:t xml:space="preserve"> // </w:t>
      </w:r>
      <w:proofErr w:type="gramStart"/>
      <w:r w:rsidR="000958D1" w:rsidRPr="003D2628">
        <w:rPr>
          <w:sz w:val="28"/>
          <w:szCs w:val="28"/>
        </w:rPr>
        <w:t>В</w:t>
      </w:r>
      <w:proofErr w:type="gramEnd"/>
      <w:r w:rsidR="000958D1" w:rsidRPr="00487A72">
        <w:rPr>
          <w:sz w:val="28"/>
          <w:szCs w:val="28"/>
        </w:rPr>
        <w:t xml:space="preserve"> </w:t>
      </w:r>
      <w:r w:rsidR="000958D1" w:rsidRPr="003D2628">
        <w:rPr>
          <w:sz w:val="28"/>
          <w:szCs w:val="28"/>
        </w:rPr>
        <w:t>мире</w:t>
      </w:r>
      <w:r w:rsidR="000958D1" w:rsidRPr="00487A72">
        <w:rPr>
          <w:sz w:val="28"/>
          <w:szCs w:val="28"/>
        </w:rPr>
        <w:t xml:space="preserve"> </w:t>
      </w:r>
      <w:r w:rsidR="000958D1" w:rsidRPr="003D2628">
        <w:rPr>
          <w:sz w:val="28"/>
          <w:szCs w:val="28"/>
        </w:rPr>
        <w:t>науки</w:t>
      </w:r>
      <w:r w:rsidR="000958D1" w:rsidRPr="00487A72">
        <w:rPr>
          <w:sz w:val="28"/>
          <w:szCs w:val="28"/>
        </w:rPr>
        <w:t xml:space="preserve">: </w:t>
      </w:r>
      <w:r w:rsidR="000958D1" w:rsidRPr="003D2628">
        <w:rPr>
          <w:sz w:val="28"/>
          <w:szCs w:val="28"/>
        </w:rPr>
        <w:t>вопросы</w:t>
      </w:r>
      <w:r w:rsidR="000958D1" w:rsidRPr="00487A72">
        <w:rPr>
          <w:sz w:val="28"/>
          <w:szCs w:val="28"/>
        </w:rPr>
        <w:t xml:space="preserve"> </w:t>
      </w:r>
      <w:r w:rsidR="000958D1" w:rsidRPr="003D2628">
        <w:rPr>
          <w:sz w:val="28"/>
          <w:szCs w:val="28"/>
        </w:rPr>
        <w:t>филологии</w:t>
      </w:r>
      <w:r w:rsidR="000958D1" w:rsidRPr="00487A72">
        <w:rPr>
          <w:sz w:val="28"/>
          <w:szCs w:val="28"/>
        </w:rPr>
        <w:t xml:space="preserve">, </w:t>
      </w:r>
      <w:r w:rsidR="000958D1" w:rsidRPr="003D2628">
        <w:rPr>
          <w:sz w:val="28"/>
          <w:szCs w:val="28"/>
        </w:rPr>
        <w:t>лингводидактики</w:t>
      </w:r>
      <w:r w:rsidR="000958D1" w:rsidRPr="00487A72">
        <w:rPr>
          <w:sz w:val="28"/>
          <w:szCs w:val="28"/>
        </w:rPr>
        <w:t xml:space="preserve"> </w:t>
      </w:r>
      <w:r w:rsidR="000958D1" w:rsidRPr="003D2628">
        <w:rPr>
          <w:sz w:val="28"/>
          <w:szCs w:val="28"/>
        </w:rPr>
        <w:t>и</w:t>
      </w:r>
      <w:r w:rsidR="000958D1" w:rsidRPr="00487A72">
        <w:rPr>
          <w:sz w:val="28"/>
          <w:szCs w:val="28"/>
        </w:rPr>
        <w:t xml:space="preserve"> </w:t>
      </w:r>
      <w:r w:rsidR="000958D1" w:rsidRPr="003D2628">
        <w:rPr>
          <w:sz w:val="28"/>
          <w:szCs w:val="28"/>
        </w:rPr>
        <w:t>переводоведения</w:t>
      </w:r>
      <w:r w:rsidR="00487A72">
        <w:rPr>
          <w:sz w:val="28"/>
          <w:szCs w:val="28"/>
        </w:rPr>
        <w:t>:</w:t>
      </w:r>
      <w:r w:rsidR="000958D1" w:rsidRPr="00487A72">
        <w:rPr>
          <w:sz w:val="28"/>
          <w:szCs w:val="28"/>
        </w:rPr>
        <w:t xml:space="preserve"> </w:t>
      </w:r>
      <w:r w:rsidR="001C3583">
        <w:rPr>
          <w:sz w:val="28"/>
          <w:szCs w:val="28"/>
        </w:rPr>
        <w:t>материалы 4-го</w:t>
      </w:r>
      <w:r w:rsidR="000958D1" w:rsidRPr="003D2628">
        <w:rPr>
          <w:sz w:val="28"/>
          <w:szCs w:val="28"/>
        </w:rPr>
        <w:t xml:space="preserve"> </w:t>
      </w:r>
      <w:r w:rsidR="001C3583" w:rsidRPr="003D2628">
        <w:rPr>
          <w:sz w:val="28"/>
          <w:szCs w:val="28"/>
        </w:rPr>
        <w:t>междунар</w:t>
      </w:r>
      <w:r w:rsidR="001C3583">
        <w:rPr>
          <w:sz w:val="28"/>
          <w:szCs w:val="28"/>
        </w:rPr>
        <w:t>одного</w:t>
      </w:r>
      <w:r w:rsidR="000958D1" w:rsidRPr="003D2628">
        <w:rPr>
          <w:sz w:val="28"/>
          <w:szCs w:val="28"/>
        </w:rPr>
        <w:t xml:space="preserve"> </w:t>
      </w:r>
      <w:r w:rsidR="000958D1" w:rsidRPr="003D2628">
        <w:rPr>
          <w:sz w:val="28"/>
          <w:szCs w:val="28"/>
        </w:rPr>
        <w:lastRenderedPageBreak/>
        <w:t>конкурс</w:t>
      </w:r>
      <w:r w:rsidR="001C3583">
        <w:rPr>
          <w:sz w:val="28"/>
          <w:szCs w:val="28"/>
        </w:rPr>
        <w:t>а</w:t>
      </w:r>
      <w:r w:rsidR="000958D1" w:rsidRPr="003D2628">
        <w:rPr>
          <w:sz w:val="28"/>
          <w:szCs w:val="28"/>
        </w:rPr>
        <w:t xml:space="preserve"> науч</w:t>
      </w:r>
      <w:r w:rsidR="001C3583">
        <w:rPr>
          <w:sz w:val="28"/>
          <w:szCs w:val="28"/>
        </w:rPr>
        <w:t>но</w:t>
      </w:r>
      <w:r w:rsidR="000958D1" w:rsidRPr="003D2628">
        <w:rPr>
          <w:sz w:val="28"/>
          <w:szCs w:val="28"/>
        </w:rPr>
        <w:t>-исслед</w:t>
      </w:r>
      <w:r w:rsidR="001C3583">
        <w:rPr>
          <w:sz w:val="28"/>
          <w:szCs w:val="28"/>
        </w:rPr>
        <w:t>овательских</w:t>
      </w:r>
      <w:r w:rsidR="000958D1" w:rsidRPr="003D2628">
        <w:rPr>
          <w:sz w:val="28"/>
          <w:szCs w:val="28"/>
        </w:rPr>
        <w:t xml:space="preserve"> работ студентов, магистр</w:t>
      </w:r>
      <w:r w:rsidR="001C3583">
        <w:rPr>
          <w:sz w:val="28"/>
          <w:szCs w:val="28"/>
        </w:rPr>
        <w:t>антов</w:t>
      </w:r>
      <w:r w:rsidR="000958D1" w:rsidRPr="003D2628">
        <w:rPr>
          <w:sz w:val="28"/>
          <w:szCs w:val="28"/>
        </w:rPr>
        <w:t xml:space="preserve"> и аспирантов </w:t>
      </w:r>
      <w:r w:rsidR="00487A72">
        <w:rPr>
          <w:sz w:val="28"/>
          <w:szCs w:val="28"/>
        </w:rPr>
        <w:t>(Ч</w:t>
      </w:r>
      <w:r w:rsidR="000958D1" w:rsidRPr="003D2628">
        <w:rPr>
          <w:sz w:val="28"/>
          <w:szCs w:val="28"/>
        </w:rPr>
        <w:t>ебоксары: ЧГУ, 2020. – С. 162-165</w:t>
      </w:r>
      <w:r w:rsidR="00487A72">
        <w:rPr>
          <w:sz w:val="28"/>
          <w:szCs w:val="28"/>
        </w:rPr>
        <w:t>)</w:t>
      </w:r>
      <w:r w:rsidR="000958D1" w:rsidRPr="003D2628">
        <w:rPr>
          <w:sz w:val="28"/>
          <w:szCs w:val="28"/>
        </w:rPr>
        <w:t>.</w:t>
      </w:r>
    </w:p>
    <w:p w14:paraId="6D37BEDA" w14:textId="21171A70" w:rsidR="000958D1" w:rsidRPr="003D2628" w:rsidRDefault="00606730" w:rsidP="00606730">
      <w:pPr>
        <w:ind w:firstLine="851"/>
        <w:rPr>
          <w:sz w:val="28"/>
          <w:szCs w:val="28"/>
        </w:rPr>
      </w:pPr>
      <w:r>
        <w:rPr>
          <w:sz w:val="28"/>
          <w:szCs w:val="28"/>
        </w:rPr>
        <w:t>2.</w:t>
      </w:r>
      <w:r w:rsidR="000958D1" w:rsidRPr="003D2628">
        <w:rPr>
          <w:sz w:val="28"/>
          <w:szCs w:val="28"/>
        </w:rPr>
        <w:t xml:space="preserve"> </w:t>
      </w:r>
      <w:r w:rsidR="000958D1" w:rsidRPr="003D2628">
        <w:rPr>
          <w:sz w:val="28"/>
          <w:szCs w:val="28"/>
          <w:lang w:val="en-US"/>
        </w:rPr>
        <w:t>Writing</w:t>
      </w:r>
      <w:r w:rsidR="000958D1" w:rsidRPr="003D2628">
        <w:rPr>
          <w:sz w:val="28"/>
          <w:szCs w:val="28"/>
        </w:rPr>
        <w:t xml:space="preserve"> </w:t>
      </w:r>
      <w:r w:rsidR="000958D1" w:rsidRPr="003D2628">
        <w:rPr>
          <w:sz w:val="28"/>
          <w:szCs w:val="28"/>
          <w:lang w:val="en-US"/>
        </w:rPr>
        <w:t>effective</w:t>
      </w:r>
      <w:r w:rsidR="000958D1" w:rsidRPr="003D2628">
        <w:rPr>
          <w:sz w:val="28"/>
          <w:szCs w:val="28"/>
        </w:rPr>
        <w:t xml:space="preserve"> </w:t>
      </w:r>
      <w:r w:rsidR="000958D1" w:rsidRPr="003D2628">
        <w:rPr>
          <w:sz w:val="28"/>
          <w:szCs w:val="28"/>
          <w:lang w:val="en-US"/>
        </w:rPr>
        <w:t>learning</w:t>
      </w:r>
      <w:r w:rsidR="000958D1" w:rsidRPr="003D2628">
        <w:rPr>
          <w:sz w:val="28"/>
          <w:szCs w:val="28"/>
        </w:rPr>
        <w:t xml:space="preserve"> </w:t>
      </w:r>
      <w:r w:rsidR="000958D1" w:rsidRPr="003D2628">
        <w:rPr>
          <w:sz w:val="28"/>
          <w:szCs w:val="28"/>
          <w:lang w:val="en-US"/>
        </w:rPr>
        <w:t>outcomes</w:t>
      </w:r>
      <w:r w:rsidR="000958D1" w:rsidRPr="003D2628">
        <w:rPr>
          <w:sz w:val="28"/>
          <w:szCs w:val="28"/>
        </w:rPr>
        <w:t xml:space="preserve"> </w:t>
      </w:r>
      <w:r w:rsidR="000958D1" w:rsidRPr="003D2628">
        <w:rPr>
          <w:sz w:val="28"/>
          <w:szCs w:val="28"/>
          <w:lang w:val="en-US"/>
        </w:rPr>
        <w:t>for</w:t>
      </w:r>
      <w:r w:rsidR="000958D1" w:rsidRPr="003D2628">
        <w:rPr>
          <w:sz w:val="28"/>
          <w:szCs w:val="28"/>
        </w:rPr>
        <w:t xml:space="preserve"> </w:t>
      </w:r>
      <w:r w:rsidR="000958D1" w:rsidRPr="003D2628">
        <w:rPr>
          <w:sz w:val="28"/>
          <w:szCs w:val="28"/>
          <w:lang w:val="en-US"/>
        </w:rPr>
        <w:t>vocationally</w:t>
      </w:r>
      <w:r w:rsidR="000958D1" w:rsidRPr="003D2628">
        <w:rPr>
          <w:sz w:val="28"/>
          <w:szCs w:val="28"/>
        </w:rPr>
        <w:t>-</w:t>
      </w:r>
      <w:r w:rsidR="000958D1" w:rsidRPr="003D2628">
        <w:rPr>
          <w:sz w:val="28"/>
          <w:szCs w:val="28"/>
          <w:lang w:val="en-US"/>
        </w:rPr>
        <w:t>oriented</w:t>
      </w:r>
      <w:r w:rsidR="000958D1" w:rsidRPr="003D2628">
        <w:rPr>
          <w:sz w:val="28"/>
          <w:szCs w:val="28"/>
        </w:rPr>
        <w:t xml:space="preserve"> </w:t>
      </w:r>
      <w:r w:rsidR="000958D1" w:rsidRPr="003D2628">
        <w:rPr>
          <w:sz w:val="28"/>
          <w:szCs w:val="28"/>
          <w:lang w:val="en-US"/>
        </w:rPr>
        <w:t>foreign</w:t>
      </w:r>
      <w:r w:rsidR="000958D1" w:rsidRPr="003D2628">
        <w:rPr>
          <w:sz w:val="28"/>
          <w:szCs w:val="28"/>
        </w:rPr>
        <w:t xml:space="preserve"> </w:t>
      </w:r>
      <w:r w:rsidR="000958D1" w:rsidRPr="003D2628">
        <w:rPr>
          <w:sz w:val="28"/>
          <w:szCs w:val="28"/>
          <w:lang w:val="en-US"/>
        </w:rPr>
        <w:t>language</w:t>
      </w:r>
      <w:r w:rsidR="000958D1" w:rsidRPr="003D2628">
        <w:rPr>
          <w:sz w:val="28"/>
          <w:szCs w:val="28"/>
        </w:rPr>
        <w:t xml:space="preserve"> </w:t>
      </w:r>
      <w:r w:rsidR="000958D1" w:rsidRPr="003D2628">
        <w:rPr>
          <w:sz w:val="28"/>
          <w:szCs w:val="28"/>
          <w:lang w:val="en-US"/>
        </w:rPr>
        <w:t>classroom</w:t>
      </w:r>
      <w:r w:rsidR="000958D1" w:rsidRPr="003D2628">
        <w:rPr>
          <w:sz w:val="28"/>
          <w:szCs w:val="28"/>
        </w:rPr>
        <w:t xml:space="preserve"> // Совершенствование методики обучения языкам и площадка обмена прогрессивной практикой: матер</w:t>
      </w:r>
      <w:r w:rsidR="001C3583">
        <w:rPr>
          <w:sz w:val="28"/>
          <w:szCs w:val="28"/>
        </w:rPr>
        <w:t>иалы</w:t>
      </w:r>
      <w:r w:rsidR="000958D1" w:rsidRPr="003D2628">
        <w:rPr>
          <w:sz w:val="28"/>
          <w:szCs w:val="28"/>
        </w:rPr>
        <w:t xml:space="preserve"> междунар</w:t>
      </w:r>
      <w:r w:rsidR="001C3583">
        <w:rPr>
          <w:sz w:val="28"/>
          <w:szCs w:val="28"/>
        </w:rPr>
        <w:t>одного</w:t>
      </w:r>
      <w:r w:rsidR="000958D1" w:rsidRPr="003D2628">
        <w:rPr>
          <w:sz w:val="28"/>
          <w:szCs w:val="28"/>
        </w:rPr>
        <w:t xml:space="preserve"> научно-метод</w:t>
      </w:r>
      <w:r w:rsidR="001C3583">
        <w:rPr>
          <w:sz w:val="28"/>
          <w:szCs w:val="28"/>
        </w:rPr>
        <w:t>ического</w:t>
      </w:r>
      <w:r w:rsidR="000958D1" w:rsidRPr="003D2628">
        <w:rPr>
          <w:sz w:val="28"/>
          <w:szCs w:val="28"/>
        </w:rPr>
        <w:t xml:space="preserve"> онлайн-семинара (Казань</w:t>
      </w:r>
      <w:r w:rsidR="00487A72">
        <w:rPr>
          <w:sz w:val="28"/>
          <w:szCs w:val="28"/>
        </w:rPr>
        <w:t>;</w:t>
      </w:r>
      <w:r w:rsidR="000958D1" w:rsidRPr="003D2628">
        <w:rPr>
          <w:sz w:val="28"/>
          <w:szCs w:val="28"/>
        </w:rPr>
        <w:t xml:space="preserve"> Астана</w:t>
      </w:r>
      <w:r w:rsidR="00487A72">
        <w:rPr>
          <w:sz w:val="28"/>
          <w:szCs w:val="28"/>
        </w:rPr>
        <w:t>;</w:t>
      </w:r>
      <w:r w:rsidR="000958D1" w:rsidRPr="003D2628">
        <w:rPr>
          <w:sz w:val="28"/>
          <w:szCs w:val="28"/>
        </w:rPr>
        <w:t xml:space="preserve"> Измир, 2017</w:t>
      </w:r>
      <w:r w:rsidR="00487A72">
        <w:rPr>
          <w:sz w:val="28"/>
          <w:szCs w:val="28"/>
        </w:rPr>
        <w:t>.</w:t>
      </w:r>
      <w:r w:rsidR="000958D1" w:rsidRPr="003D2628">
        <w:rPr>
          <w:sz w:val="28"/>
          <w:szCs w:val="28"/>
        </w:rPr>
        <w:t xml:space="preserve"> – С.</w:t>
      </w:r>
      <w:r w:rsidR="001C3583">
        <w:rPr>
          <w:sz w:val="28"/>
          <w:szCs w:val="28"/>
        </w:rPr>
        <w:t> </w:t>
      </w:r>
      <w:r w:rsidR="000958D1" w:rsidRPr="003D2628">
        <w:rPr>
          <w:sz w:val="28"/>
          <w:szCs w:val="28"/>
        </w:rPr>
        <w:t>596-603</w:t>
      </w:r>
      <w:r w:rsidR="00487A72">
        <w:rPr>
          <w:sz w:val="28"/>
          <w:szCs w:val="28"/>
        </w:rPr>
        <w:t>)</w:t>
      </w:r>
      <w:r w:rsidR="000958D1" w:rsidRPr="003D2628">
        <w:rPr>
          <w:sz w:val="28"/>
          <w:szCs w:val="28"/>
        </w:rPr>
        <w:t>.</w:t>
      </w:r>
    </w:p>
    <w:p w14:paraId="0EA1A483" w14:textId="2041EF02" w:rsidR="000958D1" w:rsidRPr="003D2628" w:rsidRDefault="00606730" w:rsidP="00606730">
      <w:pPr>
        <w:ind w:firstLine="851"/>
        <w:rPr>
          <w:sz w:val="28"/>
          <w:szCs w:val="28"/>
          <w:lang w:val="en-US"/>
        </w:rPr>
      </w:pPr>
      <w:r w:rsidRPr="00606730">
        <w:rPr>
          <w:sz w:val="28"/>
          <w:szCs w:val="28"/>
          <w:lang w:val="en-US"/>
        </w:rPr>
        <w:t>3.</w:t>
      </w:r>
      <w:r w:rsidR="000958D1" w:rsidRPr="003D2628">
        <w:rPr>
          <w:sz w:val="28"/>
          <w:szCs w:val="28"/>
          <w:lang w:val="en-US"/>
        </w:rPr>
        <w:t xml:space="preserve"> Using Business Correspondence as a Motivating Factor in Teaching Professionally-Oriented Foreign Language // CUDES 2018</w:t>
      </w:r>
      <w:r w:rsidR="001C3583" w:rsidRPr="001C3583">
        <w:rPr>
          <w:sz w:val="28"/>
          <w:szCs w:val="28"/>
          <w:lang w:val="en-US"/>
        </w:rPr>
        <w:t>:</w:t>
      </w:r>
      <w:r w:rsidR="000958D1" w:rsidRPr="003D2628">
        <w:rPr>
          <w:sz w:val="28"/>
          <w:szCs w:val="28"/>
          <w:lang w:val="en-US"/>
        </w:rPr>
        <w:t xml:space="preserve"> </w:t>
      </w:r>
      <w:r w:rsidR="001C3583">
        <w:rPr>
          <w:sz w:val="28"/>
          <w:szCs w:val="28"/>
          <w:lang w:val="en-US"/>
        </w:rPr>
        <w:t xml:space="preserve">procced. </w:t>
      </w:r>
      <w:proofErr w:type="gramStart"/>
      <w:r w:rsidR="001C3583">
        <w:rPr>
          <w:sz w:val="28"/>
          <w:szCs w:val="28"/>
          <w:lang w:val="en-US"/>
        </w:rPr>
        <w:t>3th</w:t>
      </w:r>
      <w:proofErr w:type="gramEnd"/>
      <w:r w:rsidR="000958D1" w:rsidRPr="003D2628">
        <w:rPr>
          <w:sz w:val="28"/>
          <w:szCs w:val="28"/>
          <w:lang w:val="en-US"/>
        </w:rPr>
        <w:t xml:space="preserve"> </w:t>
      </w:r>
      <w:r w:rsidR="001C3583" w:rsidRPr="003D2628">
        <w:rPr>
          <w:sz w:val="28"/>
          <w:szCs w:val="28"/>
          <w:lang w:val="en-US"/>
        </w:rPr>
        <w:t xml:space="preserve">international congress </w:t>
      </w:r>
      <w:r w:rsidR="000958D1" w:rsidRPr="003D2628">
        <w:rPr>
          <w:sz w:val="28"/>
          <w:szCs w:val="28"/>
          <w:lang w:val="en-US"/>
        </w:rPr>
        <w:t xml:space="preserve">on Contemporary Debates in Social Sciences. First Ed., Sept. 28-30, 2018. </w:t>
      </w:r>
      <w:bookmarkStart w:id="12" w:name="_Hlk129165555"/>
      <w:r w:rsidR="000958D1" w:rsidRPr="003D2628">
        <w:rPr>
          <w:sz w:val="28"/>
          <w:szCs w:val="28"/>
          <w:lang w:val="en-US"/>
        </w:rPr>
        <w:t>–</w:t>
      </w:r>
      <w:bookmarkEnd w:id="12"/>
      <w:r w:rsidR="000958D1" w:rsidRPr="003D2628">
        <w:rPr>
          <w:sz w:val="28"/>
          <w:szCs w:val="28"/>
          <w:lang w:val="en-US"/>
        </w:rPr>
        <w:t xml:space="preserve"> Istanbul-Turkey. – pp. 63-70. ISBN: 978-1-912503-52-0</w:t>
      </w:r>
    </w:p>
    <w:p w14:paraId="6A30FE0B" w14:textId="0554A856" w:rsidR="000958D1" w:rsidRPr="001C3583" w:rsidRDefault="00606730" w:rsidP="00606730">
      <w:pPr>
        <w:ind w:firstLine="851"/>
        <w:rPr>
          <w:sz w:val="28"/>
          <w:szCs w:val="28"/>
          <w:lang w:val="en-US"/>
        </w:rPr>
      </w:pPr>
      <w:r w:rsidRPr="00606730">
        <w:rPr>
          <w:sz w:val="28"/>
          <w:szCs w:val="28"/>
          <w:lang w:val="en-US"/>
        </w:rPr>
        <w:t>4.</w:t>
      </w:r>
      <w:r w:rsidR="000958D1" w:rsidRPr="003D2628">
        <w:rPr>
          <w:sz w:val="28"/>
          <w:szCs w:val="28"/>
          <w:lang w:val="en-US"/>
        </w:rPr>
        <w:t xml:space="preserve"> Aligning Learning Outcomes to Performance Assessment in Teaching Professionally Oriented Foreign Language // CUDES 2018</w:t>
      </w:r>
      <w:r w:rsidR="001C3583" w:rsidRPr="001C3583">
        <w:rPr>
          <w:sz w:val="28"/>
          <w:szCs w:val="28"/>
          <w:lang w:val="en-US"/>
        </w:rPr>
        <w:t>:</w:t>
      </w:r>
      <w:r w:rsidR="000958D1" w:rsidRPr="003D2628">
        <w:rPr>
          <w:sz w:val="28"/>
          <w:szCs w:val="28"/>
          <w:lang w:val="en-US"/>
        </w:rPr>
        <w:t xml:space="preserve"> </w:t>
      </w:r>
      <w:r w:rsidR="001C3583">
        <w:rPr>
          <w:sz w:val="28"/>
          <w:szCs w:val="28"/>
          <w:lang w:val="en-US"/>
        </w:rPr>
        <w:t>procced. 7th</w:t>
      </w:r>
      <w:r w:rsidR="000958D1" w:rsidRPr="003D2628">
        <w:rPr>
          <w:sz w:val="28"/>
          <w:szCs w:val="28"/>
          <w:lang w:val="en-US"/>
        </w:rPr>
        <w:t xml:space="preserve">. </w:t>
      </w:r>
      <w:r w:rsidR="001C3583" w:rsidRPr="003D2628">
        <w:rPr>
          <w:sz w:val="28"/>
          <w:szCs w:val="28"/>
          <w:lang w:val="en-US"/>
        </w:rPr>
        <w:t>international c</w:t>
      </w:r>
      <w:r w:rsidR="000958D1" w:rsidRPr="003D2628">
        <w:rPr>
          <w:sz w:val="28"/>
          <w:szCs w:val="28"/>
          <w:lang w:val="en-US"/>
        </w:rPr>
        <w:t xml:space="preserve">ongress on Current Debates in Education </w:t>
      </w:r>
      <w:r w:rsidR="001C3583" w:rsidRPr="001C3583">
        <w:rPr>
          <w:sz w:val="28"/>
          <w:szCs w:val="28"/>
          <w:lang w:val="en-US"/>
        </w:rPr>
        <w:t>(</w:t>
      </w:r>
      <w:r w:rsidR="001C3583" w:rsidRPr="003D2628">
        <w:rPr>
          <w:sz w:val="28"/>
          <w:szCs w:val="28"/>
          <w:lang w:val="en-US"/>
        </w:rPr>
        <w:t xml:space="preserve">Istanbul, </w:t>
      </w:r>
      <w:r w:rsidR="001C3583" w:rsidRPr="001C3583">
        <w:rPr>
          <w:sz w:val="28"/>
          <w:szCs w:val="28"/>
          <w:lang w:val="en-US"/>
        </w:rPr>
        <w:t xml:space="preserve">2018. – </w:t>
      </w:r>
      <w:r w:rsidR="000958D1" w:rsidRPr="003D2628">
        <w:rPr>
          <w:sz w:val="28"/>
          <w:szCs w:val="28"/>
          <w:lang w:val="en-US"/>
        </w:rPr>
        <w:t>Volume 20. –</w:t>
      </w:r>
      <w:r w:rsidR="001C3583" w:rsidRPr="001C3583">
        <w:rPr>
          <w:sz w:val="28"/>
          <w:szCs w:val="28"/>
          <w:lang w:val="en-US"/>
        </w:rPr>
        <w:t xml:space="preserve"> </w:t>
      </w:r>
      <w:r w:rsidR="005F577B" w:rsidRPr="003D2628">
        <w:rPr>
          <w:sz w:val="28"/>
          <w:szCs w:val="28"/>
          <w:lang w:val="en-US"/>
        </w:rPr>
        <w:t>P</w:t>
      </w:r>
      <w:r w:rsidR="000958D1" w:rsidRPr="003D2628">
        <w:rPr>
          <w:sz w:val="28"/>
          <w:szCs w:val="28"/>
          <w:lang w:val="en-US"/>
        </w:rPr>
        <w:t>. 117-126</w:t>
      </w:r>
      <w:proofErr w:type="gramStart"/>
      <w:r w:rsidR="001C3583" w:rsidRPr="001C3583">
        <w:rPr>
          <w:sz w:val="28"/>
          <w:szCs w:val="28"/>
          <w:lang w:val="en-US"/>
        </w:rPr>
        <w:t>;</w:t>
      </w:r>
      <w:proofErr w:type="gramEnd"/>
      <w:r w:rsidR="000958D1" w:rsidRPr="003D2628">
        <w:rPr>
          <w:sz w:val="28"/>
          <w:szCs w:val="28"/>
          <w:lang w:val="en-US"/>
        </w:rPr>
        <w:t xml:space="preserve"> ISBN: 978-1-912503-42-1</w:t>
      </w:r>
      <w:r w:rsidR="001C3583" w:rsidRPr="001C3583">
        <w:rPr>
          <w:sz w:val="28"/>
          <w:szCs w:val="28"/>
          <w:lang w:val="en-US"/>
        </w:rPr>
        <w:t>).</w:t>
      </w:r>
    </w:p>
    <w:p w14:paraId="748EDEA2" w14:textId="368F2B23" w:rsidR="000958D1" w:rsidRPr="001C3583" w:rsidRDefault="00606730" w:rsidP="00606730">
      <w:pPr>
        <w:ind w:firstLine="851"/>
        <w:rPr>
          <w:sz w:val="28"/>
          <w:szCs w:val="28"/>
          <w:lang w:val="en-US"/>
        </w:rPr>
      </w:pPr>
      <w:r w:rsidRPr="00606730">
        <w:rPr>
          <w:sz w:val="28"/>
          <w:szCs w:val="28"/>
          <w:lang w:val="en-US"/>
        </w:rPr>
        <w:t>5.</w:t>
      </w:r>
      <w:r w:rsidR="000958D1" w:rsidRPr="003D2628">
        <w:rPr>
          <w:sz w:val="28"/>
          <w:szCs w:val="28"/>
          <w:lang w:val="en-US"/>
        </w:rPr>
        <w:t xml:space="preserve"> Using mobile technologies for learning- oriented assessment in ESP classroom // </w:t>
      </w:r>
      <w:r w:rsidR="000958D1" w:rsidRPr="003D2628">
        <w:rPr>
          <w:sz w:val="28"/>
          <w:szCs w:val="28"/>
        </w:rPr>
        <w:t>Совершенствование</w:t>
      </w:r>
      <w:r w:rsidR="000958D1" w:rsidRPr="003D2628">
        <w:rPr>
          <w:sz w:val="28"/>
          <w:szCs w:val="28"/>
          <w:lang w:val="en-US"/>
        </w:rPr>
        <w:t xml:space="preserve"> </w:t>
      </w:r>
      <w:r w:rsidR="000958D1" w:rsidRPr="003D2628">
        <w:rPr>
          <w:sz w:val="28"/>
          <w:szCs w:val="28"/>
        </w:rPr>
        <w:t>методики</w:t>
      </w:r>
      <w:r w:rsidR="000958D1" w:rsidRPr="003D2628">
        <w:rPr>
          <w:sz w:val="28"/>
          <w:szCs w:val="28"/>
          <w:lang w:val="en-US"/>
        </w:rPr>
        <w:t xml:space="preserve"> </w:t>
      </w:r>
      <w:r w:rsidR="000958D1" w:rsidRPr="003D2628">
        <w:rPr>
          <w:sz w:val="28"/>
          <w:szCs w:val="28"/>
        </w:rPr>
        <w:t>обучения</w:t>
      </w:r>
      <w:r w:rsidR="000958D1" w:rsidRPr="003D2628">
        <w:rPr>
          <w:sz w:val="28"/>
          <w:szCs w:val="28"/>
          <w:lang w:val="en-US"/>
        </w:rPr>
        <w:t xml:space="preserve"> </w:t>
      </w:r>
      <w:r w:rsidR="000958D1" w:rsidRPr="003D2628">
        <w:rPr>
          <w:sz w:val="28"/>
          <w:szCs w:val="28"/>
        </w:rPr>
        <w:t>языкам</w:t>
      </w:r>
      <w:r w:rsidR="000958D1" w:rsidRPr="003D2628">
        <w:rPr>
          <w:sz w:val="28"/>
          <w:szCs w:val="28"/>
          <w:lang w:val="en-US"/>
        </w:rPr>
        <w:t xml:space="preserve">: </w:t>
      </w:r>
      <w:r w:rsidR="000958D1" w:rsidRPr="003D2628">
        <w:rPr>
          <w:sz w:val="28"/>
          <w:szCs w:val="28"/>
        </w:rPr>
        <w:t>площадка</w:t>
      </w:r>
      <w:r w:rsidR="000958D1" w:rsidRPr="003D2628">
        <w:rPr>
          <w:sz w:val="28"/>
          <w:szCs w:val="28"/>
          <w:lang w:val="en-US"/>
        </w:rPr>
        <w:t xml:space="preserve"> </w:t>
      </w:r>
      <w:r w:rsidR="000958D1" w:rsidRPr="003D2628">
        <w:rPr>
          <w:sz w:val="28"/>
          <w:szCs w:val="28"/>
        </w:rPr>
        <w:t>обмена</w:t>
      </w:r>
      <w:r w:rsidR="000958D1" w:rsidRPr="003D2628">
        <w:rPr>
          <w:sz w:val="28"/>
          <w:szCs w:val="28"/>
          <w:lang w:val="en-US"/>
        </w:rPr>
        <w:t xml:space="preserve"> </w:t>
      </w:r>
      <w:r w:rsidR="000958D1" w:rsidRPr="003D2628">
        <w:rPr>
          <w:sz w:val="28"/>
          <w:szCs w:val="28"/>
        </w:rPr>
        <w:t>прогрессивной</w:t>
      </w:r>
      <w:r w:rsidR="000958D1" w:rsidRPr="003D2628">
        <w:rPr>
          <w:sz w:val="28"/>
          <w:szCs w:val="28"/>
          <w:lang w:val="en-US"/>
        </w:rPr>
        <w:t xml:space="preserve"> </w:t>
      </w:r>
      <w:r w:rsidR="000958D1" w:rsidRPr="003D2628">
        <w:rPr>
          <w:sz w:val="28"/>
          <w:szCs w:val="28"/>
        </w:rPr>
        <w:t>практикой</w:t>
      </w:r>
      <w:r w:rsidR="001C3583" w:rsidRPr="001C3583">
        <w:rPr>
          <w:sz w:val="28"/>
          <w:szCs w:val="28"/>
          <w:lang w:val="en-US"/>
        </w:rPr>
        <w:t xml:space="preserve">: </w:t>
      </w:r>
      <w:r w:rsidR="001C3583">
        <w:rPr>
          <w:sz w:val="28"/>
          <w:szCs w:val="28"/>
        </w:rPr>
        <w:t>материалы</w:t>
      </w:r>
      <w:r w:rsidR="000958D1" w:rsidRPr="003D2628">
        <w:rPr>
          <w:sz w:val="28"/>
          <w:szCs w:val="28"/>
          <w:lang w:val="en-US"/>
        </w:rPr>
        <w:t xml:space="preserve"> </w:t>
      </w:r>
      <w:r w:rsidR="001C3583" w:rsidRPr="001C3583">
        <w:rPr>
          <w:sz w:val="28"/>
          <w:szCs w:val="28"/>
          <w:lang w:val="en-US"/>
        </w:rPr>
        <w:t>4-</w:t>
      </w:r>
      <w:r w:rsidR="001C3583">
        <w:rPr>
          <w:sz w:val="28"/>
          <w:szCs w:val="28"/>
        </w:rPr>
        <w:t>й</w:t>
      </w:r>
      <w:r w:rsidR="000958D1" w:rsidRPr="003D2628">
        <w:rPr>
          <w:sz w:val="28"/>
          <w:szCs w:val="28"/>
          <w:lang w:val="en-US"/>
        </w:rPr>
        <w:t xml:space="preserve"> </w:t>
      </w:r>
      <w:r w:rsidR="001C3583" w:rsidRPr="003D2628">
        <w:rPr>
          <w:sz w:val="28"/>
          <w:szCs w:val="28"/>
        </w:rPr>
        <w:t>междунар</w:t>
      </w:r>
      <w:r w:rsidR="001C3583">
        <w:rPr>
          <w:sz w:val="28"/>
          <w:szCs w:val="28"/>
        </w:rPr>
        <w:t>одного</w:t>
      </w:r>
      <w:r w:rsidR="000958D1" w:rsidRPr="003D2628">
        <w:rPr>
          <w:sz w:val="28"/>
          <w:szCs w:val="28"/>
          <w:lang w:val="en-US"/>
        </w:rPr>
        <w:t xml:space="preserve"> </w:t>
      </w:r>
      <w:r w:rsidR="000958D1" w:rsidRPr="003D2628">
        <w:rPr>
          <w:sz w:val="28"/>
          <w:szCs w:val="28"/>
        </w:rPr>
        <w:t>науч</w:t>
      </w:r>
      <w:r w:rsidR="001C3583">
        <w:rPr>
          <w:sz w:val="28"/>
          <w:szCs w:val="28"/>
        </w:rPr>
        <w:t>но</w:t>
      </w:r>
      <w:r w:rsidR="000958D1" w:rsidRPr="003D2628">
        <w:rPr>
          <w:sz w:val="28"/>
          <w:szCs w:val="28"/>
          <w:lang w:val="en-US"/>
        </w:rPr>
        <w:t>-</w:t>
      </w:r>
      <w:r w:rsidR="000958D1" w:rsidRPr="003D2628">
        <w:rPr>
          <w:sz w:val="28"/>
          <w:szCs w:val="28"/>
        </w:rPr>
        <w:t>метод</w:t>
      </w:r>
      <w:r w:rsidR="001C3583">
        <w:rPr>
          <w:sz w:val="28"/>
          <w:szCs w:val="28"/>
        </w:rPr>
        <w:t>ического</w:t>
      </w:r>
      <w:r w:rsidR="000958D1" w:rsidRPr="003D2628">
        <w:rPr>
          <w:sz w:val="28"/>
          <w:szCs w:val="28"/>
          <w:lang w:val="en-US"/>
        </w:rPr>
        <w:t xml:space="preserve"> </w:t>
      </w:r>
      <w:r w:rsidR="000958D1" w:rsidRPr="003D2628">
        <w:rPr>
          <w:sz w:val="28"/>
          <w:szCs w:val="28"/>
        </w:rPr>
        <w:t>семинар</w:t>
      </w:r>
      <w:r w:rsidR="001C3583">
        <w:rPr>
          <w:sz w:val="28"/>
          <w:szCs w:val="28"/>
        </w:rPr>
        <w:t>а</w:t>
      </w:r>
      <w:r w:rsidR="001C3583" w:rsidRPr="001C3583">
        <w:rPr>
          <w:sz w:val="28"/>
          <w:szCs w:val="28"/>
          <w:lang w:val="en-US"/>
        </w:rPr>
        <w:t xml:space="preserve"> (</w:t>
      </w:r>
      <w:r w:rsidR="000958D1" w:rsidRPr="003D2628">
        <w:rPr>
          <w:sz w:val="28"/>
          <w:szCs w:val="28"/>
        </w:rPr>
        <w:t>Казахстан</w:t>
      </w:r>
      <w:r w:rsidR="001C3583" w:rsidRPr="001C3583">
        <w:rPr>
          <w:sz w:val="28"/>
          <w:szCs w:val="28"/>
          <w:lang w:val="en-US"/>
        </w:rPr>
        <w:t xml:space="preserve">; </w:t>
      </w:r>
      <w:r w:rsidR="000958D1" w:rsidRPr="003D2628">
        <w:rPr>
          <w:sz w:val="28"/>
          <w:szCs w:val="28"/>
        </w:rPr>
        <w:t>Татарстан</w:t>
      </w:r>
      <w:r w:rsidR="001C3583" w:rsidRPr="001C3583">
        <w:rPr>
          <w:sz w:val="28"/>
          <w:szCs w:val="28"/>
          <w:lang w:val="en-US"/>
        </w:rPr>
        <w:t>;</w:t>
      </w:r>
      <w:r w:rsidR="000958D1" w:rsidRPr="001C3583">
        <w:rPr>
          <w:sz w:val="28"/>
          <w:szCs w:val="28"/>
          <w:lang w:val="en-US"/>
        </w:rPr>
        <w:t xml:space="preserve"> </w:t>
      </w:r>
      <w:r w:rsidR="000958D1" w:rsidRPr="003D2628">
        <w:rPr>
          <w:sz w:val="28"/>
          <w:szCs w:val="28"/>
        </w:rPr>
        <w:t>Турция</w:t>
      </w:r>
      <w:r w:rsidR="001C3583" w:rsidRPr="001C3583">
        <w:rPr>
          <w:sz w:val="28"/>
          <w:szCs w:val="28"/>
          <w:lang w:val="en-US"/>
        </w:rPr>
        <w:t xml:space="preserve">, </w:t>
      </w:r>
      <w:r w:rsidR="000958D1" w:rsidRPr="001C3583">
        <w:rPr>
          <w:sz w:val="28"/>
          <w:szCs w:val="28"/>
          <w:lang w:val="en-US"/>
        </w:rPr>
        <w:t xml:space="preserve">2020. – </w:t>
      </w:r>
      <w:r w:rsidR="000958D1" w:rsidRPr="003D2628">
        <w:rPr>
          <w:sz w:val="28"/>
          <w:szCs w:val="28"/>
        </w:rPr>
        <w:t>С</w:t>
      </w:r>
      <w:r w:rsidR="000958D1" w:rsidRPr="001C3583">
        <w:rPr>
          <w:sz w:val="28"/>
          <w:szCs w:val="28"/>
          <w:lang w:val="en-US"/>
        </w:rPr>
        <w:t>. 538-543</w:t>
      </w:r>
      <w:r w:rsidR="001C3583" w:rsidRPr="001C3583">
        <w:rPr>
          <w:sz w:val="28"/>
          <w:szCs w:val="28"/>
          <w:lang w:val="en-US"/>
        </w:rPr>
        <w:t>)</w:t>
      </w:r>
      <w:r w:rsidR="000958D1" w:rsidRPr="001C3583">
        <w:rPr>
          <w:sz w:val="28"/>
          <w:szCs w:val="28"/>
          <w:lang w:val="en-US"/>
        </w:rPr>
        <w:t>.</w:t>
      </w:r>
    </w:p>
    <w:p w14:paraId="27FFE99C" w14:textId="0265991E" w:rsidR="000958D1" w:rsidRPr="003D2628" w:rsidRDefault="00606730" w:rsidP="003D2628">
      <w:pPr>
        <w:ind w:firstLine="709"/>
        <w:rPr>
          <w:b/>
          <w:bCs/>
          <w:sz w:val="28"/>
          <w:szCs w:val="28"/>
        </w:rPr>
      </w:pPr>
      <w:r>
        <w:rPr>
          <w:bCs/>
          <w:sz w:val="28"/>
          <w:szCs w:val="28"/>
        </w:rPr>
        <w:t xml:space="preserve">– </w:t>
      </w:r>
      <w:r w:rsidRPr="003D2628">
        <w:rPr>
          <w:b/>
          <w:bCs/>
          <w:sz w:val="28"/>
          <w:szCs w:val="28"/>
        </w:rPr>
        <w:t>в</w:t>
      </w:r>
      <w:r w:rsidR="000958D1" w:rsidRPr="003D2628">
        <w:rPr>
          <w:b/>
          <w:bCs/>
          <w:sz w:val="28"/>
          <w:szCs w:val="28"/>
        </w:rPr>
        <w:t xml:space="preserve"> научных изданиях в РК:</w:t>
      </w:r>
    </w:p>
    <w:p w14:paraId="1FB1C9C9" w14:textId="5B9BCFBC" w:rsidR="000958D1" w:rsidRPr="003D2628" w:rsidRDefault="00606730" w:rsidP="00606730">
      <w:pPr>
        <w:ind w:firstLine="851"/>
        <w:rPr>
          <w:sz w:val="28"/>
          <w:szCs w:val="28"/>
        </w:rPr>
      </w:pPr>
      <w:r>
        <w:rPr>
          <w:sz w:val="28"/>
          <w:szCs w:val="28"/>
        </w:rPr>
        <w:t>1.</w:t>
      </w:r>
      <w:r w:rsidR="000958D1" w:rsidRPr="003D2628">
        <w:rPr>
          <w:sz w:val="28"/>
          <w:szCs w:val="28"/>
        </w:rPr>
        <w:t xml:space="preserve"> Проблемы дискурсивной интерпретации художественного текста // Вестник Кокшетауского университета им. Ш. Валиханова. Серия Филология. – 2021. </w:t>
      </w:r>
      <w:r w:rsidR="005F577B" w:rsidRPr="003D2628">
        <w:rPr>
          <w:sz w:val="28"/>
          <w:szCs w:val="28"/>
        </w:rPr>
        <w:t xml:space="preserve">– </w:t>
      </w:r>
      <w:r w:rsidR="000958D1" w:rsidRPr="003D2628">
        <w:rPr>
          <w:sz w:val="28"/>
          <w:szCs w:val="28"/>
        </w:rPr>
        <w:t xml:space="preserve">№2. – С. 76-85.  </w:t>
      </w:r>
    </w:p>
    <w:p w14:paraId="0296DBC5" w14:textId="0B75333A" w:rsidR="000958D1" w:rsidRPr="003D2628" w:rsidRDefault="000958D1" w:rsidP="00606730">
      <w:pPr>
        <w:ind w:firstLine="851"/>
        <w:rPr>
          <w:sz w:val="28"/>
          <w:szCs w:val="28"/>
        </w:rPr>
      </w:pPr>
      <w:r w:rsidRPr="003D2628">
        <w:rPr>
          <w:sz w:val="28"/>
          <w:szCs w:val="28"/>
        </w:rPr>
        <w:t>2</w:t>
      </w:r>
      <w:r w:rsidR="00606730">
        <w:rPr>
          <w:sz w:val="28"/>
          <w:szCs w:val="28"/>
        </w:rPr>
        <w:t>.</w:t>
      </w:r>
      <w:r w:rsidRPr="003D2628">
        <w:rPr>
          <w:sz w:val="28"/>
          <w:szCs w:val="28"/>
        </w:rPr>
        <w:t xml:space="preserve"> </w:t>
      </w:r>
      <w:r w:rsidRPr="003D2628">
        <w:rPr>
          <w:sz w:val="28"/>
          <w:szCs w:val="28"/>
          <w:lang w:val="en-US"/>
        </w:rPr>
        <w:t>Integrating</w:t>
      </w:r>
      <w:r w:rsidRPr="003D2628">
        <w:rPr>
          <w:sz w:val="28"/>
          <w:szCs w:val="28"/>
        </w:rPr>
        <w:t xml:space="preserve"> </w:t>
      </w:r>
      <w:r w:rsidRPr="003D2628">
        <w:rPr>
          <w:sz w:val="28"/>
          <w:szCs w:val="28"/>
          <w:lang w:val="en-US"/>
        </w:rPr>
        <w:t>Literary</w:t>
      </w:r>
      <w:r w:rsidRPr="003D2628">
        <w:rPr>
          <w:sz w:val="28"/>
          <w:szCs w:val="28"/>
        </w:rPr>
        <w:t xml:space="preserve"> </w:t>
      </w:r>
      <w:r w:rsidRPr="003D2628">
        <w:rPr>
          <w:sz w:val="28"/>
          <w:szCs w:val="28"/>
          <w:lang w:val="en-US"/>
        </w:rPr>
        <w:t>Texts</w:t>
      </w:r>
      <w:r w:rsidRPr="003D2628">
        <w:rPr>
          <w:sz w:val="28"/>
          <w:szCs w:val="28"/>
        </w:rPr>
        <w:t xml:space="preserve"> </w:t>
      </w:r>
      <w:r w:rsidRPr="003D2628">
        <w:rPr>
          <w:sz w:val="28"/>
          <w:szCs w:val="28"/>
          <w:lang w:val="en-US"/>
        </w:rPr>
        <w:t>in</w:t>
      </w:r>
      <w:r w:rsidRPr="003D2628">
        <w:rPr>
          <w:sz w:val="28"/>
          <w:szCs w:val="28"/>
        </w:rPr>
        <w:t xml:space="preserve"> </w:t>
      </w:r>
      <w:r w:rsidRPr="003D2628">
        <w:rPr>
          <w:sz w:val="28"/>
          <w:szCs w:val="28"/>
          <w:lang w:val="en-US"/>
        </w:rPr>
        <w:t>EFL</w:t>
      </w:r>
      <w:r w:rsidRPr="003D2628">
        <w:rPr>
          <w:sz w:val="28"/>
          <w:szCs w:val="28"/>
        </w:rPr>
        <w:t xml:space="preserve"> </w:t>
      </w:r>
      <w:r w:rsidRPr="003D2628">
        <w:rPr>
          <w:sz w:val="28"/>
          <w:szCs w:val="28"/>
          <w:lang w:val="en-US"/>
        </w:rPr>
        <w:t>Class</w:t>
      </w:r>
      <w:r w:rsidRPr="003D2628">
        <w:rPr>
          <w:sz w:val="28"/>
          <w:szCs w:val="28"/>
        </w:rPr>
        <w:t xml:space="preserve"> // Школа-учитель-инновации в современном мире. Первые междунар</w:t>
      </w:r>
      <w:r w:rsidR="001C3583">
        <w:rPr>
          <w:sz w:val="28"/>
          <w:szCs w:val="28"/>
        </w:rPr>
        <w:t>одные</w:t>
      </w:r>
      <w:r w:rsidRPr="003D2628">
        <w:rPr>
          <w:sz w:val="28"/>
          <w:szCs w:val="28"/>
        </w:rPr>
        <w:t xml:space="preserve"> педагог</w:t>
      </w:r>
      <w:r w:rsidR="001C3583">
        <w:rPr>
          <w:sz w:val="28"/>
          <w:szCs w:val="28"/>
        </w:rPr>
        <w:t>ические</w:t>
      </w:r>
      <w:r w:rsidRPr="003D2628">
        <w:rPr>
          <w:sz w:val="28"/>
          <w:szCs w:val="28"/>
        </w:rPr>
        <w:t xml:space="preserve"> чтения: </w:t>
      </w:r>
      <w:r w:rsidR="00487A72" w:rsidRPr="003D2628">
        <w:rPr>
          <w:sz w:val="28"/>
          <w:szCs w:val="28"/>
        </w:rPr>
        <w:t>матер</w:t>
      </w:r>
      <w:r w:rsidR="00487A72">
        <w:rPr>
          <w:sz w:val="28"/>
          <w:szCs w:val="28"/>
        </w:rPr>
        <w:t>иалы</w:t>
      </w:r>
      <w:r w:rsidR="00487A72" w:rsidRPr="003D2628">
        <w:rPr>
          <w:sz w:val="28"/>
          <w:szCs w:val="28"/>
        </w:rPr>
        <w:t xml:space="preserve"> междунар</w:t>
      </w:r>
      <w:r w:rsidR="00487A72">
        <w:rPr>
          <w:sz w:val="28"/>
          <w:szCs w:val="28"/>
        </w:rPr>
        <w:t>одной</w:t>
      </w:r>
      <w:r w:rsidRPr="003D2628">
        <w:rPr>
          <w:sz w:val="28"/>
          <w:szCs w:val="28"/>
        </w:rPr>
        <w:t xml:space="preserve"> научно-практ</w:t>
      </w:r>
      <w:r w:rsidR="00487A72">
        <w:rPr>
          <w:sz w:val="28"/>
          <w:szCs w:val="28"/>
        </w:rPr>
        <w:t>ической</w:t>
      </w:r>
      <w:r w:rsidRPr="003D2628">
        <w:rPr>
          <w:sz w:val="28"/>
          <w:szCs w:val="28"/>
        </w:rPr>
        <w:t xml:space="preserve"> конф</w:t>
      </w:r>
      <w:r w:rsidR="00487A72">
        <w:rPr>
          <w:sz w:val="28"/>
          <w:szCs w:val="28"/>
        </w:rPr>
        <w:t>еренции (</w:t>
      </w:r>
      <w:r w:rsidRPr="003D2628">
        <w:rPr>
          <w:sz w:val="28"/>
          <w:szCs w:val="28"/>
        </w:rPr>
        <w:t>Алматы: КазНУ им. Аль-Фараби, 2021. – С. 640-644</w:t>
      </w:r>
      <w:r w:rsidR="001C3583">
        <w:rPr>
          <w:sz w:val="28"/>
          <w:szCs w:val="28"/>
        </w:rPr>
        <w:t>)</w:t>
      </w:r>
      <w:r w:rsidRPr="003D2628">
        <w:rPr>
          <w:sz w:val="28"/>
          <w:szCs w:val="28"/>
        </w:rPr>
        <w:t>.</w:t>
      </w:r>
    </w:p>
    <w:p w14:paraId="7079CD6F" w14:textId="1AEE26F8" w:rsidR="000958D1" w:rsidRPr="00E90D6F" w:rsidRDefault="00606730" w:rsidP="00606730">
      <w:pPr>
        <w:ind w:firstLine="851"/>
        <w:rPr>
          <w:sz w:val="28"/>
          <w:szCs w:val="28"/>
          <w:lang w:val="en-US"/>
        </w:rPr>
      </w:pPr>
      <w:r>
        <w:rPr>
          <w:sz w:val="28"/>
          <w:szCs w:val="28"/>
        </w:rPr>
        <w:t>3.</w:t>
      </w:r>
      <w:r w:rsidR="000958D1" w:rsidRPr="003D2628">
        <w:rPr>
          <w:sz w:val="28"/>
          <w:szCs w:val="28"/>
        </w:rPr>
        <w:t xml:space="preserve"> Образовательный веб-квест как современная технология иноязычного образования // Культура на Великом Шелковом Пути: </w:t>
      </w:r>
      <w:r w:rsidR="00487A72" w:rsidRPr="003D2628">
        <w:rPr>
          <w:sz w:val="28"/>
          <w:szCs w:val="28"/>
        </w:rPr>
        <w:t>с</w:t>
      </w:r>
      <w:r w:rsidR="000958D1" w:rsidRPr="003D2628">
        <w:rPr>
          <w:sz w:val="28"/>
          <w:szCs w:val="28"/>
        </w:rPr>
        <w:t>б</w:t>
      </w:r>
      <w:r w:rsidR="00487A72">
        <w:rPr>
          <w:sz w:val="28"/>
          <w:szCs w:val="28"/>
        </w:rPr>
        <w:t>орник</w:t>
      </w:r>
      <w:r w:rsidR="000958D1" w:rsidRPr="003D2628">
        <w:rPr>
          <w:sz w:val="28"/>
          <w:szCs w:val="28"/>
        </w:rPr>
        <w:t xml:space="preserve"> мат</w:t>
      </w:r>
      <w:r w:rsidR="00487A72">
        <w:rPr>
          <w:sz w:val="28"/>
          <w:szCs w:val="28"/>
        </w:rPr>
        <w:t>ериалов</w:t>
      </w:r>
      <w:r w:rsidR="000958D1" w:rsidRPr="003D2628">
        <w:rPr>
          <w:sz w:val="28"/>
          <w:szCs w:val="28"/>
        </w:rPr>
        <w:t xml:space="preserve"> </w:t>
      </w:r>
      <w:r w:rsidR="00487A72" w:rsidRPr="003D2628">
        <w:rPr>
          <w:sz w:val="28"/>
          <w:szCs w:val="28"/>
        </w:rPr>
        <w:t>междунар</w:t>
      </w:r>
      <w:r w:rsidR="00487A72">
        <w:rPr>
          <w:sz w:val="28"/>
          <w:szCs w:val="28"/>
        </w:rPr>
        <w:t>одной</w:t>
      </w:r>
      <w:r w:rsidR="000958D1" w:rsidRPr="003D2628">
        <w:rPr>
          <w:sz w:val="28"/>
          <w:szCs w:val="28"/>
        </w:rPr>
        <w:t xml:space="preserve"> науч</w:t>
      </w:r>
      <w:r w:rsidR="00487A72">
        <w:rPr>
          <w:sz w:val="28"/>
          <w:szCs w:val="28"/>
        </w:rPr>
        <w:t>но</w:t>
      </w:r>
      <w:r w:rsidR="000958D1" w:rsidRPr="003D2628">
        <w:rPr>
          <w:sz w:val="28"/>
          <w:szCs w:val="28"/>
        </w:rPr>
        <w:t>-практ</w:t>
      </w:r>
      <w:r w:rsidR="00487A72">
        <w:rPr>
          <w:sz w:val="28"/>
          <w:szCs w:val="28"/>
        </w:rPr>
        <w:t>ической</w:t>
      </w:r>
      <w:r w:rsidR="000958D1" w:rsidRPr="003D2628">
        <w:rPr>
          <w:sz w:val="28"/>
          <w:szCs w:val="28"/>
        </w:rPr>
        <w:t xml:space="preserve"> конф</w:t>
      </w:r>
      <w:r w:rsidR="00487A72">
        <w:rPr>
          <w:sz w:val="28"/>
          <w:szCs w:val="28"/>
        </w:rPr>
        <w:t>еренции (</w:t>
      </w:r>
      <w:r w:rsidR="000958D1" w:rsidRPr="003D2628">
        <w:rPr>
          <w:sz w:val="28"/>
          <w:szCs w:val="28"/>
        </w:rPr>
        <w:t>Астана: ЕНУ им. Л</w:t>
      </w:r>
      <w:r w:rsidR="000958D1" w:rsidRPr="00E90D6F">
        <w:rPr>
          <w:sz w:val="28"/>
          <w:szCs w:val="28"/>
          <w:lang w:val="en-US"/>
        </w:rPr>
        <w:t>.</w:t>
      </w:r>
      <w:r w:rsidR="000958D1" w:rsidRPr="003D2628">
        <w:rPr>
          <w:sz w:val="28"/>
          <w:szCs w:val="28"/>
        </w:rPr>
        <w:t>Н</w:t>
      </w:r>
      <w:r w:rsidR="000958D1" w:rsidRPr="00E90D6F">
        <w:rPr>
          <w:sz w:val="28"/>
          <w:szCs w:val="28"/>
          <w:lang w:val="en-US"/>
        </w:rPr>
        <w:t>.</w:t>
      </w:r>
      <w:r w:rsidR="00487A72" w:rsidRPr="00E90D6F">
        <w:rPr>
          <w:sz w:val="28"/>
          <w:szCs w:val="28"/>
          <w:lang w:val="en-US"/>
        </w:rPr>
        <w:t> </w:t>
      </w:r>
      <w:r w:rsidR="000958D1" w:rsidRPr="003D2628">
        <w:rPr>
          <w:sz w:val="28"/>
          <w:szCs w:val="28"/>
        </w:rPr>
        <w:t>Гумилева</w:t>
      </w:r>
      <w:r w:rsidR="000958D1" w:rsidRPr="00E90D6F">
        <w:rPr>
          <w:sz w:val="28"/>
          <w:szCs w:val="28"/>
          <w:lang w:val="en-US"/>
        </w:rPr>
        <w:t xml:space="preserve">, 2017. – </w:t>
      </w:r>
      <w:r w:rsidR="000958D1" w:rsidRPr="003D2628">
        <w:rPr>
          <w:sz w:val="28"/>
          <w:szCs w:val="28"/>
          <w:lang w:val="en-US"/>
        </w:rPr>
        <w:t>C</w:t>
      </w:r>
      <w:r w:rsidR="000958D1" w:rsidRPr="00E90D6F">
        <w:rPr>
          <w:sz w:val="28"/>
          <w:szCs w:val="28"/>
          <w:lang w:val="en-US"/>
        </w:rPr>
        <w:t>. 98-104</w:t>
      </w:r>
      <w:r w:rsidR="00487A72" w:rsidRPr="00E90D6F">
        <w:rPr>
          <w:sz w:val="28"/>
          <w:szCs w:val="28"/>
          <w:lang w:val="en-US"/>
        </w:rPr>
        <w:t>)</w:t>
      </w:r>
      <w:r w:rsidR="000958D1" w:rsidRPr="00E90D6F">
        <w:rPr>
          <w:sz w:val="28"/>
          <w:szCs w:val="28"/>
          <w:lang w:val="en-US"/>
        </w:rPr>
        <w:t>.</w:t>
      </w:r>
    </w:p>
    <w:p w14:paraId="0BCB165D" w14:textId="5DD1E445" w:rsidR="000958D1" w:rsidRPr="003D2628" w:rsidRDefault="00606730" w:rsidP="00606730">
      <w:pPr>
        <w:ind w:firstLine="851"/>
        <w:rPr>
          <w:sz w:val="28"/>
          <w:szCs w:val="28"/>
          <w:lang w:val="en-US"/>
        </w:rPr>
      </w:pPr>
      <w:r w:rsidRPr="00606730">
        <w:rPr>
          <w:sz w:val="28"/>
          <w:szCs w:val="28"/>
          <w:lang w:val="en-US"/>
        </w:rPr>
        <w:t>4.</w:t>
      </w:r>
      <w:r w:rsidR="000958D1" w:rsidRPr="003D2628">
        <w:rPr>
          <w:sz w:val="28"/>
          <w:szCs w:val="28"/>
          <w:lang w:val="en-US"/>
        </w:rPr>
        <w:t xml:space="preserve"> Using the elements of business writing in </w:t>
      </w:r>
      <w:proofErr w:type="gramStart"/>
      <w:r w:rsidR="000958D1" w:rsidRPr="003D2628">
        <w:rPr>
          <w:sz w:val="28"/>
          <w:szCs w:val="28"/>
          <w:lang w:val="en-US"/>
        </w:rPr>
        <w:t>vocationally-oriented</w:t>
      </w:r>
      <w:proofErr w:type="gramEnd"/>
      <w:r w:rsidR="000958D1" w:rsidRPr="003D2628">
        <w:rPr>
          <w:sz w:val="28"/>
          <w:szCs w:val="28"/>
          <w:lang w:val="en-US"/>
        </w:rPr>
        <w:t xml:space="preserve"> foreign language classroom // </w:t>
      </w:r>
      <w:bookmarkStart w:id="13" w:name="_Hlk127092012"/>
      <w:r w:rsidR="000958D1" w:rsidRPr="003D2628">
        <w:rPr>
          <w:sz w:val="28"/>
          <w:szCs w:val="28"/>
        </w:rPr>
        <w:t>Доклады</w:t>
      </w:r>
      <w:r w:rsidR="000958D1" w:rsidRPr="003D2628">
        <w:rPr>
          <w:sz w:val="28"/>
          <w:szCs w:val="28"/>
          <w:lang w:val="en-US"/>
        </w:rPr>
        <w:t xml:space="preserve"> </w:t>
      </w:r>
      <w:r w:rsidR="000958D1" w:rsidRPr="003D2628">
        <w:rPr>
          <w:sz w:val="28"/>
          <w:szCs w:val="28"/>
        </w:rPr>
        <w:t>Казахской</w:t>
      </w:r>
      <w:r w:rsidR="000958D1" w:rsidRPr="003D2628">
        <w:rPr>
          <w:sz w:val="28"/>
          <w:szCs w:val="28"/>
          <w:lang w:val="en-US"/>
        </w:rPr>
        <w:t xml:space="preserve"> </w:t>
      </w:r>
      <w:r w:rsidR="000958D1" w:rsidRPr="003D2628">
        <w:rPr>
          <w:sz w:val="28"/>
          <w:szCs w:val="28"/>
        </w:rPr>
        <w:t>Академии</w:t>
      </w:r>
      <w:r w:rsidR="000958D1" w:rsidRPr="003D2628">
        <w:rPr>
          <w:sz w:val="28"/>
          <w:szCs w:val="28"/>
          <w:lang w:val="en-US"/>
        </w:rPr>
        <w:t xml:space="preserve"> </w:t>
      </w:r>
      <w:r w:rsidR="000958D1" w:rsidRPr="003D2628">
        <w:rPr>
          <w:sz w:val="28"/>
          <w:szCs w:val="28"/>
        </w:rPr>
        <w:t>Образования</w:t>
      </w:r>
      <w:r w:rsidR="000958D1" w:rsidRPr="003D2628">
        <w:rPr>
          <w:sz w:val="28"/>
          <w:szCs w:val="28"/>
          <w:lang w:val="en-US"/>
        </w:rPr>
        <w:t xml:space="preserve">. </w:t>
      </w:r>
      <w:r w:rsidR="00487A72" w:rsidRPr="00487A72">
        <w:rPr>
          <w:sz w:val="28"/>
          <w:szCs w:val="28"/>
          <w:lang w:val="en-US"/>
        </w:rPr>
        <w:t xml:space="preserve">– 2017. </w:t>
      </w:r>
      <w:r w:rsidR="005F577B" w:rsidRPr="003D2628">
        <w:rPr>
          <w:sz w:val="28"/>
          <w:szCs w:val="28"/>
          <w:lang w:val="en-US"/>
        </w:rPr>
        <w:t xml:space="preserve">– </w:t>
      </w:r>
      <w:r w:rsidR="000958D1" w:rsidRPr="003D2628">
        <w:rPr>
          <w:sz w:val="28"/>
          <w:szCs w:val="28"/>
          <w:lang w:val="en-US"/>
        </w:rPr>
        <w:t xml:space="preserve">№4. – </w:t>
      </w:r>
      <w:bookmarkEnd w:id="13"/>
      <w:proofErr w:type="gramStart"/>
      <w:r w:rsidR="000958D1" w:rsidRPr="003D2628">
        <w:rPr>
          <w:sz w:val="28"/>
          <w:szCs w:val="28"/>
        </w:rPr>
        <w:t>С</w:t>
      </w:r>
      <w:r w:rsidR="000958D1" w:rsidRPr="003D2628">
        <w:rPr>
          <w:sz w:val="28"/>
          <w:szCs w:val="28"/>
          <w:lang w:val="en-US"/>
        </w:rPr>
        <w:t>. 293</w:t>
      </w:r>
      <w:proofErr w:type="gramEnd"/>
      <w:r w:rsidR="000958D1" w:rsidRPr="003D2628">
        <w:rPr>
          <w:sz w:val="28"/>
          <w:szCs w:val="28"/>
          <w:lang w:val="en-US"/>
        </w:rPr>
        <w:t xml:space="preserve">-301. </w:t>
      </w:r>
    </w:p>
    <w:p w14:paraId="09259BB8" w14:textId="722023E8" w:rsidR="000958D1" w:rsidRPr="003D2628" w:rsidRDefault="00606730" w:rsidP="00606730">
      <w:pPr>
        <w:ind w:firstLine="851"/>
        <w:rPr>
          <w:sz w:val="28"/>
          <w:szCs w:val="28"/>
        </w:rPr>
      </w:pPr>
      <w:r w:rsidRPr="00487A72">
        <w:rPr>
          <w:sz w:val="28"/>
          <w:szCs w:val="28"/>
        </w:rPr>
        <w:t>5.</w:t>
      </w:r>
      <w:r w:rsidR="000958D1" w:rsidRPr="00487A72">
        <w:rPr>
          <w:sz w:val="28"/>
          <w:szCs w:val="28"/>
        </w:rPr>
        <w:t xml:space="preserve"> </w:t>
      </w:r>
      <w:r w:rsidR="000958D1" w:rsidRPr="003D2628">
        <w:rPr>
          <w:sz w:val="28"/>
          <w:szCs w:val="28"/>
          <w:lang w:val="en-US"/>
        </w:rPr>
        <w:t>Testing</w:t>
      </w:r>
      <w:r w:rsidR="000958D1" w:rsidRPr="00487A72">
        <w:rPr>
          <w:sz w:val="28"/>
          <w:szCs w:val="28"/>
        </w:rPr>
        <w:t xml:space="preserve"> </w:t>
      </w:r>
      <w:r w:rsidR="000958D1" w:rsidRPr="003D2628">
        <w:rPr>
          <w:sz w:val="28"/>
          <w:szCs w:val="28"/>
          <w:lang w:val="en-US"/>
        </w:rPr>
        <w:t>students</w:t>
      </w:r>
      <w:r w:rsidR="000958D1" w:rsidRPr="00487A72">
        <w:rPr>
          <w:sz w:val="28"/>
          <w:szCs w:val="28"/>
        </w:rPr>
        <w:t xml:space="preserve">’ </w:t>
      </w:r>
      <w:r w:rsidR="000958D1" w:rsidRPr="003D2628">
        <w:rPr>
          <w:sz w:val="28"/>
          <w:szCs w:val="28"/>
          <w:lang w:val="en-US"/>
        </w:rPr>
        <w:t>progress</w:t>
      </w:r>
      <w:r w:rsidR="000958D1" w:rsidRPr="00487A72">
        <w:rPr>
          <w:sz w:val="28"/>
          <w:szCs w:val="28"/>
        </w:rPr>
        <w:t xml:space="preserve"> </w:t>
      </w:r>
      <w:r w:rsidR="000958D1" w:rsidRPr="003D2628">
        <w:rPr>
          <w:sz w:val="28"/>
          <w:szCs w:val="28"/>
          <w:lang w:val="en-US"/>
        </w:rPr>
        <w:t>in</w:t>
      </w:r>
      <w:r w:rsidR="000958D1" w:rsidRPr="00487A72">
        <w:rPr>
          <w:sz w:val="28"/>
          <w:szCs w:val="28"/>
        </w:rPr>
        <w:t xml:space="preserve"> </w:t>
      </w:r>
      <w:r w:rsidR="000958D1" w:rsidRPr="003D2628">
        <w:rPr>
          <w:sz w:val="28"/>
          <w:szCs w:val="28"/>
          <w:lang w:val="en-US"/>
        </w:rPr>
        <w:t>LSP</w:t>
      </w:r>
      <w:r w:rsidR="000958D1" w:rsidRPr="00487A72">
        <w:rPr>
          <w:sz w:val="28"/>
          <w:szCs w:val="28"/>
        </w:rPr>
        <w:t xml:space="preserve"> </w:t>
      </w:r>
      <w:r w:rsidR="000958D1" w:rsidRPr="003D2628">
        <w:rPr>
          <w:sz w:val="28"/>
          <w:szCs w:val="28"/>
          <w:lang w:val="en-US"/>
        </w:rPr>
        <w:t>classroom</w:t>
      </w:r>
      <w:r w:rsidR="000958D1" w:rsidRPr="00487A72">
        <w:rPr>
          <w:sz w:val="28"/>
          <w:szCs w:val="28"/>
        </w:rPr>
        <w:t xml:space="preserve"> </w:t>
      </w:r>
      <w:r w:rsidR="000958D1" w:rsidRPr="003D2628">
        <w:rPr>
          <w:sz w:val="28"/>
          <w:szCs w:val="28"/>
          <w:lang w:val="en-US"/>
        </w:rPr>
        <w:t>via</w:t>
      </w:r>
      <w:r w:rsidR="000958D1" w:rsidRPr="00487A72">
        <w:rPr>
          <w:sz w:val="28"/>
          <w:szCs w:val="28"/>
        </w:rPr>
        <w:t xml:space="preserve"> </w:t>
      </w:r>
      <w:r w:rsidR="000958D1" w:rsidRPr="003D2628">
        <w:rPr>
          <w:sz w:val="28"/>
          <w:szCs w:val="28"/>
          <w:lang w:val="en-US"/>
        </w:rPr>
        <w:t>Socrative</w:t>
      </w:r>
      <w:r w:rsidR="000958D1" w:rsidRPr="00487A72">
        <w:rPr>
          <w:sz w:val="28"/>
          <w:szCs w:val="28"/>
        </w:rPr>
        <w:t>.</w:t>
      </w:r>
      <w:r w:rsidR="000958D1" w:rsidRPr="003D2628">
        <w:rPr>
          <w:sz w:val="28"/>
          <w:szCs w:val="28"/>
          <w:lang w:val="en-US"/>
        </w:rPr>
        <w:t>com</w:t>
      </w:r>
      <w:r w:rsidR="000958D1" w:rsidRPr="00487A72">
        <w:rPr>
          <w:sz w:val="28"/>
          <w:szCs w:val="28"/>
        </w:rPr>
        <w:t xml:space="preserve"> // </w:t>
      </w:r>
      <w:r w:rsidR="000958D1" w:rsidRPr="003D2628">
        <w:rPr>
          <w:sz w:val="28"/>
          <w:szCs w:val="28"/>
        </w:rPr>
        <w:t>Наука</w:t>
      </w:r>
      <w:r w:rsidR="000958D1" w:rsidRPr="00487A72">
        <w:rPr>
          <w:sz w:val="28"/>
          <w:szCs w:val="28"/>
        </w:rPr>
        <w:t xml:space="preserve"> </w:t>
      </w:r>
      <w:r w:rsidR="000958D1" w:rsidRPr="003D2628">
        <w:rPr>
          <w:sz w:val="28"/>
          <w:szCs w:val="28"/>
        </w:rPr>
        <w:t>и</w:t>
      </w:r>
      <w:r w:rsidR="000958D1" w:rsidRPr="00487A72">
        <w:rPr>
          <w:sz w:val="28"/>
          <w:szCs w:val="28"/>
        </w:rPr>
        <w:t xml:space="preserve"> </w:t>
      </w:r>
      <w:r w:rsidR="000958D1" w:rsidRPr="003D2628">
        <w:rPr>
          <w:sz w:val="28"/>
          <w:szCs w:val="28"/>
        </w:rPr>
        <w:t>образование</w:t>
      </w:r>
      <w:r w:rsidR="000958D1" w:rsidRPr="00487A72">
        <w:rPr>
          <w:sz w:val="28"/>
          <w:szCs w:val="28"/>
        </w:rPr>
        <w:t xml:space="preserve"> </w:t>
      </w:r>
      <w:r w:rsidR="000958D1" w:rsidRPr="003D2628">
        <w:rPr>
          <w:sz w:val="28"/>
          <w:szCs w:val="28"/>
        </w:rPr>
        <w:t>в</w:t>
      </w:r>
      <w:r w:rsidR="000958D1" w:rsidRPr="00487A72">
        <w:rPr>
          <w:sz w:val="28"/>
          <w:szCs w:val="28"/>
        </w:rPr>
        <w:t xml:space="preserve"> </w:t>
      </w:r>
      <w:r w:rsidR="000958D1" w:rsidRPr="003D2628">
        <w:rPr>
          <w:sz w:val="28"/>
          <w:szCs w:val="28"/>
        </w:rPr>
        <w:t>современном</w:t>
      </w:r>
      <w:r w:rsidR="000958D1" w:rsidRPr="00487A72">
        <w:rPr>
          <w:sz w:val="28"/>
          <w:szCs w:val="28"/>
        </w:rPr>
        <w:t xml:space="preserve"> </w:t>
      </w:r>
      <w:r w:rsidR="000958D1" w:rsidRPr="003D2628">
        <w:rPr>
          <w:sz w:val="28"/>
          <w:szCs w:val="28"/>
        </w:rPr>
        <w:t>мире</w:t>
      </w:r>
      <w:r w:rsidR="000958D1" w:rsidRPr="00487A72">
        <w:rPr>
          <w:sz w:val="28"/>
          <w:szCs w:val="28"/>
        </w:rPr>
        <w:t xml:space="preserve">: </w:t>
      </w:r>
      <w:r w:rsidR="000958D1" w:rsidRPr="003D2628">
        <w:rPr>
          <w:sz w:val="28"/>
          <w:szCs w:val="28"/>
        </w:rPr>
        <w:t>вызовы</w:t>
      </w:r>
      <w:r w:rsidR="000958D1" w:rsidRPr="00487A72">
        <w:rPr>
          <w:sz w:val="28"/>
          <w:szCs w:val="28"/>
        </w:rPr>
        <w:t xml:space="preserve"> </w:t>
      </w:r>
      <w:r w:rsidR="000958D1" w:rsidRPr="003D2628">
        <w:rPr>
          <w:sz w:val="28"/>
          <w:szCs w:val="28"/>
        </w:rPr>
        <w:t>ХХ</w:t>
      </w:r>
      <w:r w:rsidR="000958D1" w:rsidRPr="003D2628">
        <w:rPr>
          <w:sz w:val="28"/>
          <w:szCs w:val="28"/>
          <w:lang w:val="en-US"/>
        </w:rPr>
        <w:t>I</w:t>
      </w:r>
      <w:r w:rsidR="000958D1" w:rsidRPr="00487A72">
        <w:rPr>
          <w:sz w:val="28"/>
          <w:szCs w:val="28"/>
        </w:rPr>
        <w:t xml:space="preserve"> </w:t>
      </w:r>
      <w:r w:rsidR="000958D1" w:rsidRPr="003D2628">
        <w:rPr>
          <w:sz w:val="28"/>
          <w:szCs w:val="28"/>
        </w:rPr>
        <w:t>века</w:t>
      </w:r>
      <w:r w:rsidR="000958D1" w:rsidRPr="00487A72">
        <w:rPr>
          <w:sz w:val="28"/>
          <w:szCs w:val="28"/>
        </w:rPr>
        <w:t xml:space="preserve">: </w:t>
      </w:r>
      <w:r w:rsidR="00487A72" w:rsidRPr="003D2628">
        <w:rPr>
          <w:sz w:val="28"/>
          <w:szCs w:val="28"/>
        </w:rPr>
        <w:t>матер</w:t>
      </w:r>
      <w:r w:rsidR="00487A72">
        <w:rPr>
          <w:sz w:val="28"/>
          <w:szCs w:val="28"/>
        </w:rPr>
        <w:t>иалы</w:t>
      </w:r>
      <w:r w:rsidR="000958D1" w:rsidRPr="00487A72">
        <w:rPr>
          <w:sz w:val="28"/>
          <w:szCs w:val="28"/>
        </w:rPr>
        <w:t xml:space="preserve"> </w:t>
      </w:r>
      <w:r w:rsidR="00487A72">
        <w:rPr>
          <w:sz w:val="28"/>
          <w:szCs w:val="28"/>
        </w:rPr>
        <w:t xml:space="preserve">5-й </w:t>
      </w:r>
      <w:r w:rsidR="00487A72" w:rsidRPr="003D2628">
        <w:rPr>
          <w:sz w:val="28"/>
          <w:szCs w:val="28"/>
        </w:rPr>
        <w:t>междунар</w:t>
      </w:r>
      <w:r w:rsidR="00487A72">
        <w:rPr>
          <w:sz w:val="28"/>
          <w:szCs w:val="28"/>
        </w:rPr>
        <w:t>одной</w:t>
      </w:r>
      <w:r w:rsidR="000958D1" w:rsidRPr="003D2628">
        <w:rPr>
          <w:sz w:val="28"/>
          <w:szCs w:val="28"/>
        </w:rPr>
        <w:t xml:space="preserve"> научно-практ</w:t>
      </w:r>
      <w:r w:rsidR="00487A72">
        <w:rPr>
          <w:sz w:val="28"/>
          <w:szCs w:val="28"/>
        </w:rPr>
        <w:t xml:space="preserve">ической </w:t>
      </w:r>
      <w:r w:rsidR="000958D1" w:rsidRPr="003D2628">
        <w:rPr>
          <w:sz w:val="28"/>
          <w:szCs w:val="28"/>
        </w:rPr>
        <w:t>конф</w:t>
      </w:r>
      <w:r w:rsidR="00487A72">
        <w:rPr>
          <w:sz w:val="28"/>
          <w:szCs w:val="28"/>
        </w:rPr>
        <w:t>еренции</w:t>
      </w:r>
      <w:r w:rsidR="000958D1" w:rsidRPr="003D2628">
        <w:rPr>
          <w:sz w:val="28"/>
          <w:szCs w:val="28"/>
        </w:rPr>
        <w:t xml:space="preserve"> </w:t>
      </w:r>
      <w:r w:rsidR="00487A72">
        <w:rPr>
          <w:sz w:val="28"/>
          <w:szCs w:val="28"/>
        </w:rPr>
        <w:t>(</w:t>
      </w:r>
      <w:r w:rsidR="000958D1" w:rsidRPr="003D2628">
        <w:rPr>
          <w:sz w:val="28"/>
          <w:szCs w:val="28"/>
        </w:rPr>
        <w:t>Нур-Султан: ЕНУ имени Л.Н. Гумилева, 2019. – С. 214-218</w:t>
      </w:r>
      <w:r w:rsidR="00487A72">
        <w:rPr>
          <w:sz w:val="28"/>
          <w:szCs w:val="28"/>
        </w:rPr>
        <w:t>)</w:t>
      </w:r>
      <w:r w:rsidR="000958D1" w:rsidRPr="003D2628">
        <w:rPr>
          <w:sz w:val="28"/>
          <w:szCs w:val="28"/>
        </w:rPr>
        <w:t xml:space="preserve">. </w:t>
      </w:r>
    </w:p>
    <w:p w14:paraId="0C6E6A18" w14:textId="7C8435C1" w:rsidR="003D2628" w:rsidRPr="003D2628" w:rsidRDefault="003D2628" w:rsidP="003D2628">
      <w:pPr>
        <w:shd w:val="clear" w:color="auto" w:fill="FFFFFF"/>
        <w:ind w:firstLine="709"/>
        <w:contextualSpacing/>
        <w:rPr>
          <w:rFonts w:eastAsia="Times New Roman"/>
          <w:sz w:val="28"/>
          <w:szCs w:val="28"/>
          <w:lang w:eastAsia="ru-RU"/>
        </w:rPr>
      </w:pPr>
      <w:bookmarkStart w:id="14" w:name="_Hlk131355619"/>
      <w:r w:rsidRPr="003D2628">
        <w:rPr>
          <w:b/>
          <w:bCs/>
          <w:sz w:val="28"/>
          <w:szCs w:val="28"/>
        </w:rPr>
        <w:t>Структура диссертации</w:t>
      </w:r>
      <w:r w:rsidRPr="003D2628">
        <w:rPr>
          <w:sz w:val="28"/>
          <w:szCs w:val="28"/>
        </w:rPr>
        <w:t xml:space="preserve"> </w:t>
      </w:r>
      <w:r w:rsidRPr="003D2628">
        <w:rPr>
          <w:bCs/>
          <w:sz w:val="28"/>
          <w:szCs w:val="28"/>
        </w:rPr>
        <w:t>определяется поставленными целью и задачами</w:t>
      </w:r>
      <w:r w:rsidRPr="003D2628">
        <w:rPr>
          <w:sz w:val="28"/>
          <w:szCs w:val="28"/>
        </w:rPr>
        <w:t xml:space="preserve"> и отражает ключевые этапы и логику предпринятого исследования: диссертация состоит из введения, трех разделов, заключения, списка использованной научной литературы и источников, словарей и справочников, включающего 24</w:t>
      </w:r>
      <w:r w:rsidR="00EA2EC1">
        <w:rPr>
          <w:sz w:val="28"/>
          <w:szCs w:val="28"/>
        </w:rPr>
        <w:t>1</w:t>
      </w:r>
      <w:r w:rsidRPr="003D2628">
        <w:rPr>
          <w:sz w:val="28"/>
          <w:szCs w:val="28"/>
        </w:rPr>
        <w:t xml:space="preserve"> наименований на казахском, русском и английском языках. Общий объем диссертации – 1</w:t>
      </w:r>
      <w:r w:rsidR="0001515D">
        <w:rPr>
          <w:sz w:val="28"/>
          <w:szCs w:val="28"/>
        </w:rPr>
        <w:t>7</w:t>
      </w:r>
      <w:r w:rsidR="007B11CD">
        <w:rPr>
          <w:sz w:val="28"/>
          <w:szCs w:val="28"/>
        </w:rPr>
        <w:t>1</w:t>
      </w:r>
      <w:r w:rsidRPr="003D2628">
        <w:rPr>
          <w:sz w:val="28"/>
          <w:szCs w:val="28"/>
        </w:rPr>
        <w:t xml:space="preserve"> страниц</w:t>
      </w:r>
      <w:r w:rsidR="00496ECA">
        <w:rPr>
          <w:sz w:val="28"/>
          <w:szCs w:val="28"/>
        </w:rPr>
        <w:t>ы</w:t>
      </w:r>
      <w:r w:rsidRPr="003D2628">
        <w:rPr>
          <w:sz w:val="28"/>
          <w:szCs w:val="28"/>
        </w:rPr>
        <w:t xml:space="preserve">. </w:t>
      </w:r>
    </w:p>
    <w:p w14:paraId="02E8DDEF" w14:textId="77777777" w:rsidR="003D2628" w:rsidRPr="003D2628" w:rsidRDefault="003D2628" w:rsidP="003D2628">
      <w:pPr>
        <w:shd w:val="clear" w:color="auto" w:fill="FFFFFF"/>
        <w:ind w:firstLine="709"/>
        <w:rPr>
          <w:bCs/>
          <w:sz w:val="28"/>
          <w:szCs w:val="28"/>
        </w:rPr>
      </w:pPr>
      <w:r w:rsidRPr="003D2628">
        <w:rPr>
          <w:bCs/>
          <w:sz w:val="28"/>
          <w:szCs w:val="28"/>
        </w:rPr>
        <w:lastRenderedPageBreak/>
        <w:t xml:space="preserve">Библиография включает список работ отечественных и зарубежных авторов, которые были использованы в процессе подготовки исследования и на которые имеются ссылки в диссертации </w:t>
      </w:r>
      <w:r w:rsidRPr="003D2628">
        <w:rPr>
          <w:bCs/>
          <w:sz w:val="28"/>
          <w:szCs w:val="28"/>
          <w:lang w:val="en-US"/>
        </w:rPr>
        <w:t>PhD</w:t>
      </w:r>
      <w:r w:rsidRPr="003D2628">
        <w:rPr>
          <w:bCs/>
          <w:sz w:val="28"/>
          <w:szCs w:val="28"/>
        </w:rPr>
        <w:t>, в том числе электронные ресурсы. Также представлен список лексикографических источников, культурологических словарей, энциклопедий и художественных произведений, которые анализируются в работе. В работе содержатся графические схемы, демонстрирующие различные дискурсивные интерпретации автохтонной ауры ХТ.</w:t>
      </w:r>
    </w:p>
    <w:bookmarkEnd w:id="14"/>
    <w:p w14:paraId="02D3A296" w14:textId="77777777" w:rsidR="000958D1" w:rsidRPr="003D2628" w:rsidRDefault="000958D1" w:rsidP="00AD3303">
      <w:pPr>
        <w:rPr>
          <w:sz w:val="28"/>
          <w:szCs w:val="28"/>
        </w:rPr>
      </w:pPr>
    </w:p>
    <w:p w14:paraId="0C110593" w14:textId="77777777" w:rsidR="000958D1" w:rsidRPr="003D2628" w:rsidRDefault="000958D1" w:rsidP="00AD3303">
      <w:pPr>
        <w:ind w:firstLine="709"/>
        <w:rPr>
          <w:b/>
          <w:bCs/>
          <w:sz w:val="28"/>
          <w:szCs w:val="28"/>
        </w:rPr>
      </w:pPr>
    </w:p>
    <w:p w14:paraId="040F8AE9" w14:textId="77777777" w:rsidR="000958D1" w:rsidRPr="003D2628" w:rsidRDefault="000958D1" w:rsidP="00AD3303">
      <w:pPr>
        <w:ind w:firstLine="709"/>
        <w:rPr>
          <w:b/>
          <w:bCs/>
          <w:sz w:val="28"/>
          <w:szCs w:val="28"/>
        </w:rPr>
      </w:pPr>
    </w:p>
    <w:p w14:paraId="6350C115" w14:textId="77777777" w:rsidR="000958D1" w:rsidRPr="003D2628" w:rsidRDefault="000958D1" w:rsidP="00AD3303">
      <w:pPr>
        <w:ind w:firstLine="709"/>
        <w:rPr>
          <w:b/>
          <w:bCs/>
          <w:sz w:val="28"/>
          <w:szCs w:val="28"/>
        </w:rPr>
      </w:pPr>
      <w:r w:rsidRPr="003D2628">
        <w:rPr>
          <w:b/>
          <w:bCs/>
          <w:sz w:val="28"/>
          <w:szCs w:val="28"/>
        </w:rPr>
        <w:br w:type="page"/>
      </w:r>
    </w:p>
    <w:p w14:paraId="6BFDDB90" w14:textId="362F44F4" w:rsidR="000958D1" w:rsidRPr="003D2628" w:rsidRDefault="000958D1" w:rsidP="00AD3303">
      <w:pPr>
        <w:ind w:firstLine="709"/>
        <w:rPr>
          <w:b/>
          <w:sz w:val="28"/>
          <w:szCs w:val="28"/>
        </w:rPr>
      </w:pPr>
      <w:r w:rsidRPr="003D2628">
        <w:rPr>
          <w:b/>
          <w:bCs/>
          <w:sz w:val="28"/>
          <w:szCs w:val="28"/>
        </w:rPr>
        <w:lastRenderedPageBreak/>
        <w:t xml:space="preserve">1 </w:t>
      </w:r>
      <w:r w:rsidR="00390859" w:rsidRPr="003D2628">
        <w:rPr>
          <w:b/>
          <w:bCs/>
          <w:sz w:val="28"/>
          <w:szCs w:val="28"/>
        </w:rPr>
        <w:t>АВТОХТОННАЯ АУРА В СВЕТЕ ТЕОРИИ ХУДОЖЕСТВЕННОГО ДИСКУРСА</w:t>
      </w:r>
    </w:p>
    <w:p w14:paraId="3A96CAAE" w14:textId="77777777" w:rsidR="003D2628" w:rsidRDefault="003D2628" w:rsidP="00AD3303">
      <w:pPr>
        <w:ind w:firstLine="709"/>
        <w:contextualSpacing/>
        <w:rPr>
          <w:b/>
          <w:bCs/>
          <w:sz w:val="28"/>
          <w:szCs w:val="28"/>
        </w:rPr>
      </w:pPr>
    </w:p>
    <w:p w14:paraId="4969B14D" w14:textId="77777777" w:rsidR="00161075" w:rsidRPr="003D2628" w:rsidRDefault="000958D1" w:rsidP="00AD3303">
      <w:pPr>
        <w:ind w:firstLine="709"/>
        <w:contextualSpacing/>
        <w:rPr>
          <w:b/>
          <w:bCs/>
          <w:sz w:val="28"/>
          <w:szCs w:val="28"/>
        </w:rPr>
      </w:pPr>
      <w:r w:rsidRPr="003D2628">
        <w:rPr>
          <w:b/>
          <w:bCs/>
          <w:sz w:val="28"/>
          <w:szCs w:val="28"/>
        </w:rPr>
        <w:t xml:space="preserve">1.1 </w:t>
      </w:r>
      <w:r w:rsidR="00161075" w:rsidRPr="003D2628">
        <w:rPr>
          <w:b/>
          <w:bCs/>
          <w:sz w:val="28"/>
          <w:szCs w:val="28"/>
        </w:rPr>
        <w:t>Соотношение художественного дискурса и автохтонного текста</w:t>
      </w:r>
      <w:bookmarkStart w:id="15" w:name="_Hlk69622722"/>
    </w:p>
    <w:p w14:paraId="7A2FBF58" w14:textId="16D1B992" w:rsidR="00F0682C" w:rsidRPr="003D2628" w:rsidRDefault="00F0682C" w:rsidP="00AD3303">
      <w:pPr>
        <w:shd w:val="clear" w:color="auto" w:fill="FFFFFF"/>
        <w:ind w:firstLine="709"/>
        <w:rPr>
          <w:sz w:val="28"/>
          <w:szCs w:val="28"/>
        </w:rPr>
      </w:pPr>
      <w:bookmarkStart w:id="16" w:name="_Hlk69623426"/>
      <w:bookmarkEnd w:id="15"/>
      <w:r w:rsidRPr="003D2628">
        <w:rPr>
          <w:sz w:val="28"/>
          <w:szCs w:val="28"/>
        </w:rPr>
        <w:t>Современный мир, в котором непрерывно порождаются и «потребляются» тексты, справедливо называется миром текстов. Поскольку любой текст предстает форматом существования языка, основывается на системе языка, то текст</w:t>
      </w:r>
      <w:r w:rsidR="005531DF" w:rsidRPr="003D2628">
        <w:rPr>
          <w:sz w:val="28"/>
          <w:szCs w:val="28"/>
        </w:rPr>
        <w:t xml:space="preserve"> как основная</w:t>
      </w:r>
      <w:r w:rsidRPr="003D2628">
        <w:rPr>
          <w:sz w:val="28"/>
          <w:szCs w:val="28"/>
        </w:rPr>
        <w:t xml:space="preserve"> сфер</w:t>
      </w:r>
      <w:r w:rsidR="005531DF" w:rsidRPr="003D2628">
        <w:rPr>
          <w:sz w:val="28"/>
          <w:szCs w:val="28"/>
        </w:rPr>
        <w:t>а</w:t>
      </w:r>
      <w:r w:rsidRPr="003D2628">
        <w:rPr>
          <w:sz w:val="28"/>
          <w:szCs w:val="28"/>
        </w:rPr>
        <w:t xml:space="preserve"> отражения концептуальных категорий в</w:t>
      </w:r>
      <w:r w:rsidR="005531DF" w:rsidRPr="003D2628">
        <w:rPr>
          <w:sz w:val="28"/>
          <w:szCs w:val="28"/>
        </w:rPr>
        <w:t xml:space="preserve"> языковой</w:t>
      </w:r>
      <w:r w:rsidRPr="003D2628">
        <w:rPr>
          <w:sz w:val="28"/>
          <w:szCs w:val="28"/>
        </w:rPr>
        <w:t xml:space="preserve"> системе [</w:t>
      </w:r>
      <w:r w:rsidR="006A3FA7" w:rsidRPr="003D2628">
        <w:rPr>
          <w:sz w:val="28"/>
          <w:szCs w:val="28"/>
        </w:rPr>
        <w:t>9</w:t>
      </w:r>
      <w:r w:rsidRPr="003D2628">
        <w:rPr>
          <w:sz w:val="28"/>
          <w:szCs w:val="28"/>
        </w:rPr>
        <w:t>], определя</w:t>
      </w:r>
      <w:r w:rsidR="00217F87" w:rsidRPr="003D2628">
        <w:rPr>
          <w:sz w:val="28"/>
          <w:szCs w:val="28"/>
        </w:rPr>
        <w:t>ется</w:t>
      </w:r>
      <w:r w:rsidRPr="003D2628">
        <w:rPr>
          <w:sz w:val="28"/>
          <w:szCs w:val="28"/>
        </w:rPr>
        <w:t xml:space="preserve"> ключом к исследованию мышления. </w:t>
      </w:r>
    </w:p>
    <w:p w14:paraId="76C3AAE4" w14:textId="4DCB774F" w:rsidR="00161075" w:rsidRPr="003D2628" w:rsidRDefault="00161075" w:rsidP="00AD3303">
      <w:pPr>
        <w:shd w:val="clear" w:color="auto" w:fill="FFFFFF"/>
        <w:ind w:firstLine="709"/>
        <w:rPr>
          <w:sz w:val="28"/>
          <w:szCs w:val="28"/>
        </w:rPr>
      </w:pPr>
      <w:r w:rsidRPr="003D2628">
        <w:rPr>
          <w:sz w:val="28"/>
          <w:szCs w:val="28"/>
        </w:rPr>
        <w:t>Акцент на сущности текста как уникальном средстве воплощения авторского замысла (текста как коммуникативной единице, продукта отдельной исторической эпохи, способа хранения и передачи информации (знания), а также формы существования культуры и т.п. [</w:t>
      </w:r>
      <w:r w:rsidR="00A9747D" w:rsidRPr="003D2628">
        <w:rPr>
          <w:sz w:val="28"/>
          <w:szCs w:val="28"/>
        </w:rPr>
        <w:t>1</w:t>
      </w:r>
      <w:r w:rsidRPr="003D2628">
        <w:rPr>
          <w:sz w:val="28"/>
          <w:szCs w:val="28"/>
        </w:rPr>
        <w:t>0]) был сделан еще М.М.</w:t>
      </w:r>
      <w:r w:rsidR="00606730">
        <w:rPr>
          <w:sz w:val="28"/>
          <w:szCs w:val="28"/>
        </w:rPr>
        <w:t> </w:t>
      </w:r>
      <w:r w:rsidRPr="003D2628">
        <w:rPr>
          <w:sz w:val="28"/>
          <w:szCs w:val="28"/>
        </w:rPr>
        <w:t>Бахтиным, определи</w:t>
      </w:r>
      <w:r w:rsidR="008D4BF2" w:rsidRPr="003D2628">
        <w:rPr>
          <w:sz w:val="28"/>
          <w:szCs w:val="28"/>
        </w:rPr>
        <w:t>вшим его</w:t>
      </w:r>
      <w:r w:rsidRPr="003D2628">
        <w:rPr>
          <w:sz w:val="28"/>
          <w:szCs w:val="28"/>
        </w:rPr>
        <w:t xml:space="preserve"> «первичной данностью» </w:t>
      </w:r>
      <w:r w:rsidR="005F10BE" w:rsidRPr="003D2628">
        <w:rPr>
          <w:sz w:val="28"/>
          <w:szCs w:val="28"/>
        </w:rPr>
        <w:t xml:space="preserve">для всего цикла гуманитарных наук, включая </w:t>
      </w:r>
      <w:r w:rsidRPr="003D2628">
        <w:rPr>
          <w:sz w:val="28"/>
          <w:szCs w:val="28"/>
        </w:rPr>
        <w:t>лингвистик</w:t>
      </w:r>
      <w:r w:rsidR="005F10BE" w:rsidRPr="003D2628">
        <w:rPr>
          <w:sz w:val="28"/>
          <w:szCs w:val="28"/>
        </w:rPr>
        <w:t>у</w:t>
      </w:r>
      <w:r w:rsidRPr="003D2628">
        <w:rPr>
          <w:sz w:val="28"/>
          <w:szCs w:val="28"/>
        </w:rPr>
        <w:t>. По мнению М.М. Бахтина,</w:t>
      </w:r>
      <w:r w:rsidR="006A3FA7" w:rsidRPr="003D2628">
        <w:rPr>
          <w:sz w:val="28"/>
          <w:szCs w:val="28"/>
        </w:rPr>
        <w:t xml:space="preserve"> </w:t>
      </w:r>
      <w:r w:rsidR="004130CF" w:rsidRPr="003D2628">
        <w:rPr>
          <w:sz w:val="28"/>
          <w:szCs w:val="28"/>
        </w:rPr>
        <w:t>«гд</w:t>
      </w:r>
      <w:r w:rsidR="006A3FA7" w:rsidRPr="003D2628">
        <w:rPr>
          <w:sz w:val="28"/>
          <w:szCs w:val="28"/>
        </w:rPr>
        <w:t>е</w:t>
      </w:r>
      <w:r w:rsidRPr="003D2628">
        <w:rPr>
          <w:sz w:val="28"/>
          <w:szCs w:val="28"/>
        </w:rPr>
        <w:t xml:space="preserve"> </w:t>
      </w:r>
      <w:r w:rsidR="004130CF" w:rsidRPr="003D2628">
        <w:rPr>
          <w:sz w:val="28"/>
          <w:szCs w:val="28"/>
        </w:rPr>
        <w:t xml:space="preserve">нет </w:t>
      </w:r>
      <w:r w:rsidRPr="003D2628">
        <w:rPr>
          <w:sz w:val="28"/>
          <w:szCs w:val="28"/>
        </w:rPr>
        <w:t>текста</w:t>
      </w:r>
      <w:r w:rsidR="004130CF" w:rsidRPr="003D2628">
        <w:rPr>
          <w:sz w:val="28"/>
          <w:szCs w:val="28"/>
        </w:rPr>
        <w:t>, там</w:t>
      </w:r>
      <w:r w:rsidR="006A3FA7" w:rsidRPr="003D2628">
        <w:rPr>
          <w:sz w:val="28"/>
          <w:szCs w:val="28"/>
        </w:rPr>
        <w:t xml:space="preserve"> </w:t>
      </w:r>
      <w:r w:rsidRPr="003D2628">
        <w:rPr>
          <w:sz w:val="28"/>
          <w:szCs w:val="28"/>
        </w:rPr>
        <w:t xml:space="preserve">нет </w:t>
      </w:r>
      <w:r w:rsidR="004130CF" w:rsidRPr="003D2628">
        <w:rPr>
          <w:sz w:val="28"/>
          <w:szCs w:val="28"/>
        </w:rPr>
        <w:t xml:space="preserve">и </w:t>
      </w:r>
      <w:r w:rsidRPr="003D2628">
        <w:rPr>
          <w:sz w:val="28"/>
          <w:szCs w:val="28"/>
        </w:rPr>
        <w:t>объекта для исследования и мышления</w:t>
      </w:r>
      <w:r w:rsidR="004130CF" w:rsidRPr="003D2628">
        <w:rPr>
          <w:sz w:val="28"/>
          <w:szCs w:val="28"/>
        </w:rPr>
        <w:t>»</w:t>
      </w:r>
      <w:r w:rsidRPr="003D2628">
        <w:rPr>
          <w:sz w:val="28"/>
          <w:szCs w:val="28"/>
        </w:rPr>
        <w:t xml:space="preserve"> [</w:t>
      </w:r>
      <w:r w:rsidR="00A9747D" w:rsidRPr="003D2628">
        <w:rPr>
          <w:sz w:val="28"/>
          <w:szCs w:val="28"/>
        </w:rPr>
        <w:t>11</w:t>
      </w:r>
      <w:r w:rsidRPr="003D2628">
        <w:rPr>
          <w:sz w:val="28"/>
          <w:szCs w:val="28"/>
        </w:rPr>
        <w:t xml:space="preserve">]. Текст функционирует в непосредственной связи с рецептивным сознанием, действительностью и другими текстами. </w:t>
      </w:r>
    </w:p>
    <w:p w14:paraId="027942E7" w14:textId="38579158" w:rsidR="00161075" w:rsidRPr="003D2628" w:rsidRDefault="00161075" w:rsidP="00AD3303">
      <w:pPr>
        <w:shd w:val="clear" w:color="auto" w:fill="FFFFFF"/>
        <w:ind w:firstLine="709"/>
        <w:rPr>
          <w:rFonts w:eastAsia="Times New Roman"/>
          <w:sz w:val="28"/>
          <w:szCs w:val="28"/>
          <w:lang w:eastAsia="ru-RU"/>
        </w:rPr>
      </w:pPr>
      <w:r w:rsidRPr="003D2628">
        <w:rPr>
          <w:sz w:val="28"/>
          <w:szCs w:val="28"/>
        </w:rPr>
        <w:t>Современный этап лингвистического исследования текста характеризуется тенденцией рассматривать текст как форму коммуникации с точки зрения теории дискурса. Многообразием исследовательских подходов к исследованию текста, «сложностью и многоаспектностью самого феномена» [</w:t>
      </w:r>
      <w:r w:rsidR="00F3488C" w:rsidRPr="003D2628">
        <w:rPr>
          <w:sz w:val="28"/>
          <w:szCs w:val="28"/>
        </w:rPr>
        <w:t>3</w:t>
      </w:r>
      <w:r w:rsidRPr="003D2628">
        <w:rPr>
          <w:sz w:val="28"/>
          <w:szCs w:val="28"/>
        </w:rPr>
        <w:t>, с. 105] объясняется множественность дефиниций текста, выделяющих его те или иные доминантные категориальные свойства</w:t>
      </w:r>
      <w:bookmarkEnd w:id="16"/>
      <w:r w:rsidRPr="003D2628">
        <w:rPr>
          <w:sz w:val="28"/>
          <w:szCs w:val="28"/>
        </w:rPr>
        <w:t>.</w:t>
      </w:r>
      <w:r w:rsidR="007214E8" w:rsidRPr="003D2628">
        <w:rPr>
          <w:rFonts w:eastAsia="Times New Roman"/>
          <w:sz w:val="28"/>
          <w:szCs w:val="28"/>
          <w:lang w:eastAsia="ru-RU"/>
        </w:rPr>
        <w:t xml:space="preserve"> </w:t>
      </w:r>
      <w:r w:rsidRPr="003D2628">
        <w:rPr>
          <w:sz w:val="28"/>
          <w:szCs w:val="28"/>
        </w:rPr>
        <w:t xml:space="preserve">Классическое определение И.Р. Гальперина лежит в основе </w:t>
      </w:r>
      <w:r w:rsidR="007D7709" w:rsidRPr="003D2628">
        <w:rPr>
          <w:sz w:val="28"/>
          <w:szCs w:val="28"/>
        </w:rPr>
        <w:t xml:space="preserve">многих </w:t>
      </w:r>
      <w:r w:rsidRPr="003D2628">
        <w:rPr>
          <w:sz w:val="28"/>
          <w:szCs w:val="28"/>
        </w:rPr>
        <w:t>современных толкований текста как категории лингвопоэтики. Учёный понимает под текстом «произведение речетворческого процесса, обладающее завершенностью, объективированное в виде письменного документа, литературно обработанное в соответствии с типом этого документа, произведение, состоящее из названия (заголовка) и ряда особых единиц (сверхфразовых единств), объединённых разными типами лексической, грамматической, логической, стилистической связи, имеющее определённую целенаправленность и прагматическую установку» [</w:t>
      </w:r>
      <w:r w:rsidR="00A840DD" w:rsidRPr="003D2628">
        <w:rPr>
          <w:sz w:val="28"/>
          <w:szCs w:val="28"/>
        </w:rPr>
        <w:t>12</w:t>
      </w:r>
      <w:r w:rsidRPr="003D2628">
        <w:rPr>
          <w:sz w:val="28"/>
          <w:szCs w:val="28"/>
        </w:rPr>
        <w:t xml:space="preserve">]. </w:t>
      </w:r>
    </w:p>
    <w:p w14:paraId="01084F85" w14:textId="202EA407" w:rsidR="00161075" w:rsidRPr="003D2628" w:rsidRDefault="00161075" w:rsidP="00AD3303">
      <w:pPr>
        <w:shd w:val="clear" w:color="auto" w:fill="FFFFFF"/>
        <w:ind w:firstLine="709"/>
        <w:rPr>
          <w:rFonts w:eastAsia="Times New Roman"/>
          <w:sz w:val="28"/>
          <w:szCs w:val="28"/>
          <w:lang w:eastAsia="ru-RU"/>
        </w:rPr>
      </w:pPr>
      <w:r w:rsidRPr="003D2628">
        <w:rPr>
          <w:sz w:val="28"/>
          <w:szCs w:val="28"/>
        </w:rPr>
        <w:t xml:space="preserve">Современный взгляд на текст как продукт дискурсивной деятельности представлен в дефиниции Н.Ф. Алефиренко: «целостное коммуникативное образование, компоненты которого объединены в единую иерархически организованную семантическую структуру коммуникативной интенцией (замыслом) его автора» [1, с. 14]. Следовательно, авторским замыслом (интенцией) определяется характер текстового содержания. Наряду с коммуникативной сущностью текста, выражаемой в подчинённости структуры, семантики и прагматики экспликации авторской интенции, важными системными свойствами текста определяются </w:t>
      </w:r>
      <w:r w:rsidRPr="003D2628">
        <w:rPr>
          <w:bCs/>
          <w:i/>
          <w:sz w:val="28"/>
          <w:szCs w:val="28"/>
        </w:rPr>
        <w:t>концептуальность</w:t>
      </w:r>
      <w:r w:rsidRPr="003D2628">
        <w:rPr>
          <w:bCs/>
          <w:sz w:val="28"/>
          <w:szCs w:val="28"/>
        </w:rPr>
        <w:t xml:space="preserve"> (наличие концепта, идеи) и </w:t>
      </w:r>
      <w:r w:rsidRPr="003D2628">
        <w:rPr>
          <w:bCs/>
          <w:i/>
          <w:sz w:val="28"/>
          <w:szCs w:val="28"/>
        </w:rPr>
        <w:t>прагматичность</w:t>
      </w:r>
      <w:r w:rsidRPr="003D2628">
        <w:rPr>
          <w:bCs/>
          <w:sz w:val="28"/>
          <w:szCs w:val="28"/>
        </w:rPr>
        <w:t xml:space="preserve"> (способность</w:t>
      </w:r>
      <w:r w:rsidRPr="003D2628">
        <w:rPr>
          <w:sz w:val="28"/>
          <w:szCs w:val="28"/>
        </w:rPr>
        <w:t xml:space="preserve"> производить воздействие </w:t>
      </w:r>
      <w:proofErr w:type="gramStart"/>
      <w:r w:rsidRPr="003D2628">
        <w:rPr>
          <w:sz w:val="28"/>
          <w:szCs w:val="28"/>
        </w:rPr>
        <w:t>на реципиента</w:t>
      </w:r>
      <w:proofErr w:type="gramEnd"/>
      <w:r w:rsidRPr="003D2628">
        <w:rPr>
          <w:sz w:val="28"/>
          <w:szCs w:val="28"/>
        </w:rPr>
        <w:t>) [</w:t>
      </w:r>
      <w:r w:rsidR="00A840DD" w:rsidRPr="003D2628">
        <w:rPr>
          <w:sz w:val="28"/>
          <w:szCs w:val="28"/>
        </w:rPr>
        <w:t>3</w:t>
      </w:r>
      <w:r w:rsidRPr="003D2628">
        <w:rPr>
          <w:sz w:val="28"/>
          <w:szCs w:val="28"/>
        </w:rPr>
        <w:t>, с. 136</w:t>
      </w:r>
      <w:r w:rsidR="005F10BE" w:rsidRPr="003D2628">
        <w:rPr>
          <w:sz w:val="28"/>
          <w:szCs w:val="28"/>
        </w:rPr>
        <w:t xml:space="preserve">, </w:t>
      </w:r>
      <w:r w:rsidR="00E95F3C">
        <w:rPr>
          <w:sz w:val="28"/>
          <w:szCs w:val="28"/>
        </w:rPr>
        <w:t xml:space="preserve">с. </w:t>
      </w:r>
      <w:r w:rsidRPr="003D2628">
        <w:rPr>
          <w:sz w:val="28"/>
          <w:szCs w:val="28"/>
        </w:rPr>
        <w:t>144].</w:t>
      </w:r>
      <w:r w:rsidRPr="003D2628">
        <w:rPr>
          <w:rFonts w:eastAsia="Times New Roman"/>
          <w:sz w:val="28"/>
          <w:szCs w:val="28"/>
          <w:lang w:eastAsia="ru-RU"/>
        </w:rPr>
        <w:t xml:space="preserve"> </w:t>
      </w:r>
    </w:p>
    <w:p w14:paraId="2F7D2729" w14:textId="34961688" w:rsidR="00161075" w:rsidRPr="003D2628" w:rsidRDefault="00161075" w:rsidP="00AD3303">
      <w:pPr>
        <w:shd w:val="clear" w:color="auto" w:fill="FFFFFF"/>
        <w:ind w:firstLine="709"/>
        <w:rPr>
          <w:rFonts w:eastAsia="Times New Roman"/>
          <w:sz w:val="28"/>
          <w:szCs w:val="28"/>
          <w:lang w:eastAsia="ru-RU"/>
        </w:rPr>
      </w:pPr>
      <w:r w:rsidRPr="003D2628">
        <w:rPr>
          <w:rFonts w:eastAsia="Times New Roman"/>
          <w:sz w:val="28"/>
          <w:szCs w:val="28"/>
          <w:lang w:eastAsia="ru-RU"/>
        </w:rPr>
        <w:lastRenderedPageBreak/>
        <w:t>Следует отметить, что в научной литературе нет единой общепринятой трактовки категориальных свойств текста, поскольку комплексная природа текста предполагает при его категоризации учёт его</w:t>
      </w:r>
      <w:r w:rsidRPr="003D2628">
        <w:rPr>
          <w:rFonts w:eastAsia="Times New Roman"/>
          <w:sz w:val="28"/>
          <w:szCs w:val="28"/>
          <w:lang w:val="kk-KZ" w:eastAsia="ru-RU"/>
        </w:rPr>
        <w:t xml:space="preserve"> различных</w:t>
      </w:r>
      <w:r w:rsidRPr="003D2628">
        <w:rPr>
          <w:rFonts w:eastAsia="Times New Roman"/>
          <w:sz w:val="28"/>
          <w:szCs w:val="28"/>
          <w:lang w:eastAsia="ru-RU"/>
        </w:rPr>
        <w:t xml:space="preserve"> смысловых граней. </w:t>
      </w:r>
      <w:r w:rsidRPr="003D2628">
        <w:rPr>
          <w:sz w:val="28"/>
          <w:szCs w:val="28"/>
        </w:rPr>
        <w:t>Сопоставительный анализ классификаций текстовых категорий разных исследователей (</w:t>
      </w:r>
      <w:r w:rsidR="005E22E6" w:rsidRPr="003D2628">
        <w:rPr>
          <w:sz w:val="28"/>
          <w:szCs w:val="28"/>
        </w:rPr>
        <w:t>R.</w:t>
      </w:r>
      <w:r w:rsidR="00FA170F" w:rsidRPr="003D2628">
        <w:rPr>
          <w:sz w:val="28"/>
          <w:szCs w:val="28"/>
        </w:rPr>
        <w:t>-</w:t>
      </w:r>
      <w:r w:rsidR="005E22E6" w:rsidRPr="003D2628">
        <w:rPr>
          <w:sz w:val="28"/>
          <w:szCs w:val="28"/>
        </w:rPr>
        <w:t>A. Beaugrande</w:t>
      </w:r>
      <w:r w:rsidR="00FA170F" w:rsidRPr="003D2628">
        <w:rPr>
          <w:sz w:val="28"/>
          <w:szCs w:val="28"/>
        </w:rPr>
        <w:t xml:space="preserve"> &amp;</w:t>
      </w:r>
      <w:r w:rsidR="005E22E6" w:rsidRPr="003D2628">
        <w:rPr>
          <w:sz w:val="28"/>
          <w:szCs w:val="28"/>
        </w:rPr>
        <w:t xml:space="preserve"> W. Dressler [13], </w:t>
      </w:r>
      <w:r w:rsidR="005E22E6" w:rsidRPr="003D2628">
        <w:rPr>
          <w:rFonts w:eastAsia="Times New Roman"/>
          <w:sz w:val="28"/>
          <w:szCs w:val="28"/>
          <w:lang w:eastAsia="ru-RU"/>
        </w:rPr>
        <w:t xml:space="preserve">И.Р. </w:t>
      </w:r>
      <w:proofErr w:type="gramStart"/>
      <w:r w:rsidR="005E22E6" w:rsidRPr="003D2628">
        <w:rPr>
          <w:rFonts w:eastAsia="Times New Roman"/>
          <w:sz w:val="28"/>
          <w:szCs w:val="28"/>
          <w:lang w:eastAsia="ru-RU"/>
        </w:rPr>
        <w:t>Гальперин</w:t>
      </w:r>
      <w:r w:rsidR="005E22E6" w:rsidRPr="003D2628">
        <w:rPr>
          <w:sz w:val="28"/>
          <w:szCs w:val="28"/>
        </w:rPr>
        <w:t xml:space="preserve">, </w:t>
      </w:r>
      <w:r w:rsidR="005E22E6" w:rsidRPr="003D2628">
        <w:rPr>
          <w:rFonts w:eastAsia="Times New Roman"/>
          <w:sz w:val="28"/>
          <w:szCs w:val="28"/>
          <w:lang w:eastAsia="ru-RU"/>
        </w:rPr>
        <w:t xml:space="preserve"> </w:t>
      </w:r>
      <w:r w:rsidRPr="003D2628">
        <w:rPr>
          <w:sz w:val="28"/>
          <w:szCs w:val="28"/>
        </w:rPr>
        <w:t>З.Я.</w:t>
      </w:r>
      <w:proofErr w:type="gramEnd"/>
      <w:r w:rsidR="00606730">
        <w:rPr>
          <w:sz w:val="28"/>
          <w:szCs w:val="28"/>
        </w:rPr>
        <w:t> </w:t>
      </w:r>
      <w:r w:rsidRPr="003D2628">
        <w:rPr>
          <w:sz w:val="28"/>
          <w:szCs w:val="28"/>
        </w:rPr>
        <w:t>Тураева [</w:t>
      </w:r>
      <w:r w:rsidR="00A840DD" w:rsidRPr="003D2628">
        <w:rPr>
          <w:sz w:val="28"/>
          <w:szCs w:val="28"/>
        </w:rPr>
        <w:t>1</w:t>
      </w:r>
      <w:r w:rsidR="00FA170F" w:rsidRPr="003D2628">
        <w:rPr>
          <w:sz w:val="28"/>
          <w:szCs w:val="28"/>
        </w:rPr>
        <w:t>4</w:t>
      </w:r>
      <w:r w:rsidRPr="003D2628">
        <w:rPr>
          <w:sz w:val="28"/>
          <w:szCs w:val="28"/>
        </w:rPr>
        <w:t>], В.В. Красных [</w:t>
      </w:r>
      <w:r w:rsidR="00A840DD" w:rsidRPr="003D2628">
        <w:rPr>
          <w:sz w:val="28"/>
          <w:szCs w:val="28"/>
        </w:rPr>
        <w:t>1</w:t>
      </w:r>
      <w:r w:rsidR="00FA170F" w:rsidRPr="003D2628">
        <w:rPr>
          <w:sz w:val="28"/>
          <w:szCs w:val="28"/>
        </w:rPr>
        <w:t>5</w:t>
      </w:r>
      <w:r w:rsidRPr="003D2628">
        <w:rPr>
          <w:sz w:val="28"/>
          <w:szCs w:val="28"/>
        </w:rPr>
        <w:t>], Л.Г. Бабенко</w:t>
      </w:r>
      <w:r w:rsidR="005F10BE" w:rsidRPr="003D2628">
        <w:rPr>
          <w:sz w:val="28"/>
          <w:szCs w:val="28"/>
        </w:rPr>
        <w:t xml:space="preserve"> и</w:t>
      </w:r>
      <w:r w:rsidRPr="003D2628">
        <w:rPr>
          <w:sz w:val="28"/>
          <w:szCs w:val="28"/>
        </w:rPr>
        <w:t xml:space="preserve"> Ю.В. Казарин [</w:t>
      </w:r>
      <w:r w:rsidR="00A840DD" w:rsidRPr="003D2628">
        <w:rPr>
          <w:sz w:val="28"/>
          <w:szCs w:val="28"/>
        </w:rPr>
        <w:t>1</w:t>
      </w:r>
      <w:r w:rsidR="00FA170F" w:rsidRPr="003D2628">
        <w:rPr>
          <w:sz w:val="28"/>
          <w:szCs w:val="28"/>
        </w:rPr>
        <w:t>6</w:t>
      </w:r>
      <w:r w:rsidRPr="003D2628">
        <w:rPr>
          <w:sz w:val="28"/>
          <w:szCs w:val="28"/>
        </w:rPr>
        <w:t>], Н.С.</w:t>
      </w:r>
      <w:r w:rsidR="00606730">
        <w:rPr>
          <w:sz w:val="28"/>
          <w:szCs w:val="28"/>
        </w:rPr>
        <w:t> </w:t>
      </w:r>
      <w:r w:rsidRPr="003D2628">
        <w:rPr>
          <w:sz w:val="28"/>
          <w:szCs w:val="28"/>
        </w:rPr>
        <w:t xml:space="preserve">Болотнова) позволяет считать базовыми свойствами ХТ </w:t>
      </w:r>
      <w:r w:rsidRPr="003D2628">
        <w:rPr>
          <w:rFonts w:eastAsia="Times New Roman"/>
          <w:i/>
          <w:sz w:val="28"/>
          <w:szCs w:val="28"/>
          <w:lang w:eastAsia="ru-RU"/>
        </w:rPr>
        <w:t>целостность</w:t>
      </w:r>
      <w:r w:rsidRPr="003D2628">
        <w:rPr>
          <w:rFonts w:eastAsia="Times New Roman"/>
          <w:sz w:val="28"/>
          <w:szCs w:val="28"/>
          <w:lang w:eastAsia="ru-RU"/>
        </w:rPr>
        <w:t xml:space="preserve"> (когерентность, план содержания), </w:t>
      </w:r>
      <w:r w:rsidRPr="003D2628">
        <w:rPr>
          <w:rFonts w:eastAsia="Times New Roman"/>
          <w:i/>
          <w:sz w:val="28"/>
          <w:szCs w:val="28"/>
          <w:lang w:eastAsia="ru-RU"/>
        </w:rPr>
        <w:t>связность</w:t>
      </w:r>
      <w:r w:rsidRPr="003D2628">
        <w:rPr>
          <w:rFonts w:eastAsia="Times New Roman"/>
          <w:sz w:val="28"/>
          <w:szCs w:val="28"/>
          <w:lang w:eastAsia="ru-RU"/>
        </w:rPr>
        <w:t xml:space="preserve"> (когезия, план выражения), </w:t>
      </w:r>
      <w:r w:rsidRPr="003D2628">
        <w:rPr>
          <w:rFonts w:eastAsia="Times New Roman"/>
          <w:i/>
          <w:sz w:val="28"/>
          <w:szCs w:val="28"/>
          <w:lang w:eastAsia="ru-RU"/>
        </w:rPr>
        <w:t>информативность, диалогичность</w:t>
      </w:r>
      <w:r w:rsidRPr="003D2628">
        <w:rPr>
          <w:rFonts w:eastAsia="Times New Roman"/>
          <w:sz w:val="28"/>
          <w:szCs w:val="28"/>
          <w:lang w:eastAsia="ru-RU"/>
        </w:rPr>
        <w:t xml:space="preserve"> (адресованность, ориентированность на адресата), </w:t>
      </w:r>
      <w:r w:rsidRPr="003D2628">
        <w:rPr>
          <w:rFonts w:eastAsia="Times New Roman"/>
          <w:i/>
          <w:iCs/>
          <w:sz w:val="28"/>
          <w:szCs w:val="28"/>
          <w:lang w:eastAsia="ru-RU"/>
        </w:rPr>
        <w:t xml:space="preserve">модальность </w:t>
      </w:r>
      <w:r w:rsidRPr="003D2628">
        <w:rPr>
          <w:rFonts w:eastAsia="Times New Roman"/>
          <w:sz w:val="28"/>
          <w:szCs w:val="28"/>
          <w:lang w:eastAsia="ru-RU"/>
        </w:rPr>
        <w:t>(отражение авторского отношения).</w:t>
      </w:r>
    </w:p>
    <w:p w14:paraId="6F54168D" w14:textId="60BB20D8" w:rsidR="00161075" w:rsidRPr="003D2628" w:rsidRDefault="00161075" w:rsidP="00AD3303">
      <w:pPr>
        <w:shd w:val="clear" w:color="auto" w:fill="FFFFFF"/>
        <w:ind w:firstLine="709"/>
        <w:rPr>
          <w:rFonts w:eastAsia="Times New Roman"/>
          <w:sz w:val="28"/>
          <w:szCs w:val="28"/>
          <w:lang w:eastAsia="ru-RU"/>
        </w:rPr>
      </w:pPr>
      <w:r w:rsidRPr="003D2628">
        <w:rPr>
          <w:rFonts w:eastAsia="Times New Roman"/>
          <w:sz w:val="28"/>
          <w:szCs w:val="28"/>
          <w:lang w:eastAsia="ru-RU"/>
        </w:rPr>
        <w:t xml:space="preserve">Кроме названных, для </w:t>
      </w:r>
      <w:r w:rsidR="00A840DD" w:rsidRPr="003D2628">
        <w:rPr>
          <w:rFonts w:eastAsia="Times New Roman"/>
          <w:sz w:val="28"/>
          <w:szCs w:val="28"/>
          <w:lang w:eastAsia="ru-RU"/>
        </w:rPr>
        <w:t>ХТ</w:t>
      </w:r>
      <w:r w:rsidRPr="003D2628">
        <w:rPr>
          <w:rFonts w:eastAsia="Times New Roman"/>
          <w:sz w:val="28"/>
          <w:szCs w:val="28"/>
          <w:lang w:val="kk-KZ" w:eastAsia="ru-RU"/>
        </w:rPr>
        <w:t xml:space="preserve"> </w:t>
      </w:r>
      <w:r w:rsidRPr="003D2628">
        <w:rPr>
          <w:rFonts w:eastAsia="Times New Roman"/>
          <w:sz w:val="28"/>
          <w:szCs w:val="28"/>
          <w:lang w:eastAsia="ru-RU"/>
        </w:rPr>
        <w:t xml:space="preserve">характерна гетерогенность (многомерность, интегральность), выражающаяся в </w:t>
      </w:r>
      <w:r w:rsidRPr="003D2628">
        <w:rPr>
          <w:sz w:val="28"/>
          <w:szCs w:val="28"/>
        </w:rPr>
        <w:t>сочетании разнородных вербальных, визуальных, аудитивных и аудиовизуальных компонентов в едином смысловом пространстве текста. Однако текст, как считает В.З. Демьянков, является «не простым материальным объектом, а интерпретируемым вербальным объектом, за которым можно увидеть протекание дискурса» [</w:t>
      </w:r>
      <w:bookmarkStart w:id="17" w:name="_Hlk93310562"/>
      <w:r w:rsidR="00A840DD" w:rsidRPr="003D2628">
        <w:rPr>
          <w:sz w:val="28"/>
          <w:szCs w:val="28"/>
        </w:rPr>
        <w:t>1</w:t>
      </w:r>
      <w:r w:rsidR="00FA170F" w:rsidRPr="003D2628">
        <w:rPr>
          <w:sz w:val="28"/>
          <w:szCs w:val="28"/>
        </w:rPr>
        <w:t>7</w:t>
      </w:r>
      <w:bookmarkEnd w:id="17"/>
      <w:r w:rsidRPr="003D2628">
        <w:rPr>
          <w:sz w:val="28"/>
          <w:szCs w:val="28"/>
        </w:rPr>
        <w:t>]</w:t>
      </w:r>
      <w:r w:rsidRPr="003D2628">
        <w:rPr>
          <w:sz w:val="28"/>
          <w:szCs w:val="28"/>
          <w:lang w:val="kk-KZ"/>
        </w:rPr>
        <w:t>.</w:t>
      </w:r>
      <w:r w:rsidRPr="003D2628">
        <w:rPr>
          <w:sz w:val="28"/>
          <w:szCs w:val="28"/>
        </w:rPr>
        <w:t xml:space="preserve"> </w:t>
      </w:r>
    </w:p>
    <w:p w14:paraId="6A93399F" w14:textId="3F2D51CB" w:rsidR="00161075" w:rsidRPr="003D2628" w:rsidRDefault="00161075" w:rsidP="00AD3303">
      <w:pPr>
        <w:shd w:val="clear" w:color="auto" w:fill="FFFFFF"/>
        <w:ind w:firstLine="709"/>
        <w:rPr>
          <w:sz w:val="28"/>
          <w:szCs w:val="28"/>
        </w:rPr>
      </w:pPr>
      <w:r w:rsidRPr="003D2628">
        <w:rPr>
          <w:sz w:val="28"/>
          <w:szCs w:val="28"/>
          <w:lang w:val="kk-KZ"/>
        </w:rPr>
        <w:t xml:space="preserve">Понятие «дискурс» </w:t>
      </w:r>
      <w:r w:rsidR="00606730">
        <w:rPr>
          <w:sz w:val="28"/>
          <w:szCs w:val="28"/>
        </w:rPr>
        <w:t>(</w:t>
      </w:r>
      <w:r w:rsidRPr="003D2628">
        <w:rPr>
          <w:i/>
          <w:sz w:val="28"/>
          <w:szCs w:val="28"/>
          <w:lang w:val="en-US"/>
        </w:rPr>
        <w:t>discours</w:t>
      </w:r>
      <w:r w:rsidRPr="003D2628">
        <w:rPr>
          <w:sz w:val="28"/>
          <w:szCs w:val="28"/>
        </w:rPr>
        <w:t xml:space="preserve"> (франц.</w:t>
      </w:r>
      <w:r w:rsidR="003A64CF" w:rsidRPr="003D2628">
        <w:rPr>
          <w:sz w:val="28"/>
          <w:szCs w:val="28"/>
        </w:rPr>
        <w:t xml:space="preserve">) – </w:t>
      </w:r>
      <w:r w:rsidRPr="003D2628">
        <w:rPr>
          <w:sz w:val="28"/>
          <w:szCs w:val="28"/>
        </w:rPr>
        <w:t>разговор, беседа, речь</w:t>
      </w:r>
      <w:r w:rsidR="00606730">
        <w:rPr>
          <w:sz w:val="28"/>
          <w:szCs w:val="28"/>
        </w:rPr>
        <w:t>)</w:t>
      </w:r>
      <w:r w:rsidRPr="003D2628">
        <w:rPr>
          <w:sz w:val="28"/>
          <w:szCs w:val="28"/>
        </w:rPr>
        <w:t>, первоначально ассоциировавшееся с устной речью</w:t>
      </w:r>
      <w:r w:rsidR="001A2310" w:rsidRPr="003D2628">
        <w:rPr>
          <w:sz w:val="28"/>
          <w:szCs w:val="28"/>
        </w:rPr>
        <w:t xml:space="preserve"> и</w:t>
      </w:r>
      <w:r w:rsidRPr="003D2628">
        <w:rPr>
          <w:sz w:val="28"/>
          <w:szCs w:val="28"/>
        </w:rPr>
        <w:t xml:space="preserve"> </w:t>
      </w:r>
      <w:r w:rsidRPr="003D2628">
        <w:rPr>
          <w:sz w:val="28"/>
          <w:szCs w:val="28"/>
          <w:lang w:val="kk-KZ"/>
        </w:rPr>
        <w:t>тракту</w:t>
      </w:r>
      <w:r w:rsidR="003A64CF" w:rsidRPr="003D2628">
        <w:rPr>
          <w:sz w:val="28"/>
          <w:szCs w:val="28"/>
          <w:lang w:val="kk-KZ"/>
        </w:rPr>
        <w:t>емое</w:t>
      </w:r>
      <w:r w:rsidRPr="003D2628">
        <w:rPr>
          <w:sz w:val="28"/>
          <w:szCs w:val="28"/>
          <w:lang w:val="kk-KZ"/>
        </w:rPr>
        <w:t xml:space="preserve"> как связная последовательность речевых актов</w:t>
      </w:r>
      <w:r w:rsidR="003A64CF" w:rsidRPr="003D2628">
        <w:rPr>
          <w:sz w:val="28"/>
          <w:szCs w:val="28"/>
          <w:lang w:val="kk-KZ"/>
        </w:rPr>
        <w:t>, в дальнейшем</w:t>
      </w:r>
      <w:r w:rsidR="008E50E3" w:rsidRPr="003D2628">
        <w:rPr>
          <w:sz w:val="28"/>
          <w:szCs w:val="28"/>
          <w:lang w:val="kk-KZ"/>
        </w:rPr>
        <w:t xml:space="preserve"> понимается</w:t>
      </w:r>
      <w:r w:rsidR="001A2310" w:rsidRPr="003D2628">
        <w:rPr>
          <w:sz w:val="28"/>
          <w:szCs w:val="28"/>
        </w:rPr>
        <w:t xml:space="preserve"> многомерной категорией:</w:t>
      </w:r>
      <w:r w:rsidR="008E50E3" w:rsidRPr="003D2628">
        <w:rPr>
          <w:sz w:val="28"/>
          <w:szCs w:val="28"/>
          <w:lang w:val="kk-KZ"/>
        </w:rPr>
        <w:t xml:space="preserve"> </w:t>
      </w:r>
      <w:r w:rsidR="001A2310" w:rsidRPr="003D2628">
        <w:rPr>
          <w:sz w:val="28"/>
          <w:szCs w:val="28"/>
          <w:lang w:val="kk-KZ"/>
        </w:rPr>
        <w:t xml:space="preserve">в </w:t>
      </w:r>
      <w:r w:rsidRPr="003D2628">
        <w:rPr>
          <w:sz w:val="28"/>
          <w:szCs w:val="28"/>
          <w:lang w:val="kk-KZ"/>
        </w:rPr>
        <w:t>широко</w:t>
      </w:r>
      <w:r w:rsidR="001A2310" w:rsidRPr="003D2628">
        <w:rPr>
          <w:sz w:val="28"/>
          <w:szCs w:val="28"/>
          <w:lang w:val="kk-KZ"/>
        </w:rPr>
        <w:t>м аспекте</w:t>
      </w:r>
      <w:r w:rsidRPr="003D2628">
        <w:rPr>
          <w:sz w:val="28"/>
          <w:szCs w:val="28"/>
        </w:rPr>
        <w:t xml:space="preserve"> –</w:t>
      </w:r>
      <w:r w:rsidRPr="003D2628">
        <w:rPr>
          <w:sz w:val="28"/>
          <w:szCs w:val="28"/>
          <w:lang w:val="kk-KZ"/>
        </w:rPr>
        <w:t xml:space="preserve"> сложным коммуникативным событием, включающим участников акта коммуникации, происходящего в определенном темпорально-локальном социокультурном контексте, а в узком</w:t>
      </w:r>
      <w:r w:rsidR="001A2310" w:rsidRPr="003D2628">
        <w:rPr>
          <w:sz w:val="28"/>
          <w:szCs w:val="28"/>
          <w:lang w:val="kk-KZ"/>
        </w:rPr>
        <w:t xml:space="preserve"> аспекте</w:t>
      </w:r>
      <w:r w:rsidRPr="003D2628">
        <w:rPr>
          <w:sz w:val="28"/>
          <w:szCs w:val="28"/>
          <w:lang w:val="kk-KZ"/>
        </w:rPr>
        <w:t xml:space="preserve"> – продуктом акта коммуникации, выраженным в устном либо письменном формате и интерпретируемым его реципиентом </w:t>
      </w:r>
      <w:r w:rsidRPr="003D2628">
        <w:rPr>
          <w:sz w:val="28"/>
          <w:szCs w:val="28"/>
        </w:rPr>
        <w:t>[</w:t>
      </w:r>
      <w:r w:rsidR="005574BD" w:rsidRPr="003D2628">
        <w:rPr>
          <w:sz w:val="28"/>
          <w:szCs w:val="28"/>
        </w:rPr>
        <w:t>1</w:t>
      </w:r>
      <w:r w:rsidR="00FA170F" w:rsidRPr="003D2628">
        <w:rPr>
          <w:sz w:val="28"/>
          <w:szCs w:val="28"/>
        </w:rPr>
        <w:t>8</w:t>
      </w:r>
      <w:r w:rsidRPr="003D2628">
        <w:rPr>
          <w:sz w:val="28"/>
          <w:szCs w:val="28"/>
        </w:rPr>
        <w:t xml:space="preserve">]. </w:t>
      </w:r>
    </w:p>
    <w:p w14:paraId="2D16781B" w14:textId="06F4A6B2" w:rsidR="00161075" w:rsidRPr="003D2628" w:rsidRDefault="00161075" w:rsidP="00AD3303">
      <w:pPr>
        <w:shd w:val="clear" w:color="auto" w:fill="FFFFFF"/>
        <w:ind w:firstLine="709"/>
        <w:rPr>
          <w:sz w:val="28"/>
          <w:szCs w:val="28"/>
        </w:rPr>
      </w:pPr>
      <w:r w:rsidRPr="003D2628">
        <w:rPr>
          <w:sz w:val="28"/>
          <w:szCs w:val="28"/>
        </w:rPr>
        <w:t xml:space="preserve">Исследованию дискурса посвящены труды многих ученых, среди которых следует назвать Н.Д. </w:t>
      </w:r>
      <w:bookmarkStart w:id="18" w:name="_Hlk128357119"/>
      <w:r w:rsidRPr="003D2628">
        <w:rPr>
          <w:sz w:val="28"/>
          <w:szCs w:val="28"/>
        </w:rPr>
        <w:t>Арутюнов</w:t>
      </w:r>
      <w:bookmarkEnd w:id="18"/>
      <w:r w:rsidRPr="003D2628">
        <w:rPr>
          <w:sz w:val="28"/>
          <w:szCs w:val="28"/>
        </w:rPr>
        <w:t>у [</w:t>
      </w:r>
      <w:r w:rsidR="005574BD" w:rsidRPr="003D2628">
        <w:rPr>
          <w:sz w:val="28"/>
          <w:szCs w:val="28"/>
        </w:rPr>
        <w:t>1</w:t>
      </w:r>
      <w:r w:rsidR="00FA170F" w:rsidRPr="003D2628">
        <w:rPr>
          <w:sz w:val="28"/>
          <w:szCs w:val="28"/>
        </w:rPr>
        <w:t>9</w:t>
      </w:r>
      <w:r w:rsidRPr="003D2628">
        <w:rPr>
          <w:sz w:val="28"/>
          <w:szCs w:val="28"/>
        </w:rPr>
        <w:t>], Р. Барта [</w:t>
      </w:r>
      <w:r w:rsidR="00FA170F" w:rsidRPr="003D2628">
        <w:rPr>
          <w:sz w:val="28"/>
          <w:szCs w:val="28"/>
        </w:rPr>
        <w:t>20</w:t>
      </w:r>
      <w:r w:rsidRPr="003D2628">
        <w:rPr>
          <w:sz w:val="28"/>
          <w:szCs w:val="28"/>
        </w:rPr>
        <w:t>], Т.А. ван Дейка [</w:t>
      </w:r>
      <w:r w:rsidR="00D71D4C" w:rsidRPr="003D2628">
        <w:rPr>
          <w:sz w:val="28"/>
          <w:szCs w:val="28"/>
        </w:rPr>
        <w:t>2</w:t>
      </w:r>
      <w:r w:rsidR="00FA170F" w:rsidRPr="003D2628">
        <w:rPr>
          <w:sz w:val="28"/>
          <w:szCs w:val="28"/>
        </w:rPr>
        <w:t>1</w:t>
      </w:r>
      <w:r w:rsidRPr="003D2628">
        <w:rPr>
          <w:sz w:val="28"/>
          <w:szCs w:val="28"/>
        </w:rPr>
        <w:t>], Н.Ф. Алефиренко, В.З. Демьянкова, В.И. Карасика [</w:t>
      </w:r>
      <w:r w:rsidR="005574BD" w:rsidRPr="003D2628">
        <w:rPr>
          <w:sz w:val="28"/>
          <w:szCs w:val="28"/>
        </w:rPr>
        <w:t>2</w:t>
      </w:r>
      <w:r w:rsidR="00FA170F" w:rsidRPr="003D2628">
        <w:rPr>
          <w:sz w:val="28"/>
          <w:szCs w:val="28"/>
        </w:rPr>
        <w:t>2</w:t>
      </w:r>
      <w:r w:rsidRPr="003D2628">
        <w:rPr>
          <w:sz w:val="28"/>
          <w:szCs w:val="28"/>
        </w:rPr>
        <w:t xml:space="preserve">], </w:t>
      </w:r>
      <w:r w:rsidR="005574BD" w:rsidRPr="003D2628">
        <w:rPr>
          <w:sz w:val="28"/>
          <w:szCs w:val="28"/>
          <w:lang w:val="en-US"/>
        </w:rPr>
        <w:t>N</w:t>
      </w:r>
      <w:r w:rsidR="005574BD" w:rsidRPr="003D2628">
        <w:rPr>
          <w:sz w:val="28"/>
          <w:szCs w:val="28"/>
        </w:rPr>
        <w:t xml:space="preserve">. </w:t>
      </w:r>
      <w:r w:rsidR="005574BD" w:rsidRPr="003D2628">
        <w:rPr>
          <w:rFonts w:eastAsia="Calibri"/>
          <w:sz w:val="28"/>
          <w:szCs w:val="28"/>
          <w:shd w:val="clear" w:color="auto" w:fill="FFFFFF"/>
          <w:lang w:val="en-US"/>
        </w:rPr>
        <w:t>Fairclough</w:t>
      </w:r>
      <w:r w:rsidR="005574BD" w:rsidRPr="003D2628">
        <w:rPr>
          <w:rFonts w:eastAsia="Calibri"/>
          <w:sz w:val="28"/>
          <w:szCs w:val="28"/>
          <w:shd w:val="clear" w:color="auto" w:fill="FFFFFF"/>
        </w:rPr>
        <w:t xml:space="preserve"> </w:t>
      </w:r>
      <w:r w:rsidR="005574BD" w:rsidRPr="003D2628">
        <w:rPr>
          <w:sz w:val="28"/>
          <w:szCs w:val="28"/>
        </w:rPr>
        <w:t>[</w:t>
      </w:r>
      <w:r w:rsidR="00346C56" w:rsidRPr="003D2628">
        <w:rPr>
          <w:sz w:val="28"/>
          <w:szCs w:val="28"/>
        </w:rPr>
        <w:t>2</w:t>
      </w:r>
      <w:r w:rsidR="00FA170F" w:rsidRPr="003D2628">
        <w:rPr>
          <w:sz w:val="28"/>
          <w:szCs w:val="28"/>
        </w:rPr>
        <w:t>3</w:t>
      </w:r>
      <w:r w:rsidR="005574BD" w:rsidRPr="003D2628">
        <w:rPr>
          <w:sz w:val="28"/>
          <w:szCs w:val="28"/>
        </w:rPr>
        <w:t>]</w:t>
      </w:r>
      <w:r w:rsidR="00CD68D3" w:rsidRPr="003D2628">
        <w:rPr>
          <w:sz w:val="28"/>
          <w:szCs w:val="28"/>
        </w:rPr>
        <w:t xml:space="preserve">; </w:t>
      </w:r>
      <w:r w:rsidRPr="003D2628">
        <w:rPr>
          <w:sz w:val="28"/>
          <w:szCs w:val="28"/>
        </w:rPr>
        <w:t>В.В. Красных, В.Е. Чернявскую [</w:t>
      </w:r>
      <w:r w:rsidR="00346C56" w:rsidRPr="003D2628">
        <w:rPr>
          <w:sz w:val="28"/>
          <w:szCs w:val="28"/>
        </w:rPr>
        <w:t>2</w:t>
      </w:r>
      <w:r w:rsidR="00FA170F" w:rsidRPr="003D2628">
        <w:rPr>
          <w:sz w:val="28"/>
          <w:szCs w:val="28"/>
        </w:rPr>
        <w:t>4</w:t>
      </w:r>
      <w:r w:rsidRPr="003D2628">
        <w:rPr>
          <w:sz w:val="28"/>
          <w:szCs w:val="28"/>
        </w:rPr>
        <w:t xml:space="preserve">], </w:t>
      </w:r>
      <w:bookmarkStart w:id="19" w:name="_Hlk128589184"/>
      <w:r w:rsidRPr="003D2628">
        <w:rPr>
          <w:rFonts w:eastAsia="Times New Roman"/>
          <w:sz w:val="28"/>
          <w:szCs w:val="28"/>
          <w:lang w:val="en-US" w:eastAsia="ru-RU"/>
        </w:rPr>
        <w:t>D</w:t>
      </w:r>
      <w:r w:rsidRPr="003D2628">
        <w:rPr>
          <w:rFonts w:eastAsia="Times New Roman"/>
          <w:sz w:val="28"/>
          <w:szCs w:val="28"/>
          <w:lang w:eastAsia="ru-RU"/>
        </w:rPr>
        <w:t xml:space="preserve">. </w:t>
      </w:r>
      <w:r w:rsidRPr="003D2628">
        <w:rPr>
          <w:rFonts w:eastAsia="Times New Roman"/>
          <w:sz w:val="28"/>
          <w:szCs w:val="28"/>
          <w:lang w:val="en-US" w:eastAsia="ru-RU"/>
        </w:rPr>
        <w:t>Tannen</w:t>
      </w:r>
      <w:r w:rsidRPr="003D2628">
        <w:rPr>
          <w:rFonts w:eastAsia="Times New Roman"/>
          <w:sz w:val="28"/>
          <w:szCs w:val="28"/>
          <w:lang w:eastAsia="ru-RU"/>
        </w:rPr>
        <w:t xml:space="preserve">, </w:t>
      </w:r>
      <w:r w:rsidRPr="003D2628">
        <w:rPr>
          <w:rFonts w:eastAsia="Times New Roman"/>
          <w:sz w:val="28"/>
          <w:szCs w:val="28"/>
          <w:lang w:val="en-US" w:eastAsia="ru-RU"/>
        </w:rPr>
        <w:t>H</w:t>
      </w:r>
      <w:r w:rsidRPr="003D2628">
        <w:rPr>
          <w:rFonts w:eastAsia="Times New Roman"/>
          <w:sz w:val="28"/>
          <w:szCs w:val="28"/>
          <w:lang w:eastAsia="ru-RU"/>
        </w:rPr>
        <w:t>.</w:t>
      </w:r>
      <w:r w:rsidRPr="003D2628">
        <w:rPr>
          <w:rFonts w:eastAsia="Times New Roman"/>
          <w:sz w:val="28"/>
          <w:szCs w:val="28"/>
          <w:lang w:val="en-US" w:eastAsia="ru-RU"/>
        </w:rPr>
        <w:t>E</w:t>
      </w:r>
      <w:r w:rsidRPr="003D2628">
        <w:rPr>
          <w:rFonts w:eastAsia="Times New Roman"/>
          <w:sz w:val="28"/>
          <w:szCs w:val="28"/>
          <w:lang w:eastAsia="ru-RU"/>
        </w:rPr>
        <w:t xml:space="preserve">. </w:t>
      </w:r>
      <w:r w:rsidRPr="003D2628">
        <w:rPr>
          <w:rFonts w:eastAsia="Times New Roman"/>
          <w:sz w:val="28"/>
          <w:szCs w:val="28"/>
          <w:lang w:val="en-US" w:eastAsia="ru-RU"/>
        </w:rPr>
        <w:t>Hamilton</w:t>
      </w:r>
      <w:r w:rsidRPr="003D2628">
        <w:rPr>
          <w:rFonts w:eastAsia="Times New Roman"/>
          <w:sz w:val="28"/>
          <w:szCs w:val="28"/>
          <w:lang w:eastAsia="ru-RU"/>
        </w:rPr>
        <w:t xml:space="preserve">, </w:t>
      </w:r>
      <w:r w:rsidRPr="003D2628">
        <w:rPr>
          <w:rFonts w:eastAsia="Times New Roman"/>
          <w:sz w:val="28"/>
          <w:szCs w:val="28"/>
          <w:lang w:val="en-US" w:eastAsia="ru-RU"/>
        </w:rPr>
        <w:t>D</w:t>
      </w:r>
      <w:r w:rsidRPr="003D2628">
        <w:rPr>
          <w:rFonts w:eastAsia="Times New Roman"/>
          <w:sz w:val="28"/>
          <w:szCs w:val="28"/>
          <w:lang w:eastAsia="ru-RU"/>
        </w:rPr>
        <w:t xml:space="preserve">. </w:t>
      </w:r>
      <w:r w:rsidRPr="003D2628">
        <w:rPr>
          <w:rFonts w:eastAsia="Times New Roman"/>
          <w:sz w:val="28"/>
          <w:szCs w:val="28"/>
          <w:lang w:val="en-US" w:eastAsia="ru-RU"/>
        </w:rPr>
        <w:t>Schiffrin</w:t>
      </w:r>
      <w:r w:rsidRPr="003D2628">
        <w:rPr>
          <w:rFonts w:eastAsia="Times New Roman"/>
          <w:sz w:val="28"/>
          <w:szCs w:val="28"/>
          <w:lang w:eastAsia="ru-RU"/>
        </w:rPr>
        <w:t xml:space="preserve"> </w:t>
      </w:r>
      <w:bookmarkEnd w:id="19"/>
      <w:r w:rsidRPr="003D2628">
        <w:rPr>
          <w:rFonts w:eastAsia="Times New Roman"/>
          <w:sz w:val="28"/>
          <w:szCs w:val="28"/>
          <w:lang w:eastAsia="ru-RU"/>
        </w:rPr>
        <w:t>[</w:t>
      </w:r>
      <w:r w:rsidR="004130CF" w:rsidRPr="003D2628">
        <w:rPr>
          <w:rFonts w:eastAsia="Times New Roman"/>
          <w:sz w:val="28"/>
          <w:szCs w:val="28"/>
          <w:lang w:eastAsia="ru-RU"/>
        </w:rPr>
        <w:t>2</w:t>
      </w:r>
      <w:r w:rsidR="00FA170F" w:rsidRPr="003D2628">
        <w:rPr>
          <w:rFonts w:eastAsia="Times New Roman"/>
          <w:sz w:val="28"/>
          <w:szCs w:val="28"/>
          <w:lang w:eastAsia="ru-RU"/>
        </w:rPr>
        <w:t>5</w:t>
      </w:r>
      <w:r w:rsidRPr="003D2628">
        <w:rPr>
          <w:rFonts w:eastAsia="Times New Roman"/>
          <w:sz w:val="28"/>
          <w:szCs w:val="28"/>
          <w:lang w:eastAsia="ru-RU"/>
        </w:rPr>
        <w:t>],</w:t>
      </w:r>
      <w:r w:rsidR="005574BD" w:rsidRPr="003D2628">
        <w:rPr>
          <w:sz w:val="28"/>
          <w:szCs w:val="28"/>
        </w:rPr>
        <w:t xml:space="preserve"> </w:t>
      </w:r>
      <w:r w:rsidR="00ED1813" w:rsidRPr="003D2628">
        <w:rPr>
          <w:sz w:val="28"/>
          <w:szCs w:val="28"/>
          <w:lang w:val="en-US"/>
        </w:rPr>
        <w:t>J</w:t>
      </w:r>
      <w:r w:rsidR="00ED1813" w:rsidRPr="003D2628">
        <w:rPr>
          <w:sz w:val="28"/>
          <w:szCs w:val="28"/>
        </w:rPr>
        <w:t>.</w:t>
      </w:r>
      <w:r w:rsidR="00ED1813" w:rsidRPr="003D2628">
        <w:rPr>
          <w:sz w:val="28"/>
          <w:szCs w:val="28"/>
          <w:lang w:val="en-US"/>
        </w:rPr>
        <w:t>D</w:t>
      </w:r>
      <w:r w:rsidR="00ED1813" w:rsidRPr="003D2628">
        <w:rPr>
          <w:sz w:val="28"/>
          <w:szCs w:val="28"/>
        </w:rPr>
        <w:t xml:space="preserve">. </w:t>
      </w:r>
      <w:r w:rsidR="00ED1813" w:rsidRPr="003D2628">
        <w:rPr>
          <w:sz w:val="28"/>
          <w:szCs w:val="28"/>
          <w:lang w:val="en-US"/>
        </w:rPr>
        <w:t>Johansen</w:t>
      </w:r>
      <w:r w:rsidR="00ED1813" w:rsidRPr="003D2628">
        <w:rPr>
          <w:sz w:val="28"/>
          <w:szCs w:val="28"/>
        </w:rPr>
        <w:t xml:space="preserve"> </w:t>
      </w:r>
      <w:r w:rsidR="005574BD" w:rsidRPr="003D2628">
        <w:rPr>
          <w:sz w:val="28"/>
          <w:szCs w:val="28"/>
        </w:rPr>
        <w:t>[2</w:t>
      </w:r>
      <w:r w:rsidR="00FA170F" w:rsidRPr="003D2628">
        <w:rPr>
          <w:sz w:val="28"/>
          <w:szCs w:val="28"/>
        </w:rPr>
        <w:t>6</w:t>
      </w:r>
      <w:r w:rsidR="005574BD" w:rsidRPr="003D2628">
        <w:rPr>
          <w:sz w:val="28"/>
          <w:szCs w:val="28"/>
        </w:rPr>
        <w:t xml:space="preserve">], </w:t>
      </w:r>
      <w:r w:rsidRPr="003D2628">
        <w:rPr>
          <w:sz w:val="28"/>
          <w:szCs w:val="28"/>
        </w:rPr>
        <w:t>Ш.К. Жаркынбекову [</w:t>
      </w:r>
      <w:r w:rsidR="00ED1813" w:rsidRPr="003D2628">
        <w:rPr>
          <w:sz w:val="28"/>
          <w:szCs w:val="28"/>
        </w:rPr>
        <w:t>2</w:t>
      </w:r>
      <w:r w:rsidR="00A27F44" w:rsidRPr="003D2628">
        <w:rPr>
          <w:sz w:val="28"/>
          <w:szCs w:val="28"/>
        </w:rPr>
        <w:t>7</w:t>
      </w:r>
      <w:r w:rsidRPr="003D2628">
        <w:rPr>
          <w:sz w:val="28"/>
          <w:szCs w:val="28"/>
        </w:rPr>
        <w:t>], М.Б. Нуртазину [</w:t>
      </w:r>
      <w:r w:rsidR="00ED1813" w:rsidRPr="003D2628">
        <w:rPr>
          <w:sz w:val="28"/>
          <w:szCs w:val="28"/>
        </w:rPr>
        <w:t>2</w:t>
      </w:r>
      <w:r w:rsidR="00A27F44" w:rsidRPr="003D2628">
        <w:rPr>
          <w:sz w:val="28"/>
          <w:szCs w:val="28"/>
        </w:rPr>
        <w:t>8</w:t>
      </w:r>
      <w:r w:rsidRPr="003D2628">
        <w:rPr>
          <w:sz w:val="28"/>
          <w:szCs w:val="28"/>
        </w:rPr>
        <w:t>],</w:t>
      </w:r>
      <w:r w:rsidR="0098715B" w:rsidRPr="003D2628">
        <w:rPr>
          <w:sz w:val="28"/>
          <w:szCs w:val="28"/>
        </w:rPr>
        <w:t xml:space="preserve"> </w:t>
      </w:r>
      <w:r w:rsidRPr="003D2628">
        <w:rPr>
          <w:sz w:val="28"/>
          <w:szCs w:val="28"/>
        </w:rPr>
        <w:t>А.Б.</w:t>
      </w:r>
      <w:r w:rsidR="00606730">
        <w:rPr>
          <w:sz w:val="28"/>
          <w:szCs w:val="28"/>
        </w:rPr>
        <w:t> </w:t>
      </w:r>
      <w:r w:rsidRPr="003D2628">
        <w:rPr>
          <w:sz w:val="28"/>
          <w:szCs w:val="28"/>
        </w:rPr>
        <w:t>Туманову [</w:t>
      </w:r>
      <w:r w:rsidR="00ED1813" w:rsidRPr="003D2628">
        <w:rPr>
          <w:sz w:val="28"/>
          <w:szCs w:val="28"/>
        </w:rPr>
        <w:t>2</w:t>
      </w:r>
      <w:r w:rsidR="00A27F44" w:rsidRPr="003D2628">
        <w:rPr>
          <w:sz w:val="28"/>
          <w:szCs w:val="28"/>
        </w:rPr>
        <w:t>9</w:t>
      </w:r>
      <w:r w:rsidRPr="003D2628">
        <w:rPr>
          <w:sz w:val="28"/>
          <w:szCs w:val="28"/>
        </w:rPr>
        <w:t>]</w:t>
      </w:r>
      <w:r w:rsidR="005374ED" w:rsidRPr="003D2628">
        <w:rPr>
          <w:sz w:val="28"/>
          <w:szCs w:val="28"/>
        </w:rPr>
        <w:t>,</w:t>
      </w:r>
      <w:r w:rsidR="00A27F44" w:rsidRPr="003D2628">
        <w:rPr>
          <w:sz w:val="28"/>
          <w:szCs w:val="28"/>
        </w:rPr>
        <w:t xml:space="preserve"> </w:t>
      </w:r>
      <w:r w:rsidR="00A27F44" w:rsidRPr="003D2628">
        <w:rPr>
          <w:rFonts w:eastAsia="Calibri"/>
          <w:sz w:val="28"/>
          <w:szCs w:val="28"/>
          <w:lang w:val="en-US"/>
        </w:rPr>
        <w:t>J</w:t>
      </w:r>
      <w:r w:rsidR="00A27F44" w:rsidRPr="003D2628">
        <w:rPr>
          <w:rFonts w:eastAsia="Calibri"/>
          <w:sz w:val="28"/>
          <w:szCs w:val="28"/>
        </w:rPr>
        <w:t>.</w:t>
      </w:r>
      <w:r w:rsidR="00A27F44" w:rsidRPr="003D2628">
        <w:rPr>
          <w:rFonts w:eastAsia="Calibri"/>
          <w:sz w:val="28"/>
          <w:szCs w:val="28"/>
          <w:lang w:val="en-US"/>
        </w:rPr>
        <w:t>P</w:t>
      </w:r>
      <w:r w:rsidR="00A27F44" w:rsidRPr="003D2628">
        <w:rPr>
          <w:rFonts w:eastAsia="Calibri"/>
          <w:sz w:val="28"/>
          <w:szCs w:val="28"/>
        </w:rPr>
        <w:t xml:space="preserve">. </w:t>
      </w:r>
      <w:r w:rsidR="00A27F44" w:rsidRPr="003D2628">
        <w:rPr>
          <w:rFonts w:eastAsia="Calibri"/>
          <w:sz w:val="28"/>
          <w:szCs w:val="28"/>
          <w:lang w:val="en-US"/>
        </w:rPr>
        <w:t>Gee</w:t>
      </w:r>
      <w:r w:rsidR="00A27F44" w:rsidRPr="003D2628">
        <w:rPr>
          <w:rFonts w:eastAsia="Calibri"/>
          <w:sz w:val="28"/>
          <w:szCs w:val="28"/>
        </w:rPr>
        <w:t xml:space="preserve"> </w:t>
      </w:r>
      <w:r w:rsidR="00A27F44" w:rsidRPr="003D2628">
        <w:rPr>
          <w:sz w:val="28"/>
          <w:szCs w:val="28"/>
        </w:rPr>
        <w:t>[30],</w:t>
      </w:r>
      <w:bookmarkStart w:id="20" w:name="_Hlk136399125"/>
      <w:r w:rsidR="00951B56">
        <w:rPr>
          <w:sz w:val="28"/>
          <w:szCs w:val="28"/>
        </w:rPr>
        <w:t xml:space="preserve"> В.А. </w:t>
      </w:r>
      <w:r w:rsidR="007E7F4F" w:rsidRPr="003D2628">
        <w:rPr>
          <w:sz w:val="28"/>
          <w:szCs w:val="28"/>
        </w:rPr>
        <w:t xml:space="preserve">Андрееву </w:t>
      </w:r>
      <w:bookmarkEnd w:id="20"/>
      <w:r w:rsidR="007E7F4F" w:rsidRPr="003D2628">
        <w:rPr>
          <w:sz w:val="28"/>
          <w:szCs w:val="28"/>
        </w:rPr>
        <w:t>[31],</w:t>
      </w:r>
      <w:r w:rsidR="00A27F44" w:rsidRPr="003D2628">
        <w:rPr>
          <w:sz w:val="28"/>
          <w:szCs w:val="28"/>
        </w:rPr>
        <w:t xml:space="preserve"> </w:t>
      </w:r>
      <w:r w:rsidR="005374ED" w:rsidRPr="003D2628">
        <w:rPr>
          <w:sz w:val="28"/>
          <w:szCs w:val="28"/>
          <w:lang w:val="en-US"/>
        </w:rPr>
        <w:t>Douglas</w:t>
      </w:r>
      <w:r w:rsidR="005374ED" w:rsidRPr="003D2628">
        <w:rPr>
          <w:sz w:val="28"/>
          <w:szCs w:val="28"/>
        </w:rPr>
        <w:t xml:space="preserve"> </w:t>
      </w:r>
      <w:r w:rsidR="005374ED" w:rsidRPr="003D2628">
        <w:rPr>
          <w:sz w:val="28"/>
          <w:szCs w:val="28"/>
          <w:lang w:val="en-US"/>
        </w:rPr>
        <w:t>M</w:t>
      </w:r>
      <w:r w:rsidR="005374ED" w:rsidRPr="003D2628">
        <w:rPr>
          <w:sz w:val="28"/>
          <w:szCs w:val="28"/>
        </w:rPr>
        <w:t xml:space="preserve">. </w:t>
      </w:r>
      <w:r w:rsidR="005374ED" w:rsidRPr="003D2628">
        <w:rPr>
          <w:sz w:val="28"/>
          <w:szCs w:val="28"/>
          <w:lang w:val="en-US"/>
        </w:rPr>
        <w:t>Ponton</w:t>
      </w:r>
      <w:r w:rsidR="005374ED" w:rsidRPr="003D2628">
        <w:rPr>
          <w:sz w:val="28"/>
          <w:szCs w:val="28"/>
        </w:rPr>
        <w:t xml:space="preserve">, </w:t>
      </w:r>
      <w:r w:rsidR="005374ED" w:rsidRPr="003D2628">
        <w:rPr>
          <w:sz w:val="28"/>
          <w:szCs w:val="28"/>
          <w:lang w:val="en-US"/>
        </w:rPr>
        <w:t>T</w:t>
      </w:r>
      <w:r w:rsidR="005374ED" w:rsidRPr="003D2628">
        <w:rPr>
          <w:sz w:val="28"/>
          <w:szCs w:val="28"/>
        </w:rPr>
        <w:t>.</w:t>
      </w:r>
      <w:r w:rsidR="005374ED" w:rsidRPr="003D2628">
        <w:rPr>
          <w:sz w:val="28"/>
          <w:szCs w:val="28"/>
          <w:lang w:val="en-US"/>
        </w:rPr>
        <w:t>V</w:t>
      </w:r>
      <w:r w:rsidR="005374ED" w:rsidRPr="003D2628">
        <w:rPr>
          <w:sz w:val="28"/>
          <w:szCs w:val="28"/>
        </w:rPr>
        <w:t>.</w:t>
      </w:r>
      <w:r w:rsidR="00606730">
        <w:rPr>
          <w:sz w:val="28"/>
          <w:szCs w:val="28"/>
        </w:rPr>
        <w:t> </w:t>
      </w:r>
      <w:r w:rsidR="005374ED" w:rsidRPr="003D2628">
        <w:rPr>
          <w:sz w:val="28"/>
          <w:szCs w:val="28"/>
          <w:lang w:val="en-US"/>
        </w:rPr>
        <w:t>Larina</w:t>
      </w:r>
      <w:r w:rsidR="005374ED" w:rsidRPr="003D2628">
        <w:rPr>
          <w:sz w:val="28"/>
          <w:szCs w:val="28"/>
        </w:rPr>
        <w:t xml:space="preserve"> [</w:t>
      </w:r>
      <w:r w:rsidR="003E5B42" w:rsidRPr="003D2628">
        <w:rPr>
          <w:sz w:val="28"/>
          <w:szCs w:val="28"/>
        </w:rPr>
        <w:t>3</w:t>
      </w:r>
      <w:r w:rsidR="007E7F4F" w:rsidRPr="003D2628">
        <w:rPr>
          <w:sz w:val="28"/>
          <w:szCs w:val="28"/>
        </w:rPr>
        <w:t>2</w:t>
      </w:r>
      <w:r w:rsidR="005374ED" w:rsidRPr="003D2628">
        <w:rPr>
          <w:sz w:val="28"/>
          <w:szCs w:val="28"/>
        </w:rPr>
        <w:t>]</w:t>
      </w:r>
      <w:r w:rsidRPr="003D2628">
        <w:rPr>
          <w:sz w:val="28"/>
          <w:szCs w:val="28"/>
        </w:rPr>
        <w:t xml:space="preserve"> и др. В лингвистической литературе представлены следующие наиболее значимые определения дискурса: </w:t>
      </w:r>
    </w:p>
    <w:p w14:paraId="520A7A80" w14:textId="5CC4629D" w:rsidR="00161075" w:rsidRPr="003D2628" w:rsidRDefault="00161075" w:rsidP="00AD3303">
      <w:pPr>
        <w:shd w:val="clear" w:color="auto" w:fill="FFFFFF"/>
        <w:ind w:firstLine="709"/>
        <w:rPr>
          <w:sz w:val="28"/>
          <w:szCs w:val="28"/>
        </w:rPr>
      </w:pPr>
      <w:r w:rsidRPr="003D2628">
        <w:rPr>
          <w:sz w:val="28"/>
          <w:szCs w:val="28"/>
        </w:rPr>
        <w:t xml:space="preserve">1) сложное коммуникативно-когнитивное явление, </w:t>
      </w:r>
      <w:r w:rsidR="00364B07" w:rsidRPr="003D2628">
        <w:rPr>
          <w:sz w:val="28"/>
          <w:szCs w:val="28"/>
        </w:rPr>
        <w:t xml:space="preserve">заключающее в себе наряду с </w:t>
      </w:r>
      <w:r w:rsidRPr="003D2628">
        <w:rPr>
          <w:sz w:val="28"/>
          <w:szCs w:val="28"/>
        </w:rPr>
        <w:t>сам</w:t>
      </w:r>
      <w:r w:rsidR="00364B07" w:rsidRPr="003D2628">
        <w:rPr>
          <w:sz w:val="28"/>
          <w:szCs w:val="28"/>
        </w:rPr>
        <w:t>им</w:t>
      </w:r>
      <w:r w:rsidRPr="003D2628">
        <w:rPr>
          <w:sz w:val="28"/>
          <w:szCs w:val="28"/>
        </w:rPr>
        <w:t xml:space="preserve"> текст</w:t>
      </w:r>
      <w:r w:rsidR="00364B07" w:rsidRPr="003D2628">
        <w:rPr>
          <w:sz w:val="28"/>
          <w:szCs w:val="28"/>
        </w:rPr>
        <w:t xml:space="preserve">ом </w:t>
      </w:r>
      <w:r w:rsidRPr="003D2628">
        <w:rPr>
          <w:sz w:val="28"/>
          <w:szCs w:val="28"/>
        </w:rPr>
        <w:t>раз</w:t>
      </w:r>
      <w:r w:rsidR="00364B07" w:rsidRPr="003D2628">
        <w:rPr>
          <w:sz w:val="28"/>
          <w:szCs w:val="28"/>
        </w:rPr>
        <w:t>н</w:t>
      </w:r>
      <w:r w:rsidRPr="003D2628">
        <w:rPr>
          <w:sz w:val="28"/>
          <w:szCs w:val="28"/>
        </w:rPr>
        <w:t>ые экстралингвистические факторы (знание мира, мнения, ценностные установки), являющиеся ключевыми в понимании и восприятии информации (Т.А. ван Дейк, Н.Ф. Алефиренко, В.И. Карасик);</w:t>
      </w:r>
    </w:p>
    <w:p w14:paraId="770A6068" w14:textId="7356B8AB" w:rsidR="00161075" w:rsidRPr="003D2628" w:rsidRDefault="00161075" w:rsidP="00AD3303">
      <w:pPr>
        <w:shd w:val="clear" w:color="auto" w:fill="FFFFFF"/>
        <w:ind w:firstLine="709"/>
        <w:rPr>
          <w:sz w:val="28"/>
          <w:szCs w:val="28"/>
        </w:rPr>
      </w:pPr>
      <w:r w:rsidRPr="003D2628">
        <w:rPr>
          <w:sz w:val="28"/>
          <w:szCs w:val="28"/>
        </w:rPr>
        <w:t>2) связный текст в со</w:t>
      </w:r>
      <w:r w:rsidR="00364B07" w:rsidRPr="003D2628">
        <w:rPr>
          <w:sz w:val="28"/>
          <w:szCs w:val="28"/>
        </w:rPr>
        <w:t>че</w:t>
      </w:r>
      <w:r w:rsidR="00BF44A4" w:rsidRPr="003D2628">
        <w:rPr>
          <w:sz w:val="28"/>
          <w:szCs w:val="28"/>
        </w:rPr>
        <w:t>т</w:t>
      </w:r>
      <w:r w:rsidR="00364B07" w:rsidRPr="003D2628">
        <w:rPr>
          <w:sz w:val="28"/>
          <w:szCs w:val="28"/>
        </w:rPr>
        <w:t>ании</w:t>
      </w:r>
      <w:r w:rsidRPr="003D2628">
        <w:rPr>
          <w:sz w:val="28"/>
          <w:szCs w:val="28"/>
        </w:rPr>
        <w:t xml:space="preserve"> с экстралингвистическими, прагматическими, социокультурными, психологическими и другими факторами; речь, рассматриваемая как «речь, погруженная в жизнь» (Н.Д.</w:t>
      </w:r>
      <w:r w:rsidR="00606730">
        <w:rPr>
          <w:sz w:val="28"/>
          <w:szCs w:val="28"/>
        </w:rPr>
        <w:t> </w:t>
      </w:r>
      <w:r w:rsidRPr="003D2628">
        <w:rPr>
          <w:sz w:val="28"/>
          <w:szCs w:val="28"/>
        </w:rPr>
        <w:t>Арутюнова). Популярную ныне научную метафору Н.Д. Арутюновой мы интерпретируем как целенаправленное социальное действие, как компонент, участвующий во взаимодействии людей и механизмах их сознания (когнитивных процессах);</w:t>
      </w:r>
    </w:p>
    <w:p w14:paraId="642162CD" w14:textId="2B256E1D" w:rsidR="00161075" w:rsidRPr="003D2628" w:rsidRDefault="00161075" w:rsidP="00AD3303">
      <w:pPr>
        <w:shd w:val="clear" w:color="auto" w:fill="FFFFFF"/>
        <w:ind w:firstLine="709"/>
        <w:rPr>
          <w:sz w:val="28"/>
          <w:szCs w:val="28"/>
        </w:rPr>
      </w:pPr>
      <w:r w:rsidRPr="003D2628">
        <w:rPr>
          <w:sz w:val="28"/>
          <w:szCs w:val="28"/>
        </w:rPr>
        <w:lastRenderedPageBreak/>
        <w:t>3) речевое произведение во всей полноте его выражения: вербального и невербального, паралингвистического с учетом</w:t>
      </w:r>
      <w:r w:rsidR="00364B07" w:rsidRPr="003D2628">
        <w:rPr>
          <w:sz w:val="28"/>
          <w:szCs w:val="28"/>
        </w:rPr>
        <w:t xml:space="preserve"> существенных для успешной речевой интеракции</w:t>
      </w:r>
      <w:r w:rsidRPr="003D2628">
        <w:rPr>
          <w:sz w:val="28"/>
          <w:szCs w:val="28"/>
        </w:rPr>
        <w:t xml:space="preserve"> экстралингвистических факторов – социокультурных и психологических (Ю.Н. Караулов);</w:t>
      </w:r>
    </w:p>
    <w:p w14:paraId="6FD83766" w14:textId="63A3F31A" w:rsidR="00161075" w:rsidRPr="003D2628" w:rsidRDefault="00161075" w:rsidP="00AD3303">
      <w:pPr>
        <w:shd w:val="clear" w:color="auto" w:fill="FFFFFF"/>
        <w:ind w:firstLine="709"/>
        <w:rPr>
          <w:sz w:val="28"/>
          <w:szCs w:val="28"/>
        </w:rPr>
      </w:pPr>
      <w:r w:rsidRPr="003D2628">
        <w:rPr>
          <w:sz w:val="28"/>
          <w:szCs w:val="28"/>
        </w:rPr>
        <w:t>4) коммуникативная ситуация, включающая сознание коммуникантов и создающийся в процессе общения текст (</w:t>
      </w:r>
      <w:bookmarkStart w:id="21" w:name="_Hlk135486501"/>
      <w:r w:rsidR="00F2165E" w:rsidRPr="003D2628">
        <w:rPr>
          <w:sz w:val="28"/>
          <w:szCs w:val="28"/>
          <w:lang w:val="en-US"/>
        </w:rPr>
        <w:t>J</w:t>
      </w:r>
      <w:r w:rsidR="00F2165E" w:rsidRPr="003D2628">
        <w:rPr>
          <w:sz w:val="28"/>
          <w:szCs w:val="28"/>
        </w:rPr>
        <w:t>.</w:t>
      </w:r>
      <w:r w:rsidR="00F2165E" w:rsidRPr="003D2628">
        <w:rPr>
          <w:sz w:val="28"/>
          <w:szCs w:val="28"/>
          <w:lang w:val="en-US"/>
        </w:rPr>
        <w:t>D</w:t>
      </w:r>
      <w:r w:rsidR="00F2165E" w:rsidRPr="003D2628">
        <w:rPr>
          <w:sz w:val="28"/>
          <w:szCs w:val="28"/>
        </w:rPr>
        <w:t xml:space="preserve">. </w:t>
      </w:r>
      <w:r w:rsidR="00600E4E" w:rsidRPr="003D2628">
        <w:rPr>
          <w:sz w:val="28"/>
          <w:szCs w:val="28"/>
          <w:lang w:val="en-US"/>
        </w:rPr>
        <w:t>Johansen</w:t>
      </w:r>
      <w:bookmarkEnd w:id="21"/>
      <w:r w:rsidRPr="003D2628">
        <w:rPr>
          <w:sz w:val="28"/>
          <w:szCs w:val="28"/>
        </w:rPr>
        <w:t xml:space="preserve">); </w:t>
      </w:r>
    </w:p>
    <w:p w14:paraId="54D23798" w14:textId="77777777" w:rsidR="00161075" w:rsidRPr="003D2628" w:rsidRDefault="00161075" w:rsidP="00AD3303">
      <w:pPr>
        <w:shd w:val="clear" w:color="auto" w:fill="FFFFFF"/>
        <w:ind w:firstLine="709"/>
        <w:rPr>
          <w:sz w:val="28"/>
          <w:szCs w:val="28"/>
        </w:rPr>
      </w:pPr>
      <w:r w:rsidRPr="003D2628">
        <w:rPr>
          <w:sz w:val="28"/>
          <w:szCs w:val="28"/>
        </w:rPr>
        <w:t>5) вербализованная речемыслительная деятельность, понимаемая как совокупность процесса и результата и обладающая как собственно лингвистическим, так и экстралингвистическим планами (В.В. Красных);</w:t>
      </w:r>
    </w:p>
    <w:p w14:paraId="1618B6EB" w14:textId="545603B2" w:rsidR="00161075" w:rsidRPr="003D2628" w:rsidRDefault="00161075" w:rsidP="00AD3303">
      <w:pPr>
        <w:shd w:val="clear" w:color="auto" w:fill="FFFFFF"/>
        <w:ind w:firstLine="709"/>
        <w:rPr>
          <w:sz w:val="28"/>
          <w:szCs w:val="28"/>
        </w:rPr>
      </w:pPr>
      <w:r w:rsidRPr="003D2628">
        <w:rPr>
          <w:sz w:val="28"/>
          <w:szCs w:val="28"/>
        </w:rPr>
        <w:t xml:space="preserve">Несмотря на различия </w:t>
      </w:r>
      <w:r w:rsidR="00BF44A4" w:rsidRPr="003D2628">
        <w:rPr>
          <w:sz w:val="28"/>
          <w:szCs w:val="28"/>
        </w:rPr>
        <w:t>формулировок</w:t>
      </w:r>
      <w:r w:rsidRPr="003D2628">
        <w:rPr>
          <w:sz w:val="28"/>
          <w:szCs w:val="28"/>
        </w:rPr>
        <w:t>, дискурс</w:t>
      </w:r>
      <w:r w:rsidR="00F2165E" w:rsidRPr="003D2628">
        <w:rPr>
          <w:sz w:val="28"/>
          <w:szCs w:val="28"/>
        </w:rPr>
        <w:t xml:space="preserve"> определяется общим для автора текста и </w:t>
      </w:r>
      <w:r w:rsidR="00AA5D4C" w:rsidRPr="003D2628">
        <w:rPr>
          <w:sz w:val="28"/>
          <w:szCs w:val="28"/>
        </w:rPr>
        <w:t>его реципиен</w:t>
      </w:r>
      <w:r w:rsidR="00F2165E" w:rsidRPr="003D2628">
        <w:rPr>
          <w:sz w:val="28"/>
          <w:szCs w:val="28"/>
        </w:rPr>
        <w:t xml:space="preserve">та </w:t>
      </w:r>
      <w:r w:rsidR="00783D98" w:rsidRPr="003D2628">
        <w:rPr>
          <w:sz w:val="28"/>
          <w:szCs w:val="28"/>
        </w:rPr>
        <w:t>феномено</w:t>
      </w:r>
      <w:r w:rsidR="00F2165E" w:rsidRPr="003D2628">
        <w:rPr>
          <w:sz w:val="28"/>
          <w:szCs w:val="28"/>
        </w:rPr>
        <w:t>м</w:t>
      </w:r>
      <w:r w:rsidR="00AA5D4C" w:rsidRPr="003D2628">
        <w:rPr>
          <w:sz w:val="28"/>
          <w:szCs w:val="28"/>
        </w:rPr>
        <w:t xml:space="preserve">, охватывающим </w:t>
      </w:r>
      <w:r w:rsidRPr="003D2628">
        <w:rPr>
          <w:sz w:val="28"/>
          <w:szCs w:val="28"/>
        </w:rPr>
        <w:t>участников</w:t>
      </w:r>
      <w:r w:rsidR="00F2165E" w:rsidRPr="003D2628">
        <w:rPr>
          <w:sz w:val="28"/>
          <w:szCs w:val="28"/>
        </w:rPr>
        <w:t xml:space="preserve"> коммуникации</w:t>
      </w:r>
      <w:r w:rsidRPr="003D2628">
        <w:rPr>
          <w:sz w:val="28"/>
          <w:szCs w:val="28"/>
        </w:rPr>
        <w:t xml:space="preserve">, объекты, время и место, поступки и т.д. Излагаемые события, участники событий, перформативная информация, а также «несобытия» (обстоятельства, сопровождающие события, культурно-исторический фон, оценка участников события и т.п.) определяются элементами воссоздаваемого в процессе </w:t>
      </w:r>
      <w:r w:rsidR="00AA5D4C" w:rsidRPr="003D2628">
        <w:rPr>
          <w:sz w:val="28"/>
          <w:szCs w:val="28"/>
        </w:rPr>
        <w:t>речемыслительной деятельности</w:t>
      </w:r>
      <w:r w:rsidRPr="003D2628">
        <w:rPr>
          <w:sz w:val="28"/>
          <w:szCs w:val="28"/>
        </w:rPr>
        <w:t xml:space="preserve"> дискурса </w:t>
      </w:r>
      <w:r w:rsidR="00E95F3C">
        <w:rPr>
          <w:sz w:val="28"/>
          <w:szCs w:val="28"/>
        </w:rPr>
        <w:t xml:space="preserve">(рисунок 1) </w:t>
      </w:r>
      <w:r w:rsidRPr="003D2628">
        <w:rPr>
          <w:sz w:val="28"/>
          <w:szCs w:val="28"/>
        </w:rPr>
        <w:t xml:space="preserve">[1, </w:t>
      </w:r>
      <w:r w:rsidRPr="003D2628">
        <w:rPr>
          <w:sz w:val="28"/>
          <w:szCs w:val="28"/>
          <w:lang w:val="en-US"/>
        </w:rPr>
        <w:t>c</w:t>
      </w:r>
      <w:r w:rsidRPr="003D2628">
        <w:rPr>
          <w:sz w:val="28"/>
          <w:szCs w:val="28"/>
        </w:rPr>
        <w:t>. 23].</w:t>
      </w:r>
    </w:p>
    <w:p w14:paraId="283FF93E" w14:textId="77777777" w:rsidR="00AA5D4C" w:rsidRPr="003D2628" w:rsidRDefault="00AA5D4C" w:rsidP="00AD3303">
      <w:pPr>
        <w:shd w:val="clear" w:color="auto" w:fill="FFFFFF"/>
        <w:ind w:firstLine="709"/>
        <w:rPr>
          <w:sz w:val="28"/>
          <w:szCs w:val="28"/>
        </w:rPr>
      </w:pPr>
    </w:p>
    <w:p w14:paraId="081631ED" w14:textId="5686185A" w:rsidR="00AA5D4C" w:rsidRPr="003D2628" w:rsidRDefault="00AA5D4C" w:rsidP="00DB0655">
      <w:pPr>
        <w:shd w:val="clear" w:color="auto" w:fill="FFFFFF"/>
        <w:ind w:firstLine="0"/>
        <w:jc w:val="center"/>
        <w:rPr>
          <w:sz w:val="28"/>
          <w:szCs w:val="28"/>
        </w:rPr>
      </w:pPr>
      <w:r w:rsidRPr="003D2628">
        <w:rPr>
          <w:noProof/>
          <w:lang w:eastAsia="ru-RU"/>
        </w:rPr>
        <w:drawing>
          <wp:inline distT="0" distB="0" distL="0" distR="0" wp14:anchorId="71612AEE" wp14:editId="7F5C50A9">
            <wp:extent cx="5247005" cy="2752725"/>
            <wp:effectExtent l="0" t="0" r="0" b="9525"/>
            <wp:docPr id="1381388681" name="Рисунок 138138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5270352" cy="2764973"/>
                    </a:xfrm>
                    <a:prstGeom prst="rect">
                      <a:avLst/>
                    </a:prstGeom>
                  </pic:spPr>
                </pic:pic>
              </a:graphicData>
            </a:graphic>
          </wp:inline>
        </w:drawing>
      </w:r>
    </w:p>
    <w:p w14:paraId="4CAB3C4E" w14:textId="77777777" w:rsidR="003D2628" w:rsidRPr="00DB0655" w:rsidRDefault="003D2628" w:rsidP="00AD3303">
      <w:pPr>
        <w:widowControl w:val="0"/>
        <w:autoSpaceDE w:val="0"/>
        <w:autoSpaceDN w:val="0"/>
        <w:ind w:firstLine="142"/>
        <w:rPr>
          <w:rFonts w:eastAsia="Times New Roman"/>
          <w:sz w:val="16"/>
          <w:szCs w:val="16"/>
        </w:rPr>
      </w:pPr>
    </w:p>
    <w:p w14:paraId="56BB7FE6" w14:textId="309F2507" w:rsidR="00AA5D4C" w:rsidRPr="003D2628" w:rsidRDefault="00097D6B" w:rsidP="003D2628">
      <w:pPr>
        <w:widowControl w:val="0"/>
        <w:autoSpaceDE w:val="0"/>
        <w:autoSpaceDN w:val="0"/>
        <w:ind w:firstLine="142"/>
        <w:jc w:val="center"/>
        <w:rPr>
          <w:rFonts w:eastAsia="Times New Roman"/>
          <w:sz w:val="28"/>
          <w:szCs w:val="28"/>
        </w:rPr>
      </w:pPr>
      <w:r w:rsidRPr="003D2628">
        <w:rPr>
          <w:rFonts w:eastAsia="Times New Roman"/>
          <w:sz w:val="28"/>
          <w:szCs w:val="28"/>
        </w:rPr>
        <w:t>Рис</w:t>
      </w:r>
      <w:r w:rsidR="003D2628">
        <w:rPr>
          <w:rFonts w:eastAsia="Times New Roman"/>
          <w:sz w:val="28"/>
          <w:szCs w:val="28"/>
        </w:rPr>
        <w:t>унок</w:t>
      </w:r>
      <w:r w:rsidRPr="003D2628">
        <w:rPr>
          <w:rFonts w:eastAsia="Times New Roman"/>
          <w:sz w:val="28"/>
          <w:szCs w:val="28"/>
        </w:rPr>
        <w:t xml:space="preserve"> 1 </w:t>
      </w:r>
      <w:r w:rsidR="00DB0655">
        <w:rPr>
          <w:rFonts w:eastAsia="Times New Roman"/>
          <w:sz w:val="28"/>
          <w:szCs w:val="28"/>
        </w:rPr>
        <w:t xml:space="preserve">– </w:t>
      </w:r>
      <w:r w:rsidR="00AC6410" w:rsidRPr="003D2628">
        <w:rPr>
          <w:rFonts w:eastAsia="Times New Roman"/>
          <w:sz w:val="28"/>
          <w:szCs w:val="28"/>
        </w:rPr>
        <w:t>Дискурс художественного</w:t>
      </w:r>
      <w:r w:rsidRPr="003D2628">
        <w:rPr>
          <w:rFonts w:eastAsia="Times New Roman"/>
          <w:sz w:val="28"/>
          <w:szCs w:val="28"/>
        </w:rPr>
        <w:t xml:space="preserve"> текста как целостный конструкт</w:t>
      </w:r>
    </w:p>
    <w:p w14:paraId="55AC048D" w14:textId="77777777" w:rsidR="00097D6B" w:rsidRPr="003D2628" w:rsidRDefault="00097D6B" w:rsidP="00AD3303">
      <w:pPr>
        <w:widowControl w:val="0"/>
        <w:autoSpaceDE w:val="0"/>
        <w:autoSpaceDN w:val="0"/>
        <w:ind w:firstLine="142"/>
        <w:jc w:val="center"/>
        <w:rPr>
          <w:rFonts w:eastAsia="Times New Roman"/>
          <w:sz w:val="28"/>
          <w:szCs w:val="28"/>
        </w:rPr>
      </w:pPr>
    </w:p>
    <w:p w14:paraId="791F099F" w14:textId="619EB13C" w:rsidR="00161075" w:rsidRPr="003D2628" w:rsidRDefault="00783D98" w:rsidP="00DB0655">
      <w:pPr>
        <w:shd w:val="clear" w:color="auto" w:fill="FFFFFF"/>
        <w:ind w:firstLine="709"/>
        <w:rPr>
          <w:rFonts w:eastAsia="Times New Roman"/>
          <w:sz w:val="28"/>
          <w:szCs w:val="28"/>
          <w:lang w:eastAsia="ru-RU"/>
        </w:rPr>
      </w:pPr>
      <w:r w:rsidRPr="003D2628">
        <w:rPr>
          <w:sz w:val="28"/>
          <w:szCs w:val="28"/>
        </w:rPr>
        <w:t>Понимание д</w:t>
      </w:r>
      <w:r w:rsidR="00161075" w:rsidRPr="003D2628">
        <w:rPr>
          <w:sz w:val="28"/>
          <w:szCs w:val="28"/>
        </w:rPr>
        <w:t>искурс</w:t>
      </w:r>
      <w:r w:rsidRPr="003D2628">
        <w:rPr>
          <w:sz w:val="28"/>
          <w:szCs w:val="28"/>
        </w:rPr>
        <w:t>а</w:t>
      </w:r>
      <w:r w:rsidR="00161075" w:rsidRPr="003D2628">
        <w:rPr>
          <w:sz w:val="28"/>
          <w:szCs w:val="28"/>
        </w:rPr>
        <w:t xml:space="preserve"> </w:t>
      </w:r>
      <w:r w:rsidRPr="003D2628">
        <w:rPr>
          <w:sz w:val="28"/>
          <w:szCs w:val="28"/>
        </w:rPr>
        <w:t xml:space="preserve">как </w:t>
      </w:r>
      <w:r w:rsidR="00161075" w:rsidRPr="003D2628">
        <w:rPr>
          <w:sz w:val="28"/>
          <w:szCs w:val="28"/>
        </w:rPr>
        <w:t>текст</w:t>
      </w:r>
      <w:r w:rsidRPr="003D2628">
        <w:rPr>
          <w:sz w:val="28"/>
          <w:szCs w:val="28"/>
        </w:rPr>
        <w:t>а</w:t>
      </w:r>
      <w:r w:rsidR="00161075" w:rsidRPr="003D2628">
        <w:rPr>
          <w:sz w:val="28"/>
          <w:szCs w:val="28"/>
        </w:rPr>
        <w:t>, погруженн</w:t>
      </w:r>
      <w:r w:rsidRPr="003D2628">
        <w:rPr>
          <w:sz w:val="28"/>
          <w:szCs w:val="28"/>
        </w:rPr>
        <w:t>ого</w:t>
      </w:r>
      <w:r w:rsidR="00161075" w:rsidRPr="003D2628">
        <w:rPr>
          <w:sz w:val="28"/>
          <w:szCs w:val="28"/>
        </w:rPr>
        <w:t xml:space="preserve"> в ситуацию общения</w:t>
      </w:r>
      <w:r w:rsidRPr="003D2628">
        <w:rPr>
          <w:sz w:val="28"/>
          <w:szCs w:val="28"/>
        </w:rPr>
        <w:t xml:space="preserve"> объясняется</w:t>
      </w:r>
      <w:r w:rsidR="00161075" w:rsidRPr="003D2628">
        <w:rPr>
          <w:sz w:val="28"/>
          <w:szCs w:val="28"/>
        </w:rPr>
        <w:t xml:space="preserve"> И.А. Щиров</w:t>
      </w:r>
      <w:r w:rsidRPr="003D2628">
        <w:rPr>
          <w:sz w:val="28"/>
          <w:szCs w:val="28"/>
        </w:rPr>
        <w:t>ой</w:t>
      </w:r>
      <w:r w:rsidR="00161075" w:rsidRPr="003D2628">
        <w:rPr>
          <w:sz w:val="28"/>
          <w:szCs w:val="28"/>
        </w:rPr>
        <w:t>, которая, характеризуя текст и дискурс как взаимодополняющие понятия, подчеркивает, что «дискурс программируется дискурсивной ситуацией и актуализируется в тексте, формируясь его тематически однородными совокупностями» [</w:t>
      </w:r>
      <w:r w:rsidR="005374ED" w:rsidRPr="003D2628">
        <w:rPr>
          <w:sz w:val="28"/>
          <w:szCs w:val="28"/>
        </w:rPr>
        <w:t>3</w:t>
      </w:r>
      <w:r w:rsidR="00596A2B" w:rsidRPr="003D2628">
        <w:rPr>
          <w:sz w:val="28"/>
          <w:szCs w:val="28"/>
        </w:rPr>
        <w:t>3</w:t>
      </w:r>
      <w:r w:rsidR="00161075" w:rsidRPr="003D2628">
        <w:rPr>
          <w:sz w:val="28"/>
          <w:szCs w:val="28"/>
        </w:rPr>
        <w:t xml:space="preserve">]. При этом вводится используемое в нашем исследовании понятие дискурсивной ситуации. Для развития ситуационной теории дискурса и в соответствии с нашим подходом к его истолкованию следует отметить важную роль внешнего и внутреннего контекста, восполняющего информационные лакуны, тем самым способствующего пониманию имплицитных смыслов автохтонного </w:t>
      </w:r>
      <w:r w:rsidR="00F70093">
        <w:rPr>
          <w:sz w:val="28"/>
          <w:szCs w:val="28"/>
        </w:rPr>
        <w:t>ХТ</w:t>
      </w:r>
      <w:r w:rsidR="00161075" w:rsidRPr="003D2628">
        <w:rPr>
          <w:sz w:val="28"/>
          <w:szCs w:val="28"/>
        </w:rPr>
        <w:t>.</w:t>
      </w:r>
    </w:p>
    <w:p w14:paraId="2A34FE7A" w14:textId="4ED5A34B" w:rsidR="00161075" w:rsidRPr="003D2628" w:rsidRDefault="00161075" w:rsidP="00DB0655">
      <w:pPr>
        <w:shd w:val="clear" w:color="auto" w:fill="FFFFFF"/>
        <w:ind w:firstLine="709"/>
        <w:rPr>
          <w:sz w:val="28"/>
          <w:szCs w:val="28"/>
        </w:rPr>
      </w:pPr>
      <w:r w:rsidRPr="003D2628">
        <w:rPr>
          <w:sz w:val="28"/>
          <w:szCs w:val="28"/>
        </w:rPr>
        <w:lastRenderedPageBreak/>
        <w:t xml:space="preserve">Итак, дискурс как процесс, условие и среда порождения текста представляется более широким понятием, чем текст, так как заключает в себе совокупность процесса коммуникативно-когнитивной деятельности (дискурса) и ее результата (текста), что позволило воспринимать дискурс как </w:t>
      </w:r>
      <w:r w:rsidRPr="003D2628">
        <w:rPr>
          <w:bCs/>
          <w:iCs/>
          <w:sz w:val="28"/>
          <w:szCs w:val="28"/>
        </w:rPr>
        <w:t>коммуникативное событие</w:t>
      </w:r>
      <w:r w:rsidRPr="003D2628">
        <w:rPr>
          <w:b/>
          <w:i/>
          <w:sz w:val="28"/>
          <w:szCs w:val="28"/>
        </w:rPr>
        <w:t xml:space="preserve"> </w:t>
      </w:r>
      <w:r w:rsidRPr="003D2628">
        <w:rPr>
          <w:sz w:val="28"/>
          <w:szCs w:val="28"/>
        </w:rPr>
        <w:t xml:space="preserve">[1, </w:t>
      </w:r>
      <w:r w:rsidRPr="003D2628">
        <w:rPr>
          <w:sz w:val="28"/>
          <w:szCs w:val="28"/>
          <w:lang w:val="en-US"/>
        </w:rPr>
        <w:t>c</w:t>
      </w:r>
      <w:r w:rsidRPr="003D2628">
        <w:rPr>
          <w:sz w:val="28"/>
          <w:szCs w:val="28"/>
        </w:rPr>
        <w:t xml:space="preserve">. 18]. Аналогичное понимание дискурса как единства </w:t>
      </w:r>
      <w:r w:rsidRPr="003D2628">
        <w:rPr>
          <w:iCs/>
          <w:sz w:val="28"/>
          <w:szCs w:val="28"/>
        </w:rPr>
        <w:t>процесса и результата</w:t>
      </w:r>
      <w:r w:rsidRPr="003D2628">
        <w:rPr>
          <w:sz w:val="28"/>
          <w:szCs w:val="28"/>
        </w:rPr>
        <w:t xml:space="preserve"> речемыслительной деятельности </w:t>
      </w:r>
      <w:r w:rsidR="006C3AF3" w:rsidRPr="003D2628">
        <w:rPr>
          <w:sz w:val="28"/>
          <w:szCs w:val="28"/>
        </w:rPr>
        <w:t>выражает</w:t>
      </w:r>
      <w:r w:rsidRPr="003D2628">
        <w:rPr>
          <w:sz w:val="28"/>
          <w:szCs w:val="28"/>
        </w:rPr>
        <w:t xml:space="preserve"> </w:t>
      </w:r>
      <w:r w:rsidRPr="008B3C8E">
        <w:rPr>
          <w:sz w:val="28"/>
          <w:szCs w:val="28"/>
        </w:rPr>
        <w:t>В.В.</w:t>
      </w:r>
      <w:r w:rsidR="00E95F3C" w:rsidRPr="008B3C8E">
        <w:rPr>
          <w:sz w:val="28"/>
          <w:szCs w:val="28"/>
        </w:rPr>
        <w:t> </w:t>
      </w:r>
      <w:r w:rsidRPr="008B3C8E">
        <w:rPr>
          <w:sz w:val="28"/>
          <w:szCs w:val="28"/>
        </w:rPr>
        <w:t>Красных.</w:t>
      </w:r>
      <w:r w:rsidRPr="003D2628">
        <w:rPr>
          <w:sz w:val="28"/>
          <w:szCs w:val="28"/>
        </w:rPr>
        <w:t xml:space="preserve"> При этом процесс понимается как акт, вербализуемый </w:t>
      </w:r>
      <w:r w:rsidRPr="00BC2ED8">
        <w:rPr>
          <w:sz w:val="28"/>
          <w:szCs w:val="28"/>
        </w:rPr>
        <w:t>речемыслительную деятельность, а результат как комплекс произведенных в ходе коммуникации тематически связанных текстов [</w:t>
      </w:r>
      <w:r w:rsidR="002852A9" w:rsidRPr="00BC2ED8">
        <w:rPr>
          <w:sz w:val="28"/>
          <w:szCs w:val="28"/>
        </w:rPr>
        <w:t>1</w:t>
      </w:r>
      <w:r w:rsidR="00596A2B" w:rsidRPr="00BC2ED8">
        <w:rPr>
          <w:sz w:val="28"/>
          <w:szCs w:val="28"/>
        </w:rPr>
        <w:t>5</w:t>
      </w:r>
      <w:r w:rsidR="00E95F3C" w:rsidRPr="00BC2ED8">
        <w:rPr>
          <w:sz w:val="28"/>
          <w:szCs w:val="28"/>
        </w:rPr>
        <w:t>, с.</w:t>
      </w:r>
      <w:r w:rsidR="008B3C8E" w:rsidRPr="00BC2ED8">
        <w:rPr>
          <w:sz w:val="28"/>
          <w:szCs w:val="28"/>
        </w:rPr>
        <w:t xml:space="preserve"> 234</w:t>
      </w:r>
      <w:r w:rsidRPr="00BC2ED8">
        <w:rPr>
          <w:sz w:val="28"/>
          <w:szCs w:val="28"/>
        </w:rPr>
        <w:t>]. Поддерживая</w:t>
      </w:r>
      <w:r w:rsidR="006C3AF3" w:rsidRPr="00BC2ED8">
        <w:rPr>
          <w:sz w:val="28"/>
          <w:szCs w:val="28"/>
        </w:rPr>
        <w:t xml:space="preserve"> </w:t>
      </w:r>
      <w:r w:rsidRPr="00BC2ED8">
        <w:rPr>
          <w:sz w:val="28"/>
          <w:szCs w:val="28"/>
        </w:rPr>
        <w:t>данно</w:t>
      </w:r>
      <w:r w:rsidR="006C3AF3" w:rsidRPr="00BC2ED8">
        <w:rPr>
          <w:sz w:val="28"/>
          <w:szCs w:val="28"/>
        </w:rPr>
        <w:t>е</w:t>
      </w:r>
      <w:r w:rsidRPr="00BC2ED8">
        <w:rPr>
          <w:sz w:val="28"/>
          <w:szCs w:val="28"/>
        </w:rPr>
        <w:t xml:space="preserve"> суждени</w:t>
      </w:r>
      <w:r w:rsidR="006C3AF3" w:rsidRPr="00BC2ED8">
        <w:rPr>
          <w:sz w:val="28"/>
          <w:szCs w:val="28"/>
        </w:rPr>
        <w:t>е</w:t>
      </w:r>
      <w:r w:rsidRPr="00BC2ED8">
        <w:rPr>
          <w:sz w:val="28"/>
          <w:szCs w:val="28"/>
        </w:rPr>
        <w:t>, мы квалифицируем результат речемыслительной деятельности как когерентно представленных в одном тексте всех элементов коммуникативного события.</w:t>
      </w:r>
      <w:r w:rsidR="006C3AF3" w:rsidRPr="00BC2ED8">
        <w:rPr>
          <w:sz w:val="28"/>
          <w:szCs w:val="28"/>
        </w:rPr>
        <w:t xml:space="preserve"> </w:t>
      </w:r>
      <w:r w:rsidRPr="00BC2ED8">
        <w:rPr>
          <w:sz w:val="28"/>
          <w:szCs w:val="28"/>
        </w:rPr>
        <w:t xml:space="preserve">Такой подход позволяет нам исследовать социальную сферу художественного дискурса автохтонного текста. Социальный характер дискурса рассматривается Т.А. ван Дейком как потока речи, языка в его постоянном движении, отражающего </w:t>
      </w:r>
      <w:r w:rsidRPr="00BC2ED8">
        <w:rPr>
          <w:bCs/>
          <w:iCs/>
          <w:sz w:val="28"/>
          <w:szCs w:val="28"/>
        </w:rPr>
        <w:t>индивидуальные, социальные особенности как коммуникантов, так и коммуникативной ситуации,</w:t>
      </w:r>
      <w:r w:rsidRPr="00BC2ED8">
        <w:rPr>
          <w:sz w:val="28"/>
          <w:szCs w:val="28"/>
        </w:rPr>
        <w:t xml:space="preserve"> в которой происходит общение [</w:t>
      </w:r>
      <w:r w:rsidR="002852A9" w:rsidRPr="00BC2ED8">
        <w:rPr>
          <w:sz w:val="28"/>
          <w:szCs w:val="28"/>
        </w:rPr>
        <w:t>1</w:t>
      </w:r>
      <w:r w:rsidR="00596A2B" w:rsidRPr="00BC2ED8">
        <w:rPr>
          <w:sz w:val="28"/>
          <w:szCs w:val="28"/>
        </w:rPr>
        <w:t>8</w:t>
      </w:r>
      <w:r w:rsidR="00E95F3C" w:rsidRPr="00BC2ED8">
        <w:rPr>
          <w:sz w:val="28"/>
          <w:szCs w:val="28"/>
        </w:rPr>
        <w:t>, с.</w:t>
      </w:r>
      <w:r w:rsidR="00B07B62" w:rsidRPr="00BC2ED8">
        <w:rPr>
          <w:sz w:val="28"/>
          <w:szCs w:val="28"/>
        </w:rPr>
        <w:t xml:space="preserve"> 113</w:t>
      </w:r>
      <w:r w:rsidRPr="00BC2ED8">
        <w:rPr>
          <w:sz w:val="28"/>
          <w:szCs w:val="28"/>
        </w:rPr>
        <w:t>].</w:t>
      </w:r>
      <w:r w:rsidRPr="00BC2ED8">
        <w:rPr>
          <w:b/>
          <w:i/>
          <w:sz w:val="28"/>
          <w:szCs w:val="28"/>
        </w:rPr>
        <w:t xml:space="preserve"> </w:t>
      </w:r>
      <w:r w:rsidRPr="00BC2ED8">
        <w:rPr>
          <w:bCs/>
          <w:iCs/>
          <w:sz w:val="28"/>
          <w:szCs w:val="28"/>
        </w:rPr>
        <w:t>В дискурсе репрезентируются различные аспекты мира (ментального и материального): менталитет, культура, историческая эпоха [</w:t>
      </w:r>
      <w:r w:rsidR="002852A9" w:rsidRPr="00BC2ED8">
        <w:rPr>
          <w:bCs/>
          <w:iCs/>
          <w:sz w:val="28"/>
          <w:szCs w:val="28"/>
        </w:rPr>
        <w:t>2</w:t>
      </w:r>
      <w:r w:rsidR="00D30876" w:rsidRPr="00BC2ED8">
        <w:rPr>
          <w:bCs/>
          <w:iCs/>
          <w:sz w:val="28"/>
          <w:szCs w:val="28"/>
        </w:rPr>
        <w:t>3</w:t>
      </w:r>
      <w:r w:rsidRPr="00BC2ED8">
        <w:rPr>
          <w:bCs/>
          <w:iCs/>
          <w:sz w:val="28"/>
          <w:szCs w:val="28"/>
        </w:rPr>
        <w:t xml:space="preserve">, </w:t>
      </w:r>
      <w:r w:rsidR="00E95F3C" w:rsidRPr="00BC2ED8">
        <w:rPr>
          <w:bCs/>
          <w:iCs/>
          <w:sz w:val="28"/>
          <w:szCs w:val="28"/>
        </w:rPr>
        <w:t>р</w:t>
      </w:r>
      <w:r w:rsidRPr="00BC2ED8">
        <w:rPr>
          <w:bCs/>
          <w:iCs/>
          <w:sz w:val="28"/>
          <w:szCs w:val="28"/>
        </w:rPr>
        <w:t>. 124].</w:t>
      </w:r>
      <w:r w:rsidRPr="00BC2ED8">
        <w:rPr>
          <w:sz w:val="28"/>
          <w:szCs w:val="28"/>
        </w:rPr>
        <w:t xml:space="preserve"> Выделенные мысли напрямую соотносятся с дискурсивной структурой анализируемых нами</w:t>
      </w:r>
      <w:r w:rsidRPr="003D2628">
        <w:rPr>
          <w:sz w:val="28"/>
          <w:szCs w:val="28"/>
        </w:rPr>
        <w:t xml:space="preserve"> текстов казахских писателей, созданных на переломе эпох.</w:t>
      </w:r>
    </w:p>
    <w:p w14:paraId="4E135CFF" w14:textId="02BB6043" w:rsidR="00161075" w:rsidRPr="00BC2ED8" w:rsidRDefault="00161075" w:rsidP="00DB0655">
      <w:pPr>
        <w:shd w:val="clear" w:color="auto" w:fill="FFFFFF"/>
        <w:ind w:firstLine="709"/>
        <w:rPr>
          <w:sz w:val="28"/>
          <w:szCs w:val="28"/>
        </w:rPr>
      </w:pPr>
      <w:r w:rsidRPr="003D2628">
        <w:rPr>
          <w:sz w:val="28"/>
          <w:szCs w:val="28"/>
        </w:rPr>
        <w:t>Дискурс как социальное явление трактовался еще французскими структуралистами и постструктуралистами, рассматривавшими дискурс как определённый тип высказывания, присущий конкретной социально-политической группе или эпохе (М. Фуко [</w:t>
      </w:r>
      <w:r w:rsidR="002852A9" w:rsidRPr="003D2628">
        <w:rPr>
          <w:sz w:val="28"/>
          <w:szCs w:val="28"/>
        </w:rPr>
        <w:t>3</w:t>
      </w:r>
      <w:r w:rsidR="00D30876" w:rsidRPr="003D2628">
        <w:rPr>
          <w:sz w:val="28"/>
          <w:szCs w:val="28"/>
        </w:rPr>
        <w:t>4</w:t>
      </w:r>
      <w:r w:rsidRPr="003D2628">
        <w:rPr>
          <w:sz w:val="28"/>
          <w:szCs w:val="28"/>
        </w:rPr>
        <w:t>], А. Греймас [</w:t>
      </w:r>
      <w:r w:rsidR="002852A9" w:rsidRPr="003D2628">
        <w:rPr>
          <w:sz w:val="28"/>
          <w:szCs w:val="28"/>
        </w:rPr>
        <w:t>3</w:t>
      </w:r>
      <w:r w:rsidR="00D30876" w:rsidRPr="003D2628">
        <w:rPr>
          <w:sz w:val="28"/>
          <w:szCs w:val="28"/>
        </w:rPr>
        <w:t>5</w:t>
      </w:r>
      <w:r w:rsidRPr="003D2628">
        <w:rPr>
          <w:sz w:val="28"/>
          <w:szCs w:val="28"/>
        </w:rPr>
        <w:t>], Ж. Деррида [</w:t>
      </w:r>
      <w:r w:rsidR="002852A9" w:rsidRPr="003D2628">
        <w:rPr>
          <w:sz w:val="28"/>
          <w:szCs w:val="28"/>
        </w:rPr>
        <w:t>3</w:t>
      </w:r>
      <w:r w:rsidR="00D30876" w:rsidRPr="003D2628">
        <w:rPr>
          <w:sz w:val="28"/>
          <w:szCs w:val="28"/>
        </w:rPr>
        <w:t>6</w:t>
      </w:r>
      <w:r w:rsidRPr="003D2628">
        <w:rPr>
          <w:sz w:val="28"/>
          <w:szCs w:val="28"/>
        </w:rPr>
        <w:t>], Ю. Кристева [</w:t>
      </w:r>
      <w:r w:rsidR="002852A9" w:rsidRPr="003D2628">
        <w:rPr>
          <w:sz w:val="28"/>
          <w:szCs w:val="28"/>
        </w:rPr>
        <w:t>3</w:t>
      </w:r>
      <w:r w:rsidR="00D30876" w:rsidRPr="003D2628">
        <w:rPr>
          <w:sz w:val="28"/>
          <w:szCs w:val="28"/>
        </w:rPr>
        <w:t>7</w:t>
      </w:r>
      <w:r w:rsidRPr="003D2628">
        <w:rPr>
          <w:sz w:val="28"/>
          <w:szCs w:val="28"/>
        </w:rPr>
        <w:t xml:space="preserve">]). Дискурс (дискурсная формация) в концепции М. Фуко предстает способом мировидения и способом репрезентации знания о мире. Понимание дискурса как практики, имеющей свои формы порядка (М. Фуко использует термин «дискурсивные практики») характеризует разновидности дискурса, представленные набором параметров: более или менее идентифицированными языковыми отличительными чертами, стилистической спецификой (преимущественно определяемой количественной тенденцией в употреблении языковых средств), а также спецификой тематики, способов убеждения, рассуждения и т.д. Другими словами, разновидности дискурса характеризуются языковой, семантической, прагматической специфичностью. Дискурс как практика, репрезентирующий собой текстопорождающую </w:t>
      </w:r>
      <w:r w:rsidRPr="00BC2ED8">
        <w:rPr>
          <w:sz w:val="28"/>
          <w:szCs w:val="28"/>
        </w:rPr>
        <w:t>стратегию на основе имеющихся дискурсов, представлен существующими в лингвистике типологиями дискурса [</w:t>
      </w:r>
      <w:r w:rsidR="00331DFE" w:rsidRPr="00BC2ED8">
        <w:rPr>
          <w:sz w:val="28"/>
          <w:szCs w:val="28"/>
        </w:rPr>
        <w:t xml:space="preserve">1, с. 20; </w:t>
      </w:r>
      <w:r w:rsidR="00036254" w:rsidRPr="00BC2ED8">
        <w:rPr>
          <w:sz w:val="28"/>
          <w:szCs w:val="28"/>
        </w:rPr>
        <w:t>2</w:t>
      </w:r>
      <w:r w:rsidR="00D30876" w:rsidRPr="00BC2ED8">
        <w:rPr>
          <w:sz w:val="28"/>
          <w:szCs w:val="28"/>
        </w:rPr>
        <w:t>2</w:t>
      </w:r>
      <w:r w:rsidR="00E95F3C" w:rsidRPr="00BC2ED8">
        <w:rPr>
          <w:sz w:val="28"/>
          <w:szCs w:val="28"/>
        </w:rPr>
        <w:t>, с.</w:t>
      </w:r>
      <w:r w:rsidR="002B4E0F" w:rsidRPr="00BC2ED8">
        <w:rPr>
          <w:sz w:val="28"/>
          <w:szCs w:val="28"/>
        </w:rPr>
        <w:t xml:space="preserve"> 208</w:t>
      </w:r>
      <w:r w:rsidR="00E95F3C" w:rsidRPr="00BC2ED8">
        <w:rPr>
          <w:sz w:val="28"/>
          <w:szCs w:val="28"/>
        </w:rPr>
        <w:t>;</w:t>
      </w:r>
      <w:r w:rsidR="009E0473" w:rsidRPr="00BC2ED8">
        <w:rPr>
          <w:sz w:val="28"/>
          <w:szCs w:val="28"/>
        </w:rPr>
        <w:t xml:space="preserve"> </w:t>
      </w:r>
      <w:r w:rsidR="00036254" w:rsidRPr="00BC2ED8">
        <w:rPr>
          <w:sz w:val="28"/>
          <w:szCs w:val="28"/>
        </w:rPr>
        <w:t>2</w:t>
      </w:r>
      <w:r w:rsidR="00D30876" w:rsidRPr="00BC2ED8">
        <w:rPr>
          <w:sz w:val="28"/>
          <w:szCs w:val="28"/>
        </w:rPr>
        <w:t>4</w:t>
      </w:r>
      <w:r w:rsidR="00E95F3C" w:rsidRPr="00BC2ED8">
        <w:rPr>
          <w:sz w:val="28"/>
          <w:szCs w:val="28"/>
        </w:rPr>
        <w:t>, с.</w:t>
      </w:r>
      <w:r w:rsidR="003278E7" w:rsidRPr="00BC2ED8">
        <w:rPr>
          <w:sz w:val="28"/>
          <w:szCs w:val="28"/>
        </w:rPr>
        <w:t xml:space="preserve"> 115</w:t>
      </w:r>
      <w:r w:rsidR="009E0473" w:rsidRPr="00BC2ED8">
        <w:rPr>
          <w:sz w:val="28"/>
          <w:szCs w:val="28"/>
        </w:rPr>
        <w:t xml:space="preserve">; </w:t>
      </w:r>
      <w:r w:rsidR="00036254" w:rsidRPr="00BC2ED8">
        <w:rPr>
          <w:sz w:val="28"/>
          <w:szCs w:val="28"/>
        </w:rPr>
        <w:t>2</w:t>
      </w:r>
      <w:r w:rsidR="00D30876" w:rsidRPr="00BC2ED8">
        <w:rPr>
          <w:sz w:val="28"/>
          <w:szCs w:val="28"/>
        </w:rPr>
        <w:t>6</w:t>
      </w:r>
      <w:r w:rsidR="00E95F3C" w:rsidRPr="00BC2ED8">
        <w:rPr>
          <w:sz w:val="28"/>
          <w:szCs w:val="28"/>
        </w:rPr>
        <w:t>, р.</w:t>
      </w:r>
      <w:r w:rsidR="003278E7" w:rsidRPr="00BC2ED8">
        <w:rPr>
          <w:sz w:val="28"/>
          <w:szCs w:val="28"/>
        </w:rPr>
        <w:t xml:space="preserve"> 89</w:t>
      </w:r>
      <w:r w:rsidR="009E0473" w:rsidRPr="00BC2ED8">
        <w:rPr>
          <w:sz w:val="28"/>
          <w:szCs w:val="28"/>
        </w:rPr>
        <w:t>]</w:t>
      </w:r>
      <w:r w:rsidRPr="00BC2ED8">
        <w:rPr>
          <w:sz w:val="28"/>
          <w:szCs w:val="28"/>
        </w:rPr>
        <w:t xml:space="preserve">. </w:t>
      </w:r>
    </w:p>
    <w:p w14:paraId="4B92F85B" w14:textId="75C9BC8E" w:rsidR="00161075" w:rsidRPr="003D2628" w:rsidRDefault="00161075" w:rsidP="00DB0655">
      <w:pPr>
        <w:shd w:val="clear" w:color="auto" w:fill="FFFFFF"/>
        <w:ind w:firstLine="709"/>
        <w:rPr>
          <w:sz w:val="28"/>
          <w:szCs w:val="28"/>
        </w:rPr>
      </w:pPr>
      <w:r w:rsidRPr="00BC2ED8">
        <w:rPr>
          <w:sz w:val="28"/>
          <w:szCs w:val="28"/>
        </w:rPr>
        <w:t xml:space="preserve">Дискурс рассматривается как языковое выражение общественной практики в её различных коммуникативных сферах; упорядоченное и систематизированное особым образом использование языка, за которым стоит </w:t>
      </w:r>
      <w:r w:rsidRPr="00BC2ED8">
        <w:rPr>
          <w:bCs/>
          <w:iCs/>
          <w:sz w:val="28"/>
          <w:szCs w:val="28"/>
        </w:rPr>
        <w:t>особая социально-, идеологически-, культурно-, исторически обусловленная ментальность</w:t>
      </w:r>
      <w:r w:rsidRPr="00BC2ED8">
        <w:rPr>
          <w:sz w:val="28"/>
          <w:szCs w:val="28"/>
        </w:rPr>
        <w:t xml:space="preserve"> [</w:t>
      </w:r>
      <w:r w:rsidR="00036254" w:rsidRPr="00BC2ED8">
        <w:rPr>
          <w:sz w:val="28"/>
          <w:szCs w:val="28"/>
        </w:rPr>
        <w:t>2</w:t>
      </w:r>
      <w:r w:rsidR="00D30876" w:rsidRPr="00BC2ED8">
        <w:rPr>
          <w:sz w:val="28"/>
          <w:szCs w:val="28"/>
        </w:rPr>
        <w:t>4</w:t>
      </w:r>
      <w:r w:rsidR="00E95F3C" w:rsidRPr="00BC2ED8">
        <w:rPr>
          <w:sz w:val="28"/>
          <w:szCs w:val="28"/>
        </w:rPr>
        <w:t>, с.</w:t>
      </w:r>
      <w:r w:rsidR="003278E7" w:rsidRPr="00BC2ED8">
        <w:rPr>
          <w:sz w:val="28"/>
          <w:szCs w:val="28"/>
        </w:rPr>
        <w:t xml:space="preserve"> </w:t>
      </w:r>
      <w:r w:rsidR="00D01074" w:rsidRPr="00BC2ED8">
        <w:rPr>
          <w:sz w:val="28"/>
          <w:szCs w:val="28"/>
        </w:rPr>
        <w:t>14</w:t>
      </w:r>
      <w:r w:rsidR="000B1A80" w:rsidRPr="00BC2ED8">
        <w:rPr>
          <w:sz w:val="28"/>
          <w:szCs w:val="28"/>
        </w:rPr>
        <w:t>3</w:t>
      </w:r>
      <w:r w:rsidRPr="00BC2ED8">
        <w:rPr>
          <w:sz w:val="28"/>
          <w:szCs w:val="28"/>
        </w:rPr>
        <w:t xml:space="preserve">] автора. </w:t>
      </w:r>
      <w:r w:rsidR="00760673" w:rsidRPr="00BC2ED8">
        <w:rPr>
          <w:sz w:val="28"/>
          <w:szCs w:val="28"/>
        </w:rPr>
        <w:t xml:space="preserve">На языковую личность, проявляющуюся в каждом тексте – продукте дискурса, указывал в свое время </w:t>
      </w:r>
      <w:r w:rsidRPr="00BC2ED8">
        <w:rPr>
          <w:sz w:val="28"/>
          <w:szCs w:val="28"/>
        </w:rPr>
        <w:t>Ю.Н. Караулов</w:t>
      </w:r>
      <w:r w:rsidR="00760673" w:rsidRPr="00BC2ED8">
        <w:rPr>
          <w:sz w:val="28"/>
          <w:szCs w:val="28"/>
        </w:rPr>
        <w:t xml:space="preserve"> </w:t>
      </w:r>
      <w:r w:rsidRPr="00BC2ED8">
        <w:rPr>
          <w:sz w:val="28"/>
          <w:szCs w:val="28"/>
        </w:rPr>
        <w:t>[</w:t>
      </w:r>
      <w:r w:rsidR="00036254" w:rsidRPr="00BC2ED8">
        <w:rPr>
          <w:sz w:val="28"/>
          <w:szCs w:val="28"/>
        </w:rPr>
        <w:t>7</w:t>
      </w:r>
      <w:r w:rsidRPr="00BC2ED8">
        <w:rPr>
          <w:sz w:val="28"/>
          <w:szCs w:val="28"/>
        </w:rPr>
        <w:t xml:space="preserve">, </w:t>
      </w:r>
      <w:r w:rsidRPr="00BC2ED8">
        <w:rPr>
          <w:sz w:val="28"/>
          <w:szCs w:val="28"/>
        </w:rPr>
        <w:lastRenderedPageBreak/>
        <w:t>с.</w:t>
      </w:r>
      <w:r w:rsidR="00BC2ED8">
        <w:rPr>
          <w:sz w:val="28"/>
          <w:szCs w:val="28"/>
        </w:rPr>
        <w:t> </w:t>
      </w:r>
      <w:r w:rsidRPr="003D2628">
        <w:rPr>
          <w:sz w:val="28"/>
          <w:szCs w:val="28"/>
        </w:rPr>
        <w:t>27], т.к</w:t>
      </w:r>
      <w:r w:rsidR="00760673" w:rsidRPr="003D2628">
        <w:rPr>
          <w:sz w:val="28"/>
          <w:szCs w:val="28"/>
        </w:rPr>
        <w:t xml:space="preserve">. текст </w:t>
      </w:r>
      <w:r w:rsidRPr="003D2628">
        <w:rPr>
          <w:sz w:val="28"/>
          <w:szCs w:val="28"/>
        </w:rPr>
        <w:t>не существует вне его созда</w:t>
      </w:r>
      <w:r w:rsidR="00760673" w:rsidRPr="003D2628">
        <w:rPr>
          <w:sz w:val="28"/>
          <w:szCs w:val="28"/>
        </w:rPr>
        <w:t>теля</w:t>
      </w:r>
      <w:r w:rsidRPr="003D2628">
        <w:rPr>
          <w:sz w:val="28"/>
          <w:szCs w:val="28"/>
        </w:rPr>
        <w:t xml:space="preserve"> </w:t>
      </w:r>
      <w:r w:rsidR="00760673" w:rsidRPr="003D2628">
        <w:rPr>
          <w:sz w:val="28"/>
          <w:szCs w:val="28"/>
        </w:rPr>
        <w:t>и/или реципиента</w:t>
      </w:r>
      <w:r w:rsidRPr="003D2628">
        <w:rPr>
          <w:sz w:val="28"/>
          <w:szCs w:val="28"/>
        </w:rPr>
        <w:t>. Ю.С.</w:t>
      </w:r>
      <w:r w:rsidR="00BC2ED8">
        <w:rPr>
          <w:sz w:val="28"/>
          <w:szCs w:val="28"/>
        </w:rPr>
        <w:t> </w:t>
      </w:r>
      <w:r w:rsidRPr="003D2628">
        <w:rPr>
          <w:sz w:val="28"/>
          <w:szCs w:val="28"/>
        </w:rPr>
        <w:t xml:space="preserve">Степанов </w:t>
      </w:r>
      <w:r w:rsidR="00834F0D" w:rsidRPr="003D2628">
        <w:rPr>
          <w:sz w:val="28"/>
          <w:szCs w:val="28"/>
        </w:rPr>
        <w:t>поясн</w:t>
      </w:r>
      <w:r w:rsidRPr="003D2628">
        <w:rPr>
          <w:sz w:val="28"/>
          <w:szCs w:val="28"/>
        </w:rPr>
        <w:t>яет, что, текст художественного произведения как связная совокупность высказываний есть текст, а дискурсом является картина мира, порождаемая в сознании реципиента посредством данного текста [</w:t>
      </w:r>
      <w:bookmarkStart w:id="22" w:name="_Hlk135298787"/>
      <w:r w:rsidR="00F515C2" w:rsidRPr="003D2628">
        <w:rPr>
          <w:sz w:val="28"/>
          <w:szCs w:val="28"/>
        </w:rPr>
        <w:t>3</w:t>
      </w:r>
      <w:r w:rsidR="00D30876" w:rsidRPr="003D2628">
        <w:rPr>
          <w:sz w:val="28"/>
          <w:szCs w:val="28"/>
        </w:rPr>
        <w:t>8</w:t>
      </w:r>
      <w:bookmarkEnd w:id="22"/>
      <w:r w:rsidRPr="003D2628">
        <w:rPr>
          <w:sz w:val="28"/>
          <w:szCs w:val="28"/>
        </w:rPr>
        <w:t>]. Другими словами, любой роман</w:t>
      </w:r>
      <w:r w:rsidRPr="003D2628">
        <w:rPr>
          <w:color w:val="FF0000"/>
          <w:sz w:val="28"/>
          <w:szCs w:val="28"/>
        </w:rPr>
        <w:t xml:space="preserve"> </w:t>
      </w:r>
      <w:r w:rsidRPr="003D2628">
        <w:rPr>
          <w:sz w:val="28"/>
          <w:szCs w:val="28"/>
        </w:rPr>
        <w:t>автохтонного характера до восприятия его реципиентом есть текст (художественный), однако с момента погружения реципиента в его чтение он становится дискурсом (художествен</w:t>
      </w:r>
      <w:r w:rsidRPr="003D2628">
        <w:rPr>
          <w:sz w:val="28"/>
          <w:szCs w:val="28"/>
          <w:lang w:val="kk-KZ"/>
        </w:rPr>
        <w:t>н</w:t>
      </w:r>
      <w:r w:rsidRPr="003D2628">
        <w:rPr>
          <w:sz w:val="28"/>
          <w:szCs w:val="28"/>
        </w:rPr>
        <w:t>ы</w:t>
      </w:r>
      <w:r w:rsidRPr="003D2628">
        <w:rPr>
          <w:sz w:val="28"/>
          <w:szCs w:val="28"/>
          <w:lang w:val="kk-KZ"/>
        </w:rPr>
        <w:t>м</w:t>
      </w:r>
      <w:r w:rsidRPr="003D2628">
        <w:rPr>
          <w:sz w:val="28"/>
          <w:szCs w:val="28"/>
        </w:rPr>
        <w:t xml:space="preserve">), генерируемым в процессе текстовосприятия. </w:t>
      </w:r>
    </w:p>
    <w:p w14:paraId="604E9E30" w14:textId="304E2701" w:rsidR="00161075" w:rsidRPr="003D2628" w:rsidRDefault="00161075" w:rsidP="00DB0655">
      <w:pPr>
        <w:shd w:val="clear" w:color="auto" w:fill="FFFFFF"/>
        <w:ind w:firstLine="709"/>
        <w:rPr>
          <w:bCs/>
          <w:iCs/>
          <w:sz w:val="28"/>
          <w:szCs w:val="28"/>
        </w:rPr>
      </w:pPr>
      <w:bookmarkStart w:id="23" w:name="_Hlk132682051"/>
      <w:r w:rsidRPr="003D2628">
        <w:rPr>
          <w:sz w:val="28"/>
          <w:szCs w:val="28"/>
        </w:rPr>
        <w:t xml:space="preserve">В этой связи (особенно для воссоздания дискурса на основе анализа </w:t>
      </w:r>
      <w:r w:rsidRPr="00BC2ED8">
        <w:rPr>
          <w:sz w:val="28"/>
          <w:szCs w:val="28"/>
        </w:rPr>
        <w:t xml:space="preserve">текста) мы полагаем весьма перспективной точку зрения Н.Ф. Алефиренко, который характеризует дискурс как сложное коммуникативное событие, </w:t>
      </w:r>
      <w:r w:rsidRPr="00BC2ED8">
        <w:rPr>
          <w:bCs/>
          <w:iCs/>
          <w:sz w:val="28"/>
          <w:szCs w:val="28"/>
        </w:rPr>
        <w:t>порождаемое конкретным текстом</w:t>
      </w:r>
      <w:r w:rsidR="00A9115D" w:rsidRPr="00BC2ED8">
        <w:rPr>
          <w:bCs/>
          <w:iCs/>
          <w:sz w:val="28"/>
          <w:szCs w:val="28"/>
        </w:rPr>
        <w:t xml:space="preserve"> [1, с. </w:t>
      </w:r>
      <w:r w:rsidR="00331DFE" w:rsidRPr="00BC2ED8">
        <w:rPr>
          <w:bCs/>
          <w:iCs/>
          <w:sz w:val="28"/>
          <w:szCs w:val="28"/>
        </w:rPr>
        <w:t>23</w:t>
      </w:r>
      <w:r w:rsidR="00A9115D" w:rsidRPr="00BC2ED8">
        <w:rPr>
          <w:bCs/>
          <w:iCs/>
          <w:sz w:val="28"/>
          <w:szCs w:val="28"/>
        </w:rPr>
        <w:t>]</w:t>
      </w:r>
      <w:r w:rsidRPr="00BC2ED8">
        <w:rPr>
          <w:bCs/>
          <w:iCs/>
          <w:sz w:val="28"/>
          <w:szCs w:val="28"/>
        </w:rPr>
        <w:t>.</w:t>
      </w:r>
      <w:r w:rsidRPr="00BC2ED8">
        <w:rPr>
          <w:sz w:val="28"/>
          <w:szCs w:val="28"/>
        </w:rPr>
        <w:t xml:space="preserve"> Это </w:t>
      </w:r>
      <w:proofErr w:type="gramStart"/>
      <w:r w:rsidRPr="00BC2ED8">
        <w:rPr>
          <w:sz w:val="28"/>
          <w:szCs w:val="28"/>
        </w:rPr>
        <w:t>определенным образом</w:t>
      </w:r>
      <w:proofErr w:type="gramEnd"/>
      <w:r w:rsidRPr="00BC2ED8">
        <w:rPr>
          <w:sz w:val="28"/>
          <w:szCs w:val="28"/>
        </w:rPr>
        <w:t xml:space="preserve"> выстроенный процесс высказывания, структура организации этого процесса, авторский способ структурирования текста. </w:t>
      </w:r>
      <w:bookmarkEnd w:id="23"/>
      <w:r w:rsidRPr="00BC2ED8">
        <w:rPr>
          <w:sz w:val="28"/>
          <w:szCs w:val="28"/>
        </w:rPr>
        <w:t xml:space="preserve">В интерпретации автора дискурс </w:t>
      </w:r>
      <w:r w:rsidR="00226A42" w:rsidRPr="00BC2ED8">
        <w:rPr>
          <w:sz w:val="28"/>
          <w:szCs w:val="28"/>
        </w:rPr>
        <w:t>есть</w:t>
      </w:r>
      <w:r w:rsidRPr="00BC2ED8">
        <w:rPr>
          <w:sz w:val="28"/>
          <w:szCs w:val="28"/>
        </w:rPr>
        <w:t xml:space="preserve"> </w:t>
      </w:r>
      <w:r w:rsidR="00226A42" w:rsidRPr="00BC2ED8">
        <w:rPr>
          <w:sz w:val="28"/>
          <w:szCs w:val="28"/>
        </w:rPr>
        <w:t>представле</w:t>
      </w:r>
      <w:r w:rsidRPr="00BC2ED8">
        <w:rPr>
          <w:sz w:val="28"/>
          <w:szCs w:val="28"/>
        </w:rPr>
        <w:t>ние коммуникативного события, объективи</w:t>
      </w:r>
      <w:r w:rsidR="00226A42" w:rsidRPr="00BC2ED8">
        <w:rPr>
          <w:sz w:val="28"/>
          <w:szCs w:val="28"/>
        </w:rPr>
        <w:t>рующее</w:t>
      </w:r>
      <w:r w:rsidRPr="00BC2ED8">
        <w:rPr>
          <w:sz w:val="28"/>
          <w:szCs w:val="28"/>
        </w:rPr>
        <w:t xml:space="preserve"> сведения об этнокультурной картине мира</w:t>
      </w:r>
      <w:r w:rsidR="00226A42" w:rsidRPr="00BC2ED8">
        <w:rPr>
          <w:sz w:val="28"/>
          <w:szCs w:val="28"/>
        </w:rPr>
        <w:t>, в миниатюре</w:t>
      </w:r>
      <w:r w:rsidR="00A9115D" w:rsidRPr="00BC2ED8">
        <w:rPr>
          <w:sz w:val="28"/>
          <w:szCs w:val="28"/>
        </w:rPr>
        <w:t xml:space="preserve"> </w:t>
      </w:r>
      <w:r w:rsidR="00A9115D" w:rsidRPr="00BC2ED8">
        <w:rPr>
          <w:bCs/>
          <w:iCs/>
          <w:sz w:val="28"/>
          <w:szCs w:val="28"/>
        </w:rPr>
        <w:t xml:space="preserve">[1, с. </w:t>
      </w:r>
      <w:r w:rsidR="009564FE" w:rsidRPr="00BC2ED8">
        <w:rPr>
          <w:bCs/>
          <w:iCs/>
          <w:sz w:val="28"/>
          <w:szCs w:val="28"/>
        </w:rPr>
        <w:t>23-</w:t>
      </w:r>
      <w:r w:rsidR="009F0C97" w:rsidRPr="00BC2ED8">
        <w:rPr>
          <w:bCs/>
          <w:iCs/>
          <w:sz w:val="28"/>
          <w:szCs w:val="28"/>
        </w:rPr>
        <w:t>2</w:t>
      </w:r>
      <w:r w:rsidR="009564FE" w:rsidRPr="00BC2ED8">
        <w:rPr>
          <w:bCs/>
          <w:iCs/>
          <w:sz w:val="28"/>
          <w:szCs w:val="28"/>
        </w:rPr>
        <w:t>4</w:t>
      </w:r>
      <w:r w:rsidR="00A9115D" w:rsidRPr="00BC2ED8">
        <w:rPr>
          <w:bCs/>
          <w:iCs/>
          <w:sz w:val="28"/>
          <w:szCs w:val="28"/>
        </w:rPr>
        <w:t>]</w:t>
      </w:r>
      <w:r w:rsidRPr="00BC2ED8">
        <w:rPr>
          <w:sz w:val="28"/>
          <w:szCs w:val="28"/>
        </w:rPr>
        <w:t>. Текст как репрезентатор этнокультурного кода порождается нарративным дискурсом и содержит различные типы информативности (фактической, лингвистической и концептуальной). Поскольку текст, порождаемый дискурсом, является продуктом синергийной речемыслительной деятельности, его смысловое</w:t>
      </w:r>
      <w:r w:rsidRPr="003D2628">
        <w:rPr>
          <w:sz w:val="28"/>
          <w:szCs w:val="28"/>
        </w:rPr>
        <w:t xml:space="preserve"> содержание включает как языковую, так и внеязыковую информацию</w:t>
      </w:r>
      <w:r w:rsidR="0010474A" w:rsidRPr="003D2628">
        <w:rPr>
          <w:sz w:val="28"/>
          <w:szCs w:val="28"/>
        </w:rPr>
        <w:t xml:space="preserve"> [3</w:t>
      </w:r>
      <w:r w:rsidR="00D30876" w:rsidRPr="003D2628">
        <w:rPr>
          <w:sz w:val="28"/>
          <w:szCs w:val="28"/>
        </w:rPr>
        <w:t>9</w:t>
      </w:r>
      <w:r w:rsidR="0010474A" w:rsidRPr="003D2628">
        <w:rPr>
          <w:sz w:val="28"/>
          <w:szCs w:val="28"/>
        </w:rPr>
        <w:t>]</w:t>
      </w:r>
      <w:r w:rsidRPr="003D2628">
        <w:rPr>
          <w:sz w:val="28"/>
          <w:szCs w:val="28"/>
        </w:rPr>
        <w:t>. Стимулом же к текстопорождению выступает реальный жизненный факт, который, став объектом переживания, превращается в коммуникативное событие с определенной дискурсивной ситуацией</w:t>
      </w:r>
      <w:r w:rsidR="00AE444E" w:rsidRPr="003D2628">
        <w:rPr>
          <w:bCs/>
          <w:iCs/>
          <w:sz w:val="28"/>
          <w:szCs w:val="28"/>
        </w:rPr>
        <w:t>.</w:t>
      </w:r>
      <w:r w:rsidR="00AE444E" w:rsidRPr="003D2628">
        <w:rPr>
          <w:sz w:val="28"/>
          <w:szCs w:val="28"/>
        </w:rPr>
        <w:t xml:space="preserve"> </w:t>
      </w:r>
      <w:r w:rsidRPr="003D2628">
        <w:rPr>
          <w:sz w:val="28"/>
          <w:szCs w:val="28"/>
        </w:rPr>
        <w:t xml:space="preserve">В силу такого понимания данного феномена считаем основополагающей для нас формулу: мысленное моделирование коммуникативного события формирует </w:t>
      </w:r>
      <w:r w:rsidRPr="003D2628">
        <w:rPr>
          <w:bCs/>
          <w:i/>
          <w:sz w:val="28"/>
          <w:szCs w:val="28"/>
        </w:rPr>
        <w:t>дискурс</w:t>
      </w:r>
      <w:r w:rsidRPr="003D2628">
        <w:rPr>
          <w:bCs/>
          <w:iCs/>
          <w:sz w:val="28"/>
          <w:szCs w:val="28"/>
        </w:rPr>
        <w:t xml:space="preserve"> – когнитивный субстрат будущего текста. </w:t>
      </w:r>
    </w:p>
    <w:p w14:paraId="43177D31" w14:textId="0DC77A8C" w:rsidR="00161075" w:rsidRPr="003D2628" w:rsidRDefault="00161075" w:rsidP="00DB0655">
      <w:pPr>
        <w:shd w:val="clear" w:color="auto" w:fill="FFFFFF"/>
        <w:ind w:firstLine="709"/>
        <w:rPr>
          <w:b/>
          <w:bCs/>
          <w:sz w:val="28"/>
          <w:szCs w:val="28"/>
          <w:u w:val="single"/>
        </w:rPr>
      </w:pPr>
      <w:r w:rsidRPr="003D2628">
        <w:rPr>
          <w:sz w:val="28"/>
          <w:szCs w:val="28"/>
        </w:rPr>
        <w:t>Реализация данной формулы в текстовом анализе автохтонных произведений казахских авторов и их переводов на русский и английский языки осуществляется нами с опорой на суждения М.Я Блоха, который, подчеркивая существование дискурса в живой динамике текстопорождения и текстовосприятия, выделял несколько «жизней» дискурса в тексте, представляющих собой последовательные этапы его становления и функционирования: 1) формирование замысла; 2) конструирование сюжетного и образного строя автохтонного ХТ; 3) обработка текста в целях усиления силы воздействия на реципиента; 4) авторское прочтение (перечитывание); 5)</w:t>
      </w:r>
      <w:r w:rsidR="00E95F3C">
        <w:rPr>
          <w:sz w:val="28"/>
          <w:szCs w:val="28"/>
        </w:rPr>
        <w:t> </w:t>
      </w:r>
      <w:r w:rsidRPr="003D2628">
        <w:rPr>
          <w:sz w:val="28"/>
          <w:szCs w:val="28"/>
        </w:rPr>
        <w:t>читательская жизнь (обретение читательской аудитории); 6) обсуждение «смысла и достоинств» текста [</w:t>
      </w:r>
      <w:r w:rsidR="00D30876" w:rsidRPr="003D2628">
        <w:rPr>
          <w:sz w:val="28"/>
          <w:szCs w:val="28"/>
        </w:rPr>
        <w:t>40</w:t>
      </w:r>
      <w:r w:rsidRPr="003D2628">
        <w:rPr>
          <w:sz w:val="28"/>
          <w:szCs w:val="28"/>
        </w:rPr>
        <w:t>].</w:t>
      </w:r>
    </w:p>
    <w:p w14:paraId="772A8DE6" w14:textId="3E459D34" w:rsidR="00161075" w:rsidRPr="003D2628" w:rsidRDefault="00161075" w:rsidP="00DB0655">
      <w:pPr>
        <w:autoSpaceDE w:val="0"/>
        <w:autoSpaceDN w:val="0"/>
        <w:adjustRightInd w:val="0"/>
        <w:ind w:firstLine="709"/>
        <w:rPr>
          <w:sz w:val="28"/>
          <w:szCs w:val="28"/>
        </w:rPr>
      </w:pPr>
      <w:r w:rsidRPr="003D2628">
        <w:rPr>
          <w:sz w:val="28"/>
          <w:szCs w:val="28"/>
        </w:rPr>
        <w:t>Таким образом, дискурс, представляя собой</w:t>
      </w:r>
      <w:r w:rsidRPr="003D2628">
        <w:rPr>
          <w:sz w:val="28"/>
          <w:szCs w:val="28"/>
          <w:lang w:val="kk-KZ"/>
        </w:rPr>
        <w:t xml:space="preserve"> </w:t>
      </w:r>
      <w:r w:rsidRPr="003D2628">
        <w:rPr>
          <w:sz w:val="28"/>
          <w:szCs w:val="28"/>
        </w:rPr>
        <w:t xml:space="preserve">процесс речемыслительной интеракции автора и адресата, служит когнитивно-коммуникативной средой порождения текста; текст – продукт дискурса, определяется своеобразным </w:t>
      </w:r>
      <w:r w:rsidRPr="00BC2ED8">
        <w:rPr>
          <w:sz w:val="28"/>
          <w:szCs w:val="28"/>
        </w:rPr>
        <w:t>механизмом, включающим когнитивные</w:t>
      </w:r>
      <w:r w:rsidR="001E147E" w:rsidRPr="00BC2ED8">
        <w:rPr>
          <w:sz w:val="28"/>
          <w:szCs w:val="28"/>
        </w:rPr>
        <w:t xml:space="preserve"> </w:t>
      </w:r>
      <w:r w:rsidRPr="00BC2ED8">
        <w:rPr>
          <w:sz w:val="28"/>
          <w:szCs w:val="28"/>
        </w:rPr>
        <w:t>процессы восприятия, осмысления, понимания и интерпретации авторского сообщения [1</w:t>
      </w:r>
      <w:r w:rsidR="00E95F3C" w:rsidRPr="00BC2ED8">
        <w:rPr>
          <w:sz w:val="28"/>
          <w:szCs w:val="28"/>
        </w:rPr>
        <w:t>, с.</w:t>
      </w:r>
      <w:r w:rsidR="00373EE2" w:rsidRPr="00BC2ED8">
        <w:rPr>
          <w:sz w:val="28"/>
          <w:szCs w:val="28"/>
        </w:rPr>
        <w:t xml:space="preserve"> 21</w:t>
      </w:r>
      <w:r w:rsidRPr="00BC2ED8">
        <w:rPr>
          <w:sz w:val="28"/>
          <w:szCs w:val="28"/>
        </w:rPr>
        <w:t>]. Другими словами, это дискурсивное пространство, в рамках которого в определенных</w:t>
      </w:r>
      <w:r w:rsidRPr="003D2628">
        <w:rPr>
          <w:sz w:val="28"/>
          <w:szCs w:val="28"/>
        </w:rPr>
        <w:t xml:space="preserve"> </w:t>
      </w:r>
      <w:r w:rsidRPr="003D2628">
        <w:rPr>
          <w:sz w:val="28"/>
          <w:szCs w:val="28"/>
        </w:rPr>
        <w:lastRenderedPageBreak/>
        <w:t>пространственно-временных координатах происходит интеракция креативного и рецептивного сознаний, интенционально воздействующих друг на друга посредством образования субъективных смыслов, объективированных языковыми знаками. Дискурс представляется особым миром, созданным в процессе авторского текстопорождения и читательского текстовосприятия, а также общим вертикальным контекстом, репрезентирующим положение дел (реальное/нереальное/желаемое), знания, мнения, оценки, заложенные автором и декодируемые реципиентом/читателем.</w:t>
      </w:r>
    </w:p>
    <w:p w14:paraId="3B7108D7" w14:textId="138F4F38" w:rsidR="00C272FE" w:rsidRPr="003D2628" w:rsidRDefault="00161075" w:rsidP="00DB0655">
      <w:pPr>
        <w:autoSpaceDE w:val="0"/>
        <w:autoSpaceDN w:val="0"/>
        <w:adjustRightInd w:val="0"/>
        <w:ind w:firstLine="709"/>
        <w:rPr>
          <w:sz w:val="28"/>
          <w:szCs w:val="28"/>
        </w:rPr>
      </w:pPr>
      <w:r w:rsidRPr="003D2628">
        <w:rPr>
          <w:sz w:val="28"/>
          <w:szCs w:val="28"/>
        </w:rPr>
        <w:t xml:space="preserve">Следовательно, существование текста в дискурсе и дискурса в тексте указывает на необходимость их изучения в неразрывной связи. При этом художественный дискурс рассматривается нами как явление с более широким спектром смыслов. </w:t>
      </w:r>
    </w:p>
    <w:p w14:paraId="2F4B129D" w14:textId="77777777" w:rsidR="00882F4F" w:rsidRPr="003D2628" w:rsidRDefault="00882F4F" w:rsidP="00DB0655">
      <w:pPr>
        <w:autoSpaceDE w:val="0"/>
        <w:autoSpaceDN w:val="0"/>
        <w:adjustRightInd w:val="0"/>
        <w:ind w:firstLine="709"/>
        <w:rPr>
          <w:sz w:val="28"/>
          <w:szCs w:val="28"/>
        </w:rPr>
      </w:pPr>
    </w:p>
    <w:p w14:paraId="11A2E286" w14:textId="77777777" w:rsidR="00161075" w:rsidRPr="003D2628" w:rsidRDefault="000958D1" w:rsidP="00DB0655">
      <w:pPr>
        <w:ind w:firstLine="709"/>
        <w:rPr>
          <w:b/>
          <w:bCs/>
          <w:sz w:val="28"/>
          <w:szCs w:val="28"/>
        </w:rPr>
      </w:pPr>
      <w:bookmarkStart w:id="24" w:name="_Hlk132681750"/>
      <w:r w:rsidRPr="003D2628">
        <w:rPr>
          <w:b/>
          <w:bCs/>
          <w:sz w:val="28"/>
          <w:szCs w:val="28"/>
        </w:rPr>
        <w:t xml:space="preserve">1.2 </w:t>
      </w:r>
      <w:bookmarkEnd w:id="24"/>
      <w:r w:rsidR="00161075" w:rsidRPr="003D2628">
        <w:rPr>
          <w:b/>
          <w:bCs/>
          <w:sz w:val="28"/>
          <w:szCs w:val="28"/>
        </w:rPr>
        <w:t>Синергийное восприятие смыслового содержания художественного дискурса</w:t>
      </w:r>
    </w:p>
    <w:p w14:paraId="30D8ECDF" w14:textId="751FEBF0"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Художественный дискурс как своеобразным образом организованное коммуникативно-когнитивное взаимодействие между автором и читателем/реципиентом, в ходе которого осуществляется эмоциональное воздействие первого на духовный мир (комплекс понятий, убеждений, ценностей) второго, а результатом оказывается ценностно-смысловое содержание текста, представляет перманентный исследовательский интерес.</w:t>
      </w:r>
    </w:p>
    <w:p w14:paraId="0D03F7B7" w14:textId="39C4875D"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Под ХД нами понимается особый когнитивный механизм, характеризующийся</w:t>
      </w:r>
      <w:r w:rsidR="00E95F3C">
        <w:rPr>
          <w:rFonts w:eastAsia="Times New Roman"/>
          <w:sz w:val="28"/>
          <w:szCs w:val="28"/>
        </w:rPr>
        <w:t>:</w:t>
      </w:r>
      <w:r w:rsidRPr="003D2628">
        <w:rPr>
          <w:rFonts w:eastAsia="Times New Roman"/>
          <w:sz w:val="28"/>
          <w:szCs w:val="28"/>
        </w:rPr>
        <w:t xml:space="preserve"> 1) речемыслительной природой</w:t>
      </w:r>
      <w:r w:rsidR="00E95F3C">
        <w:rPr>
          <w:rFonts w:eastAsia="Times New Roman"/>
          <w:sz w:val="28"/>
          <w:szCs w:val="28"/>
        </w:rPr>
        <w:t>;</w:t>
      </w:r>
      <w:r w:rsidRPr="003D2628">
        <w:rPr>
          <w:rFonts w:eastAsia="Times New Roman"/>
          <w:sz w:val="28"/>
          <w:szCs w:val="28"/>
        </w:rPr>
        <w:t xml:space="preserve"> 2) уникальным использованием языка для выражения ментальности того или иного этноса</w:t>
      </w:r>
      <w:r w:rsidR="00E95F3C">
        <w:rPr>
          <w:rFonts w:eastAsia="Times New Roman"/>
          <w:sz w:val="28"/>
          <w:szCs w:val="28"/>
        </w:rPr>
        <w:t>;</w:t>
      </w:r>
      <w:r w:rsidRPr="003D2628">
        <w:rPr>
          <w:rFonts w:eastAsia="Times New Roman"/>
          <w:sz w:val="28"/>
          <w:szCs w:val="28"/>
        </w:rPr>
        <w:t xml:space="preserve"> 3)</w:t>
      </w:r>
      <w:r w:rsidR="00E95F3C">
        <w:rPr>
          <w:rFonts w:eastAsia="Times New Roman"/>
          <w:sz w:val="28"/>
          <w:szCs w:val="28"/>
          <w:lang w:val="kk-KZ"/>
        </w:rPr>
        <w:t> </w:t>
      </w:r>
      <w:r w:rsidRPr="003D2628">
        <w:rPr>
          <w:rFonts w:eastAsia="Times New Roman"/>
          <w:sz w:val="28"/>
          <w:szCs w:val="28"/>
        </w:rPr>
        <w:t>способностью создавать «особый ментальный мир», который проявляется на разных языковых уровнях языковой системы: фонетическом, лексическом, грамматическом с точки зрениях их стилистического потенциала.</w:t>
      </w:r>
    </w:p>
    <w:p w14:paraId="6C42CCA4" w14:textId="19B76F69"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На основе перечисленных нами аксиом возникают частные представления о ХД. Опираясь на идеи Н.Д. Арутюновой, Т. ван Дейка, В.З. Демьянкова, Н.Ф.</w:t>
      </w:r>
      <w:r w:rsidR="00E95F3C">
        <w:rPr>
          <w:rFonts w:eastAsia="Times New Roman"/>
          <w:sz w:val="28"/>
          <w:szCs w:val="28"/>
          <w:lang w:val="kk-KZ"/>
        </w:rPr>
        <w:t> </w:t>
      </w:r>
      <w:r w:rsidRPr="003D2628">
        <w:rPr>
          <w:rFonts w:eastAsia="Times New Roman"/>
          <w:sz w:val="28"/>
          <w:szCs w:val="28"/>
        </w:rPr>
        <w:t>Алефиренко</w:t>
      </w:r>
      <w:r w:rsidR="003C3B1D" w:rsidRPr="003D2628">
        <w:rPr>
          <w:rFonts w:eastAsia="Times New Roman"/>
          <w:sz w:val="28"/>
          <w:szCs w:val="28"/>
        </w:rPr>
        <w:t>,</w:t>
      </w:r>
      <w:r w:rsidRPr="003D2628">
        <w:rPr>
          <w:rFonts w:eastAsia="Times New Roman"/>
          <w:sz w:val="28"/>
          <w:szCs w:val="28"/>
        </w:rPr>
        <w:t xml:space="preserve"> М.Б. Нуртазиной [</w:t>
      </w:r>
      <w:r w:rsidR="00B50A5A" w:rsidRPr="003D2628">
        <w:rPr>
          <w:rFonts w:eastAsia="Times New Roman"/>
          <w:sz w:val="28"/>
          <w:szCs w:val="28"/>
        </w:rPr>
        <w:t>41</w:t>
      </w:r>
      <w:r w:rsidRPr="003D2628">
        <w:rPr>
          <w:rFonts w:eastAsia="Times New Roman"/>
          <w:sz w:val="28"/>
          <w:szCs w:val="28"/>
        </w:rPr>
        <w:t>]</w:t>
      </w:r>
      <w:r w:rsidR="00495736" w:rsidRPr="003D2628">
        <w:rPr>
          <w:rFonts w:eastAsia="Times New Roman"/>
          <w:sz w:val="28"/>
          <w:szCs w:val="28"/>
        </w:rPr>
        <w:t>,</w:t>
      </w:r>
      <w:r w:rsidRPr="003D2628">
        <w:rPr>
          <w:rFonts w:eastAsia="Times New Roman"/>
          <w:sz w:val="28"/>
          <w:szCs w:val="28"/>
        </w:rPr>
        <w:t xml:space="preserve"> и других ученых, остановимся на наиболее значимых теоретических постулатах, важных для выявления дискурсивной структуры ХТ:</w:t>
      </w:r>
    </w:p>
    <w:p w14:paraId="59B1B360" w14:textId="77777777"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дискурс представляет собой лингвосемиотическое пространство, в которое он транспонирует концепты и образы в целях коммуникативно-когнитивного воздействия;</w:t>
      </w:r>
    </w:p>
    <w:p w14:paraId="113B5733" w14:textId="77777777"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актуализирует потенциал языковой системы, являясь рефлексивным процессом, в результате которого из языкового материала создаются новые модели, шаблоны, получающие статус элементов языковой системы, обеспечивая ее саморазвитие;</w:t>
      </w:r>
    </w:p>
    <w:p w14:paraId="2C8CF387" w14:textId="77777777"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xml:space="preserve">– особо важным представляется идея Н.Ф. Алефиренко о том, что дискурс подчинён синергетическим законам, процессуален и самоорганизован; </w:t>
      </w:r>
    </w:p>
    <w:p w14:paraId="36675E21" w14:textId="77777777"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xml:space="preserve">– процессуальность особенно ХД обусловлена его связью с речевой деятельностью: речевая практика формирует дискурс (монологический и диалогический); </w:t>
      </w:r>
    </w:p>
    <w:p w14:paraId="3692FAE5" w14:textId="77777777"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lastRenderedPageBreak/>
        <w:t xml:space="preserve">– определяется экстралингвистическими факторами; </w:t>
      </w:r>
    </w:p>
    <w:p w14:paraId="3FAFF40A" w14:textId="77777777"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экстралингвистическая составляющая ХД объединяет множественные, тесно взаимодействующие коммуникативно когнитивные элементы, что предопределяет анализ дискурса как коммуникативно-когнитивного феномена;</w:t>
      </w:r>
    </w:p>
    <w:p w14:paraId="5C31FD19" w14:textId="77777777"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xml:space="preserve">– рассматривается как коммуникативное событие, как «речь, погружённая в жизнь»; </w:t>
      </w:r>
    </w:p>
    <w:p w14:paraId="04C77D48" w14:textId="0ED8F9BB"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опосредует речевые коммуникации, состоящие из иллокутивных актов [</w:t>
      </w:r>
      <w:r w:rsidR="003E5B42" w:rsidRPr="003D2628">
        <w:rPr>
          <w:rFonts w:eastAsia="Times New Roman"/>
          <w:sz w:val="28"/>
          <w:szCs w:val="28"/>
        </w:rPr>
        <w:t>4</w:t>
      </w:r>
      <w:r w:rsidR="00B50A5A" w:rsidRPr="003D2628">
        <w:rPr>
          <w:rFonts w:eastAsia="Times New Roman"/>
          <w:sz w:val="28"/>
          <w:szCs w:val="28"/>
        </w:rPr>
        <w:t>2</w:t>
      </w:r>
      <w:r w:rsidRPr="003D2628">
        <w:rPr>
          <w:rFonts w:eastAsia="Times New Roman"/>
          <w:sz w:val="28"/>
          <w:szCs w:val="28"/>
        </w:rPr>
        <w:t xml:space="preserve">]. </w:t>
      </w:r>
    </w:p>
    <w:p w14:paraId="741DD46C" w14:textId="1A0E15DA"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xml:space="preserve">ХД функционирует на основе диалектических отношений: писатель/автор </w:t>
      </w:r>
      <w:r w:rsidRPr="003D2628">
        <w:rPr>
          <w:rFonts w:eastAsia="Times New Roman"/>
          <w:sz w:val="28"/>
          <w:szCs w:val="28"/>
          <w:lang w:eastAsia="ru-RU"/>
        </w:rPr>
        <w:t xml:space="preserve">– автохтонный </w:t>
      </w:r>
      <w:r w:rsidRPr="003D2628">
        <w:rPr>
          <w:rFonts w:eastAsia="Times New Roman"/>
          <w:sz w:val="28"/>
          <w:szCs w:val="28"/>
        </w:rPr>
        <w:t xml:space="preserve">ХТ </w:t>
      </w:r>
      <w:r w:rsidRPr="003D2628">
        <w:rPr>
          <w:rFonts w:eastAsia="Times New Roman"/>
          <w:sz w:val="28"/>
          <w:szCs w:val="28"/>
          <w:lang w:eastAsia="ru-RU"/>
        </w:rPr>
        <w:t>–</w:t>
      </w:r>
      <w:r w:rsidRPr="003D2628">
        <w:rPr>
          <w:rFonts w:eastAsia="Times New Roman"/>
          <w:sz w:val="28"/>
          <w:szCs w:val="28"/>
        </w:rPr>
        <w:t xml:space="preserve"> читатель/реципиент. Данная трехэлементная система отношений включает в себя подсистемы «автор – </w:t>
      </w:r>
      <w:r w:rsidRPr="003D2628">
        <w:rPr>
          <w:rFonts w:eastAsia="Times New Roman"/>
          <w:sz w:val="28"/>
          <w:szCs w:val="28"/>
          <w:lang w:eastAsia="ru-RU"/>
        </w:rPr>
        <w:t xml:space="preserve">автохтонный </w:t>
      </w:r>
      <w:r w:rsidRPr="003D2628">
        <w:rPr>
          <w:rFonts w:eastAsia="Times New Roman"/>
          <w:sz w:val="28"/>
          <w:szCs w:val="28"/>
        </w:rPr>
        <w:t>ХТ» и «</w:t>
      </w:r>
      <w:r w:rsidRPr="003D2628">
        <w:rPr>
          <w:rFonts w:eastAsia="Times New Roman"/>
          <w:sz w:val="28"/>
          <w:szCs w:val="28"/>
          <w:lang w:eastAsia="ru-RU"/>
        </w:rPr>
        <w:t xml:space="preserve">автохтонный </w:t>
      </w:r>
      <w:r w:rsidRPr="003D2628">
        <w:rPr>
          <w:rFonts w:eastAsia="Times New Roman"/>
          <w:sz w:val="28"/>
          <w:szCs w:val="28"/>
        </w:rPr>
        <w:t>ХТ – реципиент»</w:t>
      </w:r>
      <w:r w:rsidR="00677255" w:rsidRPr="003D2628">
        <w:rPr>
          <w:rFonts w:eastAsia="Times New Roman"/>
          <w:sz w:val="28"/>
          <w:szCs w:val="28"/>
        </w:rPr>
        <w:t xml:space="preserve"> [</w:t>
      </w:r>
      <w:r w:rsidR="005374ED" w:rsidRPr="003D2628">
        <w:rPr>
          <w:rFonts w:eastAsia="Times New Roman"/>
          <w:sz w:val="28"/>
          <w:szCs w:val="28"/>
        </w:rPr>
        <w:t>4</w:t>
      </w:r>
      <w:r w:rsidR="00B50A5A" w:rsidRPr="003D2628">
        <w:rPr>
          <w:rFonts w:eastAsia="Times New Roman"/>
          <w:sz w:val="28"/>
          <w:szCs w:val="28"/>
        </w:rPr>
        <w:t>3</w:t>
      </w:r>
      <w:r w:rsidR="001F2272">
        <w:rPr>
          <w:rFonts w:eastAsia="Times New Roman"/>
          <w:sz w:val="28"/>
          <w:szCs w:val="28"/>
        </w:rPr>
        <w:t>, 44</w:t>
      </w:r>
      <w:r w:rsidR="00677255" w:rsidRPr="003D2628">
        <w:rPr>
          <w:rFonts w:eastAsia="Times New Roman"/>
          <w:sz w:val="28"/>
          <w:szCs w:val="28"/>
        </w:rPr>
        <w:t>]</w:t>
      </w:r>
      <w:r w:rsidRPr="003D2628">
        <w:rPr>
          <w:rFonts w:eastAsia="Times New Roman"/>
          <w:sz w:val="28"/>
          <w:szCs w:val="28"/>
        </w:rPr>
        <w:t>. Г. Елеукенова, отмечая константность первого типа отношений (оно зафиксировано в тексте), указывает на изменчивость второго типа отношений, поскольку «интерпретация произведения зависит как от неоднородности читательской аудитории, так и от времени» [</w:t>
      </w:r>
      <w:r w:rsidR="004006AE" w:rsidRPr="003D2628">
        <w:rPr>
          <w:rFonts w:eastAsia="Times New Roman"/>
          <w:sz w:val="28"/>
          <w:szCs w:val="28"/>
        </w:rPr>
        <w:t>4</w:t>
      </w:r>
      <w:r w:rsidR="00B50A5A" w:rsidRPr="003D2628">
        <w:rPr>
          <w:rFonts w:eastAsia="Times New Roman"/>
          <w:sz w:val="28"/>
          <w:szCs w:val="28"/>
        </w:rPr>
        <w:t>5</w:t>
      </w:r>
      <w:r w:rsidRPr="003D2628">
        <w:rPr>
          <w:rFonts w:eastAsia="Times New Roman"/>
          <w:sz w:val="28"/>
          <w:szCs w:val="28"/>
        </w:rPr>
        <w:t xml:space="preserve">]. Считаем данное утверждение совершенно справедливым, так как самобытный мир </w:t>
      </w:r>
      <w:r w:rsidRPr="003D2628">
        <w:rPr>
          <w:rFonts w:eastAsia="Times New Roman"/>
          <w:sz w:val="28"/>
          <w:szCs w:val="28"/>
          <w:lang w:eastAsia="ru-RU"/>
        </w:rPr>
        <w:t xml:space="preserve">автохтонного </w:t>
      </w:r>
      <w:r w:rsidRPr="003D2628">
        <w:rPr>
          <w:rFonts w:eastAsia="Times New Roman"/>
          <w:sz w:val="28"/>
          <w:szCs w:val="28"/>
        </w:rPr>
        <w:t xml:space="preserve">ХТ, существующий в иной плоскости бытия, нежели объективная реальность, воспринимается и интерпретируется каждым реципиентом и в разные культурно-исторические периоды специфически. Этому способствуют содержащиеся в </w:t>
      </w:r>
      <w:r w:rsidRPr="003D2628">
        <w:rPr>
          <w:rFonts w:eastAsia="Times New Roman"/>
          <w:sz w:val="28"/>
          <w:szCs w:val="28"/>
          <w:lang w:eastAsia="ru-RU"/>
        </w:rPr>
        <w:t xml:space="preserve">автохтонном </w:t>
      </w:r>
      <w:r w:rsidRPr="003D2628">
        <w:rPr>
          <w:rFonts w:eastAsia="Times New Roman"/>
          <w:sz w:val="28"/>
          <w:szCs w:val="28"/>
        </w:rPr>
        <w:t xml:space="preserve">ХТ этнокультурные реалии, определяющие </w:t>
      </w:r>
      <w:r w:rsidR="00097D6B" w:rsidRPr="003D2628">
        <w:rPr>
          <w:rFonts w:eastAsia="Times New Roman"/>
          <w:sz w:val="28"/>
          <w:szCs w:val="28"/>
        </w:rPr>
        <w:t>уникаль</w:t>
      </w:r>
      <w:r w:rsidRPr="003D2628">
        <w:rPr>
          <w:rFonts w:eastAsia="Times New Roman"/>
          <w:sz w:val="28"/>
          <w:szCs w:val="28"/>
        </w:rPr>
        <w:t>ность бытия ХД.</w:t>
      </w:r>
    </w:p>
    <w:p w14:paraId="249BB8B7" w14:textId="1F244AC1"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xml:space="preserve">Художественное произведение, представляющее собой отпечаток культуры определенного этапа в развитии общества, создается под воздействием воображения и </w:t>
      </w:r>
      <w:r w:rsidRPr="003D2628">
        <w:rPr>
          <w:rFonts w:eastAsia="Times New Roman"/>
          <w:sz w:val="28"/>
          <w:szCs w:val="28"/>
          <w:lang w:val="kk-KZ"/>
        </w:rPr>
        <w:t>креативн</w:t>
      </w:r>
      <w:r w:rsidRPr="003D2628">
        <w:rPr>
          <w:rFonts w:eastAsia="Times New Roman"/>
          <w:sz w:val="28"/>
          <w:szCs w:val="28"/>
        </w:rPr>
        <w:t xml:space="preserve">ой энергии автора. Соответственно, </w:t>
      </w:r>
      <w:r w:rsidR="004006AE" w:rsidRPr="003D2628">
        <w:rPr>
          <w:rFonts w:eastAsia="Times New Roman"/>
          <w:sz w:val="28"/>
          <w:szCs w:val="28"/>
        </w:rPr>
        <w:t>ХД</w:t>
      </w:r>
      <w:r w:rsidRPr="003D2628">
        <w:rPr>
          <w:rFonts w:eastAsia="Times New Roman"/>
          <w:sz w:val="28"/>
          <w:szCs w:val="28"/>
        </w:rPr>
        <w:t xml:space="preserve"> характеризуется фикциональностью: соотношение изображаемого в произведении мира с действительностью носит опосредованный характер, преломляется через индивидуально-авторское его восприятие, трансформируется в соответствии с интенцией автора. </w:t>
      </w:r>
    </w:p>
    <w:p w14:paraId="6D62C22E" w14:textId="2AEF4D60" w:rsidR="00161075" w:rsidRPr="00BC2ED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xml:space="preserve">По наблюдениям Ю.М. Лотмана, язык художественного произведения всей своей структурой несёт информацию, следовательно, </w:t>
      </w:r>
      <w:r w:rsidR="00AC6410" w:rsidRPr="003D2628">
        <w:rPr>
          <w:rFonts w:eastAsia="Times New Roman"/>
          <w:sz w:val="28"/>
          <w:szCs w:val="28"/>
        </w:rPr>
        <w:t>формирует</w:t>
      </w:r>
      <w:r w:rsidRPr="003D2628">
        <w:rPr>
          <w:rFonts w:eastAsia="Times New Roman"/>
          <w:sz w:val="28"/>
          <w:szCs w:val="28"/>
        </w:rPr>
        <w:t xml:space="preserve"> определенн</w:t>
      </w:r>
      <w:r w:rsidR="00AC6410" w:rsidRPr="003D2628">
        <w:rPr>
          <w:rFonts w:eastAsia="Times New Roman"/>
          <w:sz w:val="28"/>
          <w:szCs w:val="28"/>
        </w:rPr>
        <w:t>ую</w:t>
      </w:r>
      <w:r w:rsidRPr="003D2628">
        <w:rPr>
          <w:rFonts w:eastAsia="Times New Roman"/>
          <w:sz w:val="28"/>
          <w:szCs w:val="28"/>
        </w:rPr>
        <w:t xml:space="preserve"> художественн</w:t>
      </w:r>
      <w:r w:rsidR="00AC6410" w:rsidRPr="003D2628">
        <w:rPr>
          <w:rFonts w:eastAsia="Times New Roman"/>
          <w:sz w:val="28"/>
          <w:szCs w:val="28"/>
        </w:rPr>
        <w:t>ую</w:t>
      </w:r>
      <w:r w:rsidRPr="003D2628">
        <w:rPr>
          <w:rFonts w:eastAsia="Times New Roman"/>
          <w:sz w:val="28"/>
          <w:szCs w:val="28"/>
        </w:rPr>
        <w:t xml:space="preserve"> модель мира. Ключевой идеей Ю.М. Лотмана является понимание </w:t>
      </w:r>
      <w:r w:rsidRPr="003D2628">
        <w:rPr>
          <w:rFonts w:eastAsia="Times New Roman"/>
          <w:sz w:val="28"/>
          <w:szCs w:val="28"/>
          <w:lang w:eastAsia="ru-RU"/>
        </w:rPr>
        <w:t xml:space="preserve">автохтонного </w:t>
      </w:r>
      <w:r w:rsidRPr="003D2628">
        <w:rPr>
          <w:rFonts w:eastAsia="Times New Roman"/>
          <w:sz w:val="28"/>
          <w:szCs w:val="28"/>
        </w:rPr>
        <w:t xml:space="preserve">ХТ как некого живого организма, находящегося в обратной связи с читателем и обучающий читателя, оказывая воздействие на его духовный мир (систему ценностей) посредством текста. На материале русской культуры и литературы различных эпох ученый в своих </w:t>
      </w:r>
      <w:r w:rsidRPr="00BC2ED8">
        <w:rPr>
          <w:rFonts w:eastAsia="Times New Roman"/>
          <w:sz w:val="28"/>
          <w:szCs w:val="28"/>
        </w:rPr>
        <w:t>статьях показывает, как текст образует культурный контекст, а писатель не только создаёт произведение, но и формирует читателя [</w:t>
      </w:r>
      <w:r w:rsidR="00201F61" w:rsidRPr="00BC2ED8">
        <w:rPr>
          <w:rFonts w:eastAsia="Times New Roman"/>
          <w:sz w:val="28"/>
          <w:szCs w:val="28"/>
        </w:rPr>
        <w:t>6</w:t>
      </w:r>
      <w:r w:rsidR="00E95F3C" w:rsidRPr="00BC2ED8">
        <w:rPr>
          <w:rFonts w:eastAsia="Times New Roman"/>
          <w:sz w:val="28"/>
          <w:szCs w:val="28"/>
          <w:lang w:val="kk-KZ"/>
        </w:rPr>
        <w:t>, с.</w:t>
      </w:r>
      <w:r w:rsidR="00141F98" w:rsidRPr="00BC2ED8">
        <w:rPr>
          <w:rFonts w:eastAsia="Times New Roman"/>
          <w:sz w:val="28"/>
          <w:szCs w:val="28"/>
          <w:lang w:val="kk-KZ"/>
        </w:rPr>
        <w:t xml:space="preserve"> 88</w:t>
      </w:r>
      <w:r w:rsidRPr="00BC2ED8">
        <w:rPr>
          <w:rFonts w:eastAsia="Times New Roman"/>
          <w:sz w:val="28"/>
          <w:szCs w:val="28"/>
        </w:rPr>
        <w:t xml:space="preserve">], который, реконструируя имплицитно выраженную часть текста, выступает со-творцом ХД. </w:t>
      </w:r>
    </w:p>
    <w:p w14:paraId="00C03EEC" w14:textId="41E21A4F" w:rsidR="00161075" w:rsidRPr="003D2628" w:rsidRDefault="00161075" w:rsidP="00DB0655">
      <w:pPr>
        <w:widowControl w:val="0"/>
        <w:autoSpaceDE w:val="0"/>
        <w:autoSpaceDN w:val="0"/>
        <w:ind w:firstLine="709"/>
        <w:rPr>
          <w:rFonts w:eastAsia="Times New Roman"/>
          <w:sz w:val="28"/>
          <w:szCs w:val="28"/>
          <w:shd w:val="clear" w:color="auto" w:fill="FFFFFF"/>
        </w:rPr>
      </w:pPr>
      <w:r w:rsidRPr="00BC2ED8">
        <w:rPr>
          <w:rFonts w:eastAsia="Times New Roman"/>
          <w:sz w:val="28"/>
          <w:szCs w:val="28"/>
        </w:rPr>
        <w:t>Понимание ХД как возникающего в креативном (авторском) и</w:t>
      </w:r>
      <w:r w:rsidRPr="003D2628">
        <w:rPr>
          <w:rFonts w:eastAsia="Times New Roman"/>
          <w:sz w:val="28"/>
          <w:szCs w:val="28"/>
        </w:rPr>
        <w:t xml:space="preserve"> рецептивном (читательском) сознаниях ментального образования, задающего общий для </w:t>
      </w:r>
      <w:r w:rsidRPr="003D2628">
        <w:rPr>
          <w:rFonts w:eastAsia="Times New Roman"/>
          <w:sz w:val="28"/>
          <w:szCs w:val="28"/>
          <w:lang w:val="kk-KZ"/>
        </w:rPr>
        <w:t>автора и реципиента</w:t>
      </w:r>
      <w:r w:rsidRPr="003D2628">
        <w:rPr>
          <w:rFonts w:eastAsia="Times New Roman"/>
          <w:sz w:val="28"/>
          <w:szCs w:val="28"/>
        </w:rPr>
        <w:t xml:space="preserve"> эстетический контекст для</w:t>
      </w:r>
      <w:r w:rsidRPr="003D2628">
        <w:rPr>
          <w:rFonts w:eastAsia="Times New Roman"/>
          <w:sz w:val="28"/>
          <w:szCs w:val="28"/>
          <w:lang w:val="kk-KZ"/>
        </w:rPr>
        <w:t xml:space="preserve"> формирования</w:t>
      </w:r>
      <w:r w:rsidRPr="003D2628">
        <w:rPr>
          <w:rFonts w:eastAsia="Times New Roman"/>
          <w:sz w:val="28"/>
          <w:szCs w:val="28"/>
        </w:rPr>
        <w:t xml:space="preserve"> художественных смыслов, подкрепляется определением Л.В. Миллер о том, что дискурс, одной стороной обращенный к языку, а другой – к сознанию и </w:t>
      </w:r>
      <w:r w:rsidRPr="003D2628">
        <w:rPr>
          <w:rFonts w:eastAsia="Times New Roman"/>
          <w:sz w:val="28"/>
          <w:szCs w:val="28"/>
        </w:rPr>
        <w:lastRenderedPageBreak/>
        <w:t>ментальным процессам участников художественной коммуникации, представляет собой выраженный в языке речемыслительный процесс и специфический способ организации речевой деятельности в сфере художественного [</w:t>
      </w:r>
      <w:r w:rsidR="004006AE" w:rsidRPr="003D2628">
        <w:rPr>
          <w:rFonts w:eastAsia="Times New Roman"/>
          <w:sz w:val="28"/>
          <w:szCs w:val="28"/>
        </w:rPr>
        <w:t>4</w:t>
      </w:r>
      <w:r w:rsidR="00B50A5A" w:rsidRPr="003D2628">
        <w:rPr>
          <w:rFonts w:eastAsia="Times New Roman"/>
          <w:sz w:val="28"/>
          <w:szCs w:val="28"/>
        </w:rPr>
        <w:t>6</w:t>
      </w:r>
      <w:r w:rsidRPr="003D2628">
        <w:rPr>
          <w:rFonts w:eastAsia="Times New Roman"/>
          <w:sz w:val="28"/>
          <w:szCs w:val="28"/>
        </w:rPr>
        <w:t xml:space="preserve">]. </w:t>
      </w:r>
      <w:r w:rsidRPr="003D2628">
        <w:rPr>
          <w:rFonts w:eastAsia="Times New Roman"/>
          <w:sz w:val="28"/>
          <w:szCs w:val="28"/>
          <w:shd w:val="clear" w:color="auto" w:fill="FFFFFF"/>
        </w:rPr>
        <w:t xml:space="preserve">Выделение </w:t>
      </w:r>
      <w:r w:rsidRPr="003D2628">
        <w:rPr>
          <w:rFonts w:eastAsia="Times New Roman"/>
          <w:i/>
          <w:iCs/>
          <w:sz w:val="28"/>
          <w:szCs w:val="28"/>
          <w:shd w:val="clear" w:color="auto" w:fill="FFFFFF"/>
        </w:rPr>
        <w:t>лингвистического</w:t>
      </w:r>
      <w:r w:rsidRPr="003D2628">
        <w:rPr>
          <w:rFonts w:eastAsia="Times New Roman"/>
          <w:sz w:val="28"/>
          <w:szCs w:val="28"/>
          <w:shd w:val="clear" w:color="auto" w:fill="FFFFFF"/>
        </w:rPr>
        <w:t xml:space="preserve"> (реализуется в тексте языковыми средствами) и </w:t>
      </w:r>
      <w:r w:rsidRPr="003D2628">
        <w:rPr>
          <w:rFonts w:eastAsia="Times New Roman"/>
          <w:i/>
          <w:iCs/>
          <w:sz w:val="28"/>
          <w:szCs w:val="28"/>
          <w:shd w:val="clear" w:color="auto" w:fill="FFFFFF"/>
        </w:rPr>
        <w:t>лингвокогнитивного</w:t>
      </w:r>
      <w:r w:rsidRPr="003D2628">
        <w:rPr>
          <w:rFonts w:eastAsia="Times New Roman"/>
          <w:sz w:val="28"/>
          <w:szCs w:val="28"/>
          <w:shd w:val="clear" w:color="auto" w:fill="FFFFFF"/>
        </w:rPr>
        <w:t xml:space="preserve"> (отражается в </w:t>
      </w:r>
      <w:r w:rsidRPr="003D2628">
        <w:rPr>
          <w:rFonts w:eastAsia="Times New Roman"/>
          <w:sz w:val="28"/>
          <w:szCs w:val="28"/>
          <w:bdr w:val="none" w:sz="0" w:space="0" w:color="auto" w:frame="1"/>
          <w:shd w:val="clear" w:color="auto" w:fill="FFFFFF"/>
        </w:rPr>
        <w:t>языковом сознании</w:t>
      </w:r>
      <w:r w:rsidRPr="003D2628">
        <w:rPr>
          <w:rFonts w:eastAsia="Times New Roman"/>
          <w:sz w:val="28"/>
          <w:szCs w:val="28"/>
          <w:shd w:val="clear" w:color="auto" w:fill="FFFFFF"/>
        </w:rPr>
        <w:t xml:space="preserve"> и «отвечает» за выбор языковых средств в процессе текстопорождения и текстовосприятия) планов дискурса предстает актуальным для выявления самобытной ауры текста </w:t>
      </w:r>
      <w:r w:rsidRPr="003D2628">
        <w:rPr>
          <w:rFonts w:eastAsia="Times New Roman"/>
          <w:sz w:val="28"/>
          <w:szCs w:val="28"/>
        </w:rPr>
        <w:t>[</w:t>
      </w:r>
      <w:r w:rsidR="00201F61" w:rsidRPr="003D2628">
        <w:rPr>
          <w:rFonts w:eastAsia="Times New Roman"/>
          <w:sz w:val="28"/>
          <w:szCs w:val="28"/>
        </w:rPr>
        <w:t>4</w:t>
      </w:r>
      <w:r w:rsidR="00B50A5A" w:rsidRPr="003D2628">
        <w:rPr>
          <w:rFonts w:eastAsia="Times New Roman"/>
          <w:sz w:val="28"/>
          <w:szCs w:val="28"/>
        </w:rPr>
        <w:t>7</w:t>
      </w:r>
      <w:r w:rsidRPr="003D2628">
        <w:rPr>
          <w:rFonts w:eastAsia="Times New Roman"/>
          <w:sz w:val="28"/>
          <w:szCs w:val="28"/>
          <w:shd w:val="clear" w:color="auto" w:fill="FFFFFF"/>
        </w:rPr>
        <w:t>].</w:t>
      </w:r>
    </w:p>
    <w:p w14:paraId="6A3A9FE6" w14:textId="71B6E466"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xml:space="preserve">Подобный подход </w:t>
      </w:r>
      <w:r w:rsidR="00AC6410" w:rsidRPr="003D2628">
        <w:rPr>
          <w:rFonts w:eastAsia="Times New Roman"/>
          <w:sz w:val="28"/>
          <w:szCs w:val="28"/>
        </w:rPr>
        <w:t>мы считаем</w:t>
      </w:r>
      <w:r w:rsidRPr="003D2628">
        <w:rPr>
          <w:rFonts w:eastAsia="Times New Roman"/>
          <w:sz w:val="28"/>
          <w:szCs w:val="28"/>
        </w:rPr>
        <w:t xml:space="preserve"> принципиальным </w:t>
      </w:r>
      <w:r w:rsidR="00404132" w:rsidRPr="003D2628">
        <w:rPr>
          <w:rFonts w:eastAsia="Times New Roman"/>
          <w:sz w:val="28"/>
          <w:szCs w:val="28"/>
        </w:rPr>
        <w:t>при</w:t>
      </w:r>
      <w:r w:rsidRPr="003D2628">
        <w:rPr>
          <w:rFonts w:eastAsia="Times New Roman"/>
          <w:sz w:val="28"/>
          <w:szCs w:val="28"/>
        </w:rPr>
        <w:t xml:space="preserve"> </w:t>
      </w:r>
      <w:r w:rsidR="00404132" w:rsidRPr="003D2628">
        <w:rPr>
          <w:rFonts w:eastAsia="Times New Roman"/>
          <w:sz w:val="28"/>
          <w:szCs w:val="28"/>
        </w:rPr>
        <w:t>определении</w:t>
      </w:r>
      <w:r w:rsidRPr="003D2628">
        <w:rPr>
          <w:rFonts w:eastAsia="Times New Roman"/>
          <w:sz w:val="28"/>
          <w:szCs w:val="28"/>
        </w:rPr>
        <w:t xml:space="preserve"> особенностей ХД, </w:t>
      </w:r>
      <w:r w:rsidR="00404132" w:rsidRPr="003D2628">
        <w:rPr>
          <w:rFonts w:eastAsia="Times New Roman"/>
          <w:sz w:val="28"/>
          <w:szCs w:val="28"/>
        </w:rPr>
        <w:t>проявляющих</w:t>
      </w:r>
      <w:r w:rsidRPr="003D2628">
        <w:rPr>
          <w:rFonts w:eastAsia="Times New Roman"/>
          <w:sz w:val="28"/>
          <w:szCs w:val="28"/>
        </w:rPr>
        <w:t xml:space="preserve">ся в </w:t>
      </w:r>
      <w:r w:rsidRPr="003D2628">
        <w:rPr>
          <w:rFonts w:eastAsia="Times New Roman"/>
          <w:i/>
          <w:iCs/>
          <w:sz w:val="28"/>
          <w:szCs w:val="28"/>
        </w:rPr>
        <w:t>концептуальных</w:t>
      </w:r>
      <w:r w:rsidRPr="003D2628">
        <w:rPr>
          <w:rFonts w:eastAsia="Times New Roman"/>
          <w:sz w:val="28"/>
          <w:szCs w:val="28"/>
        </w:rPr>
        <w:t xml:space="preserve"> (апеллирующих к смыс</w:t>
      </w:r>
      <w:r w:rsidR="00404132" w:rsidRPr="003D2628">
        <w:rPr>
          <w:rFonts w:eastAsia="Times New Roman"/>
          <w:sz w:val="28"/>
          <w:szCs w:val="28"/>
        </w:rPr>
        <w:t>лам</w:t>
      </w:r>
      <w:r w:rsidRPr="003D2628">
        <w:rPr>
          <w:rFonts w:eastAsia="Times New Roman"/>
          <w:sz w:val="28"/>
          <w:szCs w:val="28"/>
        </w:rPr>
        <w:t>, стоящ</w:t>
      </w:r>
      <w:r w:rsidR="00404132" w:rsidRPr="003D2628">
        <w:rPr>
          <w:rFonts w:eastAsia="Times New Roman"/>
          <w:sz w:val="28"/>
          <w:szCs w:val="28"/>
        </w:rPr>
        <w:t>им</w:t>
      </w:r>
      <w:r w:rsidRPr="003D2628">
        <w:rPr>
          <w:rFonts w:eastAsia="Times New Roman"/>
          <w:sz w:val="28"/>
          <w:szCs w:val="28"/>
        </w:rPr>
        <w:t xml:space="preserve"> за словесными знаками и </w:t>
      </w:r>
      <w:r w:rsidR="00404132" w:rsidRPr="003D2628">
        <w:rPr>
          <w:rFonts w:eastAsia="Times New Roman"/>
          <w:sz w:val="28"/>
          <w:szCs w:val="28"/>
        </w:rPr>
        <w:t>конструируемым</w:t>
      </w:r>
      <w:r w:rsidRPr="003D2628">
        <w:rPr>
          <w:rFonts w:eastAsia="Times New Roman"/>
          <w:sz w:val="28"/>
          <w:szCs w:val="28"/>
        </w:rPr>
        <w:t xml:space="preserve"> на концептах в сознании </w:t>
      </w:r>
      <w:r w:rsidR="00404132" w:rsidRPr="003D2628">
        <w:rPr>
          <w:rFonts w:eastAsia="Times New Roman"/>
          <w:sz w:val="28"/>
          <w:szCs w:val="28"/>
        </w:rPr>
        <w:t>реципиента</w:t>
      </w:r>
      <w:r w:rsidRPr="003D2628">
        <w:rPr>
          <w:rFonts w:eastAsia="Times New Roman"/>
          <w:sz w:val="28"/>
          <w:szCs w:val="28"/>
        </w:rPr>
        <w:t xml:space="preserve">) и </w:t>
      </w:r>
      <w:r w:rsidRPr="003D2628">
        <w:rPr>
          <w:rFonts w:eastAsia="Times New Roman"/>
          <w:i/>
          <w:iCs/>
          <w:sz w:val="28"/>
          <w:szCs w:val="28"/>
        </w:rPr>
        <w:t xml:space="preserve">языковых </w:t>
      </w:r>
      <w:r w:rsidRPr="003D2628">
        <w:rPr>
          <w:rFonts w:eastAsia="Times New Roman"/>
          <w:sz w:val="28"/>
          <w:szCs w:val="28"/>
        </w:rPr>
        <w:t xml:space="preserve">(реализующих семантическую </w:t>
      </w:r>
      <w:r w:rsidR="00404132" w:rsidRPr="003D2628">
        <w:rPr>
          <w:rFonts w:eastAsia="Times New Roman"/>
          <w:sz w:val="28"/>
          <w:szCs w:val="28"/>
        </w:rPr>
        <w:t xml:space="preserve">многоплановость </w:t>
      </w:r>
      <w:r w:rsidRPr="003D2628">
        <w:rPr>
          <w:rFonts w:eastAsia="Times New Roman"/>
          <w:sz w:val="28"/>
          <w:szCs w:val="28"/>
        </w:rPr>
        <w:t xml:space="preserve">текста, актуализацию </w:t>
      </w:r>
      <w:r w:rsidR="00404132" w:rsidRPr="003D2628">
        <w:rPr>
          <w:rFonts w:eastAsia="Times New Roman"/>
          <w:sz w:val="28"/>
          <w:szCs w:val="28"/>
        </w:rPr>
        <w:t>имплицитны</w:t>
      </w:r>
      <w:r w:rsidRPr="003D2628">
        <w:rPr>
          <w:rFonts w:eastAsia="Times New Roman"/>
          <w:sz w:val="28"/>
          <w:szCs w:val="28"/>
        </w:rPr>
        <w:t xml:space="preserve">х смыслов слова, </w:t>
      </w:r>
      <w:r w:rsidR="00404132" w:rsidRPr="003D2628">
        <w:rPr>
          <w:rFonts w:eastAsia="Times New Roman"/>
          <w:sz w:val="28"/>
          <w:szCs w:val="28"/>
        </w:rPr>
        <w:t>генерирую</w:t>
      </w:r>
      <w:r w:rsidRPr="003D2628">
        <w:rPr>
          <w:rFonts w:eastAsia="Times New Roman"/>
          <w:sz w:val="28"/>
          <w:szCs w:val="28"/>
        </w:rPr>
        <w:t>щих</w:t>
      </w:r>
      <w:r w:rsidR="00404132" w:rsidRPr="003D2628">
        <w:rPr>
          <w:rFonts w:eastAsia="Times New Roman"/>
          <w:sz w:val="28"/>
          <w:szCs w:val="28"/>
        </w:rPr>
        <w:t xml:space="preserve"> смысловые наращения,</w:t>
      </w:r>
      <w:r w:rsidRPr="003D2628">
        <w:rPr>
          <w:rFonts w:eastAsia="Times New Roman"/>
          <w:sz w:val="28"/>
          <w:szCs w:val="28"/>
        </w:rPr>
        <w:t xml:space="preserve"> новое видение мира) средств</w:t>
      </w:r>
      <w:r w:rsidR="00404132" w:rsidRPr="003D2628">
        <w:rPr>
          <w:rFonts w:eastAsia="Times New Roman"/>
          <w:sz w:val="28"/>
          <w:szCs w:val="28"/>
        </w:rPr>
        <w:t>ах</w:t>
      </w:r>
      <w:r w:rsidRPr="003D2628">
        <w:rPr>
          <w:rFonts w:eastAsia="Times New Roman"/>
          <w:sz w:val="28"/>
          <w:szCs w:val="28"/>
        </w:rPr>
        <w:t xml:space="preserve">, служащих </w:t>
      </w:r>
      <w:r w:rsidR="00EA7702" w:rsidRPr="003D2628">
        <w:rPr>
          <w:rFonts w:eastAsia="Times New Roman"/>
          <w:sz w:val="28"/>
          <w:szCs w:val="28"/>
        </w:rPr>
        <w:t xml:space="preserve">для </w:t>
      </w:r>
      <w:r w:rsidRPr="003D2628">
        <w:rPr>
          <w:rFonts w:eastAsia="Times New Roman"/>
          <w:sz w:val="28"/>
          <w:szCs w:val="28"/>
        </w:rPr>
        <w:t xml:space="preserve">реализации </w:t>
      </w:r>
      <w:r w:rsidR="00EA7702" w:rsidRPr="003D2628">
        <w:rPr>
          <w:rFonts w:eastAsia="Times New Roman"/>
          <w:sz w:val="28"/>
          <w:szCs w:val="28"/>
        </w:rPr>
        <w:t xml:space="preserve">коммуникативной </w:t>
      </w:r>
      <w:r w:rsidRPr="003D2628">
        <w:rPr>
          <w:rFonts w:eastAsia="Times New Roman"/>
          <w:sz w:val="28"/>
          <w:szCs w:val="28"/>
        </w:rPr>
        <w:t xml:space="preserve">цели, </w:t>
      </w:r>
      <w:r w:rsidR="00EA7702" w:rsidRPr="003D2628">
        <w:rPr>
          <w:rFonts w:eastAsia="Times New Roman"/>
          <w:sz w:val="28"/>
          <w:szCs w:val="28"/>
        </w:rPr>
        <w:t>ориентиро</w:t>
      </w:r>
      <w:r w:rsidRPr="003D2628">
        <w:rPr>
          <w:rFonts w:eastAsia="Times New Roman"/>
          <w:sz w:val="28"/>
          <w:szCs w:val="28"/>
        </w:rPr>
        <w:t xml:space="preserve">ванной не только рассказать </w:t>
      </w:r>
      <w:r w:rsidR="00EA7702" w:rsidRPr="003D2628">
        <w:rPr>
          <w:rFonts w:eastAsia="Times New Roman"/>
          <w:sz w:val="28"/>
          <w:szCs w:val="28"/>
        </w:rPr>
        <w:t>реципиенту/</w:t>
      </w:r>
      <w:r w:rsidRPr="003D2628">
        <w:rPr>
          <w:rFonts w:eastAsia="Times New Roman"/>
          <w:sz w:val="28"/>
          <w:szCs w:val="28"/>
        </w:rPr>
        <w:t>читателю о</w:t>
      </w:r>
      <w:r w:rsidR="00EA7702" w:rsidRPr="003D2628">
        <w:rPr>
          <w:rFonts w:eastAsia="Times New Roman"/>
          <w:sz w:val="28"/>
          <w:szCs w:val="28"/>
        </w:rPr>
        <w:t xml:space="preserve"> неких</w:t>
      </w:r>
      <w:r w:rsidRPr="003D2628">
        <w:rPr>
          <w:rFonts w:eastAsia="Times New Roman"/>
          <w:sz w:val="28"/>
          <w:szCs w:val="28"/>
        </w:rPr>
        <w:t xml:space="preserve"> событиях, но и оказать</w:t>
      </w:r>
      <w:r w:rsidR="00EA7702" w:rsidRPr="003D2628">
        <w:rPr>
          <w:rFonts w:eastAsia="Times New Roman"/>
          <w:sz w:val="28"/>
          <w:szCs w:val="28"/>
        </w:rPr>
        <w:t xml:space="preserve"> определенное</w:t>
      </w:r>
      <w:r w:rsidRPr="003D2628">
        <w:rPr>
          <w:rFonts w:eastAsia="Times New Roman"/>
          <w:sz w:val="28"/>
          <w:szCs w:val="28"/>
        </w:rPr>
        <w:t xml:space="preserve"> влияние на его внутренний мир. </w:t>
      </w:r>
    </w:p>
    <w:p w14:paraId="66153549" w14:textId="47D72E71"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Воздействие на читателя/реципиента производится как посредством вербализованных в тексте идей и убеждений, так и при помощи отбора стилистических приемов и образных средств, вызывающих определенные ассоциативные связи, чувства, эмоции</w:t>
      </w:r>
      <w:r w:rsidR="002D6930" w:rsidRPr="003D2628">
        <w:rPr>
          <w:rFonts w:eastAsia="Times New Roman"/>
          <w:sz w:val="28"/>
          <w:szCs w:val="28"/>
        </w:rPr>
        <w:t xml:space="preserve"> [4</w:t>
      </w:r>
      <w:r w:rsidR="00B50A5A" w:rsidRPr="003D2628">
        <w:rPr>
          <w:rFonts w:eastAsia="Times New Roman"/>
          <w:sz w:val="28"/>
          <w:szCs w:val="28"/>
        </w:rPr>
        <w:t>8</w:t>
      </w:r>
      <w:r w:rsidR="002D6930" w:rsidRPr="003D2628">
        <w:rPr>
          <w:rFonts w:eastAsia="Times New Roman"/>
          <w:sz w:val="28"/>
          <w:szCs w:val="28"/>
          <w:shd w:val="clear" w:color="auto" w:fill="FFFFFF"/>
        </w:rPr>
        <w:t>]</w:t>
      </w:r>
      <w:r w:rsidRPr="003D2628">
        <w:rPr>
          <w:rFonts w:eastAsia="Times New Roman"/>
          <w:sz w:val="28"/>
          <w:szCs w:val="28"/>
        </w:rPr>
        <w:t>. ХД апеллиру</w:t>
      </w:r>
      <w:r w:rsidR="00EA7702" w:rsidRPr="003D2628">
        <w:rPr>
          <w:rFonts w:eastAsia="Times New Roman"/>
          <w:sz w:val="28"/>
          <w:szCs w:val="28"/>
        </w:rPr>
        <w:t>ет</w:t>
      </w:r>
      <w:r w:rsidRPr="003D2628">
        <w:rPr>
          <w:rFonts w:eastAsia="Times New Roman"/>
          <w:sz w:val="28"/>
          <w:szCs w:val="28"/>
        </w:rPr>
        <w:t xml:space="preserve"> к </w:t>
      </w:r>
      <w:r w:rsidR="00EA7702" w:rsidRPr="003D2628">
        <w:rPr>
          <w:rFonts w:eastAsia="Times New Roman"/>
          <w:sz w:val="28"/>
          <w:szCs w:val="28"/>
        </w:rPr>
        <w:t xml:space="preserve">рецептивному </w:t>
      </w:r>
      <w:r w:rsidRPr="003D2628">
        <w:rPr>
          <w:rFonts w:eastAsia="Times New Roman"/>
          <w:sz w:val="28"/>
          <w:szCs w:val="28"/>
        </w:rPr>
        <w:t>мышлению</w:t>
      </w:r>
      <w:r w:rsidR="00EA7702" w:rsidRPr="003D2628">
        <w:rPr>
          <w:rFonts w:eastAsia="Times New Roman"/>
          <w:sz w:val="28"/>
          <w:szCs w:val="28"/>
        </w:rPr>
        <w:t xml:space="preserve"> и </w:t>
      </w:r>
      <w:r w:rsidRPr="003D2628">
        <w:rPr>
          <w:rFonts w:eastAsia="Times New Roman"/>
          <w:sz w:val="28"/>
          <w:szCs w:val="28"/>
        </w:rPr>
        <w:t xml:space="preserve">пробуждает </w:t>
      </w:r>
      <w:r w:rsidR="00EA7702" w:rsidRPr="003D2628">
        <w:rPr>
          <w:rFonts w:eastAsia="Times New Roman"/>
          <w:sz w:val="28"/>
          <w:szCs w:val="28"/>
        </w:rPr>
        <w:t xml:space="preserve">в нем </w:t>
      </w:r>
      <w:r w:rsidRPr="003D2628">
        <w:rPr>
          <w:rFonts w:eastAsia="Times New Roman"/>
          <w:sz w:val="28"/>
          <w:szCs w:val="28"/>
        </w:rPr>
        <w:t>рефлексию, фиксиру</w:t>
      </w:r>
      <w:r w:rsidR="00EA7702" w:rsidRPr="003D2628">
        <w:rPr>
          <w:rFonts w:eastAsia="Times New Roman"/>
          <w:sz w:val="28"/>
          <w:szCs w:val="28"/>
        </w:rPr>
        <w:t>емую</w:t>
      </w:r>
      <w:r w:rsidRPr="003D2628">
        <w:rPr>
          <w:rFonts w:eastAsia="Times New Roman"/>
          <w:sz w:val="28"/>
          <w:szCs w:val="28"/>
        </w:rPr>
        <w:t xml:space="preserve"> в виде ценностных смыслов. «Наличие смысла, связанного с фундаментальными ценностями жизни»</w:t>
      </w:r>
      <w:r w:rsidR="00EA7702" w:rsidRPr="003D2628">
        <w:rPr>
          <w:rFonts w:eastAsia="Times New Roman"/>
          <w:sz w:val="28"/>
          <w:szCs w:val="28"/>
        </w:rPr>
        <w:t xml:space="preserve"> выступает</w:t>
      </w:r>
      <w:r w:rsidRPr="003D2628">
        <w:rPr>
          <w:rFonts w:eastAsia="Times New Roman"/>
          <w:sz w:val="28"/>
          <w:szCs w:val="28"/>
        </w:rPr>
        <w:t xml:space="preserve">, по </w:t>
      </w:r>
      <w:r w:rsidR="00EA7702" w:rsidRPr="003D2628">
        <w:rPr>
          <w:rFonts w:eastAsia="Times New Roman"/>
          <w:sz w:val="28"/>
          <w:szCs w:val="28"/>
        </w:rPr>
        <w:t>утвержде</w:t>
      </w:r>
      <w:r w:rsidRPr="003D2628">
        <w:rPr>
          <w:rFonts w:eastAsia="Times New Roman"/>
          <w:sz w:val="28"/>
          <w:szCs w:val="28"/>
        </w:rPr>
        <w:t xml:space="preserve">нию В.И. Карасика, </w:t>
      </w:r>
      <w:r w:rsidR="00EA7702" w:rsidRPr="003D2628">
        <w:rPr>
          <w:rFonts w:eastAsia="Times New Roman"/>
          <w:sz w:val="28"/>
          <w:szCs w:val="28"/>
        </w:rPr>
        <w:t>основным маркером</w:t>
      </w:r>
      <w:r w:rsidRPr="003D2628">
        <w:rPr>
          <w:rFonts w:eastAsia="Times New Roman"/>
          <w:sz w:val="28"/>
          <w:szCs w:val="28"/>
        </w:rPr>
        <w:t xml:space="preserve"> ХТ </w:t>
      </w:r>
      <w:r w:rsidRPr="003D2628">
        <w:rPr>
          <w:rFonts w:eastAsia="Times New Roman"/>
          <w:bCs/>
          <w:sz w:val="28"/>
          <w:szCs w:val="28"/>
        </w:rPr>
        <w:t>[4</w:t>
      </w:r>
      <w:r w:rsidR="00B50A5A" w:rsidRPr="003D2628">
        <w:rPr>
          <w:rFonts w:eastAsia="Times New Roman"/>
          <w:bCs/>
          <w:sz w:val="28"/>
          <w:szCs w:val="28"/>
        </w:rPr>
        <w:t>9</w:t>
      </w:r>
      <w:r w:rsidRPr="003D2628">
        <w:rPr>
          <w:rFonts w:eastAsia="Times New Roman"/>
          <w:bCs/>
          <w:sz w:val="28"/>
          <w:szCs w:val="28"/>
        </w:rPr>
        <w:t>].</w:t>
      </w:r>
      <w:r w:rsidRPr="003D2628">
        <w:rPr>
          <w:rFonts w:eastAsia="Times New Roman"/>
          <w:sz w:val="28"/>
          <w:szCs w:val="28"/>
        </w:rPr>
        <w:t xml:space="preserve"> Аксиологический аспект ХД напрямую связан с категорией оценки, выражающейся посредством лексико-стилистических средств и характеризующей действительность с позиции определённой системы ценностей. Наличие оценочного компонента в ХД является неотъемлемым элементом, а лингвистические способы выражения могут быть как прямые эксплицитные, так и имплицитные.</w:t>
      </w:r>
    </w:p>
    <w:p w14:paraId="56AA2B0D" w14:textId="70B8EBDF" w:rsidR="00161075" w:rsidRPr="00BC2ED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 xml:space="preserve">Следовательно, в извлечении этнокультурных ценностных смыслов и </w:t>
      </w:r>
      <w:r w:rsidRPr="00BC2ED8">
        <w:rPr>
          <w:rFonts w:eastAsia="Times New Roman"/>
          <w:sz w:val="28"/>
          <w:szCs w:val="28"/>
        </w:rPr>
        <w:t>определении связей между языковым и эстетическим аспектами ХТ видится цель анализа ХД, рассматривающая употребление художественных смыслов в масштабе национально-культурной эстетической традиции [</w:t>
      </w:r>
      <w:r w:rsidR="00E2617B" w:rsidRPr="00BC2ED8">
        <w:rPr>
          <w:rFonts w:eastAsia="Times New Roman"/>
          <w:sz w:val="28"/>
          <w:szCs w:val="28"/>
        </w:rPr>
        <w:t>3</w:t>
      </w:r>
      <w:r w:rsidR="00E95F3C" w:rsidRPr="00BC2ED8">
        <w:rPr>
          <w:rFonts w:eastAsia="Times New Roman"/>
          <w:sz w:val="28"/>
          <w:szCs w:val="28"/>
          <w:lang w:val="kk-KZ"/>
        </w:rPr>
        <w:t>, с.</w:t>
      </w:r>
      <w:r w:rsidR="00E2617B" w:rsidRPr="00BC2ED8">
        <w:rPr>
          <w:rFonts w:eastAsia="Times New Roman"/>
          <w:sz w:val="28"/>
          <w:szCs w:val="28"/>
          <w:lang w:val="kk-KZ"/>
        </w:rPr>
        <w:t xml:space="preserve"> 40</w:t>
      </w:r>
      <w:r w:rsidRPr="00BC2ED8">
        <w:rPr>
          <w:rFonts w:eastAsia="Times New Roman"/>
          <w:sz w:val="28"/>
          <w:szCs w:val="28"/>
        </w:rPr>
        <w:t>].</w:t>
      </w:r>
    </w:p>
    <w:p w14:paraId="59428363" w14:textId="1C87122F" w:rsidR="00161075" w:rsidRPr="003D2628" w:rsidRDefault="00161075" w:rsidP="00DB0655">
      <w:pPr>
        <w:widowControl w:val="0"/>
        <w:autoSpaceDE w:val="0"/>
        <w:autoSpaceDN w:val="0"/>
        <w:ind w:firstLine="709"/>
        <w:rPr>
          <w:rFonts w:eastAsia="Times New Roman"/>
          <w:sz w:val="28"/>
          <w:szCs w:val="28"/>
          <w:lang w:val="kk-KZ"/>
        </w:rPr>
      </w:pPr>
      <w:r w:rsidRPr="00BC2ED8">
        <w:rPr>
          <w:rFonts w:eastAsia="Times New Roman"/>
          <w:sz w:val="28"/>
          <w:szCs w:val="28"/>
        </w:rPr>
        <w:t>Специфика ХД проявляется также в том, что он обладает разнообразием жанровых, тематических, идеологических и других составляющих. ХД, отражая</w:t>
      </w:r>
      <w:r w:rsidRPr="003D2628">
        <w:rPr>
          <w:rFonts w:eastAsia="Times New Roman"/>
          <w:sz w:val="28"/>
          <w:szCs w:val="28"/>
        </w:rPr>
        <w:t xml:space="preserve"> разные аспекты реальной жизни, может включать в себя различные виды дискурса (политический, религиозный и другие дискурсы), создающие многообразие всего произведения. Например, в романе С. Елубая «Одинокая юрта» мы можем наблюдать дискурс бытового диалога, религиозный, философский, политический, тоталитарный дискурсы, а также как специфический жанр устно-речевого (обиходного) дискурса выделяются благопожелания (</w:t>
      </w:r>
      <w:r w:rsidRPr="003D2628">
        <w:rPr>
          <w:rFonts w:eastAsia="Times New Roman"/>
          <w:i/>
          <w:iCs/>
          <w:sz w:val="28"/>
          <w:szCs w:val="28"/>
        </w:rPr>
        <w:t>бата</w:t>
      </w:r>
      <w:r w:rsidRPr="003D2628">
        <w:rPr>
          <w:rFonts w:eastAsia="Times New Roman"/>
          <w:sz w:val="28"/>
          <w:szCs w:val="28"/>
        </w:rPr>
        <w:t>) и проклятия (</w:t>
      </w:r>
      <w:r w:rsidRPr="003D2628">
        <w:rPr>
          <w:rFonts w:eastAsia="Times New Roman"/>
          <w:i/>
          <w:iCs/>
          <w:sz w:val="28"/>
          <w:szCs w:val="28"/>
          <w:lang w:val="kk-KZ"/>
        </w:rPr>
        <w:t>қарғыс</w:t>
      </w:r>
      <w:r w:rsidRPr="003D2628">
        <w:rPr>
          <w:rFonts w:eastAsia="Times New Roman"/>
          <w:sz w:val="28"/>
          <w:szCs w:val="28"/>
        </w:rPr>
        <w:t xml:space="preserve">). </w:t>
      </w:r>
      <w:r w:rsidRPr="003D2628">
        <w:rPr>
          <w:rFonts w:eastAsia="Times New Roman"/>
          <w:sz w:val="28"/>
          <w:szCs w:val="28"/>
          <w:lang w:val="kk-KZ"/>
        </w:rPr>
        <w:t xml:space="preserve">Отражение различных аспектов бытия человека вносит в ХТ дискурсивное многообразие. Отсюда: любой </w:t>
      </w:r>
      <w:r w:rsidR="00377D78" w:rsidRPr="003D2628">
        <w:rPr>
          <w:rFonts w:eastAsia="Times New Roman"/>
          <w:sz w:val="28"/>
          <w:szCs w:val="28"/>
          <w:lang w:val="kk-KZ"/>
        </w:rPr>
        <w:lastRenderedPageBreak/>
        <w:t xml:space="preserve">автохтонный </w:t>
      </w:r>
      <w:r w:rsidRPr="003D2628">
        <w:rPr>
          <w:rFonts w:eastAsia="Times New Roman"/>
          <w:sz w:val="28"/>
          <w:szCs w:val="28"/>
          <w:lang w:val="kk-KZ"/>
        </w:rPr>
        <w:t>ХТ может определяться как полидискурсивное образование. Вместе с тем, ХТ возможно исследовать с точки зрения выраженности какого-либо одного вида дискурса, ярко представленного в ряде художественных произведений, образующих своего рода дискурсные формации, что свидетельствует о интердискурсивности ХТ.</w:t>
      </w:r>
    </w:p>
    <w:p w14:paraId="67B75BDB" w14:textId="2BDE9A39"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lang w:val="kk-KZ"/>
        </w:rPr>
        <w:t>В целом, однако</w:t>
      </w:r>
      <w:r w:rsidRPr="003D2628">
        <w:rPr>
          <w:rFonts w:eastAsia="Times New Roman"/>
          <w:sz w:val="28"/>
          <w:szCs w:val="28"/>
        </w:rPr>
        <w:t>, различные дискурсы в структуре одного ХТ, несмотря на соответствие этих типов дискурса специфическим характеристикам своего вида, определяются как художественный, т.к. они подчинены общей целеустановке автора. Их можно рассматривать как субдискурсы в рамках ХД, который характеризуется следующими особенностями: 1) ХД как особый способ познания мира в художественной форме отражает традиции, символы культуры определенной эпохи; 2) вся совокупность национальных идейно-смысловых парадигм ХД тесно переплетается с миром ценностей, представлений, чувств автора ХТ.</w:t>
      </w:r>
    </w:p>
    <w:p w14:paraId="5A861B6C" w14:textId="6398BC42" w:rsidR="00161075" w:rsidRPr="003D2628" w:rsidRDefault="00161075" w:rsidP="00DB0655">
      <w:pPr>
        <w:widowControl w:val="0"/>
        <w:autoSpaceDE w:val="0"/>
        <w:autoSpaceDN w:val="0"/>
        <w:ind w:firstLine="709"/>
        <w:rPr>
          <w:rFonts w:eastAsia="Times New Roman"/>
          <w:sz w:val="28"/>
          <w:szCs w:val="28"/>
        </w:rPr>
      </w:pPr>
      <w:r w:rsidRPr="003D2628">
        <w:rPr>
          <w:rFonts w:eastAsia="Times New Roman"/>
          <w:sz w:val="28"/>
          <w:szCs w:val="28"/>
        </w:rPr>
        <w:t>Таким образом, ХД как модель исторически и этнически обусловленной художественной картины мира служит специфической формой языкового существования в автохтонном тексте синергии разнородных смыслов, развеянных в авторском многообразии уникальных словесно-художественных образов. ХД понимается нами как механизм дискурсивной (речемыслительной) деятельности автора, создающего модель речевого воплощения события и читателя, эту модель реконструирующего. Вместе с тем ХД значительным образом отличается от других видов дискурса: а) уникальностью эстетической интеракции между коммуникантами</w:t>
      </w:r>
      <w:r w:rsidR="00E95F3C">
        <w:rPr>
          <w:rFonts w:eastAsia="Times New Roman"/>
          <w:sz w:val="28"/>
          <w:szCs w:val="28"/>
          <w:lang w:val="kk-KZ"/>
        </w:rPr>
        <w:t>;</w:t>
      </w:r>
      <w:r w:rsidRPr="003D2628">
        <w:rPr>
          <w:rFonts w:eastAsia="Times New Roman"/>
          <w:sz w:val="28"/>
          <w:szCs w:val="28"/>
        </w:rPr>
        <w:t xml:space="preserve"> б) вовлечением этнокультурных знаний и субъективных представлений о мире и в) выражением дискурсивно-модусного отношения к коммуникативно значимым событиям. </w:t>
      </w:r>
    </w:p>
    <w:p w14:paraId="4BB20116" w14:textId="77777777" w:rsidR="003B4EFA" w:rsidRPr="003D2628" w:rsidRDefault="003B4EFA" w:rsidP="00DB0655">
      <w:pPr>
        <w:widowControl w:val="0"/>
        <w:autoSpaceDE w:val="0"/>
        <w:autoSpaceDN w:val="0"/>
        <w:ind w:firstLine="709"/>
        <w:rPr>
          <w:rFonts w:eastAsia="Times New Roman"/>
          <w:sz w:val="28"/>
          <w:szCs w:val="28"/>
        </w:rPr>
      </w:pPr>
    </w:p>
    <w:p w14:paraId="13BC3168" w14:textId="1DABEE95" w:rsidR="000958D1" w:rsidRPr="003D2628" w:rsidRDefault="000958D1" w:rsidP="00DB0655">
      <w:pPr>
        <w:ind w:firstLine="709"/>
        <w:rPr>
          <w:b/>
          <w:bCs/>
          <w:sz w:val="28"/>
          <w:szCs w:val="28"/>
        </w:rPr>
      </w:pPr>
      <w:r w:rsidRPr="003D2628">
        <w:rPr>
          <w:b/>
          <w:bCs/>
          <w:sz w:val="28"/>
          <w:szCs w:val="28"/>
        </w:rPr>
        <w:t xml:space="preserve">1.3 </w:t>
      </w:r>
      <w:r w:rsidR="00161075" w:rsidRPr="003D2628">
        <w:rPr>
          <w:b/>
          <w:bCs/>
          <w:sz w:val="28"/>
          <w:szCs w:val="28"/>
        </w:rPr>
        <w:t>Автохтонный художественный текст: дискурсивные параметры и структурная организация</w:t>
      </w:r>
    </w:p>
    <w:p w14:paraId="3C6538F9" w14:textId="57538028" w:rsidR="00377D78" w:rsidRPr="003D2628" w:rsidRDefault="00377D78" w:rsidP="00DB0655">
      <w:pPr>
        <w:autoSpaceDE w:val="0"/>
        <w:autoSpaceDN w:val="0"/>
        <w:adjustRightInd w:val="0"/>
        <w:ind w:firstLine="709"/>
        <w:rPr>
          <w:rFonts w:eastAsia="TimesNewRomanPSMT"/>
          <w:sz w:val="28"/>
          <w:szCs w:val="28"/>
        </w:rPr>
      </w:pPr>
      <w:r w:rsidRPr="003D2628">
        <w:rPr>
          <w:sz w:val="28"/>
          <w:szCs w:val="28"/>
        </w:rPr>
        <w:t xml:space="preserve">Автохтонный ХТ, являясь производным компонентом </w:t>
      </w:r>
      <w:r w:rsidRPr="003D2628">
        <w:rPr>
          <w:rFonts w:eastAsia="Times New Roman"/>
          <w:sz w:val="28"/>
          <w:szCs w:val="28"/>
        </w:rPr>
        <w:t>ХД</w:t>
      </w:r>
      <w:r w:rsidRPr="003D2628">
        <w:rPr>
          <w:sz w:val="28"/>
          <w:szCs w:val="28"/>
        </w:rPr>
        <w:t xml:space="preserve">, представляет собой реализацию авторской концепции, воплощенной в континууме текста посредством целенаправленно отобранных языковых средств с целью </w:t>
      </w:r>
      <w:r w:rsidRPr="00BC2ED8">
        <w:rPr>
          <w:sz w:val="28"/>
          <w:szCs w:val="28"/>
        </w:rPr>
        <w:t>эмоционально-суггестивного воздействия на читателя</w:t>
      </w:r>
      <w:bookmarkStart w:id="25" w:name="_Hlk68729037"/>
      <w:r w:rsidRPr="00BC2ED8">
        <w:rPr>
          <w:sz w:val="28"/>
          <w:szCs w:val="28"/>
        </w:rPr>
        <w:t>, которая интерпретируется последним в соответствии с его социокультурной компетенцией</w:t>
      </w:r>
      <w:r w:rsidR="00E95F3C" w:rsidRPr="00BC2ED8">
        <w:rPr>
          <w:sz w:val="28"/>
          <w:szCs w:val="28"/>
          <w:lang w:val="kk-KZ"/>
        </w:rPr>
        <w:t xml:space="preserve"> (рисунок 2)</w:t>
      </w:r>
      <w:r w:rsidR="00632C7B" w:rsidRPr="00BC2ED8">
        <w:rPr>
          <w:sz w:val="28"/>
          <w:szCs w:val="28"/>
        </w:rPr>
        <w:t xml:space="preserve"> [1</w:t>
      </w:r>
      <w:r w:rsidR="00E95F3C" w:rsidRPr="00BC2ED8">
        <w:rPr>
          <w:sz w:val="28"/>
          <w:szCs w:val="28"/>
          <w:lang w:val="kk-KZ"/>
        </w:rPr>
        <w:t>, с.</w:t>
      </w:r>
      <w:r w:rsidR="00BC2ED8">
        <w:rPr>
          <w:sz w:val="28"/>
          <w:szCs w:val="28"/>
          <w:lang w:val="kk-KZ"/>
        </w:rPr>
        <w:t xml:space="preserve"> </w:t>
      </w:r>
      <w:r w:rsidR="00372DF9" w:rsidRPr="00BC2ED8">
        <w:rPr>
          <w:sz w:val="28"/>
          <w:szCs w:val="28"/>
          <w:lang w:val="kk-KZ"/>
        </w:rPr>
        <w:t>116</w:t>
      </w:r>
      <w:r w:rsidR="003657C4" w:rsidRPr="00BC2ED8">
        <w:rPr>
          <w:sz w:val="28"/>
          <w:szCs w:val="28"/>
          <w:lang w:val="kk-KZ"/>
        </w:rPr>
        <w:t>-117</w:t>
      </w:r>
      <w:r w:rsidR="00632C7B" w:rsidRPr="00BC2ED8">
        <w:rPr>
          <w:sz w:val="28"/>
          <w:szCs w:val="28"/>
        </w:rPr>
        <w:t>]</w:t>
      </w:r>
      <w:r w:rsidRPr="00BC2ED8">
        <w:rPr>
          <w:rFonts w:eastAsia="TimesNewRomanPSMT"/>
          <w:sz w:val="28"/>
          <w:szCs w:val="28"/>
        </w:rPr>
        <w:t>.</w:t>
      </w:r>
      <w:r w:rsidRPr="003D2628">
        <w:rPr>
          <w:rFonts w:eastAsia="TimesNewRomanPSMT"/>
          <w:sz w:val="28"/>
          <w:szCs w:val="28"/>
        </w:rPr>
        <w:t xml:space="preserve"> </w:t>
      </w:r>
    </w:p>
    <w:p w14:paraId="43B9AC8B" w14:textId="66E96D10" w:rsidR="00377D78" w:rsidRPr="003D2628" w:rsidRDefault="00377D78" w:rsidP="00AD3303">
      <w:pPr>
        <w:autoSpaceDE w:val="0"/>
        <w:autoSpaceDN w:val="0"/>
        <w:adjustRightInd w:val="0"/>
        <w:ind w:firstLine="709"/>
        <w:rPr>
          <w:rFonts w:eastAsia="TimesNewRomanPSMT"/>
          <w:sz w:val="28"/>
          <w:szCs w:val="28"/>
        </w:rPr>
      </w:pPr>
      <w:r w:rsidRPr="003D2628">
        <w:rPr>
          <w:noProof/>
          <w:sz w:val="28"/>
          <w:szCs w:val="28"/>
          <w:lang w:eastAsia="ru-RU"/>
        </w:rPr>
        <w:lastRenderedPageBreak/>
        <w:drawing>
          <wp:inline distT="0" distB="0" distL="0" distR="0" wp14:anchorId="435E1EAF" wp14:editId="0CCBE663">
            <wp:extent cx="5040630" cy="2306877"/>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83" t="28873" r="12795" b="15432"/>
                    <a:stretch/>
                  </pic:blipFill>
                  <pic:spPr bwMode="auto">
                    <a:xfrm>
                      <a:off x="0" y="0"/>
                      <a:ext cx="5061249" cy="2316313"/>
                    </a:xfrm>
                    <a:prstGeom prst="rect">
                      <a:avLst/>
                    </a:prstGeom>
                    <a:ln>
                      <a:noFill/>
                    </a:ln>
                    <a:extLst>
                      <a:ext uri="{53640926-AAD7-44D8-BBD7-CCE9431645EC}">
                        <a14:shadowObscured xmlns:a14="http://schemas.microsoft.com/office/drawing/2010/main"/>
                      </a:ext>
                    </a:extLst>
                  </pic:spPr>
                </pic:pic>
              </a:graphicData>
            </a:graphic>
          </wp:inline>
        </w:drawing>
      </w:r>
    </w:p>
    <w:p w14:paraId="25A44060" w14:textId="77777777" w:rsidR="001F2272" w:rsidRDefault="001F2272" w:rsidP="00AD3303">
      <w:pPr>
        <w:autoSpaceDE w:val="0"/>
        <w:autoSpaceDN w:val="0"/>
        <w:adjustRightInd w:val="0"/>
        <w:ind w:firstLine="709"/>
        <w:rPr>
          <w:rFonts w:eastAsia="Times New Roman"/>
        </w:rPr>
      </w:pPr>
    </w:p>
    <w:p w14:paraId="2D60FB72" w14:textId="6B9AB054" w:rsidR="00377D78" w:rsidRPr="00DB0655" w:rsidRDefault="00377D78" w:rsidP="00DB0655">
      <w:pPr>
        <w:autoSpaceDE w:val="0"/>
        <w:autoSpaceDN w:val="0"/>
        <w:adjustRightInd w:val="0"/>
        <w:ind w:firstLine="0"/>
        <w:jc w:val="center"/>
        <w:rPr>
          <w:rFonts w:eastAsia="Times New Roman"/>
          <w:sz w:val="28"/>
          <w:szCs w:val="28"/>
        </w:rPr>
      </w:pPr>
      <w:r w:rsidRPr="00DB0655">
        <w:rPr>
          <w:rFonts w:eastAsia="Times New Roman"/>
          <w:sz w:val="28"/>
          <w:szCs w:val="28"/>
        </w:rPr>
        <w:t>Рис</w:t>
      </w:r>
      <w:r w:rsidR="00DB0655" w:rsidRPr="00DB0655">
        <w:rPr>
          <w:rFonts w:eastAsia="Times New Roman"/>
          <w:sz w:val="28"/>
          <w:szCs w:val="28"/>
        </w:rPr>
        <w:t>унок</w:t>
      </w:r>
      <w:r w:rsidRPr="00DB0655">
        <w:rPr>
          <w:rFonts w:eastAsia="Times New Roman"/>
          <w:sz w:val="28"/>
          <w:szCs w:val="28"/>
        </w:rPr>
        <w:t xml:space="preserve"> 2 </w:t>
      </w:r>
      <w:r w:rsidR="00DB0655">
        <w:rPr>
          <w:rFonts w:eastAsia="Times New Roman"/>
          <w:sz w:val="28"/>
          <w:szCs w:val="28"/>
        </w:rPr>
        <w:t xml:space="preserve">– </w:t>
      </w:r>
      <w:r w:rsidRPr="00DB0655">
        <w:rPr>
          <w:rFonts w:eastAsia="Times New Roman"/>
          <w:sz w:val="28"/>
          <w:szCs w:val="28"/>
        </w:rPr>
        <w:t>Автохтонный художественный текст</w:t>
      </w:r>
      <w:r w:rsidR="00C35529" w:rsidRPr="00DB0655">
        <w:rPr>
          <w:rFonts w:eastAsia="Times New Roman"/>
          <w:sz w:val="28"/>
          <w:szCs w:val="28"/>
        </w:rPr>
        <w:t xml:space="preserve"> как м</w:t>
      </w:r>
      <w:r w:rsidR="00C35529" w:rsidRPr="00DB0655">
        <w:rPr>
          <w:sz w:val="28"/>
          <w:szCs w:val="28"/>
        </w:rPr>
        <w:t>одель визуализации коммуникативного события</w:t>
      </w:r>
    </w:p>
    <w:bookmarkEnd w:id="25"/>
    <w:p w14:paraId="29467A18" w14:textId="77777777" w:rsidR="001F2272" w:rsidRPr="003D2B35" w:rsidRDefault="001F2272" w:rsidP="003D2B35">
      <w:pPr>
        <w:autoSpaceDE w:val="0"/>
        <w:autoSpaceDN w:val="0"/>
        <w:adjustRightInd w:val="0"/>
        <w:ind w:firstLine="709"/>
        <w:rPr>
          <w:sz w:val="28"/>
          <w:szCs w:val="28"/>
        </w:rPr>
      </w:pPr>
    </w:p>
    <w:p w14:paraId="1247709E" w14:textId="5F17C7A1" w:rsidR="00377D78" w:rsidRPr="003D2B35" w:rsidRDefault="00377D78" w:rsidP="003D2B35">
      <w:pPr>
        <w:autoSpaceDE w:val="0"/>
        <w:autoSpaceDN w:val="0"/>
        <w:adjustRightInd w:val="0"/>
        <w:ind w:firstLine="709"/>
        <w:rPr>
          <w:sz w:val="28"/>
          <w:szCs w:val="28"/>
        </w:rPr>
      </w:pPr>
      <w:r w:rsidRPr="003D2B35">
        <w:rPr>
          <w:sz w:val="28"/>
          <w:szCs w:val="28"/>
        </w:rPr>
        <w:t xml:space="preserve">Смысловое содержание каждого автохтонного ХТ состоит из уникальной совокупности словесных образов, проецирующей в сознании читателя некую модель визуализации коммуникативного события в виде ХД, которую описывают </w:t>
      </w:r>
      <w:r w:rsidRPr="003D2B35">
        <w:rPr>
          <w:sz w:val="28"/>
          <w:szCs w:val="28"/>
          <w:lang w:val="en-US"/>
        </w:rPr>
        <w:t>L</w:t>
      </w:r>
      <w:r w:rsidRPr="003D2B35">
        <w:rPr>
          <w:sz w:val="28"/>
          <w:szCs w:val="28"/>
        </w:rPr>
        <w:t xml:space="preserve">. </w:t>
      </w:r>
      <w:r w:rsidRPr="003D2B35">
        <w:rPr>
          <w:sz w:val="28"/>
          <w:szCs w:val="28"/>
          <w:lang w:val="en-US"/>
        </w:rPr>
        <w:t>Lovrovic</w:t>
      </w:r>
      <w:r w:rsidRPr="003D2B35">
        <w:rPr>
          <w:sz w:val="28"/>
          <w:szCs w:val="28"/>
        </w:rPr>
        <w:t xml:space="preserve"> </w:t>
      </w:r>
      <w:r w:rsidRPr="003D2B35">
        <w:rPr>
          <w:sz w:val="28"/>
          <w:szCs w:val="28"/>
          <w:lang w:val="en-US"/>
        </w:rPr>
        <w:t>C</w:t>
      </w:r>
      <w:r w:rsidRPr="003D2B35">
        <w:rPr>
          <w:sz w:val="28"/>
          <w:szCs w:val="28"/>
        </w:rPr>
        <w:t>-</w:t>
      </w:r>
      <w:r w:rsidRPr="003D2B35">
        <w:rPr>
          <w:sz w:val="28"/>
          <w:szCs w:val="28"/>
          <w:lang w:val="en-US"/>
        </w:rPr>
        <w:t>Th</w:t>
      </w:r>
      <w:r w:rsidRPr="003D2B35">
        <w:rPr>
          <w:sz w:val="28"/>
          <w:szCs w:val="28"/>
        </w:rPr>
        <w:t xml:space="preserve">. </w:t>
      </w:r>
      <w:r w:rsidRPr="003D2B35">
        <w:rPr>
          <w:sz w:val="28"/>
          <w:szCs w:val="28"/>
          <w:lang w:val="en-US"/>
        </w:rPr>
        <w:t xml:space="preserve">Kolega: «When interacting with a literary text, learners are involved both at a cognitive and an emotional level. Not only are they required </w:t>
      </w:r>
      <w:proofErr w:type="gramStart"/>
      <w:r w:rsidRPr="003D2B35">
        <w:rPr>
          <w:sz w:val="28"/>
          <w:szCs w:val="28"/>
          <w:lang w:val="en-US"/>
        </w:rPr>
        <w:t>to infer</w:t>
      </w:r>
      <w:proofErr w:type="gramEnd"/>
      <w:r w:rsidRPr="003D2B35">
        <w:rPr>
          <w:sz w:val="28"/>
          <w:szCs w:val="28"/>
          <w:lang w:val="en-US"/>
        </w:rPr>
        <w:t xml:space="preserve"> meanings, but they are also confronted with the subjective worlds of characters which they observe from different perspectives» [8, </w:t>
      </w:r>
      <w:r w:rsidR="00E95F3C">
        <w:rPr>
          <w:sz w:val="28"/>
          <w:szCs w:val="28"/>
          <w:lang w:val="kk-KZ"/>
        </w:rPr>
        <w:t>р</w:t>
      </w:r>
      <w:r w:rsidRPr="003D2B35">
        <w:rPr>
          <w:sz w:val="28"/>
          <w:szCs w:val="28"/>
          <w:lang w:val="en-US"/>
        </w:rPr>
        <w:t xml:space="preserve">. 188]. </w:t>
      </w:r>
      <w:r w:rsidRPr="003D2B35">
        <w:rPr>
          <w:sz w:val="28"/>
          <w:szCs w:val="28"/>
        </w:rPr>
        <w:t>Данным высказыванием авторы отмечают, что взаимодействие реципиента с автохтонным ХТ осуществляется как на когнитивном, так и на эмоциональном уровне, поскольку реципиенту приходится не только делать смысловые умозаключения, но и адекватно воспринимать образно-событийные представления персонажей.</w:t>
      </w:r>
    </w:p>
    <w:p w14:paraId="455BB7A9" w14:textId="0E3C17EE" w:rsidR="00377D78" w:rsidRPr="003D2B35" w:rsidRDefault="00377D78" w:rsidP="003D2B35">
      <w:pPr>
        <w:autoSpaceDE w:val="0"/>
        <w:autoSpaceDN w:val="0"/>
        <w:adjustRightInd w:val="0"/>
        <w:ind w:firstLine="709"/>
        <w:rPr>
          <w:sz w:val="28"/>
          <w:szCs w:val="28"/>
        </w:rPr>
      </w:pPr>
      <w:r w:rsidRPr="003D2B35">
        <w:rPr>
          <w:sz w:val="28"/>
          <w:szCs w:val="28"/>
        </w:rPr>
        <w:t>Уникальность автохтонного ХТ определяется авторской репрезентацией образов и идей, берущих исток из истории и современности, из народных традиций и обычаев. В автохтонном ХТ как произведении культуры находят отражение этнокультурные факты определённой исторической эпохи, а также индивидуальные творческие особенности автора.</w:t>
      </w:r>
      <w:r w:rsidR="00C35529" w:rsidRPr="003D2B35">
        <w:rPr>
          <w:sz w:val="28"/>
          <w:szCs w:val="28"/>
        </w:rPr>
        <w:t xml:space="preserve"> </w:t>
      </w:r>
      <w:r w:rsidRPr="003D2B35">
        <w:rPr>
          <w:sz w:val="28"/>
          <w:szCs w:val="28"/>
        </w:rPr>
        <w:t>В каждом художественном произведении, по замечанию Л.А. Новикова, запечатлён отпечаток мировидения, языка, стиля его творца [</w:t>
      </w:r>
      <w:r w:rsidR="00B50A5A" w:rsidRPr="003D2B35">
        <w:rPr>
          <w:sz w:val="28"/>
          <w:szCs w:val="28"/>
        </w:rPr>
        <w:t>50</w:t>
      </w:r>
      <w:r w:rsidRPr="003D2B35">
        <w:rPr>
          <w:sz w:val="28"/>
          <w:szCs w:val="28"/>
        </w:rPr>
        <w:t>].</w:t>
      </w:r>
      <w:r w:rsidRPr="003D2B35">
        <w:rPr>
          <w:bCs/>
          <w:sz w:val="28"/>
          <w:szCs w:val="28"/>
        </w:rPr>
        <w:t xml:space="preserve"> «Образ автора», авторская позиция, проявляющаяся в тексте через описание персонажей, их поступки, реплики и обеспечивающая единство всех компонентов многоярусной структуры </w:t>
      </w:r>
      <w:r w:rsidRPr="003D2B35">
        <w:rPr>
          <w:sz w:val="28"/>
          <w:szCs w:val="28"/>
        </w:rPr>
        <w:t>автохтонного ХТ</w:t>
      </w:r>
      <w:r w:rsidRPr="003D2B35">
        <w:rPr>
          <w:bCs/>
          <w:sz w:val="28"/>
          <w:szCs w:val="28"/>
        </w:rPr>
        <w:t>, определяется его важной категорией</w:t>
      </w:r>
      <w:r w:rsidR="001F3701" w:rsidRPr="003D2B35">
        <w:rPr>
          <w:bCs/>
          <w:sz w:val="28"/>
          <w:szCs w:val="28"/>
        </w:rPr>
        <w:t xml:space="preserve"> </w:t>
      </w:r>
      <w:r w:rsidR="00973334" w:rsidRPr="003D2B35">
        <w:rPr>
          <w:sz w:val="28"/>
          <w:szCs w:val="28"/>
        </w:rPr>
        <w:t>[</w:t>
      </w:r>
      <w:r w:rsidR="00B50A5A" w:rsidRPr="003D2B35">
        <w:rPr>
          <w:sz w:val="28"/>
          <w:szCs w:val="28"/>
        </w:rPr>
        <w:t>50</w:t>
      </w:r>
      <w:r w:rsidR="00973334" w:rsidRPr="003D2B35">
        <w:rPr>
          <w:sz w:val="28"/>
          <w:szCs w:val="28"/>
        </w:rPr>
        <w:t>, с. 14]</w:t>
      </w:r>
      <w:r w:rsidRPr="003D2B35">
        <w:rPr>
          <w:bCs/>
          <w:sz w:val="28"/>
          <w:szCs w:val="28"/>
        </w:rPr>
        <w:t xml:space="preserve">. </w:t>
      </w:r>
    </w:p>
    <w:p w14:paraId="6AA1B784" w14:textId="777B0BC3" w:rsidR="00377D78" w:rsidRPr="003D2B35" w:rsidRDefault="00377D78" w:rsidP="003D2B35">
      <w:pPr>
        <w:ind w:firstLine="709"/>
        <w:rPr>
          <w:bCs/>
          <w:sz w:val="28"/>
          <w:szCs w:val="28"/>
        </w:rPr>
      </w:pPr>
      <w:r w:rsidRPr="003D2B35">
        <w:rPr>
          <w:sz w:val="28"/>
          <w:szCs w:val="28"/>
        </w:rPr>
        <w:t xml:space="preserve">Известно, что </w:t>
      </w:r>
      <w:r w:rsidR="00C35529" w:rsidRPr="003D2B35">
        <w:rPr>
          <w:sz w:val="28"/>
          <w:szCs w:val="28"/>
        </w:rPr>
        <w:t xml:space="preserve">уникальный мир </w:t>
      </w:r>
      <w:r w:rsidRPr="003D2B35">
        <w:rPr>
          <w:sz w:val="28"/>
          <w:szCs w:val="28"/>
        </w:rPr>
        <w:t>художественн</w:t>
      </w:r>
      <w:r w:rsidR="00C35529" w:rsidRPr="003D2B35">
        <w:rPr>
          <w:sz w:val="28"/>
          <w:szCs w:val="28"/>
        </w:rPr>
        <w:t>ого произведения есть</w:t>
      </w:r>
      <w:r w:rsidRPr="003D2B35">
        <w:rPr>
          <w:sz w:val="28"/>
          <w:szCs w:val="28"/>
        </w:rPr>
        <w:t xml:space="preserve"> опосредованное отражение действительности в виде каких-</w:t>
      </w:r>
      <w:r w:rsidR="00C35529" w:rsidRPr="003D2B35">
        <w:rPr>
          <w:sz w:val="28"/>
          <w:szCs w:val="28"/>
        </w:rPr>
        <w:t>либо</w:t>
      </w:r>
      <w:r w:rsidRPr="003D2B35">
        <w:rPr>
          <w:sz w:val="28"/>
          <w:szCs w:val="28"/>
        </w:rPr>
        <w:t xml:space="preserve"> переживаемых </w:t>
      </w:r>
      <w:r w:rsidR="00C35529" w:rsidRPr="003D2B35">
        <w:rPr>
          <w:sz w:val="28"/>
          <w:szCs w:val="28"/>
        </w:rPr>
        <w:t>писателем</w:t>
      </w:r>
      <w:r w:rsidRPr="003D2B35">
        <w:rPr>
          <w:sz w:val="28"/>
          <w:szCs w:val="28"/>
        </w:rPr>
        <w:t xml:space="preserve"> доминантных для </w:t>
      </w:r>
      <w:r w:rsidR="00C35529" w:rsidRPr="003D2B35">
        <w:rPr>
          <w:sz w:val="28"/>
          <w:szCs w:val="28"/>
        </w:rPr>
        <w:t>данной этно</w:t>
      </w:r>
      <w:r w:rsidRPr="003D2B35">
        <w:rPr>
          <w:sz w:val="28"/>
          <w:szCs w:val="28"/>
        </w:rPr>
        <w:t>культуры духовн</w:t>
      </w:r>
      <w:r w:rsidR="00C35529" w:rsidRPr="003D2B35">
        <w:rPr>
          <w:sz w:val="28"/>
          <w:szCs w:val="28"/>
        </w:rPr>
        <w:t>о-нравственных</w:t>
      </w:r>
      <w:r w:rsidRPr="003D2B35">
        <w:rPr>
          <w:sz w:val="28"/>
          <w:szCs w:val="28"/>
        </w:rPr>
        <w:t xml:space="preserve"> ценностей, представленных созданной</w:t>
      </w:r>
      <w:r w:rsidR="00C35529" w:rsidRPr="003D2B35">
        <w:rPr>
          <w:sz w:val="28"/>
          <w:szCs w:val="28"/>
        </w:rPr>
        <w:t xml:space="preserve"> автором </w:t>
      </w:r>
      <w:r w:rsidRPr="003D2B35">
        <w:rPr>
          <w:sz w:val="28"/>
          <w:szCs w:val="28"/>
        </w:rPr>
        <w:t xml:space="preserve">эстетически значимой конфигурацией словесно-образных средств </w:t>
      </w:r>
      <w:r w:rsidR="00C35529" w:rsidRPr="003D2B35">
        <w:rPr>
          <w:sz w:val="28"/>
          <w:szCs w:val="28"/>
        </w:rPr>
        <w:t xml:space="preserve">автохтонного </w:t>
      </w:r>
      <w:r w:rsidRPr="003D2B35">
        <w:rPr>
          <w:sz w:val="28"/>
          <w:szCs w:val="28"/>
        </w:rPr>
        <w:t>текста. Н.Ф.</w:t>
      </w:r>
      <w:r w:rsidR="00E95F3C">
        <w:rPr>
          <w:sz w:val="28"/>
          <w:szCs w:val="28"/>
          <w:lang w:val="kk-KZ"/>
        </w:rPr>
        <w:t> </w:t>
      </w:r>
      <w:r w:rsidRPr="003D2B35">
        <w:rPr>
          <w:sz w:val="28"/>
          <w:szCs w:val="28"/>
        </w:rPr>
        <w:t xml:space="preserve">Алефиренко отмечает, что самобытность автохтонных ХТ обусловливается особым способом художественного изображения </w:t>
      </w:r>
      <w:r w:rsidRPr="00BC2ED8">
        <w:rPr>
          <w:sz w:val="28"/>
          <w:szCs w:val="28"/>
        </w:rPr>
        <w:lastRenderedPageBreak/>
        <w:t>действительности [1</w:t>
      </w:r>
      <w:r w:rsidR="00E95F3C" w:rsidRPr="00BC2ED8">
        <w:rPr>
          <w:sz w:val="28"/>
          <w:szCs w:val="28"/>
          <w:lang w:val="kk-KZ"/>
        </w:rPr>
        <w:t>, с.</w:t>
      </w:r>
      <w:r w:rsidR="00372DF9" w:rsidRPr="00BC2ED8">
        <w:rPr>
          <w:sz w:val="28"/>
          <w:szCs w:val="28"/>
          <w:lang w:val="kk-KZ"/>
        </w:rPr>
        <w:t xml:space="preserve"> 71</w:t>
      </w:r>
      <w:r w:rsidRPr="00BC2ED8">
        <w:rPr>
          <w:sz w:val="28"/>
          <w:szCs w:val="28"/>
        </w:rPr>
        <w:t>]. Специфическое использование автором образных</w:t>
      </w:r>
      <w:r w:rsidRPr="003D2B35">
        <w:rPr>
          <w:sz w:val="28"/>
          <w:szCs w:val="28"/>
        </w:rPr>
        <w:t xml:space="preserve"> средств в соответствии с его замыслом порождает </w:t>
      </w:r>
      <w:r w:rsidR="00D75A34" w:rsidRPr="003D2B35">
        <w:rPr>
          <w:sz w:val="28"/>
          <w:szCs w:val="28"/>
        </w:rPr>
        <w:t>уникальн</w:t>
      </w:r>
      <w:r w:rsidRPr="003D2B35">
        <w:rPr>
          <w:sz w:val="28"/>
          <w:szCs w:val="28"/>
        </w:rPr>
        <w:t>ый художественный мир, отражающий фрагмент национальной картины мира определенного этноса</w:t>
      </w:r>
      <w:r w:rsidR="003B4EFA" w:rsidRPr="003D2B35">
        <w:rPr>
          <w:sz w:val="28"/>
          <w:szCs w:val="28"/>
        </w:rPr>
        <w:t xml:space="preserve"> </w:t>
      </w:r>
      <w:r w:rsidR="003B4EFA" w:rsidRPr="003D2B35">
        <w:rPr>
          <w:bCs/>
          <w:sz w:val="28"/>
          <w:szCs w:val="28"/>
        </w:rPr>
        <w:t>[</w:t>
      </w:r>
      <w:r w:rsidR="00B50A5A" w:rsidRPr="003D2B35">
        <w:rPr>
          <w:bCs/>
          <w:sz w:val="28"/>
          <w:szCs w:val="28"/>
        </w:rPr>
        <w:t>51</w:t>
      </w:r>
      <w:r w:rsidR="003B4EFA" w:rsidRPr="003D2B35">
        <w:rPr>
          <w:bCs/>
          <w:sz w:val="28"/>
          <w:szCs w:val="28"/>
        </w:rPr>
        <w:t>]</w:t>
      </w:r>
      <w:r w:rsidRPr="003D2B35">
        <w:rPr>
          <w:sz w:val="28"/>
          <w:szCs w:val="28"/>
        </w:rPr>
        <w:t xml:space="preserve">. </w:t>
      </w:r>
      <w:r w:rsidRPr="003D2B35">
        <w:rPr>
          <w:bCs/>
          <w:sz w:val="28"/>
          <w:szCs w:val="28"/>
        </w:rPr>
        <w:t>Мировосприятием автора, представителя соответствующей этн</w:t>
      </w:r>
      <w:r w:rsidR="00D75A34" w:rsidRPr="003D2B35">
        <w:rPr>
          <w:bCs/>
          <w:sz w:val="28"/>
          <w:szCs w:val="28"/>
        </w:rPr>
        <w:t xml:space="preserve">ической </w:t>
      </w:r>
      <w:r w:rsidRPr="003D2B35">
        <w:rPr>
          <w:bCs/>
          <w:sz w:val="28"/>
          <w:szCs w:val="28"/>
        </w:rPr>
        <w:t>культуры и социокультурной среды, определяются жанр и архитектоника, сюжет и композиция, идея и проблематика, образная система и структура повествования</w:t>
      </w:r>
      <w:r w:rsidR="006B32D4" w:rsidRPr="003D2B35">
        <w:rPr>
          <w:bCs/>
          <w:sz w:val="28"/>
          <w:szCs w:val="28"/>
        </w:rPr>
        <w:t>, поскольку этнические феномены проявляются в художественном языке [</w:t>
      </w:r>
      <w:r w:rsidR="003E5B42" w:rsidRPr="003D2B35">
        <w:rPr>
          <w:bCs/>
          <w:sz w:val="28"/>
          <w:szCs w:val="28"/>
        </w:rPr>
        <w:t>5</w:t>
      </w:r>
      <w:r w:rsidR="00B50A5A" w:rsidRPr="003D2B35">
        <w:rPr>
          <w:bCs/>
          <w:sz w:val="28"/>
          <w:szCs w:val="28"/>
        </w:rPr>
        <w:t>2</w:t>
      </w:r>
      <w:r w:rsidR="006B32D4" w:rsidRPr="003D2B35">
        <w:rPr>
          <w:bCs/>
          <w:sz w:val="28"/>
          <w:szCs w:val="28"/>
        </w:rPr>
        <w:t>]</w:t>
      </w:r>
      <w:r w:rsidR="003B4EFA" w:rsidRPr="003D2B35">
        <w:rPr>
          <w:bCs/>
          <w:sz w:val="28"/>
          <w:szCs w:val="28"/>
        </w:rPr>
        <w:t xml:space="preserve">. </w:t>
      </w:r>
    </w:p>
    <w:p w14:paraId="78D651AD" w14:textId="23288A01" w:rsidR="00377D78" w:rsidRPr="003D2B35" w:rsidRDefault="00377D78" w:rsidP="003D2B35">
      <w:pPr>
        <w:ind w:firstLine="709"/>
        <w:rPr>
          <w:sz w:val="28"/>
          <w:szCs w:val="28"/>
        </w:rPr>
      </w:pPr>
      <w:r w:rsidRPr="003D2B35">
        <w:rPr>
          <w:sz w:val="28"/>
          <w:szCs w:val="28"/>
        </w:rPr>
        <w:t xml:space="preserve">А. Исмакова уточняет, что своеобразие жанровой системы определяется специфическими способами образного моделирования реальной действительности, вытекающими из уникального комбинирования фольклорных и литературных традиций в прозе </w:t>
      </w:r>
      <w:bookmarkStart w:id="26" w:name="_Hlk92629334"/>
      <w:bookmarkStart w:id="27" w:name="_Hlk92634459"/>
      <w:r w:rsidRPr="003D2B35">
        <w:rPr>
          <w:sz w:val="28"/>
          <w:szCs w:val="28"/>
        </w:rPr>
        <w:t>[</w:t>
      </w:r>
      <w:r w:rsidR="003E5B42" w:rsidRPr="003D2B35">
        <w:rPr>
          <w:sz w:val="28"/>
          <w:szCs w:val="28"/>
        </w:rPr>
        <w:t>5</w:t>
      </w:r>
      <w:r w:rsidR="00B50A5A" w:rsidRPr="003D2B35">
        <w:rPr>
          <w:sz w:val="28"/>
          <w:szCs w:val="28"/>
        </w:rPr>
        <w:t>3</w:t>
      </w:r>
      <w:r w:rsidRPr="003D2B35">
        <w:rPr>
          <w:sz w:val="28"/>
          <w:szCs w:val="28"/>
        </w:rPr>
        <w:t>].</w:t>
      </w:r>
      <w:bookmarkEnd w:id="26"/>
      <w:bookmarkEnd w:id="27"/>
      <w:r w:rsidRPr="003D2B35">
        <w:rPr>
          <w:sz w:val="28"/>
          <w:szCs w:val="28"/>
        </w:rPr>
        <w:t xml:space="preserve"> </w:t>
      </w:r>
      <w:r w:rsidRPr="003D2B35">
        <w:rPr>
          <w:bCs/>
          <w:sz w:val="28"/>
          <w:szCs w:val="28"/>
        </w:rPr>
        <w:t>Исследования ХД писателей-билингвов, этнических казахов, творящих свои произведения на русском языке, указывают на формирование особого лингвокультурного феномена, характеризующегося сложным и неоднозначным характером взаимосвязи используемого языкового кода и историко-культурной памяти казахского этноса [</w:t>
      </w:r>
      <w:r w:rsidR="00E40153" w:rsidRPr="003D2B35">
        <w:rPr>
          <w:bCs/>
          <w:sz w:val="28"/>
          <w:szCs w:val="28"/>
        </w:rPr>
        <w:t>2</w:t>
      </w:r>
      <w:r w:rsidR="00B50A5A" w:rsidRPr="003D2B35">
        <w:rPr>
          <w:bCs/>
          <w:sz w:val="28"/>
          <w:szCs w:val="28"/>
        </w:rPr>
        <w:t>9</w:t>
      </w:r>
      <w:r w:rsidRPr="003D2B35">
        <w:rPr>
          <w:bCs/>
          <w:sz w:val="28"/>
          <w:szCs w:val="28"/>
        </w:rPr>
        <w:t xml:space="preserve">, с. 41]. </w:t>
      </w:r>
    </w:p>
    <w:p w14:paraId="51084E23" w14:textId="447BC5EE" w:rsidR="00377D78" w:rsidRPr="003D2B35" w:rsidRDefault="00377D78" w:rsidP="003D2B35">
      <w:pPr>
        <w:autoSpaceDE w:val="0"/>
        <w:autoSpaceDN w:val="0"/>
        <w:adjustRightInd w:val="0"/>
        <w:ind w:firstLine="709"/>
        <w:rPr>
          <w:sz w:val="28"/>
          <w:szCs w:val="28"/>
        </w:rPr>
      </w:pPr>
      <w:r w:rsidRPr="003D2B35">
        <w:rPr>
          <w:sz w:val="28"/>
          <w:szCs w:val="28"/>
        </w:rPr>
        <w:t>Автохтонный ХТ характеризуется как универсальными для всех типов текстов категориальными свойствами (когезией, когерентностью, информативностью, интенциональностью и др.), так и своими специфическими особенностями: образностью, эстетическим воздействием, субъективностью восприятия, наличием скрытого смысла, множественностью интерпретаций. На определенную зашифрованность ХТ, вызывающую необходимость декодирования невыраженного вербально смысла текста его реципиентом, указывает Ю.М. Лотман [</w:t>
      </w:r>
      <w:r w:rsidR="007F3E07" w:rsidRPr="003D2B35">
        <w:rPr>
          <w:sz w:val="28"/>
          <w:szCs w:val="28"/>
        </w:rPr>
        <w:t>6, с. 64</w:t>
      </w:r>
      <w:r w:rsidRPr="003D2B35">
        <w:rPr>
          <w:sz w:val="28"/>
          <w:szCs w:val="28"/>
        </w:rPr>
        <w:t xml:space="preserve">]. Идея о существовании в ХТ скрытого </w:t>
      </w:r>
      <w:r w:rsidRPr="00BC2ED8">
        <w:rPr>
          <w:sz w:val="28"/>
          <w:szCs w:val="28"/>
        </w:rPr>
        <w:t>(глубинного) смысла, определяемого как критерий художественности, отмечается многими учеными [</w:t>
      </w:r>
      <w:r w:rsidR="00B50A5A" w:rsidRPr="00BC2ED8">
        <w:rPr>
          <w:sz w:val="28"/>
          <w:szCs w:val="28"/>
        </w:rPr>
        <w:t>1</w:t>
      </w:r>
      <w:r w:rsidR="00E95F3C" w:rsidRPr="00BC2ED8">
        <w:rPr>
          <w:sz w:val="28"/>
          <w:szCs w:val="28"/>
          <w:lang w:val="kk-KZ"/>
        </w:rPr>
        <w:t>, с.</w:t>
      </w:r>
      <w:r w:rsidR="00372DF9" w:rsidRPr="00BC2ED8">
        <w:rPr>
          <w:sz w:val="28"/>
          <w:szCs w:val="28"/>
          <w:lang w:val="kk-KZ"/>
        </w:rPr>
        <w:t xml:space="preserve"> 50</w:t>
      </w:r>
      <w:r w:rsidR="00B50A5A" w:rsidRPr="00BC2ED8">
        <w:rPr>
          <w:sz w:val="28"/>
          <w:szCs w:val="28"/>
        </w:rPr>
        <w:t>; 20</w:t>
      </w:r>
      <w:r w:rsidR="00E95F3C" w:rsidRPr="00BC2ED8">
        <w:rPr>
          <w:sz w:val="28"/>
          <w:szCs w:val="28"/>
          <w:lang w:val="kk-KZ"/>
        </w:rPr>
        <w:t>, с.</w:t>
      </w:r>
      <w:r w:rsidR="00372DF9" w:rsidRPr="00BC2ED8">
        <w:rPr>
          <w:sz w:val="28"/>
          <w:szCs w:val="28"/>
          <w:lang w:val="kk-KZ"/>
        </w:rPr>
        <w:t xml:space="preserve"> 50</w:t>
      </w:r>
      <w:r w:rsidRPr="00BC2ED8">
        <w:rPr>
          <w:sz w:val="28"/>
          <w:szCs w:val="28"/>
        </w:rPr>
        <w:t xml:space="preserve">; </w:t>
      </w:r>
      <w:r w:rsidR="00F0208A" w:rsidRPr="00BC2ED8">
        <w:rPr>
          <w:sz w:val="28"/>
          <w:szCs w:val="28"/>
        </w:rPr>
        <w:t>54</w:t>
      </w:r>
      <w:r w:rsidRPr="00BC2ED8">
        <w:rPr>
          <w:sz w:val="28"/>
          <w:szCs w:val="28"/>
        </w:rPr>
        <w:t>].</w:t>
      </w:r>
      <w:r w:rsidR="0082631B" w:rsidRPr="00BC2ED8">
        <w:rPr>
          <w:sz w:val="28"/>
          <w:szCs w:val="28"/>
        </w:rPr>
        <w:t xml:space="preserve"> По мнению</w:t>
      </w:r>
      <w:r w:rsidRPr="00BC2ED8">
        <w:rPr>
          <w:sz w:val="28"/>
          <w:szCs w:val="28"/>
        </w:rPr>
        <w:t xml:space="preserve"> Р. Барт</w:t>
      </w:r>
      <w:r w:rsidR="0082631B" w:rsidRPr="00BC2ED8">
        <w:rPr>
          <w:sz w:val="28"/>
          <w:szCs w:val="28"/>
        </w:rPr>
        <w:t>а,</w:t>
      </w:r>
      <w:r w:rsidRPr="00BC2ED8">
        <w:rPr>
          <w:sz w:val="28"/>
          <w:szCs w:val="28"/>
        </w:rPr>
        <w:t xml:space="preserve"> </w:t>
      </w:r>
      <w:r w:rsidR="0082631B" w:rsidRPr="00BC2ED8">
        <w:rPr>
          <w:sz w:val="28"/>
          <w:szCs w:val="28"/>
        </w:rPr>
        <w:t xml:space="preserve">наличие дополнительных (скрытых) смыслов в автохтонном художественном произведении объясняется </w:t>
      </w:r>
      <w:r w:rsidRPr="00BC2ED8">
        <w:rPr>
          <w:sz w:val="28"/>
          <w:szCs w:val="28"/>
        </w:rPr>
        <w:t>обусловленностью самой структурой ХТ [</w:t>
      </w:r>
      <w:r w:rsidR="00B50A5A" w:rsidRPr="00BC2ED8">
        <w:rPr>
          <w:sz w:val="28"/>
          <w:szCs w:val="28"/>
        </w:rPr>
        <w:t>20</w:t>
      </w:r>
      <w:r w:rsidRPr="00BC2ED8">
        <w:rPr>
          <w:sz w:val="28"/>
          <w:szCs w:val="28"/>
        </w:rPr>
        <w:t>, с. 50].</w:t>
      </w:r>
      <w:r w:rsidRPr="003D2B35">
        <w:rPr>
          <w:sz w:val="28"/>
          <w:szCs w:val="28"/>
        </w:rPr>
        <w:t xml:space="preserve"> </w:t>
      </w:r>
    </w:p>
    <w:p w14:paraId="46AA6AF5" w14:textId="5E322744" w:rsidR="00377D78" w:rsidRPr="003D2B35" w:rsidRDefault="00377D78" w:rsidP="003D2B35">
      <w:pPr>
        <w:ind w:firstLine="709"/>
        <w:rPr>
          <w:sz w:val="28"/>
          <w:szCs w:val="28"/>
        </w:rPr>
      </w:pPr>
      <w:r w:rsidRPr="003D2B35">
        <w:rPr>
          <w:sz w:val="28"/>
          <w:szCs w:val="28"/>
        </w:rPr>
        <w:t>Н.С. Болотнова, вслед за Ю.М. Лотманом, определяет специфику</w:t>
      </w:r>
      <w:r w:rsidR="0082631B" w:rsidRPr="003D2B35">
        <w:rPr>
          <w:sz w:val="28"/>
          <w:szCs w:val="28"/>
        </w:rPr>
        <w:t xml:space="preserve"> автохтонного</w:t>
      </w:r>
      <w:r w:rsidRPr="003D2B35">
        <w:rPr>
          <w:sz w:val="28"/>
          <w:szCs w:val="28"/>
        </w:rPr>
        <w:t xml:space="preserve"> ХТ в таком его своеобразии, как:</w:t>
      </w:r>
    </w:p>
    <w:p w14:paraId="12D61578" w14:textId="77777777" w:rsidR="00377D78" w:rsidRPr="003D2B35" w:rsidRDefault="00377D78" w:rsidP="003D2B35">
      <w:pPr>
        <w:ind w:firstLine="709"/>
        <w:rPr>
          <w:sz w:val="28"/>
          <w:szCs w:val="28"/>
        </w:rPr>
      </w:pPr>
      <w:r w:rsidRPr="003D2B35">
        <w:rPr>
          <w:sz w:val="28"/>
          <w:szCs w:val="28"/>
        </w:rPr>
        <w:t xml:space="preserve">– «многослойной и семиотически неоднородной» структуре, способной «трансформировать получаемые сообщения и порождать новые»; </w:t>
      </w:r>
    </w:p>
    <w:p w14:paraId="3A02559D" w14:textId="77777777" w:rsidR="00377D78" w:rsidRPr="003D2B35" w:rsidRDefault="00377D78" w:rsidP="003D2B35">
      <w:pPr>
        <w:ind w:firstLine="709"/>
        <w:contextualSpacing/>
        <w:rPr>
          <w:sz w:val="28"/>
          <w:szCs w:val="28"/>
        </w:rPr>
      </w:pPr>
      <w:r w:rsidRPr="003D2B35">
        <w:rPr>
          <w:rFonts w:eastAsia="Calibri"/>
          <w:sz w:val="28"/>
          <w:szCs w:val="28"/>
        </w:rPr>
        <w:t xml:space="preserve">– </w:t>
      </w:r>
      <w:r w:rsidRPr="003D2B35">
        <w:rPr>
          <w:sz w:val="28"/>
          <w:szCs w:val="28"/>
        </w:rPr>
        <w:t xml:space="preserve">содержащейся в нем эстетической информации, направленной на то, чтобы вызвать эмоциональный отклик у читателя; </w:t>
      </w:r>
    </w:p>
    <w:p w14:paraId="069B4AA5" w14:textId="65A01971" w:rsidR="00377D78" w:rsidRPr="003D2B35" w:rsidRDefault="00377D78" w:rsidP="003D2B35">
      <w:pPr>
        <w:ind w:firstLine="709"/>
        <w:contextualSpacing/>
        <w:rPr>
          <w:sz w:val="28"/>
          <w:szCs w:val="28"/>
        </w:rPr>
      </w:pPr>
      <w:r w:rsidRPr="003D2B35">
        <w:rPr>
          <w:rFonts w:eastAsia="Calibri"/>
          <w:sz w:val="28"/>
          <w:szCs w:val="28"/>
        </w:rPr>
        <w:t xml:space="preserve">– </w:t>
      </w:r>
      <w:r w:rsidRPr="003D2B35">
        <w:rPr>
          <w:sz w:val="28"/>
          <w:szCs w:val="28"/>
        </w:rPr>
        <w:t>наличии «культурной памяти», которая предоставляет читателю возможность включиться в «диалог» культур и эпох [</w:t>
      </w:r>
      <w:r w:rsidR="007F3E07" w:rsidRPr="003D2B35">
        <w:rPr>
          <w:sz w:val="28"/>
          <w:szCs w:val="28"/>
        </w:rPr>
        <w:t>3</w:t>
      </w:r>
      <w:r w:rsidR="00843E47" w:rsidRPr="003D2B35">
        <w:rPr>
          <w:sz w:val="28"/>
          <w:szCs w:val="28"/>
        </w:rPr>
        <w:t>, с.</w:t>
      </w:r>
      <w:r w:rsidR="0082631B" w:rsidRPr="003D2B35">
        <w:rPr>
          <w:sz w:val="28"/>
          <w:szCs w:val="28"/>
        </w:rPr>
        <w:t xml:space="preserve"> 390</w:t>
      </w:r>
      <w:r w:rsidRPr="003D2B35">
        <w:rPr>
          <w:sz w:val="28"/>
          <w:szCs w:val="28"/>
        </w:rPr>
        <w:t xml:space="preserve">; </w:t>
      </w:r>
      <w:r w:rsidR="00776E83" w:rsidRPr="003D2B35">
        <w:rPr>
          <w:sz w:val="28"/>
          <w:szCs w:val="28"/>
        </w:rPr>
        <w:t>5</w:t>
      </w:r>
      <w:r w:rsidR="00F0208A" w:rsidRPr="003D2B35">
        <w:rPr>
          <w:sz w:val="28"/>
          <w:szCs w:val="28"/>
        </w:rPr>
        <w:t>5</w:t>
      </w:r>
      <w:r w:rsidRPr="003D2B35">
        <w:rPr>
          <w:sz w:val="28"/>
          <w:szCs w:val="28"/>
        </w:rPr>
        <w:t xml:space="preserve">]. </w:t>
      </w:r>
    </w:p>
    <w:p w14:paraId="0E8B50EB" w14:textId="13D3AA68" w:rsidR="00377D78" w:rsidRPr="00BC2ED8" w:rsidRDefault="00377D78" w:rsidP="003D2B35">
      <w:pPr>
        <w:ind w:firstLine="709"/>
        <w:rPr>
          <w:sz w:val="28"/>
          <w:szCs w:val="28"/>
        </w:rPr>
      </w:pPr>
      <w:r w:rsidRPr="003D2B35">
        <w:rPr>
          <w:sz w:val="28"/>
          <w:szCs w:val="28"/>
        </w:rPr>
        <w:t xml:space="preserve">Автохтонный ХТ </w:t>
      </w:r>
      <w:r w:rsidRPr="003D2B35">
        <w:rPr>
          <w:rFonts w:eastAsia="Calibri"/>
          <w:sz w:val="28"/>
          <w:szCs w:val="28"/>
        </w:rPr>
        <w:t>–</w:t>
      </w:r>
      <w:r w:rsidRPr="003D2B35">
        <w:rPr>
          <w:sz w:val="28"/>
          <w:szCs w:val="28"/>
        </w:rPr>
        <w:t xml:space="preserve"> продукт межкультурной коммуникации, отражающий опыт коммуникантов (социальный, культурно-исторический, эстетический и т.д.) по освоению автохтонной культуры. В итоге происходит развитие языковой личности читателя, его вхождение в мировую культуру. При этом, постигая актуализируемые в пространстве автохтонного ХТ скрытые смыслы образного слова, читатель открывает для себя новые грани миропонимания. Наличие скрытых смыслов в автохтонном ХТ, субъективно воспринимаемых </w:t>
      </w:r>
      <w:r w:rsidRPr="003D2B35">
        <w:rPr>
          <w:sz w:val="28"/>
          <w:szCs w:val="28"/>
        </w:rPr>
        <w:lastRenderedPageBreak/>
        <w:t xml:space="preserve">каждым отдельным читателем, порождает вариативность его интерпретаций. </w:t>
      </w:r>
      <w:r w:rsidRPr="00BC2ED8">
        <w:rPr>
          <w:sz w:val="28"/>
          <w:szCs w:val="28"/>
        </w:rPr>
        <w:t>Именно способность текста порождать различные прочтения, не исчерпываясь до конца, детерминируется У. Эко как «поэтическое качество» текста [</w:t>
      </w:r>
      <w:r w:rsidR="006B32D4" w:rsidRPr="00BC2ED8">
        <w:rPr>
          <w:sz w:val="28"/>
          <w:szCs w:val="28"/>
        </w:rPr>
        <w:t>5</w:t>
      </w:r>
      <w:r w:rsidR="00F0208A" w:rsidRPr="00BC2ED8">
        <w:rPr>
          <w:sz w:val="28"/>
          <w:szCs w:val="28"/>
        </w:rPr>
        <w:t>4</w:t>
      </w:r>
      <w:r w:rsidR="00E95F3C" w:rsidRPr="00BC2ED8">
        <w:rPr>
          <w:sz w:val="28"/>
          <w:szCs w:val="28"/>
          <w:lang w:val="kk-KZ"/>
        </w:rPr>
        <w:t>, с.</w:t>
      </w:r>
      <w:r w:rsidR="00DD066E" w:rsidRPr="00BC2ED8">
        <w:rPr>
          <w:sz w:val="28"/>
          <w:szCs w:val="28"/>
          <w:lang w:val="kk-KZ"/>
        </w:rPr>
        <w:t xml:space="preserve"> 6</w:t>
      </w:r>
      <w:r w:rsidR="002C78EC" w:rsidRPr="00BC2ED8">
        <w:rPr>
          <w:sz w:val="28"/>
          <w:szCs w:val="28"/>
          <w:lang w:val="kk-KZ"/>
        </w:rPr>
        <w:t>9</w:t>
      </w:r>
      <w:r w:rsidR="00DD066E" w:rsidRPr="00BC2ED8">
        <w:rPr>
          <w:sz w:val="28"/>
          <w:szCs w:val="28"/>
          <w:lang w:val="kk-KZ"/>
        </w:rPr>
        <w:t>-</w:t>
      </w:r>
      <w:r w:rsidR="002C78EC" w:rsidRPr="00BC2ED8">
        <w:rPr>
          <w:sz w:val="28"/>
          <w:szCs w:val="28"/>
          <w:lang w:val="kk-KZ"/>
        </w:rPr>
        <w:t>70</w:t>
      </w:r>
      <w:r w:rsidRPr="00BC2ED8">
        <w:rPr>
          <w:sz w:val="28"/>
          <w:szCs w:val="28"/>
        </w:rPr>
        <w:t xml:space="preserve">]. </w:t>
      </w:r>
    </w:p>
    <w:p w14:paraId="102D2CB4" w14:textId="39686004" w:rsidR="00377D78" w:rsidRPr="00BC2ED8" w:rsidRDefault="00377D78" w:rsidP="006F09A1">
      <w:pPr>
        <w:autoSpaceDE w:val="0"/>
        <w:autoSpaceDN w:val="0"/>
        <w:adjustRightInd w:val="0"/>
        <w:ind w:firstLine="709"/>
        <w:rPr>
          <w:bCs/>
          <w:sz w:val="28"/>
          <w:szCs w:val="28"/>
        </w:rPr>
      </w:pPr>
      <w:r w:rsidRPr="00BC2ED8">
        <w:rPr>
          <w:sz w:val="28"/>
          <w:szCs w:val="28"/>
        </w:rPr>
        <w:t xml:space="preserve">Таким образом, </w:t>
      </w:r>
      <w:bookmarkStart w:id="28" w:name="_Hlk131436544"/>
      <w:r w:rsidRPr="00BC2ED8">
        <w:rPr>
          <w:sz w:val="28"/>
          <w:szCs w:val="28"/>
        </w:rPr>
        <w:t xml:space="preserve">как «сложно построенный смысл» (термин Лотмана), автохтонный ХТ характеризуется </w:t>
      </w:r>
      <w:r w:rsidRPr="00BC2ED8">
        <w:rPr>
          <w:bCs/>
          <w:sz w:val="28"/>
          <w:szCs w:val="28"/>
        </w:rPr>
        <w:t>имплицитностью содержания, полисемантичностью, интертекстуальностью, интердискурсивностью. Имплицитность, по мнению Н.Ф. Алефиренко, формируется многоканальной когнитивно-синергетической природой образного дискурса, порождающего художественный текст»</w:t>
      </w:r>
      <w:r w:rsidRPr="00BC2ED8">
        <w:rPr>
          <w:sz w:val="28"/>
          <w:szCs w:val="28"/>
        </w:rPr>
        <w:t xml:space="preserve"> [1, с. 34-36; </w:t>
      </w:r>
      <w:r w:rsidR="00F0208A" w:rsidRPr="00BC2ED8">
        <w:rPr>
          <w:sz w:val="28"/>
          <w:szCs w:val="28"/>
        </w:rPr>
        <w:t>41</w:t>
      </w:r>
      <w:r w:rsidRPr="00BC2ED8">
        <w:rPr>
          <w:sz w:val="28"/>
          <w:szCs w:val="28"/>
        </w:rPr>
        <w:t>, с. 318-319].</w:t>
      </w:r>
      <w:r w:rsidRPr="00BC2ED8">
        <w:rPr>
          <w:bCs/>
          <w:sz w:val="28"/>
          <w:szCs w:val="28"/>
        </w:rPr>
        <w:t xml:space="preserve"> Полисемантичность формируется на основе особой организации представления информации в текстовом пространстве, предоставляющей возможности поливариантного толкования текста</w:t>
      </w:r>
      <w:r w:rsidR="00F5504A" w:rsidRPr="00BC2ED8">
        <w:rPr>
          <w:bCs/>
          <w:sz w:val="28"/>
          <w:szCs w:val="28"/>
          <w:lang w:val="kk-KZ"/>
        </w:rPr>
        <w:t xml:space="preserve"> </w:t>
      </w:r>
      <w:r w:rsidR="00F5504A" w:rsidRPr="00BC2ED8">
        <w:rPr>
          <w:bCs/>
          <w:sz w:val="28"/>
          <w:szCs w:val="28"/>
        </w:rPr>
        <w:t>[</w:t>
      </w:r>
      <w:r w:rsidR="007C4DE7" w:rsidRPr="00BC2ED8">
        <w:rPr>
          <w:bCs/>
          <w:sz w:val="28"/>
          <w:szCs w:val="28"/>
        </w:rPr>
        <w:t>3</w:t>
      </w:r>
      <w:r w:rsidR="00E95F3C" w:rsidRPr="00BC2ED8">
        <w:rPr>
          <w:bCs/>
          <w:sz w:val="28"/>
          <w:szCs w:val="28"/>
          <w:lang w:val="kk-KZ"/>
        </w:rPr>
        <w:t>, с.</w:t>
      </w:r>
      <w:r w:rsidR="007C4DE7" w:rsidRPr="00BC2ED8">
        <w:rPr>
          <w:bCs/>
          <w:sz w:val="28"/>
          <w:szCs w:val="28"/>
          <w:lang w:val="kk-KZ"/>
        </w:rPr>
        <w:t xml:space="preserve"> 115</w:t>
      </w:r>
      <w:r w:rsidR="00F5504A" w:rsidRPr="00BC2ED8">
        <w:rPr>
          <w:bCs/>
          <w:sz w:val="28"/>
          <w:szCs w:val="28"/>
        </w:rPr>
        <w:t>]</w:t>
      </w:r>
      <w:r w:rsidRPr="00BC2ED8">
        <w:rPr>
          <w:bCs/>
          <w:sz w:val="28"/>
          <w:szCs w:val="28"/>
        </w:rPr>
        <w:t xml:space="preserve">. Интертекстуальность </w:t>
      </w:r>
      <w:r w:rsidRPr="00BC2ED8">
        <w:rPr>
          <w:sz w:val="28"/>
          <w:szCs w:val="28"/>
        </w:rPr>
        <w:t>автохтонного ХТ</w:t>
      </w:r>
      <w:r w:rsidRPr="00BC2ED8">
        <w:rPr>
          <w:bCs/>
          <w:sz w:val="28"/>
          <w:szCs w:val="28"/>
        </w:rPr>
        <w:t xml:space="preserve"> проявляется в его связях с другими текстами (текстами предшествующей культуры, текстами окружающей культуры):</w:t>
      </w:r>
      <w:r w:rsidR="006F09A1" w:rsidRPr="00BC2ED8">
        <w:rPr>
          <w:bCs/>
          <w:sz w:val="28"/>
          <w:szCs w:val="28"/>
        </w:rPr>
        <w:t xml:space="preserve"> </w:t>
      </w:r>
      <w:r w:rsidRPr="00BC2ED8">
        <w:rPr>
          <w:bCs/>
          <w:sz w:val="28"/>
          <w:szCs w:val="28"/>
        </w:rPr>
        <w:t>каждый текст является интертекстуальным образованием [</w:t>
      </w:r>
      <w:r w:rsidR="00F0208A" w:rsidRPr="00BC2ED8">
        <w:rPr>
          <w:bCs/>
          <w:sz w:val="28"/>
          <w:szCs w:val="28"/>
        </w:rPr>
        <w:t>2</w:t>
      </w:r>
      <w:r w:rsidR="00265CE6" w:rsidRPr="00BC2ED8">
        <w:rPr>
          <w:bCs/>
          <w:sz w:val="28"/>
          <w:szCs w:val="28"/>
        </w:rPr>
        <w:t>4</w:t>
      </w:r>
      <w:r w:rsidR="00E95F3C" w:rsidRPr="00BC2ED8">
        <w:rPr>
          <w:bCs/>
          <w:sz w:val="28"/>
          <w:szCs w:val="28"/>
          <w:lang w:val="kk-KZ"/>
        </w:rPr>
        <w:t>, с.</w:t>
      </w:r>
      <w:r w:rsidR="00265CE6" w:rsidRPr="00BC2ED8">
        <w:rPr>
          <w:bCs/>
          <w:sz w:val="28"/>
          <w:szCs w:val="28"/>
          <w:lang w:val="kk-KZ"/>
        </w:rPr>
        <w:t xml:space="preserve"> 75</w:t>
      </w:r>
      <w:r w:rsidR="006F09A1" w:rsidRPr="00BC2ED8">
        <w:rPr>
          <w:bCs/>
          <w:sz w:val="28"/>
          <w:szCs w:val="28"/>
          <w:lang w:val="kk-KZ"/>
        </w:rPr>
        <w:t>; 3, с.</w:t>
      </w:r>
      <w:r w:rsidR="00BC2ED8">
        <w:rPr>
          <w:bCs/>
          <w:sz w:val="28"/>
          <w:szCs w:val="28"/>
          <w:lang w:val="kk-KZ"/>
        </w:rPr>
        <w:t xml:space="preserve"> </w:t>
      </w:r>
      <w:r w:rsidR="006F09A1" w:rsidRPr="00BC2ED8">
        <w:rPr>
          <w:bCs/>
          <w:sz w:val="28"/>
          <w:szCs w:val="28"/>
          <w:lang w:val="kk-KZ"/>
        </w:rPr>
        <w:t>133</w:t>
      </w:r>
      <w:r w:rsidRPr="00BC2ED8">
        <w:rPr>
          <w:bCs/>
          <w:sz w:val="28"/>
          <w:szCs w:val="28"/>
        </w:rPr>
        <w:t xml:space="preserve">]. Этот феномен, возникающий на основе интертекстуальности, называется прецедентностью, которую В.В. Красных </w:t>
      </w:r>
      <w:proofErr w:type="gramStart"/>
      <w:r w:rsidRPr="00BC2ED8">
        <w:rPr>
          <w:bCs/>
          <w:sz w:val="28"/>
          <w:szCs w:val="28"/>
        </w:rPr>
        <w:t>определяет</w:t>
      </w:r>
      <w:proofErr w:type="gramEnd"/>
      <w:r w:rsidRPr="00BC2ED8">
        <w:rPr>
          <w:bCs/>
          <w:sz w:val="28"/>
          <w:szCs w:val="28"/>
        </w:rPr>
        <w:t xml:space="preserve"> как продукт речемыслительной деятельности, хорошо знакомый среднестатистическому представителю определенного национально-культурного сообщества </w:t>
      </w:r>
      <w:r w:rsidRPr="00BC2ED8">
        <w:rPr>
          <w:sz w:val="28"/>
          <w:szCs w:val="28"/>
        </w:rPr>
        <w:t>[</w:t>
      </w:r>
      <w:r w:rsidR="007F3E07" w:rsidRPr="00BC2ED8">
        <w:rPr>
          <w:sz w:val="28"/>
          <w:szCs w:val="28"/>
        </w:rPr>
        <w:t>1</w:t>
      </w:r>
      <w:r w:rsidR="00F0208A" w:rsidRPr="00BC2ED8">
        <w:rPr>
          <w:sz w:val="28"/>
          <w:szCs w:val="28"/>
        </w:rPr>
        <w:t>5</w:t>
      </w:r>
      <w:r w:rsidRPr="00BC2ED8">
        <w:rPr>
          <w:sz w:val="28"/>
          <w:szCs w:val="28"/>
        </w:rPr>
        <w:t>, с. 52]</w:t>
      </w:r>
      <w:r w:rsidRPr="00BC2ED8">
        <w:rPr>
          <w:bCs/>
          <w:sz w:val="28"/>
          <w:szCs w:val="28"/>
        </w:rPr>
        <w:t>. Интердискурсивность представляется текстовым признаком, характеризующим открытость текста в дискурсивное пространство, т.е. в культуру, в коммуникацию с другими текстами/дискурсами [</w:t>
      </w:r>
      <w:r w:rsidR="007F3E07" w:rsidRPr="00BC2ED8">
        <w:rPr>
          <w:bCs/>
          <w:sz w:val="28"/>
          <w:szCs w:val="28"/>
        </w:rPr>
        <w:t>2</w:t>
      </w:r>
      <w:r w:rsidR="00F0208A" w:rsidRPr="00BC2ED8">
        <w:rPr>
          <w:bCs/>
          <w:sz w:val="28"/>
          <w:szCs w:val="28"/>
        </w:rPr>
        <w:t>4</w:t>
      </w:r>
      <w:r w:rsidR="00E95F3C" w:rsidRPr="00BC2ED8">
        <w:rPr>
          <w:bCs/>
          <w:sz w:val="28"/>
          <w:szCs w:val="28"/>
          <w:lang w:val="kk-KZ"/>
        </w:rPr>
        <w:t>, с.</w:t>
      </w:r>
      <w:r w:rsidR="00265CE6" w:rsidRPr="00BC2ED8">
        <w:rPr>
          <w:bCs/>
          <w:sz w:val="28"/>
          <w:szCs w:val="28"/>
          <w:lang w:val="kk-KZ"/>
        </w:rPr>
        <w:t xml:space="preserve"> 151</w:t>
      </w:r>
      <w:r w:rsidRPr="00BC2ED8">
        <w:rPr>
          <w:bCs/>
          <w:sz w:val="28"/>
          <w:szCs w:val="28"/>
        </w:rPr>
        <w:t>].</w:t>
      </w:r>
    </w:p>
    <w:p w14:paraId="3018A4BF" w14:textId="5450E45C" w:rsidR="00377D78" w:rsidRPr="003D2B35" w:rsidRDefault="00377D78" w:rsidP="003D2B35">
      <w:pPr>
        <w:autoSpaceDE w:val="0"/>
        <w:autoSpaceDN w:val="0"/>
        <w:adjustRightInd w:val="0"/>
        <w:ind w:firstLine="709"/>
        <w:rPr>
          <w:sz w:val="28"/>
          <w:szCs w:val="28"/>
          <w:shd w:val="clear" w:color="auto" w:fill="FFFFFF"/>
        </w:rPr>
      </w:pPr>
      <w:r w:rsidRPr="00BC2ED8">
        <w:rPr>
          <w:bCs/>
          <w:sz w:val="28"/>
          <w:szCs w:val="28"/>
        </w:rPr>
        <w:t xml:space="preserve">Автохтонный ХТ, заключающий в себе </w:t>
      </w:r>
      <w:r w:rsidRPr="00BC2ED8">
        <w:rPr>
          <w:sz w:val="28"/>
          <w:szCs w:val="28"/>
        </w:rPr>
        <w:t>нравственные, моральные, правовые, философские, политические, религиозные модели окружающей</w:t>
      </w:r>
      <w:r w:rsidRPr="003D2B35">
        <w:rPr>
          <w:sz w:val="28"/>
          <w:szCs w:val="28"/>
        </w:rPr>
        <w:t xml:space="preserve"> действительности,</w:t>
      </w:r>
      <w:r w:rsidRPr="003D2B35">
        <w:rPr>
          <w:bCs/>
          <w:sz w:val="28"/>
          <w:szCs w:val="28"/>
        </w:rPr>
        <w:t xml:space="preserve"> предстает как единство духовного и материального, как </w:t>
      </w:r>
      <w:r w:rsidRPr="003D2B35">
        <w:rPr>
          <w:sz w:val="28"/>
          <w:szCs w:val="28"/>
        </w:rPr>
        <w:t>реальности породившей его эпохи, личности автора, типа функционирующей модели мира.</w:t>
      </w:r>
      <w:r w:rsidRPr="003D2B35">
        <w:rPr>
          <w:sz w:val="28"/>
          <w:szCs w:val="28"/>
          <w:shd w:val="clear" w:color="auto" w:fill="FFFFFF"/>
        </w:rPr>
        <w:t xml:space="preserve"> </w:t>
      </w:r>
      <w:r w:rsidR="00F5504A" w:rsidRPr="003D2B35">
        <w:rPr>
          <w:bCs/>
          <w:sz w:val="28"/>
          <w:szCs w:val="28"/>
        </w:rPr>
        <w:t>Автохтонный ХТ</w:t>
      </w:r>
      <w:r w:rsidRPr="003D2B35">
        <w:rPr>
          <w:sz w:val="28"/>
          <w:szCs w:val="28"/>
          <w:shd w:val="clear" w:color="auto" w:fill="FFFFFF"/>
        </w:rPr>
        <w:t xml:space="preserve"> может рассматриваться в качестве источника: </w:t>
      </w:r>
    </w:p>
    <w:p w14:paraId="3C75056F" w14:textId="77777777" w:rsidR="00377D78" w:rsidRPr="003D2B35" w:rsidRDefault="00377D78" w:rsidP="003D2B35">
      <w:pPr>
        <w:tabs>
          <w:tab w:val="left" w:pos="993"/>
        </w:tabs>
        <w:autoSpaceDE w:val="0"/>
        <w:autoSpaceDN w:val="0"/>
        <w:adjustRightInd w:val="0"/>
        <w:ind w:firstLine="709"/>
        <w:contextualSpacing/>
        <w:rPr>
          <w:sz w:val="28"/>
          <w:szCs w:val="28"/>
          <w:shd w:val="clear" w:color="auto" w:fill="FFFFFF"/>
        </w:rPr>
      </w:pPr>
      <w:r w:rsidRPr="003D2B35">
        <w:rPr>
          <w:rFonts w:eastAsia="Calibri"/>
          <w:sz w:val="28"/>
          <w:szCs w:val="28"/>
        </w:rPr>
        <w:t xml:space="preserve">– </w:t>
      </w:r>
      <w:r w:rsidRPr="003D2B35">
        <w:rPr>
          <w:sz w:val="28"/>
          <w:szCs w:val="28"/>
          <w:shd w:val="clear" w:color="auto" w:fill="FFFFFF"/>
        </w:rPr>
        <w:t xml:space="preserve">этнокультурной информации (автохтонный ХТ содержит в себе сведения о социальной-бытовой, экономической, политической, культурной сторонах жизни определенного этноса); </w:t>
      </w:r>
    </w:p>
    <w:p w14:paraId="705E4930" w14:textId="77777777" w:rsidR="00377D78" w:rsidRPr="003D2B35" w:rsidRDefault="00377D78" w:rsidP="003D2B35">
      <w:pPr>
        <w:tabs>
          <w:tab w:val="left" w:pos="993"/>
        </w:tabs>
        <w:autoSpaceDE w:val="0"/>
        <w:autoSpaceDN w:val="0"/>
        <w:adjustRightInd w:val="0"/>
        <w:ind w:firstLine="709"/>
        <w:contextualSpacing/>
        <w:rPr>
          <w:sz w:val="28"/>
          <w:szCs w:val="28"/>
          <w:shd w:val="clear" w:color="auto" w:fill="FFFFFF"/>
        </w:rPr>
      </w:pPr>
      <w:r w:rsidRPr="003D2B35">
        <w:rPr>
          <w:rFonts w:eastAsia="Calibri"/>
          <w:sz w:val="28"/>
          <w:szCs w:val="28"/>
        </w:rPr>
        <w:t xml:space="preserve">– </w:t>
      </w:r>
      <w:r w:rsidRPr="003D2B35">
        <w:rPr>
          <w:sz w:val="28"/>
          <w:szCs w:val="28"/>
          <w:shd w:val="clear" w:color="auto" w:fill="FFFFFF"/>
        </w:rPr>
        <w:t>идейно-художественной информации (автохтонный ХТ включает в себя индивидуально-авторскую трактовку действительности, а также субъективное эмоциональное отношение автора и/или литературных персонажей к описываемым в тексте событиям и фактам);</w:t>
      </w:r>
    </w:p>
    <w:p w14:paraId="6C2ABCC8" w14:textId="50684C23" w:rsidR="00377D78" w:rsidRPr="00BC2ED8" w:rsidRDefault="00377D78" w:rsidP="003D2B35">
      <w:pPr>
        <w:tabs>
          <w:tab w:val="left" w:pos="851"/>
        </w:tabs>
        <w:autoSpaceDE w:val="0"/>
        <w:autoSpaceDN w:val="0"/>
        <w:adjustRightInd w:val="0"/>
        <w:ind w:firstLine="709"/>
        <w:contextualSpacing/>
        <w:rPr>
          <w:bCs/>
          <w:sz w:val="28"/>
          <w:szCs w:val="28"/>
        </w:rPr>
      </w:pPr>
      <w:r w:rsidRPr="003D2B35">
        <w:rPr>
          <w:rFonts w:eastAsia="Calibri"/>
          <w:sz w:val="28"/>
          <w:szCs w:val="28"/>
        </w:rPr>
        <w:t>–</w:t>
      </w:r>
      <w:r w:rsidR="00F5504A" w:rsidRPr="003D2B35">
        <w:rPr>
          <w:rFonts w:eastAsia="Calibri"/>
          <w:sz w:val="28"/>
          <w:szCs w:val="28"/>
        </w:rPr>
        <w:t xml:space="preserve"> </w:t>
      </w:r>
      <w:r w:rsidRPr="003D2B35">
        <w:rPr>
          <w:sz w:val="28"/>
          <w:szCs w:val="28"/>
          <w:shd w:val="clear" w:color="auto" w:fill="FFFFFF"/>
        </w:rPr>
        <w:t xml:space="preserve">языковой и лингвистической информации (автохтонный ХТ </w:t>
      </w:r>
      <w:r w:rsidRPr="00BC2ED8">
        <w:rPr>
          <w:sz w:val="28"/>
          <w:szCs w:val="28"/>
          <w:shd w:val="clear" w:color="auto" w:fill="FFFFFF"/>
        </w:rPr>
        <w:t>складывается из языковых единиц нижних уровней, которые, отражая объективную действительность, служат воплощению авторского замысла).</w:t>
      </w:r>
    </w:p>
    <w:bookmarkEnd w:id="28"/>
    <w:p w14:paraId="1721D29F" w14:textId="1D8CF8FA" w:rsidR="00377D78" w:rsidRPr="003D2B35" w:rsidRDefault="00377D78" w:rsidP="003D2B35">
      <w:pPr>
        <w:ind w:firstLine="709"/>
        <w:rPr>
          <w:sz w:val="28"/>
          <w:szCs w:val="28"/>
        </w:rPr>
      </w:pPr>
      <w:r w:rsidRPr="00BC2ED8">
        <w:rPr>
          <w:sz w:val="28"/>
          <w:szCs w:val="28"/>
        </w:rPr>
        <w:t>Г. Елеукенова констатирует [</w:t>
      </w:r>
      <w:r w:rsidR="006B32D4" w:rsidRPr="00BC2ED8">
        <w:rPr>
          <w:sz w:val="28"/>
          <w:szCs w:val="28"/>
        </w:rPr>
        <w:t>4</w:t>
      </w:r>
      <w:r w:rsidR="00F0208A" w:rsidRPr="00BC2ED8">
        <w:rPr>
          <w:sz w:val="28"/>
          <w:szCs w:val="28"/>
        </w:rPr>
        <w:t>5</w:t>
      </w:r>
      <w:r w:rsidR="00E95F3C" w:rsidRPr="00BC2ED8">
        <w:rPr>
          <w:sz w:val="28"/>
          <w:szCs w:val="28"/>
          <w:lang w:val="kk-KZ"/>
        </w:rPr>
        <w:t>, с.</w:t>
      </w:r>
      <w:r w:rsidR="004027EF" w:rsidRPr="00BC2ED8">
        <w:rPr>
          <w:sz w:val="28"/>
          <w:szCs w:val="28"/>
          <w:lang w:val="kk-KZ"/>
        </w:rPr>
        <w:t xml:space="preserve"> 245</w:t>
      </w:r>
      <w:r w:rsidRPr="00BC2ED8">
        <w:rPr>
          <w:sz w:val="28"/>
          <w:szCs w:val="28"/>
        </w:rPr>
        <w:t>] органичное вхождение казахской художественной прозы в историю мировой культуры, выделяя вечно актуальные произведения Абая, представляющие классическую эпоху мировой литературы и искусства. При этом ученый отмечает ориентированность казахских произведений классического типа на русскую литературу в целях развития автохтонных литературных традиций. Казахстанский писатель-</w:t>
      </w:r>
      <w:r w:rsidRPr="003D2B35">
        <w:rPr>
          <w:sz w:val="28"/>
          <w:szCs w:val="28"/>
        </w:rPr>
        <w:lastRenderedPageBreak/>
        <w:t>билингв Д. Амантай [</w:t>
      </w:r>
      <w:r w:rsidR="006E5131" w:rsidRPr="003D2B35">
        <w:rPr>
          <w:sz w:val="28"/>
          <w:szCs w:val="28"/>
        </w:rPr>
        <w:t>5</w:t>
      </w:r>
      <w:r w:rsidR="00F0208A" w:rsidRPr="003D2B35">
        <w:rPr>
          <w:sz w:val="28"/>
          <w:szCs w:val="28"/>
        </w:rPr>
        <w:t>6</w:t>
      </w:r>
      <w:r w:rsidRPr="003D2B35">
        <w:rPr>
          <w:sz w:val="28"/>
          <w:szCs w:val="28"/>
        </w:rPr>
        <w:t xml:space="preserve">] различает два этапа </w:t>
      </w:r>
      <w:r w:rsidRPr="003D2B35">
        <w:rPr>
          <w:color w:val="000000"/>
          <w:sz w:val="28"/>
          <w:szCs w:val="28"/>
          <w:shd w:val="clear" w:color="auto" w:fill="FFFFFF"/>
        </w:rPr>
        <w:t xml:space="preserve">классического периода казахской художественной литературы: эпоху устного творчества с бесконечным началом и эпоху письменной литературы от Абая до </w:t>
      </w:r>
      <w:r w:rsidR="00561DE8" w:rsidRPr="003D2B35">
        <w:rPr>
          <w:color w:val="000000"/>
          <w:sz w:val="28"/>
          <w:szCs w:val="28"/>
          <w:shd w:val="clear" w:color="auto" w:fill="FFFFFF"/>
        </w:rPr>
        <w:t>р</w:t>
      </w:r>
      <w:r w:rsidRPr="003D2B35">
        <w:rPr>
          <w:color w:val="000000"/>
          <w:sz w:val="28"/>
          <w:szCs w:val="28"/>
          <w:shd w:val="clear" w:color="auto" w:fill="FFFFFF"/>
        </w:rPr>
        <w:t>ассматриваемых нами авторов (М.</w:t>
      </w:r>
      <w:r w:rsidR="003D2B35">
        <w:rPr>
          <w:color w:val="000000"/>
          <w:sz w:val="28"/>
          <w:szCs w:val="28"/>
          <w:shd w:val="clear" w:color="auto" w:fill="FFFFFF"/>
        </w:rPr>
        <w:t> </w:t>
      </w:r>
      <w:r w:rsidRPr="003D2B35">
        <w:rPr>
          <w:color w:val="000000"/>
          <w:sz w:val="28"/>
          <w:szCs w:val="28"/>
          <w:shd w:val="clear" w:color="auto" w:fill="FFFFFF"/>
        </w:rPr>
        <w:t>Магауин, А. Кекильбаев,</w:t>
      </w:r>
      <w:r w:rsidR="00561DE8" w:rsidRPr="003D2B35">
        <w:rPr>
          <w:color w:val="000000"/>
          <w:sz w:val="28"/>
          <w:szCs w:val="28"/>
          <w:shd w:val="clear" w:color="auto" w:fill="FFFFFF"/>
        </w:rPr>
        <w:t xml:space="preserve"> С. Муратбеков,</w:t>
      </w:r>
      <w:r w:rsidRPr="003D2B35">
        <w:rPr>
          <w:color w:val="000000"/>
          <w:sz w:val="28"/>
          <w:szCs w:val="28"/>
          <w:shd w:val="clear" w:color="auto" w:fill="FFFFFF"/>
        </w:rPr>
        <w:t xml:space="preserve"> К. Искаков,</w:t>
      </w:r>
      <w:r w:rsidR="00561DE8" w:rsidRPr="003D2B35">
        <w:rPr>
          <w:color w:val="000000"/>
          <w:sz w:val="28"/>
          <w:szCs w:val="28"/>
          <w:shd w:val="clear" w:color="auto" w:fill="FFFFFF"/>
        </w:rPr>
        <w:t xml:space="preserve"> С. Сматаев,</w:t>
      </w:r>
      <w:r w:rsidRPr="003D2B35">
        <w:rPr>
          <w:color w:val="000000"/>
          <w:sz w:val="28"/>
          <w:szCs w:val="28"/>
          <w:shd w:val="clear" w:color="auto" w:fill="FFFFFF"/>
        </w:rPr>
        <w:t xml:space="preserve"> С.</w:t>
      </w:r>
      <w:r w:rsidR="003D2B35">
        <w:rPr>
          <w:color w:val="000000"/>
          <w:sz w:val="28"/>
          <w:szCs w:val="28"/>
          <w:shd w:val="clear" w:color="auto" w:fill="FFFFFF"/>
        </w:rPr>
        <w:t> </w:t>
      </w:r>
      <w:r w:rsidRPr="003D2B35">
        <w:rPr>
          <w:color w:val="000000"/>
          <w:sz w:val="28"/>
          <w:szCs w:val="28"/>
          <w:shd w:val="clear" w:color="auto" w:fill="FFFFFF"/>
        </w:rPr>
        <w:t>Елубай),</w:t>
      </w:r>
      <w:r w:rsidR="00561DE8" w:rsidRPr="003D2B35">
        <w:rPr>
          <w:color w:val="000000"/>
          <w:sz w:val="28"/>
          <w:szCs w:val="28"/>
          <w:shd w:val="clear" w:color="auto" w:fill="FFFFFF"/>
        </w:rPr>
        <w:t xml:space="preserve"> которых</w:t>
      </w:r>
      <w:r w:rsidRPr="003D2B35">
        <w:rPr>
          <w:color w:val="000000"/>
          <w:sz w:val="28"/>
          <w:szCs w:val="28"/>
          <w:shd w:val="clear" w:color="auto" w:fill="FFFFFF"/>
        </w:rPr>
        <w:t xml:space="preserve"> наряду с другими казахскими художниками слова писатель называет проводниками модернистского движения в Казахстане [</w:t>
      </w:r>
      <w:r w:rsidR="006E5131" w:rsidRPr="003D2B35">
        <w:rPr>
          <w:color w:val="000000"/>
          <w:sz w:val="28"/>
          <w:szCs w:val="28"/>
          <w:shd w:val="clear" w:color="auto" w:fill="FFFFFF"/>
        </w:rPr>
        <w:t>5</w:t>
      </w:r>
      <w:r w:rsidR="00F0208A" w:rsidRPr="003D2B35">
        <w:rPr>
          <w:color w:val="000000"/>
          <w:sz w:val="28"/>
          <w:szCs w:val="28"/>
          <w:shd w:val="clear" w:color="auto" w:fill="FFFFFF"/>
        </w:rPr>
        <w:t>6</w:t>
      </w:r>
      <w:r w:rsidRPr="003D2B35">
        <w:rPr>
          <w:color w:val="000000"/>
          <w:sz w:val="28"/>
          <w:szCs w:val="28"/>
          <w:shd w:val="clear" w:color="auto" w:fill="FFFFFF"/>
        </w:rPr>
        <w:t xml:space="preserve">]. </w:t>
      </w:r>
      <w:r w:rsidRPr="003D2B35">
        <w:rPr>
          <w:sz w:val="28"/>
          <w:szCs w:val="28"/>
        </w:rPr>
        <w:t>По мнению Ж.А. Джамбаевой, творчество казахстанских писателей 1960-80-х годов характеризуется поиском национально-специфических форм художественности, обращением к собственному нравственно-духовному опыту</w:t>
      </w:r>
      <w:r w:rsidR="002B79EE">
        <w:rPr>
          <w:sz w:val="28"/>
          <w:szCs w:val="28"/>
          <w:lang w:val="kk-KZ"/>
        </w:rPr>
        <w:t> </w:t>
      </w:r>
      <w:r w:rsidRPr="003D2B35">
        <w:rPr>
          <w:color w:val="000000"/>
          <w:sz w:val="28"/>
          <w:szCs w:val="28"/>
          <w:shd w:val="clear" w:color="auto" w:fill="FFFFFF"/>
        </w:rPr>
        <w:t>[</w:t>
      </w:r>
      <w:r w:rsidR="006E5131" w:rsidRPr="003D2B35">
        <w:rPr>
          <w:color w:val="000000"/>
          <w:sz w:val="28"/>
          <w:szCs w:val="28"/>
          <w:shd w:val="clear" w:color="auto" w:fill="FFFFFF"/>
        </w:rPr>
        <w:t>5</w:t>
      </w:r>
      <w:r w:rsidR="00F0208A" w:rsidRPr="003D2B35">
        <w:rPr>
          <w:color w:val="000000"/>
          <w:sz w:val="28"/>
          <w:szCs w:val="28"/>
          <w:shd w:val="clear" w:color="auto" w:fill="FFFFFF"/>
        </w:rPr>
        <w:t>7</w:t>
      </w:r>
      <w:r w:rsidRPr="003D2B35">
        <w:rPr>
          <w:sz w:val="28"/>
          <w:szCs w:val="28"/>
          <w:shd w:val="clear" w:color="auto" w:fill="FFFFFF"/>
        </w:rPr>
        <w:t xml:space="preserve">]. </w:t>
      </w:r>
    </w:p>
    <w:p w14:paraId="0799E732" w14:textId="52D56009" w:rsidR="00377D78" w:rsidRPr="00BC2ED8" w:rsidRDefault="00377D78" w:rsidP="003D2B35">
      <w:pPr>
        <w:ind w:firstLine="709"/>
        <w:rPr>
          <w:sz w:val="28"/>
          <w:szCs w:val="28"/>
        </w:rPr>
      </w:pPr>
      <w:r w:rsidRPr="003D2B35">
        <w:rPr>
          <w:sz w:val="28"/>
          <w:szCs w:val="28"/>
        </w:rPr>
        <w:t>Рассматриваемые нами произведения относятся преимущественно к соцреализму. В рамках эпохи соцреализма выделяются деревенская (аульная) и городская проза. В России представителями деревенской прозы (Ф. Абрамов, В.</w:t>
      </w:r>
      <w:r w:rsidR="002B79EE">
        <w:rPr>
          <w:sz w:val="28"/>
          <w:szCs w:val="28"/>
          <w:lang w:val="kk-KZ"/>
        </w:rPr>
        <w:t> </w:t>
      </w:r>
      <w:r w:rsidRPr="003D2B35">
        <w:rPr>
          <w:sz w:val="28"/>
          <w:szCs w:val="28"/>
        </w:rPr>
        <w:t>Астафьев, В. Шукшин и др.) рассматривались проблемы русской деревни</w:t>
      </w:r>
      <w:r w:rsidR="003B0892" w:rsidRPr="003D2B35">
        <w:rPr>
          <w:sz w:val="28"/>
          <w:szCs w:val="28"/>
        </w:rPr>
        <w:t xml:space="preserve"> [5</w:t>
      </w:r>
      <w:r w:rsidR="00F0208A" w:rsidRPr="003D2B35">
        <w:rPr>
          <w:sz w:val="28"/>
          <w:szCs w:val="28"/>
        </w:rPr>
        <w:t>8</w:t>
      </w:r>
      <w:r w:rsidR="003B0892" w:rsidRPr="003D2B35">
        <w:rPr>
          <w:sz w:val="28"/>
          <w:szCs w:val="28"/>
        </w:rPr>
        <w:t>]</w:t>
      </w:r>
      <w:r w:rsidRPr="003D2B35">
        <w:rPr>
          <w:sz w:val="28"/>
          <w:szCs w:val="28"/>
        </w:rPr>
        <w:t>. В казахской прозе особую популярность аульной тематики выделяет Г.</w:t>
      </w:r>
      <w:r w:rsidR="003D2B35">
        <w:rPr>
          <w:sz w:val="28"/>
          <w:szCs w:val="28"/>
        </w:rPr>
        <w:t> </w:t>
      </w:r>
      <w:r w:rsidRPr="003D2B35">
        <w:rPr>
          <w:sz w:val="28"/>
          <w:szCs w:val="28"/>
        </w:rPr>
        <w:t xml:space="preserve">Елеукенова: «Аульная община, аульный быт всегда были особой почвой, откуда писатели-шестидесятники черпали силы и вдохновение, красочно </w:t>
      </w:r>
      <w:r w:rsidRPr="00BC2ED8">
        <w:rPr>
          <w:sz w:val="28"/>
          <w:szCs w:val="28"/>
        </w:rPr>
        <w:t>изображая сельский пейзаж, труд праведных стариков и старух, сохраняющих в душе казахские народные традиции; они безмерно любят своих детей, свою семью, свою землю» [</w:t>
      </w:r>
      <w:r w:rsidR="006E5131" w:rsidRPr="00BC2ED8">
        <w:rPr>
          <w:sz w:val="28"/>
          <w:szCs w:val="28"/>
        </w:rPr>
        <w:t>4</w:t>
      </w:r>
      <w:r w:rsidR="00F0208A" w:rsidRPr="00BC2ED8">
        <w:rPr>
          <w:sz w:val="28"/>
          <w:szCs w:val="28"/>
        </w:rPr>
        <w:t>5</w:t>
      </w:r>
      <w:r w:rsidR="002B79EE" w:rsidRPr="00BC2ED8">
        <w:rPr>
          <w:sz w:val="28"/>
          <w:szCs w:val="28"/>
          <w:lang w:val="kk-KZ"/>
        </w:rPr>
        <w:t>, с.</w:t>
      </w:r>
      <w:r w:rsidR="005F386E" w:rsidRPr="00BC2ED8">
        <w:rPr>
          <w:sz w:val="28"/>
          <w:szCs w:val="28"/>
          <w:lang w:val="kk-KZ"/>
        </w:rPr>
        <w:t xml:space="preserve"> 279</w:t>
      </w:r>
      <w:r w:rsidRPr="00BC2ED8">
        <w:rPr>
          <w:sz w:val="28"/>
          <w:szCs w:val="28"/>
        </w:rPr>
        <w:t xml:space="preserve">]. </w:t>
      </w:r>
    </w:p>
    <w:p w14:paraId="28910ABC" w14:textId="3B72BEBD" w:rsidR="004E548E" w:rsidRPr="003D2B35" w:rsidRDefault="00377D78" w:rsidP="003D2B35">
      <w:pPr>
        <w:ind w:firstLine="709"/>
        <w:rPr>
          <w:sz w:val="28"/>
          <w:szCs w:val="28"/>
        </w:rPr>
      </w:pPr>
      <w:r w:rsidRPr="00BC2ED8">
        <w:rPr>
          <w:sz w:val="28"/>
          <w:szCs w:val="28"/>
        </w:rPr>
        <w:t>При этом отмечается акцент некоторых писателей на ситуации возвращения героя в родной аул, к своим истокам. Образ аула (малой родины) формируется из конкретных предметов, социально-бытовых условий, природных явлений, вызывающих в сознании героя аутентичные ассоциации.</w:t>
      </w:r>
      <w:r w:rsidRPr="003D2B35">
        <w:rPr>
          <w:sz w:val="28"/>
          <w:szCs w:val="28"/>
        </w:rPr>
        <w:t xml:space="preserve"> В</w:t>
      </w:r>
      <w:r w:rsidR="003D2B35">
        <w:rPr>
          <w:sz w:val="28"/>
          <w:szCs w:val="28"/>
        </w:rPr>
        <w:t> </w:t>
      </w:r>
      <w:r w:rsidRPr="003D2B35">
        <w:rPr>
          <w:sz w:val="28"/>
          <w:szCs w:val="28"/>
        </w:rPr>
        <w:t>сюжете</w:t>
      </w:r>
      <w:r w:rsidR="004E548E" w:rsidRPr="003D2B35">
        <w:rPr>
          <w:sz w:val="28"/>
          <w:szCs w:val="28"/>
        </w:rPr>
        <w:t xml:space="preserve"> </w:t>
      </w:r>
      <w:r w:rsidRPr="003D2B35">
        <w:rPr>
          <w:sz w:val="28"/>
          <w:szCs w:val="28"/>
        </w:rPr>
        <w:t xml:space="preserve">рассматриваемых нами произведений (С. Муратбеков «Горький запах полыни», С. Сматаев «Песня», К. Искаков «Белые дожди») герой, возвратившись в родной аул взрослым человеком, вспоминает своих детских друзей, жизнь в ауле военных/послевоенных лет, и воспоминания эти навевают запах полыни («Горький запах полыни»), звуки, мелодия песни, голос певуньи («Песня», «Белые дожди»), образ осени, образ белесого дождя («Белые дожди»). </w:t>
      </w:r>
    </w:p>
    <w:p w14:paraId="319F58D6" w14:textId="70FC8C84" w:rsidR="00983FAA" w:rsidRDefault="00881D60" w:rsidP="003D2B35">
      <w:pPr>
        <w:ind w:firstLine="709"/>
        <w:rPr>
          <w:sz w:val="28"/>
          <w:szCs w:val="28"/>
          <w:shd w:val="clear" w:color="auto" w:fill="FFFFFF"/>
        </w:rPr>
      </w:pPr>
      <w:r w:rsidRPr="003D2B35">
        <w:rPr>
          <w:sz w:val="28"/>
          <w:szCs w:val="28"/>
        </w:rPr>
        <w:t xml:space="preserve">Как </w:t>
      </w:r>
      <w:r w:rsidR="00496ECA">
        <w:rPr>
          <w:sz w:val="28"/>
          <w:szCs w:val="28"/>
        </w:rPr>
        <w:t>подчеркива</w:t>
      </w:r>
      <w:r w:rsidRPr="003D2B35">
        <w:rPr>
          <w:sz w:val="28"/>
          <w:szCs w:val="28"/>
        </w:rPr>
        <w:t xml:space="preserve">ет литератор-критик Б. Карибаева, «в 60-е годы в русской советской литературе ясно обозначилась тенденция лиризации прозы и популярным становится жанр “рассказа-настроения”. &lt;…&gt; Автор сосредоточен на психологическом плане, передаче внутреннего состояния персонажа. В лирической прозе вместо сюжетной цепочки на первый план выходят чувства, настроения, непосредственность переживаемого и сиюминутного изображаемого события. Главное – не сюжет, а опосредованное наблюдение “событий души” лирического героя. Такой прозе присущи повышенная эмоциональность, тематическая и временная многоплановость, почти сближающие ее с кинематографическим искусством» </w:t>
      </w:r>
      <w:r w:rsidRPr="003D2B35">
        <w:rPr>
          <w:bCs/>
          <w:sz w:val="28"/>
          <w:szCs w:val="28"/>
        </w:rPr>
        <w:t>[</w:t>
      </w:r>
      <w:r w:rsidR="006E5131" w:rsidRPr="003D2B35">
        <w:rPr>
          <w:bCs/>
          <w:sz w:val="28"/>
          <w:szCs w:val="28"/>
        </w:rPr>
        <w:t>5</w:t>
      </w:r>
      <w:r w:rsidR="00F0208A" w:rsidRPr="003D2B35">
        <w:rPr>
          <w:bCs/>
          <w:sz w:val="28"/>
          <w:szCs w:val="28"/>
        </w:rPr>
        <w:t>9</w:t>
      </w:r>
      <w:r w:rsidR="00983FAA">
        <w:rPr>
          <w:bCs/>
          <w:sz w:val="28"/>
          <w:szCs w:val="28"/>
        </w:rPr>
        <w:t>, с. 171</w:t>
      </w:r>
      <w:r w:rsidRPr="003D2B35">
        <w:rPr>
          <w:bCs/>
          <w:sz w:val="28"/>
          <w:szCs w:val="28"/>
        </w:rPr>
        <w:t>].</w:t>
      </w:r>
      <w:r w:rsidRPr="003D2B35">
        <w:rPr>
          <w:sz w:val="28"/>
          <w:szCs w:val="28"/>
          <w:shd w:val="clear" w:color="auto" w:fill="FFFFFF"/>
        </w:rPr>
        <w:t xml:space="preserve"> </w:t>
      </w:r>
    </w:p>
    <w:p w14:paraId="59B82D10" w14:textId="2EACAE16" w:rsidR="00881D60" w:rsidRPr="003D2B35" w:rsidRDefault="002B4DBD" w:rsidP="003D2B35">
      <w:pPr>
        <w:ind w:firstLine="709"/>
        <w:rPr>
          <w:sz w:val="28"/>
          <w:szCs w:val="28"/>
          <w:shd w:val="clear" w:color="auto" w:fill="FFFFFF"/>
        </w:rPr>
      </w:pPr>
      <w:r w:rsidRPr="003D2B35">
        <w:rPr>
          <w:sz w:val="28"/>
          <w:szCs w:val="28"/>
        </w:rPr>
        <w:t xml:space="preserve">Главные персонажи выше названных произведений – простые жители аула со своими заботами и переживаниями. Автохтонной аурой наполнены описания казахской культуры, быта, так же эмотивных, речеповеденченских </w:t>
      </w:r>
      <w:r w:rsidRPr="003D2B35">
        <w:rPr>
          <w:sz w:val="28"/>
          <w:szCs w:val="28"/>
        </w:rPr>
        <w:lastRenderedPageBreak/>
        <w:t xml:space="preserve">особенностей, характерных для казахского этноса. Основным средством трансформации слов в символические языковые образы выступает нарративный дискурс с эффектом авторского присутствия. Ярким примером тому может служить нарративный дискурс повести С. Муратбекова «Горький запах полыни». Это повесть-воспоминание о родном ауле, военном детстве и друзьях. Авторское представление военного детства обусловлено эго-событийным контекстом: во время Великой Отечественной войны сам автор после смерти матери воспитывался дедушкой в ауле, поскольку отец воевал на фронте. Это автобиографическое обстоятельство легло в основу художественного нарративного дискурса. В эпицентре дискурсивного события, на фоне которого обыденное слово </w:t>
      </w:r>
      <w:r w:rsidRPr="003D2B35">
        <w:rPr>
          <w:i/>
          <w:sz w:val="28"/>
          <w:szCs w:val="28"/>
        </w:rPr>
        <w:t>полынь</w:t>
      </w:r>
      <w:r w:rsidRPr="003D2B35">
        <w:rPr>
          <w:sz w:val="28"/>
          <w:szCs w:val="28"/>
        </w:rPr>
        <w:t xml:space="preserve"> становится символическим языковым образом, вызывающем воспоминания о друге детства Аяне, стойко переносившем тяготы судьбы во время Великой Отечественной войны [</w:t>
      </w:r>
      <w:r w:rsidR="00F0208A" w:rsidRPr="003D2B35">
        <w:rPr>
          <w:sz w:val="28"/>
          <w:szCs w:val="28"/>
        </w:rPr>
        <w:t>60</w:t>
      </w:r>
      <w:r w:rsidRPr="003D2B35">
        <w:rPr>
          <w:sz w:val="28"/>
          <w:szCs w:val="28"/>
        </w:rPr>
        <w:t>].</w:t>
      </w:r>
    </w:p>
    <w:p w14:paraId="34FF6CC0" w14:textId="78405414" w:rsidR="00DB5F34" w:rsidRPr="003D2B35" w:rsidRDefault="00377D78" w:rsidP="003D2B35">
      <w:pPr>
        <w:ind w:firstLine="709"/>
        <w:rPr>
          <w:sz w:val="28"/>
          <w:szCs w:val="28"/>
        </w:rPr>
      </w:pPr>
      <w:r w:rsidRPr="003D2B35">
        <w:rPr>
          <w:sz w:val="28"/>
          <w:szCs w:val="28"/>
          <w:lang w:val="kk-KZ"/>
        </w:rPr>
        <w:t xml:space="preserve">Символикой родной земли, реализующейся посредством различных образов: зрительных, слуховых (образ белесого дождя и бескрайней степи, самовар, голос и мелодия песни, таежный лес, сочная зелень и снежные вершины Алтая и т.д.), обонятельных (запахи </w:t>
      </w:r>
      <w:r w:rsidR="00AD785A" w:rsidRPr="003D2B35">
        <w:rPr>
          <w:sz w:val="28"/>
          <w:szCs w:val="28"/>
          <w:lang w:val="kk-KZ"/>
        </w:rPr>
        <w:t xml:space="preserve">полыни, </w:t>
      </w:r>
      <w:r w:rsidRPr="003D2B35">
        <w:rPr>
          <w:sz w:val="28"/>
          <w:szCs w:val="28"/>
          <w:lang w:val="kk-KZ"/>
        </w:rPr>
        <w:t xml:space="preserve">сена, силоса, свежего кумыса и др.), актуализируется память об ауле – малой родине, память о доме – родном очаге и казахской степи. Эти образы структурируются в художественные концепты. По данным исследований А.М. Кусаиновой, макроконцепты родины и памяти в ментальности казахов неразделимы и вечны </w:t>
      </w:r>
      <w:r w:rsidRPr="003D2B35">
        <w:rPr>
          <w:sz w:val="28"/>
          <w:szCs w:val="28"/>
          <w:lang w:val="kk-KZ" w:eastAsia="ru-RU"/>
        </w:rPr>
        <w:t>[</w:t>
      </w:r>
      <w:r w:rsidR="00F0208A" w:rsidRPr="003D2B35">
        <w:rPr>
          <w:sz w:val="28"/>
          <w:szCs w:val="28"/>
          <w:lang w:val="kk-KZ" w:eastAsia="ru-RU"/>
        </w:rPr>
        <w:t>61</w:t>
      </w:r>
      <w:r w:rsidRPr="003D2B35">
        <w:rPr>
          <w:sz w:val="28"/>
          <w:szCs w:val="28"/>
          <w:lang w:eastAsia="ru-RU"/>
        </w:rPr>
        <w:t>]</w:t>
      </w:r>
      <w:r w:rsidRPr="003D2B35">
        <w:rPr>
          <w:sz w:val="28"/>
          <w:szCs w:val="28"/>
          <w:lang w:val="kk-KZ"/>
        </w:rPr>
        <w:t>. Погруж</w:t>
      </w:r>
      <w:r w:rsidR="0043173C" w:rsidRPr="003D2B35">
        <w:rPr>
          <w:sz w:val="28"/>
          <w:szCs w:val="28"/>
          <w:lang w:val="kk-KZ"/>
        </w:rPr>
        <w:t>ение</w:t>
      </w:r>
      <w:r w:rsidRPr="003D2B35">
        <w:rPr>
          <w:sz w:val="28"/>
          <w:szCs w:val="28"/>
          <w:lang w:val="kk-KZ"/>
        </w:rPr>
        <w:t xml:space="preserve"> в феноменальные смыслы судьбы, родины и памяти</w:t>
      </w:r>
      <w:r w:rsidR="002C7F6F" w:rsidRPr="003D2B35">
        <w:rPr>
          <w:sz w:val="28"/>
          <w:szCs w:val="28"/>
          <w:lang w:val="kk-KZ"/>
        </w:rPr>
        <w:t xml:space="preserve"> </w:t>
      </w:r>
      <w:r w:rsidR="0043173C" w:rsidRPr="003D2B35">
        <w:rPr>
          <w:sz w:val="28"/>
          <w:szCs w:val="28"/>
          <w:lang w:val="kk-KZ"/>
        </w:rPr>
        <w:t xml:space="preserve">позволяет определить </w:t>
      </w:r>
      <w:r w:rsidRPr="003D2B35">
        <w:rPr>
          <w:sz w:val="28"/>
          <w:szCs w:val="28"/>
          <w:lang w:val="kk-KZ"/>
        </w:rPr>
        <w:t xml:space="preserve">доминантными в </w:t>
      </w:r>
      <w:r w:rsidR="0043173C" w:rsidRPr="003D2B35">
        <w:rPr>
          <w:sz w:val="28"/>
          <w:szCs w:val="28"/>
          <w:lang w:val="kk-KZ"/>
        </w:rPr>
        <w:t>анализируемых нами автохтонных произведениях к</w:t>
      </w:r>
      <w:r w:rsidRPr="003D2B35">
        <w:rPr>
          <w:sz w:val="28"/>
          <w:szCs w:val="28"/>
        </w:rPr>
        <w:t xml:space="preserve">онцепты </w:t>
      </w:r>
      <w:r w:rsidR="0043173C" w:rsidRPr="003D2B35">
        <w:rPr>
          <w:i/>
          <w:iCs/>
          <w:sz w:val="28"/>
          <w:szCs w:val="28"/>
        </w:rPr>
        <w:t>дом, аул, степь</w:t>
      </w:r>
      <w:r w:rsidR="003721D4" w:rsidRPr="003D2B35">
        <w:rPr>
          <w:i/>
          <w:iCs/>
          <w:sz w:val="28"/>
          <w:szCs w:val="28"/>
          <w:lang w:val="kk-KZ"/>
        </w:rPr>
        <w:t xml:space="preserve">, </w:t>
      </w:r>
      <w:r w:rsidR="003721D4" w:rsidRPr="003D2B35">
        <w:rPr>
          <w:i/>
          <w:iCs/>
          <w:sz w:val="28"/>
          <w:szCs w:val="28"/>
        </w:rPr>
        <w:t>родная земля</w:t>
      </w:r>
      <w:r w:rsidR="0043173C" w:rsidRPr="003D2B35">
        <w:rPr>
          <w:sz w:val="28"/>
          <w:szCs w:val="28"/>
        </w:rPr>
        <w:t xml:space="preserve">: они </w:t>
      </w:r>
      <w:r w:rsidRPr="003D2B35">
        <w:rPr>
          <w:sz w:val="28"/>
          <w:szCs w:val="28"/>
        </w:rPr>
        <w:t>предстают «одними из ключевых и уникальных способов национально-специфического освоения мира»</w:t>
      </w:r>
      <w:r w:rsidRPr="003D2B35">
        <w:rPr>
          <w:sz w:val="28"/>
          <w:szCs w:val="28"/>
          <w:lang w:val="kk-KZ" w:eastAsia="ru-RU"/>
        </w:rPr>
        <w:t xml:space="preserve"> [</w:t>
      </w:r>
      <w:bookmarkStart w:id="29" w:name="_Hlk126957134"/>
      <w:r w:rsidR="00F0208A" w:rsidRPr="003D2B35">
        <w:rPr>
          <w:sz w:val="28"/>
          <w:szCs w:val="28"/>
          <w:lang w:val="kk-KZ" w:eastAsia="ru-RU"/>
        </w:rPr>
        <w:t>61</w:t>
      </w:r>
      <w:r w:rsidRPr="003D2B35">
        <w:rPr>
          <w:sz w:val="28"/>
          <w:szCs w:val="28"/>
          <w:lang w:val="kk-KZ" w:eastAsia="ru-RU"/>
        </w:rPr>
        <w:t xml:space="preserve">, с. </w:t>
      </w:r>
      <w:bookmarkEnd w:id="29"/>
      <w:r w:rsidRPr="003D2B35">
        <w:rPr>
          <w:sz w:val="28"/>
          <w:szCs w:val="28"/>
          <w:lang w:val="kk-KZ" w:eastAsia="ru-RU"/>
        </w:rPr>
        <w:t>67</w:t>
      </w:r>
      <w:r w:rsidRPr="003D2B35">
        <w:rPr>
          <w:sz w:val="28"/>
          <w:szCs w:val="28"/>
          <w:lang w:eastAsia="ru-RU"/>
        </w:rPr>
        <w:t>]</w:t>
      </w:r>
      <w:r w:rsidRPr="003D2B35">
        <w:rPr>
          <w:sz w:val="28"/>
          <w:szCs w:val="28"/>
          <w:lang w:val="kk-KZ"/>
        </w:rPr>
        <w:t>.</w:t>
      </w:r>
      <w:r w:rsidR="0043173C" w:rsidRPr="003D2B35">
        <w:rPr>
          <w:sz w:val="28"/>
          <w:szCs w:val="28"/>
          <w:lang w:val="kk-KZ"/>
        </w:rPr>
        <w:t xml:space="preserve"> </w:t>
      </w:r>
      <w:r w:rsidR="000D460D" w:rsidRPr="003D2B35">
        <w:rPr>
          <w:sz w:val="28"/>
          <w:szCs w:val="28"/>
        </w:rPr>
        <w:t>З</w:t>
      </w:r>
      <w:r w:rsidR="00DB5F34" w:rsidRPr="003D2B35">
        <w:rPr>
          <w:sz w:val="28"/>
          <w:szCs w:val="28"/>
        </w:rPr>
        <w:t>нани</w:t>
      </w:r>
      <w:r w:rsidR="000D460D" w:rsidRPr="003D2B35">
        <w:rPr>
          <w:sz w:val="28"/>
          <w:szCs w:val="28"/>
        </w:rPr>
        <w:t>я об объективной действительности, структурированные в сознании человека</w:t>
      </w:r>
      <w:r w:rsidR="00DB5F34" w:rsidRPr="003D2B35">
        <w:rPr>
          <w:sz w:val="28"/>
          <w:szCs w:val="28"/>
        </w:rPr>
        <w:t xml:space="preserve"> </w:t>
      </w:r>
      <w:r w:rsidR="007D7FCD" w:rsidRPr="003D2B35">
        <w:rPr>
          <w:sz w:val="28"/>
          <w:szCs w:val="28"/>
        </w:rPr>
        <w:t>(</w:t>
      </w:r>
      <w:r w:rsidR="00DB5F34" w:rsidRPr="003D2B35">
        <w:rPr>
          <w:sz w:val="28"/>
          <w:szCs w:val="28"/>
        </w:rPr>
        <w:t>картина мира</w:t>
      </w:r>
      <w:r w:rsidR="007D7FCD" w:rsidRPr="003D2B35">
        <w:rPr>
          <w:sz w:val="28"/>
          <w:szCs w:val="28"/>
        </w:rPr>
        <w:t>)</w:t>
      </w:r>
      <w:r w:rsidR="000D460D" w:rsidRPr="003D2B35">
        <w:rPr>
          <w:sz w:val="28"/>
          <w:szCs w:val="28"/>
        </w:rPr>
        <w:t xml:space="preserve"> и </w:t>
      </w:r>
      <w:r w:rsidR="00DB5F34" w:rsidRPr="003D2B35">
        <w:rPr>
          <w:sz w:val="28"/>
          <w:szCs w:val="28"/>
        </w:rPr>
        <w:t>зафиксиров</w:t>
      </w:r>
      <w:r w:rsidR="000D460D" w:rsidRPr="003D2B35">
        <w:rPr>
          <w:sz w:val="28"/>
          <w:szCs w:val="28"/>
        </w:rPr>
        <w:t>анные</w:t>
      </w:r>
      <w:r w:rsidR="00DB5F34" w:rsidRPr="003D2B35">
        <w:rPr>
          <w:sz w:val="28"/>
          <w:szCs w:val="28"/>
        </w:rPr>
        <w:t xml:space="preserve"> на различных уровнях языковой системы (лексическом, фразеологическом, грамматическом), образуют </w:t>
      </w:r>
      <w:r w:rsidR="00634642">
        <w:rPr>
          <w:sz w:val="28"/>
          <w:szCs w:val="28"/>
        </w:rPr>
        <w:t>ЯКМ</w:t>
      </w:r>
      <w:r w:rsidR="00DB5F34" w:rsidRPr="003D2B35">
        <w:rPr>
          <w:sz w:val="28"/>
          <w:szCs w:val="28"/>
        </w:rPr>
        <w:t xml:space="preserve"> [</w:t>
      </w:r>
      <w:r w:rsidR="00F0208A" w:rsidRPr="003D2B35">
        <w:rPr>
          <w:sz w:val="28"/>
          <w:szCs w:val="28"/>
        </w:rPr>
        <w:t>62</w:t>
      </w:r>
      <w:r w:rsidR="00DB5F34" w:rsidRPr="003D2B35">
        <w:rPr>
          <w:sz w:val="28"/>
          <w:szCs w:val="28"/>
        </w:rPr>
        <w:t xml:space="preserve">]. </w:t>
      </w:r>
      <w:r w:rsidR="006619B1" w:rsidRPr="003D2B35">
        <w:rPr>
          <w:sz w:val="28"/>
          <w:szCs w:val="28"/>
        </w:rPr>
        <w:t>Я</w:t>
      </w:r>
      <w:r w:rsidR="00634642">
        <w:rPr>
          <w:sz w:val="28"/>
          <w:szCs w:val="28"/>
        </w:rPr>
        <w:t>КМ</w:t>
      </w:r>
      <w:r w:rsidR="006619B1" w:rsidRPr="003D2B35">
        <w:rPr>
          <w:sz w:val="28"/>
          <w:szCs w:val="28"/>
        </w:rPr>
        <w:t xml:space="preserve"> </w:t>
      </w:r>
      <w:r w:rsidR="00DB5F34" w:rsidRPr="003D2B35">
        <w:rPr>
          <w:sz w:val="28"/>
          <w:szCs w:val="28"/>
        </w:rPr>
        <w:t xml:space="preserve">как результат языковой концептуализации действительности представляет совокупную информацию о коммуникативном событии, транслируемую через язык. Она формируется системой ключевых концептов и связывающих их доминантных идей, а также стереотипов этнокультурного сознания, так как они дают «ключ» к её пониманию. </w:t>
      </w:r>
    </w:p>
    <w:p w14:paraId="45FBD3CC" w14:textId="397B6528" w:rsidR="00DB5F34" w:rsidRPr="003D2B35" w:rsidRDefault="00DB5F34" w:rsidP="003D2B35">
      <w:pPr>
        <w:ind w:firstLine="709"/>
        <w:rPr>
          <w:sz w:val="28"/>
          <w:szCs w:val="28"/>
        </w:rPr>
      </w:pPr>
      <w:r w:rsidRPr="003D2B35">
        <w:rPr>
          <w:sz w:val="28"/>
          <w:szCs w:val="28"/>
        </w:rPr>
        <w:t xml:space="preserve">Ключевые для любой </w:t>
      </w:r>
      <w:r w:rsidR="00E70E44" w:rsidRPr="003D2B35">
        <w:rPr>
          <w:sz w:val="28"/>
          <w:szCs w:val="28"/>
        </w:rPr>
        <w:t>ЯКМ</w:t>
      </w:r>
      <w:r w:rsidRPr="003D2B35">
        <w:rPr>
          <w:sz w:val="28"/>
          <w:szCs w:val="28"/>
        </w:rPr>
        <w:t xml:space="preserve"> концепты (</w:t>
      </w:r>
      <w:r w:rsidRPr="003D2B35">
        <w:rPr>
          <w:i/>
          <w:sz w:val="28"/>
          <w:szCs w:val="28"/>
        </w:rPr>
        <w:t>дом, родина, судьба</w:t>
      </w:r>
      <w:r w:rsidRPr="003D2B35">
        <w:rPr>
          <w:sz w:val="28"/>
          <w:szCs w:val="28"/>
        </w:rPr>
        <w:t>) в автохтонных и переводных текстах являются лингвоспецифичными (language-specific): в лингвокультурах разных этносов они нередко вербализуются весьма своеобразно. Это выражается в том, что для их репрезентантов в одном языке представляется весьма проблематичным нахождение лексических аналогов в других языках [</w:t>
      </w:r>
      <w:r w:rsidR="00392919" w:rsidRPr="003D2B35">
        <w:rPr>
          <w:sz w:val="28"/>
          <w:szCs w:val="28"/>
        </w:rPr>
        <w:t>6</w:t>
      </w:r>
      <w:r w:rsidR="00F0208A" w:rsidRPr="003D2B35">
        <w:rPr>
          <w:sz w:val="28"/>
          <w:szCs w:val="28"/>
        </w:rPr>
        <w:t>3</w:t>
      </w:r>
      <w:r w:rsidRPr="003D2B35">
        <w:rPr>
          <w:sz w:val="28"/>
          <w:szCs w:val="28"/>
        </w:rPr>
        <w:t xml:space="preserve">]. </w:t>
      </w:r>
      <w:r w:rsidR="00CC3DEB" w:rsidRPr="003D2B35">
        <w:rPr>
          <w:sz w:val="28"/>
          <w:szCs w:val="28"/>
        </w:rPr>
        <w:t>А.Д. Шмелев</w:t>
      </w:r>
      <w:r w:rsidRPr="003D2B35">
        <w:rPr>
          <w:sz w:val="28"/>
          <w:szCs w:val="28"/>
        </w:rPr>
        <w:t>, рассматривая ключевые концепты русской ЯКМ, отмеча</w:t>
      </w:r>
      <w:r w:rsidR="00690AAE" w:rsidRPr="003D2B35">
        <w:rPr>
          <w:sz w:val="28"/>
          <w:szCs w:val="28"/>
        </w:rPr>
        <w:t>е</w:t>
      </w:r>
      <w:r w:rsidRPr="003D2B35">
        <w:rPr>
          <w:sz w:val="28"/>
          <w:szCs w:val="28"/>
        </w:rPr>
        <w:t>т непосредственную связь этнической ментальности и пространства обитания: на формирование русского характера оказал</w:t>
      </w:r>
      <w:r w:rsidR="00054C96">
        <w:rPr>
          <w:sz w:val="28"/>
          <w:szCs w:val="28"/>
        </w:rPr>
        <w:t>и</w:t>
      </w:r>
      <w:r w:rsidRPr="003D2B35">
        <w:rPr>
          <w:sz w:val="28"/>
          <w:szCs w:val="28"/>
        </w:rPr>
        <w:t xml:space="preserve"> влияние бескрайн</w:t>
      </w:r>
      <w:r w:rsidR="00054C96">
        <w:rPr>
          <w:sz w:val="28"/>
          <w:szCs w:val="28"/>
        </w:rPr>
        <w:t>ие</w:t>
      </w:r>
      <w:r w:rsidRPr="003D2B35">
        <w:rPr>
          <w:sz w:val="28"/>
          <w:szCs w:val="28"/>
        </w:rPr>
        <w:t xml:space="preserve"> простор</w:t>
      </w:r>
      <w:r w:rsidR="00054C96">
        <w:rPr>
          <w:sz w:val="28"/>
          <w:szCs w:val="28"/>
        </w:rPr>
        <w:t>ы</w:t>
      </w:r>
      <w:r w:rsidRPr="003D2B35">
        <w:rPr>
          <w:sz w:val="28"/>
          <w:szCs w:val="28"/>
        </w:rPr>
        <w:t xml:space="preserve"> русской земли. Это ассоциирующееся с привольем широкого поля, раздольем российских просторов, ощущение свободы </w:t>
      </w:r>
      <w:r w:rsidRPr="003D2B35">
        <w:rPr>
          <w:sz w:val="28"/>
          <w:szCs w:val="28"/>
        </w:rPr>
        <w:lastRenderedPageBreak/>
        <w:t>представляется в широте русской души [</w:t>
      </w:r>
      <w:r w:rsidR="00392919" w:rsidRPr="003D2B35">
        <w:rPr>
          <w:sz w:val="28"/>
          <w:szCs w:val="28"/>
        </w:rPr>
        <w:t>6</w:t>
      </w:r>
      <w:r w:rsidR="00F0208A" w:rsidRPr="003D2B35">
        <w:rPr>
          <w:sz w:val="28"/>
          <w:szCs w:val="28"/>
        </w:rPr>
        <w:t>4</w:t>
      </w:r>
      <w:r w:rsidRPr="003D2B35">
        <w:rPr>
          <w:sz w:val="28"/>
          <w:szCs w:val="28"/>
        </w:rPr>
        <w:t xml:space="preserve">]. Из данной концепции следует, что этнокультурное своеобразие ЯКМ проявляется в языковых средствах (их структуре и семантике), транслирующих ключевые категории картины мира. </w:t>
      </w:r>
    </w:p>
    <w:p w14:paraId="68F90EFA" w14:textId="007216E8" w:rsidR="00DB5F34" w:rsidRPr="003D2B35" w:rsidRDefault="00DB5F34" w:rsidP="003D2B35">
      <w:pPr>
        <w:ind w:firstLine="709"/>
        <w:rPr>
          <w:sz w:val="28"/>
          <w:szCs w:val="28"/>
        </w:rPr>
      </w:pPr>
      <w:r w:rsidRPr="003D2B35">
        <w:rPr>
          <w:sz w:val="28"/>
          <w:szCs w:val="28"/>
        </w:rPr>
        <w:t>Для казахской этнокультуры степное пространство является родной средой обитания. Великая степь (</w:t>
      </w:r>
      <w:r w:rsidRPr="003D2B35">
        <w:rPr>
          <w:sz w:val="28"/>
          <w:szCs w:val="28"/>
          <w:lang w:val="kk-KZ"/>
        </w:rPr>
        <w:t>Ұлы дала) с ее богатым животным и растительным миром ассоциируется с</w:t>
      </w:r>
      <w:r w:rsidRPr="003D2B35">
        <w:rPr>
          <w:sz w:val="28"/>
          <w:szCs w:val="28"/>
        </w:rPr>
        <w:t xml:space="preserve"> домом и свободой передвижения по бескрайней степи. Пребывание в перманентном пути-движении формирует мировосприятие кочевника-номада в органическом единстве с Космосом</w:t>
      </w:r>
      <w:r w:rsidRPr="003D2B35">
        <w:rPr>
          <w:sz w:val="28"/>
          <w:szCs w:val="28"/>
          <w:lang w:val="kk-KZ"/>
        </w:rPr>
        <w:t>, определяющим местоположение человека в нем</w:t>
      </w:r>
      <w:r w:rsidRPr="003D2B35">
        <w:rPr>
          <w:sz w:val="28"/>
          <w:szCs w:val="28"/>
        </w:rPr>
        <w:t xml:space="preserve"> [</w:t>
      </w:r>
      <w:bookmarkStart w:id="30" w:name="_Hlk125282510"/>
      <w:r w:rsidR="00392919" w:rsidRPr="003D2B35">
        <w:rPr>
          <w:sz w:val="28"/>
          <w:szCs w:val="28"/>
        </w:rPr>
        <w:t>6</w:t>
      </w:r>
      <w:r w:rsidR="001A252C" w:rsidRPr="003D2B35">
        <w:rPr>
          <w:sz w:val="28"/>
          <w:szCs w:val="28"/>
        </w:rPr>
        <w:t>5</w:t>
      </w:r>
      <w:r w:rsidRPr="003D2B35">
        <w:rPr>
          <w:sz w:val="28"/>
          <w:szCs w:val="28"/>
        </w:rPr>
        <w:t xml:space="preserve">, </w:t>
      </w:r>
      <w:r w:rsidR="009E5818" w:rsidRPr="003D2B35">
        <w:rPr>
          <w:sz w:val="28"/>
          <w:szCs w:val="28"/>
        </w:rPr>
        <w:t>6</w:t>
      </w:r>
      <w:r w:rsidR="001A252C" w:rsidRPr="003D2B35">
        <w:rPr>
          <w:sz w:val="28"/>
          <w:szCs w:val="28"/>
        </w:rPr>
        <w:t>6</w:t>
      </w:r>
      <w:r w:rsidRPr="003D2B35">
        <w:rPr>
          <w:sz w:val="28"/>
          <w:szCs w:val="28"/>
        </w:rPr>
        <w:t>].</w:t>
      </w:r>
      <w:bookmarkEnd w:id="30"/>
      <w:r w:rsidRPr="003D2B35">
        <w:rPr>
          <w:sz w:val="28"/>
          <w:szCs w:val="28"/>
          <w:lang w:val="kk-KZ"/>
        </w:rPr>
        <w:t xml:space="preserve"> </w:t>
      </w:r>
      <w:r w:rsidR="00690AAE" w:rsidRPr="003D2B35">
        <w:rPr>
          <w:sz w:val="28"/>
          <w:szCs w:val="28"/>
          <w:lang w:val="kk-KZ"/>
        </w:rPr>
        <w:t>Соответственно</w:t>
      </w:r>
      <w:r w:rsidRPr="003D2B35">
        <w:rPr>
          <w:sz w:val="28"/>
          <w:szCs w:val="28"/>
          <w:lang w:val="kk-KZ"/>
        </w:rPr>
        <w:t xml:space="preserve">, </w:t>
      </w:r>
      <w:r w:rsidR="00690AAE" w:rsidRPr="003D2B35">
        <w:rPr>
          <w:sz w:val="28"/>
          <w:szCs w:val="28"/>
          <w:lang w:val="kk-KZ"/>
        </w:rPr>
        <w:t xml:space="preserve">автохтонная </w:t>
      </w:r>
      <w:r w:rsidRPr="003D2B35">
        <w:rPr>
          <w:sz w:val="28"/>
          <w:szCs w:val="28"/>
          <w:lang w:val="kk-KZ"/>
        </w:rPr>
        <w:t>картина мира</w:t>
      </w:r>
      <w:r w:rsidR="00690AAE" w:rsidRPr="003D2B35">
        <w:rPr>
          <w:sz w:val="28"/>
          <w:szCs w:val="28"/>
          <w:lang w:val="kk-KZ"/>
        </w:rPr>
        <w:t xml:space="preserve"> казахов</w:t>
      </w:r>
      <w:r w:rsidRPr="003D2B35">
        <w:rPr>
          <w:sz w:val="28"/>
          <w:szCs w:val="28"/>
          <w:lang w:val="kk-KZ"/>
        </w:rPr>
        <w:t xml:space="preserve"> от</w:t>
      </w:r>
      <w:r w:rsidR="00AF691F" w:rsidRPr="003D2B35">
        <w:rPr>
          <w:sz w:val="28"/>
          <w:szCs w:val="28"/>
          <w:lang w:val="kk-KZ"/>
        </w:rPr>
        <w:t>р</w:t>
      </w:r>
      <w:r w:rsidRPr="003D2B35">
        <w:rPr>
          <w:sz w:val="28"/>
          <w:szCs w:val="28"/>
          <w:lang w:val="kk-KZ"/>
        </w:rPr>
        <w:t xml:space="preserve">ажается </w:t>
      </w:r>
      <w:r w:rsidR="00AF691F" w:rsidRPr="003D2B35">
        <w:rPr>
          <w:sz w:val="28"/>
          <w:szCs w:val="28"/>
          <w:lang w:val="kk-KZ"/>
        </w:rPr>
        <w:t xml:space="preserve">через </w:t>
      </w:r>
      <w:r w:rsidRPr="003D2B35">
        <w:rPr>
          <w:sz w:val="28"/>
          <w:szCs w:val="28"/>
          <w:lang w:val="kk-KZ"/>
        </w:rPr>
        <w:t>этноспецифичес</w:t>
      </w:r>
      <w:r w:rsidR="00AF691F" w:rsidRPr="003D2B35">
        <w:rPr>
          <w:sz w:val="28"/>
          <w:szCs w:val="28"/>
          <w:lang w:val="kk-KZ"/>
        </w:rPr>
        <w:t>кое понимание мира как единого дома.</w:t>
      </w:r>
    </w:p>
    <w:p w14:paraId="24CE0010" w14:textId="4C17E674" w:rsidR="006F6070" w:rsidRPr="003D2B35" w:rsidRDefault="00DB5F34" w:rsidP="003D2B35">
      <w:pPr>
        <w:ind w:firstLine="709"/>
        <w:rPr>
          <w:sz w:val="28"/>
          <w:szCs w:val="28"/>
        </w:rPr>
      </w:pPr>
      <w:r w:rsidRPr="003D2B35">
        <w:rPr>
          <w:sz w:val="28"/>
          <w:szCs w:val="28"/>
        </w:rPr>
        <w:t xml:space="preserve">Разные репрезентации ключевых концептов в той или иной лингвокультуре в теории картины мира способствует выделению видового (вторичного) понятия «художественная картина мира». </w:t>
      </w:r>
      <w:r w:rsidR="006F6070" w:rsidRPr="003D2B35">
        <w:rPr>
          <w:sz w:val="28"/>
          <w:szCs w:val="28"/>
        </w:rPr>
        <w:t xml:space="preserve">ХКМ представляет собой особое пространство, имеющее, как и всякое пространство, три измерения: 1) </w:t>
      </w:r>
      <w:r w:rsidR="006F6070" w:rsidRPr="003D2B35">
        <w:rPr>
          <w:i/>
          <w:sz w:val="28"/>
          <w:szCs w:val="28"/>
        </w:rPr>
        <w:t>семантическое</w:t>
      </w:r>
      <w:r w:rsidR="006F6070" w:rsidRPr="003D2B35">
        <w:rPr>
          <w:sz w:val="28"/>
          <w:szCs w:val="28"/>
        </w:rPr>
        <w:t xml:space="preserve"> </w:t>
      </w:r>
      <w:bookmarkStart w:id="31" w:name="_Hlk104876524"/>
      <w:r w:rsidR="006F6070" w:rsidRPr="003D2B35">
        <w:rPr>
          <w:sz w:val="28"/>
          <w:szCs w:val="28"/>
        </w:rPr>
        <w:t>–</w:t>
      </w:r>
      <w:bookmarkEnd w:id="31"/>
      <w:r w:rsidR="006F6070" w:rsidRPr="003D2B35">
        <w:rPr>
          <w:sz w:val="28"/>
          <w:szCs w:val="28"/>
        </w:rPr>
        <w:t xml:space="preserve"> сфера концептуализации значений и </w:t>
      </w:r>
      <w:r w:rsidR="006F6070" w:rsidRPr="00BC2ED8">
        <w:rPr>
          <w:sz w:val="28"/>
          <w:szCs w:val="28"/>
        </w:rPr>
        <w:t xml:space="preserve">смыслов; 2) </w:t>
      </w:r>
      <w:r w:rsidR="006F6070" w:rsidRPr="00BC2ED8">
        <w:rPr>
          <w:i/>
          <w:sz w:val="28"/>
          <w:szCs w:val="28"/>
        </w:rPr>
        <w:t>прагматическое</w:t>
      </w:r>
      <w:r w:rsidR="006F6070" w:rsidRPr="00BC2ED8">
        <w:rPr>
          <w:sz w:val="28"/>
          <w:szCs w:val="28"/>
        </w:rPr>
        <w:t xml:space="preserve"> – в нём концептуализируются интенции, оценки и эмоциональные реакции; 3) </w:t>
      </w:r>
      <w:r w:rsidR="006F6070" w:rsidRPr="00BC2ED8">
        <w:rPr>
          <w:i/>
          <w:sz w:val="28"/>
          <w:szCs w:val="28"/>
        </w:rPr>
        <w:t>коммуникативное</w:t>
      </w:r>
      <w:r w:rsidR="006F6070" w:rsidRPr="00BC2ED8">
        <w:rPr>
          <w:sz w:val="28"/>
          <w:szCs w:val="28"/>
        </w:rPr>
        <w:t>, в рамках которого осуществляется особый тип коммуникации – коммуникация художественная</w:t>
      </w:r>
      <w:r w:rsidR="00E025A4" w:rsidRPr="00BC2ED8">
        <w:rPr>
          <w:sz w:val="28"/>
          <w:szCs w:val="28"/>
        </w:rPr>
        <w:t xml:space="preserve"> [3</w:t>
      </w:r>
      <w:r w:rsidR="00E025A4" w:rsidRPr="00BC2ED8">
        <w:rPr>
          <w:sz w:val="28"/>
          <w:szCs w:val="28"/>
          <w:lang w:val="kk-KZ"/>
        </w:rPr>
        <w:t>, с. 394-396</w:t>
      </w:r>
      <w:r w:rsidR="00E025A4" w:rsidRPr="00BC2ED8">
        <w:rPr>
          <w:sz w:val="28"/>
          <w:szCs w:val="28"/>
        </w:rPr>
        <w:t>]</w:t>
      </w:r>
      <w:r w:rsidR="006F6070" w:rsidRPr="00BC2ED8">
        <w:rPr>
          <w:sz w:val="28"/>
          <w:szCs w:val="28"/>
        </w:rPr>
        <w:t xml:space="preserve">. ХКМ в автохтонных текстах является порождением ХД, того языкового пространства, в котором воплощается ХКМ. Модель мира, представленная в автохтонном речевом произведении, предстаёт как обусловленная дискурсом ситуативная ХКМ – результат самобытного процесса творческой </w:t>
      </w:r>
      <w:r w:rsidR="00D011CD" w:rsidRPr="00BC2ED8">
        <w:rPr>
          <w:sz w:val="28"/>
          <w:szCs w:val="28"/>
        </w:rPr>
        <w:t xml:space="preserve">деятельности </w:t>
      </w:r>
      <w:r w:rsidR="006F6070" w:rsidRPr="00BC2ED8">
        <w:rPr>
          <w:sz w:val="28"/>
          <w:szCs w:val="28"/>
        </w:rPr>
        <w:t>языковой личности писателя. Индивидуально-</w:t>
      </w:r>
      <w:r w:rsidR="006F6070" w:rsidRPr="003D2B35">
        <w:rPr>
          <w:sz w:val="28"/>
          <w:szCs w:val="28"/>
        </w:rPr>
        <w:t>авторские шаги в создании ХКМ состоят: а) в создании дискурсивной ситуации как формы воплощения соответствующего фрагмента коммуникативного события</w:t>
      </w:r>
      <w:r w:rsidR="002B79EE">
        <w:rPr>
          <w:sz w:val="28"/>
          <w:szCs w:val="28"/>
          <w:lang w:val="kk-KZ"/>
        </w:rPr>
        <w:t>;</w:t>
      </w:r>
      <w:r w:rsidR="006F6070" w:rsidRPr="003D2B35">
        <w:rPr>
          <w:sz w:val="28"/>
          <w:szCs w:val="28"/>
        </w:rPr>
        <w:t xml:space="preserve"> б) отборе языковых средств (использование тематических групп языковых единиц, индивидуально-авторских языковых средств, их частотность)</w:t>
      </w:r>
      <w:r w:rsidR="002B79EE">
        <w:rPr>
          <w:sz w:val="28"/>
          <w:szCs w:val="28"/>
          <w:lang w:val="kk-KZ"/>
        </w:rPr>
        <w:t>;</w:t>
      </w:r>
      <w:r w:rsidR="002B79EE">
        <w:rPr>
          <w:sz w:val="28"/>
          <w:szCs w:val="28"/>
        </w:rPr>
        <w:t xml:space="preserve"> </w:t>
      </w:r>
      <w:r w:rsidR="006F6070" w:rsidRPr="003D2B35">
        <w:rPr>
          <w:sz w:val="28"/>
          <w:szCs w:val="28"/>
        </w:rPr>
        <w:t>в) в индивидуально-авторском использовании образных средств (употребление тропов) [</w:t>
      </w:r>
      <w:r w:rsidR="009E5818" w:rsidRPr="003D2B35">
        <w:rPr>
          <w:sz w:val="28"/>
          <w:szCs w:val="28"/>
        </w:rPr>
        <w:t>6</w:t>
      </w:r>
      <w:r w:rsidR="001A252C" w:rsidRPr="003D2B35">
        <w:rPr>
          <w:sz w:val="28"/>
          <w:szCs w:val="28"/>
        </w:rPr>
        <w:t>7</w:t>
      </w:r>
      <w:r w:rsidR="006F6070" w:rsidRPr="003D2B35">
        <w:rPr>
          <w:sz w:val="28"/>
          <w:szCs w:val="28"/>
        </w:rPr>
        <w:t xml:space="preserve">]. </w:t>
      </w:r>
    </w:p>
    <w:p w14:paraId="0AE23507" w14:textId="09DB081C" w:rsidR="00DB5F34" w:rsidRPr="003D2B35" w:rsidRDefault="00DB5F34" w:rsidP="003D2B35">
      <w:pPr>
        <w:ind w:firstLine="709"/>
        <w:rPr>
          <w:sz w:val="28"/>
          <w:szCs w:val="28"/>
        </w:rPr>
      </w:pPr>
      <w:r w:rsidRPr="003D2B35">
        <w:rPr>
          <w:sz w:val="28"/>
          <w:szCs w:val="28"/>
        </w:rPr>
        <w:t xml:space="preserve">Картина мира, порождённая авторским сознанием, а также возникающая в сознании читателя (реципиента) в процессе восприятия им </w:t>
      </w:r>
      <w:r w:rsidRPr="003D2B35">
        <w:rPr>
          <w:bCs/>
          <w:sz w:val="28"/>
          <w:szCs w:val="28"/>
        </w:rPr>
        <w:t>автохтонного ХТ</w:t>
      </w:r>
      <w:r w:rsidRPr="003D2B35">
        <w:rPr>
          <w:sz w:val="28"/>
          <w:szCs w:val="28"/>
        </w:rPr>
        <w:t>, выступает многоплановым форматом художественного знания. В процессе восприятия</w:t>
      </w:r>
      <w:r w:rsidR="00E70E44" w:rsidRPr="003D2B35">
        <w:rPr>
          <w:sz w:val="28"/>
          <w:szCs w:val="28"/>
        </w:rPr>
        <w:t xml:space="preserve"> автохтонного </w:t>
      </w:r>
      <w:r w:rsidRPr="003D2B35">
        <w:rPr>
          <w:sz w:val="28"/>
          <w:szCs w:val="28"/>
        </w:rPr>
        <w:t>ХТ происходит мысленное воспроизведение образа мира, представленного в дискурсивной модели коммуникативно значимого события – интенционального продукта деятельности авторского креативного сознани</w:t>
      </w:r>
      <w:r w:rsidR="00076D3B" w:rsidRPr="003D2B35">
        <w:rPr>
          <w:sz w:val="28"/>
          <w:szCs w:val="28"/>
        </w:rPr>
        <w:t>я</w:t>
      </w:r>
      <w:r w:rsidRPr="003D2B35">
        <w:rPr>
          <w:sz w:val="28"/>
          <w:szCs w:val="28"/>
        </w:rPr>
        <w:t xml:space="preserve">, который сопоставляется с «контекстом» субъективно-воспринимаемой картины мира </w:t>
      </w:r>
      <w:r w:rsidRPr="003D2B35">
        <w:rPr>
          <w:sz w:val="28"/>
          <w:szCs w:val="28"/>
          <w:shd w:val="clear" w:color="auto" w:fill="FFFFFF"/>
        </w:rPr>
        <w:t>[</w:t>
      </w:r>
      <w:r w:rsidR="009E5818" w:rsidRPr="003D2B35">
        <w:rPr>
          <w:sz w:val="28"/>
          <w:szCs w:val="28"/>
          <w:shd w:val="clear" w:color="auto" w:fill="FFFFFF"/>
        </w:rPr>
        <w:t>6</w:t>
      </w:r>
      <w:r w:rsidR="001A252C" w:rsidRPr="003D2B35">
        <w:rPr>
          <w:sz w:val="28"/>
          <w:szCs w:val="28"/>
          <w:shd w:val="clear" w:color="auto" w:fill="FFFFFF"/>
        </w:rPr>
        <w:t>8</w:t>
      </w:r>
      <w:r w:rsidRPr="003D2B35">
        <w:rPr>
          <w:sz w:val="28"/>
          <w:szCs w:val="28"/>
          <w:shd w:val="clear" w:color="auto" w:fill="FFFFFF"/>
        </w:rPr>
        <w:t xml:space="preserve">]. Исходя из вышесказанного, можно утверждать, что ХКМ представляет собой конфигурацию элементов целостного образа этнического мира, вербализации которого в автохтонном ХТ основаны на авторской контаминации узуальных и окказиональных смыслов, создающих его неповторимую ауру порождающего этот текст дискурса.  </w:t>
      </w:r>
    </w:p>
    <w:p w14:paraId="075B3E91" w14:textId="133DF475" w:rsidR="00DB5F34" w:rsidRPr="003D2B35" w:rsidRDefault="00377D78" w:rsidP="003D2B35">
      <w:pPr>
        <w:ind w:firstLine="709"/>
        <w:rPr>
          <w:sz w:val="28"/>
          <w:szCs w:val="28"/>
        </w:rPr>
      </w:pPr>
      <w:r w:rsidRPr="003D2B35">
        <w:rPr>
          <w:bCs/>
          <w:sz w:val="28"/>
          <w:szCs w:val="28"/>
        </w:rPr>
        <w:t xml:space="preserve">Особая аура автохтонного ХТ, создаваемая </w:t>
      </w:r>
      <w:r w:rsidR="0043173C" w:rsidRPr="003D2B35">
        <w:rPr>
          <w:bCs/>
          <w:sz w:val="28"/>
          <w:szCs w:val="28"/>
        </w:rPr>
        <w:t>своеобразно</w:t>
      </w:r>
      <w:r w:rsidRPr="003D2B35">
        <w:rPr>
          <w:bCs/>
          <w:sz w:val="28"/>
          <w:szCs w:val="28"/>
        </w:rPr>
        <w:t xml:space="preserve">й конфигурацией этнокультурных концептов и средств их знакового выражения, характеризуется </w:t>
      </w:r>
      <w:r w:rsidRPr="003D2B35">
        <w:rPr>
          <w:bCs/>
          <w:sz w:val="28"/>
          <w:szCs w:val="28"/>
        </w:rPr>
        <w:lastRenderedPageBreak/>
        <w:t xml:space="preserve">сочетанием в нём ограниченности семиотического пространства текста и неисчерпаемости его смыслового наполнения. </w:t>
      </w:r>
    </w:p>
    <w:p w14:paraId="318DC377" w14:textId="77777777" w:rsidR="000958D1" w:rsidRPr="003D2B35" w:rsidRDefault="000958D1" w:rsidP="003D2B35">
      <w:pPr>
        <w:ind w:firstLine="709"/>
        <w:rPr>
          <w:b/>
          <w:bCs/>
          <w:sz w:val="28"/>
          <w:szCs w:val="28"/>
        </w:rPr>
      </w:pPr>
    </w:p>
    <w:p w14:paraId="2690731D" w14:textId="7A19C5B1" w:rsidR="000958D1" w:rsidRPr="003D2B35" w:rsidRDefault="000958D1" w:rsidP="003D2B35">
      <w:pPr>
        <w:ind w:firstLine="709"/>
        <w:rPr>
          <w:bCs/>
          <w:sz w:val="28"/>
          <w:szCs w:val="28"/>
        </w:rPr>
      </w:pPr>
      <w:r w:rsidRPr="003D2B35">
        <w:rPr>
          <w:bCs/>
          <w:sz w:val="28"/>
          <w:szCs w:val="28"/>
        </w:rPr>
        <w:t>1.</w:t>
      </w:r>
      <w:r w:rsidR="00161075" w:rsidRPr="003D2B35">
        <w:rPr>
          <w:bCs/>
          <w:sz w:val="28"/>
          <w:szCs w:val="28"/>
        </w:rPr>
        <w:t>3.1</w:t>
      </w:r>
      <w:r w:rsidRPr="003D2B35">
        <w:rPr>
          <w:bCs/>
          <w:sz w:val="28"/>
          <w:szCs w:val="28"/>
        </w:rPr>
        <w:t xml:space="preserve"> </w:t>
      </w:r>
      <w:r w:rsidR="00161075" w:rsidRPr="003D2B35">
        <w:rPr>
          <w:bCs/>
          <w:sz w:val="28"/>
          <w:szCs w:val="28"/>
        </w:rPr>
        <w:t xml:space="preserve">Денотативная структура </w:t>
      </w:r>
      <w:r w:rsidR="00161075" w:rsidRPr="003D2B35">
        <w:rPr>
          <w:bCs/>
          <w:sz w:val="28"/>
          <w:szCs w:val="28"/>
          <w:lang w:val="kk-KZ"/>
        </w:rPr>
        <w:t>автохтонного</w:t>
      </w:r>
      <w:r w:rsidR="00161075" w:rsidRPr="003D2B35">
        <w:rPr>
          <w:bCs/>
          <w:sz w:val="28"/>
          <w:szCs w:val="28"/>
        </w:rPr>
        <w:t xml:space="preserve"> художественного текста (субъект – пространство – время). Хронотоп ключевых этнокультурных смыслов</w:t>
      </w:r>
    </w:p>
    <w:p w14:paraId="13908EA5" w14:textId="630C20B9" w:rsidR="00F5504A" w:rsidRPr="003D2B35" w:rsidRDefault="003F6598" w:rsidP="003D2B35">
      <w:pPr>
        <w:autoSpaceDE w:val="0"/>
        <w:autoSpaceDN w:val="0"/>
        <w:adjustRightInd w:val="0"/>
        <w:ind w:firstLine="709"/>
        <w:rPr>
          <w:bCs/>
          <w:sz w:val="28"/>
          <w:szCs w:val="28"/>
        </w:rPr>
      </w:pPr>
      <w:r w:rsidRPr="003D2B35">
        <w:rPr>
          <w:sz w:val="28"/>
          <w:szCs w:val="28"/>
        </w:rPr>
        <w:t xml:space="preserve">Автохтонный ХТ </w:t>
      </w:r>
      <w:r w:rsidR="00F5504A" w:rsidRPr="003D2B35">
        <w:rPr>
          <w:bCs/>
          <w:sz w:val="28"/>
          <w:szCs w:val="28"/>
        </w:rPr>
        <w:t>как структурно-семантическое образование представляет собой совокупность вертикального и горизонтального контекстов. Горизонтальная ось развертывания текста, представляющая собой единство языковых элементов на всех уровнях текста (</w:t>
      </w:r>
      <w:r w:rsidRPr="003D2B35">
        <w:rPr>
          <w:sz w:val="28"/>
          <w:szCs w:val="28"/>
        </w:rPr>
        <w:t>совокупность линейно расположенных языковых знаков</w:t>
      </w:r>
      <w:r w:rsidR="00F5504A" w:rsidRPr="003D2B35">
        <w:rPr>
          <w:bCs/>
          <w:sz w:val="28"/>
          <w:szCs w:val="28"/>
        </w:rPr>
        <w:t>)</w:t>
      </w:r>
      <w:r w:rsidRPr="003D2B35">
        <w:rPr>
          <w:bCs/>
          <w:sz w:val="28"/>
          <w:szCs w:val="28"/>
        </w:rPr>
        <w:t xml:space="preserve"> </w:t>
      </w:r>
      <w:r w:rsidR="00F5504A" w:rsidRPr="003D2B35">
        <w:rPr>
          <w:bCs/>
          <w:sz w:val="28"/>
          <w:szCs w:val="28"/>
        </w:rPr>
        <w:t>ведет к содержанию.</w:t>
      </w:r>
      <w:r w:rsidRPr="003D2B35">
        <w:rPr>
          <w:bCs/>
          <w:sz w:val="28"/>
          <w:szCs w:val="28"/>
        </w:rPr>
        <w:t xml:space="preserve"> </w:t>
      </w:r>
      <w:r w:rsidR="00F5504A" w:rsidRPr="003D2B35">
        <w:rPr>
          <w:bCs/>
          <w:sz w:val="28"/>
          <w:szCs w:val="28"/>
        </w:rPr>
        <w:t xml:space="preserve">Вертикальная ось иерархической организации текста приводит к формированию смыслов, идеи как смыслового фокуса. </w:t>
      </w:r>
      <w:r w:rsidR="00F5504A" w:rsidRPr="003D2B35">
        <w:rPr>
          <w:bCs/>
          <w:sz w:val="28"/>
          <w:szCs w:val="28"/>
          <w:shd w:val="clear" w:color="auto" w:fill="FFFFFF"/>
        </w:rPr>
        <w:t>Вертикальный контекст</w:t>
      </w:r>
      <w:r w:rsidRPr="003D2B35">
        <w:rPr>
          <w:bCs/>
          <w:sz w:val="28"/>
          <w:szCs w:val="28"/>
          <w:shd w:val="clear" w:color="auto" w:fill="FFFFFF"/>
        </w:rPr>
        <w:t xml:space="preserve"> </w:t>
      </w:r>
      <w:r w:rsidRPr="003D2B35">
        <w:rPr>
          <w:bCs/>
          <w:sz w:val="28"/>
          <w:szCs w:val="28"/>
        </w:rPr>
        <w:t>(</w:t>
      </w:r>
      <w:r w:rsidRPr="003D2B35">
        <w:rPr>
          <w:sz w:val="28"/>
          <w:szCs w:val="28"/>
        </w:rPr>
        <w:t>совокупность этнокультурно обусловленных индивидуально-авторских смыслов</w:t>
      </w:r>
      <w:r w:rsidRPr="003D2B35">
        <w:rPr>
          <w:bCs/>
          <w:sz w:val="28"/>
          <w:szCs w:val="28"/>
        </w:rPr>
        <w:t>)</w:t>
      </w:r>
      <w:r w:rsidR="00F5504A" w:rsidRPr="003D2B35">
        <w:rPr>
          <w:sz w:val="28"/>
          <w:szCs w:val="28"/>
          <w:shd w:val="clear" w:color="auto" w:fill="FFFFFF"/>
        </w:rPr>
        <w:t xml:space="preserve"> позволяет не только интерпретировать различного рода аллюзии, реалии, топонимы, антропонимы и другие языковые средства, но и открывает путь к информации коммуникативно-событийного характера, поскольку включает культурно-исторические, социальные факты, различные реалии и общественно-социальную борьбу эпохи. В данном случае дискурсивные события, как полагает Н.Ф. Алефиренко, выступают «своеобразными маркерами эпохи и цивилизации» </w:t>
      </w:r>
      <w:r w:rsidR="00F5504A" w:rsidRPr="003D2B35">
        <w:rPr>
          <w:bCs/>
          <w:sz w:val="28"/>
          <w:szCs w:val="28"/>
        </w:rPr>
        <w:t xml:space="preserve">[1, с. </w:t>
      </w:r>
      <w:r w:rsidR="00F5504A" w:rsidRPr="003D2B35">
        <w:rPr>
          <w:sz w:val="28"/>
          <w:szCs w:val="28"/>
          <w:shd w:val="clear" w:color="auto" w:fill="FFFFFF"/>
        </w:rPr>
        <w:t>26</w:t>
      </w:r>
      <w:r w:rsidR="00F5504A" w:rsidRPr="003D2B35">
        <w:rPr>
          <w:bCs/>
          <w:sz w:val="28"/>
          <w:szCs w:val="28"/>
        </w:rPr>
        <w:t>].</w:t>
      </w:r>
      <w:r w:rsidR="00F5504A" w:rsidRPr="003D2B35">
        <w:rPr>
          <w:sz w:val="28"/>
          <w:szCs w:val="28"/>
          <w:shd w:val="clear" w:color="auto" w:fill="FFFFFF"/>
        </w:rPr>
        <w:t xml:space="preserve"> </w:t>
      </w:r>
    </w:p>
    <w:p w14:paraId="4477D00E" w14:textId="4DDC26FF" w:rsidR="00A551C2" w:rsidRPr="003D2B35" w:rsidRDefault="009E6022" w:rsidP="003D2B35">
      <w:pPr>
        <w:autoSpaceDE w:val="0"/>
        <w:autoSpaceDN w:val="0"/>
        <w:adjustRightInd w:val="0"/>
        <w:ind w:firstLine="709"/>
        <w:rPr>
          <w:sz w:val="28"/>
          <w:szCs w:val="28"/>
        </w:rPr>
      </w:pPr>
      <w:r w:rsidRPr="003D2B35">
        <w:rPr>
          <w:sz w:val="28"/>
          <w:szCs w:val="28"/>
        </w:rPr>
        <w:t>Подобно</w:t>
      </w:r>
      <w:r w:rsidR="00E161E4" w:rsidRPr="003D2B35">
        <w:rPr>
          <w:sz w:val="28"/>
          <w:szCs w:val="28"/>
        </w:rPr>
        <w:t>е представление о структурной организации семантического пространства текста</w:t>
      </w:r>
      <w:r w:rsidRPr="003D2B35">
        <w:rPr>
          <w:sz w:val="28"/>
          <w:szCs w:val="28"/>
        </w:rPr>
        <w:t xml:space="preserve"> как синергии вербального и ментального</w:t>
      </w:r>
      <w:r w:rsidR="00AD785A" w:rsidRPr="003D2B35">
        <w:rPr>
          <w:sz w:val="28"/>
          <w:szCs w:val="28"/>
        </w:rPr>
        <w:t xml:space="preserve"> описывается</w:t>
      </w:r>
      <w:r w:rsidR="00E161E4" w:rsidRPr="003D2B35">
        <w:rPr>
          <w:sz w:val="28"/>
          <w:szCs w:val="28"/>
        </w:rPr>
        <w:t xml:space="preserve"> </w:t>
      </w:r>
      <w:r w:rsidR="00AD785A" w:rsidRPr="003D2B35">
        <w:rPr>
          <w:sz w:val="28"/>
          <w:szCs w:val="28"/>
        </w:rPr>
        <w:t>в</w:t>
      </w:r>
      <w:r w:rsidR="00E161E4" w:rsidRPr="003D2B35">
        <w:rPr>
          <w:sz w:val="28"/>
          <w:szCs w:val="28"/>
        </w:rPr>
        <w:t xml:space="preserve"> концепции У.М. Бахтикиреевой и О.А. Валиковой, </w:t>
      </w:r>
      <w:bookmarkStart w:id="32" w:name="_Hlk132683665"/>
      <w:r w:rsidR="00AD785A" w:rsidRPr="003D2B35">
        <w:rPr>
          <w:sz w:val="28"/>
          <w:szCs w:val="28"/>
        </w:rPr>
        <w:t xml:space="preserve">характеризующих ее </w:t>
      </w:r>
      <w:r w:rsidR="00E161E4" w:rsidRPr="003D2B35">
        <w:rPr>
          <w:sz w:val="28"/>
          <w:szCs w:val="28"/>
        </w:rPr>
        <w:t>«многослойно</w:t>
      </w:r>
      <w:r w:rsidR="00AD785A" w:rsidRPr="003D2B35">
        <w:rPr>
          <w:sz w:val="28"/>
          <w:szCs w:val="28"/>
        </w:rPr>
        <w:t>й</w:t>
      </w:r>
      <w:r w:rsidR="00E161E4" w:rsidRPr="003D2B35">
        <w:rPr>
          <w:sz w:val="28"/>
          <w:szCs w:val="28"/>
        </w:rPr>
        <w:t>» и разноуровнево</w:t>
      </w:r>
      <w:r w:rsidR="00AD785A" w:rsidRPr="003D2B35">
        <w:rPr>
          <w:sz w:val="28"/>
          <w:szCs w:val="28"/>
        </w:rPr>
        <w:t>й</w:t>
      </w:r>
      <w:r w:rsidR="00E161E4" w:rsidRPr="003D2B35">
        <w:rPr>
          <w:sz w:val="28"/>
          <w:szCs w:val="28"/>
        </w:rPr>
        <w:t xml:space="preserve"> </w:t>
      </w:r>
      <w:bookmarkEnd w:id="32"/>
      <w:r w:rsidR="00E161E4" w:rsidRPr="003D2B35">
        <w:rPr>
          <w:sz w:val="28"/>
          <w:szCs w:val="28"/>
        </w:rPr>
        <w:t>[</w:t>
      </w:r>
      <w:r w:rsidR="009E5818" w:rsidRPr="003D2B35">
        <w:rPr>
          <w:sz w:val="28"/>
          <w:szCs w:val="28"/>
        </w:rPr>
        <w:t>6</w:t>
      </w:r>
      <w:r w:rsidR="001A252C" w:rsidRPr="003D2B35">
        <w:rPr>
          <w:sz w:val="28"/>
          <w:szCs w:val="28"/>
        </w:rPr>
        <w:t>9</w:t>
      </w:r>
      <w:r w:rsidR="00E161E4" w:rsidRPr="003D2B35">
        <w:rPr>
          <w:sz w:val="28"/>
          <w:szCs w:val="28"/>
        </w:rPr>
        <w:t xml:space="preserve">]. </w:t>
      </w:r>
    </w:p>
    <w:p w14:paraId="4ABB96A5" w14:textId="280CF482" w:rsidR="00E161E4" w:rsidRPr="003D2B35" w:rsidRDefault="00E161E4" w:rsidP="003D2B35">
      <w:pPr>
        <w:autoSpaceDE w:val="0"/>
        <w:autoSpaceDN w:val="0"/>
        <w:adjustRightInd w:val="0"/>
        <w:ind w:firstLine="709"/>
        <w:rPr>
          <w:sz w:val="28"/>
          <w:szCs w:val="28"/>
        </w:rPr>
      </w:pPr>
      <w:bookmarkStart w:id="33" w:name="_Hlk132683815"/>
      <w:r w:rsidRPr="003D2B35">
        <w:rPr>
          <w:sz w:val="28"/>
          <w:szCs w:val="28"/>
        </w:rPr>
        <w:t>Так, вербальное пространств</w:t>
      </w:r>
      <w:r w:rsidR="009E6022" w:rsidRPr="003D2B35">
        <w:rPr>
          <w:sz w:val="28"/>
          <w:szCs w:val="28"/>
        </w:rPr>
        <w:t xml:space="preserve">о, </w:t>
      </w:r>
      <w:r w:rsidRPr="003D2B35">
        <w:rPr>
          <w:sz w:val="28"/>
          <w:szCs w:val="28"/>
        </w:rPr>
        <w:t>созда</w:t>
      </w:r>
      <w:r w:rsidR="009E6022" w:rsidRPr="003D2B35">
        <w:rPr>
          <w:sz w:val="28"/>
          <w:szCs w:val="28"/>
        </w:rPr>
        <w:t>ваемое</w:t>
      </w:r>
      <w:r w:rsidRPr="003D2B35">
        <w:rPr>
          <w:sz w:val="28"/>
          <w:szCs w:val="28"/>
        </w:rPr>
        <w:t xml:space="preserve"> самим художественным произведением</w:t>
      </w:r>
      <w:r w:rsidR="009E6022" w:rsidRPr="003D2B35">
        <w:rPr>
          <w:sz w:val="28"/>
          <w:szCs w:val="28"/>
        </w:rPr>
        <w:t xml:space="preserve"> (содержание) и </w:t>
      </w:r>
      <w:proofErr w:type="gramStart"/>
      <w:r w:rsidR="009E6022" w:rsidRPr="003D2B35">
        <w:rPr>
          <w:sz w:val="28"/>
          <w:szCs w:val="28"/>
        </w:rPr>
        <w:t>выраженное  эксплицитно</w:t>
      </w:r>
      <w:proofErr w:type="gramEnd"/>
      <w:r w:rsidR="009E6022" w:rsidRPr="003D2B35">
        <w:rPr>
          <w:sz w:val="28"/>
          <w:szCs w:val="28"/>
        </w:rPr>
        <w:t xml:space="preserve">, определяется как </w:t>
      </w:r>
      <w:r w:rsidR="009E6022" w:rsidRPr="003D2B35">
        <w:rPr>
          <w:bCs/>
          <w:i/>
          <w:iCs/>
          <w:sz w:val="28"/>
          <w:szCs w:val="28"/>
        </w:rPr>
        <w:t>денотативная структура</w:t>
      </w:r>
      <w:r w:rsidR="009E6022" w:rsidRPr="003D2B35">
        <w:rPr>
          <w:sz w:val="28"/>
          <w:szCs w:val="28"/>
        </w:rPr>
        <w:t>, включающая основополагающ</w:t>
      </w:r>
      <w:r w:rsidR="00FE5504" w:rsidRPr="003D2B35">
        <w:rPr>
          <w:sz w:val="28"/>
          <w:szCs w:val="28"/>
        </w:rPr>
        <w:t>и</w:t>
      </w:r>
      <w:r w:rsidR="009E6022" w:rsidRPr="003D2B35">
        <w:rPr>
          <w:sz w:val="28"/>
          <w:szCs w:val="28"/>
        </w:rPr>
        <w:t xml:space="preserve">е категории </w:t>
      </w:r>
      <w:r w:rsidR="009E6022" w:rsidRPr="003D2B35">
        <w:rPr>
          <w:i/>
          <w:iCs/>
          <w:sz w:val="28"/>
          <w:szCs w:val="28"/>
        </w:rPr>
        <w:t>человек</w:t>
      </w:r>
      <w:r w:rsidR="009E6022" w:rsidRPr="003D2B35">
        <w:rPr>
          <w:sz w:val="28"/>
          <w:szCs w:val="28"/>
        </w:rPr>
        <w:t xml:space="preserve">, </w:t>
      </w:r>
      <w:r w:rsidR="009E6022" w:rsidRPr="003D2B35">
        <w:rPr>
          <w:i/>
          <w:iCs/>
          <w:sz w:val="28"/>
          <w:szCs w:val="28"/>
        </w:rPr>
        <w:t>пространство</w:t>
      </w:r>
      <w:r w:rsidR="009E6022" w:rsidRPr="003D2B35">
        <w:rPr>
          <w:sz w:val="28"/>
          <w:szCs w:val="28"/>
        </w:rPr>
        <w:t xml:space="preserve">, </w:t>
      </w:r>
      <w:r w:rsidR="009E6022" w:rsidRPr="003D2B35">
        <w:rPr>
          <w:i/>
          <w:iCs/>
          <w:sz w:val="28"/>
          <w:szCs w:val="28"/>
        </w:rPr>
        <w:t>время</w:t>
      </w:r>
      <w:r w:rsidR="009E6022" w:rsidRPr="003D2B35">
        <w:rPr>
          <w:sz w:val="28"/>
          <w:szCs w:val="28"/>
        </w:rPr>
        <w:t>. М</w:t>
      </w:r>
      <w:r w:rsidRPr="003D2B35">
        <w:rPr>
          <w:sz w:val="28"/>
          <w:szCs w:val="28"/>
        </w:rPr>
        <w:t>ентальное пространство</w:t>
      </w:r>
      <w:r w:rsidR="009E6022" w:rsidRPr="003D2B35">
        <w:rPr>
          <w:sz w:val="28"/>
          <w:szCs w:val="28"/>
        </w:rPr>
        <w:t xml:space="preserve">, </w:t>
      </w:r>
      <w:r w:rsidRPr="003D2B35">
        <w:rPr>
          <w:sz w:val="28"/>
          <w:szCs w:val="28"/>
        </w:rPr>
        <w:t>субъективно интерпретиру</w:t>
      </w:r>
      <w:r w:rsidR="009E6022" w:rsidRPr="003D2B35">
        <w:rPr>
          <w:sz w:val="28"/>
          <w:szCs w:val="28"/>
        </w:rPr>
        <w:t>емое</w:t>
      </w:r>
      <w:r w:rsidRPr="003D2B35">
        <w:rPr>
          <w:sz w:val="28"/>
          <w:szCs w:val="28"/>
        </w:rPr>
        <w:t xml:space="preserve"> каждым реципиентом</w:t>
      </w:r>
      <w:bookmarkStart w:id="34" w:name="_Hlk131451622"/>
      <w:r w:rsidR="009E6022" w:rsidRPr="003D2B35">
        <w:rPr>
          <w:sz w:val="28"/>
          <w:szCs w:val="28"/>
        </w:rPr>
        <w:t xml:space="preserve">, </w:t>
      </w:r>
      <w:r w:rsidRPr="003D2B35">
        <w:rPr>
          <w:sz w:val="28"/>
          <w:szCs w:val="28"/>
        </w:rPr>
        <w:t xml:space="preserve">имплицитно-эксплицитно представлено </w:t>
      </w:r>
      <w:r w:rsidRPr="003D2B35">
        <w:rPr>
          <w:bCs/>
          <w:i/>
          <w:iCs/>
          <w:sz w:val="28"/>
          <w:szCs w:val="28"/>
        </w:rPr>
        <w:t>концептуальной структурой</w:t>
      </w:r>
      <w:r w:rsidRPr="003D2B35">
        <w:rPr>
          <w:sz w:val="28"/>
          <w:szCs w:val="28"/>
        </w:rPr>
        <w:t xml:space="preserve">, а также </w:t>
      </w:r>
      <w:r w:rsidRPr="003D2B35">
        <w:rPr>
          <w:bCs/>
          <w:i/>
          <w:iCs/>
          <w:sz w:val="28"/>
          <w:szCs w:val="28"/>
        </w:rPr>
        <w:t>эмотивной сферой</w:t>
      </w:r>
      <w:r w:rsidR="002F17D2" w:rsidRPr="003D2B35">
        <w:rPr>
          <w:bCs/>
          <w:i/>
          <w:iCs/>
          <w:sz w:val="28"/>
          <w:szCs w:val="28"/>
        </w:rPr>
        <w:t xml:space="preserve"> </w:t>
      </w:r>
      <w:r w:rsidR="002F17D2" w:rsidRPr="003D2B35">
        <w:rPr>
          <w:sz w:val="28"/>
          <w:szCs w:val="28"/>
        </w:rPr>
        <w:t>[</w:t>
      </w:r>
      <w:r w:rsidR="001A252C" w:rsidRPr="003D2B35">
        <w:rPr>
          <w:sz w:val="28"/>
          <w:szCs w:val="28"/>
        </w:rPr>
        <w:t>70</w:t>
      </w:r>
      <w:r w:rsidR="002F17D2" w:rsidRPr="003D2B35">
        <w:rPr>
          <w:sz w:val="28"/>
          <w:szCs w:val="28"/>
        </w:rPr>
        <w:t>]</w:t>
      </w:r>
      <w:r w:rsidRPr="003D2B35">
        <w:rPr>
          <w:sz w:val="28"/>
          <w:szCs w:val="28"/>
        </w:rPr>
        <w:t xml:space="preserve">, которая выявляется через изображение субъекта коммуникативного события в определенном времени-пространстве </w:t>
      </w:r>
      <w:bookmarkStart w:id="35" w:name="_Hlk104874592"/>
      <w:bookmarkEnd w:id="34"/>
      <w:r w:rsidRPr="003D2B35">
        <w:rPr>
          <w:sz w:val="28"/>
          <w:szCs w:val="28"/>
        </w:rPr>
        <w:t>[</w:t>
      </w:r>
      <w:bookmarkEnd w:id="35"/>
      <w:r w:rsidR="001A252C" w:rsidRPr="003D2B35">
        <w:rPr>
          <w:sz w:val="28"/>
          <w:szCs w:val="28"/>
        </w:rPr>
        <w:t>71</w:t>
      </w:r>
      <w:r w:rsidR="002B79EE">
        <w:rPr>
          <w:sz w:val="28"/>
          <w:szCs w:val="28"/>
          <w:lang w:val="kk-KZ"/>
        </w:rPr>
        <w:t>,</w:t>
      </w:r>
      <w:r w:rsidR="009E5818" w:rsidRPr="003D2B35">
        <w:rPr>
          <w:sz w:val="28"/>
          <w:szCs w:val="28"/>
        </w:rPr>
        <w:t xml:space="preserve"> </w:t>
      </w:r>
      <w:r w:rsidR="001A252C" w:rsidRPr="003D2B35">
        <w:rPr>
          <w:sz w:val="28"/>
          <w:szCs w:val="28"/>
        </w:rPr>
        <w:t>72</w:t>
      </w:r>
      <w:r w:rsidRPr="003D2B35">
        <w:rPr>
          <w:sz w:val="28"/>
          <w:szCs w:val="28"/>
        </w:rPr>
        <w:t xml:space="preserve">]. </w:t>
      </w:r>
    </w:p>
    <w:p w14:paraId="6280C51A" w14:textId="140CF9E5" w:rsidR="000958D1" w:rsidRPr="003D2B35" w:rsidRDefault="000958D1" w:rsidP="003D2B35">
      <w:pPr>
        <w:autoSpaceDE w:val="0"/>
        <w:autoSpaceDN w:val="0"/>
        <w:adjustRightInd w:val="0"/>
        <w:ind w:firstLine="709"/>
        <w:rPr>
          <w:sz w:val="28"/>
          <w:szCs w:val="28"/>
        </w:rPr>
      </w:pPr>
      <w:bookmarkStart w:id="36" w:name="_Hlk92201716"/>
      <w:bookmarkEnd w:id="33"/>
      <w:r w:rsidRPr="003D2B35">
        <w:rPr>
          <w:sz w:val="28"/>
          <w:szCs w:val="28"/>
        </w:rPr>
        <w:t>Денотатив</w:t>
      </w:r>
      <w:r w:rsidRPr="003D2B35">
        <w:rPr>
          <w:bCs/>
          <w:sz w:val="28"/>
          <w:szCs w:val="28"/>
        </w:rPr>
        <w:t>н</w:t>
      </w:r>
      <w:r w:rsidR="00997725" w:rsidRPr="003D2B35">
        <w:rPr>
          <w:bCs/>
          <w:sz w:val="28"/>
          <w:szCs w:val="28"/>
        </w:rPr>
        <w:t>ая</w:t>
      </w:r>
      <w:r w:rsidRPr="003D2B35">
        <w:rPr>
          <w:bCs/>
          <w:sz w:val="28"/>
          <w:szCs w:val="28"/>
        </w:rPr>
        <w:t xml:space="preserve"> </w:t>
      </w:r>
      <w:r w:rsidR="00997725" w:rsidRPr="003D2B35">
        <w:rPr>
          <w:sz w:val="28"/>
          <w:szCs w:val="28"/>
        </w:rPr>
        <w:t>структура</w:t>
      </w:r>
      <w:r w:rsidRPr="003D2B35">
        <w:rPr>
          <w:sz w:val="28"/>
          <w:szCs w:val="28"/>
        </w:rPr>
        <w:t xml:space="preserve"> </w:t>
      </w:r>
      <w:r w:rsidRPr="003D2B35">
        <w:rPr>
          <w:bCs/>
          <w:sz w:val="28"/>
          <w:szCs w:val="28"/>
        </w:rPr>
        <w:t>автохтонного ХТ</w:t>
      </w:r>
      <w:r w:rsidRPr="003D2B35">
        <w:rPr>
          <w:sz w:val="28"/>
          <w:szCs w:val="28"/>
        </w:rPr>
        <w:t xml:space="preserve"> </w:t>
      </w:r>
      <w:bookmarkEnd w:id="36"/>
      <w:r w:rsidRPr="003D2B35">
        <w:rPr>
          <w:sz w:val="28"/>
          <w:szCs w:val="28"/>
        </w:rPr>
        <w:t>представлен</w:t>
      </w:r>
      <w:r w:rsidR="00997725" w:rsidRPr="003D2B35">
        <w:rPr>
          <w:sz w:val="28"/>
          <w:szCs w:val="28"/>
        </w:rPr>
        <w:t>а</w:t>
      </w:r>
      <w:r w:rsidRPr="003D2B35">
        <w:rPr>
          <w:sz w:val="28"/>
          <w:szCs w:val="28"/>
        </w:rPr>
        <w:t xml:space="preserve"> системой денотатов. Система денотатов, формирующаяся в рецептивном сознании в процессе восприятия текста, определяется</w:t>
      </w:r>
      <w:r w:rsidRPr="003D2B35">
        <w:rPr>
          <w:sz w:val="28"/>
          <w:szCs w:val="28"/>
          <w:lang w:val="kk-KZ"/>
        </w:rPr>
        <w:t xml:space="preserve"> </w:t>
      </w:r>
      <w:r w:rsidRPr="003D2B35">
        <w:rPr>
          <w:sz w:val="28"/>
          <w:szCs w:val="28"/>
        </w:rPr>
        <w:t>динамически представленной моделью ситуации как индивидуально-авторск</w:t>
      </w:r>
      <w:r w:rsidR="00997725" w:rsidRPr="003D2B35">
        <w:rPr>
          <w:sz w:val="28"/>
          <w:szCs w:val="28"/>
        </w:rPr>
        <w:t>и</w:t>
      </w:r>
      <w:r w:rsidRPr="003D2B35">
        <w:rPr>
          <w:sz w:val="28"/>
          <w:szCs w:val="28"/>
        </w:rPr>
        <w:t xml:space="preserve">м </w:t>
      </w:r>
      <w:r w:rsidR="00275535" w:rsidRPr="003D2B35">
        <w:rPr>
          <w:sz w:val="28"/>
          <w:szCs w:val="28"/>
        </w:rPr>
        <w:t>изо</w:t>
      </w:r>
      <w:r w:rsidRPr="003D2B35">
        <w:rPr>
          <w:sz w:val="28"/>
          <w:szCs w:val="28"/>
        </w:rPr>
        <w:t>бражени</w:t>
      </w:r>
      <w:r w:rsidR="00997725" w:rsidRPr="003D2B35">
        <w:rPr>
          <w:sz w:val="28"/>
          <w:szCs w:val="28"/>
        </w:rPr>
        <w:t>ем</w:t>
      </w:r>
      <w:r w:rsidRPr="003D2B35">
        <w:rPr>
          <w:sz w:val="28"/>
          <w:szCs w:val="28"/>
        </w:rPr>
        <w:t xml:space="preserve"> </w:t>
      </w:r>
      <w:r w:rsidRPr="003D2B35">
        <w:rPr>
          <w:sz w:val="28"/>
          <w:szCs w:val="28"/>
          <w:lang w:val="kk-KZ"/>
        </w:rPr>
        <w:t xml:space="preserve">фрагмента </w:t>
      </w:r>
      <w:r w:rsidRPr="003D2B35">
        <w:rPr>
          <w:sz w:val="28"/>
          <w:szCs w:val="28"/>
        </w:rPr>
        <w:t>реального или фикционального мира [</w:t>
      </w:r>
      <w:r w:rsidR="001A252C" w:rsidRPr="003D2B35">
        <w:rPr>
          <w:sz w:val="28"/>
          <w:szCs w:val="28"/>
        </w:rPr>
        <w:t>70</w:t>
      </w:r>
      <w:r w:rsidR="009D21B9" w:rsidRPr="003D2B35">
        <w:rPr>
          <w:sz w:val="28"/>
          <w:szCs w:val="28"/>
        </w:rPr>
        <w:t xml:space="preserve">, с. </w:t>
      </w:r>
      <w:r w:rsidRPr="003D2B35">
        <w:rPr>
          <w:sz w:val="28"/>
          <w:szCs w:val="28"/>
          <w:lang w:val="kk-KZ"/>
        </w:rPr>
        <w:t>73</w:t>
      </w:r>
      <w:r w:rsidRPr="003D2B35">
        <w:rPr>
          <w:sz w:val="28"/>
          <w:szCs w:val="28"/>
        </w:rPr>
        <w:t xml:space="preserve">]. </w:t>
      </w:r>
    </w:p>
    <w:p w14:paraId="01166172" w14:textId="24525C41" w:rsidR="000958D1" w:rsidRPr="003D2B35" w:rsidRDefault="000958D1" w:rsidP="003D2B35">
      <w:pPr>
        <w:autoSpaceDE w:val="0"/>
        <w:autoSpaceDN w:val="0"/>
        <w:adjustRightInd w:val="0"/>
        <w:ind w:firstLine="709"/>
        <w:rPr>
          <w:i/>
          <w:iCs/>
          <w:sz w:val="28"/>
          <w:szCs w:val="28"/>
        </w:rPr>
      </w:pPr>
      <w:r w:rsidRPr="003D2B35">
        <w:rPr>
          <w:sz w:val="28"/>
          <w:szCs w:val="28"/>
        </w:rPr>
        <w:t xml:space="preserve">Денотативная структура </w:t>
      </w:r>
      <w:r w:rsidRPr="003D2B35">
        <w:rPr>
          <w:bCs/>
          <w:sz w:val="28"/>
          <w:szCs w:val="28"/>
        </w:rPr>
        <w:t>автохтонного ХТ</w:t>
      </w:r>
      <w:r w:rsidRPr="003D2B35">
        <w:rPr>
          <w:sz w:val="28"/>
          <w:szCs w:val="28"/>
        </w:rPr>
        <w:t xml:space="preserve"> рассматривается в категориях субъекта/деятеля (</w:t>
      </w:r>
      <w:r w:rsidRPr="003D2B35">
        <w:rPr>
          <w:i/>
          <w:iCs/>
          <w:sz w:val="28"/>
          <w:szCs w:val="28"/>
        </w:rPr>
        <w:t>персонаж/повествователь/автор)</w:t>
      </w:r>
      <w:r w:rsidRPr="003D2B35">
        <w:rPr>
          <w:sz w:val="28"/>
          <w:szCs w:val="28"/>
        </w:rPr>
        <w:t xml:space="preserve"> и</w:t>
      </w:r>
      <w:r w:rsidRPr="003D2B35">
        <w:rPr>
          <w:i/>
          <w:iCs/>
          <w:sz w:val="28"/>
          <w:szCs w:val="28"/>
        </w:rPr>
        <w:t xml:space="preserve"> </w:t>
      </w:r>
      <w:r w:rsidRPr="003D2B35">
        <w:rPr>
          <w:sz w:val="28"/>
          <w:szCs w:val="28"/>
        </w:rPr>
        <w:t>хронотопа</w:t>
      </w:r>
      <w:r w:rsidRPr="003D2B35">
        <w:rPr>
          <w:i/>
          <w:iCs/>
          <w:sz w:val="28"/>
          <w:szCs w:val="28"/>
        </w:rPr>
        <w:t xml:space="preserve"> (время, пространство</w:t>
      </w:r>
      <w:r w:rsidR="00275535" w:rsidRPr="003D2B35">
        <w:rPr>
          <w:sz w:val="28"/>
          <w:szCs w:val="28"/>
        </w:rPr>
        <w:t>)</w:t>
      </w:r>
      <w:r w:rsidRPr="003D2B35">
        <w:rPr>
          <w:sz w:val="28"/>
          <w:szCs w:val="28"/>
        </w:rPr>
        <w:t>,</w:t>
      </w:r>
      <w:r w:rsidRPr="003D2B35">
        <w:rPr>
          <w:i/>
          <w:iCs/>
          <w:sz w:val="28"/>
          <w:szCs w:val="28"/>
        </w:rPr>
        <w:t xml:space="preserve"> </w:t>
      </w:r>
      <w:r w:rsidR="002F17D2" w:rsidRPr="003D2B35">
        <w:rPr>
          <w:sz w:val="28"/>
          <w:szCs w:val="28"/>
        </w:rPr>
        <w:t xml:space="preserve">с вовлечением </w:t>
      </w:r>
      <w:r w:rsidRPr="003D2B35">
        <w:rPr>
          <w:sz w:val="28"/>
          <w:szCs w:val="28"/>
        </w:rPr>
        <w:t>объект</w:t>
      </w:r>
      <w:r w:rsidR="002F17D2" w:rsidRPr="003D2B35">
        <w:rPr>
          <w:sz w:val="28"/>
          <w:szCs w:val="28"/>
        </w:rPr>
        <w:t>ов</w:t>
      </w:r>
      <w:r w:rsidRPr="003D2B35">
        <w:rPr>
          <w:sz w:val="28"/>
          <w:szCs w:val="28"/>
        </w:rPr>
        <w:t xml:space="preserve"> и причинно-следственны</w:t>
      </w:r>
      <w:r w:rsidR="002F17D2" w:rsidRPr="003D2B35">
        <w:rPr>
          <w:sz w:val="28"/>
          <w:szCs w:val="28"/>
        </w:rPr>
        <w:t>х</w:t>
      </w:r>
      <w:r w:rsidRPr="003D2B35">
        <w:rPr>
          <w:sz w:val="28"/>
          <w:szCs w:val="28"/>
        </w:rPr>
        <w:t xml:space="preserve"> отношени</w:t>
      </w:r>
      <w:r w:rsidR="002F17D2" w:rsidRPr="003D2B35">
        <w:rPr>
          <w:sz w:val="28"/>
          <w:szCs w:val="28"/>
        </w:rPr>
        <w:t>й</w:t>
      </w:r>
      <w:r w:rsidRPr="003D2B35">
        <w:rPr>
          <w:i/>
          <w:iCs/>
          <w:sz w:val="28"/>
          <w:szCs w:val="28"/>
        </w:rPr>
        <w:t xml:space="preserve">. </w:t>
      </w:r>
    </w:p>
    <w:p w14:paraId="22133428" w14:textId="1274182A" w:rsidR="000958D1" w:rsidRPr="003D2B35" w:rsidRDefault="000958D1" w:rsidP="003D2B35">
      <w:pPr>
        <w:autoSpaceDE w:val="0"/>
        <w:autoSpaceDN w:val="0"/>
        <w:adjustRightInd w:val="0"/>
        <w:ind w:firstLine="709"/>
        <w:rPr>
          <w:sz w:val="28"/>
          <w:szCs w:val="28"/>
        </w:rPr>
      </w:pPr>
      <w:r w:rsidRPr="003D2B35">
        <w:rPr>
          <w:sz w:val="28"/>
          <w:szCs w:val="28"/>
        </w:rPr>
        <w:t xml:space="preserve">Субъект производимого в </w:t>
      </w:r>
      <w:r w:rsidRPr="003D2B35">
        <w:rPr>
          <w:bCs/>
          <w:sz w:val="28"/>
          <w:szCs w:val="28"/>
        </w:rPr>
        <w:t>автохтонном ХТ</w:t>
      </w:r>
      <w:r w:rsidRPr="003D2B35">
        <w:rPr>
          <w:sz w:val="28"/>
          <w:szCs w:val="28"/>
        </w:rPr>
        <w:t xml:space="preserve"> действия</w:t>
      </w:r>
      <w:r w:rsidRPr="003D2B35">
        <w:rPr>
          <w:i/>
          <w:iCs/>
          <w:sz w:val="28"/>
          <w:szCs w:val="28"/>
        </w:rPr>
        <w:t xml:space="preserve"> </w:t>
      </w:r>
      <w:r w:rsidRPr="003D2B35">
        <w:rPr>
          <w:sz w:val="28"/>
          <w:szCs w:val="28"/>
        </w:rPr>
        <w:t xml:space="preserve">со своим внутренним миром, переживаниями, духовными исканиями, репрезентируемый в семантическом пространстве текста в образах-персонажах и образе-автора, </w:t>
      </w:r>
      <w:r w:rsidRPr="003D2B35">
        <w:rPr>
          <w:sz w:val="28"/>
          <w:szCs w:val="28"/>
        </w:rPr>
        <w:lastRenderedPageBreak/>
        <w:t xml:space="preserve">выступает эпицентром автохтонной </w:t>
      </w:r>
      <w:r w:rsidR="008A6EDE" w:rsidRPr="003D2B35">
        <w:rPr>
          <w:sz w:val="28"/>
          <w:szCs w:val="28"/>
        </w:rPr>
        <w:t>ХКМ</w:t>
      </w:r>
      <w:r w:rsidRPr="003D2B35">
        <w:rPr>
          <w:sz w:val="28"/>
          <w:szCs w:val="28"/>
        </w:rPr>
        <w:t>. Как известно, художественный мир созидается человеком, о человеке, для человека. Образ автора проявляется в авторской речи, представленной в описании, повествовании, рассуждении. Речь персонажей репрезентир</w:t>
      </w:r>
      <w:r w:rsidR="00275535" w:rsidRPr="003D2B35">
        <w:rPr>
          <w:sz w:val="28"/>
          <w:szCs w:val="28"/>
        </w:rPr>
        <w:t>уется</w:t>
      </w:r>
      <w:r w:rsidRPr="003D2B35">
        <w:rPr>
          <w:sz w:val="28"/>
          <w:szCs w:val="28"/>
        </w:rPr>
        <w:t xml:space="preserve"> в монологах, диалогах, полилогах. Речь автора передается повествователем (нарратором), который может вести повествование либо от лица автора, либо от лица персонажа. Так, </w:t>
      </w:r>
      <w:r w:rsidRPr="003D2B35">
        <w:rPr>
          <w:bCs/>
          <w:sz w:val="28"/>
          <w:szCs w:val="28"/>
        </w:rPr>
        <w:t xml:space="preserve">повествование ведется от лица персонажа </w:t>
      </w:r>
      <w:r w:rsidRPr="003D2B35">
        <w:rPr>
          <w:sz w:val="28"/>
          <w:szCs w:val="28"/>
        </w:rPr>
        <w:t xml:space="preserve">в ранее упомянутых автохтонных текстах: персонаж-нарратор вспоминает своего друга </w:t>
      </w:r>
      <w:r w:rsidRPr="003D2B35">
        <w:rPr>
          <w:sz w:val="28"/>
          <w:szCs w:val="28"/>
          <w:lang w:val="kk-KZ"/>
        </w:rPr>
        <w:t>из дал</w:t>
      </w:r>
      <w:r w:rsidR="008A6EDE" w:rsidRPr="003D2B35">
        <w:rPr>
          <w:sz w:val="28"/>
          <w:szCs w:val="28"/>
          <w:lang w:val="kk-KZ"/>
        </w:rPr>
        <w:t>ё</w:t>
      </w:r>
      <w:r w:rsidRPr="003D2B35">
        <w:rPr>
          <w:sz w:val="28"/>
          <w:szCs w:val="28"/>
          <w:lang w:val="kk-KZ"/>
        </w:rPr>
        <w:t xml:space="preserve">кого детства сильного, неординарного </w:t>
      </w:r>
      <w:r w:rsidRPr="003D2B35">
        <w:rPr>
          <w:sz w:val="28"/>
          <w:szCs w:val="28"/>
        </w:rPr>
        <w:t>Аяна в рассказе С. Муратбекова «</w:t>
      </w:r>
      <w:r w:rsidRPr="003D2B35">
        <w:rPr>
          <w:sz w:val="28"/>
          <w:szCs w:val="28"/>
          <w:lang w:val="kk-KZ"/>
        </w:rPr>
        <w:t>Жусан иісі»/«</w:t>
      </w:r>
      <w:r w:rsidRPr="003D2B35">
        <w:rPr>
          <w:sz w:val="28"/>
          <w:szCs w:val="28"/>
        </w:rPr>
        <w:t xml:space="preserve">Горький запах полыни», в </w:t>
      </w:r>
      <w:r w:rsidRPr="003D2B35">
        <w:rPr>
          <w:bCs/>
          <w:sz w:val="28"/>
          <w:szCs w:val="28"/>
          <w:lang w:val="kk-KZ"/>
        </w:rPr>
        <w:t>рассказе</w:t>
      </w:r>
      <w:r w:rsidRPr="003D2B35">
        <w:rPr>
          <w:bCs/>
          <w:sz w:val="28"/>
          <w:szCs w:val="28"/>
        </w:rPr>
        <w:t xml:space="preserve"> С.</w:t>
      </w:r>
      <w:r w:rsidR="003D2B35">
        <w:rPr>
          <w:bCs/>
          <w:sz w:val="28"/>
          <w:szCs w:val="28"/>
        </w:rPr>
        <w:t> </w:t>
      </w:r>
      <w:r w:rsidRPr="003D2B35">
        <w:rPr>
          <w:bCs/>
          <w:sz w:val="28"/>
          <w:szCs w:val="28"/>
        </w:rPr>
        <w:t>Сматаев</w:t>
      </w:r>
      <w:r w:rsidRPr="003D2B35">
        <w:rPr>
          <w:bCs/>
          <w:sz w:val="28"/>
          <w:szCs w:val="28"/>
          <w:lang w:val="kk-KZ"/>
        </w:rPr>
        <w:t>а</w:t>
      </w:r>
      <w:r w:rsidRPr="003D2B35">
        <w:rPr>
          <w:bCs/>
          <w:sz w:val="28"/>
          <w:szCs w:val="28"/>
        </w:rPr>
        <w:t xml:space="preserve"> «</w:t>
      </w:r>
      <w:r w:rsidRPr="003D2B35">
        <w:rPr>
          <w:bCs/>
          <w:sz w:val="28"/>
          <w:szCs w:val="28"/>
          <w:lang w:val="kk-KZ"/>
        </w:rPr>
        <w:t>Әні сондай мұнды еді-ау</w:t>
      </w:r>
      <w:r w:rsidRPr="003D2B35">
        <w:rPr>
          <w:bCs/>
          <w:sz w:val="28"/>
          <w:szCs w:val="28"/>
        </w:rPr>
        <w:t>!»/«Песня»</w:t>
      </w:r>
      <w:r w:rsidRPr="003D2B35">
        <w:rPr>
          <w:bCs/>
          <w:sz w:val="28"/>
          <w:szCs w:val="28"/>
          <w:lang w:val="kk-KZ"/>
        </w:rPr>
        <w:t xml:space="preserve"> повествует об объекте своих первых чувств – немецкой девочке Эмме, а в </w:t>
      </w:r>
      <w:r w:rsidRPr="003D2B35">
        <w:rPr>
          <w:sz w:val="28"/>
          <w:szCs w:val="28"/>
        </w:rPr>
        <w:t xml:space="preserve">повести К. Искакова </w:t>
      </w:r>
      <w:r w:rsidRPr="003D2B35">
        <w:rPr>
          <w:sz w:val="28"/>
          <w:szCs w:val="28"/>
          <w:lang w:val="kk-KZ" w:eastAsia="ru-RU"/>
        </w:rPr>
        <w:t>«Қоңыр күз еді»/</w:t>
      </w:r>
      <w:r w:rsidRPr="003D2B35">
        <w:rPr>
          <w:bCs/>
          <w:sz w:val="28"/>
          <w:szCs w:val="28"/>
        </w:rPr>
        <w:t>«Белые дожди», рассказыв</w:t>
      </w:r>
      <w:r w:rsidR="00275535" w:rsidRPr="003D2B35">
        <w:rPr>
          <w:bCs/>
          <w:sz w:val="28"/>
          <w:szCs w:val="28"/>
        </w:rPr>
        <w:t>ает</w:t>
      </w:r>
      <w:r w:rsidRPr="003D2B35">
        <w:rPr>
          <w:bCs/>
          <w:sz w:val="28"/>
          <w:szCs w:val="28"/>
        </w:rPr>
        <w:t xml:space="preserve"> о друзьях Ал</w:t>
      </w:r>
      <w:r w:rsidR="006E1624" w:rsidRPr="003D2B35">
        <w:rPr>
          <w:bCs/>
          <w:sz w:val="28"/>
          <w:szCs w:val="28"/>
          <w:lang w:val="kk-KZ"/>
        </w:rPr>
        <w:t>тын</w:t>
      </w:r>
      <w:r w:rsidRPr="003D2B35">
        <w:rPr>
          <w:bCs/>
          <w:sz w:val="28"/>
          <w:szCs w:val="28"/>
        </w:rPr>
        <w:t xml:space="preserve"> и Жары</w:t>
      </w:r>
      <w:r w:rsidRPr="003D2B35">
        <w:rPr>
          <w:bCs/>
          <w:sz w:val="28"/>
          <w:szCs w:val="28"/>
          <w:lang w:val="kk-KZ"/>
        </w:rPr>
        <w:t>қжулдызе</w:t>
      </w:r>
      <w:r w:rsidRPr="003D2B35">
        <w:rPr>
          <w:bCs/>
          <w:sz w:val="28"/>
          <w:szCs w:val="28"/>
        </w:rPr>
        <w:t>,</w:t>
      </w:r>
      <w:r w:rsidRPr="003D2B35">
        <w:rPr>
          <w:bCs/>
          <w:sz w:val="28"/>
          <w:szCs w:val="28"/>
          <w:lang w:val="kk-KZ"/>
        </w:rPr>
        <w:t xml:space="preserve"> с которыми проходило духовное </w:t>
      </w:r>
      <w:r w:rsidR="006E1624" w:rsidRPr="003D2B35">
        <w:rPr>
          <w:bCs/>
          <w:sz w:val="28"/>
          <w:szCs w:val="28"/>
          <w:lang w:val="kk-KZ"/>
        </w:rPr>
        <w:t>взрослен</w:t>
      </w:r>
      <w:r w:rsidRPr="003D2B35">
        <w:rPr>
          <w:bCs/>
          <w:sz w:val="28"/>
          <w:szCs w:val="28"/>
          <w:lang w:val="kk-KZ"/>
        </w:rPr>
        <w:t xml:space="preserve">ие персонажа-нарратора. </w:t>
      </w:r>
    </w:p>
    <w:p w14:paraId="7311AD01" w14:textId="6706A9A1" w:rsidR="000958D1" w:rsidRPr="003D2B35" w:rsidRDefault="000958D1" w:rsidP="003D2B35">
      <w:pPr>
        <w:ind w:firstLine="709"/>
        <w:rPr>
          <w:rFonts w:eastAsia="Calibri"/>
          <w:kern w:val="24"/>
          <w:sz w:val="28"/>
          <w:szCs w:val="28"/>
        </w:rPr>
      </w:pPr>
      <w:r w:rsidRPr="003D2B35">
        <w:rPr>
          <w:sz w:val="28"/>
          <w:szCs w:val="28"/>
          <w:lang w:val="kk-KZ"/>
        </w:rPr>
        <w:t>Однако, в</w:t>
      </w:r>
      <w:r w:rsidRPr="003D2B35">
        <w:rPr>
          <w:sz w:val="28"/>
          <w:szCs w:val="28"/>
        </w:rPr>
        <w:t xml:space="preserve"> качестве персонажа</w:t>
      </w:r>
      <w:r w:rsidRPr="003D2B35">
        <w:rPr>
          <w:sz w:val="28"/>
          <w:szCs w:val="28"/>
          <w:lang w:val="kk-KZ"/>
        </w:rPr>
        <w:t>-нарратора</w:t>
      </w:r>
      <w:r w:rsidR="008A6EDE" w:rsidRPr="003D2B35">
        <w:rPr>
          <w:sz w:val="28"/>
          <w:szCs w:val="28"/>
          <w:lang w:val="kk-KZ"/>
        </w:rPr>
        <w:t>,</w:t>
      </w:r>
      <w:r w:rsidRPr="003D2B35">
        <w:rPr>
          <w:sz w:val="28"/>
          <w:szCs w:val="28"/>
        </w:rPr>
        <w:t xml:space="preserve"> наряду с человеком</w:t>
      </w:r>
      <w:r w:rsidR="008A6EDE" w:rsidRPr="003D2B35">
        <w:rPr>
          <w:sz w:val="28"/>
          <w:szCs w:val="28"/>
        </w:rPr>
        <w:t>,</w:t>
      </w:r>
      <w:r w:rsidRPr="003D2B35">
        <w:rPr>
          <w:sz w:val="28"/>
          <w:szCs w:val="28"/>
        </w:rPr>
        <w:t xml:space="preserve"> могут выступать</w:t>
      </w:r>
      <w:r w:rsidRPr="003D2B35">
        <w:rPr>
          <w:sz w:val="28"/>
          <w:szCs w:val="28"/>
          <w:lang w:val="kk-KZ"/>
        </w:rPr>
        <w:t xml:space="preserve"> и</w:t>
      </w:r>
      <w:r w:rsidRPr="003D2B35">
        <w:rPr>
          <w:sz w:val="28"/>
          <w:szCs w:val="28"/>
        </w:rPr>
        <w:t xml:space="preserve"> животные, </w:t>
      </w:r>
      <w:r w:rsidRPr="003D2B35">
        <w:rPr>
          <w:sz w:val="28"/>
          <w:szCs w:val="28"/>
          <w:lang w:val="kk-KZ"/>
        </w:rPr>
        <w:t>как</w:t>
      </w:r>
      <w:r w:rsidR="008A6EDE" w:rsidRPr="003D2B35">
        <w:rPr>
          <w:sz w:val="28"/>
          <w:szCs w:val="28"/>
          <w:lang w:val="kk-KZ"/>
        </w:rPr>
        <w:t>,</w:t>
      </w:r>
      <w:r w:rsidRPr="003D2B35">
        <w:rPr>
          <w:sz w:val="28"/>
          <w:szCs w:val="28"/>
          <w:lang w:val="kk-KZ"/>
        </w:rPr>
        <w:t xml:space="preserve"> к примеру</w:t>
      </w:r>
      <w:r w:rsidRPr="003D2B35">
        <w:rPr>
          <w:sz w:val="28"/>
          <w:szCs w:val="28"/>
        </w:rPr>
        <w:t xml:space="preserve">, в </w:t>
      </w:r>
      <w:r w:rsidRPr="003D2B35">
        <w:rPr>
          <w:sz w:val="28"/>
          <w:szCs w:val="28"/>
          <w:lang w:val="kk-KZ"/>
        </w:rPr>
        <w:t xml:space="preserve">рассказе </w:t>
      </w:r>
      <w:r w:rsidRPr="003D2B35">
        <w:rPr>
          <w:sz w:val="28"/>
          <w:szCs w:val="28"/>
        </w:rPr>
        <w:t>О</w:t>
      </w:r>
      <w:r w:rsidRPr="003D2B35">
        <w:rPr>
          <w:sz w:val="28"/>
          <w:szCs w:val="28"/>
          <w:lang w:val="kk-KZ"/>
        </w:rPr>
        <w:t>.</w:t>
      </w:r>
      <w:r w:rsidRPr="003D2B35">
        <w:rPr>
          <w:sz w:val="28"/>
          <w:szCs w:val="28"/>
        </w:rPr>
        <w:t xml:space="preserve"> Бокея «Кербугу»</w:t>
      </w:r>
      <w:r w:rsidRPr="003D2B35">
        <w:rPr>
          <w:sz w:val="28"/>
          <w:szCs w:val="28"/>
          <w:lang w:val="kk-KZ"/>
        </w:rPr>
        <w:t xml:space="preserve">. </w:t>
      </w:r>
      <w:r w:rsidRPr="003D2B35">
        <w:rPr>
          <w:sz w:val="28"/>
          <w:szCs w:val="28"/>
        </w:rPr>
        <w:t xml:space="preserve">Дихотомия </w:t>
      </w:r>
      <w:r w:rsidRPr="003D2B35">
        <w:rPr>
          <w:i/>
          <w:iCs/>
          <w:sz w:val="28"/>
          <w:szCs w:val="28"/>
        </w:rPr>
        <w:t xml:space="preserve">старость – молодость </w:t>
      </w:r>
      <w:r w:rsidRPr="003D2B35">
        <w:rPr>
          <w:sz w:val="28"/>
          <w:szCs w:val="28"/>
        </w:rPr>
        <w:t xml:space="preserve">представлена в образах старого вожака оленей Кербугу и его соперника – молодого оленя Жасбугу. </w:t>
      </w:r>
      <w:r w:rsidRPr="003D2B35">
        <w:rPr>
          <w:sz w:val="28"/>
          <w:szCs w:val="28"/>
          <w:lang w:val="kk-KZ"/>
        </w:rPr>
        <w:t>Автор</w:t>
      </w:r>
      <w:r w:rsidR="008F568F" w:rsidRPr="003D2B35">
        <w:rPr>
          <w:sz w:val="28"/>
          <w:szCs w:val="28"/>
          <w:lang w:val="kk-KZ"/>
        </w:rPr>
        <w:t xml:space="preserve"> устами старого оленя Кербугу</w:t>
      </w:r>
      <w:r w:rsidRPr="003D2B35">
        <w:rPr>
          <w:sz w:val="28"/>
          <w:szCs w:val="28"/>
          <w:lang w:val="kk-KZ"/>
        </w:rPr>
        <w:t xml:space="preserve"> размышляет о </w:t>
      </w:r>
      <w:r w:rsidRPr="003D2B35">
        <w:rPr>
          <w:sz w:val="28"/>
          <w:szCs w:val="28"/>
        </w:rPr>
        <w:t>свобод</w:t>
      </w:r>
      <w:r w:rsidRPr="003D2B35">
        <w:rPr>
          <w:sz w:val="28"/>
          <w:szCs w:val="28"/>
          <w:lang w:val="kk-KZ"/>
        </w:rPr>
        <w:t>е,</w:t>
      </w:r>
      <w:r w:rsidRPr="003D2B35">
        <w:rPr>
          <w:sz w:val="28"/>
          <w:szCs w:val="28"/>
        </w:rPr>
        <w:t xml:space="preserve"> жизни</w:t>
      </w:r>
      <w:r w:rsidRPr="003D2B35">
        <w:rPr>
          <w:sz w:val="28"/>
          <w:szCs w:val="28"/>
          <w:lang w:val="kk-KZ"/>
        </w:rPr>
        <w:t xml:space="preserve"> и ее смысле.</w:t>
      </w:r>
      <w:r w:rsidRPr="003D2B35">
        <w:rPr>
          <w:sz w:val="28"/>
          <w:szCs w:val="28"/>
        </w:rPr>
        <w:t xml:space="preserve"> </w:t>
      </w:r>
    </w:p>
    <w:p w14:paraId="08270770" w14:textId="3E7CEF5F" w:rsidR="000958D1" w:rsidRPr="003D2B35" w:rsidRDefault="000958D1" w:rsidP="003D2B35">
      <w:pPr>
        <w:autoSpaceDE w:val="0"/>
        <w:autoSpaceDN w:val="0"/>
        <w:adjustRightInd w:val="0"/>
        <w:ind w:firstLine="709"/>
        <w:rPr>
          <w:sz w:val="28"/>
          <w:szCs w:val="28"/>
        </w:rPr>
      </w:pPr>
      <w:r w:rsidRPr="003D2B35">
        <w:rPr>
          <w:sz w:val="28"/>
          <w:szCs w:val="28"/>
        </w:rPr>
        <w:t xml:space="preserve">В связи с тем, что субъект коммуникативного события существует в определенном времени-пространстве, в </w:t>
      </w:r>
      <w:r w:rsidRPr="003D2B35">
        <w:rPr>
          <w:bCs/>
          <w:sz w:val="28"/>
          <w:szCs w:val="28"/>
        </w:rPr>
        <w:t>автохтонном ХТ</w:t>
      </w:r>
      <w:r w:rsidRPr="003D2B35">
        <w:rPr>
          <w:sz w:val="28"/>
          <w:szCs w:val="28"/>
        </w:rPr>
        <w:t xml:space="preserve"> он изображается в </w:t>
      </w:r>
      <w:r w:rsidRPr="003D2B35">
        <w:rPr>
          <w:i/>
          <w:iCs/>
          <w:sz w:val="28"/>
          <w:szCs w:val="28"/>
        </w:rPr>
        <w:t>пространстве</w:t>
      </w:r>
      <w:r w:rsidRPr="003D2B35">
        <w:rPr>
          <w:sz w:val="28"/>
          <w:szCs w:val="28"/>
        </w:rPr>
        <w:t xml:space="preserve"> и </w:t>
      </w:r>
      <w:r w:rsidRPr="003D2B35">
        <w:rPr>
          <w:i/>
          <w:iCs/>
          <w:sz w:val="28"/>
          <w:szCs w:val="28"/>
        </w:rPr>
        <w:t>времени,</w:t>
      </w:r>
      <w:r w:rsidRPr="003D2B35">
        <w:rPr>
          <w:sz w:val="28"/>
          <w:szCs w:val="28"/>
        </w:rPr>
        <w:t xml:space="preserve"> рассматриваемых в неразрывном единстве, обозначаемым термином </w:t>
      </w:r>
      <w:r w:rsidRPr="003D2B35">
        <w:rPr>
          <w:i/>
          <w:iCs/>
          <w:sz w:val="28"/>
          <w:szCs w:val="28"/>
        </w:rPr>
        <w:t>хронотоп</w:t>
      </w:r>
      <w:r w:rsidRPr="003D2B35">
        <w:rPr>
          <w:sz w:val="28"/>
          <w:szCs w:val="28"/>
        </w:rPr>
        <w:t xml:space="preserve"> в концепции М.М. Бахтина [</w:t>
      </w:r>
      <w:r w:rsidR="001A252C" w:rsidRPr="003D2B35">
        <w:rPr>
          <w:sz w:val="28"/>
          <w:szCs w:val="28"/>
        </w:rPr>
        <w:t>71</w:t>
      </w:r>
      <w:r w:rsidR="002F17D2" w:rsidRPr="003D2B35">
        <w:rPr>
          <w:sz w:val="28"/>
          <w:szCs w:val="28"/>
        </w:rPr>
        <w:t>, с. 23</w:t>
      </w:r>
      <w:r w:rsidR="00EE1587" w:rsidRPr="003D2B35">
        <w:rPr>
          <w:sz w:val="28"/>
          <w:szCs w:val="28"/>
        </w:rPr>
        <w:t>4</w:t>
      </w:r>
      <w:r w:rsidRPr="003D2B35">
        <w:rPr>
          <w:sz w:val="28"/>
          <w:szCs w:val="28"/>
        </w:rPr>
        <w:t>]</w:t>
      </w:r>
      <w:r w:rsidR="008F568F" w:rsidRPr="003D2B35">
        <w:rPr>
          <w:sz w:val="28"/>
          <w:szCs w:val="28"/>
        </w:rPr>
        <w:t xml:space="preserve">. </w:t>
      </w:r>
      <w:r w:rsidRPr="003D2B35">
        <w:rPr>
          <w:sz w:val="28"/>
          <w:szCs w:val="28"/>
        </w:rPr>
        <w:t xml:space="preserve">Через темпорально-локальный аспект осмысливаются роль и место человека в мире, постигается смысл его существования. Как известно, пространство и время в </w:t>
      </w:r>
      <w:r w:rsidRPr="003D2B35">
        <w:rPr>
          <w:bCs/>
          <w:sz w:val="28"/>
          <w:szCs w:val="28"/>
        </w:rPr>
        <w:t>автохтонном ХТ</w:t>
      </w:r>
      <w:r w:rsidRPr="003D2B35">
        <w:rPr>
          <w:sz w:val="28"/>
          <w:szCs w:val="28"/>
        </w:rPr>
        <w:t xml:space="preserve"> отличаются от категорий </w:t>
      </w:r>
      <w:r w:rsidRPr="003D2B35">
        <w:rPr>
          <w:i/>
          <w:iCs/>
          <w:sz w:val="28"/>
          <w:szCs w:val="28"/>
        </w:rPr>
        <w:t>пространства</w:t>
      </w:r>
      <w:r w:rsidRPr="003D2B35">
        <w:rPr>
          <w:sz w:val="28"/>
          <w:szCs w:val="28"/>
        </w:rPr>
        <w:t xml:space="preserve"> и </w:t>
      </w:r>
      <w:r w:rsidRPr="003D2B35">
        <w:rPr>
          <w:i/>
          <w:iCs/>
          <w:sz w:val="28"/>
          <w:szCs w:val="28"/>
        </w:rPr>
        <w:t>времени</w:t>
      </w:r>
      <w:r w:rsidRPr="003D2B35">
        <w:rPr>
          <w:sz w:val="28"/>
          <w:szCs w:val="28"/>
        </w:rPr>
        <w:t xml:space="preserve"> в нехудожественных текстах, а также реальной жизни. М.М. Бахтин, отмечая субъективный характер темпорально-пространственных отношений </w:t>
      </w:r>
      <w:r w:rsidRPr="003D2B35">
        <w:rPr>
          <w:bCs/>
          <w:sz w:val="28"/>
          <w:szCs w:val="28"/>
        </w:rPr>
        <w:t>автохтонного ХТ</w:t>
      </w:r>
      <w:r w:rsidRPr="003D2B35">
        <w:rPr>
          <w:sz w:val="28"/>
          <w:szCs w:val="28"/>
        </w:rPr>
        <w:t>, писал: «Время здесь сгущается, уплотняется, становится художественно-зримым, пространство же интенсифицируется, втягивается в движение времени, сюжета, истории» [</w:t>
      </w:r>
      <w:r w:rsidR="001A252C" w:rsidRPr="003D2B35">
        <w:rPr>
          <w:sz w:val="28"/>
          <w:szCs w:val="28"/>
        </w:rPr>
        <w:t>71</w:t>
      </w:r>
      <w:r w:rsidR="008A6EDE" w:rsidRPr="003D2B35">
        <w:rPr>
          <w:sz w:val="28"/>
          <w:szCs w:val="28"/>
        </w:rPr>
        <w:t xml:space="preserve">, с. </w:t>
      </w:r>
      <w:r w:rsidRPr="003D2B35">
        <w:rPr>
          <w:sz w:val="28"/>
          <w:szCs w:val="28"/>
        </w:rPr>
        <w:t>235].</w:t>
      </w:r>
    </w:p>
    <w:p w14:paraId="5C5501C4" w14:textId="6E4DB1A0" w:rsidR="000958D1" w:rsidRPr="003D2B35" w:rsidRDefault="000958D1" w:rsidP="003D2B35">
      <w:pPr>
        <w:autoSpaceDE w:val="0"/>
        <w:autoSpaceDN w:val="0"/>
        <w:adjustRightInd w:val="0"/>
        <w:ind w:firstLine="709"/>
        <w:rPr>
          <w:sz w:val="28"/>
          <w:szCs w:val="28"/>
        </w:rPr>
      </w:pPr>
      <w:r w:rsidRPr="003D2B35">
        <w:rPr>
          <w:sz w:val="28"/>
          <w:szCs w:val="28"/>
        </w:rPr>
        <w:t xml:space="preserve">Пространственно-временная организация </w:t>
      </w:r>
      <w:r w:rsidRPr="003D2B35">
        <w:rPr>
          <w:bCs/>
          <w:sz w:val="28"/>
          <w:szCs w:val="28"/>
        </w:rPr>
        <w:t>автохтонного ХТ</w:t>
      </w:r>
      <w:r w:rsidRPr="003D2B35">
        <w:rPr>
          <w:sz w:val="28"/>
          <w:szCs w:val="28"/>
        </w:rPr>
        <w:t xml:space="preserve"> способствует целостному восприятию этнокультурной картины мира автора, постижению художественного смысла</w:t>
      </w:r>
      <w:r w:rsidR="008F568F" w:rsidRPr="003D2B35">
        <w:rPr>
          <w:sz w:val="28"/>
          <w:szCs w:val="28"/>
        </w:rPr>
        <w:t>, поскольку,</w:t>
      </w:r>
      <w:r w:rsidR="00EE1587" w:rsidRPr="003D2B35">
        <w:rPr>
          <w:sz w:val="28"/>
          <w:szCs w:val="28"/>
        </w:rPr>
        <w:t xml:space="preserve"> </w:t>
      </w:r>
      <w:r w:rsidRPr="003D2B35">
        <w:rPr>
          <w:sz w:val="28"/>
          <w:szCs w:val="28"/>
        </w:rPr>
        <w:t>«всякое вступление в сферу смыслов совершается только через ворота хронотоп</w:t>
      </w:r>
      <w:r w:rsidR="008F568F" w:rsidRPr="003D2B35">
        <w:rPr>
          <w:sz w:val="28"/>
          <w:szCs w:val="28"/>
        </w:rPr>
        <w:t>ов</w:t>
      </w:r>
      <w:r w:rsidRPr="003D2B35">
        <w:rPr>
          <w:sz w:val="28"/>
          <w:szCs w:val="28"/>
        </w:rPr>
        <w:t>» [</w:t>
      </w:r>
      <w:r w:rsidR="001A252C" w:rsidRPr="003D2B35">
        <w:rPr>
          <w:sz w:val="28"/>
          <w:szCs w:val="28"/>
        </w:rPr>
        <w:t>71</w:t>
      </w:r>
      <w:r w:rsidR="00A4381A" w:rsidRPr="003D2B35">
        <w:rPr>
          <w:sz w:val="28"/>
          <w:szCs w:val="28"/>
        </w:rPr>
        <w:t xml:space="preserve">, с. </w:t>
      </w:r>
      <w:r w:rsidR="00EE1587" w:rsidRPr="003D2B35">
        <w:rPr>
          <w:sz w:val="28"/>
          <w:szCs w:val="28"/>
        </w:rPr>
        <w:t>406</w:t>
      </w:r>
      <w:r w:rsidRPr="003D2B35">
        <w:rPr>
          <w:sz w:val="28"/>
          <w:szCs w:val="28"/>
        </w:rPr>
        <w:t>]. Хронотоп, в котором закодирована модель мира, выражается во взаимосвязи пространственных и временных отношений</w:t>
      </w:r>
      <w:r w:rsidR="00EE1587" w:rsidRPr="003D2B35">
        <w:rPr>
          <w:sz w:val="28"/>
          <w:szCs w:val="28"/>
        </w:rPr>
        <w:t>:</w:t>
      </w:r>
      <w:r w:rsidRPr="003D2B35">
        <w:rPr>
          <w:sz w:val="28"/>
          <w:szCs w:val="28"/>
        </w:rPr>
        <w:t xml:space="preserve"> «приметы времени раскрываются в пространстве, а пространство осмысливается и измеряется временем» [</w:t>
      </w:r>
      <w:r w:rsidR="001A252C" w:rsidRPr="003D2B35">
        <w:rPr>
          <w:sz w:val="28"/>
          <w:szCs w:val="28"/>
        </w:rPr>
        <w:t>71</w:t>
      </w:r>
      <w:r w:rsidR="00A4381A" w:rsidRPr="003D2B35">
        <w:rPr>
          <w:sz w:val="28"/>
          <w:szCs w:val="28"/>
        </w:rPr>
        <w:t xml:space="preserve">, с. </w:t>
      </w:r>
      <w:r w:rsidRPr="003D2B35">
        <w:rPr>
          <w:sz w:val="28"/>
          <w:szCs w:val="28"/>
        </w:rPr>
        <w:t xml:space="preserve">235]. </w:t>
      </w:r>
    </w:p>
    <w:p w14:paraId="25C870D8" w14:textId="2E409FE5" w:rsidR="00D35558" w:rsidRPr="003D2B35" w:rsidRDefault="00991CA0" w:rsidP="003D2B35">
      <w:pPr>
        <w:autoSpaceDE w:val="0"/>
        <w:autoSpaceDN w:val="0"/>
        <w:adjustRightInd w:val="0"/>
        <w:ind w:firstLine="709"/>
        <w:rPr>
          <w:sz w:val="28"/>
          <w:szCs w:val="28"/>
        </w:rPr>
      </w:pPr>
      <w:r w:rsidRPr="003D2B35">
        <w:rPr>
          <w:sz w:val="28"/>
          <w:szCs w:val="28"/>
        </w:rPr>
        <w:t xml:space="preserve">Следуя концепции М.М. Бахтина, </w:t>
      </w:r>
      <w:r w:rsidRPr="003D2B35">
        <w:rPr>
          <w:sz w:val="28"/>
          <w:szCs w:val="28"/>
          <w:lang w:val="en-US"/>
        </w:rPr>
        <w:t>T</w:t>
      </w:r>
      <w:r w:rsidRPr="003D2B35">
        <w:rPr>
          <w:sz w:val="28"/>
          <w:szCs w:val="28"/>
        </w:rPr>
        <w:t xml:space="preserve">. </w:t>
      </w:r>
      <w:r w:rsidRPr="003D2B35">
        <w:rPr>
          <w:sz w:val="28"/>
          <w:szCs w:val="28"/>
          <w:lang w:val="en-US"/>
        </w:rPr>
        <w:t>Tenbrink</w:t>
      </w:r>
      <w:r w:rsidRPr="003D2B35">
        <w:rPr>
          <w:sz w:val="28"/>
          <w:szCs w:val="28"/>
        </w:rPr>
        <w:t xml:space="preserve"> доказывает наличие в</w:t>
      </w:r>
      <w:r w:rsidR="000958D1" w:rsidRPr="003D2B35">
        <w:rPr>
          <w:sz w:val="28"/>
          <w:szCs w:val="28"/>
        </w:rPr>
        <w:t>заимосвяз</w:t>
      </w:r>
      <w:r w:rsidRPr="003D2B35">
        <w:rPr>
          <w:sz w:val="28"/>
          <w:szCs w:val="28"/>
        </w:rPr>
        <w:t>и времени и</w:t>
      </w:r>
      <w:r w:rsidR="000958D1" w:rsidRPr="003D2B35">
        <w:rPr>
          <w:sz w:val="28"/>
          <w:szCs w:val="28"/>
        </w:rPr>
        <w:t xml:space="preserve"> пространства:</w:t>
      </w:r>
      <w:r w:rsidRPr="003D2B35">
        <w:rPr>
          <w:sz w:val="28"/>
          <w:szCs w:val="28"/>
        </w:rPr>
        <w:t xml:space="preserve"> время</w:t>
      </w:r>
      <w:r w:rsidR="000958D1" w:rsidRPr="003D2B35">
        <w:rPr>
          <w:sz w:val="28"/>
          <w:szCs w:val="28"/>
        </w:rPr>
        <w:t xml:space="preserve"> </w:t>
      </w:r>
      <w:r w:rsidRPr="003D2B35">
        <w:rPr>
          <w:sz w:val="28"/>
          <w:szCs w:val="28"/>
        </w:rPr>
        <w:t>может быть выражено через пространственное выражение («</w:t>
      </w:r>
      <w:r w:rsidRPr="003D2B35">
        <w:rPr>
          <w:i/>
          <w:iCs/>
          <w:sz w:val="28"/>
          <w:szCs w:val="28"/>
        </w:rPr>
        <w:t xml:space="preserve">He started to feel ill about 5 miles </w:t>
      </w:r>
      <w:proofErr w:type="gramStart"/>
      <w:r w:rsidRPr="003D2B35">
        <w:rPr>
          <w:i/>
          <w:iCs/>
          <w:sz w:val="28"/>
          <w:szCs w:val="28"/>
        </w:rPr>
        <w:t>ago»/</w:t>
      </w:r>
      <w:proofErr w:type="gramEnd"/>
      <w:r w:rsidRPr="003D2B35">
        <w:rPr>
          <w:i/>
          <w:iCs/>
          <w:sz w:val="28"/>
          <w:szCs w:val="28"/>
        </w:rPr>
        <w:t>«Он начал чувствовать себя плохо около 5 миль назад</w:t>
      </w:r>
      <w:r w:rsidRPr="003D2B35">
        <w:rPr>
          <w:sz w:val="28"/>
          <w:szCs w:val="28"/>
        </w:rPr>
        <w:t>»), а пространство может определяться</w:t>
      </w:r>
      <w:r w:rsidR="000958D1" w:rsidRPr="003D2B35">
        <w:rPr>
          <w:sz w:val="28"/>
          <w:szCs w:val="28"/>
        </w:rPr>
        <w:t xml:space="preserve"> посредством выражения </w:t>
      </w:r>
      <w:r w:rsidRPr="003D2B35">
        <w:rPr>
          <w:sz w:val="28"/>
          <w:szCs w:val="28"/>
        </w:rPr>
        <w:t xml:space="preserve">времени </w:t>
      </w:r>
      <w:r w:rsidR="000958D1" w:rsidRPr="003D2B35">
        <w:rPr>
          <w:sz w:val="28"/>
          <w:szCs w:val="28"/>
        </w:rPr>
        <w:t>(«</w:t>
      </w:r>
      <w:r w:rsidR="000958D1" w:rsidRPr="003D2B35">
        <w:rPr>
          <w:i/>
          <w:iCs/>
          <w:sz w:val="28"/>
          <w:szCs w:val="28"/>
        </w:rPr>
        <w:t>The house is about five minutes away</w:t>
      </w:r>
      <w:r w:rsidR="000958D1" w:rsidRPr="003D2B35">
        <w:rPr>
          <w:sz w:val="28"/>
          <w:szCs w:val="28"/>
        </w:rPr>
        <w:t>»/«</w:t>
      </w:r>
      <w:r w:rsidR="000958D1" w:rsidRPr="003D2B35">
        <w:rPr>
          <w:i/>
          <w:iCs/>
          <w:sz w:val="28"/>
          <w:szCs w:val="28"/>
        </w:rPr>
        <w:t>Дом находится примерно в пяти минутах езды/ходьбы</w:t>
      </w:r>
      <w:r w:rsidR="000958D1" w:rsidRPr="003D2B35">
        <w:rPr>
          <w:sz w:val="28"/>
          <w:szCs w:val="28"/>
        </w:rPr>
        <w:t>») [</w:t>
      </w:r>
      <w:r w:rsidR="00392919" w:rsidRPr="003D2B35">
        <w:rPr>
          <w:sz w:val="28"/>
          <w:szCs w:val="28"/>
        </w:rPr>
        <w:t>7</w:t>
      </w:r>
      <w:r w:rsidR="001A252C" w:rsidRPr="003D2B35">
        <w:rPr>
          <w:sz w:val="28"/>
          <w:szCs w:val="28"/>
        </w:rPr>
        <w:t>3</w:t>
      </w:r>
      <w:r w:rsidR="000958D1" w:rsidRPr="003D2B35">
        <w:rPr>
          <w:sz w:val="28"/>
          <w:szCs w:val="28"/>
        </w:rPr>
        <w:t xml:space="preserve">]. </w:t>
      </w:r>
    </w:p>
    <w:p w14:paraId="62732122" w14:textId="782236A9" w:rsidR="00235F96" w:rsidRPr="003D2B35" w:rsidRDefault="000958D1" w:rsidP="003D2B35">
      <w:pPr>
        <w:autoSpaceDE w:val="0"/>
        <w:autoSpaceDN w:val="0"/>
        <w:adjustRightInd w:val="0"/>
        <w:ind w:firstLine="709"/>
        <w:rPr>
          <w:sz w:val="28"/>
          <w:szCs w:val="28"/>
          <w:lang w:val="kk-KZ"/>
        </w:rPr>
      </w:pPr>
      <w:r w:rsidRPr="003D2B35">
        <w:rPr>
          <w:sz w:val="28"/>
          <w:szCs w:val="28"/>
          <w:lang w:val="kk-KZ"/>
        </w:rPr>
        <w:lastRenderedPageBreak/>
        <w:t>Этноспецифич</w:t>
      </w:r>
      <w:r w:rsidR="006E1624" w:rsidRPr="003D2B35">
        <w:rPr>
          <w:sz w:val="28"/>
          <w:szCs w:val="28"/>
          <w:lang w:val="kk-KZ"/>
        </w:rPr>
        <w:t>еск</w:t>
      </w:r>
      <w:r w:rsidRPr="003D2B35">
        <w:rPr>
          <w:sz w:val="28"/>
          <w:szCs w:val="28"/>
          <w:lang w:val="kk-KZ"/>
        </w:rPr>
        <w:t xml:space="preserve">ая экспликация времени отображается через мировосприятие в автохтонных категориях: </w:t>
      </w:r>
      <w:r w:rsidRPr="003D2B35">
        <w:rPr>
          <w:i/>
          <w:iCs/>
          <w:sz w:val="28"/>
          <w:szCs w:val="28"/>
          <w:lang w:val="kk-KZ"/>
        </w:rPr>
        <w:t xml:space="preserve">сүт пісірімдей уақыт </w:t>
      </w:r>
      <w:r w:rsidRPr="003D2B35">
        <w:rPr>
          <w:sz w:val="28"/>
          <w:szCs w:val="28"/>
          <w:lang w:val="kk-KZ"/>
        </w:rPr>
        <w:t xml:space="preserve">(время, необходимое для того, чтобы вскипятить молоко), </w:t>
      </w:r>
      <w:r w:rsidRPr="003D2B35">
        <w:rPr>
          <w:i/>
          <w:iCs/>
          <w:sz w:val="28"/>
          <w:szCs w:val="28"/>
          <w:lang w:val="kk-KZ"/>
        </w:rPr>
        <w:t xml:space="preserve">шай қайнатым уақыт </w:t>
      </w:r>
      <w:r w:rsidRPr="003D2B35">
        <w:rPr>
          <w:sz w:val="28"/>
          <w:szCs w:val="28"/>
          <w:lang w:val="kk-KZ"/>
        </w:rPr>
        <w:t xml:space="preserve">(время, за которое можно вскипятить чай), </w:t>
      </w:r>
      <w:r w:rsidRPr="003D2B35">
        <w:rPr>
          <w:i/>
          <w:iCs/>
          <w:sz w:val="28"/>
          <w:szCs w:val="28"/>
          <w:lang w:val="kk-KZ"/>
        </w:rPr>
        <w:t>ет асым/пісірім уақыт</w:t>
      </w:r>
      <w:r w:rsidRPr="003D2B35">
        <w:rPr>
          <w:sz w:val="28"/>
          <w:szCs w:val="28"/>
          <w:lang w:val="kk-KZ"/>
        </w:rPr>
        <w:t xml:space="preserve"> (период времени, за который можно сварить мясо) и др.; они являют собой старинные народные единицы измерения времени</w:t>
      </w:r>
      <w:r w:rsidR="0072316B" w:rsidRPr="003D2B35">
        <w:rPr>
          <w:sz w:val="28"/>
          <w:szCs w:val="28"/>
          <w:lang w:val="kk-KZ"/>
        </w:rPr>
        <w:t xml:space="preserve"> и довольно часто встречаются в ав</w:t>
      </w:r>
      <w:r w:rsidR="00792C47" w:rsidRPr="003D2B35">
        <w:rPr>
          <w:sz w:val="28"/>
          <w:szCs w:val="28"/>
          <w:lang w:val="kk-KZ"/>
        </w:rPr>
        <w:t>т</w:t>
      </w:r>
      <w:r w:rsidR="0072316B" w:rsidRPr="003D2B35">
        <w:rPr>
          <w:sz w:val="28"/>
          <w:szCs w:val="28"/>
          <w:lang w:val="kk-KZ"/>
        </w:rPr>
        <w:t xml:space="preserve">охтонном ХТ. К примеру, в рассказе М. Магауина «Тазының өлімі/Гибель борзого» описывается момент сборов на охоту главного героя Казы, где выражение </w:t>
      </w:r>
      <w:r w:rsidRPr="003D2B35">
        <w:rPr>
          <w:sz w:val="28"/>
          <w:szCs w:val="28"/>
          <w:lang w:val="kk-KZ"/>
        </w:rPr>
        <w:t xml:space="preserve">«сүт пісірімдей уақыт» </w:t>
      </w:r>
      <w:r w:rsidR="00A4381A" w:rsidRPr="003D2B35">
        <w:rPr>
          <w:sz w:val="28"/>
          <w:szCs w:val="28"/>
          <w:lang w:val="kk-KZ"/>
        </w:rPr>
        <w:t>показывает</w:t>
      </w:r>
      <w:r w:rsidRPr="003D2B35">
        <w:rPr>
          <w:sz w:val="28"/>
          <w:szCs w:val="28"/>
          <w:lang w:val="kk-KZ"/>
        </w:rPr>
        <w:t xml:space="preserve">, как быстро </w:t>
      </w:r>
      <w:r w:rsidR="0072316B" w:rsidRPr="003D2B35">
        <w:rPr>
          <w:sz w:val="28"/>
          <w:szCs w:val="28"/>
          <w:lang w:val="kk-KZ"/>
        </w:rPr>
        <w:t xml:space="preserve">он </w:t>
      </w:r>
      <w:r w:rsidRPr="003D2B35">
        <w:rPr>
          <w:sz w:val="28"/>
          <w:szCs w:val="28"/>
          <w:lang w:val="kk-KZ"/>
        </w:rPr>
        <w:t>собрался и выехал на охоту, успев покормить легким бульоном свою гончую Лашын. В народном понимании, временем, необходимым для кипячения молока, определяется короткий промежуток времени (</w:t>
      </w:r>
      <w:r w:rsidR="006D0C27" w:rsidRPr="003D2B35">
        <w:rPr>
          <w:sz w:val="28"/>
          <w:szCs w:val="28"/>
          <w:lang w:val="kk-KZ"/>
        </w:rPr>
        <w:t xml:space="preserve">около </w:t>
      </w:r>
      <w:r w:rsidR="00792C47" w:rsidRPr="003D2B35">
        <w:rPr>
          <w:sz w:val="28"/>
          <w:szCs w:val="28"/>
          <w:lang w:val="kk-KZ"/>
        </w:rPr>
        <w:t>10</w:t>
      </w:r>
      <w:r w:rsidRPr="003D2B35">
        <w:rPr>
          <w:sz w:val="28"/>
          <w:szCs w:val="28"/>
          <w:lang w:val="kk-KZ"/>
        </w:rPr>
        <w:t xml:space="preserve"> минут), а обозначение более продолжительного периода времени характеризуется как </w:t>
      </w:r>
      <w:r w:rsidRPr="003D2B35">
        <w:rPr>
          <w:i/>
          <w:iCs/>
          <w:sz w:val="28"/>
          <w:szCs w:val="28"/>
          <w:lang w:val="kk-KZ"/>
        </w:rPr>
        <w:t xml:space="preserve">бие сауым – </w:t>
      </w:r>
      <w:r w:rsidRPr="003D2B35">
        <w:rPr>
          <w:sz w:val="28"/>
          <w:szCs w:val="28"/>
          <w:lang w:val="kk-KZ"/>
        </w:rPr>
        <w:t>промежуток времени между двумя дойками кобыл (1</w:t>
      </w:r>
      <w:r w:rsidR="00A16D57" w:rsidRPr="003D2B35">
        <w:rPr>
          <w:sz w:val="28"/>
          <w:szCs w:val="28"/>
          <w:lang w:val="kk-KZ"/>
        </w:rPr>
        <w:t>-</w:t>
      </w:r>
      <w:r w:rsidRPr="003D2B35">
        <w:rPr>
          <w:sz w:val="28"/>
          <w:szCs w:val="28"/>
          <w:lang w:val="kk-KZ"/>
        </w:rPr>
        <w:t xml:space="preserve">1,5 часа), </w:t>
      </w:r>
      <w:r w:rsidRPr="003D2B35">
        <w:rPr>
          <w:i/>
          <w:iCs/>
          <w:sz w:val="28"/>
          <w:szCs w:val="28"/>
          <w:lang w:val="kk-KZ"/>
        </w:rPr>
        <w:t xml:space="preserve">ет пісірім </w:t>
      </w:r>
      <w:bookmarkStart w:id="37" w:name="_Hlk124113918"/>
      <w:r w:rsidRPr="003D2B35">
        <w:rPr>
          <w:i/>
          <w:iCs/>
          <w:sz w:val="28"/>
          <w:szCs w:val="28"/>
          <w:lang w:val="kk-KZ"/>
        </w:rPr>
        <w:t>–</w:t>
      </w:r>
      <w:bookmarkEnd w:id="37"/>
      <w:r w:rsidRPr="003D2B35">
        <w:rPr>
          <w:i/>
          <w:iCs/>
          <w:sz w:val="28"/>
          <w:szCs w:val="28"/>
          <w:lang w:val="kk-KZ"/>
        </w:rPr>
        <w:t xml:space="preserve"> </w:t>
      </w:r>
      <w:r w:rsidRPr="003D2B35">
        <w:rPr>
          <w:sz w:val="28"/>
          <w:szCs w:val="28"/>
          <w:lang w:val="kk-KZ"/>
        </w:rPr>
        <w:t>время, требуемое для варки мяса</w:t>
      </w:r>
      <w:r w:rsidRPr="003D2B35">
        <w:rPr>
          <w:i/>
          <w:iCs/>
          <w:sz w:val="28"/>
          <w:szCs w:val="28"/>
          <w:lang w:val="kk-KZ"/>
        </w:rPr>
        <w:t xml:space="preserve"> </w:t>
      </w:r>
      <w:r w:rsidRPr="003D2B35">
        <w:rPr>
          <w:sz w:val="28"/>
          <w:szCs w:val="28"/>
          <w:lang w:val="kk-KZ"/>
        </w:rPr>
        <w:t>(2,5</w:t>
      </w:r>
      <w:r w:rsidR="00A16D57" w:rsidRPr="003D2B35">
        <w:rPr>
          <w:sz w:val="28"/>
          <w:szCs w:val="28"/>
          <w:lang w:val="kk-KZ"/>
        </w:rPr>
        <w:t>-</w:t>
      </w:r>
      <w:r w:rsidRPr="003D2B35">
        <w:rPr>
          <w:sz w:val="28"/>
          <w:szCs w:val="28"/>
          <w:lang w:val="kk-KZ"/>
        </w:rPr>
        <w:t xml:space="preserve">3 часа) </w:t>
      </w:r>
      <w:r w:rsidRPr="003D2B35">
        <w:rPr>
          <w:sz w:val="28"/>
          <w:szCs w:val="28"/>
        </w:rPr>
        <w:t>[</w:t>
      </w:r>
      <w:r w:rsidR="00392919" w:rsidRPr="003D2B35">
        <w:rPr>
          <w:sz w:val="28"/>
          <w:szCs w:val="28"/>
        </w:rPr>
        <w:t>7</w:t>
      </w:r>
      <w:r w:rsidR="001A252C" w:rsidRPr="003D2B35">
        <w:rPr>
          <w:sz w:val="28"/>
          <w:szCs w:val="28"/>
        </w:rPr>
        <w:t>4</w:t>
      </w:r>
      <w:r w:rsidRPr="003D2B35">
        <w:rPr>
          <w:sz w:val="28"/>
          <w:szCs w:val="28"/>
        </w:rPr>
        <w:t>]</w:t>
      </w:r>
      <w:r w:rsidRPr="003D2B35">
        <w:rPr>
          <w:sz w:val="28"/>
          <w:szCs w:val="28"/>
          <w:lang w:val="kk-KZ"/>
        </w:rPr>
        <w:t xml:space="preserve">. Определенный временной промежуток в казахском этноязыковом сознании также определялся в дневное время по движению солнца, в частности по тени, а ночью – по звездам. </w:t>
      </w:r>
    </w:p>
    <w:p w14:paraId="42DC4933" w14:textId="505DE383" w:rsidR="000130B1" w:rsidRPr="003D2B35" w:rsidRDefault="000958D1" w:rsidP="003D2B35">
      <w:pPr>
        <w:autoSpaceDE w:val="0"/>
        <w:autoSpaceDN w:val="0"/>
        <w:adjustRightInd w:val="0"/>
        <w:ind w:firstLine="709"/>
        <w:rPr>
          <w:sz w:val="28"/>
          <w:szCs w:val="28"/>
          <w:lang w:val="kk-KZ"/>
        </w:rPr>
      </w:pPr>
      <w:r w:rsidRPr="003D2B35">
        <w:rPr>
          <w:sz w:val="28"/>
          <w:szCs w:val="28"/>
          <w:lang w:val="kk-KZ"/>
        </w:rPr>
        <w:t xml:space="preserve">Выделим народные единицы времени, широко представленные </w:t>
      </w:r>
      <w:r w:rsidR="00E24155" w:rsidRPr="003D2B35">
        <w:rPr>
          <w:sz w:val="28"/>
          <w:szCs w:val="28"/>
          <w:lang w:val="kk-KZ"/>
        </w:rPr>
        <w:t>в</w:t>
      </w:r>
      <w:r w:rsidR="00E7350A" w:rsidRPr="003D2B35">
        <w:rPr>
          <w:sz w:val="28"/>
          <w:szCs w:val="28"/>
          <w:lang w:val="kk-KZ"/>
        </w:rPr>
        <w:t xml:space="preserve"> автохтонном </w:t>
      </w:r>
      <w:r w:rsidRPr="003D2B35">
        <w:rPr>
          <w:sz w:val="28"/>
          <w:szCs w:val="28"/>
          <w:lang w:val="kk-KZ"/>
        </w:rPr>
        <w:t xml:space="preserve">ХТ: </w:t>
      </w:r>
      <w:r w:rsidRPr="003D2B35">
        <w:rPr>
          <w:i/>
          <w:iCs/>
          <w:sz w:val="28"/>
          <w:szCs w:val="28"/>
          <w:lang w:val="kk-KZ"/>
        </w:rPr>
        <w:t>елең-алаң/</w:t>
      </w:r>
      <w:r w:rsidRPr="003D2B35">
        <w:rPr>
          <w:sz w:val="28"/>
          <w:szCs w:val="28"/>
          <w:lang w:val="kk-KZ"/>
        </w:rPr>
        <w:t xml:space="preserve">перед рассветом, спозаранку, </w:t>
      </w:r>
      <w:r w:rsidRPr="003D2B35">
        <w:rPr>
          <w:i/>
          <w:iCs/>
          <w:sz w:val="28"/>
          <w:szCs w:val="28"/>
          <w:lang w:val="kk-KZ"/>
        </w:rPr>
        <w:t>таң сәрі/</w:t>
      </w:r>
      <w:r w:rsidRPr="003D2B35">
        <w:rPr>
          <w:sz w:val="28"/>
          <w:szCs w:val="28"/>
          <w:lang w:val="kk-KZ"/>
        </w:rPr>
        <w:t xml:space="preserve">на заре, </w:t>
      </w:r>
      <w:r w:rsidRPr="003D2B35">
        <w:rPr>
          <w:i/>
          <w:iCs/>
          <w:sz w:val="28"/>
          <w:szCs w:val="28"/>
          <w:lang w:val="kk-KZ"/>
        </w:rPr>
        <w:t>азан/</w:t>
      </w:r>
      <w:r w:rsidRPr="003D2B35">
        <w:rPr>
          <w:sz w:val="28"/>
          <w:szCs w:val="28"/>
          <w:lang w:val="kk-KZ"/>
        </w:rPr>
        <w:t xml:space="preserve">раннее утро, </w:t>
      </w:r>
      <w:r w:rsidRPr="003D2B35">
        <w:rPr>
          <w:i/>
          <w:iCs/>
          <w:sz w:val="28"/>
          <w:szCs w:val="28"/>
          <w:lang w:val="kk-KZ"/>
        </w:rPr>
        <w:t>таң ата/</w:t>
      </w:r>
      <w:r w:rsidRPr="003D2B35">
        <w:rPr>
          <w:sz w:val="28"/>
          <w:szCs w:val="28"/>
          <w:lang w:val="kk-KZ"/>
        </w:rPr>
        <w:t xml:space="preserve">с рассветом, </w:t>
      </w:r>
      <w:r w:rsidRPr="003D2B35">
        <w:rPr>
          <w:i/>
          <w:iCs/>
          <w:sz w:val="28"/>
          <w:szCs w:val="28"/>
          <w:lang w:val="kk-KZ"/>
        </w:rPr>
        <w:t>күн шыға/с восходом</w:t>
      </w:r>
      <w:r w:rsidRPr="003D2B35">
        <w:rPr>
          <w:sz w:val="28"/>
          <w:szCs w:val="28"/>
          <w:lang w:val="kk-KZ"/>
        </w:rPr>
        <w:t xml:space="preserve">, </w:t>
      </w:r>
      <w:r w:rsidRPr="003D2B35">
        <w:rPr>
          <w:i/>
          <w:iCs/>
          <w:sz w:val="28"/>
          <w:szCs w:val="28"/>
          <w:lang w:val="kk-KZ"/>
        </w:rPr>
        <w:t>шаңқай түс/</w:t>
      </w:r>
      <w:r w:rsidRPr="003D2B35">
        <w:rPr>
          <w:sz w:val="28"/>
          <w:szCs w:val="28"/>
          <w:lang w:val="kk-KZ"/>
        </w:rPr>
        <w:t xml:space="preserve">ровно в полдень, </w:t>
      </w:r>
      <w:r w:rsidRPr="003D2B35">
        <w:rPr>
          <w:i/>
          <w:iCs/>
          <w:sz w:val="28"/>
          <w:szCs w:val="28"/>
          <w:lang w:val="kk-KZ"/>
        </w:rPr>
        <w:t>сәске түс/</w:t>
      </w:r>
      <w:r w:rsidRPr="003D2B35">
        <w:rPr>
          <w:sz w:val="28"/>
          <w:szCs w:val="28"/>
          <w:lang w:val="kk-KZ"/>
        </w:rPr>
        <w:t xml:space="preserve">полдень, </w:t>
      </w:r>
      <w:r w:rsidRPr="003D2B35">
        <w:rPr>
          <w:i/>
          <w:iCs/>
          <w:sz w:val="28"/>
          <w:szCs w:val="28"/>
          <w:lang w:val="kk-KZ"/>
        </w:rPr>
        <w:t>бесін/</w:t>
      </w:r>
      <w:r w:rsidRPr="003D2B35">
        <w:rPr>
          <w:sz w:val="28"/>
          <w:szCs w:val="28"/>
          <w:lang w:val="kk-KZ"/>
        </w:rPr>
        <w:t xml:space="preserve">время после полудня (до вечерней зари); время послеполуденной молитвы, </w:t>
      </w:r>
      <w:r w:rsidRPr="003D2B35">
        <w:rPr>
          <w:i/>
          <w:iCs/>
          <w:sz w:val="28"/>
          <w:szCs w:val="28"/>
          <w:lang w:val="kk-KZ"/>
        </w:rPr>
        <w:t>екінді/</w:t>
      </w:r>
      <w:r w:rsidRPr="003D2B35">
        <w:rPr>
          <w:sz w:val="28"/>
          <w:szCs w:val="28"/>
          <w:lang w:val="kk-KZ"/>
        </w:rPr>
        <w:t>время после полудня (перед заходом солнца; время совершаемой перед закатом солнца третьей молитв</w:t>
      </w:r>
      <w:r w:rsidR="000130B1" w:rsidRPr="003D2B35">
        <w:rPr>
          <w:sz w:val="28"/>
          <w:szCs w:val="28"/>
          <w:lang w:val="kk-KZ"/>
        </w:rPr>
        <w:t>ы</w:t>
      </w:r>
      <w:r w:rsidRPr="003D2B35">
        <w:rPr>
          <w:sz w:val="28"/>
          <w:szCs w:val="28"/>
          <w:lang w:val="kk-KZ"/>
        </w:rPr>
        <w:t xml:space="preserve">), </w:t>
      </w:r>
      <w:r w:rsidRPr="003D2B35">
        <w:rPr>
          <w:i/>
          <w:iCs/>
          <w:sz w:val="28"/>
          <w:szCs w:val="28"/>
          <w:lang w:val="kk-KZ"/>
        </w:rPr>
        <w:t>кеш</w:t>
      </w:r>
      <w:r w:rsidRPr="003D2B35">
        <w:rPr>
          <w:sz w:val="28"/>
          <w:szCs w:val="28"/>
          <w:lang w:val="kk-KZ"/>
        </w:rPr>
        <w:t xml:space="preserve">, </w:t>
      </w:r>
      <w:r w:rsidRPr="003D2B35">
        <w:rPr>
          <w:i/>
          <w:iCs/>
          <w:sz w:val="28"/>
          <w:szCs w:val="28"/>
          <w:lang w:val="kk-KZ"/>
        </w:rPr>
        <w:t>көлеңке басы ұзара</w:t>
      </w:r>
      <w:r w:rsidRPr="003D2B35">
        <w:rPr>
          <w:sz w:val="28"/>
          <w:szCs w:val="28"/>
          <w:lang w:val="kk-KZ"/>
        </w:rPr>
        <w:t xml:space="preserve">, </w:t>
      </w:r>
      <w:r w:rsidRPr="003D2B35">
        <w:rPr>
          <w:i/>
          <w:iCs/>
          <w:sz w:val="28"/>
          <w:szCs w:val="28"/>
          <w:lang w:val="kk-KZ"/>
        </w:rPr>
        <w:t>күн бата</w:t>
      </w:r>
      <w:r w:rsidRPr="003D2B35">
        <w:rPr>
          <w:sz w:val="28"/>
          <w:szCs w:val="28"/>
          <w:lang w:val="kk-KZ"/>
        </w:rPr>
        <w:t xml:space="preserve">, </w:t>
      </w:r>
      <w:r w:rsidRPr="003D2B35">
        <w:rPr>
          <w:i/>
          <w:iCs/>
          <w:sz w:val="28"/>
          <w:szCs w:val="28"/>
          <w:lang w:val="kk-KZ"/>
        </w:rPr>
        <w:t>ақшам/</w:t>
      </w:r>
      <w:r w:rsidRPr="003D2B35">
        <w:rPr>
          <w:sz w:val="28"/>
          <w:szCs w:val="28"/>
          <w:lang w:val="kk-KZ"/>
        </w:rPr>
        <w:t xml:space="preserve">ранние (вечерние) сумерки; время вечерней, четвертой молитвы, </w:t>
      </w:r>
      <w:r w:rsidRPr="003D2B35">
        <w:rPr>
          <w:i/>
          <w:iCs/>
          <w:sz w:val="28"/>
          <w:szCs w:val="28"/>
          <w:lang w:val="kk-KZ"/>
        </w:rPr>
        <w:t>бей уақыт</w:t>
      </w:r>
      <w:r w:rsidRPr="003D2B35">
        <w:rPr>
          <w:sz w:val="28"/>
          <w:szCs w:val="28"/>
          <w:lang w:val="kk-KZ"/>
        </w:rPr>
        <w:t xml:space="preserve">, </w:t>
      </w:r>
      <w:r w:rsidRPr="003D2B35">
        <w:rPr>
          <w:i/>
          <w:iCs/>
          <w:sz w:val="28"/>
          <w:szCs w:val="28"/>
          <w:lang w:val="kk-KZ"/>
        </w:rPr>
        <w:t>бейуақ/</w:t>
      </w:r>
      <w:r w:rsidRPr="003D2B35">
        <w:rPr>
          <w:sz w:val="28"/>
          <w:szCs w:val="28"/>
          <w:lang w:val="kk-KZ"/>
        </w:rPr>
        <w:t>сумерки; нежелательное (нехорошее) время</w:t>
      </w:r>
      <w:r w:rsidRPr="003D2B35">
        <w:rPr>
          <w:i/>
          <w:iCs/>
          <w:sz w:val="28"/>
          <w:szCs w:val="28"/>
          <w:lang w:val="kk-KZ"/>
        </w:rPr>
        <w:t>, ымырт/</w:t>
      </w:r>
      <w:r w:rsidRPr="003D2B35">
        <w:rPr>
          <w:sz w:val="28"/>
          <w:szCs w:val="28"/>
          <w:lang w:val="kk-KZ"/>
        </w:rPr>
        <w:t xml:space="preserve">сумерки, </w:t>
      </w:r>
      <w:r w:rsidRPr="003D2B35">
        <w:rPr>
          <w:i/>
          <w:iCs/>
          <w:sz w:val="28"/>
          <w:szCs w:val="28"/>
          <w:lang w:val="kk-KZ"/>
        </w:rPr>
        <w:t>түн қараңғысы</w:t>
      </w:r>
      <w:r w:rsidRPr="003D2B35">
        <w:rPr>
          <w:sz w:val="28"/>
          <w:szCs w:val="28"/>
          <w:lang w:val="kk-KZ"/>
        </w:rPr>
        <w:t xml:space="preserve">, </w:t>
      </w:r>
      <w:r w:rsidRPr="003D2B35">
        <w:rPr>
          <w:i/>
          <w:iCs/>
          <w:sz w:val="28"/>
          <w:szCs w:val="28"/>
          <w:lang w:val="kk-KZ"/>
        </w:rPr>
        <w:t xml:space="preserve">түн ортасы </w:t>
      </w:r>
      <w:r w:rsidRPr="003D2B35">
        <w:rPr>
          <w:sz w:val="28"/>
          <w:szCs w:val="28"/>
          <w:lang w:val="kk-KZ"/>
        </w:rPr>
        <w:t>и др.</w:t>
      </w:r>
      <w:r w:rsidRPr="003D2B35">
        <w:rPr>
          <w:i/>
          <w:iCs/>
          <w:sz w:val="28"/>
          <w:szCs w:val="28"/>
          <w:lang w:val="kk-KZ"/>
        </w:rPr>
        <w:t xml:space="preserve"> </w:t>
      </w:r>
      <w:r w:rsidR="000130B1" w:rsidRPr="003D2B35">
        <w:rPr>
          <w:sz w:val="28"/>
          <w:szCs w:val="28"/>
          <w:lang w:val="kk-KZ"/>
        </w:rPr>
        <w:t>Как заключает Г.К. Аюпова, этноспецифические модели времени в казахском языке основаны на национально-культурных кодах: зооморфном, соматическом, артефактном, антропоморфном [</w:t>
      </w:r>
      <w:r w:rsidR="00392919" w:rsidRPr="003D2B35">
        <w:rPr>
          <w:sz w:val="28"/>
          <w:szCs w:val="28"/>
          <w:lang w:val="kk-KZ"/>
        </w:rPr>
        <w:t>7</w:t>
      </w:r>
      <w:r w:rsidR="001A252C" w:rsidRPr="003D2B35">
        <w:rPr>
          <w:sz w:val="28"/>
          <w:szCs w:val="28"/>
          <w:lang w:val="kk-KZ"/>
        </w:rPr>
        <w:t>5</w:t>
      </w:r>
      <w:r w:rsidR="000130B1" w:rsidRPr="003D2B35">
        <w:rPr>
          <w:sz w:val="28"/>
          <w:szCs w:val="28"/>
          <w:lang w:val="kk-KZ"/>
        </w:rPr>
        <w:t>].</w:t>
      </w:r>
      <w:r w:rsidR="00792C47" w:rsidRPr="003D2B35">
        <w:rPr>
          <w:sz w:val="28"/>
          <w:szCs w:val="28"/>
          <w:lang w:val="kk-KZ"/>
        </w:rPr>
        <w:t xml:space="preserve"> А</w:t>
      </w:r>
      <w:r w:rsidR="00E7350A" w:rsidRPr="003D2B35">
        <w:rPr>
          <w:sz w:val="28"/>
          <w:szCs w:val="28"/>
        </w:rPr>
        <w:t>нтропоцентрическая обусловленность автохтонного восприятия времени и пространства отображена в номинациях, обозначающих части тела человека: «</w:t>
      </w:r>
      <w:r w:rsidR="00E7350A" w:rsidRPr="003D2B35">
        <w:rPr>
          <w:i/>
          <w:iCs/>
          <w:sz w:val="28"/>
          <w:szCs w:val="28"/>
        </w:rPr>
        <w:t>қол созым жерде</w:t>
      </w:r>
      <w:r w:rsidR="00E7350A" w:rsidRPr="003D2B35">
        <w:rPr>
          <w:sz w:val="28"/>
          <w:szCs w:val="28"/>
        </w:rPr>
        <w:t>» (на уровне вытянутой руки), «</w:t>
      </w:r>
      <w:r w:rsidR="00E7350A" w:rsidRPr="003D2B35">
        <w:rPr>
          <w:i/>
          <w:iCs/>
          <w:sz w:val="28"/>
          <w:szCs w:val="28"/>
        </w:rPr>
        <w:t>құлақ естімес жер</w:t>
      </w:r>
      <w:r w:rsidR="00E7350A" w:rsidRPr="003D2B35">
        <w:rPr>
          <w:sz w:val="28"/>
          <w:szCs w:val="28"/>
        </w:rPr>
        <w:t>» (место, о котором уши не слышали), «</w:t>
      </w:r>
      <w:r w:rsidR="00E7350A" w:rsidRPr="003D2B35">
        <w:rPr>
          <w:i/>
          <w:iCs/>
          <w:sz w:val="28"/>
          <w:szCs w:val="28"/>
        </w:rPr>
        <w:t>көз көрмес жер</w:t>
      </w:r>
      <w:r w:rsidR="00E7350A" w:rsidRPr="003D2B35">
        <w:rPr>
          <w:sz w:val="28"/>
          <w:szCs w:val="28"/>
        </w:rPr>
        <w:t>» (невидимая глазам земля), «</w:t>
      </w:r>
      <w:r w:rsidR="00E7350A" w:rsidRPr="003D2B35">
        <w:rPr>
          <w:i/>
          <w:iCs/>
          <w:sz w:val="28"/>
          <w:szCs w:val="28"/>
        </w:rPr>
        <w:t>көзді ашып жұмғанша</w:t>
      </w:r>
      <w:r w:rsidR="00E7350A" w:rsidRPr="003D2B35">
        <w:rPr>
          <w:sz w:val="28"/>
          <w:szCs w:val="28"/>
        </w:rPr>
        <w:t>» (не успели глазом моргнуть</w:t>
      </w:r>
      <w:bookmarkStart w:id="38" w:name="_Hlk126964341"/>
      <w:r w:rsidR="00792C47" w:rsidRPr="003D2B35">
        <w:rPr>
          <w:sz w:val="28"/>
          <w:szCs w:val="28"/>
        </w:rPr>
        <w:t xml:space="preserve">. Так, </w:t>
      </w:r>
      <w:r w:rsidR="00792C47" w:rsidRPr="003D2B35">
        <w:rPr>
          <w:sz w:val="28"/>
          <w:szCs w:val="28"/>
          <w:lang w:val="kk-KZ"/>
        </w:rPr>
        <w:t>м</w:t>
      </w:r>
      <w:r w:rsidR="0072316B" w:rsidRPr="003D2B35">
        <w:rPr>
          <w:sz w:val="28"/>
          <w:szCs w:val="28"/>
          <w:lang w:val="kk-KZ"/>
        </w:rPr>
        <w:t>оментальная реакция, а именно: быстрые действия внезапно появившегося</w:t>
      </w:r>
      <w:r w:rsidR="0072316B" w:rsidRPr="003D2B35">
        <w:rPr>
          <w:i/>
          <w:iCs/>
          <w:sz w:val="28"/>
          <w:szCs w:val="28"/>
          <w:lang w:val="kk-KZ"/>
        </w:rPr>
        <w:t xml:space="preserve"> </w:t>
      </w:r>
      <w:r w:rsidR="0072316B" w:rsidRPr="003D2B35">
        <w:rPr>
          <w:sz w:val="28"/>
          <w:szCs w:val="28"/>
          <w:lang w:val="kk-KZ"/>
        </w:rPr>
        <w:t>Азбергена, словно свалившегося с неба, эксплицируется посредством выражения</w:t>
      </w:r>
      <w:r w:rsidR="0072316B" w:rsidRPr="003D2B35">
        <w:rPr>
          <w:b/>
          <w:bCs/>
          <w:i/>
          <w:iCs/>
          <w:sz w:val="28"/>
          <w:szCs w:val="28"/>
          <w:lang w:val="kk-KZ"/>
        </w:rPr>
        <w:t xml:space="preserve"> </w:t>
      </w:r>
      <w:r w:rsidR="0072316B" w:rsidRPr="003D2B35">
        <w:rPr>
          <w:i/>
          <w:iCs/>
          <w:sz w:val="28"/>
          <w:szCs w:val="28"/>
          <w:lang w:val="kk-KZ"/>
        </w:rPr>
        <w:t xml:space="preserve">«көзді ашып </w:t>
      </w:r>
      <w:proofErr w:type="gramStart"/>
      <w:r w:rsidR="0072316B" w:rsidRPr="003D2B35">
        <w:rPr>
          <w:i/>
          <w:iCs/>
          <w:sz w:val="28"/>
          <w:szCs w:val="28"/>
          <w:lang w:val="kk-KZ"/>
        </w:rPr>
        <w:t>жұмғанша»</w:t>
      </w:r>
      <w:r w:rsidR="0072316B" w:rsidRPr="003D2B35">
        <w:rPr>
          <w:b/>
          <w:bCs/>
          <w:i/>
          <w:iCs/>
          <w:sz w:val="28"/>
          <w:szCs w:val="28"/>
          <w:lang w:val="kk-KZ"/>
        </w:rPr>
        <w:t>/</w:t>
      </w:r>
      <w:proofErr w:type="gramEnd"/>
      <w:r w:rsidR="0072316B" w:rsidRPr="003D2B35">
        <w:rPr>
          <w:i/>
          <w:iCs/>
          <w:sz w:val="28"/>
          <w:szCs w:val="28"/>
          <w:lang w:val="kk-KZ"/>
        </w:rPr>
        <w:t>не успели глазом моргнуть,</w:t>
      </w:r>
      <w:r w:rsidR="0072316B" w:rsidRPr="003D2B35">
        <w:rPr>
          <w:i/>
          <w:iCs/>
          <w:sz w:val="28"/>
          <w:szCs w:val="28"/>
        </w:rPr>
        <w:t xml:space="preserve"> в мгновение ока</w:t>
      </w:r>
      <w:r w:rsidR="00792C47" w:rsidRPr="003D2B35">
        <w:rPr>
          <w:i/>
          <w:iCs/>
          <w:sz w:val="28"/>
          <w:szCs w:val="28"/>
        </w:rPr>
        <w:t xml:space="preserve"> </w:t>
      </w:r>
      <w:r w:rsidR="00792C47" w:rsidRPr="003D2B35">
        <w:rPr>
          <w:sz w:val="28"/>
          <w:szCs w:val="28"/>
        </w:rPr>
        <w:t>в романе С. Елубая «</w:t>
      </w:r>
      <w:r w:rsidR="00792C47" w:rsidRPr="003D2B35">
        <w:rPr>
          <w:sz w:val="28"/>
          <w:szCs w:val="28"/>
          <w:lang w:val="kk-KZ"/>
        </w:rPr>
        <w:t>Ақ боз үй/</w:t>
      </w:r>
      <w:r w:rsidR="00792C47" w:rsidRPr="003D2B35">
        <w:rPr>
          <w:sz w:val="28"/>
          <w:szCs w:val="28"/>
        </w:rPr>
        <w:t>Одинокая юрта»</w:t>
      </w:r>
      <w:r w:rsidR="0072316B" w:rsidRPr="003D2B35">
        <w:rPr>
          <w:sz w:val="28"/>
          <w:szCs w:val="28"/>
        </w:rPr>
        <w:t xml:space="preserve">. </w:t>
      </w:r>
      <w:bookmarkEnd w:id="38"/>
      <w:r w:rsidR="0072316B" w:rsidRPr="003D2B35">
        <w:rPr>
          <w:sz w:val="28"/>
          <w:szCs w:val="28"/>
        </w:rPr>
        <w:t>Ассоциация с морганием глаз показывает, как очень быстро всё произошло в описываемой ситуации.</w:t>
      </w:r>
    </w:p>
    <w:p w14:paraId="751F9D9F" w14:textId="5C8C434E" w:rsidR="000958D1" w:rsidRPr="003D2B35" w:rsidRDefault="000958D1" w:rsidP="003D2B35">
      <w:pPr>
        <w:autoSpaceDE w:val="0"/>
        <w:autoSpaceDN w:val="0"/>
        <w:adjustRightInd w:val="0"/>
        <w:ind w:firstLine="709"/>
        <w:rPr>
          <w:sz w:val="28"/>
          <w:szCs w:val="28"/>
        </w:rPr>
      </w:pPr>
      <w:r w:rsidRPr="003D2B35">
        <w:rPr>
          <w:sz w:val="28"/>
          <w:szCs w:val="28"/>
        </w:rPr>
        <w:t xml:space="preserve">Время, как и пространство, являющееся формой существования авторского художественного мира, играет важную роль как в развитии сюжета, так и в развертывании художественных образов. Циклическое, линейное, историческое время, наряду с концептуальным и перцептуальным, находят отражение в образном представлении художественного мира. Стоит учитывать </w:t>
      </w:r>
      <w:r w:rsidRPr="003D2B35">
        <w:rPr>
          <w:sz w:val="28"/>
          <w:szCs w:val="28"/>
        </w:rPr>
        <w:lastRenderedPageBreak/>
        <w:t>важность времени в построении нарративного художественного дискурса, который может быть структурирован во времени линейным и иерархическим образом, с точки зрения перспективы, а также на уровне переднего плана и фона</w:t>
      </w:r>
      <w:r w:rsidR="00A80A29">
        <w:rPr>
          <w:sz w:val="28"/>
          <w:szCs w:val="28"/>
        </w:rPr>
        <w:t xml:space="preserve">. Например, </w:t>
      </w:r>
      <w:r w:rsidR="008A6040">
        <w:rPr>
          <w:sz w:val="28"/>
          <w:szCs w:val="28"/>
        </w:rPr>
        <w:t>для нарратива первичен темпоральный аспект, в то время как дескриптив характеризуется выраженностью пространственных отношений</w:t>
      </w:r>
      <w:r w:rsidR="00A80A29">
        <w:rPr>
          <w:sz w:val="28"/>
          <w:szCs w:val="28"/>
        </w:rPr>
        <w:t xml:space="preserve"> </w:t>
      </w:r>
      <w:r w:rsidR="00A80A29" w:rsidRPr="003D2B35">
        <w:rPr>
          <w:sz w:val="28"/>
          <w:szCs w:val="28"/>
        </w:rPr>
        <w:t>[</w:t>
      </w:r>
      <w:r w:rsidR="008A6040">
        <w:rPr>
          <w:sz w:val="28"/>
          <w:szCs w:val="28"/>
        </w:rPr>
        <w:t xml:space="preserve">31, с. </w:t>
      </w:r>
      <w:r w:rsidR="00A80A29" w:rsidRPr="003D2B35">
        <w:rPr>
          <w:sz w:val="28"/>
          <w:szCs w:val="28"/>
        </w:rPr>
        <w:t>7]</w:t>
      </w:r>
      <w:r w:rsidRPr="003D2B35">
        <w:rPr>
          <w:sz w:val="28"/>
          <w:szCs w:val="28"/>
        </w:rPr>
        <w:t>.</w:t>
      </w:r>
      <w:r w:rsidR="0004687C" w:rsidRPr="003D2B35">
        <w:rPr>
          <w:sz w:val="28"/>
          <w:szCs w:val="28"/>
        </w:rPr>
        <w:t xml:space="preserve"> </w:t>
      </w:r>
    </w:p>
    <w:p w14:paraId="58EED03A" w14:textId="557947EA" w:rsidR="000958D1" w:rsidRPr="003D2B35" w:rsidRDefault="000958D1" w:rsidP="003D2B35">
      <w:pPr>
        <w:autoSpaceDE w:val="0"/>
        <w:autoSpaceDN w:val="0"/>
        <w:adjustRightInd w:val="0"/>
        <w:ind w:firstLine="709"/>
        <w:rPr>
          <w:sz w:val="28"/>
          <w:szCs w:val="28"/>
        </w:rPr>
      </w:pPr>
      <w:r w:rsidRPr="003D2B35">
        <w:rPr>
          <w:sz w:val="28"/>
          <w:szCs w:val="28"/>
        </w:rPr>
        <w:t>Пространственно-временной</w:t>
      </w:r>
      <w:r w:rsidR="00E7350A" w:rsidRPr="003D2B35">
        <w:rPr>
          <w:sz w:val="28"/>
          <w:szCs w:val="28"/>
        </w:rPr>
        <w:t xml:space="preserve"> </w:t>
      </w:r>
      <w:r w:rsidRPr="003D2B35">
        <w:rPr>
          <w:sz w:val="28"/>
          <w:szCs w:val="28"/>
        </w:rPr>
        <w:t>континуум,</w:t>
      </w:r>
      <w:r w:rsidR="00E7350A" w:rsidRPr="003D2B35">
        <w:rPr>
          <w:sz w:val="28"/>
          <w:szCs w:val="28"/>
        </w:rPr>
        <w:t xml:space="preserve"> </w:t>
      </w:r>
      <w:r w:rsidRPr="003D2B35">
        <w:rPr>
          <w:sz w:val="28"/>
          <w:szCs w:val="28"/>
        </w:rPr>
        <w:t>выступающий смыслообразующим центром повествуемых событий, определяется авторским субъективным мировосприятием</w:t>
      </w:r>
      <w:r w:rsidR="00E7350A" w:rsidRPr="003D2B35">
        <w:rPr>
          <w:sz w:val="28"/>
          <w:szCs w:val="28"/>
        </w:rPr>
        <w:t xml:space="preserve"> и его замыслом</w:t>
      </w:r>
      <w:r w:rsidRPr="003D2B35">
        <w:rPr>
          <w:sz w:val="28"/>
          <w:szCs w:val="28"/>
        </w:rPr>
        <w:t>. Такая антропоцентрическая концепция хронотопа изображает мир извне как окружение автора, так и изнутри как духовную сферу</w:t>
      </w:r>
      <w:r w:rsidR="00533B6F" w:rsidRPr="003D2B35">
        <w:rPr>
          <w:sz w:val="28"/>
          <w:szCs w:val="28"/>
          <w:lang w:val="kk-KZ"/>
        </w:rPr>
        <w:t>, включая</w:t>
      </w:r>
      <w:r w:rsidRPr="003D2B35">
        <w:rPr>
          <w:sz w:val="28"/>
          <w:szCs w:val="28"/>
        </w:rPr>
        <w:t xml:space="preserve"> в себя</w:t>
      </w:r>
      <w:r w:rsidR="00533B6F" w:rsidRPr="003D2B35">
        <w:rPr>
          <w:sz w:val="28"/>
          <w:szCs w:val="28"/>
        </w:rPr>
        <w:t xml:space="preserve"> чувства</w:t>
      </w:r>
      <w:r w:rsidR="00533B6F" w:rsidRPr="003D2B35">
        <w:rPr>
          <w:sz w:val="28"/>
          <w:szCs w:val="28"/>
          <w:lang w:val="kk-KZ"/>
        </w:rPr>
        <w:t>, переживания,</w:t>
      </w:r>
      <w:r w:rsidRPr="003D2B35">
        <w:rPr>
          <w:sz w:val="28"/>
          <w:szCs w:val="28"/>
        </w:rPr>
        <w:t xml:space="preserve"> </w:t>
      </w:r>
      <w:r w:rsidR="00533B6F" w:rsidRPr="003D2B35">
        <w:rPr>
          <w:sz w:val="28"/>
          <w:szCs w:val="28"/>
        </w:rPr>
        <w:t>мысли</w:t>
      </w:r>
      <w:r w:rsidR="00533B6F" w:rsidRPr="003D2B35">
        <w:rPr>
          <w:sz w:val="28"/>
          <w:szCs w:val="28"/>
          <w:lang w:val="kk-KZ"/>
        </w:rPr>
        <w:t xml:space="preserve"> и</w:t>
      </w:r>
      <w:r w:rsidR="00533B6F" w:rsidRPr="003D2B35">
        <w:rPr>
          <w:sz w:val="28"/>
          <w:szCs w:val="28"/>
        </w:rPr>
        <w:t xml:space="preserve"> </w:t>
      </w:r>
      <w:r w:rsidRPr="003D2B35">
        <w:rPr>
          <w:sz w:val="28"/>
          <w:szCs w:val="28"/>
        </w:rPr>
        <w:t>намерения. По суждению С.Б. Аюповой</w:t>
      </w:r>
      <w:r w:rsidR="002A342C" w:rsidRPr="003D2B35">
        <w:rPr>
          <w:sz w:val="28"/>
          <w:szCs w:val="28"/>
        </w:rPr>
        <w:t>,</w:t>
      </w:r>
      <w:r w:rsidRPr="003D2B35">
        <w:rPr>
          <w:sz w:val="28"/>
          <w:szCs w:val="28"/>
        </w:rPr>
        <w:t xml:space="preserve"> художественное произведение являет собой материальный объект в реальном (физическом) пространстве, в перцептуальном пространстве предстает как художественный образ, а в концептуальном пространстве – модель реальных или мыслимых ситуаций [</w:t>
      </w:r>
      <w:r w:rsidR="00BB7420" w:rsidRPr="003D2B35">
        <w:rPr>
          <w:sz w:val="28"/>
          <w:szCs w:val="28"/>
        </w:rPr>
        <w:t>7</w:t>
      </w:r>
      <w:r w:rsidR="001A252C" w:rsidRPr="003D2B35">
        <w:rPr>
          <w:sz w:val="28"/>
          <w:szCs w:val="28"/>
        </w:rPr>
        <w:t>6</w:t>
      </w:r>
      <w:r w:rsidRPr="003D2B35">
        <w:rPr>
          <w:sz w:val="28"/>
          <w:szCs w:val="28"/>
        </w:rPr>
        <w:t>].</w:t>
      </w:r>
    </w:p>
    <w:p w14:paraId="5CB71776" w14:textId="243110E1" w:rsidR="000958D1" w:rsidRPr="003D2B35" w:rsidRDefault="000958D1" w:rsidP="003D2B35">
      <w:pPr>
        <w:autoSpaceDE w:val="0"/>
        <w:autoSpaceDN w:val="0"/>
        <w:adjustRightInd w:val="0"/>
        <w:ind w:firstLine="709"/>
        <w:rPr>
          <w:sz w:val="28"/>
          <w:szCs w:val="28"/>
          <w:lang w:val="kk-KZ"/>
        </w:rPr>
      </w:pPr>
      <w:r w:rsidRPr="003D2B35">
        <w:rPr>
          <w:sz w:val="28"/>
          <w:szCs w:val="28"/>
        </w:rPr>
        <w:t>Наряду с этим, А.Б. Темирболат отмечает, что свойства реального, перцептуального и концептуального пространств сочетаются в пространстве художественного произведения [</w:t>
      </w:r>
      <w:r w:rsidR="00BB7420" w:rsidRPr="003D2B35">
        <w:rPr>
          <w:sz w:val="28"/>
          <w:szCs w:val="28"/>
        </w:rPr>
        <w:t>7</w:t>
      </w:r>
      <w:r w:rsidR="001A252C" w:rsidRPr="003D2B35">
        <w:rPr>
          <w:sz w:val="28"/>
          <w:szCs w:val="28"/>
        </w:rPr>
        <w:t>7</w:t>
      </w:r>
      <w:r w:rsidRPr="003D2B35">
        <w:rPr>
          <w:sz w:val="28"/>
          <w:szCs w:val="28"/>
        </w:rPr>
        <w:t xml:space="preserve">]. Художественное пространство, в рамках которого разворачиваются события в жизни героев, сформировано из поверхностного и глубинного уровней. Поверхностный уровень, связанный с объективным аспектом художественного пространства, определяется как реальность, место </w:t>
      </w:r>
      <w:proofErr w:type="gramStart"/>
      <w:r w:rsidRPr="003D2B35">
        <w:rPr>
          <w:sz w:val="28"/>
          <w:szCs w:val="28"/>
        </w:rPr>
        <w:t>развития</w:t>
      </w:r>
      <w:proofErr w:type="gramEnd"/>
      <w:r w:rsidRPr="003D2B35">
        <w:rPr>
          <w:sz w:val="28"/>
          <w:szCs w:val="28"/>
        </w:rPr>
        <w:t xml:space="preserve"> изображаемого автором действия. Глубинный уровень </w:t>
      </w:r>
      <w:r w:rsidR="003D6D87" w:rsidRPr="003D2B35">
        <w:rPr>
          <w:sz w:val="28"/>
          <w:szCs w:val="28"/>
          <w:lang w:val="kk-KZ"/>
        </w:rPr>
        <w:t>детерминируе</w:t>
      </w:r>
      <w:r w:rsidRPr="003D2B35">
        <w:rPr>
          <w:sz w:val="28"/>
          <w:szCs w:val="28"/>
        </w:rPr>
        <w:t>т</w:t>
      </w:r>
      <w:r w:rsidR="003D6D87" w:rsidRPr="003D2B35">
        <w:rPr>
          <w:sz w:val="28"/>
          <w:szCs w:val="28"/>
          <w:lang w:val="kk-KZ"/>
        </w:rPr>
        <w:t>ся</w:t>
      </w:r>
      <w:r w:rsidRPr="003D2B35">
        <w:rPr>
          <w:sz w:val="28"/>
          <w:szCs w:val="28"/>
        </w:rPr>
        <w:t xml:space="preserve"> как субъективное пространство, поскольку</w:t>
      </w:r>
      <w:r w:rsidR="003D6D87" w:rsidRPr="003D2B35">
        <w:rPr>
          <w:sz w:val="28"/>
          <w:szCs w:val="28"/>
        </w:rPr>
        <w:t xml:space="preserve"> пости</w:t>
      </w:r>
      <w:r w:rsidR="003D6D87" w:rsidRPr="003D2B35">
        <w:rPr>
          <w:sz w:val="28"/>
          <w:szCs w:val="28"/>
          <w:lang w:val="kk-KZ"/>
        </w:rPr>
        <w:t xml:space="preserve">жение </w:t>
      </w:r>
      <w:r w:rsidR="003D6D87" w:rsidRPr="003D2B35">
        <w:rPr>
          <w:sz w:val="28"/>
          <w:szCs w:val="28"/>
        </w:rPr>
        <w:t>символичнос</w:t>
      </w:r>
      <w:r w:rsidR="003D6D87" w:rsidRPr="003D2B35">
        <w:rPr>
          <w:sz w:val="28"/>
          <w:szCs w:val="28"/>
          <w:lang w:val="kk-KZ"/>
        </w:rPr>
        <w:t>ти</w:t>
      </w:r>
      <w:r w:rsidR="003D6D87" w:rsidRPr="003D2B35">
        <w:rPr>
          <w:sz w:val="28"/>
          <w:szCs w:val="28"/>
        </w:rPr>
        <w:t xml:space="preserve"> пространств</w:t>
      </w:r>
      <w:r w:rsidR="003D6D87" w:rsidRPr="003D2B35">
        <w:rPr>
          <w:sz w:val="28"/>
          <w:szCs w:val="28"/>
          <w:lang w:val="kk-KZ"/>
        </w:rPr>
        <w:t>енных</w:t>
      </w:r>
      <w:r w:rsidR="003D6D87" w:rsidRPr="003D2B35">
        <w:rPr>
          <w:sz w:val="28"/>
          <w:szCs w:val="28"/>
        </w:rPr>
        <w:t xml:space="preserve"> образов </w:t>
      </w:r>
      <w:r w:rsidR="003D6D87" w:rsidRPr="003D2B35">
        <w:rPr>
          <w:sz w:val="28"/>
          <w:szCs w:val="28"/>
          <w:lang w:val="kk-KZ"/>
        </w:rPr>
        <w:t xml:space="preserve">происходит </w:t>
      </w:r>
      <w:r w:rsidRPr="003D2B35">
        <w:rPr>
          <w:sz w:val="28"/>
          <w:szCs w:val="28"/>
        </w:rPr>
        <w:t xml:space="preserve">на основе ценностного переосмысления обычных предметов </w:t>
      </w:r>
      <w:r w:rsidR="003D6D87" w:rsidRPr="003D2B35">
        <w:rPr>
          <w:sz w:val="28"/>
          <w:szCs w:val="28"/>
          <w:lang w:val="kk-KZ"/>
        </w:rPr>
        <w:t xml:space="preserve">реальной </w:t>
      </w:r>
      <w:r w:rsidRPr="003D2B35">
        <w:rPr>
          <w:sz w:val="28"/>
          <w:szCs w:val="28"/>
        </w:rPr>
        <w:t>действительности [</w:t>
      </w:r>
      <w:r w:rsidR="00BB7420" w:rsidRPr="003D2B35">
        <w:rPr>
          <w:sz w:val="28"/>
          <w:szCs w:val="28"/>
        </w:rPr>
        <w:t>7</w:t>
      </w:r>
      <w:r w:rsidR="001A252C" w:rsidRPr="003D2B35">
        <w:rPr>
          <w:sz w:val="28"/>
          <w:szCs w:val="28"/>
        </w:rPr>
        <w:t>7</w:t>
      </w:r>
      <w:r w:rsidR="005E5F74" w:rsidRPr="003D2B35">
        <w:rPr>
          <w:sz w:val="28"/>
          <w:szCs w:val="28"/>
        </w:rPr>
        <w:t>, с. 14</w:t>
      </w:r>
      <w:r w:rsidRPr="003D2B35">
        <w:rPr>
          <w:sz w:val="28"/>
          <w:szCs w:val="28"/>
        </w:rPr>
        <w:t xml:space="preserve">]. </w:t>
      </w:r>
    </w:p>
    <w:p w14:paraId="20A6ABD9" w14:textId="5A673776" w:rsidR="000958D1" w:rsidRPr="003D2B35" w:rsidRDefault="0012441A" w:rsidP="003D2B35">
      <w:pPr>
        <w:autoSpaceDE w:val="0"/>
        <w:autoSpaceDN w:val="0"/>
        <w:adjustRightInd w:val="0"/>
        <w:ind w:firstLine="709"/>
        <w:rPr>
          <w:sz w:val="28"/>
          <w:szCs w:val="28"/>
          <w:lang w:val="kk-KZ"/>
        </w:rPr>
      </w:pPr>
      <w:r w:rsidRPr="003D2B35">
        <w:rPr>
          <w:sz w:val="28"/>
          <w:szCs w:val="28"/>
          <w:lang w:val="kk-KZ"/>
        </w:rPr>
        <w:t>В качестве значимых</w:t>
      </w:r>
      <w:r w:rsidR="000958D1" w:rsidRPr="003D2B35">
        <w:rPr>
          <w:sz w:val="28"/>
          <w:szCs w:val="28"/>
        </w:rPr>
        <w:t xml:space="preserve"> характеристик пространства </w:t>
      </w:r>
      <w:r w:rsidR="000958D1" w:rsidRPr="003D2B35">
        <w:rPr>
          <w:bCs/>
          <w:sz w:val="28"/>
          <w:szCs w:val="28"/>
        </w:rPr>
        <w:t xml:space="preserve">автохтонного </w:t>
      </w:r>
      <w:r w:rsidRPr="003D2B35">
        <w:rPr>
          <w:bCs/>
          <w:sz w:val="28"/>
          <w:szCs w:val="28"/>
          <w:lang w:val="kk-KZ"/>
        </w:rPr>
        <w:t>текста</w:t>
      </w:r>
      <w:r w:rsidR="000958D1" w:rsidRPr="003D2B35">
        <w:rPr>
          <w:sz w:val="28"/>
          <w:szCs w:val="28"/>
        </w:rPr>
        <w:t xml:space="preserve"> </w:t>
      </w:r>
      <w:r w:rsidRPr="003D2B35">
        <w:rPr>
          <w:sz w:val="28"/>
          <w:szCs w:val="28"/>
          <w:lang w:val="kk-KZ"/>
        </w:rPr>
        <w:t>выделяются</w:t>
      </w:r>
      <w:r w:rsidR="000958D1" w:rsidRPr="003D2B35">
        <w:rPr>
          <w:sz w:val="28"/>
          <w:szCs w:val="28"/>
        </w:rPr>
        <w:t xml:space="preserve"> «неотделимость от времени, заполненность пространства вещами, отделенность пространства от того, что им не является, открытость, широта и развертывание пространства вовне по отношению к некоему центру, организованность пространства изнутри, его расчлененность и составность» [</w:t>
      </w:r>
      <w:r w:rsidR="00BB7420" w:rsidRPr="003D2B35">
        <w:rPr>
          <w:sz w:val="28"/>
          <w:szCs w:val="28"/>
        </w:rPr>
        <w:t>7</w:t>
      </w:r>
      <w:r w:rsidR="001A252C" w:rsidRPr="003D2B35">
        <w:rPr>
          <w:sz w:val="28"/>
          <w:szCs w:val="28"/>
        </w:rPr>
        <w:t>8</w:t>
      </w:r>
      <w:r w:rsidR="000958D1" w:rsidRPr="003D2B35">
        <w:rPr>
          <w:sz w:val="28"/>
          <w:szCs w:val="28"/>
        </w:rPr>
        <w:t>]. К примеру, художественное пространство рассматриваемых нами произведений заполнено реалиями описываемого времени. Так, предметы быта, одежды и т.д., а также такие явления, как сиротство, голод и др. выступают маркерами изображаемого времени – годы Великой Отечественной войны и послевоенные годы</w:t>
      </w:r>
      <w:r w:rsidR="008233CD" w:rsidRPr="003D2B35">
        <w:rPr>
          <w:sz w:val="28"/>
          <w:szCs w:val="28"/>
          <w:lang w:val="kk-KZ"/>
        </w:rPr>
        <w:t xml:space="preserve">. </w:t>
      </w:r>
      <w:r w:rsidR="009E5E6B" w:rsidRPr="003D2B35">
        <w:rPr>
          <w:sz w:val="28"/>
          <w:szCs w:val="28"/>
          <w:lang w:val="kk-KZ"/>
        </w:rPr>
        <w:t xml:space="preserve">Например: </w:t>
      </w:r>
      <w:r w:rsidR="000958D1" w:rsidRPr="003D2B35">
        <w:rPr>
          <w:sz w:val="28"/>
          <w:szCs w:val="28"/>
          <w:lang w:val="kk-KZ"/>
        </w:rPr>
        <w:t xml:space="preserve">(1) </w:t>
      </w:r>
      <w:bookmarkStart w:id="39" w:name="_Hlk126965216"/>
      <w:r w:rsidR="000958D1" w:rsidRPr="003D2B35">
        <w:rPr>
          <w:sz w:val="28"/>
          <w:szCs w:val="28"/>
          <w:lang w:val="kk-KZ"/>
        </w:rPr>
        <w:t>«</w:t>
      </w:r>
      <w:r w:rsidR="000958D1" w:rsidRPr="003D2B35">
        <w:rPr>
          <w:i/>
          <w:iCs/>
          <w:sz w:val="28"/>
          <w:szCs w:val="28"/>
          <w:lang w:val="kk-KZ"/>
        </w:rPr>
        <w:t xml:space="preserve">Қарсы алдымызда қыбырсыз тұрған қаршадай қызды қоршай тоқтадық. Иығында асып қойған </w:t>
      </w:r>
      <w:r w:rsidR="000958D1" w:rsidRPr="003D2B35">
        <w:rPr>
          <w:bCs/>
          <w:iCs/>
          <w:sz w:val="28"/>
          <w:szCs w:val="28"/>
          <w:lang w:val="kk-KZ"/>
        </w:rPr>
        <w:t>жол қапшық</w:t>
      </w:r>
      <w:r w:rsidR="000958D1" w:rsidRPr="003D2B35">
        <w:rPr>
          <w:iCs/>
          <w:sz w:val="28"/>
          <w:szCs w:val="28"/>
          <w:lang w:val="kk-KZ"/>
        </w:rPr>
        <w:t xml:space="preserve">. </w:t>
      </w:r>
      <w:r w:rsidR="000958D1" w:rsidRPr="003D2B35">
        <w:rPr>
          <w:bCs/>
          <w:iCs/>
          <w:sz w:val="28"/>
          <w:szCs w:val="28"/>
          <w:lang w:val="kk-KZ"/>
        </w:rPr>
        <w:t>Көнетоз қысқа көйлектің етегі жырым-жырым</w:t>
      </w:r>
      <w:r w:rsidR="000958D1" w:rsidRPr="003D2B35">
        <w:rPr>
          <w:iCs/>
          <w:sz w:val="28"/>
          <w:szCs w:val="28"/>
          <w:lang w:val="kk-KZ"/>
        </w:rPr>
        <w:t xml:space="preserve">. </w:t>
      </w:r>
      <w:r w:rsidR="000958D1" w:rsidRPr="003D2B35">
        <w:rPr>
          <w:bCs/>
          <w:iCs/>
          <w:sz w:val="28"/>
          <w:szCs w:val="28"/>
          <w:lang w:val="kk-KZ"/>
        </w:rPr>
        <w:t>Жалаңаяқ</w:t>
      </w:r>
      <w:r w:rsidR="000958D1" w:rsidRPr="003D2B35">
        <w:rPr>
          <w:iCs/>
          <w:sz w:val="28"/>
          <w:szCs w:val="28"/>
          <w:lang w:val="kk-KZ"/>
        </w:rPr>
        <w:t>.</w:t>
      </w:r>
      <w:r w:rsidR="000958D1" w:rsidRPr="003D2B35">
        <w:rPr>
          <w:i/>
          <w:iCs/>
          <w:sz w:val="28"/>
          <w:szCs w:val="28"/>
          <w:lang w:val="kk-KZ"/>
        </w:rPr>
        <w:t xml:space="preserve"> Жалаңаяғы ешқайсымызға таңсық емес. Ол кезде өзіміз де қар бекімей тобықты қыраулы топырақтан басқаға сипайтпаймыз</w:t>
      </w:r>
      <w:r w:rsidR="000958D1" w:rsidRPr="003D2B35">
        <w:rPr>
          <w:sz w:val="28"/>
          <w:szCs w:val="28"/>
          <w:lang w:val="kk-KZ"/>
        </w:rPr>
        <w:t xml:space="preserve">» </w:t>
      </w:r>
      <w:bookmarkStart w:id="40" w:name="_Hlk126959879"/>
      <w:r w:rsidR="000958D1" w:rsidRPr="003D2B35">
        <w:rPr>
          <w:sz w:val="28"/>
          <w:szCs w:val="28"/>
          <w:lang w:val="kk-KZ"/>
        </w:rPr>
        <w:t xml:space="preserve">(С. </w:t>
      </w:r>
      <w:r w:rsidR="000958D1" w:rsidRPr="003D2B35">
        <w:rPr>
          <w:rFonts w:eastAsia="Calibri"/>
          <w:sz w:val="28"/>
          <w:szCs w:val="28"/>
          <w:lang w:val="kk-KZ"/>
        </w:rPr>
        <w:t>Сматай. Әні сондай мұңды еді-ау!</w:t>
      </w:r>
      <w:r w:rsidR="000958D1" w:rsidRPr="003D2B35">
        <w:rPr>
          <w:sz w:val="28"/>
          <w:szCs w:val="28"/>
          <w:lang w:val="kk-KZ"/>
        </w:rPr>
        <w:t>)</w:t>
      </w:r>
      <w:bookmarkEnd w:id="40"/>
      <w:r w:rsidR="000958D1" w:rsidRPr="003D2B35">
        <w:rPr>
          <w:sz w:val="28"/>
          <w:szCs w:val="28"/>
          <w:lang w:val="kk-KZ"/>
        </w:rPr>
        <w:t xml:space="preserve">. Суровые военные годы </w:t>
      </w:r>
      <w:r w:rsidR="00C15F90" w:rsidRPr="003D2B35">
        <w:rPr>
          <w:sz w:val="28"/>
          <w:szCs w:val="28"/>
          <w:lang w:val="kk-KZ"/>
        </w:rPr>
        <w:t>изображаю</w:t>
      </w:r>
      <w:r w:rsidR="00FB601A" w:rsidRPr="003D2B35">
        <w:rPr>
          <w:sz w:val="28"/>
          <w:szCs w:val="28"/>
          <w:lang w:val="kk-KZ"/>
        </w:rPr>
        <w:t xml:space="preserve">тся </w:t>
      </w:r>
      <w:r w:rsidR="000958D1" w:rsidRPr="003D2B35">
        <w:rPr>
          <w:sz w:val="28"/>
          <w:szCs w:val="28"/>
          <w:lang w:val="kk-KZ"/>
        </w:rPr>
        <w:t xml:space="preserve">лексикой, описывающей внешний облик одинокой девочки: </w:t>
      </w:r>
      <w:r w:rsidR="000958D1" w:rsidRPr="003D2B35">
        <w:rPr>
          <w:i/>
          <w:iCs/>
          <w:sz w:val="28"/>
          <w:szCs w:val="28"/>
          <w:lang w:val="kk-KZ"/>
        </w:rPr>
        <w:t xml:space="preserve">босой, </w:t>
      </w:r>
      <w:r w:rsidR="000958D1" w:rsidRPr="003D2B35">
        <w:rPr>
          <w:sz w:val="28"/>
          <w:szCs w:val="28"/>
          <w:lang w:val="kk-KZ"/>
        </w:rPr>
        <w:t xml:space="preserve">с </w:t>
      </w:r>
      <w:r w:rsidR="000958D1" w:rsidRPr="003D2B35">
        <w:rPr>
          <w:i/>
          <w:iCs/>
          <w:sz w:val="28"/>
          <w:szCs w:val="28"/>
        </w:rPr>
        <w:t>дорожным мешком</w:t>
      </w:r>
      <w:r w:rsidR="000958D1" w:rsidRPr="003D2B35">
        <w:rPr>
          <w:sz w:val="28"/>
          <w:szCs w:val="28"/>
        </w:rPr>
        <w:t xml:space="preserve"> за плечами, в </w:t>
      </w:r>
      <w:r w:rsidR="000958D1" w:rsidRPr="003D2B35">
        <w:rPr>
          <w:i/>
          <w:iCs/>
          <w:sz w:val="28"/>
          <w:szCs w:val="28"/>
        </w:rPr>
        <w:t>ветхом платье</w:t>
      </w:r>
      <w:r w:rsidR="000958D1" w:rsidRPr="003D2B35">
        <w:rPr>
          <w:sz w:val="28"/>
          <w:szCs w:val="28"/>
        </w:rPr>
        <w:t xml:space="preserve">, подол которого </w:t>
      </w:r>
      <w:r w:rsidR="000958D1" w:rsidRPr="003D2B35">
        <w:rPr>
          <w:i/>
          <w:iCs/>
          <w:sz w:val="28"/>
          <w:szCs w:val="28"/>
        </w:rPr>
        <w:t xml:space="preserve">висел клочьями. </w:t>
      </w:r>
      <w:bookmarkEnd w:id="39"/>
      <w:r w:rsidR="000958D1" w:rsidRPr="003D2B35">
        <w:rPr>
          <w:sz w:val="28"/>
          <w:szCs w:val="28"/>
        </w:rPr>
        <w:t xml:space="preserve">Сиротство как свидетельство и следствие войны репрезентируется через концепты «сирота» (номинативное поле </w:t>
      </w:r>
      <w:r w:rsidR="000958D1" w:rsidRPr="003D2B35">
        <w:rPr>
          <w:sz w:val="28"/>
          <w:szCs w:val="28"/>
        </w:rPr>
        <w:lastRenderedPageBreak/>
        <w:t xml:space="preserve">образуют </w:t>
      </w:r>
      <w:r w:rsidR="000958D1" w:rsidRPr="003D2B35">
        <w:rPr>
          <w:i/>
          <w:iCs/>
          <w:sz w:val="28"/>
          <w:szCs w:val="28"/>
        </w:rPr>
        <w:t>бедный/несчастный, бесприютная/оборванная/одинокая; сиротская доля; ребята, росшие после войны без отцовской ласки</w:t>
      </w:r>
      <w:r w:rsidR="000958D1" w:rsidRPr="003D2B35">
        <w:rPr>
          <w:sz w:val="28"/>
          <w:szCs w:val="28"/>
        </w:rPr>
        <w:t>), «голод», «</w:t>
      </w:r>
      <w:proofErr w:type="gramStart"/>
      <w:r w:rsidR="000958D1" w:rsidRPr="003D2B35">
        <w:rPr>
          <w:sz w:val="28"/>
          <w:szCs w:val="28"/>
        </w:rPr>
        <w:t>детдом»/</w:t>
      </w:r>
      <w:proofErr w:type="gramEnd"/>
      <w:r w:rsidR="000958D1" w:rsidRPr="003D2B35">
        <w:rPr>
          <w:sz w:val="28"/>
          <w:szCs w:val="28"/>
        </w:rPr>
        <w:t xml:space="preserve">«интернат». </w:t>
      </w:r>
    </w:p>
    <w:p w14:paraId="351B60E6" w14:textId="2556B396" w:rsidR="000958D1" w:rsidRPr="003D2B35" w:rsidRDefault="000958D1" w:rsidP="003D2B35">
      <w:pPr>
        <w:autoSpaceDE w:val="0"/>
        <w:autoSpaceDN w:val="0"/>
        <w:adjustRightInd w:val="0"/>
        <w:ind w:firstLine="709"/>
        <w:rPr>
          <w:sz w:val="28"/>
          <w:szCs w:val="28"/>
          <w:lang w:val="kk-KZ"/>
        </w:rPr>
      </w:pPr>
      <w:r w:rsidRPr="003D2B35">
        <w:rPr>
          <w:sz w:val="28"/>
          <w:szCs w:val="28"/>
          <w:lang w:val="kk-KZ"/>
        </w:rPr>
        <w:t xml:space="preserve">В контексте рассказа </w:t>
      </w:r>
      <w:r w:rsidRPr="003D2B35">
        <w:rPr>
          <w:sz w:val="28"/>
          <w:szCs w:val="28"/>
          <w:lang w:eastAsia="ru-RU"/>
        </w:rPr>
        <w:t>«</w:t>
      </w:r>
      <w:r w:rsidRPr="003D2B35">
        <w:rPr>
          <w:sz w:val="28"/>
          <w:szCs w:val="28"/>
          <w:lang w:val="kk-KZ" w:eastAsia="ru-RU"/>
        </w:rPr>
        <w:t>Горький запах полыни</w:t>
      </w:r>
      <w:r w:rsidRPr="003D2B35">
        <w:rPr>
          <w:sz w:val="28"/>
          <w:szCs w:val="28"/>
          <w:lang w:eastAsia="ru-RU"/>
        </w:rPr>
        <w:t xml:space="preserve">» </w:t>
      </w:r>
      <w:r w:rsidRPr="003D2B35">
        <w:rPr>
          <w:sz w:val="28"/>
          <w:szCs w:val="28"/>
          <w:lang w:val="kk-KZ"/>
        </w:rPr>
        <w:t xml:space="preserve">субконцепт «жетім/сирота» представлен в сочетании с определением </w:t>
      </w:r>
      <w:r w:rsidRPr="003D2B35">
        <w:rPr>
          <w:i/>
          <w:iCs/>
          <w:sz w:val="28"/>
          <w:szCs w:val="28"/>
          <w:lang w:val="kk-KZ"/>
        </w:rPr>
        <w:t>сорлы/бедный, несчастный</w:t>
      </w:r>
      <w:r w:rsidRPr="003D2B35">
        <w:rPr>
          <w:sz w:val="28"/>
          <w:szCs w:val="28"/>
          <w:lang w:val="kk-KZ"/>
        </w:rPr>
        <w:t xml:space="preserve">, а также лексемой </w:t>
      </w:r>
      <w:r w:rsidRPr="003D2B35">
        <w:rPr>
          <w:i/>
          <w:iCs/>
          <w:sz w:val="28"/>
          <w:szCs w:val="28"/>
          <w:lang w:val="kk-KZ"/>
        </w:rPr>
        <w:t>байғұс бала</w:t>
      </w:r>
      <w:r w:rsidRPr="003D2B35">
        <w:rPr>
          <w:sz w:val="28"/>
          <w:szCs w:val="28"/>
          <w:lang w:val="kk-KZ"/>
        </w:rPr>
        <w:t>/</w:t>
      </w:r>
      <w:r w:rsidRPr="003D2B35">
        <w:rPr>
          <w:i/>
          <w:iCs/>
          <w:sz w:val="28"/>
          <w:szCs w:val="28"/>
          <w:lang w:val="kk-KZ"/>
        </w:rPr>
        <w:t>бедняжка, бедолага, горемыка</w:t>
      </w:r>
      <w:r w:rsidRPr="003D2B35">
        <w:rPr>
          <w:sz w:val="28"/>
          <w:szCs w:val="28"/>
          <w:lang w:val="kk-KZ"/>
        </w:rPr>
        <w:t>, которые более ярко выражают оттенок сочувствия</w:t>
      </w:r>
      <w:r w:rsidRPr="003D2B35">
        <w:rPr>
          <w:i/>
          <w:iCs/>
          <w:sz w:val="28"/>
          <w:szCs w:val="28"/>
          <w:lang w:val="kk-KZ"/>
        </w:rPr>
        <w:t>.</w:t>
      </w:r>
      <w:r w:rsidRPr="003D2B35">
        <w:rPr>
          <w:sz w:val="28"/>
          <w:szCs w:val="28"/>
        </w:rPr>
        <w:t xml:space="preserve"> </w:t>
      </w:r>
      <w:bookmarkStart w:id="41" w:name="_Hlk126965998"/>
      <w:r w:rsidRPr="003D2B35">
        <w:rPr>
          <w:sz w:val="28"/>
          <w:szCs w:val="28"/>
        </w:rPr>
        <w:t>(</w:t>
      </w:r>
      <w:r w:rsidR="009C428C" w:rsidRPr="003D2B35">
        <w:rPr>
          <w:sz w:val="28"/>
          <w:szCs w:val="28"/>
        </w:rPr>
        <w:t>2</w:t>
      </w:r>
      <w:r w:rsidRPr="003D2B35">
        <w:rPr>
          <w:sz w:val="28"/>
          <w:szCs w:val="28"/>
        </w:rPr>
        <w:t>) «</w:t>
      </w:r>
      <w:r w:rsidRPr="003D2B35">
        <w:rPr>
          <w:bCs/>
          <w:iCs/>
          <w:sz w:val="28"/>
          <w:szCs w:val="28"/>
        </w:rPr>
        <w:t xml:space="preserve">Сорлы </w:t>
      </w:r>
      <w:r w:rsidRPr="003D2B35">
        <w:rPr>
          <w:bCs/>
          <w:iCs/>
          <w:sz w:val="28"/>
          <w:szCs w:val="28"/>
          <w:lang w:val="kk-KZ"/>
        </w:rPr>
        <w:t>жетімнің</w:t>
      </w:r>
      <w:r w:rsidRPr="003D2B35">
        <w:rPr>
          <w:i/>
          <w:iCs/>
          <w:sz w:val="28"/>
          <w:szCs w:val="28"/>
          <w:lang w:val="kk-KZ"/>
        </w:rPr>
        <w:t xml:space="preserve"> көрген күні сол да ... деді бір кез анам ауыр күрсініп. </w:t>
      </w:r>
      <w:r w:rsidRPr="003D2B35">
        <w:rPr>
          <w:i/>
          <w:iCs/>
          <w:sz w:val="28"/>
          <w:szCs w:val="28"/>
        </w:rPr>
        <w:t>–</w:t>
      </w:r>
      <w:r w:rsidRPr="003D2B35">
        <w:rPr>
          <w:i/>
          <w:iCs/>
          <w:sz w:val="28"/>
          <w:szCs w:val="28"/>
          <w:lang w:eastAsia="ru-RU"/>
        </w:rPr>
        <w:t xml:space="preserve"> </w:t>
      </w:r>
      <w:r w:rsidRPr="003D2B35">
        <w:rPr>
          <w:bCs/>
          <w:iCs/>
          <w:sz w:val="28"/>
          <w:szCs w:val="28"/>
          <w:lang w:val="kk-KZ" w:eastAsia="ru-RU"/>
        </w:rPr>
        <w:t>Қорғары жоқ болған соң</w:t>
      </w:r>
      <w:r w:rsidRPr="003D2B35">
        <w:rPr>
          <w:i/>
          <w:iCs/>
          <w:sz w:val="28"/>
          <w:szCs w:val="28"/>
          <w:lang w:val="kk-KZ" w:eastAsia="ru-RU"/>
        </w:rPr>
        <w:t xml:space="preserve"> басынғаны ғой</w:t>
      </w:r>
      <w:bookmarkStart w:id="42" w:name="_Hlk126959798"/>
      <w:r w:rsidRPr="003D2B35">
        <w:rPr>
          <w:sz w:val="28"/>
          <w:szCs w:val="28"/>
          <w:lang w:val="kk-KZ" w:eastAsia="ru-RU"/>
        </w:rPr>
        <w:t xml:space="preserve">» (С. </w:t>
      </w:r>
      <w:r w:rsidRPr="003D2B35">
        <w:rPr>
          <w:rFonts w:eastAsia="Calibri"/>
          <w:sz w:val="28"/>
          <w:szCs w:val="28"/>
        </w:rPr>
        <w:t xml:space="preserve">Мұратбеков. Жусан </w:t>
      </w:r>
      <w:r w:rsidRPr="003D2B35">
        <w:rPr>
          <w:rFonts w:eastAsia="Calibri"/>
          <w:sz w:val="28"/>
          <w:szCs w:val="28"/>
          <w:lang w:val="kk-KZ"/>
        </w:rPr>
        <w:t>иісі</w:t>
      </w:r>
      <w:r w:rsidRPr="003D2B35">
        <w:rPr>
          <w:sz w:val="28"/>
          <w:szCs w:val="28"/>
          <w:lang w:val="kk-KZ" w:eastAsia="ru-RU"/>
        </w:rPr>
        <w:t>)</w:t>
      </w:r>
      <w:bookmarkStart w:id="43" w:name="_Hlk126959850"/>
      <w:bookmarkEnd w:id="42"/>
      <w:r w:rsidRPr="003D2B35">
        <w:rPr>
          <w:sz w:val="28"/>
          <w:szCs w:val="28"/>
          <w:lang w:val="kk-KZ" w:eastAsia="ru-RU"/>
        </w:rPr>
        <w:t xml:space="preserve">. </w:t>
      </w:r>
      <w:bookmarkEnd w:id="41"/>
      <w:bookmarkEnd w:id="43"/>
      <w:r w:rsidRPr="003D2B35">
        <w:rPr>
          <w:sz w:val="28"/>
          <w:szCs w:val="28"/>
          <w:lang w:val="kk-KZ" w:eastAsia="ru-RU"/>
        </w:rPr>
        <w:t>Бедному сироте Аяну, избитому до полусмерти к</w:t>
      </w:r>
      <w:r w:rsidR="009E5E6B" w:rsidRPr="003D2B35">
        <w:rPr>
          <w:sz w:val="28"/>
          <w:szCs w:val="28"/>
          <w:lang w:val="kk-KZ" w:eastAsia="ru-RU"/>
        </w:rPr>
        <w:t>о</w:t>
      </w:r>
      <w:r w:rsidRPr="003D2B35">
        <w:rPr>
          <w:sz w:val="28"/>
          <w:szCs w:val="28"/>
          <w:lang w:val="kk-KZ" w:eastAsia="ru-RU"/>
        </w:rPr>
        <w:t xml:space="preserve">нтуженным на войне Туржаном, сочувствуют аулчане, среди которых и мама персонажа-нарратора: </w:t>
      </w:r>
      <w:bookmarkStart w:id="44" w:name="_Hlk126966189"/>
      <w:r w:rsidRPr="003D2B35">
        <w:rPr>
          <w:sz w:val="28"/>
          <w:szCs w:val="28"/>
          <w:lang w:val="kk-KZ" w:eastAsia="ru-RU"/>
        </w:rPr>
        <w:t>(</w:t>
      </w:r>
      <w:r w:rsidR="009C428C" w:rsidRPr="003D2B35">
        <w:rPr>
          <w:sz w:val="28"/>
          <w:szCs w:val="28"/>
          <w:lang w:val="kk-KZ" w:eastAsia="ru-RU"/>
        </w:rPr>
        <w:t>3</w:t>
      </w:r>
      <w:r w:rsidRPr="003D2B35">
        <w:rPr>
          <w:sz w:val="28"/>
          <w:szCs w:val="28"/>
          <w:lang w:val="kk-KZ" w:eastAsia="ru-RU"/>
        </w:rPr>
        <w:t>) «</w:t>
      </w:r>
      <w:r w:rsidRPr="003D2B35">
        <w:rPr>
          <w:i/>
          <w:iCs/>
          <w:sz w:val="28"/>
          <w:szCs w:val="28"/>
          <w:lang w:val="kk-KZ" w:eastAsia="ru-RU"/>
        </w:rPr>
        <w:t xml:space="preserve">Ал мына сүтті әлгі Аяға апарып берейін. </w:t>
      </w:r>
      <w:r w:rsidRPr="003D2B35">
        <w:rPr>
          <w:bCs/>
          <w:iCs/>
          <w:sz w:val="28"/>
          <w:szCs w:val="28"/>
          <w:lang w:val="kk-KZ" w:eastAsia="ru-RU"/>
        </w:rPr>
        <w:t>Байғус бала</w:t>
      </w:r>
      <w:r w:rsidRPr="003D2B35">
        <w:rPr>
          <w:iCs/>
          <w:sz w:val="28"/>
          <w:szCs w:val="28"/>
          <w:lang w:val="kk-KZ" w:eastAsia="ru-RU"/>
        </w:rPr>
        <w:t>,</w:t>
      </w:r>
      <w:r w:rsidRPr="003D2B35">
        <w:rPr>
          <w:i/>
          <w:iCs/>
          <w:sz w:val="28"/>
          <w:szCs w:val="28"/>
          <w:lang w:val="kk-KZ" w:eastAsia="ru-RU"/>
        </w:rPr>
        <w:t xml:space="preserve"> көкпеңбек тұлыптай боп қозғала алмай жатқан көрінеді, </w:t>
      </w:r>
      <w:r w:rsidRPr="003D2B35">
        <w:rPr>
          <w:i/>
          <w:iCs/>
          <w:sz w:val="28"/>
          <w:szCs w:val="28"/>
          <w:lang w:val="kk-KZ"/>
        </w:rPr>
        <w:t>–</w:t>
      </w:r>
      <w:r w:rsidRPr="003D2B35">
        <w:rPr>
          <w:i/>
          <w:iCs/>
          <w:sz w:val="28"/>
          <w:szCs w:val="28"/>
          <w:lang w:val="kk-KZ" w:eastAsia="ru-RU"/>
        </w:rPr>
        <w:t xml:space="preserve"> деді</w:t>
      </w:r>
      <w:r w:rsidRPr="003D2B35">
        <w:rPr>
          <w:sz w:val="28"/>
          <w:szCs w:val="28"/>
          <w:lang w:val="kk-KZ" w:eastAsia="ru-RU"/>
        </w:rPr>
        <w:t xml:space="preserve">» (С. </w:t>
      </w:r>
      <w:r w:rsidRPr="003D2B35">
        <w:rPr>
          <w:rFonts w:eastAsia="Calibri"/>
          <w:sz w:val="28"/>
          <w:szCs w:val="28"/>
          <w:lang w:val="kk-KZ"/>
        </w:rPr>
        <w:t>Мұратбеков. Жусан иісі</w:t>
      </w:r>
      <w:r w:rsidRPr="003D2B35">
        <w:rPr>
          <w:sz w:val="28"/>
          <w:szCs w:val="28"/>
          <w:lang w:val="kk-KZ" w:eastAsia="ru-RU"/>
        </w:rPr>
        <w:t xml:space="preserve">). Мама персонажа-нарратора, собираясь отнести молоко Аяну, своим речевым поведением направляет сына, чтобы тот проведал бедного сироту, за которого некому заступиться. </w:t>
      </w:r>
      <w:bookmarkEnd w:id="44"/>
    </w:p>
    <w:p w14:paraId="766132D0" w14:textId="15757F7E" w:rsidR="000958D1" w:rsidRPr="003D2B35" w:rsidRDefault="000958D1" w:rsidP="003D2B35">
      <w:pPr>
        <w:autoSpaceDE w:val="0"/>
        <w:autoSpaceDN w:val="0"/>
        <w:adjustRightInd w:val="0"/>
        <w:ind w:firstLine="709"/>
        <w:rPr>
          <w:sz w:val="28"/>
          <w:szCs w:val="28"/>
        </w:rPr>
      </w:pPr>
      <w:r w:rsidRPr="003D2B35">
        <w:rPr>
          <w:sz w:val="28"/>
          <w:szCs w:val="28"/>
          <w:lang w:val="kk-KZ"/>
        </w:rPr>
        <w:t xml:space="preserve">Сиротская доля описывается в сравнении </w:t>
      </w:r>
      <w:r w:rsidRPr="003D2B35">
        <w:rPr>
          <w:sz w:val="28"/>
          <w:szCs w:val="28"/>
        </w:rPr>
        <w:t xml:space="preserve">с </w:t>
      </w:r>
      <w:r w:rsidRPr="003D2B35">
        <w:rPr>
          <w:bCs/>
          <w:i/>
          <w:iCs/>
          <w:sz w:val="28"/>
          <w:szCs w:val="28"/>
        </w:rPr>
        <w:t>перекати-поле</w:t>
      </w:r>
      <w:r w:rsidR="009E5E6B" w:rsidRPr="003D2B35">
        <w:rPr>
          <w:bCs/>
          <w:i/>
          <w:iCs/>
          <w:sz w:val="28"/>
          <w:szCs w:val="28"/>
        </w:rPr>
        <w:t>:</w:t>
      </w:r>
      <w:r w:rsidRPr="003D2B35">
        <w:rPr>
          <w:b/>
          <w:bCs/>
          <w:i/>
          <w:iCs/>
          <w:sz w:val="28"/>
          <w:szCs w:val="28"/>
        </w:rPr>
        <w:t xml:space="preserve"> </w:t>
      </w:r>
      <w:r w:rsidRPr="003D2B35">
        <w:rPr>
          <w:sz w:val="28"/>
          <w:szCs w:val="28"/>
        </w:rPr>
        <w:t>(</w:t>
      </w:r>
      <w:r w:rsidR="009C428C" w:rsidRPr="003D2B35">
        <w:rPr>
          <w:sz w:val="28"/>
          <w:szCs w:val="28"/>
        </w:rPr>
        <w:t>4</w:t>
      </w:r>
      <w:r w:rsidRPr="003D2B35">
        <w:rPr>
          <w:sz w:val="28"/>
          <w:szCs w:val="28"/>
        </w:rPr>
        <w:t>)</w:t>
      </w:r>
      <w:r w:rsidRPr="003D2B35">
        <w:rPr>
          <w:i/>
          <w:iCs/>
          <w:sz w:val="28"/>
          <w:szCs w:val="28"/>
        </w:rPr>
        <w:t xml:space="preserve"> </w:t>
      </w:r>
      <w:r w:rsidR="009E5E6B" w:rsidRPr="003D2B35">
        <w:rPr>
          <w:i/>
          <w:iCs/>
          <w:sz w:val="28"/>
          <w:szCs w:val="28"/>
        </w:rPr>
        <w:t>«И</w:t>
      </w:r>
      <w:r w:rsidRPr="003D2B35">
        <w:rPr>
          <w:i/>
          <w:iCs/>
          <w:sz w:val="28"/>
          <w:szCs w:val="28"/>
        </w:rPr>
        <w:t>х гнал по степи послевоенный ветер сиротства</w:t>
      </w:r>
      <w:r w:rsidRPr="003D2B35">
        <w:rPr>
          <w:sz w:val="28"/>
          <w:szCs w:val="28"/>
        </w:rPr>
        <w:t>» (С. Сматаев. Песня), а</w:t>
      </w:r>
      <w:r w:rsidRPr="003D2B35">
        <w:rPr>
          <w:sz w:val="28"/>
          <w:szCs w:val="28"/>
          <w:lang w:val="kk-KZ"/>
        </w:rPr>
        <w:t xml:space="preserve"> круглые сироты,</w:t>
      </w:r>
      <w:r w:rsidRPr="003D2B35">
        <w:rPr>
          <w:sz w:val="28"/>
          <w:szCs w:val="28"/>
        </w:rPr>
        <w:t xml:space="preserve"> </w:t>
      </w:r>
      <w:r w:rsidRPr="003D2B35">
        <w:rPr>
          <w:sz w:val="28"/>
          <w:szCs w:val="28"/>
          <w:lang w:val="kk-KZ"/>
        </w:rPr>
        <w:t>оставшиеся летом в общежитии интерната, когда все учащиеся уезжают домой в свои аулы, ассоциируются с (</w:t>
      </w:r>
      <w:r w:rsidR="009C428C" w:rsidRPr="003D2B35">
        <w:rPr>
          <w:sz w:val="28"/>
          <w:szCs w:val="28"/>
          <w:lang w:val="kk-KZ"/>
        </w:rPr>
        <w:t>5</w:t>
      </w:r>
      <w:r w:rsidRPr="003D2B35">
        <w:rPr>
          <w:sz w:val="28"/>
          <w:szCs w:val="28"/>
          <w:lang w:val="kk-KZ"/>
        </w:rPr>
        <w:t>) «</w:t>
      </w:r>
      <w:r w:rsidRPr="003D2B35">
        <w:rPr>
          <w:bCs/>
          <w:iCs/>
          <w:sz w:val="28"/>
          <w:szCs w:val="28"/>
          <w:lang w:val="kk-KZ"/>
        </w:rPr>
        <w:t>хромыми овцами</w:t>
      </w:r>
      <w:r w:rsidRPr="003D2B35">
        <w:rPr>
          <w:i/>
          <w:iCs/>
          <w:sz w:val="28"/>
          <w:szCs w:val="28"/>
          <w:lang w:val="kk-KZ"/>
        </w:rPr>
        <w:t>, которые остаются в кошаре, когда вся отара устремляется на вольные выпаса</w:t>
      </w:r>
      <w:r w:rsidRPr="003D2B35">
        <w:rPr>
          <w:sz w:val="28"/>
          <w:szCs w:val="28"/>
          <w:lang w:val="kk-KZ"/>
        </w:rPr>
        <w:t>»</w:t>
      </w:r>
      <w:r w:rsidRPr="003D2B35">
        <w:rPr>
          <w:sz w:val="28"/>
          <w:szCs w:val="28"/>
          <w:lang w:val="kk-KZ" w:eastAsia="ru-RU"/>
        </w:rPr>
        <w:t xml:space="preserve"> </w:t>
      </w:r>
      <w:bookmarkStart w:id="45" w:name="_Hlk126960013"/>
      <w:r w:rsidRPr="003D2B35">
        <w:rPr>
          <w:sz w:val="28"/>
          <w:szCs w:val="28"/>
          <w:lang w:val="kk-KZ" w:eastAsia="ru-RU"/>
        </w:rPr>
        <w:t>(К.</w:t>
      </w:r>
      <w:r w:rsidR="003D2B35">
        <w:rPr>
          <w:sz w:val="28"/>
          <w:szCs w:val="28"/>
          <w:lang w:val="kk-KZ" w:eastAsia="ru-RU"/>
        </w:rPr>
        <w:t> </w:t>
      </w:r>
      <w:r w:rsidRPr="003D2B35">
        <w:rPr>
          <w:sz w:val="28"/>
          <w:szCs w:val="28"/>
          <w:lang w:val="kk-KZ" w:eastAsia="ru-RU"/>
        </w:rPr>
        <w:t>Искако</w:t>
      </w:r>
      <w:r w:rsidRPr="003D2B35">
        <w:rPr>
          <w:sz w:val="28"/>
          <w:szCs w:val="28"/>
          <w:lang w:eastAsia="ru-RU"/>
        </w:rPr>
        <w:t xml:space="preserve">в. </w:t>
      </w:r>
      <w:r w:rsidRPr="003D2B35">
        <w:rPr>
          <w:sz w:val="28"/>
          <w:szCs w:val="28"/>
          <w:lang w:val="kk-KZ" w:eastAsia="ru-RU"/>
        </w:rPr>
        <w:t>Белые дожди)</w:t>
      </w:r>
      <w:r w:rsidRPr="003D2B35">
        <w:rPr>
          <w:sz w:val="28"/>
          <w:szCs w:val="28"/>
          <w:lang w:eastAsia="ru-RU"/>
        </w:rPr>
        <w:t xml:space="preserve">. </w:t>
      </w:r>
    </w:p>
    <w:bookmarkEnd w:id="45"/>
    <w:p w14:paraId="09E75EE9" w14:textId="15427F39" w:rsidR="000958D1" w:rsidRPr="003D2B35" w:rsidRDefault="000958D1" w:rsidP="003D2B35">
      <w:pPr>
        <w:autoSpaceDE w:val="0"/>
        <w:autoSpaceDN w:val="0"/>
        <w:adjustRightInd w:val="0"/>
        <w:ind w:firstLine="709"/>
        <w:rPr>
          <w:sz w:val="28"/>
          <w:szCs w:val="28"/>
        </w:rPr>
      </w:pPr>
      <w:r w:rsidRPr="003D2B35">
        <w:rPr>
          <w:sz w:val="28"/>
          <w:szCs w:val="28"/>
        </w:rPr>
        <w:t>Другим индикатором</w:t>
      </w:r>
      <w:r w:rsidR="00C8447C" w:rsidRPr="003D2B35">
        <w:rPr>
          <w:sz w:val="28"/>
          <w:szCs w:val="28"/>
        </w:rPr>
        <w:t xml:space="preserve"> сложн</w:t>
      </w:r>
      <w:r w:rsidR="001E7CBB" w:rsidRPr="003D2B35">
        <w:rPr>
          <w:sz w:val="28"/>
          <w:szCs w:val="28"/>
          <w:lang w:val="kk-KZ"/>
        </w:rPr>
        <w:t>ого</w:t>
      </w:r>
      <w:r w:rsidR="00C8447C" w:rsidRPr="003D2B35">
        <w:rPr>
          <w:sz w:val="28"/>
          <w:szCs w:val="28"/>
        </w:rPr>
        <w:t xml:space="preserve"> в истории народа времени</w:t>
      </w:r>
      <w:r w:rsidR="001E7CBB" w:rsidRPr="003D2B35">
        <w:rPr>
          <w:sz w:val="28"/>
          <w:szCs w:val="28"/>
        </w:rPr>
        <w:t xml:space="preserve"> </w:t>
      </w:r>
      <w:r w:rsidRPr="003D2B35">
        <w:rPr>
          <w:sz w:val="28"/>
          <w:szCs w:val="28"/>
        </w:rPr>
        <w:t>является концепт «голод»</w:t>
      </w:r>
      <w:r w:rsidR="00C8447C" w:rsidRPr="003D2B35">
        <w:rPr>
          <w:sz w:val="28"/>
          <w:szCs w:val="28"/>
        </w:rPr>
        <w:t xml:space="preserve">, </w:t>
      </w:r>
      <w:r w:rsidRPr="003D2B35">
        <w:rPr>
          <w:sz w:val="28"/>
          <w:szCs w:val="28"/>
        </w:rPr>
        <w:t xml:space="preserve">выраженный через пищевые образы жареных зерен пшеницы, хлеба, баурсаков, </w:t>
      </w:r>
      <w:r w:rsidR="00012EBC" w:rsidRPr="003D2B35">
        <w:rPr>
          <w:sz w:val="28"/>
          <w:szCs w:val="28"/>
          <w:lang w:val="kk-KZ"/>
        </w:rPr>
        <w:t>пшеничного толокна (</w:t>
      </w:r>
      <w:r w:rsidRPr="003D2B35">
        <w:rPr>
          <w:sz w:val="28"/>
          <w:szCs w:val="28"/>
        </w:rPr>
        <w:t>тал</w:t>
      </w:r>
      <w:r w:rsidRPr="003D2B35">
        <w:rPr>
          <w:sz w:val="28"/>
          <w:szCs w:val="28"/>
          <w:lang w:val="kk-KZ"/>
        </w:rPr>
        <w:t>қан)</w:t>
      </w:r>
      <w:r w:rsidR="00CF0FD5" w:rsidRPr="003D2B35">
        <w:rPr>
          <w:sz w:val="28"/>
          <w:szCs w:val="28"/>
          <w:lang w:val="kk-KZ"/>
        </w:rPr>
        <w:t xml:space="preserve"> или посредством описания поведения детей-сирот при виде хлеба (глаза загорались огнем, слюнки текли и т.д.).</w:t>
      </w:r>
    </w:p>
    <w:p w14:paraId="4595EE4C" w14:textId="77777777" w:rsidR="000958D1" w:rsidRPr="003D2B35" w:rsidRDefault="000958D1" w:rsidP="003D2B35">
      <w:pPr>
        <w:autoSpaceDE w:val="0"/>
        <w:autoSpaceDN w:val="0"/>
        <w:adjustRightInd w:val="0"/>
        <w:ind w:firstLine="709"/>
        <w:rPr>
          <w:sz w:val="28"/>
          <w:szCs w:val="28"/>
        </w:rPr>
      </w:pPr>
      <w:r w:rsidRPr="003D2B35">
        <w:rPr>
          <w:sz w:val="28"/>
          <w:szCs w:val="28"/>
        </w:rPr>
        <w:t>Характерным признаком военных и послевоенных лет является детский труд, который в анализируемых произведениях репрезентирован работой в поле.</w:t>
      </w:r>
      <w:r w:rsidRPr="003D2B35">
        <w:rPr>
          <w:sz w:val="28"/>
          <w:szCs w:val="28"/>
          <w:lang w:val="kk-KZ"/>
        </w:rPr>
        <w:t xml:space="preserve"> Работа </w:t>
      </w:r>
      <w:r w:rsidRPr="003D2B35">
        <w:rPr>
          <w:sz w:val="28"/>
          <w:szCs w:val="28"/>
        </w:rPr>
        <w:t xml:space="preserve">в поле представлена описанием различных видов трудовой деятельности, в которых были задействованы дети-подростки в военные и послевоенные годы: </w:t>
      </w:r>
    </w:p>
    <w:p w14:paraId="23E3AB0F" w14:textId="5D54D86A" w:rsidR="000958D1" w:rsidRPr="003D2B35" w:rsidRDefault="000958D1" w:rsidP="003D2B35">
      <w:pPr>
        <w:autoSpaceDE w:val="0"/>
        <w:autoSpaceDN w:val="0"/>
        <w:adjustRightInd w:val="0"/>
        <w:ind w:firstLine="709"/>
        <w:rPr>
          <w:sz w:val="28"/>
          <w:szCs w:val="28"/>
          <w:lang w:eastAsia="ru-RU"/>
        </w:rPr>
      </w:pPr>
      <w:r w:rsidRPr="003D2B35">
        <w:rPr>
          <w:sz w:val="28"/>
          <w:szCs w:val="28"/>
          <w:lang w:val="kk-KZ"/>
        </w:rPr>
        <w:t>(</w:t>
      </w:r>
      <w:r w:rsidR="009C428C" w:rsidRPr="003D2B35">
        <w:rPr>
          <w:sz w:val="28"/>
          <w:szCs w:val="28"/>
          <w:lang w:val="kk-KZ"/>
        </w:rPr>
        <w:t>6</w:t>
      </w:r>
      <w:r w:rsidRPr="003D2B35">
        <w:rPr>
          <w:sz w:val="28"/>
          <w:szCs w:val="28"/>
          <w:lang w:val="kk-KZ"/>
        </w:rPr>
        <w:t>) «</w:t>
      </w:r>
      <w:r w:rsidRPr="003D2B35">
        <w:rPr>
          <w:i/>
          <w:iCs/>
          <w:sz w:val="28"/>
          <w:szCs w:val="28"/>
          <w:lang w:val="kk-KZ"/>
        </w:rPr>
        <w:t xml:space="preserve">Колхозу </w:t>
      </w:r>
      <w:r w:rsidRPr="003D2B35">
        <w:rPr>
          <w:bCs/>
          <w:iCs/>
          <w:sz w:val="28"/>
          <w:szCs w:val="28"/>
          <w:lang w:val="kk-KZ"/>
        </w:rPr>
        <w:t>не хватало рабочих рук</w:t>
      </w:r>
      <w:r w:rsidRPr="003D2B35">
        <w:rPr>
          <w:i/>
          <w:iCs/>
          <w:sz w:val="28"/>
          <w:szCs w:val="28"/>
          <w:lang w:val="kk-KZ"/>
        </w:rPr>
        <w:t xml:space="preserve">, и мы вышли </w:t>
      </w:r>
      <w:r w:rsidRPr="003D2B35">
        <w:rPr>
          <w:bCs/>
          <w:iCs/>
          <w:sz w:val="28"/>
          <w:szCs w:val="28"/>
          <w:lang w:val="kk-KZ"/>
        </w:rPr>
        <w:t>в поле вместе со взрослыми</w:t>
      </w:r>
      <w:r w:rsidRPr="003D2B35">
        <w:rPr>
          <w:iCs/>
          <w:sz w:val="28"/>
          <w:szCs w:val="28"/>
          <w:lang w:val="kk-KZ"/>
        </w:rPr>
        <w:t>.</w:t>
      </w:r>
      <w:r w:rsidRPr="003D2B35">
        <w:rPr>
          <w:i/>
          <w:iCs/>
          <w:sz w:val="28"/>
          <w:szCs w:val="28"/>
          <w:lang w:val="kk-KZ"/>
        </w:rPr>
        <w:t xml:space="preserve"> Обязанности наши поначалу казались несложными: </w:t>
      </w:r>
      <w:r w:rsidRPr="003D2B35">
        <w:rPr>
          <w:bCs/>
          <w:iCs/>
          <w:sz w:val="28"/>
          <w:szCs w:val="28"/>
          <w:lang w:val="kk-KZ"/>
        </w:rPr>
        <w:t>сиди верхом на воле</w:t>
      </w:r>
      <w:r w:rsidRPr="003D2B35">
        <w:rPr>
          <w:i/>
          <w:iCs/>
          <w:sz w:val="28"/>
          <w:szCs w:val="28"/>
          <w:lang w:val="kk-KZ"/>
        </w:rPr>
        <w:t xml:space="preserve">, запряженном в соху, да время от времени </w:t>
      </w:r>
      <w:r w:rsidRPr="003D2B35">
        <w:rPr>
          <w:bCs/>
          <w:iCs/>
          <w:sz w:val="28"/>
          <w:szCs w:val="28"/>
          <w:lang w:val="kk-KZ"/>
        </w:rPr>
        <w:t>погоняй его прутиком</w:t>
      </w:r>
      <w:r w:rsidRPr="003D2B35">
        <w:rPr>
          <w:i/>
          <w:iCs/>
          <w:sz w:val="28"/>
          <w:szCs w:val="28"/>
          <w:lang w:val="kk-KZ"/>
        </w:rPr>
        <w:t>. А позади на плуг налегают женщины, потому что их мужья ушли на фронт и делать эту работу более некому</w:t>
      </w:r>
      <w:r w:rsidRPr="003D2B35">
        <w:rPr>
          <w:sz w:val="28"/>
          <w:szCs w:val="28"/>
          <w:lang w:val="kk-KZ"/>
        </w:rPr>
        <w:t xml:space="preserve">» </w:t>
      </w:r>
      <w:r w:rsidRPr="003D2B35">
        <w:rPr>
          <w:sz w:val="28"/>
          <w:szCs w:val="28"/>
          <w:lang w:val="kk-KZ" w:eastAsia="ru-RU"/>
        </w:rPr>
        <w:t xml:space="preserve">(С. </w:t>
      </w:r>
      <w:r w:rsidRPr="003D2B35">
        <w:rPr>
          <w:sz w:val="28"/>
          <w:szCs w:val="28"/>
          <w:lang w:eastAsia="ru-RU"/>
        </w:rPr>
        <w:t xml:space="preserve">Муратбеков. </w:t>
      </w:r>
      <w:r w:rsidRPr="003D2B35">
        <w:rPr>
          <w:sz w:val="28"/>
          <w:szCs w:val="28"/>
          <w:lang w:val="kk-KZ" w:eastAsia="ru-RU"/>
        </w:rPr>
        <w:t>Горький запах полыни</w:t>
      </w:r>
      <w:r w:rsidRPr="003D2B35">
        <w:rPr>
          <w:sz w:val="28"/>
          <w:szCs w:val="28"/>
          <w:lang w:eastAsia="ru-RU"/>
        </w:rPr>
        <w:t>).</w:t>
      </w:r>
    </w:p>
    <w:p w14:paraId="702622EE" w14:textId="5BDDE961" w:rsidR="000958D1" w:rsidRPr="003D2B35" w:rsidRDefault="000958D1" w:rsidP="003D2B35">
      <w:pPr>
        <w:autoSpaceDE w:val="0"/>
        <w:autoSpaceDN w:val="0"/>
        <w:adjustRightInd w:val="0"/>
        <w:ind w:firstLine="709"/>
        <w:rPr>
          <w:sz w:val="28"/>
          <w:szCs w:val="28"/>
          <w:lang w:eastAsia="ru-RU"/>
        </w:rPr>
      </w:pPr>
      <w:r w:rsidRPr="003D2B35">
        <w:rPr>
          <w:sz w:val="28"/>
          <w:szCs w:val="28"/>
          <w:lang w:eastAsia="ru-RU"/>
        </w:rPr>
        <w:t>(</w:t>
      </w:r>
      <w:r w:rsidR="009C428C" w:rsidRPr="003D2B35">
        <w:rPr>
          <w:sz w:val="28"/>
          <w:szCs w:val="28"/>
          <w:lang w:eastAsia="ru-RU"/>
        </w:rPr>
        <w:t>7</w:t>
      </w:r>
      <w:r w:rsidRPr="003D2B35">
        <w:rPr>
          <w:sz w:val="28"/>
          <w:szCs w:val="28"/>
          <w:lang w:eastAsia="ru-RU"/>
        </w:rPr>
        <w:t>) «</w:t>
      </w:r>
      <w:r w:rsidRPr="003D2B35">
        <w:rPr>
          <w:bCs/>
          <w:iCs/>
          <w:sz w:val="28"/>
          <w:szCs w:val="28"/>
          <w:lang w:eastAsia="ru-RU"/>
        </w:rPr>
        <w:t>Пахать</w:t>
      </w:r>
      <w:r w:rsidRPr="003D2B35">
        <w:rPr>
          <w:iCs/>
          <w:sz w:val="28"/>
          <w:szCs w:val="28"/>
          <w:lang w:eastAsia="ru-RU"/>
        </w:rPr>
        <w:t xml:space="preserve"> мы </w:t>
      </w:r>
      <w:r w:rsidRPr="003D2B35">
        <w:rPr>
          <w:bCs/>
          <w:iCs/>
          <w:sz w:val="28"/>
          <w:szCs w:val="28"/>
          <w:lang w:eastAsia="ru-RU"/>
        </w:rPr>
        <w:t>начинали спозаранку</w:t>
      </w:r>
      <w:r w:rsidRPr="003D2B35">
        <w:rPr>
          <w:sz w:val="28"/>
          <w:szCs w:val="28"/>
          <w:lang w:eastAsia="ru-RU"/>
        </w:rPr>
        <w:t xml:space="preserve">. – </w:t>
      </w:r>
      <w:r w:rsidRPr="003D2B35">
        <w:rPr>
          <w:i/>
          <w:iCs/>
          <w:sz w:val="28"/>
          <w:szCs w:val="28"/>
          <w:lang w:eastAsia="ru-RU"/>
        </w:rPr>
        <w:t xml:space="preserve">Ну, пошел! – </w:t>
      </w:r>
      <w:r w:rsidRPr="003D2B35">
        <w:rPr>
          <w:bCs/>
          <w:iCs/>
          <w:sz w:val="28"/>
          <w:szCs w:val="28"/>
          <w:lang w:eastAsia="ru-RU"/>
        </w:rPr>
        <w:t>орет</w:t>
      </w:r>
      <w:r w:rsidRPr="003D2B35">
        <w:rPr>
          <w:i/>
          <w:iCs/>
          <w:sz w:val="28"/>
          <w:szCs w:val="28"/>
          <w:lang w:eastAsia="ru-RU"/>
        </w:rPr>
        <w:t xml:space="preserve"> мальчишка </w:t>
      </w:r>
      <w:r w:rsidRPr="003D2B35">
        <w:rPr>
          <w:bCs/>
          <w:iCs/>
          <w:sz w:val="28"/>
          <w:szCs w:val="28"/>
          <w:lang w:eastAsia="ru-RU"/>
        </w:rPr>
        <w:t>и хлещет вола прутом</w:t>
      </w:r>
      <w:r w:rsidRPr="003D2B35">
        <w:rPr>
          <w:i/>
          <w:iCs/>
          <w:sz w:val="28"/>
          <w:szCs w:val="28"/>
          <w:lang w:eastAsia="ru-RU"/>
        </w:rPr>
        <w:t xml:space="preserve"> по спине, по крупу, на которых едва успела запечься кровь от прежних ссадин. Вол напрягается из последних сил и тащит плуг дальше, до следующей заминки. И так с утра до вечера </w:t>
      </w:r>
      <w:r w:rsidRPr="003D2B35">
        <w:rPr>
          <w:bCs/>
          <w:iCs/>
          <w:sz w:val="28"/>
          <w:szCs w:val="28"/>
          <w:lang w:eastAsia="ru-RU"/>
        </w:rPr>
        <w:t>кричишь до хрипоты</w:t>
      </w:r>
      <w:r w:rsidRPr="003D2B35">
        <w:rPr>
          <w:i/>
          <w:iCs/>
          <w:sz w:val="28"/>
          <w:szCs w:val="28"/>
          <w:lang w:eastAsia="ru-RU"/>
        </w:rPr>
        <w:t xml:space="preserve">, сидя на острой, костлявой спине вола. </w:t>
      </w:r>
      <w:r w:rsidRPr="003D2B35">
        <w:rPr>
          <w:bCs/>
          <w:iCs/>
          <w:sz w:val="28"/>
          <w:szCs w:val="28"/>
          <w:lang w:eastAsia="ru-RU"/>
        </w:rPr>
        <w:t>Горло сохнет</w:t>
      </w:r>
      <w:r w:rsidRPr="003D2B35">
        <w:rPr>
          <w:i/>
          <w:iCs/>
          <w:sz w:val="28"/>
          <w:szCs w:val="28"/>
          <w:lang w:eastAsia="ru-RU"/>
        </w:rPr>
        <w:t xml:space="preserve"> от крика, </w:t>
      </w:r>
      <w:r w:rsidRPr="003D2B35">
        <w:rPr>
          <w:bCs/>
          <w:iCs/>
          <w:sz w:val="28"/>
          <w:szCs w:val="28"/>
          <w:lang w:eastAsia="ru-RU"/>
        </w:rPr>
        <w:t>руки висят</w:t>
      </w:r>
      <w:r w:rsidRPr="003D2B35">
        <w:rPr>
          <w:i/>
          <w:iCs/>
          <w:sz w:val="28"/>
          <w:szCs w:val="28"/>
          <w:lang w:eastAsia="ru-RU"/>
        </w:rPr>
        <w:t xml:space="preserve">, налившись тяжестью, </w:t>
      </w:r>
      <w:r w:rsidRPr="003D2B35">
        <w:rPr>
          <w:bCs/>
          <w:iCs/>
          <w:sz w:val="28"/>
          <w:szCs w:val="28"/>
          <w:lang w:eastAsia="ru-RU"/>
        </w:rPr>
        <w:t>в желудке пусто</w:t>
      </w:r>
      <w:r w:rsidRPr="003D2B35">
        <w:rPr>
          <w:i/>
          <w:iCs/>
          <w:sz w:val="28"/>
          <w:szCs w:val="28"/>
          <w:lang w:eastAsia="ru-RU"/>
        </w:rPr>
        <w:t xml:space="preserve">, и от всего этого </w:t>
      </w:r>
      <w:r w:rsidRPr="003D2B35">
        <w:rPr>
          <w:bCs/>
          <w:iCs/>
          <w:sz w:val="28"/>
          <w:szCs w:val="28"/>
          <w:lang w:eastAsia="ru-RU"/>
        </w:rPr>
        <w:t>идет кругом голова</w:t>
      </w:r>
      <w:r w:rsidRPr="003D2B35">
        <w:rPr>
          <w:sz w:val="28"/>
          <w:szCs w:val="28"/>
          <w:lang w:eastAsia="ru-RU"/>
        </w:rPr>
        <w:t xml:space="preserve">» </w:t>
      </w:r>
      <w:r w:rsidRPr="003D2B35">
        <w:rPr>
          <w:sz w:val="28"/>
          <w:szCs w:val="28"/>
          <w:lang w:val="kk-KZ" w:eastAsia="ru-RU"/>
        </w:rPr>
        <w:t>(С.</w:t>
      </w:r>
      <w:r w:rsidR="002B79EE">
        <w:rPr>
          <w:sz w:val="28"/>
          <w:szCs w:val="28"/>
          <w:lang w:val="kk-KZ" w:eastAsia="ru-RU"/>
        </w:rPr>
        <w:t> </w:t>
      </w:r>
      <w:r w:rsidRPr="003D2B35">
        <w:rPr>
          <w:sz w:val="28"/>
          <w:szCs w:val="28"/>
          <w:lang w:eastAsia="ru-RU"/>
        </w:rPr>
        <w:t xml:space="preserve">Муратбеков. </w:t>
      </w:r>
      <w:r w:rsidRPr="003D2B35">
        <w:rPr>
          <w:sz w:val="28"/>
          <w:szCs w:val="28"/>
          <w:lang w:val="kk-KZ" w:eastAsia="ru-RU"/>
        </w:rPr>
        <w:t>Горький запах полыни</w:t>
      </w:r>
      <w:r w:rsidRPr="003D2B35">
        <w:rPr>
          <w:sz w:val="28"/>
          <w:szCs w:val="28"/>
          <w:lang w:eastAsia="ru-RU"/>
        </w:rPr>
        <w:t>); (</w:t>
      </w:r>
      <w:r w:rsidR="009C428C" w:rsidRPr="003D2B35">
        <w:rPr>
          <w:sz w:val="28"/>
          <w:szCs w:val="28"/>
          <w:lang w:eastAsia="ru-RU"/>
        </w:rPr>
        <w:t>8</w:t>
      </w:r>
      <w:r w:rsidRPr="003D2B35">
        <w:rPr>
          <w:sz w:val="28"/>
          <w:szCs w:val="28"/>
          <w:lang w:eastAsia="ru-RU"/>
        </w:rPr>
        <w:t>) «</w:t>
      </w:r>
      <w:r w:rsidRPr="003D2B35">
        <w:rPr>
          <w:i/>
          <w:iCs/>
          <w:sz w:val="28"/>
          <w:szCs w:val="28"/>
          <w:lang w:eastAsia="ru-RU"/>
        </w:rPr>
        <w:t xml:space="preserve">До сих пор отчетливо помню то жаркое лето, когда мы </w:t>
      </w:r>
      <w:r w:rsidRPr="003D2B35">
        <w:rPr>
          <w:bCs/>
          <w:iCs/>
          <w:sz w:val="28"/>
          <w:szCs w:val="28"/>
          <w:lang w:eastAsia="ru-RU"/>
        </w:rPr>
        <w:t>косили сено</w:t>
      </w:r>
      <w:r w:rsidRPr="003D2B35">
        <w:rPr>
          <w:i/>
          <w:iCs/>
          <w:sz w:val="28"/>
          <w:szCs w:val="28"/>
          <w:lang w:eastAsia="ru-RU"/>
        </w:rPr>
        <w:t xml:space="preserve">. Ютились в шалаше. Мы с </w:t>
      </w:r>
      <w:r w:rsidRPr="003D2B35">
        <w:rPr>
          <w:i/>
          <w:iCs/>
          <w:sz w:val="28"/>
          <w:szCs w:val="28"/>
          <w:lang w:eastAsia="ru-RU"/>
        </w:rPr>
        <w:lastRenderedPageBreak/>
        <w:t xml:space="preserve">Жарыкжулдызом на серой кляче Кокшолаке </w:t>
      </w:r>
      <w:r w:rsidRPr="003D2B35">
        <w:rPr>
          <w:bCs/>
          <w:iCs/>
          <w:sz w:val="28"/>
          <w:szCs w:val="28"/>
          <w:lang w:eastAsia="ru-RU"/>
        </w:rPr>
        <w:t>сгребали сено в копны</w:t>
      </w:r>
      <w:r w:rsidRPr="003D2B35">
        <w:rPr>
          <w:i/>
          <w:iCs/>
          <w:sz w:val="28"/>
          <w:szCs w:val="28"/>
          <w:lang w:eastAsia="ru-RU"/>
        </w:rPr>
        <w:t xml:space="preserve">, а во время короткого перерыва </w:t>
      </w:r>
      <w:r w:rsidRPr="003D2B35">
        <w:rPr>
          <w:bCs/>
          <w:iCs/>
          <w:sz w:val="28"/>
          <w:szCs w:val="28"/>
          <w:lang w:eastAsia="ru-RU"/>
        </w:rPr>
        <w:t>доставляли</w:t>
      </w:r>
      <w:r w:rsidRPr="003D2B35">
        <w:rPr>
          <w:i/>
          <w:iCs/>
          <w:sz w:val="28"/>
          <w:szCs w:val="28"/>
          <w:lang w:eastAsia="ru-RU"/>
        </w:rPr>
        <w:t xml:space="preserve"> с колхозной фермы </w:t>
      </w:r>
      <w:r w:rsidRPr="003D2B35">
        <w:rPr>
          <w:bCs/>
          <w:iCs/>
          <w:sz w:val="28"/>
          <w:szCs w:val="28"/>
          <w:lang w:eastAsia="ru-RU"/>
        </w:rPr>
        <w:t>молоко и айран</w:t>
      </w:r>
      <w:r w:rsidRPr="003D2B35">
        <w:rPr>
          <w:i/>
          <w:iCs/>
          <w:sz w:val="28"/>
          <w:szCs w:val="28"/>
          <w:lang w:eastAsia="ru-RU"/>
        </w:rPr>
        <w:t xml:space="preserve"> – наш нехитрый обед</w:t>
      </w:r>
      <w:r w:rsidRPr="003D2B35">
        <w:rPr>
          <w:sz w:val="28"/>
          <w:szCs w:val="28"/>
          <w:lang w:eastAsia="ru-RU"/>
        </w:rPr>
        <w:t xml:space="preserve">» </w:t>
      </w:r>
      <w:r w:rsidRPr="003D2B35">
        <w:rPr>
          <w:sz w:val="28"/>
          <w:szCs w:val="28"/>
          <w:lang w:val="kk-KZ" w:eastAsia="ru-RU"/>
        </w:rPr>
        <w:t xml:space="preserve">(С. </w:t>
      </w:r>
      <w:r w:rsidRPr="003D2B35">
        <w:rPr>
          <w:sz w:val="28"/>
          <w:szCs w:val="28"/>
          <w:lang w:eastAsia="ru-RU"/>
        </w:rPr>
        <w:t xml:space="preserve">Муратбеков. </w:t>
      </w:r>
      <w:r w:rsidRPr="003D2B35">
        <w:rPr>
          <w:sz w:val="28"/>
          <w:szCs w:val="28"/>
          <w:lang w:val="kk-KZ" w:eastAsia="ru-RU"/>
        </w:rPr>
        <w:t>Горький запах полыни</w:t>
      </w:r>
      <w:r w:rsidRPr="003D2B35">
        <w:rPr>
          <w:sz w:val="28"/>
          <w:szCs w:val="28"/>
          <w:lang w:eastAsia="ru-RU"/>
        </w:rPr>
        <w:t>).</w:t>
      </w:r>
    </w:p>
    <w:p w14:paraId="0217056B" w14:textId="5F740AC4" w:rsidR="000958D1" w:rsidRPr="003D2B35" w:rsidRDefault="000958D1" w:rsidP="003D2B35">
      <w:pPr>
        <w:autoSpaceDE w:val="0"/>
        <w:autoSpaceDN w:val="0"/>
        <w:adjustRightInd w:val="0"/>
        <w:ind w:firstLine="709"/>
        <w:rPr>
          <w:sz w:val="28"/>
          <w:szCs w:val="28"/>
          <w:lang w:val="kk-KZ"/>
        </w:rPr>
      </w:pPr>
      <w:r w:rsidRPr="003D2B35">
        <w:rPr>
          <w:sz w:val="28"/>
          <w:szCs w:val="28"/>
        </w:rPr>
        <w:t xml:space="preserve">Таким образом, </w:t>
      </w:r>
      <w:r w:rsidRPr="003D2B35">
        <w:rPr>
          <w:sz w:val="28"/>
          <w:szCs w:val="28"/>
          <w:lang w:val="kk-KZ"/>
        </w:rPr>
        <w:t xml:space="preserve">трагическое и сложное для страны время </w:t>
      </w:r>
      <w:r w:rsidRPr="003D2B35">
        <w:rPr>
          <w:sz w:val="28"/>
          <w:szCs w:val="28"/>
        </w:rPr>
        <w:t>описывает</w:t>
      </w:r>
      <w:r w:rsidRPr="003D2B35">
        <w:rPr>
          <w:sz w:val="28"/>
          <w:szCs w:val="28"/>
          <w:lang w:val="kk-KZ"/>
        </w:rPr>
        <w:t xml:space="preserve">ся выделенными в вышепредставленных контекстах лексемами, репрезентирующими концепты «сиротство», «голод», «детский труд». </w:t>
      </w:r>
    </w:p>
    <w:p w14:paraId="3CB57F7E" w14:textId="02A322A0" w:rsidR="00B06B16" w:rsidRPr="003D2B35" w:rsidRDefault="000958D1" w:rsidP="003D2B35">
      <w:pPr>
        <w:autoSpaceDE w:val="0"/>
        <w:autoSpaceDN w:val="0"/>
        <w:adjustRightInd w:val="0"/>
        <w:ind w:firstLine="709"/>
        <w:rPr>
          <w:sz w:val="28"/>
          <w:szCs w:val="28"/>
        </w:rPr>
      </w:pPr>
      <w:r w:rsidRPr="003D2B35">
        <w:rPr>
          <w:sz w:val="28"/>
          <w:szCs w:val="28"/>
        </w:rPr>
        <w:t xml:space="preserve">Пространственная траектория </w:t>
      </w:r>
      <w:r w:rsidRPr="003D2B35">
        <w:rPr>
          <w:bCs/>
          <w:sz w:val="28"/>
          <w:szCs w:val="28"/>
        </w:rPr>
        <w:t>автохтонного ХТ</w:t>
      </w:r>
      <w:r w:rsidRPr="003D2B35">
        <w:rPr>
          <w:sz w:val="28"/>
          <w:szCs w:val="28"/>
        </w:rPr>
        <w:t xml:space="preserve"> находится в рамках многогранных реалий своей автохтонной культуры и всегда неоднородна [</w:t>
      </w:r>
      <w:r w:rsidR="00BE4BE7" w:rsidRPr="003D2B35">
        <w:rPr>
          <w:sz w:val="28"/>
          <w:szCs w:val="28"/>
        </w:rPr>
        <w:t>7</w:t>
      </w:r>
      <w:r w:rsidR="00E95A9E" w:rsidRPr="003D2B35">
        <w:rPr>
          <w:sz w:val="28"/>
          <w:szCs w:val="28"/>
        </w:rPr>
        <w:t>9</w:t>
      </w:r>
      <w:r w:rsidRPr="003D2B35">
        <w:rPr>
          <w:sz w:val="28"/>
          <w:szCs w:val="28"/>
        </w:rPr>
        <w:t>]. Художественный мир произведения, созданный автохтонно</w:t>
      </w:r>
      <w:r w:rsidR="009E5E6B" w:rsidRPr="003D2B35">
        <w:rPr>
          <w:sz w:val="28"/>
          <w:szCs w:val="28"/>
        </w:rPr>
        <w:t xml:space="preserve"> </w:t>
      </w:r>
      <w:r w:rsidRPr="003D2B35">
        <w:rPr>
          <w:sz w:val="28"/>
          <w:szCs w:val="28"/>
        </w:rPr>
        <w:t>маркированной творческой энергией и воображением писателя, включает внешний мир как бытийное пространство и внутренний мир как психологическое пространство героев</w:t>
      </w:r>
      <w:r w:rsidR="00BE4BE7" w:rsidRPr="003D2B35">
        <w:rPr>
          <w:sz w:val="28"/>
          <w:szCs w:val="28"/>
        </w:rPr>
        <w:t xml:space="preserve"> [</w:t>
      </w:r>
      <w:r w:rsidR="00E95A9E" w:rsidRPr="003D2B35">
        <w:rPr>
          <w:sz w:val="28"/>
          <w:szCs w:val="28"/>
        </w:rPr>
        <w:t>80</w:t>
      </w:r>
      <w:r w:rsidR="00BE4BE7" w:rsidRPr="003D2B35">
        <w:rPr>
          <w:sz w:val="28"/>
          <w:szCs w:val="28"/>
        </w:rPr>
        <w:t xml:space="preserve">].  </w:t>
      </w:r>
      <w:r w:rsidR="002A185A" w:rsidRPr="003D2B35">
        <w:rPr>
          <w:sz w:val="28"/>
          <w:szCs w:val="28"/>
        </w:rPr>
        <w:t xml:space="preserve"> </w:t>
      </w:r>
    </w:p>
    <w:p w14:paraId="3BA4C5D8" w14:textId="68541722" w:rsidR="000958D1" w:rsidRPr="003D2B35" w:rsidRDefault="000958D1" w:rsidP="003D2B35">
      <w:pPr>
        <w:autoSpaceDE w:val="0"/>
        <w:autoSpaceDN w:val="0"/>
        <w:adjustRightInd w:val="0"/>
        <w:ind w:firstLine="709"/>
        <w:rPr>
          <w:sz w:val="28"/>
          <w:szCs w:val="28"/>
        </w:rPr>
      </w:pPr>
      <w:r w:rsidRPr="003D2B35">
        <w:rPr>
          <w:sz w:val="28"/>
          <w:szCs w:val="28"/>
        </w:rPr>
        <w:t xml:space="preserve">Внешний мир представлен в казахском </w:t>
      </w:r>
      <w:r w:rsidR="00821974" w:rsidRPr="003D2B35">
        <w:rPr>
          <w:sz w:val="28"/>
          <w:szCs w:val="28"/>
        </w:rPr>
        <w:t>ХТ</w:t>
      </w:r>
      <w:r w:rsidRPr="003D2B35">
        <w:rPr>
          <w:sz w:val="28"/>
          <w:szCs w:val="28"/>
        </w:rPr>
        <w:t xml:space="preserve"> пространственными образами </w:t>
      </w:r>
      <w:r w:rsidRPr="003D2B35">
        <w:rPr>
          <w:i/>
          <w:iCs/>
          <w:sz w:val="28"/>
          <w:szCs w:val="28"/>
        </w:rPr>
        <w:t>степи</w:t>
      </w:r>
      <w:r w:rsidRPr="003D2B35">
        <w:rPr>
          <w:sz w:val="28"/>
          <w:szCs w:val="28"/>
        </w:rPr>
        <w:t>,</w:t>
      </w:r>
      <w:r w:rsidRPr="003D2B35">
        <w:rPr>
          <w:i/>
          <w:iCs/>
          <w:sz w:val="28"/>
          <w:szCs w:val="28"/>
        </w:rPr>
        <w:t xml:space="preserve"> аула</w:t>
      </w:r>
      <w:r w:rsidRPr="003D2B35">
        <w:rPr>
          <w:sz w:val="28"/>
          <w:szCs w:val="28"/>
        </w:rPr>
        <w:t xml:space="preserve">, </w:t>
      </w:r>
      <w:r w:rsidRPr="003D2B35">
        <w:rPr>
          <w:i/>
          <w:iCs/>
          <w:sz w:val="28"/>
          <w:szCs w:val="28"/>
        </w:rPr>
        <w:t>дома (юрты)</w:t>
      </w:r>
      <w:r w:rsidRPr="003D2B35">
        <w:rPr>
          <w:sz w:val="28"/>
          <w:szCs w:val="28"/>
        </w:rPr>
        <w:t xml:space="preserve">, выступающими ключами к пониманию своеобразия ментальности казахского народа. </w:t>
      </w:r>
      <w:r w:rsidRPr="003D2B35">
        <w:rPr>
          <w:sz w:val="28"/>
          <w:szCs w:val="28"/>
          <w:lang w:val="kk-KZ"/>
        </w:rPr>
        <w:t>К</w:t>
      </w:r>
      <w:r w:rsidRPr="003D2B35">
        <w:rPr>
          <w:sz w:val="28"/>
          <w:szCs w:val="28"/>
        </w:rPr>
        <w:t>о</w:t>
      </w:r>
      <w:r w:rsidRPr="003D2B35">
        <w:rPr>
          <w:sz w:val="28"/>
          <w:szCs w:val="28"/>
          <w:lang w:val="kk-KZ"/>
        </w:rPr>
        <w:t>нцепты</w:t>
      </w:r>
      <w:r w:rsidRPr="003D2B35">
        <w:rPr>
          <w:sz w:val="28"/>
          <w:szCs w:val="28"/>
        </w:rPr>
        <w:t xml:space="preserve"> «дом»</w:t>
      </w:r>
      <w:r w:rsidR="00787C2E" w:rsidRPr="003D2B35">
        <w:rPr>
          <w:sz w:val="28"/>
          <w:szCs w:val="28"/>
        </w:rPr>
        <w:t>,</w:t>
      </w:r>
      <w:r w:rsidRPr="003D2B35">
        <w:rPr>
          <w:sz w:val="28"/>
          <w:szCs w:val="28"/>
        </w:rPr>
        <w:t xml:space="preserve"> «</w:t>
      </w:r>
      <w:r w:rsidR="00787C2E" w:rsidRPr="003D2B35">
        <w:rPr>
          <w:sz w:val="28"/>
          <w:szCs w:val="28"/>
          <w:lang w:val="kk-KZ"/>
        </w:rPr>
        <w:t xml:space="preserve">малая </w:t>
      </w:r>
      <w:r w:rsidRPr="003D2B35">
        <w:rPr>
          <w:sz w:val="28"/>
          <w:szCs w:val="28"/>
        </w:rPr>
        <w:t>родина»,</w:t>
      </w:r>
      <w:r w:rsidR="00787C2E" w:rsidRPr="003D2B35">
        <w:rPr>
          <w:sz w:val="28"/>
          <w:szCs w:val="28"/>
          <w:lang w:val="kk-KZ"/>
        </w:rPr>
        <w:t xml:space="preserve"> </w:t>
      </w:r>
      <w:r w:rsidR="00787C2E" w:rsidRPr="003D2B35">
        <w:rPr>
          <w:sz w:val="28"/>
          <w:szCs w:val="28"/>
        </w:rPr>
        <w:t>«родина»</w:t>
      </w:r>
      <w:r w:rsidRPr="003D2B35">
        <w:rPr>
          <w:sz w:val="28"/>
          <w:szCs w:val="28"/>
        </w:rPr>
        <w:t xml:space="preserve"> выступая значимыми конституентами концептосферы как</w:t>
      </w:r>
      <w:r w:rsidR="00772B8C" w:rsidRPr="003D2B35">
        <w:rPr>
          <w:sz w:val="28"/>
          <w:szCs w:val="28"/>
        </w:rPr>
        <w:t xml:space="preserve"> отдельного</w:t>
      </w:r>
      <w:r w:rsidRPr="003D2B35">
        <w:rPr>
          <w:sz w:val="28"/>
          <w:szCs w:val="28"/>
        </w:rPr>
        <w:t xml:space="preserve"> </w:t>
      </w:r>
      <w:r w:rsidR="00772B8C" w:rsidRPr="003D2B35">
        <w:rPr>
          <w:sz w:val="28"/>
          <w:szCs w:val="28"/>
        </w:rPr>
        <w:t>этноса</w:t>
      </w:r>
      <w:r w:rsidRPr="003D2B35">
        <w:rPr>
          <w:sz w:val="28"/>
          <w:szCs w:val="28"/>
        </w:rPr>
        <w:t xml:space="preserve">, так и отдельной этноязыковой личности, составляют </w:t>
      </w:r>
      <w:r w:rsidR="00787C2E" w:rsidRPr="003D2B35">
        <w:rPr>
          <w:sz w:val="28"/>
          <w:szCs w:val="28"/>
        </w:rPr>
        <w:t>ядро практическ</w:t>
      </w:r>
      <w:r w:rsidR="00E21E26" w:rsidRPr="003D2B35">
        <w:rPr>
          <w:sz w:val="28"/>
          <w:szCs w:val="28"/>
        </w:rPr>
        <w:t xml:space="preserve">и </w:t>
      </w:r>
      <w:r w:rsidR="00787C2E" w:rsidRPr="003D2B35">
        <w:rPr>
          <w:sz w:val="28"/>
          <w:szCs w:val="28"/>
        </w:rPr>
        <w:t>всех</w:t>
      </w:r>
      <w:r w:rsidR="008E45BD" w:rsidRPr="003D2B35">
        <w:rPr>
          <w:sz w:val="28"/>
          <w:szCs w:val="28"/>
        </w:rPr>
        <w:t xml:space="preserve"> этн</w:t>
      </w:r>
      <w:r w:rsidR="00787C2E" w:rsidRPr="003D2B35">
        <w:rPr>
          <w:sz w:val="28"/>
          <w:szCs w:val="28"/>
        </w:rPr>
        <w:t>окультур</w:t>
      </w:r>
      <w:r w:rsidR="008E45BD" w:rsidRPr="003D2B35">
        <w:rPr>
          <w:sz w:val="28"/>
          <w:szCs w:val="28"/>
        </w:rPr>
        <w:t>.</w:t>
      </w:r>
      <w:r w:rsidRPr="003D2B35">
        <w:rPr>
          <w:sz w:val="28"/>
          <w:szCs w:val="28"/>
        </w:rPr>
        <w:t xml:space="preserve"> Так, понимание любого из этих концептов универсально, поскольку они олицетворяют родной очаг, семью, родителей, детей, родную землю. В то же время</w:t>
      </w:r>
      <w:r w:rsidR="0077342C" w:rsidRPr="003D2B35">
        <w:rPr>
          <w:sz w:val="28"/>
          <w:szCs w:val="28"/>
        </w:rPr>
        <w:t>,</w:t>
      </w:r>
      <w:r w:rsidRPr="003D2B35">
        <w:rPr>
          <w:sz w:val="28"/>
          <w:szCs w:val="28"/>
        </w:rPr>
        <w:t xml:space="preserve"> следует отметить </w:t>
      </w:r>
      <w:r w:rsidR="002217DA" w:rsidRPr="003D2B35">
        <w:rPr>
          <w:sz w:val="28"/>
          <w:szCs w:val="28"/>
        </w:rPr>
        <w:t xml:space="preserve">их </w:t>
      </w:r>
      <w:r w:rsidRPr="003D2B35">
        <w:rPr>
          <w:sz w:val="28"/>
          <w:szCs w:val="28"/>
        </w:rPr>
        <w:t xml:space="preserve">особую специфичность для каждой отдельной этнокультуры, что </w:t>
      </w:r>
      <w:r w:rsidRPr="003D2B35">
        <w:rPr>
          <w:sz w:val="28"/>
          <w:szCs w:val="28"/>
          <w:lang w:val="kk-KZ"/>
        </w:rPr>
        <w:t>находит отражение</w:t>
      </w:r>
      <w:r w:rsidRPr="003D2B35">
        <w:rPr>
          <w:sz w:val="28"/>
          <w:szCs w:val="28"/>
        </w:rPr>
        <w:t xml:space="preserve"> в автохтонных </w:t>
      </w:r>
      <w:r w:rsidR="00821974" w:rsidRPr="003D2B35">
        <w:rPr>
          <w:sz w:val="28"/>
          <w:szCs w:val="28"/>
        </w:rPr>
        <w:t>ХТ</w:t>
      </w:r>
      <w:r w:rsidRPr="003D2B35">
        <w:rPr>
          <w:sz w:val="28"/>
          <w:szCs w:val="28"/>
        </w:rPr>
        <w:t xml:space="preserve">. </w:t>
      </w:r>
      <w:r w:rsidR="008E45BD" w:rsidRPr="003D2B35">
        <w:rPr>
          <w:sz w:val="28"/>
          <w:szCs w:val="28"/>
        </w:rPr>
        <w:t xml:space="preserve">Например, </w:t>
      </w:r>
      <w:r w:rsidR="00772B8C" w:rsidRPr="003D2B35">
        <w:rPr>
          <w:sz w:val="28"/>
          <w:szCs w:val="28"/>
        </w:rPr>
        <w:t>понятие «</w:t>
      </w:r>
      <w:r w:rsidRPr="003D2B35">
        <w:rPr>
          <w:sz w:val="28"/>
          <w:szCs w:val="28"/>
        </w:rPr>
        <w:t>малая родина</w:t>
      </w:r>
      <w:r w:rsidR="00772B8C" w:rsidRPr="003D2B35">
        <w:rPr>
          <w:sz w:val="28"/>
          <w:szCs w:val="28"/>
        </w:rPr>
        <w:t>»</w:t>
      </w:r>
      <w:r w:rsidR="008E45BD" w:rsidRPr="003D2B35">
        <w:rPr>
          <w:sz w:val="28"/>
          <w:szCs w:val="28"/>
        </w:rPr>
        <w:t xml:space="preserve">, </w:t>
      </w:r>
      <w:r w:rsidRPr="003D2B35">
        <w:rPr>
          <w:sz w:val="28"/>
          <w:szCs w:val="28"/>
        </w:rPr>
        <w:t>определя</w:t>
      </w:r>
      <w:r w:rsidR="00772B8C" w:rsidRPr="003D2B35">
        <w:rPr>
          <w:sz w:val="28"/>
          <w:szCs w:val="28"/>
        </w:rPr>
        <w:t>емое</w:t>
      </w:r>
      <w:r w:rsidRPr="003D2B35">
        <w:rPr>
          <w:sz w:val="28"/>
          <w:szCs w:val="28"/>
        </w:rPr>
        <w:t xml:space="preserve"> </w:t>
      </w:r>
      <w:r w:rsidR="00772B8C" w:rsidRPr="003D2B35">
        <w:rPr>
          <w:sz w:val="28"/>
          <w:szCs w:val="28"/>
        </w:rPr>
        <w:t>как</w:t>
      </w:r>
      <w:r w:rsidR="008E45BD" w:rsidRPr="003D2B35">
        <w:rPr>
          <w:sz w:val="28"/>
          <w:szCs w:val="28"/>
        </w:rPr>
        <w:t xml:space="preserve"> </w:t>
      </w:r>
      <w:r w:rsidRPr="003D2B35">
        <w:rPr>
          <w:rFonts w:eastAsia="Calibri"/>
          <w:sz w:val="28"/>
          <w:szCs w:val="28"/>
        </w:rPr>
        <w:t>физико-географическ</w:t>
      </w:r>
      <w:r w:rsidR="008E45BD" w:rsidRPr="003D2B35">
        <w:rPr>
          <w:rFonts w:eastAsia="Calibri"/>
          <w:sz w:val="28"/>
          <w:szCs w:val="28"/>
        </w:rPr>
        <w:t>ое</w:t>
      </w:r>
      <w:r w:rsidRPr="003D2B35">
        <w:rPr>
          <w:rFonts w:eastAsia="Calibri"/>
          <w:sz w:val="28"/>
          <w:szCs w:val="28"/>
        </w:rPr>
        <w:t xml:space="preserve"> пространств</w:t>
      </w:r>
      <w:r w:rsidR="008E45BD" w:rsidRPr="003D2B35">
        <w:rPr>
          <w:rFonts w:eastAsia="Calibri"/>
          <w:sz w:val="28"/>
          <w:szCs w:val="28"/>
        </w:rPr>
        <w:t>о</w:t>
      </w:r>
      <w:r w:rsidRPr="003D2B35">
        <w:rPr>
          <w:rFonts w:eastAsia="Calibri"/>
          <w:sz w:val="28"/>
          <w:szCs w:val="28"/>
        </w:rPr>
        <w:t xml:space="preserve"> (степь,</w:t>
      </w:r>
      <w:r w:rsidR="008E45BD" w:rsidRPr="003D2B35">
        <w:rPr>
          <w:rFonts w:eastAsia="Calibri"/>
          <w:sz w:val="28"/>
          <w:szCs w:val="28"/>
        </w:rPr>
        <w:t xml:space="preserve"> горы,</w:t>
      </w:r>
      <w:r w:rsidRPr="003D2B35">
        <w:rPr>
          <w:rFonts w:eastAsia="Calibri"/>
          <w:sz w:val="28"/>
          <w:szCs w:val="28"/>
        </w:rPr>
        <w:t xml:space="preserve"> море и т.д.)</w:t>
      </w:r>
      <w:r w:rsidR="008E45BD" w:rsidRPr="003D2B35">
        <w:rPr>
          <w:rFonts w:eastAsia="Calibri"/>
          <w:sz w:val="28"/>
          <w:szCs w:val="28"/>
        </w:rPr>
        <w:t xml:space="preserve"> либо</w:t>
      </w:r>
      <w:r w:rsidRPr="003D2B35">
        <w:rPr>
          <w:rFonts w:eastAsia="Calibri"/>
          <w:sz w:val="28"/>
          <w:szCs w:val="28"/>
        </w:rPr>
        <w:t xml:space="preserve"> административно-географически</w:t>
      </w:r>
      <w:r w:rsidR="008E45BD" w:rsidRPr="003D2B35">
        <w:rPr>
          <w:rFonts w:eastAsia="Calibri"/>
          <w:sz w:val="28"/>
          <w:szCs w:val="28"/>
        </w:rPr>
        <w:t xml:space="preserve">й </w:t>
      </w:r>
      <w:r w:rsidRPr="003D2B35">
        <w:rPr>
          <w:rFonts w:eastAsia="Calibri"/>
          <w:sz w:val="28"/>
          <w:szCs w:val="28"/>
        </w:rPr>
        <w:t>пункт (село, деревня, аул и др.</w:t>
      </w:r>
      <w:proofErr w:type="gramStart"/>
      <w:r w:rsidRPr="003D2B35">
        <w:rPr>
          <w:rFonts w:eastAsia="Calibri"/>
          <w:sz w:val="28"/>
          <w:szCs w:val="28"/>
        </w:rPr>
        <w:t>)</w:t>
      </w:r>
      <w:r w:rsidR="008E45BD" w:rsidRPr="003D2B35">
        <w:rPr>
          <w:rFonts w:eastAsia="Calibri"/>
          <w:sz w:val="28"/>
          <w:szCs w:val="28"/>
        </w:rPr>
        <w:t xml:space="preserve">, </w:t>
      </w:r>
      <w:r w:rsidRPr="003D2B35">
        <w:rPr>
          <w:rFonts w:eastAsia="Calibri"/>
          <w:sz w:val="28"/>
          <w:szCs w:val="28"/>
        </w:rPr>
        <w:t xml:space="preserve"> </w:t>
      </w:r>
      <w:r w:rsidR="008E45BD" w:rsidRPr="003D2B35">
        <w:rPr>
          <w:rFonts w:eastAsia="Calibri"/>
          <w:sz w:val="28"/>
          <w:szCs w:val="28"/>
        </w:rPr>
        <w:t>связан</w:t>
      </w:r>
      <w:r w:rsidR="00772B8C" w:rsidRPr="003D2B35">
        <w:rPr>
          <w:rFonts w:eastAsia="Calibri"/>
          <w:sz w:val="28"/>
          <w:szCs w:val="28"/>
        </w:rPr>
        <w:t>ное</w:t>
      </w:r>
      <w:proofErr w:type="gramEnd"/>
      <w:r w:rsidR="008E45BD" w:rsidRPr="003D2B35">
        <w:rPr>
          <w:rFonts w:eastAsia="Calibri"/>
          <w:sz w:val="28"/>
          <w:szCs w:val="28"/>
        </w:rPr>
        <w:t xml:space="preserve"> </w:t>
      </w:r>
      <w:r w:rsidRPr="003D2B35">
        <w:rPr>
          <w:sz w:val="28"/>
          <w:szCs w:val="28"/>
        </w:rPr>
        <w:t>с</w:t>
      </w:r>
      <w:r w:rsidR="00772B8C" w:rsidRPr="003D2B35">
        <w:rPr>
          <w:sz w:val="28"/>
          <w:szCs w:val="28"/>
        </w:rPr>
        <w:t xml:space="preserve"> </w:t>
      </w:r>
      <w:r w:rsidRPr="003D2B35">
        <w:rPr>
          <w:sz w:val="28"/>
          <w:szCs w:val="28"/>
        </w:rPr>
        <w:t>место</w:t>
      </w:r>
      <w:r w:rsidR="00772B8C" w:rsidRPr="003D2B35">
        <w:rPr>
          <w:sz w:val="28"/>
          <w:szCs w:val="28"/>
        </w:rPr>
        <w:t>м</w:t>
      </w:r>
      <w:r w:rsidRPr="003D2B35">
        <w:rPr>
          <w:sz w:val="28"/>
          <w:szCs w:val="28"/>
        </w:rPr>
        <w:t xml:space="preserve"> рождения человека, его «корн</w:t>
      </w:r>
      <w:r w:rsidR="00772B8C" w:rsidRPr="003D2B35">
        <w:rPr>
          <w:sz w:val="28"/>
          <w:szCs w:val="28"/>
        </w:rPr>
        <w:t>ями</w:t>
      </w:r>
      <w:r w:rsidRPr="003D2B35">
        <w:rPr>
          <w:sz w:val="28"/>
          <w:szCs w:val="28"/>
        </w:rPr>
        <w:t xml:space="preserve">» </w:t>
      </w:r>
      <w:r w:rsidR="00772B8C" w:rsidRPr="003D2B35">
        <w:rPr>
          <w:sz w:val="28"/>
          <w:szCs w:val="28"/>
        </w:rPr>
        <w:t>(</w:t>
      </w:r>
      <w:r w:rsidRPr="003D2B35">
        <w:rPr>
          <w:sz w:val="28"/>
          <w:szCs w:val="28"/>
        </w:rPr>
        <w:t>родина предков)</w:t>
      </w:r>
      <w:r w:rsidR="002217DA" w:rsidRPr="003D2B35">
        <w:rPr>
          <w:sz w:val="28"/>
          <w:szCs w:val="28"/>
        </w:rPr>
        <w:t xml:space="preserve">, имеет особую значимость </w:t>
      </w:r>
      <w:r w:rsidR="008E45BD" w:rsidRPr="003D2B35">
        <w:rPr>
          <w:sz w:val="28"/>
          <w:szCs w:val="28"/>
        </w:rPr>
        <w:t>в</w:t>
      </w:r>
      <w:r w:rsidRPr="003D2B35">
        <w:rPr>
          <w:sz w:val="28"/>
          <w:szCs w:val="28"/>
        </w:rPr>
        <w:t xml:space="preserve"> разны</w:t>
      </w:r>
      <w:r w:rsidR="007E0F04" w:rsidRPr="003D2B35">
        <w:rPr>
          <w:sz w:val="28"/>
          <w:szCs w:val="28"/>
        </w:rPr>
        <w:t>х ЯКМ</w:t>
      </w:r>
      <w:r w:rsidR="002217DA" w:rsidRPr="003D2B35">
        <w:rPr>
          <w:sz w:val="28"/>
          <w:szCs w:val="28"/>
        </w:rPr>
        <w:t>.</w:t>
      </w:r>
      <w:r w:rsidRPr="003D2B35">
        <w:rPr>
          <w:sz w:val="28"/>
          <w:szCs w:val="28"/>
        </w:rPr>
        <w:t xml:space="preserve"> </w:t>
      </w:r>
      <w:r w:rsidR="00236506" w:rsidRPr="003D2B35">
        <w:rPr>
          <w:sz w:val="28"/>
          <w:szCs w:val="28"/>
        </w:rPr>
        <w:t xml:space="preserve">В автохтонных текстах писателей русского Черноземья определяющей доминантой малой родины выступает плодородный чернозём, сравниваемый с </w:t>
      </w:r>
      <w:r w:rsidR="00236506" w:rsidRPr="003D2B35">
        <w:rPr>
          <w:i/>
          <w:iCs/>
          <w:sz w:val="28"/>
          <w:szCs w:val="28"/>
        </w:rPr>
        <w:t>салом</w:t>
      </w:r>
      <w:r w:rsidR="00236506" w:rsidRPr="003D2B35">
        <w:rPr>
          <w:sz w:val="28"/>
          <w:szCs w:val="28"/>
        </w:rPr>
        <w:t xml:space="preserve"> и </w:t>
      </w:r>
      <w:r w:rsidR="00236506" w:rsidRPr="003D2B35">
        <w:rPr>
          <w:i/>
          <w:iCs/>
          <w:sz w:val="28"/>
          <w:szCs w:val="28"/>
        </w:rPr>
        <w:t>сдобным рождественским пирогом</w:t>
      </w:r>
      <w:r w:rsidR="00E418A1" w:rsidRPr="003D2B35">
        <w:rPr>
          <w:i/>
          <w:iCs/>
          <w:sz w:val="28"/>
          <w:szCs w:val="28"/>
        </w:rPr>
        <w:t xml:space="preserve">, </w:t>
      </w:r>
      <w:r w:rsidR="00E418A1" w:rsidRPr="003D2B35">
        <w:rPr>
          <w:sz w:val="28"/>
          <w:szCs w:val="28"/>
        </w:rPr>
        <w:t>характеризующий</w:t>
      </w:r>
      <w:r w:rsidR="00236506" w:rsidRPr="003D2B35">
        <w:rPr>
          <w:sz w:val="28"/>
          <w:szCs w:val="28"/>
        </w:rPr>
        <w:t xml:space="preserve"> </w:t>
      </w:r>
      <w:r w:rsidR="00E418A1" w:rsidRPr="003D2B35">
        <w:rPr>
          <w:sz w:val="28"/>
          <w:szCs w:val="28"/>
        </w:rPr>
        <w:t>родную землю как кормилицу [</w:t>
      </w:r>
      <w:r w:rsidR="00BE4BE7" w:rsidRPr="003D2B35">
        <w:rPr>
          <w:sz w:val="28"/>
          <w:szCs w:val="28"/>
        </w:rPr>
        <w:t>6</w:t>
      </w:r>
      <w:r w:rsidR="00E95A9E" w:rsidRPr="003D2B35">
        <w:rPr>
          <w:sz w:val="28"/>
          <w:szCs w:val="28"/>
        </w:rPr>
        <w:t>8</w:t>
      </w:r>
      <w:r w:rsidR="00E418A1" w:rsidRPr="003D2B35">
        <w:rPr>
          <w:sz w:val="28"/>
          <w:szCs w:val="28"/>
        </w:rPr>
        <w:t>,</w:t>
      </w:r>
      <w:r w:rsidR="003B17F2" w:rsidRPr="003D2B35">
        <w:rPr>
          <w:sz w:val="28"/>
          <w:szCs w:val="28"/>
        </w:rPr>
        <w:t xml:space="preserve"> </w:t>
      </w:r>
      <w:r w:rsidR="00E418A1" w:rsidRPr="003D2B35">
        <w:rPr>
          <w:sz w:val="28"/>
          <w:szCs w:val="28"/>
        </w:rPr>
        <w:t xml:space="preserve">с. </w:t>
      </w:r>
      <w:r w:rsidR="00147204" w:rsidRPr="003D2B35">
        <w:rPr>
          <w:sz w:val="28"/>
          <w:szCs w:val="28"/>
        </w:rPr>
        <w:t>261-262</w:t>
      </w:r>
      <w:r w:rsidR="00E418A1" w:rsidRPr="003D2B35">
        <w:rPr>
          <w:sz w:val="28"/>
          <w:szCs w:val="28"/>
        </w:rPr>
        <w:t xml:space="preserve">]. </w:t>
      </w:r>
      <w:r w:rsidR="00147204" w:rsidRPr="003D2B35">
        <w:rPr>
          <w:sz w:val="28"/>
          <w:szCs w:val="28"/>
        </w:rPr>
        <w:t>В художественных произведениях рассматриваемых казахских авторов репрезентант</w:t>
      </w:r>
      <w:r w:rsidR="002109F5" w:rsidRPr="003D2B35">
        <w:rPr>
          <w:sz w:val="28"/>
          <w:szCs w:val="28"/>
        </w:rPr>
        <w:t>ом</w:t>
      </w:r>
      <w:r w:rsidR="00147204" w:rsidRPr="003D2B35">
        <w:rPr>
          <w:sz w:val="28"/>
          <w:szCs w:val="28"/>
        </w:rPr>
        <w:t xml:space="preserve"> малой родины является аул, </w:t>
      </w:r>
      <w:r w:rsidR="002A4F0F" w:rsidRPr="003D2B35">
        <w:rPr>
          <w:sz w:val="28"/>
          <w:szCs w:val="28"/>
        </w:rPr>
        <w:t xml:space="preserve">родная земля </w:t>
      </w:r>
      <w:r w:rsidR="00147204" w:rsidRPr="003D2B35">
        <w:rPr>
          <w:sz w:val="28"/>
          <w:szCs w:val="28"/>
        </w:rPr>
        <w:t xml:space="preserve">с </w:t>
      </w:r>
      <w:r w:rsidR="002A4F0F" w:rsidRPr="003D2B35">
        <w:rPr>
          <w:sz w:val="28"/>
          <w:szCs w:val="28"/>
        </w:rPr>
        <w:t>хорошо знакомыми с детства пейзажем (степные просторы), звуками (природы, животных), запахами (</w:t>
      </w:r>
      <w:r w:rsidR="002A4F0F" w:rsidRPr="003D2B35">
        <w:rPr>
          <w:i/>
          <w:iCs/>
          <w:sz w:val="28"/>
          <w:szCs w:val="28"/>
        </w:rPr>
        <w:t>полыни, дыма, тлеющего кизяка</w:t>
      </w:r>
      <w:r w:rsidR="002A4F0F" w:rsidRPr="003D2B35">
        <w:rPr>
          <w:sz w:val="28"/>
          <w:szCs w:val="28"/>
        </w:rPr>
        <w:t>).</w:t>
      </w:r>
    </w:p>
    <w:p w14:paraId="08381A98" w14:textId="2A7F1B8F" w:rsidR="00235F96" w:rsidRPr="003D2B35" w:rsidRDefault="000958D1" w:rsidP="003D2B35">
      <w:pPr>
        <w:autoSpaceDE w:val="0"/>
        <w:autoSpaceDN w:val="0"/>
        <w:adjustRightInd w:val="0"/>
        <w:ind w:firstLine="709"/>
        <w:rPr>
          <w:sz w:val="28"/>
          <w:szCs w:val="28"/>
        </w:rPr>
      </w:pPr>
      <w:r w:rsidRPr="003D2B35">
        <w:rPr>
          <w:sz w:val="28"/>
          <w:szCs w:val="28"/>
        </w:rPr>
        <w:t>Земля, место проживания этноса предстает «частью его родовой памяти» [</w:t>
      </w:r>
      <w:r w:rsidR="00E95A9E" w:rsidRPr="003D2B35">
        <w:rPr>
          <w:sz w:val="28"/>
          <w:szCs w:val="28"/>
        </w:rPr>
        <w:t>81</w:t>
      </w:r>
      <w:r w:rsidRPr="003D2B35">
        <w:rPr>
          <w:sz w:val="28"/>
          <w:szCs w:val="28"/>
        </w:rPr>
        <w:t xml:space="preserve">]. </w:t>
      </w:r>
      <w:r w:rsidRPr="003D2B35">
        <w:rPr>
          <w:sz w:val="28"/>
          <w:szCs w:val="28"/>
          <w:lang w:val="kk-KZ"/>
        </w:rPr>
        <w:t>А</w:t>
      </w:r>
      <w:r w:rsidRPr="003D2B35">
        <w:rPr>
          <w:sz w:val="28"/>
          <w:szCs w:val="28"/>
        </w:rPr>
        <w:t>ул</w:t>
      </w:r>
      <w:r w:rsidRPr="003D2B35">
        <w:rPr>
          <w:sz w:val="28"/>
          <w:szCs w:val="28"/>
          <w:lang w:val="kk-KZ"/>
        </w:rPr>
        <w:t xml:space="preserve"> как</w:t>
      </w:r>
      <w:r w:rsidRPr="003D2B35">
        <w:rPr>
          <w:sz w:val="28"/>
          <w:szCs w:val="28"/>
        </w:rPr>
        <w:t xml:space="preserve"> «начало всех начал»</w:t>
      </w:r>
      <w:r w:rsidRPr="003D2B35">
        <w:rPr>
          <w:sz w:val="28"/>
          <w:szCs w:val="28"/>
          <w:lang w:val="kk-KZ"/>
        </w:rPr>
        <w:t xml:space="preserve"> или </w:t>
      </w:r>
      <w:r w:rsidRPr="003D2B35">
        <w:rPr>
          <w:sz w:val="28"/>
          <w:szCs w:val="28"/>
        </w:rPr>
        <w:t>«</w:t>
      </w:r>
      <w:r w:rsidRPr="003D2B35">
        <w:rPr>
          <w:i/>
          <w:iCs/>
          <w:sz w:val="28"/>
          <w:szCs w:val="28"/>
        </w:rPr>
        <w:t>кіндік қаны тамған жер</w:t>
      </w:r>
      <w:r w:rsidRPr="003D2B35">
        <w:rPr>
          <w:sz w:val="28"/>
          <w:szCs w:val="28"/>
        </w:rPr>
        <w:t xml:space="preserve">» (букв.: </w:t>
      </w:r>
      <w:r w:rsidRPr="003D2B35">
        <w:rPr>
          <w:i/>
          <w:iCs/>
          <w:sz w:val="28"/>
          <w:szCs w:val="28"/>
        </w:rPr>
        <w:t>земля, на которую капнула кровь из перерезанной пуповины</w:t>
      </w:r>
      <w:r w:rsidRPr="003D2B35">
        <w:rPr>
          <w:sz w:val="28"/>
          <w:szCs w:val="28"/>
        </w:rPr>
        <w:t>) воспевает</w:t>
      </w:r>
      <w:r w:rsidRPr="003D2B35">
        <w:rPr>
          <w:sz w:val="28"/>
          <w:szCs w:val="28"/>
          <w:lang w:val="kk-KZ"/>
        </w:rPr>
        <w:t xml:space="preserve">ся многими казахскими писателями </w:t>
      </w:r>
      <w:r w:rsidRPr="003D2B35">
        <w:rPr>
          <w:sz w:val="28"/>
          <w:szCs w:val="28"/>
        </w:rPr>
        <w:t>(</w:t>
      </w:r>
      <w:r w:rsidRPr="003D2B35">
        <w:rPr>
          <w:sz w:val="28"/>
          <w:szCs w:val="28"/>
          <w:lang w:val="kk-KZ"/>
        </w:rPr>
        <w:t>Г. Бельгер</w:t>
      </w:r>
      <w:r w:rsidRPr="003D2B35">
        <w:rPr>
          <w:sz w:val="28"/>
          <w:szCs w:val="28"/>
        </w:rPr>
        <w:t>, К. Искаков, С. Муратбеков, С.</w:t>
      </w:r>
      <w:r w:rsidR="003D2B35">
        <w:rPr>
          <w:sz w:val="28"/>
          <w:szCs w:val="28"/>
        </w:rPr>
        <w:t> </w:t>
      </w:r>
      <w:r w:rsidRPr="003D2B35">
        <w:rPr>
          <w:sz w:val="28"/>
          <w:szCs w:val="28"/>
        </w:rPr>
        <w:t>Елубай и др.)</w:t>
      </w:r>
      <w:r w:rsidRPr="003D2B35">
        <w:rPr>
          <w:sz w:val="28"/>
          <w:szCs w:val="28"/>
          <w:lang w:val="kk-KZ"/>
        </w:rPr>
        <w:t>.</w:t>
      </w:r>
      <w:r w:rsidRPr="003D2B35">
        <w:rPr>
          <w:sz w:val="28"/>
          <w:szCs w:val="28"/>
        </w:rPr>
        <w:t xml:space="preserve"> А</w:t>
      </w:r>
      <w:r w:rsidR="007E0F04" w:rsidRPr="003D2B35">
        <w:rPr>
          <w:sz w:val="28"/>
          <w:szCs w:val="28"/>
        </w:rPr>
        <w:t xml:space="preserve">. </w:t>
      </w:r>
      <w:r w:rsidRPr="003D2B35">
        <w:rPr>
          <w:sz w:val="28"/>
          <w:szCs w:val="28"/>
        </w:rPr>
        <w:t xml:space="preserve">Кайдар, </w:t>
      </w:r>
      <w:r w:rsidR="002A185A" w:rsidRPr="003D2B35">
        <w:rPr>
          <w:sz w:val="28"/>
          <w:szCs w:val="28"/>
        </w:rPr>
        <w:t>ра</w:t>
      </w:r>
      <w:r w:rsidRPr="003D2B35">
        <w:rPr>
          <w:sz w:val="28"/>
          <w:szCs w:val="28"/>
          <w:lang w:val="kk-KZ"/>
        </w:rPr>
        <w:t>ссматрива</w:t>
      </w:r>
      <w:r w:rsidRPr="003D2B35">
        <w:rPr>
          <w:sz w:val="28"/>
          <w:szCs w:val="28"/>
        </w:rPr>
        <w:t>я образную составляющую казахского фразеологизма «</w:t>
      </w:r>
      <w:r w:rsidRPr="003D2B35">
        <w:rPr>
          <w:i/>
          <w:iCs/>
          <w:sz w:val="28"/>
          <w:szCs w:val="28"/>
          <w:lang w:val="kk-KZ"/>
        </w:rPr>
        <w:t>кіндік кесіп, кір жуған жер</w:t>
      </w:r>
      <w:r w:rsidRPr="003D2B35">
        <w:rPr>
          <w:sz w:val="28"/>
          <w:szCs w:val="28"/>
        </w:rPr>
        <w:t>»</w:t>
      </w:r>
      <w:r w:rsidRPr="003D2B35">
        <w:rPr>
          <w:sz w:val="28"/>
          <w:szCs w:val="28"/>
          <w:lang w:val="kk-KZ"/>
        </w:rPr>
        <w:t>, определяющего священность родной земли, поясняет, что в основе данного фразеологизма лежит поверье, согласно которому появление реб</w:t>
      </w:r>
      <w:r w:rsidR="00821974" w:rsidRPr="003D2B35">
        <w:rPr>
          <w:sz w:val="28"/>
          <w:szCs w:val="28"/>
          <w:lang w:val="kk-KZ"/>
        </w:rPr>
        <w:t>ё</w:t>
      </w:r>
      <w:r w:rsidRPr="003D2B35">
        <w:rPr>
          <w:sz w:val="28"/>
          <w:szCs w:val="28"/>
          <w:lang w:val="kk-KZ"/>
        </w:rPr>
        <w:t xml:space="preserve">нка на свет сопровождается зарождением новой звезды на небе и нового пучка травы на месте, где была закопана отрезанная пуповина </w:t>
      </w:r>
      <w:r w:rsidRPr="003D2B35">
        <w:rPr>
          <w:sz w:val="28"/>
          <w:szCs w:val="28"/>
        </w:rPr>
        <w:t>[</w:t>
      </w:r>
      <w:r w:rsidR="00E95A9E" w:rsidRPr="003D2B35">
        <w:rPr>
          <w:sz w:val="28"/>
          <w:szCs w:val="28"/>
        </w:rPr>
        <w:t>82</w:t>
      </w:r>
      <w:r w:rsidRPr="003D2B35">
        <w:rPr>
          <w:rFonts w:eastAsia="Times New Roman"/>
          <w:sz w:val="28"/>
          <w:szCs w:val="28"/>
        </w:rPr>
        <w:t>].</w:t>
      </w:r>
      <w:r w:rsidRPr="003D2B35">
        <w:rPr>
          <w:sz w:val="28"/>
          <w:szCs w:val="28"/>
        </w:rPr>
        <w:t xml:space="preserve"> </w:t>
      </w:r>
    </w:p>
    <w:p w14:paraId="22B48F42" w14:textId="27CF7C0A" w:rsidR="000958D1" w:rsidRPr="003D2B35" w:rsidRDefault="002E5856" w:rsidP="003D2B35">
      <w:pPr>
        <w:autoSpaceDE w:val="0"/>
        <w:autoSpaceDN w:val="0"/>
        <w:adjustRightInd w:val="0"/>
        <w:ind w:firstLine="709"/>
        <w:rPr>
          <w:sz w:val="28"/>
          <w:szCs w:val="28"/>
        </w:rPr>
      </w:pPr>
      <w:bookmarkStart w:id="46" w:name="_Hlk128675378"/>
      <w:r w:rsidRPr="003D2B35">
        <w:rPr>
          <w:sz w:val="28"/>
          <w:szCs w:val="28"/>
        </w:rPr>
        <w:t xml:space="preserve">Как утверждает У.К. Абишева, </w:t>
      </w:r>
      <w:r w:rsidR="00EB0DDA" w:rsidRPr="003D2B35">
        <w:rPr>
          <w:sz w:val="28"/>
          <w:szCs w:val="28"/>
        </w:rPr>
        <w:t>«</w:t>
      </w:r>
      <w:r w:rsidRPr="003D2B35">
        <w:rPr>
          <w:sz w:val="28"/>
          <w:szCs w:val="28"/>
        </w:rPr>
        <w:t>п</w:t>
      </w:r>
      <w:r w:rsidR="00EB0DDA" w:rsidRPr="003D2B35">
        <w:rPr>
          <w:sz w:val="28"/>
          <w:szCs w:val="28"/>
        </w:rPr>
        <w:t xml:space="preserve">артисипация к роду осуществляется на основе природной виталистической связи. Это пуповина онтической связи с </w:t>
      </w:r>
      <w:r w:rsidR="00EB0DDA" w:rsidRPr="003D2B35">
        <w:rPr>
          <w:sz w:val="28"/>
          <w:szCs w:val="28"/>
        </w:rPr>
        <w:lastRenderedPageBreak/>
        <w:t>природным универсумом, память о которой образует один из глубинных и не размываемых до конца слоев ментальности» [</w:t>
      </w:r>
      <w:r w:rsidR="00E95A9E" w:rsidRPr="003D2B35">
        <w:rPr>
          <w:sz w:val="28"/>
          <w:szCs w:val="28"/>
        </w:rPr>
        <w:t>81</w:t>
      </w:r>
      <w:r w:rsidR="00EB0DDA" w:rsidRPr="003D2B35">
        <w:rPr>
          <w:sz w:val="28"/>
          <w:szCs w:val="28"/>
        </w:rPr>
        <w:t xml:space="preserve">, </w:t>
      </w:r>
      <w:r w:rsidR="00EB0DDA" w:rsidRPr="003D2B35">
        <w:rPr>
          <w:sz w:val="28"/>
          <w:szCs w:val="28"/>
          <w:lang w:val="kk-KZ"/>
        </w:rPr>
        <w:t xml:space="preserve">с. </w:t>
      </w:r>
      <w:r w:rsidR="00B06B16" w:rsidRPr="003D2B35">
        <w:rPr>
          <w:sz w:val="28"/>
          <w:szCs w:val="28"/>
          <w:lang w:val="kk-KZ"/>
        </w:rPr>
        <w:t>4</w:t>
      </w:r>
      <w:r w:rsidR="00EB0DDA" w:rsidRPr="003D2B35">
        <w:rPr>
          <w:sz w:val="28"/>
          <w:szCs w:val="28"/>
        </w:rPr>
        <w:t>]</w:t>
      </w:r>
      <w:r w:rsidR="00EB0DDA" w:rsidRPr="003D2B35">
        <w:rPr>
          <w:sz w:val="28"/>
          <w:szCs w:val="28"/>
          <w:lang w:val="kk-KZ"/>
        </w:rPr>
        <w:t>. А</w:t>
      </w:r>
      <w:r w:rsidR="00EB0DDA" w:rsidRPr="003D2B35">
        <w:rPr>
          <w:sz w:val="28"/>
          <w:szCs w:val="28"/>
        </w:rPr>
        <w:t xml:space="preserve">ул </w:t>
      </w:r>
      <w:r w:rsidR="00EB0DDA" w:rsidRPr="003D2B35">
        <w:rPr>
          <w:sz w:val="28"/>
          <w:szCs w:val="28"/>
          <w:lang w:val="kk-KZ"/>
        </w:rPr>
        <w:t xml:space="preserve">определяется </w:t>
      </w:r>
      <w:r w:rsidR="00EB0DDA" w:rsidRPr="003D2B35">
        <w:rPr>
          <w:sz w:val="28"/>
          <w:szCs w:val="28"/>
        </w:rPr>
        <w:t>притягивающим казаха местом, куда он стремится вернуться</w:t>
      </w:r>
      <w:r w:rsidR="00B06B16" w:rsidRPr="003D2B35">
        <w:rPr>
          <w:sz w:val="28"/>
          <w:szCs w:val="28"/>
        </w:rPr>
        <w:t>, там</w:t>
      </w:r>
      <w:r w:rsidR="00C1099A" w:rsidRPr="003D2B35">
        <w:rPr>
          <w:sz w:val="28"/>
          <w:szCs w:val="28"/>
        </w:rPr>
        <w:t xml:space="preserve"> – </w:t>
      </w:r>
      <w:r w:rsidR="00B06B16" w:rsidRPr="003D2B35">
        <w:rPr>
          <w:sz w:val="28"/>
          <w:szCs w:val="28"/>
        </w:rPr>
        <w:t>хорошо [</w:t>
      </w:r>
      <w:r w:rsidR="00930032" w:rsidRPr="003D2B35">
        <w:rPr>
          <w:sz w:val="28"/>
          <w:szCs w:val="28"/>
        </w:rPr>
        <w:t>8</w:t>
      </w:r>
      <w:r w:rsidR="00E95A9E" w:rsidRPr="003D2B35">
        <w:rPr>
          <w:sz w:val="28"/>
          <w:szCs w:val="28"/>
        </w:rPr>
        <w:t>3</w:t>
      </w:r>
      <w:r w:rsidR="00B06B16" w:rsidRPr="003D2B35">
        <w:rPr>
          <w:sz w:val="28"/>
          <w:szCs w:val="28"/>
        </w:rPr>
        <w:t>]</w:t>
      </w:r>
      <w:r w:rsidR="00EB0DDA" w:rsidRPr="003D2B35">
        <w:rPr>
          <w:sz w:val="28"/>
          <w:szCs w:val="28"/>
          <w:lang w:val="kk-KZ"/>
        </w:rPr>
        <w:t xml:space="preserve">. Следует </w:t>
      </w:r>
      <w:r w:rsidR="00EB0DDA" w:rsidRPr="003D2B35">
        <w:rPr>
          <w:sz w:val="28"/>
          <w:szCs w:val="28"/>
        </w:rPr>
        <w:t>отме</w:t>
      </w:r>
      <w:r w:rsidR="00821974" w:rsidRPr="003D2B35">
        <w:rPr>
          <w:sz w:val="28"/>
          <w:szCs w:val="28"/>
        </w:rPr>
        <w:t>тить</w:t>
      </w:r>
      <w:r w:rsidR="00EB0DDA" w:rsidRPr="003D2B35">
        <w:rPr>
          <w:sz w:val="28"/>
          <w:szCs w:val="28"/>
        </w:rPr>
        <w:t xml:space="preserve"> тот факт, что в казахском этноязыковом сознании аулом могут предстать и село, и город. Так, проживающие в столице казахи </w:t>
      </w:r>
      <w:r w:rsidR="00962287" w:rsidRPr="003D2B35">
        <w:rPr>
          <w:sz w:val="28"/>
          <w:szCs w:val="28"/>
        </w:rPr>
        <w:t>говорят</w:t>
      </w:r>
      <w:r w:rsidR="00EB0DDA" w:rsidRPr="003D2B35">
        <w:rPr>
          <w:sz w:val="28"/>
          <w:szCs w:val="28"/>
        </w:rPr>
        <w:t>: «</w:t>
      </w:r>
      <w:r w:rsidR="00EB0DDA" w:rsidRPr="003D2B35">
        <w:rPr>
          <w:i/>
          <w:iCs/>
          <w:sz w:val="28"/>
          <w:szCs w:val="28"/>
        </w:rPr>
        <w:t>Аул</w:t>
      </w:r>
      <w:r w:rsidR="00EB0DDA" w:rsidRPr="003D2B35">
        <w:rPr>
          <w:i/>
          <w:iCs/>
          <w:sz w:val="28"/>
          <w:szCs w:val="28"/>
          <w:lang w:val="kk-KZ"/>
        </w:rPr>
        <w:t>ға барып келдім</w:t>
      </w:r>
      <w:r w:rsidR="00EB0DDA" w:rsidRPr="003D2B35">
        <w:rPr>
          <w:sz w:val="28"/>
          <w:szCs w:val="28"/>
        </w:rPr>
        <w:t>», имея в виду, например,</w:t>
      </w:r>
      <w:r w:rsidR="00EB0DDA" w:rsidRPr="003D2B35">
        <w:rPr>
          <w:sz w:val="28"/>
          <w:szCs w:val="28"/>
          <w:lang w:val="kk-KZ"/>
        </w:rPr>
        <w:t xml:space="preserve"> </w:t>
      </w:r>
      <w:r w:rsidR="00EB0DDA" w:rsidRPr="003D2B35">
        <w:rPr>
          <w:sz w:val="28"/>
          <w:szCs w:val="28"/>
        </w:rPr>
        <w:t xml:space="preserve">не только село, но и </w:t>
      </w:r>
      <w:r w:rsidR="00EB0DDA" w:rsidRPr="003D2B35">
        <w:rPr>
          <w:sz w:val="28"/>
          <w:szCs w:val="28"/>
          <w:lang w:val="kk-KZ"/>
        </w:rPr>
        <w:t>какой-либо</w:t>
      </w:r>
      <w:r w:rsidR="00EB0DDA" w:rsidRPr="003D2B35">
        <w:rPr>
          <w:sz w:val="28"/>
          <w:szCs w:val="28"/>
        </w:rPr>
        <w:t xml:space="preserve"> город </w:t>
      </w:r>
      <w:r w:rsidR="00EB0DDA" w:rsidRPr="003D2B35">
        <w:rPr>
          <w:sz w:val="28"/>
          <w:szCs w:val="28"/>
          <w:lang w:val="kk-KZ"/>
        </w:rPr>
        <w:t xml:space="preserve">регионального значения. В </w:t>
      </w:r>
      <w:r w:rsidR="00B62FAC" w:rsidRPr="003D2B35">
        <w:rPr>
          <w:sz w:val="28"/>
          <w:szCs w:val="28"/>
          <w:lang w:val="kk-KZ"/>
        </w:rPr>
        <w:t>эт</w:t>
      </w:r>
      <w:r w:rsidR="00EB0DDA" w:rsidRPr="003D2B35">
        <w:rPr>
          <w:sz w:val="28"/>
          <w:szCs w:val="28"/>
          <w:lang w:val="kk-KZ"/>
        </w:rPr>
        <w:t xml:space="preserve">ом случае лексема «аул» </w:t>
      </w:r>
      <w:r w:rsidR="00EB0DDA" w:rsidRPr="003D2B35">
        <w:rPr>
          <w:sz w:val="28"/>
          <w:szCs w:val="28"/>
        </w:rPr>
        <w:t xml:space="preserve">используется не в узуальном значении – селение/поселок, а </w:t>
      </w:r>
      <w:r w:rsidR="00EB0DDA" w:rsidRPr="003D2B35">
        <w:rPr>
          <w:sz w:val="28"/>
          <w:szCs w:val="28"/>
          <w:lang w:val="kk-KZ"/>
        </w:rPr>
        <w:t>нес</w:t>
      </w:r>
      <w:r w:rsidR="00EB0DDA" w:rsidRPr="003D2B35">
        <w:rPr>
          <w:sz w:val="28"/>
          <w:szCs w:val="28"/>
        </w:rPr>
        <w:t>ёт концептуальный смысл – родной очаг, семья, род</w:t>
      </w:r>
      <w:r w:rsidR="00B06B16" w:rsidRPr="003D2B35">
        <w:rPr>
          <w:sz w:val="28"/>
          <w:szCs w:val="28"/>
        </w:rPr>
        <w:t>ственники, родина предков</w:t>
      </w:r>
      <w:r w:rsidR="00EB0DDA" w:rsidRPr="003D2B35">
        <w:rPr>
          <w:sz w:val="28"/>
          <w:szCs w:val="28"/>
        </w:rPr>
        <w:t xml:space="preserve">. </w:t>
      </w:r>
      <w:bookmarkEnd w:id="46"/>
      <w:r w:rsidR="00B62FAC" w:rsidRPr="003D2B35">
        <w:rPr>
          <w:sz w:val="28"/>
          <w:szCs w:val="28"/>
        </w:rPr>
        <w:t>Данн</w:t>
      </w:r>
      <w:r w:rsidR="000958D1" w:rsidRPr="003D2B35">
        <w:rPr>
          <w:sz w:val="28"/>
          <w:szCs w:val="28"/>
        </w:rPr>
        <w:t xml:space="preserve">ый этнокультурный маркер концепта «аул» </w:t>
      </w:r>
      <w:r w:rsidR="00B62FAC" w:rsidRPr="003D2B35">
        <w:rPr>
          <w:sz w:val="28"/>
          <w:szCs w:val="28"/>
        </w:rPr>
        <w:t xml:space="preserve">репрезентирован </w:t>
      </w:r>
      <w:r w:rsidR="000958D1" w:rsidRPr="003D2B35">
        <w:rPr>
          <w:sz w:val="28"/>
          <w:szCs w:val="28"/>
        </w:rPr>
        <w:t xml:space="preserve">в автохтонной </w:t>
      </w:r>
      <w:r w:rsidR="00760BB3" w:rsidRPr="003D2B35">
        <w:rPr>
          <w:sz w:val="28"/>
          <w:szCs w:val="28"/>
        </w:rPr>
        <w:t>ХКМ</w:t>
      </w:r>
      <w:r w:rsidR="00B62FAC" w:rsidRPr="003D2B35">
        <w:rPr>
          <w:sz w:val="28"/>
          <w:szCs w:val="28"/>
        </w:rPr>
        <w:t>: (9) «</w:t>
      </w:r>
      <w:r w:rsidR="00B62FAC" w:rsidRPr="003D2B35">
        <w:rPr>
          <w:i/>
          <w:iCs/>
          <w:sz w:val="28"/>
          <w:szCs w:val="28"/>
        </w:rPr>
        <w:t>В ауле весело, будто праздник пришел. За скотину, угнанную месяц назад на ярмарку в город Темир, мужчины привезли мануфактуру, одежду, сахар, чай. Как тут не радоваться? Народ собрался в свободной гостевой юрте Пахраддина</w:t>
      </w:r>
      <w:r w:rsidR="00B62FAC" w:rsidRPr="003D2B35">
        <w:rPr>
          <w:sz w:val="28"/>
          <w:szCs w:val="28"/>
        </w:rPr>
        <w:t>» (С.</w:t>
      </w:r>
      <w:r w:rsidR="003D2B35">
        <w:rPr>
          <w:sz w:val="28"/>
          <w:szCs w:val="28"/>
        </w:rPr>
        <w:t> </w:t>
      </w:r>
      <w:r w:rsidR="00B62FAC" w:rsidRPr="003D2B35">
        <w:rPr>
          <w:sz w:val="28"/>
          <w:szCs w:val="28"/>
          <w:lang w:val="kk-KZ"/>
        </w:rPr>
        <w:t>Елубай. Одинокая юрта)</w:t>
      </w:r>
      <w:r w:rsidR="00B62FAC" w:rsidRPr="003D2B35">
        <w:rPr>
          <w:sz w:val="28"/>
          <w:szCs w:val="28"/>
        </w:rPr>
        <w:t>.</w:t>
      </w:r>
      <w:r w:rsidR="00107BF6" w:rsidRPr="003D2B35">
        <w:rPr>
          <w:sz w:val="28"/>
          <w:szCs w:val="28"/>
        </w:rPr>
        <w:t xml:space="preserve"> Единство жителей аула как членов одной семьи показано на уровне отдельного дома. Аул </w:t>
      </w:r>
      <w:r w:rsidR="000958D1" w:rsidRPr="003D2B35">
        <w:rPr>
          <w:sz w:val="28"/>
          <w:szCs w:val="28"/>
        </w:rPr>
        <w:t xml:space="preserve">в представлении казахов – одна большая семья, взаимоотношения членов которой регулировались многовековой традицией, нравственными нормами поведения. Жизнь кочевого аула с традиционными сезонными перекочевками немыслима без взаимовыручки аулчан: все решается сообща, одним аулом, единой семьей, одним домом. </w:t>
      </w:r>
    </w:p>
    <w:p w14:paraId="7BF32EF3" w14:textId="7F26DB41" w:rsidR="00C1099A" w:rsidRPr="003D2B35" w:rsidRDefault="00C1099A" w:rsidP="003D2B35">
      <w:pPr>
        <w:autoSpaceDE w:val="0"/>
        <w:autoSpaceDN w:val="0"/>
        <w:adjustRightInd w:val="0"/>
        <w:ind w:firstLine="709"/>
        <w:rPr>
          <w:sz w:val="28"/>
          <w:szCs w:val="28"/>
        </w:rPr>
      </w:pPr>
      <w:r w:rsidRPr="003D2B35">
        <w:rPr>
          <w:sz w:val="28"/>
          <w:szCs w:val="28"/>
        </w:rPr>
        <w:t>Жизнь в ауле</w:t>
      </w:r>
      <w:r w:rsidRPr="003D2B35">
        <w:rPr>
          <w:sz w:val="28"/>
          <w:szCs w:val="28"/>
          <w:lang w:val="kk-KZ"/>
        </w:rPr>
        <w:t xml:space="preserve"> </w:t>
      </w:r>
      <w:r w:rsidRPr="003D2B35">
        <w:rPr>
          <w:sz w:val="28"/>
          <w:szCs w:val="28"/>
        </w:rPr>
        <w:t>тесно связана с животными (лошади, бараны, верблюды), поскольку животные были главной хозяйственной ценностью для кочевого народа. Национальная модель мира казахского этноса конструировалась в согласии с законами степной природы, эксплицирующими гармоничное единство кочевника-скотовода с природой, окружающим миром.</w:t>
      </w:r>
    </w:p>
    <w:p w14:paraId="4AB01853" w14:textId="60E0DD41" w:rsidR="00AD38D0" w:rsidRPr="003D2B35" w:rsidRDefault="00D60E1D" w:rsidP="003D2B35">
      <w:pPr>
        <w:autoSpaceDE w:val="0"/>
        <w:autoSpaceDN w:val="0"/>
        <w:adjustRightInd w:val="0"/>
        <w:ind w:firstLine="709"/>
        <w:rPr>
          <w:sz w:val="28"/>
          <w:szCs w:val="28"/>
        </w:rPr>
      </w:pPr>
      <w:r w:rsidRPr="003D2B35">
        <w:rPr>
          <w:sz w:val="28"/>
          <w:szCs w:val="28"/>
        </w:rPr>
        <w:t>С</w:t>
      </w:r>
      <w:r w:rsidR="002109F5" w:rsidRPr="003D2B35">
        <w:rPr>
          <w:sz w:val="28"/>
          <w:szCs w:val="28"/>
        </w:rPr>
        <w:t>тепь</w:t>
      </w:r>
      <w:r w:rsidRPr="003D2B35">
        <w:rPr>
          <w:sz w:val="28"/>
          <w:szCs w:val="28"/>
        </w:rPr>
        <w:t xml:space="preserve"> </w:t>
      </w:r>
      <w:r w:rsidR="002109F5" w:rsidRPr="003D2B35">
        <w:rPr>
          <w:sz w:val="28"/>
          <w:szCs w:val="28"/>
        </w:rPr>
        <w:t xml:space="preserve">как </w:t>
      </w:r>
      <w:r w:rsidR="00C1099A" w:rsidRPr="003D2B35">
        <w:rPr>
          <w:sz w:val="28"/>
          <w:szCs w:val="28"/>
        </w:rPr>
        <w:t>главны</w:t>
      </w:r>
      <w:r w:rsidR="002109F5" w:rsidRPr="003D2B35">
        <w:rPr>
          <w:sz w:val="28"/>
          <w:szCs w:val="28"/>
        </w:rPr>
        <w:t>й тип автохтонного ландшафта</w:t>
      </w:r>
      <w:r w:rsidRPr="003D2B35">
        <w:rPr>
          <w:sz w:val="28"/>
          <w:szCs w:val="28"/>
        </w:rPr>
        <w:t xml:space="preserve"> является основой казахского природного мироздания. </w:t>
      </w:r>
      <w:r w:rsidRPr="003D2B35">
        <w:rPr>
          <w:bCs/>
          <w:sz w:val="28"/>
          <w:szCs w:val="28"/>
        </w:rPr>
        <w:t>Казахская степь,</w:t>
      </w:r>
      <w:r w:rsidRPr="003D2B35">
        <w:rPr>
          <w:sz w:val="28"/>
          <w:szCs w:val="28"/>
        </w:rPr>
        <w:t xml:space="preserve"> живущая в соответствии с природными ритмами и законами, становится опорным метафорическим когнитивным центром, который вбирает в себя денотативные смыслы и приращения, определенные образные параллели, отражающие особенности национального мировосприятия.</w:t>
      </w:r>
      <w:r w:rsidR="00C1099A" w:rsidRPr="003D2B35">
        <w:rPr>
          <w:sz w:val="28"/>
          <w:szCs w:val="28"/>
        </w:rPr>
        <w:t xml:space="preserve"> </w:t>
      </w:r>
      <w:r w:rsidRPr="003D2B35">
        <w:rPr>
          <w:sz w:val="28"/>
          <w:szCs w:val="28"/>
        </w:rPr>
        <w:t>На фоне колоритообразующей семантики возникают ассоциативные связи, которые эксплицируют эмпирические смыслы, охватывающие концептуальное восприятие реального, «своего» пространства – исконного места проживания казахов</w:t>
      </w:r>
      <w:r w:rsidR="00AD38D0" w:rsidRPr="003D2B35">
        <w:rPr>
          <w:sz w:val="28"/>
          <w:szCs w:val="28"/>
        </w:rPr>
        <w:t xml:space="preserve">: </w:t>
      </w:r>
      <w:r w:rsidR="00AD38D0" w:rsidRPr="003D2B35">
        <w:rPr>
          <w:sz w:val="28"/>
          <w:szCs w:val="28"/>
          <w:lang w:val="kk-KZ"/>
        </w:rPr>
        <w:t>(10) «</w:t>
      </w:r>
      <w:r w:rsidR="00AD38D0" w:rsidRPr="003D2B35">
        <w:rPr>
          <w:i/>
          <w:iCs/>
          <w:sz w:val="28"/>
          <w:szCs w:val="28"/>
          <w:lang w:val="kk-KZ"/>
        </w:rPr>
        <w:t>Эта земля – с её оврагами и лощинами, с её многочисленными тропами и тропками, заросшими пообочь устели-полем, зверобоем, ковылем, покрытыми белесым слоем дорожной пыли, – близка ему; она – очевидец его жизни, начиная с самых ранних, детских и юношеских лет</w:t>
      </w:r>
      <w:r w:rsidR="00AD38D0" w:rsidRPr="003D2B35">
        <w:rPr>
          <w:sz w:val="28"/>
          <w:szCs w:val="28"/>
          <w:lang w:val="kk-KZ"/>
        </w:rPr>
        <w:t xml:space="preserve">» </w:t>
      </w:r>
      <w:r w:rsidR="00AD38D0" w:rsidRPr="003D2B35">
        <w:rPr>
          <w:sz w:val="28"/>
          <w:szCs w:val="28"/>
        </w:rPr>
        <w:t xml:space="preserve">(С. </w:t>
      </w:r>
      <w:r w:rsidR="00AD38D0" w:rsidRPr="003D2B35">
        <w:rPr>
          <w:sz w:val="28"/>
          <w:szCs w:val="28"/>
          <w:lang w:val="kk-KZ"/>
        </w:rPr>
        <w:t>Елубай. Одинокая юрта)</w:t>
      </w:r>
      <w:r w:rsidR="00AD38D0" w:rsidRPr="003D2B35">
        <w:rPr>
          <w:sz w:val="28"/>
          <w:szCs w:val="28"/>
        </w:rPr>
        <w:t xml:space="preserve">. </w:t>
      </w:r>
    </w:p>
    <w:p w14:paraId="03E88F8D" w14:textId="7B933F3C" w:rsidR="000958D1" w:rsidRPr="003D2B35" w:rsidRDefault="00D60E1D" w:rsidP="003D2B35">
      <w:pPr>
        <w:autoSpaceDE w:val="0"/>
        <w:autoSpaceDN w:val="0"/>
        <w:adjustRightInd w:val="0"/>
        <w:ind w:firstLine="709"/>
        <w:rPr>
          <w:sz w:val="28"/>
          <w:szCs w:val="28"/>
        </w:rPr>
      </w:pPr>
      <w:r w:rsidRPr="003D2B35">
        <w:rPr>
          <w:sz w:val="28"/>
          <w:szCs w:val="28"/>
        </w:rPr>
        <w:t xml:space="preserve"> Безграничная, необъятная степь в казахском национальном сознании ассоциируется с </w:t>
      </w:r>
      <w:r w:rsidR="00AD38D0" w:rsidRPr="003D2B35">
        <w:rPr>
          <w:sz w:val="28"/>
          <w:szCs w:val="28"/>
        </w:rPr>
        <w:t>истинными</w:t>
      </w:r>
      <w:r w:rsidRPr="003D2B35">
        <w:rPr>
          <w:sz w:val="28"/>
          <w:szCs w:val="28"/>
        </w:rPr>
        <w:t xml:space="preserve"> ценностями – свободой, счастьем, жизнью</w:t>
      </w:r>
      <w:r w:rsidR="004E45BD" w:rsidRPr="003D2B35">
        <w:rPr>
          <w:sz w:val="28"/>
          <w:szCs w:val="28"/>
        </w:rPr>
        <w:t>:</w:t>
      </w:r>
      <w:r w:rsidR="00C1099A" w:rsidRPr="003D2B35">
        <w:rPr>
          <w:sz w:val="28"/>
          <w:szCs w:val="28"/>
        </w:rPr>
        <w:t xml:space="preserve"> </w:t>
      </w:r>
      <w:r w:rsidR="004E45BD" w:rsidRPr="003D2B35">
        <w:rPr>
          <w:sz w:val="28"/>
          <w:szCs w:val="28"/>
        </w:rPr>
        <w:t>(</w:t>
      </w:r>
      <w:r w:rsidR="00AD38D0" w:rsidRPr="003D2B35">
        <w:rPr>
          <w:sz w:val="28"/>
          <w:szCs w:val="28"/>
        </w:rPr>
        <w:t>11</w:t>
      </w:r>
      <w:r w:rsidR="004E45BD" w:rsidRPr="003D2B35">
        <w:rPr>
          <w:sz w:val="28"/>
          <w:szCs w:val="28"/>
        </w:rPr>
        <w:t>) «</w:t>
      </w:r>
      <w:r w:rsidR="004E45BD" w:rsidRPr="003D2B35">
        <w:rPr>
          <w:i/>
          <w:iCs/>
          <w:sz w:val="28"/>
          <w:szCs w:val="28"/>
        </w:rPr>
        <w:t xml:space="preserve">Полынная степь, омытая дождем, очистилась, стала похожа на пышный зеленый ковер. И караван </w:t>
      </w:r>
      <w:r w:rsidR="004E45BD" w:rsidRPr="003D2B35">
        <w:rPr>
          <w:bCs/>
          <w:iCs/>
          <w:sz w:val="28"/>
          <w:szCs w:val="28"/>
        </w:rPr>
        <w:t>оживился</w:t>
      </w:r>
      <w:r w:rsidR="004E45BD" w:rsidRPr="003D2B35">
        <w:rPr>
          <w:i/>
          <w:iCs/>
          <w:sz w:val="28"/>
          <w:szCs w:val="28"/>
        </w:rPr>
        <w:t xml:space="preserve">, пестрый, разноголосый: овцы и козы </w:t>
      </w:r>
      <w:r w:rsidR="004E45BD" w:rsidRPr="003D2B35">
        <w:rPr>
          <w:bCs/>
          <w:iCs/>
          <w:sz w:val="28"/>
          <w:szCs w:val="28"/>
        </w:rPr>
        <w:t>разблеялись</w:t>
      </w:r>
      <w:r w:rsidR="004E45BD" w:rsidRPr="003D2B35">
        <w:rPr>
          <w:i/>
          <w:iCs/>
          <w:sz w:val="28"/>
          <w:szCs w:val="28"/>
        </w:rPr>
        <w:t xml:space="preserve">, ягнята и козлята </w:t>
      </w:r>
      <w:r w:rsidR="004E45BD" w:rsidRPr="003D2B35">
        <w:rPr>
          <w:bCs/>
          <w:iCs/>
          <w:sz w:val="28"/>
          <w:szCs w:val="28"/>
        </w:rPr>
        <w:t>разверещались</w:t>
      </w:r>
      <w:r w:rsidR="004E45BD" w:rsidRPr="003D2B35">
        <w:rPr>
          <w:i/>
          <w:iCs/>
          <w:sz w:val="28"/>
          <w:szCs w:val="28"/>
        </w:rPr>
        <w:t xml:space="preserve">, верблюжата </w:t>
      </w:r>
      <w:r w:rsidR="004E45BD" w:rsidRPr="003D2B35">
        <w:rPr>
          <w:bCs/>
          <w:iCs/>
          <w:sz w:val="28"/>
          <w:szCs w:val="28"/>
        </w:rPr>
        <w:t>разыгрались</w:t>
      </w:r>
      <w:r w:rsidR="004E45BD" w:rsidRPr="003D2B35">
        <w:rPr>
          <w:i/>
          <w:iCs/>
          <w:sz w:val="28"/>
          <w:szCs w:val="28"/>
        </w:rPr>
        <w:t xml:space="preserve">, позванивая колокольцами, наслаждаясь </w:t>
      </w:r>
      <w:r w:rsidR="004E45BD" w:rsidRPr="003D2B35">
        <w:rPr>
          <w:bCs/>
          <w:iCs/>
          <w:sz w:val="28"/>
          <w:szCs w:val="28"/>
        </w:rPr>
        <w:t>привольем</w:t>
      </w:r>
      <w:r w:rsidR="004E45BD" w:rsidRPr="003D2B35">
        <w:rPr>
          <w:sz w:val="28"/>
          <w:szCs w:val="28"/>
        </w:rPr>
        <w:t xml:space="preserve">» (С. </w:t>
      </w:r>
      <w:r w:rsidR="004E45BD" w:rsidRPr="003D2B35">
        <w:rPr>
          <w:sz w:val="28"/>
          <w:szCs w:val="28"/>
          <w:lang w:val="kk-KZ"/>
        </w:rPr>
        <w:t xml:space="preserve">Елубай. Одинокая </w:t>
      </w:r>
      <w:r w:rsidR="004E45BD" w:rsidRPr="003D2B35">
        <w:rPr>
          <w:sz w:val="28"/>
          <w:szCs w:val="28"/>
          <w:lang w:val="kk-KZ"/>
        </w:rPr>
        <w:lastRenderedPageBreak/>
        <w:t>юрта)</w:t>
      </w:r>
      <w:r w:rsidR="004E45BD" w:rsidRPr="003D2B35">
        <w:rPr>
          <w:sz w:val="28"/>
          <w:szCs w:val="28"/>
        </w:rPr>
        <w:t xml:space="preserve">. </w:t>
      </w:r>
      <w:r w:rsidRPr="003D2B35">
        <w:rPr>
          <w:sz w:val="28"/>
          <w:szCs w:val="28"/>
        </w:rPr>
        <w:t>Бескрайнее степное пространство является для кочевого народа и животного мира общим домом, в котором просторно, дышится легко и свободно.</w:t>
      </w:r>
      <w:r w:rsidR="00AD38D0" w:rsidRPr="003D2B35">
        <w:rPr>
          <w:sz w:val="28"/>
          <w:szCs w:val="28"/>
        </w:rPr>
        <w:t xml:space="preserve"> Как наслаждаются привольем животные, так и человек радуется степному простору. </w:t>
      </w:r>
    </w:p>
    <w:p w14:paraId="70E10684" w14:textId="45441C59" w:rsidR="000958D1" w:rsidRPr="003D2B35" w:rsidRDefault="000958D1" w:rsidP="003D2B35">
      <w:pPr>
        <w:autoSpaceDE w:val="0"/>
        <w:autoSpaceDN w:val="0"/>
        <w:adjustRightInd w:val="0"/>
        <w:ind w:firstLine="709"/>
        <w:rPr>
          <w:sz w:val="28"/>
          <w:szCs w:val="28"/>
        </w:rPr>
      </w:pPr>
      <w:r w:rsidRPr="003D2B35">
        <w:rPr>
          <w:sz w:val="28"/>
          <w:szCs w:val="28"/>
          <w:lang w:val="kk-KZ"/>
        </w:rPr>
        <w:t>Степь</w:t>
      </w:r>
      <w:r w:rsidRPr="003D2B35">
        <w:rPr>
          <w:sz w:val="28"/>
          <w:szCs w:val="28"/>
        </w:rPr>
        <w:t xml:space="preserve"> </w:t>
      </w:r>
      <w:r w:rsidRPr="003D2B35">
        <w:rPr>
          <w:sz w:val="28"/>
          <w:szCs w:val="28"/>
          <w:lang w:val="kk-KZ"/>
        </w:rPr>
        <w:t>предстает</w:t>
      </w:r>
      <w:r w:rsidRPr="003D2B35">
        <w:rPr>
          <w:sz w:val="28"/>
          <w:szCs w:val="28"/>
        </w:rPr>
        <w:t xml:space="preserve"> храни</w:t>
      </w:r>
      <w:r w:rsidRPr="003D2B35">
        <w:rPr>
          <w:sz w:val="28"/>
          <w:szCs w:val="28"/>
          <w:lang w:val="kk-KZ"/>
        </w:rPr>
        <w:t>телем</w:t>
      </w:r>
      <w:r w:rsidRPr="003D2B35">
        <w:rPr>
          <w:sz w:val="28"/>
          <w:szCs w:val="28"/>
        </w:rPr>
        <w:t xml:space="preserve"> истории</w:t>
      </w:r>
      <w:r w:rsidRPr="003D2B35">
        <w:rPr>
          <w:sz w:val="28"/>
          <w:szCs w:val="28"/>
          <w:lang w:val="kk-KZ"/>
        </w:rPr>
        <w:t xml:space="preserve"> и</w:t>
      </w:r>
      <w:r w:rsidRPr="003D2B35">
        <w:rPr>
          <w:sz w:val="28"/>
          <w:szCs w:val="28"/>
        </w:rPr>
        <w:t xml:space="preserve"> культуры народа, </w:t>
      </w:r>
      <w:r w:rsidRPr="003D2B35">
        <w:rPr>
          <w:sz w:val="28"/>
          <w:szCs w:val="28"/>
          <w:lang w:val="kk-KZ"/>
        </w:rPr>
        <w:t>очевидцем</w:t>
      </w:r>
      <w:r w:rsidRPr="003D2B35">
        <w:rPr>
          <w:sz w:val="28"/>
          <w:szCs w:val="28"/>
        </w:rPr>
        <w:t xml:space="preserve"> великих событий и человеческих деяний, в</w:t>
      </w:r>
      <w:r w:rsidRPr="003D2B35">
        <w:rPr>
          <w:sz w:val="28"/>
          <w:szCs w:val="28"/>
          <w:lang w:val="kk-KZ"/>
        </w:rPr>
        <w:t>ызывая</w:t>
      </w:r>
      <w:r w:rsidRPr="003D2B35">
        <w:rPr>
          <w:sz w:val="28"/>
          <w:szCs w:val="28"/>
        </w:rPr>
        <w:t xml:space="preserve"> в казахском </w:t>
      </w:r>
      <w:r w:rsidRPr="003D2B35">
        <w:rPr>
          <w:sz w:val="28"/>
          <w:szCs w:val="28"/>
          <w:lang w:val="kk-KZ"/>
        </w:rPr>
        <w:t>этно</w:t>
      </w:r>
      <w:r w:rsidRPr="003D2B35">
        <w:rPr>
          <w:sz w:val="28"/>
          <w:szCs w:val="28"/>
        </w:rPr>
        <w:t>сознании чувство сопричастности к</w:t>
      </w:r>
      <w:r w:rsidRPr="003D2B35">
        <w:rPr>
          <w:sz w:val="28"/>
          <w:szCs w:val="28"/>
          <w:lang w:val="kk-KZ"/>
        </w:rPr>
        <w:t xml:space="preserve"> родной земле,</w:t>
      </w:r>
      <w:r w:rsidRPr="003D2B35">
        <w:rPr>
          <w:sz w:val="28"/>
          <w:szCs w:val="28"/>
        </w:rPr>
        <w:t xml:space="preserve"> истории своей страны: (</w:t>
      </w:r>
      <w:r w:rsidR="009C428C" w:rsidRPr="003D2B35">
        <w:rPr>
          <w:sz w:val="28"/>
          <w:szCs w:val="28"/>
        </w:rPr>
        <w:t>12</w:t>
      </w:r>
      <w:r w:rsidRPr="003D2B35">
        <w:rPr>
          <w:sz w:val="28"/>
          <w:szCs w:val="28"/>
        </w:rPr>
        <w:t>) «</w:t>
      </w:r>
      <w:r w:rsidRPr="003D2B35">
        <w:rPr>
          <w:i/>
          <w:iCs/>
          <w:sz w:val="28"/>
          <w:szCs w:val="28"/>
        </w:rPr>
        <w:t>Голос старца слился с дыханием степи. Звуками домбры, голосом сказителя изливалась долгая, нескончаемая летопись, что было и что свершилось сегодня</w:t>
      </w:r>
      <w:r w:rsidRPr="003D2B35">
        <w:rPr>
          <w:sz w:val="28"/>
          <w:szCs w:val="28"/>
        </w:rPr>
        <w:t xml:space="preserve">» (С. </w:t>
      </w:r>
      <w:r w:rsidRPr="003D2B35">
        <w:rPr>
          <w:sz w:val="28"/>
          <w:szCs w:val="28"/>
          <w:lang w:val="kk-KZ"/>
        </w:rPr>
        <w:t>Елубай. Одинокая юрта)</w:t>
      </w:r>
      <w:r w:rsidRPr="003D2B35">
        <w:rPr>
          <w:sz w:val="28"/>
          <w:szCs w:val="28"/>
        </w:rPr>
        <w:t xml:space="preserve">. </w:t>
      </w:r>
      <w:bookmarkStart w:id="47" w:name="_Hlk96015932"/>
      <w:r w:rsidRPr="003D2B35">
        <w:rPr>
          <w:sz w:val="28"/>
          <w:szCs w:val="28"/>
        </w:rPr>
        <w:t xml:space="preserve">Не случайно этот образ обретает антропоцентрическую архитектонику: степь </w:t>
      </w:r>
      <w:r w:rsidRPr="003D2B35">
        <w:rPr>
          <w:i/>
          <w:sz w:val="28"/>
          <w:szCs w:val="28"/>
        </w:rPr>
        <w:t>поет, радуется и скорбит</w:t>
      </w:r>
      <w:r w:rsidRPr="003D2B35">
        <w:rPr>
          <w:sz w:val="28"/>
          <w:szCs w:val="28"/>
          <w:lang w:val="kk-KZ"/>
        </w:rPr>
        <w:t xml:space="preserve">. </w:t>
      </w:r>
      <w:r w:rsidRPr="003D2B35">
        <w:rPr>
          <w:sz w:val="28"/>
          <w:szCs w:val="28"/>
        </w:rPr>
        <w:t>О</w:t>
      </w:r>
      <w:r w:rsidRPr="003D2B35">
        <w:rPr>
          <w:sz w:val="28"/>
          <w:szCs w:val="28"/>
          <w:lang w:val="kk-KZ"/>
        </w:rPr>
        <w:t xml:space="preserve">браз </w:t>
      </w:r>
      <w:r w:rsidRPr="003D2B35">
        <w:rPr>
          <w:sz w:val="28"/>
          <w:szCs w:val="28"/>
        </w:rPr>
        <w:t>степи, словно живое существо, дышит, чувствует, сопереживает и страдает</w:t>
      </w:r>
      <w:r w:rsidRPr="003D2B35">
        <w:rPr>
          <w:sz w:val="28"/>
          <w:szCs w:val="28"/>
          <w:lang w:val="kk-KZ"/>
        </w:rPr>
        <w:t>,</w:t>
      </w:r>
      <w:r w:rsidRPr="003D2B35">
        <w:rPr>
          <w:sz w:val="28"/>
          <w:szCs w:val="28"/>
        </w:rPr>
        <w:t xml:space="preserve"> взывает к образу матери, живущей судьбой своего народа</w:t>
      </w:r>
      <w:r w:rsidRPr="003D2B35">
        <w:rPr>
          <w:sz w:val="28"/>
          <w:szCs w:val="28"/>
          <w:lang w:val="kk-KZ"/>
        </w:rPr>
        <w:t xml:space="preserve"> как</w:t>
      </w:r>
      <w:r w:rsidRPr="003D2B35">
        <w:rPr>
          <w:sz w:val="28"/>
          <w:szCs w:val="28"/>
        </w:rPr>
        <w:t xml:space="preserve"> своего </w:t>
      </w:r>
      <w:r w:rsidRPr="003D2B35">
        <w:rPr>
          <w:sz w:val="28"/>
          <w:szCs w:val="28"/>
          <w:lang w:val="kk-KZ"/>
        </w:rPr>
        <w:t>ребенка</w:t>
      </w:r>
      <w:r w:rsidRPr="003D2B35">
        <w:rPr>
          <w:sz w:val="28"/>
          <w:szCs w:val="28"/>
        </w:rPr>
        <w:t>. Ср.: (</w:t>
      </w:r>
      <w:r w:rsidR="00E4415D" w:rsidRPr="003D2B35">
        <w:rPr>
          <w:sz w:val="28"/>
          <w:szCs w:val="28"/>
        </w:rPr>
        <w:t>13</w:t>
      </w:r>
      <w:r w:rsidRPr="003D2B35">
        <w:rPr>
          <w:sz w:val="28"/>
          <w:szCs w:val="28"/>
        </w:rPr>
        <w:t xml:space="preserve">) </w:t>
      </w:r>
      <w:bookmarkEnd w:id="47"/>
      <w:r w:rsidRPr="003D2B35">
        <w:rPr>
          <w:sz w:val="28"/>
          <w:szCs w:val="28"/>
        </w:rPr>
        <w:t>«</w:t>
      </w:r>
      <w:r w:rsidRPr="003D2B35">
        <w:rPr>
          <w:bCs/>
          <w:iCs/>
          <w:sz w:val="28"/>
          <w:szCs w:val="28"/>
        </w:rPr>
        <w:t>Застонала</w:t>
      </w:r>
      <w:r w:rsidRPr="003D2B35">
        <w:rPr>
          <w:iCs/>
          <w:sz w:val="28"/>
          <w:szCs w:val="28"/>
        </w:rPr>
        <w:t xml:space="preserve">, </w:t>
      </w:r>
      <w:r w:rsidRPr="003D2B35">
        <w:rPr>
          <w:bCs/>
          <w:iCs/>
          <w:sz w:val="28"/>
          <w:szCs w:val="28"/>
        </w:rPr>
        <w:t>запричитала</w:t>
      </w:r>
      <w:r w:rsidRPr="003D2B35">
        <w:rPr>
          <w:i/>
          <w:iCs/>
          <w:sz w:val="28"/>
          <w:szCs w:val="28"/>
        </w:rPr>
        <w:t xml:space="preserve"> вместе с домброй Лабак-ахуна </w:t>
      </w:r>
      <w:r w:rsidRPr="003D2B35">
        <w:rPr>
          <w:bCs/>
          <w:iCs/>
          <w:sz w:val="28"/>
          <w:szCs w:val="28"/>
        </w:rPr>
        <w:t>степная ширь</w:t>
      </w:r>
      <w:r w:rsidRPr="003D2B35">
        <w:rPr>
          <w:i/>
          <w:iCs/>
          <w:sz w:val="28"/>
          <w:szCs w:val="28"/>
        </w:rPr>
        <w:t xml:space="preserve">, облитая мягким лунным светом. </w:t>
      </w:r>
      <w:r w:rsidRPr="003D2B35">
        <w:rPr>
          <w:bCs/>
          <w:iCs/>
          <w:sz w:val="28"/>
          <w:szCs w:val="28"/>
        </w:rPr>
        <w:t>Побежала-покатилась волна по верхушкам</w:t>
      </w:r>
      <w:r w:rsidRPr="003D2B35">
        <w:rPr>
          <w:iCs/>
          <w:sz w:val="28"/>
          <w:szCs w:val="28"/>
        </w:rPr>
        <w:t xml:space="preserve"> </w:t>
      </w:r>
      <w:r w:rsidRPr="003D2B35">
        <w:rPr>
          <w:bCs/>
          <w:iCs/>
          <w:sz w:val="28"/>
          <w:szCs w:val="28"/>
        </w:rPr>
        <w:t>ковыля</w:t>
      </w:r>
      <w:r w:rsidRPr="003D2B35">
        <w:rPr>
          <w:iCs/>
          <w:sz w:val="28"/>
          <w:szCs w:val="28"/>
        </w:rPr>
        <w:t xml:space="preserve">, </w:t>
      </w:r>
      <w:r w:rsidRPr="003D2B35">
        <w:rPr>
          <w:bCs/>
          <w:iCs/>
          <w:sz w:val="28"/>
          <w:szCs w:val="28"/>
        </w:rPr>
        <w:t>ясенца</w:t>
      </w:r>
      <w:r w:rsidRPr="003D2B35">
        <w:rPr>
          <w:iCs/>
          <w:sz w:val="28"/>
          <w:szCs w:val="28"/>
        </w:rPr>
        <w:t xml:space="preserve">, </w:t>
      </w:r>
      <w:r w:rsidRPr="003D2B35">
        <w:rPr>
          <w:bCs/>
          <w:iCs/>
          <w:sz w:val="28"/>
          <w:szCs w:val="28"/>
        </w:rPr>
        <w:t>полыни</w:t>
      </w:r>
      <w:r w:rsidRPr="003D2B35">
        <w:rPr>
          <w:i/>
          <w:iCs/>
          <w:sz w:val="28"/>
          <w:szCs w:val="28"/>
        </w:rPr>
        <w:t xml:space="preserve"> еще </w:t>
      </w:r>
      <w:r w:rsidRPr="003D2B35">
        <w:rPr>
          <w:bCs/>
          <w:iCs/>
          <w:sz w:val="28"/>
          <w:szCs w:val="28"/>
        </w:rPr>
        <w:t>волна накатилась</w:t>
      </w:r>
      <w:r w:rsidRPr="003D2B35">
        <w:rPr>
          <w:i/>
          <w:iCs/>
          <w:sz w:val="28"/>
          <w:szCs w:val="28"/>
        </w:rPr>
        <w:t xml:space="preserve">, еще </w:t>
      </w:r>
      <w:r w:rsidRPr="003D2B35">
        <w:rPr>
          <w:bCs/>
          <w:iCs/>
          <w:sz w:val="28"/>
          <w:szCs w:val="28"/>
        </w:rPr>
        <w:t>заволновалось море пахучих степных трав</w:t>
      </w:r>
      <w:r w:rsidRPr="003D2B35">
        <w:rPr>
          <w:iCs/>
          <w:sz w:val="28"/>
          <w:szCs w:val="28"/>
        </w:rPr>
        <w:t xml:space="preserve">, </w:t>
      </w:r>
      <w:r w:rsidRPr="003D2B35">
        <w:rPr>
          <w:bCs/>
          <w:iCs/>
          <w:sz w:val="28"/>
          <w:szCs w:val="28"/>
        </w:rPr>
        <w:t>зашелестел чий</w:t>
      </w:r>
      <w:r w:rsidRPr="003D2B35">
        <w:rPr>
          <w:i/>
          <w:iCs/>
          <w:sz w:val="28"/>
          <w:szCs w:val="28"/>
        </w:rPr>
        <w:t xml:space="preserve"> на крышах. Весь подлунный </w:t>
      </w:r>
      <w:r w:rsidRPr="003D2B35">
        <w:rPr>
          <w:bCs/>
          <w:iCs/>
          <w:sz w:val="28"/>
          <w:szCs w:val="28"/>
        </w:rPr>
        <w:t>мир пришел в движение</w:t>
      </w:r>
      <w:r w:rsidRPr="003D2B35">
        <w:rPr>
          <w:i/>
          <w:iCs/>
          <w:sz w:val="28"/>
          <w:szCs w:val="28"/>
        </w:rPr>
        <w:t xml:space="preserve">, тронутый голосом сказителя. </w:t>
      </w:r>
      <w:r w:rsidRPr="003D2B35">
        <w:rPr>
          <w:bCs/>
          <w:iCs/>
          <w:sz w:val="28"/>
          <w:szCs w:val="28"/>
        </w:rPr>
        <w:t>Заворочалась</w:t>
      </w:r>
      <w:r w:rsidRPr="003D2B35">
        <w:rPr>
          <w:iCs/>
          <w:sz w:val="28"/>
          <w:szCs w:val="28"/>
        </w:rPr>
        <w:t xml:space="preserve">, </w:t>
      </w:r>
      <w:r w:rsidRPr="003D2B35">
        <w:rPr>
          <w:bCs/>
          <w:iCs/>
          <w:sz w:val="28"/>
          <w:szCs w:val="28"/>
        </w:rPr>
        <w:t>завздыхала</w:t>
      </w:r>
      <w:r w:rsidRPr="003D2B35">
        <w:rPr>
          <w:iCs/>
          <w:sz w:val="28"/>
          <w:szCs w:val="28"/>
        </w:rPr>
        <w:t xml:space="preserve"> </w:t>
      </w:r>
      <w:r w:rsidRPr="003D2B35">
        <w:rPr>
          <w:bCs/>
          <w:iCs/>
          <w:sz w:val="28"/>
          <w:szCs w:val="28"/>
        </w:rPr>
        <w:t>степь</w:t>
      </w:r>
      <w:r w:rsidRPr="003D2B35">
        <w:rPr>
          <w:i/>
          <w:iCs/>
          <w:sz w:val="28"/>
          <w:szCs w:val="28"/>
        </w:rPr>
        <w:t xml:space="preserve"> – она-то все </w:t>
      </w:r>
      <w:r w:rsidRPr="003D2B35">
        <w:rPr>
          <w:bCs/>
          <w:iCs/>
          <w:sz w:val="28"/>
          <w:szCs w:val="28"/>
        </w:rPr>
        <w:t>помнит.</w:t>
      </w:r>
      <w:r w:rsidRPr="003D2B35">
        <w:rPr>
          <w:i/>
          <w:iCs/>
          <w:sz w:val="28"/>
          <w:szCs w:val="28"/>
        </w:rPr>
        <w:t xml:space="preserve"> Задул ветер, его вой – как плач осиротевшего верблюжонка</w:t>
      </w:r>
      <w:r w:rsidRPr="003D2B35">
        <w:rPr>
          <w:sz w:val="28"/>
          <w:szCs w:val="28"/>
        </w:rPr>
        <w:t xml:space="preserve">» (С. </w:t>
      </w:r>
      <w:r w:rsidRPr="003D2B35">
        <w:rPr>
          <w:sz w:val="28"/>
          <w:szCs w:val="28"/>
          <w:lang w:val="kk-KZ"/>
        </w:rPr>
        <w:t>Елубай. Одинокая юрта)</w:t>
      </w:r>
      <w:r w:rsidRPr="003D2B35">
        <w:rPr>
          <w:sz w:val="28"/>
          <w:szCs w:val="28"/>
        </w:rPr>
        <w:t xml:space="preserve">. Музыка степной природы, изливаемая домброй, выступая средством общения родственных душ, объединяет, роднит. </w:t>
      </w:r>
    </w:p>
    <w:p w14:paraId="0C1B387F" w14:textId="1BF9F8AE" w:rsidR="000958D1" w:rsidRPr="003D2B35" w:rsidRDefault="000958D1" w:rsidP="003D2B35">
      <w:pPr>
        <w:ind w:firstLine="709"/>
        <w:rPr>
          <w:sz w:val="28"/>
          <w:szCs w:val="28"/>
        </w:rPr>
      </w:pPr>
      <w:r w:rsidRPr="003D2B35">
        <w:rPr>
          <w:sz w:val="28"/>
          <w:szCs w:val="28"/>
        </w:rPr>
        <w:t>По аналогии с внешним миром в сознании человека формируется и его внутренний мир – пространство души</w:t>
      </w:r>
      <w:r w:rsidRPr="003D2B35">
        <w:rPr>
          <w:sz w:val="28"/>
          <w:szCs w:val="28"/>
          <w:lang w:val="kk-KZ"/>
        </w:rPr>
        <w:t xml:space="preserve"> </w:t>
      </w:r>
      <w:r w:rsidRPr="003D2B35">
        <w:rPr>
          <w:sz w:val="28"/>
          <w:szCs w:val="28"/>
        </w:rPr>
        <w:t xml:space="preserve">(психологическое пространство). Настроение, состояние души персонажей может передаваться изображением природного мира. Так, в романе тягостное настроение Хансулу, ее самоощущение коррелирует с описанием степи, которое </w:t>
      </w:r>
      <w:r w:rsidRPr="003D2B35">
        <w:rPr>
          <w:sz w:val="28"/>
          <w:szCs w:val="28"/>
          <w:lang w:val="kk-KZ"/>
        </w:rPr>
        <w:t>транслируется</w:t>
      </w:r>
      <w:r w:rsidRPr="003D2B35">
        <w:rPr>
          <w:sz w:val="28"/>
          <w:szCs w:val="28"/>
        </w:rPr>
        <w:t xml:space="preserve"> сопряжением </w:t>
      </w:r>
      <w:r w:rsidRPr="003D2B35">
        <w:rPr>
          <w:bCs/>
          <w:iCs/>
          <w:sz w:val="28"/>
          <w:szCs w:val="28"/>
        </w:rPr>
        <w:t>олицетворений</w:t>
      </w:r>
      <w:r w:rsidRPr="003D2B35">
        <w:rPr>
          <w:sz w:val="28"/>
          <w:szCs w:val="28"/>
        </w:rPr>
        <w:t xml:space="preserve"> (</w:t>
      </w:r>
      <w:r w:rsidRPr="003D2B35">
        <w:rPr>
          <w:i/>
          <w:iCs/>
          <w:sz w:val="28"/>
          <w:szCs w:val="28"/>
        </w:rPr>
        <w:t>безрадостна степь; бродит она; пробегают шары перекати-поля; ветер, кидающийся песком</w:t>
      </w:r>
      <w:r w:rsidRPr="003D2B35">
        <w:rPr>
          <w:sz w:val="28"/>
          <w:szCs w:val="28"/>
        </w:rPr>
        <w:t xml:space="preserve">), </w:t>
      </w:r>
      <w:r w:rsidRPr="003D2B35">
        <w:rPr>
          <w:bCs/>
          <w:iCs/>
          <w:sz w:val="28"/>
          <w:szCs w:val="28"/>
        </w:rPr>
        <w:t>сравнительного оборота</w:t>
      </w:r>
      <w:r w:rsidRPr="003D2B35">
        <w:rPr>
          <w:sz w:val="28"/>
          <w:szCs w:val="28"/>
        </w:rPr>
        <w:t xml:space="preserve"> (</w:t>
      </w:r>
      <w:r w:rsidRPr="003D2B35">
        <w:rPr>
          <w:i/>
          <w:iCs/>
          <w:sz w:val="28"/>
          <w:szCs w:val="28"/>
        </w:rPr>
        <w:t>как прокисшее молоко</w:t>
      </w:r>
      <w:r w:rsidRPr="003D2B35">
        <w:rPr>
          <w:sz w:val="28"/>
          <w:szCs w:val="28"/>
        </w:rPr>
        <w:t xml:space="preserve">), </w:t>
      </w:r>
      <w:r w:rsidRPr="003D2B35">
        <w:rPr>
          <w:bCs/>
          <w:iCs/>
          <w:sz w:val="28"/>
          <w:szCs w:val="28"/>
        </w:rPr>
        <w:t>эпитета</w:t>
      </w:r>
      <w:r w:rsidRPr="003D2B35">
        <w:rPr>
          <w:sz w:val="28"/>
          <w:szCs w:val="28"/>
        </w:rPr>
        <w:t xml:space="preserve"> (</w:t>
      </w:r>
      <w:r w:rsidRPr="003D2B35">
        <w:rPr>
          <w:i/>
          <w:iCs/>
          <w:sz w:val="28"/>
          <w:szCs w:val="28"/>
        </w:rPr>
        <w:t>пыльные завихрения</w:t>
      </w:r>
      <w:r w:rsidRPr="003D2B35">
        <w:rPr>
          <w:sz w:val="28"/>
          <w:szCs w:val="28"/>
        </w:rPr>
        <w:t>): (</w:t>
      </w:r>
      <w:r w:rsidR="00E4415D" w:rsidRPr="003D2B35">
        <w:rPr>
          <w:sz w:val="28"/>
          <w:szCs w:val="28"/>
        </w:rPr>
        <w:t>14</w:t>
      </w:r>
      <w:r w:rsidRPr="003D2B35">
        <w:rPr>
          <w:sz w:val="28"/>
          <w:szCs w:val="28"/>
        </w:rPr>
        <w:t>) «</w:t>
      </w:r>
      <w:r w:rsidRPr="003D2B35">
        <w:rPr>
          <w:i/>
          <w:iCs/>
          <w:sz w:val="28"/>
          <w:szCs w:val="28"/>
        </w:rPr>
        <w:t xml:space="preserve">Безрадостна степь, пыльные завихрения прокатываются по ней, и кажется – бродит она, как прокисшее молоко; по гребням вдалеке пробегают шары перекати-поля. Вздохнула Хансулу – ветер, кидающийся песком, и Устюрт припорошил пылью; некогда многоцветный от ярких трав и цветов, он был теперь </w:t>
      </w:r>
      <w:r w:rsidRPr="003D2B35">
        <w:rPr>
          <w:bCs/>
          <w:iCs/>
          <w:sz w:val="28"/>
          <w:szCs w:val="28"/>
        </w:rPr>
        <w:t>однообразно сер</w:t>
      </w:r>
      <w:r w:rsidRPr="003D2B35">
        <w:rPr>
          <w:sz w:val="28"/>
          <w:szCs w:val="28"/>
        </w:rPr>
        <w:t xml:space="preserve">» (С. </w:t>
      </w:r>
      <w:r w:rsidRPr="003D2B35">
        <w:rPr>
          <w:sz w:val="28"/>
          <w:szCs w:val="28"/>
          <w:lang w:val="kk-KZ"/>
        </w:rPr>
        <w:t>Елубай. Одинокая юрта)</w:t>
      </w:r>
      <w:r w:rsidRPr="003D2B35">
        <w:rPr>
          <w:sz w:val="28"/>
          <w:szCs w:val="28"/>
        </w:rPr>
        <w:t>.</w:t>
      </w:r>
      <w:r w:rsidR="00B97E19" w:rsidRPr="003D2B35">
        <w:rPr>
          <w:sz w:val="28"/>
          <w:szCs w:val="28"/>
        </w:rPr>
        <w:t xml:space="preserve"> </w:t>
      </w:r>
      <w:r w:rsidRPr="003D2B35">
        <w:rPr>
          <w:sz w:val="28"/>
          <w:szCs w:val="28"/>
        </w:rPr>
        <w:t>Сравнительное высказывание «</w:t>
      </w:r>
      <w:r w:rsidRPr="003D2B35">
        <w:rPr>
          <w:i/>
          <w:iCs/>
          <w:sz w:val="28"/>
          <w:szCs w:val="28"/>
        </w:rPr>
        <w:t>бродит она</w:t>
      </w:r>
      <w:r w:rsidR="002A342C" w:rsidRPr="003D2B35">
        <w:rPr>
          <w:i/>
          <w:iCs/>
          <w:sz w:val="28"/>
          <w:szCs w:val="28"/>
        </w:rPr>
        <w:t>,</w:t>
      </w:r>
      <w:r w:rsidRPr="003D2B35">
        <w:rPr>
          <w:i/>
          <w:iCs/>
          <w:sz w:val="28"/>
          <w:szCs w:val="28"/>
        </w:rPr>
        <w:t xml:space="preserve"> как прокисшее молоко</w:t>
      </w:r>
      <w:r w:rsidRPr="003D2B35">
        <w:rPr>
          <w:sz w:val="28"/>
          <w:szCs w:val="28"/>
        </w:rPr>
        <w:t xml:space="preserve">» выступает метафорическим способом выражения этнокультурной ментальности: для казахского народа </w:t>
      </w:r>
      <w:r w:rsidRPr="003D2B35">
        <w:rPr>
          <w:i/>
          <w:iCs/>
          <w:sz w:val="28"/>
          <w:szCs w:val="28"/>
        </w:rPr>
        <w:t xml:space="preserve">молоко </w:t>
      </w:r>
      <w:r w:rsidRPr="003D2B35">
        <w:rPr>
          <w:sz w:val="28"/>
          <w:szCs w:val="28"/>
        </w:rPr>
        <w:t>(белое) символизировало благополучие человека, которое зависело от благополучия его скота как источника жизни. Прокисшее молоко – негодное для употребления, не нужное никому, наводит на мысль о неприкаянной душе, до которой никому нет дела в огромном мире. Степь, переходя из состояния стабильности, описываемое в начале романа, в состояние переменчивости, непостоянства (пыльные бури)</w:t>
      </w:r>
      <w:r w:rsidR="00116D59" w:rsidRPr="003D2B35">
        <w:rPr>
          <w:sz w:val="28"/>
          <w:szCs w:val="28"/>
        </w:rPr>
        <w:t>,</w:t>
      </w:r>
      <w:r w:rsidRPr="003D2B35">
        <w:rPr>
          <w:sz w:val="28"/>
          <w:szCs w:val="28"/>
        </w:rPr>
        <w:t xml:space="preserve"> становится пространством для испытаний.</w:t>
      </w:r>
    </w:p>
    <w:p w14:paraId="0DCDD815" w14:textId="57E0EDFA" w:rsidR="000958D1" w:rsidRPr="003D2B35" w:rsidRDefault="000958D1" w:rsidP="003D2B35">
      <w:pPr>
        <w:autoSpaceDE w:val="0"/>
        <w:autoSpaceDN w:val="0"/>
        <w:adjustRightInd w:val="0"/>
        <w:ind w:firstLine="709"/>
        <w:rPr>
          <w:sz w:val="28"/>
          <w:szCs w:val="28"/>
        </w:rPr>
      </w:pPr>
      <w:r w:rsidRPr="003D2B35">
        <w:rPr>
          <w:sz w:val="28"/>
          <w:szCs w:val="28"/>
        </w:rPr>
        <w:lastRenderedPageBreak/>
        <w:t xml:space="preserve">Итак, </w:t>
      </w:r>
      <w:bookmarkStart w:id="48" w:name="_Hlk132683600"/>
      <w:r w:rsidR="008B27D6" w:rsidRPr="003D2B35">
        <w:rPr>
          <w:sz w:val="28"/>
          <w:szCs w:val="28"/>
        </w:rPr>
        <w:t xml:space="preserve">денотативное пространство художественного произведения представлено </w:t>
      </w:r>
      <w:r w:rsidRPr="003D2B35">
        <w:rPr>
          <w:sz w:val="28"/>
          <w:szCs w:val="28"/>
        </w:rPr>
        <w:t>образ</w:t>
      </w:r>
      <w:r w:rsidR="008B27D6" w:rsidRPr="003D2B35">
        <w:rPr>
          <w:sz w:val="28"/>
          <w:szCs w:val="28"/>
        </w:rPr>
        <w:t>ами персонажей,</w:t>
      </w:r>
      <w:r w:rsidRPr="003D2B35">
        <w:rPr>
          <w:sz w:val="28"/>
          <w:szCs w:val="28"/>
        </w:rPr>
        <w:t xml:space="preserve"> пространства и времени</w:t>
      </w:r>
      <w:r w:rsidR="008B27D6" w:rsidRPr="003D2B35">
        <w:rPr>
          <w:sz w:val="28"/>
          <w:szCs w:val="28"/>
        </w:rPr>
        <w:t>.</w:t>
      </w:r>
      <w:r w:rsidRPr="003D2B35">
        <w:rPr>
          <w:sz w:val="28"/>
          <w:szCs w:val="28"/>
        </w:rPr>
        <w:t xml:space="preserve"> Временные и пространственные языковые образы нарративного художественного дискурса служат отражением специфического восприятия мира автором как представителем уникальной этнической культуры. Рассмотрение дискурсивных сигналов (локальных, временных), которые также содержат этнокультурное сообщение, а также фоновых знаний, включая знание сценария (информация о типичной последовательности событий), способствует не только общему пониманию дискурса</w:t>
      </w:r>
      <w:r w:rsidR="008B27D6" w:rsidRPr="003D2B35">
        <w:rPr>
          <w:sz w:val="28"/>
          <w:szCs w:val="28"/>
        </w:rPr>
        <w:t xml:space="preserve"> автохтонного текста</w:t>
      </w:r>
      <w:r w:rsidRPr="003D2B35">
        <w:rPr>
          <w:sz w:val="28"/>
          <w:szCs w:val="28"/>
        </w:rPr>
        <w:t>, но и постижению этнокультурной картины мира автора</w:t>
      </w:r>
      <w:bookmarkEnd w:id="48"/>
      <w:r w:rsidRPr="003D2B35">
        <w:rPr>
          <w:sz w:val="28"/>
          <w:szCs w:val="28"/>
        </w:rPr>
        <w:t>.</w:t>
      </w:r>
    </w:p>
    <w:p w14:paraId="6AEE7DA9" w14:textId="77777777" w:rsidR="00B97E19" w:rsidRPr="003D2B35" w:rsidRDefault="00B97E19" w:rsidP="003D2B35">
      <w:pPr>
        <w:autoSpaceDE w:val="0"/>
        <w:autoSpaceDN w:val="0"/>
        <w:adjustRightInd w:val="0"/>
        <w:ind w:firstLine="709"/>
        <w:rPr>
          <w:sz w:val="28"/>
          <w:szCs w:val="28"/>
        </w:rPr>
      </w:pPr>
    </w:p>
    <w:p w14:paraId="2CE743B2" w14:textId="3AF034C2" w:rsidR="000958D1" w:rsidRPr="003D2B35" w:rsidRDefault="000958D1" w:rsidP="003D2B35">
      <w:pPr>
        <w:ind w:firstLine="709"/>
        <w:rPr>
          <w:bCs/>
          <w:sz w:val="28"/>
          <w:szCs w:val="28"/>
        </w:rPr>
      </w:pPr>
      <w:r w:rsidRPr="003D2B35">
        <w:rPr>
          <w:bCs/>
          <w:sz w:val="28"/>
          <w:szCs w:val="28"/>
        </w:rPr>
        <w:t>1.</w:t>
      </w:r>
      <w:r w:rsidR="002A672A" w:rsidRPr="003D2B35">
        <w:rPr>
          <w:bCs/>
          <w:sz w:val="28"/>
          <w:szCs w:val="28"/>
        </w:rPr>
        <w:t>3</w:t>
      </w:r>
      <w:r w:rsidRPr="003D2B35">
        <w:rPr>
          <w:bCs/>
          <w:sz w:val="28"/>
          <w:szCs w:val="28"/>
        </w:rPr>
        <w:t>.2 Эмотивно-эстетическая сфера</w:t>
      </w:r>
      <w:r w:rsidR="00B97E19" w:rsidRPr="003D2B35">
        <w:rPr>
          <w:bCs/>
          <w:sz w:val="28"/>
          <w:szCs w:val="28"/>
        </w:rPr>
        <w:t xml:space="preserve"> </w:t>
      </w:r>
      <w:r w:rsidR="007C0874" w:rsidRPr="000D42BF">
        <w:rPr>
          <w:bCs/>
          <w:sz w:val="28"/>
          <w:szCs w:val="28"/>
        </w:rPr>
        <w:t>и</w:t>
      </w:r>
      <w:r w:rsidR="007C0874" w:rsidRPr="007C0874">
        <w:rPr>
          <w:bCs/>
          <w:sz w:val="28"/>
          <w:szCs w:val="28"/>
        </w:rPr>
        <w:t xml:space="preserve"> </w:t>
      </w:r>
      <w:r w:rsidR="00F70FA3" w:rsidRPr="003D2B35">
        <w:rPr>
          <w:bCs/>
          <w:sz w:val="28"/>
          <w:szCs w:val="28"/>
        </w:rPr>
        <w:t>а</w:t>
      </w:r>
      <w:r w:rsidRPr="003D2B35">
        <w:rPr>
          <w:bCs/>
          <w:sz w:val="28"/>
          <w:szCs w:val="28"/>
        </w:rPr>
        <w:t>ктивизация ментальных конструктов</w:t>
      </w:r>
    </w:p>
    <w:p w14:paraId="3DA30E4B" w14:textId="2418C071" w:rsidR="004E45BD" w:rsidRPr="003D2B35" w:rsidRDefault="000958D1" w:rsidP="003D2B35">
      <w:pPr>
        <w:ind w:firstLine="709"/>
        <w:rPr>
          <w:sz w:val="28"/>
          <w:szCs w:val="28"/>
        </w:rPr>
      </w:pPr>
      <w:r w:rsidRPr="003D2B35">
        <w:rPr>
          <w:sz w:val="28"/>
          <w:szCs w:val="28"/>
        </w:rPr>
        <w:t xml:space="preserve">Эмотивная сфера </w:t>
      </w:r>
      <w:r w:rsidRPr="003D2B35">
        <w:rPr>
          <w:bCs/>
          <w:sz w:val="28"/>
          <w:szCs w:val="28"/>
        </w:rPr>
        <w:t>автохтонного ХТ</w:t>
      </w:r>
      <w:r w:rsidRPr="003D2B35">
        <w:rPr>
          <w:sz w:val="28"/>
          <w:szCs w:val="28"/>
        </w:rPr>
        <w:t xml:space="preserve"> представлена синергией диктально-эмотивных и модально-эмотивных смыслов. Первые вызваны чувствами, приписываемыми персонажу, вторыми передается эмоциональное отношение автора к обозначаемому.</w:t>
      </w:r>
      <w:r w:rsidR="002A342C" w:rsidRPr="003D2B35">
        <w:rPr>
          <w:sz w:val="28"/>
          <w:szCs w:val="28"/>
        </w:rPr>
        <w:t xml:space="preserve"> </w:t>
      </w:r>
      <w:r w:rsidR="008574D4" w:rsidRPr="003D2B35">
        <w:rPr>
          <w:sz w:val="28"/>
          <w:szCs w:val="28"/>
        </w:rPr>
        <w:t>Выражая состояние индивида и его субъективное отношение к определенному объекту, эмоции характеризуются полярностью (положительной и отрицательной) [84].</w:t>
      </w:r>
    </w:p>
    <w:p w14:paraId="1B142074" w14:textId="02A0A664"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eastAsia="ru-RU"/>
        </w:rPr>
        <w:t>Исследуя эмоциональную лексику казахского языка, Г.К. Иманалиева различает лексические единицы, называющие эмоции (</w:t>
      </w:r>
      <w:r w:rsidRPr="003D2B35">
        <w:rPr>
          <w:rFonts w:eastAsiaTheme="minorEastAsia"/>
          <w:i/>
          <w:iCs/>
          <w:sz w:val="28"/>
          <w:szCs w:val="28"/>
          <w:lang w:eastAsia="ru-RU"/>
        </w:rPr>
        <w:t>қорқыныш</w:t>
      </w:r>
      <w:r w:rsidR="00B31E7D" w:rsidRPr="003D2B35">
        <w:rPr>
          <w:rFonts w:eastAsiaTheme="minorEastAsia"/>
          <w:i/>
          <w:iCs/>
          <w:sz w:val="28"/>
          <w:szCs w:val="28"/>
          <w:lang w:eastAsia="ru-RU"/>
        </w:rPr>
        <w:t>/страх</w:t>
      </w:r>
      <w:r w:rsidRPr="003D2B35">
        <w:rPr>
          <w:rFonts w:eastAsiaTheme="minorEastAsia"/>
          <w:i/>
          <w:iCs/>
          <w:sz w:val="28"/>
          <w:szCs w:val="28"/>
          <w:lang w:eastAsia="ru-RU"/>
        </w:rPr>
        <w:t>, қуаныш</w:t>
      </w:r>
      <w:r w:rsidR="00B31E7D" w:rsidRPr="003D2B35">
        <w:rPr>
          <w:rFonts w:eastAsiaTheme="minorEastAsia"/>
          <w:i/>
          <w:iCs/>
          <w:sz w:val="28"/>
          <w:szCs w:val="28"/>
          <w:lang w:eastAsia="ru-RU"/>
        </w:rPr>
        <w:t>/радость</w:t>
      </w:r>
      <w:r w:rsidRPr="003D2B35">
        <w:rPr>
          <w:rFonts w:eastAsiaTheme="minorEastAsia"/>
          <w:i/>
          <w:iCs/>
          <w:sz w:val="28"/>
          <w:szCs w:val="28"/>
          <w:lang w:eastAsia="ru-RU"/>
        </w:rPr>
        <w:t>, сағыныш</w:t>
      </w:r>
      <w:r w:rsidR="00B31E7D" w:rsidRPr="003D2B35">
        <w:rPr>
          <w:rFonts w:eastAsiaTheme="minorEastAsia"/>
          <w:i/>
          <w:iCs/>
          <w:sz w:val="28"/>
          <w:szCs w:val="28"/>
          <w:lang w:eastAsia="ru-RU"/>
        </w:rPr>
        <w:t>/тоска</w:t>
      </w:r>
      <w:r w:rsidRPr="003D2B35">
        <w:rPr>
          <w:rFonts w:eastAsiaTheme="minorEastAsia"/>
          <w:i/>
          <w:iCs/>
          <w:sz w:val="28"/>
          <w:szCs w:val="28"/>
          <w:lang w:eastAsia="ru-RU"/>
        </w:rPr>
        <w:t>, қайғы</w:t>
      </w:r>
      <w:r w:rsidR="00B31E7D" w:rsidRPr="003D2B35">
        <w:rPr>
          <w:rFonts w:eastAsiaTheme="minorEastAsia"/>
          <w:i/>
          <w:iCs/>
          <w:sz w:val="28"/>
          <w:szCs w:val="28"/>
          <w:lang w:eastAsia="ru-RU"/>
        </w:rPr>
        <w:t>/скорбь</w:t>
      </w:r>
      <w:r w:rsidRPr="003D2B35">
        <w:rPr>
          <w:rFonts w:eastAsiaTheme="minorEastAsia"/>
          <w:i/>
          <w:iCs/>
          <w:sz w:val="28"/>
          <w:szCs w:val="28"/>
          <w:lang w:eastAsia="ru-RU"/>
        </w:rPr>
        <w:t>, мұң</w:t>
      </w:r>
      <w:r w:rsidR="00B31E7D" w:rsidRPr="003D2B35">
        <w:rPr>
          <w:rFonts w:eastAsiaTheme="minorEastAsia"/>
          <w:i/>
          <w:iCs/>
          <w:sz w:val="28"/>
          <w:szCs w:val="28"/>
          <w:lang w:eastAsia="ru-RU"/>
        </w:rPr>
        <w:t>/печаль</w:t>
      </w:r>
      <w:r w:rsidRPr="003D2B35">
        <w:rPr>
          <w:rFonts w:eastAsiaTheme="minorEastAsia"/>
          <w:i/>
          <w:iCs/>
          <w:sz w:val="28"/>
          <w:szCs w:val="28"/>
          <w:lang w:eastAsia="ru-RU"/>
        </w:rPr>
        <w:t>, таңданыс</w:t>
      </w:r>
      <w:r w:rsidR="00B31E7D" w:rsidRPr="003D2B35">
        <w:rPr>
          <w:rFonts w:eastAsiaTheme="minorEastAsia"/>
          <w:i/>
          <w:iCs/>
          <w:sz w:val="28"/>
          <w:szCs w:val="28"/>
          <w:lang w:eastAsia="ru-RU"/>
        </w:rPr>
        <w:t>/удивление</w:t>
      </w:r>
      <w:r w:rsidRPr="003D2B35">
        <w:rPr>
          <w:rFonts w:eastAsiaTheme="minorEastAsia"/>
          <w:i/>
          <w:iCs/>
          <w:sz w:val="28"/>
          <w:szCs w:val="28"/>
          <w:lang w:eastAsia="ru-RU"/>
        </w:rPr>
        <w:t>,</w:t>
      </w:r>
      <w:r w:rsidR="00481F9B" w:rsidRPr="003D2B35">
        <w:rPr>
          <w:rFonts w:eastAsiaTheme="minorEastAsia"/>
          <w:i/>
          <w:iCs/>
          <w:sz w:val="28"/>
          <w:szCs w:val="28"/>
          <w:lang w:eastAsia="ru-RU"/>
        </w:rPr>
        <w:t xml:space="preserve"> сүйсіну/</w:t>
      </w:r>
      <w:r w:rsidR="00481F9B" w:rsidRPr="003D2B35">
        <w:rPr>
          <w:rFonts w:eastAsiaTheme="minorEastAsia"/>
          <w:i/>
          <w:iCs/>
          <w:sz w:val="28"/>
          <w:szCs w:val="28"/>
          <w:lang w:val="kk-KZ" w:eastAsia="ru-RU"/>
        </w:rPr>
        <w:t>любова</w:t>
      </w:r>
      <w:r w:rsidR="00481F9B" w:rsidRPr="003D2B35">
        <w:rPr>
          <w:rFonts w:eastAsiaTheme="minorEastAsia"/>
          <w:i/>
          <w:iCs/>
          <w:sz w:val="28"/>
          <w:szCs w:val="28"/>
          <w:lang w:eastAsia="ru-RU"/>
        </w:rPr>
        <w:t>ние,</w:t>
      </w:r>
      <w:r w:rsidRPr="003D2B35">
        <w:rPr>
          <w:rFonts w:eastAsiaTheme="minorEastAsia"/>
          <w:i/>
          <w:iCs/>
          <w:sz w:val="28"/>
          <w:szCs w:val="28"/>
          <w:lang w:eastAsia="ru-RU"/>
        </w:rPr>
        <w:t xml:space="preserve"> ашу</w:t>
      </w:r>
      <w:r w:rsidR="00B31E7D" w:rsidRPr="003D2B35">
        <w:rPr>
          <w:rFonts w:eastAsiaTheme="minorEastAsia"/>
          <w:i/>
          <w:iCs/>
          <w:sz w:val="28"/>
          <w:szCs w:val="28"/>
          <w:lang w:eastAsia="ru-RU"/>
        </w:rPr>
        <w:t>/гнев</w:t>
      </w:r>
      <w:r w:rsidRPr="003D2B35">
        <w:rPr>
          <w:rFonts w:eastAsiaTheme="minorEastAsia"/>
          <w:i/>
          <w:iCs/>
          <w:sz w:val="28"/>
          <w:szCs w:val="28"/>
          <w:lang w:eastAsia="ru-RU"/>
        </w:rPr>
        <w:t>, үрей</w:t>
      </w:r>
      <w:r w:rsidR="00481F9B" w:rsidRPr="003D2B35">
        <w:rPr>
          <w:rFonts w:eastAsiaTheme="minorEastAsia"/>
          <w:i/>
          <w:iCs/>
          <w:sz w:val="28"/>
          <w:szCs w:val="28"/>
          <w:lang w:eastAsia="ru-RU"/>
        </w:rPr>
        <w:t>/ужас</w:t>
      </w:r>
      <w:r w:rsidRPr="003D2B35">
        <w:rPr>
          <w:rFonts w:eastAsiaTheme="minorEastAsia"/>
          <w:i/>
          <w:iCs/>
          <w:sz w:val="28"/>
          <w:szCs w:val="28"/>
          <w:lang w:eastAsia="ru-RU"/>
        </w:rPr>
        <w:t xml:space="preserve">, </w:t>
      </w:r>
      <w:r w:rsidR="00481F9B" w:rsidRPr="003D2B35">
        <w:rPr>
          <w:rFonts w:eastAsiaTheme="minorEastAsia"/>
          <w:i/>
          <w:iCs/>
          <w:sz w:val="28"/>
          <w:szCs w:val="28"/>
          <w:lang w:eastAsia="ru-RU"/>
        </w:rPr>
        <w:t>қынжылу/огорчение</w:t>
      </w:r>
      <w:r w:rsidRPr="003D2B35">
        <w:rPr>
          <w:rFonts w:eastAsiaTheme="minorEastAsia"/>
          <w:i/>
          <w:iCs/>
          <w:sz w:val="28"/>
          <w:szCs w:val="28"/>
          <w:lang w:eastAsia="ru-RU"/>
        </w:rPr>
        <w:t>, мазасыздану</w:t>
      </w:r>
      <w:r w:rsidR="00481F9B" w:rsidRPr="003D2B35">
        <w:rPr>
          <w:rFonts w:eastAsiaTheme="minorEastAsia"/>
          <w:i/>
          <w:iCs/>
          <w:sz w:val="28"/>
          <w:szCs w:val="28"/>
          <w:lang w:eastAsia="ru-RU"/>
        </w:rPr>
        <w:t>/беспокойство</w:t>
      </w:r>
      <w:r w:rsidRPr="003D2B35">
        <w:rPr>
          <w:rFonts w:eastAsiaTheme="minorEastAsia"/>
          <w:i/>
          <w:iCs/>
          <w:sz w:val="28"/>
          <w:szCs w:val="28"/>
          <w:lang w:eastAsia="ru-RU"/>
        </w:rPr>
        <w:t>, мақтану</w:t>
      </w:r>
      <w:r w:rsidR="00B31E7D" w:rsidRPr="003D2B35">
        <w:rPr>
          <w:rFonts w:eastAsiaTheme="minorEastAsia"/>
          <w:i/>
          <w:iCs/>
          <w:sz w:val="28"/>
          <w:szCs w:val="28"/>
          <w:lang w:eastAsia="ru-RU"/>
        </w:rPr>
        <w:t>/хвастовство</w:t>
      </w:r>
      <w:r w:rsidRPr="003D2B35">
        <w:rPr>
          <w:rFonts w:eastAsiaTheme="minorEastAsia"/>
          <w:i/>
          <w:iCs/>
          <w:sz w:val="28"/>
          <w:szCs w:val="28"/>
          <w:lang w:eastAsia="ru-RU"/>
        </w:rPr>
        <w:t>,</w:t>
      </w:r>
      <w:r w:rsidR="00481F9B" w:rsidRPr="003D2B35">
        <w:rPr>
          <w:rFonts w:eastAsiaTheme="minorEastAsia"/>
          <w:sz w:val="28"/>
          <w:szCs w:val="28"/>
          <w:lang w:eastAsia="ru-RU"/>
        </w:rPr>
        <w:t xml:space="preserve"> </w:t>
      </w:r>
      <w:r w:rsidRPr="003D2B35">
        <w:rPr>
          <w:rFonts w:eastAsiaTheme="minorEastAsia"/>
          <w:sz w:val="28"/>
          <w:szCs w:val="28"/>
          <w:lang w:eastAsia="ru-RU"/>
        </w:rPr>
        <w:t>и т.д.), лексические единицы, выражающие эмоции (</w:t>
      </w:r>
      <w:r w:rsidRPr="003D2B35">
        <w:rPr>
          <w:rFonts w:eastAsiaTheme="minorEastAsia"/>
          <w:i/>
          <w:iCs/>
          <w:sz w:val="28"/>
          <w:szCs w:val="28"/>
          <w:lang w:eastAsia="ru-RU"/>
        </w:rPr>
        <w:t>тамаша/</w:t>
      </w:r>
      <w:r w:rsidRPr="003D2B35">
        <w:rPr>
          <w:rFonts w:eastAsiaTheme="minorEastAsia"/>
          <w:i/>
          <w:iCs/>
          <w:sz w:val="28"/>
          <w:szCs w:val="28"/>
          <w:lang w:val="kk-KZ" w:eastAsia="ru-RU"/>
        </w:rPr>
        <w:t>прекрас</w:t>
      </w:r>
      <w:r w:rsidRPr="003D2B35">
        <w:rPr>
          <w:rFonts w:eastAsiaTheme="minorEastAsia"/>
          <w:i/>
          <w:iCs/>
          <w:sz w:val="28"/>
          <w:szCs w:val="28"/>
          <w:lang w:eastAsia="ru-RU"/>
        </w:rPr>
        <w:t>но, ғажап/удивительно, әттең, әттеген-ай/</w:t>
      </w:r>
      <w:r w:rsidRPr="003D2B35">
        <w:rPr>
          <w:rFonts w:eastAsiaTheme="minorEastAsia"/>
          <w:i/>
          <w:iCs/>
          <w:sz w:val="28"/>
          <w:szCs w:val="28"/>
          <w:lang w:val="kk-KZ" w:eastAsia="ru-RU"/>
        </w:rPr>
        <w:t>эх</w:t>
      </w:r>
      <w:r w:rsidRPr="003D2B35">
        <w:rPr>
          <w:rFonts w:eastAsiaTheme="minorEastAsia"/>
          <w:i/>
          <w:iCs/>
          <w:sz w:val="28"/>
          <w:szCs w:val="28"/>
          <w:lang w:eastAsia="ru-RU"/>
        </w:rPr>
        <w:t>, алақай/</w:t>
      </w:r>
      <w:r w:rsidRPr="003D2B35">
        <w:rPr>
          <w:rFonts w:eastAsiaTheme="minorEastAsia"/>
          <w:i/>
          <w:iCs/>
          <w:sz w:val="28"/>
          <w:szCs w:val="28"/>
          <w:lang w:val="kk-KZ" w:eastAsia="ru-RU"/>
        </w:rPr>
        <w:t>ура</w:t>
      </w:r>
      <w:r w:rsidRPr="003D2B35">
        <w:rPr>
          <w:rFonts w:eastAsiaTheme="minorEastAsia"/>
          <w:i/>
          <w:iCs/>
          <w:sz w:val="28"/>
          <w:szCs w:val="28"/>
          <w:lang w:eastAsia="ru-RU"/>
        </w:rPr>
        <w:t>, бәрекелді/</w:t>
      </w:r>
      <w:r w:rsidRPr="003D2B35">
        <w:rPr>
          <w:rFonts w:eastAsiaTheme="minorEastAsia"/>
          <w:i/>
          <w:iCs/>
          <w:sz w:val="28"/>
          <w:szCs w:val="28"/>
          <w:lang w:val="kk-KZ" w:eastAsia="ru-RU"/>
        </w:rPr>
        <w:t>браво/здорово/жаль/боже мой/вот тебе на</w:t>
      </w:r>
      <w:r w:rsidRPr="003D2B35">
        <w:rPr>
          <w:rFonts w:eastAsiaTheme="minorEastAsia"/>
          <w:i/>
          <w:iCs/>
          <w:sz w:val="28"/>
          <w:szCs w:val="28"/>
          <w:lang w:eastAsia="ru-RU"/>
        </w:rPr>
        <w:t>, оһо, қап</w:t>
      </w:r>
      <w:r w:rsidRPr="003D2B35">
        <w:rPr>
          <w:rFonts w:eastAsiaTheme="minorEastAsia"/>
          <w:i/>
          <w:iCs/>
          <w:sz w:val="28"/>
          <w:szCs w:val="28"/>
          <w:lang w:val="kk-KZ" w:eastAsia="ru-RU"/>
        </w:rPr>
        <w:t xml:space="preserve"> (возглас, выражающий сожаление, порицание, угрозу</w:t>
      </w:r>
      <w:r w:rsidRPr="003D2B35">
        <w:rPr>
          <w:rFonts w:eastAsiaTheme="minorEastAsia"/>
          <w:sz w:val="28"/>
          <w:szCs w:val="28"/>
          <w:lang w:eastAsia="ru-RU"/>
        </w:rPr>
        <w:t>) и лексические единицы, отражающие эмоции (</w:t>
      </w:r>
      <w:r w:rsidRPr="003D2B35">
        <w:rPr>
          <w:rFonts w:eastAsiaTheme="minorEastAsia"/>
          <w:i/>
          <w:iCs/>
          <w:sz w:val="28"/>
          <w:szCs w:val="28"/>
          <w:lang w:val="kk-KZ" w:eastAsia="ru-RU"/>
        </w:rPr>
        <w:t>ыржалаңдау/паясничать, шапылдау/кричать, ругаться, арсалаңдау/радостно, в благодушном настроении обращаться к кому-л, встречать кого-л., расплываться в радостной улыбке</w:t>
      </w:r>
      <w:r w:rsidRPr="003D2B35">
        <w:rPr>
          <w:rFonts w:eastAsiaTheme="minorEastAsia"/>
          <w:sz w:val="28"/>
          <w:szCs w:val="28"/>
          <w:lang w:val="kk-KZ" w:eastAsia="ru-RU"/>
        </w:rPr>
        <w:t xml:space="preserve">, </w:t>
      </w:r>
      <w:r w:rsidR="00861450" w:rsidRPr="003D2B35">
        <w:rPr>
          <w:rFonts w:eastAsiaTheme="minorEastAsia"/>
          <w:sz w:val="28"/>
          <w:szCs w:val="28"/>
          <w:lang w:val="kk-KZ" w:eastAsia="ru-RU"/>
        </w:rPr>
        <w:t>и т.п</w:t>
      </w:r>
      <w:r w:rsidRPr="003D2B35">
        <w:rPr>
          <w:rFonts w:eastAsiaTheme="minorEastAsia"/>
          <w:sz w:val="28"/>
          <w:szCs w:val="28"/>
          <w:lang w:val="kk-KZ" w:eastAsia="ru-RU"/>
        </w:rPr>
        <w:t>.</w:t>
      </w:r>
      <w:r w:rsidRPr="003D2B35">
        <w:rPr>
          <w:rFonts w:eastAsiaTheme="minorEastAsia"/>
          <w:sz w:val="28"/>
          <w:szCs w:val="28"/>
          <w:lang w:eastAsia="ru-RU"/>
        </w:rPr>
        <w:t>). При этом ученый поясняет, что эмоциональность встречается как в денотативном, так и в коннотативном смыслах</w:t>
      </w:r>
      <w:r w:rsidR="008C5866" w:rsidRPr="003D2B35">
        <w:rPr>
          <w:rFonts w:eastAsiaTheme="minorEastAsia"/>
          <w:sz w:val="28"/>
          <w:szCs w:val="28"/>
          <w:lang w:eastAsia="ru-RU"/>
        </w:rPr>
        <w:t>: например</w:t>
      </w:r>
      <w:r w:rsidRPr="003D2B35">
        <w:rPr>
          <w:rFonts w:eastAsiaTheme="minorEastAsia"/>
          <w:sz w:val="28"/>
          <w:szCs w:val="28"/>
          <w:lang w:eastAsia="ru-RU"/>
        </w:rPr>
        <w:t>, денотативный компонент слова</w:t>
      </w:r>
      <w:r w:rsidRPr="003D2B35">
        <w:rPr>
          <w:rFonts w:eastAsiaTheme="minorEastAsia"/>
          <w:i/>
          <w:iCs/>
          <w:sz w:val="28"/>
          <w:szCs w:val="28"/>
          <w:lang w:val="kk-KZ" w:eastAsia="ru-RU"/>
        </w:rPr>
        <w:t xml:space="preserve"> шапылдау </w:t>
      </w:r>
      <w:r w:rsidRPr="003D2B35">
        <w:rPr>
          <w:rFonts w:eastAsiaTheme="minorEastAsia"/>
          <w:sz w:val="28"/>
          <w:szCs w:val="28"/>
          <w:lang w:val="kk-KZ" w:eastAsia="ru-RU"/>
        </w:rPr>
        <w:t>–</w:t>
      </w:r>
      <w:r w:rsidRPr="003D2B35">
        <w:rPr>
          <w:rFonts w:eastAsiaTheme="minorEastAsia"/>
          <w:i/>
          <w:iCs/>
          <w:sz w:val="28"/>
          <w:szCs w:val="28"/>
          <w:lang w:val="kk-KZ" w:eastAsia="ru-RU"/>
        </w:rPr>
        <w:t xml:space="preserve"> </w:t>
      </w:r>
      <w:r w:rsidRPr="003D2B35">
        <w:rPr>
          <w:rFonts w:eastAsiaTheme="minorEastAsia"/>
          <w:sz w:val="28"/>
          <w:szCs w:val="28"/>
          <w:lang w:val="kk-KZ" w:eastAsia="ru-RU"/>
        </w:rPr>
        <w:t xml:space="preserve">ругаться, коннотативный же смысл несет негативную эмоцию </w:t>
      </w:r>
      <w:r w:rsidRPr="003D2B35">
        <w:rPr>
          <w:rFonts w:eastAsiaTheme="minorEastAsia"/>
          <w:i/>
          <w:iCs/>
          <w:sz w:val="28"/>
          <w:szCs w:val="28"/>
          <w:lang w:val="kk-KZ" w:eastAsia="ru-RU"/>
        </w:rPr>
        <w:t>ругаться с ненавистью</w:t>
      </w:r>
      <w:r w:rsidRPr="003D2B35">
        <w:rPr>
          <w:rFonts w:eastAsiaTheme="minorEastAsia"/>
          <w:sz w:val="28"/>
          <w:szCs w:val="28"/>
          <w:lang w:val="kk-KZ" w:eastAsia="ru-RU"/>
        </w:rPr>
        <w:t xml:space="preserve"> [</w:t>
      </w:r>
      <w:r w:rsidR="00930032" w:rsidRPr="003D2B35">
        <w:rPr>
          <w:rFonts w:eastAsiaTheme="minorEastAsia"/>
          <w:sz w:val="28"/>
          <w:szCs w:val="28"/>
          <w:lang w:val="kk-KZ" w:eastAsia="ru-RU"/>
        </w:rPr>
        <w:t>8</w:t>
      </w:r>
      <w:r w:rsidR="008574D4" w:rsidRPr="003D2B35">
        <w:rPr>
          <w:rFonts w:eastAsiaTheme="minorEastAsia"/>
          <w:sz w:val="28"/>
          <w:szCs w:val="28"/>
          <w:lang w:eastAsia="ru-RU"/>
        </w:rPr>
        <w:t>5</w:t>
      </w:r>
      <w:r w:rsidRPr="003D2B35">
        <w:rPr>
          <w:rFonts w:eastAsiaTheme="minorEastAsia"/>
          <w:sz w:val="28"/>
          <w:szCs w:val="28"/>
          <w:lang w:val="kk-KZ" w:eastAsia="ru-RU"/>
        </w:rPr>
        <w:t xml:space="preserve">]. </w:t>
      </w:r>
    </w:p>
    <w:p w14:paraId="6E2DCECA" w14:textId="13522B9E"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t>В рассматриваемых нами автохтонных текстах экспликация радости, счастья, удовольствия, восторга, одобрения частотно транслируется через междометия</w:t>
      </w:r>
      <w:r w:rsidRPr="003D2B35">
        <w:rPr>
          <w:rFonts w:eastAsiaTheme="minorEastAsia"/>
          <w:i/>
          <w:iCs/>
          <w:sz w:val="28"/>
          <w:szCs w:val="28"/>
          <w:lang w:eastAsia="ru-RU"/>
        </w:rPr>
        <w:t xml:space="preserve"> алақай </w:t>
      </w:r>
      <w:r w:rsidRPr="003D2B35">
        <w:rPr>
          <w:rFonts w:eastAsiaTheme="minorEastAsia"/>
          <w:sz w:val="28"/>
          <w:szCs w:val="28"/>
          <w:lang w:eastAsia="ru-RU"/>
        </w:rPr>
        <w:t>(</w:t>
      </w:r>
      <w:r w:rsidRPr="003D2B35">
        <w:rPr>
          <w:rFonts w:eastAsiaTheme="minorEastAsia"/>
          <w:sz w:val="28"/>
          <w:szCs w:val="28"/>
          <w:lang w:val="kk-KZ" w:eastAsia="ru-RU"/>
        </w:rPr>
        <w:t>ура)</w:t>
      </w:r>
      <w:r w:rsidRPr="003D2B35">
        <w:rPr>
          <w:rFonts w:eastAsiaTheme="minorEastAsia"/>
          <w:i/>
          <w:iCs/>
          <w:sz w:val="28"/>
          <w:szCs w:val="28"/>
          <w:lang w:eastAsia="ru-RU"/>
        </w:rPr>
        <w:t xml:space="preserve">, бәрекелді </w:t>
      </w:r>
      <w:r w:rsidRPr="003D2B35">
        <w:rPr>
          <w:rFonts w:eastAsiaTheme="minorEastAsia"/>
          <w:sz w:val="28"/>
          <w:szCs w:val="28"/>
          <w:lang w:eastAsia="ru-RU"/>
        </w:rPr>
        <w:t>(</w:t>
      </w:r>
      <w:r w:rsidRPr="003D2B35">
        <w:rPr>
          <w:rFonts w:eastAsiaTheme="minorEastAsia"/>
          <w:sz w:val="28"/>
          <w:szCs w:val="28"/>
          <w:lang w:val="kk-KZ" w:eastAsia="ru-RU"/>
        </w:rPr>
        <w:t>браво/здорово),</w:t>
      </w:r>
      <w:r w:rsidRPr="003D2B35">
        <w:rPr>
          <w:rFonts w:eastAsiaTheme="minorEastAsia"/>
          <w:sz w:val="28"/>
          <w:szCs w:val="28"/>
          <w:lang w:eastAsia="ru-RU"/>
        </w:rPr>
        <w:t xml:space="preserve"> </w:t>
      </w:r>
      <w:r w:rsidRPr="003D2B35">
        <w:rPr>
          <w:rFonts w:eastAsiaTheme="minorEastAsia"/>
          <w:i/>
          <w:iCs/>
          <w:sz w:val="28"/>
          <w:szCs w:val="28"/>
          <w:lang w:eastAsia="ru-RU"/>
        </w:rPr>
        <w:t>пай-пай</w:t>
      </w:r>
      <w:r w:rsidRPr="003D2B35">
        <w:rPr>
          <w:rFonts w:eastAsiaTheme="minorEastAsia"/>
          <w:sz w:val="28"/>
          <w:szCs w:val="28"/>
          <w:lang w:eastAsia="ru-RU"/>
        </w:rPr>
        <w:t xml:space="preserve">, </w:t>
      </w:r>
      <w:r w:rsidRPr="003D2B35">
        <w:rPr>
          <w:rFonts w:eastAsiaTheme="minorEastAsia"/>
          <w:i/>
          <w:iCs/>
          <w:sz w:val="28"/>
          <w:szCs w:val="28"/>
          <w:lang w:eastAsia="ru-RU"/>
        </w:rPr>
        <w:t>паһ-паһ</w:t>
      </w:r>
      <w:r w:rsidRPr="003D2B35">
        <w:rPr>
          <w:rFonts w:eastAsiaTheme="minorEastAsia"/>
          <w:sz w:val="28"/>
          <w:szCs w:val="28"/>
          <w:lang w:eastAsia="ru-RU"/>
        </w:rPr>
        <w:t xml:space="preserve"> (</w:t>
      </w:r>
      <w:r w:rsidRPr="003D2B35">
        <w:rPr>
          <w:rFonts w:eastAsiaTheme="minorEastAsia"/>
          <w:i/>
          <w:iCs/>
          <w:sz w:val="28"/>
          <w:szCs w:val="28"/>
          <w:lang w:eastAsia="ru-RU"/>
        </w:rPr>
        <w:t>ах</w:t>
      </w:r>
      <w:r w:rsidRPr="003D2B35">
        <w:rPr>
          <w:rFonts w:eastAsiaTheme="minorEastAsia"/>
          <w:sz w:val="28"/>
          <w:szCs w:val="28"/>
          <w:lang w:eastAsia="ru-RU"/>
        </w:rPr>
        <w:t xml:space="preserve">), </w:t>
      </w:r>
      <w:r w:rsidRPr="003D2B35">
        <w:rPr>
          <w:rFonts w:eastAsiaTheme="minorEastAsia"/>
          <w:i/>
          <w:iCs/>
          <w:sz w:val="28"/>
          <w:szCs w:val="28"/>
          <w:lang w:eastAsia="ru-RU"/>
        </w:rPr>
        <w:t>шіркін-ай</w:t>
      </w:r>
      <w:r w:rsidRPr="003D2B35">
        <w:rPr>
          <w:rFonts w:eastAsiaTheme="minorEastAsia"/>
          <w:sz w:val="28"/>
          <w:szCs w:val="28"/>
          <w:lang w:eastAsia="ru-RU"/>
        </w:rPr>
        <w:t xml:space="preserve"> (эх, ах)</w:t>
      </w:r>
      <w:r w:rsidRPr="003D2B35">
        <w:rPr>
          <w:rFonts w:eastAsiaTheme="minorEastAsia"/>
          <w:sz w:val="28"/>
          <w:szCs w:val="28"/>
          <w:lang w:val="kk-KZ" w:eastAsia="ru-RU"/>
        </w:rPr>
        <w:t xml:space="preserve"> и др., как это представлено в следующем фрагменте: (</w:t>
      </w:r>
      <w:r w:rsidR="00E4415D" w:rsidRPr="003D2B35">
        <w:rPr>
          <w:rFonts w:eastAsiaTheme="minorEastAsia"/>
          <w:sz w:val="28"/>
          <w:szCs w:val="28"/>
          <w:lang w:val="kk-KZ" w:eastAsia="ru-RU"/>
        </w:rPr>
        <w:t>15</w:t>
      </w:r>
      <w:r w:rsidRPr="003D2B35">
        <w:rPr>
          <w:rFonts w:eastAsiaTheme="minorEastAsia"/>
          <w:sz w:val="28"/>
          <w:szCs w:val="28"/>
          <w:lang w:val="kk-KZ" w:eastAsia="ru-RU"/>
        </w:rPr>
        <w:t>) «</w:t>
      </w:r>
      <w:r w:rsidRPr="002B79EE">
        <w:rPr>
          <w:rFonts w:eastAsiaTheme="minorEastAsia"/>
          <w:bCs/>
          <w:iCs/>
          <w:sz w:val="28"/>
          <w:szCs w:val="28"/>
          <w:lang w:eastAsia="ru-RU"/>
        </w:rPr>
        <w:t>Ала</w:t>
      </w:r>
      <w:r w:rsidRPr="002B79EE">
        <w:rPr>
          <w:rFonts w:eastAsiaTheme="minorEastAsia"/>
          <w:bCs/>
          <w:iCs/>
          <w:sz w:val="28"/>
          <w:szCs w:val="28"/>
          <w:lang w:val="kk-KZ" w:eastAsia="ru-RU"/>
        </w:rPr>
        <w:t>қ</w:t>
      </w:r>
      <w:r w:rsidRPr="002B79EE">
        <w:rPr>
          <w:rFonts w:eastAsiaTheme="minorEastAsia"/>
          <w:bCs/>
          <w:iCs/>
          <w:sz w:val="28"/>
          <w:szCs w:val="28"/>
          <w:lang w:eastAsia="ru-RU"/>
        </w:rPr>
        <w:t>ай</w:t>
      </w:r>
      <w:r w:rsidRPr="003D2B35">
        <w:rPr>
          <w:rFonts w:eastAsiaTheme="minorEastAsia"/>
          <w:i/>
          <w:iCs/>
          <w:sz w:val="28"/>
          <w:szCs w:val="28"/>
          <w:lang w:eastAsia="ru-RU"/>
        </w:rPr>
        <w:t xml:space="preserve">! </w:t>
      </w:r>
      <w:r w:rsidRPr="003D2B35">
        <w:rPr>
          <w:rFonts w:eastAsiaTheme="minorEastAsia"/>
          <w:i/>
          <w:iCs/>
          <w:sz w:val="28"/>
          <w:szCs w:val="28"/>
          <w:lang w:val="kk-KZ" w:eastAsia="ru-RU"/>
        </w:rPr>
        <w:t>Қар жауды</w:t>
      </w:r>
      <w:r w:rsidRPr="003D2B35">
        <w:rPr>
          <w:rFonts w:eastAsiaTheme="minorEastAsia"/>
          <w:i/>
          <w:iCs/>
          <w:sz w:val="28"/>
          <w:szCs w:val="28"/>
          <w:lang w:eastAsia="ru-RU"/>
        </w:rPr>
        <w:t>!</w:t>
      </w:r>
      <w:r w:rsidRPr="003D2B35">
        <w:rPr>
          <w:rFonts w:eastAsiaTheme="minorEastAsia"/>
          <w:i/>
          <w:iCs/>
          <w:sz w:val="28"/>
          <w:szCs w:val="28"/>
          <w:lang w:val="kk-KZ" w:eastAsia="ru-RU"/>
        </w:rPr>
        <w:t xml:space="preserve"> Қар! – Құйып тұр!»</w:t>
      </w:r>
      <w:r w:rsidRPr="003D2B35">
        <w:rPr>
          <w:rFonts w:eastAsiaTheme="minorEastAsia"/>
          <w:sz w:val="28"/>
          <w:szCs w:val="28"/>
          <w:lang w:val="kk-KZ" w:eastAsia="ru-RU"/>
        </w:rPr>
        <w:t xml:space="preserve"> </w:t>
      </w:r>
      <w:r w:rsidRPr="003D2B35">
        <w:rPr>
          <w:sz w:val="28"/>
          <w:szCs w:val="28"/>
          <w:lang w:val="kk-KZ"/>
        </w:rPr>
        <w:t xml:space="preserve">(С. </w:t>
      </w:r>
      <w:r w:rsidRPr="003D2B35">
        <w:rPr>
          <w:rFonts w:eastAsia="Calibri"/>
          <w:sz w:val="28"/>
          <w:szCs w:val="28"/>
          <w:lang w:val="kk-KZ"/>
        </w:rPr>
        <w:t>Сматай. Әні сондай мұңды еді-ау</w:t>
      </w:r>
      <w:r w:rsidR="00D144EE" w:rsidRPr="003D2B35">
        <w:rPr>
          <w:rFonts w:eastAsia="Calibri"/>
          <w:sz w:val="28"/>
          <w:szCs w:val="28"/>
          <w:lang w:val="kk-KZ"/>
        </w:rPr>
        <w:t>!</w:t>
      </w:r>
      <w:r w:rsidRPr="003D2B35">
        <w:rPr>
          <w:sz w:val="28"/>
          <w:szCs w:val="28"/>
          <w:lang w:val="kk-KZ"/>
        </w:rPr>
        <w:t>).</w:t>
      </w:r>
    </w:p>
    <w:p w14:paraId="6E63149D" w14:textId="4B82BC88"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t xml:space="preserve">В казахских произведениях 20 века (советский период) могут встречаться заимствования из русского языка, как, например, восклицание </w:t>
      </w:r>
      <w:r w:rsidRPr="003D2B35">
        <w:rPr>
          <w:rFonts w:eastAsiaTheme="minorEastAsia"/>
          <w:bCs/>
          <w:i/>
          <w:iCs/>
          <w:sz w:val="28"/>
          <w:szCs w:val="28"/>
          <w:lang w:val="kk-KZ" w:eastAsia="ru-RU"/>
        </w:rPr>
        <w:t>ура</w:t>
      </w:r>
      <w:r w:rsidRPr="003D2B35">
        <w:rPr>
          <w:rFonts w:eastAsiaTheme="minorEastAsia"/>
          <w:sz w:val="28"/>
          <w:szCs w:val="28"/>
          <w:lang w:val="kk-KZ" w:eastAsia="ru-RU"/>
        </w:rPr>
        <w:t xml:space="preserve"> либо производные от него: глагол </w:t>
      </w:r>
      <w:r w:rsidRPr="003D2B35">
        <w:rPr>
          <w:rFonts w:eastAsiaTheme="minorEastAsia"/>
          <w:bCs/>
          <w:i/>
          <w:iCs/>
          <w:sz w:val="28"/>
          <w:szCs w:val="28"/>
          <w:lang w:val="kk-KZ" w:eastAsia="ru-RU"/>
        </w:rPr>
        <w:t xml:space="preserve">уралау </w:t>
      </w:r>
      <w:r w:rsidRPr="003D2B35">
        <w:rPr>
          <w:rFonts w:eastAsiaTheme="minorEastAsia"/>
          <w:sz w:val="28"/>
          <w:szCs w:val="28"/>
          <w:lang w:val="kk-KZ" w:eastAsia="ru-RU"/>
        </w:rPr>
        <w:t>или наречие</w:t>
      </w:r>
      <w:r w:rsidRPr="003D2B35">
        <w:rPr>
          <w:rFonts w:eastAsiaTheme="minorEastAsia"/>
          <w:bCs/>
          <w:i/>
          <w:iCs/>
          <w:sz w:val="28"/>
          <w:szCs w:val="28"/>
          <w:lang w:val="kk-KZ" w:eastAsia="ru-RU"/>
        </w:rPr>
        <w:t xml:space="preserve"> уралап</w:t>
      </w:r>
      <w:r w:rsidRPr="003D2B35">
        <w:rPr>
          <w:rFonts w:eastAsiaTheme="minorEastAsia"/>
          <w:sz w:val="28"/>
          <w:szCs w:val="28"/>
          <w:lang w:val="kk-KZ" w:eastAsia="ru-RU"/>
        </w:rPr>
        <w:t>: (</w:t>
      </w:r>
      <w:r w:rsidR="00D144EE" w:rsidRPr="003D2B35">
        <w:rPr>
          <w:rFonts w:eastAsiaTheme="minorEastAsia"/>
          <w:sz w:val="28"/>
          <w:szCs w:val="28"/>
          <w:lang w:val="kk-KZ" w:eastAsia="ru-RU"/>
        </w:rPr>
        <w:t>16</w:t>
      </w:r>
      <w:r w:rsidRPr="003D2B35">
        <w:rPr>
          <w:rFonts w:eastAsiaTheme="minorEastAsia"/>
          <w:sz w:val="28"/>
          <w:szCs w:val="28"/>
          <w:lang w:val="kk-KZ" w:eastAsia="ru-RU"/>
        </w:rPr>
        <w:t>) «</w:t>
      </w:r>
      <w:r w:rsidRPr="003D2B35">
        <w:rPr>
          <w:rFonts w:eastAsiaTheme="minorEastAsia"/>
          <w:i/>
          <w:iCs/>
          <w:sz w:val="28"/>
          <w:szCs w:val="28"/>
          <w:lang w:eastAsia="ru-RU"/>
        </w:rPr>
        <w:t xml:space="preserve">Желсіз </w:t>
      </w:r>
      <w:r w:rsidRPr="003D2B35">
        <w:rPr>
          <w:rFonts w:eastAsiaTheme="minorEastAsia"/>
          <w:i/>
          <w:iCs/>
          <w:sz w:val="28"/>
          <w:szCs w:val="28"/>
          <w:lang w:eastAsia="ru-RU"/>
        </w:rPr>
        <w:lastRenderedPageBreak/>
        <w:t>тымырсық күнде бұрқылдаған май топырақ тұманша қалқып, шаңытып тұрып алады. Жуық арада сейіле қоймайды. Соның арасында тұншыға жүріп, көзіміз ғана жылтырап, бір-бірімізге «</w:t>
      </w:r>
      <w:r w:rsidRPr="003D2B35">
        <w:rPr>
          <w:rFonts w:eastAsiaTheme="minorEastAsia"/>
          <w:bCs/>
          <w:iCs/>
          <w:sz w:val="28"/>
          <w:szCs w:val="28"/>
          <w:lang w:eastAsia="ru-RU"/>
        </w:rPr>
        <w:t>уралап</w:t>
      </w:r>
      <w:r w:rsidRPr="003D2B35">
        <w:rPr>
          <w:rFonts w:eastAsiaTheme="minorEastAsia"/>
          <w:i/>
          <w:iCs/>
          <w:sz w:val="28"/>
          <w:szCs w:val="28"/>
          <w:lang w:eastAsia="ru-RU"/>
        </w:rPr>
        <w:t>» ұмтыламы</w:t>
      </w:r>
      <w:r w:rsidRPr="003D2B35">
        <w:rPr>
          <w:rFonts w:eastAsiaTheme="minorEastAsia"/>
          <w:i/>
          <w:iCs/>
          <w:sz w:val="28"/>
          <w:szCs w:val="28"/>
          <w:lang w:val="kk-KZ" w:eastAsia="ru-RU"/>
        </w:rPr>
        <w:t>з</w:t>
      </w:r>
      <w:r w:rsidRPr="003D2B35">
        <w:rPr>
          <w:rFonts w:eastAsiaTheme="minorEastAsia"/>
          <w:sz w:val="28"/>
          <w:szCs w:val="28"/>
          <w:lang w:val="kk-KZ" w:eastAsia="ru-RU"/>
        </w:rPr>
        <w:t>»</w:t>
      </w:r>
      <w:r w:rsidRPr="003D2B35">
        <w:rPr>
          <w:rFonts w:eastAsiaTheme="minorEastAsia"/>
          <w:i/>
          <w:iCs/>
          <w:sz w:val="28"/>
          <w:szCs w:val="28"/>
          <w:lang w:val="kk-KZ" w:eastAsia="ru-RU"/>
        </w:rPr>
        <w:t xml:space="preserve"> </w:t>
      </w:r>
      <w:r w:rsidR="003D2B35">
        <w:rPr>
          <w:rFonts w:eastAsiaTheme="minorEastAsia"/>
          <w:sz w:val="28"/>
          <w:szCs w:val="28"/>
          <w:lang w:eastAsia="ru-RU"/>
        </w:rPr>
        <w:t>(</w:t>
      </w:r>
      <w:r w:rsidRPr="003D2B35">
        <w:rPr>
          <w:rFonts w:eastAsiaTheme="minorEastAsia"/>
          <w:sz w:val="28"/>
          <w:szCs w:val="28"/>
          <w:lang w:val="kk-KZ" w:eastAsia="ru-RU"/>
        </w:rPr>
        <w:t>С. М</w:t>
      </w:r>
      <w:r w:rsidR="00D144EE" w:rsidRPr="003D2B35">
        <w:rPr>
          <w:rFonts w:eastAsiaTheme="minorEastAsia"/>
          <w:sz w:val="28"/>
          <w:szCs w:val="28"/>
          <w:lang w:val="kk-KZ" w:eastAsia="ru-RU"/>
        </w:rPr>
        <w:t>ұ</w:t>
      </w:r>
      <w:r w:rsidRPr="003D2B35">
        <w:rPr>
          <w:rFonts w:eastAsiaTheme="minorEastAsia"/>
          <w:sz w:val="28"/>
          <w:szCs w:val="28"/>
          <w:lang w:val="kk-KZ" w:eastAsia="ru-RU"/>
        </w:rPr>
        <w:t>ратбеков. Жусан иісі</w:t>
      </w:r>
      <w:r w:rsidRPr="003D2B35">
        <w:rPr>
          <w:rFonts w:eastAsiaTheme="minorEastAsia"/>
          <w:sz w:val="28"/>
          <w:szCs w:val="28"/>
          <w:lang w:eastAsia="ru-RU"/>
        </w:rPr>
        <w:t>).</w:t>
      </w:r>
    </w:p>
    <w:p w14:paraId="6A1AC757" w14:textId="3B47DE1B" w:rsidR="00063782" w:rsidRPr="003D2B35" w:rsidRDefault="00063782" w:rsidP="003D2B35">
      <w:pPr>
        <w:ind w:firstLine="709"/>
        <w:rPr>
          <w:sz w:val="28"/>
          <w:szCs w:val="28"/>
          <w:lang w:val="kk-KZ"/>
        </w:rPr>
      </w:pPr>
      <w:r w:rsidRPr="003D2B35">
        <w:rPr>
          <w:rFonts w:eastAsiaTheme="minorEastAsia"/>
          <w:sz w:val="28"/>
          <w:szCs w:val="28"/>
          <w:lang w:eastAsia="ru-RU"/>
        </w:rPr>
        <w:t xml:space="preserve">Посредством междометий, эксплицирующих различные эмоции и чувства, речь героев достаточно эмоциональна окрашена. К примеру, выражение восхищения мудростью старейшины Лабак ахуна, сумевшего разумно разрешить назревший скандал между людьми одного аула, породнив их между собой, передает междометие </w:t>
      </w:r>
      <w:r w:rsidRPr="003D2B35">
        <w:rPr>
          <w:rFonts w:eastAsiaTheme="minorEastAsia"/>
          <w:i/>
          <w:iCs/>
          <w:sz w:val="28"/>
          <w:szCs w:val="28"/>
          <w:lang w:eastAsia="ru-RU"/>
        </w:rPr>
        <w:t xml:space="preserve">пай-пай: </w:t>
      </w:r>
      <w:r w:rsidRPr="003D2B35">
        <w:rPr>
          <w:rFonts w:eastAsiaTheme="minorEastAsia"/>
          <w:sz w:val="28"/>
          <w:szCs w:val="28"/>
          <w:lang w:eastAsia="ru-RU"/>
        </w:rPr>
        <w:t>(</w:t>
      </w:r>
      <w:r w:rsidR="00E4415D" w:rsidRPr="003D2B35">
        <w:rPr>
          <w:rFonts w:eastAsiaTheme="minorEastAsia"/>
          <w:sz w:val="28"/>
          <w:szCs w:val="28"/>
          <w:lang w:eastAsia="ru-RU"/>
        </w:rPr>
        <w:t>1</w:t>
      </w:r>
      <w:r w:rsidR="00D144EE" w:rsidRPr="003D2B35">
        <w:rPr>
          <w:rFonts w:eastAsiaTheme="minorEastAsia"/>
          <w:sz w:val="28"/>
          <w:szCs w:val="28"/>
          <w:lang w:val="kk-KZ" w:eastAsia="ru-RU"/>
        </w:rPr>
        <w:t>7</w:t>
      </w:r>
      <w:r w:rsidRPr="003D2B35">
        <w:rPr>
          <w:rFonts w:eastAsiaTheme="minorEastAsia"/>
          <w:sz w:val="28"/>
          <w:szCs w:val="28"/>
          <w:lang w:eastAsia="ru-RU"/>
        </w:rPr>
        <w:t>)</w:t>
      </w:r>
      <w:r w:rsidRPr="003D2B35">
        <w:rPr>
          <w:rFonts w:eastAsiaTheme="minorEastAsia"/>
          <w:i/>
          <w:iCs/>
          <w:sz w:val="28"/>
          <w:szCs w:val="28"/>
          <w:lang w:eastAsia="ru-RU"/>
        </w:rPr>
        <w:t xml:space="preserve"> «</w:t>
      </w:r>
      <w:r w:rsidRPr="003D2B35">
        <w:rPr>
          <w:rFonts w:eastAsiaTheme="minorEastAsia"/>
          <w:bCs/>
          <w:iCs/>
          <w:sz w:val="28"/>
          <w:szCs w:val="28"/>
          <w:lang w:eastAsia="ru-RU"/>
        </w:rPr>
        <w:t>Пай</w:t>
      </w:r>
      <w:r w:rsidRPr="003D2B35">
        <w:rPr>
          <w:rFonts w:eastAsiaTheme="minorEastAsia"/>
          <w:iCs/>
          <w:sz w:val="28"/>
          <w:szCs w:val="28"/>
          <w:lang w:eastAsia="ru-RU"/>
        </w:rPr>
        <w:t xml:space="preserve">, </w:t>
      </w:r>
      <w:r w:rsidRPr="003D2B35">
        <w:rPr>
          <w:rFonts w:eastAsiaTheme="minorEastAsia"/>
          <w:bCs/>
          <w:iCs/>
          <w:sz w:val="28"/>
          <w:szCs w:val="28"/>
          <w:lang w:eastAsia="ru-RU"/>
        </w:rPr>
        <w:t>пай</w:t>
      </w:r>
      <w:r w:rsidRPr="003D2B35">
        <w:rPr>
          <w:rFonts w:eastAsiaTheme="minorEastAsia"/>
          <w:i/>
          <w:iCs/>
          <w:sz w:val="28"/>
          <w:szCs w:val="28"/>
          <w:lang w:eastAsia="ru-RU"/>
        </w:rPr>
        <w:t xml:space="preserve">, бабам-ай! Тауып </w:t>
      </w:r>
      <w:r w:rsidRPr="003D2B35">
        <w:rPr>
          <w:rFonts w:eastAsiaTheme="minorEastAsia"/>
          <w:i/>
          <w:iCs/>
          <w:sz w:val="28"/>
          <w:szCs w:val="28"/>
          <w:lang w:val="kk-KZ" w:eastAsia="ru-RU"/>
        </w:rPr>
        <w:t>кеттіңіз-ау. Сөз бар ма</w:t>
      </w:r>
      <w:r w:rsidRPr="003D2B35">
        <w:rPr>
          <w:rFonts w:eastAsiaTheme="minorEastAsia"/>
          <w:i/>
          <w:iCs/>
          <w:sz w:val="28"/>
          <w:szCs w:val="28"/>
          <w:lang w:eastAsia="ru-RU"/>
        </w:rPr>
        <w:t xml:space="preserve">!» </w:t>
      </w:r>
      <w:r w:rsidRPr="003D2B35">
        <w:rPr>
          <w:sz w:val="28"/>
          <w:szCs w:val="28"/>
        </w:rPr>
        <w:t xml:space="preserve">(С. Елубай. </w:t>
      </w:r>
      <w:r w:rsidRPr="003D2B35">
        <w:rPr>
          <w:sz w:val="28"/>
          <w:szCs w:val="28"/>
          <w:lang w:val="kk-KZ"/>
        </w:rPr>
        <w:t>Ақ боз үй</w:t>
      </w:r>
      <w:r w:rsidR="000476FA" w:rsidRPr="003D2B35">
        <w:rPr>
          <w:sz w:val="28"/>
          <w:szCs w:val="28"/>
          <w:lang w:val="kk-KZ"/>
        </w:rPr>
        <w:t>/Одинокая юрта</w:t>
      </w:r>
      <w:r w:rsidRPr="003D2B35">
        <w:rPr>
          <w:sz w:val="28"/>
          <w:szCs w:val="28"/>
        </w:rPr>
        <w:t>).</w:t>
      </w:r>
      <w:r w:rsidRPr="003D2B35">
        <w:rPr>
          <w:sz w:val="28"/>
          <w:szCs w:val="28"/>
          <w:lang w:val="kk-KZ"/>
        </w:rPr>
        <w:t xml:space="preserve"> </w:t>
      </w:r>
    </w:p>
    <w:p w14:paraId="205E3BA2" w14:textId="77777777" w:rsidR="00063782" w:rsidRPr="003D2B35" w:rsidRDefault="00063782" w:rsidP="003D2B35">
      <w:pPr>
        <w:ind w:firstLine="709"/>
        <w:rPr>
          <w:rFonts w:eastAsiaTheme="minorEastAsia"/>
          <w:sz w:val="28"/>
          <w:szCs w:val="28"/>
          <w:lang w:eastAsia="ru-RU"/>
        </w:rPr>
      </w:pPr>
      <w:r w:rsidRPr="003D2B35">
        <w:rPr>
          <w:rFonts w:eastAsiaTheme="minorEastAsia"/>
          <w:sz w:val="28"/>
          <w:szCs w:val="28"/>
          <w:lang w:eastAsia="ru-RU"/>
        </w:rPr>
        <w:t xml:space="preserve">Самобытная аура рассматриваемых произведений создается такими эмоционально-окрашенными средствами: при выражении сомнения – </w:t>
      </w:r>
      <w:r w:rsidRPr="003D2B35">
        <w:rPr>
          <w:rFonts w:eastAsiaTheme="minorEastAsia"/>
          <w:i/>
          <w:iCs/>
          <w:sz w:val="28"/>
          <w:szCs w:val="28"/>
          <w:lang w:eastAsia="ru-RU"/>
        </w:rPr>
        <w:t>бәсе</w:t>
      </w:r>
      <w:r w:rsidRPr="003D2B35">
        <w:rPr>
          <w:rFonts w:eastAsiaTheme="minorEastAsia"/>
          <w:sz w:val="28"/>
          <w:szCs w:val="28"/>
          <w:lang w:eastAsia="ru-RU"/>
        </w:rPr>
        <w:t xml:space="preserve"> (вот оно как), </w:t>
      </w:r>
      <w:r w:rsidRPr="003D2B35">
        <w:rPr>
          <w:rFonts w:eastAsiaTheme="minorEastAsia"/>
          <w:i/>
          <w:iCs/>
          <w:sz w:val="28"/>
          <w:szCs w:val="28"/>
          <w:lang w:eastAsia="ru-RU"/>
        </w:rPr>
        <w:t>мәссаған</w:t>
      </w:r>
      <w:r w:rsidRPr="003D2B35">
        <w:rPr>
          <w:rFonts w:eastAsiaTheme="minorEastAsia"/>
          <w:sz w:val="28"/>
          <w:szCs w:val="28"/>
          <w:lang w:eastAsia="ru-RU"/>
        </w:rPr>
        <w:t xml:space="preserve"> (вот те на); тревоги – </w:t>
      </w:r>
      <w:r w:rsidRPr="003D2B35">
        <w:rPr>
          <w:rFonts w:eastAsiaTheme="minorEastAsia"/>
          <w:i/>
          <w:iCs/>
          <w:sz w:val="28"/>
          <w:szCs w:val="28"/>
          <w:lang w:eastAsia="ru-RU"/>
        </w:rPr>
        <w:t>аттан</w:t>
      </w:r>
      <w:r w:rsidRPr="003D2B35">
        <w:rPr>
          <w:rFonts w:eastAsiaTheme="minorEastAsia"/>
          <w:sz w:val="28"/>
          <w:szCs w:val="28"/>
          <w:lang w:eastAsia="ru-RU"/>
        </w:rPr>
        <w:t xml:space="preserve"> (тревога); угрозы – </w:t>
      </w:r>
      <w:r w:rsidRPr="003D2B35">
        <w:rPr>
          <w:rFonts w:eastAsiaTheme="minorEastAsia"/>
          <w:i/>
          <w:iCs/>
          <w:sz w:val="28"/>
          <w:szCs w:val="28"/>
          <w:lang w:eastAsia="ru-RU"/>
        </w:rPr>
        <w:t>бәлем</w:t>
      </w:r>
      <w:r w:rsidRPr="003D2B35">
        <w:rPr>
          <w:rFonts w:eastAsiaTheme="minorEastAsia"/>
          <w:sz w:val="28"/>
          <w:szCs w:val="28"/>
          <w:lang w:eastAsia="ru-RU"/>
        </w:rPr>
        <w:t xml:space="preserve"> (погоди); презрения, негодования – </w:t>
      </w:r>
      <w:r w:rsidRPr="003D2B35">
        <w:rPr>
          <w:rFonts w:eastAsiaTheme="minorEastAsia"/>
          <w:i/>
          <w:iCs/>
          <w:sz w:val="28"/>
          <w:szCs w:val="28"/>
          <w:lang w:eastAsia="ru-RU"/>
        </w:rPr>
        <w:t>масқара</w:t>
      </w:r>
      <w:r w:rsidRPr="003D2B35">
        <w:rPr>
          <w:rFonts w:eastAsiaTheme="minorEastAsia"/>
          <w:sz w:val="28"/>
          <w:szCs w:val="28"/>
          <w:lang w:eastAsia="ru-RU"/>
        </w:rPr>
        <w:t xml:space="preserve"> (ужас); досады, сожаления, горя, отчаяния, негодования сожаления – </w:t>
      </w:r>
      <w:r w:rsidRPr="003D2B35">
        <w:rPr>
          <w:rFonts w:eastAsiaTheme="minorEastAsia"/>
          <w:i/>
          <w:iCs/>
          <w:sz w:val="28"/>
          <w:szCs w:val="28"/>
          <w:lang w:eastAsia="ru-RU"/>
        </w:rPr>
        <w:t>әттеген-ай</w:t>
      </w:r>
      <w:r w:rsidRPr="003D2B35">
        <w:rPr>
          <w:rFonts w:eastAsiaTheme="minorEastAsia"/>
          <w:sz w:val="28"/>
          <w:szCs w:val="28"/>
          <w:lang w:eastAsia="ru-RU"/>
        </w:rPr>
        <w:t xml:space="preserve"> (ах, как жаль), </w:t>
      </w:r>
      <w:r w:rsidRPr="003D2B35">
        <w:rPr>
          <w:rFonts w:eastAsiaTheme="minorEastAsia"/>
          <w:i/>
          <w:iCs/>
          <w:sz w:val="28"/>
          <w:szCs w:val="28"/>
          <w:lang w:eastAsia="ru-RU"/>
        </w:rPr>
        <w:t>апыр-ай</w:t>
      </w:r>
      <w:r w:rsidRPr="003D2B35">
        <w:rPr>
          <w:rFonts w:eastAsiaTheme="minorEastAsia"/>
          <w:sz w:val="28"/>
          <w:szCs w:val="28"/>
          <w:lang w:eastAsia="ru-RU"/>
        </w:rPr>
        <w:t xml:space="preserve"> (эх) </w:t>
      </w:r>
      <w:r w:rsidRPr="003D2B35">
        <w:rPr>
          <w:rFonts w:eastAsiaTheme="minorEastAsia"/>
          <w:i/>
          <w:iCs/>
          <w:sz w:val="28"/>
          <w:szCs w:val="28"/>
          <w:lang w:eastAsia="ru-RU"/>
        </w:rPr>
        <w:t>ойпырм-ай</w:t>
      </w:r>
      <w:r w:rsidRPr="003D2B35">
        <w:rPr>
          <w:rFonts w:eastAsiaTheme="minorEastAsia"/>
          <w:sz w:val="28"/>
          <w:szCs w:val="28"/>
          <w:lang w:eastAsia="ru-RU"/>
        </w:rPr>
        <w:t xml:space="preserve"> (да что же это), қап (жаль), </w:t>
      </w:r>
      <w:r w:rsidRPr="003D2B35">
        <w:rPr>
          <w:rFonts w:eastAsiaTheme="minorEastAsia"/>
          <w:i/>
          <w:iCs/>
          <w:sz w:val="28"/>
          <w:szCs w:val="28"/>
          <w:lang w:eastAsia="ru-RU"/>
        </w:rPr>
        <w:t>ойбай</w:t>
      </w:r>
      <w:r w:rsidRPr="003D2B35">
        <w:rPr>
          <w:rFonts w:eastAsiaTheme="minorEastAsia"/>
          <w:sz w:val="28"/>
          <w:szCs w:val="28"/>
          <w:lang w:eastAsia="ru-RU"/>
        </w:rPr>
        <w:t xml:space="preserve"> (ой-ой), </w:t>
      </w:r>
      <w:r w:rsidRPr="003D2B35">
        <w:rPr>
          <w:rFonts w:eastAsiaTheme="minorEastAsia"/>
          <w:i/>
          <w:iCs/>
          <w:sz w:val="28"/>
          <w:szCs w:val="28"/>
          <w:lang w:eastAsia="ru-RU"/>
        </w:rPr>
        <w:t>құдай-ай</w:t>
      </w:r>
      <w:r w:rsidRPr="003D2B35">
        <w:rPr>
          <w:rFonts w:eastAsiaTheme="minorEastAsia"/>
          <w:sz w:val="28"/>
          <w:szCs w:val="28"/>
          <w:lang w:eastAsia="ru-RU"/>
        </w:rPr>
        <w:t xml:space="preserve"> (боже мой), </w:t>
      </w:r>
      <w:r w:rsidRPr="003D2B35">
        <w:rPr>
          <w:rFonts w:eastAsiaTheme="minorEastAsia"/>
          <w:i/>
          <w:iCs/>
          <w:sz w:val="28"/>
          <w:szCs w:val="28"/>
          <w:lang w:eastAsia="ru-RU"/>
        </w:rPr>
        <w:t>айхай</w:t>
      </w:r>
      <w:r w:rsidRPr="003D2B35">
        <w:rPr>
          <w:rFonts w:eastAsiaTheme="minorEastAsia"/>
          <w:sz w:val="28"/>
          <w:szCs w:val="28"/>
          <w:lang w:eastAsia="ru-RU"/>
        </w:rPr>
        <w:t xml:space="preserve"> (ох), </w:t>
      </w:r>
      <w:r w:rsidRPr="003D2B35">
        <w:rPr>
          <w:rFonts w:eastAsiaTheme="minorEastAsia"/>
          <w:i/>
          <w:iCs/>
          <w:sz w:val="28"/>
          <w:szCs w:val="28"/>
          <w:lang w:eastAsia="ru-RU"/>
        </w:rPr>
        <w:t>әттең</w:t>
      </w:r>
      <w:r w:rsidRPr="003D2B35">
        <w:rPr>
          <w:rFonts w:eastAsiaTheme="minorEastAsia"/>
          <w:sz w:val="28"/>
          <w:szCs w:val="28"/>
          <w:lang w:eastAsia="ru-RU"/>
        </w:rPr>
        <w:t xml:space="preserve"> (эх), </w:t>
      </w:r>
      <w:r w:rsidRPr="003D2B35">
        <w:rPr>
          <w:rFonts w:eastAsiaTheme="minorEastAsia"/>
          <w:i/>
          <w:iCs/>
          <w:sz w:val="28"/>
          <w:szCs w:val="28"/>
          <w:lang w:eastAsia="ru-RU"/>
        </w:rPr>
        <w:t xml:space="preserve">туһ </w:t>
      </w:r>
      <w:r w:rsidRPr="003D2B35">
        <w:rPr>
          <w:rFonts w:eastAsiaTheme="minorEastAsia"/>
          <w:sz w:val="28"/>
          <w:szCs w:val="28"/>
          <w:lang w:eastAsia="ru-RU"/>
        </w:rPr>
        <w:t xml:space="preserve">(досада, недовольство), </w:t>
      </w:r>
      <w:r w:rsidRPr="003D2B35">
        <w:rPr>
          <w:rFonts w:eastAsiaTheme="minorEastAsia"/>
          <w:i/>
          <w:iCs/>
          <w:sz w:val="28"/>
          <w:szCs w:val="28"/>
          <w:lang w:eastAsia="ru-RU"/>
        </w:rPr>
        <w:t>өйдәйт десейші</w:t>
      </w:r>
      <w:r w:rsidRPr="003D2B35">
        <w:rPr>
          <w:rFonts w:eastAsiaTheme="minorEastAsia"/>
          <w:sz w:val="28"/>
          <w:szCs w:val="28"/>
          <w:lang w:eastAsia="ru-RU"/>
        </w:rPr>
        <w:t xml:space="preserve"> (рыпайся, не рыпайся – от судьбы не уйдешь) и т.п.</w:t>
      </w:r>
    </w:p>
    <w:p w14:paraId="5A228653" w14:textId="77777777"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eastAsia="ru-RU"/>
        </w:rPr>
        <w:t xml:space="preserve">В то же время </w:t>
      </w:r>
      <w:r w:rsidRPr="003D2B35">
        <w:rPr>
          <w:rFonts w:eastAsiaTheme="minorEastAsia"/>
          <w:sz w:val="28"/>
          <w:szCs w:val="28"/>
          <w:lang w:val="kk-KZ" w:eastAsia="ru-RU"/>
        </w:rPr>
        <w:t>эмоции (как положительные, так и отрицательные) могут передаваться коннотативными смыслами слов. Приллюстрируем примерами:</w:t>
      </w:r>
    </w:p>
    <w:p w14:paraId="7987FB23" w14:textId="5AE2EC96" w:rsidR="00063782" w:rsidRPr="003D2B35" w:rsidRDefault="00063782" w:rsidP="003D2B35">
      <w:pPr>
        <w:ind w:firstLine="709"/>
        <w:rPr>
          <w:sz w:val="28"/>
          <w:szCs w:val="28"/>
          <w:lang w:val="kk-KZ"/>
        </w:rPr>
      </w:pPr>
      <w:r w:rsidRPr="003D2B35">
        <w:rPr>
          <w:rFonts w:eastAsiaTheme="minorEastAsia"/>
          <w:sz w:val="28"/>
          <w:szCs w:val="28"/>
          <w:lang w:val="kk-KZ" w:eastAsia="ru-RU"/>
        </w:rPr>
        <w:t>(</w:t>
      </w:r>
      <w:r w:rsidR="00E4415D" w:rsidRPr="003D2B35">
        <w:rPr>
          <w:rFonts w:eastAsiaTheme="minorEastAsia"/>
          <w:sz w:val="28"/>
          <w:szCs w:val="28"/>
          <w:lang w:val="kk-KZ" w:eastAsia="ru-RU"/>
        </w:rPr>
        <w:t>1</w:t>
      </w:r>
      <w:r w:rsidR="00D144EE" w:rsidRPr="003D2B35">
        <w:rPr>
          <w:rFonts w:eastAsiaTheme="minorEastAsia"/>
          <w:sz w:val="28"/>
          <w:szCs w:val="28"/>
          <w:lang w:val="kk-KZ" w:eastAsia="ru-RU"/>
        </w:rPr>
        <w:t>8</w:t>
      </w:r>
      <w:r w:rsidRPr="003D2B35">
        <w:rPr>
          <w:rFonts w:eastAsiaTheme="minorEastAsia"/>
          <w:sz w:val="28"/>
          <w:szCs w:val="28"/>
          <w:lang w:val="kk-KZ" w:eastAsia="ru-RU"/>
        </w:rPr>
        <w:t>)</w:t>
      </w:r>
      <w:r w:rsidRPr="003D2B35">
        <w:rPr>
          <w:rFonts w:eastAsiaTheme="minorEastAsia"/>
          <w:i/>
          <w:iCs/>
          <w:sz w:val="28"/>
          <w:szCs w:val="28"/>
          <w:lang w:val="kk-KZ" w:eastAsia="ru-RU"/>
        </w:rPr>
        <w:t xml:space="preserve"> «Хабар жоқ па әлгі </w:t>
      </w:r>
      <w:r w:rsidRPr="003D2B35">
        <w:rPr>
          <w:rFonts w:eastAsiaTheme="minorEastAsia"/>
          <w:bCs/>
          <w:iCs/>
          <w:sz w:val="28"/>
          <w:szCs w:val="28"/>
          <w:lang w:val="kk-KZ" w:eastAsia="ru-RU"/>
        </w:rPr>
        <w:t>ит</w:t>
      </w:r>
      <w:r w:rsidRPr="003D2B35">
        <w:rPr>
          <w:rFonts w:eastAsiaTheme="minorEastAsia"/>
          <w:i/>
          <w:iCs/>
          <w:sz w:val="28"/>
          <w:szCs w:val="28"/>
          <w:lang w:val="kk-KZ" w:eastAsia="ru-RU"/>
        </w:rPr>
        <w:t>іңнен? – деді Шәріп шерім ұлтанға жоңқа шегелерді бірінен кейін бірін ызғыта түсіп</w:t>
      </w:r>
      <w:r w:rsidRPr="003D2B35">
        <w:rPr>
          <w:rFonts w:eastAsiaTheme="minorEastAsia"/>
          <w:sz w:val="28"/>
          <w:szCs w:val="28"/>
          <w:lang w:val="kk-KZ" w:eastAsia="ru-RU"/>
        </w:rPr>
        <w:t xml:space="preserve">» </w:t>
      </w:r>
      <w:r w:rsidRPr="003D2B35">
        <w:rPr>
          <w:sz w:val="28"/>
          <w:szCs w:val="28"/>
          <w:lang w:val="kk-KZ"/>
        </w:rPr>
        <w:t>(С. Елубай. Ақ боз үй)</w:t>
      </w:r>
      <w:r w:rsidRPr="003D2B35">
        <w:rPr>
          <w:rFonts w:eastAsiaTheme="minorEastAsia"/>
          <w:sz w:val="28"/>
          <w:szCs w:val="28"/>
          <w:lang w:val="kk-KZ" w:eastAsia="ru-RU"/>
        </w:rPr>
        <w:t xml:space="preserve">. В данном фрагменте лексема </w:t>
      </w:r>
      <w:r w:rsidRPr="003D2B35">
        <w:rPr>
          <w:rFonts w:eastAsiaTheme="minorEastAsia"/>
          <w:i/>
          <w:iCs/>
          <w:sz w:val="28"/>
          <w:szCs w:val="28"/>
          <w:lang w:val="kk-KZ" w:eastAsia="ru-RU"/>
        </w:rPr>
        <w:t xml:space="preserve">ит </w:t>
      </w:r>
      <w:r w:rsidRPr="003D2B35">
        <w:rPr>
          <w:rFonts w:eastAsiaTheme="minorEastAsia"/>
          <w:sz w:val="28"/>
          <w:szCs w:val="28"/>
          <w:lang w:val="kk-KZ" w:eastAsia="ru-RU"/>
        </w:rPr>
        <w:t xml:space="preserve">/ </w:t>
      </w:r>
      <w:r w:rsidRPr="003D2B35">
        <w:rPr>
          <w:rFonts w:eastAsiaTheme="minorEastAsia"/>
          <w:i/>
          <w:iCs/>
          <w:sz w:val="28"/>
          <w:szCs w:val="28"/>
          <w:lang w:val="kk-KZ" w:eastAsia="ru-RU"/>
        </w:rPr>
        <w:t>пес, собака</w:t>
      </w:r>
      <w:r w:rsidRPr="003D2B35">
        <w:rPr>
          <w:rFonts w:eastAsiaTheme="minorEastAsia"/>
          <w:sz w:val="28"/>
          <w:szCs w:val="28"/>
          <w:lang w:val="kk-KZ" w:eastAsia="ru-RU"/>
        </w:rPr>
        <w:t xml:space="preserve"> содержит негативную эмоцию: называя таким образом сына, отец выражает недовольство его поведением, в частности тем, что сын не ночевал дома. Коннотативный смысл заложен и во фразе, сказанной Шарипом сыну Шеге, посмевшему вести себя дерзко по отношению к отцу: (</w:t>
      </w:r>
      <w:r w:rsidR="00E4415D" w:rsidRPr="003D2B35">
        <w:rPr>
          <w:rFonts w:eastAsiaTheme="minorEastAsia"/>
          <w:sz w:val="28"/>
          <w:szCs w:val="28"/>
          <w:lang w:val="kk-KZ" w:eastAsia="ru-RU"/>
        </w:rPr>
        <w:t>1</w:t>
      </w:r>
      <w:r w:rsidR="004C1011" w:rsidRPr="003D2B35">
        <w:rPr>
          <w:rFonts w:eastAsiaTheme="minorEastAsia"/>
          <w:sz w:val="28"/>
          <w:szCs w:val="28"/>
          <w:lang w:val="kk-KZ" w:eastAsia="ru-RU"/>
        </w:rPr>
        <w:t>9</w:t>
      </w:r>
      <w:r w:rsidRPr="003D2B35">
        <w:rPr>
          <w:rFonts w:eastAsiaTheme="minorEastAsia"/>
          <w:sz w:val="28"/>
          <w:szCs w:val="28"/>
          <w:lang w:val="kk-KZ" w:eastAsia="ru-RU"/>
        </w:rPr>
        <w:t>) «</w:t>
      </w:r>
      <w:r w:rsidRPr="003D2B35">
        <w:rPr>
          <w:rFonts w:eastAsiaTheme="minorEastAsia"/>
          <w:i/>
          <w:iCs/>
          <w:sz w:val="28"/>
          <w:szCs w:val="28"/>
          <w:lang w:val="kk-KZ" w:eastAsia="ru-RU"/>
        </w:rPr>
        <w:t xml:space="preserve">Әй, </w:t>
      </w:r>
      <w:r w:rsidRPr="003D2B35">
        <w:rPr>
          <w:rFonts w:eastAsiaTheme="minorEastAsia"/>
          <w:bCs/>
          <w:iCs/>
          <w:sz w:val="28"/>
          <w:szCs w:val="28"/>
          <w:lang w:val="kk-KZ" w:eastAsia="ru-RU"/>
        </w:rPr>
        <w:t>шошқа асыраған иттің төлі</w:t>
      </w:r>
      <w:r w:rsidRPr="003D2B35">
        <w:rPr>
          <w:rFonts w:eastAsiaTheme="minorEastAsia"/>
          <w:i/>
          <w:iCs/>
          <w:sz w:val="28"/>
          <w:szCs w:val="28"/>
          <w:lang w:eastAsia="ru-RU"/>
        </w:rPr>
        <w:t>!</w:t>
      </w:r>
      <w:r w:rsidRPr="003D2B35">
        <w:rPr>
          <w:rFonts w:eastAsiaTheme="minorEastAsia"/>
          <w:i/>
          <w:iCs/>
          <w:sz w:val="28"/>
          <w:szCs w:val="28"/>
          <w:lang w:val="kk-KZ" w:eastAsia="ru-RU"/>
        </w:rPr>
        <w:t xml:space="preserve"> Отыр әкіремендемей! – деді, Шәріп те ашу шақырып</w:t>
      </w:r>
      <w:r w:rsidRPr="003D2B35">
        <w:rPr>
          <w:rFonts w:eastAsiaTheme="minorEastAsia"/>
          <w:sz w:val="28"/>
          <w:szCs w:val="28"/>
          <w:lang w:val="kk-KZ" w:eastAsia="ru-RU"/>
        </w:rPr>
        <w:t xml:space="preserve">» </w:t>
      </w:r>
      <w:r w:rsidRPr="003D2B35">
        <w:rPr>
          <w:sz w:val="28"/>
          <w:szCs w:val="28"/>
          <w:lang w:val="kk-KZ"/>
        </w:rPr>
        <w:t>(С. Елубай. Ақ боз үй)</w:t>
      </w:r>
      <w:r w:rsidRPr="003D2B35">
        <w:rPr>
          <w:rFonts w:eastAsiaTheme="minorEastAsia"/>
          <w:sz w:val="28"/>
          <w:szCs w:val="28"/>
          <w:lang w:val="kk-KZ" w:eastAsia="ru-RU"/>
        </w:rPr>
        <w:t xml:space="preserve">. Выражение </w:t>
      </w:r>
      <w:r w:rsidRPr="003D2B35">
        <w:rPr>
          <w:rFonts w:eastAsiaTheme="minorEastAsia"/>
          <w:i/>
          <w:iCs/>
          <w:sz w:val="28"/>
          <w:szCs w:val="28"/>
          <w:lang w:val="kk-KZ" w:eastAsia="ru-RU"/>
        </w:rPr>
        <w:t xml:space="preserve">шошқа асыраған иттің төлі </w:t>
      </w:r>
      <w:r w:rsidRPr="003D2B35">
        <w:rPr>
          <w:rFonts w:eastAsiaTheme="minorEastAsia"/>
          <w:sz w:val="28"/>
          <w:szCs w:val="28"/>
          <w:lang w:val="kk-KZ" w:eastAsia="ru-RU"/>
        </w:rPr>
        <w:t>(букв.: щенок, вскормленный свиньей) экспрессивно передает негодование отца невоспитанностью и грубостью сына, нарушившего постулат уважения старших.</w:t>
      </w:r>
    </w:p>
    <w:p w14:paraId="70BA5783" w14:textId="7A44CC0F"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t xml:space="preserve">В другом произведении лексема </w:t>
      </w:r>
      <w:r w:rsidRPr="003D2B35">
        <w:rPr>
          <w:rFonts w:eastAsiaTheme="minorEastAsia"/>
          <w:bCs/>
          <w:i/>
          <w:iCs/>
          <w:sz w:val="28"/>
          <w:szCs w:val="28"/>
          <w:lang w:val="kk-KZ" w:eastAsia="ru-RU"/>
        </w:rPr>
        <w:t>ит</w:t>
      </w:r>
      <w:r w:rsidRPr="003D2B35">
        <w:rPr>
          <w:rFonts w:eastAsiaTheme="minorEastAsia"/>
          <w:bCs/>
          <w:sz w:val="28"/>
          <w:szCs w:val="28"/>
          <w:lang w:val="kk-KZ" w:eastAsia="ru-RU"/>
        </w:rPr>
        <w:t xml:space="preserve"> (</w:t>
      </w:r>
      <w:r w:rsidRPr="003D2B35">
        <w:rPr>
          <w:rFonts w:eastAsiaTheme="minorEastAsia"/>
          <w:bCs/>
          <w:i/>
          <w:iCs/>
          <w:sz w:val="28"/>
          <w:szCs w:val="28"/>
          <w:lang w:val="kk-KZ" w:eastAsia="ru-RU"/>
        </w:rPr>
        <w:t>иттің баласы</w:t>
      </w:r>
      <w:r w:rsidRPr="003D2B35">
        <w:rPr>
          <w:rFonts w:eastAsiaTheme="minorEastAsia"/>
          <w:b/>
          <w:bCs/>
          <w:i/>
          <w:iCs/>
          <w:sz w:val="28"/>
          <w:szCs w:val="28"/>
          <w:lang w:val="kk-KZ" w:eastAsia="ru-RU"/>
        </w:rPr>
        <w:t xml:space="preserve"> </w:t>
      </w:r>
      <w:r w:rsidRPr="003D2B35">
        <w:rPr>
          <w:rFonts w:eastAsiaTheme="minorEastAsia"/>
          <w:i/>
          <w:iCs/>
          <w:sz w:val="28"/>
          <w:szCs w:val="28"/>
          <w:lang w:val="kk-KZ" w:eastAsia="ru-RU"/>
        </w:rPr>
        <w:t xml:space="preserve">– </w:t>
      </w:r>
      <w:r w:rsidRPr="003D2B35">
        <w:rPr>
          <w:rFonts w:eastAsiaTheme="minorEastAsia"/>
          <w:sz w:val="28"/>
          <w:szCs w:val="28"/>
          <w:lang w:val="kk-KZ" w:eastAsia="ru-RU"/>
        </w:rPr>
        <w:t>щенок</w:t>
      </w:r>
      <w:r w:rsidRPr="003D2B35">
        <w:rPr>
          <w:rFonts w:eastAsiaTheme="minorEastAsia"/>
          <w:i/>
          <w:iCs/>
          <w:sz w:val="28"/>
          <w:szCs w:val="28"/>
          <w:lang w:val="kk-KZ" w:eastAsia="ru-RU"/>
        </w:rPr>
        <w:t>)</w:t>
      </w:r>
      <w:r w:rsidRPr="003D2B35">
        <w:rPr>
          <w:rFonts w:eastAsiaTheme="minorEastAsia"/>
          <w:sz w:val="28"/>
          <w:szCs w:val="28"/>
          <w:lang w:val="kk-KZ" w:eastAsia="ru-RU"/>
        </w:rPr>
        <w:t xml:space="preserve"> используется для выражения гнева, направленного на контуженного на войне Туржана, кирзовым сапогом испинавшего мальчика-сироту Аяна: (</w:t>
      </w:r>
      <w:r w:rsidR="004C1011" w:rsidRPr="003D2B35">
        <w:rPr>
          <w:rFonts w:eastAsiaTheme="minorEastAsia"/>
          <w:sz w:val="28"/>
          <w:szCs w:val="28"/>
          <w:lang w:val="kk-KZ" w:eastAsia="ru-RU"/>
        </w:rPr>
        <w:t>20</w:t>
      </w:r>
      <w:r w:rsidRPr="003D2B35">
        <w:rPr>
          <w:rFonts w:eastAsiaTheme="minorEastAsia"/>
          <w:sz w:val="28"/>
          <w:szCs w:val="28"/>
          <w:lang w:val="kk-KZ" w:eastAsia="ru-RU"/>
        </w:rPr>
        <w:t>) «</w:t>
      </w:r>
      <w:r w:rsidRPr="003D2B35">
        <w:rPr>
          <w:rFonts w:eastAsiaTheme="minorEastAsia"/>
          <w:bCs/>
          <w:iCs/>
          <w:sz w:val="28"/>
          <w:szCs w:val="28"/>
          <w:lang w:val="kk-KZ" w:eastAsia="ru-RU"/>
        </w:rPr>
        <w:t>Иттің баласы</w:t>
      </w:r>
      <w:r w:rsidRPr="003D2B35">
        <w:rPr>
          <w:rFonts w:eastAsiaTheme="minorEastAsia"/>
          <w:i/>
          <w:iCs/>
          <w:sz w:val="28"/>
          <w:szCs w:val="28"/>
          <w:lang w:val="kk-KZ" w:eastAsia="ru-RU"/>
        </w:rPr>
        <w:t>, пәшиске берген қолыңның құнын осы қаршадай жетім баладан алайын деп пе ең. Ой есіркі!.. – деп ақырды Тұржанға</w:t>
      </w:r>
      <w:r w:rsidRPr="003D2B35">
        <w:rPr>
          <w:rFonts w:eastAsiaTheme="minorEastAsia"/>
          <w:sz w:val="28"/>
          <w:szCs w:val="28"/>
          <w:lang w:val="kk-KZ" w:eastAsia="ru-RU"/>
        </w:rPr>
        <w:t>» (С. М</w:t>
      </w:r>
      <w:r w:rsidR="000476FA" w:rsidRPr="003D2B35">
        <w:rPr>
          <w:rFonts w:eastAsiaTheme="minorEastAsia"/>
          <w:sz w:val="28"/>
          <w:szCs w:val="28"/>
          <w:lang w:val="kk-KZ" w:eastAsia="ru-RU"/>
        </w:rPr>
        <w:t>у</w:t>
      </w:r>
      <w:r w:rsidRPr="003D2B35">
        <w:rPr>
          <w:rFonts w:eastAsiaTheme="minorEastAsia"/>
          <w:sz w:val="28"/>
          <w:szCs w:val="28"/>
          <w:lang w:val="kk-KZ" w:eastAsia="ru-RU"/>
        </w:rPr>
        <w:t>ратбеков. Жусан иісі). Далее в этом же тексте дедушка, сердясь и осуждая недостойное поведение своего внука, убежавшего, оставив друга Аяна в беде, ругает и приказывает не показываться ему на глаза, эмоционально называя его дряным, никудышным человеком. В то же время словосочетание</w:t>
      </w:r>
      <w:r w:rsidRPr="003D2B35">
        <w:rPr>
          <w:rFonts w:eastAsiaTheme="minorEastAsia"/>
          <w:b/>
          <w:bCs/>
          <w:i/>
          <w:iCs/>
          <w:sz w:val="28"/>
          <w:szCs w:val="28"/>
          <w:lang w:val="kk-KZ" w:eastAsia="ru-RU"/>
        </w:rPr>
        <w:t xml:space="preserve"> </w:t>
      </w:r>
      <w:r w:rsidRPr="003D2B35">
        <w:rPr>
          <w:rFonts w:eastAsiaTheme="minorEastAsia"/>
          <w:bCs/>
          <w:i/>
          <w:iCs/>
          <w:sz w:val="28"/>
          <w:szCs w:val="28"/>
          <w:lang w:val="kk-KZ" w:eastAsia="ru-RU"/>
        </w:rPr>
        <w:t>жаны тәтті шірік</w:t>
      </w:r>
      <w:r w:rsidRPr="003D2B35">
        <w:rPr>
          <w:rFonts w:eastAsiaTheme="minorEastAsia"/>
          <w:sz w:val="28"/>
          <w:szCs w:val="28"/>
          <w:lang w:val="kk-KZ" w:eastAsia="ru-RU"/>
        </w:rPr>
        <w:t>, состоящее</w:t>
      </w:r>
      <w:r w:rsidRPr="003D2B35">
        <w:rPr>
          <w:rFonts w:eastAsiaTheme="minorEastAsia"/>
          <w:b/>
          <w:bCs/>
          <w:i/>
          <w:iCs/>
          <w:sz w:val="28"/>
          <w:szCs w:val="28"/>
          <w:lang w:val="kk-KZ" w:eastAsia="ru-RU"/>
        </w:rPr>
        <w:t xml:space="preserve"> </w:t>
      </w:r>
      <w:r w:rsidRPr="003D2B35">
        <w:rPr>
          <w:rFonts w:eastAsiaTheme="minorEastAsia"/>
          <w:sz w:val="28"/>
          <w:szCs w:val="28"/>
          <w:lang w:val="kk-KZ" w:eastAsia="ru-RU"/>
        </w:rPr>
        <w:t>из</w:t>
      </w:r>
      <w:r w:rsidRPr="003D2B35">
        <w:rPr>
          <w:rFonts w:eastAsiaTheme="minorEastAsia"/>
          <w:b/>
          <w:bCs/>
          <w:i/>
          <w:iCs/>
          <w:sz w:val="28"/>
          <w:szCs w:val="28"/>
          <w:lang w:val="kk-KZ" w:eastAsia="ru-RU"/>
        </w:rPr>
        <w:t xml:space="preserve"> </w:t>
      </w:r>
      <w:r w:rsidRPr="003D2B35">
        <w:rPr>
          <w:rFonts w:eastAsiaTheme="minorEastAsia"/>
          <w:bCs/>
          <w:i/>
          <w:iCs/>
          <w:sz w:val="28"/>
          <w:szCs w:val="28"/>
          <w:lang w:val="kk-KZ" w:eastAsia="ru-RU"/>
        </w:rPr>
        <w:t>жаны тәтті</w:t>
      </w:r>
      <w:r w:rsidRPr="003D2B35">
        <w:rPr>
          <w:rFonts w:eastAsiaTheme="minorEastAsia"/>
          <w:b/>
          <w:bCs/>
          <w:i/>
          <w:iCs/>
          <w:sz w:val="28"/>
          <w:szCs w:val="28"/>
          <w:lang w:val="kk-KZ" w:eastAsia="ru-RU"/>
        </w:rPr>
        <w:t xml:space="preserve"> </w:t>
      </w:r>
      <w:r w:rsidRPr="003D2B35">
        <w:rPr>
          <w:rFonts w:eastAsiaTheme="minorEastAsia"/>
          <w:sz w:val="28"/>
          <w:szCs w:val="28"/>
          <w:lang w:val="kk-KZ" w:eastAsia="ru-RU"/>
        </w:rPr>
        <w:t>(букв.: своя жизнь сладка) и</w:t>
      </w:r>
      <w:r w:rsidRPr="003D2B35">
        <w:rPr>
          <w:rFonts w:eastAsiaTheme="minorEastAsia"/>
          <w:b/>
          <w:bCs/>
          <w:i/>
          <w:iCs/>
          <w:sz w:val="28"/>
          <w:szCs w:val="28"/>
          <w:lang w:val="kk-KZ" w:eastAsia="ru-RU"/>
        </w:rPr>
        <w:t xml:space="preserve"> </w:t>
      </w:r>
      <w:r w:rsidRPr="003D2B35">
        <w:rPr>
          <w:rFonts w:eastAsiaTheme="minorEastAsia"/>
          <w:bCs/>
          <w:i/>
          <w:iCs/>
          <w:sz w:val="28"/>
          <w:szCs w:val="28"/>
          <w:lang w:val="kk-KZ" w:eastAsia="ru-RU"/>
        </w:rPr>
        <w:t>шірік</w:t>
      </w:r>
      <w:r w:rsidRPr="003D2B35">
        <w:rPr>
          <w:rFonts w:eastAsiaTheme="minorEastAsia"/>
          <w:sz w:val="28"/>
          <w:szCs w:val="28"/>
          <w:lang w:val="kk-KZ" w:eastAsia="ru-RU"/>
        </w:rPr>
        <w:t xml:space="preserve"> (</w:t>
      </w:r>
      <w:r w:rsidRPr="003D2B35">
        <w:rPr>
          <w:rFonts w:eastAsia="Times New Roman"/>
          <w:i/>
          <w:iCs/>
          <w:sz w:val="28"/>
          <w:szCs w:val="28"/>
          <w:lang w:val="kk-KZ"/>
        </w:rPr>
        <w:t>гниль</w:t>
      </w:r>
      <w:r w:rsidRPr="003D2B35">
        <w:rPr>
          <w:rFonts w:eastAsiaTheme="minorEastAsia"/>
          <w:sz w:val="28"/>
          <w:szCs w:val="28"/>
          <w:lang w:val="kk-KZ" w:eastAsia="ru-RU"/>
        </w:rPr>
        <w:t>), указывает на причину, почему мальчик так поступил, т.е. убежал, испугавшись за свою жизнь: (</w:t>
      </w:r>
      <w:r w:rsidR="00E4415D" w:rsidRPr="003D2B35">
        <w:rPr>
          <w:rFonts w:eastAsiaTheme="minorEastAsia"/>
          <w:sz w:val="28"/>
          <w:szCs w:val="28"/>
          <w:lang w:val="kk-KZ" w:eastAsia="ru-RU"/>
        </w:rPr>
        <w:t>2</w:t>
      </w:r>
      <w:r w:rsidR="004C1011" w:rsidRPr="003D2B35">
        <w:rPr>
          <w:rFonts w:eastAsiaTheme="minorEastAsia"/>
          <w:sz w:val="28"/>
          <w:szCs w:val="28"/>
          <w:lang w:val="kk-KZ" w:eastAsia="ru-RU"/>
        </w:rPr>
        <w:t>1</w:t>
      </w:r>
      <w:r w:rsidRPr="003D2B35">
        <w:rPr>
          <w:rFonts w:eastAsiaTheme="minorEastAsia"/>
          <w:sz w:val="28"/>
          <w:szCs w:val="28"/>
          <w:lang w:val="kk-KZ" w:eastAsia="ru-RU"/>
        </w:rPr>
        <w:t>) «</w:t>
      </w:r>
      <w:r w:rsidRPr="003D2B35">
        <w:rPr>
          <w:rFonts w:eastAsiaTheme="minorEastAsia"/>
          <w:b/>
          <w:bCs/>
          <w:i/>
          <w:iCs/>
          <w:sz w:val="28"/>
          <w:szCs w:val="28"/>
          <w:lang w:val="kk-KZ" w:eastAsia="ru-RU"/>
        </w:rPr>
        <w:t>Өй</w:t>
      </w:r>
      <w:r w:rsidRPr="003D2B35">
        <w:rPr>
          <w:rFonts w:eastAsiaTheme="minorEastAsia"/>
          <w:i/>
          <w:iCs/>
          <w:sz w:val="28"/>
          <w:szCs w:val="28"/>
          <w:lang w:val="kk-KZ" w:eastAsia="ru-RU"/>
        </w:rPr>
        <w:t xml:space="preserve">, аузынды ұрайын, </w:t>
      </w:r>
      <w:r w:rsidRPr="003D2B35">
        <w:rPr>
          <w:rFonts w:eastAsiaTheme="minorEastAsia"/>
          <w:bCs/>
          <w:iCs/>
          <w:sz w:val="28"/>
          <w:szCs w:val="28"/>
          <w:lang w:val="kk-KZ" w:eastAsia="ru-RU"/>
        </w:rPr>
        <w:t>жаман-неме</w:t>
      </w:r>
      <w:r w:rsidRPr="003D2B35">
        <w:rPr>
          <w:rFonts w:eastAsiaTheme="minorEastAsia"/>
          <w:i/>
          <w:iCs/>
          <w:sz w:val="28"/>
          <w:szCs w:val="28"/>
          <w:lang w:val="kk-KZ" w:eastAsia="ru-RU"/>
        </w:rPr>
        <w:t>!</w:t>
      </w:r>
      <w:r w:rsidRPr="003D2B35">
        <w:rPr>
          <w:rFonts w:eastAsiaTheme="minorEastAsia"/>
          <w:sz w:val="28"/>
          <w:szCs w:val="28"/>
          <w:lang w:val="kk-KZ" w:eastAsia="ru-RU"/>
        </w:rPr>
        <w:t xml:space="preserve"> </w:t>
      </w:r>
      <w:r w:rsidRPr="003D2B35">
        <w:rPr>
          <w:rFonts w:eastAsiaTheme="minorEastAsia"/>
          <w:i/>
          <w:iCs/>
          <w:sz w:val="28"/>
          <w:szCs w:val="28"/>
          <w:lang w:val="kk-KZ" w:eastAsia="ru-RU"/>
        </w:rPr>
        <w:t xml:space="preserve">– деді атам жекіріп. – Тұржанның </w:t>
      </w:r>
      <w:r w:rsidRPr="003D2B35">
        <w:rPr>
          <w:rFonts w:eastAsiaTheme="minorEastAsia"/>
          <w:i/>
          <w:iCs/>
          <w:sz w:val="28"/>
          <w:szCs w:val="28"/>
          <w:lang w:val="kk-KZ" w:eastAsia="ru-RU"/>
        </w:rPr>
        <w:lastRenderedPageBreak/>
        <w:t xml:space="preserve">тепкісін Аянмен бірге көрсен етті. </w:t>
      </w:r>
      <w:r w:rsidRPr="003D2B35">
        <w:rPr>
          <w:rFonts w:eastAsiaTheme="minorEastAsia"/>
          <w:bCs/>
          <w:iCs/>
          <w:sz w:val="28"/>
          <w:szCs w:val="28"/>
          <w:lang w:val="kk-KZ" w:eastAsia="ru-RU"/>
        </w:rPr>
        <w:t>Жаны тәтті шірік</w:t>
      </w:r>
      <w:r w:rsidRPr="003D2B35">
        <w:rPr>
          <w:rFonts w:eastAsiaTheme="minorEastAsia"/>
          <w:i/>
          <w:iCs/>
          <w:sz w:val="28"/>
          <w:szCs w:val="28"/>
          <w:lang w:val="kk-KZ" w:eastAsia="ru-RU"/>
        </w:rPr>
        <w:t>, көрінбе көзіме!</w:t>
      </w:r>
      <w:r w:rsidRPr="003D2B35">
        <w:rPr>
          <w:rFonts w:eastAsiaTheme="minorEastAsia"/>
          <w:sz w:val="28"/>
          <w:szCs w:val="28"/>
          <w:lang w:val="kk-KZ" w:eastAsia="ru-RU"/>
        </w:rPr>
        <w:t>» (С.</w:t>
      </w:r>
      <w:r w:rsidR="003D2B35">
        <w:rPr>
          <w:rFonts w:eastAsiaTheme="minorEastAsia"/>
          <w:sz w:val="28"/>
          <w:szCs w:val="28"/>
          <w:lang w:val="kk-KZ" w:eastAsia="ru-RU"/>
        </w:rPr>
        <w:t> </w:t>
      </w:r>
      <w:r w:rsidRPr="003D2B35">
        <w:rPr>
          <w:rFonts w:eastAsiaTheme="minorEastAsia"/>
          <w:sz w:val="28"/>
          <w:szCs w:val="28"/>
          <w:lang w:val="kk-KZ" w:eastAsia="ru-RU"/>
        </w:rPr>
        <w:t>М</w:t>
      </w:r>
      <w:r w:rsidR="000476FA" w:rsidRPr="003D2B35">
        <w:rPr>
          <w:rFonts w:eastAsiaTheme="minorEastAsia"/>
          <w:sz w:val="28"/>
          <w:szCs w:val="28"/>
          <w:lang w:val="kk-KZ" w:eastAsia="ru-RU"/>
        </w:rPr>
        <w:t>у</w:t>
      </w:r>
      <w:r w:rsidRPr="003D2B35">
        <w:rPr>
          <w:rFonts w:eastAsiaTheme="minorEastAsia"/>
          <w:sz w:val="28"/>
          <w:szCs w:val="28"/>
          <w:lang w:val="kk-KZ" w:eastAsia="ru-RU"/>
        </w:rPr>
        <w:t>ратбеков. Жусан иісі).</w:t>
      </w:r>
    </w:p>
    <w:p w14:paraId="1F5789AD" w14:textId="0462DD89" w:rsidR="00CE31E8" w:rsidRPr="003D2B35" w:rsidRDefault="00063782" w:rsidP="003D2B35">
      <w:pPr>
        <w:ind w:firstLine="709"/>
        <w:rPr>
          <w:sz w:val="28"/>
          <w:szCs w:val="28"/>
          <w:lang w:val="kk-KZ"/>
        </w:rPr>
      </w:pPr>
      <w:r w:rsidRPr="003D2B35">
        <w:rPr>
          <w:rFonts w:eastAsiaTheme="minorEastAsia"/>
          <w:sz w:val="28"/>
          <w:szCs w:val="28"/>
          <w:lang w:val="kk-KZ" w:eastAsia="ru-RU"/>
        </w:rPr>
        <w:t>Эмоции, как известно, могут передаваться и невербальными средствами как универсальными (общечеловеческими)</w:t>
      </w:r>
      <w:r w:rsidRPr="003D2B35">
        <w:rPr>
          <w:rFonts w:eastAsiaTheme="minorEastAsia"/>
          <w:sz w:val="28"/>
          <w:szCs w:val="28"/>
          <w:lang w:eastAsia="ru-RU"/>
        </w:rPr>
        <w:t xml:space="preserve"> так</w:t>
      </w:r>
      <w:r w:rsidRPr="003D2B35">
        <w:rPr>
          <w:rFonts w:eastAsiaTheme="minorEastAsia"/>
          <w:sz w:val="28"/>
          <w:szCs w:val="28"/>
          <w:lang w:val="kk-KZ" w:eastAsia="ru-RU"/>
        </w:rPr>
        <w:t xml:space="preserve"> и этномаркированными. Например, такие жесты, как </w:t>
      </w:r>
      <w:r w:rsidRPr="003D2B35">
        <w:rPr>
          <w:rFonts w:eastAsiaTheme="minorEastAsia"/>
          <w:i/>
          <w:iCs/>
          <w:sz w:val="28"/>
          <w:szCs w:val="28"/>
          <w:lang w:val="kk-KZ" w:eastAsia="ru-RU"/>
        </w:rPr>
        <w:t>қол</w:t>
      </w:r>
      <w:r w:rsidRPr="003D2B35">
        <w:rPr>
          <w:rFonts w:eastAsiaTheme="minorEastAsia"/>
          <w:sz w:val="28"/>
          <w:szCs w:val="28"/>
          <w:lang w:val="kk-KZ" w:eastAsia="ru-RU"/>
        </w:rPr>
        <w:t xml:space="preserve"> </w:t>
      </w:r>
      <w:r w:rsidRPr="003D2B35">
        <w:rPr>
          <w:rFonts w:eastAsiaTheme="minorEastAsia"/>
          <w:i/>
          <w:iCs/>
          <w:sz w:val="28"/>
          <w:szCs w:val="28"/>
          <w:lang w:val="kk-KZ" w:eastAsia="ru-RU"/>
        </w:rPr>
        <w:t xml:space="preserve">алысу, басынан сипау, басын шайқау, желкесін қасу </w:t>
      </w:r>
      <w:r w:rsidRPr="003D2B35">
        <w:rPr>
          <w:rFonts w:eastAsiaTheme="minorEastAsia"/>
          <w:sz w:val="28"/>
          <w:szCs w:val="28"/>
          <w:lang w:val="kk-KZ" w:eastAsia="ru-RU"/>
        </w:rPr>
        <w:t xml:space="preserve">(пожать руку, погладить по голове, покачать головой, почесать затылок и т.д.) понятны многим линвокультурам и могут рассматриваться как общечеловеческие. Так, посредством выражений </w:t>
      </w:r>
      <w:r w:rsidRPr="003D2B35">
        <w:rPr>
          <w:rFonts w:eastAsiaTheme="minorEastAsia"/>
          <w:i/>
          <w:iCs/>
          <w:sz w:val="28"/>
          <w:szCs w:val="28"/>
          <w:lang w:val="kk-KZ" w:eastAsia="ru-RU"/>
        </w:rPr>
        <w:t xml:space="preserve">маңдайынан сипау </w:t>
      </w:r>
      <w:r w:rsidRPr="003D2B35">
        <w:rPr>
          <w:rFonts w:eastAsiaTheme="minorEastAsia"/>
          <w:sz w:val="28"/>
          <w:szCs w:val="28"/>
          <w:lang w:val="kk-KZ" w:eastAsia="ru-RU"/>
        </w:rPr>
        <w:t>(погладить по голове),</w:t>
      </w:r>
      <w:r w:rsidRPr="003D2B35">
        <w:rPr>
          <w:rFonts w:eastAsiaTheme="minorEastAsia"/>
          <w:i/>
          <w:iCs/>
          <w:sz w:val="28"/>
          <w:szCs w:val="28"/>
          <w:lang w:val="kk-KZ" w:eastAsia="ru-RU"/>
        </w:rPr>
        <w:t xml:space="preserve"> арқасынан қағу </w:t>
      </w:r>
      <w:r w:rsidRPr="003D2B35">
        <w:rPr>
          <w:rFonts w:eastAsiaTheme="minorEastAsia"/>
          <w:sz w:val="28"/>
          <w:szCs w:val="28"/>
          <w:lang w:val="kk-KZ" w:eastAsia="ru-RU"/>
        </w:rPr>
        <w:t xml:space="preserve">(похлопать по спине) эксплицируется проявление милосердия, заботы и поддержки жителей казахского аула к немецкой девочке-сироте Эмме в </w:t>
      </w:r>
      <w:r w:rsidR="000476FA" w:rsidRPr="003D2B35">
        <w:rPr>
          <w:rFonts w:eastAsiaTheme="minorEastAsia"/>
          <w:sz w:val="28"/>
          <w:szCs w:val="28"/>
          <w:lang w:val="kk-KZ" w:eastAsia="ru-RU"/>
        </w:rPr>
        <w:t>«Песне»</w:t>
      </w:r>
      <w:r w:rsidRPr="003D2B35">
        <w:rPr>
          <w:rFonts w:eastAsiaTheme="minorEastAsia"/>
          <w:sz w:val="28"/>
          <w:szCs w:val="28"/>
          <w:lang w:val="kk-KZ" w:eastAsia="ru-RU"/>
        </w:rPr>
        <w:t xml:space="preserve"> С. Сматаева: (</w:t>
      </w:r>
      <w:r w:rsidR="00E4415D" w:rsidRPr="003D2B35">
        <w:rPr>
          <w:rFonts w:eastAsiaTheme="minorEastAsia"/>
          <w:sz w:val="28"/>
          <w:szCs w:val="28"/>
          <w:lang w:val="kk-KZ" w:eastAsia="ru-RU"/>
        </w:rPr>
        <w:t>2</w:t>
      </w:r>
      <w:r w:rsidR="009C03FD" w:rsidRPr="003D2B35">
        <w:rPr>
          <w:rFonts w:eastAsiaTheme="minorEastAsia"/>
          <w:sz w:val="28"/>
          <w:szCs w:val="28"/>
          <w:lang w:val="kk-KZ" w:eastAsia="ru-RU"/>
        </w:rPr>
        <w:t>2</w:t>
      </w:r>
      <w:r w:rsidRPr="003D2B35">
        <w:rPr>
          <w:rFonts w:eastAsiaTheme="minorEastAsia"/>
          <w:sz w:val="28"/>
          <w:szCs w:val="28"/>
          <w:lang w:val="kk-KZ" w:eastAsia="ru-RU"/>
        </w:rPr>
        <w:t>) «</w:t>
      </w:r>
      <w:r w:rsidRPr="003D2B35">
        <w:rPr>
          <w:rFonts w:eastAsiaTheme="minorEastAsia"/>
          <w:i/>
          <w:iCs/>
          <w:sz w:val="28"/>
          <w:szCs w:val="28"/>
          <w:lang w:val="kk-KZ" w:eastAsia="ru-RU"/>
        </w:rPr>
        <w:t xml:space="preserve">Азалы күндерде </w:t>
      </w:r>
      <w:r w:rsidRPr="003D2B35">
        <w:rPr>
          <w:rFonts w:eastAsiaTheme="minorEastAsia"/>
          <w:bCs/>
          <w:iCs/>
          <w:sz w:val="28"/>
          <w:szCs w:val="28"/>
          <w:lang w:val="kk-KZ" w:eastAsia="ru-RU"/>
        </w:rPr>
        <w:t>аялағыш алақанның</w:t>
      </w:r>
      <w:r w:rsidRPr="003D2B35">
        <w:rPr>
          <w:rFonts w:eastAsiaTheme="minorEastAsia"/>
          <w:i/>
          <w:iCs/>
          <w:sz w:val="28"/>
          <w:szCs w:val="28"/>
          <w:lang w:val="kk-KZ" w:eastAsia="ru-RU"/>
        </w:rPr>
        <w:t xml:space="preserve"> жиі ашылғыш болатын әдеті шығар-ау. Аулдағы улен-кіші, кәрі-жастың Эммаға дегенде ықыласы бөлек-тін. Қашаң көрсең </w:t>
      </w:r>
      <w:r w:rsidRPr="003D2B35">
        <w:rPr>
          <w:rFonts w:eastAsiaTheme="minorEastAsia"/>
          <w:bCs/>
          <w:iCs/>
          <w:sz w:val="28"/>
          <w:szCs w:val="28"/>
          <w:lang w:val="kk-KZ" w:eastAsia="ru-RU"/>
        </w:rPr>
        <w:t>маңдайынан сипап</w:t>
      </w:r>
      <w:r w:rsidRPr="003D2B35">
        <w:rPr>
          <w:rFonts w:eastAsiaTheme="minorEastAsia"/>
          <w:iCs/>
          <w:sz w:val="28"/>
          <w:szCs w:val="28"/>
          <w:lang w:val="kk-KZ" w:eastAsia="ru-RU"/>
        </w:rPr>
        <w:t xml:space="preserve">, </w:t>
      </w:r>
      <w:r w:rsidRPr="003D2B35">
        <w:rPr>
          <w:rFonts w:eastAsiaTheme="minorEastAsia"/>
          <w:bCs/>
          <w:iCs/>
          <w:sz w:val="28"/>
          <w:szCs w:val="28"/>
          <w:lang w:val="kk-KZ" w:eastAsia="ru-RU"/>
        </w:rPr>
        <w:t>арқасынан қағып</w:t>
      </w:r>
      <w:r w:rsidRPr="003D2B35">
        <w:rPr>
          <w:rFonts w:eastAsiaTheme="minorEastAsia"/>
          <w:iCs/>
          <w:sz w:val="28"/>
          <w:szCs w:val="28"/>
          <w:lang w:val="kk-KZ" w:eastAsia="ru-RU"/>
        </w:rPr>
        <w:t>,</w:t>
      </w:r>
      <w:r w:rsidRPr="003D2B35">
        <w:rPr>
          <w:rFonts w:eastAsiaTheme="minorEastAsia"/>
          <w:i/>
          <w:iCs/>
          <w:sz w:val="28"/>
          <w:szCs w:val="28"/>
          <w:lang w:val="kk-KZ" w:eastAsia="ru-RU"/>
        </w:rPr>
        <w:t xml:space="preserve"> басын жуып, шашын өріп беріп жатқандары</w:t>
      </w:r>
      <w:r w:rsidRPr="003D2B35">
        <w:rPr>
          <w:rFonts w:eastAsiaTheme="minorEastAsia"/>
          <w:sz w:val="28"/>
          <w:szCs w:val="28"/>
          <w:lang w:val="kk-KZ" w:eastAsia="ru-RU"/>
        </w:rPr>
        <w:t xml:space="preserve">» (С. Сматай. </w:t>
      </w:r>
      <w:r w:rsidR="000476FA" w:rsidRPr="003D2B35">
        <w:rPr>
          <w:rFonts w:eastAsia="Calibri"/>
          <w:sz w:val="28"/>
          <w:szCs w:val="28"/>
          <w:lang w:val="kk-KZ"/>
        </w:rPr>
        <w:t>Әні сондай мұңды еді-ау!</w:t>
      </w:r>
      <w:r w:rsidR="000476FA" w:rsidRPr="003D2B35">
        <w:rPr>
          <w:sz w:val="28"/>
          <w:szCs w:val="28"/>
          <w:lang w:val="kk-KZ"/>
        </w:rPr>
        <w:t>).</w:t>
      </w:r>
      <w:r w:rsidR="00CE31E8" w:rsidRPr="003D2B35">
        <w:rPr>
          <w:rFonts w:eastAsiaTheme="minorEastAsia"/>
          <w:sz w:val="28"/>
          <w:szCs w:val="28"/>
          <w:lang w:val="kk-KZ" w:eastAsia="ru-RU"/>
        </w:rPr>
        <w:t xml:space="preserve"> Проявлением любви и заботы является</w:t>
      </w:r>
      <w:r w:rsidR="00CE31E8" w:rsidRPr="003D2B35">
        <w:rPr>
          <w:rFonts w:eastAsiaTheme="minorEastAsia"/>
          <w:i/>
          <w:iCs/>
          <w:sz w:val="28"/>
          <w:szCs w:val="28"/>
          <w:lang w:val="kk-KZ" w:eastAsia="ru-RU"/>
        </w:rPr>
        <w:t xml:space="preserve"> бетінен иіскеу</w:t>
      </w:r>
      <w:r w:rsidR="00CE31E8" w:rsidRPr="003D2B35">
        <w:rPr>
          <w:rFonts w:eastAsiaTheme="minorEastAsia"/>
          <w:sz w:val="28"/>
          <w:szCs w:val="28"/>
          <w:lang w:val="kk-KZ" w:eastAsia="ru-RU"/>
        </w:rPr>
        <w:t xml:space="preserve"> – нюхать в лицо. Казахи традиционно проявляли свои чувства к детям, нюхая их в лицо или руки: (23) «</w:t>
      </w:r>
      <w:r w:rsidR="00CE31E8" w:rsidRPr="003D2B35">
        <w:rPr>
          <w:rFonts w:eastAsiaTheme="minorEastAsia"/>
          <w:i/>
          <w:iCs/>
          <w:sz w:val="28"/>
          <w:szCs w:val="28"/>
          <w:lang w:val="kk-KZ" w:eastAsia="ru-RU"/>
        </w:rPr>
        <w:t xml:space="preserve">Ат үстінен еңкейіп ең кішкентай қызын алдына көтеріп алып, </w:t>
      </w:r>
      <w:r w:rsidR="00CE31E8" w:rsidRPr="003D2B35">
        <w:rPr>
          <w:rFonts w:eastAsiaTheme="minorEastAsia"/>
          <w:bCs/>
          <w:i/>
          <w:iCs/>
          <w:sz w:val="28"/>
          <w:szCs w:val="28"/>
          <w:lang w:val="kk-KZ" w:eastAsia="ru-RU"/>
        </w:rPr>
        <w:t>бетінен иіскеді</w:t>
      </w:r>
      <w:r w:rsidR="00CE31E8" w:rsidRPr="003D2B35">
        <w:rPr>
          <w:rFonts w:eastAsiaTheme="minorEastAsia"/>
          <w:sz w:val="28"/>
          <w:szCs w:val="28"/>
          <w:lang w:val="kk-KZ" w:eastAsia="ru-RU"/>
        </w:rPr>
        <w:t>»</w:t>
      </w:r>
      <w:r w:rsidR="00CE31E8" w:rsidRPr="003D2B35">
        <w:rPr>
          <w:rFonts w:eastAsiaTheme="minorEastAsia"/>
          <w:i/>
          <w:iCs/>
          <w:sz w:val="28"/>
          <w:szCs w:val="28"/>
          <w:lang w:val="kk-KZ" w:eastAsia="ru-RU"/>
        </w:rPr>
        <w:t xml:space="preserve"> </w:t>
      </w:r>
      <w:r w:rsidR="00CE31E8" w:rsidRPr="003D2B35">
        <w:rPr>
          <w:sz w:val="28"/>
          <w:szCs w:val="28"/>
          <w:lang w:val="kk-KZ"/>
        </w:rPr>
        <w:t xml:space="preserve">(С. Елубай. Ақ боз үй). </w:t>
      </w:r>
      <w:r w:rsidRPr="003D2B35">
        <w:rPr>
          <w:rFonts w:eastAsiaTheme="minorEastAsia"/>
          <w:sz w:val="28"/>
          <w:szCs w:val="28"/>
          <w:lang w:val="kk-KZ" w:eastAsia="ru-RU"/>
        </w:rPr>
        <w:t>Указанные невербальные средства экспликации положительных эмоций</w:t>
      </w:r>
      <w:r w:rsidR="009C03FD" w:rsidRPr="003D2B35">
        <w:rPr>
          <w:rFonts w:eastAsiaTheme="minorEastAsia"/>
          <w:sz w:val="28"/>
          <w:szCs w:val="28"/>
          <w:lang w:val="kk-KZ" w:eastAsia="ru-RU"/>
        </w:rPr>
        <w:t xml:space="preserve"> </w:t>
      </w:r>
      <w:r w:rsidR="009C03FD" w:rsidRPr="003D2B35">
        <w:rPr>
          <w:rFonts w:eastAsiaTheme="minorEastAsia"/>
          <w:sz w:val="28"/>
          <w:szCs w:val="28"/>
          <w:lang w:eastAsia="ru-RU"/>
        </w:rPr>
        <w:t>(</w:t>
      </w:r>
      <w:r w:rsidR="009C03FD" w:rsidRPr="003D2B35">
        <w:rPr>
          <w:rFonts w:eastAsiaTheme="minorEastAsia"/>
          <w:sz w:val="28"/>
          <w:szCs w:val="28"/>
          <w:lang w:val="kk-KZ" w:eastAsia="ru-RU"/>
        </w:rPr>
        <w:t>пожатие руки, поглаживание, похлопывание по спине и т.д.</w:t>
      </w:r>
      <w:r w:rsidR="009C03FD" w:rsidRPr="003D2B35">
        <w:rPr>
          <w:rFonts w:eastAsiaTheme="minorEastAsia"/>
          <w:sz w:val="28"/>
          <w:szCs w:val="28"/>
          <w:lang w:eastAsia="ru-RU"/>
        </w:rPr>
        <w:t>)</w:t>
      </w:r>
      <w:r w:rsidRPr="003D2B35">
        <w:rPr>
          <w:rFonts w:eastAsiaTheme="minorEastAsia"/>
          <w:sz w:val="28"/>
          <w:szCs w:val="28"/>
          <w:lang w:val="kk-KZ" w:eastAsia="ru-RU"/>
        </w:rPr>
        <w:t xml:space="preserve"> универсальны для многих культур. </w:t>
      </w:r>
    </w:p>
    <w:p w14:paraId="4872AC27" w14:textId="7C497C8C"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t xml:space="preserve">В то же время, </w:t>
      </w:r>
      <w:r w:rsidRPr="003D2B35">
        <w:rPr>
          <w:rFonts w:eastAsiaTheme="minorEastAsia"/>
          <w:i/>
          <w:iCs/>
          <w:sz w:val="28"/>
          <w:szCs w:val="28"/>
          <w:lang w:val="kk-KZ" w:eastAsia="ru-RU"/>
        </w:rPr>
        <w:t xml:space="preserve">бетін шымшу; көрісіп жоқтасу; бата беріп, бет сипау </w:t>
      </w:r>
      <w:r w:rsidRPr="003D2B35">
        <w:rPr>
          <w:rFonts w:eastAsiaTheme="minorEastAsia"/>
          <w:sz w:val="28"/>
          <w:szCs w:val="28"/>
          <w:lang w:val="kk-KZ" w:eastAsia="ru-RU"/>
        </w:rPr>
        <w:t>(щипать лицо; причитая оплакивать умершего; благослововив, провести ладонями по лицу в ритуальном жесте)</w:t>
      </w:r>
      <w:r w:rsidRPr="003D2B35">
        <w:rPr>
          <w:rFonts w:eastAsiaTheme="minorEastAsia"/>
          <w:i/>
          <w:iCs/>
          <w:sz w:val="28"/>
          <w:szCs w:val="28"/>
          <w:lang w:val="kk-KZ" w:eastAsia="ru-RU"/>
        </w:rPr>
        <w:t xml:space="preserve"> </w:t>
      </w:r>
      <w:r w:rsidRPr="003D2B35">
        <w:rPr>
          <w:rFonts w:eastAsiaTheme="minorEastAsia"/>
          <w:sz w:val="28"/>
          <w:szCs w:val="28"/>
          <w:lang w:val="kk-KZ" w:eastAsia="ru-RU"/>
        </w:rPr>
        <w:t xml:space="preserve">свойственны только казахскому народу. Такие национально-окрашенные дискурсивно значимые жесты встречаются практически в каждом из </w:t>
      </w:r>
      <w:r w:rsidRPr="003D2B35">
        <w:rPr>
          <w:rFonts w:eastAsia="Times New Roman"/>
          <w:sz w:val="28"/>
          <w:szCs w:val="28"/>
          <w:lang w:val="kk-KZ" w:eastAsia="ru-RU"/>
        </w:rPr>
        <w:t xml:space="preserve">рассматриваемых произведений. К примеру, </w:t>
      </w:r>
      <w:r w:rsidRPr="003D2B35">
        <w:rPr>
          <w:rFonts w:eastAsiaTheme="minorEastAsia"/>
          <w:i/>
          <w:iCs/>
          <w:sz w:val="28"/>
          <w:szCs w:val="28"/>
          <w:lang w:val="kk-KZ" w:eastAsia="ru-RU"/>
        </w:rPr>
        <w:t>бет сипау</w:t>
      </w:r>
      <w:r w:rsidRPr="003D2B35">
        <w:rPr>
          <w:rFonts w:eastAsiaTheme="minorEastAsia"/>
          <w:sz w:val="28"/>
          <w:szCs w:val="28"/>
          <w:lang w:val="kk-KZ" w:eastAsia="ru-RU"/>
        </w:rPr>
        <w:t xml:space="preserve"> – ритуальный жест, который производится казахом, когда даётся </w:t>
      </w:r>
      <w:r w:rsidRPr="003D2B35">
        <w:rPr>
          <w:rFonts w:eastAsiaTheme="minorEastAsia"/>
          <w:i/>
          <w:iCs/>
          <w:sz w:val="28"/>
          <w:szCs w:val="28"/>
          <w:lang w:val="kk-KZ" w:eastAsia="ru-RU"/>
        </w:rPr>
        <w:t>бата</w:t>
      </w:r>
      <w:r w:rsidRPr="003D2B35">
        <w:rPr>
          <w:rFonts w:eastAsiaTheme="minorEastAsia"/>
          <w:sz w:val="28"/>
          <w:szCs w:val="28"/>
          <w:lang w:val="kk-KZ" w:eastAsia="ru-RU"/>
        </w:rPr>
        <w:t xml:space="preserve"> – благопожелание, благословение: обращаясь в ритуальном жесте к Аллаху, он просит чтобы всё сказанное, т.е. благопожелание (благие намерения) сбылось. </w:t>
      </w:r>
    </w:p>
    <w:p w14:paraId="160C771E" w14:textId="5FD97781" w:rsidR="00063782" w:rsidRPr="003D2B35" w:rsidRDefault="00EA235A" w:rsidP="003D2B35">
      <w:pPr>
        <w:ind w:firstLine="709"/>
        <w:rPr>
          <w:sz w:val="28"/>
          <w:szCs w:val="28"/>
          <w:lang w:val="kk-KZ"/>
        </w:rPr>
      </w:pPr>
      <w:r w:rsidRPr="003D2B35">
        <w:rPr>
          <w:sz w:val="28"/>
          <w:szCs w:val="28"/>
          <w:lang w:val="kk-KZ"/>
        </w:rPr>
        <w:t xml:space="preserve">Экспликация эмоций </w:t>
      </w:r>
      <w:r w:rsidR="00914CF1" w:rsidRPr="003D2B35">
        <w:rPr>
          <w:sz w:val="28"/>
          <w:szCs w:val="28"/>
          <w:lang w:val="kk-KZ"/>
        </w:rPr>
        <w:t xml:space="preserve">у разных </w:t>
      </w:r>
      <w:r w:rsidR="00F04A77" w:rsidRPr="003D2B35">
        <w:rPr>
          <w:sz w:val="28"/>
          <w:szCs w:val="28"/>
          <w:lang w:val="kk-KZ"/>
        </w:rPr>
        <w:t>народов</w:t>
      </w:r>
      <w:r w:rsidR="00914CF1" w:rsidRPr="003D2B35">
        <w:rPr>
          <w:sz w:val="28"/>
          <w:szCs w:val="28"/>
          <w:lang w:val="kk-KZ"/>
        </w:rPr>
        <w:t xml:space="preserve"> обусловлена </w:t>
      </w:r>
      <w:r w:rsidR="00F04A77" w:rsidRPr="003D2B35">
        <w:rPr>
          <w:sz w:val="28"/>
          <w:szCs w:val="28"/>
          <w:lang w:val="kk-KZ"/>
        </w:rPr>
        <w:t xml:space="preserve">специфическими </w:t>
      </w:r>
      <w:r w:rsidR="00914CF1" w:rsidRPr="003D2B35">
        <w:rPr>
          <w:sz w:val="28"/>
          <w:szCs w:val="28"/>
          <w:lang w:val="kk-KZ"/>
        </w:rPr>
        <w:t>стереотипами</w:t>
      </w:r>
      <w:r w:rsidR="00F04A77" w:rsidRPr="003D2B35">
        <w:rPr>
          <w:sz w:val="28"/>
          <w:szCs w:val="28"/>
          <w:lang w:val="kk-KZ"/>
        </w:rPr>
        <w:t xml:space="preserve"> поведения (вербального, авербального, паралингвистического)</w:t>
      </w:r>
      <w:r w:rsidR="00F04A77" w:rsidRPr="003D2B35">
        <w:rPr>
          <w:rFonts w:eastAsiaTheme="minorEastAsia"/>
          <w:sz w:val="28"/>
          <w:szCs w:val="28"/>
          <w:lang w:eastAsia="ru-RU"/>
        </w:rPr>
        <w:t xml:space="preserve"> [</w:t>
      </w:r>
      <w:r w:rsidR="00930032" w:rsidRPr="003D2B35">
        <w:rPr>
          <w:rFonts w:eastAsiaTheme="minorEastAsia"/>
          <w:sz w:val="28"/>
          <w:szCs w:val="28"/>
          <w:lang w:eastAsia="ru-RU"/>
        </w:rPr>
        <w:t>8</w:t>
      </w:r>
      <w:r w:rsidR="008574D4" w:rsidRPr="003D2B35">
        <w:rPr>
          <w:rFonts w:eastAsiaTheme="minorEastAsia"/>
          <w:sz w:val="28"/>
          <w:szCs w:val="28"/>
          <w:lang w:eastAsia="ru-RU"/>
        </w:rPr>
        <w:t>6</w:t>
      </w:r>
      <w:r w:rsidR="00F04A77" w:rsidRPr="003D2B35">
        <w:rPr>
          <w:rFonts w:eastAsiaTheme="minorEastAsia"/>
          <w:sz w:val="28"/>
          <w:szCs w:val="28"/>
          <w:lang w:eastAsia="ru-RU"/>
        </w:rPr>
        <w:t>]. Этнокультурная трансляция эмоций</w:t>
      </w:r>
      <w:r w:rsidR="00F04A77" w:rsidRPr="003D2B35">
        <w:rPr>
          <w:sz w:val="28"/>
          <w:szCs w:val="28"/>
          <w:lang w:val="kk-KZ"/>
        </w:rPr>
        <w:t xml:space="preserve"> </w:t>
      </w:r>
      <w:r w:rsidRPr="003D2B35">
        <w:rPr>
          <w:sz w:val="28"/>
          <w:szCs w:val="28"/>
          <w:lang w:val="kk-KZ"/>
        </w:rPr>
        <w:t xml:space="preserve">представлена и в казахских </w:t>
      </w:r>
      <w:r w:rsidR="00063782" w:rsidRPr="003D2B35">
        <w:rPr>
          <w:rFonts w:eastAsiaTheme="minorEastAsia"/>
          <w:sz w:val="28"/>
          <w:szCs w:val="28"/>
          <w:lang w:eastAsia="ru-RU"/>
        </w:rPr>
        <w:t>обыча</w:t>
      </w:r>
      <w:r w:rsidRPr="003D2B35">
        <w:rPr>
          <w:rFonts w:eastAsiaTheme="minorEastAsia"/>
          <w:sz w:val="28"/>
          <w:szCs w:val="28"/>
          <w:lang w:eastAsia="ru-RU"/>
        </w:rPr>
        <w:t>ях</w:t>
      </w:r>
      <w:r w:rsidR="00063782" w:rsidRPr="003D2B35">
        <w:rPr>
          <w:rFonts w:eastAsiaTheme="minorEastAsia"/>
          <w:sz w:val="28"/>
          <w:szCs w:val="28"/>
          <w:lang w:eastAsia="ru-RU"/>
        </w:rPr>
        <w:t xml:space="preserve"> </w:t>
      </w:r>
      <w:r w:rsidRPr="003D2B35">
        <w:rPr>
          <w:rFonts w:eastAsiaTheme="minorEastAsia"/>
          <w:sz w:val="28"/>
          <w:szCs w:val="28"/>
          <w:lang w:eastAsia="ru-RU"/>
        </w:rPr>
        <w:t xml:space="preserve">и </w:t>
      </w:r>
      <w:r w:rsidR="00063782" w:rsidRPr="003D2B35">
        <w:rPr>
          <w:rFonts w:eastAsiaTheme="minorEastAsia"/>
          <w:sz w:val="28"/>
          <w:szCs w:val="28"/>
          <w:lang w:eastAsia="ru-RU"/>
        </w:rPr>
        <w:t>традиция</w:t>
      </w:r>
      <w:r w:rsidRPr="003D2B35">
        <w:rPr>
          <w:rFonts w:eastAsiaTheme="minorEastAsia"/>
          <w:sz w:val="28"/>
          <w:szCs w:val="28"/>
          <w:lang w:eastAsia="ru-RU"/>
        </w:rPr>
        <w:t>х</w:t>
      </w:r>
      <w:r w:rsidR="00063782" w:rsidRPr="003D2B35">
        <w:rPr>
          <w:rFonts w:eastAsiaTheme="minorEastAsia"/>
          <w:sz w:val="28"/>
          <w:szCs w:val="28"/>
          <w:lang w:eastAsia="ru-RU"/>
        </w:rPr>
        <w:t>.</w:t>
      </w:r>
      <w:r w:rsidR="00063782" w:rsidRPr="003D2B35">
        <w:rPr>
          <w:rFonts w:eastAsiaTheme="minorEastAsia"/>
          <w:sz w:val="28"/>
          <w:szCs w:val="28"/>
          <w:lang w:val="kk-KZ" w:eastAsia="ru-RU"/>
        </w:rPr>
        <w:t xml:space="preserve"> Все значимые этапы в жизни казаха</w:t>
      </w:r>
      <w:r w:rsidR="00063782" w:rsidRPr="003D2B35">
        <w:rPr>
          <w:rFonts w:eastAsiaTheme="minorEastAsia"/>
          <w:sz w:val="28"/>
          <w:szCs w:val="28"/>
          <w:lang w:eastAsia="ru-RU"/>
        </w:rPr>
        <w:t xml:space="preserve"> (</w:t>
      </w:r>
      <w:r w:rsidR="00063782" w:rsidRPr="003D2B35">
        <w:rPr>
          <w:rFonts w:eastAsiaTheme="minorEastAsia"/>
          <w:sz w:val="28"/>
          <w:szCs w:val="28"/>
          <w:lang w:val="kk-KZ" w:eastAsia="ru-RU"/>
        </w:rPr>
        <w:t xml:space="preserve">рождение, взросление, смерть) маркируются традиционными обычаями и обрядами, сопровождаемыми благопожеланиями (бата). Самый распространенный </w:t>
      </w:r>
      <w:r w:rsidR="00063782" w:rsidRPr="003D2B35">
        <w:rPr>
          <w:rFonts w:eastAsiaTheme="minorEastAsia"/>
          <w:sz w:val="28"/>
          <w:szCs w:val="28"/>
          <w:lang w:eastAsia="ru-RU"/>
        </w:rPr>
        <w:t xml:space="preserve">казахский обычай вознаграждения за радостную весть – </w:t>
      </w:r>
      <w:r w:rsidR="00063782" w:rsidRPr="003D2B35">
        <w:rPr>
          <w:rFonts w:eastAsiaTheme="minorEastAsia"/>
          <w:i/>
          <w:iCs/>
          <w:sz w:val="28"/>
          <w:szCs w:val="28"/>
          <w:lang w:eastAsia="ru-RU"/>
        </w:rPr>
        <w:t xml:space="preserve">сүйінші, </w:t>
      </w:r>
      <w:r w:rsidR="00063782" w:rsidRPr="003D2B35">
        <w:rPr>
          <w:rFonts w:eastAsiaTheme="minorEastAsia"/>
          <w:sz w:val="28"/>
          <w:szCs w:val="28"/>
          <w:lang w:eastAsia="ru-RU"/>
        </w:rPr>
        <w:t>широко представлен в ХД: (</w:t>
      </w:r>
      <w:r w:rsidR="00E4415D" w:rsidRPr="003D2B35">
        <w:rPr>
          <w:rFonts w:eastAsiaTheme="minorEastAsia"/>
          <w:sz w:val="28"/>
          <w:szCs w:val="28"/>
          <w:lang w:eastAsia="ru-RU"/>
        </w:rPr>
        <w:t>2</w:t>
      </w:r>
      <w:r w:rsidR="00CE31E8" w:rsidRPr="003D2B35">
        <w:rPr>
          <w:rFonts w:eastAsiaTheme="minorEastAsia"/>
          <w:sz w:val="28"/>
          <w:szCs w:val="28"/>
          <w:lang w:eastAsia="ru-RU"/>
        </w:rPr>
        <w:t>4</w:t>
      </w:r>
      <w:r w:rsidR="00063782" w:rsidRPr="003D2B35">
        <w:rPr>
          <w:rFonts w:eastAsiaTheme="minorEastAsia"/>
          <w:sz w:val="28"/>
          <w:szCs w:val="28"/>
          <w:lang w:eastAsia="ru-RU"/>
        </w:rPr>
        <w:t xml:space="preserve">) </w:t>
      </w:r>
      <w:r w:rsidR="00063782" w:rsidRPr="003D2B35">
        <w:rPr>
          <w:rFonts w:eastAsiaTheme="minorEastAsia"/>
          <w:sz w:val="28"/>
          <w:szCs w:val="28"/>
          <w:lang w:val="kk-KZ" w:eastAsia="ru-RU"/>
        </w:rPr>
        <w:t>«</w:t>
      </w:r>
      <w:r w:rsidR="00063782" w:rsidRPr="003D2B35">
        <w:rPr>
          <w:rFonts w:eastAsiaTheme="minorEastAsia"/>
          <w:i/>
          <w:iCs/>
          <w:sz w:val="28"/>
          <w:szCs w:val="28"/>
          <w:lang w:val="kk-KZ" w:eastAsia="ru-RU"/>
        </w:rPr>
        <w:t xml:space="preserve">Ал, </w:t>
      </w:r>
      <w:r w:rsidR="00063782" w:rsidRPr="00F13639">
        <w:rPr>
          <w:rFonts w:eastAsiaTheme="minorEastAsia"/>
          <w:bCs/>
          <w:iCs/>
          <w:sz w:val="28"/>
          <w:szCs w:val="28"/>
          <w:lang w:val="kk-KZ" w:eastAsia="ru-RU"/>
        </w:rPr>
        <w:t>сүйінші</w:t>
      </w:r>
      <w:r w:rsidR="00063782" w:rsidRPr="003D2B35">
        <w:rPr>
          <w:rFonts w:eastAsiaTheme="minorEastAsia"/>
          <w:i/>
          <w:iCs/>
          <w:sz w:val="28"/>
          <w:szCs w:val="28"/>
          <w:lang w:val="kk-KZ" w:eastAsia="ru-RU"/>
        </w:rPr>
        <w:t>!</w:t>
      </w:r>
      <w:r w:rsidR="00063782" w:rsidRPr="003D2B35">
        <w:rPr>
          <w:rFonts w:eastAsiaTheme="minorEastAsia"/>
          <w:i/>
          <w:iCs/>
          <w:sz w:val="28"/>
          <w:szCs w:val="28"/>
          <w:lang w:eastAsia="ru-RU"/>
        </w:rPr>
        <w:t xml:space="preserve"> – </w:t>
      </w:r>
      <w:r w:rsidR="00063782" w:rsidRPr="003D2B35">
        <w:rPr>
          <w:rFonts w:eastAsiaTheme="minorEastAsia"/>
          <w:i/>
          <w:iCs/>
          <w:sz w:val="28"/>
          <w:szCs w:val="28"/>
          <w:lang w:val="kk-KZ" w:eastAsia="ru-RU"/>
        </w:rPr>
        <w:t xml:space="preserve">деді көкесі. </w:t>
      </w:r>
      <w:r w:rsidR="00063782" w:rsidRPr="003D2B35">
        <w:rPr>
          <w:rFonts w:eastAsiaTheme="minorEastAsia"/>
          <w:i/>
          <w:iCs/>
          <w:sz w:val="28"/>
          <w:szCs w:val="28"/>
          <w:lang w:eastAsia="ru-RU"/>
        </w:rPr>
        <w:t xml:space="preserve">– </w:t>
      </w:r>
      <w:r w:rsidR="00063782" w:rsidRPr="003D2B35">
        <w:rPr>
          <w:rFonts w:eastAsiaTheme="minorEastAsia"/>
          <w:i/>
          <w:iCs/>
          <w:sz w:val="28"/>
          <w:szCs w:val="28"/>
          <w:lang w:val="kk-KZ" w:eastAsia="ru-RU"/>
        </w:rPr>
        <w:t>Келін босанды</w:t>
      </w:r>
      <w:r w:rsidR="00063782" w:rsidRPr="003D2B35">
        <w:rPr>
          <w:rFonts w:eastAsiaTheme="minorEastAsia"/>
          <w:sz w:val="28"/>
          <w:szCs w:val="28"/>
          <w:lang w:val="kk-KZ" w:eastAsia="ru-RU"/>
        </w:rPr>
        <w:t>»</w:t>
      </w:r>
      <w:r w:rsidR="00063782" w:rsidRPr="003D2B35">
        <w:rPr>
          <w:rFonts w:eastAsiaTheme="minorEastAsia"/>
          <w:i/>
          <w:iCs/>
          <w:sz w:val="28"/>
          <w:szCs w:val="28"/>
          <w:lang w:val="kk-KZ" w:eastAsia="ru-RU"/>
        </w:rPr>
        <w:t xml:space="preserve"> </w:t>
      </w:r>
      <w:r w:rsidR="00063782" w:rsidRPr="003D2B35">
        <w:rPr>
          <w:sz w:val="28"/>
          <w:szCs w:val="28"/>
        </w:rPr>
        <w:t>(С.</w:t>
      </w:r>
      <w:r w:rsidR="003D2B35">
        <w:rPr>
          <w:sz w:val="28"/>
          <w:szCs w:val="28"/>
        </w:rPr>
        <w:t> </w:t>
      </w:r>
      <w:r w:rsidR="00063782" w:rsidRPr="003D2B35">
        <w:rPr>
          <w:sz w:val="28"/>
          <w:szCs w:val="28"/>
        </w:rPr>
        <w:t xml:space="preserve">Елубай. </w:t>
      </w:r>
      <w:r w:rsidR="00063782" w:rsidRPr="003D2B35">
        <w:rPr>
          <w:sz w:val="28"/>
          <w:szCs w:val="28"/>
          <w:lang w:val="kk-KZ"/>
        </w:rPr>
        <w:t>Ақ боз үй</w:t>
      </w:r>
      <w:r w:rsidR="00063782" w:rsidRPr="003D2B35">
        <w:rPr>
          <w:sz w:val="28"/>
          <w:szCs w:val="28"/>
        </w:rPr>
        <w:t>).</w:t>
      </w:r>
      <w:r w:rsidRPr="003D2B35">
        <w:rPr>
          <w:sz w:val="28"/>
          <w:szCs w:val="28"/>
        </w:rPr>
        <w:t xml:space="preserve"> В данном контексте свёкор сообщает радостную весть</w:t>
      </w:r>
      <w:r w:rsidR="00063782" w:rsidRPr="003D2B35">
        <w:rPr>
          <w:sz w:val="28"/>
          <w:szCs w:val="28"/>
          <w:lang w:val="kk-KZ"/>
        </w:rPr>
        <w:t xml:space="preserve"> </w:t>
      </w:r>
      <w:r w:rsidRPr="003D2B35">
        <w:rPr>
          <w:sz w:val="28"/>
          <w:szCs w:val="28"/>
          <w:lang w:val="kk-KZ"/>
        </w:rPr>
        <w:t xml:space="preserve">о том, что невестка родила. </w:t>
      </w:r>
      <w:r w:rsidR="00107064" w:rsidRPr="003D2B35">
        <w:rPr>
          <w:rFonts w:eastAsiaTheme="minorEastAsia"/>
          <w:i/>
          <w:iCs/>
          <w:sz w:val="28"/>
          <w:szCs w:val="28"/>
          <w:lang w:val="kk-KZ" w:eastAsia="ru-RU"/>
        </w:rPr>
        <w:t>С</w:t>
      </w:r>
      <w:r w:rsidR="00107064" w:rsidRPr="003D2B35">
        <w:rPr>
          <w:rFonts w:eastAsiaTheme="minorEastAsia"/>
          <w:i/>
          <w:iCs/>
          <w:sz w:val="28"/>
          <w:szCs w:val="28"/>
          <w:lang w:eastAsia="ru-RU"/>
        </w:rPr>
        <w:t xml:space="preserve">үйінші – </w:t>
      </w:r>
      <w:r w:rsidR="00107064" w:rsidRPr="003D2B35">
        <w:rPr>
          <w:rFonts w:eastAsiaTheme="minorEastAsia"/>
          <w:sz w:val="28"/>
          <w:szCs w:val="28"/>
          <w:lang w:eastAsia="ru-RU"/>
        </w:rPr>
        <w:t>особая традиция</w:t>
      </w:r>
      <w:r w:rsidR="00107064" w:rsidRPr="003D2B35">
        <w:rPr>
          <w:sz w:val="28"/>
          <w:szCs w:val="28"/>
          <w:lang w:val="kk-KZ"/>
        </w:rPr>
        <w:t xml:space="preserve">. </w:t>
      </w:r>
      <w:r w:rsidR="00063782" w:rsidRPr="003D2B35">
        <w:rPr>
          <w:sz w:val="28"/>
          <w:szCs w:val="28"/>
          <w:lang w:val="kk-KZ"/>
        </w:rPr>
        <w:t>Лексема</w:t>
      </w:r>
      <w:r w:rsidR="00063782" w:rsidRPr="003D2B35">
        <w:rPr>
          <w:rFonts w:eastAsiaTheme="minorEastAsia"/>
          <w:sz w:val="28"/>
          <w:szCs w:val="28"/>
          <w:lang w:eastAsia="ru-RU"/>
        </w:rPr>
        <w:t xml:space="preserve"> «</w:t>
      </w:r>
      <w:r w:rsidR="00063782" w:rsidRPr="003D2B35">
        <w:rPr>
          <w:rFonts w:eastAsiaTheme="minorEastAsia"/>
          <w:i/>
          <w:iCs/>
          <w:sz w:val="28"/>
          <w:szCs w:val="28"/>
          <w:lang w:eastAsia="ru-RU"/>
        </w:rPr>
        <w:t>сүйінші</w:t>
      </w:r>
      <w:r w:rsidR="00063782" w:rsidRPr="003D2B35">
        <w:rPr>
          <w:rFonts w:eastAsiaTheme="minorEastAsia"/>
          <w:sz w:val="28"/>
          <w:szCs w:val="28"/>
          <w:lang w:eastAsia="ru-RU"/>
        </w:rPr>
        <w:t>» обозначает: 1) радостный возглас, предшествующий сообщению хорошей вести, например, о рождении ребенка, о поступлении в университет, о появлении в семье молодой келин и др., 2) подарок за радостное сообщение</w:t>
      </w:r>
      <w:r w:rsidR="0098388E" w:rsidRPr="003D2B35">
        <w:rPr>
          <w:rFonts w:eastAsiaTheme="minorEastAsia"/>
          <w:sz w:val="28"/>
          <w:szCs w:val="28"/>
          <w:lang w:eastAsia="ru-RU"/>
        </w:rPr>
        <w:t xml:space="preserve"> [</w:t>
      </w:r>
      <w:r w:rsidR="00BE1CC5" w:rsidRPr="003D2B35">
        <w:rPr>
          <w:rFonts w:eastAsiaTheme="minorEastAsia"/>
          <w:sz w:val="28"/>
          <w:szCs w:val="28"/>
          <w:lang w:eastAsia="ru-RU"/>
        </w:rPr>
        <w:t>8</w:t>
      </w:r>
      <w:r w:rsidR="008574D4" w:rsidRPr="003D2B35">
        <w:rPr>
          <w:rFonts w:eastAsiaTheme="minorEastAsia"/>
          <w:sz w:val="28"/>
          <w:szCs w:val="28"/>
          <w:lang w:eastAsia="ru-RU"/>
        </w:rPr>
        <w:t>7</w:t>
      </w:r>
      <w:r w:rsidR="0098388E" w:rsidRPr="003D2B35">
        <w:rPr>
          <w:rFonts w:eastAsiaTheme="minorEastAsia"/>
          <w:sz w:val="28"/>
          <w:szCs w:val="28"/>
          <w:lang w:eastAsia="ru-RU"/>
        </w:rPr>
        <w:t>]</w:t>
      </w:r>
      <w:r w:rsidR="00063782" w:rsidRPr="003D2B35">
        <w:rPr>
          <w:rFonts w:eastAsiaTheme="minorEastAsia"/>
          <w:sz w:val="28"/>
          <w:szCs w:val="28"/>
          <w:lang w:eastAsia="ru-RU"/>
        </w:rPr>
        <w:t>. Принесшему хорошую весть дарят подарок или деньги. В современной жизни даже сообщение о поступлении зарплаты коллегам сопровождается счастливым возгласом</w:t>
      </w:r>
      <w:r w:rsidR="00063782" w:rsidRPr="003D2B35">
        <w:rPr>
          <w:rFonts w:eastAsiaTheme="minorEastAsia"/>
          <w:i/>
          <w:iCs/>
          <w:sz w:val="28"/>
          <w:szCs w:val="28"/>
          <w:lang w:eastAsia="ru-RU"/>
        </w:rPr>
        <w:t xml:space="preserve"> </w:t>
      </w:r>
      <w:r w:rsidR="00063782" w:rsidRPr="003D2B35">
        <w:rPr>
          <w:rFonts w:eastAsiaTheme="minorEastAsia"/>
          <w:sz w:val="28"/>
          <w:szCs w:val="28"/>
          <w:lang w:eastAsia="ru-RU"/>
        </w:rPr>
        <w:t xml:space="preserve">«Сүйінші!» </w:t>
      </w:r>
    </w:p>
    <w:p w14:paraId="774276D0" w14:textId="44DE46F7"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eastAsia="ru-RU"/>
        </w:rPr>
        <w:lastRenderedPageBreak/>
        <w:t xml:space="preserve">Другой актуальный во все времена обычай </w:t>
      </w:r>
      <w:r w:rsidRPr="003D2B35">
        <w:rPr>
          <w:rFonts w:eastAsiaTheme="minorEastAsia"/>
          <w:i/>
          <w:iCs/>
          <w:sz w:val="28"/>
          <w:szCs w:val="28"/>
          <w:lang w:eastAsia="ru-RU"/>
        </w:rPr>
        <w:t xml:space="preserve">шашу </w:t>
      </w:r>
      <w:r w:rsidRPr="003D2B35">
        <w:rPr>
          <w:rFonts w:eastAsiaTheme="minorEastAsia"/>
          <w:sz w:val="28"/>
          <w:szCs w:val="28"/>
          <w:lang w:eastAsia="ru-RU"/>
        </w:rPr>
        <w:t>– осыпание сладостями (куртом, конфетами)</w:t>
      </w:r>
      <w:r w:rsidR="00107064" w:rsidRPr="003D2B35">
        <w:rPr>
          <w:rFonts w:eastAsiaTheme="minorEastAsia"/>
          <w:sz w:val="28"/>
          <w:szCs w:val="28"/>
          <w:lang w:eastAsia="ru-RU"/>
        </w:rPr>
        <w:t xml:space="preserve"> и монетами</w:t>
      </w:r>
      <w:r w:rsidRPr="003D2B35">
        <w:rPr>
          <w:rFonts w:eastAsiaTheme="minorEastAsia"/>
          <w:sz w:val="28"/>
          <w:szCs w:val="28"/>
          <w:lang w:eastAsia="ru-RU"/>
        </w:rPr>
        <w:t xml:space="preserve"> на торжестве (при встрече сватов, при появлении невесты и т.д.).</w:t>
      </w:r>
      <w:r w:rsidRPr="003D2B35">
        <w:rPr>
          <w:rFonts w:eastAsiaTheme="minorEastAsia"/>
          <w:color w:val="FF0000"/>
          <w:sz w:val="28"/>
          <w:szCs w:val="28"/>
          <w:lang w:eastAsia="ru-RU"/>
        </w:rPr>
        <w:t xml:space="preserve"> </w:t>
      </w:r>
      <w:r w:rsidRPr="003D2B35">
        <w:rPr>
          <w:rFonts w:eastAsiaTheme="minorEastAsia"/>
          <w:sz w:val="28"/>
          <w:szCs w:val="28"/>
          <w:lang w:eastAsia="ru-RU"/>
        </w:rPr>
        <w:t xml:space="preserve">Присутствующие на торжественном мероприятии гости весело собирают </w:t>
      </w:r>
      <w:r w:rsidRPr="003D2B35">
        <w:rPr>
          <w:rFonts w:eastAsiaTheme="minorEastAsia"/>
          <w:i/>
          <w:iCs/>
          <w:sz w:val="28"/>
          <w:szCs w:val="28"/>
          <w:lang w:eastAsia="ru-RU"/>
        </w:rPr>
        <w:t>шашу</w:t>
      </w:r>
      <w:r w:rsidRPr="003D2B35">
        <w:rPr>
          <w:rFonts w:eastAsiaTheme="minorEastAsia"/>
          <w:sz w:val="28"/>
          <w:szCs w:val="28"/>
          <w:lang w:eastAsia="ru-RU"/>
        </w:rPr>
        <w:t xml:space="preserve">, чтобы такая же радость пришла и в их дом. На смотринах, например, при показе новорожденного ребёнка или келин (невесты) прибывшему в дом или аул жениху положено давать </w:t>
      </w:r>
      <w:r w:rsidRPr="003D2B35">
        <w:rPr>
          <w:rFonts w:eastAsiaTheme="minorEastAsia"/>
          <w:i/>
          <w:iCs/>
          <w:sz w:val="28"/>
          <w:szCs w:val="28"/>
          <w:lang w:eastAsia="ru-RU"/>
        </w:rPr>
        <w:t>көрімдік</w:t>
      </w:r>
      <w:r w:rsidRPr="003D2B35">
        <w:rPr>
          <w:rFonts w:eastAsiaTheme="minorEastAsia"/>
          <w:sz w:val="28"/>
          <w:szCs w:val="28"/>
          <w:lang w:eastAsia="ru-RU"/>
        </w:rPr>
        <w:t xml:space="preserve"> – подарок, плату за показ. Таким образом, разделяя радость со своими родственниками, казахи проявляют единение. Единство и поддержка родственников как в радости, так и в горести представлены и в других обычаях. Так, </w:t>
      </w:r>
      <w:r w:rsidRPr="003D2B35">
        <w:rPr>
          <w:rFonts w:eastAsiaTheme="minorEastAsia"/>
          <w:i/>
          <w:iCs/>
          <w:sz w:val="28"/>
          <w:szCs w:val="28"/>
          <w:lang w:eastAsia="ru-RU"/>
        </w:rPr>
        <w:t>к</w:t>
      </w:r>
      <w:r w:rsidRPr="003D2B35">
        <w:rPr>
          <w:rFonts w:eastAsiaTheme="minorEastAsia"/>
          <w:i/>
          <w:iCs/>
          <w:sz w:val="28"/>
          <w:szCs w:val="28"/>
          <w:lang w:val="kk-KZ" w:eastAsia="ru-RU"/>
        </w:rPr>
        <w:t>өрісу</w:t>
      </w:r>
      <w:r w:rsidRPr="003D2B35">
        <w:rPr>
          <w:rFonts w:eastAsiaTheme="minorEastAsia"/>
          <w:sz w:val="28"/>
          <w:szCs w:val="28"/>
          <w:lang w:val="kk-KZ" w:eastAsia="ru-RU"/>
        </w:rPr>
        <w:t xml:space="preserve"> или </w:t>
      </w:r>
      <w:r w:rsidRPr="003D2B35">
        <w:rPr>
          <w:rFonts w:eastAsiaTheme="minorEastAsia"/>
          <w:i/>
          <w:iCs/>
          <w:sz w:val="28"/>
          <w:szCs w:val="28"/>
          <w:lang w:eastAsia="ru-RU"/>
        </w:rPr>
        <w:t>жоқтау</w:t>
      </w:r>
      <w:r w:rsidRPr="003D2B35">
        <w:rPr>
          <w:rFonts w:eastAsiaTheme="minorEastAsia"/>
          <w:sz w:val="28"/>
          <w:szCs w:val="28"/>
          <w:lang w:val="kk-KZ" w:eastAsia="ru-RU"/>
        </w:rPr>
        <w:t xml:space="preserve"> </w:t>
      </w:r>
      <w:r w:rsidRPr="003D2B35">
        <w:rPr>
          <w:rFonts w:eastAsiaTheme="minorEastAsia"/>
          <w:sz w:val="28"/>
          <w:szCs w:val="28"/>
          <w:lang w:eastAsia="ru-RU"/>
        </w:rPr>
        <w:t>(оплакивание – ритуал похоронного обряда, сопровождающийся исполнением плача-песни об умершем близкими родственницами): (</w:t>
      </w:r>
      <w:r w:rsidR="00E4415D" w:rsidRPr="003D2B35">
        <w:rPr>
          <w:rFonts w:eastAsiaTheme="minorEastAsia"/>
          <w:sz w:val="28"/>
          <w:szCs w:val="28"/>
          <w:lang w:eastAsia="ru-RU"/>
        </w:rPr>
        <w:t>2</w:t>
      </w:r>
      <w:r w:rsidR="009A3A4C" w:rsidRPr="003D2B35">
        <w:rPr>
          <w:rFonts w:eastAsiaTheme="minorEastAsia"/>
          <w:sz w:val="28"/>
          <w:szCs w:val="28"/>
          <w:lang w:eastAsia="ru-RU"/>
        </w:rPr>
        <w:t>5</w:t>
      </w:r>
      <w:r w:rsidRPr="003D2B35">
        <w:rPr>
          <w:rFonts w:eastAsiaTheme="minorEastAsia"/>
          <w:sz w:val="28"/>
          <w:szCs w:val="28"/>
          <w:lang w:eastAsia="ru-RU"/>
        </w:rPr>
        <w:t>)</w:t>
      </w:r>
      <w:r w:rsidRPr="003D2B35">
        <w:rPr>
          <w:rFonts w:eastAsiaTheme="minorEastAsia"/>
          <w:color w:val="FF0000"/>
          <w:sz w:val="28"/>
          <w:szCs w:val="28"/>
          <w:lang w:eastAsia="ru-RU"/>
        </w:rPr>
        <w:t xml:space="preserve"> </w:t>
      </w:r>
      <w:r w:rsidRPr="003D2B35">
        <w:rPr>
          <w:rFonts w:eastAsiaTheme="minorEastAsia"/>
          <w:i/>
          <w:iCs/>
          <w:sz w:val="28"/>
          <w:szCs w:val="28"/>
          <w:lang w:val="kk-KZ" w:eastAsia="ru-RU"/>
        </w:rPr>
        <w:t xml:space="preserve">Үйінде көрші-қолаң әйелдер бір-бірімен шуылдаса </w:t>
      </w:r>
      <w:r w:rsidRPr="003D2B35">
        <w:rPr>
          <w:rFonts w:eastAsiaTheme="minorEastAsia"/>
          <w:bCs/>
          <w:iCs/>
          <w:sz w:val="28"/>
          <w:szCs w:val="28"/>
          <w:lang w:val="kk-KZ" w:eastAsia="ru-RU"/>
        </w:rPr>
        <w:t>көрісіп</w:t>
      </w:r>
      <w:r w:rsidRPr="003D2B35">
        <w:rPr>
          <w:rFonts w:eastAsiaTheme="minorEastAsia"/>
          <w:i/>
          <w:iCs/>
          <w:sz w:val="28"/>
          <w:szCs w:val="28"/>
          <w:lang w:val="kk-KZ" w:eastAsia="ru-RU"/>
        </w:rPr>
        <w:t>, азан-қазан боп жатқанмен ол көзіне жас алмапты</w:t>
      </w:r>
      <w:r w:rsidRPr="003D2B35">
        <w:rPr>
          <w:rFonts w:eastAsiaTheme="minorEastAsia"/>
          <w:sz w:val="28"/>
          <w:szCs w:val="28"/>
          <w:lang w:val="kk-KZ" w:eastAsia="ru-RU"/>
        </w:rPr>
        <w:t xml:space="preserve"> (С. М</w:t>
      </w:r>
      <w:r w:rsidR="00107064" w:rsidRPr="003D2B35">
        <w:rPr>
          <w:rFonts w:eastAsiaTheme="minorEastAsia"/>
          <w:sz w:val="28"/>
          <w:szCs w:val="28"/>
          <w:lang w:val="kk-KZ" w:eastAsia="ru-RU"/>
        </w:rPr>
        <w:t>у</w:t>
      </w:r>
      <w:r w:rsidRPr="003D2B35">
        <w:rPr>
          <w:rFonts w:eastAsiaTheme="minorEastAsia"/>
          <w:sz w:val="28"/>
          <w:szCs w:val="28"/>
          <w:lang w:val="kk-KZ" w:eastAsia="ru-RU"/>
        </w:rPr>
        <w:t>ратбеков. Жусан иісі).</w:t>
      </w:r>
    </w:p>
    <w:p w14:paraId="4BD4FD40" w14:textId="1ED000F3" w:rsidR="00063782" w:rsidRPr="003D2B35" w:rsidRDefault="00063782" w:rsidP="003D2B35">
      <w:pPr>
        <w:widowControl w:val="0"/>
        <w:autoSpaceDE w:val="0"/>
        <w:autoSpaceDN w:val="0"/>
        <w:ind w:firstLine="709"/>
        <w:rPr>
          <w:rFonts w:eastAsia="Times New Roman"/>
          <w:sz w:val="28"/>
          <w:szCs w:val="28"/>
        </w:rPr>
      </w:pPr>
      <w:r w:rsidRPr="003D2B35">
        <w:rPr>
          <w:rFonts w:eastAsia="Times New Roman"/>
          <w:sz w:val="28"/>
          <w:szCs w:val="28"/>
        </w:rPr>
        <w:t xml:space="preserve">Особый пласт национальной концептосферы составляют </w:t>
      </w:r>
      <w:r w:rsidRPr="003D2B35">
        <w:rPr>
          <w:rFonts w:eastAsia="Times New Roman"/>
          <w:i/>
          <w:iCs/>
          <w:sz w:val="28"/>
          <w:szCs w:val="28"/>
        </w:rPr>
        <w:t>благопожелания</w:t>
      </w:r>
      <w:r w:rsidRPr="003D2B35">
        <w:rPr>
          <w:rFonts w:eastAsia="Times New Roman"/>
          <w:sz w:val="28"/>
          <w:szCs w:val="28"/>
        </w:rPr>
        <w:t xml:space="preserve">, </w:t>
      </w:r>
      <w:r w:rsidRPr="003D2B35">
        <w:rPr>
          <w:rFonts w:eastAsia="Times New Roman"/>
          <w:i/>
          <w:iCs/>
          <w:sz w:val="28"/>
          <w:szCs w:val="28"/>
        </w:rPr>
        <w:t>проклятия</w:t>
      </w:r>
      <w:r w:rsidRPr="003D2B35">
        <w:rPr>
          <w:rFonts w:eastAsia="Times New Roman"/>
          <w:sz w:val="28"/>
          <w:szCs w:val="28"/>
        </w:rPr>
        <w:t xml:space="preserve">, </w:t>
      </w:r>
      <w:r w:rsidRPr="003D2B35">
        <w:rPr>
          <w:rFonts w:eastAsia="Times New Roman"/>
          <w:i/>
          <w:iCs/>
          <w:sz w:val="28"/>
          <w:szCs w:val="28"/>
        </w:rPr>
        <w:t>заклинания</w:t>
      </w:r>
      <w:r w:rsidRPr="003D2B35">
        <w:rPr>
          <w:rFonts w:eastAsia="Times New Roman"/>
          <w:sz w:val="28"/>
          <w:szCs w:val="28"/>
        </w:rPr>
        <w:t xml:space="preserve"> и т.д. </w:t>
      </w:r>
      <w:r w:rsidR="001F7C56" w:rsidRPr="003D2B35">
        <w:rPr>
          <w:rFonts w:eastAsia="Times New Roman"/>
          <w:sz w:val="28"/>
          <w:szCs w:val="28"/>
        </w:rPr>
        <w:t>Развитие культа слова, т.е. веры в магическую силу слова</w:t>
      </w:r>
      <w:r w:rsidR="00B113A6" w:rsidRPr="003D2B35">
        <w:rPr>
          <w:rFonts w:eastAsia="Times New Roman"/>
          <w:sz w:val="28"/>
          <w:szCs w:val="28"/>
        </w:rPr>
        <w:t xml:space="preserve"> </w:t>
      </w:r>
      <w:r w:rsidR="001F7C56" w:rsidRPr="003D2B35">
        <w:rPr>
          <w:rFonts w:eastAsia="Times New Roman"/>
          <w:sz w:val="28"/>
          <w:szCs w:val="28"/>
        </w:rPr>
        <w:t xml:space="preserve">в </w:t>
      </w:r>
      <w:r w:rsidR="00B113A6" w:rsidRPr="003D2B35">
        <w:rPr>
          <w:rFonts w:eastAsia="Times New Roman"/>
          <w:sz w:val="28"/>
          <w:szCs w:val="28"/>
        </w:rPr>
        <w:t>магический и мифологический период у казахов</w:t>
      </w:r>
      <w:r w:rsidR="001F7C56" w:rsidRPr="003D2B35">
        <w:rPr>
          <w:rFonts w:eastAsia="Times New Roman"/>
          <w:sz w:val="28"/>
          <w:szCs w:val="28"/>
        </w:rPr>
        <w:t xml:space="preserve"> способствовало появлению благопожеланий – бата [</w:t>
      </w:r>
      <w:r w:rsidR="00AF6CA8" w:rsidRPr="003D2B35">
        <w:rPr>
          <w:rFonts w:eastAsia="Times New Roman"/>
          <w:sz w:val="28"/>
          <w:szCs w:val="28"/>
        </w:rPr>
        <w:t>8</w:t>
      </w:r>
      <w:r w:rsidR="008574D4" w:rsidRPr="003D2B35">
        <w:rPr>
          <w:rFonts w:eastAsia="Times New Roman"/>
          <w:sz w:val="28"/>
          <w:szCs w:val="28"/>
        </w:rPr>
        <w:t>8</w:t>
      </w:r>
      <w:r w:rsidR="001F7C56" w:rsidRPr="003D2B35">
        <w:rPr>
          <w:rFonts w:eastAsia="Times New Roman"/>
          <w:sz w:val="28"/>
          <w:szCs w:val="28"/>
        </w:rPr>
        <w:t>]</w:t>
      </w:r>
      <w:r w:rsidR="00B113A6" w:rsidRPr="003D2B35">
        <w:rPr>
          <w:rFonts w:eastAsia="Times New Roman"/>
          <w:sz w:val="28"/>
          <w:szCs w:val="28"/>
        </w:rPr>
        <w:t xml:space="preserve">. </w:t>
      </w:r>
      <w:r w:rsidRPr="003D2B35">
        <w:rPr>
          <w:rFonts w:eastAsia="Times New Roman"/>
          <w:sz w:val="28"/>
          <w:szCs w:val="28"/>
        </w:rPr>
        <w:t xml:space="preserve">Основанные на магии доброго слова, </w:t>
      </w:r>
      <w:r w:rsidRPr="003D2B35">
        <w:rPr>
          <w:rFonts w:eastAsia="Times New Roman"/>
          <w:i/>
          <w:iCs/>
          <w:sz w:val="28"/>
          <w:szCs w:val="28"/>
        </w:rPr>
        <w:t>благопожелания/бата</w:t>
      </w:r>
      <w:r w:rsidRPr="003D2B35">
        <w:rPr>
          <w:rFonts w:eastAsia="Times New Roman"/>
          <w:sz w:val="28"/>
          <w:szCs w:val="28"/>
        </w:rPr>
        <w:t xml:space="preserve"> сочетают в себе само благословление в путь, на добрые дела и одновременно заверение в успехе предпринимаемого действия, в победе.</w:t>
      </w:r>
      <w:r w:rsidRPr="003D2B35">
        <w:rPr>
          <w:rFonts w:eastAsia="Times New Roman"/>
          <w:sz w:val="28"/>
          <w:szCs w:val="28"/>
          <w:lang w:val="kk-KZ"/>
        </w:rPr>
        <w:t xml:space="preserve"> «Бата – ақ тілек, ізгі ниет, береке-молшылық, аман-саулық тілеп, жалбарыну түрінде айтылады. Қазақы ортада ерекше қасиетті саналады» [</w:t>
      </w:r>
      <w:r w:rsidR="00BE1CC5" w:rsidRPr="003D2B35">
        <w:rPr>
          <w:rFonts w:eastAsia="Times New Roman"/>
          <w:sz w:val="28"/>
          <w:szCs w:val="28"/>
          <w:lang w:val="kk-KZ"/>
        </w:rPr>
        <w:t>8</w:t>
      </w:r>
      <w:r w:rsidR="008574D4" w:rsidRPr="003D2B35">
        <w:rPr>
          <w:rFonts w:eastAsia="Times New Roman"/>
          <w:sz w:val="28"/>
          <w:szCs w:val="28"/>
        </w:rPr>
        <w:t>9</w:t>
      </w:r>
      <w:r w:rsidRPr="003D2B35">
        <w:rPr>
          <w:rFonts w:eastAsia="Times New Roman"/>
          <w:sz w:val="28"/>
          <w:szCs w:val="28"/>
          <w:lang w:val="kk-KZ"/>
        </w:rPr>
        <w:t xml:space="preserve">]. </w:t>
      </w:r>
      <w:r w:rsidRPr="003D2B35">
        <w:rPr>
          <w:rFonts w:eastAsia="Times New Roman"/>
          <w:i/>
          <w:iCs/>
          <w:sz w:val="28"/>
          <w:szCs w:val="28"/>
        </w:rPr>
        <w:t>Бата</w:t>
      </w:r>
      <w:r w:rsidRPr="003D2B35">
        <w:rPr>
          <w:rFonts w:eastAsia="Times New Roman"/>
          <w:sz w:val="28"/>
          <w:szCs w:val="28"/>
          <w:lang w:val="kk-KZ"/>
        </w:rPr>
        <w:t xml:space="preserve"> – «чистые» и благие намерения, пожелания</w:t>
      </w:r>
      <w:r w:rsidRPr="003D2B35">
        <w:rPr>
          <w:rFonts w:eastAsia="Times New Roman"/>
          <w:sz w:val="28"/>
          <w:szCs w:val="28"/>
        </w:rPr>
        <w:t xml:space="preserve"> здоровья и благополучия считаются священными и произносятся в форме обращения-просьбы к Всевышнему. Бата даётся аксакалами, старшими по возрасту, уважаемыми людьми. Благопожелания, сохраняющие свою актуальность и сегодня, относятся к разным жизненным ситуациям и традиционно связаны с конкретными событиями в жизни отдельного человека и всего этноса: женитьбой, рождением ребенка, национальными и религиозными праздниками и т.д. Так, в анализируемых автохтонных произведениях представлены </w:t>
      </w:r>
    </w:p>
    <w:p w14:paraId="45046B79" w14:textId="6C3B60BD"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eastAsia="ru-RU"/>
        </w:rPr>
        <w:t>(</w:t>
      </w:r>
      <w:r w:rsidR="009A3A4C" w:rsidRPr="003D2B35">
        <w:rPr>
          <w:rFonts w:eastAsiaTheme="minorEastAsia"/>
          <w:sz w:val="28"/>
          <w:szCs w:val="28"/>
          <w:lang w:eastAsia="ru-RU"/>
        </w:rPr>
        <w:t>26</w:t>
      </w:r>
      <w:r w:rsidRPr="003D2B35">
        <w:rPr>
          <w:rFonts w:eastAsiaTheme="minorEastAsia"/>
          <w:sz w:val="28"/>
          <w:szCs w:val="28"/>
          <w:lang w:eastAsia="ru-RU"/>
        </w:rPr>
        <w:t xml:space="preserve">) </w:t>
      </w:r>
      <w:r w:rsidRPr="003D2B35">
        <w:rPr>
          <w:rFonts w:eastAsiaTheme="minorEastAsia"/>
          <w:sz w:val="28"/>
          <w:szCs w:val="28"/>
          <w:lang w:val="kk-KZ" w:eastAsia="ru-RU"/>
        </w:rPr>
        <w:t>поздравления</w:t>
      </w:r>
      <w:r w:rsidRPr="003D2B35">
        <w:rPr>
          <w:rFonts w:eastAsiaTheme="minorEastAsia"/>
          <w:sz w:val="28"/>
          <w:szCs w:val="28"/>
          <w:lang w:eastAsia="ru-RU"/>
        </w:rPr>
        <w:t xml:space="preserve"> с наступлением мусульманского праздника Курбан-айт:</w:t>
      </w:r>
      <w:r w:rsidRPr="003D2B35">
        <w:rPr>
          <w:rFonts w:eastAsiaTheme="minorEastAsia"/>
          <w:sz w:val="28"/>
          <w:szCs w:val="28"/>
          <w:lang w:val="kk-KZ" w:eastAsia="ru-RU"/>
        </w:rPr>
        <w:t xml:space="preserve"> </w:t>
      </w:r>
    </w:p>
    <w:p w14:paraId="559BD806" w14:textId="77777777" w:rsidR="00063782" w:rsidRPr="003D2B35" w:rsidRDefault="00063782" w:rsidP="003D2B35">
      <w:pPr>
        <w:ind w:firstLine="709"/>
        <w:rPr>
          <w:rFonts w:eastAsiaTheme="minorEastAsia"/>
          <w:sz w:val="28"/>
          <w:szCs w:val="28"/>
          <w:lang w:eastAsia="ru-RU"/>
        </w:rPr>
      </w:pPr>
      <w:r w:rsidRPr="003D2B35">
        <w:rPr>
          <w:rFonts w:eastAsiaTheme="minorEastAsia"/>
          <w:sz w:val="28"/>
          <w:szCs w:val="28"/>
          <w:lang w:eastAsia="ru-RU"/>
        </w:rPr>
        <w:t xml:space="preserve">«– </w:t>
      </w:r>
      <w:r w:rsidRPr="003D2B35">
        <w:rPr>
          <w:rFonts w:eastAsiaTheme="minorEastAsia"/>
          <w:bCs/>
          <w:iCs/>
          <w:sz w:val="28"/>
          <w:szCs w:val="28"/>
          <w:lang w:eastAsia="ru-RU"/>
        </w:rPr>
        <w:t>Ай</w:t>
      </w:r>
      <w:r w:rsidRPr="003D2B35">
        <w:rPr>
          <w:rFonts w:eastAsiaTheme="minorEastAsia"/>
          <w:bCs/>
          <w:iCs/>
          <w:sz w:val="28"/>
          <w:szCs w:val="28"/>
          <w:lang w:val="kk-KZ" w:eastAsia="ru-RU"/>
        </w:rPr>
        <w:t>т құтты болсын</w:t>
      </w:r>
      <w:r w:rsidRPr="003D2B35">
        <w:rPr>
          <w:rFonts w:eastAsiaTheme="minorEastAsia"/>
          <w:i/>
          <w:iCs/>
          <w:sz w:val="28"/>
          <w:szCs w:val="28"/>
          <w:lang w:val="kk-KZ" w:eastAsia="ru-RU"/>
        </w:rPr>
        <w:t>! / Пусть айт будет в радость!</w:t>
      </w:r>
    </w:p>
    <w:p w14:paraId="56BB3A91" w14:textId="77777777" w:rsidR="00063782" w:rsidRPr="003D2B35" w:rsidRDefault="00063782" w:rsidP="003D2B35">
      <w:pPr>
        <w:ind w:firstLine="709"/>
        <w:rPr>
          <w:sz w:val="28"/>
          <w:szCs w:val="28"/>
          <w:lang w:val="kk-KZ"/>
        </w:rPr>
      </w:pPr>
      <w:r w:rsidRPr="003D2B35">
        <w:rPr>
          <w:rFonts w:eastAsiaTheme="minorEastAsia"/>
          <w:i/>
          <w:iCs/>
          <w:sz w:val="28"/>
          <w:szCs w:val="28"/>
          <w:lang w:eastAsia="ru-RU"/>
        </w:rPr>
        <w:t xml:space="preserve">– </w:t>
      </w:r>
      <w:r w:rsidRPr="003D2B35">
        <w:rPr>
          <w:rFonts w:eastAsiaTheme="minorEastAsia"/>
          <w:bCs/>
          <w:iCs/>
          <w:sz w:val="28"/>
          <w:szCs w:val="28"/>
          <w:lang w:val="kk-KZ" w:eastAsia="ru-RU"/>
        </w:rPr>
        <w:t>Бірге болсын</w:t>
      </w:r>
      <w:r w:rsidRPr="003D2B35">
        <w:rPr>
          <w:rFonts w:eastAsiaTheme="minorEastAsia"/>
          <w:i/>
          <w:iCs/>
          <w:sz w:val="28"/>
          <w:szCs w:val="28"/>
          <w:lang w:eastAsia="ru-RU"/>
        </w:rPr>
        <w:t>! / Да сбудутся ваши слова!»</w:t>
      </w:r>
      <w:r w:rsidRPr="003D2B35">
        <w:rPr>
          <w:sz w:val="28"/>
          <w:szCs w:val="28"/>
        </w:rPr>
        <w:t xml:space="preserve"> (С. Елубай. </w:t>
      </w:r>
      <w:r w:rsidRPr="003D2B35">
        <w:rPr>
          <w:sz w:val="28"/>
          <w:szCs w:val="28"/>
          <w:lang w:val="kk-KZ"/>
        </w:rPr>
        <w:t>Ақ боз үй</w:t>
      </w:r>
      <w:r w:rsidRPr="003D2B35">
        <w:rPr>
          <w:sz w:val="28"/>
          <w:szCs w:val="28"/>
        </w:rPr>
        <w:t>).</w:t>
      </w:r>
      <w:r w:rsidRPr="003D2B35">
        <w:rPr>
          <w:sz w:val="28"/>
          <w:szCs w:val="28"/>
          <w:lang w:val="kk-KZ"/>
        </w:rPr>
        <w:t xml:space="preserve"> </w:t>
      </w:r>
    </w:p>
    <w:p w14:paraId="67C2A517" w14:textId="1CFE68BE" w:rsidR="00063782" w:rsidRPr="003D2B35" w:rsidRDefault="00063782" w:rsidP="003D2B35">
      <w:pPr>
        <w:ind w:firstLine="709"/>
        <w:rPr>
          <w:rFonts w:eastAsiaTheme="minorEastAsia"/>
          <w:sz w:val="28"/>
          <w:szCs w:val="28"/>
          <w:lang w:eastAsia="ru-RU"/>
        </w:rPr>
      </w:pPr>
      <w:r w:rsidRPr="003D2B35">
        <w:rPr>
          <w:rFonts w:eastAsiaTheme="minorEastAsia"/>
          <w:sz w:val="28"/>
          <w:szCs w:val="28"/>
          <w:lang w:eastAsia="ru-RU"/>
        </w:rPr>
        <w:t>(</w:t>
      </w:r>
      <w:r w:rsidR="009A3A4C" w:rsidRPr="003D2B35">
        <w:rPr>
          <w:rFonts w:eastAsiaTheme="minorEastAsia"/>
          <w:sz w:val="28"/>
          <w:szCs w:val="28"/>
          <w:lang w:eastAsia="ru-RU"/>
        </w:rPr>
        <w:t>27</w:t>
      </w:r>
      <w:r w:rsidRPr="003D2B35">
        <w:rPr>
          <w:rFonts w:eastAsiaTheme="minorEastAsia"/>
          <w:sz w:val="28"/>
          <w:szCs w:val="28"/>
          <w:lang w:eastAsia="ru-RU"/>
        </w:rPr>
        <w:t xml:space="preserve">) </w:t>
      </w:r>
      <w:r w:rsidRPr="003D2B35">
        <w:rPr>
          <w:rFonts w:eastAsiaTheme="minorEastAsia"/>
          <w:sz w:val="28"/>
          <w:szCs w:val="28"/>
          <w:lang w:val="kk-KZ" w:eastAsia="ru-RU"/>
        </w:rPr>
        <w:t>поздравление</w:t>
      </w:r>
      <w:r w:rsidRPr="003D2B35">
        <w:rPr>
          <w:rFonts w:eastAsiaTheme="minorEastAsia"/>
          <w:sz w:val="28"/>
          <w:szCs w:val="28"/>
          <w:lang w:eastAsia="ru-RU"/>
        </w:rPr>
        <w:t xml:space="preserve"> </w:t>
      </w:r>
      <w:r w:rsidRPr="003D2B35">
        <w:rPr>
          <w:rFonts w:eastAsiaTheme="minorEastAsia"/>
          <w:sz w:val="28"/>
          <w:szCs w:val="28"/>
          <w:lang w:val="kk-KZ" w:eastAsia="ru-RU"/>
        </w:rPr>
        <w:t xml:space="preserve">с </w:t>
      </w:r>
      <w:r w:rsidRPr="003D2B35">
        <w:rPr>
          <w:rFonts w:eastAsiaTheme="minorEastAsia"/>
          <w:sz w:val="28"/>
          <w:szCs w:val="28"/>
          <w:lang w:eastAsia="ru-RU"/>
        </w:rPr>
        <w:t>благополучной перекочевк</w:t>
      </w:r>
      <w:r w:rsidRPr="003D2B35">
        <w:rPr>
          <w:rFonts w:eastAsiaTheme="minorEastAsia"/>
          <w:sz w:val="28"/>
          <w:szCs w:val="28"/>
          <w:lang w:val="kk-KZ" w:eastAsia="ru-RU"/>
        </w:rPr>
        <w:t>ой на джайляу:</w:t>
      </w:r>
      <w:r w:rsidRPr="003D2B35">
        <w:rPr>
          <w:rFonts w:eastAsiaTheme="minorEastAsia"/>
          <w:sz w:val="28"/>
          <w:szCs w:val="28"/>
          <w:lang w:eastAsia="ru-RU"/>
        </w:rPr>
        <w:t xml:space="preserve"> </w:t>
      </w:r>
    </w:p>
    <w:p w14:paraId="31444A15" w14:textId="77777777" w:rsidR="00063782" w:rsidRPr="003D2B35" w:rsidRDefault="00063782" w:rsidP="003D2B35">
      <w:pPr>
        <w:ind w:firstLine="709"/>
        <w:rPr>
          <w:rFonts w:eastAsiaTheme="minorEastAsia"/>
          <w:i/>
          <w:iCs/>
          <w:sz w:val="28"/>
          <w:szCs w:val="28"/>
          <w:lang w:eastAsia="ru-RU"/>
        </w:rPr>
      </w:pPr>
      <w:r w:rsidRPr="003D2B35">
        <w:rPr>
          <w:rFonts w:eastAsiaTheme="minorEastAsia"/>
          <w:sz w:val="28"/>
          <w:szCs w:val="28"/>
          <w:lang w:eastAsia="ru-RU"/>
        </w:rPr>
        <w:t xml:space="preserve">«– </w:t>
      </w:r>
      <w:r w:rsidRPr="003D2B35">
        <w:rPr>
          <w:rFonts w:eastAsiaTheme="minorEastAsia"/>
          <w:i/>
          <w:iCs/>
          <w:sz w:val="28"/>
          <w:szCs w:val="28"/>
          <w:lang w:val="kk-KZ" w:eastAsia="ru-RU"/>
        </w:rPr>
        <w:t xml:space="preserve">Иә, Шәріп аға! </w:t>
      </w:r>
      <w:r w:rsidRPr="003D2B35">
        <w:rPr>
          <w:rFonts w:eastAsiaTheme="minorEastAsia"/>
          <w:bCs/>
          <w:iCs/>
          <w:sz w:val="28"/>
          <w:szCs w:val="28"/>
          <w:lang w:val="kk-KZ" w:eastAsia="ru-RU"/>
        </w:rPr>
        <w:t>Қоныстарың құтты болсын</w:t>
      </w:r>
      <w:r w:rsidRPr="003D2B35">
        <w:rPr>
          <w:rFonts w:eastAsiaTheme="minorEastAsia"/>
          <w:i/>
          <w:iCs/>
          <w:sz w:val="28"/>
          <w:szCs w:val="28"/>
          <w:lang w:val="kk-KZ" w:eastAsia="ru-RU"/>
        </w:rPr>
        <w:t>! / С новосельем, Шарип-ага!»</w:t>
      </w:r>
    </w:p>
    <w:p w14:paraId="23DAE298" w14:textId="732DC3EE" w:rsidR="00063782" w:rsidRPr="003D2B35" w:rsidRDefault="00063782" w:rsidP="003D2B35">
      <w:pPr>
        <w:ind w:firstLine="709"/>
        <w:rPr>
          <w:rFonts w:eastAsiaTheme="minorEastAsia"/>
          <w:i/>
          <w:iCs/>
          <w:sz w:val="28"/>
          <w:szCs w:val="28"/>
          <w:lang w:eastAsia="ru-RU"/>
        </w:rPr>
      </w:pPr>
      <w:r w:rsidRPr="003D2B35">
        <w:rPr>
          <w:rFonts w:eastAsiaTheme="minorEastAsia"/>
          <w:i/>
          <w:iCs/>
          <w:sz w:val="28"/>
          <w:szCs w:val="28"/>
          <w:lang w:eastAsia="ru-RU"/>
        </w:rPr>
        <w:t>–</w:t>
      </w:r>
      <w:r w:rsidRPr="003D2B35">
        <w:rPr>
          <w:rFonts w:eastAsiaTheme="minorEastAsia"/>
          <w:i/>
          <w:iCs/>
          <w:sz w:val="28"/>
          <w:szCs w:val="28"/>
          <w:lang w:val="kk-KZ" w:eastAsia="ru-RU"/>
        </w:rPr>
        <w:t xml:space="preserve"> </w:t>
      </w:r>
      <w:r w:rsidRPr="003D2B35">
        <w:rPr>
          <w:rFonts w:eastAsiaTheme="minorEastAsia"/>
          <w:bCs/>
          <w:iCs/>
          <w:sz w:val="28"/>
          <w:szCs w:val="28"/>
          <w:lang w:val="kk-KZ" w:eastAsia="ru-RU"/>
        </w:rPr>
        <w:t>Айтқаның келсін</w:t>
      </w:r>
      <w:r w:rsidRPr="003D2B35">
        <w:rPr>
          <w:rFonts w:eastAsiaTheme="minorEastAsia"/>
          <w:i/>
          <w:iCs/>
          <w:sz w:val="28"/>
          <w:szCs w:val="28"/>
          <w:lang w:val="kk-KZ" w:eastAsia="ru-RU"/>
        </w:rPr>
        <w:t>, Апанас!</w:t>
      </w:r>
      <w:r w:rsidRPr="003D2B35">
        <w:rPr>
          <w:rFonts w:eastAsiaTheme="minorEastAsia"/>
          <w:i/>
          <w:iCs/>
          <w:sz w:val="28"/>
          <w:szCs w:val="28"/>
          <w:lang w:eastAsia="ru-RU"/>
        </w:rPr>
        <w:t xml:space="preserve"> / Да сбудутся твои слова, Апанас!</w:t>
      </w:r>
      <w:r w:rsidRPr="003D2B35">
        <w:rPr>
          <w:rFonts w:eastAsiaTheme="minorEastAsia"/>
          <w:sz w:val="28"/>
          <w:szCs w:val="28"/>
          <w:lang w:eastAsia="ru-RU"/>
        </w:rPr>
        <w:t xml:space="preserve">» </w:t>
      </w:r>
      <w:r w:rsidRPr="003D2B35">
        <w:rPr>
          <w:sz w:val="28"/>
          <w:szCs w:val="28"/>
        </w:rPr>
        <w:t>(С.</w:t>
      </w:r>
      <w:r w:rsidR="003D2B35">
        <w:rPr>
          <w:sz w:val="28"/>
          <w:szCs w:val="28"/>
        </w:rPr>
        <w:t> </w:t>
      </w:r>
      <w:r w:rsidRPr="003D2B35">
        <w:rPr>
          <w:sz w:val="28"/>
          <w:szCs w:val="28"/>
        </w:rPr>
        <w:t xml:space="preserve">Елубай. </w:t>
      </w:r>
      <w:r w:rsidRPr="003D2B35">
        <w:rPr>
          <w:sz w:val="28"/>
          <w:szCs w:val="28"/>
          <w:lang w:val="kk-KZ"/>
        </w:rPr>
        <w:t>Ақ боз үй</w:t>
      </w:r>
      <w:r w:rsidRPr="003D2B35">
        <w:rPr>
          <w:sz w:val="28"/>
          <w:szCs w:val="28"/>
        </w:rPr>
        <w:t>).</w:t>
      </w:r>
    </w:p>
    <w:p w14:paraId="1F33A854" w14:textId="4530A40C" w:rsidR="00063782" w:rsidRPr="003D2B35" w:rsidRDefault="00063782" w:rsidP="003D2B35">
      <w:pPr>
        <w:ind w:firstLine="709"/>
        <w:rPr>
          <w:rFonts w:eastAsiaTheme="minorEastAsia"/>
          <w:sz w:val="28"/>
          <w:szCs w:val="28"/>
          <w:lang w:eastAsia="ru-RU"/>
        </w:rPr>
      </w:pPr>
      <w:r w:rsidRPr="003D2B35">
        <w:rPr>
          <w:rFonts w:eastAsiaTheme="minorEastAsia"/>
          <w:sz w:val="28"/>
          <w:szCs w:val="28"/>
          <w:lang w:eastAsia="ru-RU"/>
        </w:rPr>
        <w:t>(</w:t>
      </w:r>
      <w:r w:rsidR="00A702E7" w:rsidRPr="003D2B35">
        <w:rPr>
          <w:rFonts w:eastAsiaTheme="minorEastAsia"/>
          <w:sz w:val="28"/>
          <w:szCs w:val="28"/>
          <w:lang w:eastAsia="ru-RU"/>
        </w:rPr>
        <w:t>28</w:t>
      </w:r>
      <w:r w:rsidRPr="003D2B35">
        <w:rPr>
          <w:rFonts w:eastAsiaTheme="minorEastAsia"/>
          <w:sz w:val="28"/>
          <w:szCs w:val="28"/>
          <w:lang w:eastAsia="ru-RU"/>
        </w:rPr>
        <w:t>)</w:t>
      </w:r>
      <w:r w:rsidRPr="003D2B35">
        <w:rPr>
          <w:rFonts w:eastAsiaTheme="minorEastAsia"/>
          <w:i/>
          <w:iCs/>
          <w:sz w:val="28"/>
          <w:szCs w:val="28"/>
          <w:lang w:eastAsia="ru-RU"/>
        </w:rPr>
        <w:t xml:space="preserve"> </w:t>
      </w:r>
      <w:r w:rsidRPr="003D2B35">
        <w:rPr>
          <w:rFonts w:eastAsiaTheme="minorEastAsia"/>
          <w:sz w:val="28"/>
          <w:szCs w:val="28"/>
          <w:lang w:eastAsia="ru-RU"/>
        </w:rPr>
        <w:t>пожелания счастливого пути:</w:t>
      </w:r>
    </w:p>
    <w:p w14:paraId="1BCD6074" w14:textId="3DC27BBF" w:rsidR="00063782" w:rsidRPr="003D2B35" w:rsidRDefault="00063782" w:rsidP="003D2B35">
      <w:pPr>
        <w:ind w:firstLine="709"/>
        <w:rPr>
          <w:rFonts w:eastAsiaTheme="minorEastAsia"/>
          <w:i/>
          <w:iCs/>
          <w:sz w:val="28"/>
          <w:szCs w:val="28"/>
          <w:lang w:eastAsia="ru-RU"/>
        </w:rPr>
      </w:pPr>
      <w:r w:rsidRPr="003D2B35">
        <w:rPr>
          <w:rFonts w:eastAsiaTheme="minorEastAsia"/>
          <w:sz w:val="28"/>
          <w:szCs w:val="28"/>
          <w:lang w:eastAsia="ru-RU"/>
        </w:rPr>
        <w:t>«</w:t>
      </w:r>
      <w:r w:rsidRPr="003D2B35">
        <w:rPr>
          <w:rFonts w:eastAsiaTheme="minorEastAsia"/>
          <w:i/>
          <w:iCs/>
          <w:sz w:val="28"/>
          <w:szCs w:val="28"/>
          <w:lang w:val="kk-KZ" w:eastAsia="ru-RU"/>
        </w:rPr>
        <w:t xml:space="preserve">Айналайын... </w:t>
      </w:r>
      <w:r w:rsidRPr="003D2B35">
        <w:rPr>
          <w:rFonts w:eastAsiaTheme="minorEastAsia"/>
          <w:bCs/>
          <w:iCs/>
          <w:sz w:val="28"/>
          <w:szCs w:val="28"/>
          <w:lang w:val="kk-KZ" w:eastAsia="ru-RU"/>
        </w:rPr>
        <w:t>жолдарын болсын</w:t>
      </w:r>
      <w:r w:rsidRPr="003D2B35">
        <w:rPr>
          <w:rFonts w:eastAsiaTheme="minorEastAsia"/>
          <w:i/>
          <w:iCs/>
          <w:sz w:val="28"/>
          <w:szCs w:val="28"/>
          <w:lang w:val="kk-KZ" w:eastAsia="ru-RU"/>
        </w:rPr>
        <w:t xml:space="preserve">! </w:t>
      </w:r>
      <w:r w:rsidRPr="003D2B35">
        <w:rPr>
          <w:rFonts w:eastAsiaTheme="minorEastAsia"/>
          <w:sz w:val="28"/>
          <w:szCs w:val="28"/>
          <w:lang w:val="kk-KZ" w:eastAsia="ru-RU"/>
        </w:rPr>
        <w:t>/ Счастливого пути!»</w:t>
      </w:r>
      <w:r w:rsidRPr="003D2B35">
        <w:rPr>
          <w:sz w:val="28"/>
          <w:szCs w:val="28"/>
        </w:rPr>
        <w:t xml:space="preserve"> (С. Елубай. </w:t>
      </w:r>
      <w:r w:rsidRPr="003D2B35">
        <w:rPr>
          <w:sz w:val="28"/>
          <w:szCs w:val="28"/>
          <w:lang w:val="kk-KZ"/>
        </w:rPr>
        <w:t>Ақ боз үй</w:t>
      </w:r>
      <w:r w:rsidRPr="003D2B35">
        <w:rPr>
          <w:sz w:val="28"/>
          <w:szCs w:val="28"/>
        </w:rPr>
        <w:t>).</w:t>
      </w:r>
    </w:p>
    <w:p w14:paraId="30FA15FD" w14:textId="0E712B48"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t>(</w:t>
      </w:r>
      <w:r w:rsidR="00A702E7" w:rsidRPr="003D2B35">
        <w:rPr>
          <w:rFonts w:eastAsiaTheme="minorEastAsia"/>
          <w:sz w:val="28"/>
          <w:szCs w:val="28"/>
          <w:lang w:val="kk-KZ" w:eastAsia="ru-RU"/>
        </w:rPr>
        <w:t>29</w:t>
      </w:r>
      <w:r w:rsidRPr="003D2B35">
        <w:rPr>
          <w:rFonts w:eastAsiaTheme="minorEastAsia"/>
          <w:sz w:val="28"/>
          <w:szCs w:val="28"/>
          <w:lang w:val="kk-KZ" w:eastAsia="ru-RU"/>
        </w:rPr>
        <w:t>) «</w:t>
      </w:r>
      <w:r w:rsidRPr="003D2B35">
        <w:rPr>
          <w:rFonts w:eastAsiaTheme="minorEastAsia"/>
          <w:i/>
          <w:iCs/>
          <w:sz w:val="28"/>
          <w:szCs w:val="28"/>
          <w:lang w:val="kk-KZ" w:eastAsia="ru-RU"/>
        </w:rPr>
        <w:t>Ал кемпірі кеп Аянның бетінен сүйді, көзіне жас алды. –</w:t>
      </w:r>
      <w:r w:rsidRPr="003D2B35">
        <w:rPr>
          <w:rFonts w:eastAsiaTheme="minorEastAsia"/>
          <w:sz w:val="28"/>
          <w:szCs w:val="28"/>
          <w:lang w:val="kk-KZ" w:eastAsia="ru-RU"/>
        </w:rPr>
        <w:t xml:space="preserve"> </w:t>
      </w:r>
      <w:r w:rsidRPr="003D2B35">
        <w:rPr>
          <w:rFonts w:eastAsiaTheme="minorEastAsia"/>
          <w:i/>
          <w:iCs/>
          <w:sz w:val="28"/>
          <w:szCs w:val="28"/>
          <w:lang w:val="kk-KZ" w:eastAsia="ru-RU"/>
        </w:rPr>
        <w:t xml:space="preserve">Қарағым, </w:t>
      </w:r>
      <w:r w:rsidRPr="003D2B35">
        <w:rPr>
          <w:rFonts w:eastAsiaTheme="minorEastAsia"/>
          <w:bCs/>
          <w:iCs/>
          <w:sz w:val="28"/>
          <w:szCs w:val="28"/>
          <w:lang w:val="kk-KZ" w:eastAsia="ru-RU"/>
        </w:rPr>
        <w:t>жолын болсын</w:t>
      </w:r>
      <w:r w:rsidRPr="003D2B35">
        <w:rPr>
          <w:rFonts w:eastAsiaTheme="minorEastAsia"/>
          <w:i/>
          <w:iCs/>
          <w:sz w:val="28"/>
          <w:szCs w:val="28"/>
          <w:lang w:val="kk-KZ" w:eastAsia="ru-RU"/>
        </w:rPr>
        <w:t>, – деді жыламсырап</w:t>
      </w:r>
      <w:r w:rsidRPr="003D2B35">
        <w:rPr>
          <w:rFonts w:eastAsiaTheme="minorEastAsia"/>
          <w:sz w:val="28"/>
          <w:szCs w:val="28"/>
          <w:lang w:val="kk-KZ" w:eastAsia="ru-RU"/>
        </w:rPr>
        <w:t>» (C. Мұратбеков. Жусан иісі).</w:t>
      </w:r>
    </w:p>
    <w:p w14:paraId="052A4835" w14:textId="562396BF"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t>(</w:t>
      </w:r>
      <w:r w:rsidR="00A702E7" w:rsidRPr="003D2B35">
        <w:rPr>
          <w:rFonts w:eastAsiaTheme="minorEastAsia"/>
          <w:sz w:val="28"/>
          <w:szCs w:val="28"/>
          <w:lang w:val="kk-KZ" w:eastAsia="ru-RU"/>
        </w:rPr>
        <w:t>30</w:t>
      </w:r>
      <w:r w:rsidRPr="003D2B35">
        <w:rPr>
          <w:rFonts w:eastAsiaTheme="minorEastAsia"/>
          <w:sz w:val="28"/>
          <w:szCs w:val="28"/>
          <w:lang w:val="kk-KZ" w:eastAsia="ru-RU"/>
        </w:rPr>
        <w:t>) выражение благодарности;</w:t>
      </w:r>
    </w:p>
    <w:p w14:paraId="4220BCB2" w14:textId="77777777"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lastRenderedPageBreak/>
        <w:t>«</w:t>
      </w:r>
      <w:r w:rsidRPr="003D2B35">
        <w:rPr>
          <w:rFonts w:eastAsiaTheme="minorEastAsia"/>
          <w:i/>
          <w:iCs/>
          <w:sz w:val="28"/>
          <w:szCs w:val="28"/>
          <w:lang w:val="kk-KZ" w:eastAsia="ru-RU"/>
        </w:rPr>
        <w:t>Келіні бір тізесін сәл бүгіп сәлем берді атасына</w:t>
      </w:r>
      <w:r w:rsidRPr="003D2B35">
        <w:rPr>
          <w:rFonts w:eastAsiaTheme="minorEastAsia"/>
          <w:sz w:val="28"/>
          <w:szCs w:val="28"/>
          <w:lang w:val="kk-KZ" w:eastAsia="ru-RU"/>
        </w:rPr>
        <w:t>.</w:t>
      </w:r>
    </w:p>
    <w:p w14:paraId="7CF3CF47" w14:textId="77777777" w:rsidR="00063782" w:rsidRPr="003D2B35" w:rsidRDefault="00063782" w:rsidP="003D2B35">
      <w:pPr>
        <w:ind w:firstLine="709"/>
        <w:rPr>
          <w:rFonts w:eastAsiaTheme="minorEastAsia"/>
          <w:sz w:val="28"/>
          <w:szCs w:val="28"/>
          <w:lang w:val="kk-KZ" w:eastAsia="ru-RU"/>
        </w:rPr>
      </w:pPr>
      <w:r w:rsidRPr="003D2B35">
        <w:rPr>
          <w:rFonts w:eastAsiaTheme="minorEastAsia"/>
          <w:i/>
          <w:iCs/>
          <w:sz w:val="28"/>
          <w:szCs w:val="28"/>
          <w:lang w:val="kk-KZ" w:eastAsia="ru-RU"/>
        </w:rPr>
        <w:t xml:space="preserve">– </w:t>
      </w:r>
      <w:r w:rsidRPr="003D2B35">
        <w:rPr>
          <w:rFonts w:eastAsiaTheme="minorEastAsia"/>
          <w:bCs/>
          <w:iCs/>
          <w:sz w:val="28"/>
          <w:szCs w:val="28"/>
          <w:lang w:val="kk-KZ" w:eastAsia="ru-RU"/>
        </w:rPr>
        <w:t>Көп жаса</w:t>
      </w:r>
      <w:r w:rsidRPr="003D2B35">
        <w:rPr>
          <w:rFonts w:eastAsiaTheme="minorEastAsia"/>
          <w:i/>
          <w:iCs/>
          <w:sz w:val="28"/>
          <w:szCs w:val="28"/>
          <w:lang w:val="kk-KZ" w:eastAsia="ru-RU"/>
        </w:rPr>
        <w:t>!</w:t>
      </w:r>
      <w:r w:rsidRPr="003D2B35">
        <w:rPr>
          <w:rFonts w:eastAsiaTheme="minorEastAsia"/>
          <w:sz w:val="28"/>
          <w:szCs w:val="28"/>
          <w:lang w:val="kk-KZ" w:eastAsia="ru-RU"/>
        </w:rPr>
        <w:t xml:space="preserve"> / Живи долго!» </w:t>
      </w:r>
      <w:r w:rsidRPr="003D2B35">
        <w:rPr>
          <w:sz w:val="28"/>
          <w:szCs w:val="28"/>
        </w:rPr>
        <w:t xml:space="preserve">(С. Елубай. </w:t>
      </w:r>
      <w:r w:rsidRPr="003D2B35">
        <w:rPr>
          <w:sz w:val="28"/>
          <w:szCs w:val="28"/>
          <w:lang w:val="kk-KZ"/>
        </w:rPr>
        <w:t>Ақ боз үй</w:t>
      </w:r>
      <w:r w:rsidRPr="003D2B35">
        <w:rPr>
          <w:sz w:val="28"/>
          <w:szCs w:val="28"/>
        </w:rPr>
        <w:t>).</w:t>
      </w:r>
    </w:p>
    <w:p w14:paraId="3063D619" w14:textId="17225C91" w:rsidR="00063782" w:rsidRPr="003D2B35" w:rsidRDefault="00063782" w:rsidP="003D2B35">
      <w:pPr>
        <w:ind w:firstLine="709"/>
        <w:rPr>
          <w:rFonts w:eastAsiaTheme="minorEastAsia"/>
          <w:i/>
          <w:iCs/>
          <w:sz w:val="28"/>
          <w:szCs w:val="28"/>
          <w:lang w:val="kk-KZ" w:eastAsia="ru-RU"/>
        </w:rPr>
      </w:pPr>
      <w:r w:rsidRPr="003D2B35">
        <w:rPr>
          <w:rFonts w:eastAsiaTheme="minorEastAsia"/>
          <w:sz w:val="28"/>
          <w:szCs w:val="28"/>
          <w:lang w:val="kk-KZ" w:eastAsia="ru-RU"/>
        </w:rPr>
        <w:t>(</w:t>
      </w:r>
      <w:r w:rsidR="00A702E7" w:rsidRPr="003D2B35">
        <w:rPr>
          <w:rFonts w:eastAsiaTheme="minorEastAsia"/>
          <w:sz w:val="28"/>
          <w:szCs w:val="28"/>
          <w:lang w:val="kk-KZ" w:eastAsia="ru-RU"/>
        </w:rPr>
        <w:t>31</w:t>
      </w:r>
      <w:r w:rsidRPr="003D2B35">
        <w:rPr>
          <w:rFonts w:eastAsiaTheme="minorEastAsia"/>
          <w:sz w:val="28"/>
          <w:szCs w:val="28"/>
          <w:lang w:val="kk-KZ" w:eastAsia="ru-RU"/>
        </w:rPr>
        <w:t>) «</w:t>
      </w:r>
      <w:r w:rsidRPr="003D2B35">
        <w:rPr>
          <w:rFonts w:eastAsiaTheme="minorEastAsia"/>
          <w:i/>
          <w:iCs/>
          <w:sz w:val="28"/>
          <w:szCs w:val="28"/>
          <w:lang w:val="kk-KZ" w:eastAsia="ru-RU"/>
        </w:rPr>
        <w:t xml:space="preserve">– Ақсақал, әлгінде болған кеңсеңізге барып қағаздарыңызды алыңыз. </w:t>
      </w:r>
    </w:p>
    <w:p w14:paraId="011947F1" w14:textId="77777777" w:rsidR="00063782" w:rsidRPr="003D2B35" w:rsidRDefault="00063782" w:rsidP="003D2B35">
      <w:pPr>
        <w:ind w:firstLine="709"/>
        <w:rPr>
          <w:rFonts w:eastAsiaTheme="minorEastAsia"/>
          <w:i/>
          <w:iCs/>
          <w:sz w:val="28"/>
          <w:szCs w:val="28"/>
          <w:lang w:val="kk-KZ" w:eastAsia="ru-RU"/>
        </w:rPr>
      </w:pPr>
      <w:r w:rsidRPr="003D2B35">
        <w:rPr>
          <w:rFonts w:eastAsiaTheme="minorEastAsia"/>
          <w:i/>
          <w:iCs/>
          <w:sz w:val="28"/>
          <w:szCs w:val="28"/>
          <w:lang w:val="kk-KZ" w:eastAsia="ru-RU"/>
        </w:rPr>
        <w:t>– Басқа айтатыңыз бар ма еді?</w:t>
      </w:r>
    </w:p>
    <w:p w14:paraId="41E98746" w14:textId="77777777" w:rsidR="00063782" w:rsidRPr="003D2B35" w:rsidRDefault="00063782" w:rsidP="003D2B35">
      <w:pPr>
        <w:ind w:firstLine="709"/>
        <w:rPr>
          <w:rFonts w:eastAsiaTheme="minorEastAsia"/>
          <w:sz w:val="28"/>
          <w:szCs w:val="28"/>
          <w:lang w:val="kk-KZ" w:eastAsia="ru-RU"/>
        </w:rPr>
      </w:pPr>
      <w:r w:rsidRPr="003D2B35">
        <w:rPr>
          <w:rFonts w:eastAsiaTheme="minorEastAsia"/>
          <w:i/>
          <w:iCs/>
          <w:sz w:val="28"/>
          <w:szCs w:val="28"/>
          <w:lang w:val="kk-KZ" w:eastAsia="ru-RU"/>
        </w:rPr>
        <w:t xml:space="preserve">– Жоқ, айналайын. Көп-көп рахмет. </w:t>
      </w:r>
      <w:r w:rsidRPr="003D2B35">
        <w:rPr>
          <w:rFonts w:eastAsiaTheme="minorEastAsia"/>
          <w:bCs/>
          <w:iCs/>
          <w:sz w:val="28"/>
          <w:szCs w:val="28"/>
          <w:lang w:val="kk-KZ" w:eastAsia="ru-RU"/>
        </w:rPr>
        <w:t>Жаңына жамандық бермесін</w:t>
      </w:r>
      <w:r w:rsidRPr="003D2B35">
        <w:rPr>
          <w:rFonts w:eastAsiaTheme="minorEastAsia"/>
          <w:sz w:val="28"/>
          <w:szCs w:val="28"/>
          <w:lang w:val="kk-KZ" w:eastAsia="ru-RU"/>
        </w:rPr>
        <w:t>»</w:t>
      </w:r>
      <w:r w:rsidRPr="003D2B35">
        <w:rPr>
          <w:rFonts w:eastAsiaTheme="minorEastAsia"/>
          <w:i/>
          <w:iCs/>
          <w:sz w:val="28"/>
          <w:szCs w:val="28"/>
          <w:lang w:val="kk-KZ" w:eastAsia="ru-RU"/>
        </w:rPr>
        <w:t xml:space="preserve"> </w:t>
      </w:r>
      <w:r w:rsidRPr="003D2B35">
        <w:rPr>
          <w:rFonts w:eastAsiaTheme="minorEastAsia"/>
          <w:sz w:val="28"/>
          <w:szCs w:val="28"/>
          <w:lang w:val="kk-KZ" w:eastAsia="ru-RU"/>
        </w:rPr>
        <w:t>/ Пусть плохое обойдет тебя стороной» (</w:t>
      </w:r>
      <w:r w:rsidRPr="003D2B35">
        <w:rPr>
          <w:rFonts w:eastAsia="Calibri"/>
          <w:sz w:val="28"/>
          <w:szCs w:val="28"/>
          <w:lang w:val="kk-KZ"/>
        </w:rPr>
        <w:t>Ә. Кекілбайұлы. Тасбақаның шөбі</w:t>
      </w:r>
      <w:r w:rsidRPr="003D2B35">
        <w:rPr>
          <w:rFonts w:eastAsiaTheme="minorEastAsia"/>
          <w:sz w:val="28"/>
          <w:szCs w:val="28"/>
          <w:lang w:val="kk-KZ" w:eastAsia="ru-RU"/>
        </w:rPr>
        <w:t>).</w:t>
      </w:r>
    </w:p>
    <w:p w14:paraId="36F74E0A" w14:textId="712CD2A7"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t>(</w:t>
      </w:r>
      <w:r w:rsidR="00A702E7" w:rsidRPr="003D2B35">
        <w:rPr>
          <w:rFonts w:eastAsiaTheme="minorEastAsia"/>
          <w:sz w:val="28"/>
          <w:szCs w:val="28"/>
          <w:lang w:val="kk-KZ" w:eastAsia="ru-RU"/>
        </w:rPr>
        <w:t>32</w:t>
      </w:r>
      <w:r w:rsidRPr="003D2B35">
        <w:rPr>
          <w:rFonts w:eastAsiaTheme="minorEastAsia"/>
          <w:sz w:val="28"/>
          <w:szCs w:val="28"/>
          <w:lang w:val="kk-KZ" w:eastAsia="ru-RU"/>
        </w:rPr>
        <w:t>) «</w:t>
      </w:r>
      <w:r w:rsidRPr="003D2B35">
        <w:rPr>
          <w:rFonts w:eastAsiaTheme="minorEastAsia"/>
          <w:i/>
          <w:iCs/>
          <w:sz w:val="28"/>
          <w:szCs w:val="28"/>
          <w:lang w:val="kk-KZ" w:eastAsia="ru-RU"/>
        </w:rPr>
        <w:t xml:space="preserve">Әй, ақылдым әшейін, </w:t>
      </w:r>
      <w:r w:rsidRPr="003D2B35">
        <w:rPr>
          <w:rFonts w:eastAsiaTheme="minorEastAsia"/>
          <w:bCs/>
          <w:iCs/>
          <w:sz w:val="28"/>
          <w:szCs w:val="28"/>
          <w:lang w:val="kk-KZ" w:eastAsia="ru-RU"/>
        </w:rPr>
        <w:t>тіл-көзден аман бол</w:t>
      </w:r>
      <w:r w:rsidRPr="003D2B35">
        <w:rPr>
          <w:rFonts w:eastAsiaTheme="minorEastAsia"/>
          <w:i/>
          <w:iCs/>
          <w:sz w:val="28"/>
          <w:szCs w:val="28"/>
          <w:lang w:val="kk-KZ" w:eastAsia="ru-RU"/>
        </w:rPr>
        <w:t xml:space="preserve">, әйтеуір. Тірі жүрсең – болайын деп тұрсын-ау. </w:t>
      </w:r>
      <w:r w:rsidRPr="003D2B35">
        <w:rPr>
          <w:rFonts w:eastAsiaTheme="minorEastAsia"/>
          <w:bCs/>
          <w:iCs/>
          <w:sz w:val="28"/>
          <w:szCs w:val="28"/>
          <w:lang w:val="kk-KZ" w:eastAsia="ru-RU"/>
        </w:rPr>
        <w:t>Құдай пәле-жаладан, соғыстың сұрапылынан сақтасын</w:t>
      </w:r>
      <w:r w:rsidRPr="003D2B35">
        <w:rPr>
          <w:rFonts w:eastAsiaTheme="minorEastAsia"/>
          <w:i/>
          <w:iCs/>
          <w:sz w:val="28"/>
          <w:szCs w:val="28"/>
          <w:lang w:val="kk-KZ" w:eastAsia="ru-RU"/>
        </w:rPr>
        <w:t xml:space="preserve">. Ендеше, менің Сүлейменіме сәтін салып, </w:t>
      </w:r>
      <w:r w:rsidRPr="003D2B35">
        <w:rPr>
          <w:rFonts w:eastAsiaTheme="minorEastAsia"/>
          <w:bCs/>
          <w:iCs/>
          <w:sz w:val="28"/>
          <w:szCs w:val="28"/>
          <w:lang w:val="kk-KZ" w:eastAsia="ru-RU"/>
        </w:rPr>
        <w:t>шипа болсын</w:t>
      </w:r>
      <w:r w:rsidRPr="003D2B35">
        <w:rPr>
          <w:rFonts w:eastAsiaTheme="minorEastAsia"/>
          <w:i/>
          <w:iCs/>
          <w:sz w:val="28"/>
          <w:szCs w:val="28"/>
          <w:lang w:val="kk-KZ" w:eastAsia="ru-RU"/>
        </w:rPr>
        <w:t>, – деп Аталық атам суырды арбадағы шөптің астына мылтықпен қатар қымтап қойды</w:t>
      </w:r>
      <w:r w:rsidRPr="003D2B35">
        <w:rPr>
          <w:rFonts w:eastAsiaTheme="minorEastAsia"/>
          <w:sz w:val="28"/>
          <w:szCs w:val="28"/>
          <w:lang w:val="kk-KZ" w:eastAsia="ru-RU"/>
        </w:rPr>
        <w:t xml:space="preserve">» (Ш. </w:t>
      </w:r>
      <w:r w:rsidRPr="003D2B35">
        <w:rPr>
          <w:rFonts w:eastAsia="Calibri"/>
          <w:sz w:val="28"/>
          <w:szCs w:val="28"/>
          <w:lang w:val="kk-KZ"/>
        </w:rPr>
        <w:t>Мұртаза.</w:t>
      </w:r>
      <w:r w:rsidRPr="003D2B35">
        <w:rPr>
          <w:rFonts w:eastAsiaTheme="minorEastAsia"/>
          <w:sz w:val="28"/>
          <w:szCs w:val="28"/>
          <w:lang w:val="kk-KZ" w:eastAsia="ru-RU"/>
        </w:rPr>
        <w:t xml:space="preserve"> </w:t>
      </w:r>
      <w:r w:rsidRPr="003D2B35">
        <w:rPr>
          <w:rFonts w:eastAsia="Calibri"/>
          <w:sz w:val="28"/>
          <w:szCs w:val="28"/>
          <w:lang w:val="kk-KZ"/>
        </w:rPr>
        <w:t>Бойтұмар).</w:t>
      </w:r>
    </w:p>
    <w:p w14:paraId="4879B11F" w14:textId="0868DF13"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t xml:space="preserve">При выражении благодарности зачастую используются конвенциональные клише, как, например, представленные во фрагменте текста С. Елубая </w:t>
      </w:r>
      <w:r w:rsidRPr="003D2B35">
        <w:rPr>
          <w:rFonts w:eastAsiaTheme="minorEastAsia"/>
          <w:i/>
          <w:iCs/>
          <w:sz w:val="28"/>
          <w:szCs w:val="28"/>
          <w:lang w:val="kk-KZ" w:eastAsia="ru-RU"/>
        </w:rPr>
        <w:t>Көп жаса! – Спасибо!</w:t>
      </w:r>
      <w:r w:rsidRPr="003D2B35">
        <w:rPr>
          <w:rFonts w:eastAsiaTheme="minorEastAsia"/>
          <w:sz w:val="28"/>
          <w:szCs w:val="28"/>
          <w:lang w:val="kk-KZ" w:eastAsia="ru-RU"/>
        </w:rPr>
        <w:t xml:space="preserve"> (благодарственное слово молодому поколению за оказанную старшим услугу). Однако данная фраза является традиционным благословением </w:t>
      </w:r>
      <w:r w:rsidRPr="003D2B35">
        <w:rPr>
          <w:rFonts w:eastAsiaTheme="minorEastAsia"/>
          <w:i/>
          <w:iCs/>
          <w:sz w:val="28"/>
          <w:szCs w:val="28"/>
          <w:lang w:val="kk-KZ" w:eastAsia="ru-RU"/>
        </w:rPr>
        <w:t xml:space="preserve">Дай бог тебе долгой жизни! </w:t>
      </w:r>
      <w:r w:rsidR="00A702E7" w:rsidRPr="003D2B35">
        <w:rPr>
          <w:rFonts w:eastAsiaTheme="minorEastAsia"/>
          <w:sz w:val="28"/>
          <w:szCs w:val="28"/>
          <w:lang w:val="kk-KZ" w:eastAsia="ru-RU"/>
        </w:rPr>
        <w:t xml:space="preserve">Выражения </w:t>
      </w:r>
      <w:r w:rsidRPr="003D2B35">
        <w:rPr>
          <w:rFonts w:eastAsiaTheme="minorEastAsia"/>
          <w:i/>
          <w:iCs/>
          <w:sz w:val="28"/>
          <w:szCs w:val="28"/>
          <w:lang w:val="kk-KZ" w:eastAsia="ru-RU"/>
        </w:rPr>
        <w:t xml:space="preserve">«Тіл-көзден аман бол!», «Құдай пәле-жаладан сақтасын!» </w:t>
      </w:r>
      <w:r w:rsidRPr="003D2B35">
        <w:rPr>
          <w:rFonts w:eastAsiaTheme="minorEastAsia"/>
          <w:sz w:val="28"/>
          <w:szCs w:val="28"/>
          <w:lang w:val="kk-KZ" w:eastAsia="ru-RU"/>
        </w:rPr>
        <w:t xml:space="preserve">есть пожелания чтобы Аллах поберег от дурного глаза </w:t>
      </w:r>
      <w:r w:rsidRPr="003D2B35">
        <w:rPr>
          <w:rFonts w:eastAsiaTheme="minorEastAsia"/>
          <w:sz w:val="28"/>
          <w:szCs w:val="28"/>
          <w:lang w:eastAsia="ru-RU"/>
        </w:rPr>
        <w:t>(</w:t>
      </w:r>
      <w:r w:rsidRPr="003D2B35">
        <w:rPr>
          <w:rFonts w:eastAsiaTheme="minorEastAsia"/>
          <w:i/>
          <w:iCs/>
          <w:sz w:val="28"/>
          <w:szCs w:val="28"/>
          <w:lang w:val="kk-KZ" w:eastAsia="ru-RU"/>
        </w:rPr>
        <w:t>тіл</w:t>
      </w:r>
      <w:r w:rsidRPr="003D2B35">
        <w:rPr>
          <w:rFonts w:eastAsiaTheme="minorEastAsia"/>
          <w:sz w:val="28"/>
          <w:szCs w:val="28"/>
          <w:lang w:val="kk-KZ" w:eastAsia="ru-RU"/>
        </w:rPr>
        <w:t xml:space="preserve"> </w:t>
      </w:r>
      <w:r w:rsidRPr="003D2B35">
        <w:rPr>
          <w:rFonts w:eastAsiaTheme="minorEastAsia"/>
          <w:i/>
          <w:iCs/>
          <w:sz w:val="28"/>
          <w:szCs w:val="28"/>
          <w:lang w:val="kk-KZ" w:eastAsia="ru-RU"/>
        </w:rPr>
        <w:t>тию</w:t>
      </w:r>
      <w:r w:rsidRPr="003D2B35">
        <w:rPr>
          <w:rFonts w:eastAsiaTheme="minorEastAsia"/>
          <w:sz w:val="28"/>
          <w:szCs w:val="28"/>
          <w:lang w:eastAsia="ru-RU"/>
        </w:rPr>
        <w:t>)</w:t>
      </w:r>
      <w:r w:rsidRPr="003D2B35">
        <w:rPr>
          <w:rFonts w:eastAsiaTheme="minorEastAsia"/>
          <w:sz w:val="28"/>
          <w:szCs w:val="28"/>
          <w:lang w:val="kk-KZ" w:eastAsia="ru-RU"/>
        </w:rPr>
        <w:t>, злого языка (</w:t>
      </w:r>
      <w:r w:rsidRPr="003D2B35">
        <w:rPr>
          <w:rFonts w:eastAsiaTheme="minorEastAsia"/>
          <w:i/>
          <w:iCs/>
          <w:sz w:val="28"/>
          <w:szCs w:val="28"/>
          <w:lang w:val="kk-KZ" w:eastAsia="ru-RU"/>
        </w:rPr>
        <w:t>көз тию</w:t>
      </w:r>
      <w:r w:rsidRPr="003D2B35">
        <w:rPr>
          <w:rFonts w:eastAsiaTheme="minorEastAsia"/>
          <w:sz w:val="28"/>
          <w:szCs w:val="28"/>
          <w:lang w:val="kk-KZ" w:eastAsia="ru-RU"/>
        </w:rPr>
        <w:t>) и напастей</w:t>
      </w:r>
      <w:r w:rsidRPr="003D2B35">
        <w:rPr>
          <w:rFonts w:eastAsiaTheme="minorEastAsia"/>
          <w:i/>
          <w:iCs/>
          <w:sz w:val="28"/>
          <w:szCs w:val="28"/>
          <w:lang w:val="kk-KZ" w:eastAsia="ru-RU"/>
        </w:rPr>
        <w:t xml:space="preserve"> </w:t>
      </w:r>
      <w:r w:rsidRPr="003D2B35">
        <w:rPr>
          <w:rFonts w:eastAsiaTheme="minorEastAsia"/>
          <w:sz w:val="28"/>
          <w:szCs w:val="28"/>
          <w:lang w:val="kk-KZ" w:eastAsia="ru-RU"/>
        </w:rPr>
        <w:t>(</w:t>
      </w:r>
      <w:r w:rsidRPr="003D2B35">
        <w:rPr>
          <w:rFonts w:eastAsiaTheme="minorEastAsia"/>
          <w:i/>
          <w:iCs/>
          <w:sz w:val="28"/>
          <w:szCs w:val="28"/>
          <w:lang w:val="kk-KZ" w:eastAsia="ru-RU"/>
        </w:rPr>
        <w:t>пәле-жала</w:t>
      </w:r>
      <w:r w:rsidRPr="003D2B35">
        <w:rPr>
          <w:rFonts w:eastAsiaTheme="minorEastAsia"/>
          <w:sz w:val="28"/>
          <w:szCs w:val="28"/>
          <w:lang w:val="kk-KZ" w:eastAsia="ru-RU"/>
        </w:rPr>
        <w:t>). «</w:t>
      </w:r>
      <w:r w:rsidRPr="003D2B35">
        <w:rPr>
          <w:rFonts w:eastAsiaTheme="minorEastAsia"/>
          <w:i/>
          <w:iCs/>
          <w:sz w:val="28"/>
          <w:szCs w:val="28"/>
          <w:lang w:val="kk-KZ" w:eastAsia="ru-RU"/>
        </w:rPr>
        <w:t>Шипа болсын!</w:t>
      </w:r>
      <w:r w:rsidRPr="003D2B35">
        <w:rPr>
          <w:rFonts w:eastAsiaTheme="minorEastAsia"/>
          <w:sz w:val="28"/>
          <w:szCs w:val="28"/>
          <w:lang w:val="kk-KZ" w:eastAsia="ru-RU"/>
        </w:rPr>
        <w:t>» – благое пожелание</w:t>
      </w:r>
      <w:r w:rsidRPr="003D2B35">
        <w:rPr>
          <w:rFonts w:eastAsiaTheme="minorEastAsia"/>
          <w:i/>
          <w:iCs/>
          <w:sz w:val="28"/>
          <w:szCs w:val="28"/>
          <w:lang w:val="kk-KZ" w:eastAsia="ru-RU"/>
        </w:rPr>
        <w:t xml:space="preserve"> </w:t>
      </w:r>
      <w:r w:rsidRPr="003D2B35">
        <w:rPr>
          <w:rFonts w:eastAsiaTheme="minorEastAsia"/>
          <w:sz w:val="28"/>
          <w:szCs w:val="28"/>
          <w:lang w:val="kk-KZ" w:eastAsia="ru-RU"/>
        </w:rPr>
        <w:t>исцеления больному.</w:t>
      </w:r>
    </w:p>
    <w:p w14:paraId="7F8CC3C8" w14:textId="77777777"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t>Проклятия или пожелания зла, вреда, неудачи (</w:t>
      </w:r>
      <w:r w:rsidRPr="003D2B35">
        <w:rPr>
          <w:rFonts w:eastAsiaTheme="minorEastAsia"/>
          <w:i/>
          <w:iCs/>
          <w:sz w:val="28"/>
          <w:szCs w:val="28"/>
          <w:lang w:val="kk-KZ" w:eastAsia="ru-RU"/>
        </w:rPr>
        <w:t>қарғыс</w:t>
      </w:r>
      <w:r w:rsidRPr="003D2B35">
        <w:rPr>
          <w:rFonts w:eastAsiaTheme="minorEastAsia"/>
          <w:sz w:val="28"/>
          <w:szCs w:val="28"/>
          <w:lang w:val="kk-KZ" w:eastAsia="ru-RU"/>
        </w:rPr>
        <w:t xml:space="preserve">, </w:t>
      </w:r>
      <w:r w:rsidRPr="003D2B35">
        <w:rPr>
          <w:rFonts w:eastAsiaTheme="minorEastAsia"/>
          <w:i/>
          <w:iCs/>
          <w:sz w:val="28"/>
          <w:szCs w:val="28"/>
          <w:lang w:val="kk-KZ" w:eastAsia="ru-RU"/>
        </w:rPr>
        <w:t xml:space="preserve">теріс </w:t>
      </w:r>
      <w:r w:rsidRPr="003D2B35">
        <w:rPr>
          <w:rFonts w:eastAsiaTheme="minorEastAsia"/>
          <w:i/>
          <w:iCs/>
          <w:sz w:val="28"/>
          <w:szCs w:val="28"/>
          <w:lang w:eastAsia="ru-RU"/>
        </w:rPr>
        <w:t>бата</w:t>
      </w:r>
      <w:r w:rsidRPr="003D2B35">
        <w:rPr>
          <w:rFonts w:eastAsiaTheme="minorEastAsia"/>
          <w:sz w:val="28"/>
          <w:szCs w:val="28"/>
          <w:lang w:val="kk-KZ" w:eastAsia="ru-RU"/>
        </w:rPr>
        <w:t xml:space="preserve">) в автохтонном ХТ, как правило, высказываются как реакция на определенные действия, выступающие нарушением моральных и этических норм. Нижеследующий фрагмент иллюстрирует, как байбише бая Мажана проклинает молодых активистов, разрушивших при конфискации ее </w:t>
      </w:r>
      <w:r w:rsidRPr="003D2B35">
        <w:rPr>
          <w:rFonts w:eastAsiaTheme="minorEastAsia"/>
          <w:sz w:val="28"/>
          <w:szCs w:val="28"/>
          <w:lang w:eastAsia="ru-RU"/>
        </w:rPr>
        <w:t>семейный очаг</w:t>
      </w:r>
      <w:r w:rsidRPr="003D2B35">
        <w:rPr>
          <w:rFonts w:eastAsiaTheme="minorEastAsia"/>
          <w:sz w:val="28"/>
          <w:szCs w:val="28"/>
          <w:lang w:val="kk-KZ" w:eastAsia="ru-RU"/>
        </w:rPr>
        <w:t>:</w:t>
      </w:r>
    </w:p>
    <w:p w14:paraId="563FC179" w14:textId="75622FFC" w:rsidR="00063782" w:rsidRPr="003D2B35" w:rsidRDefault="00063782" w:rsidP="003D2B35">
      <w:pPr>
        <w:ind w:firstLine="709"/>
        <w:rPr>
          <w:rFonts w:eastAsiaTheme="minorEastAsia"/>
          <w:sz w:val="28"/>
          <w:szCs w:val="28"/>
          <w:lang w:val="kk-KZ" w:eastAsia="ru-RU"/>
        </w:rPr>
      </w:pPr>
      <w:r w:rsidRPr="003D2B35">
        <w:rPr>
          <w:rFonts w:eastAsiaTheme="minorEastAsia"/>
          <w:sz w:val="28"/>
          <w:szCs w:val="28"/>
          <w:lang w:eastAsia="ru-RU"/>
        </w:rPr>
        <w:t>(</w:t>
      </w:r>
      <w:r w:rsidR="00AD5914" w:rsidRPr="003D2B35">
        <w:rPr>
          <w:rFonts w:eastAsiaTheme="minorEastAsia"/>
          <w:sz w:val="28"/>
          <w:szCs w:val="28"/>
          <w:lang w:eastAsia="ru-RU"/>
        </w:rPr>
        <w:t>33</w:t>
      </w:r>
      <w:r w:rsidRPr="003D2B35">
        <w:rPr>
          <w:rFonts w:eastAsiaTheme="minorEastAsia"/>
          <w:sz w:val="28"/>
          <w:szCs w:val="28"/>
          <w:lang w:eastAsia="ru-RU"/>
        </w:rPr>
        <w:t xml:space="preserve">) </w:t>
      </w:r>
      <w:r w:rsidRPr="003D2B35">
        <w:rPr>
          <w:rFonts w:eastAsiaTheme="minorEastAsia"/>
          <w:sz w:val="28"/>
          <w:szCs w:val="28"/>
          <w:lang w:val="kk-KZ" w:eastAsia="ru-RU"/>
        </w:rPr>
        <w:t>«</w:t>
      </w:r>
      <w:r w:rsidRPr="003D2B35">
        <w:rPr>
          <w:rFonts w:eastAsiaTheme="minorEastAsia"/>
          <w:bCs/>
          <w:iCs/>
          <w:sz w:val="28"/>
          <w:szCs w:val="28"/>
          <w:lang w:val="kk-KZ" w:eastAsia="ru-RU"/>
        </w:rPr>
        <w:t>Құдай бетін көрмегір</w:t>
      </w:r>
      <w:r w:rsidRPr="003D2B35">
        <w:rPr>
          <w:rFonts w:eastAsiaTheme="minorEastAsia"/>
          <w:iCs/>
          <w:sz w:val="28"/>
          <w:szCs w:val="28"/>
          <w:lang w:val="kk-KZ" w:eastAsia="ru-RU"/>
        </w:rPr>
        <w:t xml:space="preserve">! </w:t>
      </w:r>
      <w:r w:rsidRPr="003D2B35">
        <w:rPr>
          <w:rFonts w:eastAsiaTheme="minorEastAsia"/>
          <w:bCs/>
          <w:iCs/>
          <w:sz w:val="28"/>
          <w:szCs w:val="28"/>
          <w:lang w:val="kk-KZ" w:eastAsia="ru-RU"/>
        </w:rPr>
        <w:t>Көз жасым жібермегір</w:t>
      </w:r>
      <w:r w:rsidRPr="003D2B35">
        <w:rPr>
          <w:rFonts w:eastAsiaTheme="minorEastAsia"/>
          <w:i/>
          <w:iCs/>
          <w:sz w:val="28"/>
          <w:szCs w:val="28"/>
          <w:lang w:val="kk-KZ" w:eastAsia="ru-RU"/>
        </w:rPr>
        <w:t>! – деп анырады бәйбіше</w:t>
      </w:r>
      <w:r w:rsidRPr="003D2B35">
        <w:rPr>
          <w:rFonts w:eastAsiaTheme="minorEastAsia"/>
          <w:sz w:val="28"/>
          <w:szCs w:val="28"/>
          <w:lang w:val="kk-KZ" w:eastAsia="ru-RU"/>
        </w:rPr>
        <w:t>»</w:t>
      </w:r>
      <w:r w:rsidRPr="003D2B35">
        <w:rPr>
          <w:rFonts w:eastAsiaTheme="minorEastAsia"/>
          <w:i/>
          <w:iCs/>
          <w:sz w:val="28"/>
          <w:szCs w:val="28"/>
          <w:lang w:val="kk-KZ" w:eastAsia="ru-RU"/>
        </w:rPr>
        <w:t xml:space="preserve">/Пусть бог отвернется от вас! Пусть отольются вам мои слезы! – разрыдалась в полный голос байбише </w:t>
      </w:r>
      <w:r w:rsidRPr="003D2B35">
        <w:rPr>
          <w:sz w:val="28"/>
          <w:szCs w:val="28"/>
        </w:rPr>
        <w:t xml:space="preserve">(С. Елубай. </w:t>
      </w:r>
      <w:r w:rsidRPr="003D2B35">
        <w:rPr>
          <w:sz w:val="28"/>
          <w:szCs w:val="28"/>
          <w:lang w:val="kk-KZ"/>
        </w:rPr>
        <w:t>Ақ боз үй</w:t>
      </w:r>
      <w:r w:rsidRPr="003D2B35">
        <w:rPr>
          <w:sz w:val="28"/>
          <w:szCs w:val="28"/>
        </w:rPr>
        <w:t>).</w:t>
      </w:r>
    </w:p>
    <w:p w14:paraId="66EE157F" w14:textId="3CE91A69" w:rsidR="00063782" w:rsidRPr="003D2B35" w:rsidRDefault="00063782" w:rsidP="003D2B35">
      <w:pPr>
        <w:ind w:firstLine="709"/>
        <w:rPr>
          <w:rFonts w:eastAsiaTheme="minorEastAsia"/>
          <w:i/>
          <w:iCs/>
          <w:sz w:val="28"/>
          <w:szCs w:val="28"/>
          <w:lang w:val="kk-KZ" w:eastAsia="ru-RU"/>
        </w:rPr>
      </w:pPr>
      <w:r w:rsidRPr="003D2B35">
        <w:rPr>
          <w:rFonts w:eastAsiaTheme="minorEastAsia"/>
          <w:sz w:val="28"/>
          <w:szCs w:val="28"/>
          <w:lang w:val="kk-KZ" w:eastAsia="ru-RU"/>
        </w:rPr>
        <w:t xml:space="preserve">Осуждение поведения невестки, пожалевшей чашку сливочного масла для родственника-сироты, находящегося в интернате (факт, свидетельствующий об отсутствии </w:t>
      </w:r>
      <w:r w:rsidR="0087527F" w:rsidRPr="003D2B35">
        <w:rPr>
          <w:rFonts w:eastAsiaTheme="minorEastAsia"/>
          <w:sz w:val="28"/>
          <w:szCs w:val="28"/>
          <w:lang w:val="kk-KZ" w:eastAsia="ru-RU"/>
        </w:rPr>
        <w:t xml:space="preserve">чувства </w:t>
      </w:r>
      <w:r w:rsidRPr="003D2B35">
        <w:rPr>
          <w:rFonts w:eastAsiaTheme="minorEastAsia"/>
          <w:sz w:val="28"/>
          <w:szCs w:val="28"/>
          <w:lang w:val="kk-KZ" w:eastAsia="ru-RU"/>
        </w:rPr>
        <w:t xml:space="preserve">сострадания у невестки аксакала, а также </w:t>
      </w:r>
      <w:r w:rsidR="0087527F" w:rsidRPr="003D2B35">
        <w:rPr>
          <w:rFonts w:eastAsiaTheme="minorEastAsia"/>
          <w:sz w:val="28"/>
          <w:szCs w:val="28"/>
          <w:lang w:val="kk-KZ" w:eastAsia="ru-RU"/>
        </w:rPr>
        <w:t xml:space="preserve">о </w:t>
      </w:r>
      <w:r w:rsidRPr="003D2B35">
        <w:rPr>
          <w:rFonts w:eastAsiaTheme="minorEastAsia"/>
          <w:sz w:val="28"/>
          <w:szCs w:val="28"/>
          <w:lang w:val="kk-KZ" w:eastAsia="ru-RU"/>
        </w:rPr>
        <w:t>проявлении неуважения к</w:t>
      </w:r>
      <w:r w:rsidR="00AD5914" w:rsidRPr="003D2B35">
        <w:rPr>
          <w:rFonts w:eastAsiaTheme="minorEastAsia"/>
          <w:sz w:val="28"/>
          <w:szCs w:val="28"/>
          <w:lang w:val="kk-KZ" w:eastAsia="ru-RU"/>
        </w:rPr>
        <w:t xml:space="preserve"> </w:t>
      </w:r>
      <w:r w:rsidRPr="003D2B35">
        <w:rPr>
          <w:rFonts w:eastAsiaTheme="minorEastAsia"/>
          <w:i/>
          <w:iCs/>
          <w:sz w:val="28"/>
          <w:szCs w:val="28"/>
          <w:lang w:val="kk-KZ" w:eastAsia="ru-RU"/>
        </w:rPr>
        <w:t>қайынаға</w:t>
      </w:r>
      <w:r w:rsidRPr="003D2B35">
        <w:rPr>
          <w:rFonts w:eastAsiaTheme="minorEastAsia"/>
          <w:sz w:val="28"/>
          <w:szCs w:val="28"/>
          <w:lang w:eastAsia="ru-RU"/>
        </w:rPr>
        <w:t xml:space="preserve"> – старшему брату мужа</w:t>
      </w:r>
      <w:r w:rsidRPr="003D2B35">
        <w:rPr>
          <w:rFonts w:eastAsiaTheme="minorEastAsia"/>
          <w:sz w:val="28"/>
          <w:szCs w:val="28"/>
          <w:lang w:val="kk-KZ" w:eastAsia="ru-RU"/>
        </w:rPr>
        <w:t>, который перед дорогой зашел к ним сказать, что собирается проведать внучатого племянника</w:t>
      </w:r>
      <w:r w:rsidR="00AD5914" w:rsidRPr="003D2B35">
        <w:rPr>
          <w:rFonts w:eastAsiaTheme="minorEastAsia"/>
          <w:sz w:val="28"/>
          <w:szCs w:val="28"/>
          <w:lang w:val="kk-KZ" w:eastAsia="ru-RU"/>
        </w:rPr>
        <w:t>),</w:t>
      </w:r>
      <w:r w:rsidRPr="003D2B35">
        <w:rPr>
          <w:rFonts w:eastAsiaTheme="minorEastAsia"/>
          <w:sz w:val="28"/>
          <w:szCs w:val="28"/>
          <w:lang w:val="kk-KZ" w:eastAsia="ru-RU"/>
        </w:rPr>
        <w:t xml:space="preserve"> выражается аксакалом в следующем контексте: (</w:t>
      </w:r>
      <w:r w:rsidR="0087527F" w:rsidRPr="003D2B35">
        <w:rPr>
          <w:rFonts w:eastAsiaTheme="minorEastAsia"/>
          <w:sz w:val="28"/>
          <w:szCs w:val="28"/>
          <w:lang w:val="kk-KZ" w:eastAsia="ru-RU"/>
        </w:rPr>
        <w:t>34</w:t>
      </w:r>
      <w:r w:rsidRPr="003D2B35">
        <w:rPr>
          <w:rFonts w:eastAsiaTheme="minorEastAsia"/>
          <w:sz w:val="28"/>
          <w:szCs w:val="28"/>
          <w:lang w:val="kk-KZ" w:eastAsia="ru-RU"/>
        </w:rPr>
        <w:t>) «</w:t>
      </w:r>
      <w:r w:rsidRPr="003D2B35">
        <w:rPr>
          <w:rFonts w:eastAsiaTheme="minorEastAsia"/>
          <w:i/>
          <w:iCs/>
          <w:sz w:val="28"/>
          <w:szCs w:val="28"/>
          <w:lang w:val="kk-KZ" w:eastAsia="ru-RU"/>
        </w:rPr>
        <w:t xml:space="preserve">Кетерімде үйіне әдейі соғып едім, тегі діні қатты адам емес пе, жарымаған қайыс қара келін төрт сиыр сауып отырып, саған бір ілкім май бермеді. Япырай, ниеті жаман-ау, жаман, жаман... Тек бала-шағадан аулақ, </w:t>
      </w:r>
      <w:r w:rsidRPr="003D2B35">
        <w:rPr>
          <w:rFonts w:eastAsiaTheme="minorEastAsia"/>
          <w:bCs/>
          <w:iCs/>
          <w:sz w:val="28"/>
          <w:szCs w:val="28"/>
          <w:lang w:val="kk-KZ" w:eastAsia="ru-RU"/>
        </w:rPr>
        <w:t>қара тасқа көрінсін</w:t>
      </w:r>
      <w:r w:rsidRPr="003D2B35">
        <w:rPr>
          <w:rFonts w:eastAsiaTheme="minorEastAsia"/>
          <w:sz w:val="28"/>
          <w:szCs w:val="28"/>
          <w:lang w:val="kk-KZ" w:eastAsia="ru-RU"/>
        </w:rPr>
        <w:t>» (</w:t>
      </w:r>
      <w:r w:rsidRPr="003D2B35">
        <w:rPr>
          <w:rFonts w:eastAsia="Calibri"/>
          <w:sz w:val="28"/>
          <w:szCs w:val="28"/>
          <w:lang w:val="kk-KZ"/>
        </w:rPr>
        <w:t>Қ.</w:t>
      </w:r>
      <w:r w:rsidR="003D2B35">
        <w:rPr>
          <w:rFonts w:eastAsia="Calibri"/>
          <w:sz w:val="28"/>
          <w:szCs w:val="28"/>
          <w:lang w:val="kk-KZ"/>
        </w:rPr>
        <w:t> </w:t>
      </w:r>
      <w:r w:rsidRPr="003D2B35">
        <w:rPr>
          <w:rFonts w:eastAsia="Calibri"/>
          <w:sz w:val="28"/>
          <w:szCs w:val="28"/>
          <w:lang w:val="kk-KZ"/>
        </w:rPr>
        <w:t>Ысқақ. Қоңыр күз еді</w:t>
      </w:r>
      <w:r w:rsidRPr="003D2B35">
        <w:rPr>
          <w:sz w:val="28"/>
          <w:szCs w:val="28"/>
          <w:lang w:val="kk-KZ"/>
        </w:rPr>
        <w:t>).</w:t>
      </w:r>
      <w:r w:rsidR="00AD5914" w:rsidRPr="003D2B35">
        <w:rPr>
          <w:sz w:val="28"/>
          <w:szCs w:val="28"/>
          <w:lang w:val="kk-KZ"/>
        </w:rPr>
        <w:t xml:space="preserve"> </w:t>
      </w:r>
      <w:r w:rsidR="00AD5914" w:rsidRPr="003D2B35">
        <w:rPr>
          <w:rFonts w:eastAsiaTheme="minorEastAsia"/>
          <w:sz w:val="28"/>
          <w:szCs w:val="28"/>
          <w:lang w:val="kk-KZ" w:eastAsia="ru-RU"/>
        </w:rPr>
        <w:t>Игнорирование слов родственника по мужской линии, старшего по возрасту неприемлемо для казахской келин.</w:t>
      </w:r>
    </w:p>
    <w:p w14:paraId="56BBA178" w14:textId="37AB203C" w:rsidR="00063782" w:rsidRPr="003D2B35" w:rsidRDefault="00063782" w:rsidP="003D2B35">
      <w:pPr>
        <w:ind w:firstLine="709"/>
        <w:rPr>
          <w:sz w:val="28"/>
          <w:szCs w:val="28"/>
          <w:lang w:val="kk-KZ"/>
        </w:rPr>
      </w:pPr>
      <w:r w:rsidRPr="003D2B35">
        <w:rPr>
          <w:rFonts w:eastAsiaTheme="minorEastAsia"/>
          <w:sz w:val="28"/>
          <w:szCs w:val="28"/>
          <w:lang w:val="kk-KZ" w:eastAsia="ru-RU"/>
        </w:rPr>
        <w:t>Проклятия, адресованные отдельному человеку, могут быть направлены и на весь его род</w:t>
      </w:r>
      <w:r w:rsidRPr="003D2B35">
        <w:rPr>
          <w:rFonts w:eastAsiaTheme="minorEastAsia"/>
          <w:sz w:val="28"/>
          <w:szCs w:val="28"/>
          <w:lang w:eastAsia="ru-RU"/>
        </w:rPr>
        <w:t>: (</w:t>
      </w:r>
      <w:r w:rsidR="0087527F" w:rsidRPr="003D2B35">
        <w:rPr>
          <w:rFonts w:eastAsiaTheme="minorEastAsia"/>
          <w:sz w:val="28"/>
          <w:szCs w:val="28"/>
          <w:lang w:eastAsia="ru-RU"/>
        </w:rPr>
        <w:t>35</w:t>
      </w:r>
      <w:r w:rsidRPr="003D2B35">
        <w:rPr>
          <w:rFonts w:eastAsiaTheme="minorEastAsia"/>
          <w:sz w:val="28"/>
          <w:szCs w:val="28"/>
          <w:lang w:eastAsia="ru-RU"/>
        </w:rPr>
        <w:t>) «</w:t>
      </w:r>
      <w:r w:rsidRPr="003D2B35">
        <w:rPr>
          <w:rFonts w:eastAsiaTheme="minorEastAsia"/>
          <w:bCs/>
          <w:iCs/>
          <w:sz w:val="28"/>
          <w:szCs w:val="28"/>
          <w:lang w:val="kk-KZ" w:eastAsia="ru-RU"/>
        </w:rPr>
        <w:t>Тұқымына сенің</w:t>
      </w:r>
      <w:r w:rsidRPr="003D2B35">
        <w:rPr>
          <w:rFonts w:eastAsiaTheme="minorEastAsia"/>
          <w:i/>
          <w:iCs/>
          <w:sz w:val="28"/>
          <w:szCs w:val="28"/>
          <w:lang w:val="kk-KZ" w:eastAsia="ru-RU"/>
        </w:rPr>
        <w:t xml:space="preserve"> ...</w:t>
      </w:r>
      <w:r w:rsidR="003D2B35">
        <w:rPr>
          <w:rFonts w:eastAsiaTheme="minorEastAsia"/>
          <w:i/>
          <w:iCs/>
          <w:sz w:val="28"/>
          <w:szCs w:val="28"/>
          <w:lang w:val="kk-KZ" w:eastAsia="ru-RU"/>
        </w:rPr>
        <w:t>/</w:t>
      </w:r>
      <w:r w:rsidRPr="003D2B35">
        <w:rPr>
          <w:rFonts w:eastAsiaTheme="minorEastAsia"/>
          <w:i/>
          <w:iCs/>
          <w:sz w:val="28"/>
          <w:szCs w:val="28"/>
          <w:lang w:val="kk-KZ" w:eastAsia="ru-RU"/>
        </w:rPr>
        <w:t>Проклятие твоему роду</w:t>
      </w:r>
      <w:r w:rsidRPr="003D2B35">
        <w:rPr>
          <w:rFonts w:eastAsiaTheme="minorEastAsia"/>
          <w:sz w:val="28"/>
          <w:szCs w:val="28"/>
          <w:lang w:val="kk-KZ" w:eastAsia="ru-RU"/>
        </w:rPr>
        <w:t>»</w:t>
      </w:r>
      <w:r w:rsidRPr="003D2B35">
        <w:rPr>
          <w:sz w:val="28"/>
          <w:szCs w:val="28"/>
        </w:rPr>
        <w:t xml:space="preserve"> (С. Елубай. </w:t>
      </w:r>
      <w:r w:rsidRPr="003D2B35">
        <w:rPr>
          <w:sz w:val="28"/>
          <w:szCs w:val="28"/>
          <w:lang w:val="kk-KZ"/>
        </w:rPr>
        <w:t>Ақ боз үй</w:t>
      </w:r>
      <w:r w:rsidRPr="003D2B35">
        <w:rPr>
          <w:sz w:val="28"/>
          <w:szCs w:val="28"/>
        </w:rPr>
        <w:t xml:space="preserve">); </w:t>
      </w:r>
      <w:r w:rsidRPr="003D2B35">
        <w:rPr>
          <w:rFonts w:eastAsiaTheme="minorEastAsia"/>
          <w:sz w:val="28"/>
          <w:szCs w:val="28"/>
          <w:lang w:eastAsia="ru-RU"/>
        </w:rPr>
        <w:t>(</w:t>
      </w:r>
      <w:r w:rsidR="0087527F" w:rsidRPr="003D2B35">
        <w:rPr>
          <w:rFonts w:eastAsiaTheme="minorEastAsia"/>
          <w:sz w:val="28"/>
          <w:szCs w:val="28"/>
          <w:lang w:eastAsia="ru-RU"/>
        </w:rPr>
        <w:t>36</w:t>
      </w:r>
      <w:r w:rsidRPr="003D2B35">
        <w:rPr>
          <w:rFonts w:eastAsiaTheme="minorEastAsia"/>
          <w:sz w:val="28"/>
          <w:szCs w:val="28"/>
          <w:lang w:eastAsia="ru-RU"/>
        </w:rPr>
        <w:t>) «</w:t>
      </w:r>
      <w:r w:rsidRPr="003D2B35">
        <w:rPr>
          <w:rFonts w:eastAsiaTheme="minorEastAsia"/>
          <w:bCs/>
          <w:iCs/>
          <w:sz w:val="28"/>
          <w:szCs w:val="28"/>
          <w:lang w:val="kk-KZ" w:eastAsia="ru-RU"/>
        </w:rPr>
        <w:t>Атаңа нәлет</w:t>
      </w:r>
      <w:r w:rsidRPr="003D2B35">
        <w:rPr>
          <w:rFonts w:eastAsiaTheme="minorEastAsia"/>
          <w:i/>
          <w:iCs/>
          <w:sz w:val="28"/>
          <w:szCs w:val="28"/>
          <w:lang w:val="kk-KZ" w:eastAsia="ru-RU"/>
        </w:rPr>
        <w:t>, Әзберген!/Проклятие твоему роду, Азберген!</w:t>
      </w:r>
      <w:r w:rsidRPr="003D2B35">
        <w:rPr>
          <w:rFonts w:eastAsiaTheme="minorEastAsia"/>
          <w:sz w:val="28"/>
          <w:szCs w:val="28"/>
          <w:lang w:val="kk-KZ" w:eastAsia="ru-RU"/>
        </w:rPr>
        <w:t xml:space="preserve">» </w:t>
      </w:r>
      <w:r w:rsidRPr="003D2B35">
        <w:rPr>
          <w:sz w:val="28"/>
          <w:szCs w:val="28"/>
          <w:lang w:val="kk-KZ"/>
        </w:rPr>
        <w:t>(С. Елубай. Ақ боз үй).</w:t>
      </w:r>
    </w:p>
    <w:p w14:paraId="2012BF4A" w14:textId="169528B4" w:rsidR="004E45BD" w:rsidRPr="003D2B35" w:rsidRDefault="00063782" w:rsidP="003D2B35">
      <w:pPr>
        <w:ind w:firstLine="709"/>
        <w:rPr>
          <w:rFonts w:eastAsiaTheme="minorEastAsia"/>
          <w:sz w:val="28"/>
          <w:szCs w:val="28"/>
          <w:lang w:val="kk-KZ" w:eastAsia="ru-RU"/>
        </w:rPr>
      </w:pPr>
      <w:r w:rsidRPr="003D2B35">
        <w:rPr>
          <w:rFonts w:eastAsiaTheme="minorEastAsia"/>
          <w:sz w:val="28"/>
          <w:szCs w:val="28"/>
          <w:lang w:val="kk-KZ" w:eastAsia="ru-RU"/>
        </w:rPr>
        <w:lastRenderedPageBreak/>
        <w:t>В этом же произведении встречаются такие проклятия, как</w:t>
      </w:r>
      <w:r w:rsidRPr="003D2B35">
        <w:rPr>
          <w:rFonts w:eastAsiaTheme="minorEastAsia"/>
          <w:i/>
          <w:sz w:val="28"/>
          <w:szCs w:val="28"/>
          <w:lang w:val="kk-KZ" w:eastAsia="ru-RU"/>
        </w:rPr>
        <w:t xml:space="preserve"> </w:t>
      </w:r>
      <w:r w:rsidRPr="003D2B35">
        <w:rPr>
          <w:rFonts w:eastAsiaTheme="minorEastAsia"/>
          <w:iCs/>
          <w:sz w:val="28"/>
          <w:szCs w:val="28"/>
          <w:lang w:val="kk-KZ" w:eastAsia="ru-RU"/>
        </w:rPr>
        <w:t>«</w:t>
      </w:r>
      <w:r w:rsidRPr="003D2B35">
        <w:rPr>
          <w:rFonts w:eastAsiaTheme="minorEastAsia"/>
          <w:i/>
          <w:sz w:val="28"/>
          <w:szCs w:val="28"/>
          <w:lang w:val="kk-KZ" w:eastAsia="ru-RU"/>
        </w:rPr>
        <w:t>Адыра қалғыр/Адыра қал!/Адырам қал!</w:t>
      </w:r>
      <w:r w:rsidRPr="003D2B35">
        <w:rPr>
          <w:rFonts w:eastAsiaTheme="minorEastAsia"/>
          <w:iCs/>
          <w:sz w:val="28"/>
          <w:szCs w:val="28"/>
          <w:lang w:val="kk-KZ" w:eastAsia="ru-RU"/>
        </w:rPr>
        <w:t>», характеризующиеся сильной отрицательно-эмоциональной экспрессивностью, означающее: «</w:t>
      </w:r>
      <w:r w:rsidRPr="003D2B35">
        <w:rPr>
          <w:rFonts w:eastAsiaTheme="minorEastAsia"/>
          <w:i/>
          <w:sz w:val="28"/>
          <w:szCs w:val="28"/>
          <w:lang w:val="kk-KZ" w:eastAsia="ru-RU"/>
        </w:rPr>
        <w:t>Чтоб тебе было пусто!</w:t>
      </w:r>
      <w:r w:rsidRPr="003D2B35">
        <w:rPr>
          <w:rFonts w:eastAsiaTheme="minorEastAsia"/>
          <w:iCs/>
          <w:sz w:val="28"/>
          <w:szCs w:val="28"/>
          <w:lang w:val="kk-KZ" w:eastAsia="ru-RU"/>
        </w:rPr>
        <w:t xml:space="preserve"> / </w:t>
      </w:r>
      <w:r w:rsidRPr="003D2B35">
        <w:rPr>
          <w:rFonts w:eastAsiaTheme="minorEastAsia"/>
          <w:i/>
          <w:sz w:val="28"/>
          <w:szCs w:val="28"/>
          <w:lang w:val="kk-KZ" w:eastAsia="ru-RU"/>
        </w:rPr>
        <w:t>Пропади ты пропадом!</w:t>
      </w:r>
      <w:r w:rsidRPr="003D2B35">
        <w:rPr>
          <w:rFonts w:eastAsiaTheme="minorEastAsia"/>
          <w:iCs/>
          <w:sz w:val="28"/>
          <w:szCs w:val="28"/>
          <w:lang w:val="kk-KZ" w:eastAsia="ru-RU"/>
        </w:rPr>
        <w:t>»:</w:t>
      </w:r>
      <w:r w:rsidRPr="003D2B35">
        <w:rPr>
          <w:rFonts w:eastAsiaTheme="minorEastAsia"/>
          <w:sz w:val="28"/>
          <w:szCs w:val="28"/>
          <w:lang w:val="kk-KZ" w:eastAsia="ru-RU"/>
        </w:rPr>
        <w:t xml:space="preserve"> (</w:t>
      </w:r>
      <w:r w:rsidR="004D20FC" w:rsidRPr="003D2B35">
        <w:rPr>
          <w:rFonts w:eastAsiaTheme="minorEastAsia"/>
          <w:sz w:val="28"/>
          <w:szCs w:val="28"/>
          <w:lang w:val="kk-KZ" w:eastAsia="ru-RU"/>
        </w:rPr>
        <w:t>37</w:t>
      </w:r>
      <w:r w:rsidRPr="003D2B35">
        <w:rPr>
          <w:rFonts w:eastAsiaTheme="minorEastAsia"/>
          <w:sz w:val="28"/>
          <w:szCs w:val="28"/>
          <w:lang w:val="kk-KZ" w:eastAsia="ru-RU"/>
        </w:rPr>
        <w:t>) «</w:t>
      </w:r>
      <w:r w:rsidRPr="003D2B35">
        <w:rPr>
          <w:rFonts w:eastAsiaTheme="minorEastAsia"/>
          <w:bCs/>
          <w:iCs/>
          <w:sz w:val="28"/>
          <w:szCs w:val="28"/>
          <w:lang w:val="kk-KZ" w:eastAsia="ru-RU"/>
        </w:rPr>
        <w:t>Адыра қалғыр</w:t>
      </w:r>
      <w:r w:rsidRPr="003D2B35">
        <w:rPr>
          <w:rFonts w:eastAsiaTheme="minorEastAsia"/>
          <w:i/>
          <w:iCs/>
          <w:sz w:val="28"/>
          <w:szCs w:val="28"/>
          <w:lang w:val="kk-KZ" w:eastAsia="ru-RU"/>
        </w:rPr>
        <w:t>, құлатпақ тұрмақ қиратам! – деп ашуға мінген кемпір лақша ыршып, секіріп, келсаппен үйді төмпештеуге кірісті</w:t>
      </w:r>
      <w:r w:rsidRPr="003D2B35">
        <w:rPr>
          <w:rFonts w:eastAsiaTheme="minorEastAsia"/>
          <w:sz w:val="28"/>
          <w:szCs w:val="28"/>
          <w:lang w:val="kk-KZ" w:eastAsia="ru-RU"/>
        </w:rPr>
        <w:t>»</w:t>
      </w:r>
      <w:r w:rsidRPr="003D2B35">
        <w:rPr>
          <w:rFonts w:eastAsiaTheme="minorEastAsia"/>
          <w:i/>
          <w:iCs/>
          <w:sz w:val="28"/>
          <w:szCs w:val="28"/>
          <w:lang w:val="kk-KZ" w:eastAsia="ru-RU"/>
        </w:rPr>
        <w:t xml:space="preserve"> </w:t>
      </w:r>
      <w:r w:rsidRPr="003D2B35">
        <w:rPr>
          <w:sz w:val="28"/>
          <w:szCs w:val="28"/>
          <w:lang w:val="kk-KZ"/>
        </w:rPr>
        <w:t>(С. Елубай. Ақ боз үй</w:t>
      </w:r>
      <w:r w:rsidRPr="003D2B35">
        <w:rPr>
          <w:sz w:val="28"/>
          <w:szCs w:val="28"/>
        </w:rPr>
        <w:t xml:space="preserve">). </w:t>
      </w:r>
      <w:r w:rsidRPr="003D2B35">
        <w:rPr>
          <w:rFonts w:eastAsiaTheme="minorEastAsia"/>
          <w:iCs/>
          <w:sz w:val="28"/>
          <w:szCs w:val="28"/>
          <w:lang w:eastAsia="ru-RU"/>
        </w:rPr>
        <w:t>Таким образом проклинается</w:t>
      </w:r>
      <w:r w:rsidRPr="003D2B35">
        <w:rPr>
          <w:rFonts w:eastAsiaTheme="minorEastAsia"/>
          <w:sz w:val="28"/>
          <w:szCs w:val="28"/>
          <w:lang w:eastAsia="ru-RU"/>
        </w:rPr>
        <w:t xml:space="preserve"> и весь род – «</w:t>
      </w:r>
      <w:r w:rsidRPr="003D2B35">
        <w:rPr>
          <w:rFonts w:eastAsiaTheme="minorEastAsia"/>
          <w:i/>
          <w:sz w:val="28"/>
          <w:szCs w:val="28"/>
          <w:lang w:val="kk-KZ" w:eastAsia="ru-RU"/>
        </w:rPr>
        <w:t>Адыра қалсын</w:t>
      </w:r>
      <w:proofErr w:type="gramStart"/>
      <w:r w:rsidRPr="003D2B35">
        <w:rPr>
          <w:rFonts w:eastAsiaTheme="minorEastAsia"/>
          <w:i/>
          <w:sz w:val="28"/>
          <w:szCs w:val="28"/>
          <w:lang w:val="kk-KZ" w:eastAsia="ru-RU"/>
        </w:rPr>
        <w:t>!</w:t>
      </w:r>
      <w:r w:rsidRPr="003D2B35">
        <w:rPr>
          <w:rFonts w:eastAsiaTheme="minorEastAsia"/>
          <w:sz w:val="28"/>
          <w:szCs w:val="28"/>
          <w:lang w:eastAsia="ru-RU"/>
        </w:rPr>
        <w:t>»/</w:t>
      </w:r>
      <w:proofErr w:type="gramEnd"/>
      <w:r w:rsidRPr="003D2B35">
        <w:rPr>
          <w:rFonts w:eastAsiaTheme="minorEastAsia"/>
          <w:i/>
          <w:sz w:val="28"/>
          <w:szCs w:val="28"/>
          <w:lang w:eastAsia="ru-RU"/>
        </w:rPr>
        <w:t xml:space="preserve">«пусть род его сгинет». </w:t>
      </w:r>
    </w:p>
    <w:p w14:paraId="4D3D1FA5" w14:textId="54DB0331" w:rsidR="000958D1" w:rsidRPr="003D2B35" w:rsidRDefault="000958D1" w:rsidP="003D2B35">
      <w:pPr>
        <w:ind w:firstLine="709"/>
        <w:rPr>
          <w:sz w:val="28"/>
          <w:szCs w:val="28"/>
        </w:rPr>
      </w:pPr>
      <w:r w:rsidRPr="003D2B35">
        <w:rPr>
          <w:sz w:val="28"/>
          <w:szCs w:val="28"/>
        </w:rPr>
        <w:t xml:space="preserve">Одним из </w:t>
      </w:r>
      <w:r w:rsidR="00D143CB" w:rsidRPr="003D2B35">
        <w:rPr>
          <w:sz w:val="28"/>
          <w:szCs w:val="28"/>
        </w:rPr>
        <w:t xml:space="preserve">значимых </w:t>
      </w:r>
      <w:r w:rsidRPr="003D2B35">
        <w:rPr>
          <w:sz w:val="28"/>
          <w:szCs w:val="28"/>
        </w:rPr>
        <w:t xml:space="preserve">средств </w:t>
      </w:r>
      <w:r w:rsidR="007B73C3" w:rsidRPr="003D2B35">
        <w:rPr>
          <w:sz w:val="28"/>
          <w:szCs w:val="28"/>
        </w:rPr>
        <w:t>передачи эмотивной информации служит образность, поскольку мысли транслируются не только вербально, но и через ассоциативные образы [</w:t>
      </w:r>
      <w:r w:rsidR="00AF6CA8" w:rsidRPr="003D2B35">
        <w:rPr>
          <w:sz w:val="28"/>
          <w:szCs w:val="28"/>
        </w:rPr>
        <w:t>8</w:t>
      </w:r>
      <w:r w:rsidR="008574D4" w:rsidRPr="003D2B35">
        <w:rPr>
          <w:sz w:val="28"/>
          <w:szCs w:val="28"/>
        </w:rPr>
        <w:t>6</w:t>
      </w:r>
      <w:r w:rsidR="00EC7029" w:rsidRPr="003D2B35">
        <w:rPr>
          <w:sz w:val="28"/>
          <w:szCs w:val="28"/>
        </w:rPr>
        <w:t>, с. 66</w:t>
      </w:r>
      <w:r w:rsidR="00D16535" w:rsidRPr="003D2B35">
        <w:rPr>
          <w:sz w:val="28"/>
          <w:szCs w:val="28"/>
        </w:rPr>
        <w:t xml:space="preserve">; </w:t>
      </w:r>
      <w:r w:rsidR="008574D4" w:rsidRPr="003D2B35">
        <w:rPr>
          <w:sz w:val="28"/>
          <w:szCs w:val="28"/>
        </w:rPr>
        <w:t>90</w:t>
      </w:r>
      <w:r w:rsidR="007B73C3" w:rsidRPr="003D2B35">
        <w:rPr>
          <w:sz w:val="28"/>
          <w:szCs w:val="28"/>
        </w:rPr>
        <w:t>].</w:t>
      </w:r>
      <w:r w:rsidRPr="003D2B35">
        <w:rPr>
          <w:sz w:val="28"/>
          <w:szCs w:val="28"/>
        </w:rPr>
        <w:t xml:space="preserve"> </w:t>
      </w:r>
    </w:p>
    <w:p w14:paraId="3CF3D4D5" w14:textId="1DC56BF0" w:rsidR="000958D1" w:rsidRPr="003D2B35" w:rsidRDefault="000958D1" w:rsidP="003D2B35">
      <w:pPr>
        <w:widowControl w:val="0"/>
        <w:autoSpaceDE w:val="0"/>
        <w:autoSpaceDN w:val="0"/>
        <w:ind w:firstLine="709"/>
        <w:rPr>
          <w:rFonts w:eastAsia="Times New Roman"/>
          <w:bCs/>
          <w:sz w:val="28"/>
          <w:szCs w:val="28"/>
        </w:rPr>
      </w:pPr>
      <w:bookmarkStart w:id="49" w:name="_Hlk132684214"/>
      <w:r w:rsidRPr="003D2B35">
        <w:rPr>
          <w:rFonts w:eastAsia="Times New Roman"/>
          <w:bCs/>
          <w:sz w:val="28"/>
          <w:szCs w:val="28"/>
        </w:rPr>
        <w:t xml:space="preserve">Особой лирической тональностью этнокультурной ауры выделяется нарративный дискурс текста повести К. Искакова </w:t>
      </w:r>
      <w:r w:rsidRPr="003D2B35">
        <w:rPr>
          <w:rFonts w:eastAsia="Times New Roman"/>
          <w:sz w:val="28"/>
          <w:szCs w:val="28"/>
          <w:lang w:val="kk-KZ" w:eastAsia="ru-RU"/>
        </w:rPr>
        <w:t xml:space="preserve">«Қоңыр күз </w:t>
      </w:r>
      <w:proofErr w:type="gramStart"/>
      <w:r w:rsidRPr="003D2B35">
        <w:rPr>
          <w:rFonts w:eastAsia="Times New Roman"/>
          <w:sz w:val="28"/>
          <w:szCs w:val="28"/>
          <w:lang w:val="kk-KZ" w:eastAsia="ru-RU"/>
        </w:rPr>
        <w:t>еді»/</w:t>
      </w:r>
      <w:proofErr w:type="gramEnd"/>
      <w:r w:rsidRPr="003D2B35">
        <w:rPr>
          <w:rFonts w:eastAsia="Times New Roman"/>
          <w:bCs/>
          <w:sz w:val="28"/>
          <w:szCs w:val="28"/>
        </w:rPr>
        <w:t>«Белые дожди». Нарративность его дискурса обусловливается повествованием от первого лица. Листая книгу своей жизни, герой-нарратор Касым делится своими воспоминаниями о далеком послевоенном детстве, размышляет о добре и зле, о силе любви, о жизни как извилистой, ухабистой дороге</w:t>
      </w:r>
      <w:r w:rsidRPr="003D2B35">
        <w:rPr>
          <w:rFonts w:eastAsia="Times New Roman"/>
          <w:sz w:val="28"/>
          <w:szCs w:val="28"/>
        </w:rPr>
        <w:t xml:space="preserve">. </w:t>
      </w:r>
      <w:r w:rsidRPr="003D2B35">
        <w:rPr>
          <w:rFonts w:eastAsia="Times New Roman"/>
          <w:bCs/>
          <w:sz w:val="28"/>
          <w:szCs w:val="28"/>
        </w:rPr>
        <w:t xml:space="preserve">Герой вспоминает родной аул Топкаин, где проходило становление его как личности. Формирование его характера происходило в общении со сверстниками, которые в годы его учебы в интернате, стали его семьёй. </w:t>
      </w:r>
    </w:p>
    <w:p w14:paraId="7138CBB0" w14:textId="70CAF3C9" w:rsidR="000958D1" w:rsidRPr="003D2B35" w:rsidRDefault="000958D1" w:rsidP="003D2B35">
      <w:pPr>
        <w:widowControl w:val="0"/>
        <w:autoSpaceDE w:val="0"/>
        <w:autoSpaceDN w:val="0"/>
        <w:ind w:firstLine="709"/>
        <w:rPr>
          <w:rFonts w:eastAsia="Times New Roman"/>
          <w:sz w:val="28"/>
          <w:szCs w:val="28"/>
          <w:lang w:val="kk-KZ"/>
        </w:rPr>
      </w:pPr>
      <w:r w:rsidRPr="003D2B35">
        <w:rPr>
          <w:rFonts w:eastAsia="Times New Roman"/>
          <w:sz w:val="28"/>
          <w:szCs w:val="28"/>
        </w:rPr>
        <w:t>(3</w:t>
      </w:r>
      <w:r w:rsidR="004D20FC" w:rsidRPr="003D2B35">
        <w:rPr>
          <w:rFonts w:eastAsia="Times New Roman"/>
          <w:sz w:val="28"/>
          <w:szCs w:val="28"/>
        </w:rPr>
        <w:t>8</w:t>
      </w:r>
      <w:r w:rsidRPr="003D2B35">
        <w:rPr>
          <w:rFonts w:eastAsia="Times New Roman"/>
          <w:sz w:val="28"/>
          <w:szCs w:val="28"/>
        </w:rPr>
        <w:t>) «</w:t>
      </w:r>
      <w:r w:rsidRPr="003D2B35">
        <w:rPr>
          <w:rFonts w:eastAsia="Times New Roman"/>
          <w:i/>
          <w:iCs/>
          <w:sz w:val="28"/>
          <w:szCs w:val="28"/>
          <w:lang w:val="kk-KZ"/>
        </w:rPr>
        <w:t xml:space="preserve">Сөйтіп мен де </w:t>
      </w:r>
      <w:r w:rsidRPr="00DB0655">
        <w:rPr>
          <w:rFonts w:eastAsia="Times New Roman"/>
          <w:bCs/>
          <w:iCs/>
          <w:sz w:val="28"/>
          <w:szCs w:val="28"/>
          <w:lang w:val="kk-KZ"/>
        </w:rPr>
        <w:t>ел санатына қосылып қалған сияқтымын</w:t>
      </w:r>
      <w:r w:rsidRPr="003D2B35">
        <w:rPr>
          <w:rFonts w:eastAsia="Times New Roman"/>
          <w:i/>
          <w:iCs/>
          <w:sz w:val="28"/>
          <w:szCs w:val="28"/>
          <w:lang w:val="kk-KZ"/>
        </w:rPr>
        <w:t xml:space="preserve">. Өзімді-өзім емін-еркін ұстап, </w:t>
      </w:r>
      <w:r w:rsidRPr="00DB0655">
        <w:rPr>
          <w:rFonts w:eastAsia="Times New Roman"/>
          <w:bCs/>
          <w:iCs/>
          <w:sz w:val="28"/>
          <w:szCs w:val="28"/>
          <w:lang w:val="kk-KZ"/>
        </w:rPr>
        <w:t>жаңа бір өмірге еңгендей сезіндім</w:t>
      </w:r>
      <w:r w:rsidRPr="003D2B35">
        <w:rPr>
          <w:rFonts w:eastAsia="Times New Roman"/>
          <w:i/>
          <w:iCs/>
          <w:sz w:val="28"/>
          <w:szCs w:val="28"/>
          <w:lang w:val="kk-KZ"/>
        </w:rPr>
        <w:t xml:space="preserve">. Осы бір кішкентай ауыл өмірі де, кем-кетігі бола тұрса да, әзірге </w:t>
      </w:r>
      <w:r w:rsidRPr="00DB0655">
        <w:rPr>
          <w:rFonts w:eastAsia="Times New Roman"/>
          <w:bCs/>
          <w:iCs/>
          <w:sz w:val="28"/>
          <w:szCs w:val="28"/>
          <w:lang w:val="kk-KZ"/>
        </w:rPr>
        <w:t>менің қарашаңырағымның орнын жапқан интернат тіршілігі</w:t>
      </w:r>
      <w:r w:rsidRPr="003D2B35">
        <w:rPr>
          <w:rFonts w:eastAsia="Times New Roman"/>
          <w:i/>
          <w:iCs/>
          <w:sz w:val="28"/>
          <w:szCs w:val="28"/>
          <w:lang w:val="kk-KZ"/>
        </w:rPr>
        <w:t xml:space="preserve"> де кең жазира көлдей шалқынған үлкен дүниенің тынысындай болып көрінді. </w:t>
      </w:r>
      <w:r w:rsidRPr="00DB0655">
        <w:rPr>
          <w:rFonts w:eastAsia="Times New Roman"/>
          <w:bCs/>
          <w:iCs/>
          <w:sz w:val="28"/>
          <w:szCs w:val="28"/>
          <w:lang w:val="kk-KZ"/>
        </w:rPr>
        <w:t>Көптің ортасы, мінгесіп-ұшқысып бір төсекте жатамыз</w:t>
      </w:r>
      <w:r w:rsidRPr="00DB0655">
        <w:rPr>
          <w:rFonts w:eastAsia="Times New Roman"/>
          <w:iCs/>
          <w:sz w:val="28"/>
          <w:szCs w:val="28"/>
          <w:lang w:val="kk-KZ"/>
        </w:rPr>
        <w:t xml:space="preserve">, </w:t>
      </w:r>
      <w:r w:rsidRPr="00DB0655">
        <w:rPr>
          <w:rFonts w:eastAsia="Times New Roman"/>
          <w:bCs/>
          <w:iCs/>
          <w:sz w:val="28"/>
          <w:szCs w:val="28"/>
          <w:lang w:val="kk-KZ"/>
        </w:rPr>
        <w:t>таласып-тармасып бір қазаннан ас ішеміз</w:t>
      </w:r>
      <w:r w:rsidRPr="00DB0655">
        <w:rPr>
          <w:rFonts w:eastAsia="Times New Roman"/>
          <w:iCs/>
          <w:sz w:val="28"/>
          <w:szCs w:val="28"/>
          <w:lang w:val="kk-KZ"/>
        </w:rPr>
        <w:t xml:space="preserve">, </w:t>
      </w:r>
      <w:r w:rsidRPr="00DB0655">
        <w:rPr>
          <w:rFonts w:eastAsia="Times New Roman"/>
          <w:bCs/>
          <w:iCs/>
          <w:sz w:val="28"/>
          <w:szCs w:val="28"/>
          <w:lang w:val="kk-KZ"/>
        </w:rPr>
        <w:t>кейде қағысып</w:t>
      </w:r>
      <w:r w:rsidRPr="00DB0655">
        <w:rPr>
          <w:rFonts w:eastAsia="Times New Roman"/>
          <w:iCs/>
          <w:sz w:val="28"/>
          <w:szCs w:val="28"/>
          <w:lang w:val="kk-KZ"/>
        </w:rPr>
        <w:t xml:space="preserve">, </w:t>
      </w:r>
      <w:r w:rsidRPr="00DB0655">
        <w:rPr>
          <w:rFonts w:eastAsia="Times New Roman"/>
          <w:bCs/>
          <w:iCs/>
          <w:sz w:val="28"/>
          <w:szCs w:val="28"/>
          <w:lang w:val="kk-KZ"/>
        </w:rPr>
        <w:t>кейде шекісіп қап жүрсек те</w:t>
      </w:r>
      <w:r w:rsidRPr="00DB0655">
        <w:rPr>
          <w:rFonts w:eastAsia="Times New Roman"/>
          <w:iCs/>
          <w:sz w:val="28"/>
          <w:szCs w:val="28"/>
          <w:lang w:val="kk-KZ"/>
        </w:rPr>
        <w:t xml:space="preserve">, </w:t>
      </w:r>
      <w:r w:rsidRPr="00DB0655">
        <w:rPr>
          <w:rFonts w:eastAsia="Times New Roman"/>
          <w:bCs/>
          <w:iCs/>
          <w:sz w:val="28"/>
          <w:szCs w:val="28"/>
          <w:lang w:val="kk-KZ"/>
        </w:rPr>
        <w:t>бір ошақтың басынан тарап, бірге өреміз</w:t>
      </w:r>
      <w:r w:rsidRPr="003D2B35">
        <w:rPr>
          <w:rFonts w:eastAsia="Times New Roman"/>
          <w:sz w:val="28"/>
          <w:szCs w:val="28"/>
          <w:lang w:val="kk-KZ"/>
        </w:rPr>
        <w:t>»</w:t>
      </w:r>
      <w:r w:rsidRPr="003D2B35">
        <w:rPr>
          <w:rFonts w:eastAsia="Times New Roman"/>
          <w:sz w:val="28"/>
          <w:szCs w:val="28"/>
          <w:lang w:val="kk-KZ" w:eastAsia="ru-RU"/>
        </w:rPr>
        <w:t xml:space="preserve"> (Қ. Ысқақ. Қоңыр күз еді)</w:t>
      </w:r>
      <w:r w:rsidRPr="003D2B35">
        <w:rPr>
          <w:rFonts w:eastAsia="Times New Roman"/>
          <w:sz w:val="28"/>
          <w:szCs w:val="28"/>
          <w:lang w:val="kk-KZ"/>
        </w:rPr>
        <w:t>.</w:t>
      </w:r>
      <w:bookmarkStart w:id="50" w:name="_Hlk106165935"/>
      <w:r w:rsidRPr="003D2B35">
        <w:rPr>
          <w:rFonts w:eastAsia="Times New Roman"/>
          <w:sz w:val="28"/>
          <w:szCs w:val="28"/>
          <w:lang w:val="kk-KZ"/>
        </w:rPr>
        <w:t xml:space="preserve"> </w:t>
      </w:r>
    </w:p>
    <w:p w14:paraId="17D48850" w14:textId="57F03501" w:rsidR="000958D1" w:rsidRPr="003D2B35" w:rsidRDefault="000958D1" w:rsidP="003D2B35">
      <w:pPr>
        <w:widowControl w:val="0"/>
        <w:autoSpaceDE w:val="0"/>
        <w:autoSpaceDN w:val="0"/>
        <w:ind w:firstLine="709"/>
        <w:rPr>
          <w:rFonts w:eastAsia="Times New Roman"/>
          <w:sz w:val="28"/>
          <w:szCs w:val="28"/>
          <w:lang w:val="kk-KZ"/>
        </w:rPr>
      </w:pPr>
      <w:r w:rsidRPr="003D2B35">
        <w:rPr>
          <w:rFonts w:eastAsia="Times New Roman"/>
          <w:sz w:val="28"/>
          <w:szCs w:val="28"/>
          <w:lang w:val="kk-KZ"/>
        </w:rPr>
        <w:t xml:space="preserve">Этнокультурная аура данного фрагмента </w:t>
      </w:r>
      <w:r w:rsidR="00A03F2A" w:rsidRPr="003D2B35">
        <w:rPr>
          <w:rFonts w:eastAsia="Times New Roman"/>
          <w:sz w:val="28"/>
          <w:szCs w:val="28"/>
          <w:lang w:val="kk-KZ"/>
        </w:rPr>
        <w:t>автохтон</w:t>
      </w:r>
      <w:r w:rsidRPr="003D2B35">
        <w:rPr>
          <w:rFonts w:eastAsia="Times New Roman"/>
          <w:sz w:val="28"/>
          <w:szCs w:val="28"/>
          <w:lang w:val="kk-KZ"/>
        </w:rPr>
        <w:t xml:space="preserve">ного </w:t>
      </w:r>
      <w:r w:rsidR="00A03F2A" w:rsidRPr="003D2B35">
        <w:rPr>
          <w:rFonts w:eastAsia="Times New Roman"/>
          <w:sz w:val="28"/>
          <w:szCs w:val="28"/>
          <w:lang w:val="kk-KZ"/>
        </w:rPr>
        <w:t>ХТ</w:t>
      </w:r>
      <w:r w:rsidRPr="003D2B35">
        <w:rPr>
          <w:rFonts w:eastAsia="Times New Roman"/>
          <w:sz w:val="28"/>
          <w:szCs w:val="28"/>
          <w:lang w:val="kk-KZ"/>
        </w:rPr>
        <w:t xml:space="preserve"> отражает особенности этноязыкового сознания</w:t>
      </w:r>
      <w:r w:rsidR="00A03F2A" w:rsidRPr="003D2B35">
        <w:rPr>
          <w:rFonts w:eastAsia="Times New Roman"/>
          <w:sz w:val="28"/>
          <w:szCs w:val="28"/>
          <w:lang w:val="kk-KZ"/>
        </w:rPr>
        <w:t xml:space="preserve"> казахов</w:t>
      </w:r>
      <w:r w:rsidRPr="003D2B35">
        <w:rPr>
          <w:rFonts w:eastAsia="Times New Roman"/>
          <w:sz w:val="28"/>
          <w:szCs w:val="28"/>
          <w:lang w:val="kk-KZ"/>
        </w:rPr>
        <w:t>: понимание</w:t>
      </w:r>
      <w:r w:rsidR="00A03F2A" w:rsidRPr="003D2B35">
        <w:rPr>
          <w:rFonts w:eastAsia="Times New Roman"/>
          <w:sz w:val="28"/>
          <w:szCs w:val="28"/>
          <w:lang w:val="kk-KZ"/>
        </w:rPr>
        <w:t xml:space="preserve"> роли общества в жизни человека: </w:t>
      </w:r>
      <w:r w:rsidRPr="003D2B35">
        <w:rPr>
          <w:rFonts w:eastAsia="Times New Roman"/>
          <w:sz w:val="28"/>
          <w:szCs w:val="28"/>
          <w:lang w:val="kk-KZ"/>
        </w:rPr>
        <w:t>челове</w:t>
      </w:r>
      <w:r w:rsidR="00A03F2A" w:rsidRPr="003D2B35">
        <w:rPr>
          <w:rFonts w:eastAsia="Times New Roman"/>
          <w:sz w:val="28"/>
          <w:szCs w:val="28"/>
          <w:lang w:val="kk-KZ"/>
        </w:rPr>
        <w:t>ку легче</w:t>
      </w:r>
      <w:r w:rsidRPr="003D2B35">
        <w:rPr>
          <w:rFonts w:eastAsia="Times New Roman"/>
          <w:sz w:val="28"/>
          <w:szCs w:val="28"/>
          <w:lang w:val="kk-KZ"/>
        </w:rPr>
        <w:t xml:space="preserve"> жить </w:t>
      </w:r>
      <w:r w:rsidR="00A03F2A" w:rsidRPr="003D2B35">
        <w:rPr>
          <w:rFonts w:eastAsia="Times New Roman"/>
          <w:sz w:val="28"/>
          <w:szCs w:val="28"/>
          <w:lang w:val="kk-KZ"/>
        </w:rPr>
        <w:t xml:space="preserve">и </w:t>
      </w:r>
      <w:r w:rsidRPr="003D2B35">
        <w:rPr>
          <w:rFonts w:eastAsia="Times New Roman"/>
          <w:sz w:val="28"/>
          <w:szCs w:val="28"/>
          <w:lang w:val="kk-KZ"/>
        </w:rPr>
        <w:t>выжить</w:t>
      </w:r>
      <w:r w:rsidR="00A03F2A" w:rsidRPr="003D2B35">
        <w:rPr>
          <w:rFonts w:eastAsia="Times New Roman"/>
          <w:sz w:val="28"/>
          <w:szCs w:val="28"/>
          <w:lang w:val="kk-KZ"/>
        </w:rPr>
        <w:t>,</w:t>
      </w:r>
      <w:r w:rsidRPr="003D2B35">
        <w:rPr>
          <w:rFonts w:eastAsia="Times New Roman"/>
          <w:sz w:val="28"/>
          <w:szCs w:val="28"/>
          <w:lang w:val="kk-KZ"/>
        </w:rPr>
        <w:t xml:space="preserve"> и </w:t>
      </w:r>
      <w:r w:rsidR="00A03F2A" w:rsidRPr="003D2B35">
        <w:rPr>
          <w:rFonts w:eastAsia="Times New Roman"/>
          <w:sz w:val="28"/>
          <w:szCs w:val="28"/>
          <w:lang w:val="kk-KZ"/>
        </w:rPr>
        <w:t xml:space="preserve">соответственно, </w:t>
      </w:r>
      <w:r w:rsidRPr="003D2B35">
        <w:rPr>
          <w:rFonts w:eastAsia="Times New Roman"/>
          <w:sz w:val="28"/>
          <w:szCs w:val="28"/>
          <w:lang w:val="kk-KZ"/>
        </w:rPr>
        <w:t xml:space="preserve">достигать </w:t>
      </w:r>
      <w:r w:rsidR="00A03F2A" w:rsidRPr="003D2B35">
        <w:rPr>
          <w:rFonts w:eastAsia="Times New Roman"/>
          <w:sz w:val="28"/>
          <w:szCs w:val="28"/>
          <w:lang w:val="kk-KZ"/>
        </w:rPr>
        <w:t>поставленны</w:t>
      </w:r>
      <w:r w:rsidRPr="003D2B35">
        <w:rPr>
          <w:rFonts w:eastAsia="Times New Roman"/>
          <w:sz w:val="28"/>
          <w:szCs w:val="28"/>
          <w:lang w:val="kk-KZ"/>
        </w:rPr>
        <w:t xml:space="preserve">х целей </w:t>
      </w:r>
      <w:r w:rsidR="00A03F2A" w:rsidRPr="003D2B35">
        <w:rPr>
          <w:rFonts w:eastAsia="Times New Roman"/>
          <w:sz w:val="28"/>
          <w:szCs w:val="28"/>
          <w:lang w:val="kk-KZ"/>
        </w:rPr>
        <w:t>в единении</w:t>
      </w:r>
      <w:r w:rsidRPr="003D2B35">
        <w:rPr>
          <w:rFonts w:eastAsia="Times New Roman"/>
          <w:sz w:val="28"/>
          <w:szCs w:val="28"/>
          <w:lang w:val="kk-KZ"/>
        </w:rPr>
        <w:t xml:space="preserve"> с другими людьми, т.е. в </w:t>
      </w:r>
      <w:r w:rsidR="00A03F2A" w:rsidRPr="003D2B35">
        <w:rPr>
          <w:rFonts w:eastAsia="Times New Roman"/>
          <w:sz w:val="28"/>
          <w:szCs w:val="28"/>
          <w:lang w:val="kk-KZ"/>
        </w:rPr>
        <w:t>со</w:t>
      </w:r>
      <w:r w:rsidRPr="003D2B35">
        <w:rPr>
          <w:rFonts w:eastAsia="Times New Roman"/>
          <w:sz w:val="28"/>
          <w:szCs w:val="28"/>
          <w:lang w:val="kk-KZ"/>
        </w:rPr>
        <w:t xml:space="preserve">обществе, и поэтому важно </w:t>
      </w:r>
      <w:r w:rsidRPr="00DB0655">
        <w:rPr>
          <w:rFonts w:eastAsia="Times New Roman"/>
          <w:bCs/>
          <w:i/>
          <w:sz w:val="28"/>
          <w:szCs w:val="28"/>
          <w:lang w:val="kk-KZ"/>
        </w:rPr>
        <w:t>найти свое место в обществ</w:t>
      </w:r>
      <w:r w:rsidRPr="00DB0655">
        <w:rPr>
          <w:rFonts w:eastAsia="Times New Roman"/>
          <w:bCs/>
          <w:i/>
          <w:sz w:val="28"/>
          <w:szCs w:val="28"/>
        </w:rPr>
        <w:t>е</w:t>
      </w:r>
      <w:r w:rsidR="00A03F2A" w:rsidRPr="003D2B35">
        <w:rPr>
          <w:rFonts w:eastAsia="Times New Roman"/>
          <w:sz w:val="28"/>
          <w:szCs w:val="28"/>
        </w:rPr>
        <w:t xml:space="preserve">, </w:t>
      </w:r>
      <w:r w:rsidRPr="003D2B35">
        <w:rPr>
          <w:rFonts w:eastAsia="Times New Roman"/>
          <w:sz w:val="28"/>
          <w:szCs w:val="28"/>
        </w:rPr>
        <w:t>ста</w:t>
      </w:r>
      <w:r w:rsidR="00A03F2A" w:rsidRPr="003D2B35">
        <w:rPr>
          <w:rFonts w:eastAsia="Times New Roman"/>
          <w:sz w:val="28"/>
          <w:szCs w:val="28"/>
        </w:rPr>
        <w:t>ть</w:t>
      </w:r>
      <w:r w:rsidRPr="003D2B35">
        <w:rPr>
          <w:rFonts w:eastAsia="Times New Roman"/>
          <w:sz w:val="28"/>
          <w:szCs w:val="28"/>
        </w:rPr>
        <w:t xml:space="preserve"> </w:t>
      </w:r>
      <w:r w:rsidRPr="00DB0655">
        <w:rPr>
          <w:rFonts w:eastAsia="Times New Roman"/>
          <w:bCs/>
          <w:i/>
          <w:sz w:val="28"/>
          <w:szCs w:val="28"/>
        </w:rPr>
        <w:t>полноправным членом общества</w:t>
      </w:r>
      <w:r w:rsidRPr="003D2B35">
        <w:rPr>
          <w:rFonts w:eastAsia="Times New Roman"/>
          <w:sz w:val="28"/>
          <w:szCs w:val="28"/>
        </w:rPr>
        <w:t xml:space="preserve">. </w:t>
      </w:r>
      <w:r w:rsidRPr="003D2B35">
        <w:rPr>
          <w:rFonts w:eastAsia="Times New Roman"/>
          <w:sz w:val="28"/>
          <w:szCs w:val="28"/>
          <w:lang w:val="kk-KZ"/>
        </w:rPr>
        <w:t xml:space="preserve">Касым, оказавшись в интернате, </w:t>
      </w:r>
      <w:r w:rsidR="00D970EE" w:rsidRPr="003D2B35">
        <w:rPr>
          <w:rFonts w:eastAsia="Times New Roman"/>
          <w:bCs/>
          <w:sz w:val="28"/>
          <w:szCs w:val="28"/>
        </w:rPr>
        <w:t>вступил в</w:t>
      </w:r>
      <w:r w:rsidR="00D970EE" w:rsidRPr="003D2B35">
        <w:rPr>
          <w:rFonts w:eastAsia="Times New Roman"/>
          <w:bCs/>
          <w:sz w:val="28"/>
          <w:szCs w:val="28"/>
          <w:lang w:val="kk-KZ"/>
        </w:rPr>
        <w:t xml:space="preserve"> новую</w:t>
      </w:r>
      <w:r w:rsidR="00D970EE" w:rsidRPr="003D2B35">
        <w:rPr>
          <w:rFonts w:eastAsia="Times New Roman"/>
          <w:sz w:val="28"/>
          <w:szCs w:val="28"/>
          <w:lang w:val="kk-KZ"/>
        </w:rPr>
        <w:t xml:space="preserve"> жизнь</w:t>
      </w:r>
      <w:r w:rsidRPr="003D2B35">
        <w:rPr>
          <w:rFonts w:eastAsia="Times New Roman"/>
          <w:sz w:val="28"/>
          <w:szCs w:val="28"/>
          <w:lang w:val="kk-KZ"/>
        </w:rPr>
        <w:t xml:space="preserve">, влился в </w:t>
      </w:r>
      <w:r w:rsidR="00D970EE" w:rsidRPr="003D2B35">
        <w:rPr>
          <w:rFonts w:eastAsia="Times New Roman"/>
          <w:sz w:val="28"/>
          <w:szCs w:val="28"/>
          <w:lang w:val="kk-KZ"/>
        </w:rPr>
        <w:t xml:space="preserve">коллектив </w:t>
      </w:r>
      <w:r w:rsidR="00D970EE" w:rsidRPr="003D2B35">
        <w:rPr>
          <w:rFonts w:eastAsia="Times New Roman"/>
          <w:bCs/>
          <w:sz w:val="28"/>
          <w:szCs w:val="28"/>
        </w:rPr>
        <w:t>интернатских ребят, окунулся в большой мир</w:t>
      </w:r>
      <w:r w:rsidR="00D970EE" w:rsidRPr="003D2B35">
        <w:rPr>
          <w:rFonts w:eastAsia="Times New Roman"/>
          <w:sz w:val="28"/>
          <w:szCs w:val="28"/>
        </w:rPr>
        <w:t xml:space="preserve">. В послевоенные годы </w:t>
      </w:r>
      <w:r w:rsidRPr="003D2B35">
        <w:rPr>
          <w:rFonts w:eastAsia="Times New Roman"/>
          <w:sz w:val="28"/>
          <w:szCs w:val="28"/>
          <w:lang w:val="kk-KZ"/>
        </w:rPr>
        <w:t>многи</w:t>
      </w:r>
      <w:r w:rsidR="00D970EE" w:rsidRPr="003D2B35">
        <w:rPr>
          <w:rFonts w:eastAsia="Times New Roman"/>
          <w:sz w:val="28"/>
          <w:szCs w:val="28"/>
          <w:lang w:val="kk-KZ"/>
        </w:rPr>
        <w:t>е</w:t>
      </w:r>
      <w:r w:rsidRPr="003D2B35">
        <w:rPr>
          <w:rFonts w:eastAsia="Times New Roman"/>
          <w:sz w:val="28"/>
          <w:szCs w:val="28"/>
          <w:lang w:val="kk-KZ"/>
        </w:rPr>
        <w:t xml:space="preserve"> ауль</w:t>
      </w:r>
      <w:r w:rsidR="00C61981" w:rsidRPr="003D2B35">
        <w:rPr>
          <w:rFonts w:eastAsia="Times New Roman"/>
          <w:sz w:val="28"/>
          <w:szCs w:val="28"/>
          <w:lang w:val="kk-KZ"/>
        </w:rPr>
        <w:t>ски</w:t>
      </w:r>
      <w:r w:rsidR="00D970EE" w:rsidRPr="003D2B35">
        <w:rPr>
          <w:rFonts w:eastAsia="Times New Roman"/>
          <w:sz w:val="28"/>
          <w:szCs w:val="28"/>
          <w:lang w:val="kk-KZ"/>
        </w:rPr>
        <w:t>е</w:t>
      </w:r>
      <w:r w:rsidRPr="003D2B35">
        <w:rPr>
          <w:rFonts w:eastAsia="Times New Roman"/>
          <w:sz w:val="28"/>
          <w:szCs w:val="28"/>
          <w:lang w:val="kk-KZ"/>
        </w:rPr>
        <w:t xml:space="preserve"> дет</w:t>
      </w:r>
      <w:r w:rsidR="00D970EE" w:rsidRPr="003D2B35">
        <w:rPr>
          <w:rFonts w:eastAsia="Times New Roman"/>
          <w:sz w:val="28"/>
          <w:szCs w:val="28"/>
          <w:lang w:val="kk-KZ"/>
        </w:rPr>
        <w:t>и</w:t>
      </w:r>
      <w:r w:rsidRPr="003D2B35">
        <w:rPr>
          <w:rFonts w:eastAsia="Times New Roman"/>
          <w:sz w:val="28"/>
          <w:szCs w:val="28"/>
          <w:lang w:val="kk-KZ"/>
        </w:rPr>
        <w:t xml:space="preserve"> </w:t>
      </w:r>
      <w:r w:rsidR="00D970EE" w:rsidRPr="003D2B35">
        <w:rPr>
          <w:rFonts w:eastAsia="Times New Roman"/>
          <w:sz w:val="28"/>
          <w:szCs w:val="28"/>
          <w:lang w:val="kk-KZ"/>
        </w:rPr>
        <w:t>получали образование и формировались как личности</w:t>
      </w:r>
      <w:r w:rsidRPr="003D2B35">
        <w:rPr>
          <w:rFonts w:eastAsia="Times New Roman"/>
          <w:sz w:val="28"/>
          <w:szCs w:val="28"/>
          <w:lang w:val="kk-KZ"/>
        </w:rPr>
        <w:t xml:space="preserve"> в </w:t>
      </w:r>
      <w:r w:rsidR="00D970EE" w:rsidRPr="003D2B35">
        <w:rPr>
          <w:rFonts w:eastAsia="Times New Roman"/>
          <w:sz w:val="28"/>
          <w:szCs w:val="28"/>
          <w:lang w:val="kk-KZ"/>
        </w:rPr>
        <w:t xml:space="preserve">стенах </w:t>
      </w:r>
      <w:r w:rsidRPr="003D2B35">
        <w:rPr>
          <w:rFonts w:eastAsia="Times New Roman"/>
          <w:sz w:val="28"/>
          <w:szCs w:val="28"/>
          <w:lang w:val="kk-KZ"/>
        </w:rPr>
        <w:t>интернат</w:t>
      </w:r>
      <w:r w:rsidR="00D970EE" w:rsidRPr="003D2B35">
        <w:rPr>
          <w:rFonts w:eastAsia="Times New Roman"/>
          <w:sz w:val="28"/>
          <w:szCs w:val="28"/>
          <w:lang w:val="kk-KZ"/>
        </w:rPr>
        <w:t>а</w:t>
      </w:r>
      <w:r w:rsidRPr="003D2B35">
        <w:rPr>
          <w:rFonts w:eastAsia="Times New Roman"/>
          <w:sz w:val="28"/>
          <w:szCs w:val="28"/>
          <w:lang w:val="kk-KZ"/>
        </w:rPr>
        <w:t xml:space="preserve">, </w:t>
      </w:r>
      <w:r w:rsidR="00D970EE" w:rsidRPr="003D2B35">
        <w:rPr>
          <w:rFonts w:eastAsia="Times New Roman"/>
          <w:sz w:val="28"/>
          <w:szCs w:val="28"/>
          <w:lang w:val="kk-KZ"/>
        </w:rPr>
        <w:t>единого</w:t>
      </w:r>
      <w:r w:rsidRPr="003D2B35">
        <w:rPr>
          <w:rFonts w:eastAsia="Times New Roman"/>
          <w:sz w:val="28"/>
          <w:szCs w:val="28"/>
          <w:lang w:val="kk-KZ"/>
        </w:rPr>
        <w:t xml:space="preserve"> дом</w:t>
      </w:r>
      <w:r w:rsidR="00D970EE" w:rsidRPr="003D2B35">
        <w:rPr>
          <w:rFonts w:eastAsia="Times New Roman"/>
          <w:sz w:val="28"/>
          <w:szCs w:val="28"/>
          <w:lang w:val="kk-KZ"/>
        </w:rPr>
        <w:t>а</w:t>
      </w:r>
      <w:r w:rsidRPr="003D2B35">
        <w:rPr>
          <w:rFonts w:eastAsia="Times New Roman"/>
          <w:sz w:val="28"/>
          <w:szCs w:val="28"/>
          <w:lang w:val="kk-KZ"/>
        </w:rPr>
        <w:t xml:space="preserve">, откуда каждый </w:t>
      </w:r>
      <w:r w:rsidR="00C61981" w:rsidRPr="003D2B35">
        <w:rPr>
          <w:rFonts w:eastAsia="Times New Roman"/>
          <w:sz w:val="28"/>
          <w:szCs w:val="28"/>
          <w:lang w:val="kk-KZ"/>
        </w:rPr>
        <w:t>прокладывал</w:t>
      </w:r>
      <w:r w:rsidRPr="003D2B35">
        <w:rPr>
          <w:rFonts w:eastAsia="Times New Roman"/>
          <w:sz w:val="28"/>
          <w:szCs w:val="28"/>
          <w:lang w:val="kk-KZ"/>
        </w:rPr>
        <w:t xml:space="preserve"> </w:t>
      </w:r>
      <w:r w:rsidR="00C61981" w:rsidRPr="003D2B35">
        <w:rPr>
          <w:rFonts w:eastAsia="Times New Roman"/>
          <w:sz w:val="28"/>
          <w:szCs w:val="28"/>
          <w:lang w:val="kk-KZ"/>
        </w:rPr>
        <w:t xml:space="preserve">свой путь </w:t>
      </w:r>
      <w:r w:rsidRPr="003D2B35">
        <w:rPr>
          <w:rFonts w:eastAsia="Times New Roman"/>
          <w:sz w:val="28"/>
          <w:szCs w:val="28"/>
          <w:lang w:val="kk-KZ"/>
        </w:rPr>
        <w:t>в большой ми</w:t>
      </w:r>
      <w:r w:rsidR="00C61981" w:rsidRPr="003D2B35">
        <w:rPr>
          <w:rFonts w:eastAsia="Times New Roman"/>
          <w:sz w:val="28"/>
          <w:szCs w:val="28"/>
          <w:lang w:val="kk-KZ"/>
        </w:rPr>
        <w:t>р</w:t>
      </w:r>
      <w:r w:rsidRPr="003D2B35">
        <w:rPr>
          <w:rFonts w:eastAsia="Times New Roman"/>
          <w:sz w:val="28"/>
          <w:szCs w:val="28"/>
          <w:lang w:val="kk-KZ"/>
        </w:rPr>
        <w:t xml:space="preserve">: </w:t>
      </w:r>
      <w:bookmarkEnd w:id="50"/>
      <w:r w:rsidR="00C61981" w:rsidRPr="003D2B35">
        <w:rPr>
          <w:rFonts w:eastAsia="Times New Roman"/>
          <w:i/>
          <w:iCs/>
          <w:sz w:val="28"/>
          <w:szCs w:val="28"/>
          <w:lang w:val="kk-KZ"/>
        </w:rPr>
        <w:t xml:space="preserve">грелись у одного </w:t>
      </w:r>
      <w:proofErr w:type="gramStart"/>
      <w:r w:rsidR="00C61981" w:rsidRPr="003D2B35">
        <w:rPr>
          <w:rFonts w:eastAsia="Times New Roman"/>
          <w:i/>
          <w:iCs/>
          <w:sz w:val="28"/>
          <w:szCs w:val="28"/>
          <w:lang w:val="kk-KZ"/>
        </w:rPr>
        <w:t>очага</w:t>
      </w:r>
      <w:r w:rsidR="00C61981" w:rsidRPr="003D2B35">
        <w:rPr>
          <w:rFonts w:eastAsia="Times New Roman"/>
          <w:sz w:val="28"/>
          <w:szCs w:val="28"/>
          <w:lang w:val="kk-KZ"/>
        </w:rPr>
        <w:t xml:space="preserve">,  </w:t>
      </w:r>
      <w:r w:rsidR="00C61981" w:rsidRPr="003D2B35">
        <w:rPr>
          <w:rFonts w:eastAsia="Times New Roman"/>
          <w:i/>
          <w:iCs/>
          <w:sz w:val="28"/>
          <w:szCs w:val="28"/>
          <w:lang w:val="kk-KZ"/>
        </w:rPr>
        <w:t>питались</w:t>
      </w:r>
      <w:proofErr w:type="gramEnd"/>
      <w:r w:rsidR="00C61981" w:rsidRPr="003D2B35">
        <w:rPr>
          <w:rFonts w:eastAsia="Times New Roman"/>
          <w:i/>
          <w:iCs/>
          <w:sz w:val="28"/>
          <w:szCs w:val="28"/>
          <w:lang w:val="kk-KZ"/>
        </w:rPr>
        <w:t xml:space="preserve"> с одного казана</w:t>
      </w:r>
      <w:r w:rsidR="00C61981" w:rsidRPr="003D2B35">
        <w:rPr>
          <w:rFonts w:eastAsia="Times New Roman"/>
          <w:sz w:val="28"/>
          <w:szCs w:val="28"/>
          <w:lang w:val="kk-KZ"/>
        </w:rPr>
        <w:t>. Таким духом</w:t>
      </w:r>
      <w:r w:rsidRPr="003D2B35">
        <w:rPr>
          <w:rFonts w:eastAsia="Times New Roman"/>
          <w:sz w:val="28"/>
          <w:szCs w:val="28"/>
          <w:lang w:val="kk-KZ"/>
        </w:rPr>
        <w:t xml:space="preserve"> единства проецируется тональность</w:t>
      </w:r>
      <w:r w:rsidR="00C61981" w:rsidRPr="003D2B35">
        <w:rPr>
          <w:rFonts w:eastAsia="Times New Roman"/>
          <w:sz w:val="28"/>
          <w:szCs w:val="28"/>
          <w:lang w:val="kk-KZ"/>
        </w:rPr>
        <w:t xml:space="preserve"> художественного</w:t>
      </w:r>
      <w:r w:rsidRPr="003D2B35">
        <w:rPr>
          <w:rFonts w:eastAsia="Times New Roman"/>
          <w:sz w:val="28"/>
          <w:szCs w:val="28"/>
          <w:lang w:val="kk-KZ"/>
        </w:rPr>
        <w:t xml:space="preserve"> нарратива.</w:t>
      </w:r>
      <w:r w:rsidRPr="003D2B35">
        <w:rPr>
          <w:rFonts w:eastAsia="Times New Roman"/>
          <w:i/>
          <w:iCs/>
          <w:sz w:val="28"/>
          <w:szCs w:val="28"/>
          <w:lang w:val="kk-KZ"/>
        </w:rPr>
        <w:t xml:space="preserve"> </w:t>
      </w:r>
    </w:p>
    <w:p w14:paraId="4F7E2041" w14:textId="53BC547B" w:rsidR="000958D1" w:rsidRPr="003D2B35" w:rsidRDefault="00C61981" w:rsidP="003D2B35">
      <w:pPr>
        <w:autoSpaceDE w:val="0"/>
        <w:autoSpaceDN w:val="0"/>
        <w:adjustRightInd w:val="0"/>
        <w:ind w:firstLine="709"/>
        <w:contextualSpacing/>
        <w:rPr>
          <w:sz w:val="28"/>
          <w:szCs w:val="28"/>
          <w:lang w:val="kk-KZ"/>
        </w:rPr>
      </w:pPr>
      <w:r w:rsidRPr="003D2B35">
        <w:rPr>
          <w:sz w:val="28"/>
          <w:szCs w:val="28"/>
        </w:rPr>
        <w:t xml:space="preserve">Эти </w:t>
      </w:r>
      <w:r w:rsidR="0041285C" w:rsidRPr="003D2B35">
        <w:rPr>
          <w:sz w:val="28"/>
          <w:szCs w:val="28"/>
        </w:rPr>
        <w:t xml:space="preserve">теплые </w:t>
      </w:r>
      <w:r w:rsidRPr="003D2B35">
        <w:rPr>
          <w:sz w:val="28"/>
          <w:szCs w:val="28"/>
        </w:rPr>
        <w:t>в</w:t>
      </w:r>
      <w:r w:rsidR="000958D1" w:rsidRPr="003D2B35">
        <w:rPr>
          <w:sz w:val="28"/>
          <w:szCs w:val="28"/>
        </w:rPr>
        <w:t>оспоминания о дал</w:t>
      </w:r>
      <w:r w:rsidR="00A600E1" w:rsidRPr="003D2B35">
        <w:rPr>
          <w:sz w:val="28"/>
          <w:szCs w:val="28"/>
        </w:rPr>
        <w:t>ё</w:t>
      </w:r>
      <w:r w:rsidR="000958D1" w:rsidRPr="003D2B35">
        <w:rPr>
          <w:sz w:val="28"/>
          <w:szCs w:val="28"/>
        </w:rPr>
        <w:t>ко</w:t>
      </w:r>
      <w:r w:rsidRPr="003D2B35">
        <w:rPr>
          <w:sz w:val="28"/>
          <w:szCs w:val="28"/>
        </w:rPr>
        <w:t>м</w:t>
      </w:r>
      <w:r w:rsidR="000958D1" w:rsidRPr="003D2B35">
        <w:rPr>
          <w:sz w:val="28"/>
          <w:szCs w:val="28"/>
        </w:rPr>
        <w:t xml:space="preserve"> детств</w:t>
      </w:r>
      <w:r w:rsidRPr="003D2B35">
        <w:rPr>
          <w:sz w:val="28"/>
          <w:szCs w:val="28"/>
        </w:rPr>
        <w:t>е</w:t>
      </w:r>
      <w:r w:rsidR="000958D1" w:rsidRPr="003D2B35">
        <w:rPr>
          <w:sz w:val="28"/>
          <w:szCs w:val="28"/>
        </w:rPr>
        <w:t>, провед</w:t>
      </w:r>
      <w:r w:rsidR="00A600E1" w:rsidRPr="003D2B35">
        <w:rPr>
          <w:sz w:val="28"/>
          <w:szCs w:val="28"/>
        </w:rPr>
        <w:t>ё</w:t>
      </w:r>
      <w:r w:rsidR="000958D1" w:rsidRPr="003D2B35">
        <w:rPr>
          <w:sz w:val="28"/>
          <w:szCs w:val="28"/>
        </w:rPr>
        <w:t>нн</w:t>
      </w:r>
      <w:r w:rsidRPr="003D2B35">
        <w:rPr>
          <w:sz w:val="28"/>
          <w:szCs w:val="28"/>
        </w:rPr>
        <w:t>ом</w:t>
      </w:r>
      <w:r w:rsidR="000958D1" w:rsidRPr="003D2B35">
        <w:rPr>
          <w:sz w:val="28"/>
          <w:szCs w:val="28"/>
        </w:rPr>
        <w:t xml:space="preserve"> </w:t>
      </w:r>
      <w:r w:rsidRPr="003D2B35">
        <w:rPr>
          <w:sz w:val="28"/>
          <w:szCs w:val="28"/>
        </w:rPr>
        <w:t xml:space="preserve">в </w:t>
      </w:r>
      <w:r w:rsidRPr="003D2B35">
        <w:rPr>
          <w:sz w:val="28"/>
          <w:szCs w:val="28"/>
          <w:lang w:val="kk-KZ"/>
        </w:rPr>
        <w:t>переполненном детьми интернатском общежитии</w:t>
      </w:r>
      <w:r w:rsidR="000958D1" w:rsidRPr="003D2B35">
        <w:rPr>
          <w:sz w:val="28"/>
          <w:szCs w:val="28"/>
        </w:rPr>
        <w:t xml:space="preserve">, </w:t>
      </w:r>
      <w:r w:rsidR="000958D1" w:rsidRPr="003D2B35">
        <w:rPr>
          <w:sz w:val="28"/>
          <w:szCs w:val="28"/>
          <w:lang w:val="kk-KZ"/>
        </w:rPr>
        <w:t>излучают ауру благодарности судьбе и Родине, предоставишей возможнос</w:t>
      </w:r>
      <w:r w:rsidR="0041285C" w:rsidRPr="003D2B35">
        <w:rPr>
          <w:sz w:val="28"/>
          <w:szCs w:val="28"/>
          <w:lang w:val="kk-KZ"/>
        </w:rPr>
        <w:t>ть</w:t>
      </w:r>
      <w:r w:rsidR="000958D1" w:rsidRPr="003D2B35">
        <w:rPr>
          <w:sz w:val="28"/>
          <w:szCs w:val="28"/>
          <w:lang w:val="kk-KZ"/>
        </w:rPr>
        <w:t xml:space="preserve"> получ</w:t>
      </w:r>
      <w:r w:rsidR="0041285C" w:rsidRPr="003D2B35">
        <w:rPr>
          <w:sz w:val="28"/>
          <w:szCs w:val="28"/>
          <w:lang w:val="kk-KZ"/>
        </w:rPr>
        <w:t>ения</w:t>
      </w:r>
      <w:r w:rsidR="000958D1" w:rsidRPr="003D2B35">
        <w:rPr>
          <w:sz w:val="28"/>
          <w:szCs w:val="28"/>
          <w:lang w:val="kk-KZ"/>
        </w:rPr>
        <w:t xml:space="preserve"> образовани</w:t>
      </w:r>
      <w:r w:rsidR="0041285C" w:rsidRPr="003D2B35">
        <w:rPr>
          <w:sz w:val="28"/>
          <w:szCs w:val="28"/>
          <w:lang w:val="kk-KZ"/>
        </w:rPr>
        <w:t>я и полноценной жизни</w:t>
      </w:r>
      <w:r w:rsidR="000958D1" w:rsidRPr="003D2B35">
        <w:rPr>
          <w:sz w:val="28"/>
          <w:szCs w:val="28"/>
          <w:lang w:val="kk-KZ"/>
        </w:rPr>
        <w:t>.</w:t>
      </w:r>
      <w:r w:rsidR="0041285C" w:rsidRPr="003D2B35">
        <w:rPr>
          <w:sz w:val="28"/>
          <w:szCs w:val="28"/>
          <w:lang w:val="kk-KZ"/>
        </w:rPr>
        <w:t xml:space="preserve"> Ощущение радости и гордости</w:t>
      </w:r>
      <w:r w:rsidR="00FC4B60" w:rsidRPr="003D2B35">
        <w:rPr>
          <w:sz w:val="28"/>
          <w:szCs w:val="28"/>
          <w:lang w:val="kk-KZ"/>
        </w:rPr>
        <w:t xml:space="preserve"> эксплицируется п</w:t>
      </w:r>
      <w:r w:rsidR="000958D1" w:rsidRPr="003D2B35">
        <w:rPr>
          <w:sz w:val="28"/>
          <w:szCs w:val="28"/>
          <w:lang w:val="kk-KZ"/>
        </w:rPr>
        <w:t>осредством</w:t>
      </w:r>
      <w:r w:rsidR="0041285C" w:rsidRPr="003D2B35">
        <w:rPr>
          <w:sz w:val="28"/>
          <w:szCs w:val="28"/>
          <w:lang w:val="kk-KZ"/>
        </w:rPr>
        <w:t xml:space="preserve"> </w:t>
      </w:r>
      <w:r w:rsidR="000958D1" w:rsidRPr="003D2B35">
        <w:rPr>
          <w:sz w:val="28"/>
          <w:szCs w:val="28"/>
          <w:lang w:val="kk-KZ"/>
        </w:rPr>
        <w:t xml:space="preserve">глагола </w:t>
      </w:r>
      <w:r w:rsidR="000958D1" w:rsidRPr="003D2B35">
        <w:rPr>
          <w:i/>
          <w:iCs/>
          <w:sz w:val="28"/>
          <w:szCs w:val="28"/>
          <w:lang w:val="kk-KZ"/>
        </w:rPr>
        <w:t>чувствовать</w:t>
      </w:r>
      <w:r w:rsidR="000958D1" w:rsidRPr="003D2B35">
        <w:rPr>
          <w:sz w:val="28"/>
          <w:szCs w:val="28"/>
          <w:lang w:val="kk-KZ"/>
        </w:rPr>
        <w:t xml:space="preserve"> : </w:t>
      </w:r>
      <w:r w:rsidR="00FC4B60" w:rsidRPr="003D2B35">
        <w:rPr>
          <w:sz w:val="28"/>
          <w:szCs w:val="28"/>
          <w:lang w:val="kk-KZ"/>
        </w:rPr>
        <w:t>Касым</w:t>
      </w:r>
      <w:r w:rsidR="000958D1" w:rsidRPr="003D2B35">
        <w:rPr>
          <w:sz w:val="28"/>
          <w:szCs w:val="28"/>
          <w:lang w:val="kk-KZ"/>
        </w:rPr>
        <w:t xml:space="preserve">, </w:t>
      </w:r>
      <w:r w:rsidR="00FC4B60" w:rsidRPr="003D2B35">
        <w:rPr>
          <w:sz w:val="28"/>
          <w:szCs w:val="28"/>
          <w:lang w:val="kk-KZ"/>
        </w:rPr>
        <w:t xml:space="preserve">получая знания и </w:t>
      </w:r>
      <w:r w:rsidR="00FC4B60" w:rsidRPr="003D2B35">
        <w:rPr>
          <w:sz w:val="28"/>
          <w:szCs w:val="28"/>
          <w:lang w:val="kk-KZ"/>
        </w:rPr>
        <w:lastRenderedPageBreak/>
        <w:t>жизненный опыт, обретает уверенность в себе</w:t>
      </w:r>
      <w:r w:rsidR="000958D1" w:rsidRPr="003D2B35">
        <w:rPr>
          <w:sz w:val="28"/>
          <w:szCs w:val="28"/>
          <w:lang w:val="kk-KZ"/>
        </w:rPr>
        <w:t>,</w:t>
      </w:r>
      <w:r w:rsidR="00FC4B60" w:rsidRPr="003D2B35">
        <w:rPr>
          <w:sz w:val="28"/>
          <w:szCs w:val="28"/>
          <w:lang w:val="kk-KZ"/>
        </w:rPr>
        <w:t xml:space="preserve"> </w:t>
      </w:r>
      <w:r w:rsidR="000958D1" w:rsidRPr="003D2B35">
        <w:rPr>
          <w:sz w:val="28"/>
          <w:szCs w:val="28"/>
          <w:lang w:val="kk-KZ"/>
        </w:rPr>
        <w:t>взросле</w:t>
      </w:r>
      <w:r w:rsidR="00FC4B60" w:rsidRPr="003D2B35">
        <w:rPr>
          <w:sz w:val="28"/>
          <w:szCs w:val="28"/>
          <w:lang w:val="kk-KZ"/>
        </w:rPr>
        <w:t>ет</w:t>
      </w:r>
      <w:r w:rsidR="000958D1" w:rsidRPr="003D2B35">
        <w:rPr>
          <w:sz w:val="28"/>
          <w:szCs w:val="28"/>
          <w:lang w:val="kk-KZ"/>
        </w:rPr>
        <w:t xml:space="preserve">, </w:t>
      </w:r>
      <w:r w:rsidR="00FC4B60" w:rsidRPr="003D2B35">
        <w:rPr>
          <w:sz w:val="28"/>
          <w:szCs w:val="28"/>
          <w:lang w:val="kk-KZ"/>
        </w:rPr>
        <w:t>чувствует себя равноправным членом общества.</w:t>
      </w:r>
    </w:p>
    <w:p w14:paraId="373E4DF7" w14:textId="1D5B8761" w:rsidR="000958D1" w:rsidRPr="003D2B35" w:rsidRDefault="000958D1" w:rsidP="003D2B35">
      <w:pPr>
        <w:ind w:firstLine="709"/>
        <w:rPr>
          <w:sz w:val="28"/>
          <w:szCs w:val="28"/>
          <w:lang w:val="kk-KZ"/>
        </w:rPr>
      </w:pPr>
      <w:r w:rsidRPr="003D2B35">
        <w:rPr>
          <w:sz w:val="28"/>
          <w:szCs w:val="28"/>
          <w:lang w:val="kk-KZ"/>
        </w:rPr>
        <w:t xml:space="preserve">Интернат и общежитие представляются </w:t>
      </w:r>
      <w:r w:rsidRPr="003D2B35">
        <w:rPr>
          <w:i/>
          <w:iCs/>
          <w:sz w:val="28"/>
          <w:szCs w:val="28"/>
          <w:lang w:val="kk-KZ"/>
        </w:rPr>
        <w:t>домом</w:t>
      </w:r>
      <w:r w:rsidRPr="003D2B35">
        <w:rPr>
          <w:sz w:val="28"/>
          <w:szCs w:val="28"/>
          <w:lang w:val="kk-KZ"/>
        </w:rPr>
        <w:t>, в котором жив</w:t>
      </w:r>
      <w:r w:rsidR="00E8023E" w:rsidRPr="003D2B35">
        <w:rPr>
          <w:sz w:val="28"/>
          <w:szCs w:val="28"/>
          <w:lang w:val="kk-KZ"/>
        </w:rPr>
        <w:t>ё</w:t>
      </w:r>
      <w:r w:rsidRPr="003D2B35">
        <w:rPr>
          <w:sz w:val="28"/>
          <w:szCs w:val="28"/>
          <w:lang w:val="kk-KZ"/>
        </w:rPr>
        <w:t>т одна большая дружная семья, неотъемлемой частицей которой является каждый из ребят: (3</w:t>
      </w:r>
      <w:r w:rsidR="00FC4B60" w:rsidRPr="003D2B35">
        <w:rPr>
          <w:sz w:val="28"/>
          <w:szCs w:val="28"/>
          <w:lang w:val="kk-KZ"/>
        </w:rPr>
        <w:t>9</w:t>
      </w:r>
      <w:r w:rsidRPr="003D2B35">
        <w:rPr>
          <w:sz w:val="28"/>
          <w:szCs w:val="28"/>
          <w:lang w:val="kk-KZ"/>
        </w:rPr>
        <w:t>) «</w:t>
      </w:r>
      <w:r w:rsidRPr="003D2B35">
        <w:rPr>
          <w:i/>
          <w:iCs/>
          <w:sz w:val="28"/>
          <w:szCs w:val="28"/>
          <w:lang w:val="kk-KZ"/>
        </w:rPr>
        <w:t xml:space="preserve">Общежитие располагалось в длинном саманном доме. Посередине огромной комнаты, напоминающей зал, громоздилилась бесформенная черная печь, похожая на огромное чудище. </w:t>
      </w:r>
      <w:r w:rsidRPr="00DB0655">
        <w:rPr>
          <w:bCs/>
          <w:iCs/>
          <w:sz w:val="28"/>
          <w:szCs w:val="28"/>
          <w:lang w:val="kk-KZ"/>
        </w:rPr>
        <w:t>Будто ягнята на общей привязи</w:t>
      </w:r>
      <w:r w:rsidRPr="003D2B35">
        <w:rPr>
          <w:i/>
          <w:iCs/>
          <w:sz w:val="28"/>
          <w:szCs w:val="28"/>
          <w:lang w:val="kk-KZ"/>
        </w:rPr>
        <w:t xml:space="preserve">, тесно друг к другу в ряд стояли </w:t>
      </w:r>
      <w:r w:rsidRPr="00DB0655">
        <w:rPr>
          <w:bCs/>
          <w:iCs/>
          <w:sz w:val="28"/>
          <w:szCs w:val="28"/>
          <w:lang w:val="kk-KZ"/>
        </w:rPr>
        <w:t>железные кровати</w:t>
      </w:r>
      <w:r w:rsidRPr="003D2B35">
        <w:rPr>
          <w:sz w:val="28"/>
          <w:szCs w:val="28"/>
          <w:lang w:val="kk-KZ"/>
        </w:rPr>
        <w:t xml:space="preserve"> </w:t>
      </w:r>
      <w:r w:rsidRPr="003D2B35">
        <w:rPr>
          <w:sz w:val="28"/>
          <w:szCs w:val="28"/>
          <w:lang w:val="kk-KZ" w:eastAsia="ru-RU"/>
        </w:rPr>
        <w:t>(К. Искако</w:t>
      </w:r>
      <w:r w:rsidRPr="003D2B35">
        <w:rPr>
          <w:sz w:val="28"/>
          <w:szCs w:val="28"/>
          <w:lang w:eastAsia="ru-RU"/>
        </w:rPr>
        <w:t xml:space="preserve">в. </w:t>
      </w:r>
      <w:r w:rsidRPr="003D2B35">
        <w:rPr>
          <w:sz w:val="28"/>
          <w:szCs w:val="28"/>
          <w:lang w:val="kk-KZ" w:eastAsia="ru-RU"/>
        </w:rPr>
        <w:t>Белые дожди</w:t>
      </w:r>
      <w:r w:rsidRPr="003D2B35">
        <w:rPr>
          <w:sz w:val="28"/>
          <w:szCs w:val="28"/>
          <w:lang w:eastAsia="ru-RU"/>
        </w:rPr>
        <w:t>)</w:t>
      </w:r>
      <w:r w:rsidRPr="003D2B35">
        <w:rPr>
          <w:sz w:val="28"/>
          <w:szCs w:val="28"/>
          <w:lang w:val="kk-KZ"/>
        </w:rPr>
        <w:t xml:space="preserve">. Ассоциации, связанные с родным аулом, где дети, бывало, катались по двое на одном стригунке, упоминание о ягнятах, с которыми сравниваются железные кровати в общежитии, выражают особое отношение нарратора к интернату. Эти ассоциации связывают понятия </w:t>
      </w:r>
      <w:r w:rsidRPr="003D2B35">
        <w:rPr>
          <w:i/>
          <w:iCs/>
          <w:sz w:val="28"/>
          <w:szCs w:val="28"/>
          <w:lang w:val="kk-KZ"/>
        </w:rPr>
        <w:t xml:space="preserve">интернат/общежитие </w:t>
      </w:r>
      <w:r w:rsidRPr="003D2B35">
        <w:rPr>
          <w:sz w:val="28"/>
          <w:szCs w:val="28"/>
          <w:lang w:val="kk-KZ"/>
        </w:rPr>
        <w:t xml:space="preserve">и </w:t>
      </w:r>
      <w:r w:rsidRPr="003D2B35">
        <w:rPr>
          <w:i/>
          <w:iCs/>
          <w:sz w:val="28"/>
          <w:szCs w:val="28"/>
          <w:lang w:val="kk-KZ"/>
        </w:rPr>
        <w:t>аул</w:t>
      </w:r>
      <w:r w:rsidRPr="003D2B35">
        <w:rPr>
          <w:sz w:val="28"/>
          <w:szCs w:val="28"/>
          <w:lang w:val="kk-KZ"/>
        </w:rPr>
        <w:t xml:space="preserve"> в одном гештальте – в образе дома.</w:t>
      </w:r>
      <w:r w:rsidR="00FC4B60" w:rsidRPr="003D2B35">
        <w:rPr>
          <w:sz w:val="28"/>
          <w:szCs w:val="28"/>
          <w:lang w:val="kk-KZ"/>
        </w:rPr>
        <w:t xml:space="preserve"> </w:t>
      </w:r>
      <w:r w:rsidRPr="003D2B35">
        <w:rPr>
          <w:sz w:val="28"/>
          <w:szCs w:val="28"/>
          <w:lang w:val="kk-KZ"/>
        </w:rPr>
        <w:t>Выстраивается ассоциативный ряд: родной аул, родная земля – дом родной, Родина: (</w:t>
      </w:r>
      <w:r w:rsidR="00FC4B60" w:rsidRPr="003D2B35">
        <w:rPr>
          <w:sz w:val="28"/>
          <w:szCs w:val="28"/>
          <w:lang w:val="kk-KZ"/>
        </w:rPr>
        <w:t>40</w:t>
      </w:r>
      <w:r w:rsidRPr="003D2B35">
        <w:rPr>
          <w:sz w:val="28"/>
          <w:szCs w:val="28"/>
          <w:lang w:val="kk-KZ"/>
        </w:rPr>
        <w:t>) «</w:t>
      </w:r>
      <w:r w:rsidRPr="003D2B35">
        <w:rPr>
          <w:i/>
          <w:iCs/>
          <w:sz w:val="28"/>
          <w:szCs w:val="28"/>
          <w:lang w:val="kk-KZ"/>
        </w:rPr>
        <w:t xml:space="preserve">А перед глазами все стоял родной аул. Два аула слились в одно целое; </w:t>
      </w:r>
      <w:r w:rsidRPr="00DB0655">
        <w:rPr>
          <w:bCs/>
          <w:iCs/>
          <w:sz w:val="28"/>
          <w:szCs w:val="28"/>
          <w:lang w:val="kk-KZ"/>
        </w:rPr>
        <w:t>аул, где я родился</w:t>
      </w:r>
      <w:r w:rsidRPr="003D2B35">
        <w:rPr>
          <w:i/>
          <w:iCs/>
          <w:sz w:val="28"/>
          <w:szCs w:val="28"/>
          <w:lang w:val="kk-KZ"/>
        </w:rPr>
        <w:t xml:space="preserve">, и </w:t>
      </w:r>
      <w:r w:rsidRPr="00DB0655">
        <w:rPr>
          <w:bCs/>
          <w:iCs/>
          <w:sz w:val="28"/>
          <w:szCs w:val="28"/>
          <w:lang w:val="kk-KZ"/>
        </w:rPr>
        <w:t>аул, в котором учился в школе-интернате</w:t>
      </w:r>
      <w:r w:rsidRPr="00DB0655">
        <w:rPr>
          <w:sz w:val="28"/>
          <w:szCs w:val="28"/>
          <w:lang w:val="kk-KZ"/>
        </w:rPr>
        <w:t>»</w:t>
      </w:r>
      <w:r w:rsidRPr="003D2B35">
        <w:rPr>
          <w:sz w:val="28"/>
          <w:szCs w:val="28"/>
          <w:lang w:val="kk-KZ" w:eastAsia="ru-RU"/>
        </w:rPr>
        <w:t xml:space="preserve"> (К. Искако</w:t>
      </w:r>
      <w:r w:rsidRPr="003D2B35">
        <w:rPr>
          <w:sz w:val="28"/>
          <w:szCs w:val="28"/>
          <w:lang w:eastAsia="ru-RU"/>
        </w:rPr>
        <w:t xml:space="preserve">в. </w:t>
      </w:r>
      <w:r w:rsidRPr="003D2B35">
        <w:rPr>
          <w:sz w:val="28"/>
          <w:szCs w:val="28"/>
          <w:lang w:val="kk-KZ" w:eastAsia="ru-RU"/>
        </w:rPr>
        <w:t>Белые дожди</w:t>
      </w:r>
      <w:r w:rsidRPr="003D2B35">
        <w:rPr>
          <w:sz w:val="28"/>
          <w:szCs w:val="28"/>
          <w:lang w:eastAsia="ru-RU"/>
        </w:rPr>
        <w:t>)</w:t>
      </w:r>
      <w:r w:rsidRPr="003D2B35">
        <w:rPr>
          <w:sz w:val="28"/>
          <w:szCs w:val="28"/>
          <w:lang w:val="kk-KZ"/>
        </w:rPr>
        <w:t xml:space="preserve">. </w:t>
      </w:r>
    </w:p>
    <w:p w14:paraId="5BC4C63F" w14:textId="34886A65" w:rsidR="00E13759" w:rsidRPr="003D2B35" w:rsidRDefault="00E13759" w:rsidP="003D2B35">
      <w:pPr>
        <w:ind w:firstLine="709"/>
        <w:rPr>
          <w:sz w:val="28"/>
          <w:szCs w:val="28"/>
          <w:lang w:val="kk-KZ"/>
        </w:rPr>
      </w:pPr>
      <w:r w:rsidRPr="003D2B35">
        <w:rPr>
          <w:sz w:val="28"/>
          <w:szCs w:val="28"/>
          <w:lang w:val="kk-KZ"/>
        </w:rPr>
        <w:t>Эмоции, чувства выступают одними из ярк</w:t>
      </w:r>
      <w:r w:rsidR="0065213C" w:rsidRPr="003D2B35">
        <w:rPr>
          <w:sz w:val="28"/>
          <w:szCs w:val="28"/>
          <w:lang w:val="kk-KZ"/>
        </w:rPr>
        <w:t>их проявлений личности и его отношения к миру.</w:t>
      </w:r>
      <w:r w:rsidR="001C3FD3" w:rsidRPr="003D2B35">
        <w:rPr>
          <w:sz w:val="28"/>
          <w:szCs w:val="28"/>
          <w:lang w:val="kk-KZ"/>
        </w:rPr>
        <w:t xml:space="preserve"> </w:t>
      </w:r>
      <w:r w:rsidR="001C3FD3" w:rsidRPr="003D2B35">
        <w:rPr>
          <w:rFonts w:eastAsia="Times New Roman"/>
          <w:sz w:val="28"/>
          <w:szCs w:val="28"/>
        </w:rPr>
        <w:t>Эмоциональность</w:t>
      </w:r>
      <w:r w:rsidR="00A600E1" w:rsidRPr="003D2B35">
        <w:rPr>
          <w:rFonts w:eastAsia="Times New Roman"/>
          <w:sz w:val="28"/>
          <w:szCs w:val="28"/>
        </w:rPr>
        <w:t>,</w:t>
      </w:r>
      <w:r w:rsidR="001C3FD3" w:rsidRPr="003D2B35">
        <w:rPr>
          <w:rFonts w:eastAsia="Times New Roman"/>
          <w:sz w:val="28"/>
          <w:szCs w:val="28"/>
        </w:rPr>
        <w:t xml:space="preserve"> выразительность, экспрессивность</w:t>
      </w:r>
      <w:r w:rsidR="00A600E1" w:rsidRPr="003D2B35">
        <w:rPr>
          <w:rFonts w:eastAsia="Times New Roman"/>
          <w:sz w:val="28"/>
          <w:szCs w:val="28"/>
        </w:rPr>
        <w:t>,</w:t>
      </w:r>
      <w:r w:rsidR="001C3FD3" w:rsidRPr="003D2B35">
        <w:rPr>
          <w:rFonts w:eastAsia="Times New Roman"/>
          <w:sz w:val="28"/>
          <w:szCs w:val="28"/>
        </w:rPr>
        <w:t xml:space="preserve"> присущие каждому автохтонному языку, выполняет важную роль при проявлении языковой личности автора в художественном произведении. По мнению </w:t>
      </w:r>
      <w:r w:rsidR="00116D59" w:rsidRPr="003D2B35">
        <w:rPr>
          <w:rFonts w:eastAsia="Times New Roman"/>
          <w:sz w:val="28"/>
          <w:szCs w:val="28"/>
        </w:rPr>
        <w:t xml:space="preserve">В.И. </w:t>
      </w:r>
      <w:r w:rsidR="001C3FD3" w:rsidRPr="003D2B35">
        <w:rPr>
          <w:rFonts w:eastAsia="Times New Roman"/>
          <w:sz w:val="28"/>
          <w:szCs w:val="28"/>
        </w:rPr>
        <w:t>Шаховского эмоциональность и экспрессивность, представляя когнитивную матрицу эмоционально-коммуникативной личности, делают речь сильнодействующей, глубоко впечатляющей и яркой [</w:t>
      </w:r>
      <w:r w:rsidR="00D16535" w:rsidRPr="003D2B35">
        <w:rPr>
          <w:rFonts w:eastAsia="Times New Roman"/>
          <w:sz w:val="28"/>
          <w:szCs w:val="28"/>
        </w:rPr>
        <w:t>9</w:t>
      </w:r>
      <w:r w:rsidR="008574D4" w:rsidRPr="003D2B35">
        <w:rPr>
          <w:rFonts w:eastAsia="Times New Roman"/>
          <w:sz w:val="28"/>
          <w:szCs w:val="28"/>
        </w:rPr>
        <w:t>1</w:t>
      </w:r>
      <w:r w:rsidR="001C3FD3" w:rsidRPr="003D2B35">
        <w:rPr>
          <w:rFonts w:eastAsia="Times New Roman"/>
          <w:sz w:val="28"/>
          <w:szCs w:val="28"/>
        </w:rPr>
        <w:t>].</w:t>
      </w:r>
      <w:r w:rsidR="00FB03EF" w:rsidRPr="003D2B35">
        <w:rPr>
          <w:sz w:val="28"/>
          <w:szCs w:val="28"/>
        </w:rPr>
        <w:t xml:space="preserve"> </w:t>
      </w:r>
      <w:r w:rsidR="00BC640E" w:rsidRPr="003D2B35">
        <w:rPr>
          <w:sz w:val="28"/>
          <w:szCs w:val="28"/>
          <w:lang w:val="kk-KZ"/>
        </w:rPr>
        <w:t>Соответственно, и</w:t>
      </w:r>
      <w:r w:rsidR="001C3FD3" w:rsidRPr="003D2B35">
        <w:rPr>
          <w:sz w:val="28"/>
          <w:szCs w:val="28"/>
          <w:lang w:val="kk-KZ"/>
        </w:rPr>
        <w:t xml:space="preserve">зображаемый автором мир воспринимается сквозь призму различных эмоций и переживаний. </w:t>
      </w:r>
      <w:r w:rsidR="00410B71" w:rsidRPr="003D2B35">
        <w:rPr>
          <w:sz w:val="28"/>
          <w:szCs w:val="28"/>
          <w:lang w:val="kk-KZ"/>
        </w:rPr>
        <w:t xml:space="preserve">Эмоциональное переживание, вызываемое </w:t>
      </w:r>
      <w:r w:rsidR="00BC640E" w:rsidRPr="003D2B35">
        <w:rPr>
          <w:sz w:val="28"/>
          <w:szCs w:val="28"/>
          <w:lang w:val="kk-KZ"/>
        </w:rPr>
        <w:t xml:space="preserve">автохтонным ХТ </w:t>
      </w:r>
      <w:r w:rsidR="00410B71" w:rsidRPr="003D2B35">
        <w:rPr>
          <w:sz w:val="28"/>
          <w:szCs w:val="28"/>
          <w:lang w:val="kk-KZ"/>
        </w:rPr>
        <w:t xml:space="preserve">у читателя, определяется важным критерием популярности художественного произведения </w:t>
      </w:r>
      <w:r w:rsidR="00410B71" w:rsidRPr="003D2B35">
        <w:rPr>
          <w:sz w:val="28"/>
          <w:szCs w:val="28"/>
        </w:rPr>
        <w:t>[9</w:t>
      </w:r>
      <w:r w:rsidR="008574D4" w:rsidRPr="003D2B35">
        <w:rPr>
          <w:sz w:val="28"/>
          <w:szCs w:val="28"/>
        </w:rPr>
        <w:t>2</w:t>
      </w:r>
      <w:r w:rsidR="00410B71" w:rsidRPr="003D2B35">
        <w:rPr>
          <w:sz w:val="28"/>
          <w:szCs w:val="28"/>
        </w:rPr>
        <w:t>].</w:t>
      </w:r>
      <w:r w:rsidR="00410B71" w:rsidRPr="003D2B35">
        <w:rPr>
          <w:sz w:val="28"/>
          <w:szCs w:val="28"/>
          <w:lang w:val="kk-KZ"/>
        </w:rPr>
        <w:t xml:space="preserve"> </w:t>
      </w:r>
      <w:r w:rsidR="00620963" w:rsidRPr="003D2B35">
        <w:rPr>
          <w:sz w:val="28"/>
          <w:szCs w:val="28"/>
        </w:rPr>
        <w:t>Э</w:t>
      </w:r>
      <w:r w:rsidR="00620963" w:rsidRPr="003D2B35">
        <w:rPr>
          <w:sz w:val="28"/>
          <w:szCs w:val="28"/>
          <w:lang w:val="kk-KZ"/>
        </w:rPr>
        <w:t xml:space="preserve">моции, запуская когнитивные процессы, </w:t>
      </w:r>
      <w:r w:rsidR="00AC142E" w:rsidRPr="003D2B35">
        <w:rPr>
          <w:sz w:val="28"/>
          <w:szCs w:val="28"/>
          <w:lang w:val="kk-KZ"/>
        </w:rPr>
        <w:t>побужда</w:t>
      </w:r>
      <w:r w:rsidR="00620963" w:rsidRPr="003D2B35">
        <w:rPr>
          <w:sz w:val="28"/>
          <w:szCs w:val="28"/>
          <w:lang w:val="kk-KZ"/>
        </w:rPr>
        <w:t xml:space="preserve">ют </w:t>
      </w:r>
      <w:r w:rsidR="00AC142E" w:rsidRPr="003D2B35">
        <w:rPr>
          <w:sz w:val="28"/>
          <w:szCs w:val="28"/>
          <w:lang w:val="kk-KZ"/>
        </w:rPr>
        <w:t xml:space="preserve">к </w:t>
      </w:r>
      <w:r w:rsidR="00E73EE0" w:rsidRPr="003D2B35">
        <w:rPr>
          <w:sz w:val="28"/>
          <w:szCs w:val="28"/>
          <w:lang w:val="kk-KZ"/>
        </w:rPr>
        <w:t>восприятию</w:t>
      </w:r>
      <w:r w:rsidR="00620963" w:rsidRPr="003D2B35">
        <w:rPr>
          <w:sz w:val="28"/>
          <w:szCs w:val="28"/>
          <w:lang w:val="kk-KZ"/>
        </w:rPr>
        <w:t xml:space="preserve"> </w:t>
      </w:r>
      <w:r w:rsidR="004A1BEA" w:rsidRPr="003D2B35">
        <w:rPr>
          <w:sz w:val="28"/>
          <w:szCs w:val="28"/>
          <w:lang w:val="kk-KZ"/>
        </w:rPr>
        <w:t xml:space="preserve">и интерпретации </w:t>
      </w:r>
      <w:r w:rsidR="00AC142E" w:rsidRPr="003D2B35">
        <w:rPr>
          <w:sz w:val="28"/>
          <w:szCs w:val="28"/>
          <w:lang w:val="kk-KZ"/>
        </w:rPr>
        <w:t xml:space="preserve">различых типов </w:t>
      </w:r>
      <w:r w:rsidR="00620963" w:rsidRPr="003D2B35">
        <w:rPr>
          <w:sz w:val="28"/>
          <w:szCs w:val="28"/>
          <w:lang w:val="kk-KZ"/>
        </w:rPr>
        <w:t xml:space="preserve">информации </w:t>
      </w:r>
      <w:r w:rsidR="00620963" w:rsidRPr="003D2B35">
        <w:rPr>
          <w:sz w:val="28"/>
          <w:szCs w:val="28"/>
        </w:rPr>
        <w:t>[9</w:t>
      </w:r>
      <w:r w:rsidR="008574D4" w:rsidRPr="003D2B35">
        <w:rPr>
          <w:sz w:val="28"/>
          <w:szCs w:val="28"/>
        </w:rPr>
        <w:t>3</w:t>
      </w:r>
      <w:r w:rsidR="00620963" w:rsidRPr="003D2B35">
        <w:rPr>
          <w:sz w:val="28"/>
          <w:szCs w:val="28"/>
        </w:rPr>
        <w:t>]</w:t>
      </w:r>
      <w:r w:rsidR="00BC640E" w:rsidRPr="003D2B35">
        <w:rPr>
          <w:sz w:val="28"/>
          <w:szCs w:val="28"/>
        </w:rPr>
        <w:t>.</w:t>
      </w:r>
      <w:r w:rsidR="00AC142E" w:rsidRPr="003D2B35">
        <w:rPr>
          <w:sz w:val="28"/>
          <w:szCs w:val="28"/>
        </w:rPr>
        <w:t xml:space="preserve"> </w:t>
      </w:r>
      <w:r w:rsidR="001C3FD3" w:rsidRPr="003D2B35">
        <w:rPr>
          <w:sz w:val="28"/>
          <w:szCs w:val="28"/>
          <w:lang w:val="kk-KZ"/>
        </w:rPr>
        <w:t>Эмоции в Х</w:t>
      </w:r>
      <w:r w:rsidR="00BC640E" w:rsidRPr="003D2B35">
        <w:rPr>
          <w:sz w:val="28"/>
          <w:szCs w:val="28"/>
          <w:lang w:val="kk-KZ"/>
        </w:rPr>
        <w:t>Т, выраженные</w:t>
      </w:r>
      <w:r w:rsidR="001C3FD3" w:rsidRPr="003D2B35">
        <w:rPr>
          <w:sz w:val="28"/>
          <w:szCs w:val="28"/>
          <w:lang w:val="kk-KZ"/>
        </w:rPr>
        <w:t xml:space="preserve"> эксплицитно и имплицитно</w:t>
      </w:r>
      <w:r w:rsidR="00BC640E" w:rsidRPr="003D2B35">
        <w:rPr>
          <w:sz w:val="28"/>
          <w:szCs w:val="28"/>
          <w:lang w:val="kk-KZ"/>
        </w:rPr>
        <w:t xml:space="preserve">, </w:t>
      </w:r>
      <w:r w:rsidR="00BC640E" w:rsidRPr="003D2B35">
        <w:rPr>
          <w:sz w:val="28"/>
          <w:szCs w:val="28"/>
        </w:rPr>
        <w:t>могут способствовать актуализации старых и/или появлению новых значений у существующих словоформ [94]</w:t>
      </w:r>
      <w:r w:rsidR="001C3FD3" w:rsidRPr="003D2B35">
        <w:rPr>
          <w:sz w:val="28"/>
          <w:szCs w:val="28"/>
          <w:lang w:val="kk-KZ"/>
        </w:rPr>
        <w:t>.</w:t>
      </w:r>
      <w:r w:rsidR="00FB03EF" w:rsidRPr="003D2B35">
        <w:rPr>
          <w:sz w:val="28"/>
          <w:szCs w:val="28"/>
          <w:lang w:val="kk-KZ"/>
        </w:rPr>
        <w:t xml:space="preserve"> </w:t>
      </w:r>
      <w:r w:rsidR="00FB03EF" w:rsidRPr="003D2B35">
        <w:rPr>
          <w:sz w:val="28"/>
          <w:szCs w:val="28"/>
        </w:rPr>
        <w:t>Они транслируются через форму автохтонного текста: посредством синтаксических средств (параллельных конструкций, инверси</w:t>
      </w:r>
      <w:r w:rsidR="00116D59" w:rsidRPr="003D2B35">
        <w:rPr>
          <w:sz w:val="28"/>
          <w:szCs w:val="28"/>
        </w:rPr>
        <w:t>й</w:t>
      </w:r>
      <w:r w:rsidR="00FB03EF" w:rsidRPr="003D2B35">
        <w:rPr>
          <w:sz w:val="28"/>
          <w:szCs w:val="28"/>
        </w:rPr>
        <w:t>, парцелляций и т.п.), лексико-синтаксических средств (анафоры, эпифоры, анадиплосиса, обрамления), просодических средств,</w:t>
      </w:r>
      <w:r w:rsidR="00C86B57" w:rsidRPr="003D2B35">
        <w:rPr>
          <w:sz w:val="28"/>
          <w:szCs w:val="28"/>
        </w:rPr>
        <w:t xml:space="preserve"> ритма</w:t>
      </w:r>
      <w:bookmarkEnd w:id="49"/>
      <w:r w:rsidR="00650958" w:rsidRPr="003D2B35">
        <w:rPr>
          <w:sz w:val="28"/>
          <w:szCs w:val="28"/>
        </w:rPr>
        <w:t>.</w:t>
      </w:r>
      <w:r w:rsidR="00AC142E" w:rsidRPr="003D2B35">
        <w:rPr>
          <w:sz w:val="28"/>
          <w:szCs w:val="28"/>
        </w:rPr>
        <w:t xml:space="preserve"> </w:t>
      </w:r>
    </w:p>
    <w:p w14:paraId="5686C3E6" w14:textId="3601D9D1" w:rsidR="00F70FA3" w:rsidRDefault="00F70FA3" w:rsidP="003D2B35">
      <w:pPr>
        <w:ind w:firstLine="709"/>
        <w:rPr>
          <w:rFonts w:eastAsiaTheme="minorEastAsia"/>
          <w:sz w:val="28"/>
          <w:szCs w:val="28"/>
          <w:lang w:val="kk-KZ" w:eastAsia="ru-RU"/>
        </w:rPr>
      </w:pPr>
      <w:r w:rsidRPr="003D2B35">
        <w:rPr>
          <w:rFonts w:eastAsiaTheme="minorEastAsia"/>
          <w:sz w:val="28"/>
          <w:szCs w:val="28"/>
          <w:lang w:val="kk-KZ" w:eastAsia="ru-RU"/>
        </w:rPr>
        <w:t>Итак, представленные в данном по</w:t>
      </w:r>
      <w:r w:rsidR="00650958" w:rsidRPr="003D2B35">
        <w:rPr>
          <w:rFonts w:eastAsiaTheme="minorEastAsia"/>
          <w:sz w:val="28"/>
          <w:szCs w:val="28"/>
          <w:lang w:val="kk-KZ" w:eastAsia="ru-RU"/>
        </w:rPr>
        <w:t>д</w:t>
      </w:r>
      <w:r w:rsidRPr="003D2B35">
        <w:rPr>
          <w:rFonts w:eastAsiaTheme="minorEastAsia"/>
          <w:sz w:val="28"/>
          <w:szCs w:val="28"/>
          <w:lang w:val="kk-KZ" w:eastAsia="ru-RU"/>
        </w:rPr>
        <w:t xml:space="preserve">разделе </w:t>
      </w:r>
      <w:r w:rsidR="00F55E50" w:rsidRPr="003D2B35">
        <w:rPr>
          <w:rFonts w:eastAsiaTheme="minorEastAsia"/>
          <w:sz w:val="28"/>
          <w:szCs w:val="28"/>
          <w:lang w:val="kk-KZ" w:eastAsia="ru-RU"/>
        </w:rPr>
        <w:t>примеры</w:t>
      </w:r>
      <w:r w:rsidR="006338AB" w:rsidRPr="003D2B35">
        <w:rPr>
          <w:rFonts w:eastAsiaTheme="minorEastAsia"/>
          <w:sz w:val="28"/>
          <w:szCs w:val="28"/>
          <w:lang w:val="kk-KZ" w:eastAsia="ru-RU"/>
        </w:rPr>
        <w:t xml:space="preserve"> и </w:t>
      </w:r>
      <w:r w:rsidRPr="003D2B35">
        <w:rPr>
          <w:rFonts w:eastAsiaTheme="minorEastAsia"/>
          <w:sz w:val="28"/>
          <w:szCs w:val="28"/>
          <w:lang w:val="kk-KZ" w:eastAsia="ru-RU"/>
        </w:rPr>
        <w:t>фрагменты из автохтонного ХТ отображают самобытное выражение положительных и отрицательных эмоций казахским этносом, транслируемые посредством вербальных и невербальных языковых средств.</w:t>
      </w:r>
    </w:p>
    <w:p w14:paraId="70195D0A" w14:textId="77777777" w:rsidR="004C59B2" w:rsidRPr="003D2B35" w:rsidRDefault="004C59B2" w:rsidP="003D2B35">
      <w:pPr>
        <w:ind w:firstLine="709"/>
        <w:rPr>
          <w:rFonts w:eastAsiaTheme="minorEastAsia"/>
          <w:sz w:val="28"/>
          <w:szCs w:val="28"/>
          <w:lang w:val="kk-KZ" w:eastAsia="ru-RU"/>
        </w:rPr>
      </w:pPr>
    </w:p>
    <w:p w14:paraId="680EF046" w14:textId="692E6D0E" w:rsidR="000958D1" w:rsidRPr="00BC2ED8" w:rsidRDefault="000958D1" w:rsidP="003D2B35">
      <w:pPr>
        <w:ind w:firstLine="709"/>
        <w:rPr>
          <w:bCs/>
          <w:sz w:val="28"/>
          <w:szCs w:val="28"/>
        </w:rPr>
      </w:pPr>
      <w:bookmarkStart w:id="51" w:name="_Hlk132685606"/>
      <w:r w:rsidRPr="003D2B35">
        <w:rPr>
          <w:bCs/>
          <w:sz w:val="28"/>
          <w:szCs w:val="28"/>
        </w:rPr>
        <w:t>1.</w:t>
      </w:r>
      <w:r w:rsidR="002A672A" w:rsidRPr="003D2B35">
        <w:rPr>
          <w:bCs/>
          <w:sz w:val="28"/>
          <w:szCs w:val="28"/>
        </w:rPr>
        <w:t>3</w:t>
      </w:r>
      <w:r w:rsidRPr="003D2B35">
        <w:rPr>
          <w:bCs/>
          <w:sz w:val="28"/>
          <w:szCs w:val="28"/>
        </w:rPr>
        <w:t>.3 Концеп</w:t>
      </w:r>
      <w:r w:rsidR="00650958" w:rsidRPr="003D2B35">
        <w:rPr>
          <w:bCs/>
          <w:sz w:val="28"/>
          <w:szCs w:val="28"/>
        </w:rPr>
        <w:t>туальная структу</w:t>
      </w:r>
      <w:r w:rsidRPr="003D2B35">
        <w:rPr>
          <w:bCs/>
          <w:sz w:val="28"/>
          <w:szCs w:val="28"/>
        </w:rPr>
        <w:t>ра автохтонно</w:t>
      </w:r>
      <w:r w:rsidR="00650958" w:rsidRPr="003D2B35">
        <w:rPr>
          <w:bCs/>
          <w:sz w:val="28"/>
          <w:szCs w:val="28"/>
        </w:rPr>
        <w:t>го</w:t>
      </w:r>
      <w:r w:rsidRPr="003D2B35">
        <w:rPr>
          <w:bCs/>
          <w:sz w:val="28"/>
          <w:szCs w:val="28"/>
        </w:rPr>
        <w:t xml:space="preserve"> художественного текста </w:t>
      </w:r>
      <w:r w:rsidRPr="00BC2ED8">
        <w:rPr>
          <w:bCs/>
          <w:sz w:val="28"/>
          <w:szCs w:val="28"/>
        </w:rPr>
        <w:t>как структурированная совокупность этноконцептов</w:t>
      </w:r>
      <w:bookmarkEnd w:id="51"/>
      <w:r w:rsidR="00194A92" w:rsidRPr="00BC2ED8">
        <w:rPr>
          <w:bCs/>
          <w:sz w:val="28"/>
          <w:szCs w:val="28"/>
        </w:rPr>
        <w:t xml:space="preserve">. </w:t>
      </w:r>
      <w:r w:rsidR="007C0874" w:rsidRPr="00BC2ED8">
        <w:rPr>
          <w:bCs/>
          <w:sz w:val="28"/>
          <w:szCs w:val="28"/>
        </w:rPr>
        <w:t>С</w:t>
      </w:r>
      <w:r w:rsidR="00194A92" w:rsidRPr="00BC2ED8">
        <w:rPr>
          <w:bCs/>
          <w:sz w:val="28"/>
          <w:szCs w:val="28"/>
        </w:rPr>
        <w:t>мыслопорождающий потенциал этноконцепт</w:t>
      </w:r>
      <w:r w:rsidR="00616FFF" w:rsidRPr="00BC2ED8">
        <w:rPr>
          <w:bCs/>
          <w:sz w:val="28"/>
          <w:szCs w:val="28"/>
        </w:rPr>
        <w:t>а</w:t>
      </w:r>
    </w:p>
    <w:p w14:paraId="0F36884A" w14:textId="4ABC3BEF" w:rsidR="003F31CD" w:rsidRPr="00BC2ED8" w:rsidRDefault="000958D1" w:rsidP="003D2B35">
      <w:pPr>
        <w:ind w:firstLine="709"/>
        <w:rPr>
          <w:sz w:val="28"/>
          <w:szCs w:val="28"/>
        </w:rPr>
      </w:pPr>
      <w:bookmarkStart w:id="52" w:name="_Hlk132685592"/>
      <w:r w:rsidRPr="00BC2ED8">
        <w:rPr>
          <w:bCs/>
          <w:sz w:val="28"/>
          <w:szCs w:val="28"/>
        </w:rPr>
        <w:t>Автохтонный ХТ</w:t>
      </w:r>
      <w:r w:rsidRPr="00BC2ED8">
        <w:rPr>
          <w:sz w:val="28"/>
          <w:szCs w:val="28"/>
        </w:rPr>
        <w:t xml:space="preserve"> представляет собой частную вариацию концептуализации мира. Концептуализация как один из важных процессов </w:t>
      </w:r>
      <w:r w:rsidRPr="00BC2ED8">
        <w:rPr>
          <w:sz w:val="28"/>
          <w:szCs w:val="28"/>
        </w:rPr>
        <w:lastRenderedPageBreak/>
        <w:t xml:space="preserve">познавательной деятельности представляет собой осмысление, когнитивную обработку (структурирование) поступающей информации, приводящую в процессе мышления к образованию концептов в сознании человека </w:t>
      </w:r>
      <w:bookmarkEnd w:id="52"/>
      <w:r w:rsidRPr="00BC2ED8">
        <w:rPr>
          <w:sz w:val="28"/>
          <w:szCs w:val="28"/>
        </w:rPr>
        <w:t>[</w:t>
      </w:r>
      <w:r w:rsidR="009E5026" w:rsidRPr="00BC2ED8">
        <w:rPr>
          <w:sz w:val="28"/>
          <w:szCs w:val="28"/>
        </w:rPr>
        <w:t>1</w:t>
      </w:r>
      <w:r w:rsidR="002B79EE" w:rsidRPr="00BC2ED8">
        <w:rPr>
          <w:sz w:val="28"/>
          <w:szCs w:val="28"/>
          <w:lang w:val="kk-KZ"/>
        </w:rPr>
        <w:t>, с.</w:t>
      </w:r>
      <w:r w:rsidR="003D52DE" w:rsidRPr="00BC2ED8">
        <w:rPr>
          <w:sz w:val="28"/>
          <w:szCs w:val="28"/>
          <w:lang w:val="kk-KZ"/>
        </w:rPr>
        <w:t xml:space="preserve"> </w:t>
      </w:r>
      <w:r w:rsidR="009E5026" w:rsidRPr="00BC2ED8">
        <w:rPr>
          <w:sz w:val="28"/>
          <w:szCs w:val="28"/>
          <w:lang w:val="kk-KZ"/>
        </w:rPr>
        <w:t>185</w:t>
      </w:r>
      <w:r w:rsidRPr="00BC2ED8">
        <w:rPr>
          <w:sz w:val="28"/>
          <w:szCs w:val="28"/>
        </w:rPr>
        <w:t>]. Концептуализация – мыслительный процесс, благодаря которому наивные понятия из предметно-чувственного восприятия действительности выводятся в процесс осмысления коммуникативного события, заключающий в себе стадии формулирования, обобщения, абстрагирования, а также размышления-интерпретации [</w:t>
      </w:r>
      <w:r w:rsidR="00B902D0" w:rsidRPr="00BC2ED8">
        <w:rPr>
          <w:sz w:val="28"/>
          <w:szCs w:val="28"/>
        </w:rPr>
        <w:t>41</w:t>
      </w:r>
      <w:r w:rsidR="006B54FD" w:rsidRPr="00BC2ED8">
        <w:rPr>
          <w:sz w:val="28"/>
          <w:szCs w:val="28"/>
        </w:rPr>
        <w:t>, с.</w:t>
      </w:r>
      <w:r w:rsidRPr="00BC2ED8">
        <w:rPr>
          <w:sz w:val="28"/>
          <w:szCs w:val="28"/>
        </w:rPr>
        <w:t xml:space="preserve"> 319]. </w:t>
      </w:r>
    </w:p>
    <w:p w14:paraId="6DA89103" w14:textId="33DAF6E0" w:rsidR="009419D2" w:rsidRPr="00BC2ED8" w:rsidRDefault="000958D1" w:rsidP="003D2B35">
      <w:pPr>
        <w:ind w:firstLine="709"/>
        <w:rPr>
          <w:sz w:val="28"/>
          <w:szCs w:val="28"/>
          <w:shd w:val="clear" w:color="auto" w:fill="FFFFFF"/>
        </w:rPr>
      </w:pPr>
      <w:bookmarkStart w:id="53" w:name="_Hlk132685690"/>
      <w:r w:rsidRPr="00BC2ED8">
        <w:rPr>
          <w:sz w:val="28"/>
          <w:szCs w:val="28"/>
        </w:rPr>
        <w:t xml:space="preserve">Концептуальную структуру </w:t>
      </w:r>
      <w:r w:rsidR="00BE1BBC" w:rsidRPr="00BC2ED8">
        <w:rPr>
          <w:sz w:val="28"/>
          <w:szCs w:val="28"/>
        </w:rPr>
        <w:t xml:space="preserve">автохтонного </w:t>
      </w:r>
      <w:r w:rsidRPr="00BC2ED8">
        <w:rPr>
          <w:sz w:val="28"/>
          <w:szCs w:val="28"/>
        </w:rPr>
        <w:t>ХТ образуют художественные этноконцепты</w:t>
      </w:r>
      <w:bookmarkEnd w:id="53"/>
      <w:r w:rsidR="00802C4F" w:rsidRPr="00BC2ED8">
        <w:rPr>
          <w:sz w:val="28"/>
          <w:szCs w:val="28"/>
        </w:rPr>
        <w:t xml:space="preserve"> [1</w:t>
      </w:r>
      <w:r w:rsidR="002B79EE" w:rsidRPr="00BC2ED8">
        <w:rPr>
          <w:sz w:val="28"/>
          <w:szCs w:val="28"/>
          <w:lang w:val="kk-KZ"/>
        </w:rPr>
        <w:t>,</w:t>
      </w:r>
      <w:r w:rsidR="00BA34C2" w:rsidRPr="00BC2ED8">
        <w:rPr>
          <w:sz w:val="28"/>
          <w:szCs w:val="28"/>
          <w:lang w:val="kk-KZ"/>
        </w:rPr>
        <w:t xml:space="preserve"> </w:t>
      </w:r>
      <w:r w:rsidR="002B79EE" w:rsidRPr="00BC2ED8">
        <w:rPr>
          <w:sz w:val="28"/>
          <w:szCs w:val="28"/>
          <w:lang w:val="kk-KZ"/>
        </w:rPr>
        <w:t>с.</w:t>
      </w:r>
      <w:r w:rsidR="008E28D4" w:rsidRPr="00BC2ED8">
        <w:rPr>
          <w:sz w:val="28"/>
          <w:szCs w:val="28"/>
          <w:lang w:val="kk-KZ"/>
        </w:rPr>
        <w:t xml:space="preserve"> 75</w:t>
      </w:r>
      <w:r w:rsidR="00802C4F" w:rsidRPr="00BC2ED8">
        <w:rPr>
          <w:sz w:val="28"/>
          <w:szCs w:val="28"/>
        </w:rPr>
        <w:t>]</w:t>
      </w:r>
      <w:r w:rsidRPr="00BC2ED8">
        <w:rPr>
          <w:sz w:val="28"/>
          <w:szCs w:val="28"/>
        </w:rPr>
        <w:t>. Производящими для них выступает лингвокультурологическое истолкование концепта. Художественный этноконцепт представляется особым типом лингвокультурного концепта, в котором зафиксирован культурно</w:t>
      </w:r>
      <w:r w:rsidR="00116D59" w:rsidRPr="00BC2ED8">
        <w:rPr>
          <w:sz w:val="28"/>
          <w:szCs w:val="28"/>
        </w:rPr>
        <w:t xml:space="preserve"> </w:t>
      </w:r>
      <w:r w:rsidRPr="00BC2ED8">
        <w:rPr>
          <w:sz w:val="28"/>
          <w:szCs w:val="28"/>
        </w:rPr>
        <w:t>значимый линг</w:t>
      </w:r>
      <w:r w:rsidR="00A600E1" w:rsidRPr="00BC2ED8">
        <w:rPr>
          <w:sz w:val="28"/>
          <w:szCs w:val="28"/>
        </w:rPr>
        <w:t>в</w:t>
      </w:r>
      <w:r w:rsidRPr="00BC2ED8">
        <w:rPr>
          <w:sz w:val="28"/>
          <w:szCs w:val="28"/>
        </w:rPr>
        <w:t>окогнитивный опыт, выраженный в индивидуальной творческой интерпретации автора через ХТ.</w:t>
      </w:r>
      <w:r w:rsidRPr="00BC2ED8">
        <w:rPr>
          <w:color w:val="FF0000"/>
          <w:sz w:val="28"/>
          <w:szCs w:val="28"/>
        </w:rPr>
        <w:t xml:space="preserve"> </w:t>
      </w:r>
      <w:r w:rsidRPr="00BC2ED8">
        <w:rPr>
          <w:sz w:val="28"/>
          <w:szCs w:val="28"/>
        </w:rPr>
        <w:t xml:space="preserve">Если лингвокультурный концепт как ментальная единица направлен на изучение языка, сознания, культуры, то </w:t>
      </w:r>
      <w:r w:rsidRPr="00BC2ED8">
        <w:rPr>
          <w:i/>
          <w:sz w:val="28"/>
          <w:szCs w:val="28"/>
          <w:shd w:val="clear" w:color="auto" w:fill="FFFFFF"/>
        </w:rPr>
        <w:t>художественный</w:t>
      </w:r>
      <w:r w:rsidRPr="00BC2ED8">
        <w:rPr>
          <w:sz w:val="28"/>
          <w:szCs w:val="28"/>
        </w:rPr>
        <w:t xml:space="preserve"> этно</w:t>
      </w:r>
      <w:r w:rsidRPr="00BC2ED8">
        <w:rPr>
          <w:sz w:val="28"/>
          <w:szCs w:val="28"/>
          <w:shd w:val="clear" w:color="auto" w:fill="FFFFFF"/>
        </w:rPr>
        <w:t>концепт трактуется как единица текста, направленная на изучение речи, сознания, культуры [</w:t>
      </w:r>
      <w:r w:rsidR="00D16535" w:rsidRPr="00BC2ED8">
        <w:rPr>
          <w:sz w:val="28"/>
          <w:szCs w:val="28"/>
          <w:shd w:val="clear" w:color="auto" w:fill="FFFFFF"/>
        </w:rPr>
        <w:t>9</w:t>
      </w:r>
      <w:r w:rsidR="008574D4" w:rsidRPr="00BC2ED8">
        <w:rPr>
          <w:sz w:val="28"/>
          <w:szCs w:val="28"/>
          <w:shd w:val="clear" w:color="auto" w:fill="FFFFFF"/>
        </w:rPr>
        <w:t>5</w:t>
      </w:r>
      <w:r w:rsidR="00951B56">
        <w:rPr>
          <w:sz w:val="28"/>
          <w:szCs w:val="28"/>
          <w:shd w:val="clear" w:color="auto" w:fill="FFFFFF"/>
        </w:rPr>
        <w:t>-97</w:t>
      </w:r>
      <w:r w:rsidRPr="00BC2ED8">
        <w:rPr>
          <w:sz w:val="28"/>
          <w:szCs w:val="28"/>
          <w:shd w:val="clear" w:color="auto" w:fill="FFFFFF"/>
        </w:rPr>
        <w:t xml:space="preserve">]. </w:t>
      </w:r>
    </w:p>
    <w:p w14:paraId="370BAEE2" w14:textId="504682DD" w:rsidR="000958D1" w:rsidRPr="003D2B35" w:rsidRDefault="000958D1" w:rsidP="003D2B35">
      <w:pPr>
        <w:ind w:firstLine="709"/>
        <w:rPr>
          <w:sz w:val="28"/>
          <w:szCs w:val="28"/>
        </w:rPr>
      </w:pPr>
      <w:r w:rsidRPr="00BC2ED8">
        <w:rPr>
          <w:sz w:val="28"/>
          <w:szCs w:val="28"/>
          <w:shd w:val="clear" w:color="auto" w:fill="FFFFFF"/>
        </w:rPr>
        <w:t>Известное определение концепта Ю.С. Степановым</w:t>
      </w:r>
      <w:r w:rsidR="00E81871" w:rsidRPr="00BC2ED8">
        <w:rPr>
          <w:sz w:val="28"/>
          <w:szCs w:val="28"/>
          <w:shd w:val="clear" w:color="auto" w:fill="FFFFFF"/>
        </w:rPr>
        <w:t>,</w:t>
      </w:r>
      <w:r w:rsidRPr="00BC2ED8">
        <w:rPr>
          <w:sz w:val="28"/>
          <w:szCs w:val="28"/>
          <w:shd w:val="clear" w:color="auto" w:fill="FFFFFF"/>
        </w:rPr>
        <w:t xml:space="preserve"> как «сгустка</w:t>
      </w:r>
      <w:r w:rsidRPr="003D2B35">
        <w:rPr>
          <w:sz w:val="28"/>
          <w:szCs w:val="28"/>
          <w:shd w:val="clear" w:color="auto" w:fill="FFFFFF"/>
        </w:rPr>
        <w:t xml:space="preserve"> культуры в сознании человека, посредством которого культура проникает в ментальный мир человека»</w:t>
      </w:r>
      <w:r w:rsidRPr="003D2B35">
        <w:rPr>
          <w:bCs/>
          <w:sz w:val="28"/>
          <w:szCs w:val="28"/>
        </w:rPr>
        <w:t xml:space="preserve"> [</w:t>
      </w:r>
      <w:r w:rsidR="00A701C6" w:rsidRPr="003D2B35">
        <w:rPr>
          <w:bCs/>
          <w:sz w:val="28"/>
          <w:szCs w:val="28"/>
        </w:rPr>
        <w:t>3</w:t>
      </w:r>
      <w:r w:rsidR="008574D4" w:rsidRPr="003D2B35">
        <w:rPr>
          <w:bCs/>
          <w:sz w:val="28"/>
          <w:szCs w:val="28"/>
        </w:rPr>
        <w:t>8</w:t>
      </w:r>
      <w:r w:rsidR="00513EA2" w:rsidRPr="003D2B35">
        <w:rPr>
          <w:bCs/>
          <w:sz w:val="28"/>
          <w:szCs w:val="28"/>
        </w:rPr>
        <w:t xml:space="preserve">, с. </w:t>
      </w:r>
      <w:r w:rsidRPr="003D2B35">
        <w:rPr>
          <w:bCs/>
          <w:sz w:val="28"/>
          <w:szCs w:val="28"/>
        </w:rPr>
        <w:t>43]</w:t>
      </w:r>
      <w:r w:rsidRPr="003D2B35">
        <w:rPr>
          <w:sz w:val="28"/>
          <w:szCs w:val="28"/>
          <w:shd w:val="clear" w:color="auto" w:fill="FFFFFF"/>
        </w:rPr>
        <w:t xml:space="preserve">, не только указывает на его связь с культурой этноса, но и предполагает наличие в содержании </w:t>
      </w:r>
      <w:r w:rsidRPr="003D2B35">
        <w:rPr>
          <w:sz w:val="28"/>
          <w:szCs w:val="28"/>
        </w:rPr>
        <w:t xml:space="preserve">концепта некоего этнокультурно обусловленного эстетико-смыслового кода. Концепты образуют упорядоченную систему связей и отношений, выстраиваясь в некое структурированное целое, которое принято именовать концептосферой. </w:t>
      </w:r>
      <w:r w:rsidR="00E019DB" w:rsidRPr="003D2B35">
        <w:rPr>
          <w:sz w:val="28"/>
          <w:szCs w:val="28"/>
        </w:rPr>
        <w:t>По мнению Е.С. Кубряковой, концептосфера синонимична понятиям «концептуальная система», «концептуальная структура» и представляет собой ментальный аспект, в котором сосредоточена упорядоченная совокупность всех концептов [</w:t>
      </w:r>
      <w:r w:rsidR="00673672" w:rsidRPr="003D2B35">
        <w:rPr>
          <w:sz w:val="28"/>
          <w:szCs w:val="28"/>
        </w:rPr>
        <w:t>9</w:t>
      </w:r>
      <w:r w:rsidR="000C37E4" w:rsidRPr="003D2B35">
        <w:rPr>
          <w:sz w:val="28"/>
          <w:szCs w:val="28"/>
        </w:rPr>
        <w:t>8</w:t>
      </w:r>
      <w:r w:rsidR="00E019DB" w:rsidRPr="003D2B35">
        <w:rPr>
          <w:sz w:val="28"/>
          <w:szCs w:val="28"/>
        </w:rPr>
        <w:t xml:space="preserve">]. </w:t>
      </w:r>
      <w:r w:rsidRPr="003D2B35">
        <w:rPr>
          <w:sz w:val="28"/>
          <w:szCs w:val="28"/>
        </w:rPr>
        <w:t xml:space="preserve">Существуют концептосферы разной степени общности: индивидуальная концептосфера личности, социогрупповые концептосферы </w:t>
      </w:r>
      <w:r w:rsidRPr="00BC2ED8">
        <w:rPr>
          <w:sz w:val="28"/>
          <w:szCs w:val="28"/>
        </w:rPr>
        <w:t>(профессиональные, гендерные, социальные) и, наконец, концептосфера этноса [</w:t>
      </w:r>
      <w:r w:rsidR="00363445" w:rsidRPr="00BC2ED8">
        <w:rPr>
          <w:sz w:val="28"/>
          <w:szCs w:val="28"/>
        </w:rPr>
        <w:t>97</w:t>
      </w:r>
      <w:r w:rsidR="002B79EE" w:rsidRPr="00BC2ED8">
        <w:rPr>
          <w:sz w:val="28"/>
          <w:szCs w:val="28"/>
          <w:lang w:val="kk-KZ"/>
        </w:rPr>
        <w:t>, с.</w:t>
      </w:r>
      <w:r w:rsidR="004321AA" w:rsidRPr="00BC2ED8">
        <w:rPr>
          <w:sz w:val="28"/>
          <w:szCs w:val="28"/>
          <w:lang w:val="kk-KZ"/>
        </w:rPr>
        <w:t xml:space="preserve"> </w:t>
      </w:r>
      <w:r w:rsidR="002167B2" w:rsidRPr="00BC2ED8">
        <w:rPr>
          <w:sz w:val="28"/>
          <w:szCs w:val="28"/>
          <w:lang w:val="kk-KZ"/>
        </w:rPr>
        <w:t>36</w:t>
      </w:r>
      <w:r w:rsidRPr="00BC2ED8">
        <w:rPr>
          <w:sz w:val="28"/>
          <w:szCs w:val="28"/>
        </w:rPr>
        <w:t>]. Обобщая сказанное выше, можно утверждать, что концептосфера с точки зрения лингвокультурологии является структурно организованным миром культурно значимых смыслов этноса</w:t>
      </w:r>
      <w:r w:rsidR="0073066B" w:rsidRPr="00BC2ED8">
        <w:rPr>
          <w:sz w:val="28"/>
          <w:szCs w:val="28"/>
        </w:rPr>
        <w:t>, которая является составной</w:t>
      </w:r>
      <w:r w:rsidR="0073066B" w:rsidRPr="003D2B35">
        <w:rPr>
          <w:sz w:val="28"/>
          <w:szCs w:val="28"/>
        </w:rPr>
        <w:t xml:space="preserve"> частью д</w:t>
      </w:r>
      <w:r w:rsidRPr="003D2B35">
        <w:rPr>
          <w:sz w:val="28"/>
          <w:szCs w:val="28"/>
        </w:rPr>
        <w:t>искурсопорождающ</w:t>
      </w:r>
      <w:r w:rsidR="0073066B" w:rsidRPr="003D2B35">
        <w:rPr>
          <w:sz w:val="28"/>
          <w:szCs w:val="28"/>
        </w:rPr>
        <w:t>его</w:t>
      </w:r>
      <w:r w:rsidRPr="003D2B35">
        <w:rPr>
          <w:sz w:val="28"/>
          <w:szCs w:val="28"/>
        </w:rPr>
        <w:t xml:space="preserve"> и смылопорождающ</w:t>
      </w:r>
      <w:r w:rsidR="0073066B" w:rsidRPr="003D2B35">
        <w:rPr>
          <w:sz w:val="28"/>
          <w:szCs w:val="28"/>
        </w:rPr>
        <w:t>его</w:t>
      </w:r>
      <w:r w:rsidRPr="003D2B35">
        <w:rPr>
          <w:sz w:val="28"/>
          <w:szCs w:val="28"/>
        </w:rPr>
        <w:t xml:space="preserve"> потенциал</w:t>
      </w:r>
      <w:r w:rsidR="0073066B" w:rsidRPr="003D2B35">
        <w:rPr>
          <w:sz w:val="28"/>
          <w:szCs w:val="28"/>
        </w:rPr>
        <w:t>а</w:t>
      </w:r>
      <w:r w:rsidRPr="003D2B35">
        <w:rPr>
          <w:sz w:val="28"/>
          <w:szCs w:val="28"/>
        </w:rPr>
        <w:t xml:space="preserve"> этноконцепта как остова автохтонно</w:t>
      </w:r>
      <w:r w:rsidR="003F31CD" w:rsidRPr="003D2B35">
        <w:rPr>
          <w:sz w:val="28"/>
          <w:szCs w:val="28"/>
        </w:rPr>
        <w:t>го</w:t>
      </w:r>
      <w:r w:rsidRPr="003D2B35">
        <w:rPr>
          <w:sz w:val="28"/>
          <w:szCs w:val="28"/>
        </w:rPr>
        <w:t xml:space="preserve"> </w:t>
      </w:r>
      <w:r w:rsidR="003F31CD" w:rsidRPr="003D2B35">
        <w:rPr>
          <w:sz w:val="28"/>
          <w:szCs w:val="28"/>
        </w:rPr>
        <w:t>ХТ</w:t>
      </w:r>
      <w:r w:rsidR="002B79EE">
        <w:rPr>
          <w:sz w:val="28"/>
          <w:szCs w:val="28"/>
          <w:lang w:val="kk-KZ"/>
        </w:rPr>
        <w:t xml:space="preserve"> (рисунко 3)</w:t>
      </w:r>
      <w:r w:rsidR="00564EA7" w:rsidRPr="003D2B35">
        <w:rPr>
          <w:sz w:val="28"/>
          <w:szCs w:val="28"/>
        </w:rPr>
        <w:t>.</w:t>
      </w:r>
      <w:r w:rsidRPr="003D2B35">
        <w:rPr>
          <w:sz w:val="28"/>
          <w:szCs w:val="28"/>
        </w:rPr>
        <w:t xml:space="preserve"> </w:t>
      </w:r>
    </w:p>
    <w:p w14:paraId="06A9EEB3" w14:textId="77777777" w:rsidR="001F2272" w:rsidRPr="003D2628" w:rsidRDefault="001F2272" w:rsidP="00AD3303">
      <w:pPr>
        <w:ind w:firstLine="709"/>
        <w:rPr>
          <w:sz w:val="28"/>
          <w:szCs w:val="28"/>
        </w:rPr>
      </w:pPr>
    </w:p>
    <w:p w14:paraId="11B6C4EF" w14:textId="625AC1D6" w:rsidR="003F31CD" w:rsidRPr="003D2628" w:rsidRDefault="003F31CD" w:rsidP="003D2B35">
      <w:pPr>
        <w:ind w:firstLine="0"/>
        <w:jc w:val="center"/>
        <w:rPr>
          <w:sz w:val="28"/>
          <w:szCs w:val="28"/>
        </w:rPr>
      </w:pPr>
      <w:r w:rsidRPr="003D2628">
        <w:rPr>
          <w:noProof/>
          <w:lang w:eastAsia="ru-RU"/>
        </w:rPr>
        <w:lastRenderedPageBreak/>
        <w:drawing>
          <wp:inline distT="0" distB="0" distL="0" distR="0" wp14:anchorId="4ECB2A86" wp14:editId="0978CAD6">
            <wp:extent cx="5097259" cy="5796951"/>
            <wp:effectExtent l="0" t="0" r="8255" b="0"/>
            <wp:docPr id="3" name="Рисунок 3" descr="Изображение выглядит как текст, снимок экрана,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снимок экрана, диаграмма, Параллельный&#10;&#10;Автоматически созданное описание"/>
                    <pic:cNvPicPr>
                      <a:picLocks noChangeAspect="1" noChangeArrowheads="1"/>
                    </pic:cNvPicPr>
                  </pic:nvPicPr>
                  <pic:blipFill rotWithShape="1">
                    <a:blip r:embed="rId11">
                      <a:extLst>
                        <a:ext uri="{28A0092B-C50C-407E-A947-70E740481C1C}">
                          <a14:useLocalDpi xmlns:a14="http://schemas.microsoft.com/office/drawing/2010/main" val="0"/>
                        </a:ext>
                      </a:extLst>
                    </a:blip>
                    <a:srcRect b="5035"/>
                    <a:stretch/>
                  </pic:blipFill>
                  <pic:spPr bwMode="auto">
                    <a:xfrm>
                      <a:off x="0" y="0"/>
                      <a:ext cx="5098732" cy="5798626"/>
                    </a:xfrm>
                    <a:prstGeom prst="rect">
                      <a:avLst/>
                    </a:prstGeom>
                    <a:noFill/>
                    <a:ln>
                      <a:noFill/>
                    </a:ln>
                    <a:extLst>
                      <a:ext uri="{53640926-AAD7-44D8-BBD7-CCE9431645EC}">
                        <a14:shadowObscured xmlns:a14="http://schemas.microsoft.com/office/drawing/2010/main"/>
                      </a:ext>
                    </a:extLst>
                  </pic:spPr>
                </pic:pic>
              </a:graphicData>
            </a:graphic>
          </wp:inline>
        </w:drawing>
      </w:r>
    </w:p>
    <w:p w14:paraId="40370EA3" w14:textId="77777777" w:rsidR="001F2272" w:rsidRPr="003D2B35" w:rsidRDefault="001F2272" w:rsidP="00AD3303">
      <w:pPr>
        <w:ind w:firstLine="709"/>
        <w:rPr>
          <w:sz w:val="16"/>
          <w:szCs w:val="16"/>
        </w:rPr>
      </w:pPr>
    </w:p>
    <w:p w14:paraId="6E28848C" w14:textId="6D2DB895" w:rsidR="003F31CD" w:rsidRPr="001F2272" w:rsidRDefault="003F31CD" w:rsidP="001F2272">
      <w:pPr>
        <w:ind w:firstLine="0"/>
        <w:jc w:val="center"/>
        <w:rPr>
          <w:sz w:val="28"/>
          <w:szCs w:val="28"/>
        </w:rPr>
      </w:pPr>
      <w:r w:rsidRPr="001F2272">
        <w:rPr>
          <w:sz w:val="28"/>
          <w:szCs w:val="28"/>
        </w:rPr>
        <w:t>Рис</w:t>
      </w:r>
      <w:r w:rsidR="003D2B35">
        <w:rPr>
          <w:sz w:val="28"/>
          <w:szCs w:val="28"/>
        </w:rPr>
        <w:t>унок</w:t>
      </w:r>
      <w:r w:rsidRPr="001F2272">
        <w:rPr>
          <w:sz w:val="28"/>
          <w:szCs w:val="28"/>
        </w:rPr>
        <w:t xml:space="preserve"> 3 </w:t>
      </w:r>
      <w:r w:rsidR="003D2B35">
        <w:rPr>
          <w:sz w:val="28"/>
          <w:szCs w:val="28"/>
        </w:rPr>
        <w:t xml:space="preserve">– </w:t>
      </w:r>
      <w:r w:rsidRPr="001F2272">
        <w:rPr>
          <w:sz w:val="28"/>
          <w:szCs w:val="28"/>
        </w:rPr>
        <w:t>Сущностная характеристика дискурсивного сознания</w:t>
      </w:r>
    </w:p>
    <w:p w14:paraId="30DAB791" w14:textId="77777777" w:rsidR="003F31CD" w:rsidRPr="003D2628" w:rsidRDefault="003F31CD" w:rsidP="00AD3303">
      <w:pPr>
        <w:ind w:firstLine="0"/>
        <w:rPr>
          <w:sz w:val="28"/>
          <w:szCs w:val="28"/>
        </w:rPr>
      </w:pPr>
    </w:p>
    <w:p w14:paraId="5D55883B" w14:textId="3C4F6A91" w:rsidR="00EB0DDA" w:rsidRPr="00BC2ED8" w:rsidRDefault="000958D1" w:rsidP="00AD3303">
      <w:pPr>
        <w:ind w:firstLine="709"/>
        <w:textAlignment w:val="top"/>
        <w:rPr>
          <w:bCs/>
          <w:sz w:val="28"/>
          <w:szCs w:val="28"/>
        </w:rPr>
      </w:pPr>
      <w:r w:rsidRPr="003D2628">
        <w:rPr>
          <w:sz w:val="28"/>
          <w:szCs w:val="28"/>
        </w:rPr>
        <w:t>К</w:t>
      </w:r>
      <w:r w:rsidRPr="003D2628">
        <w:rPr>
          <w:bCs/>
          <w:sz w:val="28"/>
          <w:szCs w:val="28"/>
        </w:rPr>
        <w:t xml:space="preserve">ак базовый элемент этноязыковой картины мира концепт представляет собой образование ментальной природы, содержащее совокупность языковых, этнокультурных знаний, представлений, оценок. Это результат осмысления сознанием окружающей действительности и её познания, возникающий в результате столкновения словарного значения слова с личным и народным опытом человека </w:t>
      </w:r>
      <w:r w:rsidRPr="003D2628">
        <w:rPr>
          <w:sz w:val="28"/>
          <w:szCs w:val="28"/>
        </w:rPr>
        <w:t>[</w:t>
      </w:r>
      <w:r w:rsidR="00291AF6" w:rsidRPr="003D2628">
        <w:rPr>
          <w:sz w:val="28"/>
          <w:szCs w:val="28"/>
        </w:rPr>
        <w:t>9</w:t>
      </w:r>
      <w:r w:rsidR="00363445" w:rsidRPr="003D2628">
        <w:rPr>
          <w:sz w:val="28"/>
          <w:szCs w:val="28"/>
        </w:rPr>
        <w:t>9</w:t>
      </w:r>
      <w:r w:rsidR="00EB0DDA" w:rsidRPr="003D2628">
        <w:rPr>
          <w:sz w:val="28"/>
          <w:szCs w:val="28"/>
        </w:rPr>
        <w:t>].</w:t>
      </w:r>
      <w:r w:rsidR="00EB0DDA" w:rsidRPr="003D2628">
        <w:rPr>
          <w:bCs/>
          <w:sz w:val="28"/>
          <w:szCs w:val="28"/>
        </w:rPr>
        <w:t xml:space="preserve"> При условии зафиксирования в светлой зоне этнического </w:t>
      </w:r>
      <w:r w:rsidR="00EB0DDA" w:rsidRPr="00BC2ED8">
        <w:rPr>
          <w:bCs/>
          <w:sz w:val="28"/>
          <w:szCs w:val="28"/>
        </w:rPr>
        <w:t>сознании «этнокультурных знаний» и «народного опыта» концепт трансформируется в этноконцепт, являющийся уже не собственно когнитивной категорией, а принадлежностью народной культуры [</w:t>
      </w:r>
      <w:r w:rsidR="0037110A" w:rsidRPr="00BC2ED8">
        <w:rPr>
          <w:bCs/>
          <w:sz w:val="28"/>
          <w:szCs w:val="28"/>
        </w:rPr>
        <w:t>100</w:t>
      </w:r>
      <w:r w:rsidR="00EB0DDA" w:rsidRPr="00BC2ED8">
        <w:rPr>
          <w:bCs/>
          <w:sz w:val="28"/>
          <w:szCs w:val="28"/>
        </w:rPr>
        <w:t xml:space="preserve">]. </w:t>
      </w:r>
    </w:p>
    <w:p w14:paraId="6C2FDD2D" w14:textId="73741564" w:rsidR="000958D1" w:rsidRPr="0037110A" w:rsidRDefault="000958D1" w:rsidP="0037110A">
      <w:pPr>
        <w:ind w:firstLine="709"/>
        <w:textAlignment w:val="top"/>
        <w:rPr>
          <w:bCs/>
          <w:sz w:val="28"/>
          <w:szCs w:val="28"/>
        </w:rPr>
      </w:pPr>
      <w:r w:rsidRPr="00BC2ED8">
        <w:rPr>
          <w:rFonts w:eastAsia="Times New Roman"/>
          <w:sz w:val="28"/>
          <w:szCs w:val="28"/>
          <w:lang w:eastAsia="ru-RU"/>
        </w:rPr>
        <w:t xml:space="preserve">В свете </w:t>
      </w:r>
      <w:r w:rsidR="00722F29" w:rsidRPr="00BC2ED8">
        <w:rPr>
          <w:rFonts w:eastAsia="Times New Roman"/>
          <w:sz w:val="28"/>
          <w:szCs w:val="28"/>
          <w:lang w:eastAsia="ru-RU"/>
        </w:rPr>
        <w:t>теории дискурса</w:t>
      </w:r>
      <w:r w:rsidRPr="00BC2ED8">
        <w:rPr>
          <w:rFonts w:eastAsia="Times New Roman"/>
          <w:sz w:val="28"/>
          <w:szCs w:val="28"/>
          <w:lang w:eastAsia="ru-RU"/>
        </w:rPr>
        <w:t xml:space="preserve"> этноконцепт является средством освоения коммуникативно значимого события в </w:t>
      </w:r>
      <w:r w:rsidR="00722F29" w:rsidRPr="00BC2ED8">
        <w:rPr>
          <w:rFonts w:eastAsia="Times New Roman"/>
          <w:sz w:val="28"/>
          <w:szCs w:val="28"/>
          <w:lang w:eastAsia="ru-RU"/>
        </w:rPr>
        <w:t>аспекте</w:t>
      </w:r>
      <w:r w:rsidRPr="00BC2ED8">
        <w:rPr>
          <w:rFonts w:eastAsia="Times New Roman"/>
          <w:sz w:val="28"/>
          <w:szCs w:val="28"/>
          <w:lang w:eastAsia="ru-RU"/>
        </w:rPr>
        <w:t xml:space="preserve"> национальной культуры</w:t>
      </w:r>
      <w:r w:rsidR="002D3FA1" w:rsidRPr="00BC2ED8">
        <w:rPr>
          <w:bCs/>
          <w:sz w:val="28"/>
          <w:szCs w:val="28"/>
        </w:rPr>
        <w:t xml:space="preserve">. </w:t>
      </w:r>
      <w:r w:rsidRPr="00BC2ED8">
        <w:rPr>
          <w:rFonts w:eastAsia="Times New Roman"/>
          <w:sz w:val="28"/>
          <w:szCs w:val="28"/>
          <w:lang w:eastAsia="ru-RU"/>
        </w:rPr>
        <w:t>Использование этноконцепта в статусе категории культуры открывает возможность рассматривать автохтонный дискурс текстов казахских писателей</w:t>
      </w:r>
      <w:r w:rsidRPr="003D2628">
        <w:rPr>
          <w:rFonts w:eastAsia="Times New Roman"/>
          <w:sz w:val="28"/>
          <w:szCs w:val="28"/>
          <w:lang w:eastAsia="ru-RU"/>
        </w:rPr>
        <w:t xml:space="preserve"> </w:t>
      </w:r>
      <w:r w:rsidRPr="003D2628">
        <w:rPr>
          <w:rFonts w:eastAsia="Times New Roman"/>
          <w:sz w:val="28"/>
          <w:szCs w:val="28"/>
          <w:lang w:eastAsia="ru-RU"/>
        </w:rPr>
        <w:lastRenderedPageBreak/>
        <w:t xml:space="preserve">как такое образование, уникальная внутренняя структура которого выражается такими же самобытными языковыми средствами. Такой синкретизм внутреннего и внешнего, т.е. когнитивной семантики и лингвосемиотики позволяет под наружной мембраной автохтонного дискурса рассмотреть внутреннюю сущность его культурного кода – прежде всего, дискурсивно-модусные образы, воссоздаваемые реципиентами под воздействием их текстовой экспликации. Впитавшие в себя многовековой опыт казахского народа, дискурсивно-модусные образы служат средством интерпретации того познания мира, которое формировалось переживаниями от контакта с познаваемыми событиями. Ими в автохтонном дискурсе выступают как реальные предметы и жизненные ситуации, так и связанные с ними воспоминания, представления и глубинные переживания. Этим объясняется способность этноязыковых концептов, содержащих такие образы, создавать автохтонную ауру анализируемых текстов в их авторском виде и переводных модификациях. </w:t>
      </w:r>
    </w:p>
    <w:p w14:paraId="0344F9C4" w14:textId="05372694" w:rsidR="000958D1" w:rsidRPr="00BC2ED8" w:rsidRDefault="000958D1" w:rsidP="00AD3303">
      <w:pPr>
        <w:widowControl w:val="0"/>
        <w:autoSpaceDE w:val="0"/>
        <w:autoSpaceDN w:val="0"/>
        <w:ind w:firstLine="709"/>
        <w:rPr>
          <w:rFonts w:eastAsia="Times New Roman"/>
          <w:bCs/>
          <w:sz w:val="28"/>
          <w:szCs w:val="28"/>
        </w:rPr>
      </w:pPr>
      <w:bookmarkStart w:id="54" w:name="_Hlk132685731"/>
      <w:r w:rsidRPr="003D2628">
        <w:rPr>
          <w:rFonts w:eastAsia="Times New Roman"/>
          <w:bCs/>
          <w:sz w:val="28"/>
          <w:szCs w:val="28"/>
        </w:rPr>
        <w:t>В нашем понимании, этнок</w:t>
      </w:r>
      <w:r w:rsidRPr="003D2628">
        <w:rPr>
          <w:rFonts w:eastAsia="Times New Roman"/>
          <w:sz w:val="28"/>
          <w:szCs w:val="28"/>
        </w:rPr>
        <w:t>онцепт – это отражающее знания и опыт писателя ментальное образование, вербализация которого создаёт речевой портрет персонажа, носителя самобытной казахской лингвокультуры.</w:t>
      </w:r>
      <w:r w:rsidRPr="003D2628">
        <w:rPr>
          <w:rFonts w:eastAsia="Times New Roman"/>
          <w:bCs/>
          <w:sz w:val="28"/>
          <w:szCs w:val="28"/>
        </w:rPr>
        <w:t xml:space="preserve"> Данное суждение вытекает из определения концепта как единицы ментальности в языке, поскольку</w:t>
      </w:r>
      <w:r w:rsidR="00564EA7" w:rsidRPr="003D2628">
        <w:rPr>
          <w:rFonts w:eastAsia="Times New Roman"/>
          <w:bCs/>
          <w:sz w:val="28"/>
          <w:szCs w:val="28"/>
        </w:rPr>
        <w:t>,</w:t>
      </w:r>
      <w:r w:rsidRPr="003D2628">
        <w:rPr>
          <w:rFonts w:eastAsia="Times New Roman"/>
          <w:bCs/>
          <w:sz w:val="28"/>
          <w:szCs w:val="28"/>
        </w:rPr>
        <w:t xml:space="preserve"> согласно В.В. Колесову, предстает в своих содержательных формах – образе, понятии и символе </w:t>
      </w:r>
      <w:bookmarkEnd w:id="54"/>
      <w:r w:rsidRPr="003D2628">
        <w:rPr>
          <w:rFonts w:eastAsia="Times New Roman"/>
          <w:bCs/>
          <w:sz w:val="28"/>
          <w:szCs w:val="28"/>
        </w:rPr>
        <w:t>[</w:t>
      </w:r>
      <w:r w:rsidR="00363445" w:rsidRPr="003D2628">
        <w:rPr>
          <w:rFonts w:eastAsia="Times New Roman"/>
          <w:bCs/>
          <w:sz w:val="28"/>
          <w:szCs w:val="28"/>
        </w:rPr>
        <w:t>101</w:t>
      </w:r>
      <w:r w:rsidRPr="003D2628">
        <w:rPr>
          <w:rFonts w:eastAsia="Times New Roman"/>
          <w:bCs/>
          <w:sz w:val="28"/>
          <w:szCs w:val="28"/>
        </w:rPr>
        <w:t>]. Применительно к автохтонному дискурсу данные категории требуют конкретизации. В нашем случае речь идёт об этнокультурных концептах как атомах национального сознания. А его содержательными формами выступают репрезентанты лингвокультурного сознания: языковые образы, обыденные для него народные понятия и этноязыковые символы. Этнокультурный концепт</w:t>
      </w:r>
      <w:r w:rsidR="008E2744" w:rsidRPr="003D2628">
        <w:rPr>
          <w:rFonts w:eastAsia="Times New Roman"/>
          <w:bCs/>
          <w:sz w:val="28"/>
          <w:szCs w:val="28"/>
        </w:rPr>
        <w:t>, концентрируя в себе результат дискурсивного мышления в его образно-ценностной репрезентации, служит экспликации</w:t>
      </w:r>
      <w:r w:rsidRPr="003D2628">
        <w:rPr>
          <w:rFonts w:eastAsia="Times New Roman"/>
          <w:bCs/>
          <w:sz w:val="28"/>
          <w:szCs w:val="28"/>
        </w:rPr>
        <w:t xml:space="preserve"> ментальности </w:t>
      </w:r>
      <w:r w:rsidR="008E2744" w:rsidRPr="003D2628">
        <w:rPr>
          <w:rFonts w:eastAsia="Times New Roman"/>
          <w:bCs/>
          <w:sz w:val="28"/>
          <w:szCs w:val="28"/>
        </w:rPr>
        <w:t>этнос</w:t>
      </w:r>
      <w:r w:rsidRPr="003D2628">
        <w:rPr>
          <w:rFonts w:eastAsia="Times New Roman"/>
          <w:bCs/>
          <w:sz w:val="28"/>
          <w:szCs w:val="28"/>
        </w:rPr>
        <w:t>а</w:t>
      </w:r>
      <w:r w:rsidR="008E2744" w:rsidRPr="003D2628">
        <w:rPr>
          <w:rFonts w:eastAsia="Times New Roman"/>
          <w:bCs/>
          <w:sz w:val="28"/>
          <w:szCs w:val="28"/>
        </w:rPr>
        <w:t xml:space="preserve"> </w:t>
      </w:r>
      <w:r w:rsidRPr="003D2628">
        <w:rPr>
          <w:rFonts w:eastAsia="Times New Roman"/>
          <w:bCs/>
          <w:sz w:val="28"/>
          <w:szCs w:val="28"/>
        </w:rPr>
        <w:t>[</w:t>
      </w:r>
      <w:r w:rsidR="00673672" w:rsidRPr="003D2628">
        <w:rPr>
          <w:rFonts w:eastAsia="Times New Roman"/>
          <w:bCs/>
          <w:sz w:val="28"/>
          <w:szCs w:val="28"/>
        </w:rPr>
        <w:t>10</w:t>
      </w:r>
      <w:r w:rsidR="00363445" w:rsidRPr="003D2628">
        <w:rPr>
          <w:rFonts w:eastAsia="Times New Roman"/>
          <w:bCs/>
          <w:sz w:val="28"/>
          <w:szCs w:val="28"/>
        </w:rPr>
        <w:t>2</w:t>
      </w:r>
      <w:r w:rsidRPr="003D2628">
        <w:rPr>
          <w:rFonts w:eastAsia="Times New Roman"/>
          <w:bCs/>
          <w:sz w:val="28"/>
          <w:szCs w:val="28"/>
        </w:rPr>
        <w:t xml:space="preserve">]. </w:t>
      </w:r>
      <w:r w:rsidRPr="003D2628">
        <w:rPr>
          <w:rFonts w:eastAsia="Times New Roman"/>
          <w:sz w:val="28"/>
          <w:szCs w:val="28"/>
        </w:rPr>
        <w:t xml:space="preserve">Такой концепт, возникая как образ в виртуальном сознании реципиента, по мере увеличения количества закрепленных концептом признаков и возрастания уровня абстракции </w:t>
      </w:r>
      <w:r w:rsidRPr="00BC2ED8">
        <w:rPr>
          <w:rFonts w:eastAsia="Times New Roman"/>
          <w:sz w:val="28"/>
          <w:szCs w:val="28"/>
        </w:rPr>
        <w:t>постепенно трансформируется из образа чувственного в дискурсивно-модусный образ [</w:t>
      </w:r>
      <w:r w:rsidR="008E2744" w:rsidRPr="00BC2ED8">
        <w:rPr>
          <w:rFonts w:eastAsia="Times New Roman"/>
          <w:sz w:val="28"/>
          <w:szCs w:val="28"/>
        </w:rPr>
        <w:t>1</w:t>
      </w:r>
      <w:r w:rsidR="002B79EE" w:rsidRPr="00BC2ED8">
        <w:rPr>
          <w:rFonts w:eastAsia="Times New Roman"/>
          <w:sz w:val="28"/>
          <w:szCs w:val="28"/>
          <w:lang w:val="kk-KZ"/>
        </w:rPr>
        <w:t>, с.</w:t>
      </w:r>
      <w:r w:rsidR="0048762C" w:rsidRPr="00BC2ED8">
        <w:rPr>
          <w:rFonts w:eastAsia="Times New Roman"/>
          <w:sz w:val="28"/>
          <w:szCs w:val="28"/>
          <w:lang w:val="kk-KZ"/>
        </w:rPr>
        <w:t xml:space="preserve"> 169-170</w:t>
      </w:r>
      <w:r w:rsidRPr="00BC2ED8">
        <w:rPr>
          <w:rFonts w:eastAsia="Times New Roman"/>
          <w:sz w:val="28"/>
          <w:szCs w:val="28"/>
        </w:rPr>
        <w:t xml:space="preserve">]. </w:t>
      </w:r>
    </w:p>
    <w:p w14:paraId="082E95C5" w14:textId="35643A08" w:rsidR="000958D1" w:rsidRPr="003D2628" w:rsidRDefault="000958D1" w:rsidP="00AD3303">
      <w:pPr>
        <w:widowControl w:val="0"/>
        <w:autoSpaceDE w:val="0"/>
        <w:autoSpaceDN w:val="0"/>
        <w:ind w:firstLine="709"/>
        <w:rPr>
          <w:rFonts w:eastAsia="Times New Roman"/>
          <w:sz w:val="28"/>
          <w:szCs w:val="28"/>
        </w:rPr>
      </w:pPr>
      <w:r w:rsidRPr="00BC2ED8">
        <w:rPr>
          <w:rFonts w:eastAsia="Times New Roman"/>
          <w:sz w:val="28"/>
          <w:szCs w:val="28"/>
        </w:rPr>
        <w:t xml:space="preserve">Дискурсивно-модусный образ фокусирует в себе яркие этноязыковые ценности, которые </w:t>
      </w:r>
      <w:r w:rsidRPr="00BC2ED8">
        <w:rPr>
          <w:rFonts w:eastAsia="Times New Roman"/>
          <w:sz w:val="28"/>
          <w:szCs w:val="28"/>
          <w:shd w:val="clear" w:color="auto" w:fill="FFFFFF"/>
        </w:rPr>
        <w:t>в автохтонном тексте реализуются многоликой палитр</w:t>
      </w:r>
      <w:r w:rsidR="00CE6230" w:rsidRPr="00BC2ED8">
        <w:rPr>
          <w:rFonts w:eastAsia="Times New Roman"/>
          <w:sz w:val="28"/>
          <w:szCs w:val="28"/>
          <w:shd w:val="clear" w:color="auto" w:fill="FFFFFF"/>
        </w:rPr>
        <w:t>ой</w:t>
      </w:r>
      <w:r w:rsidRPr="00BC2ED8">
        <w:rPr>
          <w:rFonts w:eastAsia="Times New Roman"/>
          <w:sz w:val="28"/>
          <w:szCs w:val="28"/>
          <w:shd w:val="clear" w:color="auto" w:fill="FFFFFF"/>
        </w:rPr>
        <w:t xml:space="preserve"> этнокультурных смыслов слов-образов, поскольку</w:t>
      </w:r>
      <w:r w:rsidR="00CE6230" w:rsidRPr="00BC2ED8">
        <w:rPr>
          <w:rFonts w:eastAsia="Times New Roman"/>
          <w:sz w:val="28"/>
          <w:szCs w:val="28"/>
          <w:shd w:val="clear" w:color="auto" w:fill="FFFFFF"/>
        </w:rPr>
        <w:t xml:space="preserve">, </w:t>
      </w:r>
      <w:r w:rsidRPr="00BC2ED8">
        <w:rPr>
          <w:rFonts w:eastAsia="Times New Roman"/>
          <w:sz w:val="28"/>
          <w:szCs w:val="28"/>
          <w:shd w:val="clear" w:color="auto" w:fill="FFFFFF"/>
        </w:rPr>
        <w:t xml:space="preserve">как считает В.И. Карасик, в концепте </w:t>
      </w:r>
      <w:r w:rsidRPr="00BC2ED8">
        <w:rPr>
          <w:rFonts w:eastAsia="Times New Roman"/>
          <w:sz w:val="28"/>
          <w:szCs w:val="28"/>
        </w:rPr>
        <w:t>пересекаются ментальный мир субъекта и мир культуры [</w:t>
      </w:r>
      <w:r w:rsidR="00DD18FB" w:rsidRPr="00BC2ED8">
        <w:rPr>
          <w:rFonts w:eastAsia="Times New Roman"/>
          <w:sz w:val="28"/>
          <w:szCs w:val="28"/>
        </w:rPr>
        <w:t>4</w:t>
      </w:r>
      <w:r w:rsidR="00673672" w:rsidRPr="00BC2ED8">
        <w:rPr>
          <w:rFonts w:eastAsia="Times New Roman"/>
          <w:sz w:val="28"/>
          <w:szCs w:val="28"/>
        </w:rPr>
        <w:t>9</w:t>
      </w:r>
      <w:r w:rsidR="000E29C8" w:rsidRPr="00BC2ED8">
        <w:rPr>
          <w:rFonts w:eastAsia="Times New Roman"/>
          <w:sz w:val="28"/>
          <w:szCs w:val="28"/>
          <w:lang w:val="kk-KZ"/>
        </w:rPr>
        <w:t>, с.</w:t>
      </w:r>
      <w:r w:rsidR="0048762C" w:rsidRPr="00BC2ED8">
        <w:rPr>
          <w:rFonts w:eastAsia="Times New Roman"/>
          <w:sz w:val="28"/>
          <w:szCs w:val="28"/>
          <w:lang w:val="kk-KZ"/>
        </w:rPr>
        <w:t xml:space="preserve"> 22</w:t>
      </w:r>
      <w:r w:rsidRPr="00BC2ED8">
        <w:rPr>
          <w:rFonts w:eastAsia="Times New Roman"/>
          <w:sz w:val="28"/>
          <w:szCs w:val="28"/>
        </w:rPr>
        <w:t>].</w:t>
      </w:r>
      <w:r w:rsidRPr="00BC2ED8">
        <w:rPr>
          <w:rFonts w:eastAsia="Times New Roman"/>
          <w:sz w:val="28"/>
          <w:szCs w:val="28"/>
          <w:shd w:val="clear" w:color="auto" w:fill="FFFFFF"/>
        </w:rPr>
        <w:t xml:space="preserve"> </w:t>
      </w:r>
      <w:r w:rsidRPr="00BC2ED8">
        <w:rPr>
          <w:rFonts w:eastAsia="Times New Roman"/>
          <w:iCs/>
          <w:sz w:val="28"/>
          <w:szCs w:val="28"/>
        </w:rPr>
        <w:t>Определяя</w:t>
      </w:r>
      <w:r w:rsidRPr="00BC2ED8">
        <w:rPr>
          <w:rFonts w:eastAsia="Times New Roman"/>
          <w:sz w:val="28"/>
          <w:szCs w:val="28"/>
          <w:shd w:val="clear" w:color="auto" w:fill="FFFFFF"/>
        </w:rPr>
        <w:t xml:space="preserve"> </w:t>
      </w:r>
      <w:r w:rsidRPr="00BC2ED8">
        <w:rPr>
          <w:rFonts w:eastAsia="Times New Roman"/>
          <w:sz w:val="28"/>
          <w:szCs w:val="28"/>
        </w:rPr>
        <w:t>этно</w:t>
      </w:r>
      <w:r w:rsidRPr="00BC2ED8">
        <w:rPr>
          <w:rFonts w:eastAsia="Times New Roman"/>
          <w:sz w:val="28"/>
          <w:szCs w:val="28"/>
          <w:shd w:val="clear" w:color="auto" w:fill="FFFFFF"/>
        </w:rPr>
        <w:t>культурные концепты в качестве коллективных содержательных ментальных образований, фиксирующих специфику соответствующей национальной культуры, мы отграничиваем их от так называемых общепознавательных</w:t>
      </w:r>
      <w:r w:rsidRPr="00BC2ED8">
        <w:rPr>
          <w:rFonts w:eastAsia="Times New Roman"/>
          <w:iCs/>
          <w:sz w:val="28"/>
          <w:szCs w:val="28"/>
        </w:rPr>
        <w:t xml:space="preserve"> </w:t>
      </w:r>
      <w:r w:rsidRPr="00BC2ED8">
        <w:rPr>
          <w:rFonts w:eastAsia="Times New Roman"/>
          <w:sz w:val="28"/>
          <w:szCs w:val="28"/>
          <w:shd w:val="clear" w:color="auto" w:fill="FFFFFF"/>
        </w:rPr>
        <w:t>концептов по их этнически ориентированному ментальному содержанию.</w:t>
      </w:r>
      <w:r w:rsidRPr="00BC2ED8">
        <w:rPr>
          <w:rFonts w:eastAsia="Times New Roman"/>
          <w:sz w:val="28"/>
          <w:szCs w:val="28"/>
        </w:rPr>
        <w:t xml:space="preserve"> Именуя их «концептами-</w:t>
      </w:r>
      <w:r w:rsidRPr="003D2628">
        <w:rPr>
          <w:rFonts w:eastAsia="Times New Roman"/>
          <w:sz w:val="28"/>
          <w:szCs w:val="28"/>
        </w:rPr>
        <w:t>кодами», В.И. Карасик отмечает, что они предстают своеобразными ключами к пониманию значимых ценностей данной этнокультуры, стереотипов поведения</w:t>
      </w:r>
      <w:r w:rsidR="00CE6230" w:rsidRPr="003D2628">
        <w:rPr>
          <w:rFonts w:eastAsia="Times New Roman"/>
          <w:sz w:val="28"/>
          <w:szCs w:val="28"/>
        </w:rPr>
        <w:t xml:space="preserve"> [</w:t>
      </w:r>
      <w:r w:rsidR="00CA501C" w:rsidRPr="003D2628">
        <w:rPr>
          <w:rFonts w:eastAsia="Times New Roman"/>
          <w:sz w:val="28"/>
          <w:szCs w:val="28"/>
        </w:rPr>
        <w:t>4</w:t>
      </w:r>
      <w:r w:rsidR="00673672" w:rsidRPr="003D2628">
        <w:rPr>
          <w:rFonts w:eastAsia="Times New Roman"/>
          <w:sz w:val="28"/>
          <w:szCs w:val="28"/>
        </w:rPr>
        <w:t>9</w:t>
      </w:r>
      <w:r w:rsidR="00CA501C" w:rsidRPr="003D2628">
        <w:rPr>
          <w:rFonts w:eastAsia="Times New Roman"/>
          <w:sz w:val="28"/>
          <w:szCs w:val="28"/>
        </w:rPr>
        <w:t>, с. 29-30</w:t>
      </w:r>
      <w:r w:rsidR="00CE6230" w:rsidRPr="003D2628">
        <w:rPr>
          <w:rFonts w:eastAsia="Times New Roman"/>
          <w:sz w:val="28"/>
          <w:szCs w:val="28"/>
        </w:rPr>
        <w:t>]</w:t>
      </w:r>
      <w:r w:rsidRPr="003D2628">
        <w:rPr>
          <w:rFonts w:eastAsia="Times New Roman"/>
          <w:sz w:val="28"/>
          <w:szCs w:val="28"/>
        </w:rPr>
        <w:t>. В рамках категории этнокультурных концептов</w:t>
      </w:r>
      <w:r w:rsidRPr="003D2628">
        <w:rPr>
          <w:rFonts w:eastAsia="Times New Roman"/>
          <w:i/>
          <w:iCs/>
          <w:sz w:val="28"/>
          <w:szCs w:val="28"/>
        </w:rPr>
        <w:t xml:space="preserve"> </w:t>
      </w:r>
      <w:r w:rsidRPr="003D2628">
        <w:rPr>
          <w:rFonts w:eastAsia="Times New Roman"/>
          <w:sz w:val="28"/>
          <w:szCs w:val="28"/>
        </w:rPr>
        <w:t xml:space="preserve">следует выделить: </w:t>
      </w:r>
    </w:p>
    <w:p w14:paraId="7E345792" w14:textId="763D0A48" w:rsidR="000958D1" w:rsidRPr="003D2628" w:rsidRDefault="000958D1" w:rsidP="00AD3303">
      <w:pPr>
        <w:widowControl w:val="0"/>
        <w:autoSpaceDE w:val="0"/>
        <w:autoSpaceDN w:val="0"/>
        <w:ind w:firstLine="709"/>
        <w:rPr>
          <w:rFonts w:eastAsia="Times New Roman"/>
          <w:sz w:val="28"/>
          <w:szCs w:val="28"/>
        </w:rPr>
      </w:pPr>
      <w:r w:rsidRPr="003D2628">
        <w:rPr>
          <w:rFonts w:eastAsia="Times New Roman"/>
          <w:sz w:val="28"/>
          <w:szCs w:val="28"/>
        </w:rPr>
        <w:lastRenderedPageBreak/>
        <w:t xml:space="preserve">1) концептуально универсальные: </w:t>
      </w:r>
      <w:r w:rsidRPr="003D2628">
        <w:rPr>
          <w:rFonts w:eastAsia="Times New Roman"/>
          <w:i/>
          <w:iCs/>
          <w:sz w:val="28"/>
          <w:szCs w:val="28"/>
          <w:lang w:val="kk-KZ"/>
        </w:rPr>
        <w:t xml:space="preserve">үй </w:t>
      </w:r>
      <w:r w:rsidRPr="003D2628">
        <w:rPr>
          <w:rFonts w:eastAsia="Times New Roman"/>
          <w:sz w:val="28"/>
          <w:szCs w:val="28"/>
        </w:rPr>
        <w:t xml:space="preserve">(дом/юрта), </w:t>
      </w:r>
      <w:r w:rsidRPr="003D2628">
        <w:rPr>
          <w:rFonts w:eastAsia="Times New Roman"/>
          <w:i/>
          <w:iCs/>
          <w:sz w:val="28"/>
          <w:szCs w:val="28"/>
        </w:rPr>
        <w:t>дала</w:t>
      </w:r>
      <w:r w:rsidRPr="003D2628">
        <w:rPr>
          <w:rFonts w:eastAsia="Times New Roman"/>
          <w:sz w:val="28"/>
          <w:szCs w:val="28"/>
        </w:rPr>
        <w:t xml:space="preserve"> (степь), </w:t>
      </w:r>
      <w:r w:rsidRPr="003D2628">
        <w:rPr>
          <w:rFonts w:eastAsia="Times New Roman"/>
          <w:i/>
          <w:iCs/>
          <w:sz w:val="28"/>
          <w:szCs w:val="28"/>
        </w:rPr>
        <w:t>аул</w:t>
      </w:r>
      <w:r w:rsidRPr="003D2628">
        <w:rPr>
          <w:rFonts w:eastAsia="Times New Roman"/>
          <w:sz w:val="28"/>
          <w:szCs w:val="28"/>
        </w:rPr>
        <w:t xml:space="preserve"> (малая родина); </w:t>
      </w:r>
    </w:p>
    <w:p w14:paraId="391064EE" w14:textId="6526F1E2" w:rsidR="000958D1" w:rsidRPr="003D2628" w:rsidRDefault="000958D1" w:rsidP="00AD3303">
      <w:pPr>
        <w:widowControl w:val="0"/>
        <w:autoSpaceDE w:val="0"/>
        <w:autoSpaceDN w:val="0"/>
        <w:ind w:firstLine="709"/>
        <w:rPr>
          <w:rFonts w:eastAsia="Times New Roman"/>
          <w:sz w:val="28"/>
          <w:szCs w:val="28"/>
          <w:lang w:val="kk-KZ"/>
        </w:rPr>
      </w:pPr>
      <w:r w:rsidRPr="003D2628">
        <w:rPr>
          <w:rFonts w:eastAsia="Times New Roman"/>
          <w:sz w:val="28"/>
          <w:szCs w:val="28"/>
        </w:rPr>
        <w:t xml:space="preserve">2) концептуально уникальные: </w:t>
      </w:r>
      <w:r w:rsidRPr="003D2628">
        <w:rPr>
          <w:rFonts w:eastAsia="Times New Roman"/>
          <w:i/>
          <w:iCs/>
          <w:sz w:val="28"/>
          <w:szCs w:val="28"/>
          <w:lang w:val="kk-KZ"/>
        </w:rPr>
        <w:t>ақ жауын</w:t>
      </w:r>
      <w:r w:rsidRPr="003D2628">
        <w:rPr>
          <w:rFonts w:eastAsia="Times New Roman"/>
          <w:sz w:val="28"/>
          <w:szCs w:val="28"/>
          <w:lang w:val="kk-KZ"/>
        </w:rPr>
        <w:t xml:space="preserve"> (белый, белесый дождь)</w:t>
      </w:r>
      <w:r w:rsidRPr="003D2628">
        <w:rPr>
          <w:rFonts w:eastAsia="Times New Roman"/>
          <w:sz w:val="28"/>
          <w:szCs w:val="28"/>
        </w:rPr>
        <w:t xml:space="preserve">, </w:t>
      </w:r>
      <w:r w:rsidRPr="003D2628">
        <w:rPr>
          <w:rFonts w:eastAsia="Times New Roman"/>
          <w:i/>
          <w:iCs/>
          <w:sz w:val="28"/>
          <w:szCs w:val="28"/>
        </w:rPr>
        <w:t>жусан</w:t>
      </w:r>
      <w:r w:rsidRPr="003D2628">
        <w:rPr>
          <w:rFonts w:eastAsia="Times New Roman"/>
          <w:sz w:val="28"/>
          <w:szCs w:val="28"/>
        </w:rPr>
        <w:t xml:space="preserve"> (полынь)</w:t>
      </w:r>
      <w:r w:rsidRPr="003D2628">
        <w:rPr>
          <w:rFonts w:eastAsia="Times New Roman"/>
          <w:sz w:val="28"/>
          <w:szCs w:val="28"/>
          <w:lang w:val="kk-KZ"/>
        </w:rPr>
        <w:t xml:space="preserve">, </w:t>
      </w:r>
      <w:r w:rsidRPr="003D2628">
        <w:rPr>
          <w:rFonts w:eastAsia="Times New Roman"/>
          <w:i/>
          <w:iCs/>
          <w:sz w:val="28"/>
          <w:szCs w:val="28"/>
          <w:lang w:val="kk-KZ"/>
        </w:rPr>
        <w:t>қонақжай</w:t>
      </w:r>
      <w:r w:rsidR="00912C79" w:rsidRPr="003D2628">
        <w:rPr>
          <w:rFonts w:eastAsia="Times New Roman"/>
          <w:i/>
          <w:iCs/>
          <w:sz w:val="28"/>
          <w:szCs w:val="28"/>
          <w:lang w:val="kk-KZ"/>
        </w:rPr>
        <w:t>лы</w:t>
      </w:r>
      <w:r w:rsidRPr="003D2628">
        <w:rPr>
          <w:rFonts w:eastAsia="Times New Roman"/>
          <w:i/>
          <w:iCs/>
          <w:sz w:val="28"/>
          <w:szCs w:val="28"/>
          <w:lang w:val="kk-KZ"/>
        </w:rPr>
        <w:t>лық</w:t>
      </w:r>
      <w:r w:rsidRPr="003D2628">
        <w:rPr>
          <w:rFonts w:eastAsia="Times New Roman"/>
          <w:sz w:val="28"/>
          <w:szCs w:val="28"/>
          <w:lang w:val="kk-KZ"/>
        </w:rPr>
        <w:t xml:space="preserve"> (гостеприимство); </w:t>
      </w:r>
    </w:p>
    <w:p w14:paraId="44FCD48E" w14:textId="77777777" w:rsidR="000958D1" w:rsidRPr="003D2628" w:rsidRDefault="000958D1" w:rsidP="00AD3303">
      <w:pPr>
        <w:widowControl w:val="0"/>
        <w:autoSpaceDE w:val="0"/>
        <w:autoSpaceDN w:val="0"/>
        <w:ind w:firstLine="709"/>
        <w:rPr>
          <w:rFonts w:eastAsia="Times New Roman"/>
          <w:sz w:val="28"/>
          <w:szCs w:val="28"/>
        </w:rPr>
      </w:pPr>
      <w:r w:rsidRPr="003D2628">
        <w:rPr>
          <w:rFonts w:eastAsia="Times New Roman"/>
          <w:sz w:val="28"/>
          <w:szCs w:val="28"/>
          <w:lang w:val="kk-KZ"/>
        </w:rPr>
        <w:t xml:space="preserve">3) </w:t>
      </w:r>
      <w:r w:rsidRPr="003D2628">
        <w:rPr>
          <w:rFonts w:eastAsia="Times New Roman"/>
          <w:sz w:val="28"/>
          <w:szCs w:val="28"/>
        </w:rPr>
        <w:t xml:space="preserve">вербально уникальные: </w:t>
      </w:r>
      <w:r w:rsidRPr="003D2628">
        <w:rPr>
          <w:rFonts w:eastAsia="Times New Roman"/>
          <w:i/>
          <w:iCs/>
          <w:sz w:val="28"/>
          <w:szCs w:val="28"/>
        </w:rPr>
        <w:t>ас</w:t>
      </w:r>
      <w:r w:rsidRPr="003D2628">
        <w:rPr>
          <w:rFonts w:eastAsia="Times New Roman"/>
          <w:sz w:val="28"/>
          <w:szCs w:val="28"/>
        </w:rPr>
        <w:t xml:space="preserve"> (ритуальная еда). </w:t>
      </w:r>
    </w:p>
    <w:p w14:paraId="32731A1D" w14:textId="254A708E" w:rsidR="000958D1" w:rsidRPr="003D2628" w:rsidRDefault="000958D1" w:rsidP="00AD3303">
      <w:pPr>
        <w:ind w:firstLine="709"/>
        <w:rPr>
          <w:sz w:val="28"/>
          <w:szCs w:val="28"/>
        </w:rPr>
      </w:pPr>
      <w:r w:rsidRPr="003D2628">
        <w:rPr>
          <w:sz w:val="28"/>
          <w:szCs w:val="28"/>
        </w:rPr>
        <w:t>Этноконцепты, как явству</w:t>
      </w:r>
      <w:r w:rsidR="009419D2" w:rsidRPr="003D2628">
        <w:rPr>
          <w:sz w:val="28"/>
          <w:szCs w:val="28"/>
        </w:rPr>
        <w:t>е</w:t>
      </w:r>
      <w:r w:rsidRPr="003D2628">
        <w:rPr>
          <w:sz w:val="28"/>
          <w:szCs w:val="28"/>
        </w:rPr>
        <w:t xml:space="preserve">т изложенная выше их генетическая связь с </w:t>
      </w:r>
      <w:r w:rsidRPr="003D2628">
        <w:rPr>
          <w:rFonts w:eastAsia="Times New Roman"/>
          <w:sz w:val="28"/>
          <w:szCs w:val="28"/>
          <w:lang w:eastAsia="ru-RU"/>
        </w:rPr>
        <w:t>дискурсивно-модусными образами,</w:t>
      </w:r>
      <w:r w:rsidRPr="003D2628">
        <w:rPr>
          <w:sz w:val="28"/>
          <w:szCs w:val="28"/>
        </w:rPr>
        <w:t xml:space="preserve"> создают концептосферу </w:t>
      </w:r>
      <w:r w:rsidR="00912C79" w:rsidRPr="003D2628">
        <w:rPr>
          <w:sz w:val="28"/>
          <w:szCs w:val="28"/>
        </w:rPr>
        <w:t xml:space="preserve">автохтонного </w:t>
      </w:r>
      <w:r w:rsidRPr="003D2628">
        <w:rPr>
          <w:sz w:val="28"/>
          <w:szCs w:val="28"/>
        </w:rPr>
        <w:t>ХТ. Н.Ф. Алефиренко истолковывает концептосферу как непрерывное множество концептов или «континуум» (когнитивную среду) с постоянно меняющимися (приобретающими или теряющими актуальность, либо генерирующими новые смыслы) свойствами [</w:t>
      </w:r>
      <w:r w:rsidR="00673672" w:rsidRPr="003D2628">
        <w:rPr>
          <w:sz w:val="28"/>
          <w:szCs w:val="28"/>
        </w:rPr>
        <w:t>10</w:t>
      </w:r>
      <w:r w:rsidR="00363445" w:rsidRPr="003D2628">
        <w:rPr>
          <w:sz w:val="28"/>
          <w:szCs w:val="28"/>
        </w:rPr>
        <w:t>3</w:t>
      </w:r>
      <w:r w:rsidRPr="003D2628">
        <w:rPr>
          <w:sz w:val="28"/>
          <w:szCs w:val="28"/>
        </w:rPr>
        <w:t xml:space="preserve">]. По мнению ученого, </w:t>
      </w:r>
      <w:bookmarkStart w:id="55" w:name="_Hlk132685856"/>
      <w:r w:rsidRPr="003D2628">
        <w:rPr>
          <w:sz w:val="28"/>
          <w:szCs w:val="28"/>
        </w:rPr>
        <w:t xml:space="preserve">в структуре концепта заключены взаимообусловленные концептуальные признаки: а) </w:t>
      </w:r>
      <w:r w:rsidRPr="003D2628">
        <w:rPr>
          <w:i/>
          <w:iCs/>
          <w:sz w:val="28"/>
          <w:szCs w:val="28"/>
        </w:rPr>
        <w:t>универсальные</w:t>
      </w:r>
      <w:r w:rsidRPr="003D2628">
        <w:rPr>
          <w:sz w:val="28"/>
          <w:szCs w:val="28"/>
        </w:rPr>
        <w:t>, представляющие общечеловеческие представления и ценности; б)</w:t>
      </w:r>
      <w:r w:rsidR="000E29C8">
        <w:rPr>
          <w:sz w:val="28"/>
          <w:szCs w:val="28"/>
          <w:lang w:val="kk-KZ"/>
        </w:rPr>
        <w:t> </w:t>
      </w:r>
      <w:r w:rsidRPr="003D2628">
        <w:rPr>
          <w:i/>
          <w:iCs/>
          <w:sz w:val="28"/>
          <w:szCs w:val="28"/>
        </w:rPr>
        <w:t>идиоэтнические</w:t>
      </w:r>
      <w:r w:rsidRPr="003D2628">
        <w:rPr>
          <w:sz w:val="28"/>
          <w:szCs w:val="28"/>
        </w:rPr>
        <w:t>, представленные характерными для конкретного этноса образами культуры</w:t>
      </w:r>
      <w:r w:rsidR="000E29C8">
        <w:rPr>
          <w:sz w:val="28"/>
          <w:szCs w:val="28"/>
          <w:lang w:val="kk-KZ"/>
        </w:rPr>
        <w:t>;</w:t>
      </w:r>
      <w:r w:rsidRPr="003D2628">
        <w:rPr>
          <w:sz w:val="28"/>
          <w:szCs w:val="28"/>
        </w:rPr>
        <w:t xml:space="preserve"> в) </w:t>
      </w:r>
      <w:r w:rsidRPr="003D2628">
        <w:rPr>
          <w:i/>
          <w:iCs/>
          <w:sz w:val="28"/>
          <w:szCs w:val="28"/>
        </w:rPr>
        <w:t>социальные</w:t>
      </w:r>
      <w:r w:rsidRPr="003D2628">
        <w:rPr>
          <w:sz w:val="28"/>
          <w:szCs w:val="28"/>
        </w:rPr>
        <w:t>, представляющие общественное положение субъекта</w:t>
      </w:r>
      <w:r w:rsidR="000E29C8">
        <w:rPr>
          <w:sz w:val="28"/>
          <w:szCs w:val="28"/>
          <w:lang w:val="kk-KZ"/>
        </w:rPr>
        <w:t>;</w:t>
      </w:r>
      <w:r w:rsidRPr="003D2628">
        <w:rPr>
          <w:sz w:val="28"/>
          <w:szCs w:val="28"/>
        </w:rPr>
        <w:t xml:space="preserve"> г) </w:t>
      </w:r>
      <w:r w:rsidRPr="003D2628">
        <w:rPr>
          <w:i/>
          <w:iCs/>
          <w:sz w:val="28"/>
          <w:szCs w:val="28"/>
        </w:rPr>
        <w:t>групповые</w:t>
      </w:r>
      <w:r w:rsidRPr="003D2628">
        <w:rPr>
          <w:sz w:val="28"/>
          <w:szCs w:val="28"/>
        </w:rPr>
        <w:t xml:space="preserve">, указывающие на профессиональные, гендерные и др. отличия; д) </w:t>
      </w:r>
      <w:r w:rsidRPr="003D2628">
        <w:rPr>
          <w:i/>
          <w:iCs/>
          <w:sz w:val="28"/>
          <w:szCs w:val="28"/>
        </w:rPr>
        <w:t>индивидуально-личностные</w:t>
      </w:r>
      <w:r w:rsidRPr="003D2628">
        <w:rPr>
          <w:sz w:val="28"/>
          <w:szCs w:val="28"/>
        </w:rPr>
        <w:t>, отражающие интеллектуальный уровень, личный опыт, религиозные взгляды</w:t>
      </w:r>
      <w:r w:rsidR="00094C4F" w:rsidRPr="003D2628">
        <w:rPr>
          <w:sz w:val="28"/>
          <w:szCs w:val="28"/>
        </w:rPr>
        <w:t>, п</w:t>
      </w:r>
      <w:r w:rsidRPr="003D2628">
        <w:rPr>
          <w:sz w:val="28"/>
          <w:szCs w:val="28"/>
        </w:rPr>
        <w:t>сихофизиологические особенности индивида [</w:t>
      </w:r>
      <w:r w:rsidR="007225DC" w:rsidRPr="003D2628">
        <w:rPr>
          <w:sz w:val="28"/>
          <w:szCs w:val="28"/>
        </w:rPr>
        <w:t>10</w:t>
      </w:r>
      <w:r w:rsidR="00363445" w:rsidRPr="003D2628">
        <w:rPr>
          <w:sz w:val="28"/>
          <w:szCs w:val="28"/>
        </w:rPr>
        <w:t>3</w:t>
      </w:r>
      <w:r w:rsidR="00CE6230" w:rsidRPr="003D2628">
        <w:rPr>
          <w:sz w:val="28"/>
          <w:szCs w:val="28"/>
        </w:rPr>
        <w:t xml:space="preserve">, с. </w:t>
      </w:r>
      <w:r w:rsidRPr="003D2628">
        <w:rPr>
          <w:sz w:val="28"/>
          <w:szCs w:val="28"/>
        </w:rPr>
        <w:t xml:space="preserve">155]. </w:t>
      </w:r>
      <w:bookmarkEnd w:id="55"/>
    </w:p>
    <w:p w14:paraId="04BD8BCD" w14:textId="38409513" w:rsidR="000958D1" w:rsidRPr="003D2628" w:rsidRDefault="00C272FE" w:rsidP="00AD3303">
      <w:pPr>
        <w:ind w:firstLine="709"/>
        <w:rPr>
          <w:sz w:val="28"/>
          <w:szCs w:val="28"/>
        </w:rPr>
      </w:pPr>
      <w:r w:rsidRPr="003D2628">
        <w:rPr>
          <w:sz w:val="28"/>
          <w:szCs w:val="28"/>
        </w:rPr>
        <w:t>Знание участниками реалий материальной жизни, ситуативных и коннотативных предметных областей, актуальных для данного полиэтнического общества, необходимо для адекватной и полной интерпретации порождаемых высказываний. Для понимания</w:t>
      </w:r>
      <w:r w:rsidR="00912C79" w:rsidRPr="003D2628">
        <w:rPr>
          <w:sz w:val="28"/>
          <w:szCs w:val="28"/>
        </w:rPr>
        <w:t xml:space="preserve"> глубинных</w:t>
      </w:r>
      <w:r w:rsidRPr="003D2628">
        <w:rPr>
          <w:sz w:val="28"/>
          <w:szCs w:val="28"/>
        </w:rPr>
        <w:t xml:space="preserve"> смысл</w:t>
      </w:r>
      <w:r w:rsidR="00912C79" w:rsidRPr="003D2628">
        <w:rPr>
          <w:sz w:val="28"/>
          <w:szCs w:val="28"/>
        </w:rPr>
        <w:t>ов</w:t>
      </w:r>
      <w:r w:rsidRPr="003D2628">
        <w:rPr>
          <w:sz w:val="28"/>
          <w:szCs w:val="28"/>
        </w:rPr>
        <w:t xml:space="preserve"> </w:t>
      </w:r>
      <w:r w:rsidR="00912C79" w:rsidRPr="003D2628">
        <w:rPr>
          <w:sz w:val="28"/>
          <w:szCs w:val="28"/>
        </w:rPr>
        <w:t xml:space="preserve">автохтонного </w:t>
      </w:r>
      <w:r w:rsidRPr="003D2628">
        <w:rPr>
          <w:sz w:val="28"/>
          <w:szCs w:val="28"/>
        </w:rPr>
        <w:t>ХТ, производимых членами полиэтничного социума</w:t>
      </w:r>
      <w:r w:rsidR="005A5504" w:rsidRPr="003D2628">
        <w:rPr>
          <w:sz w:val="28"/>
          <w:szCs w:val="28"/>
        </w:rPr>
        <w:t>, необходимы определенные знания, т.е. такие общекультурные сведения, которыми владеют представители именно данной поликультурной среды</w:t>
      </w:r>
      <w:r w:rsidR="00EE2EB1" w:rsidRPr="003D2628">
        <w:rPr>
          <w:sz w:val="28"/>
          <w:szCs w:val="28"/>
        </w:rPr>
        <w:t xml:space="preserve"> [</w:t>
      </w:r>
      <w:r w:rsidR="007225DC" w:rsidRPr="003D2628">
        <w:rPr>
          <w:sz w:val="28"/>
          <w:szCs w:val="28"/>
        </w:rPr>
        <w:t>10</w:t>
      </w:r>
      <w:r w:rsidR="00363445" w:rsidRPr="003D2628">
        <w:rPr>
          <w:sz w:val="28"/>
          <w:szCs w:val="28"/>
        </w:rPr>
        <w:t>4</w:t>
      </w:r>
      <w:r w:rsidR="000E29C8">
        <w:rPr>
          <w:sz w:val="28"/>
          <w:szCs w:val="28"/>
          <w:lang w:val="kk-KZ"/>
        </w:rPr>
        <w:t>,</w:t>
      </w:r>
      <w:r w:rsidR="0076736E" w:rsidRPr="003D2628">
        <w:rPr>
          <w:sz w:val="28"/>
          <w:szCs w:val="28"/>
        </w:rPr>
        <w:t xml:space="preserve"> </w:t>
      </w:r>
      <w:r w:rsidR="007225DC" w:rsidRPr="003D2628">
        <w:rPr>
          <w:sz w:val="28"/>
          <w:szCs w:val="28"/>
        </w:rPr>
        <w:t>10</w:t>
      </w:r>
      <w:r w:rsidR="00363445" w:rsidRPr="003D2628">
        <w:rPr>
          <w:sz w:val="28"/>
          <w:szCs w:val="28"/>
        </w:rPr>
        <w:t>5</w:t>
      </w:r>
      <w:r w:rsidR="00EE2EB1" w:rsidRPr="003D2628">
        <w:rPr>
          <w:sz w:val="28"/>
          <w:szCs w:val="28"/>
        </w:rPr>
        <w:t>].</w:t>
      </w:r>
      <w:r w:rsidR="005A5504" w:rsidRPr="003D2628">
        <w:rPr>
          <w:sz w:val="28"/>
          <w:szCs w:val="28"/>
        </w:rPr>
        <w:t xml:space="preserve"> Заметим, что в условиях, когда несколько этнических общностей на протяжении длительного времени проживают в одном социокультурном пространстве, у них формируются общие коммуникативные установки, позволяющие соотносить свою этническую культуру с культурой, историей, традициями и обычаями разных народов</w:t>
      </w:r>
      <w:r w:rsidR="0076736E" w:rsidRPr="003D2628">
        <w:rPr>
          <w:sz w:val="28"/>
          <w:szCs w:val="28"/>
        </w:rPr>
        <w:t xml:space="preserve"> [</w:t>
      </w:r>
      <w:r w:rsidR="007225DC" w:rsidRPr="003D2628">
        <w:rPr>
          <w:sz w:val="28"/>
          <w:szCs w:val="28"/>
        </w:rPr>
        <w:t>10</w:t>
      </w:r>
      <w:r w:rsidR="00363445" w:rsidRPr="003D2628">
        <w:rPr>
          <w:sz w:val="28"/>
          <w:szCs w:val="28"/>
        </w:rPr>
        <w:t>6</w:t>
      </w:r>
      <w:r w:rsidR="0076736E" w:rsidRPr="003D2628">
        <w:rPr>
          <w:sz w:val="28"/>
          <w:szCs w:val="28"/>
        </w:rPr>
        <w:t>]</w:t>
      </w:r>
      <w:r w:rsidR="005A5504" w:rsidRPr="003D2628">
        <w:rPr>
          <w:sz w:val="28"/>
          <w:szCs w:val="28"/>
        </w:rPr>
        <w:t xml:space="preserve">. </w:t>
      </w:r>
      <w:bookmarkStart w:id="56" w:name="_Hlk132685937"/>
      <w:r w:rsidR="000958D1" w:rsidRPr="003D2628">
        <w:rPr>
          <w:sz w:val="28"/>
          <w:szCs w:val="28"/>
        </w:rPr>
        <w:t>Так, в повести К. Искакова «</w:t>
      </w:r>
      <w:r w:rsidR="000958D1" w:rsidRPr="003D2628">
        <w:rPr>
          <w:sz w:val="28"/>
          <w:szCs w:val="28"/>
          <w:lang w:val="kk-KZ"/>
        </w:rPr>
        <w:t>Қоңыр күз еді</w:t>
      </w:r>
      <w:r w:rsidR="000958D1" w:rsidRPr="003D2628">
        <w:rPr>
          <w:sz w:val="28"/>
          <w:szCs w:val="28"/>
        </w:rPr>
        <w:t>» / «Белые дожди» концепт «</w:t>
      </w:r>
      <w:r w:rsidR="000958D1" w:rsidRPr="003D2628">
        <w:rPr>
          <w:i/>
          <w:iCs/>
          <w:sz w:val="28"/>
          <w:szCs w:val="28"/>
        </w:rPr>
        <w:t>б</w:t>
      </w:r>
      <w:r w:rsidR="000958D1" w:rsidRPr="003D2628">
        <w:rPr>
          <w:i/>
          <w:iCs/>
          <w:sz w:val="28"/>
          <w:szCs w:val="28"/>
          <w:lang w:val="kk-KZ"/>
        </w:rPr>
        <w:t>ірлік»/«</w:t>
      </w:r>
      <w:r w:rsidR="001E2EC6" w:rsidRPr="003D2628">
        <w:rPr>
          <w:i/>
          <w:iCs/>
          <w:sz w:val="28"/>
          <w:szCs w:val="28"/>
          <w:lang w:val="kk-KZ"/>
        </w:rPr>
        <w:t xml:space="preserve">единство, </w:t>
      </w:r>
      <w:r w:rsidR="000958D1" w:rsidRPr="003D2628">
        <w:rPr>
          <w:i/>
          <w:iCs/>
          <w:sz w:val="28"/>
          <w:szCs w:val="28"/>
        </w:rPr>
        <w:t>сплоченность</w:t>
      </w:r>
      <w:r w:rsidR="000958D1" w:rsidRPr="003D2628">
        <w:rPr>
          <w:sz w:val="28"/>
          <w:szCs w:val="28"/>
        </w:rPr>
        <w:t>» обладает следующими характеристиками: а) универсальным признаком – ‘еди</w:t>
      </w:r>
      <w:r w:rsidR="001E2EC6" w:rsidRPr="003D2628">
        <w:rPr>
          <w:sz w:val="28"/>
          <w:szCs w:val="28"/>
        </w:rPr>
        <w:t>нение</w:t>
      </w:r>
      <w:r w:rsidR="000958D1" w:rsidRPr="003D2628">
        <w:rPr>
          <w:sz w:val="28"/>
          <w:szCs w:val="28"/>
        </w:rPr>
        <w:t>’, от которого зависит благополучие всего этноса; б) идиоэтническим признаком, обусловленным автохтонным кочевым образом жизни казахского народа в прошлом; в) социальный признак выражает понимание индивидуума значения сообщества в достижении личных целей (</w:t>
      </w:r>
      <w:r w:rsidR="001E2EC6" w:rsidRPr="003D2628">
        <w:rPr>
          <w:sz w:val="28"/>
          <w:szCs w:val="28"/>
        </w:rPr>
        <w:t>аксакал</w:t>
      </w:r>
      <w:r w:rsidR="000958D1" w:rsidRPr="003D2628">
        <w:rPr>
          <w:sz w:val="28"/>
          <w:szCs w:val="28"/>
        </w:rPr>
        <w:t xml:space="preserve">, посетив внука в интернате, поучает его о необходимости делиться привезенными им гостинцами с другими детьми); г) социальный статус сиротства предопределяет повышенное ощущение необходимости сплочения у внука </w:t>
      </w:r>
      <w:r w:rsidR="001E2EC6" w:rsidRPr="003D2628">
        <w:rPr>
          <w:sz w:val="28"/>
          <w:szCs w:val="28"/>
        </w:rPr>
        <w:t>аксакал</w:t>
      </w:r>
      <w:r w:rsidR="000958D1" w:rsidRPr="003D2628">
        <w:rPr>
          <w:sz w:val="28"/>
          <w:szCs w:val="28"/>
        </w:rPr>
        <w:t xml:space="preserve">а, которое выражается во взаимоподдержке ребят, пребывающих в интернате даже в выходные и праздничные дни; д) личный опыт </w:t>
      </w:r>
      <w:r w:rsidR="001E2EC6" w:rsidRPr="003D2628">
        <w:rPr>
          <w:sz w:val="28"/>
          <w:szCs w:val="28"/>
        </w:rPr>
        <w:t>аксакал</w:t>
      </w:r>
      <w:r w:rsidR="000958D1" w:rsidRPr="003D2628">
        <w:rPr>
          <w:sz w:val="28"/>
          <w:szCs w:val="28"/>
        </w:rPr>
        <w:t>а в понимании концепта «б</w:t>
      </w:r>
      <w:r w:rsidR="000958D1" w:rsidRPr="003D2628">
        <w:rPr>
          <w:sz w:val="28"/>
          <w:szCs w:val="28"/>
          <w:lang w:val="kk-KZ"/>
        </w:rPr>
        <w:t>ірлік» выражается в сказанной им народной мудрости: (</w:t>
      </w:r>
      <w:r w:rsidR="007C6CB1" w:rsidRPr="003D2628">
        <w:rPr>
          <w:sz w:val="28"/>
          <w:szCs w:val="28"/>
          <w:lang w:val="kk-KZ"/>
        </w:rPr>
        <w:t>41</w:t>
      </w:r>
      <w:r w:rsidR="000958D1" w:rsidRPr="003D2628">
        <w:rPr>
          <w:sz w:val="28"/>
          <w:szCs w:val="28"/>
          <w:lang w:val="kk-KZ"/>
        </w:rPr>
        <w:t>) «</w:t>
      </w:r>
      <w:r w:rsidR="000958D1" w:rsidRPr="003D2628">
        <w:rPr>
          <w:i/>
          <w:iCs/>
          <w:sz w:val="28"/>
          <w:szCs w:val="28"/>
          <w:lang w:val="kk-KZ"/>
        </w:rPr>
        <w:t xml:space="preserve">Жаяудың шаңы </w:t>
      </w:r>
      <w:r w:rsidR="000958D1" w:rsidRPr="003D2628">
        <w:rPr>
          <w:i/>
          <w:iCs/>
          <w:sz w:val="28"/>
          <w:szCs w:val="28"/>
          <w:lang w:val="kk-KZ"/>
        </w:rPr>
        <w:lastRenderedPageBreak/>
        <w:t>шықпас, жалғыздың үні шықпас</w:t>
      </w:r>
      <w:r w:rsidR="000958D1" w:rsidRPr="003D2628">
        <w:rPr>
          <w:sz w:val="28"/>
          <w:szCs w:val="28"/>
          <w:lang w:val="kk-KZ"/>
        </w:rPr>
        <w:t xml:space="preserve">», что буквально значит </w:t>
      </w:r>
      <w:r w:rsidR="000958D1" w:rsidRPr="003D2628">
        <w:rPr>
          <w:i/>
          <w:iCs/>
          <w:sz w:val="28"/>
          <w:szCs w:val="28"/>
          <w:lang w:val="kk-KZ"/>
        </w:rPr>
        <w:t xml:space="preserve">от пешего пыль не поднимется, голос одинокого не услышат </w:t>
      </w:r>
      <w:bookmarkStart w:id="57" w:name="_Hlk126970449"/>
      <w:r w:rsidR="000958D1" w:rsidRPr="003D2628">
        <w:rPr>
          <w:sz w:val="28"/>
          <w:szCs w:val="28"/>
          <w:lang w:val="kk-KZ"/>
        </w:rPr>
        <w:t>(</w:t>
      </w:r>
      <w:r w:rsidR="000958D1" w:rsidRPr="003D2628">
        <w:rPr>
          <w:rFonts w:eastAsia="Calibri"/>
          <w:sz w:val="28"/>
          <w:szCs w:val="28"/>
        </w:rPr>
        <w:t xml:space="preserve">Қ. </w:t>
      </w:r>
      <w:r w:rsidR="000958D1" w:rsidRPr="003D2628">
        <w:rPr>
          <w:rFonts w:eastAsia="Calibri"/>
          <w:sz w:val="28"/>
          <w:szCs w:val="28"/>
          <w:lang w:val="kk-KZ"/>
        </w:rPr>
        <w:t xml:space="preserve">Ысқақ. </w:t>
      </w:r>
      <w:r w:rsidR="000958D1" w:rsidRPr="003D2628">
        <w:rPr>
          <w:rFonts w:eastAsia="Calibri"/>
          <w:sz w:val="28"/>
          <w:szCs w:val="28"/>
        </w:rPr>
        <w:t>Қоңыр күз еді</w:t>
      </w:r>
      <w:r w:rsidR="000958D1" w:rsidRPr="003D2628">
        <w:rPr>
          <w:sz w:val="28"/>
          <w:szCs w:val="28"/>
          <w:lang w:val="kk-KZ"/>
        </w:rPr>
        <w:t>).</w:t>
      </w:r>
      <w:bookmarkEnd w:id="57"/>
    </w:p>
    <w:p w14:paraId="76A8F2F6" w14:textId="11F12AD7" w:rsidR="000958D1" w:rsidRPr="003D2628" w:rsidRDefault="000958D1" w:rsidP="00AD3303">
      <w:pPr>
        <w:ind w:firstLine="709"/>
        <w:rPr>
          <w:sz w:val="28"/>
          <w:szCs w:val="28"/>
        </w:rPr>
      </w:pPr>
      <w:r w:rsidRPr="003D2628">
        <w:rPr>
          <w:sz w:val="28"/>
          <w:szCs w:val="28"/>
          <w:shd w:val="clear" w:color="auto" w:fill="FFFFFF"/>
        </w:rPr>
        <w:t>Как</w:t>
      </w:r>
      <w:bookmarkEnd w:id="56"/>
      <w:r w:rsidRPr="003D2628">
        <w:rPr>
          <w:sz w:val="28"/>
          <w:szCs w:val="28"/>
          <w:shd w:val="clear" w:color="auto" w:fill="FFFFFF"/>
        </w:rPr>
        <w:t xml:space="preserve"> показывает наш анализ, этноконцепты содержат</w:t>
      </w:r>
      <w:r w:rsidRPr="003D2628">
        <w:rPr>
          <w:iCs/>
          <w:sz w:val="28"/>
          <w:szCs w:val="28"/>
        </w:rPr>
        <w:t xml:space="preserve"> субъективно воспринимаемые человеком образы, т.е. особенно значимые, личностно ценные представления [</w:t>
      </w:r>
      <w:r w:rsidR="0076736E" w:rsidRPr="003D2628">
        <w:rPr>
          <w:iCs/>
          <w:sz w:val="28"/>
          <w:szCs w:val="28"/>
        </w:rPr>
        <w:t>6</w:t>
      </w:r>
      <w:r w:rsidR="007225DC" w:rsidRPr="003D2628">
        <w:rPr>
          <w:iCs/>
          <w:sz w:val="28"/>
          <w:szCs w:val="28"/>
        </w:rPr>
        <w:t>8</w:t>
      </w:r>
      <w:r w:rsidR="00094C4F" w:rsidRPr="003D2628">
        <w:rPr>
          <w:iCs/>
          <w:sz w:val="28"/>
          <w:szCs w:val="28"/>
        </w:rPr>
        <w:t>, с. 254-255</w:t>
      </w:r>
      <w:r w:rsidRPr="003D2628">
        <w:rPr>
          <w:iCs/>
          <w:sz w:val="28"/>
          <w:szCs w:val="28"/>
        </w:rPr>
        <w:t xml:space="preserve">], отображающие самобытные традиции. </w:t>
      </w:r>
      <w:r w:rsidRPr="003D2628">
        <w:rPr>
          <w:sz w:val="28"/>
          <w:szCs w:val="28"/>
          <w:lang w:val="kk-KZ"/>
        </w:rPr>
        <w:t>Так, традиции гостеприимства (</w:t>
      </w:r>
      <w:r w:rsidRPr="003D2628">
        <w:rPr>
          <w:i/>
          <w:iCs/>
          <w:sz w:val="28"/>
          <w:szCs w:val="28"/>
          <w:lang w:val="kk-KZ"/>
        </w:rPr>
        <w:t>қонақжайлылық</w:t>
      </w:r>
      <w:r w:rsidRPr="003D2628">
        <w:rPr>
          <w:sz w:val="28"/>
          <w:szCs w:val="28"/>
          <w:lang w:val="kk-KZ"/>
        </w:rPr>
        <w:t>)</w:t>
      </w:r>
      <w:r w:rsidRPr="003D2628">
        <w:rPr>
          <w:sz w:val="28"/>
          <w:szCs w:val="28"/>
        </w:rPr>
        <w:t>,</w:t>
      </w:r>
      <w:r w:rsidRPr="003D2628">
        <w:rPr>
          <w:sz w:val="28"/>
          <w:szCs w:val="28"/>
          <w:lang w:val="kk-KZ"/>
        </w:rPr>
        <w:t xml:space="preserve"> почитания родства (</w:t>
      </w:r>
      <w:r w:rsidRPr="003D2628">
        <w:rPr>
          <w:i/>
          <w:iCs/>
          <w:sz w:val="28"/>
          <w:szCs w:val="28"/>
          <w:lang w:val="kk-KZ"/>
        </w:rPr>
        <w:t>туыстық</w:t>
      </w:r>
      <w:r w:rsidR="00D93EEC" w:rsidRPr="003D2628">
        <w:rPr>
          <w:i/>
          <w:iCs/>
          <w:sz w:val="28"/>
          <w:szCs w:val="28"/>
          <w:lang w:val="kk-KZ"/>
        </w:rPr>
        <w:t>, ағайындық</w:t>
      </w:r>
      <w:r w:rsidRPr="003D2628">
        <w:rPr>
          <w:sz w:val="28"/>
          <w:szCs w:val="28"/>
          <w:lang w:val="kk-KZ"/>
        </w:rPr>
        <w:t>), уважения старших (</w:t>
      </w:r>
      <w:r w:rsidRPr="003D2628">
        <w:rPr>
          <w:i/>
          <w:iCs/>
          <w:sz w:val="28"/>
          <w:szCs w:val="28"/>
          <w:lang w:val="kk-KZ"/>
        </w:rPr>
        <w:t>үлкенді сыйлау</w:t>
      </w:r>
      <w:r w:rsidRPr="003D2628">
        <w:rPr>
          <w:sz w:val="28"/>
          <w:szCs w:val="28"/>
          <w:lang w:val="kk-KZ"/>
        </w:rPr>
        <w:t>), сохранения единства и согласия (</w:t>
      </w:r>
      <w:r w:rsidRPr="003D2628">
        <w:rPr>
          <w:i/>
          <w:iCs/>
          <w:sz w:val="28"/>
          <w:szCs w:val="28"/>
          <w:lang w:val="kk-KZ"/>
        </w:rPr>
        <w:t>бірлік)</w:t>
      </w:r>
      <w:r w:rsidR="00D93EEC" w:rsidRPr="003D2628">
        <w:rPr>
          <w:sz w:val="28"/>
          <w:szCs w:val="28"/>
          <w:lang w:val="kk-KZ"/>
        </w:rPr>
        <w:t xml:space="preserve"> </w:t>
      </w:r>
      <w:r w:rsidRPr="003D2628">
        <w:rPr>
          <w:sz w:val="28"/>
          <w:szCs w:val="28"/>
          <w:lang w:val="kk-KZ"/>
        </w:rPr>
        <w:t>соблюдаются и воспринимаются казахским этноязыковым сознанием как жизненные принципы. Родство у номадов-казахов является важнейшшей ценностью, священнаая земля предков – Атамекен понимается центром мира.</w:t>
      </w:r>
      <w:r w:rsidRPr="003D2628">
        <w:rPr>
          <w:sz w:val="28"/>
          <w:szCs w:val="28"/>
        </w:rPr>
        <w:t xml:space="preserve"> </w:t>
      </w:r>
      <w:r w:rsidRPr="003D2628">
        <w:rPr>
          <w:sz w:val="28"/>
          <w:szCs w:val="28"/>
          <w:lang w:val="kk-KZ"/>
        </w:rPr>
        <w:t>Гостеприимство</w:t>
      </w:r>
      <w:r w:rsidRPr="003D2628">
        <w:rPr>
          <w:i/>
          <w:iCs/>
          <w:sz w:val="28"/>
          <w:szCs w:val="28"/>
          <w:lang w:val="kk-KZ"/>
        </w:rPr>
        <w:t xml:space="preserve"> </w:t>
      </w:r>
      <w:r w:rsidRPr="003D2628">
        <w:rPr>
          <w:sz w:val="28"/>
          <w:szCs w:val="28"/>
          <w:lang w:val="kk-KZ"/>
        </w:rPr>
        <w:t>(</w:t>
      </w:r>
      <w:r w:rsidRPr="003D2628">
        <w:rPr>
          <w:i/>
          <w:iCs/>
          <w:sz w:val="28"/>
          <w:szCs w:val="28"/>
          <w:lang w:val="kk-KZ"/>
        </w:rPr>
        <w:t>қонақжайлылық</w:t>
      </w:r>
      <w:r w:rsidRPr="003D2628">
        <w:rPr>
          <w:sz w:val="28"/>
          <w:szCs w:val="28"/>
          <w:lang w:val="kk-KZ"/>
        </w:rPr>
        <w:t xml:space="preserve">) признается особенностью национального характера </w:t>
      </w:r>
      <w:r w:rsidRPr="003D2628">
        <w:rPr>
          <w:sz w:val="28"/>
          <w:szCs w:val="28"/>
        </w:rPr>
        <w:t>[</w:t>
      </w:r>
      <w:r w:rsidR="00363445" w:rsidRPr="003D2628">
        <w:rPr>
          <w:sz w:val="28"/>
          <w:szCs w:val="28"/>
        </w:rPr>
        <w:t>29</w:t>
      </w:r>
      <w:r w:rsidR="001B4145" w:rsidRPr="003D2628">
        <w:rPr>
          <w:sz w:val="28"/>
          <w:szCs w:val="28"/>
        </w:rPr>
        <w:t>, с. 104</w:t>
      </w:r>
      <w:r w:rsidRPr="003D2628">
        <w:rPr>
          <w:sz w:val="28"/>
          <w:szCs w:val="28"/>
        </w:rPr>
        <w:t>].</w:t>
      </w:r>
    </w:p>
    <w:p w14:paraId="53FEFBBD" w14:textId="042FC8B1" w:rsidR="00E0551B" w:rsidRDefault="00E0551B" w:rsidP="00AD3303">
      <w:pPr>
        <w:ind w:firstLine="709"/>
        <w:rPr>
          <w:sz w:val="28"/>
          <w:szCs w:val="28"/>
          <w:lang w:val="kk-KZ"/>
        </w:rPr>
      </w:pPr>
      <w:r w:rsidRPr="003D2628">
        <w:rPr>
          <w:sz w:val="28"/>
          <w:szCs w:val="28"/>
        </w:rPr>
        <w:t xml:space="preserve">Концептуализация действительности и знаний об исконном мироустройстве осуществляется через </w:t>
      </w:r>
      <w:r w:rsidRPr="003D2628">
        <w:rPr>
          <w:i/>
          <w:sz w:val="28"/>
          <w:szCs w:val="28"/>
        </w:rPr>
        <w:t>обозначение</w:t>
      </w:r>
      <w:r w:rsidRPr="003D2628">
        <w:rPr>
          <w:sz w:val="28"/>
          <w:szCs w:val="28"/>
        </w:rPr>
        <w:t xml:space="preserve">, </w:t>
      </w:r>
      <w:r w:rsidRPr="003D2628">
        <w:rPr>
          <w:i/>
          <w:sz w:val="28"/>
          <w:szCs w:val="28"/>
        </w:rPr>
        <w:t>выражение</w:t>
      </w:r>
      <w:r w:rsidRPr="003D2628">
        <w:rPr>
          <w:sz w:val="28"/>
          <w:szCs w:val="28"/>
        </w:rPr>
        <w:t xml:space="preserve"> и </w:t>
      </w:r>
      <w:r w:rsidRPr="003D2628">
        <w:rPr>
          <w:i/>
          <w:sz w:val="28"/>
          <w:szCs w:val="28"/>
        </w:rPr>
        <w:t>описание</w:t>
      </w:r>
      <w:r w:rsidRPr="003D2628">
        <w:rPr>
          <w:sz w:val="28"/>
          <w:szCs w:val="28"/>
        </w:rPr>
        <w:t xml:space="preserve"> этноконцепта. Так, концепт «</w:t>
      </w:r>
      <w:r w:rsidRPr="003D2628">
        <w:rPr>
          <w:i/>
          <w:iCs/>
          <w:sz w:val="28"/>
          <w:szCs w:val="28"/>
          <w:lang w:val="kk-KZ"/>
        </w:rPr>
        <w:t xml:space="preserve">қонақжайлылық – </w:t>
      </w:r>
      <w:r w:rsidRPr="003D2628">
        <w:rPr>
          <w:i/>
          <w:iCs/>
          <w:sz w:val="28"/>
          <w:szCs w:val="28"/>
        </w:rPr>
        <w:t>гостеприимство</w:t>
      </w:r>
      <w:r w:rsidRPr="003D2628">
        <w:rPr>
          <w:sz w:val="28"/>
          <w:szCs w:val="28"/>
        </w:rPr>
        <w:t xml:space="preserve">», являясь универсалией, выражает радушное отношение к гостям. В </w:t>
      </w:r>
      <w:r w:rsidR="00DC2311" w:rsidRPr="003D2628">
        <w:rPr>
          <w:sz w:val="28"/>
          <w:szCs w:val="28"/>
        </w:rPr>
        <w:t xml:space="preserve">толковых </w:t>
      </w:r>
      <w:r w:rsidR="007C6CB1" w:rsidRPr="003D2628">
        <w:rPr>
          <w:sz w:val="28"/>
          <w:szCs w:val="28"/>
        </w:rPr>
        <w:t>с</w:t>
      </w:r>
      <w:r w:rsidRPr="003D2628">
        <w:rPr>
          <w:sz w:val="28"/>
          <w:szCs w:val="28"/>
        </w:rPr>
        <w:t xml:space="preserve">ловарях казахского языка представлены следующие дефиниции: </w:t>
      </w:r>
      <w:r w:rsidRPr="003D2628">
        <w:rPr>
          <w:i/>
          <w:iCs/>
          <w:sz w:val="28"/>
          <w:szCs w:val="28"/>
          <w:lang w:val="kk-KZ"/>
        </w:rPr>
        <w:t>қонақжайлылық</w:t>
      </w:r>
      <w:r w:rsidRPr="003D2628">
        <w:rPr>
          <w:sz w:val="28"/>
          <w:szCs w:val="28"/>
          <w:lang w:val="kk-KZ"/>
        </w:rPr>
        <w:t xml:space="preserve"> – қонағуарлық, меймандостық </w:t>
      </w:r>
      <w:r w:rsidRPr="003D2628">
        <w:rPr>
          <w:sz w:val="28"/>
          <w:szCs w:val="28"/>
        </w:rPr>
        <w:t xml:space="preserve">(гостеприимство, хлебосольство) </w:t>
      </w:r>
      <w:bookmarkStart w:id="58" w:name="_Hlk126970511"/>
      <w:r w:rsidRPr="003D2628">
        <w:rPr>
          <w:sz w:val="28"/>
          <w:szCs w:val="28"/>
        </w:rPr>
        <w:t>[</w:t>
      </w:r>
      <w:bookmarkEnd w:id="58"/>
      <w:r w:rsidR="007225DC" w:rsidRPr="003D2628">
        <w:rPr>
          <w:sz w:val="28"/>
          <w:szCs w:val="28"/>
        </w:rPr>
        <w:t>10</w:t>
      </w:r>
      <w:r w:rsidR="00363445" w:rsidRPr="003D2628">
        <w:rPr>
          <w:sz w:val="28"/>
          <w:szCs w:val="28"/>
        </w:rPr>
        <w:t>7</w:t>
      </w:r>
      <w:r w:rsidRPr="003D2628">
        <w:rPr>
          <w:sz w:val="28"/>
          <w:szCs w:val="28"/>
        </w:rPr>
        <w:t>];</w:t>
      </w:r>
      <w:r w:rsidRPr="003D2628">
        <w:rPr>
          <w:sz w:val="28"/>
          <w:szCs w:val="28"/>
          <w:lang w:val="kk-KZ"/>
        </w:rPr>
        <w:t xml:space="preserve"> қонақ күте білу, кеңпейілдік </w:t>
      </w:r>
      <w:r w:rsidRPr="003D2628">
        <w:rPr>
          <w:sz w:val="28"/>
          <w:szCs w:val="28"/>
        </w:rPr>
        <w:t>(г</w:t>
      </w:r>
      <w:r w:rsidRPr="003D2628">
        <w:rPr>
          <w:sz w:val="28"/>
          <w:szCs w:val="28"/>
          <w:lang w:val="kk-KZ"/>
        </w:rPr>
        <w:t>остеприимство – умение встречать гостей, щедрость</w:t>
      </w:r>
      <w:r w:rsidRPr="003D2628">
        <w:rPr>
          <w:sz w:val="28"/>
          <w:szCs w:val="28"/>
        </w:rPr>
        <w:t xml:space="preserve">); </w:t>
      </w:r>
      <w:r w:rsidRPr="003D2628">
        <w:rPr>
          <w:sz w:val="28"/>
          <w:szCs w:val="28"/>
          <w:lang w:val="kk-KZ"/>
        </w:rPr>
        <w:t>қонақтан ешнәрсені аямаушылық, барын солардың аузыма тосушылық. (умение ничего не жалеть для гостей, щедро угощать гостей) [</w:t>
      </w:r>
      <w:r w:rsidR="007225DC" w:rsidRPr="003D2628">
        <w:rPr>
          <w:sz w:val="28"/>
          <w:szCs w:val="28"/>
        </w:rPr>
        <w:t>10</w:t>
      </w:r>
      <w:r w:rsidR="00363445" w:rsidRPr="003D2628">
        <w:rPr>
          <w:sz w:val="28"/>
          <w:szCs w:val="28"/>
        </w:rPr>
        <w:t>8</w:t>
      </w:r>
      <w:r w:rsidRPr="003D2628">
        <w:rPr>
          <w:sz w:val="28"/>
          <w:szCs w:val="28"/>
          <w:lang w:val="kk-KZ"/>
        </w:rPr>
        <w:t>]</w:t>
      </w:r>
      <w:r w:rsidR="001E2EC6" w:rsidRPr="003D2628">
        <w:rPr>
          <w:sz w:val="28"/>
          <w:szCs w:val="28"/>
          <w:lang w:val="kk-KZ"/>
        </w:rPr>
        <w:t>. Обратим внимание на схематичное представление концептуализации действительности сквозь призму языкового образа</w:t>
      </w:r>
      <w:r w:rsidR="009D777D" w:rsidRPr="003D2628">
        <w:rPr>
          <w:sz w:val="28"/>
          <w:szCs w:val="28"/>
          <w:lang w:val="kk-KZ"/>
        </w:rPr>
        <w:t xml:space="preserve"> (</w:t>
      </w:r>
      <w:r w:rsidR="000E29C8" w:rsidRPr="003D2628">
        <w:rPr>
          <w:sz w:val="28"/>
          <w:szCs w:val="28"/>
          <w:lang w:val="kk-KZ"/>
        </w:rPr>
        <w:t>рис</w:t>
      </w:r>
      <w:r w:rsidR="000E29C8">
        <w:rPr>
          <w:sz w:val="28"/>
          <w:szCs w:val="28"/>
          <w:lang w:val="kk-KZ"/>
        </w:rPr>
        <w:t xml:space="preserve">унок </w:t>
      </w:r>
      <w:r w:rsidR="002F7D8B" w:rsidRPr="003D2628">
        <w:rPr>
          <w:sz w:val="28"/>
          <w:szCs w:val="28"/>
          <w:lang w:val="kk-KZ"/>
        </w:rPr>
        <w:t>4</w:t>
      </w:r>
      <w:r w:rsidR="009D777D" w:rsidRPr="003D2628">
        <w:rPr>
          <w:sz w:val="28"/>
          <w:szCs w:val="28"/>
          <w:lang w:val="kk-KZ"/>
        </w:rPr>
        <w:t xml:space="preserve">). </w:t>
      </w:r>
    </w:p>
    <w:p w14:paraId="3832F34F" w14:textId="77777777" w:rsidR="000E29C8" w:rsidRPr="003D2628" w:rsidRDefault="000E29C8" w:rsidP="00AD3303">
      <w:pPr>
        <w:ind w:firstLine="709"/>
        <w:rPr>
          <w:sz w:val="28"/>
          <w:szCs w:val="28"/>
          <w:lang w:val="kk-KZ"/>
        </w:rPr>
      </w:pPr>
    </w:p>
    <w:p w14:paraId="53EED1C1" w14:textId="0BF1B56E" w:rsidR="009D777D" w:rsidRPr="003D2628" w:rsidRDefault="009D777D" w:rsidP="000E29C8">
      <w:pPr>
        <w:ind w:firstLine="0"/>
        <w:jc w:val="center"/>
        <w:rPr>
          <w:sz w:val="28"/>
          <w:szCs w:val="28"/>
          <w:lang w:val="kk-KZ"/>
        </w:rPr>
      </w:pPr>
      <w:r w:rsidRPr="003D2628">
        <w:rPr>
          <w:noProof/>
          <w:lang w:eastAsia="ru-RU"/>
        </w:rPr>
        <w:drawing>
          <wp:inline distT="0" distB="0" distL="0" distR="0" wp14:anchorId="52C9E80B" wp14:editId="2AF4D62A">
            <wp:extent cx="5108874" cy="37396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477" cy="3773775"/>
                    </a:xfrm>
                    <a:prstGeom prst="rect">
                      <a:avLst/>
                    </a:prstGeom>
                    <a:noFill/>
                    <a:ln>
                      <a:noFill/>
                    </a:ln>
                  </pic:spPr>
                </pic:pic>
              </a:graphicData>
            </a:graphic>
          </wp:inline>
        </w:drawing>
      </w:r>
    </w:p>
    <w:p w14:paraId="1DF2AAA8" w14:textId="77777777" w:rsidR="001F2272" w:rsidRPr="000E29C8" w:rsidRDefault="001F2272" w:rsidP="00AD3303">
      <w:pPr>
        <w:ind w:firstLine="709"/>
        <w:jc w:val="center"/>
        <w:rPr>
          <w:sz w:val="16"/>
          <w:szCs w:val="16"/>
          <w:lang w:val="kk-KZ"/>
        </w:rPr>
      </w:pPr>
    </w:p>
    <w:p w14:paraId="01EC52C3" w14:textId="5D357619" w:rsidR="002F7D8B" w:rsidRPr="001F2272" w:rsidRDefault="009D777D" w:rsidP="001F2272">
      <w:pPr>
        <w:ind w:firstLine="0"/>
        <w:jc w:val="center"/>
        <w:rPr>
          <w:sz w:val="28"/>
          <w:szCs w:val="28"/>
          <w:lang w:val="kk-KZ"/>
        </w:rPr>
      </w:pPr>
      <w:r w:rsidRPr="001F2272">
        <w:rPr>
          <w:sz w:val="28"/>
          <w:szCs w:val="28"/>
          <w:lang w:val="kk-KZ"/>
        </w:rPr>
        <w:t>Рис</w:t>
      </w:r>
      <w:r w:rsidR="000E29C8">
        <w:rPr>
          <w:sz w:val="28"/>
          <w:szCs w:val="28"/>
          <w:lang w:val="kk-KZ"/>
        </w:rPr>
        <w:t xml:space="preserve">унок </w:t>
      </w:r>
      <w:r w:rsidR="002F7D8B" w:rsidRPr="001F2272">
        <w:rPr>
          <w:sz w:val="28"/>
          <w:szCs w:val="28"/>
          <w:lang w:val="kk-KZ"/>
        </w:rPr>
        <w:t>4</w:t>
      </w:r>
      <w:r w:rsidRPr="001F2272">
        <w:rPr>
          <w:sz w:val="28"/>
          <w:szCs w:val="28"/>
          <w:lang w:val="kk-KZ"/>
        </w:rPr>
        <w:t xml:space="preserve"> </w:t>
      </w:r>
      <w:r w:rsidR="000E29C8">
        <w:rPr>
          <w:sz w:val="28"/>
          <w:szCs w:val="28"/>
          <w:lang w:val="kk-KZ"/>
        </w:rPr>
        <w:t xml:space="preserve">– </w:t>
      </w:r>
      <w:r w:rsidR="002F7D8B" w:rsidRPr="001F2272">
        <w:rPr>
          <w:sz w:val="28"/>
          <w:szCs w:val="28"/>
          <w:lang w:val="kk-KZ"/>
        </w:rPr>
        <w:t xml:space="preserve">Концептуализация действительности </w:t>
      </w:r>
    </w:p>
    <w:p w14:paraId="2AF17610" w14:textId="6A52B4BB" w:rsidR="009D777D" w:rsidRPr="001F2272" w:rsidRDefault="002F7D8B" w:rsidP="001F2272">
      <w:pPr>
        <w:ind w:firstLine="0"/>
        <w:jc w:val="center"/>
        <w:rPr>
          <w:sz w:val="28"/>
          <w:szCs w:val="28"/>
          <w:lang w:val="kk-KZ"/>
        </w:rPr>
      </w:pPr>
      <w:r w:rsidRPr="001F2272">
        <w:rPr>
          <w:sz w:val="28"/>
          <w:szCs w:val="28"/>
          <w:lang w:val="kk-KZ"/>
        </w:rPr>
        <w:t>сквозь призму языкового образа</w:t>
      </w:r>
    </w:p>
    <w:p w14:paraId="0A390FEB" w14:textId="1FAB2A34" w:rsidR="000958D1" w:rsidRPr="00AF0BD1" w:rsidRDefault="000958D1" w:rsidP="00AF0BD1">
      <w:pPr>
        <w:ind w:firstLine="709"/>
        <w:rPr>
          <w:sz w:val="28"/>
          <w:szCs w:val="28"/>
        </w:rPr>
      </w:pPr>
      <w:r w:rsidRPr="00AF0BD1">
        <w:rPr>
          <w:sz w:val="28"/>
          <w:szCs w:val="28"/>
          <w:lang w:val="kk-KZ"/>
        </w:rPr>
        <w:lastRenderedPageBreak/>
        <w:t>В казахском языке концепт «</w:t>
      </w:r>
      <w:r w:rsidRPr="00AF0BD1">
        <w:rPr>
          <w:i/>
          <w:iCs/>
          <w:sz w:val="28"/>
          <w:szCs w:val="28"/>
          <w:lang w:val="kk-KZ"/>
        </w:rPr>
        <w:t>қонақжайлылық/гостеприимство</w:t>
      </w:r>
      <w:r w:rsidRPr="00AF0BD1">
        <w:rPr>
          <w:sz w:val="28"/>
          <w:szCs w:val="28"/>
          <w:lang w:val="kk-KZ"/>
        </w:rPr>
        <w:t xml:space="preserve">» вербализирован словами </w:t>
      </w:r>
      <w:r w:rsidRPr="00AF0BD1">
        <w:rPr>
          <w:i/>
          <w:iCs/>
          <w:sz w:val="28"/>
          <w:szCs w:val="28"/>
          <w:lang w:val="kk-KZ"/>
        </w:rPr>
        <w:t>қонақуарлық, меймандостық, меймангершілік</w:t>
      </w:r>
      <w:r w:rsidRPr="00AF0BD1">
        <w:rPr>
          <w:sz w:val="28"/>
          <w:szCs w:val="28"/>
          <w:lang w:val="kk-KZ"/>
        </w:rPr>
        <w:t xml:space="preserve">/гостеприимство, хлебосольство, радушие; </w:t>
      </w:r>
      <w:r w:rsidRPr="00AF0BD1">
        <w:rPr>
          <w:i/>
          <w:iCs/>
          <w:sz w:val="28"/>
          <w:szCs w:val="28"/>
          <w:lang w:val="kk-KZ"/>
        </w:rPr>
        <w:t>жомарттық, кеңпейілділік</w:t>
      </w:r>
      <w:r w:rsidRPr="00AF0BD1">
        <w:rPr>
          <w:sz w:val="28"/>
          <w:szCs w:val="28"/>
          <w:lang w:val="kk-KZ"/>
        </w:rPr>
        <w:t xml:space="preserve">/щедрость, </w:t>
      </w:r>
      <w:r w:rsidRPr="00AF0BD1">
        <w:rPr>
          <w:i/>
          <w:iCs/>
          <w:sz w:val="28"/>
          <w:szCs w:val="28"/>
          <w:lang w:val="kk-KZ"/>
        </w:rPr>
        <w:t>ақкөңілділік</w:t>
      </w:r>
      <w:r w:rsidRPr="00AF0BD1">
        <w:rPr>
          <w:sz w:val="28"/>
          <w:szCs w:val="28"/>
          <w:lang w:val="kk-KZ"/>
        </w:rPr>
        <w:t xml:space="preserve">/радушие. </w:t>
      </w:r>
      <w:r w:rsidRPr="00AF0BD1">
        <w:rPr>
          <w:sz w:val="28"/>
          <w:szCs w:val="28"/>
        </w:rPr>
        <w:t xml:space="preserve">Кроме этого, для казахской лингвокультуры характерно наличие большого количества производных слов и словосочетаний, связанных со встречей гостей и ритуалами гостеприимства: </w:t>
      </w:r>
      <w:r w:rsidRPr="00AF0BD1">
        <w:rPr>
          <w:i/>
          <w:iCs/>
          <w:sz w:val="28"/>
          <w:szCs w:val="28"/>
        </w:rPr>
        <w:t xml:space="preserve">қонақ асы </w:t>
      </w:r>
      <w:r w:rsidRPr="00AF0BD1">
        <w:rPr>
          <w:sz w:val="28"/>
          <w:szCs w:val="28"/>
        </w:rPr>
        <w:t>(специально устроенный по какому-л. случаю обед или ужин)</w:t>
      </w:r>
      <w:r w:rsidRPr="00AF0BD1">
        <w:rPr>
          <w:i/>
          <w:iCs/>
          <w:sz w:val="28"/>
          <w:szCs w:val="28"/>
        </w:rPr>
        <w:t xml:space="preserve">, қонақ кәде </w:t>
      </w:r>
      <w:r w:rsidRPr="00AF0BD1">
        <w:rPr>
          <w:sz w:val="28"/>
          <w:szCs w:val="28"/>
        </w:rPr>
        <w:t>(подарок гостя хозяевам в виде исполнения песни или музыкального произведения на национальном инструменте в знак благодарности за радушный прием),</w:t>
      </w:r>
      <w:r w:rsidRPr="00AF0BD1">
        <w:rPr>
          <w:i/>
          <w:iCs/>
          <w:sz w:val="28"/>
          <w:szCs w:val="28"/>
        </w:rPr>
        <w:t xml:space="preserve"> қонақ хақы</w:t>
      </w:r>
      <w:r w:rsidRPr="00AF0BD1">
        <w:rPr>
          <w:sz w:val="28"/>
          <w:szCs w:val="28"/>
        </w:rPr>
        <w:t>, не имеющих аналогов в других языках. Концепт «гостеприимство» реализуется в сценарии «при</w:t>
      </w:r>
      <w:r w:rsidR="001B4145" w:rsidRPr="00AF0BD1">
        <w:rPr>
          <w:sz w:val="28"/>
          <w:szCs w:val="28"/>
        </w:rPr>
        <w:t>ё</w:t>
      </w:r>
      <w:r w:rsidRPr="00AF0BD1">
        <w:rPr>
          <w:sz w:val="28"/>
          <w:szCs w:val="28"/>
        </w:rPr>
        <w:t>м гостей», включающем такие этапы</w:t>
      </w:r>
      <w:r w:rsidR="001B4145" w:rsidRPr="00AF0BD1">
        <w:rPr>
          <w:sz w:val="28"/>
          <w:szCs w:val="28"/>
        </w:rPr>
        <w:t>,</w:t>
      </w:r>
      <w:r w:rsidRPr="00AF0BD1">
        <w:rPr>
          <w:sz w:val="28"/>
          <w:szCs w:val="28"/>
        </w:rPr>
        <w:t xml:space="preserve"> как «встреча гостей», «угощение», «развлечение». </w:t>
      </w:r>
    </w:p>
    <w:p w14:paraId="4A245275" w14:textId="4DA9AD6F" w:rsidR="000958D1" w:rsidRPr="00AF0BD1" w:rsidRDefault="000958D1" w:rsidP="00AF0BD1">
      <w:pPr>
        <w:ind w:firstLine="709"/>
        <w:rPr>
          <w:sz w:val="28"/>
          <w:szCs w:val="28"/>
          <w:lang w:val="kk-KZ"/>
        </w:rPr>
      </w:pPr>
      <w:r w:rsidRPr="00AF0BD1">
        <w:rPr>
          <w:sz w:val="28"/>
          <w:szCs w:val="28"/>
        </w:rPr>
        <w:t>Культура гостеприимства проявляется в паремиях, концептуализирующих следующие признаки концепта: радушное отношение к гостям, поведение гостей и хозяев</w:t>
      </w:r>
      <w:r w:rsidR="001B4145" w:rsidRPr="00AF0BD1">
        <w:rPr>
          <w:sz w:val="28"/>
          <w:szCs w:val="28"/>
        </w:rPr>
        <w:t xml:space="preserve">: </w:t>
      </w:r>
      <w:r w:rsidRPr="00AF0BD1">
        <w:rPr>
          <w:sz w:val="28"/>
          <w:szCs w:val="28"/>
        </w:rPr>
        <w:t>«</w:t>
      </w:r>
      <w:r w:rsidRPr="00AF0BD1">
        <w:rPr>
          <w:i/>
          <w:iCs/>
          <w:sz w:val="28"/>
          <w:szCs w:val="28"/>
        </w:rPr>
        <w:t>Қонақ келді – ырысын ала келді»/Гость приходит – счастье в дом с собой приносит; «Қонақтың орны – төрде»/Гостю – почетное место; «Қонағын сыйлаған төрге шығарады»/На почетное место приглашение – признак большого уважения»; Конаққа кел демек бар, кет демек жоқ/гостю − почет, хозяину − честь!»; «Құтты қонаққа – тәтті тамақ»/Почетному гостю – почетная еда»; «Жолаушыны сусындатпай тұрып, бұйымтайын сұрама – Напои, накорми, а после вестей спроси».</w:t>
      </w:r>
      <w:r w:rsidRPr="00AF0BD1">
        <w:rPr>
          <w:sz w:val="28"/>
          <w:szCs w:val="28"/>
        </w:rPr>
        <w:t xml:space="preserve"> О важности почитания гостя свидетельствует и фрагмент из автохтонного ХТ</w:t>
      </w:r>
      <w:r w:rsidRPr="00AF0BD1">
        <w:rPr>
          <w:sz w:val="28"/>
          <w:szCs w:val="28"/>
          <w:lang w:val="kk-KZ"/>
        </w:rPr>
        <w:t xml:space="preserve">: </w:t>
      </w:r>
    </w:p>
    <w:p w14:paraId="2DC391E0" w14:textId="01C8E6B8" w:rsidR="000958D1" w:rsidRPr="00AF0BD1" w:rsidRDefault="000958D1" w:rsidP="00AF0BD1">
      <w:pPr>
        <w:ind w:firstLine="709"/>
        <w:rPr>
          <w:sz w:val="28"/>
          <w:szCs w:val="28"/>
        </w:rPr>
      </w:pPr>
      <w:bookmarkStart w:id="59" w:name="_Hlk126970691"/>
      <w:r w:rsidRPr="00AF0BD1">
        <w:rPr>
          <w:sz w:val="28"/>
          <w:szCs w:val="28"/>
          <w:lang w:val="kk-KZ"/>
        </w:rPr>
        <w:t>(</w:t>
      </w:r>
      <w:r w:rsidR="00CE6008" w:rsidRPr="00AF0BD1">
        <w:rPr>
          <w:sz w:val="28"/>
          <w:szCs w:val="28"/>
          <w:lang w:val="kk-KZ"/>
        </w:rPr>
        <w:t>42</w:t>
      </w:r>
      <w:r w:rsidRPr="00AF0BD1">
        <w:rPr>
          <w:sz w:val="28"/>
          <w:szCs w:val="28"/>
          <w:lang w:val="kk-KZ"/>
        </w:rPr>
        <w:t>)</w:t>
      </w:r>
      <w:bookmarkStart w:id="60" w:name="_Hlk126970676"/>
      <w:r w:rsidRPr="00AF0BD1">
        <w:rPr>
          <w:sz w:val="28"/>
          <w:szCs w:val="28"/>
          <w:lang w:val="kk-KZ"/>
        </w:rPr>
        <w:t xml:space="preserve"> </w:t>
      </w:r>
      <w:bookmarkEnd w:id="59"/>
      <w:r w:rsidRPr="00AF0BD1">
        <w:rPr>
          <w:sz w:val="28"/>
          <w:szCs w:val="28"/>
          <w:lang w:val="kk-KZ"/>
        </w:rPr>
        <w:t>«</w:t>
      </w:r>
      <w:r w:rsidRPr="00AF0BD1">
        <w:rPr>
          <w:i/>
          <w:iCs/>
          <w:sz w:val="28"/>
          <w:szCs w:val="28"/>
          <w:lang w:val="kk-KZ"/>
        </w:rPr>
        <w:t xml:space="preserve">Расында, бұлардың </w:t>
      </w:r>
      <w:r w:rsidRPr="00AF0BD1">
        <w:rPr>
          <w:bCs/>
          <w:iCs/>
          <w:sz w:val="28"/>
          <w:szCs w:val="28"/>
          <w:lang w:val="kk-KZ"/>
        </w:rPr>
        <w:t>үйінен қонақ үзіліп көрген емес</w:t>
      </w:r>
      <w:r w:rsidRPr="00AF0BD1">
        <w:rPr>
          <w:i/>
          <w:iCs/>
          <w:sz w:val="28"/>
          <w:szCs w:val="28"/>
          <w:lang w:val="kk-KZ"/>
        </w:rPr>
        <w:t xml:space="preserve">. Жақыннан жаяулап, алыстан атқа мініп, небір адамдар </w:t>
      </w:r>
      <w:r w:rsidRPr="00AF0BD1">
        <w:rPr>
          <w:bCs/>
          <w:iCs/>
          <w:sz w:val="28"/>
          <w:szCs w:val="28"/>
          <w:lang w:val="kk-KZ"/>
        </w:rPr>
        <w:t>келіп жатады</w:t>
      </w:r>
      <w:r w:rsidRPr="00AF0BD1">
        <w:rPr>
          <w:iCs/>
          <w:sz w:val="28"/>
          <w:szCs w:val="28"/>
          <w:lang w:val="kk-KZ"/>
        </w:rPr>
        <w:t xml:space="preserve">, </w:t>
      </w:r>
      <w:r w:rsidRPr="00AF0BD1">
        <w:rPr>
          <w:bCs/>
          <w:iCs/>
          <w:sz w:val="28"/>
          <w:szCs w:val="28"/>
          <w:lang w:val="kk-KZ"/>
        </w:rPr>
        <w:t>кетіп жатады</w:t>
      </w:r>
      <w:r w:rsidRPr="00AF0BD1">
        <w:rPr>
          <w:i/>
          <w:iCs/>
          <w:sz w:val="28"/>
          <w:szCs w:val="28"/>
          <w:lang w:val="kk-KZ"/>
        </w:rPr>
        <w:t xml:space="preserve">. </w:t>
      </w:r>
      <w:r w:rsidRPr="00AF0BD1">
        <w:rPr>
          <w:bCs/>
          <w:iCs/>
          <w:sz w:val="28"/>
          <w:szCs w:val="28"/>
          <w:lang w:val="kk-KZ"/>
        </w:rPr>
        <w:t>Түстеніп өтеді</w:t>
      </w:r>
      <w:r w:rsidRPr="00AF0BD1">
        <w:rPr>
          <w:iCs/>
          <w:sz w:val="28"/>
          <w:szCs w:val="28"/>
          <w:lang w:val="kk-KZ"/>
        </w:rPr>
        <w:t xml:space="preserve">, </w:t>
      </w:r>
      <w:r w:rsidRPr="00AF0BD1">
        <w:rPr>
          <w:bCs/>
          <w:iCs/>
          <w:sz w:val="28"/>
          <w:szCs w:val="28"/>
          <w:lang w:val="kk-KZ"/>
        </w:rPr>
        <w:t>түнеп қалады</w:t>
      </w:r>
      <w:r w:rsidRPr="00AF0BD1">
        <w:rPr>
          <w:i/>
          <w:iCs/>
          <w:sz w:val="28"/>
          <w:szCs w:val="28"/>
          <w:lang w:val="kk-KZ"/>
        </w:rPr>
        <w:t xml:space="preserve">. Олардың біріне қабақ шығар және апасы емес, үлкен демей, кіші демей, сары самауырды сырқылдатып ортаға қояды. </w:t>
      </w:r>
      <w:r w:rsidRPr="00E90D6F">
        <w:rPr>
          <w:i/>
          <w:iCs/>
          <w:sz w:val="28"/>
          <w:szCs w:val="28"/>
          <w:lang w:val="kk-KZ"/>
        </w:rPr>
        <w:t>Айтатыны «</w:t>
      </w:r>
      <w:r w:rsidRPr="00AF0BD1">
        <w:rPr>
          <w:bCs/>
          <w:iCs/>
          <w:sz w:val="28"/>
          <w:szCs w:val="28"/>
          <w:lang w:val="kk-KZ"/>
        </w:rPr>
        <w:t>Қонаққа кел демек бар, кет демек жоқ</w:t>
      </w:r>
      <w:r w:rsidRPr="00AF0BD1">
        <w:rPr>
          <w:i/>
          <w:iCs/>
          <w:sz w:val="28"/>
          <w:szCs w:val="28"/>
          <w:lang w:val="kk-KZ"/>
        </w:rPr>
        <w:t>. Ата салты солай</w:t>
      </w:r>
      <w:r w:rsidRPr="00E90D6F">
        <w:rPr>
          <w:sz w:val="28"/>
          <w:szCs w:val="28"/>
          <w:lang w:val="kk-KZ"/>
        </w:rPr>
        <w:t xml:space="preserve">» </w:t>
      </w:r>
      <w:bookmarkStart w:id="61" w:name="_Hlk126970728"/>
      <w:r w:rsidRPr="00E90D6F">
        <w:rPr>
          <w:sz w:val="28"/>
          <w:szCs w:val="28"/>
          <w:lang w:val="kk-KZ"/>
        </w:rPr>
        <w:t>(Д.</w:t>
      </w:r>
      <w:r w:rsidR="00AF0BD1" w:rsidRPr="00E90D6F">
        <w:rPr>
          <w:sz w:val="28"/>
          <w:szCs w:val="28"/>
          <w:lang w:val="kk-KZ"/>
        </w:rPr>
        <w:t> </w:t>
      </w:r>
      <w:r w:rsidR="004C59B2">
        <w:rPr>
          <w:sz w:val="28"/>
          <w:szCs w:val="28"/>
          <w:lang w:val="kk-KZ"/>
        </w:rPr>
        <w:t>Ә</w:t>
      </w:r>
      <w:r w:rsidRPr="00E90D6F">
        <w:rPr>
          <w:sz w:val="28"/>
          <w:szCs w:val="28"/>
          <w:lang w:val="kk-KZ"/>
        </w:rPr>
        <w:t>ш</w:t>
      </w:r>
      <w:r w:rsidR="004C59B2">
        <w:rPr>
          <w:sz w:val="28"/>
          <w:szCs w:val="28"/>
          <w:lang w:val="kk-KZ"/>
        </w:rPr>
        <w:t>і</w:t>
      </w:r>
      <w:r w:rsidRPr="00E90D6F">
        <w:rPr>
          <w:sz w:val="28"/>
          <w:szCs w:val="28"/>
          <w:lang w:val="kk-KZ"/>
        </w:rPr>
        <w:t>мхан</w:t>
      </w:r>
      <w:r w:rsidRPr="00AF0BD1">
        <w:rPr>
          <w:sz w:val="28"/>
          <w:szCs w:val="28"/>
          <w:lang w:val="kk-KZ"/>
        </w:rPr>
        <w:t>ұ</w:t>
      </w:r>
      <w:r w:rsidRPr="00E90D6F">
        <w:rPr>
          <w:sz w:val="28"/>
          <w:szCs w:val="28"/>
          <w:lang w:val="kk-KZ"/>
        </w:rPr>
        <w:t xml:space="preserve">лы. </w:t>
      </w:r>
      <w:r w:rsidRPr="00AF0BD1">
        <w:rPr>
          <w:sz w:val="28"/>
          <w:szCs w:val="28"/>
        </w:rPr>
        <w:t>Сары самауыр</w:t>
      </w:r>
      <w:bookmarkEnd w:id="61"/>
      <w:r w:rsidRPr="00AF0BD1">
        <w:rPr>
          <w:sz w:val="28"/>
          <w:szCs w:val="28"/>
        </w:rPr>
        <w:t>).</w:t>
      </w:r>
      <w:r w:rsidRPr="00AF0BD1">
        <w:rPr>
          <w:sz w:val="28"/>
          <w:szCs w:val="28"/>
          <w:lang w:val="kk-KZ"/>
        </w:rPr>
        <w:t xml:space="preserve"> Данный фрагмент достоверно описывает этноспецифичность концепта «гостеприимство» в казахской традиции: приехав в гости, </w:t>
      </w:r>
      <w:r w:rsidR="0092292D" w:rsidRPr="00AF0BD1">
        <w:rPr>
          <w:sz w:val="28"/>
          <w:szCs w:val="28"/>
          <w:lang w:val="kk-KZ"/>
        </w:rPr>
        <w:t xml:space="preserve">человек </w:t>
      </w:r>
      <w:r w:rsidRPr="00AF0BD1">
        <w:rPr>
          <w:sz w:val="28"/>
          <w:szCs w:val="28"/>
          <w:lang w:val="kk-KZ"/>
        </w:rPr>
        <w:t>обязательно оставал</w:t>
      </w:r>
      <w:r w:rsidR="0092292D" w:rsidRPr="00AF0BD1">
        <w:rPr>
          <w:sz w:val="28"/>
          <w:szCs w:val="28"/>
          <w:lang w:val="kk-KZ"/>
        </w:rPr>
        <w:t>ся</w:t>
      </w:r>
      <w:r w:rsidRPr="00AF0BD1">
        <w:rPr>
          <w:sz w:val="28"/>
          <w:szCs w:val="28"/>
          <w:lang w:val="kk-KZ"/>
        </w:rPr>
        <w:t xml:space="preserve"> ночевать; одни гости уезжали, другие приезжали. Испокон веков и вплоть до 21 века гости, приехавшие в дом казаха, могли оставаться </w:t>
      </w:r>
      <w:r w:rsidR="001B4145" w:rsidRPr="00AF0BD1">
        <w:rPr>
          <w:sz w:val="28"/>
          <w:szCs w:val="28"/>
          <w:lang w:val="kk-KZ"/>
        </w:rPr>
        <w:t xml:space="preserve">столько, </w:t>
      </w:r>
      <w:r w:rsidRPr="00AF0BD1">
        <w:rPr>
          <w:sz w:val="28"/>
          <w:szCs w:val="28"/>
          <w:lang w:val="kk-KZ"/>
        </w:rPr>
        <w:t xml:space="preserve">сколько пожелают. </w:t>
      </w:r>
      <w:bookmarkEnd w:id="60"/>
      <w:r w:rsidRPr="00AF0BD1">
        <w:rPr>
          <w:sz w:val="28"/>
          <w:szCs w:val="28"/>
        </w:rPr>
        <w:t>Для казахской ментальности гость ниспослан Аллахом, отсюда и вера, что с гостями в дом приходят благополучие и достаток. Неожиданно прибывшего гостя (</w:t>
      </w:r>
      <w:r w:rsidRPr="00AF0BD1">
        <w:rPr>
          <w:sz w:val="28"/>
          <w:szCs w:val="28"/>
          <w:lang w:val="kk-KZ"/>
        </w:rPr>
        <w:t>құдайы қонақ</w:t>
      </w:r>
      <w:r w:rsidRPr="00AF0BD1">
        <w:rPr>
          <w:sz w:val="28"/>
          <w:szCs w:val="28"/>
        </w:rPr>
        <w:t>), если даже он торопится, не отпускали, не дав ему отведать с дастархана: (</w:t>
      </w:r>
      <w:r w:rsidR="00CE6008" w:rsidRPr="00AF0BD1">
        <w:rPr>
          <w:sz w:val="28"/>
          <w:szCs w:val="28"/>
        </w:rPr>
        <w:t>43</w:t>
      </w:r>
      <w:r w:rsidRPr="00AF0BD1">
        <w:rPr>
          <w:sz w:val="28"/>
          <w:szCs w:val="28"/>
        </w:rPr>
        <w:t>) «</w:t>
      </w:r>
      <w:r w:rsidRPr="00AF0BD1">
        <w:rPr>
          <w:i/>
          <w:iCs/>
          <w:sz w:val="28"/>
          <w:szCs w:val="28"/>
        </w:rPr>
        <w:t xml:space="preserve">Но! Но! Жарамайды! </w:t>
      </w:r>
      <w:r w:rsidRPr="00AF0BD1">
        <w:rPr>
          <w:bCs/>
          <w:iCs/>
          <w:sz w:val="28"/>
          <w:szCs w:val="28"/>
        </w:rPr>
        <w:t>Ауыз тиіңіз</w:t>
      </w:r>
      <w:r w:rsidRPr="00AF0BD1">
        <w:rPr>
          <w:i/>
          <w:iCs/>
          <w:sz w:val="28"/>
          <w:szCs w:val="28"/>
        </w:rPr>
        <w:t xml:space="preserve"> ең болмаса!» </w:t>
      </w:r>
      <w:bookmarkStart w:id="62" w:name="_Hlk126972088"/>
      <w:r w:rsidRPr="00AF0BD1">
        <w:rPr>
          <w:sz w:val="28"/>
          <w:szCs w:val="28"/>
        </w:rPr>
        <w:t xml:space="preserve">(С. Елубай. </w:t>
      </w:r>
      <w:r w:rsidRPr="00AF0BD1">
        <w:rPr>
          <w:sz w:val="28"/>
          <w:szCs w:val="28"/>
          <w:lang w:val="kk-KZ"/>
        </w:rPr>
        <w:t>Ақ боз үй</w:t>
      </w:r>
      <w:r w:rsidRPr="00AF0BD1">
        <w:rPr>
          <w:sz w:val="28"/>
          <w:szCs w:val="28"/>
        </w:rPr>
        <w:t>).</w:t>
      </w:r>
      <w:r w:rsidRPr="00AF0BD1">
        <w:rPr>
          <w:sz w:val="28"/>
          <w:szCs w:val="28"/>
          <w:lang w:val="kk-KZ"/>
        </w:rPr>
        <w:t xml:space="preserve"> </w:t>
      </w:r>
      <w:r w:rsidR="00CE6008" w:rsidRPr="00AF0BD1">
        <w:rPr>
          <w:i/>
          <w:iCs/>
          <w:sz w:val="28"/>
          <w:szCs w:val="28"/>
        </w:rPr>
        <w:t xml:space="preserve">Ауыз тию – </w:t>
      </w:r>
      <w:r w:rsidR="00CE6008" w:rsidRPr="00AF0BD1">
        <w:rPr>
          <w:sz w:val="28"/>
          <w:szCs w:val="28"/>
        </w:rPr>
        <w:t>попробовать, отведать.</w:t>
      </w:r>
    </w:p>
    <w:bookmarkEnd w:id="62"/>
    <w:p w14:paraId="42BFFA18" w14:textId="0819BE77" w:rsidR="000958D1" w:rsidRPr="00AF0BD1" w:rsidRDefault="000958D1" w:rsidP="00AF0BD1">
      <w:pPr>
        <w:ind w:firstLine="709"/>
        <w:rPr>
          <w:sz w:val="28"/>
          <w:szCs w:val="28"/>
        </w:rPr>
      </w:pPr>
      <w:r w:rsidRPr="00AF0BD1">
        <w:rPr>
          <w:sz w:val="28"/>
          <w:szCs w:val="28"/>
        </w:rPr>
        <w:t xml:space="preserve">Традиция щедрого угощения гостей, богатого застолья характерна как для казахской (той, </w:t>
      </w:r>
      <w:r w:rsidRPr="00AF0BD1">
        <w:rPr>
          <w:sz w:val="28"/>
          <w:szCs w:val="28"/>
          <w:lang w:val="kk-KZ"/>
        </w:rPr>
        <w:t>қонақасы</w:t>
      </w:r>
      <w:r w:rsidRPr="00AF0BD1">
        <w:rPr>
          <w:sz w:val="28"/>
          <w:szCs w:val="28"/>
        </w:rPr>
        <w:t>), так и русской этнокультуры (хлеб-соль, пир на весь мир). В то же время, в казахской культурной традиции важно соблюдение обрядов и ритуалов</w:t>
      </w:r>
      <w:r w:rsidR="00CE6008" w:rsidRPr="00AF0BD1">
        <w:rPr>
          <w:sz w:val="28"/>
          <w:szCs w:val="28"/>
        </w:rPr>
        <w:t xml:space="preserve">: </w:t>
      </w:r>
      <w:r w:rsidRPr="00AF0BD1">
        <w:rPr>
          <w:sz w:val="28"/>
          <w:szCs w:val="28"/>
        </w:rPr>
        <w:t xml:space="preserve">например, </w:t>
      </w:r>
      <w:r w:rsidRPr="00AF0BD1">
        <w:rPr>
          <w:i/>
          <w:iCs/>
          <w:sz w:val="28"/>
          <w:szCs w:val="28"/>
        </w:rPr>
        <w:t>ас қайыру</w:t>
      </w:r>
      <w:r w:rsidRPr="00AF0BD1">
        <w:rPr>
          <w:sz w:val="28"/>
          <w:szCs w:val="28"/>
        </w:rPr>
        <w:t xml:space="preserve">/давать благословение – </w:t>
      </w:r>
      <w:r w:rsidRPr="00AF0BD1">
        <w:rPr>
          <w:i/>
          <w:iCs/>
          <w:sz w:val="28"/>
          <w:szCs w:val="28"/>
        </w:rPr>
        <w:t>бата</w:t>
      </w:r>
      <w:r w:rsidRPr="00AF0BD1">
        <w:rPr>
          <w:sz w:val="28"/>
          <w:szCs w:val="28"/>
        </w:rPr>
        <w:t xml:space="preserve">. Бата – казахский обычай произнести доброе пожелание (после угощения) предоставлялся уважаемому гостю. </w:t>
      </w:r>
    </w:p>
    <w:p w14:paraId="59EA3BA4" w14:textId="1ACFD974" w:rsidR="000958D1" w:rsidRPr="00AF0BD1" w:rsidRDefault="000958D1" w:rsidP="00AF0BD1">
      <w:pPr>
        <w:ind w:firstLine="709"/>
        <w:rPr>
          <w:sz w:val="28"/>
          <w:szCs w:val="28"/>
        </w:rPr>
      </w:pPr>
      <w:r w:rsidRPr="00AF0BD1">
        <w:rPr>
          <w:sz w:val="28"/>
          <w:szCs w:val="28"/>
        </w:rPr>
        <w:lastRenderedPageBreak/>
        <w:t>Концептуализация мира в автохтонном ХТ обусловливается как универсальными законами устройства мира, так и субъективно-оценочной авторской позицией (авторским мировидением или субъективной концепцией мира, основывающейся на концептосфере автохтонной культуры)</w:t>
      </w:r>
      <w:r w:rsidR="0076736E" w:rsidRPr="00AF0BD1">
        <w:rPr>
          <w:sz w:val="28"/>
          <w:szCs w:val="28"/>
        </w:rPr>
        <w:t xml:space="preserve"> [</w:t>
      </w:r>
      <w:r w:rsidR="00D952A3" w:rsidRPr="00AF0BD1">
        <w:rPr>
          <w:sz w:val="28"/>
          <w:szCs w:val="28"/>
        </w:rPr>
        <w:t>10</w:t>
      </w:r>
      <w:r w:rsidR="00363445" w:rsidRPr="00AF0BD1">
        <w:rPr>
          <w:sz w:val="28"/>
          <w:szCs w:val="28"/>
        </w:rPr>
        <w:t>9</w:t>
      </w:r>
      <w:r w:rsidR="0076736E" w:rsidRPr="00AF0BD1">
        <w:rPr>
          <w:sz w:val="28"/>
          <w:szCs w:val="28"/>
        </w:rPr>
        <w:t>]</w:t>
      </w:r>
      <w:r w:rsidRPr="00AF0BD1">
        <w:rPr>
          <w:sz w:val="28"/>
          <w:szCs w:val="28"/>
        </w:rPr>
        <w:t>. Принимая во внимание специфичность информации, содержащейся в автохтонном ХТ</w:t>
      </w:r>
      <w:r w:rsidR="001B4145" w:rsidRPr="00AF0BD1">
        <w:rPr>
          <w:sz w:val="28"/>
          <w:szCs w:val="28"/>
        </w:rPr>
        <w:t xml:space="preserve">, </w:t>
      </w:r>
      <w:r w:rsidRPr="00AF0BD1">
        <w:rPr>
          <w:sz w:val="28"/>
          <w:szCs w:val="28"/>
        </w:rPr>
        <w:t xml:space="preserve">осуществляемую в нём концептуализацию мы рассматриваем как эстетическую концептуализацию, представляющую собой процесс дискурсивного порождения нарративных смыслов в соответствии с авторским замыслом. </w:t>
      </w:r>
      <w:r w:rsidR="00590354" w:rsidRPr="00AF0BD1">
        <w:rPr>
          <w:sz w:val="28"/>
          <w:szCs w:val="28"/>
        </w:rPr>
        <w:t xml:space="preserve">В контексте рассматриваемых автохтонных текстов базовым концептом </w:t>
      </w:r>
      <w:proofErr w:type="gramStart"/>
      <w:r w:rsidR="00590354" w:rsidRPr="00AF0BD1">
        <w:rPr>
          <w:sz w:val="28"/>
          <w:szCs w:val="28"/>
        </w:rPr>
        <w:t>является  этноконцепт</w:t>
      </w:r>
      <w:proofErr w:type="gramEnd"/>
      <w:r w:rsidR="00590354" w:rsidRPr="00AF0BD1">
        <w:rPr>
          <w:sz w:val="28"/>
          <w:szCs w:val="28"/>
        </w:rPr>
        <w:t xml:space="preserve"> «</w:t>
      </w:r>
      <w:r w:rsidR="00590354" w:rsidRPr="00AF0BD1">
        <w:rPr>
          <w:i/>
          <w:iCs/>
          <w:sz w:val="28"/>
          <w:szCs w:val="28"/>
          <w:lang w:val="kk-KZ"/>
        </w:rPr>
        <w:t>үй</w:t>
      </w:r>
      <w:r w:rsidR="00590354" w:rsidRPr="00AF0BD1">
        <w:rPr>
          <w:i/>
          <w:iCs/>
          <w:sz w:val="28"/>
          <w:szCs w:val="28"/>
        </w:rPr>
        <w:t>»</w:t>
      </w:r>
      <w:r w:rsidR="00590354" w:rsidRPr="00AF0BD1">
        <w:rPr>
          <w:i/>
          <w:iCs/>
          <w:sz w:val="28"/>
          <w:szCs w:val="28"/>
          <w:lang w:val="kk-KZ"/>
        </w:rPr>
        <w:t xml:space="preserve"> –</w:t>
      </w:r>
      <w:r w:rsidR="00590354" w:rsidRPr="00AF0BD1">
        <w:rPr>
          <w:i/>
          <w:iCs/>
          <w:sz w:val="28"/>
          <w:szCs w:val="28"/>
        </w:rPr>
        <w:t xml:space="preserve"> «юрта/дом</w:t>
      </w:r>
      <w:r w:rsidR="00590354" w:rsidRPr="00AF0BD1">
        <w:rPr>
          <w:sz w:val="28"/>
          <w:szCs w:val="28"/>
        </w:rPr>
        <w:t xml:space="preserve">», </w:t>
      </w:r>
      <w:r w:rsidR="00FB487A" w:rsidRPr="00AF0BD1">
        <w:rPr>
          <w:sz w:val="28"/>
          <w:szCs w:val="28"/>
        </w:rPr>
        <w:t>заключающий в</w:t>
      </w:r>
      <w:r w:rsidR="00DF5491" w:rsidRPr="00AF0BD1">
        <w:rPr>
          <w:sz w:val="28"/>
          <w:szCs w:val="28"/>
        </w:rPr>
        <w:t xml:space="preserve"> себе</w:t>
      </w:r>
      <w:r w:rsidR="00FB487A" w:rsidRPr="00AF0BD1">
        <w:rPr>
          <w:sz w:val="28"/>
          <w:szCs w:val="28"/>
        </w:rPr>
        <w:t xml:space="preserve"> микромир (семью, малую родину) и макромир (родину)</w:t>
      </w:r>
      <w:r w:rsidR="00590354" w:rsidRPr="00AF0BD1">
        <w:rPr>
          <w:sz w:val="28"/>
          <w:szCs w:val="28"/>
        </w:rPr>
        <w:t>.</w:t>
      </w:r>
      <w:r w:rsidR="00FB487A" w:rsidRPr="00AF0BD1">
        <w:rPr>
          <w:sz w:val="28"/>
          <w:szCs w:val="28"/>
        </w:rPr>
        <w:t xml:space="preserve"> В лексико-семантическое поле данного концепта входят: а) жилище, строение; б) части дома; в) члены семьи; г) здание, которое выполн</w:t>
      </w:r>
      <w:r w:rsidR="00DF5491" w:rsidRPr="00AF0BD1">
        <w:rPr>
          <w:sz w:val="28"/>
          <w:szCs w:val="28"/>
        </w:rPr>
        <w:t>я</w:t>
      </w:r>
      <w:r w:rsidR="00FB487A" w:rsidRPr="00AF0BD1">
        <w:rPr>
          <w:sz w:val="28"/>
          <w:szCs w:val="28"/>
        </w:rPr>
        <w:t>ет определенную функцию</w:t>
      </w:r>
      <w:r w:rsidR="00DF5491" w:rsidRPr="00AF0BD1">
        <w:rPr>
          <w:sz w:val="28"/>
          <w:szCs w:val="28"/>
        </w:rPr>
        <w:t>.</w:t>
      </w:r>
      <w:r w:rsidR="00590354" w:rsidRPr="00AF0BD1">
        <w:rPr>
          <w:sz w:val="28"/>
          <w:szCs w:val="28"/>
        </w:rPr>
        <w:t xml:space="preserve"> </w:t>
      </w:r>
    </w:p>
    <w:p w14:paraId="09FEE304" w14:textId="2B254E91" w:rsidR="000958D1" w:rsidRPr="00AF0BD1" w:rsidRDefault="000958D1" w:rsidP="00AF0BD1">
      <w:pPr>
        <w:ind w:firstLine="709"/>
        <w:rPr>
          <w:sz w:val="28"/>
          <w:szCs w:val="28"/>
        </w:rPr>
      </w:pPr>
      <w:r w:rsidRPr="00AF0BD1">
        <w:rPr>
          <w:sz w:val="28"/>
          <w:szCs w:val="28"/>
        </w:rPr>
        <w:t>Когнитивные признаки</w:t>
      </w:r>
      <w:r w:rsidR="00534D0E" w:rsidRPr="00AF0BD1">
        <w:rPr>
          <w:sz w:val="28"/>
          <w:szCs w:val="28"/>
        </w:rPr>
        <w:t xml:space="preserve"> </w:t>
      </w:r>
      <w:r w:rsidRPr="00AF0BD1">
        <w:rPr>
          <w:sz w:val="28"/>
          <w:szCs w:val="28"/>
        </w:rPr>
        <w:t>этноконцепта</w:t>
      </w:r>
      <w:r w:rsidR="00590354" w:rsidRPr="00AF0BD1">
        <w:rPr>
          <w:sz w:val="28"/>
          <w:szCs w:val="28"/>
        </w:rPr>
        <w:t xml:space="preserve"> «</w:t>
      </w:r>
      <w:r w:rsidR="00590354" w:rsidRPr="00AF0BD1">
        <w:rPr>
          <w:i/>
          <w:iCs/>
          <w:sz w:val="28"/>
          <w:szCs w:val="28"/>
          <w:lang w:val="kk-KZ"/>
        </w:rPr>
        <w:t>үй</w:t>
      </w:r>
      <w:r w:rsidR="00590354" w:rsidRPr="00AF0BD1">
        <w:rPr>
          <w:i/>
          <w:iCs/>
          <w:sz w:val="28"/>
          <w:szCs w:val="28"/>
        </w:rPr>
        <w:t>»</w:t>
      </w:r>
      <w:r w:rsidR="00590354" w:rsidRPr="00AF0BD1">
        <w:rPr>
          <w:i/>
          <w:iCs/>
          <w:sz w:val="28"/>
          <w:szCs w:val="28"/>
          <w:lang w:val="kk-KZ"/>
        </w:rPr>
        <w:t xml:space="preserve"> –</w:t>
      </w:r>
      <w:r w:rsidR="00590354" w:rsidRPr="00AF0BD1">
        <w:rPr>
          <w:i/>
          <w:iCs/>
          <w:sz w:val="28"/>
          <w:szCs w:val="28"/>
        </w:rPr>
        <w:t xml:space="preserve"> «юрта/дом</w:t>
      </w:r>
      <w:r w:rsidR="00590354" w:rsidRPr="00AF0BD1">
        <w:rPr>
          <w:sz w:val="28"/>
          <w:szCs w:val="28"/>
        </w:rPr>
        <w:t>»</w:t>
      </w:r>
      <w:r w:rsidRPr="00AF0BD1">
        <w:rPr>
          <w:sz w:val="28"/>
          <w:szCs w:val="28"/>
        </w:rPr>
        <w:t xml:space="preserve"> формируются в процессе категоризации элементов описываемого события. Они обнаруживаются в отдельных концептах и их совокупностей. </w:t>
      </w:r>
      <w:r w:rsidR="00DD4A65" w:rsidRPr="00AF0BD1">
        <w:rPr>
          <w:sz w:val="28"/>
          <w:szCs w:val="28"/>
        </w:rPr>
        <w:t>На основе к</w:t>
      </w:r>
      <w:r w:rsidR="00534D0E" w:rsidRPr="00AF0BD1">
        <w:rPr>
          <w:sz w:val="28"/>
          <w:szCs w:val="28"/>
        </w:rPr>
        <w:t>огнитивны</w:t>
      </w:r>
      <w:r w:rsidR="00DD4A65" w:rsidRPr="00AF0BD1">
        <w:rPr>
          <w:sz w:val="28"/>
          <w:szCs w:val="28"/>
        </w:rPr>
        <w:t>х</w:t>
      </w:r>
      <w:r w:rsidR="00534D0E" w:rsidRPr="00AF0BD1">
        <w:rPr>
          <w:sz w:val="28"/>
          <w:szCs w:val="28"/>
        </w:rPr>
        <w:t xml:space="preserve"> признак</w:t>
      </w:r>
      <w:r w:rsidR="00DD4A65" w:rsidRPr="00AF0BD1">
        <w:rPr>
          <w:sz w:val="28"/>
          <w:szCs w:val="28"/>
        </w:rPr>
        <w:t>ов</w:t>
      </w:r>
      <w:r w:rsidR="00534D0E" w:rsidRPr="00AF0BD1">
        <w:rPr>
          <w:sz w:val="28"/>
          <w:szCs w:val="28"/>
        </w:rPr>
        <w:t xml:space="preserve"> концепт</w:t>
      </w:r>
      <w:r w:rsidR="00EF61EB" w:rsidRPr="00AF0BD1">
        <w:rPr>
          <w:sz w:val="28"/>
          <w:szCs w:val="28"/>
        </w:rPr>
        <w:t>ы</w:t>
      </w:r>
      <w:r w:rsidRPr="00AF0BD1">
        <w:rPr>
          <w:sz w:val="28"/>
          <w:szCs w:val="28"/>
        </w:rPr>
        <w:t xml:space="preserve"> упорядочивают</w:t>
      </w:r>
      <w:r w:rsidR="00EF61EB" w:rsidRPr="00AF0BD1">
        <w:rPr>
          <w:sz w:val="28"/>
          <w:szCs w:val="28"/>
        </w:rPr>
        <w:t>ся</w:t>
      </w:r>
      <w:r w:rsidRPr="00AF0BD1">
        <w:rPr>
          <w:sz w:val="28"/>
          <w:szCs w:val="28"/>
        </w:rPr>
        <w:t xml:space="preserve"> в единую концептосферу автохтонного</w:t>
      </w:r>
      <w:r w:rsidR="00EF61EB" w:rsidRPr="00AF0BD1">
        <w:rPr>
          <w:sz w:val="28"/>
          <w:szCs w:val="28"/>
        </w:rPr>
        <w:t xml:space="preserve"> ХТ</w:t>
      </w:r>
      <w:r w:rsidRPr="00AF0BD1">
        <w:rPr>
          <w:sz w:val="28"/>
          <w:szCs w:val="28"/>
        </w:rPr>
        <w:t xml:space="preserve">. Так, основными </w:t>
      </w:r>
      <w:r w:rsidR="00534D0E" w:rsidRPr="00AF0BD1">
        <w:rPr>
          <w:sz w:val="28"/>
          <w:szCs w:val="28"/>
        </w:rPr>
        <w:t xml:space="preserve">когнитивными признаками этноконцепта </w:t>
      </w:r>
      <w:r w:rsidRPr="00AF0BD1">
        <w:rPr>
          <w:sz w:val="28"/>
          <w:szCs w:val="28"/>
        </w:rPr>
        <w:t>«</w:t>
      </w:r>
      <w:r w:rsidRPr="00AF0BD1">
        <w:rPr>
          <w:i/>
          <w:iCs/>
          <w:sz w:val="28"/>
          <w:szCs w:val="28"/>
          <w:lang w:val="kk-KZ"/>
        </w:rPr>
        <w:t>үй</w:t>
      </w:r>
      <w:r w:rsidRPr="00AF0BD1">
        <w:rPr>
          <w:i/>
          <w:iCs/>
          <w:sz w:val="28"/>
          <w:szCs w:val="28"/>
        </w:rPr>
        <w:t>»</w:t>
      </w:r>
      <w:r w:rsidRPr="00AF0BD1">
        <w:rPr>
          <w:i/>
          <w:iCs/>
          <w:sz w:val="28"/>
          <w:szCs w:val="28"/>
          <w:lang w:val="kk-KZ"/>
        </w:rPr>
        <w:t xml:space="preserve"> –</w:t>
      </w:r>
      <w:r w:rsidRPr="00AF0BD1">
        <w:rPr>
          <w:i/>
          <w:iCs/>
          <w:sz w:val="28"/>
          <w:szCs w:val="28"/>
        </w:rPr>
        <w:t xml:space="preserve"> «юрта/дом</w:t>
      </w:r>
      <w:r w:rsidRPr="00AF0BD1">
        <w:rPr>
          <w:sz w:val="28"/>
          <w:szCs w:val="28"/>
        </w:rPr>
        <w:t xml:space="preserve">» являются </w:t>
      </w:r>
      <w:r w:rsidRPr="00AF0BD1">
        <w:rPr>
          <w:i/>
          <w:iCs/>
          <w:sz w:val="28"/>
          <w:szCs w:val="28"/>
        </w:rPr>
        <w:t>размер</w:t>
      </w:r>
      <w:r w:rsidRPr="00AF0BD1">
        <w:rPr>
          <w:sz w:val="28"/>
          <w:szCs w:val="28"/>
        </w:rPr>
        <w:t xml:space="preserve">, </w:t>
      </w:r>
      <w:r w:rsidRPr="00AF0BD1">
        <w:rPr>
          <w:i/>
          <w:iCs/>
          <w:sz w:val="28"/>
          <w:szCs w:val="28"/>
        </w:rPr>
        <w:t>цвет</w:t>
      </w:r>
      <w:r w:rsidRPr="00AF0BD1">
        <w:rPr>
          <w:sz w:val="28"/>
          <w:szCs w:val="28"/>
        </w:rPr>
        <w:t xml:space="preserve">, </w:t>
      </w:r>
      <w:r w:rsidR="005C2122" w:rsidRPr="00AF0BD1">
        <w:rPr>
          <w:i/>
          <w:iCs/>
          <w:sz w:val="28"/>
          <w:szCs w:val="28"/>
        </w:rPr>
        <w:t>материал</w:t>
      </w:r>
      <w:r w:rsidR="005C2122" w:rsidRPr="00AF0BD1">
        <w:rPr>
          <w:sz w:val="28"/>
          <w:szCs w:val="28"/>
        </w:rPr>
        <w:t xml:space="preserve">, </w:t>
      </w:r>
      <w:r w:rsidRPr="00AF0BD1">
        <w:rPr>
          <w:i/>
          <w:iCs/>
          <w:sz w:val="28"/>
          <w:szCs w:val="28"/>
        </w:rPr>
        <w:t>функциональное назначение</w:t>
      </w:r>
      <w:r w:rsidRPr="00AF0BD1">
        <w:rPr>
          <w:sz w:val="28"/>
          <w:szCs w:val="28"/>
        </w:rPr>
        <w:t>. П</w:t>
      </w:r>
      <w:r w:rsidR="00534D0E" w:rsidRPr="00AF0BD1">
        <w:rPr>
          <w:sz w:val="28"/>
          <w:szCs w:val="28"/>
        </w:rPr>
        <w:t>о</w:t>
      </w:r>
      <w:r w:rsidRPr="00AF0BD1">
        <w:rPr>
          <w:sz w:val="28"/>
          <w:szCs w:val="28"/>
        </w:rPr>
        <w:t xml:space="preserve"> </w:t>
      </w:r>
      <w:r w:rsidRPr="00AF0BD1">
        <w:rPr>
          <w:i/>
          <w:iCs/>
          <w:sz w:val="28"/>
          <w:szCs w:val="28"/>
        </w:rPr>
        <w:t>размер</w:t>
      </w:r>
      <w:r w:rsidR="00534D0E" w:rsidRPr="00AF0BD1">
        <w:rPr>
          <w:i/>
          <w:iCs/>
          <w:sz w:val="28"/>
          <w:szCs w:val="28"/>
        </w:rPr>
        <w:t>у</w:t>
      </w:r>
      <w:r w:rsidRPr="00AF0BD1">
        <w:rPr>
          <w:sz w:val="28"/>
          <w:szCs w:val="28"/>
        </w:rPr>
        <w:t xml:space="preserve"> </w:t>
      </w:r>
      <w:r w:rsidR="00534D0E" w:rsidRPr="00AF0BD1">
        <w:rPr>
          <w:sz w:val="28"/>
          <w:szCs w:val="28"/>
        </w:rPr>
        <w:t>этноконцепт «</w:t>
      </w:r>
      <w:r w:rsidRPr="00AF0BD1">
        <w:rPr>
          <w:sz w:val="28"/>
          <w:szCs w:val="28"/>
        </w:rPr>
        <w:t>юрта</w:t>
      </w:r>
      <w:r w:rsidR="00534D0E" w:rsidRPr="00AF0BD1">
        <w:rPr>
          <w:sz w:val="28"/>
          <w:szCs w:val="28"/>
        </w:rPr>
        <w:t>»</w:t>
      </w:r>
      <w:r w:rsidRPr="00AF0BD1">
        <w:rPr>
          <w:i/>
          <w:iCs/>
          <w:sz w:val="28"/>
          <w:szCs w:val="28"/>
        </w:rPr>
        <w:t xml:space="preserve"> </w:t>
      </w:r>
      <w:r w:rsidRPr="00AF0BD1">
        <w:rPr>
          <w:sz w:val="28"/>
          <w:szCs w:val="28"/>
        </w:rPr>
        <w:t>конкретизируется</w:t>
      </w:r>
      <w:r w:rsidR="00534D0E" w:rsidRPr="00AF0BD1">
        <w:rPr>
          <w:sz w:val="28"/>
          <w:szCs w:val="28"/>
        </w:rPr>
        <w:t xml:space="preserve"> </w:t>
      </w:r>
      <w:r w:rsidRPr="00AF0BD1">
        <w:rPr>
          <w:sz w:val="28"/>
          <w:szCs w:val="28"/>
        </w:rPr>
        <w:t>дифференциальными когнитивными признаками</w:t>
      </w:r>
      <w:r w:rsidR="00534D0E" w:rsidRPr="00AF0BD1">
        <w:rPr>
          <w:sz w:val="28"/>
          <w:szCs w:val="28"/>
        </w:rPr>
        <w:t xml:space="preserve">, </w:t>
      </w:r>
      <w:proofErr w:type="gramStart"/>
      <w:r w:rsidR="00534D0E" w:rsidRPr="00AF0BD1">
        <w:rPr>
          <w:sz w:val="28"/>
          <w:szCs w:val="28"/>
        </w:rPr>
        <w:t>например</w:t>
      </w:r>
      <w:proofErr w:type="gramEnd"/>
      <w:r w:rsidR="00534D0E" w:rsidRPr="00AF0BD1">
        <w:rPr>
          <w:sz w:val="28"/>
          <w:szCs w:val="28"/>
        </w:rPr>
        <w:t>:</w:t>
      </w:r>
      <w:r w:rsidRPr="00AF0BD1">
        <w:rPr>
          <w:sz w:val="28"/>
          <w:szCs w:val="28"/>
        </w:rPr>
        <w:t xml:space="preserve"> </w:t>
      </w:r>
      <w:r w:rsidRPr="00AF0BD1">
        <w:rPr>
          <w:i/>
          <w:iCs/>
          <w:sz w:val="28"/>
          <w:szCs w:val="28"/>
        </w:rPr>
        <w:t>огромная,</w:t>
      </w:r>
      <w:r w:rsidRPr="00AF0BD1">
        <w:rPr>
          <w:sz w:val="28"/>
          <w:szCs w:val="28"/>
        </w:rPr>
        <w:t xml:space="preserve"> </w:t>
      </w:r>
      <w:r w:rsidRPr="00AF0BD1">
        <w:rPr>
          <w:i/>
          <w:iCs/>
          <w:sz w:val="28"/>
          <w:szCs w:val="28"/>
        </w:rPr>
        <w:t>большая</w:t>
      </w:r>
      <w:r w:rsidRPr="00AF0BD1">
        <w:rPr>
          <w:sz w:val="28"/>
          <w:szCs w:val="28"/>
        </w:rPr>
        <w:t xml:space="preserve">, </w:t>
      </w:r>
      <w:r w:rsidRPr="00AF0BD1">
        <w:rPr>
          <w:i/>
          <w:iCs/>
          <w:sz w:val="28"/>
          <w:szCs w:val="28"/>
        </w:rPr>
        <w:t xml:space="preserve">маленькая, </w:t>
      </w:r>
      <w:r w:rsidRPr="00AF0BD1">
        <w:rPr>
          <w:sz w:val="28"/>
          <w:szCs w:val="28"/>
          <w:lang w:val="kk-KZ"/>
        </w:rPr>
        <w:t xml:space="preserve">а так же </w:t>
      </w:r>
      <w:r w:rsidRPr="00AF0BD1">
        <w:rPr>
          <w:i/>
          <w:iCs/>
          <w:sz w:val="28"/>
          <w:szCs w:val="28"/>
          <w:lang w:val="kk-KZ"/>
        </w:rPr>
        <w:t xml:space="preserve">восемнадцатикрылая </w:t>
      </w:r>
      <w:r w:rsidRPr="00AF0BD1">
        <w:rPr>
          <w:sz w:val="28"/>
          <w:szCs w:val="28"/>
          <w:lang w:val="kk-KZ"/>
        </w:rPr>
        <w:t xml:space="preserve">или </w:t>
      </w:r>
      <w:r w:rsidRPr="00AF0BD1">
        <w:rPr>
          <w:i/>
          <w:iCs/>
          <w:sz w:val="28"/>
          <w:szCs w:val="28"/>
          <w:lang w:val="kk-KZ"/>
        </w:rPr>
        <w:t>восемнадцатиканатная</w:t>
      </w:r>
      <w:r w:rsidRPr="00AF0BD1">
        <w:rPr>
          <w:sz w:val="28"/>
          <w:szCs w:val="28"/>
          <w:lang w:val="kk-KZ"/>
        </w:rPr>
        <w:t xml:space="preserve"> (</w:t>
      </w:r>
      <w:r w:rsidRPr="00AF0BD1">
        <w:rPr>
          <w:i/>
          <w:iCs/>
          <w:sz w:val="28"/>
          <w:szCs w:val="28"/>
          <w:lang w:val="kk-KZ"/>
        </w:rPr>
        <w:t>18 қанат үй</w:t>
      </w:r>
      <w:r w:rsidRPr="00AF0BD1">
        <w:rPr>
          <w:sz w:val="28"/>
          <w:szCs w:val="28"/>
          <w:lang w:val="kk-KZ"/>
        </w:rPr>
        <w:t xml:space="preserve">), </w:t>
      </w:r>
      <w:r w:rsidRPr="00AF0BD1">
        <w:rPr>
          <w:i/>
          <w:iCs/>
          <w:sz w:val="28"/>
          <w:szCs w:val="28"/>
          <w:lang w:val="kk-KZ"/>
        </w:rPr>
        <w:t>шестикрылая</w:t>
      </w:r>
      <w:r w:rsidRPr="00AF0BD1">
        <w:rPr>
          <w:sz w:val="28"/>
          <w:szCs w:val="28"/>
        </w:rPr>
        <w:t xml:space="preserve"> (</w:t>
      </w:r>
      <w:r w:rsidRPr="00AF0BD1">
        <w:rPr>
          <w:i/>
          <w:iCs/>
          <w:sz w:val="28"/>
          <w:szCs w:val="28"/>
          <w:lang w:val="kk-KZ"/>
        </w:rPr>
        <w:t>6 қанат</w:t>
      </w:r>
      <w:r w:rsidRPr="00AF0BD1">
        <w:rPr>
          <w:sz w:val="28"/>
          <w:szCs w:val="28"/>
          <w:lang w:val="kk-KZ"/>
        </w:rPr>
        <w:t xml:space="preserve">), </w:t>
      </w:r>
      <w:r w:rsidRPr="00AF0BD1">
        <w:rPr>
          <w:i/>
          <w:iCs/>
          <w:sz w:val="28"/>
          <w:szCs w:val="28"/>
        </w:rPr>
        <w:t>трехкрылая</w:t>
      </w:r>
      <w:r w:rsidRPr="00AF0BD1">
        <w:rPr>
          <w:sz w:val="28"/>
          <w:szCs w:val="28"/>
        </w:rPr>
        <w:t xml:space="preserve"> (</w:t>
      </w:r>
      <w:r w:rsidRPr="00AF0BD1">
        <w:rPr>
          <w:i/>
          <w:iCs/>
          <w:sz w:val="28"/>
          <w:szCs w:val="28"/>
          <w:lang w:val="kk-KZ"/>
        </w:rPr>
        <w:t>3 қанат</w:t>
      </w:r>
      <w:r w:rsidRPr="00AF0BD1">
        <w:rPr>
          <w:sz w:val="28"/>
          <w:szCs w:val="28"/>
          <w:lang w:val="kk-KZ"/>
        </w:rPr>
        <w:t>) и т.д</w:t>
      </w:r>
      <w:r w:rsidRPr="00AF0BD1">
        <w:rPr>
          <w:sz w:val="28"/>
          <w:szCs w:val="28"/>
        </w:rPr>
        <w:t>. К</w:t>
      </w:r>
      <w:r w:rsidR="00534D0E" w:rsidRPr="00AF0BD1">
        <w:rPr>
          <w:sz w:val="28"/>
          <w:szCs w:val="28"/>
        </w:rPr>
        <w:t>огнитивный признак</w:t>
      </w:r>
      <w:r w:rsidRPr="00AF0BD1">
        <w:rPr>
          <w:i/>
          <w:iCs/>
          <w:sz w:val="28"/>
          <w:szCs w:val="28"/>
        </w:rPr>
        <w:t xml:space="preserve"> цвет</w:t>
      </w:r>
      <w:r w:rsidRPr="00AF0BD1">
        <w:rPr>
          <w:sz w:val="28"/>
          <w:szCs w:val="28"/>
        </w:rPr>
        <w:t xml:space="preserve"> </w:t>
      </w:r>
      <w:r w:rsidR="00534D0E" w:rsidRPr="00AF0BD1">
        <w:rPr>
          <w:sz w:val="28"/>
          <w:szCs w:val="28"/>
        </w:rPr>
        <w:t>может быть дифференцирован как</w:t>
      </w:r>
      <w:r w:rsidRPr="00AF0BD1">
        <w:rPr>
          <w:i/>
          <w:iCs/>
          <w:sz w:val="28"/>
          <w:szCs w:val="28"/>
        </w:rPr>
        <w:t xml:space="preserve"> золотая орда</w:t>
      </w:r>
      <w:r w:rsidRPr="00AF0BD1">
        <w:rPr>
          <w:sz w:val="28"/>
          <w:szCs w:val="28"/>
          <w:lang w:val="kk-KZ"/>
        </w:rPr>
        <w:t xml:space="preserve"> (</w:t>
      </w:r>
      <w:r w:rsidRPr="00AF0BD1">
        <w:rPr>
          <w:i/>
          <w:iCs/>
          <w:sz w:val="28"/>
          <w:szCs w:val="28"/>
          <w:lang w:val="kk-KZ"/>
        </w:rPr>
        <w:t>алтын орда</w:t>
      </w:r>
      <w:r w:rsidRPr="00AF0BD1">
        <w:rPr>
          <w:sz w:val="28"/>
          <w:szCs w:val="28"/>
          <w:lang w:val="kk-KZ"/>
        </w:rPr>
        <w:t xml:space="preserve"> – 30 қанат)</w:t>
      </w:r>
      <w:r w:rsidRPr="00AF0BD1">
        <w:rPr>
          <w:sz w:val="28"/>
          <w:szCs w:val="28"/>
        </w:rPr>
        <w:t>,</w:t>
      </w:r>
      <w:r w:rsidRPr="00AF0BD1">
        <w:rPr>
          <w:sz w:val="28"/>
          <w:szCs w:val="28"/>
          <w:lang w:val="kk-KZ"/>
        </w:rPr>
        <w:t xml:space="preserve"> </w:t>
      </w:r>
      <w:r w:rsidRPr="00AF0BD1">
        <w:rPr>
          <w:i/>
          <w:iCs/>
          <w:sz w:val="28"/>
          <w:szCs w:val="28"/>
        </w:rPr>
        <w:t>белая юрта</w:t>
      </w:r>
      <w:r w:rsidRPr="00AF0BD1">
        <w:rPr>
          <w:sz w:val="28"/>
          <w:szCs w:val="28"/>
          <w:lang w:val="kk-KZ"/>
        </w:rPr>
        <w:t xml:space="preserve"> (</w:t>
      </w:r>
      <w:r w:rsidRPr="00AF0BD1">
        <w:rPr>
          <w:i/>
          <w:iCs/>
          <w:sz w:val="28"/>
          <w:szCs w:val="28"/>
          <w:lang w:val="kk-KZ"/>
        </w:rPr>
        <w:t>ақ үй</w:t>
      </w:r>
      <w:r w:rsidRPr="00AF0BD1">
        <w:rPr>
          <w:sz w:val="28"/>
          <w:szCs w:val="28"/>
          <w:lang w:val="kk-KZ"/>
        </w:rPr>
        <w:t xml:space="preserve"> – 6 қанат)</w:t>
      </w:r>
      <w:r w:rsidRPr="00AF0BD1">
        <w:rPr>
          <w:sz w:val="28"/>
          <w:szCs w:val="28"/>
        </w:rPr>
        <w:t>,</w:t>
      </w:r>
      <w:r w:rsidRPr="00AF0BD1">
        <w:rPr>
          <w:sz w:val="28"/>
          <w:szCs w:val="28"/>
          <w:lang w:val="kk-KZ"/>
        </w:rPr>
        <w:t xml:space="preserve"> </w:t>
      </w:r>
      <w:r w:rsidRPr="00AF0BD1">
        <w:rPr>
          <w:i/>
          <w:iCs/>
          <w:sz w:val="28"/>
          <w:szCs w:val="28"/>
          <w:lang w:val="kk-KZ"/>
        </w:rPr>
        <w:t>простая (коричневая) юрта</w:t>
      </w:r>
      <w:r w:rsidRPr="00AF0BD1">
        <w:rPr>
          <w:sz w:val="28"/>
          <w:szCs w:val="28"/>
          <w:lang w:val="kk-KZ"/>
        </w:rPr>
        <w:t xml:space="preserve"> (</w:t>
      </w:r>
      <w:r w:rsidRPr="00AF0BD1">
        <w:rPr>
          <w:i/>
          <w:iCs/>
          <w:sz w:val="28"/>
          <w:szCs w:val="28"/>
          <w:lang w:val="kk-KZ"/>
        </w:rPr>
        <w:t>қоңыр үй</w:t>
      </w:r>
      <w:r w:rsidRPr="00AF0BD1">
        <w:rPr>
          <w:sz w:val="28"/>
          <w:szCs w:val="28"/>
          <w:lang w:val="kk-KZ"/>
        </w:rPr>
        <w:t xml:space="preserve"> – 4 қанат) и др.</w:t>
      </w:r>
      <w:r w:rsidR="005C2122" w:rsidRPr="00AF0BD1">
        <w:rPr>
          <w:sz w:val="28"/>
          <w:szCs w:val="28"/>
          <w:lang w:val="kk-KZ"/>
        </w:rPr>
        <w:t xml:space="preserve"> На основе использованного при постройке </w:t>
      </w:r>
      <w:r w:rsidR="005C2122" w:rsidRPr="00AF0BD1">
        <w:rPr>
          <w:i/>
          <w:iCs/>
          <w:sz w:val="28"/>
          <w:szCs w:val="28"/>
          <w:lang w:val="kk-KZ"/>
        </w:rPr>
        <w:t>материала</w:t>
      </w:r>
      <w:r w:rsidR="005C2122" w:rsidRPr="00AF0BD1">
        <w:rPr>
          <w:sz w:val="28"/>
          <w:szCs w:val="28"/>
          <w:lang w:val="kk-KZ"/>
        </w:rPr>
        <w:t xml:space="preserve"> различают</w:t>
      </w:r>
      <w:r w:rsidR="00DF4F1D" w:rsidRPr="00AF0BD1">
        <w:rPr>
          <w:sz w:val="28"/>
          <w:szCs w:val="28"/>
          <w:lang w:val="kk-KZ"/>
        </w:rPr>
        <w:t xml:space="preserve"> </w:t>
      </w:r>
      <w:r w:rsidR="00DF4F1D" w:rsidRPr="00AF0BD1">
        <w:rPr>
          <w:i/>
          <w:iCs/>
          <w:sz w:val="28"/>
          <w:szCs w:val="28"/>
          <w:lang w:val="kk-KZ"/>
        </w:rPr>
        <w:t>юрту</w:t>
      </w:r>
      <w:r w:rsidR="00DF4F1D" w:rsidRPr="00AF0BD1">
        <w:rPr>
          <w:sz w:val="28"/>
          <w:szCs w:val="28"/>
          <w:lang w:val="kk-KZ"/>
        </w:rPr>
        <w:t>, букв.:</w:t>
      </w:r>
      <w:r w:rsidR="00DF4F1D" w:rsidRPr="00AF0BD1">
        <w:rPr>
          <w:i/>
          <w:iCs/>
          <w:sz w:val="28"/>
          <w:szCs w:val="28"/>
          <w:lang w:val="kk-KZ"/>
        </w:rPr>
        <w:t xml:space="preserve"> из кошмы</w:t>
      </w:r>
      <w:r w:rsidR="005C2122" w:rsidRPr="00AF0BD1">
        <w:rPr>
          <w:sz w:val="28"/>
          <w:szCs w:val="28"/>
          <w:lang w:val="kk-KZ"/>
        </w:rPr>
        <w:t xml:space="preserve"> </w:t>
      </w:r>
      <w:r w:rsidR="00DF4F1D" w:rsidRPr="00AF0BD1">
        <w:rPr>
          <w:sz w:val="28"/>
          <w:szCs w:val="28"/>
          <w:lang w:val="kk-KZ"/>
        </w:rPr>
        <w:t>(</w:t>
      </w:r>
      <w:r w:rsidR="005C2122" w:rsidRPr="00AF0BD1">
        <w:rPr>
          <w:i/>
          <w:iCs/>
          <w:sz w:val="28"/>
          <w:szCs w:val="28"/>
          <w:lang w:val="kk-KZ"/>
        </w:rPr>
        <w:t>киіз үй</w:t>
      </w:r>
      <w:r w:rsidR="00DF4F1D" w:rsidRPr="00AF0BD1">
        <w:rPr>
          <w:sz w:val="28"/>
          <w:szCs w:val="28"/>
          <w:lang w:val="kk-KZ"/>
        </w:rPr>
        <w:t>)</w:t>
      </w:r>
      <w:r w:rsidR="005C2122" w:rsidRPr="00AF0BD1">
        <w:rPr>
          <w:sz w:val="28"/>
          <w:szCs w:val="28"/>
          <w:lang w:val="kk-KZ"/>
        </w:rPr>
        <w:t xml:space="preserve">, </w:t>
      </w:r>
      <w:r w:rsidR="00DF4F1D" w:rsidRPr="00AF0BD1">
        <w:rPr>
          <w:i/>
          <w:iCs/>
          <w:sz w:val="28"/>
          <w:szCs w:val="28"/>
          <w:lang w:val="kk-KZ"/>
        </w:rPr>
        <w:t>деревянный</w:t>
      </w:r>
      <w:r w:rsidR="00DF4F1D" w:rsidRPr="00AF0BD1">
        <w:rPr>
          <w:sz w:val="28"/>
          <w:szCs w:val="28"/>
          <w:lang w:val="kk-KZ"/>
        </w:rPr>
        <w:t xml:space="preserve"> </w:t>
      </w:r>
      <w:r w:rsidR="00DF4F1D" w:rsidRPr="00AF0BD1">
        <w:rPr>
          <w:sz w:val="28"/>
          <w:szCs w:val="28"/>
        </w:rPr>
        <w:t>(</w:t>
      </w:r>
      <w:r w:rsidR="005C2122" w:rsidRPr="00AF0BD1">
        <w:rPr>
          <w:i/>
          <w:iCs/>
          <w:sz w:val="28"/>
          <w:szCs w:val="28"/>
          <w:lang w:val="kk-KZ"/>
        </w:rPr>
        <w:t>ағаш үй</w:t>
      </w:r>
      <w:r w:rsidR="00DF4F1D" w:rsidRPr="00AF0BD1">
        <w:rPr>
          <w:sz w:val="28"/>
          <w:szCs w:val="28"/>
          <w:lang w:val="kk-KZ"/>
        </w:rPr>
        <w:t>)</w:t>
      </w:r>
      <w:r w:rsidR="005C2122" w:rsidRPr="00AF0BD1">
        <w:rPr>
          <w:sz w:val="28"/>
          <w:szCs w:val="28"/>
          <w:lang w:val="kk-KZ"/>
        </w:rPr>
        <w:t>,</w:t>
      </w:r>
      <w:r w:rsidR="00DF4F1D" w:rsidRPr="00AF0BD1">
        <w:rPr>
          <w:sz w:val="28"/>
          <w:szCs w:val="28"/>
          <w:lang w:val="kk-KZ"/>
        </w:rPr>
        <w:t xml:space="preserve"> </w:t>
      </w:r>
      <w:r w:rsidR="00DF4F1D" w:rsidRPr="00AF0BD1">
        <w:rPr>
          <w:i/>
          <w:iCs/>
          <w:sz w:val="28"/>
          <w:szCs w:val="28"/>
          <w:lang w:val="kk-KZ"/>
        </w:rPr>
        <w:t>кирпичный</w:t>
      </w:r>
      <w:r w:rsidR="005C2122" w:rsidRPr="00AF0BD1">
        <w:rPr>
          <w:sz w:val="28"/>
          <w:szCs w:val="28"/>
          <w:lang w:val="kk-KZ"/>
        </w:rPr>
        <w:t xml:space="preserve"> </w:t>
      </w:r>
      <w:r w:rsidR="00DF4F1D" w:rsidRPr="00AF0BD1">
        <w:rPr>
          <w:sz w:val="28"/>
          <w:szCs w:val="28"/>
          <w:lang w:val="kk-KZ"/>
        </w:rPr>
        <w:t>(</w:t>
      </w:r>
      <w:r w:rsidR="005C2122" w:rsidRPr="00AF0BD1">
        <w:rPr>
          <w:i/>
          <w:iCs/>
          <w:sz w:val="28"/>
          <w:szCs w:val="28"/>
          <w:lang w:val="kk-KZ"/>
        </w:rPr>
        <w:t>кірпіш үй</w:t>
      </w:r>
      <w:r w:rsidR="00DF4F1D" w:rsidRPr="00AF0BD1">
        <w:rPr>
          <w:sz w:val="28"/>
          <w:szCs w:val="28"/>
          <w:lang w:val="kk-KZ"/>
        </w:rPr>
        <w:t>)</w:t>
      </w:r>
      <w:r w:rsidR="005C2122" w:rsidRPr="00AF0BD1">
        <w:rPr>
          <w:sz w:val="28"/>
          <w:szCs w:val="28"/>
          <w:lang w:val="kk-KZ"/>
        </w:rPr>
        <w:t xml:space="preserve"> и др.</w:t>
      </w:r>
      <w:r w:rsidRPr="00AF0BD1">
        <w:rPr>
          <w:sz w:val="28"/>
          <w:szCs w:val="28"/>
        </w:rPr>
        <w:t xml:space="preserve"> П</w:t>
      </w:r>
      <w:r w:rsidR="00534D0E" w:rsidRPr="00AF0BD1">
        <w:rPr>
          <w:sz w:val="28"/>
          <w:szCs w:val="28"/>
        </w:rPr>
        <w:t>о</w:t>
      </w:r>
      <w:r w:rsidRPr="00AF0BD1">
        <w:rPr>
          <w:sz w:val="28"/>
          <w:szCs w:val="28"/>
        </w:rPr>
        <w:t xml:space="preserve"> </w:t>
      </w:r>
      <w:r w:rsidRPr="00AF0BD1">
        <w:rPr>
          <w:i/>
          <w:iCs/>
          <w:sz w:val="28"/>
          <w:szCs w:val="28"/>
        </w:rPr>
        <w:t>функционально</w:t>
      </w:r>
      <w:r w:rsidR="00534D0E" w:rsidRPr="00AF0BD1">
        <w:rPr>
          <w:i/>
          <w:iCs/>
          <w:sz w:val="28"/>
          <w:szCs w:val="28"/>
        </w:rPr>
        <w:t>му</w:t>
      </w:r>
      <w:r w:rsidRPr="00AF0BD1">
        <w:rPr>
          <w:i/>
          <w:iCs/>
          <w:sz w:val="28"/>
          <w:szCs w:val="28"/>
        </w:rPr>
        <w:t xml:space="preserve"> назначени</w:t>
      </w:r>
      <w:r w:rsidR="00534D0E" w:rsidRPr="00AF0BD1">
        <w:rPr>
          <w:i/>
          <w:iCs/>
          <w:sz w:val="28"/>
          <w:szCs w:val="28"/>
        </w:rPr>
        <w:t xml:space="preserve">ю </w:t>
      </w:r>
      <w:r w:rsidR="00DF4F1D" w:rsidRPr="00AF0BD1">
        <w:rPr>
          <w:sz w:val="28"/>
          <w:szCs w:val="28"/>
        </w:rPr>
        <w:t>определяются</w:t>
      </w:r>
      <w:r w:rsidR="00534D0E" w:rsidRPr="00AF0BD1">
        <w:rPr>
          <w:sz w:val="28"/>
          <w:szCs w:val="28"/>
        </w:rPr>
        <w:t xml:space="preserve"> такие дифференциальные когнитивны</w:t>
      </w:r>
      <w:r w:rsidR="004F0726" w:rsidRPr="00AF0BD1">
        <w:rPr>
          <w:sz w:val="28"/>
          <w:szCs w:val="28"/>
        </w:rPr>
        <w:t>е</w:t>
      </w:r>
      <w:r w:rsidR="00534D0E" w:rsidRPr="00AF0BD1">
        <w:rPr>
          <w:sz w:val="28"/>
          <w:szCs w:val="28"/>
        </w:rPr>
        <w:t xml:space="preserve"> признак</w:t>
      </w:r>
      <w:r w:rsidR="004F0726" w:rsidRPr="00AF0BD1">
        <w:rPr>
          <w:sz w:val="28"/>
          <w:szCs w:val="28"/>
        </w:rPr>
        <w:t>и:</w:t>
      </w:r>
      <w:r w:rsidRPr="00AF0BD1">
        <w:rPr>
          <w:i/>
          <w:iCs/>
          <w:sz w:val="28"/>
          <w:szCs w:val="28"/>
        </w:rPr>
        <w:t xml:space="preserve"> столовая юрта</w:t>
      </w:r>
      <w:r w:rsidRPr="00AF0BD1">
        <w:rPr>
          <w:sz w:val="28"/>
          <w:szCs w:val="28"/>
        </w:rPr>
        <w:t xml:space="preserve"> (</w:t>
      </w:r>
      <w:r w:rsidRPr="00AF0BD1">
        <w:rPr>
          <w:i/>
          <w:iCs/>
          <w:sz w:val="28"/>
          <w:szCs w:val="28"/>
        </w:rPr>
        <w:t xml:space="preserve">ас </w:t>
      </w:r>
      <w:r w:rsidRPr="00AF0BD1">
        <w:rPr>
          <w:i/>
          <w:iCs/>
          <w:sz w:val="28"/>
          <w:szCs w:val="28"/>
          <w:lang w:val="kk-KZ"/>
        </w:rPr>
        <w:t>үй</w:t>
      </w:r>
      <w:r w:rsidRPr="00AF0BD1">
        <w:rPr>
          <w:sz w:val="28"/>
          <w:szCs w:val="28"/>
          <w:lang w:val="kk-KZ"/>
        </w:rPr>
        <w:t xml:space="preserve">), </w:t>
      </w:r>
      <w:r w:rsidRPr="00AF0BD1">
        <w:rPr>
          <w:i/>
          <w:iCs/>
          <w:sz w:val="28"/>
          <w:szCs w:val="28"/>
          <w:lang w:val="kk-KZ"/>
        </w:rPr>
        <w:t>юрта молодых</w:t>
      </w:r>
      <w:r w:rsidRPr="00AF0BD1">
        <w:rPr>
          <w:sz w:val="28"/>
          <w:szCs w:val="28"/>
          <w:lang w:val="kk-KZ"/>
        </w:rPr>
        <w:t xml:space="preserve"> (</w:t>
      </w:r>
      <w:r w:rsidRPr="00AF0BD1">
        <w:rPr>
          <w:i/>
          <w:iCs/>
          <w:sz w:val="28"/>
          <w:szCs w:val="28"/>
          <w:lang w:val="kk-KZ"/>
        </w:rPr>
        <w:t>отау</w:t>
      </w:r>
      <w:r w:rsidR="005C2122" w:rsidRPr="00AF0BD1">
        <w:rPr>
          <w:i/>
          <w:iCs/>
          <w:sz w:val="28"/>
          <w:szCs w:val="28"/>
          <w:lang w:val="kk-KZ"/>
        </w:rPr>
        <w:t xml:space="preserve"> үй</w:t>
      </w:r>
      <w:r w:rsidRPr="00AF0BD1">
        <w:rPr>
          <w:sz w:val="28"/>
          <w:szCs w:val="28"/>
          <w:lang w:val="kk-KZ"/>
        </w:rPr>
        <w:t xml:space="preserve">), </w:t>
      </w:r>
      <w:r w:rsidRPr="00AF0BD1">
        <w:rPr>
          <w:i/>
          <w:iCs/>
          <w:sz w:val="28"/>
          <w:szCs w:val="28"/>
        </w:rPr>
        <w:t>юрта для гостей</w:t>
      </w:r>
      <w:r w:rsidRPr="00AF0BD1">
        <w:rPr>
          <w:sz w:val="28"/>
          <w:szCs w:val="28"/>
        </w:rPr>
        <w:t xml:space="preserve"> (</w:t>
      </w:r>
      <w:r w:rsidRPr="00AF0BD1">
        <w:rPr>
          <w:i/>
          <w:iCs/>
          <w:sz w:val="28"/>
          <w:szCs w:val="28"/>
          <w:lang w:val="kk-KZ"/>
        </w:rPr>
        <w:t>қонақ үй</w:t>
      </w:r>
      <w:r w:rsidRPr="00AF0BD1">
        <w:rPr>
          <w:sz w:val="28"/>
          <w:szCs w:val="28"/>
        </w:rPr>
        <w:t>)</w:t>
      </w:r>
      <w:r w:rsidRPr="00AF0BD1">
        <w:rPr>
          <w:sz w:val="28"/>
          <w:szCs w:val="28"/>
          <w:lang w:val="kk-KZ"/>
        </w:rPr>
        <w:t xml:space="preserve"> и др. В автохтонных ХТ актуализируются</w:t>
      </w:r>
      <w:r w:rsidR="004F0726" w:rsidRPr="00AF0BD1">
        <w:rPr>
          <w:sz w:val="28"/>
          <w:szCs w:val="28"/>
          <w:lang w:val="kk-KZ"/>
        </w:rPr>
        <w:t xml:space="preserve"> те </w:t>
      </w:r>
      <w:r w:rsidR="004F0726" w:rsidRPr="00AF0BD1">
        <w:rPr>
          <w:sz w:val="28"/>
          <w:szCs w:val="28"/>
        </w:rPr>
        <w:t xml:space="preserve">дифференциальные когнитивные признаки этноконцепта </w:t>
      </w:r>
      <w:r w:rsidR="004F0726" w:rsidRPr="00AF0BD1">
        <w:rPr>
          <w:i/>
          <w:iCs/>
          <w:sz w:val="28"/>
          <w:szCs w:val="28"/>
        </w:rPr>
        <w:t>юрта</w:t>
      </w:r>
      <w:r w:rsidRPr="00AF0BD1">
        <w:rPr>
          <w:sz w:val="28"/>
          <w:szCs w:val="28"/>
          <w:lang w:val="kk-KZ"/>
        </w:rPr>
        <w:t xml:space="preserve">, </w:t>
      </w:r>
      <w:r w:rsidR="004F0726" w:rsidRPr="00AF0BD1">
        <w:rPr>
          <w:sz w:val="28"/>
          <w:szCs w:val="28"/>
          <w:lang w:val="kk-KZ"/>
        </w:rPr>
        <w:t xml:space="preserve">которые </w:t>
      </w:r>
      <w:r w:rsidRPr="00AF0BD1">
        <w:rPr>
          <w:sz w:val="28"/>
          <w:szCs w:val="28"/>
          <w:lang w:val="kk-KZ"/>
        </w:rPr>
        <w:t xml:space="preserve">характерны именно для казахского устройства юрты, отличающие его от традиций других тюркских народов. </w:t>
      </w:r>
      <w:r w:rsidR="00EF61EB" w:rsidRPr="00AF0BD1">
        <w:rPr>
          <w:sz w:val="28"/>
          <w:szCs w:val="28"/>
          <w:lang w:val="kk-KZ"/>
        </w:rPr>
        <w:t xml:space="preserve">Казахская юрта </w:t>
      </w:r>
      <w:r w:rsidRPr="00AF0BD1">
        <w:rPr>
          <w:sz w:val="28"/>
          <w:szCs w:val="28"/>
          <w:lang w:val="kk-KZ"/>
        </w:rPr>
        <w:t xml:space="preserve">на основе </w:t>
      </w:r>
      <w:r w:rsidR="004F0726" w:rsidRPr="00AF0BD1">
        <w:rPr>
          <w:sz w:val="28"/>
          <w:szCs w:val="28"/>
          <w:lang w:val="kk-KZ"/>
        </w:rPr>
        <w:t>когнитивных признаков</w:t>
      </w:r>
      <w:r w:rsidR="00DF4F1D" w:rsidRPr="00AF0BD1">
        <w:rPr>
          <w:i/>
          <w:iCs/>
          <w:sz w:val="28"/>
          <w:szCs w:val="28"/>
        </w:rPr>
        <w:t xml:space="preserve"> </w:t>
      </w:r>
      <w:r w:rsidR="00EF61EB" w:rsidRPr="00AF0BD1">
        <w:rPr>
          <w:sz w:val="28"/>
          <w:szCs w:val="28"/>
        </w:rPr>
        <w:t>служила маркером,</w:t>
      </w:r>
      <w:r w:rsidR="00EF61EB" w:rsidRPr="00AF0BD1">
        <w:rPr>
          <w:i/>
          <w:iCs/>
          <w:sz w:val="28"/>
          <w:szCs w:val="28"/>
        </w:rPr>
        <w:t xml:space="preserve"> </w:t>
      </w:r>
      <w:r w:rsidRPr="00AF0BD1">
        <w:rPr>
          <w:sz w:val="28"/>
          <w:szCs w:val="28"/>
        </w:rPr>
        <w:t>определя</w:t>
      </w:r>
      <w:r w:rsidR="00EF61EB" w:rsidRPr="00AF0BD1">
        <w:rPr>
          <w:sz w:val="28"/>
          <w:szCs w:val="28"/>
        </w:rPr>
        <w:t>ющим</w:t>
      </w:r>
      <w:r w:rsidRPr="00AF0BD1">
        <w:rPr>
          <w:sz w:val="28"/>
          <w:szCs w:val="28"/>
        </w:rPr>
        <w:t xml:space="preserve"> </w:t>
      </w:r>
      <w:r w:rsidR="00EF61EB" w:rsidRPr="00AF0BD1">
        <w:rPr>
          <w:sz w:val="28"/>
          <w:szCs w:val="28"/>
        </w:rPr>
        <w:t>статус</w:t>
      </w:r>
      <w:r w:rsidRPr="00AF0BD1">
        <w:rPr>
          <w:sz w:val="28"/>
          <w:szCs w:val="28"/>
        </w:rPr>
        <w:t>ность владельцев юрт</w:t>
      </w:r>
      <w:r w:rsidR="00EF61EB" w:rsidRPr="00AF0BD1">
        <w:rPr>
          <w:sz w:val="28"/>
          <w:szCs w:val="28"/>
        </w:rPr>
        <w:t>ы</w:t>
      </w:r>
      <w:r w:rsidRPr="00AF0BD1">
        <w:rPr>
          <w:i/>
          <w:iCs/>
          <w:sz w:val="28"/>
          <w:szCs w:val="28"/>
          <w:lang w:val="kk-KZ"/>
        </w:rPr>
        <w:t>.</w:t>
      </w:r>
      <w:r w:rsidRPr="00AF0BD1">
        <w:rPr>
          <w:sz w:val="28"/>
          <w:szCs w:val="28"/>
        </w:rPr>
        <w:t xml:space="preserve"> </w:t>
      </w:r>
    </w:p>
    <w:p w14:paraId="7424D7DD" w14:textId="2BEF4350" w:rsidR="00590354" w:rsidRPr="00AF0BD1" w:rsidRDefault="000958D1" w:rsidP="00AF0BD1">
      <w:pPr>
        <w:autoSpaceDE w:val="0"/>
        <w:autoSpaceDN w:val="0"/>
        <w:adjustRightInd w:val="0"/>
        <w:ind w:firstLine="709"/>
        <w:rPr>
          <w:sz w:val="28"/>
          <w:szCs w:val="28"/>
          <w:lang w:val="kk-KZ"/>
        </w:rPr>
      </w:pPr>
      <w:r w:rsidRPr="00AF0BD1">
        <w:rPr>
          <w:sz w:val="28"/>
          <w:szCs w:val="28"/>
          <w:lang w:val="kk-KZ"/>
        </w:rPr>
        <w:t xml:space="preserve">Вычленение </w:t>
      </w:r>
      <w:r w:rsidR="004F0726" w:rsidRPr="00AF0BD1">
        <w:rPr>
          <w:sz w:val="28"/>
          <w:szCs w:val="28"/>
          <w:lang w:val="kk-KZ"/>
        </w:rPr>
        <w:t>когнитивных признаков</w:t>
      </w:r>
      <w:r w:rsidR="0051507B" w:rsidRPr="00AF0BD1">
        <w:rPr>
          <w:sz w:val="28"/>
          <w:szCs w:val="28"/>
          <w:lang w:val="kk-KZ"/>
        </w:rPr>
        <w:t xml:space="preserve"> концепта, согласно </w:t>
      </w:r>
      <w:r w:rsidR="0051507B" w:rsidRPr="00AF0BD1">
        <w:rPr>
          <w:sz w:val="28"/>
          <w:szCs w:val="28"/>
        </w:rPr>
        <w:t>З.Д. Поповой и И.А. Стернину,</w:t>
      </w:r>
      <w:r w:rsidRPr="00AF0BD1">
        <w:rPr>
          <w:sz w:val="28"/>
          <w:szCs w:val="28"/>
          <w:lang w:val="kk-KZ"/>
        </w:rPr>
        <w:t xml:space="preserve"> </w:t>
      </w:r>
      <w:r w:rsidRPr="00AF0BD1">
        <w:rPr>
          <w:sz w:val="28"/>
          <w:szCs w:val="28"/>
        </w:rPr>
        <w:t>мо</w:t>
      </w:r>
      <w:r w:rsidR="0051507B" w:rsidRPr="00AF0BD1">
        <w:rPr>
          <w:sz w:val="28"/>
          <w:szCs w:val="28"/>
        </w:rPr>
        <w:t>жно проводить</w:t>
      </w:r>
      <w:r w:rsidRPr="00AF0BD1">
        <w:rPr>
          <w:sz w:val="28"/>
          <w:szCs w:val="28"/>
        </w:rPr>
        <w:t xml:space="preserve"> на основе сочетаемости лексем</w:t>
      </w:r>
      <w:r w:rsidRPr="00AF0BD1">
        <w:rPr>
          <w:sz w:val="28"/>
          <w:szCs w:val="28"/>
          <w:lang w:val="kk-KZ"/>
        </w:rPr>
        <w:t xml:space="preserve">ы, </w:t>
      </w:r>
      <w:r w:rsidRPr="00BC2ED8">
        <w:rPr>
          <w:sz w:val="28"/>
          <w:szCs w:val="28"/>
          <w:lang w:val="kk-KZ"/>
        </w:rPr>
        <w:t>репрезентирующей соответс</w:t>
      </w:r>
      <w:r w:rsidR="00413C9D" w:rsidRPr="00BC2ED8">
        <w:rPr>
          <w:sz w:val="28"/>
          <w:szCs w:val="28"/>
          <w:lang w:val="kk-KZ"/>
        </w:rPr>
        <w:t>т</w:t>
      </w:r>
      <w:r w:rsidRPr="00BC2ED8">
        <w:rPr>
          <w:sz w:val="28"/>
          <w:szCs w:val="28"/>
          <w:lang w:val="kk-KZ"/>
        </w:rPr>
        <w:t xml:space="preserve">вующий концепт, </w:t>
      </w:r>
      <w:r w:rsidRPr="00BC2ED8">
        <w:rPr>
          <w:sz w:val="28"/>
          <w:szCs w:val="28"/>
        </w:rPr>
        <w:t>с разными глаголами и прилагательными</w:t>
      </w:r>
      <w:r w:rsidR="0051507B" w:rsidRPr="00BC2ED8">
        <w:rPr>
          <w:sz w:val="28"/>
          <w:szCs w:val="28"/>
          <w:lang w:val="kk-KZ"/>
        </w:rPr>
        <w:t xml:space="preserve"> </w:t>
      </w:r>
      <w:r w:rsidRPr="00BC2ED8">
        <w:rPr>
          <w:sz w:val="28"/>
          <w:szCs w:val="28"/>
        </w:rPr>
        <w:t>[</w:t>
      </w:r>
      <w:r w:rsidR="00B92FCA" w:rsidRPr="00BC2ED8">
        <w:rPr>
          <w:sz w:val="28"/>
          <w:szCs w:val="28"/>
        </w:rPr>
        <w:t>6</w:t>
      </w:r>
      <w:r w:rsidR="00C003F8" w:rsidRPr="00BC2ED8">
        <w:rPr>
          <w:sz w:val="28"/>
          <w:szCs w:val="28"/>
        </w:rPr>
        <w:t>7</w:t>
      </w:r>
      <w:r w:rsidR="000E29C8" w:rsidRPr="00BC2ED8">
        <w:rPr>
          <w:sz w:val="28"/>
          <w:szCs w:val="28"/>
          <w:lang w:val="kk-KZ"/>
        </w:rPr>
        <w:t>, с.</w:t>
      </w:r>
      <w:r w:rsidR="006F206D" w:rsidRPr="00BC2ED8">
        <w:rPr>
          <w:sz w:val="28"/>
          <w:szCs w:val="28"/>
          <w:lang w:val="kk-KZ"/>
        </w:rPr>
        <w:t xml:space="preserve"> 125</w:t>
      </w:r>
      <w:r w:rsidRPr="00BC2ED8">
        <w:rPr>
          <w:sz w:val="28"/>
          <w:szCs w:val="28"/>
        </w:rPr>
        <w:t xml:space="preserve">]. </w:t>
      </w:r>
      <w:r w:rsidR="00413C9D" w:rsidRPr="00BC2ED8">
        <w:rPr>
          <w:sz w:val="28"/>
          <w:szCs w:val="28"/>
        </w:rPr>
        <w:t>Так, следуя концепции</w:t>
      </w:r>
      <w:r w:rsidR="00301533" w:rsidRPr="00BC2ED8">
        <w:rPr>
          <w:sz w:val="28"/>
          <w:szCs w:val="28"/>
        </w:rPr>
        <w:t xml:space="preserve"> </w:t>
      </w:r>
      <w:r w:rsidR="00413C9D" w:rsidRPr="00BC2ED8">
        <w:rPr>
          <w:sz w:val="28"/>
          <w:szCs w:val="28"/>
        </w:rPr>
        <w:t>З.Д. Поповой и И.А.</w:t>
      </w:r>
      <w:r w:rsidR="00BC2ED8">
        <w:rPr>
          <w:sz w:val="28"/>
          <w:szCs w:val="28"/>
        </w:rPr>
        <w:t> </w:t>
      </w:r>
      <w:r w:rsidR="00413C9D" w:rsidRPr="00BC2ED8">
        <w:rPr>
          <w:sz w:val="28"/>
          <w:szCs w:val="28"/>
        </w:rPr>
        <w:t xml:space="preserve">Стернина когнитивные признаки концепта </w:t>
      </w:r>
      <w:r w:rsidR="00413C9D" w:rsidRPr="00BC2ED8">
        <w:rPr>
          <w:i/>
          <w:iCs/>
          <w:sz w:val="28"/>
          <w:szCs w:val="28"/>
          <w:lang w:val="kk-KZ"/>
        </w:rPr>
        <w:t xml:space="preserve">үй/дом </w:t>
      </w:r>
      <w:r w:rsidR="00413C9D" w:rsidRPr="00BC2ED8">
        <w:rPr>
          <w:sz w:val="28"/>
          <w:szCs w:val="28"/>
          <w:lang w:val="kk-KZ"/>
        </w:rPr>
        <w:t xml:space="preserve">можно вывести из следующих сочетаний: </w:t>
      </w:r>
      <w:r w:rsidR="008E3A38" w:rsidRPr="00BC2ED8">
        <w:rPr>
          <w:i/>
          <w:iCs/>
          <w:sz w:val="28"/>
          <w:szCs w:val="28"/>
          <w:lang w:val="kk-KZ"/>
        </w:rPr>
        <w:t>үлкен үй</w:t>
      </w:r>
      <w:r w:rsidR="008E3A38" w:rsidRPr="00BC2ED8">
        <w:rPr>
          <w:sz w:val="28"/>
          <w:szCs w:val="28"/>
          <w:lang w:val="kk-KZ"/>
        </w:rPr>
        <w:t xml:space="preserve"> (</w:t>
      </w:r>
      <w:r w:rsidR="008E3A38" w:rsidRPr="00BC2ED8">
        <w:rPr>
          <w:i/>
          <w:iCs/>
          <w:sz w:val="28"/>
          <w:szCs w:val="28"/>
          <w:lang w:val="kk-KZ"/>
        </w:rPr>
        <w:t>большой дом</w:t>
      </w:r>
      <w:r w:rsidR="008E3A38" w:rsidRPr="00BC2ED8">
        <w:rPr>
          <w:sz w:val="28"/>
          <w:szCs w:val="28"/>
          <w:lang w:val="kk-KZ"/>
        </w:rPr>
        <w:t xml:space="preserve">, а также </w:t>
      </w:r>
      <w:r w:rsidR="008E3A38" w:rsidRPr="00BC2ED8">
        <w:rPr>
          <w:i/>
          <w:iCs/>
          <w:sz w:val="28"/>
          <w:szCs w:val="28"/>
          <w:lang w:val="kk-KZ"/>
        </w:rPr>
        <w:t>дом отца</w:t>
      </w:r>
      <w:r w:rsidR="008E3A38" w:rsidRPr="00BC2ED8">
        <w:rPr>
          <w:sz w:val="28"/>
          <w:szCs w:val="28"/>
          <w:lang w:val="kk-KZ"/>
        </w:rPr>
        <w:t xml:space="preserve">), </w:t>
      </w:r>
      <w:r w:rsidR="008E3A38" w:rsidRPr="00BC2ED8">
        <w:rPr>
          <w:i/>
          <w:iCs/>
          <w:sz w:val="28"/>
          <w:szCs w:val="28"/>
          <w:lang w:val="kk-KZ"/>
        </w:rPr>
        <w:t>үй іші (семья)</w:t>
      </w:r>
      <w:r w:rsidR="008E3A38" w:rsidRPr="00BC2ED8">
        <w:rPr>
          <w:sz w:val="28"/>
          <w:szCs w:val="28"/>
          <w:lang w:val="kk-KZ"/>
        </w:rPr>
        <w:t xml:space="preserve">, </w:t>
      </w:r>
      <w:r w:rsidR="008E3A38" w:rsidRPr="00BC2ED8">
        <w:rPr>
          <w:i/>
          <w:iCs/>
          <w:sz w:val="28"/>
          <w:szCs w:val="28"/>
          <w:lang w:val="kk-KZ"/>
        </w:rPr>
        <w:t>үй</w:t>
      </w:r>
      <w:r w:rsidR="00BA33E9" w:rsidRPr="00BC2ED8">
        <w:rPr>
          <w:i/>
          <w:iCs/>
          <w:sz w:val="28"/>
          <w:szCs w:val="28"/>
          <w:lang w:val="kk-KZ"/>
        </w:rPr>
        <w:t xml:space="preserve"> жығу </w:t>
      </w:r>
      <w:r w:rsidR="00301533" w:rsidRPr="00BC2ED8">
        <w:rPr>
          <w:i/>
          <w:iCs/>
          <w:sz w:val="28"/>
          <w:szCs w:val="28"/>
          <w:lang w:val="kk-KZ"/>
        </w:rPr>
        <w:t>(</w:t>
      </w:r>
      <w:r w:rsidR="00BA33E9" w:rsidRPr="00BC2ED8">
        <w:rPr>
          <w:i/>
          <w:iCs/>
          <w:sz w:val="28"/>
          <w:szCs w:val="28"/>
          <w:lang w:val="kk-KZ"/>
        </w:rPr>
        <w:t>разобрать юрту перед кочевкой</w:t>
      </w:r>
      <w:r w:rsidR="00301533" w:rsidRPr="00BC2ED8">
        <w:rPr>
          <w:i/>
          <w:iCs/>
          <w:sz w:val="28"/>
          <w:szCs w:val="28"/>
          <w:lang w:val="kk-KZ"/>
        </w:rPr>
        <w:t>),</w:t>
      </w:r>
      <w:r w:rsidR="00BA33E9" w:rsidRPr="00BC2ED8">
        <w:rPr>
          <w:i/>
          <w:iCs/>
          <w:sz w:val="28"/>
          <w:szCs w:val="28"/>
          <w:lang w:val="kk-KZ"/>
        </w:rPr>
        <w:t xml:space="preserve"> үй</w:t>
      </w:r>
      <w:r w:rsidR="008E3A38" w:rsidRPr="00BC2ED8">
        <w:rPr>
          <w:i/>
          <w:iCs/>
          <w:sz w:val="28"/>
          <w:szCs w:val="28"/>
          <w:lang w:val="kk-KZ"/>
        </w:rPr>
        <w:t xml:space="preserve"> тіг</w:t>
      </w:r>
      <w:r w:rsidR="00301533" w:rsidRPr="00BC2ED8">
        <w:rPr>
          <w:i/>
          <w:iCs/>
          <w:sz w:val="28"/>
          <w:szCs w:val="28"/>
          <w:lang w:val="kk-KZ"/>
        </w:rPr>
        <w:t>у</w:t>
      </w:r>
      <w:r w:rsidR="00BA33E9" w:rsidRPr="00BC2ED8">
        <w:rPr>
          <w:i/>
          <w:iCs/>
          <w:sz w:val="28"/>
          <w:szCs w:val="28"/>
          <w:lang w:val="kk-KZ"/>
        </w:rPr>
        <w:t xml:space="preserve"> </w:t>
      </w:r>
      <w:r w:rsidR="00301533" w:rsidRPr="00BC2ED8">
        <w:rPr>
          <w:i/>
          <w:iCs/>
          <w:sz w:val="28"/>
          <w:szCs w:val="28"/>
          <w:lang w:val="kk-KZ"/>
        </w:rPr>
        <w:t>(</w:t>
      </w:r>
      <w:r w:rsidR="00BA33E9" w:rsidRPr="00BC2ED8">
        <w:rPr>
          <w:i/>
          <w:iCs/>
          <w:sz w:val="28"/>
          <w:szCs w:val="28"/>
          <w:lang w:val="kk-KZ"/>
        </w:rPr>
        <w:t>ставить юрту</w:t>
      </w:r>
      <w:r w:rsidR="00301533" w:rsidRPr="00BC2ED8">
        <w:rPr>
          <w:i/>
          <w:iCs/>
          <w:sz w:val="28"/>
          <w:szCs w:val="28"/>
          <w:lang w:val="kk-KZ"/>
        </w:rPr>
        <w:t>)</w:t>
      </w:r>
      <w:r w:rsidR="00BA33E9" w:rsidRPr="00BC2ED8">
        <w:rPr>
          <w:sz w:val="28"/>
          <w:szCs w:val="28"/>
          <w:lang w:val="kk-KZ"/>
        </w:rPr>
        <w:t>,</w:t>
      </w:r>
      <w:r w:rsidR="00BA33E9" w:rsidRPr="00AF0BD1">
        <w:rPr>
          <w:sz w:val="28"/>
          <w:szCs w:val="28"/>
          <w:lang w:val="kk-KZ"/>
        </w:rPr>
        <w:t xml:space="preserve"> </w:t>
      </w:r>
      <w:r w:rsidR="00301533" w:rsidRPr="00AF0BD1">
        <w:rPr>
          <w:i/>
          <w:iCs/>
          <w:sz w:val="28"/>
          <w:szCs w:val="28"/>
          <w:lang w:val="kk-KZ"/>
        </w:rPr>
        <w:t xml:space="preserve">үй </w:t>
      </w:r>
      <w:r w:rsidR="008E3A38" w:rsidRPr="00AF0BD1">
        <w:rPr>
          <w:i/>
          <w:iCs/>
          <w:sz w:val="28"/>
          <w:szCs w:val="28"/>
          <w:lang w:val="kk-KZ"/>
        </w:rPr>
        <w:t xml:space="preserve">көтеру </w:t>
      </w:r>
      <w:r w:rsidR="008E3A38" w:rsidRPr="00AF0BD1">
        <w:rPr>
          <w:sz w:val="28"/>
          <w:szCs w:val="28"/>
          <w:lang w:val="kk-KZ"/>
        </w:rPr>
        <w:t>(</w:t>
      </w:r>
      <w:r w:rsidR="00BA33E9" w:rsidRPr="00AF0BD1">
        <w:rPr>
          <w:i/>
          <w:iCs/>
          <w:sz w:val="28"/>
          <w:szCs w:val="28"/>
          <w:lang w:val="kk-KZ"/>
        </w:rPr>
        <w:t>по</w:t>
      </w:r>
      <w:r w:rsidR="008E3A38" w:rsidRPr="00AF0BD1">
        <w:rPr>
          <w:i/>
          <w:iCs/>
          <w:sz w:val="28"/>
          <w:szCs w:val="28"/>
          <w:lang w:val="kk-KZ"/>
        </w:rPr>
        <w:t>ставить юрту</w:t>
      </w:r>
      <w:r w:rsidR="008E3A38" w:rsidRPr="00AF0BD1">
        <w:rPr>
          <w:sz w:val="28"/>
          <w:szCs w:val="28"/>
          <w:lang w:val="kk-KZ"/>
        </w:rPr>
        <w:t xml:space="preserve">, </w:t>
      </w:r>
      <w:r w:rsidR="00BA33E9" w:rsidRPr="00AF0BD1">
        <w:rPr>
          <w:sz w:val="28"/>
          <w:szCs w:val="28"/>
          <w:lang w:val="kk-KZ"/>
        </w:rPr>
        <w:t xml:space="preserve">в перен. </w:t>
      </w:r>
      <w:r w:rsidR="008E3A38" w:rsidRPr="00AF0BD1">
        <w:rPr>
          <w:i/>
          <w:iCs/>
          <w:sz w:val="28"/>
          <w:szCs w:val="28"/>
          <w:lang w:val="kk-KZ"/>
        </w:rPr>
        <w:t>стать отдельной семьей</w:t>
      </w:r>
      <w:r w:rsidR="00BA33E9" w:rsidRPr="00AF0BD1">
        <w:rPr>
          <w:sz w:val="28"/>
          <w:szCs w:val="28"/>
          <w:lang w:val="kk-KZ"/>
        </w:rPr>
        <w:t xml:space="preserve">, </w:t>
      </w:r>
      <w:r w:rsidR="00BA33E9" w:rsidRPr="00AF0BD1">
        <w:rPr>
          <w:i/>
          <w:iCs/>
          <w:sz w:val="28"/>
          <w:szCs w:val="28"/>
          <w:lang w:val="kk-KZ"/>
        </w:rPr>
        <w:t>отделиться от отца</w:t>
      </w:r>
      <w:r w:rsidR="008E3A38" w:rsidRPr="00AF0BD1">
        <w:rPr>
          <w:sz w:val="28"/>
          <w:szCs w:val="28"/>
          <w:lang w:val="kk-KZ"/>
        </w:rPr>
        <w:t>)</w:t>
      </w:r>
      <w:r w:rsidR="00BA33E9" w:rsidRPr="00AF0BD1">
        <w:rPr>
          <w:sz w:val="28"/>
          <w:szCs w:val="28"/>
          <w:lang w:val="kk-KZ"/>
        </w:rPr>
        <w:t>.</w:t>
      </w:r>
    </w:p>
    <w:p w14:paraId="270D97E8" w14:textId="6C43E9F0" w:rsidR="000958D1" w:rsidRPr="00BC2ED8" w:rsidRDefault="00901D01" w:rsidP="00AF0BD1">
      <w:pPr>
        <w:autoSpaceDE w:val="0"/>
        <w:autoSpaceDN w:val="0"/>
        <w:adjustRightInd w:val="0"/>
        <w:ind w:firstLine="709"/>
        <w:rPr>
          <w:sz w:val="28"/>
          <w:szCs w:val="28"/>
        </w:rPr>
      </w:pPr>
      <w:r w:rsidRPr="00AF0BD1">
        <w:rPr>
          <w:bCs/>
          <w:sz w:val="28"/>
          <w:szCs w:val="28"/>
        </w:rPr>
        <w:lastRenderedPageBreak/>
        <w:t>Х</w:t>
      </w:r>
      <w:r w:rsidR="000958D1" w:rsidRPr="00AF0BD1">
        <w:rPr>
          <w:sz w:val="28"/>
          <w:szCs w:val="28"/>
        </w:rPr>
        <w:t>удожественн</w:t>
      </w:r>
      <w:r w:rsidRPr="00AF0BD1">
        <w:rPr>
          <w:sz w:val="28"/>
          <w:szCs w:val="28"/>
        </w:rPr>
        <w:t>ый</w:t>
      </w:r>
      <w:r w:rsidR="000958D1" w:rsidRPr="00AF0BD1">
        <w:rPr>
          <w:sz w:val="28"/>
          <w:szCs w:val="28"/>
        </w:rPr>
        <w:t xml:space="preserve"> </w:t>
      </w:r>
      <w:r w:rsidRPr="00AF0BD1">
        <w:rPr>
          <w:sz w:val="28"/>
          <w:szCs w:val="28"/>
        </w:rPr>
        <w:t>этно</w:t>
      </w:r>
      <w:r w:rsidR="000958D1" w:rsidRPr="00AF0BD1">
        <w:rPr>
          <w:sz w:val="28"/>
          <w:szCs w:val="28"/>
        </w:rPr>
        <w:t>концепт как разновидност</w:t>
      </w:r>
      <w:r w:rsidRPr="00AF0BD1">
        <w:rPr>
          <w:sz w:val="28"/>
          <w:szCs w:val="28"/>
        </w:rPr>
        <w:t>ь</w:t>
      </w:r>
      <w:r w:rsidR="000958D1" w:rsidRPr="00AF0BD1">
        <w:rPr>
          <w:sz w:val="28"/>
          <w:szCs w:val="28"/>
        </w:rPr>
        <w:t xml:space="preserve"> концепта организован по принципу поля и</w:t>
      </w:r>
      <w:r w:rsidR="0000649B" w:rsidRPr="00AF0BD1">
        <w:rPr>
          <w:sz w:val="28"/>
          <w:szCs w:val="28"/>
        </w:rPr>
        <w:t xml:space="preserve"> включает</w:t>
      </w:r>
      <w:r w:rsidR="000958D1" w:rsidRPr="00AF0BD1">
        <w:rPr>
          <w:sz w:val="28"/>
          <w:szCs w:val="28"/>
        </w:rPr>
        <w:t xml:space="preserve">: 1) </w:t>
      </w:r>
      <w:r w:rsidR="000958D1" w:rsidRPr="00AF0BD1">
        <w:rPr>
          <w:i/>
          <w:iCs/>
          <w:sz w:val="28"/>
          <w:szCs w:val="28"/>
        </w:rPr>
        <w:t>образный компонент</w:t>
      </w:r>
      <w:r w:rsidR="000958D1" w:rsidRPr="00AF0BD1">
        <w:rPr>
          <w:sz w:val="28"/>
          <w:szCs w:val="28"/>
        </w:rPr>
        <w:t xml:space="preserve">, который заключает в себе перцептивный образ (результат отражения объективной действительности), либо когнитивный образ (результат метафорического осмысления окружающей действительности); 2) </w:t>
      </w:r>
      <w:r w:rsidR="000958D1" w:rsidRPr="00AF0BD1">
        <w:rPr>
          <w:i/>
          <w:iCs/>
          <w:sz w:val="28"/>
          <w:szCs w:val="28"/>
        </w:rPr>
        <w:t>информационное содержание</w:t>
      </w:r>
      <w:r w:rsidR="000958D1" w:rsidRPr="00AF0BD1">
        <w:rPr>
          <w:sz w:val="28"/>
          <w:szCs w:val="28"/>
        </w:rPr>
        <w:t xml:space="preserve">, включающий существенные когнитивные признаки и дифференциальные черты </w:t>
      </w:r>
      <w:r w:rsidR="0000649B" w:rsidRPr="00AF0BD1">
        <w:rPr>
          <w:sz w:val="28"/>
          <w:szCs w:val="28"/>
        </w:rPr>
        <w:t>этно</w:t>
      </w:r>
      <w:r w:rsidR="000958D1" w:rsidRPr="00AF0BD1">
        <w:rPr>
          <w:sz w:val="28"/>
          <w:szCs w:val="28"/>
        </w:rPr>
        <w:t>концепта (близко к содержанию словарной дефиниции); 3)</w:t>
      </w:r>
      <w:r w:rsidR="00AF0BD1">
        <w:rPr>
          <w:sz w:val="28"/>
          <w:szCs w:val="28"/>
        </w:rPr>
        <w:t> </w:t>
      </w:r>
      <w:r w:rsidR="000958D1" w:rsidRPr="00AF0BD1">
        <w:rPr>
          <w:i/>
          <w:iCs/>
          <w:sz w:val="28"/>
          <w:szCs w:val="28"/>
        </w:rPr>
        <w:t>интерпретационное поле</w:t>
      </w:r>
      <w:r w:rsidR="000958D1" w:rsidRPr="00AF0BD1">
        <w:rPr>
          <w:sz w:val="28"/>
          <w:szCs w:val="28"/>
        </w:rPr>
        <w:t xml:space="preserve">, образуемое в структуре </w:t>
      </w:r>
      <w:r w:rsidR="0000649B" w:rsidRPr="00AF0BD1">
        <w:rPr>
          <w:sz w:val="28"/>
          <w:szCs w:val="28"/>
        </w:rPr>
        <w:t>этно</w:t>
      </w:r>
      <w:r w:rsidR="000958D1" w:rsidRPr="00AF0BD1">
        <w:rPr>
          <w:sz w:val="28"/>
          <w:szCs w:val="28"/>
        </w:rPr>
        <w:t xml:space="preserve">концепта когнитивными признаками, интерпретирующими информационное содержание </w:t>
      </w:r>
      <w:r w:rsidR="000958D1" w:rsidRPr="00BC2ED8">
        <w:rPr>
          <w:sz w:val="28"/>
          <w:szCs w:val="28"/>
        </w:rPr>
        <w:t>концепта</w:t>
      </w:r>
      <w:r w:rsidR="0000649B" w:rsidRPr="00BC2ED8">
        <w:rPr>
          <w:sz w:val="28"/>
          <w:szCs w:val="28"/>
        </w:rPr>
        <w:t xml:space="preserve"> [</w:t>
      </w:r>
      <w:r w:rsidR="00B92FCA" w:rsidRPr="00BC2ED8">
        <w:rPr>
          <w:sz w:val="28"/>
          <w:szCs w:val="28"/>
        </w:rPr>
        <w:t>6</w:t>
      </w:r>
      <w:r w:rsidR="00C003F8" w:rsidRPr="00BC2ED8">
        <w:rPr>
          <w:sz w:val="28"/>
          <w:szCs w:val="28"/>
        </w:rPr>
        <w:t>7</w:t>
      </w:r>
      <w:r w:rsidR="00B92FCA" w:rsidRPr="00BC2ED8">
        <w:rPr>
          <w:sz w:val="28"/>
          <w:szCs w:val="28"/>
        </w:rPr>
        <w:t xml:space="preserve">, </w:t>
      </w:r>
      <w:r w:rsidR="00B92FCA" w:rsidRPr="00BC2ED8">
        <w:rPr>
          <w:sz w:val="28"/>
          <w:szCs w:val="28"/>
          <w:lang w:val="en-US"/>
        </w:rPr>
        <w:t>c</w:t>
      </w:r>
      <w:r w:rsidR="00B92FCA" w:rsidRPr="00BC2ED8">
        <w:rPr>
          <w:sz w:val="28"/>
          <w:szCs w:val="28"/>
        </w:rPr>
        <w:t>.</w:t>
      </w:r>
      <w:r w:rsidR="00C94993" w:rsidRPr="00BC2ED8">
        <w:rPr>
          <w:sz w:val="28"/>
          <w:szCs w:val="28"/>
        </w:rPr>
        <w:t xml:space="preserve"> 75-80</w:t>
      </w:r>
      <w:r w:rsidR="0000649B" w:rsidRPr="00BC2ED8">
        <w:rPr>
          <w:sz w:val="28"/>
          <w:szCs w:val="28"/>
        </w:rPr>
        <w:t>]</w:t>
      </w:r>
      <w:r w:rsidR="000958D1" w:rsidRPr="00BC2ED8">
        <w:rPr>
          <w:sz w:val="28"/>
          <w:szCs w:val="28"/>
        </w:rPr>
        <w:t xml:space="preserve">. </w:t>
      </w:r>
    </w:p>
    <w:p w14:paraId="3ABBFA21" w14:textId="07164695" w:rsidR="000958D1" w:rsidRPr="00AF0BD1" w:rsidRDefault="008F3665" w:rsidP="00AF0BD1">
      <w:pPr>
        <w:ind w:firstLine="709"/>
        <w:rPr>
          <w:sz w:val="28"/>
          <w:szCs w:val="28"/>
        </w:rPr>
      </w:pPr>
      <w:r w:rsidRPr="00BC2ED8">
        <w:rPr>
          <w:sz w:val="28"/>
          <w:szCs w:val="28"/>
        </w:rPr>
        <w:t xml:space="preserve">В концепции </w:t>
      </w:r>
      <w:r w:rsidR="000958D1" w:rsidRPr="00BC2ED8">
        <w:rPr>
          <w:sz w:val="28"/>
          <w:szCs w:val="28"/>
        </w:rPr>
        <w:t>В.И. Карасик</w:t>
      </w:r>
      <w:r w:rsidRPr="00BC2ED8">
        <w:rPr>
          <w:sz w:val="28"/>
          <w:szCs w:val="28"/>
        </w:rPr>
        <w:t>а</w:t>
      </w:r>
      <w:r w:rsidR="000958D1" w:rsidRPr="00BC2ED8">
        <w:rPr>
          <w:sz w:val="28"/>
          <w:szCs w:val="28"/>
        </w:rPr>
        <w:t xml:space="preserve"> </w:t>
      </w:r>
      <w:r w:rsidR="00DB4731" w:rsidRPr="00BC2ED8">
        <w:rPr>
          <w:sz w:val="28"/>
          <w:szCs w:val="28"/>
        </w:rPr>
        <w:t>[</w:t>
      </w:r>
      <w:r w:rsidR="0096634E" w:rsidRPr="00BC2ED8">
        <w:rPr>
          <w:sz w:val="28"/>
          <w:szCs w:val="28"/>
        </w:rPr>
        <w:t>2</w:t>
      </w:r>
      <w:r w:rsidR="00C003F8" w:rsidRPr="00BC2ED8">
        <w:rPr>
          <w:sz w:val="28"/>
          <w:szCs w:val="28"/>
        </w:rPr>
        <w:t>2</w:t>
      </w:r>
      <w:r w:rsidR="000E29C8" w:rsidRPr="00BC2ED8">
        <w:rPr>
          <w:sz w:val="28"/>
          <w:szCs w:val="28"/>
          <w:lang w:val="kk-KZ"/>
        </w:rPr>
        <w:t>, с.</w:t>
      </w:r>
      <w:r w:rsidR="006F206D" w:rsidRPr="00BC2ED8">
        <w:rPr>
          <w:sz w:val="28"/>
          <w:szCs w:val="28"/>
          <w:lang w:val="kk-KZ"/>
        </w:rPr>
        <w:t xml:space="preserve"> 187</w:t>
      </w:r>
      <w:r w:rsidR="00DB4731" w:rsidRPr="00BC2ED8">
        <w:rPr>
          <w:sz w:val="28"/>
          <w:szCs w:val="28"/>
        </w:rPr>
        <w:t xml:space="preserve">] </w:t>
      </w:r>
      <w:r w:rsidRPr="00BC2ED8">
        <w:rPr>
          <w:sz w:val="28"/>
          <w:szCs w:val="28"/>
        </w:rPr>
        <w:t xml:space="preserve">слоистая </w:t>
      </w:r>
      <w:r w:rsidR="000958D1" w:rsidRPr="00BC2ED8">
        <w:rPr>
          <w:sz w:val="28"/>
          <w:szCs w:val="28"/>
        </w:rPr>
        <w:t>структур</w:t>
      </w:r>
      <w:r w:rsidRPr="00BC2ED8">
        <w:rPr>
          <w:sz w:val="28"/>
          <w:szCs w:val="28"/>
        </w:rPr>
        <w:t>а</w:t>
      </w:r>
      <w:r w:rsidR="000958D1" w:rsidRPr="00BC2ED8">
        <w:rPr>
          <w:sz w:val="28"/>
          <w:szCs w:val="28"/>
        </w:rPr>
        <w:t xml:space="preserve"> </w:t>
      </w:r>
      <w:r w:rsidRPr="00BC2ED8">
        <w:rPr>
          <w:sz w:val="28"/>
          <w:szCs w:val="28"/>
        </w:rPr>
        <w:t>этно</w:t>
      </w:r>
      <w:r w:rsidR="000958D1" w:rsidRPr="00BC2ED8">
        <w:rPr>
          <w:sz w:val="28"/>
          <w:szCs w:val="28"/>
        </w:rPr>
        <w:t xml:space="preserve">концепта </w:t>
      </w:r>
      <w:r w:rsidRPr="00BC2ED8">
        <w:rPr>
          <w:sz w:val="28"/>
          <w:szCs w:val="28"/>
        </w:rPr>
        <w:t xml:space="preserve">содержит </w:t>
      </w:r>
      <w:r w:rsidR="000958D1" w:rsidRPr="00BC2ED8">
        <w:rPr>
          <w:sz w:val="28"/>
          <w:szCs w:val="28"/>
        </w:rPr>
        <w:t>понятийный, перцептивно-образный, ценностный компоненты. Понятийный аспект представляет собой языковую фиксацию концепта (обозначение, описание, дефиницию, признаковую структуру, его</w:t>
      </w:r>
      <w:r w:rsidR="000958D1" w:rsidRPr="00AF0BD1">
        <w:rPr>
          <w:sz w:val="28"/>
          <w:szCs w:val="28"/>
        </w:rPr>
        <w:t xml:space="preserve"> сопоставительные характеристики по отношению к другому ряду концептов). Образный аспект связан со зрительными, звуковыми, обонятельными, вкусовыми, тактильными характеристиками предметов и явлений, отраженными в памяти; «след чувственного представлен</w:t>
      </w:r>
      <w:r w:rsidR="00953B72" w:rsidRPr="00AF0BD1">
        <w:rPr>
          <w:sz w:val="28"/>
          <w:szCs w:val="28"/>
        </w:rPr>
        <w:t>»</w:t>
      </w:r>
      <w:r w:rsidR="000958D1" w:rsidRPr="00AF0BD1">
        <w:rPr>
          <w:sz w:val="28"/>
          <w:szCs w:val="28"/>
        </w:rPr>
        <w:t xml:space="preserve"> в памяти в единстве с метафорическими переносами. </w:t>
      </w:r>
    </w:p>
    <w:p w14:paraId="58779E20" w14:textId="7F6A7EB5" w:rsidR="000958D1" w:rsidRPr="00AF0BD1" w:rsidRDefault="000958D1" w:rsidP="00AF0BD1">
      <w:pPr>
        <w:ind w:firstLine="709"/>
        <w:rPr>
          <w:sz w:val="28"/>
          <w:szCs w:val="28"/>
        </w:rPr>
      </w:pPr>
      <w:r w:rsidRPr="00AF0BD1">
        <w:rPr>
          <w:sz w:val="28"/>
          <w:szCs w:val="28"/>
        </w:rPr>
        <w:t>Ценностный аспект концепта отражается в его особой значимости (доминантности) для автохтонной культуры: этнокультурные ценности. Именно на основе ценностных доминант формируется тип культуры, поддерживаемый, сохраняемый в языке [</w:t>
      </w:r>
      <w:r w:rsidR="00644C14" w:rsidRPr="00AF0BD1">
        <w:rPr>
          <w:sz w:val="28"/>
          <w:szCs w:val="28"/>
        </w:rPr>
        <w:t>2</w:t>
      </w:r>
      <w:r w:rsidR="00C003F8" w:rsidRPr="00AF0BD1">
        <w:rPr>
          <w:sz w:val="28"/>
          <w:szCs w:val="28"/>
        </w:rPr>
        <w:t>2</w:t>
      </w:r>
      <w:r w:rsidR="00DB4731" w:rsidRPr="00AF0BD1">
        <w:rPr>
          <w:sz w:val="28"/>
          <w:szCs w:val="28"/>
        </w:rPr>
        <w:t xml:space="preserve">, с. </w:t>
      </w:r>
      <w:r w:rsidRPr="00AF0BD1">
        <w:rPr>
          <w:sz w:val="28"/>
          <w:szCs w:val="28"/>
        </w:rPr>
        <w:t xml:space="preserve">91]. </w:t>
      </w:r>
      <w:r w:rsidR="00C94993" w:rsidRPr="00AF0BD1">
        <w:rPr>
          <w:sz w:val="28"/>
          <w:szCs w:val="28"/>
        </w:rPr>
        <w:t>Художествен</w:t>
      </w:r>
      <w:r w:rsidRPr="00AF0BD1">
        <w:rPr>
          <w:sz w:val="28"/>
          <w:szCs w:val="28"/>
        </w:rPr>
        <w:t xml:space="preserve">ный </w:t>
      </w:r>
      <w:r w:rsidR="00C94993" w:rsidRPr="00AF0BD1">
        <w:rPr>
          <w:sz w:val="28"/>
          <w:szCs w:val="28"/>
        </w:rPr>
        <w:t>этно</w:t>
      </w:r>
      <w:r w:rsidRPr="00AF0BD1">
        <w:rPr>
          <w:sz w:val="28"/>
          <w:szCs w:val="28"/>
        </w:rPr>
        <w:t xml:space="preserve">концепт как единица индивидуально-авторского сознания и компонент концептосферы </w:t>
      </w:r>
      <w:r w:rsidRPr="00AF0BD1">
        <w:rPr>
          <w:bCs/>
          <w:sz w:val="28"/>
          <w:szCs w:val="28"/>
        </w:rPr>
        <w:t>автохтонного ХТ</w:t>
      </w:r>
      <w:r w:rsidRPr="00AF0BD1">
        <w:rPr>
          <w:sz w:val="28"/>
          <w:szCs w:val="28"/>
        </w:rPr>
        <w:t xml:space="preserve">, включающий отраженные в этнокультурном сознании ментальные признаки и явления, которые являются когнитивно-прагматически значимыми в рамках заданной автором сюжетной линии произведения, характеризуется многослойной структурой. В казахском этноязыковом сознании </w:t>
      </w:r>
      <w:r w:rsidR="003D4D53" w:rsidRPr="00AF0BD1">
        <w:rPr>
          <w:sz w:val="28"/>
          <w:szCs w:val="28"/>
          <w:lang w:val="kk-KZ"/>
        </w:rPr>
        <w:t>үй</w:t>
      </w:r>
      <w:r w:rsidR="003D4D53" w:rsidRPr="00AF0BD1">
        <w:rPr>
          <w:sz w:val="28"/>
          <w:szCs w:val="28"/>
        </w:rPr>
        <w:t>/</w:t>
      </w:r>
      <w:r w:rsidRPr="00AF0BD1">
        <w:rPr>
          <w:i/>
          <w:iCs/>
          <w:sz w:val="28"/>
          <w:szCs w:val="28"/>
        </w:rPr>
        <w:t>дом</w:t>
      </w:r>
      <w:r w:rsidRPr="00AF0BD1">
        <w:rPr>
          <w:sz w:val="28"/>
          <w:szCs w:val="28"/>
        </w:rPr>
        <w:t xml:space="preserve"> непосредственно связан с детьми: </w:t>
      </w:r>
      <w:r w:rsidR="00DF5491" w:rsidRPr="00AF0BD1">
        <w:rPr>
          <w:sz w:val="28"/>
          <w:szCs w:val="28"/>
        </w:rPr>
        <w:t xml:space="preserve">в доме царит жизнь, </w:t>
      </w:r>
      <w:r w:rsidRPr="00AF0BD1">
        <w:rPr>
          <w:sz w:val="28"/>
          <w:szCs w:val="28"/>
        </w:rPr>
        <w:t>дом полон жизни, если есть в н</w:t>
      </w:r>
      <w:r w:rsidR="00953B72" w:rsidRPr="00AF0BD1">
        <w:rPr>
          <w:sz w:val="28"/>
          <w:szCs w:val="28"/>
        </w:rPr>
        <w:t>ё</w:t>
      </w:r>
      <w:r w:rsidRPr="00AF0BD1">
        <w:rPr>
          <w:sz w:val="28"/>
          <w:szCs w:val="28"/>
        </w:rPr>
        <w:t>м дети. Сокровенный смысл благопожелания «</w:t>
      </w:r>
      <w:r w:rsidRPr="00AF0BD1">
        <w:rPr>
          <w:i/>
          <w:sz w:val="28"/>
          <w:szCs w:val="28"/>
        </w:rPr>
        <w:t>Ошағынның отын сөндiрме</w:t>
      </w:r>
      <w:r w:rsidRPr="00AF0BD1">
        <w:rPr>
          <w:sz w:val="28"/>
          <w:szCs w:val="28"/>
        </w:rPr>
        <w:t>» (</w:t>
      </w:r>
      <w:proofErr w:type="gramStart"/>
      <w:r w:rsidRPr="00AF0BD1">
        <w:rPr>
          <w:sz w:val="28"/>
          <w:szCs w:val="28"/>
        </w:rPr>
        <w:t>букв.:</w:t>
      </w:r>
      <w:proofErr w:type="gramEnd"/>
      <w:r w:rsidRPr="00AF0BD1">
        <w:rPr>
          <w:sz w:val="28"/>
          <w:szCs w:val="28"/>
        </w:rPr>
        <w:t xml:space="preserve"> «Не гаси огонь в очаге»), понимается как пожелание: «Да не приостановится связь поколений, жизнь в твоем доме!». Оно отражает жизненную философию казахского этноса, непосредственно связанную с детьми как </w:t>
      </w:r>
      <w:r w:rsidR="00F16F9E" w:rsidRPr="00AF0BD1">
        <w:rPr>
          <w:sz w:val="28"/>
          <w:szCs w:val="28"/>
        </w:rPr>
        <w:t xml:space="preserve">продолжением жизни и </w:t>
      </w:r>
      <w:r w:rsidRPr="00AF0BD1">
        <w:rPr>
          <w:sz w:val="28"/>
          <w:szCs w:val="28"/>
        </w:rPr>
        <w:t>основными хранителями этнокультур</w:t>
      </w:r>
      <w:r w:rsidR="003F24B0" w:rsidRPr="00AF0BD1">
        <w:rPr>
          <w:sz w:val="28"/>
          <w:szCs w:val="28"/>
        </w:rPr>
        <w:t>ы</w:t>
      </w:r>
      <w:r w:rsidRPr="00AF0BD1">
        <w:rPr>
          <w:sz w:val="28"/>
          <w:szCs w:val="28"/>
        </w:rPr>
        <w:t xml:space="preserve">. </w:t>
      </w:r>
    </w:p>
    <w:p w14:paraId="7FFA1F2B" w14:textId="3673ECE5" w:rsidR="000958D1" w:rsidRPr="00AF0BD1" w:rsidRDefault="000958D1" w:rsidP="00AF0BD1">
      <w:pPr>
        <w:ind w:firstLine="709"/>
        <w:rPr>
          <w:sz w:val="28"/>
          <w:szCs w:val="28"/>
        </w:rPr>
      </w:pPr>
      <w:r w:rsidRPr="00AF0BD1">
        <w:rPr>
          <w:sz w:val="28"/>
          <w:szCs w:val="28"/>
        </w:rPr>
        <w:t>Казахская народная мудрость гласит: «</w:t>
      </w:r>
      <w:r w:rsidRPr="00AF0BD1">
        <w:rPr>
          <w:i/>
          <w:iCs/>
          <w:sz w:val="28"/>
          <w:szCs w:val="28"/>
        </w:rPr>
        <w:t xml:space="preserve">Балалы </w:t>
      </w:r>
      <w:r w:rsidRPr="00AF0BD1">
        <w:rPr>
          <w:i/>
          <w:iCs/>
          <w:sz w:val="28"/>
          <w:szCs w:val="28"/>
          <w:lang w:val="kk-KZ"/>
        </w:rPr>
        <w:t xml:space="preserve">үй – базар, баласыз үй – </w:t>
      </w:r>
      <w:proofErr w:type="gramStart"/>
      <w:r w:rsidRPr="00AF0BD1">
        <w:rPr>
          <w:i/>
          <w:iCs/>
          <w:sz w:val="28"/>
          <w:szCs w:val="28"/>
          <w:lang w:val="kk-KZ"/>
        </w:rPr>
        <w:t>мазар</w:t>
      </w:r>
      <w:r w:rsidRPr="00AF0BD1">
        <w:rPr>
          <w:i/>
          <w:iCs/>
          <w:sz w:val="28"/>
          <w:szCs w:val="28"/>
        </w:rPr>
        <w:t>»/</w:t>
      </w:r>
      <w:proofErr w:type="gramEnd"/>
      <w:r w:rsidRPr="00AF0BD1">
        <w:rPr>
          <w:i/>
          <w:iCs/>
          <w:sz w:val="28"/>
          <w:szCs w:val="28"/>
        </w:rPr>
        <w:t>«дом с детьми – базар, дом без детей – могила</w:t>
      </w:r>
      <w:r w:rsidRPr="00AF0BD1">
        <w:rPr>
          <w:sz w:val="28"/>
          <w:szCs w:val="28"/>
        </w:rPr>
        <w:t>», что значит жизнь пестра, шумна, кипит как на базаре</w:t>
      </w:r>
      <w:r w:rsidR="0096634E" w:rsidRPr="00AF0BD1">
        <w:rPr>
          <w:sz w:val="28"/>
          <w:szCs w:val="28"/>
        </w:rPr>
        <w:t>;</w:t>
      </w:r>
      <w:r w:rsidR="0096634E" w:rsidRPr="00AF0BD1">
        <w:rPr>
          <w:sz w:val="28"/>
          <w:szCs w:val="28"/>
          <w:lang w:val="kk-KZ"/>
        </w:rPr>
        <w:t xml:space="preserve"> «</w:t>
      </w:r>
      <w:r w:rsidR="0096634E" w:rsidRPr="00AF0BD1">
        <w:rPr>
          <w:i/>
          <w:iCs/>
          <w:sz w:val="28"/>
          <w:szCs w:val="28"/>
          <w:lang w:val="kk-KZ"/>
        </w:rPr>
        <w:t xml:space="preserve">Үйің үй-ақ екен, ішінде ойнайтын баласы болма»/«дом хорош, когда в нем дети играют». </w:t>
      </w:r>
      <w:r w:rsidRPr="00AF0BD1">
        <w:rPr>
          <w:sz w:val="28"/>
          <w:szCs w:val="28"/>
        </w:rPr>
        <w:t>Соответственно, есть смысл в жизни, коли есть дети-продолжатели рода</w:t>
      </w:r>
      <w:proofErr w:type="gramStart"/>
      <w:r w:rsidRPr="00AF0BD1">
        <w:rPr>
          <w:sz w:val="28"/>
          <w:szCs w:val="28"/>
        </w:rPr>
        <w:t>/«</w:t>
      </w:r>
      <w:proofErr w:type="gramEnd"/>
      <w:r w:rsidRPr="00AF0BD1">
        <w:rPr>
          <w:i/>
          <w:iCs/>
          <w:sz w:val="28"/>
          <w:szCs w:val="28"/>
          <w:lang w:val="kk-KZ"/>
        </w:rPr>
        <w:t>ұрпақ</w:t>
      </w:r>
      <w:r w:rsidRPr="00AF0BD1">
        <w:rPr>
          <w:i/>
          <w:iCs/>
          <w:sz w:val="28"/>
          <w:szCs w:val="28"/>
        </w:rPr>
        <w:t>»</w:t>
      </w:r>
      <w:r w:rsidRPr="00AF0BD1">
        <w:rPr>
          <w:sz w:val="28"/>
          <w:szCs w:val="28"/>
        </w:rPr>
        <w:t>. Этноконцепт «</w:t>
      </w:r>
      <w:r w:rsidRPr="00AF0BD1">
        <w:rPr>
          <w:i/>
          <w:iCs/>
          <w:sz w:val="28"/>
          <w:szCs w:val="28"/>
          <w:lang w:val="kk-KZ"/>
        </w:rPr>
        <w:t>ұрпақ</w:t>
      </w:r>
      <w:r w:rsidRPr="00AF0BD1">
        <w:rPr>
          <w:sz w:val="28"/>
          <w:szCs w:val="28"/>
        </w:rPr>
        <w:t xml:space="preserve">» (потомство, продолжатели рода) представлен </w:t>
      </w:r>
      <w:r w:rsidRPr="00AF0BD1">
        <w:rPr>
          <w:i/>
          <w:iCs/>
          <w:sz w:val="28"/>
          <w:szCs w:val="28"/>
        </w:rPr>
        <w:t>образами детей разного возраста</w:t>
      </w:r>
      <w:r w:rsidRPr="00AF0BD1">
        <w:rPr>
          <w:sz w:val="28"/>
          <w:szCs w:val="28"/>
        </w:rPr>
        <w:t xml:space="preserve"> (образный аспект), обозначает </w:t>
      </w:r>
      <w:r w:rsidRPr="00AF0BD1">
        <w:rPr>
          <w:i/>
          <w:iCs/>
          <w:sz w:val="28"/>
          <w:szCs w:val="28"/>
        </w:rPr>
        <w:t>потомство отдельного человека</w:t>
      </w:r>
      <w:r w:rsidRPr="00AF0BD1">
        <w:rPr>
          <w:sz w:val="28"/>
          <w:szCs w:val="28"/>
        </w:rPr>
        <w:t xml:space="preserve">, </w:t>
      </w:r>
      <w:r w:rsidRPr="00AF0BD1">
        <w:rPr>
          <w:i/>
          <w:iCs/>
          <w:sz w:val="28"/>
          <w:szCs w:val="28"/>
        </w:rPr>
        <w:t>определенной семьи</w:t>
      </w:r>
      <w:r w:rsidRPr="00AF0BD1">
        <w:rPr>
          <w:sz w:val="28"/>
          <w:szCs w:val="28"/>
        </w:rPr>
        <w:t xml:space="preserve">, а также </w:t>
      </w:r>
      <w:r w:rsidRPr="00AF0BD1">
        <w:rPr>
          <w:i/>
          <w:iCs/>
          <w:sz w:val="28"/>
          <w:szCs w:val="28"/>
        </w:rPr>
        <w:t>последующее поколение</w:t>
      </w:r>
      <w:r w:rsidRPr="00AF0BD1">
        <w:rPr>
          <w:sz w:val="28"/>
          <w:szCs w:val="28"/>
        </w:rPr>
        <w:t xml:space="preserve"> (понятийный аспект), символизирует для казахского этноса </w:t>
      </w:r>
      <w:r w:rsidRPr="00AF0BD1">
        <w:rPr>
          <w:i/>
          <w:iCs/>
          <w:sz w:val="28"/>
          <w:szCs w:val="28"/>
        </w:rPr>
        <w:t>продолжение рода, продолжение жизни</w:t>
      </w:r>
      <w:r w:rsidRPr="00AF0BD1">
        <w:rPr>
          <w:sz w:val="28"/>
          <w:szCs w:val="28"/>
        </w:rPr>
        <w:t xml:space="preserve"> (ценностный </w:t>
      </w:r>
      <w:r w:rsidRPr="00AF0BD1">
        <w:rPr>
          <w:sz w:val="28"/>
          <w:szCs w:val="28"/>
        </w:rPr>
        <w:lastRenderedPageBreak/>
        <w:t>аспект). Дети предстают в казахском этноязыковом сознании смыслом жизни как продолжение рода</w:t>
      </w:r>
      <w:r w:rsidR="00644C14" w:rsidRPr="00AF0BD1">
        <w:rPr>
          <w:sz w:val="28"/>
          <w:szCs w:val="28"/>
        </w:rPr>
        <w:t xml:space="preserve"> – </w:t>
      </w:r>
      <w:r w:rsidR="00644C14" w:rsidRPr="00AF0BD1">
        <w:rPr>
          <w:i/>
          <w:iCs/>
          <w:sz w:val="28"/>
          <w:szCs w:val="28"/>
          <w:lang w:val="kk-KZ"/>
        </w:rPr>
        <w:t>ұрпақ</w:t>
      </w:r>
      <w:r w:rsidRPr="00AF0BD1">
        <w:rPr>
          <w:sz w:val="28"/>
          <w:szCs w:val="28"/>
        </w:rPr>
        <w:t xml:space="preserve">. </w:t>
      </w:r>
      <w:r w:rsidRPr="00AF0BD1">
        <w:rPr>
          <w:sz w:val="28"/>
          <w:szCs w:val="28"/>
          <w:lang w:val="kk-KZ"/>
        </w:rPr>
        <w:t>А</w:t>
      </w:r>
      <w:r w:rsidRPr="00AF0BD1">
        <w:rPr>
          <w:sz w:val="28"/>
          <w:szCs w:val="28"/>
        </w:rPr>
        <w:t xml:space="preserve">. </w:t>
      </w:r>
      <w:r w:rsidRPr="00AF0BD1">
        <w:rPr>
          <w:sz w:val="28"/>
          <w:szCs w:val="28"/>
          <w:lang w:val="kk-KZ"/>
        </w:rPr>
        <w:t>К</w:t>
      </w:r>
      <w:r w:rsidRPr="00AF0BD1">
        <w:rPr>
          <w:sz w:val="28"/>
          <w:szCs w:val="28"/>
        </w:rPr>
        <w:t>айдар</w:t>
      </w:r>
      <w:r w:rsidRPr="00AF0BD1">
        <w:rPr>
          <w:sz w:val="28"/>
          <w:szCs w:val="28"/>
          <w:lang w:val="kk-KZ"/>
        </w:rPr>
        <w:t xml:space="preserve"> отмечает </w:t>
      </w:r>
      <w:r w:rsidRPr="00AF0BD1">
        <w:rPr>
          <w:sz w:val="28"/>
          <w:szCs w:val="28"/>
        </w:rPr>
        <w:t xml:space="preserve">связь этимологии этнотермина </w:t>
      </w:r>
      <w:r w:rsidRPr="00AF0BD1">
        <w:rPr>
          <w:i/>
          <w:iCs/>
          <w:sz w:val="28"/>
          <w:szCs w:val="28"/>
        </w:rPr>
        <w:t xml:space="preserve">ру </w:t>
      </w:r>
      <w:r w:rsidRPr="00AF0BD1">
        <w:rPr>
          <w:sz w:val="28"/>
          <w:szCs w:val="28"/>
        </w:rPr>
        <w:t>(род)</w:t>
      </w:r>
      <w:r w:rsidRPr="00AF0BD1">
        <w:rPr>
          <w:sz w:val="28"/>
          <w:szCs w:val="28"/>
          <w:lang w:val="kk-KZ"/>
        </w:rPr>
        <w:t xml:space="preserve"> </w:t>
      </w:r>
      <w:r w:rsidRPr="00AF0BD1">
        <w:rPr>
          <w:sz w:val="28"/>
          <w:szCs w:val="28"/>
        </w:rPr>
        <w:t xml:space="preserve">с </w:t>
      </w:r>
      <w:r w:rsidRPr="00AF0BD1">
        <w:rPr>
          <w:sz w:val="28"/>
          <w:szCs w:val="28"/>
          <w:lang w:val="kk-KZ"/>
        </w:rPr>
        <w:t>древне</w:t>
      </w:r>
      <w:r w:rsidRPr="00AF0BD1">
        <w:rPr>
          <w:sz w:val="28"/>
          <w:szCs w:val="28"/>
        </w:rPr>
        <w:t xml:space="preserve">тюркским корнем </w:t>
      </w:r>
      <w:r w:rsidRPr="00AF0BD1">
        <w:rPr>
          <w:i/>
          <w:iCs/>
          <w:sz w:val="28"/>
          <w:szCs w:val="28"/>
        </w:rPr>
        <w:t>ұр</w:t>
      </w:r>
      <w:r w:rsidRPr="00AF0BD1">
        <w:rPr>
          <w:i/>
          <w:iCs/>
          <w:sz w:val="28"/>
          <w:szCs w:val="28"/>
          <w:lang w:val="kk-KZ"/>
        </w:rPr>
        <w:t>,</w:t>
      </w:r>
      <w:r w:rsidRPr="00AF0BD1">
        <w:rPr>
          <w:sz w:val="28"/>
          <w:szCs w:val="28"/>
          <w:lang w:val="kk-KZ"/>
        </w:rPr>
        <w:t xml:space="preserve"> </w:t>
      </w:r>
      <w:r w:rsidRPr="00AF0BD1">
        <w:rPr>
          <w:sz w:val="28"/>
          <w:szCs w:val="28"/>
        </w:rPr>
        <w:t>различа</w:t>
      </w:r>
      <w:r w:rsidRPr="00AF0BD1">
        <w:rPr>
          <w:sz w:val="28"/>
          <w:szCs w:val="28"/>
          <w:lang w:val="kk-KZ"/>
        </w:rPr>
        <w:t>я</w:t>
      </w:r>
      <w:r w:rsidRPr="00AF0BD1">
        <w:rPr>
          <w:sz w:val="28"/>
          <w:szCs w:val="28"/>
        </w:rPr>
        <w:t xml:space="preserve"> в его семантическом значении семы «ұрпақ» потомство, род «тек, тұқым», семя «ұрық» [</w:t>
      </w:r>
      <w:r w:rsidR="00D952A3" w:rsidRPr="00AF0BD1">
        <w:rPr>
          <w:sz w:val="28"/>
          <w:szCs w:val="28"/>
        </w:rPr>
        <w:t>1</w:t>
      </w:r>
      <w:r w:rsidR="00363445" w:rsidRPr="00AF0BD1">
        <w:rPr>
          <w:sz w:val="28"/>
          <w:szCs w:val="28"/>
        </w:rPr>
        <w:t>1</w:t>
      </w:r>
      <w:r w:rsidR="00B83BAA" w:rsidRPr="00B83BAA">
        <w:rPr>
          <w:sz w:val="28"/>
          <w:szCs w:val="28"/>
        </w:rPr>
        <w:t>0</w:t>
      </w:r>
      <w:r w:rsidRPr="00AF0BD1">
        <w:rPr>
          <w:sz w:val="28"/>
          <w:szCs w:val="28"/>
        </w:rPr>
        <w:t xml:space="preserve">]. </w:t>
      </w:r>
    </w:p>
    <w:p w14:paraId="16BE31A1" w14:textId="2E7F36D6" w:rsidR="000958D1" w:rsidRPr="00AF0BD1" w:rsidRDefault="000958D1" w:rsidP="00AF0BD1">
      <w:pPr>
        <w:autoSpaceDE w:val="0"/>
        <w:autoSpaceDN w:val="0"/>
        <w:adjustRightInd w:val="0"/>
        <w:ind w:firstLine="709"/>
        <w:rPr>
          <w:sz w:val="28"/>
          <w:szCs w:val="28"/>
          <w:lang w:val="kk-KZ"/>
        </w:rPr>
      </w:pPr>
      <w:r w:rsidRPr="00AF0BD1">
        <w:rPr>
          <w:sz w:val="28"/>
          <w:szCs w:val="28"/>
          <w:lang w:val="kk-KZ"/>
        </w:rPr>
        <w:t xml:space="preserve">В повести К. Искакова </w:t>
      </w:r>
      <w:r w:rsidRPr="00AF0BD1">
        <w:rPr>
          <w:rFonts w:eastAsia="Calibri"/>
          <w:sz w:val="28"/>
          <w:szCs w:val="28"/>
        </w:rPr>
        <w:t>Қоңыр күз еді</w:t>
      </w:r>
      <w:r w:rsidRPr="00AF0BD1">
        <w:rPr>
          <w:sz w:val="28"/>
          <w:szCs w:val="28"/>
          <w:lang w:val="kk-KZ"/>
        </w:rPr>
        <w:t xml:space="preserve">/«Белые дожди» концепт «ұрпақ» передается лексемой </w:t>
      </w:r>
      <w:r w:rsidRPr="00AF0BD1">
        <w:rPr>
          <w:i/>
          <w:iCs/>
          <w:sz w:val="28"/>
          <w:szCs w:val="28"/>
          <w:lang w:val="kk-KZ"/>
        </w:rPr>
        <w:t>түтін</w:t>
      </w:r>
      <w:r w:rsidRPr="00AF0BD1">
        <w:rPr>
          <w:sz w:val="28"/>
          <w:szCs w:val="28"/>
          <w:lang w:val="kk-KZ"/>
        </w:rPr>
        <w:t xml:space="preserve"> (дым домашнего очага): </w:t>
      </w:r>
      <w:bookmarkStart w:id="63" w:name="_Hlk126972594"/>
      <w:r w:rsidRPr="00AF0BD1">
        <w:rPr>
          <w:sz w:val="28"/>
          <w:szCs w:val="28"/>
          <w:lang w:val="kk-KZ"/>
        </w:rPr>
        <w:t>(</w:t>
      </w:r>
      <w:r w:rsidR="00644C14" w:rsidRPr="00AF0BD1">
        <w:rPr>
          <w:sz w:val="28"/>
          <w:szCs w:val="28"/>
          <w:lang w:val="kk-KZ"/>
        </w:rPr>
        <w:t>44</w:t>
      </w:r>
      <w:r w:rsidRPr="00AF0BD1">
        <w:rPr>
          <w:sz w:val="28"/>
          <w:szCs w:val="28"/>
          <w:lang w:val="kk-KZ"/>
        </w:rPr>
        <w:t>) «</w:t>
      </w:r>
      <w:r w:rsidRPr="00AF0BD1">
        <w:rPr>
          <w:i/>
          <w:iCs/>
          <w:sz w:val="28"/>
          <w:szCs w:val="28"/>
          <w:lang w:val="kk-KZ"/>
        </w:rPr>
        <w:t xml:space="preserve">Жер ортасынан асып, жетпісті қусырып қалған кісі еді, бала сүймеген. Маған үйірсектей беретіні де содан. Оның үстіне қазақ туыс дегенде қандай, жетім қалған соң, </w:t>
      </w:r>
      <w:r w:rsidRPr="00AF0BD1">
        <w:rPr>
          <w:bCs/>
          <w:iCs/>
          <w:sz w:val="28"/>
          <w:szCs w:val="28"/>
          <w:lang w:val="kk-KZ"/>
        </w:rPr>
        <w:t>Рақыштың артында қалған</w:t>
      </w:r>
      <w:r w:rsidRPr="00AF0BD1">
        <w:rPr>
          <w:iCs/>
          <w:sz w:val="28"/>
          <w:szCs w:val="28"/>
          <w:lang w:val="kk-KZ"/>
        </w:rPr>
        <w:t xml:space="preserve"> </w:t>
      </w:r>
      <w:r w:rsidRPr="00AF0BD1">
        <w:rPr>
          <w:bCs/>
          <w:iCs/>
          <w:sz w:val="28"/>
          <w:szCs w:val="28"/>
          <w:lang w:val="kk-KZ"/>
        </w:rPr>
        <w:t>түтіні</w:t>
      </w:r>
      <w:r w:rsidRPr="00AF0BD1">
        <w:rPr>
          <w:iCs/>
          <w:sz w:val="28"/>
          <w:szCs w:val="28"/>
          <w:lang w:val="kk-KZ"/>
        </w:rPr>
        <w:t xml:space="preserve">, </w:t>
      </w:r>
      <w:r w:rsidRPr="00AF0BD1">
        <w:rPr>
          <w:bCs/>
          <w:iCs/>
          <w:sz w:val="28"/>
          <w:szCs w:val="28"/>
          <w:lang w:val="kk-KZ"/>
        </w:rPr>
        <w:t>соның</w:t>
      </w:r>
      <w:r w:rsidRPr="00AF0BD1">
        <w:rPr>
          <w:iCs/>
          <w:sz w:val="28"/>
          <w:szCs w:val="28"/>
          <w:lang w:val="kk-KZ"/>
        </w:rPr>
        <w:t xml:space="preserve"> </w:t>
      </w:r>
      <w:r w:rsidRPr="00AF0BD1">
        <w:rPr>
          <w:bCs/>
          <w:iCs/>
          <w:sz w:val="28"/>
          <w:szCs w:val="28"/>
          <w:lang w:val="kk-KZ"/>
        </w:rPr>
        <w:t>көзі</w:t>
      </w:r>
      <w:r w:rsidRPr="00AF0BD1">
        <w:rPr>
          <w:i/>
          <w:iCs/>
          <w:sz w:val="28"/>
          <w:szCs w:val="28"/>
          <w:lang w:val="kk-KZ"/>
        </w:rPr>
        <w:t xml:space="preserve"> деп үстіме түседі де отырады» </w:t>
      </w:r>
      <w:r w:rsidRPr="00AF0BD1">
        <w:rPr>
          <w:sz w:val="28"/>
          <w:szCs w:val="28"/>
          <w:lang w:val="kk-KZ"/>
        </w:rPr>
        <w:t>(</w:t>
      </w:r>
      <w:r w:rsidRPr="00AF0BD1">
        <w:rPr>
          <w:rFonts w:eastAsia="Calibri"/>
          <w:sz w:val="28"/>
          <w:szCs w:val="28"/>
          <w:lang w:val="kk-KZ"/>
        </w:rPr>
        <w:t xml:space="preserve">Қ. Ысқақ. </w:t>
      </w:r>
      <w:r w:rsidRPr="00AF0BD1">
        <w:rPr>
          <w:rFonts w:eastAsia="Calibri"/>
          <w:sz w:val="28"/>
          <w:szCs w:val="28"/>
        </w:rPr>
        <w:t>Қоңыр күз еді</w:t>
      </w:r>
      <w:r w:rsidRPr="00AF0BD1">
        <w:rPr>
          <w:sz w:val="28"/>
          <w:szCs w:val="28"/>
          <w:lang w:val="kk-KZ"/>
        </w:rPr>
        <w:t>).</w:t>
      </w:r>
      <w:bookmarkEnd w:id="63"/>
      <w:r w:rsidR="00644C14" w:rsidRPr="00AF0BD1">
        <w:rPr>
          <w:sz w:val="28"/>
          <w:szCs w:val="28"/>
          <w:lang w:val="kk-KZ"/>
        </w:rPr>
        <w:t xml:space="preserve"> </w:t>
      </w:r>
      <w:r w:rsidRPr="00AF0BD1">
        <w:rPr>
          <w:sz w:val="28"/>
          <w:szCs w:val="28"/>
          <w:lang w:val="kk-KZ"/>
        </w:rPr>
        <w:t xml:space="preserve">Из представленного фрагмента следует, что для </w:t>
      </w:r>
      <w:r w:rsidR="009C3908" w:rsidRPr="00AF0BD1">
        <w:rPr>
          <w:sz w:val="28"/>
          <w:szCs w:val="28"/>
          <w:lang w:val="kk-KZ"/>
        </w:rPr>
        <w:t>аксакал</w:t>
      </w:r>
      <w:r w:rsidRPr="00AF0BD1">
        <w:rPr>
          <w:sz w:val="28"/>
          <w:szCs w:val="28"/>
          <w:lang w:val="kk-KZ"/>
        </w:rPr>
        <w:t>а сын его умершего брата (</w:t>
      </w:r>
      <w:r w:rsidRPr="00AF0BD1">
        <w:rPr>
          <w:i/>
          <w:iCs/>
          <w:sz w:val="28"/>
          <w:szCs w:val="28"/>
          <w:lang w:val="kk-KZ"/>
        </w:rPr>
        <w:t xml:space="preserve">Рақыштың артында қалған </w:t>
      </w:r>
      <w:r w:rsidRPr="00AF0BD1">
        <w:rPr>
          <w:bCs/>
          <w:iCs/>
          <w:sz w:val="28"/>
          <w:szCs w:val="28"/>
          <w:lang w:val="kk-KZ"/>
        </w:rPr>
        <w:t>түтіні</w:t>
      </w:r>
      <w:r w:rsidRPr="00AF0BD1">
        <w:rPr>
          <w:b/>
          <w:bCs/>
          <w:sz w:val="28"/>
          <w:szCs w:val="28"/>
          <w:lang w:val="kk-KZ"/>
        </w:rPr>
        <w:t>)</w:t>
      </w:r>
      <w:r w:rsidRPr="00AF0BD1">
        <w:rPr>
          <w:sz w:val="28"/>
          <w:szCs w:val="28"/>
          <w:lang w:val="kk-KZ"/>
        </w:rPr>
        <w:t xml:space="preserve"> означает </w:t>
      </w:r>
      <w:r w:rsidRPr="00AF0BD1">
        <w:rPr>
          <w:bCs/>
          <w:i/>
          <w:sz w:val="28"/>
          <w:szCs w:val="28"/>
          <w:lang w:val="kk-KZ"/>
        </w:rPr>
        <w:t>не погасший очаг дома его брата</w:t>
      </w:r>
      <w:r w:rsidRPr="00AF0BD1">
        <w:rPr>
          <w:sz w:val="28"/>
          <w:szCs w:val="28"/>
          <w:lang w:val="kk-KZ"/>
        </w:rPr>
        <w:t>, т.е. продолжение рода</w:t>
      </w:r>
      <w:r w:rsidR="009C3908" w:rsidRPr="00AF0BD1">
        <w:rPr>
          <w:sz w:val="28"/>
          <w:szCs w:val="28"/>
          <w:lang w:val="kk-KZ"/>
        </w:rPr>
        <w:t xml:space="preserve"> (потомок)</w:t>
      </w:r>
      <w:r w:rsidRPr="00AF0BD1">
        <w:rPr>
          <w:sz w:val="28"/>
          <w:szCs w:val="28"/>
          <w:lang w:val="kk-KZ"/>
        </w:rPr>
        <w:t>. Лексема «түтін» – дым, вьющийся из шанырака юрты (дома), так</w:t>
      </w:r>
      <w:r w:rsidR="00953B72" w:rsidRPr="00AF0BD1">
        <w:rPr>
          <w:sz w:val="28"/>
          <w:szCs w:val="28"/>
          <w:lang w:val="kk-KZ"/>
        </w:rPr>
        <w:t xml:space="preserve"> </w:t>
      </w:r>
      <w:r w:rsidRPr="00AF0BD1">
        <w:rPr>
          <w:sz w:val="28"/>
          <w:szCs w:val="28"/>
          <w:lang w:val="kk-KZ"/>
        </w:rPr>
        <w:t>же</w:t>
      </w:r>
      <w:r w:rsidR="00F71060" w:rsidRPr="00AF0BD1">
        <w:rPr>
          <w:sz w:val="28"/>
          <w:szCs w:val="28"/>
          <w:lang w:val="kk-KZ"/>
        </w:rPr>
        <w:t>,</w:t>
      </w:r>
      <w:r w:rsidRPr="00AF0BD1">
        <w:rPr>
          <w:sz w:val="28"/>
          <w:szCs w:val="28"/>
          <w:lang w:val="kk-KZ"/>
        </w:rPr>
        <w:t xml:space="preserve"> как и горящий очаг (</w:t>
      </w:r>
      <w:r w:rsidRPr="00AF0BD1">
        <w:rPr>
          <w:i/>
          <w:iCs/>
          <w:sz w:val="28"/>
          <w:szCs w:val="28"/>
          <w:lang w:eastAsia="ru-RU"/>
        </w:rPr>
        <w:t>оша</w:t>
      </w:r>
      <w:r w:rsidRPr="00AF0BD1">
        <w:rPr>
          <w:i/>
          <w:iCs/>
          <w:sz w:val="28"/>
          <w:szCs w:val="28"/>
          <w:lang w:val="kk-KZ" w:eastAsia="ru-RU"/>
        </w:rPr>
        <w:t>қ</w:t>
      </w:r>
      <w:r w:rsidRPr="00AF0BD1">
        <w:rPr>
          <w:sz w:val="28"/>
          <w:szCs w:val="28"/>
          <w:lang w:val="kk-KZ"/>
        </w:rPr>
        <w:t xml:space="preserve">), выступает символом подлинной жизни. Свидетельством тому являются выражения </w:t>
      </w:r>
      <w:r w:rsidRPr="00AF0BD1">
        <w:rPr>
          <w:i/>
          <w:iCs/>
          <w:sz w:val="28"/>
          <w:szCs w:val="28"/>
          <w:lang w:eastAsia="ru-RU"/>
        </w:rPr>
        <w:t>түтiн түтету</w:t>
      </w:r>
      <w:r w:rsidRPr="00AF0BD1">
        <w:rPr>
          <w:sz w:val="28"/>
          <w:szCs w:val="28"/>
          <w:lang w:eastAsia="ru-RU"/>
        </w:rPr>
        <w:t xml:space="preserve"> (</w:t>
      </w:r>
      <w:r w:rsidRPr="00AF0BD1">
        <w:rPr>
          <w:i/>
          <w:iCs/>
          <w:sz w:val="28"/>
          <w:szCs w:val="28"/>
          <w:lang w:eastAsia="ru-RU"/>
        </w:rPr>
        <w:t>разводить огонь</w:t>
      </w:r>
      <w:r w:rsidRPr="00AF0BD1">
        <w:rPr>
          <w:sz w:val="28"/>
          <w:szCs w:val="28"/>
          <w:lang w:eastAsia="ru-RU"/>
        </w:rPr>
        <w:t>, значит</w:t>
      </w:r>
      <w:r w:rsidR="00F71060" w:rsidRPr="00AF0BD1">
        <w:rPr>
          <w:sz w:val="28"/>
          <w:szCs w:val="28"/>
          <w:lang w:eastAsia="ru-RU"/>
        </w:rPr>
        <w:t>,</w:t>
      </w:r>
      <w:r w:rsidRPr="00AF0BD1">
        <w:rPr>
          <w:sz w:val="28"/>
          <w:szCs w:val="28"/>
          <w:lang w:eastAsia="ru-RU"/>
        </w:rPr>
        <w:t xml:space="preserve"> </w:t>
      </w:r>
      <w:r w:rsidRPr="00AF0BD1">
        <w:rPr>
          <w:i/>
          <w:iCs/>
          <w:sz w:val="28"/>
          <w:szCs w:val="28"/>
          <w:lang w:eastAsia="ru-RU"/>
        </w:rPr>
        <w:t>завести семью</w:t>
      </w:r>
      <w:r w:rsidRPr="00AF0BD1">
        <w:rPr>
          <w:sz w:val="28"/>
          <w:szCs w:val="28"/>
          <w:lang w:eastAsia="ru-RU"/>
        </w:rPr>
        <w:t xml:space="preserve">), </w:t>
      </w:r>
      <w:r w:rsidRPr="00AF0BD1">
        <w:rPr>
          <w:i/>
          <w:iCs/>
          <w:sz w:val="28"/>
          <w:szCs w:val="28"/>
          <w:lang w:eastAsia="ru-RU"/>
        </w:rPr>
        <w:t>оша</w:t>
      </w:r>
      <w:r w:rsidRPr="00AF0BD1">
        <w:rPr>
          <w:i/>
          <w:iCs/>
          <w:sz w:val="28"/>
          <w:szCs w:val="28"/>
          <w:lang w:val="kk-KZ" w:eastAsia="ru-RU"/>
        </w:rPr>
        <w:t>қт</w:t>
      </w:r>
      <w:r w:rsidRPr="00AF0BD1">
        <w:rPr>
          <w:i/>
          <w:iCs/>
          <w:sz w:val="28"/>
          <w:szCs w:val="28"/>
          <w:lang w:eastAsia="ru-RU"/>
        </w:rPr>
        <w:t>ың отын сөндiрмеу</w:t>
      </w:r>
      <w:r w:rsidRPr="00AF0BD1">
        <w:rPr>
          <w:sz w:val="28"/>
          <w:szCs w:val="28"/>
          <w:lang w:eastAsia="ru-RU"/>
        </w:rPr>
        <w:t xml:space="preserve"> (</w:t>
      </w:r>
      <w:r w:rsidRPr="00AF0BD1">
        <w:rPr>
          <w:i/>
          <w:iCs/>
          <w:sz w:val="28"/>
          <w:szCs w:val="28"/>
          <w:lang w:eastAsia="ru-RU"/>
        </w:rPr>
        <w:t>не гасить огонь в очаге</w:t>
      </w:r>
      <w:r w:rsidRPr="00AF0BD1">
        <w:rPr>
          <w:sz w:val="28"/>
          <w:szCs w:val="28"/>
          <w:lang w:eastAsia="ru-RU"/>
        </w:rPr>
        <w:t xml:space="preserve">, что указывает на </w:t>
      </w:r>
      <w:r w:rsidRPr="00AF0BD1">
        <w:rPr>
          <w:i/>
          <w:iCs/>
          <w:sz w:val="28"/>
          <w:szCs w:val="28"/>
          <w:lang w:eastAsia="ru-RU"/>
        </w:rPr>
        <w:t>продолжение жизни как связи поколений).</w:t>
      </w:r>
      <w:r w:rsidRPr="00AF0BD1">
        <w:rPr>
          <w:sz w:val="28"/>
          <w:szCs w:val="28"/>
          <w:lang w:eastAsia="ru-RU"/>
        </w:rPr>
        <w:t xml:space="preserve"> </w:t>
      </w:r>
    </w:p>
    <w:p w14:paraId="1982B220" w14:textId="50794684" w:rsidR="000958D1" w:rsidRPr="00AF0BD1" w:rsidRDefault="000958D1" w:rsidP="00AF0BD1">
      <w:pPr>
        <w:ind w:firstLine="709"/>
        <w:rPr>
          <w:sz w:val="28"/>
          <w:szCs w:val="28"/>
          <w:lang w:val="kk-KZ"/>
        </w:rPr>
      </w:pPr>
      <w:r w:rsidRPr="00AF0BD1">
        <w:rPr>
          <w:sz w:val="28"/>
          <w:szCs w:val="28"/>
          <w:lang w:val="kk-KZ"/>
        </w:rPr>
        <w:t>Здесь также важно отметить особенность менталитета казаха, воспринимающего потомками</w:t>
      </w:r>
      <w:r w:rsidR="00F71060" w:rsidRPr="00AF0BD1">
        <w:rPr>
          <w:sz w:val="28"/>
          <w:szCs w:val="28"/>
          <w:lang w:val="kk-KZ"/>
        </w:rPr>
        <w:t>,</w:t>
      </w:r>
      <w:r w:rsidRPr="00AF0BD1">
        <w:rPr>
          <w:sz w:val="28"/>
          <w:szCs w:val="28"/>
          <w:lang w:val="kk-KZ"/>
        </w:rPr>
        <w:t xml:space="preserve"> наряду со своими собственными детьми</w:t>
      </w:r>
      <w:r w:rsidR="00F71060" w:rsidRPr="00AF0BD1">
        <w:rPr>
          <w:sz w:val="28"/>
          <w:szCs w:val="28"/>
          <w:lang w:val="kk-KZ"/>
        </w:rPr>
        <w:t>,</w:t>
      </w:r>
      <w:r w:rsidRPr="00AF0BD1">
        <w:rPr>
          <w:sz w:val="28"/>
          <w:szCs w:val="28"/>
          <w:lang w:val="kk-KZ"/>
        </w:rPr>
        <w:t xml:space="preserve"> детей родственников, аулчан, как правило, принадлежащих к одному роду, и шире </w:t>
      </w:r>
      <w:r w:rsidR="00953B72" w:rsidRPr="00AF0BD1">
        <w:rPr>
          <w:sz w:val="28"/>
          <w:szCs w:val="28"/>
          <w:lang w:val="kk-KZ"/>
        </w:rPr>
        <w:t xml:space="preserve">– </w:t>
      </w:r>
      <w:r w:rsidRPr="00AF0BD1">
        <w:rPr>
          <w:sz w:val="28"/>
          <w:szCs w:val="28"/>
          <w:lang w:val="kk-KZ"/>
        </w:rPr>
        <w:t xml:space="preserve">детей своей земли, т.е. в целом всех детей </w:t>
      </w:r>
      <w:bookmarkStart w:id="64" w:name="_Hlk129169098"/>
      <w:r w:rsidRPr="00AF0BD1">
        <w:rPr>
          <w:sz w:val="28"/>
          <w:szCs w:val="28"/>
          <w:lang w:val="kk-KZ"/>
        </w:rPr>
        <w:t>–</w:t>
      </w:r>
      <w:bookmarkEnd w:id="64"/>
      <w:r w:rsidRPr="00AF0BD1">
        <w:rPr>
          <w:sz w:val="28"/>
          <w:szCs w:val="28"/>
          <w:lang w:val="kk-KZ"/>
        </w:rPr>
        <w:t xml:space="preserve"> казахов. Кроме этого, согласно тексту произведения</w:t>
      </w:r>
      <w:r w:rsidR="00953B72" w:rsidRPr="00AF0BD1">
        <w:rPr>
          <w:sz w:val="28"/>
          <w:szCs w:val="28"/>
          <w:lang w:val="kk-KZ"/>
        </w:rPr>
        <w:t>,</w:t>
      </w:r>
      <w:r w:rsidRPr="00AF0BD1">
        <w:rPr>
          <w:sz w:val="28"/>
          <w:szCs w:val="28"/>
          <w:lang w:val="kk-KZ"/>
        </w:rPr>
        <w:t xml:space="preserve"> у </w:t>
      </w:r>
      <w:r w:rsidR="009C3908" w:rsidRPr="00AF0BD1">
        <w:rPr>
          <w:sz w:val="28"/>
          <w:szCs w:val="28"/>
          <w:lang w:val="kk-KZ"/>
        </w:rPr>
        <w:t>аксакал</w:t>
      </w:r>
      <w:r w:rsidRPr="00AF0BD1">
        <w:rPr>
          <w:sz w:val="28"/>
          <w:szCs w:val="28"/>
          <w:lang w:val="kk-KZ"/>
        </w:rPr>
        <w:t xml:space="preserve">а не было собственных детей, соответственно, для </w:t>
      </w:r>
      <w:r w:rsidR="009C3908" w:rsidRPr="00AF0BD1">
        <w:rPr>
          <w:sz w:val="28"/>
          <w:szCs w:val="28"/>
          <w:lang w:val="kk-KZ"/>
        </w:rPr>
        <w:t>него</w:t>
      </w:r>
      <w:r w:rsidRPr="00AF0BD1">
        <w:rPr>
          <w:sz w:val="28"/>
          <w:szCs w:val="28"/>
          <w:lang w:val="kk-KZ"/>
        </w:rPr>
        <w:t xml:space="preserve"> сын его брата – единственный продолжатель их рода, ветка жизни на родовом древе. Род у казахов продолжается по сыновьям, отсюда и огромная значимость рождения сына: «</w:t>
      </w:r>
      <w:r w:rsidRPr="00AF0BD1">
        <w:rPr>
          <w:i/>
          <w:iCs/>
          <w:sz w:val="28"/>
          <w:szCs w:val="28"/>
          <w:lang w:val="kk-KZ"/>
        </w:rPr>
        <w:t>ұ</w:t>
      </w:r>
      <w:r w:rsidRPr="00AF0BD1">
        <w:rPr>
          <w:i/>
          <w:iCs/>
          <w:sz w:val="28"/>
          <w:szCs w:val="28"/>
        </w:rPr>
        <w:t xml:space="preserve">л тұғанға – күн туар», </w:t>
      </w:r>
      <w:r w:rsidRPr="00AF0BD1">
        <w:rPr>
          <w:sz w:val="28"/>
          <w:szCs w:val="28"/>
        </w:rPr>
        <w:t>что значит</w:t>
      </w:r>
      <w:r w:rsidRPr="00AF0BD1">
        <w:rPr>
          <w:i/>
          <w:iCs/>
          <w:sz w:val="28"/>
          <w:szCs w:val="28"/>
        </w:rPr>
        <w:t xml:space="preserve"> </w:t>
      </w:r>
      <w:r w:rsidRPr="00AF0BD1">
        <w:rPr>
          <w:i/>
          <w:iCs/>
          <w:sz w:val="28"/>
          <w:szCs w:val="28"/>
          <w:lang w:val="kk-KZ"/>
        </w:rPr>
        <w:t>с</w:t>
      </w:r>
      <w:r w:rsidRPr="00AF0BD1">
        <w:rPr>
          <w:i/>
          <w:iCs/>
          <w:sz w:val="28"/>
          <w:szCs w:val="28"/>
        </w:rPr>
        <w:t>ын родил</w:t>
      </w:r>
      <w:r w:rsidRPr="00AF0BD1">
        <w:rPr>
          <w:i/>
          <w:iCs/>
          <w:sz w:val="28"/>
          <w:szCs w:val="28"/>
          <w:lang w:val="kk-KZ"/>
        </w:rPr>
        <w:t>ся</w:t>
      </w:r>
      <w:r w:rsidRPr="00AF0BD1">
        <w:rPr>
          <w:i/>
          <w:iCs/>
          <w:sz w:val="28"/>
          <w:szCs w:val="28"/>
        </w:rPr>
        <w:t xml:space="preserve"> – солнце взошло</w:t>
      </w:r>
      <w:r w:rsidRPr="00AF0BD1">
        <w:rPr>
          <w:sz w:val="28"/>
          <w:szCs w:val="28"/>
        </w:rPr>
        <w:t xml:space="preserve">, или </w:t>
      </w:r>
      <w:r w:rsidRPr="00AF0BD1">
        <w:rPr>
          <w:sz w:val="28"/>
          <w:szCs w:val="28"/>
          <w:lang w:val="kk-KZ"/>
        </w:rPr>
        <w:t>«</w:t>
      </w:r>
      <w:r w:rsidRPr="00AF0BD1">
        <w:rPr>
          <w:i/>
          <w:iCs/>
          <w:sz w:val="28"/>
          <w:szCs w:val="28"/>
          <w:lang w:val="kk-KZ"/>
        </w:rPr>
        <w:t>бала  – артта қалған із»</w:t>
      </w:r>
      <w:r w:rsidRPr="00AF0BD1">
        <w:rPr>
          <w:sz w:val="28"/>
          <w:szCs w:val="28"/>
          <w:lang w:val="kk-KZ"/>
        </w:rPr>
        <w:t xml:space="preserve">, т.е ребенок (сын) есть твой след, он представляет собой то, что остается от тебя после тебя, иначе говоря, продолжение тебя. </w:t>
      </w:r>
    </w:p>
    <w:p w14:paraId="45F837C9" w14:textId="641E033C" w:rsidR="000958D1" w:rsidRPr="00AF0BD1" w:rsidRDefault="000958D1" w:rsidP="00AF0BD1">
      <w:pPr>
        <w:ind w:firstLine="709"/>
        <w:rPr>
          <w:sz w:val="28"/>
          <w:szCs w:val="28"/>
          <w:lang w:val="kk-KZ"/>
        </w:rPr>
      </w:pPr>
      <w:r w:rsidRPr="00AF0BD1">
        <w:rPr>
          <w:sz w:val="28"/>
          <w:szCs w:val="28"/>
          <w:lang w:val="kk-KZ"/>
        </w:rPr>
        <w:t>З.К. Ахметжанова и М.Ш. Мусатаева приводят перевод этнолингвистичекого комментария, данного известным казахским ученым А.</w:t>
      </w:r>
      <w:r w:rsidR="00AF0BD1">
        <w:rPr>
          <w:sz w:val="28"/>
          <w:szCs w:val="28"/>
          <w:lang w:val="kk-KZ"/>
        </w:rPr>
        <w:t> </w:t>
      </w:r>
      <w:r w:rsidRPr="00AF0BD1">
        <w:rPr>
          <w:sz w:val="28"/>
          <w:szCs w:val="28"/>
          <w:lang w:val="kk-KZ"/>
        </w:rPr>
        <w:t>Кайдаром к пословице «</w:t>
      </w:r>
      <w:r w:rsidRPr="00AF0BD1">
        <w:rPr>
          <w:i/>
          <w:iCs/>
          <w:sz w:val="28"/>
          <w:szCs w:val="28"/>
          <w:lang w:val="kk-KZ"/>
        </w:rPr>
        <w:t>бала  – артта қарған із,</w:t>
      </w:r>
      <w:r w:rsidRPr="00AF0BD1">
        <w:rPr>
          <w:sz w:val="28"/>
          <w:szCs w:val="28"/>
          <w:lang w:val="kk-KZ"/>
        </w:rPr>
        <w:t xml:space="preserve"> </w:t>
      </w:r>
      <w:r w:rsidRPr="00AF0BD1">
        <w:rPr>
          <w:i/>
          <w:iCs/>
          <w:sz w:val="28"/>
          <w:szCs w:val="28"/>
          <w:lang w:val="kk-KZ"/>
        </w:rPr>
        <w:t>бақыт – ұзатылғын қыз»</w:t>
      </w:r>
      <w:r w:rsidRPr="00AF0BD1">
        <w:rPr>
          <w:sz w:val="28"/>
          <w:szCs w:val="28"/>
          <w:lang w:val="kk-KZ"/>
        </w:rPr>
        <w:t xml:space="preserve">: «для каждого человека его сын, которого он вырастил, воспитал, поставил на ноги, </w:t>
      </w:r>
      <w:r w:rsidR="00953B72" w:rsidRPr="00AF0BD1">
        <w:rPr>
          <w:sz w:val="28"/>
          <w:szCs w:val="28"/>
          <w:lang w:val="kk-KZ"/>
        </w:rPr>
        <w:t xml:space="preserve">– </w:t>
      </w:r>
      <w:r w:rsidRPr="00AF0BD1">
        <w:rPr>
          <w:sz w:val="28"/>
          <w:szCs w:val="28"/>
          <w:lang w:val="kk-KZ"/>
        </w:rPr>
        <w:t>это тоже его след, благодаря дочери</w:t>
      </w:r>
      <w:r w:rsidR="00953B72" w:rsidRPr="00AF0BD1">
        <w:rPr>
          <w:sz w:val="28"/>
          <w:szCs w:val="28"/>
          <w:lang w:val="kk-KZ"/>
        </w:rPr>
        <w:t>,</w:t>
      </w:r>
      <w:r w:rsidRPr="00AF0BD1">
        <w:rPr>
          <w:sz w:val="28"/>
          <w:szCs w:val="28"/>
          <w:lang w:val="kk-KZ"/>
        </w:rPr>
        <w:t xml:space="preserve"> он расширил круг родственников (сваты, зять, племянники), он окружен почетом, пользуется уважением»</w:t>
      </w:r>
      <w:r w:rsidRPr="00AF0BD1">
        <w:rPr>
          <w:sz w:val="28"/>
          <w:szCs w:val="28"/>
        </w:rPr>
        <w:t xml:space="preserve"> [</w:t>
      </w:r>
      <w:r w:rsidR="00D952A3" w:rsidRPr="00AF0BD1">
        <w:rPr>
          <w:sz w:val="28"/>
          <w:szCs w:val="28"/>
        </w:rPr>
        <w:t>1</w:t>
      </w:r>
      <w:r w:rsidR="00C003F8" w:rsidRPr="00AF0BD1">
        <w:rPr>
          <w:sz w:val="28"/>
          <w:szCs w:val="28"/>
        </w:rPr>
        <w:t>1</w:t>
      </w:r>
      <w:r w:rsidR="00B83BAA" w:rsidRPr="00B83BAA">
        <w:rPr>
          <w:sz w:val="28"/>
          <w:szCs w:val="28"/>
        </w:rPr>
        <w:t>1</w:t>
      </w:r>
      <w:r w:rsidRPr="00AF0BD1">
        <w:rPr>
          <w:sz w:val="28"/>
          <w:szCs w:val="28"/>
        </w:rPr>
        <w:t>]</w:t>
      </w:r>
      <w:r w:rsidRPr="00AF0BD1">
        <w:rPr>
          <w:sz w:val="28"/>
          <w:szCs w:val="28"/>
          <w:lang w:val="kk-KZ"/>
        </w:rPr>
        <w:t xml:space="preserve">. Значит, счастье казаха заключается в детях, получивших правильное воспитание. Соответственно, смысл жизни казахского этноса состоит в рождении и воспитании детей достойными гражданами, что и определяется ценностным компонентом концепта «ұрпақ» (потомство как продолжение жизни). </w:t>
      </w:r>
    </w:p>
    <w:p w14:paraId="165416DC" w14:textId="11B56A27" w:rsidR="000958D1" w:rsidRPr="00AF0BD1" w:rsidRDefault="000958D1" w:rsidP="00AF0BD1">
      <w:pPr>
        <w:ind w:firstLine="709"/>
        <w:rPr>
          <w:sz w:val="28"/>
          <w:szCs w:val="28"/>
        </w:rPr>
      </w:pPr>
      <w:r w:rsidRPr="00AF0BD1">
        <w:rPr>
          <w:sz w:val="28"/>
          <w:szCs w:val="28"/>
          <w:lang w:val="kk-KZ"/>
        </w:rPr>
        <w:t xml:space="preserve">Так, </w:t>
      </w:r>
      <w:r w:rsidR="00DA41AA" w:rsidRPr="00AF0BD1">
        <w:rPr>
          <w:sz w:val="28"/>
          <w:szCs w:val="28"/>
          <w:lang w:val="kk-KZ"/>
        </w:rPr>
        <w:t>аксакал</w:t>
      </w:r>
      <w:r w:rsidRPr="00AF0BD1">
        <w:rPr>
          <w:sz w:val="28"/>
          <w:szCs w:val="28"/>
          <w:lang w:val="kk-KZ"/>
        </w:rPr>
        <w:t xml:space="preserve"> («Белые дожди»), приехав навестить сына (своего умершего брата Ракыша) в интернате, наставляет его хорошо учиться и правильно вести себя: </w:t>
      </w:r>
      <w:bookmarkStart w:id="65" w:name="_Hlk126972928"/>
      <w:r w:rsidRPr="00AF0BD1">
        <w:rPr>
          <w:sz w:val="28"/>
          <w:szCs w:val="28"/>
          <w:lang w:val="kk-KZ"/>
        </w:rPr>
        <w:t>(</w:t>
      </w:r>
      <w:r w:rsidR="00AF4591" w:rsidRPr="00AF0BD1">
        <w:rPr>
          <w:sz w:val="28"/>
          <w:szCs w:val="28"/>
          <w:lang w:val="kk-KZ"/>
        </w:rPr>
        <w:t>45</w:t>
      </w:r>
      <w:r w:rsidRPr="00AF0BD1">
        <w:rPr>
          <w:sz w:val="28"/>
          <w:szCs w:val="28"/>
          <w:lang w:val="kk-KZ"/>
        </w:rPr>
        <w:t>) «</w:t>
      </w:r>
      <w:r w:rsidRPr="00AF0BD1">
        <w:rPr>
          <w:i/>
          <w:iCs/>
          <w:sz w:val="28"/>
          <w:szCs w:val="28"/>
          <w:lang w:val="kk-KZ"/>
        </w:rPr>
        <w:t xml:space="preserve">Өзің білесің ғой, біздікі әйтуір сырттан мекіренген болмаса қолымыздан не келеді. </w:t>
      </w:r>
      <w:r w:rsidRPr="00AF0BD1">
        <w:rPr>
          <w:bCs/>
          <w:iCs/>
          <w:sz w:val="28"/>
          <w:szCs w:val="28"/>
          <w:lang w:val="kk-KZ"/>
        </w:rPr>
        <w:t>Тентек болма</w:t>
      </w:r>
      <w:r w:rsidRPr="00AF0BD1">
        <w:rPr>
          <w:iCs/>
          <w:sz w:val="28"/>
          <w:szCs w:val="28"/>
          <w:lang w:val="kk-KZ"/>
        </w:rPr>
        <w:t xml:space="preserve">, </w:t>
      </w:r>
      <w:r w:rsidRPr="00AF0BD1">
        <w:rPr>
          <w:bCs/>
          <w:iCs/>
          <w:sz w:val="28"/>
          <w:szCs w:val="28"/>
          <w:lang w:val="kk-KZ"/>
        </w:rPr>
        <w:t>үлкеннің сөзін екі етпе</w:t>
      </w:r>
      <w:r w:rsidRPr="00AF0BD1">
        <w:rPr>
          <w:iCs/>
          <w:sz w:val="28"/>
          <w:szCs w:val="28"/>
          <w:lang w:val="kk-KZ"/>
        </w:rPr>
        <w:t xml:space="preserve">, </w:t>
      </w:r>
      <w:r w:rsidRPr="00AF0BD1">
        <w:rPr>
          <w:bCs/>
          <w:iCs/>
          <w:sz w:val="28"/>
          <w:szCs w:val="28"/>
          <w:lang w:val="kk-KZ"/>
        </w:rPr>
        <w:t xml:space="preserve">сабағынды жақсы </w:t>
      </w:r>
      <w:r w:rsidRPr="00AF0BD1">
        <w:rPr>
          <w:bCs/>
          <w:iCs/>
          <w:sz w:val="28"/>
          <w:szCs w:val="28"/>
          <w:lang w:val="kk-KZ"/>
        </w:rPr>
        <w:lastRenderedPageBreak/>
        <w:t>оқы</w:t>
      </w:r>
      <w:r w:rsidRPr="00AF0BD1">
        <w:rPr>
          <w:iCs/>
          <w:sz w:val="28"/>
          <w:szCs w:val="28"/>
          <w:lang w:val="kk-KZ"/>
        </w:rPr>
        <w:t>.</w:t>
      </w:r>
      <w:r w:rsidRPr="00AF0BD1">
        <w:rPr>
          <w:i/>
          <w:iCs/>
          <w:sz w:val="28"/>
          <w:szCs w:val="28"/>
          <w:lang w:val="kk-KZ"/>
        </w:rPr>
        <w:t xml:space="preserve"> Міне, өзіңді шыттай киіндіріп қойыпты. Мұндай киімді мен де тауып бере алмаймын. Айналайын өкімет-ай десеңші, асырап жатыр ғой... Сөйт, құлыным, арқа тұтар әкең де, шешең де жоқ, интернаттан шығарып жіберсе оқи алмай әлдекімдер құсап далада қап қоясың. Сөйт, құлыным, </w:t>
      </w:r>
      <w:r w:rsidRPr="00AF0BD1">
        <w:rPr>
          <w:bCs/>
          <w:iCs/>
          <w:sz w:val="28"/>
          <w:szCs w:val="28"/>
          <w:lang w:val="kk-KZ"/>
        </w:rPr>
        <w:t>ақылды бол</w:t>
      </w:r>
      <w:r w:rsidRPr="00AF0BD1">
        <w:rPr>
          <w:i/>
          <w:iCs/>
          <w:sz w:val="28"/>
          <w:szCs w:val="28"/>
        </w:rPr>
        <w:t>»</w:t>
      </w:r>
      <w:r w:rsidRPr="00AF0BD1">
        <w:rPr>
          <w:sz w:val="28"/>
          <w:szCs w:val="28"/>
          <w:lang w:val="kk-KZ"/>
        </w:rPr>
        <w:t xml:space="preserve"> (Қ. Ысқақ. </w:t>
      </w:r>
      <w:r w:rsidRPr="00AF0BD1">
        <w:rPr>
          <w:i/>
          <w:iCs/>
          <w:sz w:val="28"/>
          <w:szCs w:val="28"/>
          <w:lang w:val="kk-KZ"/>
        </w:rPr>
        <w:t>Қоңыр күз еді</w:t>
      </w:r>
      <w:r w:rsidRPr="00AF0BD1">
        <w:rPr>
          <w:sz w:val="28"/>
          <w:szCs w:val="28"/>
          <w:lang w:val="kk-KZ"/>
        </w:rPr>
        <w:t>)</w:t>
      </w:r>
      <w:r w:rsidRPr="00AF0BD1">
        <w:rPr>
          <w:i/>
          <w:iCs/>
          <w:sz w:val="28"/>
          <w:szCs w:val="28"/>
          <w:lang w:val="kk-KZ"/>
        </w:rPr>
        <w:t>.</w:t>
      </w:r>
      <w:r w:rsidRPr="00AF0BD1">
        <w:rPr>
          <w:sz w:val="28"/>
          <w:szCs w:val="28"/>
          <w:lang w:val="kk-KZ"/>
        </w:rPr>
        <w:t xml:space="preserve"> </w:t>
      </w:r>
      <w:bookmarkEnd w:id="65"/>
      <w:r w:rsidRPr="00AF0BD1">
        <w:rPr>
          <w:sz w:val="28"/>
          <w:szCs w:val="28"/>
          <w:lang w:val="kk-KZ"/>
        </w:rPr>
        <w:t>Предложение «</w:t>
      </w:r>
      <w:r w:rsidRPr="00AF0BD1">
        <w:rPr>
          <w:i/>
          <w:iCs/>
          <w:sz w:val="28"/>
          <w:szCs w:val="28"/>
          <w:lang w:val="kk-KZ"/>
        </w:rPr>
        <w:t>Үлкеннің сөзін екі етпе»</w:t>
      </w:r>
      <w:r w:rsidR="00953B72" w:rsidRPr="00AF0BD1">
        <w:rPr>
          <w:i/>
          <w:iCs/>
          <w:sz w:val="28"/>
          <w:szCs w:val="28"/>
          <w:lang w:val="kk-KZ"/>
        </w:rPr>
        <w:t>,</w:t>
      </w:r>
      <w:r w:rsidRPr="00AF0BD1">
        <w:rPr>
          <w:sz w:val="28"/>
          <w:szCs w:val="28"/>
          <w:lang w:val="kk-KZ"/>
        </w:rPr>
        <w:t xml:space="preserve"> дословно переводимое как «Не заставляй взрослого (учителя) повторять дважды»</w:t>
      </w:r>
      <w:r w:rsidR="00953B72" w:rsidRPr="00AF0BD1">
        <w:rPr>
          <w:sz w:val="28"/>
          <w:szCs w:val="28"/>
          <w:lang w:val="kk-KZ"/>
        </w:rPr>
        <w:t>,</w:t>
      </w:r>
      <w:r w:rsidRPr="00AF0BD1">
        <w:rPr>
          <w:sz w:val="28"/>
          <w:szCs w:val="28"/>
          <w:lang w:val="kk-KZ"/>
        </w:rPr>
        <w:t xml:space="preserve"> содержит один из ключевых постулатов национального воспитания – уважения к старшим. Понимая, что дети могут озорничать, аксакал фокусирует внимание мальчика на основных приоритетах</w:t>
      </w:r>
      <w:r w:rsidR="00953B72" w:rsidRPr="00AF0BD1">
        <w:rPr>
          <w:sz w:val="28"/>
          <w:szCs w:val="28"/>
          <w:lang w:val="kk-KZ"/>
        </w:rPr>
        <w:t xml:space="preserve"> жизни человека</w:t>
      </w:r>
      <w:r w:rsidRPr="00AF0BD1">
        <w:rPr>
          <w:sz w:val="28"/>
          <w:szCs w:val="28"/>
          <w:lang w:val="kk-KZ"/>
        </w:rPr>
        <w:t>: хорошей учеб</w:t>
      </w:r>
      <w:r w:rsidR="00204BCC" w:rsidRPr="00AF0BD1">
        <w:rPr>
          <w:sz w:val="28"/>
          <w:szCs w:val="28"/>
          <w:lang w:val="kk-KZ"/>
        </w:rPr>
        <w:t>ы</w:t>
      </w:r>
      <w:r w:rsidRPr="00AF0BD1">
        <w:rPr>
          <w:sz w:val="28"/>
          <w:szCs w:val="28"/>
          <w:lang w:val="kk-KZ"/>
        </w:rPr>
        <w:t>, ответственности и исполнительности.</w:t>
      </w:r>
      <w:r w:rsidRPr="00AF0BD1">
        <w:rPr>
          <w:sz w:val="28"/>
          <w:szCs w:val="28"/>
        </w:rPr>
        <w:t xml:space="preserve"> В казахской народной традиции дедушки и бабушки давали свое благословение (</w:t>
      </w:r>
      <w:r w:rsidRPr="00AF0BD1">
        <w:rPr>
          <w:i/>
          <w:iCs/>
          <w:sz w:val="28"/>
          <w:szCs w:val="28"/>
        </w:rPr>
        <w:t>бата беріп, өсиет айтып</w:t>
      </w:r>
      <w:r w:rsidRPr="00AF0BD1">
        <w:rPr>
          <w:sz w:val="28"/>
          <w:szCs w:val="28"/>
        </w:rPr>
        <w:t xml:space="preserve">) и, беседуя, обучали своих внуков жизненным мудростям. </w:t>
      </w:r>
    </w:p>
    <w:p w14:paraId="32FDC0DA" w14:textId="20F684EE" w:rsidR="000958D1" w:rsidRPr="00AF0BD1" w:rsidRDefault="00DA41AA" w:rsidP="00AF0BD1">
      <w:pPr>
        <w:ind w:firstLine="709"/>
        <w:rPr>
          <w:sz w:val="28"/>
          <w:szCs w:val="28"/>
        </w:rPr>
      </w:pPr>
      <w:r w:rsidRPr="00AF0BD1">
        <w:rPr>
          <w:sz w:val="28"/>
          <w:szCs w:val="28"/>
        </w:rPr>
        <w:t>В</w:t>
      </w:r>
      <w:r w:rsidR="000958D1" w:rsidRPr="00AF0BD1">
        <w:rPr>
          <w:sz w:val="28"/>
          <w:szCs w:val="28"/>
        </w:rPr>
        <w:t xml:space="preserve"> рассказе Д. Ашимханулы «Бабушкин самовар» бабушка, по определению дедушки</w:t>
      </w:r>
      <w:r w:rsidR="00204BCC" w:rsidRPr="00AF0BD1">
        <w:rPr>
          <w:sz w:val="28"/>
          <w:szCs w:val="28"/>
        </w:rPr>
        <w:t>,</w:t>
      </w:r>
      <w:r w:rsidR="000958D1" w:rsidRPr="00AF0BD1">
        <w:rPr>
          <w:sz w:val="28"/>
          <w:szCs w:val="28"/>
        </w:rPr>
        <w:t xml:space="preserve"> все время разговаривающая с шестилетней внучкой как с шестидесятилетней, рассуждает, что неизвестно</w:t>
      </w:r>
      <w:r w:rsidR="000958D1" w:rsidRPr="00AF0BD1">
        <w:rPr>
          <w:b/>
          <w:bCs/>
          <w:i/>
          <w:iCs/>
          <w:sz w:val="28"/>
          <w:szCs w:val="28"/>
        </w:rPr>
        <w:t xml:space="preserve">, </w:t>
      </w:r>
      <w:r w:rsidR="000958D1" w:rsidRPr="00AF0BD1">
        <w:rPr>
          <w:i/>
          <w:iCs/>
          <w:sz w:val="28"/>
          <w:szCs w:val="28"/>
        </w:rPr>
        <w:t xml:space="preserve">кого их внучке доведётся слушать </w:t>
      </w:r>
      <w:r w:rsidR="000958D1" w:rsidRPr="00AF0BD1">
        <w:rPr>
          <w:sz w:val="28"/>
          <w:szCs w:val="28"/>
        </w:rPr>
        <w:t>после того, как они уйдут. При этом, как мы видим, ею движет вера в то, что</w:t>
      </w:r>
      <w:r w:rsidR="000958D1" w:rsidRPr="00AF0BD1">
        <w:rPr>
          <w:b/>
          <w:bCs/>
          <w:i/>
          <w:iCs/>
          <w:sz w:val="28"/>
          <w:szCs w:val="28"/>
        </w:rPr>
        <w:t xml:space="preserve"> </w:t>
      </w:r>
      <w:r w:rsidR="000958D1" w:rsidRPr="00AF0BD1">
        <w:rPr>
          <w:bCs/>
          <w:i/>
          <w:iCs/>
          <w:sz w:val="28"/>
          <w:szCs w:val="28"/>
        </w:rPr>
        <w:t>что-то останется в её душе</w:t>
      </w:r>
      <w:r w:rsidR="000958D1" w:rsidRPr="00AF0BD1">
        <w:rPr>
          <w:sz w:val="28"/>
          <w:szCs w:val="28"/>
        </w:rPr>
        <w:t xml:space="preserve">: </w:t>
      </w:r>
      <w:bookmarkStart w:id="66" w:name="_Hlk126973158"/>
      <w:r w:rsidR="000958D1" w:rsidRPr="00AF0BD1">
        <w:rPr>
          <w:sz w:val="28"/>
          <w:szCs w:val="28"/>
        </w:rPr>
        <w:t>(4</w:t>
      </w:r>
      <w:r w:rsidR="00AF4591" w:rsidRPr="00AF0BD1">
        <w:rPr>
          <w:sz w:val="28"/>
          <w:szCs w:val="28"/>
        </w:rPr>
        <w:t>6</w:t>
      </w:r>
      <w:r w:rsidR="000958D1" w:rsidRPr="00AF0BD1">
        <w:rPr>
          <w:sz w:val="28"/>
          <w:szCs w:val="28"/>
        </w:rPr>
        <w:t>) «</w:t>
      </w:r>
      <w:r w:rsidR="000958D1" w:rsidRPr="00AF0BD1">
        <w:rPr>
          <w:i/>
          <w:iCs/>
          <w:sz w:val="28"/>
          <w:szCs w:val="28"/>
        </w:rPr>
        <w:t xml:space="preserve">Бұған айтпаған сөзімді кімге айтайын, атасы-ау, бір мезгіл үйде шер тарқата қоятын қай шүйке басың қалды. Кетті емес пе бәрі бытырап. Бұған әңгіме айтсам, мен тегін айтпаймын, бірдемені ұғып қалсын, біліп қалсын деймін. </w:t>
      </w:r>
      <w:r w:rsidR="000958D1" w:rsidRPr="00AF0BD1">
        <w:rPr>
          <w:bCs/>
          <w:iCs/>
          <w:sz w:val="28"/>
          <w:szCs w:val="28"/>
        </w:rPr>
        <w:t>Бізден кейін қандай сөз еститінін кім біледі</w:t>
      </w:r>
      <w:r w:rsidR="000958D1" w:rsidRPr="00AF0BD1">
        <w:rPr>
          <w:i/>
          <w:iCs/>
          <w:sz w:val="28"/>
          <w:szCs w:val="28"/>
        </w:rPr>
        <w:t>, – дейді апасы</w:t>
      </w:r>
      <w:r w:rsidR="000958D1" w:rsidRPr="00AF0BD1">
        <w:rPr>
          <w:sz w:val="28"/>
          <w:szCs w:val="28"/>
        </w:rPr>
        <w:t xml:space="preserve">» </w:t>
      </w:r>
      <w:bookmarkStart w:id="67" w:name="_Hlk126973140"/>
      <w:r w:rsidR="000958D1" w:rsidRPr="00AF0BD1">
        <w:rPr>
          <w:sz w:val="28"/>
          <w:szCs w:val="28"/>
        </w:rPr>
        <w:t xml:space="preserve">(Д. </w:t>
      </w:r>
      <w:r w:rsidR="000958D1" w:rsidRPr="00AF0BD1">
        <w:rPr>
          <w:sz w:val="28"/>
          <w:szCs w:val="28"/>
          <w:lang w:val="kk-KZ"/>
        </w:rPr>
        <w:t>Ә</w:t>
      </w:r>
      <w:r w:rsidR="000958D1" w:rsidRPr="00AF0BD1">
        <w:rPr>
          <w:sz w:val="28"/>
          <w:szCs w:val="28"/>
        </w:rPr>
        <w:t>ш</w:t>
      </w:r>
      <w:r w:rsidR="000958D1" w:rsidRPr="00AF0BD1">
        <w:rPr>
          <w:sz w:val="28"/>
          <w:szCs w:val="28"/>
          <w:lang w:val="kk-KZ"/>
        </w:rPr>
        <w:t>і</w:t>
      </w:r>
      <w:r w:rsidR="000958D1" w:rsidRPr="00AF0BD1">
        <w:rPr>
          <w:sz w:val="28"/>
          <w:szCs w:val="28"/>
        </w:rPr>
        <w:t>мхан</w:t>
      </w:r>
      <w:r w:rsidR="000958D1" w:rsidRPr="00AF0BD1">
        <w:rPr>
          <w:sz w:val="28"/>
          <w:szCs w:val="28"/>
          <w:lang w:val="kk-KZ"/>
        </w:rPr>
        <w:t>ұ</w:t>
      </w:r>
      <w:r w:rsidR="000958D1" w:rsidRPr="00AF0BD1">
        <w:rPr>
          <w:sz w:val="28"/>
          <w:szCs w:val="28"/>
        </w:rPr>
        <w:t>лы</w:t>
      </w:r>
      <w:r w:rsidR="000958D1" w:rsidRPr="00AF0BD1">
        <w:rPr>
          <w:sz w:val="28"/>
          <w:szCs w:val="28"/>
          <w:lang w:val="kk-KZ"/>
        </w:rPr>
        <w:t>.</w:t>
      </w:r>
      <w:r w:rsidR="000958D1" w:rsidRPr="00AF0BD1">
        <w:rPr>
          <w:sz w:val="28"/>
          <w:szCs w:val="28"/>
        </w:rPr>
        <w:t xml:space="preserve"> Сары самауыр</w:t>
      </w:r>
      <w:bookmarkEnd w:id="67"/>
      <w:r w:rsidR="000958D1" w:rsidRPr="00AF0BD1">
        <w:rPr>
          <w:sz w:val="28"/>
          <w:szCs w:val="28"/>
        </w:rPr>
        <w:t xml:space="preserve">).  </w:t>
      </w:r>
    </w:p>
    <w:bookmarkEnd w:id="66"/>
    <w:p w14:paraId="4BDC373F" w14:textId="0A6F0960" w:rsidR="000958D1" w:rsidRPr="00AF0BD1" w:rsidRDefault="000958D1" w:rsidP="00AF0BD1">
      <w:pPr>
        <w:ind w:firstLine="709"/>
        <w:rPr>
          <w:sz w:val="28"/>
          <w:szCs w:val="28"/>
          <w:lang w:val="kk-KZ"/>
        </w:rPr>
      </w:pPr>
      <w:r w:rsidRPr="00AF0BD1">
        <w:rPr>
          <w:sz w:val="28"/>
          <w:szCs w:val="28"/>
        </w:rPr>
        <w:t>Знание признается неотъемлемой составляющей достойного человека. Другой персонаж</w:t>
      </w:r>
      <w:r w:rsidR="007F23CF" w:rsidRPr="00AF0BD1">
        <w:rPr>
          <w:sz w:val="28"/>
          <w:szCs w:val="28"/>
        </w:rPr>
        <w:t>,</w:t>
      </w:r>
      <w:r w:rsidRPr="00AF0BD1">
        <w:rPr>
          <w:sz w:val="28"/>
          <w:szCs w:val="28"/>
        </w:rPr>
        <w:t xml:space="preserve"> аксакал Омар, поощряя чтение книг, объясняет, что знания дают человеку силу и могущество, крылья и львиное сердце, зажигают в сердце звезду: (4</w:t>
      </w:r>
      <w:r w:rsidR="00AF4591" w:rsidRPr="00AF0BD1">
        <w:rPr>
          <w:sz w:val="28"/>
          <w:szCs w:val="28"/>
        </w:rPr>
        <w:t>7</w:t>
      </w:r>
      <w:r w:rsidRPr="00AF0BD1">
        <w:rPr>
          <w:sz w:val="28"/>
          <w:szCs w:val="28"/>
        </w:rPr>
        <w:t>) «</w:t>
      </w:r>
      <w:r w:rsidRPr="00AF0BD1">
        <w:rPr>
          <w:i/>
          <w:iCs/>
          <w:sz w:val="28"/>
          <w:szCs w:val="28"/>
        </w:rPr>
        <w:t>А</w:t>
      </w:r>
      <w:r w:rsidRPr="00AF0BD1">
        <w:rPr>
          <w:i/>
          <w:iCs/>
          <w:sz w:val="28"/>
          <w:szCs w:val="28"/>
          <w:lang w:val="kk-KZ"/>
        </w:rPr>
        <w:t xml:space="preserve">дамға </w:t>
      </w:r>
      <w:r w:rsidRPr="00AF0BD1">
        <w:rPr>
          <w:bCs/>
          <w:iCs/>
          <w:sz w:val="28"/>
          <w:szCs w:val="28"/>
          <w:lang w:val="kk-KZ"/>
        </w:rPr>
        <w:t>күш берер</w:t>
      </w:r>
      <w:r w:rsidRPr="00AF0BD1">
        <w:rPr>
          <w:iCs/>
          <w:sz w:val="28"/>
          <w:szCs w:val="28"/>
          <w:lang w:val="kk-KZ"/>
        </w:rPr>
        <w:t xml:space="preserve">, </w:t>
      </w:r>
      <w:r w:rsidRPr="00AF0BD1">
        <w:rPr>
          <w:bCs/>
          <w:iCs/>
          <w:sz w:val="28"/>
          <w:szCs w:val="28"/>
          <w:lang w:val="kk-KZ"/>
        </w:rPr>
        <w:t>қанат берер</w:t>
      </w:r>
      <w:r w:rsidRPr="00AF0BD1">
        <w:rPr>
          <w:i/>
          <w:iCs/>
          <w:sz w:val="28"/>
          <w:szCs w:val="28"/>
          <w:lang w:val="kk-KZ"/>
        </w:rPr>
        <w:t xml:space="preserve">, кеудесіне арыстанның жүрегін орнатар, көкірегіне </w:t>
      </w:r>
      <w:r w:rsidRPr="00AF0BD1">
        <w:rPr>
          <w:bCs/>
          <w:iCs/>
          <w:sz w:val="28"/>
          <w:szCs w:val="28"/>
          <w:lang w:val="kk-KZ"/>
        </w:rPr>
        <w:t>жұлдыз жағар</w:t>
      </w:r>
      <w:r w:rsidRPr="00AF0BD1">
        <w:rPr>
          <w:i/>
          <w:iCs/>
          <w:sz w:val="28"/>
          <w:szCs w:val="28"/>
          <w:lang w:val="kk-KZ"/>
        </w:rPr>
        <w:t xml:space="preserve"> құдіретті нәрсе осы </w:t>
      </w:r>
      <w:r w:rsidRPr="00AF0BD1">
        <w:rPr>
          <w:bCs/>
          <w:iCs/>
          <w:sz w:val="28"/>
          <w:szCs w:val="28"/>
          <w:lang w:val="kk-KZ"/>
        </w:rPr>
        <w:t>білім</w:t>
      </w:r>
      <w:r w:rsidRPr="00AF0BD1">
        <w:rPr>
          <w:iCs/>
          <w:sz w:val="28"/>
          <w:szCs w:val="28"/>
          <w:lang w:val="kk-KZ"/>
        </w:rPr>
        <w:t xml:space="preserve">. </w:t>
      </w:r>
      <w:r w:rsidRPr="00AF0BD1">
        <w:rPr>
          <w:bCs/>
          <w:iCs/>
          <w:sz w:val="28"/>
          <w:szCs w:val="28"/>
          <w:lang w:val="kk-KZ"/>
        </w:rPr>
        <w:t>Оқы</w:t>
      </w:r>
      <w:r w:rsidRPr="00AF0BD1">
        <w:rPr>
          <w:i/>
          <w:iCs/>
          <w:sz w:val="28"/>
          <w:szCs w:val="28"/>
          <w:lang w:val="kk-KZ"/>
        </w:rPr>
        <w:t>, қарағым. Тәңірі тізгінін оңдаса, ертең-ақ ортан қолдай азамат боласын. Тек сол күнге қаражаяу жетіп жүрме</w:t>
      </w:r>
      <w:r w:rsidRPr="00AF0BD1">
        <w:rPr>
          <w:sz w:val="28"/>
          <w:szCs w:val="28"/>
          <w:lang w:val="kk-KZ"/>
        </w:rPr>
        <w:t xml:space="preserve">» </w:t>
      </w:r>
      <w:bookmarkStart w:id="68" w:name="_Hlk126974060"/>
      <w:r w:rsidRPr="00AF0BD1">
        <w:rPr>
          <w:sz w:val="28"/>
          <w:szCs w:val="28"/>
          <w:lang w:val="kk-KZ"/>
        </w:rPr>
        <w:t>(М. Мағауин. Тазының өлімі).</w:t>
      </w:r>
    </w:p>
    <w:bookmarkEnd w:id="68"/>
    <w:p w14:paraId="5A4053BC" w14:textId="3CFE3E00" w:rsidR="000958D1" w:rsidRPr="00AF0BD1" w:rsidRDefault="000958D1" w:rsidP="00AF0BD1">
      <w:pPr>
        <w:autoSpaceDE w:val="0"/>
        <w:autoSpaceDN w:val="0"/>
        <w:adjustRightInd w:val="0"/>
        <w:ind w:firstLine="709"/>
        <w:rPr>
          <w:sz w:val="28"/>
          <w:szCs w:val="28"/>
          <w:lang w:val="kk-KZ"/>
        </w:rPr>
      </w:pPr>
      <w:r w:rsidRPr="00BC2ED8">
        <w:rPr>
          <w:sz w:val="28"/>
          <w:szCs w:val="28"/>
          <w:lang w:val="kk-KZ"/>
        </w:rPr>
        <w:t>В казахском этноязыковом сознании достойный человек – это воспеваемый великим Абаем полноценный гармоничный человек (</w:t>
      </w:r>
      <w:r w:rsidRPr="00BC2ED8">
        <w:rPr>
          <w:i/>
          <w:iCs/>
          <w:sz w:val="28"/>
          <w:szCs w:val="28"/>
          <w:lang w:val="kk-KZ"/>
        </w:rPr>
        <w:t>толық адам</w:t>
      </w:r>
      <w:r w:rsidRPr="00BC2ED8">
        <w:rPr>
          <w:sz w:val="28"/>
          <w:szCs w:val="28"/>
          <w:lang w:val="kk-KZ"/>
        </w:rPr>
        <w:t xml:space="preserve">), сочетающий в себе </w:t>
      </w:r>
      <w:r w:rsidRPr="00BC2ED8">
        <w:rPr>
          <w:i/>
          <w:iCs/>
          <w:sz w:val="28"/>
          <w:szCs w:val="28"/>
          <w:lang w:val="kk-KZ"/>
        </w:rPr>
        <w:t>ум</w:t>
      </w:r>
      <w:r w:rsidRPr="00BC2ED8">
        <w:rPr>
          <w:sz w:val="28"/>
          <w:szCs w:val="28"/>
          <w:lang w:val="kk-KZ"/>
        </w:rPr>
        <w:t xml:space="preserve"> (ақыл), </w:t>
      </w:r>
      <w:r w:rsidRPr="00BC2ED8">
        <w:rPr>
          <w:i/>
          <w:iCs/>
          <w:sz w:val="28"/>
          <w:szCs w:val="28"/>
          <w:lang w:val="kk-KZ"/>
        </w:rPr>
        <w:t>сердце</w:t>
      </w:r>
      <w:r w:rsidRPr="00BC2ED8">
        <w:rPr>
          <w:sz w:val="28"/>
          <w:szCs w:val="28"/>
          <w:lang w:val="kk-KZ"/>
        </w:rPr>
        <w:t xml:space="preserve"> </w:t>
      </w:r>
      <w:r w:rsidRPr="00BC2ED8">
        <w:rPr>
          <w:sz w:val="28"/>
          <w:szCs w:val="28"/>
        </w:rPr>
        <w:t>(</w:t>
      </w:r>
      <w:r w:rsidRPr="00BC2ED8">
        <w:rPr>
          <w:sz w:val="28"/>
          <w:szCs w:val="28"/>
          <w:lang w:val="kk-KZ"/>
        </w:rPr>
        <w:t>жүрек</w:t>
      </w:r>
      <w:r w:rsidRPr="00BC2ED8">
        <w:rPr>
          <w:sz w:val="28"/>
          <w:szCs w:val="28"/>
        </w:rPr>
        <w:t xml:space="preserve">) и </w:t>
      </w:r>
      <w:r w:rsidR="00B83BAA" w:rsidRPr="00BC2ED8">
        <w:rPr>
          <w:i/>
          <w:iCs/>
          <w:sz w:val="28"/>
          <w:szCs w:val="28"/>
        </w:rPr>
        <w:t>волю</w:t>
      </w:r>
      <w:r w:rsidRPr="00BC2ED8">
        <w:rPr>
          <w:i/>
          <w:iCs/>
          <w:sz w:val="28"/>
          <w:szCs w:val="28"/>
          <w:lang w:val="kk-KZ"/>
        </w:rPr>
        <w:t xml:space="preserve"> </w:t>
      </w:r>
      <w:r w:rsidRPr="00BC2ED8">
        <w:rPr>
          <w:sz w:val="28"/>
          <w:szCs w:val="28"/>
          <w:lang w:val="kk-KZ"/>
        </w:rPr>
        <w:t>(қайрат)</w:t>
      </w:r>
      <w:r w:rsidR="009C3908" w:rsidRPr="00BC2ED8">
        <w:rPr>
          <w:sz w:val="28"/>
          <w:szCs w:val="28"/>
          <w:lang w:val="kk-KZ"/>
        </w:rPr>
        <w:t xml:space="preserve"> </w:t>
      </w:r>
      <w:r w:rsidR="009C3908" w:rsidRPr="00BC2ED8">
        <w:rPr>
          <w:sz w:val="28"/>
          <w:szCs w:val="28"/>
        </w:rPr>
        <w:t>[</w:t>
      </w:r>
      <w:r w:rsidR="004B493C" w:rsidRPr="00BC2ED8">
        <w:rPr>
          <w:sz w:val="28"/>
          <w:szCs w:val="28"/>
        </w:rPr>
        <w:t>1</w:t>
      </w:r>
      <w:r w:rsidR="00C003F8" w:rsidRPr="00BC2ED8">
        <w:rPr>
          <w:sz w:val="28"/>
          <w:szCs w:val="28"/>
        </w:rPr>
        <w:t>1</w:t>
      </w:r>
      <w:r w:rsidR="00363445" w:rsidRPr="00BC2ED8">
        <w:rPr>
          <w:sz w:val="28"/>
          <w:szCs w:val="28"/>
        </w:rPr>
        <w:t>2</w:t>
      </w:r>
      <w:r w:rsidR="009C3908" w:rsidRPr="00BC2ED8">
        <w:rPr>
          <w:sz w:val="28"/>
          <w:szCs w:val="28"/>
        </w:rPr>
        <w:t>]</w:t>
      </w:r>
      <w:r w:rsidRPr="00BC2ED8">
        <w:rPr>
          <w:sz w:val="28"/>
          <w:szCs w:val="28"/>
        </w:rPr>
        <w:t>.</w:t>
      </w:r>
      <w:r w:rsidRPr="00BC2ED8">
        <w:rPr>
          <w:sz w:val="28"/>
          <w:szCs w:val="28"/>
          <w:lang w:val="kk-KZ"/>
        </w:rPr>
        <w:t xml:space="preserve"> Соответс</w:t>
      </w:r>
      <w:r w:rsidR="007F23CF" w:rsidRPr="00BC2ED8">
        <w:rPr>
          <w:sz w:val="28"/>
          <w:szCs w:val="28"/>
          <w:lang w:val="kk-KZ"/>
        </w:rPr>
        <w:t>т</w:t>
      </w:r>
      <w:r w:rsidRPr="00BC2ED8">
        <w:rPr>
          <w:sz w:val="28"/>
          <w:szCs w:val="28"/>
          <w:lang w:val="kk-KZ"/>
        </w:rPr>
        <w:t>венно, при воспитании большое значение придавалось формированию таких важных качеств</w:t>
      </w:r>
      <w:r w:rsidR="00E57BCB" w:rsidRPr="00BC2ED8">
        <w:rPr>
          <w:sz w:val="28"/>
          <w:szCs w:val="28"/>
          <w:lang w:val="kk-KZ"/>
        </w:rPr>
        <w:t>,</w:t>
      </w:r>
      <w:r w:rsidRPr="00BC2ED8">
        <w:rPr>
          <w:sz w:val="28"/>
          <w:szCs w:val="28"/>
          <w:lang w:val="kk-KZ"/>
        </w:rPr>
        <w:t xml:space="preserve"> как доброта, милосердие, человечность: </w:t>
      </w:r>
      <w:bookmarkStart w:id="69" w:name="_Hlk126974119"/>
      <w:r w:rsidRPr="00BC2ED8">
        <w:rPr>
          <w:sz w:val="28"/>
          <w:szCs w:val="28"/>
          <w:lang w:val="kk-KZ"/>
        </w:rPr>
        <w:t>(4</w:t>
      </w:r>
      <w:r w:rsidR="00AF4591" w:rsidRPr="00BC2ED8">
        <w:rPr>
          <w:sz w:val="28"/>
          <w:szCs w:val="28"/>
          <w:lang w:val="kk-KZ"/>
        </w:rPr>
        <w:t>8</w:t>
      </w:r>
      <w:r w:rsidRPr="00BC2ED8">
        <w:rPr>
          <w:sz w:val="28"/>
          <w:szCs w:val="28"/>
          <w:lang w:val="kk-KZ"/>
        </w:rPr>
        <w:t>) «</w:t>
      </w:r>
      <w:r w:rsidRPr="00BC2ED8">
        <w:rPr>
          <w:i/>
          <w:iCs/>
          <w:sz w:val="28"/>
          <w:szCs w:val="28"/>
          <w:lang w:val="kk-KZ"/>
        </w:rPr>
        <w:t>Өзін білесің ғой, – дейді тағы да, «</w:t>
      </w:r>
      <w:r w:rsidRPr="00BC2ED8">
        <w:rPr>
          <w:bCs/>
          <w:iCs/>
          <w:sz w:val="28"/>
          <w:szCs w:val="28"/>
          <w:lang w:val="kk-KZ"/>
        </w:rPr>
        <w:t>жаяудың шаңы шықпас, жалғыздың үні шықпас</w:t>
      </w:r>
      <w:r w:rsidRPr="00BC2ED8">
        <w:rPr>
          <w:i/>
          <w:iCs/>
          <w:sz w:val="28"/>
          <w:szCs w:val="28"/>
          <w:lang w:val="kk-KZ"/>
        </w:rPr>
        <w:t xml:space="preserve">» дейді қазақ. </w:t>
      </w:r>
      <w:r w:rsidRPr="00BC2ED8">
        <w:rPr>
          <w:bCs/>
          <w:iCs/>
          <w:sz w:val="28"/>
          <w:szCs w:val="28"/>
          <w:lang w:val="kk-KZ"/>
        </w:rPr>
        <w:t>Анау талқаныңнан жолдастарыңа да бер</w:t>
      </w:r>
      <w:r w:rsidRPr="00BC2ED8">
        <w:rPr>
          <w:i/>
          <w:iCs/>
          <w:sz w:val="28"/>
          <w:szCs w:val="28"/>
          <w:lang w:val="kk-KZ"/>
        </w:rPr>
        <w:t>. Олар да өзің</w:t>
      </w:r>
      <w:r w:rsidRPr="00AF0BD1">
        <w:rPr>
          <w:i/>
          <w:iCs/>
          <w:sz w:val="28"/>
          <w:szCs w:val="28"/>
          <w:lang w:val="kk-KZ"/>
        </w:rPr>
        <w:t xml:space="preserve"> секілді балалар екен. </w:t>
      </w:r>
      <w:r w:rsidRPr="00AF0BD1">
        <w:rPr>
          <w:bCs/>
          <w:iCs/>
          <w:sz w:val="28"/>
          <w:szCs w:val="28"/>
          <w:lang w:val="kk-KZ"/>
        </w:rPr>
        <w:t>Адам болсаң сол көппен бірге мұратыңа жетесің, онсыз қайда барасың</w:t>
      </w:r>
      <w:r w:rsidRPr="00AF0BD1">
        <w:rPr>
          <w:iCs/>
          <w:sz w:val="28"/>
          <w:szCs w:val="28"/>
          <w:lang w:val="kk-KZ"/>
        </w:rPr>
        <w:t>.</w:t>
      </w:r>
      <w:r w:rsidRPr="00AF0BD1">
        <w:rPr>
          <w:i/>
          <w:iCs/>
          <w:sz w:val="28"/>
          <w:szCs w:val="28"/>
          <w:lang w:val="kk-KZ"/>
        </w:rPr>
        <w:t xml:space="preserve"> Сөйт, құлыным, </w:t>
      </w:r>
      <w:r w:rsidRPr="00AF0BD1">
        <w:rPr>
          <w:bCs/>
          <w:iCs/>
          <w:sz w:val="28"/>
          <w:szCs w:val="28"/>
          <w:lang w:val="kk-KZ"/>
        </w:rPr>
        <w:t>сараң болма</w:t>
      </w:r>
      <w:r w:rsidRPr="00AF0BD1">
        <w:rPr>
          <w:i/>
          <w:iCs/>
          <w:sz w:val="28"/>
          <w:szCs w:val="28"/>
          <w:lang w:val="kk-KZ"/>
        </w:rPr>
        <w:t>... Ал қош-сау бол енді</w:t>
      </w:r>
      <w:r w:rsidRPr="00AF0BD1">
        <w:rPr>
          <w:sz w:val="28"/>
          <w:szCs w:val="28"/>
          <w:lang w:val="kk-KZ"/>
        </w:rPr>
        <w:t xml:space="preserve">!» </w:t>
      </w:r>
      <w:bookmarkStart w:id="70" w:name="_Hlk126972552"/>
      <w:r w:rsidRPr="00AF0BD1">
        <w:rPr>
          <w:sz w:val="28"/>
          <w:szCs w:val="28"/>
          <w:lang w:val="kk-KZ"/>
        </w:rPr>
        <w:t>(</w:t>
      </w:r>
      <w:r w:rsidRPr="00AF0BD1">
        <w:rPr>
          <w:rFonts w:eastAsia="Calibri"/>
          <w:sz w:val="28"/>
          <w:szCs w:val="28"/>
          <w:lang w:val="kk-KZ"/>
        </w:rPr>
        <w:t>Қ. Ысқақ. Қоңыр күз еді</w:t>
      </w:r>
      <w:r w:rsidRPr="00AF0BD1">
        <w:rPr>
          <w:sz w:val="28"/>
          <w:szCs w:val="28"/>
          <w:lang w:val="kk-KZ"/>
        </w:rPr>
        <w:t>).</w:t>
      </w:r>
      <w:bookmarkEnd w:id="70"/>
    </w:p>
    <w:bookmarkEnd w:id="69"/>
    <w:p w14:paraId="70D94A0E" w14:textId="2EECAE4F" w:rsidR="000958D1" w:rsidRPr="00916CFF" w:rsidRDefault="000958D1" w:rsidP="00AF0BD1">
      <w:pPr>
        <w:ind w:firstLine="709"/>
        <w:rPr>
          <w:sz w:val="28"/>
          <w:szCs w:val="28"/>
        </w:rPr>
      </w:pPr>
      <w:r w:rsidRPr="00AF0BD1">
        <w:rPr>
          <w:sz w:val="28"/>
          <w:szCs w:val="28"/>
          <w:lang w:val="kk-KZ"/>
        </w:rPr>
        <w:t xml:space="preserve">Пословица </w:t>
      </w:r>
      <w:r w:rsidRPr="00AF0BD1">
        <w:rPr>
          <w:i/>
          <w:iCs/>
          <w:sz w:val="28"/>
          <w:szCs w:val="28"/>
          <w:lang w:val="kk-KZ"/>
        </w:rPr>
        <w:t>«</w:t>
      </w:r>
      <w:r w:rsidRPr="00AF0BD1">
        <w:rPr>
          <w:bCs/>
          <w:iCs/>
          <w:sz w:val="28"/>
          <w:szCs w:val="28"/>
          <w:lang w:val="kk-KZ"/>
        </w:rPr>
        <w:t>жаяудың шаңы шықпас, жалғыздың үні шықпас</w:t>
      </w:r>
      <w:r w:rsidRPr="00AF0BD1">
        <w:rPr>
          <w:i/>
          <w:iCs/>
          <w:sz w:val="28"/>
          <w:szCs w:val="28"/>
          <w:lang w:val="kk-KZ"/>
        </w:rPr>
        <w:t xml:space="preserve">», </w:t>
      </w:r>
      <w:r w:rsidRPr="00AF0BD1">
        <w:rPr>
          <w:sz w:val="28"/>
          <w:szCs w:val="28"/>
          <w:lang w:val="kk-KZ"/>
        </w:rPr>
        <w:t xml:space="preserve">которая дословно переводится как </w:t>
      </w:r>
      <w:r w:rsidRPr="00AF0BD1">
        <w:rPr>
          <w:i/>
          <w:iCs/>
          <w:sz w:val="28"/>
          <w:szCs w:val="28"/>
          <w:lang w:val="kk-KZ"/>
        </w:rPr>
        <w:t>от пешего пыль не поднимется, звук (голос) одинокого не услышится,</w:t>
      </w:r>
      <w:r w:rsidRPr="00AF0BD1">
        <w:rPr>
          <w:sz w:val="28"/>
          <w:szCs w:val="28"/>
          <w:lang w:val="kk-KZ"/>
        </w:rPr>
        <w:t xml:space="preserve"> отражает коллективное мировосприятие, эксплицирующее национально специфическое понимание важности принадлежности к роду. Род у кочевников, как поясняет</w:t>
      </w:r>
      <w:r w:rsidR="00AF4591" w:rsidRPr="00AF0BD1">
        <w:rPr>
          <w:sz w:val="28"/>
          <w:szCs w:val="28"/>
          <w:lang w:val="kk-KZ"/>
        </w:rPr>
        <w:t xml:space="preserve"> </w:t>
      </w:r>
      <w:r w:rsidRPr="00AF0BD1">
        <w:rPr>
          <w:sz w:val="28"/>
          <w:szCs w:val="28"/>
          <w:lang w:val="kk-KZ"/>
        </w:rPr>
        <w:t xml:space="preserve">А. Кайдар, представляется самоуправляемой социальной общиной, гражданские </w:t>
      </w:r>
      <w:r w:rsidRPr="00AF0BD1">
        <w:rPr>
          <w:sz w:val="28"/>
          <w:szCs w:val="28"/>
          <w:lang w:val="kk-KZ"/>
        </w:rPr>
        <w:lastRenderedPageBreak/>
        <w:t xml:space="preserve">отношения в которой основывались на внутриродовой демократии. Кочевник без рода рассматривался как сирота в степи, поскольку в довольно суровых климатических условиях именно совместно, всем родом возможно было вести скотоводческое хозяйство, сохранить скот, защитив его от набегов других племен </w:t>
      </w:r>
      <w:r w:rsidRPr="00AF0BD1">
        <w:rPr>
          <w:sz w:val="28"/>
          <w:szCs w:val="28"/>
        </w:rPr>
        <w:t>[</w:t>
      </w:r>
      <w:r w:rsidR="004B493C" w:rsidRPr="00AF0BD1">
        <w:rPr>
          <w:sz w:val="28"/>
          <w:szCs w:val="28"/>
        </w:rPr>
        <w:t>1</w:t>
      </w:r>
      <w:r w:rsidR="00363445" w:rsidRPr="00AF0BD1">
        <w:rPr>
          <w:sz w:val="28"/>
          <w:szCs w:val="28"/>
        </w:rPr>
        <w:t>11</w:t>
      </w:r>
      <w:r w:rsidR="00DD1632" w:rsidRPr="00AF0BD1">
        <w:rPr>
          <w:sz w:val="28"/>
          <w:szCs w:val="28"/>
        </w:rPr>
        <w:t xml:space="preserve">, с. </w:t>
      </w:r>
      <w:r w:rsidRPr="00AF0BD1">
        <w:rPr>
          <w:sz w:val="28"/>
          <w:szCs w:val="28"/>
          <w:lang w:val="kk-KZ"/>
        </w:rPr>
        <w:t>29</w:t>
      </w:r>
      <w:r w:rsidRPr="00AF0BD1">
        <w:rPr>
          <w:sz w:val="28"/>
          <w:szCs w:val="28"/>
        </w:rPr>
        <w:t>3]</w:t>
      </w:r>
      <w:r w:rsidRPr="00AF0BD1">
        <w:rPr>
          <w:i/>
          <w:iCs/>
          <w:sz w:val="28"/>
          <w:szCs w:val="28"/>
          <w:lang w:val="kk-KZ"/>
        </w:rPr>
        <w:t>.</w:t>
      </w:r>
      <w:r w:rsidRPr="00AF0BD1">
        <w:rPr>
          <w:sz w:val="28"/>
          <w:szCs w:val="28"/>
          <w:lang w:val="kk-KZ"/>
        </w:rPr>
        <w:t xml:space="preserve"> Как гласит народная мудрость: «</w:t>
      </w:r>
      <w:r w:rsidRPr="00AF0BD1">
        <w:rPr>
          <w:i/>
          <w:iCs/>
          <w:sz w:val="28"/>
          <w:szCs w:val="28"/>
          <w:lang w:eastAsia="ru-RU"/>
        </w:rPr>
        <w:t xml:space="preserve">Ауыл болсаң </w:t>
      </w:r>
      <w:r w:rsidRPr="00AF0BD1">
        <w:rPr>
          <w:i/>
          <w:iCs/>
          <w:sz w:val="28"/>
          <w:szCs w:val="28"/>
          <w:lang w:val="kk-KZ"/>
        </w:rPr>
        <w:t>–</w:t>
      </w:r>
      <w:r w:rsidRPr="00AF0BD1">
        <w:rPr>
          <w:i/>
          <w:iCs/>
          <w:sz w:val="28"/>
          <w:szCs w:val="28"/>
          <w:lang w:val="kk-KZ" w:eastAsia="ru-RU"/>
        </w:rPr>
        <w:t xml:space="preserve"> </w:t>
      </w:r>
      <w:r w:rsidRPr="00AF0BD1">
        <w:rPr>
          <w:i/>
          <w:iCs/>
          <w:sz w:val="28"/>
          <w:szCs w:val="28"/>
          <w:lang w:eastAsia="ru-RU"/>
        </w:rPr>
        <w:t>қауым бол</w:t>
      </w:r>
      <w:r w:rsidRPr="00AF0BD1">
        <w:rPr>
          <w:sz w:val="28"/>
          <w:szCs w:val="28"/>
          <w:lang w:eastAsia="ru-RU"/>
        </w:rPr>
        <w:t xml:space="preserve">» </w:t>
      </w:r>
      <w:r w:rsidR="003040F1" w:rsidRPr="00AF0BD1">
        <w:rPr>
          <w:sz w:val="28"/>
          <w:szCs w:val="28"/>
          <w:lang w:eastAsia="ru-RU"/>
        </w:rPr>
        <w:t>/</w:t>
      </w:r>
      <w:r w:rsidRPr="00AF0BD1">
        <w:rPr>
          <w:sz w:val="28"/>
          <w:szCs w:val="28"/>
          <w:lang w:eastAsia="ru-RU"/>
        </w:rPr>
        <w:t>«</w:t>
      </w:r>
      <w:r w:rsidRPr="00AF0BD1">
        <w:rPr>
          <w:i/>
          <w:iCs/>
          <w:sz w:val="28"/>
          <w:szCs w:val="28"/>
          <w:lang w:eastAsia="ru-RU"/>
        </w:rPr>
        <w:t xml:space="preserve">Хочешь быть аулом </w:t>
      </w:r>
      <w:r w:rsidRPr="00AF0BD1">
        <w:rPr>
          <w:i/>
          <w:iCs/>
          <w:sz w:val="28"/>
          <w:szCs w:val="28"/>
          <w:lang w:val="kk-KZ"/>
        </w:rPr>
        <w:t>–</w:t>
      </w:r>
      <w:r w:rsidRPr="00AF0BD1">
        <w:rPr>
          <w:i/>
          <w:iCs/>
          <w:sz w:val="28"/>
          <w:szCs w:val="28"/>
          <w:lang w:eastAsia="ru-RU"/>
        </w:rPr>
        <w:t xml:space="preserve"> объединись</w:t>
      </w:r>
      <w:r w:rsidRPr="00AF0BD1">
        <w:rPr>
          <w:sz w:val="28"/>
          <w:szCs w:val="28"/>
          <w:lang w:eastAsia="ru-RU"/>
        </w:rPr>
        <w:t>»</w:t>
      </w:r>
      <w:r w:rsidRPr="00AF0BD1">
        <w:rPr>
          <w:sz w:val="28"/>
          <w:szCs w:val="28"/>
          <w:lang w:val="kk-KZ"/>
        </w:rPr>
        <w:t xml:space="preserve">. Отсюда и понимание </w:t>
      </w:r>
      <w:r w:rsidR="003040F1" w:rsidRPr="00AF0BD1">
        <w:rPr>
          <w:sz w:val="28"/>
          <w:szCs w:val="28"/>
          <w:lang w:val="kk-KZ"/>
        </w:rPr>
        <w:t xml:space="preserve">того, что </w:t>
      </w:r>
      <w:r w:rsidRPr="00AF0BD1">
        <w:rPr>
          <w:sz w:val="28"/>
          <w:szCs w:val="28"/>
          <w:lang w:val="kk-KZ"/>
        </w:rPr>
        <w:t>человек не может существовать в одиночку, только объединившись с другими людьми</w:t>
      </w:r>
      <w:r w:rsidR="003040F1" w:rsidRPr="00AF0BD1">
        <w:rPr>
          <w:sz w:val="28"/>
          <w:szCs w:val="28"/>
          <w:lang w:val="kk-KZ"/>
        </w:rPr>
        <w:t>,</w:t>
      </w:r>
      <w:r w:rsidRPr="00AF0BD1">
        <w:rPr>
          <w:sz w:val="28"/>
          <w:szCs w:val="28"/>
          <w:lang w:val="kk-KZ"/>
        </w:rPr>
        <w:t xml:space="preserve"> может жить и достигать своих целей. </w:t>
      </w:r>
    </w:p>
    <w:p w14:paraId="34E12F84" w14:textId="0DBF49C7" w:rsidR="00AF4591" w:rsidRPr="00AF0BD1" w:rsidRDefault="000958D1" w:rsidP="00AF0BD1">
      <w:pPr>
        <w:ind w:firstLine="709"/>
        <w:rPr>
          <w:sz w:val="28"/>
          <w:szCs w:val="28"/>
          <w:lang w:val="kk-KZ"/>
        </w:rPr>
      </w:pPr>
      <w:r w:rsidRPr="00AF0BD1">
        <w:rPr>
          <w:sz w:val="28"/>
          <w:szCs w:val="28"/>
          <w:lang w:val="kk-KZ"/>
        </w:rPr>
        <w:t>Правильное воспитание в казахском национальном сознании начинается с колыбели, поскольку</w:t>
      </w:r>
      <w:r w:rsidR="003040F1" w:rsidRPr="00AF0BD1">
        <w:rPr>
          <w:sz w:val="28"/>
          <w:szCs w:val="28"/>
          <w:lang w:val="kk-KZ"/>
        </w:rPr>
        <w:t>,</w:t>
      </w:r>
      <w:r w:rsidRPr="00AF0BD1">
        <w:rPr>
          <w:sz w:val="28"/>
          <w:szCs w:val="28"/>
          <w:lang w:val="kk-KZ"/>
        </w:rPr>
        <w:t xml:space="preserve"> как говорится в пословице «</w:t>
      </w:r>
      <w:r w:rsidRPr="00AF0BD1">
        <w:rPr>
          <w:i/>
          <w:iCs/>
          <w:sz w:val="28"/>
          <w:szCs w:val="28"/>
          <w:lang w:val="kk-KZ"/>
        </w:rPr>
        <w:t>Балаң жақсы болса, жердің үсті жақсы. Балаң жаман болса, жердің асты жақсы</w:t>
      </w:r>
      <w:r w:rsidRPr="00AF0BD1">
        <w:rPr>
          <w:sz w:val="28"/>
          <w:szCs w:val="28"/>
          <w:lang w:val="kk-KZ"/>
        </w:rPr>
        <w:t>»</w:t>
      </w:r>
      <w:r w:rsidR="003040F1" w:rsidRPr="00AF0BD1">
        <w:rPr>
          <w:sz w:val="28"/>
          <w:szCs w:val="28"/>
          <w:lang w:val="kk-KZ"/>
        </w:rPr>
        <w:t>/«</w:t>
      </w:r>
      <w:r w:rsidR="003040F1" w:rsidRPr="00AF0BD1">
        <w:rPr>
          <w:i/>
          <w:iCs/>
          <w:sz w:val="28"/>
          <w:szCs w:val="28"/>
          <w:lang w:val="kk-KZ"/>
        </w:rPr>
        <w:t>Е</w:t>
      </w:r>
      <w:r w:rsidRPr="00AF0BD1">
        <w:rPr>
          <w:i/>
          <w:iCs/>
          <w:sz w:val="28"/>
          <w:szCs w:val="28"/>
          <w:lang w:val="kk-KZ"/>
        </w:rPr>
        <w:t>сли сын хороший (хорошо воспитанный), то живется (родителям) на земле хорошо, а если сын плохо воспитан, то хорошо – в земле (под землей – в могиле</w:t>
      </w:r>
      <w:r w:rsidRPr="00AF0BD1">
        <w:rPr>
          <w:sz w:val="28"/>
          <w:szCs w:val="28"/>
          <w:lang w:val="kk-KZ"/>
        </w:rPr>
        <w:t>). Так, в романе «Одинокая юрта» удовлетворение от жизни получает сапожник Шарип, радуясь, что его единственный сын Шеге возмужал и в словах</w:t>
      </w:r>
      <w:r w:rsidR="003040F1" w:rsidRPr="00AF0BD1">
        <w:rPr>
          <w:sz w:val="28"/>
          <w:szCs w:val="28"/>
          <w:lang w:val="kk-KZ"/>
        </w:rPr>
        <w:t>,</w:t>
      </w:r>
      <w:r w:rsidRPr="00AF0BD1">
        <w:rPr>
          <w:sz w:val="28"/>
          <w:szCs w:val="28"/>
          <w:lang w:val="kk-KZ"/>
        </w:rPr>
        <w:t xml:space="preserve"> и в делах, у людей на виду, председателем стал, в Коммунистичекую партию был принят: </w:t>
      </w:r>
      <w:bookmarkStart w:id="71" w:name="_Hlk126974260"/>
      <w:r w:rsidRPr="00AF0BD1">
        <w:rPr>
          <w:sz w:val="28"/>
          <w:szCs w:val="28"/>
          <w:lang w:val="kk-KZ"/>
        </w:rPr>
        <w:t>(4</w:t>
      </w:r>
      <w:r w:rsidR="00AF4591" w:rsidRPr="00AF0BD1">
        <w:rPr>
          <w:sz w:val="28"/>
          <w:szCs w:val="28"/>
          <w:lang w:val="kk-KZ"/>
        </w:rPr>
        <w:t>9</w:t>
      </w:r>
      <w:r w:rsidRPr="00AF0BD1">
        <w:rPr>
          <w:sz w:val="28"/>
          <w:szCs w:val="28"/>
          <w:lang w:val="kk-KZ"/>
        </w:rPr>
        <w:t xml:space="preserve">) </w:t>
      </w:r>
      <w:r w:rsidRPr="00AF0BD1">
        <w:rPr>
          <w:sz w:val="28"/>
          <w:szCs w:val="28"/>
        </w:rPr>
        <w:t>«</w:t>
      </w:r>
      <w:r w:rsidRPr="00AF0BD1">
        <w:rPr>
          <w:i/>
          <w:iCs/>
          <w:sz w:val="28"/>
          <w:szCs w:val="28"/>
          <w:lang w:val="kk-KZ"/>
        </w:rPr>
        <w:t xml:space="preserve">Тағы бір құанышы </w:t>
      </w:r>
      <w:r w:rsidRPr="00AF0BD1">
        <w:rPr>
          <w:i/>
          <w:iCs/>
          <w:sz w:val="28"/>
          <w:szCs w:val="28"/>
        </w:rPr>
        <w:t>–</w:t>
      </w:r>
      <w:r w:rsidRPr="00AF0BD1">
        <w:rPr>
          <w:i/>
          <w:iCs/>
          <w:sz w:val="28"/>
          <w:szCs w:val="28"/>
          <w:lang w:val="kk-KZ"/>
        </w:rPr>
        <w:t xml:space="preserve"> жалғыз ұлы Шегесі. Тпә, тпә, осы жаман немесі соңғы кезде көзге түсіп жүр. Тіл-көзден сақтай, Құдайым! Осы жаман немесі </w:t>
      </w:r>
      <w:r w:rsidRPr="00AF0BD1">
        <w:rPr>
          <w:bCs/>
          <w:iCs/>
          <w:sz w:val="28"/>
          <w:szCs w:val="28"/>
          <w:lang w:val="kk-KZ"/>
        </w:rPr>
        <w:t>бастық болды</w:t>
      </w:r>
      <w:r w:rsidRPr="00AF0BD1">
        <w:rPr>
          <w:i/>
          <w:iCs/>
          <w:sz w:val="28"/>
          <w:szCs w:val="28"/>
          <w:lang w:val="kk-KZ"/>
        </w:rPr>
        <w:t xml:space="preserve"> дегенде бұл, астапыралла, өз басын әрең алып жүр, оның қай қай жерінен көсемдік шығады деп тіксініп қалған. Сөйтсе, бала </w:t>
      </w:r>
      <w:r w:rsidRPr="00AF0BD1">
        <w:rPr>
          <w:bCs/>
          <w:iCs/>
          <w:sz w:val="28"/>
          <w:szCs w:val="28"/>
          <w:lang w:val="kk-KZ"/>
        </w:rPr>
        <w:t>тақ-тақ сөйлеп дөңгелетіп барады шаруаны</w:t>
      </w:r>
      <w:r w:rsidRPr="00AF0BD1">
        <w:rPr>
          <w:iCs/>
          <w:sz w:val="28"/>
          <w:szCs w:val="28"/>
          <w:lang w:val="kk-KZ"/>
        </w:rPr>
        <w:t>.</w:t>
      </w:r>
      <w:r w:rsidRPr="00AF0BD1">
        <w:rPr>
          <w:i/>
          <w:iCs/>
          <w:sz w:val="28"/>
          <w:szCs w:val="28"/>
          <w:lang w:val="kk-KZ"/>
        </w:rPr>
        <w:t xml:space="preserve"> Әсіресе </w:t>
      </w:r>
      <w:r w:rsidRPr="00AF0BD1">
        <w:rPr>
          <w:bCs/>
          <w:iCs/>
          <w:sz w:val="28"/>
          <w:szCs w:val="28"/>
          <w:lang w:val="kk-KZ"/>
        </w:rPr>
        <w:t>кәмонес болғаннан кейін есейіп кеткендей</w:t>
      </w:r>
      <w:r w:rsidRPr="00AF0BD1">
        <w:rPr>
          <w:iCs/>
          <w:sz w:val="28"/>
          <w:szCs w:val="28"/>
          <w:lang w:val="kk-KZ"/>
        </w:rPr>
        <w:t xml:space="preserve">. </w:t>
      </w:r>
      <w:r w:rsidRPr="00AF0BD1">
        <w:rPr>
          <w:bCs/>
          <w:iCs/>
          <w:sz w:val="28"/>
          <w:szCs w:val="28"/>
          <w:lang w:val="kk-KZ"/>
        </w:rPr>
        <w:t>Сөзі де, жүріс-тұрысы де салмақты</w:t>
      </w:r>
      <w:r w:rsidRPr="00AF0BD1">
        <w:rPr>
          <w:iCs/>
          <w:sz w:val="28"/>
          <w:szCs w:val="28"/>
          <w:lang w:val="kk-KZ"/>
        </w:rPr>
        <w:t>.</w:t>
      </w:r>
      <w:r w:rsidRPr="00AF0BD1">
        <w:rPr>
          <w:i/>
          <w:iCs/>
          <w:sz w:val="28"/>
          <w:szCs w:val="28"/>
          <w:lang w:val="kk-KZ"/>
        </w:rPr>
        <w:t xml:space="preserve"> Пыт, жаман неме, кімге тартқан өзі!</w:t>
      </w:r>
      <w:r w:rsidRPr="00AF0BD1">
        <w:rPr>
          <w:sz w:val="28"/>
          <w:szCs w:val="28"/>
          <w:lang w:val="kk-KZ"/>
        </w:rPr>
        <w:t xml:space="preserve">» (С. Елубай. Ақ боз үй). </w:t>
      </w:r>
      <w:bookmarkEnd w:id="71"/>
      <w:r w:rsidRPr="00AF0BD1">
        <w:rPr>
          <w:sz w:val="28"/>
          <w:szCs w:val="28"/>
          <w:lang w:val="kk-KZ"/>
        </w:rPr>
        <w:t>Большей радости не нужно родителям</w:t>
      </w:r>
      <w:r w:rsidR="003040F1" w:rsidRPr="00AF0BD1">
        <w:rPr>
          <w:sz w:val="28"/>
          <w:szCs w:val="28"/>
          <w:lang w:val="kk-KZ"/>
        </w:rPr>
        <w:t>,</w:t>
      </w:r>
      <w:r w:rsidRPr="00AF0BD1">
        <w:rPr>
          <w:sz w:val="28"/>
          <w:szCs w:val="28"/>
          <w:lang w:val="kk-KZ"/>
        </w:rPr>
        <w:t xml:space="preserve"> как горд</w:t>
      </w:r>
      <w:r w:rsidR="003040F1" w:rsidRPr="00AF0BD1">
        <w:rPr>
          <w:sz w:val="28"/>
          <w:szCs w:val="28"/>
          <w:lang w:val="kk-KZ"/>
        </w:rPr>
        <w:t xml:space="preserve">иться </w:t>
      </w:r>
      <w:r w:rsidRPr="00AF0BD1">
        <w:rPr>
          <w:sz w:val="28"/>
          <w:szCs w:val="28"/>
          <w:lang w:val="kk-KZ"/>
        </w:rPr>
        <w:t>свои</w:t>
      </w:r>
      <w:r w:rsidR="003040F1" w:rsidRPr="00AF0BD1">
        <w:rPr>
          <w:sz w:val="28"/>
          <w:szCs w:val="28"/>
          <w:lang w:val="kk-KZ"/>
        </w:rPr>
        <w:t xml:space="preserve">ми </w:t>
      </w:r>
      <w:r w:rsidRPr="00AF0BD1">
        <w:rPr>
          <w:sz w:val="28"/>
          <w:szCs w:val="28"/>
          <w:lang w:val="kk-KZ"/>
        </w:rPr>
        <w:t>дет</w:t>
      </w:r>
      <w:r w:rsidR="003040F1" w:rsidRPr="00AF0BD1">
        <w:rPr>
          <w:sz w:val="28"/>
          <w:szCs w:val="28"/>
          <w:lang w:val="kk-KZ"/>
        </w:rPr>
        <w:t>ьми</w:t>
      </w:r>
      <w:r w:rsidRPr="00AF0BD1">
        <w:rPr>
          <w:sz w:val="28"/>
          <w:szCs w:val="28"/>
          <w:lang w:val="kk-KZ"/>
        </w:rPr>
        <w:t xml:space="preserve">. К примеру, как и Шарип, радовалась старуха Торка, ковыляя, обегав весь аул, когда ее сынок Козбагар комсомольцем стал. </w:t>
      </w:r>
    </w:p>
    <w:p w14:paraId="68F47E26" w14:textId="7E7E07B1" w:rsidR="000958D1" w:rsidRPr="00AF0BD1" w:rsidRDefault="000958D1" w:rsidP="00AF0BD1">
      <w:pPr>
        <w:ind w:firstLine="709"/>
        <w:rPr>
          <w:sz w:val="28"/>
          <w:szCs w:val="28"/>
          <w:lang w:val="kk-KZ"/>
        </w:rPr>
      </w:pPr>
      <w:r w:rsidRPr="00AF0BD1">
        <w:rPr>
          <w:sz w:val="28"/>
          <w:szCs w:val="28"/>
          <w:lang w:val="kk-KZ"/>
        </w:rPr>
        <w:t xml:space="preserve">В то же время мы видим, как </w:t>
      </w:r>
      <w:r w:rsidR="003040F1" w:rsidRPr="00AF0BD1">
        <w:rPr>
          <w:sz w:val="28"/>
          <w:szCs w:val="28"/>
          <w:lang w:val="kk-KZ"/>
        </w:rPr>
        <w:t xml:space="preserve">тяжело видеть ситуацию, когда </w:t>
      </w:r>
      <w:r w:rsidRPr="00AF0BD1">
        <w:rPr>
          <w:sz w:val="28"/>
          <w:szCs w:val="28"/>
          <w:lang w:val="kk-KZ"/>
        </w:rPr>
        <w:t>вернувш</w:t>
      </w:r>
      <w:r w:rsidR="003040F1" w:rsidRPr="00AF0BD1">
        <w:rPr>
          <w:sz w:val="28"/>
          <w:szCs w:val="28"/>
          <w:lang w:val="kk-KZ"/>
        </w:rPr>
        <w:t xml:space="preserve">аяся </w:t>
      </w:r>
      <w:r w:rsidRPr="00AF0BD1">
        <w:rPr>
          <w:sz w:val="28"/>
          <w:szCs w:val="28"/>
          <w:lang w:val="kk-KZ"/>
        </w:rPr>
        <w:t>в родительский дом Хансулу</w:t>
      </w:r>
      <w:r w:rsidR="003040F1" w:rsidRPr="00AF0BD1">
        <w:rPr>
          <w:sz w:val="28"/>
          <w:szCs w:val="28"/>
          <w:lang w:val="kk-KZ"/>
        </w:rPr>
        <w:t xml:space="preserve"> не пожелала </w:t>
      </w:r>
      <w:r w:rsidRPr="00AF0BD1">
        <w:rPr>
          <w:sz w:val="28"/>
          <w:szCs w:val="28"/>
          <w:lang w:val="kk-KZ"/>
        </w:rPr>
        <w:t>жить с нелюбимым Козбагаром, за которого выдал замуж ее отец</w:t>
      </w:r>
      <w:r w:rsidR="003040F1" w:rsidRPr="00AF0BD1">
        <w:rPr>
          <w:sz w:val="28"/>
          <w:szCs w:val="28"/>
          <w:lang w:val="kk-KZ"/>
        </w:rPr>
        <w:t>,</w:t>
      </w:r>
      <w:r w:rsidRPr="00AF0BD1">
        <w:rPr>
          <w:sz w:val="28"/>
          <w:szCs w:val="28"/>
          <w:lang w:val="kk-KZ"/>
        </w:rPr>
        <w:t xml:space="preserve"> чтобы спасти своего брата от тюрьмы. Переживает Хансулу, осознавая</w:t>
      </w:r>
      <w:r w:rsidR="003040F1" w:rsidRPr="00AF0BD1">
        <w:rPr>
          <w:sz w:val="28"/>
          <w:szCs w:val="28"/>
          <w:lang w:val="kk-KZ"/>
        </w:rPr>
        <w:t>,</w:t>
      </w:r>
      <w:r w:rsidRPr="00AF0BD1">
        <w:rPr>
          <w:sz w:val="28"/>
          <w:szCs w:val="28"/>
          <w:lang w:val="kk-KZ"/>
        </w:rPr>
        <w:t xml:space="preserve"> насколько осложнила она своим побегом после свадьбы и без того тяжелое положение родителей, признанных кулаками. Понимает она обиду отца, не проронивш</w:t>
      </w:r>
      <w:r w:rsidR="003040F1" w:rsidRPr="00AF0BD1">
        <w:rPr>
          <w:sz w:val="28"/>
          <w:szCs w:val="28"/>
          <w:lang w:val="kk-KZ"/>
        </w:rPr>
        <w:t>и</w:t>
      </w:r>
      <w:r w:rsidRPr="00AF0BD1">
        <w:rPr>
          <w:sz w:val="28"/>
          <w:szCs w:val="28"/>
          <w:lang w:val="kk-KZ"/>
        </w:rPr>
        <w:t>м ни слова с той поры, как она вернулась, поскольку преступила она через традиции предков, родительское благословение: (</w:t>
      </w:r>
      <w:r w:rsidR="00AF4591" w:rsidRPr="00AF0BD1">
        <w:rPr>
          <w:sz w:val="28"/>
          <w:szCs w:val="28"/>
          <w:lang w:val="kk-KZ"/>
        </w:rPr>
        <w:t>50</w:t>
      </w:r>
      <w:r w:rsidRPr="00AF0BD1">
        <w:rPr>
          <w:sz w:val="28"/>
          <w:szCs w:val="28"/>
          <w:lang w:val="kk-KZ"/>
        </w:rPr>
        <w:t>) «</w:t>
      </w:r>
      <w:r w:rsidRPr="00AF0BD1">
        <w:rPr>
          <w:i/>
          <w:iCs/>
          <w:sz w:val="28"/>
          <w:szCs w:val="28"/>
          <w:lang w:val="kk-KZ"/>
        </w:rPr>
        <w:t xml:space="preserve">Той жасап ұзатқан жеріне бармай </w:t>
      </w:r>
      <w:r w:rsidRPr="00AF0BD1">
        <w:rPr>
          <w:bCs/>
          <w:iCs/>
          <w:sz w:val="28"/>
          <w:szCs w:val="28"/>
          <w:lang w:val="kk-KZ"/>
        </w:rPr>
        <w:t>батаны аттап</w:t>
      </w:r>
      <w:r w:rsidRPr="00AF0BD1">
        <w:rPr>
          <w:i/>
          <w:iCs/>
          <w:sz w:val="28"/>
          <w:szCs w:val="28"/>
          <w:lang w:val="kk-KZ"/>
        </w:rPr>
        <w:t xml:space="preserve"> кеткен Хансұлуға </w:t>
      </w:r>
      <w:r w:rsidRPr="00AF0BD1">
        <w:rPr>
          <w:bCs/>
          <w:iCs/>
          <w:sz w:val="28"/>
          <w:szCs w:val="28"/>
          <w:lang w:val="kk-KZ"/>
        </w:rPr>
        <w:t>өкпесі</w:t>
      </w:r>
      <w:r w:rsidRPr="00AF0BD1">
        <w:rPr>
          <w:i/>
          <w:iCs/>
          <w:sz w:val="28"/>
          <w:szCs w:val="28"/>
          <w:lang w:val="kk-KZ"/>
        </w:rPr>
        <w:t xml:space="preserve"> өз алдына. Келгелі </w:t>
      </w:r>
      <w:r w:rsidRPr="00AF0BD1">
        <w:rPr>
          <w:bCs/>
          <w:iCs/>
          <w:sz w:val="28"/>
          <w:szCs w:val="28"/>
          <w:lang w:val="kk-KZ"/>
        </w:rPr>
        <w:t>назар салған жоқ</w:t>
      </w:r>
      <w:r w:rsidRPr="00AF0BD1">
        <w:rPr>
          <w:iCs/>
          <w:sz w:val="28"/>
          <w:szCs w:val="28"/>
          <w:lang w:val="kk-KZ"/>
        </w:rPr>
        <w:t xml:space="preserve">. </w:t>
      </w:r>
      <w:r w:rsidRPr="00AF0BD1">
        <w:rPr>
          <w:bCs/>
          <w:iCs/>
          <w:sz w:val="28"/>
          <w:szCs w:val="28"/>
          <w:lang w:val="kk-KZ"/>
        </w:rPr>
        <w:t>Бір ауыз тілге келген жоқ</w:t>
      </w:r>
      <w:r w:rsidRPr="00AF0BD1">
        <w:rPr>
          <w:iCs/>
          <w:sz w:val="28"/>
          <w:szCs w:val="28"/>
          <w:lang w:val="kk-KZ"/>
        </w:rPr>
        <w:t xml:space="preserve">. </w:t>
      </w:r>
      <w:r w:rsidRPr="00AF0BD1">
        <w:rPr>
          <w:bCs/>
          <w:iCs/>
          <w:sz w:val="28"/>
          <w:szCs w:val="28"/>
          <w:lang w:val="kk-KZ"/>
        </w:rPr>
        <w:t>Әке қабағын бағып үйренген</w:t>
      </w:r>
      <w:r w:rsidRPr="00AF0BD1">
        <w:rPr>
          <w:i/>
          <w:iCs/>
          <w:sz w:val="28"/>
          <w:szCs w:val="28"/>
          <w:lang w:val="kk-KZ"/>
        </w:rPr>
        <w:t xml:space="preserve"> Хансұлу бүгінде көбінесе Рәш төңірегінде</w:t>
      </w:r>
      <w:r w:rsidRPr="00AF0BD1">
        <w:rPr>
          <w:sz w:val="28"/>
          <w:szCs w:val="28"/>
          <w:lang w:val="kk-KZ"/>
        </w:rPr>
        <w:t xml:space="preserve">» </w:t>
      </w:r>
      <w:bookmarkStart w:id="72" w:name="_Hlk126974293"/>
      <w:r w:rsidRPr="00AF0BD1">
        <w:rPr>
          <w:sz w:val="28"/>
          <w:szCs w:val="28"/>
          <w:lang w:val="kk-KZ"/>
        </w:rPr>
        <w:t>(С. Елубай. Ақ боз үй</w:t>
      </w:r>
      <w:r w:rsidRPr="00AF0BD1">
        <w:rPr>
          <w:sz w:val="28"/>
          <w:szCs w:val="28"/>
        </w:rPr>
        <w:t>).</w:t>
      </w:r>
      <w:r w:rsidRPr="00AF0BD1">
        <w:rPr>
          <w:sz w:val="28"/>
          <w:szCs w:val="28"/>
          <w:lang w:val="kk-KZ"/>
        </w:rPr>
        <w:t xml:space="preserve"> </w:t>
      </w:r>
      <w:bookmarkEnd w:id="72"/>
      <w:r w:rsidRPr="00AF0BD1">
        <w:rPr>
          <w:sz w:val="28"/>
          <w:szCs w:val="28"/>
          <w:lang w:val="kk-KZ"/>
        </w:rPr>
        <w:t xml:space="preserve">Поэтому </w:t>
      </w:r>
      <w:r w:rsidR="003040F1" w:rsidRPr="00AF0BD1">
        <w:rPr>
          <w:sz w:val="28"/>
          <w:szCs w:val="28"/>
          <w:lang w:val="kk-KZ"/>
        </w:rPr>
        <w:t xml:space="preserve">Хансулу мечтает </w:t>
      </w:r>
      <w:r w:rsidRPr="00AF0BD1">
        <w:rPr>
          <w:sz w:val="28"/>
          <w:szCs w:val="28"/>
          <w:lang w:val="kk-KZ"/>
        </w:rPr>
        <w:t xml:space="preserve">уйти из родительского дома, связав свою судьбу с Шеге и тем самым избавиться от своего позора. </w:t>
      </w:r>
    </w:p>
    <w:p w14:paraId="0698638E" w14:textId="4B7284FF" w:rsidR="000958D1" w:rsidRPr="00AF0BD1" w:rsidRDefault="000958D1" w:rsidP="00AF0BD1">
      <w:pPr>
        <w:ind w:firstLine="709"/>
        <w:rPr>
          <w:sz w:val="28"/>
          <w:szCs w:val="28"/>
          <w:lang w:val="kk-KZ"/>
        </w:rPr>
      </w:pPr>
      <w:r w:rsidRPr="00AF0BD1">
        <w:rPr>
          <w:sz w:val="28"/>
          <w:szCs w:val="28"/>
          <w:lang w:val="kk-KZ"/>
        </w:rPr>
        <w:t xml:space="preserve">В казахской национальной традиции считалось неукоснительным соблюдение обычаев, этикета, служивших остовом упорядоченности кочевого образа жизни. Как отмечает А. Сейдимбек, при нарушении родственного этикета «совокупность родственных связей из разряда моральных категорий в повседневной жизни могла переходить в статус юридической нормы» </w:t>
      </w:r>
      <w:r w:rsidRPr="00AF0BD1">
        <w:rPr>
          <w:sz w:val="28"/>
          <w:szCs w:val="28"/>
        </w:rPr>
        <w:t>[</w:t>
      </w:r>
      <w:r w:rsidR="00B92FCA" w:rsidRPr="00AF0BD1">
        <w:rPr>
          <w:sz w:val="28"/>
          <w:szCs w:val="28"/>
        </w:rPr>
        <w:t>1</w:t>
      </w:r>
      <w:r w:rsidR="00C003F8" w:rsidRPr="00AF0BD1">
        <w:rPr>
          <w:sz w:val="28"/>
          <w:szCs w:val="28"/>
        </w:rPr>
        <w:t>1</w:t>
      </w:r>
      <w:r w:rsidR="006704D3" w:rsidRPr="00AF0BD1">
        <w:rPr>
          <w:sz w:val="28"/>
          <w:szCs w:val="28"/>
        </w:rPr>
        <w:t>3</w:t>
      </w:r>
      <w:r w:rsidRPr="00AF0BD1">
        <w:rPr>
          <w:sz w:val="28"/>
          <w:szCs w:val="28"/>
        </w:rPr>
        <w:t>]</w:t>
      </w:r>
      <w:r w:rsidRPr="00AF0BD1">
        <w:rPr>
          <w:sz w:val="28"/>
          <w:szCs w:val="28"/>
          <w:lang w:val="kk-KZ"/>
        </w:rPr>
        <w:t>. При этом наказанием было нравственное осуждение (</w:t>
      </w:r>
      <w:r w:rsidRPr="00AF0BD1">
        <w:rPr>
          <w:sz w:val="28"/>
          <w:szCs w:val="28"/>
          <w:lang w:eastAsia="ru-RU"/>
        </w:rPr>
        <w:t>«</w:t>
      </w:r>
      <w:r w:rsidRPr="00AF0BD1">
        <w:rPr>
          <w:i/>
          <w:iCs/>
          <w:sz w:val="28"/>
          <w:szCs w:val="28"/>
          <w:lang w:eastAsia="ru-RU"/>
        </w:rPr>
        <w:t>елден шықсын</w:t>
      </w:r>
      <w:r w:rsidRPr="00AF0BD1">
        <w:rPr>
          <w:sz w:val="28"/>
          <w:szCs w:val="28"/>
          <w:lang w:eastAsia="ru-RU"/>
        </w:rPr>
        <w:t xml:space="preserve">» </w:t>
      </w:r>
      <w:r w:rsidRPr="00AF0BD1">
        <w:rPr>
          <w:sz w:val="28"/>
          <w:szCs w:val="28"/>
          <w:lang w:val="kk-KZ"/>
        </w:rPr>
        <w:t>–</w:t>
      </w:r>
      <w:r w:rsidRPr="00AF0BD1">
        <w:rPr>
          <w:sz w:val="28"/>
          <w:szCs w:val="28"/>
          <w:lang w:eastAsia="ru-RU"/>
        </w:rPr>
        <w:t xml:space="preserve"> «пусть уйдет из рода», «</w:t>
      </w:r>
      <w:r w:rsidRPr="00AF0BD1">
        <w:rPr>
          <w:i/>
          <w:iCs/>
          <w:sz w:val="28"/>
          <w:szCs w:val="28"/>
          <w:lang w:eastAsia="ru-RU"/>
        </w:rPr>
        <w:t>ата салтын аттаған</w:t>
      </w:r>
      <w:r w:rsidRPr="00AF0BD1">
        <w:rPr>
          <w:sz w:val="28"/>
          <w:szCs w:val="28"/>
          <w:lang w:eastAsia="ru-RU"/>
        </w:rPr>
        <w:t xml:space="preserve">» </w:t>
      </w:r>
      <w:r w:rsidRPr="00AF0BD1">
        <w:rPr>
          <w:sz w:val="28"/>
          <w:szCs w:val="28"/>
          <w:lang w:val="kk-KZ"/>
        </w:rPr>
        <w:t>–</w:t>
      </w:r>
      <w:r w:rsidRPr="00AF0BD1">
        <w:rPr>
          <w:sz w:val="28"/>
          <w:szCs w:val="28"/>
          <w:lang w:eastAsia="ru-RU"/>
        </w:rPr>
        <w:t xml:space="preserve"> «переступивший через дедовские </w:t>
      </w:r>
      <w:r w:rsidRPr="00AF0BD1">
        <w:rPr>
          <w:sz w:val="28"/>
          <w:szCs w:val="28"/>
          <w:lang w:eastAsia="ru-RU"/>
        </w:rPr>
        <w:lastRenderedPageBreak/>
        <w:t xml:space="preserve">традиции», «қара бет» </w:t>
      </w:r>
      <w:r w:rsidRPr="00AF0BD1">
        <w:rPr>
          <w:sz w:val="28"/>
          <w:szCs w:val="28"/>
          <w:lang w:val="kk-KZ"/>
        </w:rPr>
        <w:t>–</w:t>
      </w:r>
      <w:r w:rsidRPr="00AF0BD1">
        <w:rPr>
          <w:sz w:val="28"/>
          <w:szCs w:val="28"/>
          <w:lang w:eastAsia="ru-RU"/>
        </w:rPr>
        <w:t xml:space="preserve"> «очернивший свое лицо», потерявший свое лицо (опозоривший свою честь), </w:t>
      </w:r>
      <w:r w:rsidRPr="00AF0BD1">
        <w:rPr>
          <w:sz w:val="28"/>
          <w:szCs w:val="28"/>
          <w:lang w:val="kk-KZ"/>
        </w:rPr>
        <w:t xml:space="preserve">что указывало на отторжение родной средой нарушителя. Это находит отражение в пословицах: </w:t>
      </w:r>
      <w:r w:rsidRPr="00AF0BD1">
        <w:rPr>
          <w:sz w:val="28"/>
          <w:szCs w:val="28"/>
          <w:lang w:eastAsia="ru-RU"/>
        </w:rPr>
        <w:t>«</w:t>
      </w:r>
      <w:r w:rsidRPr="00AF0BD1">
        <w:rPr>
          <w:i/>
          <w:iCs/>
          <w:sz w:val="28"/>
          <w:szCs w:val="28"/>
          <w:lang w:eastAsia="ru-RU"/>
        </w:rPr>
        <w:t xml:space="preserve">Малым </w:t>
      </w:r>
      <w:r w:rsidRPr="00AF0BD1">
        <w:rPr>
          <w:i/>
          <w:iCs/>
          <w:sz w:val="28"/>
          <w:szCs w:val="28"/>
          <w:lang w:val="kk-KZ"/>
        </w:rPr>
        <w:t>–</w:t>
      </w:r>
      <w:r w:rsidRPr="00AF0BD1">
        <w:rPr>
          <w:i/>
          <w:iCs/>
          <w:sz w:val="28"/>
          <w:szCs w:val="28"/>
          <w:lang w:eastAsia="ru-RU"/>
        </w:rPr>
        <w:t xml:space="preserve"> жанымның садақасы, жаным </w:t>
      </w:r>
      <w:r w:rsidRPr="00AF0BD1">
        <w:rPr>
          <w:i/>
          <w:iCs/>
          <w:sz w:val="28"/>
          <w:szCs w:val="28"/>
          <w:lang w:val="kk-KZ"/>
        </w:rPr>
        <w:t>–</w:t>
      </w:r>
      <w:r w:rsidRPr="00AF0BD1">
        <w:rPr>
          <w:i/>
          <w:iCs/>
          <w:sz w:val="28"/>
          <w:szCs w:val="28"/>
          <w:lang w:eastAsia="ru-RU"/>
        </w:rPr>
        <w:t xml:space="preserve"> арымның садақасы</w:t>
      </w:r>
      <w:r w:rsidRPr="00AF0BD1">
        <w:rPr>
          <w:sz w:val="28"/>
          <w:szCs w:val="28"/>
          <w:lang w:eastAsia="ru-RU"/>
        </w:rPr>
        <w:t>»</w:t>
      </w:r>
      <w:r w:rsidR="005E41D3" w:rsidRPr="00AF0BD1">
        <w:rPr>
          <w:sz w:val="28"/>
          <w:szCs w:val="28"/>
          <w:lang w:eastAsia="ru-RU"/>
        </w:rPr>
        <w:t>/«</w:t>
      </w:r>
      <w:r w:rsidRPr="00AF0BD1">
        <w:rPr>
          <w:i/>
          <w:iCs/>
          <w:sz w:val="28"/>
          <w:szCs w:val="28"/>
          <w:lang w:eastAsia="ru-RU"/>
        </w:rPr>
        <w:t>Ради жизни жертвую скотом, ради чести жертвую жизнью</w:t>
      </w:r>
      <w:r w:rsidRPr="00AF0BD1">
        <w:rPr>
          <w:sz w:val="28"/>
          <w:szCs w:val="28"/>
          <w:lang w:eastAsia="ru-RU"/>
        </w:rPr>
        <w:t>», «</w:t>
      </w:r>
      <w:r w:rsidRPr="00AF0BD1">
        <w:rPr>
          <w:i/>
          <w:iCs/>
          <w:sz w:val="28"/>
          <w:szCs w:val="28"/>
          <w:lang w:eastAsia="ru-RU"/>
        </w:rPr>
        <w:t>Құдайдың қарғысына ұшырасаң, халықтың қарғысына ұшырама</w:t>
      </w:r>
      <w:r w:rsidRPr="00AF0BD1">
        <w:rPr>
          <w:sz w:val="28"/>
          <w:szCs w:val="28"/>
          <w:lang w:eastAsia="ru-RU"/>
        </w:rPr>
        <w:t>»</w:t>
      </w:r>
      <w:r w:rsidR="005E41D3" w:rsidRPr="00AF0BD1">
        <w:rPr>
          <w:sz w:val="28"/>
          <w:szCs w:val="28"/>
          <w:lang w:eastAsia="ru-RU"/>
        </w:rPr>
        <w:t>/«</w:t>
      </w:r>
      <w:r w:rsidRPr="00AF0BD1">
        <w:rPr>
          <w:i/>
          <w:iCs/>
          <w:sz w:val="28"/>
          <w:szCs w:val="28"/>
          <w:lang w:eastAsia="ru-RU"/>
        </w:rPr>
        <w:t>Даже если настигло тебя божье проклятье, да не настигнет тебя проклятье народа</w:t>
      </w:r>
      <w:r w:rsidRPr="00AF0BD1">
        <w:rPr>
          <w:sz w:val="28"/>
          <w:szCs w:val="28"/>
          <w:lang w:eastAsia="ru-RU"/>
        </w:rPr>
        <w:t xml:space="preserve">» </w:t>
      </w:r>
      <w:r w:rsidRPr="00AF0BD1">
        <w:rPr>
          <w:sz w:val="28"/>
          <w:szCs w:val="28"/>
        </w:rPr>
        <w:t>[</w:t>
      </w:r>
      <w:r w:rsidR="00B92FCA" w:rsidRPr="00AF0BD1">
        <w:rPr>
          <w:sz w:val="28"/>
          <w:szCs w:val="28"/>
        </w:rPr>
        <w:t>1</w:t>
      </w:r>
      <w:r w:rsidR="00C003F8" w:rsidRPr="00AF0BD1">
        <w:rPr>
          <w:sz w:val="28"/>
          <w:szCs w:val="28"/>
        </w:rPr>
        <w:t>1</w:t>
      </w:r>
      <w:r w:rsidR="006704D3" w:rsidRPr="00AF0BD1">
        <w:rPr>
          <w:sz w:val="28"/>
          <w:szCs w:val="28"/>
        </w:rPr>
        <w:t>3</w:t>
      </w:r>
      <w:r w:rsidR="00DD1632" w:rsidRPr="00AF0BD1">
        <w:rPr>
          <w:sz w:val="28"/>
          <w:szCs w:val="28"/>
        </w:rPr>
        <w:t xml:space="preserve">, с. </w:t>
      </w:r>
      <w:r w:rsidRPr="00AF0BD1">
        <w:rPr>
          <w:sz w:val="28"/>
          <w:szCs w:val="28"/>
        </w:rPr>
        <w:t>1</w:t>
      </w:r>
      <w:r w:rsidR="00332E5C" w:rsidRPr="00AF0BD1">
        <w:rPr>
          <w:sz w:val="28"/>
          <w:szCs w:val="28"/>
        </w:rPr>
        <w:t>38</w:t>
      </w:r>
      <w:r w:rsidRPr="00AF0BD1">
        <w:rPr>
          <w:sz w:val="28"/>
          <w:szCs w:val="28"/>
        </w:rPr>
        <w:t>]</w:t>
      </w:r>
      <w:r w:rsidRPr="00AF0BD1">
        <w:rPr>
          <w:sz w:val="28"/>
          <w:szCs w:val="28"/>
          <w:lang w:val="kk-KZ"/>
        </w:rPr>
        <w:t xml:space="preserve">. </w:t>
      </w:r>
    </w:p>
    <w:p w14:paraId="1F2FF9B5" w14:textId="1BC47495" w:rsidR="000958D1" w:rsidRPr="00AF0BD1" w:rsidRDefault="000958D1" w:rsidP="00AF0BD1">
      <w:pPr>
        <w:ind w:firstLine="709"/>
        <w:rPr>
          <w:sz w:val="28"/>
          <w:szCs w:val="28"/>
        </w:rPr>
      </w:pPr>
      <w:r w:rsidRPr="00AF0BD1">
        <w:rPr>
          <w:sz w:val="28"/>
          <w:szCs w:val="28"/>
          <w:lang w:val="kk-KZ"/>
        </w:rPr>
        <w:t>Таким образом, смысл жизни казах видел в детях и их правильном воспитании, что и определяется ценностным компонентом концепта «ұрпақ» (потомство как продолжение жизни). Ведущим в концепте «ұрпақ» (потомки, наследники) является ценностный аспект</w:t>
      </w:r>
      <w:r w:rsidR="00DE3BDE" w:rsidRPr="00AF0BD1">
        <w:rPr>
          <w:sz w:val="28"/>
          <w:szCs w:val="28"/>
          <w:lang w:val="kk-KZ"/>
        </w:rPr>
        <w:t>.</w:t>
      </w:r>
      <w:r w:rsidR="00D93EEC" w:rsidRPr="00AF0BD1">
        <w:rPr>
          <w:sz w:val="28"/>
          <w:szCs w:val="28"/>
          <w:lang w:val="kk-KZ"/>
        </w:rPr>
        <w:t xml:space="preserve"> </w:t>
      </w:r>
      <w:r w:rsidRPr="00AF0BD1">
        <w:rPr>
          <w:sz w:val="28"/>
          <w:szCs w:val="28"/>
          <w:lang w:val="kk-KZ"/>
        </w:rPr>
        <w:t>Первостепенность ценностной составляющей концепта «ұрпақ» прослеживается также в традиционном приветствии казахов</w:t>
      </w:r>
      <w:r w:rsidR="005E41D3" w:rsidRPr="00AF0BD1">
        <w:rPr>
          <w:sz w:val="28"/>
          <w:szCs w:val="28"/>
          <w:lang w:val="kk-KZ"/>
        </w:rPr>
        <w:t>:</w:t>
      </w:r>
      <w:r w:rsidRPr="00AF0BD1">
        <w:rPr>
          <w:sz w:val="28"/>
          <w:szCs w:val="28"/>
          <w:lang w:val="kk-KZ"/>
        </w:rPr>
        <w:t xml:space="preserve"> «</w:t>
      </w:r>
      <w:r w:rsidRPr="00AF0BD1">
        <w:rPr>
          <w:i/>
          <w:iCs/>
          <w:sz w:val="28"/>
          <w:szCs w:val="28"/>
          <w:lang w:val="kk-KZ"/>
        </w:rPr>
        <w:t>Бала-шаға қалай</w:t>
      </w:r>
      <w:r w:rsidRPr="00AF0BD1">
        <w:rPr>
          <w:i/>
          <w:iCs/>
          <w:sz w:val="28"/>
          <w:szCs w:val="28"/>
        </w:rPr>
        <w:t>?</w:t>
      </w:r>
      <w:r w:rsidRPr="00AF0BD1">
        <w:rPr>
          <w:sz w:val="28"/>
          <w:szCs w:val="28"/>
        </w:rPr>
        <w:t>»</w:t>
      </w:r>
      <w:r w:rsidR="005E41D3" w:rsidRPr="00AF0BD1">
        <w:rPr>
          <w:sz w:val="28"/>
          <w:szCs w:val="28"/>
        </w:rPr>
        <w:t>/«</w:t>
      </w:r>
      <w:r w:rsidRPr="00AF0BD1">
        <w:rPr>
          <w:i/>
          <w:iCs/>
          <w:sz w:val="28"/>
          <w:szCs w:val="28"/>
        </w:rPr>
        <w:t>Как поживает семья/дети?</w:t>
      </w:r>
      <w:r w:rsidR="005E41D3" w:rsidRPr="00AF0BD1">
        <w:rPr>
          <w:i/>
          <w:iCs/>
          <w:sz w:val="28"/>
          <w:szCs w:val="28"/>
        </w:rPr>
        <w:t>».</w:t>
      </w:r>
      <w:r w:rsidR="005E41D3" w:rsidRPr="00AF0BD1">
        <w:rPr>
          <w:sz w:val="28"/>
          <w:szCs w:val="28"/>
        </w:rPr>
        <w:t xml:space="preserve"> </w:t>
      </w:r>
    </w:p>
    <w:p w14:paraId="0E8B544C" w14:textId="476346B6" w:rsidR="000958D1" w:rsidRPr="00AF0BD1" w:rsidRDefault="000958D1" w:rsidP="00AF0BD1">
      <w:pPr>
        <w:ind w:firstLine="709"/>
        <w:rPr>
          <w:sz w:val="28"/>
          <w:szCs w:val="28"/>
        </w:rPr>
      </w:pPr>
      <w:r w:rsidRPr="00AF0BD1">
        <w:rPr>
          <w:sz w:val="28"/>
          <w:szCs w:val="28"/>
        </w:rPr>
        <w:t>Концепт, определяемый в когнитивистике как «квант» знания, структура репрезентации знаний, существует в качестве</w:t>
      </w:r>
      <w:r w:rsidR="00AF0BD1">
        <w:rPr>
          <w:sz w:val="28"/>
          <w:szCs w:val="28"/>
        </w:rPr>
        <w:t>:</w:t>
      </w:r>
      <w:r w:rsidRPr="00AF0BD1">
        <w:rPr>
          <w:sz w:val="28"/>
          <w:szCs w:val="28"/>
        </w:rPr>
        <w:t xml:space="preserve"> 1) системного потенциала, т.е. совокупности средств апелляции к концепту, предлагаемых носителю языка культурой, как накопленное культурой лингвистическое достояние, зафиксированное в лексикографии; 2) субъектного потенциала, т.е. лингвистического достояния, хранящееся в сознании субъекта; 3) текстовых реализаций, т.е. апелляции к концепту в конкретных коммуникативных целях. </w:t>
      </w:r>
      <w:r w:rsidRPr="00AF0BD1">
        <w:rPr>
          <w:bCs/>
          <w:sz w:val="28"/>
          <w:szCs w:val="28"/>
        </w:rPr>
        <w:t>[</w:t>
      </w:r>
      <w:r w:rsidR="00082B19" w:rsidRPr="00AF0BD1">
        <w:rPr>
          <w:bCs/>
          <w:sz w:val="28"/>
          <w:szCs w:val="28"/>
        </w:rPr>
        <w:t>1</w:t>
      </w:r>
      <w:r w:rsidR="00C003F8" w:rsidRPr="00AF0BD1">
        <w:rPr>
          <w:bCs/>
          <w:sz w:val="28"/>
          <w:szCs w:val="28"/>
        </w:rPr>
        <w:t>1</w:t>
      </w:r>
      <w:r w:rsidR="006704D3" w:rsidRPr="00AF0BD1">
        <w:rPr>
          <w:bCs/>
          <w:sz w:val="28"/>
          <w:szCs w:val="28"/>
        </w:rPr>
        <w:t>4</w:t>
      </w:r>
      <w:r w:rsidRPr="00AF0BD1">
        <w:rPr>
          <w:bCs/>
          <w:sz w:val="28"/>
          <w:szCs w:val="28"/>
        </w:rPr>
        <w:t xml:space="preserve">]. </w:t>
      </w:r>
      <w:r w:rsidR="005E41D3" w:rsidRPr="00AF0BD1">
        <w:rPr>
          <w:bCs/>
          <w:sz w:val="28"/>
          <w:szCs w:val="28"/>
        </w:rPr>
        <w:t>Р</w:t>
      </w:r>
      <w:r w:rsidRPr="00AF0BD1">
        <w:rPr>
          <w:bCs/>
          <w:sz w:val="28"/>
          <w:szCs w:val="28"/>
        </w:rPr>
        <w:t xml:space="preserve">ассмотренный концепт </w:t>
      </w:r>
      <w:r w:rsidRPr="00AF0BD1">
        <w:rPr>
          <w:sz w:val="28"/>
          <w:szCs w:val="28"/>
          <w:lang w:val="kk-KZ"/>
        </w:rPr>
        <w:t xml:space="preserve">«ұрпақ» может быть представлен как лингвистическое достояние, кумулированное казахской культурой, хранящееся в индивидуальном сознании и реализованное в </w:t>
      </w:r>
      <w:r w:rsidR="005E41D3" w:rsidRPr="00AF0BD1">
        <w:rPr>
          <w:sz w:val="28"/>
          <w:szCs w:val="28"/>
          <w:lang w:val="kk-KZ"/>
        </w:rPr>
        <w:t>ХТ</w:t>
      </w:r>
      <w:r w:rsidRPr="00AF0BD1">
        <w:rPr>
          <w:sz w:val="28"/>
          <w:szCs w:val="28"/>
          <w:lang w:val="kk-KZ"/>
        </w:rPr>
        <w:t>.</w:t>
      </w:r>
    </w:p>
    <w:p w14:paraId="122D9C49" w14:textId="7E43EA14" w:rsidR="000958D1" w:rsidRPr="00AF0BD1" w:rsidRDefault="000958D1" w:rsidP="00AF0BD1">
      <w:pPr>
        <w:ind w:firstLine="709"/>
        <w:rPr>
          <w:sz w:val="28"/>
          <w:szCs w:val="28"/>
          <w:lang w:val="kk-KZ"/>
        </w:rPr>
      </w:pPr>
      <w:r w:rsidRPr="00AF0BD1">
        <w:rPr>
          <w:sz w:val="28"/>
          <w:szCs w:val="28"/>
          <w:lang w:val="kk-KZ"/>
        </w:rPr>
        <w:t>При рассмотрении концептов следует также отметить, что концепт может не быть вербализован языковыми средствами. П</w:t>
      </w:r>
      <w:r w:rsidR="005E41D3" w:rsidRPr="00AF0BD1">
        <w:rPr>
          <w:sz w:val="28"/>
          <w:szCs w:val="28"/>
          <w:lang w:val="kk-KZ"/>
        </w:rPr>
        <w:t>роанализируем</w:t>
      </w:r>
      <w:r w:rsidRPr="00AF0BD1">
        <w:rPr>
          <w:sz w:val="28"/>
          <w:szCs w:val="28"/>
          <w:lang w:val="kk-KZ"/>
        </w:rPr>
        <w:t xml:space="preserve">, как родительская любовь (любовь к детям) выражается эксплицитно и имплцитно. В следующем контексте представлено, как отец, радуясь и любуясь своим сыном, который у всех на виду, называет его </w:t>
      </w:r>
      <w:r w:rsidRPr="00AF0BD1">
        <w:rPr>
          <w:bCs/>
          <w:i/>
          <w:iCs/>
          <w:sz w:val="28"/>
          <w:szCs w:val="28"/>
          <w:lang w:val="kk-KZ"/>
        </w:rPr>
        <w:t>осы жаман немесі</w:t>
      </w:r>
      <w:r w:rsidRPr="00AF0BD1">
        <w:rPr>
          <w:sz w:val="28"/>
          <w:szCs w:val="28"/>
          <w:lang w:val="kk-KZ"/>
        </w:rPr>
        <w:t xml:space="preserve"> (дословно, этот плохой) чтобы самому не сглазить; при этом он, обращаясь к Аллаху, просит поберечь его сына от злого языка и дурного глаза, а также плюет, приговаривая </w:t>
      </w:r>
      <w:r w:rsidRPr="00AF0BD1">
        <w:rPr>
          <w:i/>
          <w:iCs/>
          <w:sz w:val="28"/>
          <w:szCs w:val="28"/>
          <w:lang w:val="kk-KZ"/>
        </w:rPr>
        <w:t xml:space="preserve">тьфу-тьфу, </w:t>
      </w:r>
      <w:r w:rsidRPr="00AF0BD1">
        <w:rPr>
          <w:sz w:val="28"/>
          <w:szCs w:val="28"/>
          <w:lang w:val="kk-KZ"/>
        </w:rPr>
        <w:t xml:space="preserve">что выступает невербальным средством оберега от сглаза: </w:t>
      </w:r>
      <w:bookmarkStart w:id="73" w:name="_Hlk126974767"/>
      <w:r w:rsidRPr="00AF0BD1">
        <w:rPr>
          <w:sz w:val="28"/>
          <w:szCs w:val="28"/>
          <w:lang w:val="kk-KZ"/>
        </w:rPr>
        <w:t>(</w:t>
      </w:r>
      <w:r w:rsidR="00332E5C" w:rsidRPr="00AF0BD1">
        <w:rPr>
          <w:sz w:val="28"/>
          <w:szCs w:val="28"/>
          <w:lang w:val="kk-KZ"/>
        </w:rPr>
        <w:t>51</w:t>
      </w:r>
      <w:r w:rsidRPr="00AF0BD1">
        <w:rPr>
          <w:sz w:val="28"/>
          <w:szCs w:val="28"/>
          <w:lang w:val="kk-KZ"/>
        </w:rPr>
        <w:t>) «</w:t>
      </w:r>
      <w:r w:rsidRPr="00AF0BD1">
        <w:rPr>
          <w:i/>
          <w:iCs/>
          <w:sz w:val="28"/>
          <w:szCs w:val="28"/>
          <w:lang w:val="kk-KZ"/>
        </w:rPr>
        <w:t xml:space="preserve">Тағы бір құанышы – жалғыз ұлы Шегесі. Тпә, тпә, </w:t>
      </w:r>
      <w:r w:rsidRPr="00AF0BD1">
        <w:rPr>
          <w:bCs/>
          <w:iCs/>
          <w:sz w:val="28"/>
          <w:szCs w:val="28"/>
          <w:lang w:val="kk-KZ"/>
        </w:rPr>
        <w:t>осы жаман немесі</w:t>
      </w:r>
      <w:r w:rsidRPr="00AF0BD1">
        <w:rPr>
          <w:i/>
          <w:iCs/>
          <w:sz w:val="28"/>
          <w:szCs w:val="28"/>
          <w:lang w:val="kk-KZ"/>
        </w:rPr>
        <w:t xml:space="preserve"> соңғы кезде көзге түсіп жүр. Тіл-көзден сақтай  Құдайым! </w:t>
      </w:r>
      <w:r w:rsidRPr="00AF0BD1">
        <w:rPr>
          <w:bCs/>
          <w:iCs/>
          <w:sz w:val="28"/>
          <w:szCs w:val="28"/>
          <w:lang w:val="kk-KZ"/>
        </w:rPr>
        <w:t>Осы жаман немесі</w:t>
      </w:r>
      <w:r w:rsidRPr="00AF0BD1">
        <w:rPr>
          <w:i/>
          <w:iCs/>
          <w:sz w:val="28"/>
          <w:szCs w:val="28"/>
          <w:lang w:val="kk-KZ"/>
        </w:rPr>
        <w:t xml:space="preserve"> бастық болды дегенде бұл, астапыралла, өз басын әрең алып жүр, оның қай жерінен көсемдік шығады деп тіксініп қалған. Сөйтсе, бала тақ-тақ сөйлеп дөңгелетіп барады шаруаны. Әсіресе кәмонес болғаннан кейін есейіп кеткендей. Сөзі де, жүріс-тұрысы де салмақты. Пыт, </w:t>
      </w:r>
      <w:r w:rsidRPr="00AF0BD1">
        <w:rPr>
          <w:bCs/>
          <w:iCs/>
          <w:sz w:val="28"/>
          <w:szCs w:val="28"/>
          <w:lang w:val="kk-KZ"/>
        </w:rPr>
        <w:t>жаман неме</w:t>
      </w:r>
      <w:r w:rsidRPr="00AF0BD1">
        <w:rPr>
          <w:i/>
          <w:iCs/>
          <w:sz w:val="28"/>
          <w:szCs w:val="28"/>
          <w:lang w:val="kk-KZ"/>
        </w:rPr>
        <w:t>, кімге тартқан өзі!</w:t>
      </w:r>
      <w:r w:rsidRPr="00AF0BD1">
        <w:rPr>
          <w:sz w:val="28"/>
          <w:szCs w:val="28"/>
          <w:lang w:val="kk-KZ"/>
        </w:rPr>
        <w:t>» (С.</w:t>
      </w:r>
      <w:r w:rsidR="00AF0BD1">
        <w:rPr>
          <w:sz w:val="28"/>
          <w:szCs w:val="28"/>
          <w:lang w:val="kk-KZ"/>
        </w:rPr>
        <w:t> </w:t>
      </w:r>
      <w:r w:rsidRPr="00AF0BD1">
        <w:rPr>
          <w:sz w:val="28"/>
          <w:szCs w:val="28"/>
          <w:lang w:val="kk-KZ"/>
        </w:rPr>
        <w:t xml:space="preserve">Елубай. Ақ боз үй). </w:t>
      </w:r>
    </w:p>
    <w:p w14:paraId="66461897" w14:textId="2D7483A1" w:rsidR="006338AB" w:rsidRPr="00BC2ED8" w:rsidRDefault="000958D1" w:rsidP="005D4E59">
      <w:pPr>
        <w:autoSpaceDE w:val="0"/>
        <w:autoSpaceDN w:val="0"/>
        <w:adjustRightInd w:val="0"/>
        <w:ind w:firstLine="709"/>
        <w:rPr>
          <w:sz w:val="28"/>
          <w:szCs w:val="28"/>
          <w:lang w:val="kk-KZ"/>
        </w:rPr>
      </w:pPr>
      <w:bookmarkStart w:id="74" w:name="_Hlk126974907"/>
      <w:bookmarkEnd w:id="73"/>
      <w:r w:rsidRPr="00AF0BD1">
        <w:rPr>
          <w:sz w:val="28"/>
          <w:szCs w:val="28"/>
          <w:lang w:val="kk-KZ"/>
        </w:rPr>
        <w:t>К. Искаков в своей повести «</w:t>
      </w:r>
      <w:r w:rsidRPr="00AF0BD1">
        <w:rPr>
          <w:rFonts w:eastAsia="Calibri"/>
          <w:sz w:val="28"/>
          <w:szCs w:val="28"/>
          <w:lang w:val="kk-KZ"/>
        </w:rPr>
        <w:t>Қоңыр күз еді</w:t>
      </w:r>
      <w:r w:rsidRPr="00AF0BD1">
        <w:rPr>
          <w:sz w:val="28"/>
          <w:szCs w:val="28"/>
          <w:lang w:val="kk-KZ"/>
        </w:rPr>
        <w:t>/Белые дожди» использует лексему «</w:t>
      </w:r>
      <w:r w:rsidRPr="00AF0BD1">
        <w:rPr>
          <w:i/>
          <w:sz w:val="28"/>
          <w:szCs w:val="28"/>
          <w:lang w:val="kk-KZ"/>
        </w:rPr>
        <w:t>қарадомалақ</w:t>
      </w:r>
      <w:r w:rsidRPr="00AF0BD1">
        <w:rPr>
          <w:sz w:val="28"/>
          <w:szCs w:val="28"/>
          <w:lang w:val="kk-KZ"/>
        </w:rPr>
        <w:t>/</w:t>
      </w:r>
      <w:r w:rsidRPr="00AF0BD1">
        <w:rPr>
          <w:i/>
          <w:sz w:val="28"/>
          <w:szCs w:val="28"/>
          <w:lang w:val="kk-KZ"/>
        </w:rPr>
        <w:t>қарадомалақтар</w:t>
      </w:r>
      <w:r w:rsidRPr="00AF0BD1">
        <w:rPr>
          <w:sz w:val="28"/>
          <w:szCs w:val="28"/>
          <w:lang w:val="kk-KZ"/>
        </w:rPr>
        <w:t>» (ассоциируется со смугленьким пухленьким ребенком/мальчиком) вместо традиционного «бала/балалар» (ребенок/дети): (</w:t>
      </w:r>
      <w:r w:rsidR="00332E5C" w:rsidRPr="00AF0BD1">
        <w:rPr>
          <w:sz w:val="28"/>
          <w:szCs w:val="28"/>
          <w:lang w:val="kk-KZ"/>
        </w:rPr>
        <w:t>52</w:t>
      </w:r>
      <w:r w:rsidRPr="00AF0BD1">
        <w:rPr>
          <w:sz w:val="28"/>
          <w:szCs w:val="28"/>
          <w:lang w:val="kk-KZ"/>
        </w:rPr>
        <w:t>) «</w:t>
      </w:r>
      <w:r w:rsidRPr="00AF0BD1">
        <w:rPr>
          <w:i/>
          <w:iCs/>
          <w:sz w:val="28"/>
          <w:szCs w:val="28"/>
          <w:lang w:val="kk-KZ"/>
        </w:rPr>
        <w:t>Қара домалақтың тостағандай екі көзі жапақ-жапақ етіп, “неге лақтырасың ей” деп міңгірлегеннен басқаға шамасы келмей қалды</w:t>
      </w:r>
      <w:r w:rsidRPr="00AF0BD1">
        <w:rPr>
          <w:sz w:val="28"/>
          <w:szCs w:val="28"/>
          <w:lang w:val="kk-KZ"/>
        </w:rPr>
        <w:t>» (</w:t>
      </w:r>
      <w:r w:rsidRPr="00AF0BD1">
        <w:rPr>
          <w:rFonts w:eastAsia="Calibri"/>
          <w:sz w:val="28"/>
          <w:szCs w:val="28"/>
          <w:lang w:val="kk-KZ"/>
        </w:rPr>
        <w:t xml:space="preserve">Қ. Ысқақ. </w:t>
      </w:r>
      <w:r w:rsidRPr="00AF0BD1">
        <w:rPr>
          <w:rFonts w:eastAsia="Calibri"/>
          <w:sz w:val="28"/>
          <w:szCs w:val="28"/>
        </w:rPr>
        <w:t>Қоңыр күз еді</w:t>
      </w:r>
      <w:r w:rsidRPr="00AF0BD1">
        <w:rPr>
          <w:sz w:val="28"/>
          <w:szCs w:val="28"/>
          <w:lang w:val="kk-KZ"/>
        </w:rPr>
        <w:t xml:space="preserve">). </w:t>
      </w:r>
      <w:bookmarkEnd w:id="74"/>
      <w:r w:rsidRPr="00AF0BD1">
        <w:rPr>
          <w:sz w:val="28"/>
          <w:szCs w:val="28"/>
          <w:lang w:val="kk-KZ"/>
        </w:rPr>
        <w:t xml:space="preserve">Использование лексемы </w:t>
      </w:r>
      <w:r w:rsidRPr="00AF0BD1">
        <w:rPr>
          <w:i/>
          <w:sz w:val="28"/>
          <w:szCs w:val="28"/>
          <w:lang w:val="kk-KZ"/>
        </w:rPr>
        <w:t xml:space="preserve">қарадомалақ </w:t>
      </w:r>
      <w:r w:rsidRPr="00AF0BD1">
        <w:rPr>
          <w:iCs/>
          <w:sz w:val="28"/>
          <w:szCs w:val="28"/>
          <w:lang w:val="kk-KZ"/>
        </w:rPr>
        <w:t xml:space="preserve">также </w:t>
      </w:r>
      <w:r w:rsidRPr="00AF0BD1">
        <w:rPr>
          <w:iCs/>
          <w:sz w:val="28"/>
          <w:szCs w:val="28"/>
          <w:lang w:val="kk-KZ"/>
        </w:rPr>
        <w:lastRenderedPageBreak/>
        <w:t>указывает на любовь</w:t>
      </w:r>
      <w:r w:rsidR="00332E5C" w:rsidRPr="00AF0BD1">
        <w:rPr>
          <w:iCs/>
          <w:sz w:val="28"/>
          <w:szCs w:val="28"/>
          <w:lang w:val="kk-KZ"/>
        </w:rPr>
        <w:t>, любование</w:t>
      </w:r>
      <w:r w:rsidRPr="00AF0BD1">
        <w:rPr>
          <w:iCs/>
          <w:sz w:val="28"/>
          <w:szCs w:val="28"/>
          <w:lang w:val="kk-KZ"/>
        </w:rPr>
        <w:t xml:space="preserve"> ребенк</w:t>
      </w:r>
      <w:r w:rsidR="00332E5C" w:rsidRPr="00AF0BD1">
        <w:rPr>
          <w:iCs/>
          <w:sz w:val="28"/>
          <w:szCs w:val="28"/>
          <w:lang w:val="kk-KZ"/>
        </w:rPr>
        <w:t>ом</w:t>
      </w:r>
      <w:r w:rsidRPr="00AF0BD1">
        <w:rPr>
          <w:iCs/>
          <w:sz w:val="28"/>
          <w:szCs w:val="28"/>
          <w:lang w:val="kk-KZ"/>
        </w:rPr>
        <w:t>.</w:t>
      </w:r>
      <w:r w:rsidRPr="00AF0BD1">
        <w:rPr>
          <w:i/>
          <w:sz w:val="28"/>
          <w:szCs w:val="28"/>
          <w:lang w:val="kk-KZ"/>
        </w:rPr>
        <w:t xml:space="preserve"> </w:t>
      </w:r>
      <w:r w:rsidRPr="00AF0BD1">
        <w:rPr>
          <w:sz w:val="28"/>
          <w:szCs w:val="28"/>
          <w:lang w:val="kk-KZ"/>
        </w:rPr>
        <w:t xml:space="preserve">Казахский народ, идентифицируя всех детей-казахов как своих, т.е. детей своего рода, своего народа, называет их иносказательно </w:t>
      </w:r>
      <w:r w:rsidRPr="00AF0BD1">
        <w:rPr>
          <w:i/>
          <w:iCs/>
          <w:sz w:val="28"/>
          <w:szCs w:val="28"/>
          <w:lang w:val="kk-KZ"/>
        </w:rPr>
        <w:t>қарадомалақтар</w:t>
      </w:r>
      <w:r w:rsidRPr="00AF0BD1">
        <w:rPr>
          <w:sz w:val="28"/>
          <w:szCs w:val="28"/>
          <w:lang w:val="kk-KZ"/>
        </w:rPr>
        <w:t xml:space="preserve">, с тем, чтобы уберечь их от сглаза. В целях </w:t>
      </w:r>
      <w:r w:rsidRPr="00BC2ED8">
        <w:rPr>
          <w:sz w:val="28"/>
          <w:szCs w:val="28"/>
          <w:lang w:val="kk-KZ"/>
        </w:rPr>
        <w:t xml:space="preserve">сохранения от сглаза, от бед и напастей детям надевали тұмар, бойтұмар (талисман-оберег). «Бойтұмар </w:t>
      </w:r>
      <w:bookmarkStart w:id="75" w:name="_Hlk127697949"/>
      <w:r w:rsidRPr="00BC2ED8">
        <w:rPr>
          <w:sz w:val="28"/>
          <w:szCs w:val="28"/>
          <w:lang w:val="kk-KZ"/>
        </w:rPr>
        <w:t>–</w:t>
      </w:r>
      <w:bookmarkEnd w:id="75"/>
      <w:r w:rsidRPr="00BC2ED8">
        <w:rPr>
          <w:sz w:val="28"/>
          <w:szCs w:val="28"/>
          <w:lang w:val="kk-KZ"/>
        </w:rPr>
        <w:t xml:space="preserve"> </w:t>
      </w:r>
      <w:r w:rsidR="000E6DDE" w:rsidRPr="00BC2ED8">
        <w:rPr>
          <w:sz w:val="28"/>
          <w:szCs w:val="28"/>
          <w:lang w:val="kk-KZ"/>
        </w:rPr>
        <w:t>дұға сөз жазылып, үш бұрыштап оралып, сыртын матамен қаптап тіккен дұға қағаз</w:t>
      </w:r>
      <w:r w:rsidR="005D4E59" w:rsidRPr="00BC2ED8">
        <w:rPr>
          <w:sz w:val="28"/>
          <w:szCs w:val="28"/>
          <w:lang w:val="kk-KZ"/>
        </w:rPr>
        <w:t xml:space="preserve">» </w:t>
      </w:r>
      <w:r w:rsidRPr="00BC2ED8">
        <w:rPr>
          <w:sz w:val="28"/>
          <w:szCs w:val="28"/>
          <w:lang w:val="kk-KZ"/>
        </w:rPr>
        <w:t>[</w:t>
      </w:r>
      <w:r w:rsidR="005D4E59" w:rsidRPr="00BC2ED8">
        <w:rPr>
          <w:sz w:val="28"/>
          <w:szCs w:val="28"/>
          <w:lang w:val="kk-KZ"/>
        </w:rPr>
        <w:t>107</w:t>
      </w:r>
      <w:r w:rsidR="000E29C8" w:rsidRPr="00BC2ED8">
        <w:rPr>
          <w:sz w:val="28"/>
          <w:szCs w:val="28"/>
          <w:lang w:val="kk-KZ"/>
        </w:rPr>
        <w:t>, б.</w:t>
      </w:r>
      <w:r w:rsidR="005D4E59" w:rsidRPr="00BC2ED8">
        <w:rPr>
          <w:sz w:val="28"/>
          <w:szCs w:val="28"/>
          <w:lang w:val="kk-KZ"/>
        </w:rPr>
        <w:t xml:space="preserve"> 135</w:t>
      </w:r>
      <w:r w:rsidRPr="00BC2ED8">
        <w:rPr>
          <w:sz w:val="28"/>
          <w:szCs w:val="28"/>
          <w:lang w:val="kk-KZ"/>
        </w:rPr>
        <w:t>]. Талисман</w:t>
      </w:r>
      <w:r w:rsidR="003731FB" w:rsidRPr="00BC2ED8">
        <w:rPr>
          <w:sz w:val="28"/>
          <w:szCs w:val="28"/>
          <w:lang w:val="kk-KZ"/>
        </w:rPr>
        <w:t>-оберег</w:t>
      </w:r>
      <w:r w:rsidRPr="00BC2ED8">
        <w:rPr>
          <w:sz w:val="28"/>
          <w:szCs w:val="28"/>
          <w:lang w:val="kk-KZ"/>
        </w:rPr>
        <w:t xml:space="preserve"> изготавливался из ткан</w:t>
      </w:r>
      <w:r w:rsidR="0067488A" w:rsidRPr="00BC2ED8">
        <w:rPr>
          <w:sz w:val="28"/>
          <w:szCs w:val="28"/>
          <w:lang w:val="kk-KZ"/>
        </w:rPr>
        <w:t>и</w:t>
      </w:r>
      <w:r w:rsidRPr="00BC2ED8">
        <w:rPr>
          <w:sz w:val="28"/>
          <w:szCs w:val="28"/>
          <w:lang w:val="kk-KZ"/>
        </w:rPr>
        <w:t xml:space="preserve"> или кожи в виде  треугольного кармана, в котором хранилась написанная на бумаге молитва, аяты из Корана, защищающие от дурного глаза и злого языка</w:t>
      </w:r>
      <w:r w:rsidR="006338AB" w:rsidRPr="00BC2ED8">
        <w:rPr>
          <w:sz w:val="28"/>
          <w:szCs w:val="28"/>
          <w:lang w:val="kk-KZ"/>
        </w:rPr>
        <w:t>.</w:t>
      </w:r>
    </w:p>
    <w:p w14:paraId="6C043F3B" w14:textId="01E3E20A" w:rsidR="00E0063C" w:rsidRPr="00AF0BD1" w:rsidRDefault="006338AB" w:rsidP="00AF0BD1">
      <w:pPr>
        <w:autoSpaceDE w:val="0"/>
        <w:autoSpaceDN w:val="0"/>
        <w:adjustRightInd w:val="0"/>
        <w:ind w:firstLine="709"/>
        <w:rPr>
          <w:sz w:val="28"/>
          <w:szCs w:val="28"/>
          <w:shd w:val="clear" w:color="auto" w:fill="FFFFFF"/>
        </w:rPr>
      </w:pPr>
      <w:r w:rsidRPr="00BC2ED8">
        <w:rPr>
          <w:sz w:val="28"/>
          <w:szCs w:val="28"/>
          <w:shd w:val="clear" w:color="auto" w:fill="FFFFFF"/>
        </w:rPr>
        <w:t xml:space="preserve">Таким образом, </w:t>
      </w:r>
      <w:r w:rsidR="00E5702D" w:rsidRPr="00BC2ED8">
        <w:rPr>
          <w:sz w:val="28"/>
          <w:szCs w:val="28"/>
          <w:shd w:val="clear" w:color="auto" w:fill="FFFFFF"/>
        </w:rPr>
        <w:t xml:space="preserve">концептуальная структура </w:t>
      </w:r>
      <w:r w:rsidR="00E5702D" w:rsidRPr="00BC2ED8">
        <w:rPr>
          <w:sz w:val="28"/>
          <w:szCs w:val="28"/>
          <w:lang w:val="kk-KZ"/>
        </w:rPr>
        <w:t>автохтонного ХТ</w:t>
      </w:r>
      <w:r w:rsidR="00E5702D" w:rsidRPr="00BC2ED8">
        <w:rPr>
          <w:sz w:val="28"/>
          <w:szCs w:val="28"/>
          <w:shd w:val="clear" w:color="auto" w:fill="FFFFFF"/>
        </w:rPr>
        <w:t xml:space="preserve"> образуется совокупностью этноконцептов, заключающих в себе культурно значимые ценностные смыслы</w:t>
      </w:r>
      <w:r w:rsidR="00E0063C" w:rsidRPr="00BC2ED8">
        <w:rPr>
          <w:sz w:val="28"/>
          <w:szCs w:val="28"/>
          <w:shd w:val="clear" w:color="auto" w:fill="FFFFFF"/>
        </w:rPr>
        <w:t xml:space="preserve">, аккумулированные национальной культурой и хранящиеся в этноязыковом сознании индивида. </w:t>
      </w:r>
      <w:r w:rsidR="003D5751" w:rsidRPr="00BC2ED8">
        <w:rPr>
          <w:sz w:val="28"/>
          <w:szCs w:val="28"/>
          <w:shd w:val="clear" w:color="auto" w:fill="FFFFFF"/>
        </w:rPr>
        <w:t>Концептосферу автохтонного</w:t>
      </w:r>
      <w:r w:rsidR="003D5751" w:rsidRPr="00AF0BD1">
        <w:rPr>
          <w:sz w:val="28"/>
          <w:szCs w:val="28"/>
          <w:shd w:val="clear" w:color="auto" w:fill="FFFFFF"/>
        </w:rPr>
        <w:t xml:space="preserve"> ХТ рассматриваемых авторов формирую</w:t>
      </w:r>
      <w:r w:rsidR="003D5751" w:rsidRPr="00AF0BD1">
        <w:rPr>
          <w:sz w:val="28"/>
          <w:szCs w:val="28"/>
          <w:shd w:val="clear" w:color="auto" w:fill="FFFFFF"/>
          <w:lang w:val="kk-KZ"/>
        </w:rPr>
        <w:t>т</w:t>
      </w:r>
      <w:r w:rsidR="003D5751" w:rsidRPr="00AF0BD1">
        <w:rPr>
          <w:sz w:val="28"/>
          <w:szCs w:val="28"/>
          <w:shd w:val="clear" w:color="auto" w:fill="FFFFFF"/>
        </w:rPr>
        <w:t xml:space="preserve"> </w:t>
      </w:r>
      <w:r w:rsidR="003D5751" w:rsidRPr="00AF0BD1">
        <w:rPr>
          <w:sz w:val="28"/>
          <w:szCs w:val="28"/>
          <w:shd w:val="clear" w:color="auto" w:fill="FFFFFF"/>
          <w:lang w:val="kk-KZ"/>
        </w:rPr>
        <w:t>этно</w:t>
      </w:r>
      <w:r w:rsidR="003D5751" w:rsidRPr="00AF0BD1">
        <w:rPr>
          <w:sz w:val="28"/>
          <w:szCs w:val="28"/>
          <w:shd w:val="clear" w:color="auto" w:fill="FFFFFF"/>
        </w:rPr>
        <w:t>концепты</w:t>
      </w:r>
      <w:r w:rsidR="007028DA" w:rsidRPr="00AF0BD1">
        <w:rPr>
          <w:sz w:val="28"/>
          <w:szCs w:val="28"/>
          <w:shd w:val="clear" w:color="auto" w:fill="FFFFFF"/>
          <w:lang w:val="kk-KZ"/>
        </w:rPr>
        <w:t>:</w:t>
      </w:r>
      <w:r w:rsidR="003D5751" w:rsidRPr="00AF0BD1">
        <w:rPr>
          <w:sz w:val="28"/>
          <w:szCs w:val="28"/>
          <w:shd w:val="clear" w:color="auto" w:fill="FFFFFF"/>
        </w:rPr>
        <w:t xml:space="preserve"> </w:t>
      </w:r>
      <w:r w:rsidR="003D5751" w:rsidRPr="00AF0BD1">
        <w:rPr>
          <w:bCs/>
          <w:i/>
          <w:iCs/>
          <w:sz w:val="28"/>
          <w:szCs w:val="28"/>
          <w:shd w:val="clear" w:color="auto" w:fill="FFFFFF"/>
          <w:lang w:val="kk-KZ"/>
        </w:rPr>
        <w:t>үй/</w:t>
      </w:r>
      <w:r w:rsidR="003D5751" w:rsidRPr="00AF0BD1">
        <w:rPr>
          <w:bCs/>
          <w:i/>
          <w:iCs/>
          <w:sz w:val="28"/>
          <w:szCs w:val="28"/>
          <w:shd w:val="clear" w:color="auto" w:fill="FFFFFF"/>
        </w:rPr>
        <w:t>дом</w:t>
      </w:r>
      <w:r w:rsidR="003D5751" w:rsidRPr="00AF0BD1">
        <w:rPr>
          <w:sz w:val="28"/>
          <w:szCs w:val="28"/>
          <w:shd w:val="clear" w:color="auto" w:fill="FFFFFF"/>
        </w:rPr>
        <w:t>,</w:t>
      </w:r>
      <w:r w:rsidR="007028DA" w:rsidRPr="00AF0BD1">
        <w:rPr>
          <w:sz w:val="28"/>
          <w:szCs w:val="28"/>
          <w:shd w:val="clear" w:color="auto" w:fill="FFFFFF"/>
          <w:lang w:val="kk-KZ"/>
        </w:rPr>
        <w:t xml:space="preserve"> объединяющий в себе </w:t>
      </w:r>
      <w:r w:rsidR="007028DA" w:rsidRPr="00AF0BD1">
        <w:rPr>
          <w:i/>
          <w:iCs/>
          <w:sz w:val="28"/>
          <w:szCs w:val="28"/>
          <w:shd w:val="clear" w:color="auto" w:fill="FFFFFF"/>
          <w:lang w:val="kk-KZ"/>
        </w:rPr>
        <w:t>үй іші/ семью</w:t>
      </w:r>
      <w:r w:rsidR="007028DA" w:rsidRPr="00AF0BD1">
        <w:rPr>
          <w:sz w:val="28"/>
          <w:szCs w:val="28"/>
          <w:shd w:val="clear" w:color="auto" w:fill="FFFFFF"/>
          <w:lang w:val="kk-KZ"/>
        </w:rPr>
        <w:t>,</w:t>
      </w:r>
      <w:r w:rsidR="003D5751" w:rsidRPr="00AF0BD1">
        <w:rPr>
          <w:sz w:val="28"/>
          <w:szCs w:val="28"/>
          <w:shd w:val="clear" w:color="auto" w:fill="FFFFFF"/>
        </w:rPr>
        <w:t xml:space="preserve"> </w:t>
      </w:r>
      <w:r w:rsidR="003D5751" w:rsidRPr="00AF0BD1">
        <w:rPr>
          <w:i/>
          <w:iCs/>
          <w:sz w:val="28"/>
          <w:szCs w:val="28"/>
          <w:shd w:val="clear" w:color="auto" w:fill="FFFFFF"/>
          <w:lang w:val="kk-KZ"/>
        </w:rPr>
        <w:t>ұрпақ/</w:t>
      </w:r>
      <w:r w:rsidR="003D5751" w:rsidRPr="00AF0BD1">
        <w:rPr>
          <w:i/>
          <w:iCs/>
          <w:sz w:val="28"/>
          <w:szCs w:val="28"/>
          <w:shd w:val="clear" w:color="auto" w:fill="FFFFFF"/>
        </w:rPr>
        <w:t>потомство</w:t>
      </w:r>
      <w:r w:rsidR="003D5751" w:rsidRPr="00AF0BD1">
        <w:rPr>
          <w:sz w:val="28"/>
          <w:szCs w:val="28"/>
          <w:shd w:val="clear" w:color="auto" w:fill="FFFFFF"/>
          <w:lang w:val="kk-KZ"/>
        </w:rPr>
        <w:t xml:space="preserve">, </w:t>
      </w:r>
      <w:r w:rsidR="007028DA" w:rsidRPr="00AF0BD1">
        <w:rPr>
          <w:i/>
          <w:iCs/>
          <w:sz w:val="28"/>
          <w:szCs w:val="28"/>
          <w:shd w:val="clear" w:color="auto" w:fill="FFFFFF"/>
          <w:lang w:val="kk-KZ"/>
        </w:rPr>
        <w:t>аул/малую родину и туған жер/родину</w:t>
      </w:r>
      <w:r w:rsidR="007028DA" w:rsidRPr="00AF0BD1">
        <w:rPr>
          <w:sz w:val="28"/>
          <w:szCs w:val="28"/>
          <w:shd w:val="clear" w:color="auto" w:fill="FFFFFF"/>
          <w:lang w:val="kk-KZ"/>
        </w:rPr>
        <w:t xml:space="preserve">, а также </w:t>
      </w:r>
      <w:r w:rsidR="003D5751" w:rsidRPr="00AF0BD1">
        <w:rPr>
          <w:bCs/>
          <w:iCs/>
          <w:sz w:val="28"/>
          <w:szCs w:val="28"/>
          <w:shd w:val="clear" w:color="auto" w:fill="FFFFFF"/>
          <w:lang w:val="kk-KZ"/>
        </w:rPr>
        <w:t>бірлік/единство</w:t>
      </w:r>
      <w:r w:rsidR="003D5751" w:rsidRPr="00AF0BD1">
        <w:rPr>
          <w:sz w:val="28"/>
          <w:szCs w:val="28"/>
          <w:shd w:val="clear" w:color="auto" w:fill="FFFFFF"/>
          <w:lang w:val="kk-KZ"/>
        </w:rPr>
        <w:t xml:space="preserve">, </w:t>
      </w:r>
      <w:r w:rsidR="003D5751" w:rsidRPr="00AF0BD1">
        <w:rPr>
          <w:bCs/>
          <w:iCs/>
          <w:sz w:val="28"/>
          <w:szCs w:val="28"/>
          <w:shd w:val="clear" w:color="auto" w:fill="FFFFFF"/>
          <w:lang w:val="kk-KZ"/>
        </w:rPr>
        <w:t>ағайындық/родство</w:t>
      </w:r>
      <w:r w:rsidR="003D5751" w:rsidRPr="00AF0BD1">
        <w:rPr>
          <w:sz w:val="28"/>
          <w:szCs w:val="28"/>
          <w:shd w:val="clear" w:color="auto" w:fill="FFFFFF"/>
          <w:lang w:val="kk-KZ"/>
        </w:rPr>
        <w:t xml:space="preserve">, </w:t>
      </w:r>
      <w:r w:rsidR="003D5751" w:rsidRPr="00AF0BD1">
        <w:rPr>
          <w:bCs/>
          <w:iCs/>
          <w:sz w:val="28"/>
          <w:szCs w:val="28"/>
          <w:shd w:val="clear" w:color="auto" w:fill="FFFFFF"/>
          <w:lang w:val="kk-KZ"/>
        </w:rPr>
        <w:t>қайырымдылық/милосердие</w:t>
      </w:r>
      <w:r w:rsidR="003D5751" w:rsidRPr="00AF0BD1">
        <w:rPr>
          <w:sz w:val="28"/>
          <w:szCs w:val="28"/>
          <w:shd w:val="clear" w:color="auto" w:fill="FFFFFF"/>
          <w:lang w:val="kk-KZ"/>
        </w:rPr>
        <w:t xml:space="preserve">, </w:t>
      </w:r>
      <w:r w:rsidR="003D5751" w:rsidRPr="00AF0BD1">
        <w:rPr>
          <w:bCs/>
          <w:iCs/>
          <w:sz w:val="28"/>
          <w:szCs w:val="28"/>
          <w:shd w:val="clear" w:color="auto" w:fill="FFFFFF"/>
          <w:lang w:val="kk-KZ"/>
        </w:rPr>
        <w:t>қонажайлылық/</w:t>
      </w:r>
      <w:r w:rsidR="007028DA" w:rsidRPr="00AF0BD1">
        <w:rPr>
          <w:bCs/>
          <w:iCs/>
          <w:sz w:val="28"/>
          <w:szCs w:val="28"/>
          <w:shd w:val="clear" w:color="auto" w:fill="FFFFFF"/>
          <w:lang w:val="kk-KZ"/>
        </w:rPr>
        <w:t>гостеприимство</w:t>
      </w:r>
      <w:r w:rsidR="007028DA" w:rsidRPr="00AF0BD1">
        <w:rPr>
          <w:iCs/>
          <w:sz w:val="28"/>
          <w:szCs w:val="28"/>
          <w:shd w:val="clear" w:color="auto" w:fill="FFFFFF"/>
          <w:lang w:val="kk-KZ"/>
        </w:rPr>
        <w:t>.</w:t>
      </w:r>
      <w:r w:rsidR="007028DA" w:rsidRPr="00AF0BD1">
        <w:rPr>
          <w:sz w:val="28"/>
          <w:szCs w:val="28"/>
          <w:shd w:val="clear" w:color="auto" w:fill="FFFFFF"/>
          <w:lang w:val="kk-KZ"/>
        </w:rPr>
        <w:t xml:space="preserve"> </w:t>
      </w:r>
      <w:r w:rsidRPr="00AF0BD1">
        <w:rPr>
          <w:sz w:val="28"/>
          <w:szCs w:val="28"/>
          <w:shd w:val="clear" w:color="auto" w:fill="FFFFFF"/>
        </w:rPr>
        <w:t xml:space="preserve">В процессе восприятия </w:t>
      </w:r>
      <w:r w:rsidRPr="00AF0BD1">
        <w:rPr>
          <w:bCs/>
          <w:sz w:val="28"/>
          <w:szCs w:val="28"/>
        </w:rPr>
        <w:t>автохтонного ХТ</w:t>
      </w:r>
      <w:r w:rsidRPr="00AF0BD1">
        <w:rPr>
          <w:sz w:val="28"/>
          <w:szCs w:val="28"/>
          <w:shd w:val="clear" w:color="auto" w:fill="FFFFFF"/>
        </w:rPr>
        <w:t xml:space="preserve"> информация, содержащаяся в этноконцепте, развертывается, порождая ассоциации и коннотации, что способствует постижению </w:t>
      </w:r>
      <w:r w:rsidR="00E5702D" w:rsidRPr="00AF0BD1">
        <w:rPr>
          <w:sz w:val="28"/>
          <w:szCs w:val="28"/>
          <w:shd w:val="clear" w:color="auto" w:fill="FFFFFF"/>
        </w:rPr>
        <w:t xml:space="preserve">глубинных </w:t>
      </w:r>
      <w:r w:rsidRPr="00AF0BD1">
        <w:rPr>
          <w:sz w:val="28"/>
          <w:szCs w:val="28"/>
          <w:shd w:val="clear" w:color="auto" w:fill="FFFFFF"/>
        </w:rPr>
        <w:t>смысл</w:t>
      </w:r>
      <w:r w:rsidR="00E5702D" w:rsidRPr="00AF0BD1">
        <w:rPr>
          <w:sz w:val="28"/>
          <w:szCs w:val="28"/>
          <w:shd w:val="clear" w:color="auto" w:fill="FFFFFF"/>
        </w:rPr>
        <w:t>ов</w:t>
      </w:r>
      <w:r w:rsidRPr="00AF0BD1">
        <w:rPr>
          <w:sz w:val="28"/>
          <w:szCs w:val="28"/>
          <w:shd w:val="clear" w:color="auto" w:fill="FFFFFF"/>
        </w:rPr>
        <w:t xml:space="preserve"> художественного произведения.</w:t>
      </w:r>
      <w:r w:rsidR="00F626DC" w:rsidRPr="00AF0BD1">
        <w:rPr>
          <w:sz w:val="28"/>
          <w:szCs w:val="28"/>
          <w:shd w:val="clear" w:color="auto" w:fill="FFFFFF"/>
        </w:rPr>
        <w:t xml:space="preserve"> </w:t>
      </w:r>
      <w:r w:rsidR="00E0063C" w:rsidRPr="00AF0BD1">
        <w:rPr>
          <w:sz w:val="28"/>
          <w:szCs w:val="28"/>
          <w:lang w:val="kk-KZ"/>
        </w:rPr>
        <w:t xml:space="preserve">Декодирование </w:t>
      </w:r>
      <w:r w:rsidR="00E5702D" w:rsidRPr="00AF0BD1">
        <w:rPr>
          <w:sz w:val="28"/>
          <w:szCs w:val="28"/>
          <w:shd w:val="clear" w:color="auto" w:fill="FFFFFF"/>
        </w:rPr>
        <w:t>смысл</w:t>
      </w:r>
      <w:r w:rsidR="00E0063C" w:rsidRPr="00AF0BD1">
        <w:rPr>
          <w:sz w:val="28"/>
          <w:szCs w:val="28"/>
          <w:shd w:val="clear" w:color="auto" w:fill="FFFFFF"/>
        </w:rPr>
        <w:t>ов</w:t>
      </w:r>
      <w:r w:rsidR="00E5702D" w:rsidRPr="00AF0BD1">
        <w:rPr>
          <w:sz w:val="28"/>
          <w:szCs w:val="28"/>
          <w:shd w:val="clear" w:color="auto" w:fill="FFFFFF"/>
        </w:rPr>
        <w:t xml:space="preserve"> </w:t>
      </w:r>
      <w:r w:rsidR="00E0063C" w:rsidRPr="00AF0BD1">
        <w:rPr>
          <w:sz w:val="28"/>
          <w:szCs w:val="28"/>
          <w:shd w:val="clear" w:color="auto" w:fill="FFFFFF"/>
        </w:rPr>
        <w:t>происходит</w:t>
      </w:r>
      <w:r w:rsidR="00E5702D" w:rsidRPr="00AF0BD1">
        <w:rPr>
          <w:sz w:val="28"/>
          <w:szCs w:val="28"/>
          <w:shd w:val="clear" w:color="auto" w:fill="FFFFFF"/>
        </w:rPr>
        <w:t xml:space="preserve"> в зависимости от </w:t>
      </w:r>
      <w:r w:rsidR="00E0063C" w:rsidRPr="00AF0BD1">
        <w:rPr>
          <w:sz w:val="28"/>
          <w:szCs w:val="28"/>
          <w:shd w:val="clear" w:color="auto" w:fill="FFFFFF"/>
        </w:rPr>
        <w:t xml:space="preserve">субъективного опыта языковой личности, ее принадлежности к той или иной автохтонной среде, </w:t>
      </w:r>
      <w:r w:rsidR="00E5702D" w:rsidRPr="00AF0BD1">
        <w:rPr>
          <w:sz w:val="28"/>
          <w:szCs w:val="28"/>
          <w:shd w:val="clear" w:color="auto" w:fill="FFFFFF"/>
        </w:rPr>
        <w:t>культурно-исторического контекста и других факторов.</w:t>
      </w:r>
    </w:p>
    <w:p w14:paraId="7AB0EFA3" w14:textId="77777777" w:rsidR="007028DA" w:rsidRPr="00AF0BD1" w:rsidRDefault="007028DA" w:rsidP="00AF0BD1">
      <w:pPr>
        <w:autoSpaceDE w:val="0"/>
        <w:autoSpaceDN w:val="0"/>
        <w:adjustRightInd w:val="0"/>
        <w:ind w:firstLine="709"/>
        <w:rPr>
          <w:sz w:val="28"/>
          <w:szCs w:val="28"/>
          <w:shd w:val="clear" w:color="auto" w:fill="FFFFFF"/>
        </w:rPr>
      </w:pPr>
    </w:p>
    <w:p w14:paraId="3C71E6F3" w14:textId="4AB28F87" w:rsidR="009C5DCF" w:rsidRPr="00AF0BD1" w:rsidRDefault="002A672A" w:rsidP="00AF0BD1">
      <w:pPr>
        <w:ind w:firstLine="709"/>
        <w:rPr>
          <w:b/>
          <w:bCs/>
          <w:sz w:val="28"/>
          <w:szCs w:val="28"/>
          <w:lang w:val="kk-KZ"/>
        </w:rPr>
      </w:pPr>
      <w:r w:rsidRPr="00AF0BD1">
        <w:rPr>
          <w:b/>
          <w:bCs/>
          <w:sz w:val="28"/>
          <w:szCs w:val="28"/>
        </w:rPr>
        <w:t>1.4 Дискурсивно-когнитивная парадигма автохтонной ауры художественного текста</w:t>
      </w:r>
      <w:r w:rsidR="00A556A6" w:rsidRPr="00AF0BD1">
        <w:rPr>
          <w:b/>
          <w:bCs/>
          <w:sz w:val="28"/>
          <w:szCs w:val="28"/>
          <w:lang w:val="kk-KZ"/>
        </w:rPr>
        <w:t xml:space="preserve">. </w:t>
      </w:r>
      <w:r w:rsidR="00A556A6" w:rsidRPr="00AF0BD1">
        <w:rPr>
          <w:b/>
          <w:bCs/>
          <w:sz w:val="28"/>
          <w:szCs w:val="28"/>
        </w:rPr>
        <w:t>Феномен автохтонной ауры</w:t>
      </w:r>
    </w:p>
    <w:p w14:paraId="654FFC25" w14:textId="089497FF" w:rsidR="009C5DCF" w:rsidRPr="00AF0BD1" w:rsidRDefault="003D5751" w:rsidP="00AF0BD1">
      <w:pPr>
        <w:ind w:firstLine="709"/>
        <w:rPr>
          <w:rFonts w:eastAsia="Times New Roman"/>
          <w:sz w:val="28"/>
          <w:szCs w:val="28"/>
        </w:rPr>
      </w:pPr>
      <w:r w:rsidRPr="00AF0BD1">
        <w:rPr>
          <w:rFonts w:eastAsia="Times New Roman"/>
          <w:sz w:val="28"/>
          <w:szCs w:val="28"/>
        </w:rPr>
        <w:t xml:space="preserve">Художественный мир произведения, как известно, состоит не только из смысловой интерпретации изображенных событий как фрагмента действительности, но и целой гаммы чувств и эмоций, представляющих эмоциональный настрой, эмоциональную ауру текста, энергетически воздействующих </w:t>
      </w:r>
      <w:proofErr w:type="gramStart"/>
      <w:r w:rsidRPr="00AF0BD1">
        <w:rPr>
          <w:rFonts w:eastAsia="Times New Roman"/>
          <w:sz w:val="28"/>
          <w:szCs w:val="28"/>
        </w:rPr>
        <w:t>на реципиента</w:t>
      </w:r>
      <w:proofErr w:type="gramEnd"/>
      <w:r w:rsidR="00082B19" w:rsidRPr="00AF0BD1">
        <w:rPr>
          <w:rFonts w:eastAsia="Times New Roman"/>
          <w:sz w:val="28"/>
          <w:szCs w:val="28"/>
        </w:rPr>
        <w:t xml:space="preserve"> [1</w:t>
      </w:r>
      <w:r w:rsidR="00FC18F5" w:rsidRPr="00AF0BD1">
        <w:rPr>
          <w:rFonts w:eastAsia="Times New Roman"/>
          <w:sz w:val="28"/>
          <w:szCs w:val="28"/>
        </w:rPr>
        <w:t>1</w:t>
      </w:r>
      <w:r w:rsidR="006704D3" w:rsidRPr="00AF0BD1">
        <w:rPr>
          <w:rFonts w:eastAsia="Times New Roman"/>
          <w:sz w:val="28"/>
          <w:szCs w:val="28"/>
        </w:rPr>
        <w:t>5</w:t>
      </w:r>
      <w:r w:rsidR="00082B19" w:rsidRPr="00AF0BD1">
        <w:rPr>
          <w:rFonts w:eastAsia="Times New Roman"/>
          <w:sz w:val="28"/>
          <w:szCs w:val="28"/>
        </w:rPr>
        <w:t>]</w:t>
      </w:r>
      <w:r w:rsidRPr="00AF0BD1">
        <w:rPr>
          <w:rFonts w:eastAsia="Times New Roman"/>
          <w:sz w:val="28"/>
          <w:szCs w:val="28"/>
        </w:rPr>
        <w:t xml:space="preserve">. </w:t>
      </w:r>
      <w:r w:rsidR="009C5DCF" w:rsidRPr="00AF0BD1">
        <w:rPr>
          <w:rFonts w:eastAsia="Times New Roman"/>
          <w:sz w:val="28"/>
          <w:szCs w:val="28"/>
        </w:rPr>
        <w:t xml:space="preserve">Автохтонная аура </w:t>
      </w:r>
      <w:r w:rsidRPr="00AF0BD1">
        <w:rPr>
          <w:rFonts w:eastAsia="Times New Roman"/>
          <w:sz w:val="28"/>
          <w:szCs w:val="28"/>
        </w:rPr>
        <w:t>ХТ</w:t>
      </w:r>
      <w:r w:rsidR="009C5DCF" w:rsidRPr="00AF0BD1">
        <w:rPr>
          <w:rFonts w:eastAsia="Times New Roman"/>
          <w:sz w:val="28"/>
          <w:szCs w:val="28"/>
        </w:rPr>
        <w:t xml:space="preserve"> определяется природой непосредственного контакта рецептивного сознания с художественным миром, окутанным магией суггестивной многозначности. </w:t>
      </w:r>
    </w:p>
    <w:p w14:paraId="73D468DA" w14:textId="3D61D3A5" w:rsidR="009C5DCF" w:rsidRPr="00AF0BD1" w:rsidRDefault="009C5DCF" w:rsidP="00AF0BD1">
      <w:pPr>
        <w:ind w:firstLine="709"/>
        <w:rPr>
          <w:bCs/>
          <w:sz w:val="28"/>
          <w:szCs w:val="28"/>
          <w:shd w:val="clear" w:color="auto" w:fill="FFFFFF"/>
        </w:rPr>
      </w:pPr>
      <w:r w:rsidRPr="00AF0BD1">
        <w:rPr>
          <w:rFonts w:eastAsia="Times New Roman"/>
          <w:sz w:val="28"/>
          <w:szCs w:val="28"/>
        </w:rPr>
        <w:t xml:space="preserve">Изначально аура – природное явление. </w:t>
      </w:r>
      <w:bookmarkStart w:id="76" w:name="_Hlk132679341"/>
      <w:r w:rsidRPr="00AF0BD1">
        <w:rPr>
          <w:rFonts w:eastAsia="Times New Roman"/>
          <w:sz w:val="28"/>
          <w:szCs w:val="28"/>
        </w:rPr>
        <w:t xml:space="preserve">В естественных науках под аурой понимается </w:t>
      </w:r>
      <w:bookmarkStart w:id="77" w:name="_Hlk131436795"/>
      <w:r w:rsidRPr="00AF0BD1">
        <w:rPr>
          <w:rFonts w:eastAsia="Times New Roman"/>
          <w:sz w:val="28"/>
          <w:szCs w:val="28"/>
        </w:rPr>
        <w:t>энергетическое поле, окружающее живые и неживые тела</w:t>
      </w:r>
      <w:bookmarkEnd w:id="76"/>
      <w:r w:rsidRPr="00AF0BD1">
        <w:rPr>
          <w:rFonts w:eastAsia="Times New Roman"/>
          <w:sz w:val="28"/>
          <w:szCs w:val="28"/>
        </w:rPr>
        <w:t xml:space="preserve">. С точки </w:t>
      </w:r>
      <w:r w:rsidRPr="00BC2ED8">
        <w:rPr>
          <w:rFonts w:eastAsia="Times New Roman"/>
          <w:sz w:val="28"/>
          <w:szCs w:val="28"/>
        </w:rPr>
        <w:t xml:space="preserve">зрения </w:t>
      </w:r>
      <w:bookmarkStart w:id="78" w:name="_Hlk132679603"/>
      <w:r w:rsidRPr="00BC2ED8">
        <w:rPr>
          <w:rFonts w:eastAsia="Times New Roman"/>
          <w:sz w:val="28"/>
          <w:szCs w:val="28"/>
        </w:rPr>
        <w:t xml:space="preserve">когнитивной лингвопоэтики, под аурой следует понимать художественно-образный фон восприятия автохтонного дискурса художественного текста </w:t>
      </w:r>
      <w:bookmarkEnd w:id="77"/>
      <w:bookmarkEnd w:id="78"/>
      <w:r w:rsidRPr="00BC2ED8">
        <w:rPr>
          <w:rFonts w:eastAsia="Times New Roman"/>
          <w:sz w:val="28"/>
          <w:szCs w:val="28"/>
        </w:rPr>
        <w:t>[</w:t>
      </w:r>
      <w:r w:rsidR="0022360F" w:rsidRPr="00BC2ED8">
        <w:rPr>
          <w:rFonts w:eastAsia="Times New Roman"/>
          <w:sz w:val="28"/>
          <w:szCs w:val="28"/>
        </w:rPr>
        <w:t>1</w:t>
      </w:r>
      <w:r w:rsidR="00C11FE3" w:rsidRPr="00BC2ED8">
        <w:rPr>
          <w:rFonts w:eastAsia="Times New Roman"/>
          <w:sz w:val="28"/>
          <w:szCs w:val="28"/>
        </w:rPr>
        <w:t>1</w:t>
      </w:r>
      <w:r w:rsidR="006704D3" w:rsidRPr="00BC2ED8">
        <w:rPr>
          <w:rFonts w:eastAsia="Times New Roman"/>
          <w:sz w:val="28"/>
          <w:szCs w:val="28"/>
        </w:rPr>
        <w:t>6</w:t>
      </w:r>
      <w:r w:rsidR="000E29C8" w:rsidRPr="00BC2ED8">
        <w:rPr>
          <w:rFonts w:eastAsia="Times New Roman"/>
          <w:sz w:val="28"/>
          <w:szCs w:val="28"/>
          <w:lang w:val="kk-KZ"/>
        </w:rPr>
        <w:t>,</w:t>
      </w:r>
      <w:r w:rsidR="00EE1890" w:rsidRPr="00BC2ED8">
        <w:rPr>
          <w:rFonts w:eastAsia="Times New Roman"/>
          <w:sz w:val="28"/>
          <w:szCs w:val="28"/>
        </w:rPr>
        <w:t xml:space="preserve"> 11</w:t>
      </w:r>
      <w:r w:rsidR="006704D3" w:rsidRPr="00BC2ED8">
        <w:rPr>
          <w:rFonts w:eastAsia="Times New Roman"/>
          <w:sz w:val="28"/>
          <w:szCs w:val="28"/>
        </w:rPr>
        <w:t>7</w:t>
      </w:r>
      <w:r w:rsidRPr="00BC2ED8">
        <w:rPr>
          <w:rFonts w:eastAsia="Times New Roman"/>
          <w:sz w:val="28"/>
          <w:szCs w:val="28"/>
        </w:rPr>
        <w:t xml:space="preserve">]. </w:t>
      </w:r>
      <w:bookmarkStart w:id="79" w:name="_Hlk132680196"/>
      <w:r w:rsidRPr="00BC2ED8">
        <w:rPr>
          <w:rFonts w:eastAsia="Times New Roman"/>
          <w:sz w:val="28"/>
          <w:szCs w:val="28"/>
        </w:rPr>
        <w:t xml:space="preserve">По мнению </w:t>
      </w:r>
      <w:r w:rsidRPr="00BC2ED8">
        <w:rPr>
          <w:bCs/>
          <w:sz w:val="28"/>
          <w:szCs w:val="28"/>
          <w:shd w:val="clear" w:color="auto" w:fill="FFFFFF"/>
        </w:rPr>
        <w:t>философа культуры</w:t>
      </w:r>
      <w:r w:rsidRPr="00BC2ED8">
        <w:rPr>
          <w:rFonts w:eastAsia="Times New Roman"/>
          <w:sz w:val="28"/>
          <w:szCs w:val="28"/>
        </w:rPr>
        <w:t xml:space="preserve"> </w:t>
      </w:r>
      <w:bookmarkStart w:id="80" w:name="_Hlk131437081"/>
      <w:r w:rsidRPr="00BC2ED8">
        <w:rPr>
          <w:sz w:val="28"/>
          <w:szCs w:val="28"/>
          <w:shd w:val="clear" w:color="auto" w:fill="FFFFFF"/>
        </w:rPr>
        <w:t>В.</w:t>
      </w:r>
      <w:r w:rsidR="000E29C8" w:rsidRPr="00BC2ED8">
        <w:rPr>
          <w:sz w:val="28"/>
          <w:szCs w:val="28"/>
          <w:shd w:val="clear" w:color="auto" w:fill="FFFFFF"/>
          <w:lang w:val="kk-KZ"/>
        </w:rPr>
        <w:t> </w:t>
      </w:r>
      <w:r w:rsidRPr="00BC2ED8">
        <w:rPr>
          <w:bCs/>
          <w:sz w:val="28"/>
          <w:szCs w:val="28"/>
          <w:shd w:val="clear" w:color="auto" w:fill="FFFFFF"/>
        </w:rPr>
        <w:t>Беньямина</w:t>
      </w:r>
      <w:bookmarkEnd w:id="80"/>
      <w:r w:rsidRPr="00BC2ED8">
        <w:rPr>
          <w:bCs/>
          <w:sz w:val="28"/>
          <w:szCs w:val="28"/>
          <w:shd w:val="clear" w:color="auto" w:fill="FFFFFF"/>
        </w:rPr>
        <w:t xml:space="preserve">, </w:t>
      </w:r>
      <w:bookmarkStart w:id="81" w:name="_Hlk131437034"/>
      <w:r w:rsidRPr="00BC2ED8">
        <w:rPr>
          <w:rFonts w:eastAsia="Times New Roman"/>
          <w:sz w:val="28"/>
          <w:szCs w:val="28"/>
        </w:rPr>
        <w:t xml:space="preserve">аура </w:t>
      </w:r>
      <w:bookmarkStart w:id="82" w:name="_Hlk132679428"/>
      <w:r w:rsidRPr="00BC2ED8">
        <w:rPr>
          <w:sz w:val="28"/>
          <w:szCs w:val="28"/>
          <w:shd w:val="clear" w:color="auto" w:fill="FFFFFF"/>
        </w:rPr>
        <w:t>в искусстве служит основанием для уникального существования</w:t>
      </w:r>
      <w:r w:rsidRPr="00BC2ED8">
        <w:rPr>
          <w:bCs/>
          <w:sz w:val="28"/>
          <w:szCs w:val="28"/>
          <w:shd w:val="clear" w:color="auto" w:fill="FFFFFF"/>
        </w:rPr>
        <w:t xml:space="preserve"> художественного </w:t>
      </w:r>
      <w:r w:rsidRPr="00BC2ED8">
        <w:rPr>
          <w:bCs/>
          <w:color w:val="333333"/>
          <w:sz w:val="28"/>
          <w:szCs w:val="28"/>
          <w:shd w:val="clear" w:color="auto" w:fill="FFFFFF"/>
        </w:rPr>
        <w:t>произведения</w:t>
      </w:r>
      <w:r w:rsidRPr="00BC2ED8">
        <w:rPr>
          <w:color w:val="333333"/>
          <w:sz w:val="28"/>
          <w:szCs w:val="28"/>
          <w:shd w:val="clear" w:color="auto" w:fill="FFFFFF"/>
        </w:rPr>
        <w:t xml:space="preserve"> во времени и пространстве </w:t>
      </w:r>
      <w:bookmarkEnd w:id="79"/>
      <w:bookmarkEnd w:id="81"/>
      <w:bookmarkEnd w:id="82"/>
      <w:r w:rsidRPr="00BC2ED8">
        <w:rPr>
          <w:color w:val="333333"/>
          <w:sz w:val="28"/>
          <w:szCs w:val="28"/>
          <w:shd w:val="clear" w:color="auto" w:fill="FFFFFF"/>
        </w:rPr>
        <w:t>[</w:t>
      </w:r>
      <w:r w:rsidR="0022360F" w:rsidRPr="00BC2ED8">
        <w:rPr>
          <w:color w:val="333333"/>
          <w:sz w:val="28"/>
          <w:szCs w:val="28"/>
          <w:shd w:val="clear" w:color="auto" w:fill="FFFFFF"/>
        </w:rPr>
        <w:t>1</w:t>
      </w:r>
      <w:r w:rsidR="00564F97" w:rsidRPr="00BC2ED8">
        <w:rPr>
          <w:color w:val="333333"/>
          <w:sz w:val="28"/>
          <w:szCs w:val="28"/>
          <w:shd w:val="clear" w:color="auto" w:fill="FFFFFF"/>
        </w:rPr>
        <w:t>1</w:t>
      </w:r>
      <w:r w:rsidR="006704D3" w:rsidRPr="00BC2ED8">
        <w:rPr>
          <w:color w:val="333333"/>
          <w:sz w:val="28"/>
          <w:szCs w:val="28"/>
          <w:shd w:val="clear" w:color="auto" w:fill="FFFFFF"/>
        </w:rPr>
        <w:t>8</w:t>
      </w:r>
      <w:r w:rsidRPr="00BC2ED8">
        <w:rPr>
          <w:color w:val="333333"/>
          <w:sz w:val="28"/>
          <w:szCs w:val="28"/>
          <w:shd w:val="clear" w:color="auto" w:fill="FFFFFF"/>
        </w:rPr>
        <w:t xml:space="preserve">]. Она обеспечивает </w:t>
      </w:r>
      <w:r w:rsidRPr="00BC2ED8">
        <w:rPr>
          <w:sz w:val="28"/>
          <w:szCs w:val="28"/>
          <w:shd w:val="clear" w:color="auto" w:fill="FFFFFF"/>
        </w:rPr>
        <w:t xml:space="preserve">аутентичность отображения в его смысловом содержании истинных взглядов автора. </w:t>
      </w:r>
      <w:r w:rsidRPr="00BC2ED8">
        <w:rPr>
          <w:bCs/>
          <w:sz w:val="28"/>
          <w:szCs w:val="28"/>
          <w:shd w:val="clear" w:color="auto" w:fill="FFFFFF"/>
        </w:rPr>
        <w:t>Согласно представленной концепции, такого рода эффект возникает благодаря тому, что аура формируется на основе существующего в сознании автора психометрического опыта (способности</w:t>
      </w:r>
      <w:r w:rsidRPr="00AF0BD1">
        <w:rPr>
          <w:bCs/>
          <w:sz w:val="28"/>
          <w:szCs w:val="28"/>
          <w:shd w:val="clear" w:color="auto" w:fill="FFFFFF"/>
        </w:rPr>
        <w:t xml:space="preserve"> </w:t>
      </w:r>
      <w:r w:rsidRPr="00AF0BD1">
        <w:rPr>
          <w:bCs/>
          <w:sz w:val="28"/>
          <w:szCs w:val="28"/>
          <w:shd w:val="clear" w:color="auto" w:fill="FFFFFF"/>
        </w:rPr>
        <w:lastRenderedPageBreak/>
        <w:t xml:space="preserve">воспринимать остаточную информацию об объектах жизнеописания), направленного на формирование и развитие языковых образов в их архетипической и контекстуальной проекции. </w:t>
      </w:r>
      <w:r w:rsidRPr="00AF0BD1">
        <w:rPr>
          <w:sz w:val="28"/>
          <w:szCs w:val="28"/>
          <w:shd w:val="clear" w:color="auto" w:fill="FFFFFF"/>
        </w:rPr>
        <w:t>С опорой на концепцию В.</w:t>
      </w:r>
      <w:r w:rsidR="000E29C8">
        <w:rPr>
          <w:sz w:val="28"/>
          <w:szCs w:val="28"/>
          <w:shd w:val="clear" w:color="auto" w:fill="FFFFFF"/>
          <w:lang w:val="kk-KZ"/>
        </w:rPr>
        <w:t> </w:t>
      </w:r>
      <w:r w:rsidRPr="00AF0BD1">
        <w:rPr>
          <w:sz w:val="28"/>
          <w:szCs w:val="28"/>
          <w:shd w:val="clear" w:color="auto" w:fill="FFFFFF"/>
        </w:rPr>
        <w:t xml:space="preserve">Беньямина, </w:t>
      </w:r>
      <w:r w:rsidR="00E56129" w:rsidRPr="00AF0BD1">
        <w:rPr>
          <w:sz w:val="28"/>
          <w:szCs w:val="28"/>
          <w:shd w:val="clear" w:color="auto" w:fill="FFFFFF"/>
        </w:rPr>
        <w:t xml:space="preserve">автохтонную ауру </w:t>
      </w:r>
      <w:r w:rsidRPr="00AF0BD1">
        <w:rPr>
          <w:sz w:val="28"/>
          <w:szCs w:val="28"/>
          <w:shd w:val="clear" w:color="auto" w:fill="FFFFFF"/>
        </w:rPr>
        <w:t xml:space="preserve">ХТ можно представить </w:t>
      </w:r>
      <w:r w:rsidRPr="00AF0BD1">
        <w:rPr>
          <w:bCs/>
          <w:sz w:val="28"/>
          <w:szCs w:val="28"/>
          <w:shd w:val="clear" w:color="auto" w:fill="FFFFFF"/>
        </w:rPr>
        <w:t xml:space="preserve">в виде его ореола, который образуется ментально-эмотивной синергией миросозерцательных и чувственных составляющих дискурса, порождающего данное речевое произведение. </w:t>
      </w:r>
    </w:p>
    <w:p w14:paraId="36C75786" w14:textId="73D5DF99" w:rsidR="009C5DCF" w:rsidRPr="00AF0BD1" w:rsidRDefault="009C5DCF" w:rsidP="00AF0BD1">
      <w:pPr>
        <w:ind w:firstLine="709"/>
        <w:rPr>
          <w:rFonts w:eastAsia="Times New Roman"/>
          <w:sz w:val="28"/>
          <w:szCs w:val="28"/>
        </w:rPr>
      </w:pPr>
      <w:r w:rsidRPr="00AF0BD1">
        <w:rPr>
          <w:rFonts w:eastAsia="Times New Roman"/>
          <w:sz w:val="28"/>
          <w:szCs w:val="28"/>
        </w:rPr>
        <w:t xml:space="preserve">Формами ауратичности художественного произведения рассматриваются </w:t>
      </w:r>
      <w:r w:rsidRPr="00AF0BD1">
        <w:rPr>
          <w:rFonts w:eastAsia="Times New Roman"/>
          <w:i/>
          <w:sz w:val="28"/>
          <w:szCs w:val="28"/>
        </w:rPr>
        <w:t>настроение, атмосфера, отзвук, тон, певучесть</w:t>
      </w:r>
      <w:r w:rsidRPr="00AF0BD1">
        <w:rPr>
          <w:rFonts w:eastAsia="Times New Roman"/>
          <w:sz w:val="28"/>
          <w:szCs w:val="28"/>
        </w:rPr>
        <w:t xml:space="preserve">. </w:t>
      </w:r>
      <w:r w:rsidR="00F405BF" w:rsidRPr="00AF0BD1">
        <w:rPr>
          <w:rFonts w:eastAsia="Times New Roman"/>
          <w:sz w:val="28"/>
          <w:szCs w:val="28"/>
        </w:rPr>
        <w:t>Более того</w:t>
      </w:r>
      <w:r w:rsidRPr="00AF0BD1">
        <w:rPr>
          <w:rFonts w:eastAsia="Times New Roman"/>
          <w:sz w:val="28"/>
          <w:szCs w:val="28"/>
        </w:rPr>
        <w:t xml:space="preserve">, синонимичными термину </w:t>
      </w:r>
      <w:r w:rsidRPr="00AF0BD1">
        <w:rPr>
          <w:rFonts w:eastAsia="Times New Roman"/>
          <w:i/>
          <w:sz w:val="28"/>
          <w:szCs w:val="28"/>
        </w:rPr>
        <w:t>художественная аура</w:t>
      </w:r>
      <w:r w:rsidRPr="00AF0BD1">
        <w:rPr>
          <w:rFonts w:eastAsia="Times New Roman"/>
          <w:sz w:val="28"/>
          <w:szCs w:val="28"/>
        </w:rPr>
        <w:t xml:space="preserve"> могут выступать выражения «художественная энергетика», «художественная атмосфера»</w:t>
      </w:r>
      <w:r w:rsidR="00E56129" w:rsidRPr="00AF0BD1">
        <w:rPr>
          <w:rFonts w:eastAsia="Times New Roman"/>
          <w:sz w:val="28"/>
          <w:szCs w:val="28"/>
        </w:rPr>
        <w:t xml:space="preserve"> [</w:t>
      </w:r>
      <w:r w:rsidR="0022360F" w:rsidRPr="00AF0BD1">
        <w:rPr>
          <w:rFonts w:eastAsia="Times New Roman"/>
          <w:sz w:val="28"/>
          <w:szCs w:val="28"/>
        </w:rPr>
        <w:t>1</w:t>
      </w:r>
      <w:r w:rsidR="00564F97" w:rsidRPr="00AF0BD1">
        <w:rPr>
          <w:rFonts w:eastAsia="Times New Roman"/>
          <w:sz w:val="28"/>
          <w:szCs w:val="28"/>
        </w:rPr>
        <w:t>1</w:t>
      </w:r>
      <w:r w:rsidR="006704D3" w:rsidRPr="00AF0BD1">
        <w:rPr>
          <w:rFonts w:eastAsia="Times New Roman"/>
          <w:sz w:val="28"/>
          <w:szCs w:val="28"/>
        </w:rPr>
        <w:t>6</w:t>
      </w:r>
      <w:r w:rsidR="00E56129" w:rsidRPr="00AF0BD1">
        <w:rPr>
          <w:rFonts w:eastAsia="Times New Roman"/>
          <w:sz w:val="28"/>
          <w:szCs w:val="28"/>
        </w:rPr>
        <w:t>, с. 24]</w:t>
      </w:r>
      <w:r w:rsidRPr="00AF0BD1">
        <w:rPr>
          <w:rFonts w:eastAsia="Times New Roman"/>
          <w:sz w:val="28"/>
          <w:szCs w:val="28"/>
        </w:rPr>
        <w:t xml:space="preserve">. Рассматривая эволюцию представлений об атмосфере (энергетическом излучении) спектакля, в основе которого лежит </w:t>
      </w:r>
      <w:r w:rsidR="00F405BF" w:rsidRPr="00AF0BD1">
        <w:rPr>
          <w:rFonts w:eastAsia="Times New Roman"/>
          <w:sz w:val="28"/>
          <w:szCs w:val="28"/>
        </w:rPr>
        <w:t>ХТ</w:t>
      </w:r>
      <w:r w:rsidRPr="00AF0BD1">
        <w:rPr>
          <w:rFonts w:eastAsia="Times New Roman"/>
          <w:sz w:val="28"/>
          <w:szCs w:val="28"/>
        </w:rPr>
        <w:t xml:space="preserve">, И.И. Бойкова отмечает, что понятие «энергия» (от греч. </w:t>
      </w:r>
      <w:r w:rsidRPr="00AF0BD1">
        <w:rPr>
          <w:rFonts w:eastAsia="Times New Roman"/>
          <w:i/>
          <w:sz w:val="28"/>
          <w:szCs w:val="28"/>
        </w:rPr>
        <w:t>еnergeia</w:t>
      </w:r>
      <w:r w:rsidRPr="00AF0BD1">
        <w:rPr>
          <w:rFonts w:eastAsia="Times New Roman"/>
          <w:sz w:val="28"/>
          <w:szCs w:val="28"/>
        </w:rPr>
        <w:t xml:space="preserve"> – действие, деятельность) восходит к греческой философии и, в частности, к учению Аристотеля об энергии как действии, содержащем в себе свою цель и завершение, т.е. энергии выражения, смысла [</w:t>
      </w:r>
      <w:r w:rsidR="0022360F" w:rsidRPr="00AF0BD1">
        <w:rPr>
          <w:rFonts w:eastAsia="Times New Roman"/>
          <w:sz w:val="28"/>
          <w:szCs w:val="28"/>
        </w:rPr>
        <w:t>1</w:t>
      </w:r>
      <w:r w:rsidR="00564F97" w:rsidRPr="00AF0BD1">
        <w:rPr>
          <w:rFonts w:eastAsia="Times New Roman"/>
          <w:sz w:val="28"/>
          <w:szCs w:val="28"/>
        </w:rPr>
        <w:t>1</w:t>
      </w:r>
      <w:r w:rsidR="006704D3" w:rsidRPr="00AF0BD1">
        <w:rPr>
          <w:rFonts w:eastAsia="Times New Roman"/>
          <w:sz w:val="28"/>
          <w:szCs w:val="28"/>
        </w:rPr>
        <w:t>9</w:t>
      </w:r>
      <w:r w:rsidRPr="00AF0BD1">
        <w:rPr>
          <w:rFonts w:eastAsia="Times New Roman"/>
          <w:sz w:val="28"/>
          <w:szCs w:val="28"/>
        </w:rPr>
        <w:t xml:space="preserve">]. </w:t>
      </w:r>
    </w:p>
    <w:p w14:paraId="187591EA" w14:textId="390F5A28" w:rsidR="009C5DCF" w:rsidRPr="00BC2ED8" w:rsidRDefault="009C5DCF" w:rsidP="00AF0BD1">
      <w:pPr>
        <w:ind w:firstLine="709"/>
        <w:rPr>
          <w:rFonts w:eastAsia="Times New Roman"/>
          <w:sz w:val="28"/>
          <w:szCs w:val="28"/>
        </w:rPr>
      </w:pPr>
      <w:bookmarkStart w:id="83" w:name="_Hlk132680272"/>
      <w:r w:rsidRPr="00AF0BD1">
        <w:rPr>
          <w:rFonts w:eastAsia="Times New Roman"/>
          <w:sz w:val="28"/>
          <w:szCs w:val="28"/>
        </w:rPr>
        <w:t xml:space="preserve">В нашей концепции под </w:t>
      </w:r>
      <w:r w:rsidR="00617E37" w:rsidRPr="00AF0BD1">
        <w:rPr>
          <w:sz w:val="28"/>
          <w:szCs w:val="28"/>
          <w:shd w:val="clear" w:color="auto" w:fill="FFFFFF"/>
        </w:rPr>
        <w:t>автохтонной аурой ХТ</w:t>
      </w:r>
      <w:r w:rsidRPr="00AF0BD1">
        <w:rPr>
          <w:rFonts w:eastAsia="Times New Roman"/>
          <w:sz w:val="28"/>
          <w:szCs w:val="28"/>
        </w:rPr>
        <w:t xml:space="preserve"> понимается некое синергийное поле, обволакивающее смысловое пространство текста и </w:t>
      </w:r>
      <w:r w:rsidRPr="00AF0BD1">
        <w:rPr>
          <w:sz w:val="28"/>
          <w:szCs w:val="28"/>
        </w:rPr>
        <w:t xml:space="preserve">продолжающееся </w:t>
      </w:r>
      <w:r w:rsidRPr="00AF0BD1">
        <w:rPr>
          <w:rFonts w:eastAsia="Times New Roman"/>
          <w:sz w:val="28"/>
          <w:szCs w:val="28"/>
        </w:rPr>
        <w:t xml:space="preserve">вне его – в рецептивном сознании. </w:t>
      </w:r>
      <w:r w:rsidR="00617E37" w:rsidRPr="00AF0BD1">
        <w:rPr>
          <w:sz w:val="28"/>
          <w:szCs w:val="28"/>
          <w:shd w:val="clear" w:color="auto" w:fill="FFFFFF"/>
        </w:rPr>
        <w:t>Автохтонная аура ХТ</w:t>
      </w:r>
      <w:r w:rsidRPr="00AF0BD1">
        <w:rPr>
          <w:rFonts w:eastAsia="Times New Roman"/>
          <w:sz w:val="28"/>
          <w:szCs w:val="28"/>
        </w:rPr>
        <w:t xml:space="preserve">, синтезируя в своём смысловом содержании различные смыслы и эмоции, ориентирована как на интеллектуальный, так и на чувственный мир читателя. Как справедливо замечает О.А. Кривцун, после прочтения текста могут постепенно забыться сюжет и даже некоторые персонажи, однако «особые краски переживания, окутывающие состоявшееся впечатление», сохраняются в воспоминании </w:t>
      </w:r>
      <w:bookmarkEnd w:id="83"/>
      <w:r w:rsidRPr="00AF0BD1">
        <w:rPr>
          <w:rFonts w:eastAsia="Times New Roman"/>
          <w:sz w:val="28"/>
          <w:szCs w:val="28"/>
        </w:rPr>
        <w:t>[</w:t>
      </w:r>
      <w:r w:rsidR="0022360F" w:rsidRPr="00AF0BD1">
        <w:rPr>
          <w:rFonts w:eastAsia="Times New Roman"/>
          <w:sz w:val="28"/>
          <w:szCs w:val="28"/>
        </w:rPr>
        <w:t>1</w:t>
      </w:r>
      <w:r w:rsidR="00564F97" w:rsidRPr="00AF0BD1">
        <w:rPr>
          <w:rFonts w:eastAsia="Times New Roman"/>
          <w:sz w:val="28"/>
          <w:szCs w:val="28"/>
        </w:rPr>
        <w:t>1</w:t>
      </w:r>
      <w:r w:rsidR="006704D3" w:rsidRPr="00AF0BD1">
        <w:rPr>
          <w:rFonts w:eastAsia="Times New Roman"/>
          <w:sz w:val="28"/>
          <w:szCs w:val="28"/>
        </w:rPr>
        <w:t>6</w:t>
      </w:r>
      <w:r w:rsidRPr="00AF0BD1">
        <w:rPr>
          <w:rFonts w:eastAsia="Times New Roman"/>
          <w:sz w:val="28"/>
          <w:szCs w:val="28"/>
        </w:rPr>
        <w:t xml:space="preserve">, с. 31]. </w:t>
      </w:r>
      <w:bookmarkStart w:id="84" w:name="_Hlk132680324"/>
      <w:r w:rsidRPr="00AF0BD1">
        <w:rPr>
          <w:rFonts w:eastAsia="Times New Roman"/>
          <w:sz w:val="28"/>
          <w:szCs w:val="28"/>
        </w:rPr>
        <w:t>Г. Елеукенова, к примеру, отмечает, что особая атмосфера в художественном произведении создается соучастием «твердых» и «воздушных» текстовых элементов [</w:t>
      </w:r>
      <w:r w:rsidR="0022360F" w:rsidRPr="00AF0BD1">
        <w:rPr>
          <w:rFonts w:eastAsia="Times New Roman"/>
          <w:sz w:val="28"/>
          <w:szCs w:val="28"/>
        </w:rPr>
        <w:t>4</w:t>
      </w:r>
      <w:r w:rsidR="00564F97" w:rsidRPr="00AF0BD1">
        <w:rPr>
          <w:rFonts w:eastAsia="Times New Roman"/>
          <w:sz w:val="28"/>
          <w:szCs w:val="28"/>
        </w:rPr>
        <w:t>5</w:t>
      </w:r>
      <w:r w:rsidRPr="00AF0BD1">
        <w:rPr>
          <w:rFonts w:eastAsia="Times New Roman"/>
          <w:sz w:val="28"/>
          <w:szCs w:val="28"/>
        </w:rPr>
        <w:t>, с. 304-305]. К первым относятся персонаж</w:t>
      </w:r>
      <w:r w:rsidR="00617E37" w:rsidRPr="00AF0BD1">
        <w:rPr>
          <w:rFonts w:eastAsia="Times New Roman"/>
          <w:sz w:val="28"/>
          <w:szCs w:val="28"/>
        </w:rPr>
        <w:t>и</w:t>
      </w:r>
      <w:r w:rsidRPr="00AF0BD1">
        <w:rPr>
          <w:rFonts w:eastAsia="Times New Roman"/>
          <w:sz w:val="28"/>
          <w:szCs w:val="28"/>
        </w:rPr>
        <w:t xml:space="preserve">, сюжет, архитектоника и др. Ко вторым – компоненты, ощущаемые нашими рецепторами. Эта особая художественная атмосфера создаётся субъективным восприятием текста, его этнокультурной аурой. </w:t>
      </w:r>
      <w:bookmarkEnd w:id="84"/>
      <w:r w:rsidRPr="00AF0BD1">
        <w:rPr>
          <w:rFonts w:eastAsia="Times New Roman"/>
          <w:sz w:val="28"/>
          <w:szCs w:val="28"/>
        </w:rPr>
        <w:t xml:space="preserve">Эмоции автора, его творческая энергия создают чувственно воспринимаемую атмосферу художественного речевого произведения (например, романтическая, </w:t>
      </w:r>
      <w:r w:rsidRPr="00BC2ED8">
        <w:rPr>
          <w:rFonts w:eastAsia="Times New Roman"/>
          <w:sz w:val="28"/>
          <w:szCs w:val="28"/>
        </w:rPr>
        <w:t xml:space="preserve">комическая атмосфера или атмосфера страха, ужаса, приключения и т.д.). </w:t>
      </w:r>
    </w:p>
    <w:p w14:paraId="716B7680" w14:textId="5B94DB53" w:rsidR="009C5DCF" w:rsidRPr="00AF0BD1" w:rsidRDefault="009C5DCF" w:rsidP="00AF0BD1">
      <w:pPr>
        <w:ind w:firstLine="709"/>
        <w:rPr>
          <w:rFonts w:eastAsia="Times New Roman"/>
          <w:sz w:val="28"/>
          <w:szCs w:val="28"/>
        </w:rPr>
      </w:pPr>
      <w:r w:rsidRPr="00BC2ED8">
        <w:rPr>
          <w:rFonts w:eastAsia="Times New Roman"/>
          <w:sz w:val="28"/>
          <w:szCs w:val="28"/>
        </w:rPr>
        <w:t>С другой стороны, реципиент, погружаясь в энергетически заряженный мир произведения, начинает осознавать свое субъективное отношение к воспринимаемому коммуникативному событию. Происходит контакт или творческое общение между автором и реципиентом, которое М.М. Бахтин [</w:t>
      </w:r>
      <w:r w:rsidR="00705F07" w:rsidRPr="00BC2ED8">
        <w:rPr>
          <w:rFonts w:eastAsia="Times New Roman"/>
          <w:sz w:val="28"/>
          <w:szCs w:val="28"/>
        </w:rPr>
        <w:t>71</w:t>
      </w:r>
      <w:r w:rsidR="000E29C8" w:rsidRPr="00BC2ED8">
        <w:rPr>
          <w:rFonts w:eastAsia="Times New Roman"/>
          <w:sz w:val="28"/>
          <w:szCs w:val="28"/>
          <w:lang w:val="kk-KZ"/>
        </w:rPr>
        <w:t>, с.</w:t>
      </w:r>
      <w:r w:rsidR="00705F07" w:rsidRPr="00BC2ED8">
        <w:rPr>
          <w:rFonts w:eastAsia="Times New Roman"/>
          <w:sz w:val="28"/>
          <w:szCs w:val="28"/>
          <w:lang w:val="kk-KZ"/>
        </w:rPr>
        <w:t xml:space="preserve"> 97</w:t>
      </w:r>
      <w:r w:rsidR="00042CE4" w:rsidRPr="00BC2ED8">
        <w:rPr>
          <w:rFonts w:eastAsia="Times New Roman"/>
          <w:sz w:val="28"/>
          <w:szCs w:val="28"/>
        </w:rPr>
        <w:t xml:space="preserve">; </w:t>
      </w:r>
      <w:r w:rsidR="0022360F" w:rsidRPr="00BC2ED8">
        <w:rPr>
          <w:rFonts w:eastAsia="Times New Roman"/>
          <w:sz w:val="28"/>
          <w:szCs w:val="28"/>
        </w:rPr>
        <w:t>6</w:t>
      </w:r>
      <w:r w:rsidR="003677B7" w:rsidRPr="00BC2ED8">
        <w:rPr>
          <w:rFonts w:eastAsia="Times New Roman"/>
          <w:sz w:val="28"/>
          <w:szCs w:val="28"/>
        </w:rPr>
        <w:t>8</w:t>
      </w:r>
      <w:r w:rsidR="000E29C8" w:rsidRPr="00BC2ED8">
        <w:rPr>
          <w:rFonts w:eastAsia="Times New Roman"/>
          <w:sz w:val="28"/>
          <w:szCs w:val="28"/>
          <w:lang w:val="kk-KZ"/>
        </w:rPr>
        <w:t>, с.</w:t>
      </w:r>
      <w:r w:rsidR="00705F07" w:rsidRPr="00BC2ED8">
        <w:rPr>
          <w:rFonts w:eastAsia="Times New Roman"/>
          <w:sz w:val="28"/>
          <w:szCs w:val="28"/>
          <w:lang w:val="kk-KZ"/>
        </w:rPr>
        <w:t xml:space="preserve"> 257</w:t>
      </w:r>
      <w:r w:rsidRPr="00BC2ED8">
        <w:rPr>
          <w:rFonts w:eastAsia="Times New Roman"/>
          <w:sz w:val="28"/>
          <w:szCs w:val="28"/>
        </w:rPr>
        <w:t>] назвал «диалогом». Человек внутренне ауратичен, что проявляется в стремлении к диалогу (включая мысленный) с другим человеком, поэтому «в социально-коммуникативном смысле аура – момент диалога внутренней атмосферы, представляющей собой иллюзорную квинтэссенцию отношений, свернутых в общественном человеке» [</w:t>
      </w:r>
      <w:r w:rsidR="0022360F" w:rsidRPr="00BC2ED8">
        <w:rPr>
          <w:rFonts w:eastAsia="Times New Roman"/>
          <w:sz w:val="28"/>
          <w:szCs w:val="28"/>
        </w:rPr>
        <w:t>4</w:t>
      </w:r>
      <w:r w:rsidR="00564F97" w:rsidRPr="00BC2ED8">
        <w:rPr>
          <w:rFonts w:eastAsia="Times New Roman"/>
          <w:sz w:val="28"/>
          <w:szCs w:val="28"/>
        </w:rPr>
        <w:t>5</w:t>
      </w:r>
      <w:r w:rsidRPr="00BC2ED8">
        <w:rPr>
          <w:rFonts w:eastAsia="Times New Roman"/>
          <w:sz w:val="28"/>
          <w:szCs w:val="28"/>
        </w:rPr>
        <w:t>, с. 313].</w:t>
      </w:r>
    </w:p>
    <w:p w14:paraId="42AE0B0E" w14:textId="0688C3FB" w:rsidR="009C5DCF" w:rsidRPr="00AF0BD1" w:rsidRDefault="009C5DCF" w:rsidP="00AF0BD1">
      <w:pPr>
        <w:ind w:firstLine="709"/>
        <w:rPr>
          <w:rFonts w:eastAsia="Times New Roman"/>
          <w:sz w:val="28"/>
          <w:szCs w:val="28"/>
        </w:rPr>
      </w:pPr>
      <w:r w:rsidRPr="00AF0BD1">
        <w:rPr>
          <w:rFonts w:eastAsia="Times New Roman"/>
          <w:sz w:val="28"/>
          <w:szCs w:val="28"/>
        </w:rPr>
        <w:t xml:space="preserve">Иначе говоря, взаимодействие читательского (рецептивного) сознания с художественной реальностью, порождённой креативной авторской энергией и </w:t>
      </w:r>
      <w:r w:rsidRPr="00AF0BD1">
        <w:rPr>
          <w:rFonts w:eastAsia="Times New Roman"/>
          <w:sz w:val="28"/>
          <w:szCs w:val="28"/>
        </w:rPr>
        <w:lastRenderedPageBreak/>
        <w:t xml:space="preserve">окрашенной авторской оценкой, генерирует эмоциональное переживание читателя как реципиента </w:t>
      </w:r>
      <w:r w:rsidR="00617E37" w:rsidRPr="00AF0BD1">
        <w:rPr>
          <w:rFonts w:eastAsia="Times New Roman"/>
          <w:sz w:val="28"/>
          <w:szCs w:val="28"/>
        </w:rPr>
        <w:t>ХТ</w:t>
      </w:r>
      <w:r w:rsidRPr="00AF0BD1">
        <w:rPr>
          <w:rFonts w:eastAsia="Times New Roman"/>
          <w:sz w:val="28"/>
          <w:szCs w:val="28"/>
        </w:rPr>
        <w:t>. Под художественным (эмоциональным) переживанием А.Н. Безруков понимает высокий эмоциональный уровень восприятия коммуникативного события, который превращает смысловое содержание дискурса в факт читательского сознания, создавая в нем мысленную модель коммуникативного пространства текста между автором и реципиентом [</w:t>
      </w:r>
      <w:r w:rsidR="0022360F" w:rsidRPr="00AF0BD1">
        <w:rPr>
          <w:rFonts w:eastAsia="Times New Roman"/>
          <w:sz w:val="28"/>
          <w:szCs w:val="28"/>
        </w:rPr>
        <w:t>1</w:t>
      </w:r>
      <w:r w:rsidR="006704D3" w:rsidRPr="00AF0BD1">
        <w:rPr>
          <w:rFonts w:eastAsia="Times New Roman"/>
          <w:sz w:val="28"/>
          <w:szCs w:val="28"/>
        </w:rPr>
        <w:t>20</w:t>
      </w:r>
      <w:r w:rsidRPr="00AF0BD1">
        <w:rPr>
          <w:rFonts w:eastAsia="Times New Roman"/>
          <w:sz w:val="28"/>
          <w:szCs w:val="28"/>
        </w:rPr>
        <w:t>].</w:t>
      </w:r>
      <w:r w:rsidRPr="00AF0BD1">
        <w:rPr>
          <w:rFonts w:eastAsia="Times New Roman"/>
          <w:color w:val="00B050"/>
          <w:sz w:val="28"/>
          <w:szCs w:val="28"/>
        </w:rPr>
        <w:t xml:space="preserve"> </w:t>
      </w:r>
    </w:p>
    <w:p w14:paraId="29EAE9FC" w14:textId="5F955F3F" w:rsidR="009C5DCF" w:rsidRPr="00AF0BD1" w:rsidRDefault="009C5DCF" w:rsidP="00AF0BD1">
      <w:pPr>
        <w:ind w:firstLine="709"/>
        <w:rPr>
          <w:rFonts w:eastAsia="Times New Roman"/>
          <w:sz w:val="28"/>
          <w:szCs w:val="28"/>
        </w:rPr>
      </w:pPr>
      <w:r w:rsidRPr="00AF0BD1">
        <w:rPr>
          <w:rFonts w:eastAsia="Times New Roman"/>
          <w:sz w:val="28"/>
          <w:szCs w:val="28"/>
        </w:rPr>
        <w:t xml:space="preserve">О.А. Кривцун, считает целесообразным при интерпретировании природы художественного переживания различение «коммуникативных эмоций, сопровождающих постижение сюжета» и «нефункциональных эмоций», побуждающих к созерцанию: «Аура рассеивается, тотально заполняет пространство произведения, однако не фокусирует смысл, а </w:t>
      </w:r>
      <w:r w:rsidRPr="00AF0BD1">
        <w:rPr>
          <w:rFonts w:eastAsia="Times New Roman"/>
          <w:i/>
          <w:sz w:val="28"/>
          <w:szCs w:val="28"/>
        </w:rPr>
        <w:t xml:space="preserve">предвещает и нагнетает </w:t>
      </w:r>
      <w:r w:rsidRPr="00AF0BD1">
        <w:rPr>
          <w:rFonts w:eastAsia="Times New Roman"/>
          <w:sz w:val="28"/>
          <w:szCs w:val="28"/>
        </w:rPr>
        <w:t>его» [</w:t>
      </w:r>
      <w:bookmarkStart w:id="85" w:name="_Hlk125732109"/>
      <w:r w:rsidR="0022360F" w:rsidRPr="00AF0BD1">
        <w:rPr>
          <w:rFonts w:eastAsia="Times New Roman"/>
          <w:sz w:val="28"/>
          <w:szCs w:val="28"/>
        </w:rPr>
        <w:t>1</w:t>
      </w:r>
      <w:r w:rsidR="00564F97" w:rsidRPr="00AF0BD1">
        <w:rPr>
          <w:rFonts w:eastAsia="Times New Roman"/>
          <w:sz w:val="28"/>
          <w:szCs w:val="28"/>
        </w:rPr>
        <w:t>1</w:t>
      </w:r>
      <w:r w:rsidR="006704D3" w:rsidRPr="00AF0BD1">
        <w:rPr>
          <w:rFonts w:eastAsia="Times New Roman"/>
          <w:sz w:val="28"/>
          <w:szCs w:val="28"/>
        </w:rPr>
        <w:t>6</w:t>
      </w:r>
      <w:r w:rsidRPr="00AF0BD1">
        <w:rPr>
          <w:rFonts w:eastAsia="Times New Roman"/>
          <w:sz w:val="28"/>
          <w:szCs w:val="28"/>
        </w:rPr>
        <w:t xml:space="preserve">, с. </w:t>
      </w:r>
      <w:bookmarkEnd w:id="85"/>
      <w:r w:rsidRPr="00AF0BD1">
        <w:rPr>
          <w:rFonts w:eastAsia="Times New Roman"/>
          <w:sz w:val="28"/>
          <w:szCs w:val="28"/>
        </w:rPr>
        <w:t>31]. Вместе с тем, Г. Елеукенова, интерпретируя ауру траура, представленную в экспозиции рассказа «Красавица в трауре» М.</w:t>
      </w:r>
      <w:r w:rsidR="00AF0BD1">
        <w:rPr>
          <w:rFonts w:eastAsia="Times New Roman"/>
          <w:sz w:val="28"/>
          <w:szCs w:val="28"/>
        </w:rPr>
        <w:t> </w:t>
      </w:r>
      <w:r w:rsidRPr="00AF0BD1">
        <w:rPr>
          <w:rFonts w:eastAsia="Times New Roman"/>
          <w:sz w:val="28"/>
          <w:szCs w:val="28"/>
        </w:rPr>
        <w:t xml:space="preserve">Ауэзова, также акцентирует внимание на </w:t>
      </w:r>
      <w:r w:rsidRPr="00AF0BD1">
        <w:rPr>
          <w:rFonts w:eastAsia="Times New Roman"/>
          <w:i/>
          <w:sz w:val="28"/>
          <w:szCs w:val="28"/>
        </w:rPr>
        <w:t>ауратических эмоциях предвкушения</w:t>
      </w:r>
      <w:r w:rsidRPr="00AF0BD1">
        <w:rPr>
          <w:rFonts w:eastAsia="Times New Roman"/>
          <w:sz w:val="28"/>
          <w:szCs w:val="28"/>
        </w:rPr>
        <w:t>, когда всем существом ощущается, чувствуется «атмосфера беды накануне беды, атмосфера счастья накануне счастья» [</w:t>
      </w:r>
      <w:r w:rsidR="0022360F" w:rsidRPr="00AF0BD1">
        <w:rPr>
          <w:rFonts w:eastAsia="Times New Roman"/>
          <w:sz w:val="28"/>
          <w:szCs w:val="28"/>
        </w:rPr>
        <w:t>4</w:t>
      </w:r>
      <w:r w:rsidR="00564F97" w:rsidRPr="00AF0BD1">
        <w:rPr>
          <w:rFonts w:eastAsia="Times New Roman"/>
          <w:sz w:val="28"/>
          <w:szCs w:val="28"/>
        </w:rPr>
        <w:t>5</w:t>
      </w:r>
      <w:r w:rsidRPr="00AF0BD1">
        <w:rPr>
          <w:rFonts w:eastAsia="Times New Roman"/>
          <w:sz w:val="28"/>
          <w:szCs w:val="28"/>
        </w:rPr>
        <w:t xml:space="preserve">, с. 307]. Предвещающее состояние мира довольно часто передается посредством описания пейзажа, на фоне которого выступают грядущие коммуникативно значимые события. </w:t>
      </w:r>
    </w:p>
    <w:p w14:paraId="341F307B" w14:textId="3A1455DC" w:rsidR="009C5DCF" w:rsidRPr="00AF0BD1" w:rsidRDefault="009C5DCF" w:rsidP="00AF0BD1">
      <w:pPr>
        <w:ind w:firstLine="709"/>
        <w:rPr>
          <w:rFonts w:eastAsia="Times New Roman"/>
          <w:sz w:val="28"/>
          <w:szCs w:val="28"/>
        </w:rPr>
      </w:pPr>
      <w:r w:rsidRPr="00AF0BD1">
        <w:rPr>
          <w:rFonts w:eastAsia="Times New Roman"/>
          <w:sz w:val="28"/>
          <w:szCs w:val="28"/>
        </w:rPr>
        <w:t xml:space="preserve">Например, в романе С. Елубая «Одинокая юрта» природный мир, изображённый в серых красках, представлен в языковых образах пыльной бури и смерча: </w:t>
      </w:r>
      <w:r w:rsidRPr="00AF0BD1">
        <w:rPr>
          <w:rFonts w:eastAsia="Times New Roman"/>
          <w:i/>
          <w:sz w:val="28"/>
          <w:szCs w:val="28"/>
        </w:rPr>
        <w:t>вихрь, гонимый ветром; взвихрившийся смерч</w:t>
      </w:r>
      <w:r w:rsidRPr="00AF0BD1">
        <w:rPr>
          <w:rFonts w:eastAsia="Times New Roman"/>
          <w:sz w:val="28"/>
          <w:szCs w:val="28"/>
        </w:rPr>
        <w:t xml:space="preserve">. Этими языковыми образами не только отражается состояние души персонажа (Пахраддина), но и передаётся субъективное переживание, видение положения дел в структуре описываемого события, в частности, через олицетворения, приписывание степи человеческих свойств: </w:t>
      </w:r>
      <w:r w:rsidRPr="00AF0BD1">
        <w:rPr>
          <w:rFonts w:eastAsia="Times New Roman"/>
          <w:i/>
          <w:sz w:val="28"/>
          <w:szCs w:val="28"/>
        </w:rPr>
        <w:t>унылая, бескровная</w:t>
      </w:r>
      <w:r w:rsidRPr="00AF0BD1">
        <w:rPr>
          <w:rFonts w:eastAsia="Times New Roman"/>
          <w:sz w:val="28"/>
          <w:szCs w:val="28"/>
        </w:rPr>
        <w:t xml:space="preserve"> (степь). Ср.: (</w:t>
      </w:r>
      <w:r w:rsidR="00042CE4" w:rsidRPr="00AF0BD1">
        <w:rPr>
          <w:rFonts w:eastAsia="Times New Roman"/>
          <w:sz w:val="28"/>
          <w:szCs w:val="28"/>
        </w:rPr>
        <w:t>53</w:t>
      </w:r>
      <w:r w:rsidRPr="00AF0BD1">
        <w:rPr>
          <w:rFonts w:eastAsia="Times New Roman"/>
          <w:sz w:val="28"/>
          <w:szCs w:val="28"/>
        </w:rPr>
        <w:t>) «</w:t>
      </w:r>
      <w:r w:rsidRPr="00AF0BD1">
        <w:rPr>
          <w:rFonts w:eastAsia="Times New Roman"/>
          <w:i/>
          <w:sz w:val="28"/>
          <w:szCs w:val="28"/>
        </w:rPr>
        <w:t xml:space="preserve">Полог юрты откинут, из-за решеток кереге Пахраддин глядит на степь, простершуюся далеко-далеко, </w:t>
      </w:r>
      <w:r w:rsidRPr="00AF0BD1">
        <w:rPr>
          <w:rFonts w:eastAsia="Times New Roman"/>
          <w:sz w:val="28"/>
          <w:szCs w:val="28"/>
        </w:rPr>
        <w:t>унылую, бескровную</w:t>
      </w:r>
      <w:r w:rsidRPr="00AF0BD1">
        <w:rPr>
          <w:rFonts w:eastAsia="Times New Roman"/>
          <w:i/>
          <w:sz w:val="28"/>
          <w:szCs w:val="28"/>
        </w:rPr>
        <w:t xml:space="preserve">; слезы в зрачках застыли, давно он так сидит. </w:t>
      </w:r>
      <w:r w:rsidRPr="00AF0BD1">
        <w:rPr>
          <w:rFonts w:eastAsia="Times New Roman"/>
          <w:sz w:val="28"/>
          <w:szCs w:val="28"/>
        </w:rPr>
        <w:t>Взвихрившийся смерч</w:t>
      </w:r>
      <w:r w:rsidRPr="00AF0BD1">
        <w:rPr>
          <w:rFonts w:eastAsia="Times New Roman"/>
          <w:i/>
          <w:sz w:val="28"/>
          <w:szCs w:val="28"/>
        </w:rPr>
        <w:t xml:space="preserve"> метнулся в одну сторону, в другую, потом понесся к </w:t>
      </w:r>
      <w:r w:rsidRPr="00AF0BD1">
        <w:rPr>
          <w:rFonts w:eastAsia="Times New Roman"/>
          <w:sz w:val="28"/>
          <w:szCs w:val="28"/>
        </w:rPr>
        <w:t>горизонту, туманному, плавящемуся от марева</w:t>
      </w:r>
      <w:r w:rsidRPr="00AF0BD1">
        <w:rPr>
          <w:rFonts w:eastAsia="Times New Roman"/>
          <w:i/>
          <w:sz w:val="28"/>
          <w:szCs w:val="28"/>
        </w:rPr>
        <w:t xml:space="preserve">. Откуда он, этот </w:t>
      </w:r>
      <w:r w:rsidRPr="00AF0BD1">
        <w:rPr>
          <w:rFonts w:eastAsia="Times New Roman"/>
          <w:sz w:val="28"/>
          <w:szCs w:val="28"/>
        </w:rPr>
        <w:t>вихрь</w:t>
      </w:r>
      <w:r w:rsidRPr="00AF0BD1">
        <w:rPr>
          <w:rFonts w:eastAsia="Times New Roman"/>
          <w:i/>
          <w:sz w:val="28"/>
          <w:szCs w:val="28"/>
        </w:rPr>
        <w:t xml:space="preserve">? Куда несется? Не он ли, Пахраддин, этот </w:t>
      </w:r>
      <w:r w:rsidRPr="00AF0BD1">
        <w:rPr>
          <w:rFonts w:eastAsia="Times New Roman"/>
          <w:sz w:val="28"/>
          <w:szCs w:val="28"/>
        </w:rPr>
        <w:t>вихрь, гонимый ветром</w:t>
      </w:r>
      <w:r w:rsidRPr="00AF0BD1">
        <w:rPr>
          <w:rFonts w:eastAsia="Times New Roman"/>
          <w:i/>
          <w:sz w:val="28"/>
          <w:szCs w:val="28"/>
        </w:rPr>
        <w:t xml:space="preserve">? Что с землей, на которой некогда он чувствовал себя хозяином? Что с людьми, на которых некогда он мог положиться? Одному богу известно, что с ним сделает </w:t>
      </w:r>
      <w:r w:rsidRPr="00AF0BD1">
        <w:rPr>
          <w:rFonts w:eastAsia="Times New Roman"/>
          <w:sz w:val="28"/>
          <w:szCs w:val="28"/>
        </w:rPr>
        <w:t>буря, поднявшаяся в степи</w:t>
      </w:r>
      <w:r w:rsidRPr="00AF0BD1">
        <w:rPr>
          <w:rFonts w:eastAsia="Times New Roman"/>
          <w:i/>
          <w:sz w:val="28"/>
          <w:szCs w:val="28"/>
        </w:rPr>
        <w:t>…</w:t>
      </w:r>
      <w:r w:rsidRPr="00AF0BD1">
        <w:rPr>
          <w:rFonts w:eastAsia="Times New Roman"/>
          <w:sz w:val="28"/>
          <w:szCs w:val="28"/>
        </w:rPr>
        <w:t xml:space="preserve">» (С. Елубай. Одинокая юрта). </w:t>
      </w:r>
    </w:p>
    <w:p w14:paraId="2B93A08C" w14:textId="77777777" w:rsidR="009C5DCF" w:rsidRPr="00AF0BD1" w:rsidRDefault="009C5DCF" w:rsidP="00AF0BD1">
      <w:pPr>
        <w:ind w:firstLine="709"/>
        <w:rPr>
          <w:rFonts w:eastAsia="Times New Roman"/>
          <w:sz w:val="28"/>
          <w:szCs w:val="28"/>
        </w:rPr>
      </w:pPr>
      <w:bookmarkStart w:id="86" w:name="_Hlk132681597"/>
      <w:r w:rsidRPr="00AF0BD1">
        <w:rPr>
          <w:rFonts w:eastAsia="Times New Roman"/>
          <w:sz w:val="28"/>
          <w:szCs w:val="28"/>
        </w:rPr>
        <w:t xml:space="preserve">Восприятие данного фрагмента в рецептивном сознании «рисует» образ кружащего пыльного вихря в пустынной и безбрежной степи. Использование автором эпитетов-олицетворений </w:t>
      </w:r>
      <w:r w:rsidRPr="00AF0BD1">
        <w:rPr>
          <w:rFonts w:eastAsia="Times New Roman"/>
          <w:i/>
          <w:sz w:val="28"/>
          <w:szCs w:val="28"/>
        </w:rPr>
        <w:t xml:space="preserve">унылый </w:t>
      </w:r>
      <w:r w:rsidRPr="00AF0BD1">
        <w:rPr>
          <w:rFonts w:eastAsia="Times New Roman"/>
          <w:sz w:val="28"/>
          <w:szCs w:val="28"/>
        </w:rPr>
        <w:t>и</w:t>
      </w:r>
      <w:r w:rsidRPr="00AF0BD1">
        <w:rPr>
          <w:rFonts w:eastAsia="Times New Roman"/>
          <w:i/>
          <w:sz w:val="28"/>
          <w:szCs w:val="28"/>
        </w:rPr>
        <w:t xml:space="preserve"> бескровный</w:t>
      </w:r>
      <w:r w:rsidRPr="00AF0BD1">
        <w:rPr>
          <w:rFonts w:eastAsia="Times New Roman"/>
          <w:b/>
          <w:i/>
          <w:sz w:val="28"/>
          <w:szCs w:val="28"/>
        </w:rPr>
        <w:t xml:space="preserve"> </w:t>
      </w:r>
      <w:r w:rsidRPr="00AF0BD1">
        <w:rPr>
          <w:rFonts w:eastAsia="Times New Roman"/>
          <w:sz w:val="28"/>
          <w:szCs w:val="28"/>
        </w:rPr>
        <w:t xml:space="preserve">создает тоскливо-давящее ощущение безжизненности степи. Неприкаянность и одиночество Пахраддина, некогда уважаемого и поддерживаемого своими соплеменниками, а теперь признанного кулаком, представлены в образе вихря, метающегося по родной степи, теперь пустынном, как кажется, застывшем, оцепеневшем пространстве. </w:t>
      </w:r>
      <w:r w:rsidRPr="00AF0BD1">
        <w:rPr>
          <w:rFonts w:eastAsia="Times New Roman"/>
          <w:i/>
          <w:sz w:val="28"/>
          <w:szCs w:val="28"/>
        </w:rPr>
        <w:t>Туманный горизонт, плавящийся от марева,</w:t>
      </w:r>
      <w:r w:rsidRPr="00AF0BD1">
        <w:rPr>
          <w:rFonts w:eastAsia="Times New Roman"/>
          <w:sz w:val="28"/>
          <w:szCs w:val="28"/>
        </w:rPr>
        <w:t xml:space="preserve"> указывает на </w:t>
      </w:r>
      <w:r w:rsidRPr="00AF0BD1">
        <w:rPr>
          <w:rFonts w:eastAsia="Times New Roman"/>
          <w:sz w:val="28"/>
          <w:szCs w:val="28"/>
        </w:rPr>
        <w:lastRenderedPageBreak/>
        <w:t xml:space="preserve">неопределенность будущего Пахраддина. В то же время создаётся тревожное ощущение ожидания чего-то неотвратимого. </w:t>
      </w:r>
    </w:p>
    <w:bookmarkEnd w:id="86"/>
    <w:p w14:paraId="5982E7BC" w14:textId="7696BF81" w:rsidR="009C5DCF" w:rsidRPr="00AF0BD1" w:rsidRDefault="009C5DCF" w:rsidP="00AF0BD1">
      <w:pPr>
        <w:ind w:firstLine="709"/>
        <w:rPr>
          <w:rFonts w:eastAsia="Times New Roman"/>
          <w:sz w:val="28"/>
          <w:szCs w:val="28"/>
        </w:rPr>
      </w:pPr>
      <w:r w:rsidRPr="00AF0BD1">
        <w:rPr>
          <w:rFonts w:eastAsia="Times New Roman"/>
          <w:sz w:val="28"/>
          <w:szCs w:val="28"/>
        </w:rPr>
        <w:t>В следующем фрагменте романа душевное состояние оказавшейся в ауле беженцев дочери Пахраддина Хансулу ассоциируется с нарративно-дискурсивным образом степи, эксплицируемом художественной конфигурацией разных тропов. Ср.: (</w:t>
      </w:r>
      <w:r w:rsidR="00042CE4" w:rsidRPr="00AF0BD1">
        <w:rPr>
          <w:rFonts w:eastAsia="Times New Roman"/>
          <w:sz w:val="28"/>
          <w:szCs w:val="28"/>
        </w:rPr>
        <w:t>54</w:t>
      </w:r>
      <w:r w:rsidRPr="00AF0BD1">
        <w:rPr>
          <w:rFonts w:eastAsia="Times New Roman"/>
          <w:sz w:val="28"/>
          <w:szCs w:val="28"/>
        </w:rPr>
        <w:t>) «</w:t>
      </w:r>
      <w:r w:rsidRPr="00AF0BD1">
        <w:rPr>
          <w:rFonts w:eastAsia="Times New Roman"/>
          <w:i/>
          <w:sz w:val="28"/>
          <w:szCs w:val="28"/>
        </w:rPr>
        <w:t xml:space="preserve">С самого утра было ветрено. Хансулу, которую Каракер вынес на ковыльную гряду, зажмурилась – </w:t>
      </w:r>
      <w:r w:rsidRPr="00AF0BD1">
        <w:rPr>
          <w:rFonts w:eastAsia="Times New Roman"/>
          <w:sz w:val="28"/>
          <w:szCs w:val="28"/>
        </w:rPr>
        <w:t>ветер швырнул</w:t>
      </w:r>
      <w:r w:rsidRPr="00AF0BD1">
        <w:rPr>
          <w:rFonts w:eastAsia="Times New Roman"/>
          <w:i/>
          <w:sz w:val="28"/>
          <w:szCs w:val="28"/>
        </w:rPr>
        <w:t xml:space="preserve"> ей в лицо горсть острых песчинок. </w:t>
      </w:r>
      <w:r w:rsidRPr="00AF0BD1">
        <w:rPr>
          <w:rFonts w:eastAsia="Times New Roman"/>
          <w:sz w:val="28"/>
          <w:szCs w:val="28"/>
        </w:rPr>
        <w:t>Безрадостна степь, пыльные завихрения</w:t>
      </w:r>
      <w:r w:rsidRPr="00AF0BD1">
        <w:rPr>
          <w:rFonts w:eastAsia="Times New Roman"/>
          <w:i/>
          <w:sz w:val="28"/>
          <w:szCs w:val="28"/>
        </w:rPr>
        <w:t xml:space="preserve"> прокатываются по ней, и кажется – </w:t>
      </w:r>
      <w:r w:rsidRPr="00AF0BD1">
        <w:rPr>
          <w:rFonts w:eastAsia="Times New Roman"/>
          <w:sz w:val="28"/>
          <w:szCs w:val="28"/>
        </w:rPr>
        <w:t>бродит она, как прокисшее молоко</w:t>
      </w:r>
      <w:r w:rsidRPr="00AF0BD1">
        <w:rPr>
          <w:rFonts w:eastAsia="Times New Roman"/>
          <w:i/>
          <w:sz w:val="28"/>
          <w:szCs w:val="28"/>
        </w:rPr>
        <w:t xml:space="preserve">; по гребням вдалеке </w:t>
      </w:r>
      <w:r w:rsidRPr="00AF0BD1">
        <w:rPr>
          <w:rFonts w:eastAsia="Times New Roman"/>
          <w:sz w:val="28"/>
          <w:szCs w:val="28"/>
        </w:rPr>
        <w:t>пробегают шары перекати-поля</w:t>
      </w:r>
      <w:r w:rsidRPr="00AF0BD1">
        <w:rPr>
          <w:rFonts w:eastAsia="Times New Roman"/>
          <w:i/>
          <w:sz w:val="28"/>
          <w:szCs w:val="28"/>
        </w:rPr>
        <w:t xml:space="preserve">. Вздохнула Хансулу – </w:t>
      </w:r>
      <w:r w:rsidRPr="00AF0BD1">
        <w:rPr>
          <w:rFonts w:eastAsia="Times New Roman"/>
          <w:sz w:val="28"/>
          <w:szCs w:val="28"/>
        </w:rPr>
        <w:t>ветер, кидающийся песком</w:t>
      </w:r>
      <w:r w:rsidRPr="00AF0BD1">
        <w:rPr>
          <w:rFonts w:eastAsia="Times New Roman"/>
          <w:i/>
          <w:sz w:val="28"/>
          <w:szCs w:val="28"/>
        </w:rPr>
        <w:t xml:space="preserve">, и Устюрт </w:t>
      </w:r>
      <w:r w:rsidRPr="00AF0BD1">
        <w:rPr>
          <w:rFonts w:eastAsia="Times New Roman"/>
          <w:sz w:val="28"/>
          <w:szCs w:val="28"/>
        </w:rPr>
        <w:t>припорошил пылью</w:t>
      </w:r>
      <w:r w:rsidRPr="00AF0BD1">
        <w:rPr>
          <w:rFonts w:eastAsia="Times New Roman"/>
          <w:i/>
          <w:sz w:val="28"/>
          <w:szCs w:val="28"/>
        </w:rPr>
        <w:t xml:space="preserve">; некогда многоцветный от ярких трав и цветов, он был теперь </w:t>
      </w:r>
      <w:r w:rsidRPr="00AF0BD1">
        <w:rPr>
          <w:rFonts w:eastAsia="Times New Roman"/>
          <w:sz w:val="28"/>
          <w:szCs w:val="28"/>
        </w:rPr>
        <w:t>однообразно сер» (С.</w:t>
      </w:r>
      <w:r w:rsidR="00AF0BD1">
        <w:rPr>
          <w:rFonts w:eastAsia="Times New Roman"/>
          <w:sz w:val="28"/>
          <w:szCs w:val="28"/>
        </w:rPr>
        <w:t> </w:t>
      </w:r>
      <w:r w:rsidRPr="00AF0BD1">
        <w:rPr>
          <w:rFonts w:eastAsia="Times New Roman"/>
          <w:sz w:val="28"/>
          <w:szCs w:val="28"/>
        </w:rPr>
        <w:t>Елубай. Одинокая юрта). Олицетворения (безрадостна; бродит</w:t>
      </w:r>
      <w:r w:rsidRPr="00AF0BD1">
        <w:rPr>
          <w:rFonts w:eastAsia="Times New Roman"/>
          <w:i/>
          <w:sz w:val="28"/>
          <w:szCs w:val="28"/>
        </w:rPr>
        <w:t xml:space="preserve"> она</w:t>
      </w:r>
      <w:r w:rsidRPr="00AF0BD1">
        <w:rPr>
          <w:rFonts w:eastAsia="Times New Roman"/>
          <w:sz w:val="28"/>
          <w:szCs w:val="28"/>
        </w:rPr>
        <w:t xml:space="preserve"> [степь]</w:t>
      </w:r>
      <w:r w:rsidRPr="00AF0BD1">
        <w:rPr>
          <w:rFonts w:eastAsia="Times New Roman"/>
          <w:i/>
          <w:sz w:val="28"/>
          <w:szCs w:val="28"/>
        </w:rPr>
        <w:t xml:space="preserve">; </w:t>
      </w:r>
      <w:r w:rsidRPr="00AF0BD1">
        <w:rPr>
          <w:rFonts w:eastAsia="Times New Roman"/>
          <w:sz w:val="28"/>
          <w:szCs w:val="28"/>
        </w:rPr>
        <w:t>пробегают</w:t>
      </w:r>
      <w:r w:rsidRPr="00AF0BD1">
        <w:rPr>
          <w:rFonts w:eastAsia="Times New Roman"/>
          <w:i/>
          <w:sz w:val="28"/>
          <w:szCs w:val="28"/>
        </w:rPr>
        <w:t xml:space="preserve"> шары перекати-поля; ветер </w:t>
      </w:r>
      <w:r w:rsidRPr="00AF0BD1">
        <w:rPr>
          <w:rFonts w:eastAsia="Times New Roman"/>
          <w:sz w:val="28"/>
          <w:szCs w:val="28"/>
        </w:rPr>
        <w:t>швырнул</w:t>
      </w:r>
      <w:r w:rsidRPr="00AF0BD1">
        <w:rPr>
          <w:rFonts w:eastAsia="Times New Roman"/>
          <w:i/>
          <w:sz w:val="28"/>
          <w:szCs w:val="28"/>
        </w:rPr>
        <w:t xml:space="preserve">; ветер, </w:t>
      </w:r>
      <w:r w:rsidRPr="00AF0BD1">
        <w:rPr>
          <w:rFonts w:eastAsia="Times New Roman"/>
          <w:sz w:val="28"/>
          <w:szCs w:val="28"/>
        </w:rPr>
        <w:t>кидающийся</w:t>
      </w:r>
      <w:r w:rsidRPr="00AF0BD1">
        <w:rPr>
          <w:rFonts w:eastAsia="Times New Roman"/>
          <w:i/>
          <w:sz w:val="28"/>
          <w:szCs w:val="28"/>
        </w:rPr>
        <w:t xml:space="preserve"> песком</w:t>
      </w:r>
      <w:r w:rsidRPr="00AF0BD1">
        <w:rPr>
          <w:rFonts w:eastAsia="Times New Roman"/>
          <w:sz w:val="28"/>
          <w:szCs w:val="28"/>
        </w:rPr>
        <w:t>) усиливаются сравнительным оборотом (</w:t>
      </w:r>
      <w:r w:rsidRPr="00AF0BD1">
        <w:rPr>
          <w:rFonts w:eastAsia="Times New Roman"/>
          <w:i/>
          <w:sz w:val="28"/>
          <w:szCs w:val="28"/>
        </w:rPr>
        <w:t>как прокисшее молоко</w:t>
      </w:r>
      <w:r w:rsidRPr="00AF0BD1">
        <w:rPr>
          <w:rFonts w:eastAsia="Times New Roman"/>
          <w:sz w:val="28"/>
          <w:szCs w:val="28"/>
        </w:rPr>
        <w:t>) и эпитетом (</w:t>
      </w:r>
      <w:r w:rsidRPr="00AF0BD1">
        <w:rPr>
          <w:rFonts w:eastAsia="Times New Roman"/>
          <w:i/>
          <w:sz w:val="28"/>
          <w:szCs w:val="28"/>
        </w:rPr>
        <w:t>пыльные завихрения</w:t>
      </w:r>
      <w:r w:rsidRPr="00AF0BD1">
        <w:rPr>
          <w:rFonts w:eastAsia="Times New Roman"/>
          <w:sz w:val="28"/>
          <w:szCs w:val="28"/>
        </w:rPr>
        <w:t>). Образное представление степи перекликается с состоянием души, созвучно настроению героини: (</w:t>
      </w:r>
      <w:r w:rsidR="00042CE4" w:rsidRPr="00AF0BD1">
        <w:rPr>
          <w:rFonts w:eastAsia="Times New Roman"/>
          <w:sz w:val="28"/>
          <w:szCs w:val="28"/>
        </w:rPr>
        <w:t>55</w:t>
      </w:r>
      <w:r w:rsidRPr="00AF0BD1">
        <w:rPr>
          <w:rFonts w:eastAsia="Times New Roman"/>
          <w:sz w:val="28"/>
          <w:szCs w:val="28"/>
        </w:rPr>
        <w:t>) «</w:t>
      </w:r>
      <w:r w:rsidRPr="00AF0BD1">
        <w:rPr>
          <w:rFonts w:eastAsia="Times New Roman"/>
          <w:i/>
          <w:sz w:val="28"/>
          <w:szCs w:val="28"/>
        </w:rPr>
        <w:t xml:space="preserve">Там и тут по обеим сторонам пути </w:t>
      </w:r>
      <w:r w:rsidRPr="00AF0BD1">
        <w:rPr>
          <w:rFonts w:eastAsia="Times New Roman"/>
          <w:sz w:val="28"/>
          <w:szCs w:val="28"/>
        </w:rPr>
        <w:t>завихряется пыль. Кустарники</w:t>
      </w:r>
      <w:r w:rsidRPr="00AF0BD1">
        <w:rPr>
          <w:rFonts w:eastAsia="Times New Roman"/>
          <w:i/>
          <w:sz w:val="28"/>
          <w:szCs w:val="28"/>
        </w:rPr>
        <w:t xml:space="preserve">, раскачиваясь на ветру, </w:t>
      </w:r>
      <w:r w:rsidRPr="00AF0BD1">
        <w:rPr>
          <w:rFonts w:eastAsia="Times New Roman"/>
          <w:sz w:val="28"/>
          <w:szCs w:val="28"/>
        </w:rPr>
        <w:t xml:space="preserve">ведут </w:t>
      </w:r>
      <w:r w:rsidRPr="00AF0BD1">
        <w:rPr>
          <w:rFonts w:eastAsia="Times New Roman"/>
          <w:i/>
          <w:sz w:val="28"/>
          <w:szCs w:val="28"/>
        </w:rPr>
        <w:t xml:space="preserve">свою </w:t>
      </w:r>
      <w:r w:rsidRPr="00AF0BD1">
        <w:rPr>
          <w:rFonts w:eastAsia="Times New Roman"/>
          <w:sz w:val="28"/>
          <w:szCs w:val="28"/>
        </w:rPr>
        <w:t>протяжную песню</w:t>
      </w:r>
      <w:r w:rsidRPr="00AF0BD1">
        <w:rPr>
          <w:rFonts w:eastAsia="Times New Roman"/>
          <w:i/>
          <w:sz w:val="28"/>
          <w:szCs w:val="28"/>
        </w:rPr>
        <w:t xml:space="preserve">. В глаза </w:t>
      </w:r>
      <w:r w:rsidRPr="00AF0BD1">
        <w:rPr>
          <w:rFonts w:eastAsia="Times New Roman"/>
          <w:sz w:val="28"/>
          <w:szCs w:val="28"/>
        </w:rPr>
        <w:t>бьют крупинки песка</w:t>
      </w:r>
      <w:r w:rsidRPr="00AF0BD1">
        <w:rPr>
          <w:rFonts w:eastAsia="Times New Roman"/>
          <w:i/>
          <w:sz w:val="28"/>
          <w:szCs w:val="28"/>
        </w:rPr>
        <w:t xml:space="preserve">. Мир, обыкновенно широкий, сузился, в горсточку стал. Что-то все-таки зачинается необычайное – Хансулу </w:t>
      </w:r>
      <w:r w:rsidRPr="00AF0BD1">
        <w:rPr>
          <w:rFonts w:eastAsia="Times New Roman"/>
          <w:sz w:val="28"/>
          <w:szCs w:val="28"/>
        </w:rPr>
        <w:t>страшно» (С. Елубай. Одинокая юрта). Нечто грядущее ощущается, предвещается самой природой, одновременно пугая своей неизвестностью.</w:t>
      </w:r>
    </w:p>
    <w:p w14:paraId="0E00FF13" w14:textId="77777777" w:rsidR="009C5DCF" w:rsidRPr="00AF0BD1" w:rsidRDefault="009C5DCF" w:rsidP="00AF0BD1">
      <w:pPr>
        <w:ind w:firstLine="709"/>
        <w:rPr>
          <w:rFonts w:eastAsia="Times New Roman"/>
          <w:sz w:val="28"/>
          <w:szCs w:val="28"/>
        </w:rPr>
      </w:pPr>
      <w:r w:rsidRPr="00AF0BD1">
        <w:rPr>
          <w:rFonts w:eastAsia="Times New Roman"/>
          <w:sz w:val="28"/>
          <w:szCs w:val="28"/>
        </w:rPr>
        <w:t>Анализ вышепредставленных контекстов показывает, как особой (авторской) конфигурацией стилистических приемов задаётся яркая эмоциональная картина разрушенных вековых устоев, аура чего-то тягостного, нависшего, гнетущего.</w:t>
      </w:r>
    </w:p>
    <w:p w14:paraId="57464555" w14:textId="6A08E513" w:rsidR="009C5DCF" w:rsidRPr="00AF0BD1" w:rsidRDefault="009C5DCF" w:rsidP="00AF0BD1">
      <w:pPr>
        <w:ind w:firstLine="709"/>
        <w:rPr>
          <w:rFonts w:eastAsia="Times New Roman"/>
          <w:sz w:val="28"/>
          <w:szCs w:val="28"/>
        </w:rPr>
      </w:pPr>
      <w:bookmarkStart w:id="87" w:name="_Hlk132681649"/>
      <w:r w:rsidRPr="00AF0BD1">
        <w:rPr>
          <w:rFonts w:eastAsia="Times New Roman"/>
          <w:sz w:val="28"/>
          <w:szCs w:val="28"/>
        </w:rPr>
        <w:t xml:space="preserve">Однако эмоционально-окрашенная атмосфера произведения создается не только описанием эмоционального состояния, но и социально-историческим подтекстом – ещё одного канала создания </w:t>
      </w:r>
      <w:r w:rsidR="00042CE4" w:rsidRPr="00AF0BD1">
        <w:rPr>
          <w:rFonts w:eastAsia="Times New Roman"/>
          <w:sz w:val="28"/>
          <w:szCs w:val="28"/>
        </w:rPr>
        <w:t xml:space="preserve">культурно обусловленной </w:t>
      </w:r>
      <w:r w:rsidRPr="00AF0BD1">
        <w:rPr>
          <w:rFonts w:eastAsia="Times New Roman"/>
          <w:sz w:val="28"/>
          <w:szCs w:val="28"/>
        </w:rPr>
        <w:t>эмоциональной ауры. Аура надвигающейся беды может ощущаться в нестандартном поведении людей, передаваться аксиологическим ореолом реалий коммуникативного события. Например, вынужденные покинуть свою землю Пахраддин и люди из примкнувших к нему родов с тяжелым сердцем срочно уходят из аула, оставив свои заброшенные дома</w:t>
      </w:r>
      <w:bookmarkEnd w:id="87"/>
      <w:r w:rsidRPr="00AF0BD1">
        <w:rPr>
          <w:rFonts w:eastAsia="Times New Roman"/>
          <w:sz w:val="28"/>
          <w:szCs w:val="28"/>
        </w:rPr>
        <w:t>: (</w:t>
      </w:r>
      <w:r w:rsidR="00042CE4" w:rsidRPr="00AF0BD1">
        <w:rPr>
          <w:rFonts w:eastAsia="Times New Roman"/>
          <w:sz w:val="28"/>
          <w:szCs w:val="28"/>
        </w:rPr>
        <w:t>56</w:t>
      </w:r>
      <w:r w:rsidRPr="00AF0BD1">
        <w:rPr>
          <w:rFonts w:eastAsia="Times New Roman"/>
          <w:sz w:val="28"/>
          <w:szCs w:val="28"/>
        </w:rPr>
        <w:t>) «</w:t>
      </w:r>
      <w:r w:rsidRPr="00AF0BD1">
        <w:rPr>
          <w:rFonts w:eastAsia="Times New Roman"/>
          <w:i/>
          <w:sz w:val="28"/>
          <w:szCs w:val="28"/>
        </w:rPr>
        <w:t xml:space="preserve">Серые, милые сердцу юрты с закрытыми наглухо дверями и тундиками, нежданно-негаданно опустевшие дома. Пыльная буря покрыла аул. Сырга-байбише до боли в глазах всматривалась в белую крутобокую юрту, перед порогом которой </w:t>
      </w:r>
      <w:r w:rsidRPr="00AF0BD1">
        <w:rPr>
          <w:rFonts w:eastAsia="Times New Roman"/>
          <w:sz w:val="28"/>
          <w:szCs w:val="28"/>
        </w:rPr>
        <w:t>чернел казан, ею брошенный</w:t>
      </w:r>
      <w:r w:rsidRPr="00AF0BD1">
        <w:rPr>
          <w:rFonts w:eastAsia="Times New Roman"/>
          <w:i/>
          <w:sz w:val="28"/>
          <w:szCs w:val="28"/>
        </w:rPr>
        <w:t>. Слёзы побежали-покатились по лицу; захватила зубами край жаулыка, беззвучно расплакалась</w:t>
      </w:r>
      <w:r w:rsidRPr="00AF0BD1">
        <w:rPr>
          <w:rFonts w:eastAsia="Times New Roman"/>
          <w:sz w:val="28"/>
          <w:szCs w:val="28"/>
        </w:rPr>
        <w:t xml:space="preserve">» (С. Елубай. Одинокая юрта). </w:t>
      </w:r>
    </w:p>
    <w:p w14:paraId="3DDEA805" w14:textId="77777777" w:rsidR="009C5DCF" w:rsidRPr="00AF0BD1" w:rsidRDefault="009C5DCF" w:rsidP="00AF0BD1">
      <w:pPr>
        <w:ind w:firstLine="709"/>
        <w:rPr>
          <w:rFonts w:eastAsia="Times New Roman"/>
          <w:sz w:val="28"/>
          <w:szCs w:val="28"/>
        </w:rPr>
      </w:pPr>
      <w:bookmarkStart w:id="88" w:name="_Hlk132681696"/>
      <w:r w:rsidRPr="00AF0BD1">
        <w:rPr>
          <w:rFonts w:eastAsia="Times New Roman"/>
          <w:sz w:val="28"/>
          <w:szCs w:val="28"/>
        </w:rPr>
        <w:t xml:space="preserve">Этнографическая реалия «казан» в сочетании с эпитетом </w:t>
      </w:r>
      <w:r w:rsidRPr="00AF0BD1">
        <w:rPr>
          <w:rFonts w:eastAsia="Times New Roman"/>
          <w:i/>
          <w:sz w:val="28"/>
          <w:szCs w:val="28"/>
        </w:rPr>
        <w:t>брошенный</w:t>
      </w:r>
      <w:r w:rsidRPr="00AF0BD1">
        <w:rPr>
          <w:rFonts w:eastAsia="Times New Roman"/>
          <w:sz w:val="28"/>
          <w:szCs w:val="28"/>
        </w:rPr>
        <w:t xml:space="preserve"> наполняется глубоким этнокультурным смыслом. Брошенный перевёрнутый казан указывает на ситуацию трагизма, отчаяния и безвыходности. Для казахской этнокультуры </w:t>
      </w:r>
      <w:r w:rsidRPr="00AF0BD1">
        <w:rPr>
          <w:rFonts w:eastAsia="Times New Roman"/>
          <w:i/>
          <w:sz w:val="28"/>
          <w:szCs w:val="28"/>
        </w:rPr>
        <w:t>қазан</w:t>
      </w:r>
      <w:r w:rsidRPr="00AF0BD1">
        <w:rPr>
          <w:rFonts w:eastAsia="Times New Roman"/>
          <w:sz w:val="28"/>
          <w:szCs w:val="28"/>
        </w:rPr>
        <w:t xml:space="preserve">, который в народе называют </w:t>
      </w:r>
      <w:r w:rsidRPr="00AF0BD1">
        <w:rPr>
          <w:rFonts w:eastAsia="Times New Roman"/>
          <w:i/>
          <w:sz w:val="28"/>
          <w:szCs w:val="28"/>
        </w:rPr>
        <w:t xml:space="preserve">қара қазан, </w:t>
      </w:r>
      <w:r w:rsidRPr="00AF0BD1">
        <w:rPr>
          <w:rFonts w:eastAsia="Times New Roman"/>
          <w:sz w:val="28"/>
          <w:szCs w:val="28"/>
        </w:rPr>
        <w:t>т.е.</w:t>
      </w:r>
      <w:r w:rsidRPr="00AF0BD1">
        <w:rPr>
          <w:rFonts w:eastAsia="Times New Roman"/>
          <w:i/>
          <w:sz w:val="28"/>
          <w:szCs w:val="28"/>
        </w:rPr>
        <w:t xml:space="preserve"> </w:t>
      </w:r>
      <w:r w:rsidRPr="00AF0BD1">
        <w:rPr>
          <w:rFonts w:eastAsia="Times New Roman"/>
          <w:sz w:val="28"/>
          <w:szCs w:val="28"/>
        </w:rPr>
        <w:t>священный казан</w:t>
      </w:r>
      <w:r w:rsidRPr="00AF0BD1">
        <w:rPr>
          <w:rFonts w:eastAsia="Times New Roman"/>
          <w:i/>
          <w:sz w:val="28"/>
          <w:szCs w:val="28"/>
        </w:rPr>
        <w:t xml:space="preserve"> </w:t>
      </w:r>
      <w:r w:rsidRPr="00AF0BD1">
        <w:rPr>
          <w:rFonts w:eastAsia="Times New Roman"/>
          <w:sz w:val="28"/>
          <w:szCs w:val="28"/>
        </w:rPr>
        <w:t>(</w:t>
      </w:r>
      <w:proofErr w:type="gramStart"/>
      <w:r w:rsidRPr="00AF0BD1">
        <w:rPr>
          <w:rFonts w:eastAsia="Times New Roman"/>
          <w:sz w:val="28"/>
          <w:szCs w:val="28"/>
        </w:rPr>
        <w:t>букв.:</w:t>
      </w:r>
      <w:proofErr w:type="gramEnd"/>
      <w:r w:rsidRPr="00AF0BD1">
        <w:rPr>
          <w:rFonts w:eastAsia="Times New Roman"/>
          <w:sz w:val="28"/>
          <w:szCs w:val="28"/>
        </w:rPr>
        <w:t xml:space="preserve"> чёрный казан) окутан особым символизмом, поскольку </w:t>
      </w:r>
      <w:r w:rsidRPr="00AF0BD1">
        <w:rPr>
          <w:rFonts w:eastAsia="Times New Roman"/>
          <w:sz w:val="28"/>
          <w:szCs w:val="28"/>
        </w:rPr>
        <w:lastRenderedPageBreak/>
        <w:t xml:space="preserve">приготовление всей традиционной еды (за исключением кумыса – кисломолочного напитка, изготовляемого из кобыльего молока) осуществлялось с помощью казана. </w:t>
      </w:r>
    </w:p>
    <w:bookmarkEnd w:id="88"/>
    <w:p w14:paraId="21E08F00" w14:textId="2835D0AD" w:rsidR="009C5DCF" w:rsidRPr="00AF0BD1" w:rsidRDefault="009C5DCF" w:rsidP="00AF0BD1">
      <w:pPr>
        <w:ind w:firstLine="709"/>
        <w:rPr>
          <w:rFonts w:eastAsia="Times New Roman"/>
          <w:sz w:val="28"/>
          <w:szCs w:val="28"/>
        </w:rPr>
      </w:pPr>
      <w:r w:rsidRPr="00AF0BD1">
        <w:rPr>
          <w:rFonts w:eastAsia="Times New Roman"/>
          <w:sz w:val="28"/>
          <w:szCs w:val="28"/>
        </w:rPr>
        <w:t>Казахстанский ученый С. Кенжеахметұлы справедливо утверждает, что «</w:t>
      </w:r>
      <w:r w:rsidRPr="00AF0BD1">
        <w:rPr>
          <w:rFonts w:eastAsia="Times New Roman"/>
          <w:iCs/>
          <w:sz w:val="28"/>
          <w:szCs w:val="28"/>
          <w:lang w:val="kk-KZ"/>
        </w:rPr>
        <w:t>қ</w:t>
      </w:r>
      <w:r w:rsidRPr="00AF0BD1">
        <w:rPr>
          <w:rFonts w:eastAsia="Times New Roman"/>
          <w:iCs/>
          <w:sz w:val="28"/>
          <w:szCs w:val="28"/>
        </w:rPr>
        <w:t>азан тоқшылық пен берекенің, ырыс – несібенің айғағы, қасиетті киелі ыдыс. Ұлттық әлеуметтік тарихи оқиғаларда да қазанның алатын айырықша орны бар. Қазанын сындыру – отбасын ойрандаудың, қазанын төнкеру – аштықтың, масқаралаудың белгісі. Мысалы “Жеті Жарғыда” өлім жазасына бұйырылған адам жеті айып төлеп құтыла алады. Оның біріншісі –</w:t>
      </w:r>
      <w:r w:rsidRPr="00AF0BD1">
        <w:rPr>
          <w:rFonts w:eastAsia="Times New Roman"/>
          <w:iCs/>
          <w:sz w:val="28"/>
          <w:szCs w:val="28"/>
          <w:lang w:val="kk-KZ"/>
        </w:rPr>
        <w:t xml:space="preserve"> </w:t>
      </w:r>
      <w:r w:rsidRPr="00AF0BD1">
        <w:rPr>
          <w:rFonts w:eastAsia="Times New Roman"/>
          <w:iCs/>
          <w:sz w:val="28"/>
          <w:szCs w:val="28"/>
        </w:rPr>
        <w:t>қара қазан төлеу</w:t>
      </w:r>
      <w:r w:rsidRPr="00AF0BD1">
        <w:rPr>
          <w:rFonts w:eastAsia="Times New Roman"/>
          <w:sz w:val="28"/>
          <w:szCs w:val="28"/>
        </w:rPr>
        <w:t>» [</w:t>
      </w:r>
      <w:r w:rsidR="00C352B5" w:rsidRPr="00AF0BD1">
        <w:rPr>
          <w:rFonts w:eastAsia="Times New Roman"/>
          <w:sz w:val="28"/>
          <w:szCs w:val="28"/>
        </w:rPr>
        <w:t>7</w:t>
      </w:r>
      <w:r w:rsidR="00564F97" w:rsidRPr="00AF0BD1">
        <w:rPr>
          <w:rFonts w:eastAsia="Times New Roman"/>
          <w:sz w:val="28"/>
          <w:szCs w:val="28"/>
        </w:rPr>
        <w:t>4</w:t>
      </w:r>
      <w:r w:rsidRPr="00AF0BD1">
        <w:rPr>
          <w:rFonts w:eastAsia="Times New Roman"/>
          <w:sz w:val="28"/>
          <w:szCs w:val="28"/>
        </w:rPr>
        <w:t xml:space="preserve">, </w:t>
      </w:r>
      <w:r w:rsidR="000E29C8">
        <w:rPr>
          <w:rFonts w:eastAsia="Times New Roman"/>
          <w:sz w:val="28"/>
          <w:szCs w:val="28"/>
          <w:lang w:val="kk-KZ"/>
        </w:rPr>
        <w:t>б</w:t>
      </w:r>
      <w:r w:rsidRPr="00AF0BD1">
        <w:rPr>
          <w:rFonts w:eastAsia="Times New Roman"/>
          <w:sz w:val="28"/>
          <w:szCs w:val="28"/>
        </w:rPr>
        <w:t>.</w:t>
      </w:r>
      <w:r w:rsidR="003D2B35">
        <w:t> </w:t>
      </w:r>
      <w:r w:rsidRPr="00AF0BD1">
        <w:rPr>
          <w:rFonts w:eastAsia="Times New Roman"/>
          <w:sz w:val="28"/>
          <w:szCs w:val="28"/>
        </w:rPr>
        <w:t>91]</w:t>
      </w:r>
      <w:r w:rsidRPr="00AF0BD1">
        <w:rPr>
          <w:rFonts w:eastAsia="Times New Roman"/>
          <w:i/>
          <w:sz w:val="28"/>
          <w:szCs w:val="28"/>
        </w:rPr>
        <w:t>.</w:t>
      </w:r>
      <w:r w:rsidRPr="00AF0BD1">
        <w:rPr>
          <w:rFonts w:eastAsia="Times New Roman"/>
          <w:sz w:val="28"/>
          <w:szCs w:val="28"/>
        </w:rPr>
        <w:t xml:space="preserve"> С. Кенжеахметұлы подчеркивает житейскую значимость</w:t>
      </w:r>
      <w:r w:rsidRPr="00AF0BD1">
        <w:rPr>
          <w:rFonts w:eastAsia="Times New Roman"/>
          <w:i/>
          <w:sz w:val="28"/>
          <w:szCs w:val="28"/>
        </w:rPr>
        <w:t xml:space="preserve"> </w:t>
      </w:r>
      <w:r w:rsidRPr="00AF0BD1">
        <w:rPr>
          <w:rFonts w:eastAsia="Times New Roman"/>
          <w:sz w:val="28"/>
          <w:szCs w:val="28"/>
        </w:rPr>
        <w:t>казана как символа сытости, достатка и благополучия. С казаном связаны различные поверья (</w:t>
      </w:r>
      <w:r w:rsidRPr="00AF0BD1">
        <w:rPr>
          <w:rFonts w:eastAsia="Times New Roman"/>
          <w:i/>
          <w:sz w:val="28"/>
          <w:szCs w:val="28"/>
        </w:rPr>
        <w:t xml:space="preserve">разбить казан – </w:t>
      </w:r>
      <w:r w:rsidRPr="00AF0BD1">
        <w:rPr>
          <w:rFonts w:eastAsia="Times New Roman"/>
          <w:sz w:val="28"/>
          <w:szCs w:val="28"/>
        </w:rPr>
        <w:t>‘разрушить семью’</w:t>
      </w:r>
      <w:r w:rsidRPr="00AF0BD1">
        <w:rPr>
          <w:rFonts w:eastAsia="Times New Roman"/>
          <w:i/>
          <w:sz w:val="28"/>
          <w:szCs w:val="28"/>
        </w:rPr>
        <w:t xml:space="preserve">, перевернуть казан – </w:t>
      </w:r>
      <w:r w:rsidRPr="00AF0BD1">
        <w:rPr>
          <w:rFonts w:eastAsia="Times New Roman"/>
          <w:sz w:val="28"/>
          <w:szCs w:val="28"/>
        </w:rPr>
        <w:t>‘быть голоду и позору’). Этнокультурная ценность данной реалии отражена в своде законов “Жеті Жарғы” (приговорённый к смертной казни человек мог избежать этой участи, заплатив семь штрафов, первый из которых – это плата за казан)</w:t>
      </w:r>
      <w:r w:rsidR="007040CE" w:rsidRPr="00AF0BD1">
        <w:rPr>
          <w:rFonts w:eastAsia="Times New Roman"/>
          <w:sz w:val="28"/>
          <w:szCs w:val="28"/>
        </w:rPr>
        <w:t xml:space="preserve"> [</w:t>
      </w:r>
      <w:r w:rsidR="00C352B5" w:rsidRPr="00AF0BD1">
        <w:rPr>
          <w:rFonts w:eastAsia="Times New Roman"/>
          <w:sz w:val="28"/>
          <w:szCs w:val="28"/>
        </w:rPr>
        <w:t>7</w:t>
      </w:r>
      <w:r w:rsidR="00564F97" w:rsidRPr="00AF0BD1">
        <w:rPr>
          <w:rFonts w:eastAsia="Times New Roman"/>
          <w:sz w:val="28"/>
          <w:szCs w:val="28"/>
        </w:rPr>
        <w:t>4</w:t>
      </w:r>
      <w:r w:rsidR="007040CE" w:rsidRPr="00AF0BD1">
        <w:rPr>
          <w:rFonts w:eastAsia="Times New Roman"/>
          <w:sz w:val="28"/>
          <w:szCs w:val="28"/>
        </w:rPr>
        <w:t xml:space="preserve">, </w:t>
      </w:r>
      <w:r w:rsidR="000E29C8">
        <w:rPr>
          <w:rFonts w:eastAsia="Times New Roman"/>
          <w:sz w:val="28"/>
          <w:szCs w:val="28"/>
          <w:lang w:val="kk-KZ"/>
        </w:rPr>
        <w:t>б</w:t>
      </w:r>
      <w:r w:rsidR="007040CE" w:rsidRPr="00AF0BD1">
        <w:rPr>
          <w:rFonts w:eastAsia="Times New Roman"/>
          <w:sz w:val="28"/>
          <w:szCs w:val="28"/>
        </w:rPr>
        <w:t>.</w:t>
      </w:r>
      <w:r w:rsidR="003D2B35">
        <w:rPr>
          <w:rFonts w:eastAsia="Times New Roman"/>
          <w:sz w:val="28"/>
          <w:szCs w:val="28"/>
        </w:rPr>
        <w:t> </w:t>
      </w:r>
      <w:r w:rsidR="007040CE" w:rsidRPr="00AF0BD1">
        <w:rPr>
          <w:rFonts w:eastAsia="Times New Roman"/>
          <w:sz w:val="28"/>
          <w:szCs w:val="28"/>
        </w:rPr>
        <w:t>91]</w:t>
      </w:r>
      <w:r w:rsidRPr="00AF0BD1">
        <w:rPr>
          <w:rFonts w:eastAsia="Times New Roman"/>
          <w:sz w:val="28"/>
          <w:szCs w:val="28"/>
        </w:rPr>
        <w:t>. Следовательно, только в безвыходном положении мог быть брошен казан казахом.</w:t>
      </w:r>
    </w:p>
    <w:p w14:paraId="3EDABBE8" w14:textId="0CA85883" w:rsidR="009C5DCF" w:rsidRPr="00AF0BD1" w:rsidRDefault="009C5DCF" w:rsidP="00AF0BD1">
      <w:pPr>
        <w:ind w:firstLine="709"/>
        <w:rPr>
          <w:rFonts w:eastAsia="Times New Roman"/>
          <w:sz w:val="28"/>
          <w:szCs w:val="28"/>
        </w:rPr>
      </w:pPr>
      <w:r w:rsidRPr="00AF0BD1">
        <w:rPr>
          <w:rFonts w:eastAsia="Times New Roman"/>
          <w:sz w:val="28"/>
          <w:szCs w:val="28"/>
        </w:rPr>
        <w:t>Характеризуя атмосферу художественного произведения, Г. Елеукенова отмечает, что она «синтезирует архетип с современным состоянием мира» [</w:t>
      </w:r>
      <w:r w:rsidR="0022360F" w:rsidRPr="00AF0BD1">
        <w:rPr>
          <w:rFonts w:eastAsia="Times New Roman"/>
          <w:sz w:val="28"/>
          <w:szCs w:val="28"/>
        </w:rPr>
        <w:t>4</w:t>
      </w:r>
      <w:r w:rsidR="00564F97" w:rsidRPr="00AF0BD1">
        <w:rPr>
          <w:rFonts w:eastAsia="Times New Roman"/>
          <w:sz w:val="28"/>
          <w:szCs w:val="28"/>
        </w:rPr>
        <w:t>5</w:t>
      </w:r>
      <w:r w:rsidRPr="00AF0BD1">
        <w:rPr>
          <w:rFonts w:eastAsia="Times New Roman"/>
          <w:sz w:val="28"/>
          <w:szCs w:val="28"/>
        </w:rPr>
        <w:t>, с. 311]. Как убеждает анализ, такие архетипы, будучи первичными образами, служат символами автохтонного бытия народа. А. Исмакова, обращая внимание на то, что архетипы составляют основу человеческой символики, отмечает активное возрождение архетипов и культурных кодов в современной казахской прозе [</w:t>
      </w:r>
      <w:r w:rsidR="00C352B5" w:rsidRPr="00AF0BD1">
        <w:rPr>
          <w:rFonts w:eastAsia="Times New Roman"/>
          <w:sz w:val="28"/>
          <w:szCs w:val="28"/>
        </w:rPr>
        <w:t>5</w:t>
      </w:r>
      <w:r w:rsidR="00564F97" w:rsidRPr="00AF0BD1">
        <w:rPr>
          <w:rFonts w:eastAsia="Times New Roman"/>
          <w:sz w:val="28"/>
          <w:szCs w:val="28"/>
        </w:rPr>
        <w:t>3</w:t>
      </w:r>
      <w:r w:rsidRPr="00AF0BD1">
        <w:rPr>
          <w:rFonts w:eastAsia="Times New Roman"/>
          <w:sz w:val="28"/>
          <w:szCs w:val="28"/>
        </w:rPr>
        <w:t xml:space="preserve">, с. 294]. Истоки традиционного пространственного миропонимания в исследуемых текстах, как и в казахской культуре вообще, восходят к древнейшим образам </w:t>
      </w:r>
      <w:r w:rsidRPr="00AF0BD1">
        <w:rPr>
          <w:rFonts w:eastAsia="Times New Roman"/>
          <w:i/>
          <w:iCs/>
          <w:sz w:val="28"/>
          <w:szCs w:val="28"/>
        </w:rPr>
        <w:t>степи, дома</w:t>
      </w:r>
      <w:r w:rsidRPr="00AF0BD1">
        <w:rPr>
          <w:rFonts w:eastAsia="Times New Roman"/>
          <w:sz w:val="28"/>
          <w:szCs w:val="28"/>
        </w:rPr>
        <w:t xml:space="preserve"> и другим архетипам. Такие архетипы лежат в основе </w:t>
      </w:r>
      <w:r w:rsidRPr="00AF0BD1">
        <w:rPr>
          <w:rFonts w:eastAsia="Times New Roman"/>
          <w:iCs/>
          <w:sz w:val="28"/>
          <w:szCs w:val="28"/>
        </w:rPr>
        <w:t>базовых художественных концептов, задающих координаты восприятия, осмысления мира автохтонного текста</w:t>
      </w:r>
      <w:r w:rsidRPr="00AF0BD1">
        <w:rPr>
          <w:rFonts w:eastAsia="Times New Roman"/>
          <w:sz w:val="28"/>
          <w:szCs w:val="28"/>
        </w:rPr>
        <w:t xml:space="preserve"> [</w:t>
      </w:r>
      <w:bookmarkStart w:id="89" w:name="_Hlk125732281"/>
      <w:r w:rsidR="0022360F" w:rsidRPr="00AF0BD1">
        <w:rPr>
          <w:rFonts w:eastAsia="Times New Roman"/>
          <w:sz w:val="28"/>
          <w:szCs w:val="28"/>
        </w:rPr>
        <w:t>1</w:t>
      </w:r>
      <w:r w:rsidR="006704D3" w:rsidRPr="00AF0BD1">
        <w:rPr>
          <w:rFonts w:eastAsia="Times New Roman"/>
          <w:sz w:val="28"/>
          <w:szCs w:val="28"/>
        </w:rPr>
        <w:t>21</w:t>
      </w:r>
      <w:bookmarkEnd w:id="89"/>
      <w:r w:rsidRPr="00AF0BD1">
        <w:rPr>
          <w:rFonts w:eastAsia="Times New Roman"/>
          <w:sz w:val="28"/>
          <w:szCs w:val="28"/>
        </w:rPr>
        <w:t>]</w:t>
      </w:r>
      <w:r w:rsidR="00407689" w:rsidRPr="00AF0BD1">
        <w:rPr>
          <w:rFonts w:eastAsia="Times New Roman"/>
          <w:sz w:val="28"/>
          <w:szCs w:val="28"/>
        </w:rPr>
        <w:t>.</w:t>
      </w:r>
      <w:r w:rsidRPr="00AF0BD1">
        <w:rPr>
          <w:rFonts w:eastAsia="Times New Roman"/>
          <w:sz w:val="28"/>
          <w:szCs w:val="28"/>
        </w:rPr>
        <w:t xml:space="preserve"> </w:t>
      </w:r>
      <w:r w:rsidR="00407689" w:rsidRPr="00AF0BD1">
        <w:rPr>
          <w:rFonts w:eastAsia="Times New Roman"/>
          <w:sz w:val="28"/>
          <w:szCs w:val="28"/>
        </w:rPr>
        <w:t>А</w:t>
      </w:r>
      <w:r w:rsidRPr="00AF0BD1">
        <w:rPr>
          <w:rFonts w:eastAsia="Times New Roman"/>
          <w:sz w:val="28"/>
          <w:szCs w:val="28"/>
        </w:rPr>
        <w:t xml:space="preserve">ура, </w:t>
      </w:r>
      <w:r w:rsidR="00407689" w:rsidRPr="00AF0BD1">
        <w:rPr>
          <w:rFonts w:eastAsia="Times New Roman"/>
          <w:sz w:val="28"/>
          <w:szCs w:val="28"/>
        </w:rPr>
        <w:t>«</w:t>
      </w:r>
      <w:r w:rsidRPr="00AF0BD1">
        <w:rPr>
          <w:rFonts w:eastAsia="Times New Roman"/>
          <w:sz w:val="28"/>
          <w:szCs w:val="28"/>
        </w:rPr>
        <w:t>как некая озаренность произведения значениями, привлеченными из ментальности эпохи, из исторической традиции, из личных идеалов художника» [</w:t>
      </w:r>
      <w:r w:rsidR="0022360F" w:rsidRPr="00AF0BD1">
        <w:rPr>
          <w:rFonts w:eastAsia="Times New Roman"/>
          <w:sz w:val="28"/>
          <w:szCs w:val="28"/>
        </w:rPr>
        <w:t>1</w:t>
      </w:r>
      <w:r w:rsidR="00564F97" w:rsidRPr="00AF0BD1">
        <w:rPr>
          <w:rFonts w:eastAsia="Times New Roman"/>
          <w:sz w:val="28"/>
          <w:szCs w:val="28"/>
        </w:rPr>
        <w:t>1</w:t>
      </w:r>
      <w:r w:rsidR="006704D3" w:rsidRPr="00AF0BD1">
        <w:rPr>
          <w:rFonts w:eastAsia="Times New Roman"/>
          <w:sz w:val="28"/>
          <w:szCs w:val="28"/>
        </w:rPr>
        <w:t>6</w:t>
      </w:r>
      <w:r w:rsidRPr="00AF0BD1">
        <w:rPr>
          <w:rFonts w:eastAsia="Times New Roman"/>
          <w:sz w:val="28"/>
          <w:szCs w:val="28"/>
        </w:rPr>
        <w:t xml:space="preserve">, с. 59] ощущается и </w:t>
      </w:r>
      <w:proofErr w:type="gramStart"/>
      <w:r w:rsidRPr="00AF0BD1">
        <w:rPr>
          <w:rFonts w:eastAsia="Times New Roman"/>
          <w:sz w:val="28"/>
          <w:szCs w:val="28"/>
        </w:rPr>
        <w:t>со-переживается</w:t>
      </w:r>
      <w:proofErr w:type="gramEnd"/>
      <w:r w:rsidRPr="00AF0BD1">
        <w:rPr>
          <w:rFonts w:eastAsia="Times New Roman"/>
          <w:sz w:val="28"/>
          <w:szCs w:val="28"/>
        </w:rPr>
        <w:t xml:space="preserve"> на основе различных образов и аутентичных реалий, излучающих дух автохтонной культуры и истории. </w:t>
      </w:r>
    </w:p>
    <w:p w14:paraId="68678301" w14:textId="49BABB9D" w:rsidR="009C5DCF" w:rsidRPr="00BC2ED8" w:rsidRDefault="009C5DCF" w:rsidP="00AF0BD1">
      <w:pPr>
        <w:ind w:firstLine="709"/>
        <w:rPr>
          <w:rFonts w:eastAsia="Times New Roman"/>
          <w:sz w:val="28"/>
          <w:szCs w:val="28"/>
        </w:rPr>
      </w:pPr>
      <w:r w:rsidRPr="00AF0BD1">
        <w:rPr>
          <w:rFonts w:eastAsia="Times New Roman"/>
          <w:sz w:val="28"/>
          <w:szCs w:val="28"/>
        </w:rPr>
        <w:t xml:space="preserve">Поскольку аура, окутывая, сопровождает художественное произведение, реципиенты окунаются в смысловую гамму языковых образов, позволяющих увидеть коммуникативное событие в виде двоемирия: в единстве материального и нематериального (образы, предчувствия, игра воображения). Воспринимая события, реципиент верит в то, что ощущает подсознательно. </w:t>
      </w:r>
      <w:r w:rsidRPr="00BC2ED8">
        <w:rPr>
          <w:rFonts w:eastAsia="Times New Roman"/>
          <w:sz w:val="28"/>
          <w:szCs w:val="28"/>
        </w:rPr>
        <w:t>В.</w:t>
      </w:r>
      <w:r w:rsidR="003D2B35" w:rsidRPr="00BC2ED8">
        <w:rPr>
          <w:rFonts w:eastAsia="Times New Roman"/>
          <w:sz w:val="28"/>
          <w:szCs w:val="28"/>
        </w:rPr>
        <w:t> </w:t>
      </w:r>
      <w:r w:rsidRPr="00BC2ED8">
        <w:rPr>
          <w:rFonts w:eastAsia="Times New Roman"/>
          <w:sz w:val="28"/>
          <w:szCs w:val="28"/>
        </w:rPr>
        <w:t>Беньямин называет ауру следствием личностного творческого начала, некой одухотворенностью вещи [</w:t>
      </w:r>
      <w:r w:rsidR="0022360F" w:rsidRPr="00BC2ED8">
        <w:rPr>
          <w:rFonts w:eastAsia="Times New Roman"/>
          <w:sz w:val="28"/>
          <w:szCs w:val="28"/>
        </w:rPr>
        <w:t>1</w:t>
      </w:r>
      <w:r w:rsidR="00564F97" w:rsidRPr="00BC2ED8">
        <w:rPr>
          <w:rFonts w:eastAsia="Times New Roman"/>
          <w:sz w:val="28"/>
          <w:szCs w:val="28"/>
        </w:rPr>
        <w:t>1</w:t>
      </w:r>
      <w:r w:rsidR="006704D3" w:rsidRPr="00BC2ED8">
        <w:rPr>
          <w:rFonts w:eastAsia="Times New Roman"/>
          <w:sz w:val="28"/>
          <w:szCs w:val="28"/>
        </w:rPr>
        <w:t>8</w:t>
      </w:r>
      <w:r w:rsidR="000E29C8" w:rsidRPr="00BC2ED8">
        <w:rPr>
          <w:rFonts w:eastAsia="Times New Roman"/>
          <w:sz w:val="28"/>
          <w:szCs w:val="28"/>
          <w:lang w:val="kk-KZ"/>
        </w:rPr>
        <w:t>, с.</w:t>
      </w:r>
      <w:r w:rsidR="00D83EDB" w:rsidRPr="00BC2ED8">
        <w:rPr>
          <w:rFonts w:eastAsia="Times New Roman"/>
          <w:sz w:val="28"/>
          <w:szCs w:val="28"/>
          <w:lang w:val="kk-KZ"/>
        </w:rPr>
        <w:t xml:space="preserve"> 39</w:t>
      </w:r>
      <w:r w:rsidRPr="00BC2ED8">
        <w:rPr>
          <w:rFonts w:eastAsia="Times New Roman"/>
          <w:sz w:val="28"/>
          <w:szCs w:val="28"/>
        </w:rPr>
        <w:t xml:space="preserve">]. </w:t>
      </w:r>
    </w:p>
    <w:p w14:paraId="6619A164" w14:textId="56AFF74D" w:rsidR="009C5DCF" w:rsidRPr="00AF0BD1" w:rsidRDefault="009C5DCF" w:rsidP="00AF0BD1">
      <w:pPr>
        <w:ind w:firstLine="709"/>
        <w:rPr>
          <w:rFonts w:eastAsia="Times New Roman"/>
          <w:sz w:val="28"/>
          <w:szCs w:val="28"/>
        </w:rPr>
      </w:pPr>
      <w:r w:rsidRPr="00BC2ED8">
        <w:rPr>
          <w:rFonts w:eastAsia="Times New Roman"/>
          <w:sz w:val="28"/>
          <w:szCs w:val="28"/>
        </w:rPr>
        <w:t>Обволакивание вещей особыми смыслами и эмоционально-образными коннотациями характерно для традиционных культур. Уникальной аурой обладают не только предметы культуры, исторические места с архитектурными шедеврами и руинами, но и обычная улица с домами-мазанками или аул с родными запахами и звуками, изображённые в произведении. По мнению</w:t>
      </w:r>
      <w:r w:rsidRPr="00AF0BD1">
        <w:rPr>
          <w:rFonts w:eastAsia="Times New Roman"/>
          <w:sz w:val="28"/>
          <w:szCs w:val="28"/>
        </w:rPr>
        <w:t xml:space="preserve"> </w:t>
      </w:r>
      <w:r w:rsidRPr="00AF0BD1">
        <w:rPr>
          <w:rFonts w:eastAsia="Times New Roman"/>
          <w:sz w:val="28"/>
          <w:szCs w:val="28"/>
        </w:rPr>
        <w:lastRenderedPageBreak/>
        <w:t>Г.</w:t>
      </w:r>
      <w:r w:rsidR="003D2B35">
        <w:rPr>
          <w:rFonts w:eastAsia="Times New Roman"/>
          <w:sz w:val="28"/>
          <w:szCs w:val="28"/>
        </w:rPr>
        <w:t> </w:t>
      </w:r>
      <w:r w:rsidRPr="00AF0BD1">
        <w:rPr>
          <w:rFonts w:eastAsia="Times New Roman"/>
          <w:sz w:val="28"/>
          <w:szCs w:val="28"/>
        </w:rPr>
        <w:t>Елеукеновой, внешний (предметный) мир предстает своего рода «аккумулятором ауры, источником магнетизма личности», в связи с чем внутренняя атмосфера самого человека перманентно ориентирована на мир внешний (на постоянный диалог с ним, миром внешним) [</w:t>
      </w:r>
      <w:r w:rsidR="0022360F" w:rsidRPr="00AF0BD1">
        <w:rPr>
          <w:rFonts w:eastAsia="Times New Roman"/>
          <w:sz w:val="28"/>
          <w:szCs w:val="28"/>
        </w:rPr>
        <w:t>4</w:t>
      </w:r>
      <w:r w:rsidR="00564F97" w:rsidRPr="00AF0BD1">
        <w:rPr>
          <w:rFonts w:eastAsia="Times New Roman"/>
          <w:sz w:val="28"/>
          <w:szCs w:val="28"/>
        </w:rPr>
        <w:t>5</w:t>
      </w:r>
      <w:r w:rsidRPr="00AF0BD1">
        <w:rPr>
          <w:rFonts w:eastAsia="Times New Roman"/>
          <w:sz w:val="28"/>
          <w:szCs w:val="28"/>
        </w:rPr>
        <w:t xml:space="preserve">, с. 331-332]. </w:t>
      </w:r>
    </w:p>
    <w:p w14:paraId="005165FA" w14:textId="75985E45" w:rsidR="009C5DCF" w:rsidRPr="00AF0BD1" w:rsidRDefault="009C5DCF" w:rsidP="00AF0BD1">
      <w:pPr>
        <w:ind w:firstLine="709"/>
        <w:rPr>
          <w:rFonts w:eastAsia="Times New Roman"/>
          <w:sz w:val="28"/>
          <w:szCs w:val="28"/>
        </w:rPr>
      </w:pPr>
      <w:r w:rsidRPr="00AF0BD1">
        <w:rPr>
          <w:rFonts w:eastAsia="Times New Roman"/>
          <w:sz w:val="28"/>
          <w:szCs w:val="28"/>
        </w:rPr>
        <w:t>О.А. Кривцун представляет метафорическое понимание ауры как некоего «излучения», эманации, которая создается особой «конфигурированностью» художественного языка [</w:t>
      </w:r>
      <w:r w:rsidR="0022360F" w:rsidRPr="00AF0BD1">
        <w:rPr>
          <w:rFonts w:eastAsia="Times New Roman"/>
          <w:sz w:val="28"/>
          <w:szCs w:val="28"/>
        </w:rPr>
        <w:t>1</w:t>
      </w:r>
      <w:r w:rsidR="00564F97" w:rsidRPr="00AF0BD1">
        <w:rPr>
          <w:rFonts w:eastAsia="Times New Roman"/>
          <w:sz w:val="28"/>
          <w:szCs w:val="28"/>
        </w:rPr>
        <w:t>1</w:t>
      </w:r>
      <w:r w:rsidR="006704D3" w:rsidRPr="00AF0BD1">
        <w:rPr>
          <w:rFonts w:eastAsia="Times New Roman"/>
          <w:sz w:val="28"/>
          <w:szCs w:val="28"/>
        </w:rPr>
        <w:t>6</w:t>
      </w:r>
      <w:r w:rsidRPr="00AF0BD1">
        <w:rPr>
          <w:rFonts w:eastAsia="Times New Roman"/>
          <w:sz w:val="28"/>
          <w:szCs w:val="28"/>
        </w:rPr>
        <w:t>, с. 27]. Можно утверждать, что языковые образы «в своем пределе – первообразы (архетипы) [</w:t>
      </w:r>
      <w:r w:rsidR="0022360F" w:rsidRPr="00AF0BD1">
        <w:rPr>
          <w:rFonts w:eastAsia="Times New Roman"/>
          <w:sz w:val="28"/>
          <w:szCs w:val="28"/>
        </w:rPr>
        <w:t>1</w:t>
      </w:r>
      <w:r w:rsidR="006704D3" w:rsidRPr="00AF0BD1">
        <w:rPr>
          <w:rFonts w:eastAsia="Times New Roman"/>
          <w:sz w:val="28"/>
          <w:szCs w:val="28"/>
        </w:rPr>
        <w:t>21</w:t>
      </w:r>
      <w:r w:rsidRPr="00AF0BD1">
        <w:rPr>
          <w:rFonts w:eastAsia="Times New Roman"/>
          <w:sz w:val="28"/>
          <w:szCs w:val="28"/>
        </w:rPr>
        <w:t xml:space="preserve">, с. 52], реализующие себя в индивидуально-авторской лингвосемиотике автохтонного ХТ. </w:t>
      </w:r>
    </w:p>
    <w:p w14:paraId="4DC1E9D5" w14:textId="3EAC8220" w:rsidR="009C5DCF" w:rsidRPr="00AF0BD1" w:rsidRDefault="009C5DCF" w:rsidP="00AF0BD1">
      <w:pPr>
        <w:ind w:firstLine="709"/>
        <w:rPr>
          <w:rFonts w:eastAsia="Times New Roman"/>
          <w:sz w:val="28"/>
          <w:szCs w:val="28"/>
        </w:rPr>
      </w:pPr>
      <w:r w:rsidRPr="00AF0BD1">
        <w:rPr>
          <w:rFonts w:eastAsia="Times New Roman"/>
          <w:sz w:val="28"/>
          <w:szCs w:val="28"/>
        </w:rPr>
        <w:t>Следовательно, поэтический язык автохтонных художественных речевых произведений, отражающих этнически своеобразное понимание картины мира, проецируется особой аурой автохтонного художественного дискурса. Саму же</w:t>
      </w:r>
      <w:r w:rsidR="00624225" w:rsidRPr="00AF0BD1">
        <w:rPr>
          <w:rFonts w:eastAsia="Times New Roman"/>
          <w:sz w:val="28"/>
          <w:szCs w:val="28"/>
        </w:rPr>
        <w:t xml:space="preserve"> автохтонную ауру </w:t>
      </w:r>
      <w:r w:rsidRPr="00AF0BD1">
        <w:rPr>
          <w:rFonts w:eastAsia="Times New Roman"/>
          <w:sz w:val="28"/>
          <w:szCs w:val="28"/>
        </w:rPr>
        <w:t xml:space="preserve">ХТ можно </w:t>
      </w:r>
      <w:proofErr w:type="gramStart"/>
      <w:r w:rsidRPr="00AF0BD1">
        <w:rPr>
          <w:rFonts w:eastAsia="Times New Roman"/>
          <w:sz w:val="28"/>
          <w:szCs w:val="28"/>
        </w:rPr>
        <w:t>определить</w:t>
      </w:r>
      <w:proofErr w:type="gramEnd"/>
      <w:r w:rsidRPr="00AF0BD1">
        <w:rPr>
          <w:rFonts w:eastAsia="Times New Roman"/>
          <w:sz w:val="28"/>
          <w:szCs w:val="28"/>
        </w:rPr>
        <w:t xml:space="preserve"> как особую энергетику художественного мира, генерируемую автором посредством индивидуально-авторской конфигурации образных средств языка, вызывающих у реципиента предметно-чувственные ощущения, вовлекающие его в со-переживание. </w:t>
      </w:r>
      <w:r w:rsidRPr="00AF0BD1">
        <w:rPr>
          <w:rFonts w:eastAsia="Times New Roman"/>
          <w:bCs/>
          <w:sz w:val="28"/>
          <w:szCs w:val="28"/>
        </w:rPr>
        <w:t>Автохтонная аура автохтонного художественного</w:t>
      </w:r>
      <w:r w:rsidRPr="00AF0BD1">
        <w:rPr>
          <w:rFonts w:eastAsia="Times New Roman"/>
          <w:sz w:val="28"/>
          <w:szCs w:val="28"/>
        </w:rPr>
        <w:t xml:space="preserve"> дискурса формируется синергетикой смысловой архитектоники текстообразующего дискурса.</w:t>
      </w:r>
    </w:p>
    <w:p w14:paraId="23346B32" w14:textId="77777777" w:rsidR="009C5DCF" w:rsidRPr="00AF0BD1" w:rsidRDefault="009C5DCF" w:rsidP="00AF0BD1">
      <w:pPr>
        <w:ind w:firstLine="709"/>
        <w:rPr>
          <w:rFonts w:eastAsia="Times New Roman"/>
          <w:sz w:val="28"/>
          <w:szCs w:val="28"/>
        </w:rPr>
      </w:pPr>
    </w:p>
    <w:p w14:paraId="16D13EB9" w14:textId="7BDAB5CC" w:rsidR="0073211B" w:rsidRPr="00AF0BD1" w:rsidRDefault="0073211B" w:rsidP="00AF0BD1">
      <w:pPr>
        <w:autoSpaceDE w:val="0"/>
        <w:autoSpaceDN w:val="0"/>
        <w:adjustRightInd w:val="0"/>
        <w:ind w:firstLine="709"/>
        <w:rPr>
          <w:b/>
          <w:bCs/>
          <w:sz w:val="28"/>
          <w:szCs w:val="28"/>
          <w:lang w:val="kk-KZ"/>
        </w:rPr>
      </w:pPr>
      <w:r w:rsidRPr="00AF0BD1">
        <w:rPr>
          <w:b/>
          <w:bCs/>
          <w:sz w:val="28"/>
          <w:szCs w:val="28"/>
          <w:lang w:val="kk-KZ"/>
        </w:rPr>
        <w:t xml:space="preserve">Выводы по первому разделу </w:t>
      </w:r>
    </w:p>
    <w:p w14:paraId="453B6C5A" w14:textId="59A56ED3" w:rsidR="00633A31" w:rsidRPr="00AF0BD1" w:rsidRDefault="00335345" w:rsidP="00AF0BD1">
      <w:pPr>
        <w:autoSpaceDE w:val="0"/>
        <w:autoSpaceDN w:val="0"/>
        <w:adjustRightInd w:val="0"/>
        <w:ind w:firstLine="709"/>
        <w:rPr>
          <w:sz w:val="28"/>
          <w:szCs w:val="28"/>
        </w:rPr>
      </w:pPr>
      <w:r w:rsidRPr="00AF0BD1">
        <w:rPr>
          <w:sz w:val="28"/>
          <w:szCs w:val="28"/>
        </w:rPr>
        <w:t xml:space="preserve">1. </w:t>
      </w:r>
      <w:r w:rsidR="003E594B" w:rsidRPr="00AF0BD1">
        <w:rPr>
          <w:sz w:val="28"/>
          <w:szCs w:val="28"/>
        </w:rPr>
        <w:t xml:space="preserve">Современные подходы к исследованию </w:t>
      </w:r>
      <w:r w:rsidR="00D63E60" w:rsidRPr="00AF0BD1">
        <w:rPr>
          <w:sz w:val="28"/>
          <w:szCs w:val="28"/>
        </w:rPr>
        <w:t>художественн</w:t>
      </w:r>
      <w:r w:rsidR="00737649" w:rsidRPr="00AF0BD1">
        <w:rPr>
          <w:sz w:val="28"/>
          <w:szCs w:val="28"/>
        </w:rPr>
        <w:t xml:space="preserve">ого </w:t>
      </w:r>
      <w:r w:rsidR="003E594B" w:rsidRPr="00AF0BD1">
        <w:rPr>
          <w:sz w:val="28"/>
          <w:szCs w:val="28"/>
        </w:rPr>
        <w:t>текста</w:t>
      </w:r>
      <w:r w:rsidR="007D7709" w:rsidRPr="00AF0BD1">
        <w:rPr>
          <w:sz w:val="28"/>
          <w:szCs w:val="28"/>
        </w:rPr>
        <w:t xml:space="preserve"> как формата существования национального языка и культуры, </w:t>
      </w:r>
      <w:r w:rsidR="00F55114" w:rsidRPr="00AF0BD1">
        <w:rPr>
          <w:sz w:val="28"/>
          <w:szCs w:val="28"/>
        </w:rPr>
        <w:t>рассматри</w:t>
      </w:r>
      <w:r w:rsidR="007D7709" w:rsidRPr="00AF0BD1">
        <w:rPr>
          <w:sz w:val="28"/>
          <w:szCs w:val="28"/>
        </w:rPr>
        <w:t xml:space="preserve">вают </w:t>
      </w:r>
      <w:r w:rsidR="00D63E60" w:rsidRPr="00AF0BD1">
        <w:rPr>
          <w:sz w:val="28"/>
          <w:szCs w:val="28"/>
        </w:rPr>
        <w:t>текст</w:t>
      </w:r>
      <w:r w:rsidR="00F55114" w:rsidRPr="00AF0BD1">
        <w:rPr>
          <w:sz w:val="28"/>
          <w:szCs w:val="28"/>
        </w:rPr>
        <w:t xml:space="preserve"> </w:t>
      </w:r>
      <w:r w:rsidR="003E594B" w:rsidRPr="00AF0BD1">
        <w:rPr>
          <w:sz w:val="28"/>
          <w:szCs w:val="28"/>
        </w:rPr>
        <w:t xml:space="preserve">в свете теории дискурса. </w:t>
      </w:r>
      <w:r w:rsidR="004C159A" w:rsidRPr="00AF0BD1">
        <w:rPr>
          <w:sz w:val="28"/>
          <w:szCs w:val="28"/>
        </w:rPr>
        <w:t xml:space="preserve">Каждый </w:t>
      </w:r>
      <w:r w:rsidR="004C159A" w:rsidRPr="00AF0BD1">
        <w:rPr>
          <w:bCs/>
          <w:iCs/>
          <w:sz w:val="28"/>
          <w:szCs w:val="28"/>
        </w:rPr>
        <w:t xml:space="preserve">автохтонный </w:t>
      </w:r>
      <w:r w:rsidR="004C159A" w:rsidRPr="00AF0BD1">
        <w:rPr>
          <w:sz w:val="28"/>
          <w:szCs w:val="28"/>
        </w:rPr>
        <w:t xml:space="preserve">художественный текст, представляющий собой уникальную систему этномаркированных словесных образов, </w:t>
      </w:r>
      <w:r w:rsidR="00B814BA" w:rsidRPr="00AF0BD1">
        <w:rPr>
          <w:sz w:val="28"/>
          <w:szCs w:val="28"/>
        </w:rPr>
        <w:t>преобраз</w:t>
      </w:r>
      <w:r w:rsidR="004C159A" w:rsidRPr="00AF0BD1">
        <w:rPr>
          <w:sz w:val="28"/>
          <w:szCs w:val="28"/>
        </w:rPr>
        <w:t xml:space="preserve">уется при его восприятии реципиентом в художественный дискурс. </w:t>
      </w:r>
      <w:r w:rsidR="00F2144F" w:rsidRPr="00AF0BD1">
        <w:rPr>
          <w:sz w:val="28"/>
          <w:szCs w:val="28"/>
        </w:rPr>
        <w:t>Под х</w:t>
      </w:r>
      <w:r w:rsidR="004C159A" w:rsidRPr="00AF0BD1">
        <w:rPr>
          <w:sz w:val="28"/>
          <w:szCs w:val="28"/>
        </w:rPr>
        <w:t>удожественны</w:t>
      </w:r>
      <w:r w:rsidR="00F2144F" w:rsidRPr="00AF0BD1">
        <w:rPr>
          <w:sz w:val="28"/>
          <w:szCs w:val="28"/>
        </w:rPr>
        <w:t>м</w:t>
      </w:r>
      <w:r w:rsidR="004C159A" w:rsidRPr="00AF0BD1">
        <w:rPr>
          <w:sz w:val="28"/>
          <w:szCs w:val="28"/>
        </w:rPr>
        <w:t xml:space="preserve"> дискурс</w:t>
      </w:r>
      <w:r w:rsidR="00F2144F" w:rsidRPr="00AF0BD1">
        <w:rPr>
          <w:sz w:val="28"/>
          <w:szCs w:val="28"/>
        </w:rPr>
        <w:t>ом</w:t>
      </w:r>
      <w:r w:rsidR="00633A31" w:rsidRPr="00AF0BD1">
        <w:rPr>
          <w:sz w:val="28"/>
          <w:szCs w:val="28"/>
        </w:rPr>
        <w:t>,</w:t>
      </w:r>
      <w:r w:rsidR="00F2144F" w:rsidRPr="00AF0BD1">
        <w:rPr>
          <w:sz w:val="28"/>
          <w:szCs w:val="28"/>
        </w:rPr>
        <w:t xml:space="preserve"> прежде всего</w:t>
      </w:r>
      <w:r w:rsidR="00633A31" w:rsidRPr="00AF0BD1">
        <w:rPr>
          <w:sz w:val="28"/>
          <w:szCs w:val="28"/>
        </w:rPr>
        <w:t>,</w:t>
      </w:r>
      <w:r w:rsidR="004C159A" w:rsidRPr="00AF0BD1">
        <w:rPr>
          <w:sz w:val="28"/>
          <w:szCs w:val="28"/>
        </w:rPr>
        <w:t xml:space="preserve"> понимается коммуникативно-когнитивная деятельность </w:t>
      </w:r>
      <w:r w:rsidR="00B814BA" w:rsidRPr="00AF0BD1">
        <w:rPr>
          <w:sz w:val="28"/>
          <w:szCs w:val="28"/>
        </w:rPr>
        <w:t>творц</w:t>
      </w:r>
      <w:r w:rsidR="004C159A" w:rsidRPr="00AF0BD1">
        <w:rPr>
          <w:sz w:val="28"/>
          <w:szCs w:val="28"/>
        </w:rPr>
        <w:t>а</w:t>
      </w:r>
      <w:r w:rsidR="00B814BA" w:rsidRPr="00AF0BD1">
        <w:rPr>
          <w:sz w:val="28"/>
          <w:szCs w:val="28"/>
        </w:rPr>
        <w:t xml:space="preserve"> (автора)</w:t>
      </w:r>
      <w:r w:rsidR="004C159A" w:rsidRPr="00AF0BD1">
        <w:rPr>
          <w:sz w:val="28"/>
          <w:szCs w:val="28"/>
        </w:rPr>
        <w:t xml:space="preserve"> и реципиента</w:t>
      </w:r>
      <w:r w:rsidR="00F2144F" w:rsidRPr="00AF0BD1">
        <w:rPr>
          <w:sz w:val="28"/>
          <w:szCs w:val="28"/>
        </w:rPr>
        <w:t xml:space="preserve">, в </w:t>
      </w:r>
      <w:r w:rsidR="004C159A" w:rsidRPr="00AF0BD1">
        <w:rPr>
          <w:sz w:val="28"/>
          <w:szCs w:val="28"/>
        </w:rPr>
        <w:t>результат</w:t>
      </w:r>
      <w:r w:rsidR="00F2144F" w:rsidRPr="00AF0BD1">
        <w:rPr>
          <w:sz w:val="28"/>
          <w:szCs w:val="28"/>
        </w:rPr>
        <w:t xml:space="preserve">е </w:t>
      </w:r>
      <w:r w:rsidR="004C159A" w:rsidRPr="00AF0BD1">
        <w:rPr>
          <w:sz w:val="28"/>
          <w:szCs w:val="28"/>
        </w:rPr>
        <w:t xml:space="preserve">которой </w:t>
      </w:r>
      <w:r w:rsidR="00F2144F" w:rsidRPr="00AF0BD1">
        <w:rPr>
          <w:sz w:val="28"/>
          <w:szCs w:val="28"/>
        </w:rPr>
        <w:t>порождается</w:t>
      </w:r>
      <w:r w:rsidR="004C159A" w:rsidRPr="00AF0BD1">
        <w:rPr>
          <w:sz w:val="28"/>
          <w:szCs w:val="28"/>
        </w:rPr>
        <w:t xml:space="preserve"> </w:t>
      </w:r>
      <w:r w:rsidR="00F2144F" w:rsidRPr="00AF0BD1">
        <w:rPr>
          <w:sz w:val="28"/>
          <w:szCs w:val="28"/>
        </w:rPr>
        <w:t>уникальны</w:t>
      </w:r>
      <w:r w:rsidR="004C159A" w:rsidRPr="00AF0BD1">
        <w:rPr>
          <w:sz w:val="28"/>
          <w:szCs w:val="28"/>
        </w:rPr>
        <w:t xml:space="preserve">й мир </w:t>
      </w:r>
      <w:r w:rsidR="00F2144F" w:rsidRPr="00AF0BD1">
        <w:rPr>
          <w:sz w:val="28"/>
          <w:szCs w:val="28"/>
        </w:rPr>
        <w:t xml:space="preserve">ценностных </w:t>
      </w:r>
      <w:r w:rsidR="004C159A" w:rsidRPr="00AF0BD1">
        <w:rPr>
          <w:sz w:val="28"/>
          <w:szCs w:val="28"/>
        </w:rPr>
        <w:t xml:space="preserve">смыслов </w:t>
      </w:r>
      <w:proofErr w:type="gramStart"/>
      <w:r w:rsidR="004C159A" w:rsidRPr="00AF0BD1">
        <w:rPr>
          <w:sz w:val="28"/>
          <w:szCs w:val="28"/>
        </w:rPr>
        <w:t xml:space="preserve">– </w:t>
      </w:r>
      <w:r w:rsidR="00F2144F" w:rsidRPr="00AF0BD1">
        <w:rPr>
          <w:sz w:val="28"/>
          <w:szCs w:val="28"/>
        </w:rPr>
        <w:t xml:space="preserve"> </w:t>
      </w:r>
      <w:r w:rsidR="004C159A" w:rsidRPr="00AF0BD1">
        <w:rPr>
          <w:sz w:val="28"/>
          <w:szCs w:val="28"/>
        </w:rPr>
        <w:t>автохтонный</w:t>
      </w:r>
      <w:proofErr w:type="gramEnd"/>
      <w:r w:rsidR="004C159A" w:rsidRPr="00AF0BD1">
        <w:rPr>
          <w:sz w:val="28"/>
          <w:szCs w:val="28"/>
        </w:rPr>
        <w:t xml:space="preserve"> текст в совокупности с экстралингвистическим контекстом</w:t>
      </w:r>
      <w:r w:rsidR="00F2144F" w:rsidRPr="00AF0BD1">
        <w:rPr>
          <w:sz w:val="28"/>
          <w:szCs w:val="28"/>
        </w:rPr>
        <w:t>, т.е. дискурс.</w:t>
      </w:r>
      <w:r w:rsidR="004C159A" w:rsidRPr="00AF0BD1">
        <w:rPr>
          <w:sz w:val="28"/>
          <w:szCs w:val="28"/>
        </w:rPr>
        <w:t xml:space="preserve"> Дискурс</w:t>
      </w:r>
      <w:r w:rsidR="00F2144F" w:rsidRPr="00AF0BD1">
        <w:rPr>
          <w:sz w:val="28"/>
          <w:szCs w:val="28"/>
        </w:rPr>
        <w:t xml:space="preserve"> будучи </w:t>
      </w:r>
      <w:r w:rsidR="004C159A" w:rsidRPr="00AF0BD1">
        <w:rPr>
          <w:sz w:val="28"/>
          <w:szCs w:val="28"/>
        </w:rPr>
        <w:t>сложн</w:t>
      </w:r>
      <w:r w:rsidR="00F2144F" w:rsidRPr="00AF0BD1">
        <w:rPr>
          <w:sz w:val="28"/>
          <w:szCs w:val="28"/>
        </w:rPr>
        <w:t>ым</w:t>
      </w:r>
      <w:r w:rsidR="004C159A" w:rsidRPr="00AF0BD1">
        <w:rPr>
          <w:sz w:val="28"/>
          <w:szCs w:val="28"/>
        </w:rPr>
        <w:t xml:space="preserve"> коммуникативн</w:t>
      </w:r>
      <w:r w:rsidR="00F2144F" w:rsidRPr="00AF0BD1">
        <w:rPr>
          <w:sz w:val="28"/>
          <w:szCs w:val="28"/>
        </w:rPr>
        <w:t>ым</w:t>
      </w:r>
      <w:r w:rsidR="004C159A" w:rsidRPr="00AF0BD1">
        <w:rPr>
          <w:sz w:val="28"/>
          <w:szCs w:val="28"/>
        </w:rPr>
        <w:t xml:space="preserve"> событие</w:t>
      </w:r>
      <w:r w:rsidR="00F2144F" w:rsidRPr="00AF0BD1">
        <w:rPr>
          <w:sz w:val="28"/>
          <w:szCs w:val="28"/>
        </w:rPr>
        <w:t>м</w:t>
      </w:r>
      <w:r w:rsidR="004C159A" w:rsidRPr="00AF0BD1">
        <w:rPr>
          <w:sz w:val="28"/>
          <w:szCs w:val="28"/>
        </w:rPr>
        <w:t xml:space="preserve">, </w:t>
      </w:r>
      <w:r w:rsidR="004C159A" w:rsidRPr="00AF0BD1">
        <w:rPr>
          <w:bCs/>
          <w:iCs/>
          <w:sz w:val="28"/>
          <w:szCs w:val="28"/>
        </w:rPr>
        <w:t>порождаем</w:t>
      </w:r>
      <w:r w:rsidR="00F2144F" w:rsidRPr="00AF0BD1">
        <w:rPr>
          <w:bCs/>
          <w:iCs/>
          <w:sz w:val="28"/>
          <w:szCs w:val="28"/>
        </w:rPr>
        <w:t>ым</w:t>
      </w:r>
      <w:r w:rsidR="004C159A" w:rsidRPr="00AF0BD1">
        <w:rPr>
          <w:bCs/>
          <w:iCs/>
          <w:sz w:val="28"/>
          <w:szCs w:val="28"/>
        </w:rPr>
        <w:t xml:space="preserve"> конкретным</w:t>
      </w:r>
      <w:r w:rsidR="004C159A" w:rsidRPr="00AF0BD1">
        <w:rPr>
          <w:sz w:val="28"/>
          <w:szCs w:val="28"/>
        </w:rPr>
        <w:t xml:space="preserve"> текстом</w:t>
      </w:r>
      <w:r w:rsidR="004C159A" w:rsidRPr="00AF0BD1">
        <w:rPr>
          <w:bCs/>
          <w:iCs/>
          <w:sz w:val="28"/>
          <w:szCs w:val="28"/>
        </w:rPr>
        <w:t xml:space="preserve">, представляется </w:t>
      </w:r>
      <w:r w:rsidR="004C159A" w:rsidRPr="00AF0BD1">
        <w:rPr>
          <w:sz w:val="28"/>
          <w:szCs w:val="28"/>
        </w:rPr>
        <w:t>авторским способом структурирования фрагмента мира</w:t>
      </w:r>
      <w:r w:rsidR="00F2144F" w:rsidRPr="00AF0BD1">
        <w:rPr>
          <w:sz w:val="28"/>
          <w:szCs w:val="28"/>
        </w:rPr>
        <w:t>.</w:t>
      </w:r>
      <w:r w:rsidR="003E594B" w:rsidRPr="00AF0BD1">
        <w:rPr>
          <w:sz w:val="28"/>
          <w:szCs w:val="28"/>
        </w:rPr>
        <w:t xml:space="preserve"> </w:t>
      </w:r>
      <w:r w:rsidR="00F2144F" w:rsidRPr="00AF0BD1">
        <w:rPr>
          <w:bCs/>
          <w:iCs/>
          <w:sz w:val="28"/>
          <w:szCs w:val="28"/>
        </w:rPr>
        <w:t xml:space="preserve">Автохтонный </w:t>
      </w:r>
      <w:r w:rsidR="00F2144F" w:rsidRPr="00AF0BD1">
        <w:rPr>
          <w:sz w:val="28"/>
          <w:szCs w:val="28"/>
        </w:rPr>
        <w:t>художественный текст, заключающий в себе культурно-историческую, лингво-семиотическую и дискурсивно-значимую информацию, характеризуется</w:t>
      </w:r>
      <w:r w:rsidR="003E594B" w:rsidRPr="00AF0BD1">
        <w:rPr>
          <w:bCs/>
          <w:sz w:val="28"/>
          <w:szCs w:val="28"/>
        </w:rPr>
        <w:t xml:space="preserve"> </w:t>
      </w:r>
      <w:r w:rsidR="00E200D6" w:rsidRPr="00AF0BD1">
        <w:rPr>
          <w:sz w:val="28"/>
          <w:szCs w:val="28"/>
        </w:rPr>
        <w:t xml:space="preserve">особой семантической организацией, </w:t>
      </w:r>
      <w:r w:rsidR="003E594B" w:rsidRPr="00AF0BD1">
        <w:rPr>
          <w:sz w:val="28"/>
          <w:szCs w:val="28"/>
        </w:rPr>
        <w:t>наличие</w:t>
      </w:r>
      <w:r w:rsidR="00E61470" w:rsidRPr="00AF0BD1">
        <w:rPr>
          <w:sz w:val="28"/>
          <w:szCs w:val="28"/>
        </w:rPr>
        <w:t>м</w:t>
      </w:r>
      <w:r w:rsidR="003E594B" w:rsidRPr="00AF0BD1">
        <w:rPr>
          <w:sz w:val="28"/>
          <w:szCs w:val="28"/>
        </w:rPr>
        <w:t xml:space="preserve"> подтекста,</w:t>
      </w:r>
      <w:r w:rsidR="00E61470" w:rsidRPr="00AF0BD1">
        <w:rPr>
          <w:sz w:val="28"/>
          <w:szCs w:val="28"/>
        </w:rPr>
        <w:t xml:space="preserve"> эстетической функцией,</w:t>
      </w:r>
      <w:r w:rsidR="00E200D6" w:rsidRPr="00AF0BD1">
        <w:rPr>
          <w:sz w:val="28"/>
          <w:szCs w:val="28"/>
        </w:rPr>
        <w:t xml:space="preserve"> </w:t>
      </w:r>
      <w:r w:rsidR="003E594B" w:rsidRPr="00AF0BD1">
        <w:rPr>
          <w:sz w:val="28"/>
          <w:szCs w:val="28"/>
        </w:rPr>
        <w:t>полисемантичность</w:t>
      </w:r>
      <w:r w:rsidR="00E61470" w:rsidRPr="00AF0BD1">
        <w:rPr>
          <w:sz w:val="28"/>
          <w:szCs w:val="28"/>
        </w:rPr>
        <w:t>ю</w:t>
      </w:r>
      <w:r w:rsidR="003E594B" w:rsidRPr="00AF0BD1">
        <w:rPr>
          <w:sz w:val="28"/>
          <w:szCs w:val="28"/>
        </w:rPr>
        <w:t>, субъективность</w:t>
      </w:r>
      <w:r w:rsidR="00E61470" w:rsidRPr="00AF0BD1">
        <w:rPr>
          <w:sz w:val="28"/>
          <w:szCs w:val="28"/>
        </w:rPr>
        <w:t>ю</w:t>
      </w:r>
      <w:r w:rsidR="003E594B" w:rsidRPr="00AF0BD1">
        <w:rPr>
          <w:sz w:val="28"/>
          <w:szCs w:val="28"/>
        </w:rPr>
        <w:t>, абсолютны</w:t>
      </w:r>
      <w:r w:rsidR="00E61470" w:rsidRPr="00AF0BD1">
        <w:rPr>
          <w:sz w:val="28"/>
          <w:szCs w:val="28"/>
        </w:rPr>
        <w:t>м</w:t>
      </w:r>
      <w:r w:rsidR="003E594B" w:rsidRPr="00AF0BD1">
        <w:rPr>
          <w:sz w:val="28"/>
          <w:szCs w:val="28"/>
        </w:rPr>
        <w:t xml:space="preserve"> антропоцентризм</w:t>
      </w:r>
      <w:r w:rsidR="00E61470" w:rsidRPr="00AF0BD1">
        <w:rPr>
          <w:sz w:val="28"/>
          <w:szCs w:val="28"/>
        </w:rPr>
        <w:t>ом</w:t>
      </w:r>
      <w:r w:rsidR="003E594B" w:rsidRPr="00AF0BD1">
        <w:rPr>
          <w:sz w:val="28"/>
          <w:szCs w:val="28"/>
        </w:rPr>
        <w:t xml:space="preserve"> и фикциональность</w:t>
      </w:r>
      <w:r w:rsidR="00E61470" w:rsidRPr="00AF0BD1">
        <w:rPr>
          <w:sz w:val="28"/>
          <w:szCs w:val="28"/>
        </w:rPr>
        <w:t>ю</w:t>
      </w:r>
      <w:r w:rsidR="003E594B" w:rsidRPr="00AF0BD1">
        <w:rPr>
          <w:sz w:val="28"/>
          <w:szCs w:val="28"/>
        </w:rPr>
        <w:t xml:space="preserve"> (изображаемый в автохтонном тексте мир является вымышленным).</w:t>
      </w:r>
      <w:r w:rsidR="00633A31" w:rsidRPr="00AF0BD1">
        <w:rPr>
          <w:sz w:val="28"/>
          <w:szCs w:val="28"/>
        </w:rPr>
        <w:t xml:space="preserve"> </w:t>
      </w:r>
    </w:p>
    <w:p w14:paraId="38C61B6F" w14:textId="3BEF34CA" w:rsidR="000958D1" w:rsidRPr="00AF0BD1" w:rsidRDefault="00335345" w:rsidP="00AF0BD1">
      <w:pPr>
        <w:autoSpaceDE w:val="0"/>
        <w:autoSpaceDN w:val="0"/>
        <w:adjustRightInd w:val="0"/>
        <w:ind w:firstLine="709"/>
        <w:rPr>
          <w:sz w:val="28"/>
          <w:szCs w:val="28"/>
        </w:rPr>
      </w:pPr>
      <w:r w:rsidRPr="00AF0BD1">
        <w:rPr>
          <w:sz w:val="28"/>
          <w:szCs w:val="28"/>
        </w:rPr>
        <w:t xml:space="preserve">2. </w:t>
      </w:r>
      <w:r w:rsidR="00633A31" w:rsidRPr="00AF0BD1">
        <w:rPr>
          <w:sz w:val="28"/>
          <w:szCs w:val="28"/>
        </w:rPr>
        <w:t xml:space="preserve">Семантическая организация </w:t>
      </w:r>
      <w:r w:rsidR="00633A31" w:rsidRPr="00AF0BD1">
        <w:rPr>
          <w:bCs/>
          <w:sz w:val="28"/>
          <w:szCs w:val="28"/>
        </w:rPr>
        <w:t xml:space="preserve">автохтонного </w:t>
      </w:r>
      <w:r w:rsidR="00633A31" w:rsidRPr="00AF0BD1">
        <w:rPr>
          <w:sz w:val="28"/>
          <w:szCs w:val="28"/>
        </w:rPr>
        <w:t>художественного текста включает денотативную, концептуальную</w:t>
      </w:r>
      <w:r w:rsidR="00D63E60" w:rsidRPr="00AF0BD1">
        <w:rPr>
          <w:sz w:val="28"/>
          <w:szCs w:val="28"/>
        </w:rPr>
        <w:t xml:space="preserve"> и </w:t>
      </w:r>
      <w:r w:rsidR="00633A31" w:rsidRPr="00AF0BD1">
        <w:rPr>
          <w:sz w:val="28"/>
          <w:szCs w:val="28"/>
        </w:rPr>
        <w:t xml:space="preserve">эмотивную сферы. </w:t>
      </w:r>
      <w:r w:rsidR="003E594B" w:rsidRPr="00AF0BD1">
        <w:rPr>
          <w:sz w:val="28"/>
          <w:szCs w:val="28"/>
        </w:rPr>
        <w:t xml:space="preserve">Содержание </w:t>
      </w:r>
      <w:r w:rsidR="003E594B" w:rsidRPr="00AF0BD1">
        <w:rPr>
          <w:bCs/>
          <w:sz w:val="28"/>
          <w:szCs w:val="28"/>
        </w:rPr>
        <w:t xml:space="preserve">автохтонного </w:t>
      </w:r>
      <w:r w:rsidR="00E61470" w:rsidRPr="00AF0BD1">
        <w:rPr>
          <w:sz w:val="28"/>
          <w:szCs w:val="28"/>
        </w:rPr>
        <w:t xml:space="preserve">художественного текста, </w:t>
      </w:r>
      <w:r w:rsidR="003E594B" w:rsidRPr="00AF0BD1">
        <w:rPr>
          <w:sz w:val="28"/>
          <w:szCs w:val="28"/>
        </w:rPr>
        <w:t>выраженное лингвосемиотическими средствами</w:t>
      </w:r>
      <w:r w:rsidR="00E61470" w:rsidRPr="00AF0BD1">
        <w:rPr>
          <w:sz w:val="28"/>
          <w:szCs w:val="28"/>
        </w:rPr>
        <w:t>,</w:t>
      </w:r>
      <w:r w:rsidR="003E594B" w:rsidRPr="00AF0BD1">
        <w:rPr>
          <w:sz w:val="28"/>
          <w:szCs w:val="28"/>
        </w:rPr>
        <w:t xml:space="preserve"> соотносится с денотативной структурой </w:t>
      </w:r>
      <w:r w:rsidR="00E61470" w:rsidRPr="00AF0BD1">
        <w:rPr>
          <w:bCs/>
          <w:sz w:val="28"/>
          <w:szCs w:val="28"/>
        </w:rPr>
        <w:t>текста</w:t>
      </w:r>
      <w:r w:rsidR="003E594B" w:rsidRPr="00AF0BD1">
        <w:rPr>
          <w:sz w:val="28"/>
          <w:szCs w:val="28"/>
        </w:rPr>
        <w:t>, отражающей возможное положение вещей в мире</w:t>
      </w:r>
      <w:r w:rsidR="00633A31" w:rsidRPr="00AF0BD1">
        <w:rPr>
          <w:sz w:val="28"/>
          <w:szCs w:val="28"/>
        </w:rPr>
        <w:t xml:space="preserve"> в категориях «субъект», «пространство», «время»</w:t>
      </w:r>
      <w:r w:rsidR="003E594B" w:rsidRPr="00AF0BD1">
        <w:rPr>
          <w:sz w:val="28"/>
          <w:szCs w:val="28"/>
        </w:rPr>
        <w:t xml:space="preserve">. Смысл </w:t>
      </w:r>
      <w:r w:rsidR="00E61470" w:rsidRPr="00AF0BD1">
        <w:rPr>
          <w:bCs/>
          <w:sz w:val="28"/>
          <w:szCs w:val="28"/>
        </w:rPr>
        <w:t xml:space="preserve">автохтонного </w:t>
      </w:r>
      <w:r w:rsidR="00E61470" w:rsidRPr="00AF0BD1">
        <w:rPr>
          <w:sz w:val="28"/>
          <w:szCs w:val="28"/>
        </w:rPr>
        <w:t>художественного текста</w:t>
      </w:r>
      <w:r w:rsidR="003E594B" w:rsidRPr="00AF0BD1">
        <w:rPr>
          <w:sz w:val="28"/>
          <w:szCs w:val="28"/>
        </w:rPr>
        <w:t xml:space="preserve">, формируемый в </w:t>
      </w:r>
      <w:r w:rsidR="003E594B" w:rsidRPr="00AF0BD1">
        <w:rPr>
          <w:sz w:val="28"/>
          <w:szCs w:val="28"/>
        </w:rPr>
        <w:lastRenderedPageBreak/>
        <w:t xml:space="preserve">результате рефлексивной деятельности </w:t>
      </w:r>
      <w:r w:rsidR="00E61470" w:rsidRPr="00AF0BD1">
        <w:rPr>
          <w:sz w:val="28"/>
          <w:szCs w:val="28"/>
        </w:rPr>
        <w:t>реципиента</w:t>
      </w:r>
      <w:r w:rsidR="003E594B" w:rsidRPr="00AF0BD1">
        <w:rPr>
          <w:sz w:val="28"/>
          <w:szCs w:val="28"/>
        </w:rPr>
        <w:t xml:space="preserve">, связан с </w:t>
      </w:r>
      <w:r w:rsidR="00E61470" w:rsidRPr="00AF0BD1">
        <w:rPr>
          <w:sz w:val="28"/>
          <w:szCs w:val="28"/>
        </w:rPr>
        <w:t xml:space="preserve">восприятием и </w:t>
      </w:r>
      <w:r w:rsidR="003E594B" w:rsidRPr="00AF0BD1">
        <w:rPr>
          <w:sz w:val="28"/>
          <w:szCs w:val="28"/>
        </w:rPr>
        <w:t>интерпретацией</w:t>
      </w:r>
      <w:r w:rsidR="00633A31" w:rsidRPr="00AF0BD1">
        <w:rPr>
          <w:sz w:val="28"/>
          <w:szCs w:val="28"/>
        </w:rPr>
        <w:t xml:space="preserve"> эмотивной сферы и </w:t>
      </w:r>
      <w:r w:rsidR="003E594B" w:rsidRPr="00AF0BD1">
        <w:rPr>
          <w:sz w:val="28"/>
          <w:szCs w:val="28"/>
        </w:rPr>
        <w:t>концептуальн</w:t>
      </w:r>
      <w:r w:rsidR="00633A31" w:rsidRPr="00AF0BD1">
        <w:rPr>
          <w:sz w:val="28"/>
          <w:szCs w:val="28"/>
        </w:rPr>
        <w:t>ого</w:t>
      </w:r>
      <w:r w:rsidR="003E594B" w:rsidRPr="00AF0BD1">
        <w:rPr>
          <w:sz w:val="28"/>
          <w:szCs w:val="28"/>
        </w:rPr>
        <w:t xml:space="preserve"> </w:t>
      </w:r>
      <w:r w:rsidR="00633A31" w:rsidRPr="00AF0BD1">
        <w:rPr>
          <w:sz w:val="28"/>
          <w:szCs w:val="28"/>
        </w:rPr>
        <w:t>пространства</w:t>
      </w:r>
      <w:r w:rsidR="003E594B" w:rsidRPr="00AF0BD1">
        <w:rPr>
          <w:sz w:val="28"/>
          <w:szCs w:val="28"/>
        </w:rPr>
        <w:t xml:space="preserve"> текста. </w:t>
      </w:r>
    </w:p>
    <w:p w14:paraId="63AAFD7D" w14:textId="4797BC32" w:rsidR="00370BAD" w:rsidRPr="00AF0BD1" w:rsidRDefault="00335345" w:rsidP="00AF0BD1">
      <w:pPr>
        <w:autoSpaceDE w:val="0"/>
        <w:autoSpaceDN w:val="0"/>
        <w:adjustRightInd w:val="0"/>
        <w:ind w:firstLine="709"/>
        <w:rPr>
          <w:sz w:val="28"/>
          <w:szCs w:val="28"/>
        </w:rPr>
      </w:pPr>
      <w:r w:rsidRPr="00AF0BD1">
        <w:rPr>
          <w:bCs/>
          <w:sz w:val="28"/>
          <w:szCs w:val="28"/>
        </w:rPr>
        <w:t xml:space="preserve">3. </w:t>
      </w:r>
      <w:r w:rsidR="00633A31" w:rsidRPr="00AF0BD1">
        <w:rPr>
          <w:bCs/>
          <w:sz w:val="28"/>
          <w:szCs w:val="28"/>
        </w:rPr>
        <w:t xml:space="preserve">Автохтонный </w:t>
      </w:r>
      <w:r w:rsidR="00633A31" w:rsidRPr="00AF0BD1">
        <w:rPr>
          <w:sz w:val="28"/>
          <w:szCs w:val="28"/>
        </w:rPr>
        <w:t xml:space="preserve">художественный текст, </w:t>
      </w:r>
      <w:r w:rsidR="00633A31" w:rsidRPr="00AF0BD1">
        <w:rPr>
          <w:rFonts w:eastAsia="Times New Roman"/>
          <w:sz w:val="28"/>
          <w:szCs w:val="28"/>
        </w:rPr>
        <w:t>о</w:t>
      </w:r>
      <w:r w:rsidR="000958D1" w:rsidRPr="00AF0BD1">
        <w:rPr>
          <w:rFonts w:eastAsia="Times New Roman"/>
          <w:sz w:val="28"/>
          <w:szCs w:val="28"/>
        </w:rPr>
        <w:t>тражая истоки традиционного для казахской лингвокультуры пространственно-временного миропонимания, основывается на древнейших архетипических образах (степи, дома</w:t>
      </w:r>
      <w:r w:rsidR="005503B9" w:rsidRPr="00AF0BD1">
        <w:rPr>
          <w:rFonts w:eastAsia="Times New Roman"/>
          <w:sz w:val="28"/>
          <w:szCs w:val="28"/>
        </w:rPr>
        <w:t>/юрты</w:t>
      </w:r>
      <w:r w:rsidR="000958D1" w:rsidRPr="00AF0BD1">
        <w:rPr>
          <w:rFonts w:eastAsia="Times New Roman"/>
          <w:sz w:val="28"/>
          <w:szCs w:val="28"/>
        </w:rPr>
        <w:t xml:space="preserve"> и др.). Такие архетипы лежат в основе базовых художественных концептов, задающих координаты восприятия</w:t>
      </w:r>
      <w:r w:rsidR="00D17872" w:rsidRPr="00AF0BD1">
        <w:rPr>
          <w:rFonts w:eastAsia="Times New Roman"/>
          <w:sz w:val="28"/>
          <w:szCs w:val="28"/>
        </w:rPr>
        <w:t xml:space="preserve"> и</w:t>
      </w:r>
      <w:r w:rsidR="000958D1" w:rsidRPr="00AF0BD1">
        <w:rPr>
          <w:rFonts w:eastAsia="Times New Roman"/>
          <w:sz w:val="28"/>
          <w:szCs w:val="28"/>
        </w:rPr>
        <w:t xml:space="preserve"> осмысления </w:t>
      </w:r>
      <w:r w:rsidR="00D63E60" w:rsidRPr="00AF0BD1">
        <w:rPr>
          <w:rFonts w:eastAsia="Times New Roman"/>
          <w:sz w:val="28"/>
          <w:szCs w:val="28"/>
        </w:rPr>
        <w:t xml:space="preserve">художественного </w:t>
      </w:r>
      <w:r w:rsidR="000958D1" w:rsidRPr="00AF0BD1">
        <w:rPr>
          <w:rFonts w:eastAsia="Times New Roman"/>
          <w:sz w:val="28"/>
          <w:szCs w:val="28"/>
        </w:rPr>
        <w:t xml:space="preserve">мира. </w:t>
      </w:r>
      <w:r w:rsidR="002F7D8B" w:rsidRPr="00AF0BD1">
        <w:rPr>
          <w:sz w:val="28"/>
          <w:szCs w:val="28"/>
        </w:rPr>
        <w:t>Проведенным анализом доказано, что в</w:t>
      </w:r>
      <w:r w:rsidR="000958D1" w:rsidRPr="00AF0BD1">
        <w:rPr>
          <w:sz w:val="28"/>
          <w:szCs w:val="28"/>
        </w:rPr>
        <w:t xml:space="preserve"> целом </w:t>
      </w:r>
      <w:r w:rsidR="005311DB" w:rsidRPr="00AF0BD1">
        <w:rPr>
          <w:sz w:val="28"/>
          <w:szCs w:val="28"/>
        </w:rPr>
        <w:t>темпорально-пространственная</w:t>
      </w:r>
      <w:r w:rsidR="000958D1" w:rsidRPr="00AF0BD1">
        <w:rPr>
          <w:sz w:val="28"/>
          <w:szCs w:val="28"/>
        </w:rPr>
        <w:t xml:space="preserve"> организация </w:t>
      </w:r>
      <w:r w:rsidR="005311DB" w:rsidRPr="00AF0BD1">
        <w:rPr>
          <w:sz w:val="28"/>
          <w:szCs w:val="28"/>
        </w:rPr>
        <w:t>рассматриваемых</w:t>
      </w:r>
      <w:r w:rsidR="005311DB" w:rsidRPr="00AF0BD1">
        <w:rPr>
          <w:bCs/>
          <w:sz w:val="28"/>
          <w:szCs w:val="28"/>
        </w:rPr>
        <w:t xml:space="preserve"> </w:t>
      </w:r>
      <w:r w:rsidR="00D17872" w:rsidRPr="00AF0BD1">
        <w:rPr>
          <w:bCs/>
          <w:sz w:val="28"/>
          <w:szCs w:val="28"/>
        </w:rPr>
        <w:t>автохтонн</w:t>
      </w:r>
      <w:r w:rsidR="005311DB" w:rsidRPr="00AF0BD1">
        <w:rPr>
          <w:sz w:val="28"/>
          <w:szCs w:val="28"/>
        </w:rPr>
        <w:t>ых произведений</w:t>
      </w:r>
      <w:r w:rsidR="000958D1" w:rsidRPr="00AF0BD1">
        <w:rPr>
          <w:sz w:val="28"/>
          <w:szCs w:val="28"/>
        </w:rPr>
        <w:t xml:space="preserve"> способствует целостному восприятию этнокультурно</w:t>
      </w:r>
      <w:r w:rsidR="005311DB" w:rsidRPr="00AF0BD1">
        <w:rPr>
          <w:sz w:val="28"/>
          <w:szCs w:val="28"/>
        </w:rPr>
        <w:t xml:space="preserve"> обусловленной авторской</w:t>
      </w:r>
      <w:r w:rsidR="000958D1" w:rsidRPr="00AF0BD1">
        <w:rPr>
          <w:sz w:val="28"/>
          <w:szCs w:val="28"/>
        </w:rPr>
        <w:t xml:space="preserve"> </w:t>
      </w:r>
      <w:r w:rsidR="005311DB" w:rsidRPr="00AF0BD1">
        <w:rPr>
          <w:sz w:val="28"/>
          <w:szCs w:val="28"/>
        </w:rPr>
        <w:t>модели</w:t>
      </w:r>
      <w:r w:rsidR="000958D1" w:rsidRPr="00AF0BD1">
        <w:rPr>
          <w:sz w:val="28"/>
          <w:szCs w:val="28"/>
        </w:rPr>
        <w:t xml:space="preserve"> мира, постижению</w:t>
      </w:r>
      <w:r w:rsidR="00665E34" w:rsidRPr="00AF0BD1">
        <w:rPr>
          <w:sz w:val="28"/>
          <w:szCs w:val="28"/>
        </w:rPr>
        <w:t xml:space="preserve"> заложенных в ней дискурсивно значимых </w:t>
      </w:r>
      <w:r w:rsidR="000958D1" w:rsidRPr="00AF0BD1">
        <w:rPr>
          <w:sz w:val="28"/>
          <w:szCs w:val="28"/>
        </w:rPr>
        <w:t>смысл</w:t>
      </w:r>
      <w:r w:rsidR="00665E34" w:rsidRPr="00AF0BD1">
        <w:rPr>
          <w:sz w:val="28"/>
          <w:szCs w:val="28"/>
        </w:rPr>
        <w:t>ов</w:t>
      </w:r>
      <w:r w:rsidR="000958D1" w:rsidRPr="00AF0BD1">
        <w:rPr>
          <w:sz w:val="28"/>
          <w:szCs w:val="28"/>
        </w:rPr>
        <w:t xml:space="preserve">. </w:t>
      </w:r>
      <w:r w:rsidR="00E43A65" w:rsidRPr="00AF0BD1">
        <w:rPr>
          <w:sz w:val="28"/>
          <w:szCs w:val="28"/>
        </w:rPr>
        <w:t xml:space="preserve">Пространственное </w:t>
      </w:r>
      <w:r w:rsidR="00B814BA" w:rsidRPr="00AF0BD1">
        <w:rPr>
          <w:sz w:val="28"/>
          <w:szCs w:val="28"/>
        </w:rPr>
        <w:t>мировосприятие казахского этноса</w:t>
      </w:r>
      <w:r w:rsidR="006E3223" w:rsidRPr="00AF0BD1">
        <w:rPr>
          <w:sz w:val="28"/>
          <w:szCs w:val="28"/>
          <w:lang w:val="kk-KZ"/>
        </w:rPr>
        <w:t xml:space="preserve"> основано на мифопоэтических представлениях о существовании надземного, земного и подземного миров и</w:t>
      </w:r>
      <w:r w:rsidR="00B814BA" w:rsidRPr="00AF0BD1">
        <w:rPr>
          <w:sz w:val="28"/>
          <w:szCs w:val="28"/>
        </w:rPr>
        <w:t xml:space="preserve"> отражено в пространственных образах</w:t>
      </w:r>
      <w:r w:rsidR="006E3223" w:rsidRPr="00AF0BD1">
        <w:rPr>
          <w:i/>
          <w:iCs/>
          <w:sz w:val="28"/>
          <w:szCs w:val="28"/>
        </w:rPr>
        <w:t xml:space="preserve"> дома/юрты</w:t>
      </w:r>
      <w:r w:rsidR="00C97252">
        <w:rPr>
          <w:i/>
          <w:iCs/>
          <w:sz w:val="28"/>
          <w:szCs w:val="28"/>
        </w:rPr>
        <w:t>,</w:t>
      </w:r>
      <w:r w:rsidR="006E3223" w:rsidRPr="00AF0BD1">
        <w:rPr>
          <w:i/>
          <w:iCs/>
          <w:sz w:val="28"/>
          <w:szCs w:val="28"/>
        </w:rPr>
        <w:t xml:space="preserve"> </w:t>
      </w:r>
      <w:r w:rsidR="00B814BA" w:rsidRPr="00AF0BD1">
        <w:rPr>
          <w:i/>
          <w:iCs/>
          <w:sz w:val="28"/>
          <w:szCs w:val="28"/>
        </w:rPr>
        <w:t>аула,</w:t>
      </w:r>
      <w:r w:rsidR="006E3223" w:rsidRPr="00AF0BD1">
        <w:rPr>
          <w:i/>
          <w:iCs/>
          <w:sz w:val="28"/>
          <w:szCs w:val="28"/>
        </w:rPr>
        <w:t xml:space="preserve"> земли предков</w:t>
      </w:r>
      <w:r w:rsidR="00370BAD" w:rsidRPr="00AF0BD1">
        <w:rPr>
          <w:i/>
          <w:iCs/>
          <w:sz w:val="28"/>
          <w:szCs w:val="28"/>
          <w:lang w:val="kk-KZ"/>
        </w:rPr>
        <w:t xml:space="preserve"> </w:t>
      </w:r>
      <w:r w:rsidR="00370BAD" w:rsidRPr="00AF0BD1">
        <w:rPr>
          <w:sz w:val="28"/>
          <w:szCs w:val="28"/>
          <w:lang w:val="kk-KZ"/>
        </w:rPr>
        <w:t>и</w:t>
      </w:r>
      <w:r w:rsidR="00B814BA" w:rsidRPr="00AF0BD1">
        <w:rPr>
          <w:i/>
          <w:iCs/>
          <w:sz w:val="28"/>
          <w:szCs w:val="28"/>
        </w:rPr>
        <w:t xml:space="preserve"> степи</w:t>
      </w:r>
      <w:r w:rsidR="00370BAD" w:rsidRPr="00AF0BD1">
        <w:rPr>
          <w:i/>
          <w:iCs/>
          <w:sz w:val="28"/>
          <w:szCs w:val="28"/>
          <w:lang w:val="kk-KZ"/>
        </w:rPr>
        <w:t xml:space="preserve"> </w:t>
      </w:r>
      <w:r w:rsidR="00370BAD" w:rsidRPr="00AF0BD1">
        <w:rPr>
          <w:sz w:val="28"/>
          <w:szCs w:val="28"/>
          <w:lang w:val="kk-KZ"/>
        </w:rPr>
        <w:t>как основного типа местного ландшафта</w:t>
      </w:r>
      <w:r w:rsidR="00665E34" w:rsidRPr="00AF0BD1">
        <w:rPr>
          <w:sz w:val="28"/>
          <w:szCs w:val="28"/>
        </w:rPr>
        <w:t>.</w:t>
      </w:r>
      <w:r w:rsidR="00B814BA" w:rsidRPr="00AF0BD1">
        <w:rPr>
          <w:sz w:val="28"/>
          <w:szCs w:val="28"/>
        </w:rPr>
        <w:t xml:space="preserve"> </w:t>
      </w:r>
      <w:r w:rsidR="00665E34" w:rsidRPr="00AF0BD1">
        <w:rPr>
          <w:sz w:val="28"/>
          <w:szCs w:val="28"/>
        </w:rPr>
        <w:t xml:space="preserve">Национально специфическое </w:t>
      </w:r>
      <w:r w:rsidR="00370BAD" w:rsidRPr="00AF0BD1">
        <w:rPr>
          <w:sz w:val="28"/>
          <w:szCs w:val="28"/>
          <w:lang w:val="kk-KZ"/>
        </w:rPr>
        <w:t>мировидение в</w:t>
      </w:r>
      <w:r w:rsidR="00665E34" w:rsidRPr="00AF0BD1">
        <w:rPr>
          <w:sz w:val="28"/>
          <w:szCs w:val="28"/>
        </w:rPr>
        <w:t xml:space="preserve"> </w:t>
      </w:r>
      <w:r w:rsidR="00370BAD" w:rsidRPr="00AF0BD1">
        <w:rPr>
          <w:sz w:val="28"/>
          <w:szCs w:val="28"/>
          <w:lang w:val="kk-KZ"/>
        </w:rPr>
        <w:t>темпоральном аспекте выражено</w:t>
      </w:r>
      <w:r w:rsidR="00665E34" w:rsidRPr="00AF0BD1">
        <w:rPr>
          <w:sz w:val="28"/>
          <w:szCs w:val="28"/>
        </w:rPr>
        <w:t xml:space="preserve"> через автохтонные категории</w:t>
      </w:r>
      <w:r w:rsidR="00370BAD" w:rsidRPr="00AF0BD1">
        <w:rPr>
          <w:sz w:val="28"/>
          <w:szCs w:val="28"/>
          <w:lang w:val="kk-KZ"/>
        </w:rPr>
        <w:t xml:space="preserve"> времени</w:t>
      </w:r>
      <w:r w:rsidR="00665E34" w:rsidRPr="00AF0BD1">
        <w:rPr>
          <w:sz w:val="28"/>
          <w:szCs w:val="28"/>
        </w:rPr>
        <w:t xml:space="preserve">, </w:t>
      </w:r>
      <w:proofErr w:type="gramStart"/>
      <w:r w:rsidR="00665E34" w:rsidRPr="00AF0BD1">
        <w:rPr>
          <w:sz w:val="28"/>
          <w:szCs w:val="28"/>
        </w:rPr>
        <w:t>например</w:t>
      </w:r>
      <w:proofErr w:type="gramEnd"/>
      <w:r w:rsidR="00665E34" w:rsidRPr="00AF0BD1">
        <w:rPr>
          <w:sz w:val="28"/>
          <w:szCs w:val="28"/>
        </w:rPr>
        <w:t xml:space="preserve">: </w:t>
      </w:r>
      <w:r w:rsidR="00665E34" w:rsidRPr="00AF0BD1">
        <w:rPr>
          <w:i/>
          <w:iCs/>
          <w:sz w:val="28"/>
          <w:szCs w:val="28"/>
        </w:rPr>
        <w:t xml:space="preserve">шай </w:t>
      </w:r>
      <w:r w:rsidR="00665E34" w:rsidRPr="00AF0BD1">
        <w:rPr>
          <w:i/>
          <w:iCs/>
          <w:sz w:val="28"/>
          <w:szCs w:val="28"/>
          <w:lang w:val="kk-KZ"/>
        </w:rPr>
        <w:t xml:space="preserve">қайнатым, ет пісірім, бие сауым уақыт </w:t>
      </w:r>
      <w:r w:rsidR="00665E34" w:rsidRPr="00AF0BD1">
        <w:rPr>
          <w:sz w:val="28"/>
          <w:szCs w:val="28"/>
          <w:lang w:val="kk-KZ"/>
        </w:rPr>
        <w:t xml:space="preserve">и </w:t>
      </w:r>
      <w:r w:rsidR="006E3223" w:rsidRPr="00AF0BD1">
        <w:rPr>
          <w:sz w:val="28"/>
          <w:szCs w:val="28"/>
          <w:lang w:val="kk-KZ"/>
        </w:rPr>
        <w:t>д</w:t>
      </w:r>
      <w:r w:rsidR="00665E34" w:rsidRPr="00AF0BD1">
        <w:rPr>
          <w:sz w:val="28"/>
          <w:szCs w:val="28"/>
          <w:lang w:val="kk-KZ"/>
        </w:rPr>
        <w:t>р.</w:t>
      </w:r>
      <w:r w:rsidR="00665E34" w:rsidRPr="00AF0BD1">
        <w:rPr>
          <w:sz w:val="28"/>
          <w:szCs w:val="28"/>
        </w:rPr>
        <w:t xml:space="preserve"> </w:t>
      </w:r>
    </w:p>
    <w:p w14:paraId="56466081" w14:textId="67B49DD0" w:rsidR="00E43A65" w:rsidRPr="00AF0BD1" w:rsidRDefault="00335345" w:rsidP="00AF0BD1">
      <w:pPr>
        <w:autoSpaceDE w:val="0"/>
        <w:autoSpaceDN w:val="0"/>
        <w:adjustRightInd w:val="0"/>
        <w:ind w:firstLine="709"/>
        <w:rPr>
          <w:sz w:val="28"/>
          <w:szCs w:val="28"/>
          <w:lang w:val="kk-KZ"/>
        </w:rPr>
      </w:pPr>
      <w:r w:rsidRPr="00AF0BD1">
        <w:rPr>
          <w:sz w:val="28"/>
          <w:szCs w:val="28"/>
        </w:rPr>
        <w:t xml:space="preserve">4. </w:t>
      </w:r>
      <w:r w:rsidR="002E35F7" w:rsidRPr="00AF0BD1">
        <w:rPr>
          <w:sz w:val="28"/>
          <w:szCs w:val="28"/>
          <w:lang w:val="kk-KZ"/>
        </w:rPr>
        <w:t>Этноспецифическая экспликация эмоций в автохтонном мире</w:t>
      </w:r>
      <w:r w:rsidR="00EB25D2" w:rsidRPr="00AF0BD1">
        <w:rPr>
          <w:sz w:val="28"/>
          <w:szCs w:val="28"/>
          <w:lang w:val="kk-KZ"/>
        </w:rPr>
        <w:t xml:space="preserve"> художественного текста</w:t>
      </w:r>
      <w:r w:rsidR="002E35F7" w:rsidRPr="00AF0BD1">
        <w:rPr>
          <w:sz w:val="28"/>
          <w:szCs w:val="28"/>
          <w:lang w:val="kk-KZ"/>
        </w:rPr>
        <w:t xml:space="preserve"> представлена этномаркированными вербальными и невербальными средствами</w:t>
      </w:r>
      <w:r w:rsidR="00EB25D2" w:rsidRPr="00AF0BD1">
        <w:rPr>
          <w:sz w:val="28"/>
          <w:szCs w:val="28"/>
          <w:lang w:val="kk-KZ"/>
        </w:rPr>
        <w:t>, в своей совокупности формирующими эмотивную сферу текста.</w:t>
      </w:r>
    </w:p>
    <w:p w14:paraId="776C80A7" w14:textId="77777777" w:rsidR="00C97252" w:rsidRDefault="00335345" w:rsidP="00AF0BD1">
      <w:pPr>
        <w:autoSpaceDE w:val="0"/>
        <w:autoSpaceDN w:val="0"/>
        <w:adjustRightInd w:val="0"/>
        <w:ind w:firstLine="709"/>
        <w:rPr>
          <w:rFonts w:eastAsia="Times New Roman"/>
          <w:sz w:val="28"/>
          <w:szCs w:val="28"/>
        </w:rPr>
      </w:pPr>
      <w:r w:rsidRPr="00AF0BD1">
        <w:rPr>
          <w:sz w:val="28"/>
          <w:szCs w:val="28"/>
        </w:rPr>
        <w:t xml:space="preserve">5. </w:t>
      </w:r>
      <w:r w:rsidR="002E35F7" w:rsidRPr="00AF0BD1">
        <w:rPr>
          <w:sz w:val="28"/>
          <w:szCs w:val="28"/>
          <w:lang w:val="kk-KZ"/>
        </w:rPr>
        <w:t>Концептуальн</w:t>
      </w:r>
      <w:r w:rsidR="00091982" w:rsidRPr="00AF0BD1">
        <w:rPr>
          <w:sz w:val="28"/>
          <w:szCs w:val="28"/>
          <w:lang w:val="kk-KZ"/>
        </w:rPr>
        <w:t>ая</w:t>
      </w:r>
      <w:r w:rsidR="002E35F7" w:rsidRPr="00AF0BD1">
        <w:rPr>
          <w:sz w:val="28"/>
          <w:szCs w:val="28"/>
          <w:lang w:val="kk-KZ"/>
        </w:rPr>
        <w:t xml:space="preserve"> структур</w:t>
      </w:r>
      <w:r w:rsidR="00091982" w:rsidRPr="00AF0BD1">
        <w:rPr>
          <w:sz w:val="28"/>
          <w:szCs w:val="28"/>
          <w:lang w:val="kk-KZ"/>
        </w:rPr>
        <w:t>а</w:t>
      </w:r>
      <w:r w:rsidR="002E35F7" w:rsidRPr="00AF0BD1">
        <w:rPr>
          <w:sz w:val="28"/>
          <w:szCs w:val="28"/>
          <w:lang w:val="kk-KZ"/>
        </w:rPr>
        <w:t xml:space="preserve"> автохтонного</w:t>
      </w:r>
      <w:r w:rsidR="00EB25D2" w:rsidRPr="00AF0BD1">
        <w:rPr>
          <w:sz w:val="28"/>
          <w:szCs w:val="28"/>
          <w:lang w:val="kk-KZ"/>
        </w:rPr>
        <w:t xml:space="preserve"> художественного текста конструируется системой художественных этноконцептов, содержащих в себе национально обусловленные ценностно значимые смыслы.</w:t>
      </w:r>
      <w:r w:rsidR="00F427E7" w:rsidRPr="00AF0BD1">
        <w:rPr>
          <w:i/>
          <w:iCs/>
          <w:sz w:val="28"/>
          <w:szCs w:val="28"/>
          <w:lang w:val="kk-KZ"/>
        </w:rPr>
        <w:t xml:space="preserve"> </w:t>
      </w:r>
      <w:r w:rsidR="00240696" w:rsidRPr="00AF0BD1">
        <w:rPr>
          <w:sz w:val="28"/>
          <w:szCs w:val="28"/>
          <w:shd w:val="clear" w:color="auto" w:fill="FFFFFF"/>
          <w:lang w:val="kk-KZ"/>
        </w:rPr>
        <w:t xml:space="preserve">Постижение </w:t>
      </w:r>
      <w:r w:rsidR="00042E0B" w:rsidRPr="00AF0BD1">
        <w:rPr>
          <w:sz w:val="28"/>
          <w:szCs w:val="28"/>
          <w:shd w:val="clear" w:color="auto" w:fill="FFFFFF"/>
          <w:lang w:val="kk-KZ"/>
        </w:rPr>
        <w:t xml:space="preserve">доминантных </w:t>
      </w:r>
      <w:r w:rsidR="00240696" w:rsidRPr="00AF0BD1">
        <w:rPr>
          <w:sz w:val="28"/>
          <w:szCs w:val="28"/>
          <w:shd w:val="clear" w:color="auto" w:fill="FFFFFF"/>
          <w:lang w:val="kk-KZ"/>
        </w:rPr>
        <w:t xml:space="preserve">смыслов происходит </w:t>
      </w:r>
      <w:r w:rsidR="00042E0B" w:rsidRPr="00AF0BD1">
        <w:rPr>
          <w:sz w:val="28"/>
          <w:szCs w:val="28"/>
          <w:shd w:val="clear" w:color="auto" w:fill="FFFFFF"/>
          <w:lang w:val="kk-KZ"/>
        </w:rPr>
        <w:t xml:space="preserve">посредством дискурсивной интерпретации образа дома, реализуемого концептами </w:t>
      </w:r>
      <w:r w:rsidR="00042E0B" w:rsidRPr="00AF0BD1">
        <w:rPr>
          <w:i/>
          <w:iCs/>
          <w:sz w:val="28"/>
          <w:szCs w:val="28"/>
          <w:shd w:val="clear" w:color="auto" w:fill="FFFFFF"/>
          <w:lang w:val="kk-KZ"/>
        </w:rPr>
        <w:t>юрта/дом</w:t>
      </w:r>
      <w:r w:rsidR="00042E0B" w:rsidRPr="00AF0BD1">
        <w:rPr>
          <w:sz w:val="28"/>
          <w:szCs w:val="28"/>
          <w:shd w:val="clear" w:color="auto" w:fill="FFFFFF"/>
          <w:lang w:val="kk-KZ"/>
        </w:rPr>
        <w:t xml:space="preserve">, </w:t>
      </w:r>
      <w:r w:rsidR="00042E0B" w:rsidRPr="00AF0BD1">
        <w:rPr>
          <w:i/>
          <w:iCs/>
          <w:sz w:val="28"/>
          <w:szCs w:val="28"/>
          <w:shd w:val="clear" w:color="auto" w:fill="FFFFFF"/>
          <w:lang w:val="kk-KZ"/>
        </w:rPr>
        <w:t>аул</w:t>
      </w:r>
      <w:r w:rsidR="00042E0B" w:rsidRPr="00AF0BD1">
        <w:rPr>
          <w:sz w:val="28"/>
          <w:szCs w:val="28"/>
          <w:shd w:val="clear" w:color="auto" w:fill="FFFFFF"/>
          <w:lang w:val="kk-KZ"/>
        </w:rPr>
        <w:t xml:space="preserve">, </w:t>
      </w:r>
      <w:r w:rsidR="00042E0B" w:rsidRPr="00AF0BD1">
        <w:rPr>
          <w:i/>
          <w:iCs/>
          <w:sz w:val="28"/>
          <w:szCs w:val="28"/>
          <w:shd w:val="clear" w:color="auto" w:fill="FFFFFF"/>
          <w:lang w:val="kk-KZ"/>
        </w:rPr>
        <w:t>степь.</w:t>
      </w:r>
      <w:r w:rsidR="00042E0B" w:rsidRPr="00AF0BD1">
        <w:rPr>
          <w:sz w:val="28"/>
          <w:szCs w:val="28"/>
          <w:shd w:val="clear" w:color="auto" w:fill="FFFFFF"/>
          <w:lang w:val="kk-KZ"/>
        </w:rPr>
        <w:t xml:space="preserve"> Концептуальную значимость в структуре автохтонного текста представляют </w:t>
      </w:r>
      <w:r w:rsidR="00B32417" w:rsidRPr="00AF0BD1">
        <w:rPr>
          <w:sz w:val="28"/>
          <w:szCs w:val="28"/>
          <w:shd w:val="clear" w:color="auto" w:fill="FFFFFF"/>
          <w:lang w:val="kk-KZ"/>
        </w:rPr>
        <w:t xml:space="preserve">понятия </w:t>
      </w:r>
      <w:r w:rsidR="00E43A65" w:rsidRPr="00AF0BD1">
        <w:rPr>
          <w:i/>
          <w:iCs/>
          <w:sz w:val="28"/>
          <w:szCs w:val="28"/>
          <w:shd w:val="clear" w:color="auto" w:fill="FFFFFF"/>
          <w:lang w:val="kk-KZ"/>
        </w:rPr>
        <w:t>единств</w:t>
      </w:r>
      <w:r w:rsidR="00B32417" w:rsidRPr="00AF0BD1">
        <w:rPr>
          <w:i/>
          <w:iCs/>
          <w:sz w:val="28"/>
          <w:szCs w:val="28"/>
          <w:shd w:val="clear" w:color="auto" w:fill="FFFFFF"/>
          <w:lang w:val="kk-KZ"/>
        </w:rPr>
        <w:t>а</w:t>
      </w:r>
      <w:r w:rsidR="00E43A65" w:rsidRPr="00AF0BD1">
        <w:rPr>
          <w:sz w:val="28"/>
          <w:szCs w:val="28"/>
          <w:shd w:val="clear" w:color="auto" w:fill="FFFFFF"/>
          <w:lang w:val="kk-KZ"/>
        </w:rPr>
        <w:t xml:space="preserve">, </w:t>
      </w:r>
      <w:r w:rsidR="00E43A65" w:rsidRPr="00AF0BD1">
        <w:rPr>
          <w:i/>
          <w:iCs/>
          <w:sz w:val="28"/>
          <w:szCs w:val="28"/>
          <w:shd w:val="clear" w:color="auto" w:fill="FFFFFF"/>
          <w:lang w:val="kk-KZ"/>
        </w:rPr>
        <w:t>родств</w:t>
      </w:r>
      <w:r w:rsidR="00B32417" w:rsidRPr="00AF0BD1">
        <w:rPr>
          <w:i/>
          <w:iCs/>
          <w:sz w:val="28"/>
          <w:szCs w:val="28"/>
          <w:shd w:val="clear" w:color="auto" w:fill="FFFFFF"/>
          <w:lang w:val="kk-KZ"/>
        </w:rPr>
        <w:t>а</w:t>
      </w:r>
      <w:r w:rsidR="00E43A65" w:rsidRPr="00AF0BD1">
        <w:rPr>
          <w:sz w:val="28"/>
          <w:szCs w:val="28"/>
          <w:shd w:val="clear" w:color="auto" w:fill="FFFFFF"/>
          <w:lang w:val="kk-KZ"/>
        </w:rPr>
        <w:t>,</w:t>
      </w:r>
      <w:r w:rsidR="00B32417" w:rsidRPr="00AF0BD1">
        <w:rPr>
          <w:sz w:val="28"/>
          <w:szCs w:val="28"/>
          <w:shd w:val="clear" w:color="auto" w:fill="FFFFFF"/>
          <w:lang w:val="kk-KZ"/>
        </w:rPr>
        <w:t xml:space="preserve"> </w:t>
      </w:r>
      <w:r w:rsidR="00E43A65" w:rsidRPr="00AF0BD1">
        <w:rPr>
          <w:i/>
          <w:iCs/>
          <w:sz w:val="28"/>
          <w:szCs w:val="28"/>
          <w:shd w:val="clear" w:color="auto" w:fill="FFFFFF"/>
          <w:lang w:val="kk-KZ"/>
        </w:rPr>
        <w:t>милосерди</w:t>
      </w:r>
      <w:r w:rsidR="00B32417" w:rsidRPr="00AF0BD1">
        <w:rPr>
          <w:i/>
          <w:iCs/>
          <w:sz w:val="28"/>
          <w:szCs w:val="28"/>
          <w:shd w:val="clear" w:color="auto" w:fill="FFFFFF"/>
          <w:lang w:val="kk-KZ"/>
        </w:rPr>
        <w:t>я</w:t>
      </w:r>
      <w:r w:rsidR="00E43A65" w:rsidRPr="00AF0BD1">
        <w:rPr>
          <w:sz w:val="28"/>
          <w:szCs w:val="28"/>
          <w:shd w:val="clear" w:color="auto" w:fill="FFFFFF"/>
          <w:lang w:val="kk-KZ"/>
        </w:rPr>
        <w:t xml:space="preserve">, </w:t>
      </w:r>
      <w:r w:rsidR="00E43A65" w:rsidRPr="00AF0BD1">
        <w:rPr>
          <w:i/>
          <w:iCs/>
          <w:sz w:val="28"/>
          <w:szCs w:val="28"/>
          <w:shd w:val="clear" w:color="auto" w:fill="FFFFFF"/>
          <w:lang w:val="kk-KZ"/>
        </w:rPr>
        <w:t>гостеприимств</w:t>
      </w:r>
      <w:r w:rsidR="00B32417" w:rsidRPr="00AF0BD1">
        <w:rPr>
          <w:i/>
          <w:iCs/>
          <w:sz w:val="28"/>
          <w:szCs w:val="28"/>
          <w:shd w:val="clear" w:color="auto" w:fill="FFFFFF"/>
          <w:lang w:val="kk-KZ"/>
        </w:rPr>
        <w:t>а</w:t>
      </w:r>
      <w:r w:rsidR="00B32417" w:rsidRPr="00AF0BD1">
        <w:rPr>
          <w:sz w:val="28"/>
          <w:szCs w:val="28"/>
          <w:shd w:val="clear" w:color="auto" w:fill="FFFFFF"/>
          <w:lang w:val="kk-KZ"/>
        </w:rPr>
        <w:t>, актуализируемые как жизненные принципы казахского народа.</w:t>
      </w:r>
      <w:r w:rsidR="00B32417" w:rsidRPr="00AF0BD1">
        <w:rPr>
          <w:rFonts w:eastAsia="Times New Roman"/>
          <w:sz w:val="28"/>
          <w:szCs w:val="28"/>
        </w:rPr>
        <w:t xml:space="preserve"> </w:t>
      </w:r>
    </w:p>
    <w:p w14:paraId="00789528" w14:textId="3223603E" w:rsidR="00D17872" w:rsidRPr="00AF0BD1" w:rsidRDefault="00C97252" w:rsidP="00AF0BD1">
      <w:pPr>
        <w:autoSpaceDE w:val="0"/>
        <w:autoSpaceDN w:val="0"/>
        <w:adjustRightInd w:val="0"/>
        <w:ind w:firstLine="709"/>
        <w:rPr>
          <w:sz w:val="28"/>
          <w:szCs w:val="28"/>
          <w:shd w:val="clear" w:color="auto" w:fill="FFFFFF"/>
          <w:lang w:val="kk-KZ"/>
        </w:rPr>
      </w:pPr>
      <w:r>
        <w:rPr>
          <w:rFonts w:eastAsia="Times New Roman"/>
          <w:sz w:val="28"/>
          <w:szCs w:val="28"/>
        </w:rPr>
        <w:t xml:space="preserve">6. </w:t>
      </w:r>
      <w:r w:rsidR="00B32417" w:rsidRPr="00AF0BD1">
        <w:rPr>
          <w:rFonts w:eastAsia="Times New Roman"/>
          <w:sz w:val="28"/>
          <w:szCs w:val="28"/>
        </w:rPr>
        <w:t xml:space="preserve">Этнокультурное своеобразие автохтонной ауры анализируемых художественных </w:t>
      </w:r>
      <w:r w:rsidR="00841B7F" w:rsidRPr="00AF0BD1">
        <w:rPr>
          <w:rFonts w:eastAsia="Times New Roman"/>
          <w:sz w:val="28"/>
          <w:szCs w:val="28"/>
          <w:lang w:val="kk-KZ"/>
        </w:rPr>
        <w:t>произведений</w:t>
      </w:r>
      <w:r w:rsidR="00B32417" w:rsidRPr="00AF0BD1">
        <w:rPr>
          <w:rFonts w:eastAsia="Times New Roman"/>
          <w:sz w:val="28"/>
          <w:szCs w:val="28"/>
        </w:rPr>
        <w:t xml:space="preserve"> детерминируется</w:t>
      </w:r>
      <w:r w:rsidR="00841B7F" w:rsidRPr="00AF0BD1">
        <w:rPr>
          <w:rFonts w:eastAsia="Times New Roman"/>
          <w:sz w:val="28"/>
          <w:szCs w:val="28"/>
        </w:rPr>
        <w:t xml:space="preserve"> художественно-образны</w:t>
      </w:r>
      <w:r w:rsidR="00841B7F" w:rsidRPr="00AF0BD1">
        <w:rPr>
          <w:rFonts w:eastAsia="Times New Roman"/>
          <w:sz w:val="28"/>
          <w:szCs w:val="28"/>
          <w:lang w:val="kk-KZ"/>
        </w:rPr>
        <w:t>м</w:t>
      </w:r>
      <w:r w:rsidR="00841B7F" w:rsidRPr="00AF0BD1">
        <w:rPr>
          <w:rFonts w:eastAsia="Times New Roman"/>
          <w:sz w:val="28"/>
          <w:szCs w:val="28"/>
        </w:rPr>
        <w:t xml:space="preserve"> фон</w:t>
      </w:r>
      <w:r w:rsidR="00841B7F" w:rsidRPr="00AF0BD1">
        <w:rPr>
          <w:rFonts w:eastAsia="Times New Roman"/>
          <w:sz w:val="28"/>
          <w:szCs w:val="28"/>
          <w:lang w:val="kk-KZ"/>
        </w:rPr>
        <w:t>ом</w:t>
      </w:r>
      <w:r w:rsidR="00841B7F" w:rsidRPr="00AF0BD1">
        <w:rPr>
          <w:rFonts w:eastAsia="Times New Roman"/>
          <w:sz w:val="28"/>
          <w:szCs w:val="28"/>
        </w:rPr>
        <w:t xml:space="preserve"> восприятия автохтонного дискурса </w:t>
      </w:r>
      <w:r w:rsidR="00841B7F" w:rsidRPr="00AF0BD1">
        <w:rPr>
          <w:rFonts w:eastAsia="Times New Roman"/>
          <w:sz w:val="28"/>
          <w:szCs w:val="28"/>
          <w:lang w:val="kk-KZ"/>
        </w:rPr>
        <w:t>художественного текста.</w:t>
      </w:r>
      <w:r w:rsidR="00841B7F" w:rsidRPr="00AF0BD1">
        <w:rPr>
          <w:sz w:val="28"/>
          <w:szCs w:val="28"/>
          <w:shd w:val="clear" w:color="auto" w:fill="FFFFFF"/>
          <w:lang w:val="kk-KZ"/>
        </w:rPr>
        <w:t xml:space="preserve"> </w:t>
      </w:r>
      <w:r w:rsidR="00D17872" w:rsidRPr="00AF0BD1">
        <w:rPr>
          <w:rFonts w:eastAsia="Times New Roman"/>
          <w:bCs/>
          <w:sz w:val="28"/>
          <w:szCs w:val="28"/>
        </w:rPr>
        <w:t>В конечном итоге</w:t>
      </w:r>
      <w:r w:rsidR="00D17872" w:rsidRPr="00AF0BD1">
        <w:rPr>
          <w:rFonts w:eastAsia="Times New Roman"/>
          <w:bCs/>
          <w:sz w:val="28"/>
          <w:szCs w:val="28"/>
          <w:lang w:val="kk-KZ"/>
        </w:rPr>
        <w:t>,</w:t>
      </w:r>
      <w:r w:rsidR="00D17872" w:rsidRPr="00AF0BD1">
        <w:rPr>
          <w:rFonts w:eastAsia="Times New Roman"/>
          <w:bCs/>
          <w:sz w:val="28"/>
          <w:szCs w:val="28"/>
        </w:rPr>
        <w:t xml:space="preserve"> </w:t>
      </w:r>
      <w:r w:rsidR="00D17872" w:rsidRPr="00AF0BD1">
        <w:rPr>
          <w:rFonts w:eastAsia="Times New Roman"/>
          <w:sz w:val="28"/>
          <w:szCs w:val="28"/>
        </w:rPr>
        <w:t xml:space="preserve">автохтонная аура </w:t>
      </w:r>
      <w:r w:rsidR="00841B7F" w:rsidRPr="00AF0BD1">
        <w:rPr>
          <w:rFonts w:eastAsia="Times New Roman"/>
          <w:sz w:val="28"/>
          <w:szCs w:val="28"/>
          <w:lang w:val="kk-KZ"/>
        </w:rPr>
        <w:t>художественного текста</w:t>
      </w:r>
      <w:r w:rsidR="00D17872" w:rsidRPr="00AF0BD1">
        <w:rPr>
          <w:rFonts w:eastAsia="Times New Roman"/>
          <w:bCs/>
          <w:sz w:val="28"/>
          <w:szCs w:val="28"/>
        </w:rPr>
        <w:t xml:space="preserve"> представляет собой парящий над самобытным художественным текстом его смысловой ореол, отражающий национально специфическое мировидение в его восприятии реципиентами.</w:t>
      </w:r>
    </w:p>
    <w:p w14:paraId="2CFEC00D" w14:textId="77777777" w:rsidR="00D17872" w:rsidRPr="003D2628" w:rsidRDefault="00D17872" w:rsidP="00AD3303">
      <w:pPr>
        <w:autoSpaceDE w:val="0"/>
        <w:autoSpaceDN w:val="0"/>
        <w:adjustRightInd w:val="0"/>
        <w:ind w:firstLine="708"/>
        <w:rPr>
          <w:sz w:val="28"/>
          <w:szCs w:val="28"/>
        </w:rPr>
      </w:pPr>
    </w:p>
    <w:p w14:paraId="58879E89" w14:textId="77777777" w:rsidR="00D17872" w:rsidRPr="003D2628" w:rsidRDefault="00D17872" w:rsidP="00AD3303">
      <w:pPr>
        <w:autoSpaceDE w:val="0"/>
        <w:autoSpaceDN w:val="0"/>
        <w:adjustRightInd w:val="0"/>
        <w:ind w:firstLine="708"/>
        <w:rPr>
          <w:sz w:val="28"/>
          <w:szCs w:val="28"/>
        </w:rPr>
      </w:pPr>
    </w:p>
    <w:p w14:paraId="3325565A" w14:textId="616BCF4F" w:rsidR="000958D1" w:rsidRDefault="000958D1" w:rsidP="00AD3303">
      <w:pPr>
        <w:ind w:firstLine="709"/>
        <w:rPr>
          <w:rFonts w:eastAsia="Times New Roman"/>
          <w:sz w:val="28"/>
          <w:szCs w:val="28"/>
        </w:rPr>
      </w:pPr>
    </w:p>
    <w:p w14:paraId="55EDC36C" w14:textId="77777777" w:rsidR="009D4F76" w:rsidRDefault="009D4F76" w:rsidP="00AD3303">
      <w:pPr>
        <w:ind w:firstLine="709"/>
        <w:rPr>
          <w:rFonts w:eastAsia="Times New Roman"/>
          <w:sz w:val="28"/>
          <w:szCs w:val="28"/>
        </w:rPr>
      </w:pPr>
    </w:p>
    <w:p w14:paraId="44FB2385" w14:textId="77777777" w:rsidR="009D4F76" w:rsidRDefault="009D4F76" w:rsidP="00AD3303">
      <w:pPr>
        <w:ind w:firstLine="709"/>
        <w:rPr>
          <w:rFonts w:eastAsia="Times New Roman"/>
          <w:sz w:val="28"/>
          <w:szCs w:val="28"/>
        </w:rPr>
      </w:pPr>
    </w:p>
    <w:p w14:paraId="12220816" w14:textId="77777777" w:rsidR="009D4F76" w:rsidRDefault="009D4F76" w:rsidP="00AD3303">
      <w:pPr>
        <w:ind w:firstLine="709"/>
        <w:rPr>
          <w:rFonts w:eastAsia="Times New Roman"/>
          <w:sz w:val="28"/>
          <w:szCs w:val="28"/>
        </w:rPr>
      </w:pPr>
    </w:p>
    <w:p w14:paraId="02B6C83F" w14:textId="77777777" w:rsidR="009D4F76" w:rsidRPr="003D2628" w:rsidRDefault="009D4F76" w:rsidP="00AD3303">
      <w:pPr>
        <w:ind w:firstLine="709"/>
        <w:rPr>
          <w:rFonts w:eastAsia="Times New Roman"/>
          <w:sz w:val="28"/>
          <w:szCs w:val="28"/>
        </w:rPr>
      </w:pPr>
    </w:p>
    <w:p w14:paraId="7CF4EE71" w14:textId="77777777" w:rsidR="005B0418" w:rsidRPr="00285CBC" w:rsidRDefault="000958D1" w:rsidP="00285CBC">
      <w:pPr>
        <w:ind w:firstLine="709"/>
        <w:rPr>
          <w:b/>
          <w:bCs/>
          <w:sz w:val="28"/>
          <w:szCs w:val="28"/>
        </w:rPr>
      </w:pPr>
      <w:bookmarkStart w:id="90" w:name="_Hlk132686715"/>
      <w:r w:rsidRPr="00285CBC">
        <w:rPr>
          <w:rFonts w:eastAsiaTheme="minorEastAsia"/>
          <w:b/>
          <w:bCs/>
          <w:sz w:val="28"/>
          <w:szCs w:val="28"/>
          <w:lang w:eastAsia="ru-RU"/>
        </w:rPr>
        <w:lastRenderedPageBreak/>
        <w:t>2</w:t>
      </w:r>
      <w:r w:rsidRPr="00285CBC">
        <w:rPr>
          <w:rFonts w:eastAsiaTheme="minorEastAsia"/>
          <w:sz w:val="28"/>
          <w:szCs w:val="28"/>
          <w:lang w:eastAsia="ru-RU"/>
        </w:rPr>
        <w:t xml:space="preserve"> </w:t>
      </w:r>
      <w:bookmarkStart w:id="91" w:name="_Hlk132686759"/>
      <w:bookmarkEnd w:id="90"/>
      <w:r w:rsidR="005B0418" w:rsidRPr="00285CBC">
        <w:rPr>
          <w:b/>
          <w:bCs/>
          <w:sz w:val="28"/>
          <w:szCs w:val="28"/>
        </w:rPr>
        <w:t xml:space="preserve">ИНТЕРПРЕТАЦИЯ АВТОХТОННОЙ АУРЫ В КООРДИНАТАХ ЕГО ДИСКУРСИВНОГО СУБСТРАТА </w:t>
      </w:r>
    </w:p>
    <w:p w14:paraId="4E5D7EF7" w14:textId="77777777" w:rsidR="001F2272" w:rsidRPr="00285CBC" w:rsidRDefault="001F2272" w:rsidP="00285CBC">
      <w:pPr>
        <w:ind w:firstLine="709"/>
        <w:rPr>
          <w:rFonts w:eastAsia="Times New Roman"/>
          <w:b/>
          <w:sz w:val="28"/>
          <w:szCs w:val="28"/>
          <w:lang w:eastAsia="ru-RU"/>
        </w:rPr>
      </w:pPr>
    </w:p>
    <w:p w14:paraId="18A55DEE" w14:textId="68DF812F" w:rsidR="000958D1" w:rsidRPr="00285CBC" w:rsidRDefault="000958D1" w:rsidP="00285CBC">
      <w:pPr>
        <w:ind w:firstLine="709"/>
        <w:rPr>
          <w:rFonts w:eastAsia="Times New Roman"/>
          <w:b/>
          <w:sz w:val="28"/>
          <w:szCs w:val="28"/>
          <w:lang w:eastAsia="ru-RU"/>
        </w:rPr>
      </w:pPr>
      <w:r w:rsidRPr="00285CBC">
        <w:rPr>
          <w:rFonts w:eastAsia="Times New Roman"/>
          <w:b/>
          <w:sz w:val="28"/>
          <w:szCs w:val="28"/>
          <w:lang w:eastAsia="ru-RU"/>
        </w:rPr>
        <w:t xml:space="preserve">2.1 </w:t>
      </w:r>
      <w:r w:rsidR="00083A79" w:rsidRPr="00285CBC">
        <w:rPr>
          <w:b/>
          <w:bCs/>
          <w:sz w:val="28"/>
          <w:szCs w:val="28"/>
        </w:rPr>
        <w:t>Создание автохтонной ауры художественного текста в свете интерпретации культурно-исторических реалий</w:t>
      </w:r>
    </w:p>
    <w:p w14:paraId="4CD0D01A" w14:textId="0FD52CC6" w:rsidR="00C80905" w:rsidRPr="00285CBC" w:rsidRDefault="00C80905" w:rsidP="00285CBC">
      <w:pPr>
        <w:ind w:firstLine="709"/>
        <w:rPr>
          <w:rFonts w:eastAsia="Times New Roman"/>
          <w:sz w:val="28"/>
          <w:szCs w:val="28"/>
        </w:rPr>
      </w:pPr>
      <w:bookmarkStart w:id="92" w:name="_Hlk130585988"/>
      <w:r w:rsidRPr="00285CBC">
        <w:rPr>
          <w:rFonts w:eastAsiaTheme="minorEastAsia"/>
          <w:sz w:val="28"/>
          <w:szCs w:val="28"/>
          <w:lang w:eastAsia="ru-RU"/>
        </w:rPr>
        <w:t xml:space="preserve">Автохтонный </w:t>
      </w:r>
      <w:r w:rsidRPr="00285CBC">
        <w:rPr>
          <w:rFonts w:eastAsia="Times New Roman"/>
          <w:sz w:val="28"/>
          <w:szCs w:val="28"/>
          <w:lang w:eastAsia="ru-RU"/>
        </w:rPr>
        <w:t xml:space="preserve">ХТ представляет собой неисчерпаемый источник культурно-исторических данных, накопленных конкретным этносом в течение многих десятилетий. Носителями культурно-исторической информации, разумеется, служат реалии. </w:t>
      </w:r>
      <w:r w:rsidR="004A08ED" w:rsidRPr="00285CBC">
        <w:rPr>
          <w:rFonts w:eastAsia="Times New Roman"/>
          <w:sz w:val="28"/>
          <w:szCs w:val="28"/>
          <w:lang w:eastAsia="ru-RU"/>
        </w:rPr>
        <w:t xml:space="preserve">Однако в таком случае следует отметить, что реалиями именуются как национально-специфичные предметы и явления материальной культуры, характерные для жизни и быта, истории и культуры определенного этноса, так и </w:t>
      </w:r>
      <w:proofErr w:type="gramStart"/>
      <w:r w:rsidR="004A08ED" w:rsidRPr="00285CBC">
        <w:rPr>
          <w:rFonts w:eastAsia="Times New Roman"/>
          <w:sz w:val="28"/>
          <w:szCs w:val="28"/>
          <w:lang w:eastAsia="ru-RU"/>
        </w:rPr>
        <w:t>определяющие их слова</w:t>
      </w:r>
      <w:proofErr w:type="gramEnd"/>
      <w:r w:rsidR="004A08ED" w:rsidRPr="00285CBC">
        <w:rPr>
          <w:rFonts w:eastAsia="Times New Roman"/>
          <w:sz w:val="28"/>
          <w:szCs w:val="28"/>
          <w:lang w:eastAsia="ru-RU"/>
        </w:rPr>
        <w:t xml:space="preserve"> и словосочетания национального языка, не имеющие точных эквивалентов в других языках </w:t>
      </w:r>
      <w:r w:rsidR="007446EC" w:rsidRPr="00285CBC">
        <w:rPr>
          <w:rFonts w:eastAsia="Times New Roman"/>
          <w:sz w:val="28"/>
          <w:szCs w:val="28"/>
          <w:lang w:eastAsia="ru-RU"/>
        </w:rPr>
        <w:t>[</w:t>
      </w:r>
      <w:r w:rsidR="00392791" w:rsidRPr="00285CBC">
        <w:rPr>
          <w:rFonts w:eastAsia="Times New Roman"/>
          <w:sz w:val="28"/>
          <w:szCs w:val="28"/>
          <w:lang w:eastAsia="ru-RU"/>
        </w:rPr>
        <w:t>1</w:t>
      </w:r>
      <w:r w:rsidR="009E36A5" w:rsidRPr="00285CBC">
        <w:rPr>
          <w:rFonts w:eastAsia="Times New Roman"/>
          <w:sz w:val="28"/>
          <w:szCs w:val="28"/>
          <w:lang w:eastAsia="ru-RU"/>
        </w:rPr>
        <w:t>2</w:t>
      </w:r>
      <w:r w:rsidR="00B92B5C" w:rsidRPr="00285CBC">
        <w:rPr>
          <w:rFonts w:eastAsia="Times New Roman"/>
          <w:sz w:val="28"/>
          <w:szCs w:val="28"/>
          <w:lang w:eastAsia="ru-RU"/>
        </w:rPr>
        <w:t>2</w:t>
      </w:r>
      <w:r w:rsidR="007446EC" w:rsidRPr="00285CBC">
        <w:rPr>
          <w:rFonts w:eastAsia="Times New Roman"/>
          <w:sz w:val="28"/>
          <w:szCs w:val="28"/>
          <w:lang w:eastAsia="ru-RU"/>
        </w:rPr>
        <w:t>]</w:t>
      </w:r>
      <w:r w:rsidRPr="00285CBC">
        <w:rPr>
          <w:rFonts w:eastAsia="Times New Roman"/>
          <w:sz w:val="28"/>
          <w:szCs w:val="28"/>
          <w:lang w:eastAsia="ru-RU"/>
        </w:rPr>
        <w:t xml:space="preserve">. </w:t>
      </w:r>
      <w:r w:rsidRPr="00285CBC">
        <w:rPr>
          <w:rFonts w:eastAsia="Times New Roman"/>
          <w:sz w:val="28"/>
          <w:szCs w:val="28"/>
        </w:rPr>
        <w:t>Отраженные этнокультурным сознанием явления, предметы и понятия, источающие национально-специфическую ауру, «связаны с:</w:t>
      </w:r>
    </w:p>
    <w:p w14:paraId="01CC5E80" w14:textId="77777777" w:rsidR="00C80905" w:rsidRPr="00285CBC" w:rsidRDefault="00C80905" w:rsidP="00285CBC">
      <w:pPr>
        <w:ind w:firstLine="709"/>
        <w:rPr>
          <w:rFonts w:eastAsia="Times New Roman"/>
          <w:sz w:val="28"/>
          <w:szCs w:val="28"/>
        </w:rPr>
      </w:pPr>
      <w:r w:rsidRPr="00285CBC">
        <w:rPr>
          <w:rFonts w:eastAsia="Times New Roman"/>
          <w:sz w:val="28"/>
          <w:szCs w:val="28"/>
        </w:rPr>
        <w:t>– территорией проживания народа (со способами освоения пространства, взаимодействия с природой, а значит с преобладающим методом хозяйствования);</w:t>
      </w:r>
    </w:p>
    <w:p w14:paraId="1851FAF1" w14:textId="77777777" w:rsidR="00C80905" w:rsidRPr="00285CBC" w:rsidRDefault="00C80905" w:rsidP="00285CBC">
      <w:pPr>
        <w:ind w:firstLine="709"/>
        <w:rPr>
          <w:rFonts w:eastAsia="Times New Roman"/>
          <w:sz w:val="28"/>
          <w:szCs w:val="28"/>
        </w:rPr>
      </w:pPr>
      <w:r w:rsidRPr="00285CBC">
        <w:rPr>
          <w:rFonts w:eastAsia="Times New Roman"/>
          <w:sz w:val="28"/>
          <w:szCs w:val="28"/>
        </w:rPr>
        <w:t>– особенностями коммуникации, взаимоотношений между людьми (коммуникативным поведением, в том числе речевым);</w:t>
      </w:r>
    </w:p>
    <w:p w14:paraId="1C14AA00" w14:textId="77777777" w:rsidR="00C80905" w:rsidRPr="00285CBC" w:rsidRDefault="00C80905" w:rsidP="00285CBC">
      <w:pPr>
        <w:ind w:firstLine="709"/>
        <w:rPr>
          <w:rFonts w:eastAsia="Times New Roman"/>
          <w:sz w:val="28"/>
          <w:szCs w:val="28"/>
        </w:rPr>
      </w:pPr>
      <w:r w:rsidRPr="00285CBC">
        <w:rPr>
          <w:rFonts w:eastAsia="Times New Roman"/>
          <w:sz w:val="28"/>
          <w:szCs w:val="28"/>
        </w:rPr>
        <w:t>– одеждой (ср. понятие "национальная одежда, костюм");</w:t>
      </w:r>
    </w:p>
    <w:p w14:paraId="5FCA8030" w14:textId="77777777" w:rsidR="00C80905" w:rsidRPr="00285CBC" w:rsidRDefault="00C80905" w:rsidP="00285CBC">
      <w:pPr>
        <w:ind w:firstLine="709"/>
        <w:rPr>
          <w:rFonts w:eastAsia="Times New Roman"/>
          <w:sz w:val="28"/>
          <w:szCs w:val="28"/>
        </w:rPr>
      </w:pPr>
      <w:r w:rsidRPr="00285CBC">
        <w:rPr>
          <w:rFonts w:eastAsia="Times New Roman"/>
          <w:sz w:val="28"/>
          <w:szCs w:val="28"/>
        </w:rPr>
        <w:t>– питанием ("национальная кухня);</w:t>
      </w:r>
    </w:p>
    <w:p w14:paraId="76A4A87F" w14:textId="77777777" w:rsidR="00C80905" w:rsidRPr="00285CBC" w:rsidRDefault="00C80905" w:rsidP="00285CBC">
      <w:pPr>
        <w:ind w:firstLine="709"/>
        <w:rPr>
          <w:rFonts w:eastAsia="Times New Roman"/>
          <w:sz w:val="28"/>
          <w:szCs w:val="28"/>
        </w:rPr>
      </w:pPr>
      <w:r w:rsidRPr="00285CBC">
        <w:rPr>
          <w:rFonts w:eastAsia="Times New Roman"/>
          <w:sz w:val="28"/>
          <w:szCs w:val="28"/>
        </w:rPr>
        <w:t>– жизненными ценностями и нормами;</w:t>
      </w:r>
    </w:p>
    <w:p w14:paraId="25E10208" w14:textId="77777777" w:rsidR="00C80905" w:rsidRPr="00285CBC" w:rsidRDefault="00C80905" w:rsidP="00285CBC">
      <w:pPr>
        <w:ind w:firstLine="709"/>
        <w:rPr>
          <w:rFonts w:eastAsia="Times New Roman"/>
          <w:sz w:val="28"/>
          <w:szCs w:val="28"/>
        </w:rPr>
      </w:pPr>
      <w:r w:rsidRPr="00285CBC">
        <w:rPr>
          <w:rFonts w:eastAsia="Times New Roman"/>
          <w:sz w:val="28"/>
          <w:szCs w:val="28"/>
        </w:rPr>
        <w:t>– верованиями;</w:t>
      </w:r>
    </w:p>
    <w:p w14:paraId="49E4244A" w14:textId="04238618" w:rsidR="00C80905" w:rsidRPr="00285CBC" w:rsidRDefault="00C80905" w:rsidP="00285CBC">
      <w:pPr>
        <w:ind w:firstLine="709"/>
        <w:rPr>
          <w:rFonts w:eastAsia="Times New Roman"/>
          <w:sz w:val="28"/>
          <w:szCs w:val="28"/>
        </w:rPr>
      </w:pPr>
      <w:r w:rsidRPr="00285CBC">
        <w:rPr>
          <w:rFonts w:eastAsia="Times New Roman"/>
          <w:sz w:val="28"/>
          <w:szCs w:val="28"/>
        </w:rPr>
        <w:t>– способами познания окружающего мира; традициями» [</w:t>
      </w:r>
      <w:bookmarkStart w:id="93" w:name="_Hlk125732682"/>
      <w:r w:rsidR="000A7E03" w:rsidRPr="00285CBC">
        <w:rPr>
          <w:rFonts w:eastAsia="Times New Roman"/>
          <w:sz w:val="28"/>
          <w:szCs w:val="28"/>
        </w:rPr>
        <w:t>1</w:t>
      </w:r>
      <w:r w:rsidR="009E36A5" w:rsidRPr="00285CBC">
        <w:rPr>
          <w:rFonts w:eastAsia="Times New Roman"/>
          <w:sz w:val="28"/>
          <w:szCs w:val="28"/>
        </w:rPr>
        <w:t>2</w:t>
      </w:r>
      <w:r w:rsidR="00B92B5C" w:rsidRPr="00285CBC">
        <w:rPr>
          <w:rFonts w:eastAsia="Times New Roman"/>
          <w:sz w:val="28"/>
          <w:szCs w:val="28"/>
        </w:rPr>
        <w:t>3</w:t>
      </w:r>
      <w:bookmarkEnd w:id="93"/>
      <w:r w:rsidRPr="00285CBC">
        <w:rPr>
          <w:rFonts w:eastAsia="Times New Roman"/>
          <w:sz w:val="28"/>
          <w:szCs w:val="28"/>
        </w:rPr>
        <w:t>].</w:t>
      </w:r>
      <w:bookmarkEnd w:id="92"/>
    </w:p>
    <w:p w14:paraId="1B112B23" w14:textId="4B8FE780" w:rsidR="000958D1" w:rsidRPr="00285CBC" w:rsidRDefault="000958D1" w:rsidP="00285CBC">
      <w:pPr>
        <w:ind w:firstLine="709"/>
        <w:rPr>
          <w:rFonts w:eastAsia="Times New Roman"/>
          <w:sz w:val="28"/>
          <w:szCs w:val="28"/>
          <w:lang w:eastAsia="ru-RU"/>
        </w:rPr>
      </w:pPr>
      <w:bookmarkStart w:id="94" w:name="_Hlk130586065"/>
      <w:r w:rsidRPr="00285CBC">
        <w:rPr>
          <w:rFonts w:eastAsia="Times New Roman"/>
          <w:sz w:val="28"/>
          <w:szCs w:val="28"/>
          <w:lang w:eastAsia="ru-RU"/>
        </w:rPr>
        <w:t>Культурно-исторические реалии, выступающие своего рода этнокультурным кодом, зафиксированным генетической памятью этноса, представляют собой историко-социокультурные фоновые знания, необходимые для понимания ментальности народа, а также особенностей его жизнеустройства в определенную историческую эпоху</w:t>
      </w:r>
      <w:bookmarkEnd w:id="91"/>
      <w:r w:rsidRPr="00285CBC">
        <w:rPr>
          <w:rFonts w:eastAsia="Times New Roman"/>
          <w:sz w:val="28"/>
          <w:szCs w:val="28"/>
          <w:lang w:eastAsia="ru-RU"/>
        </w:rPr>
        <w:t>. Соответственно, непосредственная связь именуемого реалией объекта или явления с этносом и историческим периодом времени указывает на наличие этнокультурного (автохтонного, местного) и/или исторического колорита у реалии</w:t>
      </w:r>
      <w:r w:rsidR="002D66A1" w:rsidRPr="00285CBC">
        <w:rPr>
          <w:rFonts w:eastAsia="Times New Roman"/>
          <w:sz w:val="28"/>
          <w:szCs w:val="28"/>
          <w:lang w:eastAsia="ru-RU"/>
        </w:rPr>
        <w:t xml:space="preserve">. </w:t>
      </w:r>
      <w:r w:rsidR="00EA3E9B" w:rsidRPr="00285CBC">
        <w:rPr>
          <w:rFonts w:eastAsia="Times New Roman"/>
          <w:sz w:val="28"/>
          <w:szCs w:val="28"/>
          <w:lang w:eastAsia="ru-RU"/>
        </w:rPr>
        <w:t xml:space="preserve"> </w:t>
      </w:r>
      <w:r w:rsidR="002D66A1" w:rsidRPr="00285CBC">
        <w:rPr>
          <w:rFonts w:eastAsia="Times New Roman"/>
          <w:sz w:val="28"/>
          <w:szCs w:val="28"/>
          <w:lang w:eastAsia="ru-RU"/>
        </w:rPr>
        <w:t xml:space="preserve">Фольклорно-этнографический </w:t>
      </w:r>
      <w:r w:rsidR="00DE3FD1" w:rsidRPr="00285CBC">
        <w:rPr>
          <w:rFonts w:eastAsia="Times New Roman"/>
          <w:sz w:val="28"/>
          <w:szCs w:val="28"/>
          <w:lang w:eastAsia="ru-RU"/>
        </w:rPr>
        <w:t xml:space="preserve">аспект реалии способствует </w:t>
      </w:r>
      <w:r w:rsidR="002D66A1" w:rsidRPr="00285CBC">
        <w:rPr>
          <w:rFonts w:eastAsia="Times New Roman"/>
          <w:sz w:val="28"/>
          <w:szCs w:val="28"/>
          <w:lang w:eastAsia="ru-RU"/>
        </w:rPr>
        <w:t>прид</w:t>
      </w:r>
      <w:r w:rsidR="00DE3FD1" w:rsidRPr="00285CBC">
        <w:rPr>
          <w:rFonts w:eastAsia="Times New Roman"/>
          <w:sz w:val="28"/>
          <w:szCs w:val="28"/>
          <w:lang w:eastAsia="ru-RU"/>
        </w:rPr>
        <w:t>анию</w:t>
      </w:r>
      <w:r w:rsidR="002D66A1" w:rsidRPr="00285CBC">
        <w:rPr>
          <w:rFonts w:eastAsia="Times New Roman"/>
          <w:sz w:val="28"/>
          <w:szCs w:val="28"/>
          <w:lang w:eastAsia="ru-RU"/>
        </w:rPr>
        <w:t xml:space="preserve"> реалистичн</w:t>
      </w:r>
      <w:r w:rsidR="00DE3FD1" w:rsidRPr="00285CBC">
        <w:rPr>
          <w:rFonts w:eastAsia="Times New Roman"/>
          <w:sz w:val="28"/>
          <w:szCs w:val="28"/>
          <w:lang w:eastAsia="ru-RU"/>
        </w:rPr>
        <w:t>ого</w:t>
      </w:r>
      <w:r w:rsidR="002D66A1" w:rsidRPr="00285CBC">
        <w:rPr>
          <w:rFonts w:eastAsia="Times New Roman"/>
          <w:sz w:val="28"/>
          <w:szCs w:val="28"/>
          <w:lang w:eastAsia="ru-RU"/>
        </w:rPr>
        <w:t xml:space="preserve"> характер</w:t>
      </w:r>
      <w:r w:rsidR="00DE3FD1" w:rsidRPr="00285CBC">
        <w:rPr>
          <w:rFonts w:eastAsia="Times New Roman"/>
          <w:sz w:val="28"/>
          <w:szCs w:val="28"/>
          <w:lang w:eastAsia="ru-RU"/>
        </w:rPr>
        <w:t>а</w:t>
      </w:r>
      <w:r w:rsidR="002D66A1" w:rsidRPr="00285CBC">
        <w:rPr>
          <w:rFonts w:eastAsia="Times New Roman"/>
          <w:sz w:val="28"/>
          <w:szCs w:val="28"/>
          <w:lang w:eastAsia="ru-RU"/>
        </w:rPr>
        <w:t xml:space="preserve"> событиям, изображенным в </w:t>
      </w:r>
      <w:r w:rsidR="00DE3FD1" w:rsidRPr="00285CBC">
        <w:rPr>
          <w:rFonts w:eastAsia="Times New Roman"/>
          <w:sz w:val="28"/>
          <w:szCs w:val="28"/>
          <w:lang w:eastAsia="ru-RU"/>
        </w:rPr>
        <w:t>автохтонном произведении</w:t>
      </w:r>
      <w:r w:rsidR="002D66A1" w:rsidRPr="00285CBC">
        <w:rPr>
          <w:rFonts w:eastAsia="Times New Roman"/>
          <w:sz w:val="28"/>
          <w:szCs w:val="28"/>
          <w:lang w:eastAsia="ru-RU"/>
        </w:rPr>
        <w:t xml:space="preserve"> </w:t>
      </w:r>
      <w:r w:rsidR="00EA3E9B" w:rsidRPr="00285CBC">
        <w:rPr>
          <w:rFonts w:eastAsia="Times New Roman"/>
          <w:sz w:val="28"/>
          <w:szCs w:val="28"/>
        </w:rPr>
        <w:t>[</w:t>
      </w:r>
      <w:r w:rsidR="00053784" w:rsidRPr="00285CBC">
        <w:rPr>
          <w:sz w:val="28"/>
          <w:szCs w:val="28"/>
        </w:rPr>
        <w:t>1</w:t>
      </w:r>
      <w:r w:rsidR="009E36A5" w:rsidRPr="00285CBC">
        <w:rPr>
          <w:sz w:val="28"/>
          <w:szCs w:val="28"/>
        </w:rPr>
        <w:t>2</w:t>
      </w:r>
      <w:r w:rsidR="00B92B5C" w:rsidRPr="00285CBC">
        <w:rPr>
          <w:sz w:val="28"/>
          <w:szCs w:val="28"/>
        </w:rPr>
        <w:t>4</w:t>
      </w:r>
      <w:r w:rsidR="00EA3E9B" w:rsidRPr="00285CBC">
        <w:rPr>
          <w:rFonts w:eastAsia="Times New Roman"/>
          <w:sz w:val="28"/>
          <w:szCs w:val="28"/>
        </w:rPr>
        <w:t>]</w:t>
      </w:r>
      <w:r w:rsidRPr="00285CBC">
        <w:rPr>
          <w:rFonts w:eastAsia="Times New Roman"/>
          <w:sz w:val="28"/>
          <w:szCs w:val="28"/>
          <w:lang w:eastAsia="ru-RU"/>
        </w:rPr>
        <w:t xml:space="preserve">. </w:t>
      </w:r>
    </w:p>
    <w:p w14:paraId="7CB08F9D" w14:textId="37606707"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Представления о предметах и явлениях в каждом этническом сознании отличаются дополнительными смысловыми оттенками, придающими им уникальность видения мира</w:t>
      </w:r>
      <w:bookmarkStart w:id="95" w:name="_Hlk130586198"/>
      <w:r w:rsidRPr="00285CBC">
        <w:rPr>
          <w:rFonts w:eastAsia="Times New Roman"/>
          <w:sz w:val="28"/>
          <w:szCs w:val="28"/>
          <w:lang w:eastAsia="ru-RU"/>
        </w:rPr>
        <w:t>.</w:t>
      </w:r>
      <w:bookmarkEnd w:id="94"/>
      <w:r w:rsidRPr="00285CBC">
        <w:rPr>
          <w:rFonts w:eastAsia="Times New Roman"/>
          <w:sz w:val="28"/>
          <w:szCs w:val="28"/>
          <w:lang w:eastAsia="ru-RU"/>
        </w:rPr>
        <w:t xml:space="preserve"> По мнению Г.Д. Томахина, в связи с тем, что культурное своеобразие лексических единиц может проявляться как в их предметном значении, так и в коннотациях и стилистической окраске, целесообразно разграничение </w:t>
      </w:r>
      <w:r w:rsidRPr="00285CBC">
        <w:rPr>
          <w:rFonts w:eastAsia="Times New Roman"/>
          <w:i/>
          <w:sz w:val="28"/>
          <w:szCs w:val="28"/>
          <w:lang w:eastAsia="ru-RU"/>
        </w:rPr>
        <w:t>денотативных</w:t>
      </w:r>
      <w:r w:rsidRPr="00285CBC">
        <w:rPr>
          <w:rFonts w:eastAsia="Times New Roman"/>
          <w:sz w:val="28"/>
          <w:szCs w:val="28"/>
          <w:lang w:eastAsia="ru-RU"/>
        </w:rPr>
        <w:t xml:space="preserve"> и </w:t>
      </w:r>
      <w:r w:rsidRPr="00285CBC">
        <w:rPr>
          <w:rFonts w:eastAsia="Times New Roman"/>
          <w:i/>
          <w:sz w:val="28"/>
          <w:szCs w:val="28"/>
          <w:lang w:eastAsia="ru-RU"/>
        </w:rPr>
        <w:t>коннотативных</w:t>
      </w:r>
      <w:r w:rsidRPr="00285CBC">
        <w:rPr>
          <w:rFonts w:eastAsia="Times New Roman"/>
          <w:sz w:val="28"/>
          <w:szCs w:val="28"/>
          <w:lang w:eastAsia="ru-RU"/>
        </w:rPr>
        <w:t xml:space="preserve"> реалий. Денотативные реалии обозначают предметы и явления определенной этнокультуры, отсутствующие в другой этнокультуре. Коннотативные реалии определяют предметы и явления, имеющие эквиваленты в другой этнокультуре, </w:t>
      </w:r>
      <w:r w:rsidRPr="00285CBC">
        <w:rPr>
          <w:rFonts w:eastAsia="Times New Roman"/>
          <w:sz w:val="28"/>
          <w:szCs w:val="28"/>
          <w:lang w:eastAsia="ru-RU"/>
        </w:rPr>
        <w:lastRenderedPageBreak/>
        <w:t>но получившие уникальные дополнительные значения, обусловленными культурно-историческими ассоциациями, которые присущи данной этнокультуре [</w:t>
      </w:r>
      <w:r w:rsidR="000A7E03" w:rsidRPr="00285CBC">
        <w:rPr>
          <w:rFonts w:eastAsia="Times New Roman"/>
          <w:sz w:val="28"/>
          <w:szCs w:val="28"/>
          <w:lang w:eastAsia="ru-RU"/>
        </w:rPr>
        <w:t>1</w:t>
      </w:r>
      <w:r w:rsidR="00D74B32" w:rsidRPr="00285CBC">
        <w:rPr>
          <w:rFonts w:eastAsia="Times New Roman"/>
          <w:sz w:val="28"/>
          <w:szCs w:val="28"/>
          <w:lang w:eastAsia="ru-RU"/>
        </w:rPr>
        <w:t>2</w:t>
      </w:r>
      <w:r w:rsidR="00B92B5C" w:rsidRPr="00285CBC">
        <w:rPr>
          <w:rFonts w:eastAsia="Times New Roman"/>
          <w:sz w:val="28"/>
          <w:szCs w:val="28"/>
          <w:lang w:eastAsia="ru-RU"/>
        </w:rPr>
        <w:t>5</w:t>
      </w:r>
      <w:r w:rsidRPr="00285CBC">
        <w:rPr>
          <w:rFonts w:eastAsia="Times New Roman"/>
          <w:sz w:val="28"/>
          <w:szCs w:val="28"/>
          <w:lang w:eastAsia="ru-RU"/>
        </w:rPr>
        <w:t>]</w:t>
      </w:r>
      <w:r w:rsidR="002A41E6" w:rsidRPr="00285CBC">
        <w:rPr>
          <w:rFonts w:eastAsia="Times New Roman"/>
          <w:sz w:val="28"/>
          <w:szCs w:val="28"/>
          <w:lang w:eastAsia="ru-RU"/>
        </w:rPr>
        <w:t>, например, как утверждает Е.А. Журавлева, в полиэтническом обществе Казахстана [</w:t>
      </w:r>
      <w:r w:rsidR="000A7E03" w:rsidRPr="00285CBC">
        <w:rPr>
          <w:rFonts w:eastAsia="Times New Roman"/>
          <w:sz w:val="28"/>
          <w:szCs w:val="28"/>
          <w:lang w:eastAsia="ru-RU"/>
        </w:rPr>
        <w:t>1</w:t>
      </w:r>
      <w:r w:rsidR="00D74B32" w:rsidRPr="00285CBC">
        <w:rPr>
          <w:rFonts w:eastAsia="Times New Roman"/>
          <w:sz w:val="28"/>
          <w:szCs w:val="28"/>
          <w:lang w:eastAsia="ru-RU"/>
        </w:rPr>
        <w:t>2</w:t>
      </w:r>
      <w:r w:rsidR="00B92B5C" w:rsidRPr="00285CBC">
        <w:rPr>
          <w:rFonts w:eastAsia="Times New Roman"/>
          <w:sz w:val="28"/>
          <w:szCs w:val="28"/>
          <w:lang w:eastAsia="ru-RU"/>
        </w:rPr>
        <w:t>6</w:t>
      </w:r>
      <w:r w:rsidR="002A41E6" w:rsidRPr="00285CBC">
        <w:rPr>
          <w:rFonts w:eastAsia="Times New Roman"/>
          <w:sz w:val="28"/>
          <w:szCs w:val="28"/>
          <w:lang w:eastAsia="ru-RU"/>
        </w:rPr>
        <w:t>]</w:t>
      </w:r>
      <w:r w:rsidRPr="00285CBC">
        <w:rPr>
          <w:rFonts w:eastAsia="Times New Roman"/>
          <w:sz w:val="28"/>
          <w:szCs w:val="28"/>
          <w:lang w:eastAsia="ru-RU"/>
        </w:rPr>
        <w:t xml:space="preserve">. </w:t>
      </w:r>
    </w:p>
    <w:p w14:paraId="1C827931" w14:textId="1E2A2454" w:rsidR="000958D1" w:rsidRPr="00BC2ED8" w:rsidRDefault="000958D1" w:rsidP="00285CBC">
      <w:pPr>
        <w:ind w:firstLine="709"/>
        <w:rPr>
          <w:rFonts w:eastAsia="Times New Roman"/>
          <w:sz w:val="28"/>
          <w:szCs w:val="28"/>
          <w:lang w:eastAsia="ru-RU"/>
        </w:rPr>
      </w:pPr>
      <w:r w:rsidRPr="00285CBC">
        <w:rPr>
          <w:rFonts w:eastAsia="Times New Roman"/>
          <w:sz w:val="28"/>
          <w:szCs w:val="28"/>
          <w:lang w:eastAsia="ru-RU"/>
        </w:rPr>
        <w:t>Культурно-исторические реалии, отражающие факты и явления национальной истории народа, особенно ярко представлены в художественной прозе исторического жанра. По мнению известного казахстанского литературоведа Ш. Елеукенова, самой природой жанра предусмотрено глубокое рассмотрение социально-бытовой жизни народа, в связи с чем исторический роман предстает зеркалом эпохи [</w:t>
      </w:r>
      <w:bookmarkStart w:id="96" w:name="_Hlk126995719"/>
      <w:r w:rsidR="000A7E03" w:rsidRPr="00285CBC">
        <w:rPr>
          <w:rFonts w:eastAsia="Times New Roman"/>
          <w:sz w:val="28"/>
          <w:szCs w:val="28"/>
          <w:lang w:eastAsia="ru-RU"/>
        </w:rPr>
        <w:t>1</w:t>
      </w:r>
      <w:r w:rsidR="00D74B32" w:rsidRPr="00285CBC">
        <w:rPr>
          <w:rFonts w:eastAsia="Times New Roman"/>
          <w:sz w:val="28"/>
          <w:szCs w:val="28"/>
          <w:lang w:eastAsia="ru-RU"/>
        </w:rPr>
        <w:t>2</w:t>
      </w:r>
      <w:r w:rsidR="00B92B5C" w:rsidRPr="00285CBC">
        <w:rPr>
          <w:rFonts w:eastAsia="Times New Roman"/>
          <w:sz w:val="28"/>
          <w:szCs w:val="28"/>
          <w:lang w:eastAsia="ru-RU"/>
        </w:rPr>
        <w:t>7</w:t>
      </w:r>
      <w:r w:rsidR="00323198" w:rsidRPr="00285CBC">
        <w:rPr>
          <w:rFonts w:eastAsia="Times New Roman"/>
          <w:sz w:val="28"/>
          <w:szCs w:val="28"/>
          <w:lang w:eastAsia="ru-RU"/>
        </w:rPr>
        <w:t>]</w:t>
      </w:r>
      <w:bookmarkEnd w:id="96"/>
      <w:r w:rsidRPr="00285CBC">
        <w:rPr>
          <w:rFonts w:eastAsia="Times New Roman"/>
          <w:sz w:val="28"/>
          <w:szCs w:val="28"/>
          <w:lang w:eastAsia="ru-RU"/>
        </w:rPr>
        <w:t xml:space="preserve">. ХТ </w:t>
      </w:r>
      <w:r w:rsidRPr="00285CBC">
        <w:rPr>
          <w:rFonts w:eastAsiaTheme="minorEastAsia"/>
          <w:sz w:val="28"/>
          <w:szCs w:val="28"/>
          <w:lang w:eastAsia="ru-RU"/>
        </w:rPr>
        <w:t>насыщен этнокультурными элементами (</w:t>
      </w:r>
      <w:r w:rsidRPr="00285CBC">
        <w:rPr>
          <w:rFonts w:eastAsia="Times New Roman"/>
          <w:sz w:val="28"/>
          <w:szCs w:val="28"/>
          <w:lang w:eastAsia="ru-RU"/>
        </w:rPr>
        <w:t>исторические личности, древние географические наименования, культурные и социально-бытовые явления и т.д.)</w:t>
      </w:r>
      <w:bookmarkEnd w:id="95"/>
      <w:r w:rsidR="00C80905" w:rsidRPr="00285CBC">
        <w:rPr>
          <w:rFonts w:eastAsia="Times New Roman"/>
          <w:sz w:val="28"/>
          <w:szCs w:val="28"/>
          <w:lang w:eastAsia="ru-RU"/>
        </w:rPr>
        <w:t>, которые в практике</w:t>
      </w:r>
      <w:r w:rsidRPr="00285CBC">
        <w:rPr>
          <w:rFonts w:eastAsia="Times New Roman"/>
          <w:sz w:val="28"/>
          <w:szCs w:val="28"/>
          <w:lang w:eastAsia="ru-RU"/>
        </w:rPr>
        <w:t xml:space="preserve"> художественного перевода </w:t>
      </w:r>
      <w:r w:rsidR="00C80905" w:rsidRPr="00285CBC">
        <w:rPr>
          <w:rFonts w:eastAsia="Times New Roman"/>
          <w:sz w:val="28"/>
          <w:szCs w:val="28"/>
          <w:lang w:eastAsia="ru-RU"/>
        </w:rPr>
        <w:t>могут определяться различными терминами</w:t>
      </w:r>
      <w:r w:rsidRPr="00285CBC">
        <w:rPr>
          <w:rFonts w:eastAsia="Times New Roman"/>
          <w:sz w:val="28"/>
          <w:szCs w:val="28"/>
          <w:lang w:eastAsia="ru-RU"/>
        </w:rPr>
        <w:t>: реалия, безэквивалентная лексика, лакуны, этнографизмы, экзотизмы</w:t>
      </w:r>
      <w:r w:rsidR="00A138F7" w:rsidRPr="00285CBC">
        <w:rPr>
          <w:rFonts w:eastAsia="Times New Roman"/>
          <w:sz w:val="28"/>
          <w:szCs w:val="28"/>
          <w:lang w:eastAsia="ru-RU"/>
        </w:rPr>
        <w:t xml:space="preserve"> </w:t>
      </w:r>
      <w:r w:rsidRPr="00285CBC">
        <w:rPr>
          <w:rFonts w:eastAsia="Times New Roman"/>
          <w:sz w:val="28"/>
          <w:szCs w:val="28"/>
          <w:lang w:eastAsia="ru-RU"/>
        </w:rPr>
        <w:t>и др. Для обозначения автохтонн</w:t>
      </w:r>
      <w:r w:rsidR="00C80905" w:rsidRPr="00285CBC">
        <w:rPr>
          <w:rFonts w:eastAsia="Times New Roman"/>
          <w:sz w:val="28"/>
          <w:szCs w:val="28"/>
          <w:lang w:eastAsia="ru-RU"/>
        </w:rPr>
        <w:t>ых</w:t>
      </w:r>
      <w:r w:rsidRPr="00285CBC">
        <w:rPr>
          <w:rFonts w:eastAsia="Times New Roman"/>
          <w:sz w:val="28"/>
          <w:szCs w:val="28"/>
          <w:lang w:eastAsia="ru-RU"/>
        </w:rPr>
        <w:t xml:space="preserve"> реали</w:t>
      </w:r>
      <w:r w:rsidR="00C80905" w:rsidRPr="00285CBC">
        <w:rPr>
          <w:rFonts w:eastAsia="Times New Roman"/>
          <w:sz w:val="28"/>
          <w:szCs w:val="28"/>
          <w:lang w:eastAsia="ru-RU"/>
        </w:rPr>
        <w:t>й</w:t>
      </w:r>
      <w:r w:rsidRPr="00285CBC">
        <w:rPr>
          <w:rFonts w:eastAsia="Times New Roman"/>
          <w:sz w:val="28"/>
          <w:szCs w:val="28"/>
          <w:lang w:eastAsia="ru-RU"/>
        </w:rPr>
        <w:t xml:space="preserve"> Г.М.</w:t>
      </w:r>
      <w:r w:rsidR="00285CBC">
        <w:rPr>
          <w:rFonts w:eastAsia="Times New Roman"/>
          <w:sz w:val="28"/>
          <w:szCs w:val="28"/>
          <w:lang w:eastAsia="ru-RU"/>
        </w:rPr>
        <w:t> </w:t>
      </w:r>
      <w:r w:rsidRPr="00285CBC">
        <w:rPr>
          <w:rFonts w:eastAsia="Times New Roman"/>
          <w:sz w:val="28"/>
          <w:szCs w:val="28"/>
          <w:lang w:eastAsia="ru-RU"/>
        </w:rPr>
        <w:t xml:space="preserve">Алимжановой </w:t>
      </w:r>
      <w:r w:rsidR="00323198" w:rsidRPr="00285CBC">
        <w:rPr>
          <w:rFonts w:eastAsia="Times New Roman"/>
          <w:sz w:val="28"/>
          <w:szCs w:val="28"/>
          <w:lang w:eastAsia="ru-RU"/>
        </w:rPr>
        <w:t>[</w:t>
      </w:r>
      <w:r w:rsidR="000A7E03" w:rsidRPr="00285CBC">
        <w:rPr>
          <w:rFonts w:eastAsia="Times New Roman"/>
          <w:sz w:val="28"/>
          <w:szCs w:val="28"/>
          <w:lang w:eastAsia="ru-RU"/>
        </w:rPr>
        <w:t>1</w:t>
      </w:r>
      <w:r w:rsidR="00D74B32" w:rsidRPr="00285CBC">
        <w:rPr>
          <w:rFonts w:eastAsia="Times New Roman"/>
          <w:sz w:val="28"/>
          <w:szCs w:val="28"/>
          <w:lang w:eastAsia="ru-RU"/>
        </w:rPr>
        <w:t>2</w:t>
      </w:r>
      <w:r w:rsidR="00B92B5C" w:rsidRPr="00285CBC">
        <w:rPr>
          <w:rFonts w:eastAsia="Times New Roman"/>
          <w:sz w:val="28"/>
          <w:szCs w:val="28"/>
          <w:lang w:eastAsia="ru-RU"/>
        </w:rPr>
        <w:t>8</w:t>
      </w:r>
      <w:r w:rsidR="00323198" w:rsidRPr="00285CBC">
        <w:rPr>
          <w:rFonts w:eastAsia="Times New Roman"/>
          <w:sz w:val="28"/>
          <w:szCs w:val="28"/>
          <w:lang w:eastAsia="ru-RU"/>
        </w:rPr>
        <w:t xml:space="preserve">] </w:t>
      </w:r>
      <w:r w:rsidRPr="00285CBC">
        <w:rPr>
          <w:rFonts w:eastAsia="Times New Roman"/>
          <w:sz w:val="28"/>
          <w:szCs w:val="28"/>
          <w:lang w:eastAsia="ru-RU"/>
        </w:rPr>
        <w:t xml:space="preserve">предлагается термин </w:t>
      </w:r>
      <w:r w:rsidRPr="00285CBC">
        <w:rPr>
          <w:rFonts w:eastAsia="Times New Roman"/>
          <w:i/>
          <w:sz w:val="28"/>
          <w:szCs w:val="28"/>
          <w:lang w:eastAsia="ru-RU"/>
        </w:rPr>
        <w:t>реалема</w:t>
      </w:r>
      <w:r w:rsidRPr="00285CBC">
        <w:rPr>
          <w:rFonts w:eastAsia="Times New Roman"/>
          <w:sz w:val="28"/>
          <w:szCs w:val="28"/>
          <w:lang w:eastAsia="ru-RU"/>
        </w:rPr>
        <w:t xml:space="preserve">, </w:t>
      </w:r>
      <w:r w:rsidR="008D54F3" w:rsidRPr="00285CBC">
        <w:rPr>
          <w:rFonts w:eastAsia="Times New Roman"/>
          <w:sz w:val="28"/>
          <w:szCs w:val="28"/>
          <w:lang w:eastAsia="ru-RU"/>
        </w:rPr>
        <w:t>коррелирующий</w:t>
      </w:r>
      <w:r w:rsidRPr="00285CBC">
        <w:rPr>
          <w:rFonts w:eastAsia="Times New Roman"/>
          <w:sz w:val="28"/>
          <w:szCs w:val="28"/>
          <w:lang w:eastAsia="ru-RU"/>
        </w:rPr>
        <w:t xml:space="preserve"> со словом культурема.</w:t>
      </w:r>
      <w:r w:rsidR="009738BA" w:rsidRPr="00285CBC">
        <w:rPr>
          <w:rFonts w:eastAsia="Times New Roman"/>
          <w:color w:val="FF0000"/>
          <w:sz w:val="28"/>
          <w:szCs w:val="28"/>
          <w:lang w:eastAsia="ru-RU"/>
        </w:rPr>
        <w:t xml:space="preserve"> </w:t>
      </w:r>
      <w:r w:rsidRPr="00285CBC">
        <w:rPr>
          <w:rFonts w:eastAsia="Times New Roman"/>
          <w:sz w:val="28"/>
          <w:szCs w:val="28"/>
          <w:lang w:eastAsia="ru-RU"/>
        </w:rPr>
        <w:t xml:space="preserve">В лингвистической науке известны разнообразные классификации культурно-исторических реалий, содержащих в своей основе сведения о материальной и духовной культуре, специфике географической среды и государственного устройства, однако, различающиеся по принципу </w:t>
      </w:r>
      <w:r w:rsidRPr="00BC2ED8">
        <w:rPr>
          <w:rFonts w:eastAsia="Times New Roman"/>
          <w:sz w:val="28"/>
          <w:szCs w:val="28"/>
          <w:lang w:eastAsia="ru-RU"/>
        </w:rPr>
        <w:t xml:space="preserve">деления (предметный, временной, местный и т.д.). </w:t>
      </w:r>
    </w:p>
    <w:p w14:paraId="547009B7" w14:textId="44D5E671" w:rsidR="000958D1" w:rsidRPr="00BC2ED8" w:rsidRDefault="00323198" w:rsidP="00285CBC">
      <w:pPr>
        <w:ind w:firstLine="709"/>
        <w:rPr>
          <w:rFonts w:eastAsia="Times New Roman"/>
          <w:sz w:val="28"/>
          <w:szCs w:val="28"/>
          <w:lang w:eastAsia="ru-RU"/>
        </w:rPr>
      </w:pPr>
      <w:r w:rsidRPr="00BC2ED8">
        <w:rPr>
          <w:rFonts w:eastAsia="Times New Roman"/>
          <w:sz w:val="28"/>
          <w:szCs w:val="28"/>
          <w:lang w:eastAsia="ru-RU"/>
        </w:rPr>
        <w:t>Выявленные в научной литературе типологии [</w:t>
      </w:r>
      <w:r w:rsidR="00053784" w:rsidRPr="00BC2ED8">
        <w:rPr>
          <w:rFonts w:eastAsia="Times New Roman"/>
          <w:sz w:val="28"/>
          <w:szCs w:val="28"/>
          <w:lang w:eastAsia="ru-RU"/>
        </w:rPr>
        <w:t>12</w:t>
      </w:r>
      <w:r w:rsidR="00B92B5C" w:rsidRPr="00BC2ED8">
        <w:rPr>
          <w:rFonts w:eastAsia="Times New Roman"/>
          <w:sz w:val="28"/>
          <w:szCs w:val="28"/>
          <w:lang w:eastAsia="ru-RU"/>
        </w:rPr>
        <w:t>2</w:t>
      </w:r>
      <w:r w:rsidR="000E29C8" w:rsidRPr="00BC2ED8">
        <w:rPr>
          <w:rFonts w:eastAsia="Times New Roman"/>
          <w:sz w:val="28"/>
          <w:szCs w:val="28"/>
          <w:lang w:val="kk-KZ" w:eastAsia="ru-RU"/>
        </w:rPr>
        <w:t>, с.</w:t>
      </w:r>
      <w:r w:rsidR="009D4F76" w:rsidRPr="00BC2ED8">
        <w:rPr>
          <w:rFonts w:eastAsia="Times New Roman"/>
          <w:sz w:val="28"/>
          <w:szCs w:val="28"/>
          <w:lang w:val="kk-KZ" w:eastAsia="ru-RU"/>
        </w:rPr>
        <w:t xml:space="preserve"> 50</w:t>
      </w:r>
      <w:r w:rsidR="00EA3E9B" w:rsidRPr="00BC2ED8">
        <w:rPr>
          <w:rFonts w:eastAsia="Times New Roman"/>
          <w:sz w:val="28"/>
          <w:szCs w:val="28"/>
          <w:lang w:eastAsia="ru-RU"/>
        </w:rPr>
        <w:t xml:space="preserve">; </w:t>
      </w:r>
      <w:r w:rsidR="00891657" w:rsidRPr="00BC2ED8">
        <w:rPr>
          <w:rFonts w:eastAsia="Times New Roman"/>
          <w:sz w:val="28"/>
          <w:szCs w:val="28"/>
          <w:lang w:eastAsia="ru-RU"/>
        </w:rPr>
        <w:t>12</w:t>
      </w:r>
      <w:r w:rsidR="00B92B5C" w:rsidRPr="00BC2ED8">
        <w:rPr>
          <w:rFonts w:eastAsia="Times New Roman"/>
          <w:sz w:val="28"/>
          <w:szCs w:val="28"/>
          <w:lang w:eastAsia="ru-RU"/>
        </w:rPr>
        <w:t>9</w:t>
      </w:r>
      <w:r w:rsidRPr="00BC2ED8">
        <w:rPr>
          <w:rFonts w:eastAsia="Times New Roman"/>
          <w:sz w:val="28"/>
          <w:szCs w:val="28"/>
          <w:lang w:eastAsia="ru-RU"/>
        </w:rPr>
        <w:t>]</w:t>
      </w:r>
      <w:r w:rsidR="000958D1" w:rsidRPr="00BC2ED8">
        <w:rPr>
          <w:rFonts w:eastAsia="Times New Roman"/>
          <w:sz w:val="28"/>
          <w:szCs w:val="28"/>
          <w:lang w:eastAsia="ru-RU"/>
        </w:rPr>
        <w:t xml:space="preserve"> содерж</w:t>
      </w:r>
      <w:r w:rsidR="00870F8E" w:rsidRPr="00BC2ED8">
        <w:rPr>
          <w:rFonts w:eastAsia="Times New Roman"/>
          <w:sz w:val="28"/>
          <w:szCs w:val="28"/>
          <w:lang w:eastAsia="ru-RU"/>
        </w:rPr>
        <w:t>а</w:t>
      </w:r>
      <w:r w:rsidR="000958D1" w:rsidRPr="00BC2ED8">
        <w:rPr>
          <w:rFonts w:eastAsia="Times New Roman"/>
          <w:sz w:val="28"/>
          <w:szCs w:val="28"/>
          <w:lang w:eastAsia="ru-RU"/>
        </w:rPr>
        <w:t xml:space="preserve">т: </w:t>
      </w:r>
      <w:r w:rsidR="009D4F76" w:rsidRPr="00BC2ED8">
        <w:rPr>
          <w:rFonts w:eastAsia="Times New Roman"/>
          <w:sz w:val="28"/>
          <w:szCs w:val="28"/>
          <w:lang w:eastAsia="ru-RU"/>
        </w:rPr>
        <w:t>1</w:t>
      </w:r>
      <w:r w:rsidR="000958D1" w:rsidRPr="00BC2ED8">
        <w:rPr>
          <w:rFonts w:eastAsia="Times New Roman"/>
          <w:sz w:val="28"/>
          <w:szCs w:val="28"/>
          <w:lang w:eastAsia="ru-RU"/>
        </w:rPr>
        <w:t>) этнографические и мифологические</w:t>
      </w:r>
      <w:r w:rsidR="00285CBC" w:rsidRPr="00BC2ED8">
        <w:rPr>
          <w:rFonts w:eastAsia="Times New Roman"/>
          <w:sz w:val="28"/>
          <w:szCs w:val="28"/>
          <w:lang w:eastAsia="ru-RU"/>
        </w:rPr>
        <w:t>;</w:t>
      </w:r>
      <w:r w:rsidR="000958D1" w:rsidRPr="00BC2ED8">
        <w:rPr>
          <w:rFonts w:eastAsia="Times New Roman"/>
          <w:sz w:val="28"/>
          <w:szCs w:val="28"/>
          <w:lang w:eastAsia="ru-RU"/>
        </w:rPr>
        <w:t xml:space="preserve"> </w:t>
      </w:r>
      <w:r w:rsidR="009D4F76" w:rsidRPr="00BC2ED8">
        <w:rPr>
          <w:rFonts w:eastAsia="Times New Roman"/>
          <w:sz w:val="28"/>
          <w:szCs w:val="28"/>
          <w:lang w:eastAsia="ru-RU"/>
        </w:rPr>
        <w:t>2</w:t>
      </w:r>
      <w:r w:rsidR="000958D1" w:rsidRPr="00BC2ED8">
        <w:rPr>
          <w:rFonts w:eastAsia="Times New Roman"/>
          <w:sz w:val="28"/>
          <w:szCs w:val="28"/>
          <w:lang w:eastAsia="ru-RU"/>
        </w:rPr>
        <w:t>)</w:t>
      </w:r>
      <w:r w:rsidR="000E29C8" w:rsidRPr="00BC2ED8">
        <w:rPr>
          <w:rFonts w:eastAsia="Times New Roman"/>
          <w:sz w:val="28"/>
          <w:szCs w:val="28"/>
          <w:lang w:val="kk-KZ" w:eastAsia="ru-RU"/>
        </w:rPr>
        <w:t> </w:t>
      </w:r>
      <w:r w:rsidR="009D4F76" w:rsidRPr="00BC2ED8">
        <w:rPr>
          <w:rFonts w:eastAsia="Times New Roman"/>
          <w:sz w:val="28"/>
          <w:szCs w:val="28"/>
          <w:lang w:val="kk-KZ" w:eastAsia="ru-RU"/>
        </w:rPr>
        <w:t>географи</w:t>
      </w:r>
      <w:r w:rsidR="000958D1" w:rsidRPr="00BC2ED8">
        <w:rPr>
          <w:rFonts w:eastAsia="Times New Roman"/>
          <w:sz w:val="28"/>
          <w:szCs w:val="28"/>
          <w:lang w:eastAsia="ru-RU"/>
        </w:rPr>
        <w:t>ческие</w:t>
      </w:r>
      <w:r w:rsidR="00285CBC" w:rsidRPr="00BC2ED8">
        <w:rPr>
          <w:rFonts w:eastAsia="Times New Roman"/>
          <w:sz w:val="28"/>
          <w:szCs w:val="28"/>
          <w:lang w:eastAsia="ru-RU"/>
        </w:rPr>
        <w:t>;</w:t>
      </w:r>
      <w:r w:rsidR="000958D1" w:rsidRPr="00BC2ED8">
        <w:rPr>
          <w:rFonts w:eastAsia="Times New Roman"/>
          <w:sz w:val="28"/>
          <w:szCs w:val="28"/>
          <w:lang w:eastAsia="ru-RU"/>
        </w:rPr>
        <w:t xml:space="preserve"> </w:t>
      </w:r>
      <w:r w:rsidR="009D4F76" w:rsidRPr="00BC2ED8">
        <w:rPr>
          <w:rFonts w:eastAsia="Times New Roman"/>
          <w:sz w:val="28"/>
          <w:szCs w:val="28"/>
          <w:lang w:eastAsia="ru-RU"/>
        </w:rPr>
        <w:t>3</w:t>
      </w:r>
      <w:r w:rsidR="000958D1" w:rsidRPr="00BC2ED8">
        <w:rPr>
          <w:rFonts w:eastAsia="Times New Roman"/>
          <w:sz w:val="28"/>
          <w:szCs w:val="28"/>
          <w:lang w:eastAsia="ru-RU"/>
        </w:rPr>
        <w:t>)</w:t>
      </w:r>
      <w:r w:rsidR="00285CBC" w:rsidRPr="00BC2ED8">
        <w:rPr>
          <w:rFonts w:eastAsia="Times New Roman"/>
          <w:sz w:val="28"/>
          <w:szCs w:val="28"/>
          <w:lang w:eastAsia="ru-RU"/>
        </w:rPr>
        <w:t> </w:t>
      </w:r>
      <w:r w:rsidR="000958D1" w:rsidRPr="00BC2ED8">
        <w:rPr>
          <w:rFonts w:eastAsia="Times New Roman"/>
          <w:sz w:val="28"/>
          <w:szCs w:val="28"/>
          <w:lang w:eastAsia="ru-RU"/>
        </w:rPr>
        <w:t>ассоциативные реалии</w:t>
      </w:r>
      <w:r w:rsidR="00285CBC" w:rsidRPr="00BC2ED8">
        <w:rPr>
          <w:rFonts w:eastAsia="Times New Roman"/>
          <w:sz w:val="28"/>
          <w:szCs w:val="28"/>
          <w:lang w:eastAsia="ru-RU"/>
        </w:rPr>
        <w:t>;</w:t>
      </w:r>
      <w:r w:rsidR="000958D1" w:rsidRPr="00BC2ED8">
        <w:rPr>
          <w:rFonts w:eastAsia="Times New Roman"/>
          <w:sz w:val="28"/>
          <w:szCs w:val="28"/>
          <w:lang w:eastAsia="ru-RU"/>
        </w:rPr>
        <w:t xml:space="preserve"> а также </w:t>
      </w:r>
      <w:r w:rsidR="009D4F76" w:rsidRPr="00BC2ED8">
        <w:rPr>
          <w:rFonts w:eastAsia="Times New Roman"/>
          <w:sz w:val="28"/>
          <w:szCs w:val="28"/>
          <w:lang w:eastAsia="ru-RU"/>
        </w:rPr>
        <w:t>4</w:t>
      </w:r>
      <w:r w:rsidR="000958D1" w:rsidRPr="00BC2ED8">
        <w:rPr>
          <w:rFonts w:eastAsia="Times New Roman"/>
          <w:sz w:val="28"/>
          <w:szCs w:val="28"/>
          <w:lang w:eastAsia="ru-RU"/>
        </w:rPr>
        <w:t>) реалии мира природы</w:t>
      </w:r>
      <w:r w:rsidR="00285CBC" w:rsidRPr="00BC2ED8">
        <w:rPr>
          <w:rFonts w:eastAsia="Times New Roman"/>
          <w:sz w:val="28"/>
          <w:szCs w:val="28"/>
          <w:lang w:eastAsia="ru-RU"/>
        </w:rPr>
        <w:t>;</w:t>
      </w:r>
      <w:r w:rsidR="000958D1" w:rsidRPr="00BC2ED8">
        <w:rPr>
          <w:rFonts w:eastAsia="Times New Roman"/>
          <w:sz w:val="28"/>
          <w:szCs w:val="28"/>
          <w:lang w:eastAsia="ru-RU"/>
        </w:rPr>
        <w:t xml:space="preserve"> и 6)</w:t>
      </w:r>
      <w:r w:rsidR="00285CBC" w:rsidRPr="00BC2ED8">
        <w:rPr>
          <w:rFonts w:eastAsia="Times New Roman"/>
          <w:sz w:val="28"/>
          <w:szCs w:val="28"/>
          <w:lang w:eastAsia="ru-RU"/>
        </w:rPr>
        <w:t> </w:t>
      </w:r>
      <w:r w:rsidR="000958D1" w:rsidRPr="00BC2ED8">
        <w:rPr>
          <w:rFonts w:eastAsia="Times New Roman"/>
          <w:sz w:val="28"/>
          <w:szCs w:val="28"/>
          <w:lang w:eastAsia="ru-RU"/>
        </w:rPr>
        <w:t>государственно-административного устройства и общественной жизни</w:t>
      </w:r>
      <w:r w:rsidR="00870F8E" w:rsidRPr="00BC2ED8">
        <w:rPr>
          <w:rFonts w:eastAsia="Times New Roman"/>
          <w:sz w:val="28"/>
          <w:szCs w:val="28"/>
          <w:lang w:eastAsia="ru-RU"/>
        </w:rPr>
        <w:t>.</w:t>
      </w:r>
      <w:r w:rsidR="000958D1" w:rsidRPr="00BC2ED8">
        <w:rPr>
          <w:rFonts w:eastAsia="Times New Roman"/>
          <w:sz w:val="28"/>
          <w:szCs w:val="28"/>
          <w:lang w:eastAsia="ru-RU"/>
        </w:rPr>
        <w:t xml:space="preserve"> </w:t>
      </w:r>
    </w:p>
    <w:p w14:paraId="0C5E0C82" w14:textId="1A729B4E" w:rsidR="00883E9C" w:rsidRPr="00BC2ED8" w:rsidRDefault="000958D1" w:rsidP="00285CBC">
      <w:pPr>
        <w:ind w:firstLine="709"/>
        <w:rPr>
          <w:rFonts w:eastAsiaTheme="minorEastAsia"/>
          <w:sz w:val="28"/>
          <w:szCs w:val="28"/>
          <w:lang w:eastAsia="ru-RU"/>
        </w:rPr>
      </w:pPr>
      <w:r w:rsidRPr="00BC2ED8">
        <w:rPr>
          <w:rFonts w:eastAsia="Times New Roman"/>
          <w:sz w:val="28"/>
          <w:szCs w:val="28"/>
          <w:lang w:eastAsia="ru-RU"/>
        </w:rPr>
        <w:t xml:space="preserve">В классификации </w:t>
      </w:r>
      <w:r w:rsidR="00A138F7" w:rsidRPr="00BC2ED8">
        <w:rPr>
          <w:rFonts w:eastAsiaTheme="minorEastAsia"/>
          <w:sz w:val="28"/>
          <w:szCs w:val="28"/>
          <w:lang w:val="en-US" w:eastAsia="ru-RU"/>
        </w:rPr>
        <w:t>P</w:t>
      </w:r>
      <w:r w:rsidR="00A138F7" w:rsidRPr="00BC2ED8">
        <w:rPr>
          <w:rFonts w:eastAsiaTheme="minorEastAsia"/>
          <w:sz w:val="28"/>
          <w:szCs w:val="28"/>
          <w:lang w:eastAsia="ru-RU"/>
        </w:rPr>
        <w:t xml:space="preserve">. Newmark </w:t>
      </w:r>
      <w:r w:rsidRPr="00BC2ED8">
        <w:rPr>
          <w:rFonts w:eastAsiaTheme="minorEastAsia"/>
          <w:sz w:val="28"/>
          <w:szCs w:val="28"/>
          <w:lang w:eastAsia="ru-RU"/>
        </w:rPr>
        <w:t>все культур</w:t>
      </w:r>
      <w:r w:rsidRPr="00BC2ED8">
        <w:rPr>
          <w:rFonts w:eastAsiaTheme="minorEastAsia"/>
          <w:sz w:val="28"/>
          <w:szCs w:val="28"/>
          <w:lang w:val="kk-KZ" w:eastAsia="ru-RU"/>
        </w:rPr>
        <w:t>н</w:t>
      </w:r>
      <w:r w:rsidRPr="00BC2ED8">
        <w:rPr>
          <w:rFonts w:eastAsiaTheme="minorEastAsia"/>
          <w:sz w:val="28"/>
          <w:szCs w:val="28"/>
          <w:lang w:eastAsia="ru-RU"/>
        </w:rPr>
        <w:t>о-специфические понятия, относящиеся к определенной национальной культуре, подразделяются на следующие категории: «(А) экология; (В) общественная жизнь; (С) социальная жизнь; (</w:t>
      </w:r>
      <w:r w:rsidRPr="00BC2ED8">
        <w:rPr>
          <w:rFonts w:eastAsiaTheme="minorEastAsia"/>
          <w:sz w:val="28"/>
          <w:szCs w:val="28"/>
          <w:lang w:val="en-US" w:eastAsia="ru-RU"/>
        </w:rPr>
        <w:t>D</w:t>
      </w:r>
      <w:r w:rsidRPr="00BC2ED8">
        <w:rPr>
          <w:rFonts w:eastAsiaTheme="minorEastAsia"/>
          <w:sz w:val="28"/>
          <w:szCs w:val="28"/>
          <w:lang w:eastAsia="ru-RU"/>
        </w:rPr>
        <w:t>) личная жизнь; (</w:t>
      </w:r>
      <w:r w:rsidRPr="00BC2ED8">
        <w:rPr>
          <w:rFonts w:eastAsiaTheme="minorEastAsia"/>
          <w:sz w:val="28"/>
          <w:szCs w:val="28"/>
          <w:lang w:val="en-US" w:eastAsia="ru-RU"/>
        </w:rPr>
        <w:t>E</w:t>
      </w:r>
      <w:r w:rsidRPr="00BC2ED8">
        <w:rPr>
          <w:rFonts w:eastAsiaTheme="minorEastAsia"/>
          <w:sz w:val="28"/>
          <w:szCs w:val="28"/>
          <w:lang w:eastAsia="ru-RU"/>
        </w:rPr>
        <w:t>) обычаи и занятия; (</w:t>
      </w:r>
      <w:r w:rsidRPr="00BC2ED8">
        <w:rPr>
          <w:rFonts w:eastAsiaTheme="minorEastAsia"/>
          <w:sz w:val="28"/>
          <w:szCs w:val="28"/>
          <w:lang w:val="en-US" w:eastAsia="ru-RU"/>
        </w:rPr>
        <w:t>F</w:t>
      </w:r>
      <w:r w:rsidRPr="00BC2ED8">
        <w:rPr>
          <w:rFonts w:eastAsiaTheme="minorEastAsia"/>
          <w:sz w:val="28"/>
          <w:szCs w:val="28"/>
          <w:lang w:eastAsia="ru-RU"/>
        </w:rPr>
        <w:t>) личные пристрастия</w:t>
      </w:r>
      <w:r w:rsidR="003E170D" w:rsidRPr="00BC2ED8">
        <w:rPr>
          <w:rFonts w:eastAsiaTheme="minorEastAsia"/>
          <w:sz w:val="28"/>
          <w:szCs w:val="28"/>
          <w:lang w:eastAsia="ru-RU"/>
        </w:rPr>
        <w:t>»</w:t>
      </w:r>
      <w:r w:rsidRPr="00BC2ED8">
        <w:rPr>
          <w:rFonts w:eastAsiaTheme="minorEastAsia"/>
          <w:sz w:val="28"/>
          <w:szCs w:val="28"/>
          <w:lang w:eastAsia="ru-RU"/>
        </w:rPr>
        <w:t xml:space="preserve"> </w:t>
      </w:r>
      <w:r w:rsidR="00883E9C" w:rsidRPr="00BC2ED8">
        <w:rPr>
          <w:rFonts w:eastAsiaTheme="minorEastAsia"/>
          <w:sz w:val="28"/>
          <w:szCs w:val="28"/>
          <w:lang w:eastAsia="ru-RU"/>
        </w:rPr>
        <w:t>[129</w:t>
      </w:r>
      <w:r w:rsidR="00883E9C" w:rsidRPr="00BC2ED8">
        <w:rPr>
          <w:rFonts w:eastAsiaTheme="minorEastAsia"/>
          <w:sz w:val="28"/>
          <w:szCs w:val="28"/>
          <w:lang w:val="kk-KZ" w:eastAsia="ru-RU"/>
        </w:rPr>
        <w:t>, р.</w:t>
      </w:r>
      <w:r w:rsidR="00883E9C" w:rsidRPr="00BC2ED8">
        <w:rPr>
          <w:rFonts w:eastAsiaTheme="minorEastAsia"/>
          <w:sz w:val="28"/>
          <w:szCs w:val="28"/>
          <w:lang w:eastAsia="ru-RU"/>
        </w:rPr>
        <w:t xml:space="preserve"> 174-177]. </w:t>
      </w:r>
    </w:p>
    <w:p w14:paraId="309A4DD8" w14:textId="77016A75" w:rsidR="000958D1" w:rsidRPr="00285CBC" w:rsidRDefault="000958D1" w:rsidP="00285CBC">
      <w:pPr>
        <w:ind w:firstLine="709"/>
        <w:rPr>
          <w:rFonts w:eastAsiaTheme="minorEastAsia"/>
          <w:sz w:val="28"/>
          <w:szCs w:val="28"/>
          <w:lang w:eastAsia="ru-RU"/>
        </w:rPr>
      </w:pPr>
      <w:r w:rsidRPr="00BC2ED8">
        <w:rPr>
          <w:rFonts w:eastAsiaTheme="minorEastAsia"/>
          <w:sz w:val="28"/>
          <w:szCs w:val="28"/>
          <w:lang w:eastAsia="ru-RU"/>
        </w:rPr>
        <w:t xml:space="preserve">Согласно </w:t>
      </w:r>
      <w:r w:rsidR="00870F8E" w:rsidRPr="00BC2ED8">
        <w:rPr>
          <w:rFonts w:eastAsiaTheme="minorEastAsia"/>
          <w:sz w:val="28"/>
          <w:szCs w:val="28"/>
          <w:lang w:val="en-US" w:eastAsia="ru-RU"/>
        </w:rPr>
        <w:t>P</w:t>
      </w:r>
      <w:r w:rsidR="00870F8E" w:rsidRPr="00BC2ED8">
        <w:rPr>
          <w:rFonts w:eastAsiaTheme="minorEastAsia"/>
          <w:sz w:val="28"/>
          <w:szCs w:val="28"/>
          <w:lang w:eastAsia="ru-RU"/>
        </w:rPr>
        <w:t xml:space="preserve">. </w:t>
      </w:r>
      <w:r w:rsidRPr="00BC2ED8">
        <w:rPr>
          <w:rFonts w:eastAsiaTheme="minorEastAsia"/>
          <w:sz w:val="28"/>
          <w:szCs w:val="28"/>
          <w:lang w:eastAsia="ru-RU"/>
        </w:rPr>
        <w:t xml:space="preserve">Newmark </w:t>
      </w:r>
      <w:r w:rsidR="00870F8E" w:rsidRPr="00BC2ED8">
        <w:rPr>
          <w:rFonts w:eastAsiaTheme="minorEastAsia"/>
          <w:sz w:val="28"/>
          <w:szCs w:val="28"/>
          <w:lang w:eastAsia="ru-RU"/>
        </w:rPr>
        <w:t>[</w:t>
      </w:r>
      <w:r w:rsidR="00700286" w:rsidRPr="00BC2ED8">
        <w:rPr>
          <w:rFonts w:eastAsiaTheme="minorEastAsia"/>
          <w:sz w:val="28"/>
          <w:szCs w:val="28"/>
          <w:lang w:eastAsia="ru-RU"/>
        </w:rPr>
        <w:t>1</w:t>
      </w:r>
      <w:r w:rsidR="00891657" w:rsidRPr="00BC2ED8">
        <w:rPr>
          <w:rFonts w:eastAsiaTheme="minorEastAsia"/>
          <w:sz w:val="28"/>
          <w:szCs w:val="28"/>
          <w:lang w:eastAsia="ru-RU"/>
        </w:rPr>
        <w:t>2</w:t>
      </w:r>
      <w:r w:rsidR="00B92B5C" w:rsidRPr="00BC2ED8">
        <w:rPr>
          <w:rFonts w:eastAsiaTheme="minorEastAsia"/>
          <w:sz w:val="28"/>
          <w:szCs w:val="28"/>
          <w:lang w:eastAsia="ru-RU"/>
        </w:rPr>
        <w:t>9</w:t>
      </w:r>
      <w:r w:rsidR="00870F8E" w:rsidRPr="00BC2ED8">
        <w:rPr>
          <w:rFonts w:eastAsiaTheme="minorEastAsia"/>
          <w:sz w:val="28"/>
          <w:szCs w:val="28"/>
          <w:lang w:eastAsia="ru-RU"/>
        </w:rPr>
        <w:t xml:space="preserve">, </w:t>
      </w:r>
      <w:r w:rsidR="000E29C8" w:rsidRPr="00BC2ED8">
        <w:rPr>
          <w:rFonts w:eastAsiaTheme="minorEastAsia"/>
          <w:sz w:val="28"/>
          <w:szCs w:val="28"/>
          <w:lang w:val="kk-KZ" w:eastAsia="ru-RU"/>
        </w:rPr>
        <w:t>р.</w:t>
      </w:r>
      <w:r w:rsidR="00870F8E" w:rsidRPr="00BC2ED8">
        <w:rPr>
          <w:rFonts w:eastAsiaTheme="minorEastAsia"/>
          <w:sz w:val="28"/>
          <w:szCs w:val="28"/>
          <w:lang w:eastAsia="ru-RU"/>
        </w:rPr>
        <w:t xml:space="preserve"> 174-177]</w:t>
      </w:r>
      <w:r w:rsidRPr="00BC2ED8">
        <w:rPr>
          <w:rFonts w:eastAsiaTheme="minorEastAsia"/>
          <w:sz w:val="28"/>
          <w:szCs w:val="28"/>
          <w:lang w:eastAsia="ru-RU"/>
        </w:rPr>
        <w:t xml:space="preserve">, </w:t>
      </w:r>
      <w:r w:rsidR="005B6D11" w:rsidRPr="00BC2ED8">
        <w:rPr>
          <w:rFonts w:eastAsiaTheme="minorEastAsia"/>
          <w:sz w:val="28"/>
          <w:szCs w:val="28"/>
          <w:lang w:eastAsia="ru-RU"/>
        </w:rPr>
        <w:t xml:space="preserve">а также </w:t>
      </w:r>
      <w:r w:rsidR="005B6D11" w:rsidRPr="00BC2ED8">
        <w:rPr>
          <w:rFonts w:eastAsiaTheme="minorEastAsia"/>
          <w:sz w:val="28"/>
          <w:szCs w:val="28"/>
          <w:lang w:val="en-US" w:eastAsia="ru-RU"/>
        </w:rPr>
        <w:t>M</w:t>
      </w:r>
      <w:r w:rsidR="005B6D11" w:rsidRPr="00BC2ED8">
        <w:rPr>
          <w:rFonts w:eastAsiaTheme="minorEastAsia"/>
          <w:sz w:val="28"/>
          <w:szCs w:val="28"/>
          <w:lang w:eastAsia="ru-RU"/>
        </w:rPr>
        <w:t xml:space="preserve">. </w:t>
      </w:r>
      <w:r w:rsidR="005B6D11" w:rsidRPr="00BC2ED8">
        <w:rPr>
          <w:rFonts w:eastAsiaTheme="minorEastAsia"/>
          <w:sz w:val="28"/>
          <w:szCs w:val="28"/>
          <w:lang w:val="en-US" w:eastAsia="ru-RU"/>
        </w:rPr>
        <w:t>Kuleli</w:t>
      </w:r>
      <w:r w:rsidR="005B6D11" w:rsidRPr="00BC2ED8">
        <w:rPr>
          <w:rFonts w:eastAsiaTheme="minorEastAsia"/>
          <w:sz w:val="28"/>
          <w:szCs w:val="28"/>
          <w:lang w:eastAsia="ru-RU"/>
        </w:rPr>
        <w:t xml:space="preserve"> [</w:t>
      </w:r>
      <w:r w:rsidR="00700286" w:rsidRPr="00BC2ED8">
        <w:rPr>
          <w:rFonts w:eastAsiaTheme="minorEastAsia"/>
          <w:sz w:val="28"/>
          <w:szCs w:val="28"/>
          <w:lang w:eastAsia="ru-RU"/>
        </w:rPr>
        <w:t>1</w:t>
      </w:r>
      <w:r w:rsidR="00B92B5C" w:rsidRPr="00BC2ED8">
        <w:rPr>
          <w:rFonts w:eastAsiaTheme="minorEastAsia"/>
          <w:sz w:val="28"/>
          <w:szCs w:val="28"/>
          <w:lang w:eastAsia="ru-RU"/>
        </w:rPr>
        <w:t>30</w:t>
      </w:r>
      <w:r w:rsidR="005B6D11" w:rsidRPr="00BC2ED8">
        <w:rPr>
          <w:rFonts w:eastAsiaTheme="minorEastAsia"/>
          <w:sz w:val="28"/>
          <w:szCs w:val="28"/>
          <w:lang w:eastAsia="ru-RU"/>
        </w:rPr>
        <w:t xml:space="preserve">] </w:t>
      </w:r>
      <w:r w:rsidRPr="00BC2ED8">
        <w:rPr>
          <w:rFonts w:eastAsiaTheme="minorEastAsia"/>
          <w:sz w:val="28"/>
          <w:szCs w:val="28"/>
          <w:lang w:eastAsia="ru-RU"/>
        </w:rPr>
        <w:t>предметы культуры в категории "экология" относятся к геологической и географической среде; предметы в категории "общественная жизнь" касаются политики, права или государственных структур в сообществе; предметы в категории "социальная жизнь" объединяют термин</w:t>
      </w:r>
      <w:r w:rsidR="005B6D11" w:rsidRPr="00BC2ED8">
        <w:rPr>
          <w:rFonts w:eastAsiaTheme="minorEastAsia"/>
          <w:sz w:val="28"/>
          <w:szCs w:val="28"/>
          <w:lang w:eastAsia="ru-RU"/>
        </w:rPr>
        <w:t>ы</w:t>
      </w:r>
      <w:r w:rsidRPr="00BC2ED8">
        <w:rPr>
          <w:rFonts w:eastAsiaTheme="minorEastAsia"/>
          <w:sz w:val="28"/>
          <w:szCs w:val="28"/>
          <w:lang w:eastAsia="ru-RU"/>
        </w:rPr>
        <w:t xml:space="preserve"> или явления, связанны</w:t>
      </w:r>
      <w:r w:rsidR="005B6D11" w:rsidRPr="00BC2ED8">
        <w:rPr>
          <w:rFonts w:eastAsiaTheme="minorEastAsia"/>
          <w:sz w:val="28"/>
          <w:szCs w:val="28"/>
          <w:lang w:eastAsia="ru-RU"/>
        </w:rPr>
        <w:t>е</w:t>
      </w:r>
      <w:r w:rsidRPr="00BC2ED8">
        <w:rPr>
          <w:rFonts w:eastAsiaTheme="minorEastAsia"/>
          <w:sz w:val="28"/>
          <w:szCs w:val="28"/>
          <w:lang w:eastAsia="ru-RU"/>
        </w:rPr>
        <w:t xml:space="preserve"> с</w:t>
      </w:r>
      <w:r w:rsidRPr="00285CBC">
        <w:rPr>
          <w:rFonts w:eastAsiaTheme="minorEastAsia"/>
          <w:sz w:val="28"/>
          <w:szCs w:val="28"/>
          <w:lang w:eastAsia="ru-RU"/>
        </w:rPr>
        <w:t xml:space="preserve"> экономикой, профессиями, социальным обеспечением, системами здравоохранения или образования; предметы, находящиеся в категория "личная жизнь"</w:t>
      </w:r>
      <w:r w:rsidR="005B6D11" w:rsidRPr="00285CBC">
        <w:rPr>
          <w:rFonts w:eastAsiaTheme="minorEastAsia"/>
          <w:sz w:val="28"/>
          <w:szCs w:val="28"/>
          <w:lang w:eastAsia="ru-RU"/>
        </w:rPr>
        <w:t>,</w:t>
      </w:r>
      <w:r w:rsidRPr="00285CBC">
        <w:rPr>
          <w:rFonts w:eastAsiaTheme="minorEastAsia"/>
          <w:sz w:val="28"/>
          <w:szCs w:val="28"/>
          <w:lang w:eastAsia="ru-RU"/>
        </w:rPr>
        <w:t xml:space="preserve"> состо</w:t>
      </w:r>
      <w:r w:rsidR="00B36248" w:rsidRPr="00285CBC">
        <w:rPr>
          <w:rFonts w:eastAsiaTheme="minorEastAsia"/>
          <w:sz w:val="28"/>
          <w:szCs w:val="28"/>
          <w:lang w:eastAsia="ru-RU"/>
        </w:rPr>
        <w:t>я</w:t>
      </w:r>
      <w:r w:rsidRPr="00285CBC">
        <w:rPr>
          <w:rFonts w:eastAsiaTheme="minorEastAsia"/>
          <w:sz w:val="28"/>
          <w:szCs w:val="28"/>
          <w:lang w:eastAsia="ru-RU"/>
        </w:rPr>
        <w:t xml:space="preserve">т из продуктов питания, одежды и моделей жилья; предметы в разделе "обычаи и занятия" включают жесты, позы, язык тела, которые </w:t>
      </w:r>
      <w:r w:rsidR="005B6D11" w:rsidRPr="00285CBC">
        <w:rPr>
          <w:rFonts w:eastAsiaTheme="minorEastAsia"/>
          <w:sz w:val="28"/>
          <w:szCs w:val="28"/>
          <w:lang w:eastAsia="ru-RU"/>
        </w:rPr>
        <w:t>свойственны</w:t>
      </w:r>
      <w:r w:rsidRPr="00285CBC">
        <w:rPr>
          <w:rFonts w:eastAsiaTheme="minorEastAsia"/>
          <w:sz w:val="28"/>
          <w:szCs w:val="28"/>
          <w:lang w:eastAsia="ru-RU"/>
        </w:rPr>
        <w:t xml:space="preserve"> для определенной культуры, помимо хобби, развлечений и спорта, включая идиомы, связанные с этими занятиями; и, наконец, предметы в категории "личные увлечения" могут быть отнесены к религия, музыка, поэзия и соответствующие различные общественные организации, такие как церкви или поэтические клубы [</w:t>
      </w:r>
      <w:r w:rsidR="00700286" w:rsidRPr="00285CBC">
        <w:rPr>
          <w:rFonts w:eastAsiaTheme="minorEastAsia"/>
          <w:sz w:val="28"/>
          <w:szCs w:val="28"/>
          <w:lang w:eastAsia="ru-RU"/>
        </w:rPr>
        <w:t>1</w:t>
      </w:r>
      <w:r w:rsidR="00B92B5C" w:rsidRPr="00285CBC">
        <w:rPr>
          <w:rFonts w:eastAsiaTheme="minorEastAsia"/>
          <w:sz w:val="28"/>
          <w:szCs w:val="28"/>
          <w:lang w:eastAsia="ru-RU"/>
        </w:rPr>
        <w:t>30</w:t>
      </w:r>
      <w:r w:rsidR="005B6D11" w:rsidRPr="00285CBC">
        <w:rPr>
          <w:rFonts w:eastAsiaTheme="minorEastAsia"/>
          <w:sz w:val="28"/>
          <w:szCs w:val="28"/>
          <w:lang w:eastAsia="ru-RU"/>
        </w:rPr>
        <w:t xml:space="preserve">, </w:t>
      </w:r>
      <w:r w:rsidR="000E29C8">
        <w:rPr>
          <w:rFonts w:eastAsiaTheme="minorEastAsia"/>
          <w:sz w:val="28"/>
          <w:szCs w:val="28"/>
          <w:lang w:val="kk-KZ" w:eastAsia="ru-RU"/>
        </w:rPr>
        <w:t>р</w:t>
      </w:r>
      <w:r w:rsidR="005B6D11" w:rsidRPr="00285CBC">
        <w:rPr>
          <w:rFonts w:eastAsiaTheme="minorEastAsia"/>
          <w:sz w:val="28"/>
          <w:szCs w:val="28"/>
          <w:lang w:eastAsia="ru-RU"/>
        </w:rPr>
        <w:t>. 1108-1109</w:t>
      </w:r>
      <w:r w:rsidRPr="00285CBC">
        <w:rPr>
          <w:rFonts w:eastAsiaTheme="minorEastAsia"/>
          <w:sz w:val="28"/>
          <w:szCs w:val="28"/>
          <w:lang w:eastAsia="ru-RU"/>
        </w:rPr>
        <w:t>].</w:t>
      </w:r>
    </w:p>
    <w:p w14:paraId="2AA92E89" w14:textId="74A75947" w:rsidR="000958D1" w:rsidRPr="00285CBC" w:rsidRDefault="000958D1" w:rsidP="00285CBC">
      <w:pPr>
        <w:ind w:firstLine="709"/>
        <w:rPr>
          <w:rFonts w:eastAsia="Times New Roman"/>
          <w:sz w:val="28"/>
          <w:szCs w:val="28"/>
          <w:lang w:eastAsia="ru-RU"/>
        </w:rPr>
      </w:pPr>
      <w:r w:rsidRPr="00BC2ED8">
        <w:rPr>
          <w:rFonts w:eastAsia="Times New Roman"/>
          <w:sz w:val="28"/>
          <w:szCs w:val="28"/>
          <w:lang w:eastAsia="ru-RU"/>
        </w:rPr>
        <w:lastRenderedPageBreak/>
        <w:t xml:space="preserve">По справедливому </w:t>
      </w:r>
      <w:r w:rsidR="00870F8E" w:rsidRPr="00BC2ED8">
        <w:rPr>
          <w:rFonts w:eastAsia="Times New Roman"/>
          <w:sz w:val="28"/>
          <w:szCs w:val="28"/>
          <w:lang w:eastAsia="ru-RU"/>
        </w:rPr>
        <w:t xml:space="preserve">утверждению </w:t>
      </w:r>
      <w:r w:rsidRPr="00BC2ED8">
        <w:rPr>
          <w:rFonts w:eastAsia="Times New Roman"/>
          <w:sz w:val="28"/>
          <w:szCs w:val="28"/>
          <w:lang w:eastAsia="ru-RU"/>
        </w:rPr>
        <w:t>Г.М. Алимжановой</w:t>
      </w:r>
      <w:r w:rsidR="00870F8E" w:rsidRPr="00BC2ED8">
        <w:rPr>
          <w:rFonts w:eastAsia="Times New Roman"/>
          <w:sz w:val="28"/>
          <w:szCs w:val="28"/>
          <w:lang w:eastAsia="ru-RU"/>
        </w:rPr>
        <w:t xml:space="preserve"> [</w:t>
      </w:r>
      <w:r w:rsidR="00883E9C" w:rsidRPr="00BC2ED8">
        <w:rPr>
          <w:rFonts w:eastAsia="Times New Roman"/>
          <w:sz w:val="28"/>
          <w:szCs w:val="28"/>
          <w:lang w:eastAsia="ru-RU"/>
        </w:rPr>
        <w:t>12</w:t>
      </w:r>
      <w:r w:rsidR="00BB2DF7" w:rsidRPr="00BC2ED8">
        <w:rPr>
          <w:rFonts w:eastAsia="Times New Roman"/>
          <w:sz w:val="28"/>
          <w:szCs w:val="28"/>
          <w:lang w:eastAsia="ru-RU"/>
        </w:rPr>
        <w:t>8</w:t>
      </w:r>
      <w:r w:rsidR="00883E9C" w:rsidRPr="00BC2ED8">
        <w:rPr>
          <w:rFonts w:eastAsia="Times New Roman"/>
          <w:sz w:val="28"/>
          <w:szCs w:val="28"/>
          <w:lang w:eastAsia="ru-RU"/>
        </w:rPr>
        <w:t>, с. 94</w:t>
      </w:r>
      <w:r w:rsidR="00870F8E" w:rsidRPr="00BC2ED8">
        <w:rPr>
          <w:rFonts w:eastAsia="Times New Roman"/>
          <w:sz w:val="28"/>
          <w:szCs w:val="28"/>
          <w:lang w:eastAsia="ru-RU"/>
        </w:rPr>
        <w:t>]</w:t>
      </w:r>
      <w:r w:rsidRPr="00BC2ED8">
        <w:rPr>
          <w:rFonts w:eastAsia="Times New Roman"/>
          <w:sz w:val="28"/>
          <w:szCs w:val="28"/>
          <w:lang w:eastAsia="ru-RU"/>
        </w:rPr>
        <w:t>, автохтон</w:t>
      </w:r>
      <w:r w:rsidR="00870F8E" w:rsidRPr="00BC2ED8">
        <w:rPr>
          <w:rFonts w:eastAsia="Times New Roman"/>
          <w:sz w:val="28"/>
          <w:szCs w:val="28"/>
          <w:lang w:eastAsia="ru-RU"/>
        </w:rPr>
        <w:t>н</w:t>
      </w:r>
      <w:r w:rsidRPr="00BC2ED8">
        <w:rPr>
          <w:rFonts w:eastAsia="Times New Roman"/>
          <w:sz w:val="28"/>
          <w:szCs w:val="28"/>
          <w:lang w:eastAsia="ru-RU"/>
        </w:rPr>
        <w:t>ую ауру казахского ХТ создают реалии, преимущественно классифицируемые по признаку предметного содержания. Так, исследователе</w:t>
      </w:r>
      <w:r w:rsidR="002A41E6" w:rsidRPr="00BC2ED8">
        <w:rPr>
          <w:rFonts w:eastAsia="Times New Roman"/>
          <w:sz w:val="28"/>
          <w:szCs w:val="28"/>
          <w:lang w:eastAsia="ru-RU"/>
        </w:rPr>
        <w:t>м</w:t>
      </w:r>
      <w:r w:rsidRPr="00285CBC">
        <w:rPr>
          <w:rFonts w:eastAsia="Times New Roman"/>
          <w:sz w:val="28"/>
          <w:szCs w:val="28"/>
          <w:lang w:eastAsia="ru-RU"/>
        </w:rPr>
        <w:t xml:space="preserve"> в группу «</w:t>
      </w:r>
      <w:r w:rsidRPr="00285CBC">
        <w:rPr>
          <w:rFonts w:eastAsia="Times New Roman"/>
          <w:iCs/>
          <w:sz w:val="28"/>
          <w:szCs w:val="28"/>
          <w:lang w:eastAsia="ru-RU"/>
        </w:rPr>
        <w:t>Этнографические</w:t>
      </w:r>
      <w:r w:rsidR="0008031A" w:rsidRPr="00285CBC">
        <w:rPr>
          <w:rFonts w:eastAsia="Times New Roman"/>
          <w:iCs/>
          <w:sz w:val="28"/>
          <w:szCs w:val="28"/>
          <w:lang w:eastAsia="ru-RU"/>
        </w:rPr>
        <w:t xml:space="preserve">» </w:t>
      </w:r>
      <w:r w:rsidRPr="00285CBC">
        <w:rPr>
          <w:rFonts w:eastAsia="Times New Roman"/>
          <w:sz w:val="28"/>
          <w:szCs w:val="28"/>
          <w:lang w:eastAsia="ru-RU"/>
        </w:rPr>
        <w:t>объединены</w:t>
      </w:r>
      <w:r w:rsidR="00072C58">
        <w:rPr>
          <w:rFonts w:eastAsia="Times New Roman"/>
          <w:sz w:val="28"/>
          <w:szCs w:val="28"/>
          <w:lang w:val="kk-KZ" w:eastAsia="ru-RU"/>
        </w:rPr>
        <w:t>:</w:t>
      </w:r>
      <w:r w:rsidRPr="00285CBC">
        <w:rPr>
          <w:rFonts w:eastAsia="Times New Roman"/>
          <w:sz w:val="28"/>
          <w:szCs w:val="28"/>
          <w:lang w:eastAsia="ru-RU"/>
        </w:rPr>
        <w:t xml:space="preserve"> 1) бытовые: а) </w:t>
      </w:r>
      <w:r w:rsidRPr="00285CBC">
        <w:rPr>
          <w:rFonts w:eastAsia="Times New Roman"/>
          <w:i/>
          <w:sz w:val="28"/>
          <w:szCs w:val="28"/>
          <w:lang w:eastAsia="ru-RU"/>
        </w:rPr>
        <w:t>пищ</w:t>
      </w:r>
      <w:r w:rsidR="0008031A" w:rsidRPr="00285CBC">
        <w:rPr>
          <w:rFonts w:eastAsia="Times New Roman"/>
          <w:i/>
          <w:sz w:val="28"/>
          <w:szCs w:val="28"/>
          <w:lang w:eastAsia="ru-RU"/>
        </w:rPr>
        <w:t>а</w:t>
      </w:r>
      <w:r w:rsidRPr="00285CBC">
        <w:rPr>
          <w:rFonts w:eastAsia="Times New Roman"/>
          <w:i/>
          <w:sz w:val="28"/>
          <w:szCs w:val="28"/>
          <w:lang w:eastAsia="ru-RU"/>
        </w:rPr>
        <w:t>, напитки</w:t>
      </w:r>
      <w:r w:rsidRPr="00285CBC">
        <w:rPr>
          <w:rFonts w:eastAsia="Times New Roman"/>
          <w:sz w:val="28"/>
          <w:szCs w:val="28"/>
          <w:lang w:eastAsia="ru-RU"/>
        </w:rPr>
        <w:t>; б)</w:t>
      </w:r>
      <w:r w:rsidR="00072C58">
        <w:rPr>
          <w:rFonts w:eastAsia="Times New Roman"/>
          <w:sz w:val="28"/>
          <w:szCs w:val="28"/>
          <w:lang w:val="kk-KZ" w:eastAsia="ru-RU"/>
        </w:rPr>
        <w:t> </w:t>
      </w:r>
      <w:r w:rsidRPr="00285CBC">
        <w:rPr>
          <w:rFonts w:eastAsia="Times New Roman"/>
          <w:i/>
          <w:sz w:val="28"/>
          <w:szCs w:val="28"/>
          <w:lang w:eastAsia="ru-RU"/>
        </w:rPr>
        <w:t>одежд</w:t>
      </w:r>
      <w:r w:rsidR="0008031A" w:rsidRPr="00285CBC">
        <w:rPr>
          <w:rFonts w:eastAsia="Times New Roman"/>
          <w:i/>
          <w:sz w:val="28"/>
          <w:szCs w:val="28"/>
          <w:lang w:eastAsia="ru-RU"/>
        </w:rPr>
        <w:t>а</w:t>
      </w:r>
      <w:r w:rsidRPr="00285CBC">
        <w:rPr>
          <w:rFonts w:eastAsia="Times New Roman"/>
          <w:i/>
          <w:sz w:val="28"/>
          <w:szCs w:val="28"/>
          <w:lang w:eastAsia="ru-RU"/>
        </w:rPr>
        <w:t>, обувь, украшения, головные уборы</w:t>
      </w:r>
      <w:r w:rsidRPr="00285CBC">
        <w:rPr>
          <w:rFonts w:eastAsia="Times New Roman"/>
          <w:sz w:val="28"/>
          <w:szCs w:val="28"/>
          <w:lang w:eastAsia="ru-RU"/>
        </w:rPr>
        <w:t xml:space="preserve">; в) </w:t>
      </w:r>
      <w:r w:rsidRPr="00285CBC">
        <w:rPr>
          <w:rFonts w:eastAsia="Times New Roman"/>
          <w:i/>
          <w:sz w:val="28"/>
          <w:szCs w:val="28"/>
          <w:lang w:eastAsia="ru-RU"/>
        </w:rPr>
        <w:t>жилье, посуд</w:t>
      </w:r>
      <w:r w:rsidR="0008031A" w:rsidRPr="00285CBC">
        <w:rPr>
          <w:rFonts w:eastAsia="Times New Roman"/>
          <w:i/>
          <w:sz w:val="28"/>
          <w:szCs w:val="28"/>
          <w:lang w:eastAsia="ru-RU"/>
        </w:rPr>
        <w:t>а</w:t>
      </w:r>
      <w:r w:rsidRPr="00285CBC">
        <w:rPr>
          <w:rFonts w:eastAsia="Times New Roman"/>
          <w:i/>
          <w:sz w:val="28"/>
          <w:szCs w:val="28"/>
          <w:lang w:eastAsia="ru-RU"/>
        </w:rPr>
        <w:t>, предметы обихода</w:t>
      </w:r>
      <w:r w:rsidRPr="00285CBC">
        <w:rPr>
          <w:rFonts w:eastAsia="Times New Roman"/>
          <w:sz w:val="28"/>
          <w:szCs w:val="28"/>
          <w:lang w:eastAsia="ru-RU"/>
        </w:rPr>
        <w:t xml:space="preserve">; г) </w:t>
      </w:r>
      <w:r w:rsidRPr="00285CBC">
        <w:rPr>
          <w:rFonts w:eastAsia="Times New Roman"/>
          <w:i/>
          <w:sz w:val="28"/>
          <w:szCs w:val="28"/>
          <w:lang w:eastAsia="ru-RU"/>
        </w:rPr>
        <w:t>бытовые заведения</w:t>
      </w:r>
      <w:r w:rsidRPr="00285CBC">
        <w:rPr>
          <w:rFonts w:eastAsia="Times New Roman"/>
          <w:sz w:val="28"/>
          <w:szCs w:val="28"/>
          <w:lang w:eastAsia="ru-RU"/>
        </w:rPr>
        <w:t xml:space="preserve">; д) </w:t>
      </w:r>
      <w:r w:rsidRPr="00285CBC">
        <w:rPr>
          <w:rFonts w:eastAsia="Times New Roman"/>
          <w:i/>
          <w:sz w:val="28"/>
          <w:szCs w:val="28"/>
          <w:lang w:eastAsia="ru-RU"/>
        </w:rPr>
        <w:t>транспортные средства</w:t>
      </w:r>
      <w:r w:rsidRPr="00285CBC">
        <w:rPr>
          <w:rFonts w:eastAsia="Times New Roman"/>
          <w:sz w:val="28"/>
          <w:szCs w:val="28"/>
          <w:lang w:eastAsia="ru-RU"/>
        </w:rPr>
        <w:t>;</w:t>
      </w:r>
      <w:r w:rsidRPr="00285CBC">
        <w:rPr>
          <w:rFonts w:eastAsia="Times New Roman"/>
          <w:b/>
          <w:sz w:val="28"/>
          <w:szCs w:val="28"/>
          <w:lang w:eastAsia="ru-RU"/>
        </w:rPr>
        <w:t xml:space="preserve"> </w:t>
      </w:r>
      <w:r w:rsidRPr="00285CBC">
        <w:rPr>
          <w:rFonts w:eastAsia="Times New Roman"/>
          <w:sz w:val="28"/>
          <w:szCs w:val="28"/>
          <w:lang w:eastAsia="ru-RU"/>
        </w:rPr>
        <w:t>2) реал</w:t>
      </w:r>
      <w:r w:rsidR="0008031A" w:rsidRPr="00285CBC">
        <w:rPr>
          <w:rFonts w:eastAsia="Times New Roman"/>
          <w:sz w:val="28"/>
          <w:szCs w:val="28"/>
          <w:lang w:eastAsia="ru-RU"/>
        </w:rPr>
        <w:t>ии</w:t>
      </w:r>
      <w:r w:rsidRPr="00285CBC">
        <w:rPr>
          <w:rFonts w:eastAsia="Times New Roman"/>
          <w:sz w:val="28"/>
          <w:szCs w:val="28"/>
          <w:lang w:eastAsia="ru-RU"/>
        </w:rPr>
        <w:t xml:space="preserve">, связанные с </w:t>
      </w:r>
      <w:r w:rsidR="0008031A" w:rsidRPr="00285CBC">
        <w:rPr>
          <w:rFonts w:eastAsia="Times New Roman"/>
          <w:sz w:val="28"/>
          <w:szCs w:val="28"/>
          <w:lang w:eastAsia="ru-RU"/>
        </w:rPr>
        <w:t xml:space="preserve">организацией труда и </w:t>
      </w:r>
      <w:r w:rsidRPr="00285CBC">
        <w:rPr>
          <w:rFonts w:eastAsia="Times New Roman"/>
          <w:sz w:val="28"/>
          <w:szCs w:val="28"/>
          <w:lang w:eastAsia="ru-RU"/>
        </w:rPr>
        <w:t>трудовой деятельностью; 3) реа</w:t>
      </w:r>
      <w:r w:rsidR="0008031A" w:rsidRPr="00285CBC">
        <w:rPr>
          <w:rFonts w:eastAsia="Times New Roman"/>
          <w:sz w:val="28"/>
          <w:szCs w:val="28"/>
          <w:lang w:eastAsia="ru-RU"/>
        </w:rPr>
        <w:t>ли</w:t>
      </w:r>
      <w:r w:rsidR="003F5349" w:rsidRPr="00285CBC">
        <w:rPr>
          <w:rFonts w:eastAsia="Times New Roman"/>
          <w:sz w:val="28"/>
          <w:szCs w:val="28"/>
          <w:lang w:eastAsia="ru-RU"/>
        </w:rPr>
        <w:t>и</w:t>
      </w:r>
      <w:r w:rsidRPr="00285CBC">
        <w:rPr>
          <w:rFonts w:eastAsia="Times New Roman"/>
          <w:sz w:val="28"/>
          <w:szCs w:val="28"/>
          <w:lang w:eastAsia="ru-RU"/>
        </w:rPr>
        <w:t>, связанные с культурой</w:t>
      </w:r>
      <w:r w:rsidR="003F5349" w:rsidRPr="00285CBC">
        <w:rPr>
          <w:rFonts w:eastAsia="Times New Roman"/>
          <w:sz w:val="28"/>
          <w:szCs w:val="28"/>
          <w:lang w:eastAsia="ru-RU"/>
        </w:rPr>
        <w:t xml:space="preserve"> и творчеством</w:t>
      </w:r>
      <w:r w:rsidRPr="00285CBC">
        <w:rPr>
          <w:rFonts w:eastAsia="Times New Roman"/>
          <w:sz w:val="28"/>
          <w:szCs w:val="28"/>
          <w:lang w:eastAsia="ru-RU"/>
        </w:rPr>
        <w:t xml:space="preserve">: а) </w:t>
      </w:r>
      <w:r w:rsidRPr="00285CBC">
        <w:rPr>
          <w:rFonts w:eastAsia="Times New Roman"/>
          <w:i/>
          <w:sz w:val="28"/>
          <w:szCs w:val="28"/>
          <w:lang w:eastAsia="ru-RU"/>
        </w:rPr>
        <w:t>музыка, танцы, фольклор</w:t>
      </w:r>
      <w:r w:rsidRPr="00285CBC">
        <w:rPr>
          <w:rFonts w:eastAsia="Times New Roman"/>
          <w:sz w:val="28"/>
          <w:szCs w:val="28"/>
          <w:lang w:eastAsia="ru-RU"/>
        </w:rPr>
        <w:t xml:space="preserve">; б) </w:t>
      </w:r>
      <w:r w:rsidRPr="00285CBC">
        <w:rPr>
          <w:rFonts w:eastAsia="Times New Roman"/>
          <w:i/>
          <w:sz w:val="28"/>
          <w:szCs w:val="28"/>
          <w:lang w:eastAsia="ru-RU"/>
        </w:rPr>
        <w:t>театр и другие виды искусства</w:t>
      </w:r>
      <w:r w:rsidRPr="00285CBC">
        <w:rPr>
          <w:rFonts w:eastAsia="Times New Roman"/>
          <w:sz w:val="28"/>
          <w:szCs w:val="28"/>
          <w:lang w:eastAsia="ru-RU"/>
        </w:rPr>
        <w:t xml:space="preserve">; в) </w:t>
      </w:r>
      <w:r w:rsidRPr="00285CBC">
        <w:rPr>
          <w:rFonts w:eastAsia="Times New Roman"/>
          <w:i/>
          <w:sz w:val="28"/>
          <w:szCs w:val="28"/>
          <w:lang w:eastAsia="ru-RU"/>
        </w:rPr>
        <w:t>авторы и исполнители</w:t>
      </w:r>
      <w:r w:rsidRPr="00285CBC">
        <w:rPr>
          <w:rFonts w:eastAsia="Times New Roman"/>
          <w:sz w:val="28"/>
          <w:szCs w:val="28"/>
          <w:lang w:eastAsia="ru-RU"/>
        </w:rPr>
        <w:t xml:space="preserve">; г) </w:t>
      </w:r>
      <w:r w:rsidRPr="00285CBC">
        <w:rPr>
          <w:rFonts w:eastAsia="Times New Roman"/>
          <w:i/>
          <w:sz w:val="28"/>
          <w:szCs w:val="28"/>
          <w:lang w:eastAsia="ru-RU"/>
        </w:rPr>
        <w:t>обряды, обычаи, ритуалы, праздники, игры</w:t>
      </w:r>
      <w:r w:rsidRPr="00285CBC">
        <w:rPr>
          <w:rFonts w:eastAsia="Times New Roman"/>
          <w:sz w:val="28"/>
          <w:szCs w:val="28"/>
          <w:lang w:eastAsia="ru-RU"/>
        </w:rPr>
        <w:t xml:space="preserve">; д) </w:t>
      </w:r>
      <w:r w:rsidRPr="00285CBC">
        <w:rPr>
          <w:rFonts w:eastAsia="Times New Roman"/>
          <w:i/>
          <w:sz w:val="28"/>
          <w:szCs w:val="28"/>
          <w:lang w:eastAsia="ru-RU"/>
        </w:rPr>
        <w:t>сказочные персонажи и предметы</w:t>
      </w:r>
      <w:r w:rsidRPr="00285CBC">
        <w:rPr>
          <w:rFonts w:eastAsia="Times New Roman"/>
          <w:sz w:val="28"/>
          <w:szCs w:val="28"/>
          <w:lang w:eastAsia="ru-RU"/>
        </w:rPr>
        <w:t xml:space="preserve">; е) </w:t>
      </w:r>
      <w:r w:rsidRPr="00285CBC">
        <w:rPr>
          <w:rFonts w:eastAsia="Times New Roman"/>
          <w:i/>
          <w:sz w:val="28"/>
          <w:szCs w:val="28"/>
          <w:lang w:eastAsia="ru-RU"/>
        </w:rPr>
        <w:t>религиозные культы, их служители, приверженцы, культовые предметы и заведения</w:t>
      </w:r>
      <w:r w:rsidRPr="00285CBC">
        <w:rPr>
          <w:rFonts w:eastAsia="Times New Roman"/>
          <w:sz w:val="28"/>
          <w:szCs w:val="28"/>
          <w:lang w:eastAsia="ru-RU"/>
        </w:rPr>
        <w:t xml:space="preserve">; ж) </w:t>
      </w:r>
      <w:r w:rsidRPr="00285CBC">
        <w:rPr>
          <w:rFonts w:eastAsia="Times New Roman"/>
          <w:i/>
          <w:sz w:val="28"/>
          <w:szCs w:val="28"/>
          <w:lang w:eastAsia="ru-RU"/>
        </w:rPr>
        <w:t>календарь</w:t>
      </w:r>
      <w:r w:rsidRPr="00285CBC">
        <w:rPr>
          <w:rFonts w:eastAsia="Times New Roman"/>
          <w:sz w:val="28"/>
          <w:szCs w:val="28"/>
          <w:lang w:eastAsia="ru-RU"/>
        </w:rPr>
        <w:t>; 4) этнонимы; 5) денежные единицы и единицы измерений. Группу</w:t>
      </w:r>
      <w:r w:rsidRPr="00285CBC">
        <w:rPr>
          <w:rFonts w:eastAsia="Times New Roman"/>
          <w:i/>
          <w:sz w:val="28"/>
          <w:szCs w:val="28"/>
          <w:lang w:eastAsia="ru-RU"/>
        </w:rPr>
        <w:t xml:space="preserve"> «</w:t>
      </w:r>
      <w:r w:rsidRPr="00285CBC">
        <w:rPr>
          <w:rFonts w:eastAsia="Times New Roman"/>
          <w:iCs/>
          <w:sz w:val="28"/>
          <w:szCs w:val="28"/>
          <w:lang w:eastAsia="ru-RU"/>
        </w:rPr>
        <w:t xml:space="preserve">Географических </w:t>
      </w:r>
      <w:r w:rsidR="003F5349" w:rsidRPr="00285CBC">
        <w:rPr>
          <w:rFonts w:eastAsia="Times New Roman"/>
          <w:iCs/>
          <w:sz w:val="28"/>
          <w:szCs w:val="28"/>
          <w:lang w:eastAsia="ru-RU"/>
        </w:rPr>
        <w:t>реалий</w:t>
      </w:r>
      <w:r w:rsidRPr="00285CBC">
        <w:rPr>
          <w:rFonts w:eastAsia="Times New Roman"/>
          <w:i/>
          <w:sz w:val="28"/>
          <w:szCs w:val="28"/>
          <w:lang w:eastAsia="ru-RU"/>
        </w:rPr>
        <w:t xml:space="preserve">» </w:t>
      </w:r>
      <w:r w:rsidRPr="00285CBC">
        <w:rPr>
          <w:rFonts w:eastAsia="Times New Roman"/>
          <w:iCs/>
          <w:sz w:val="28"/>
          <w:szCs w:val="28"/>
          <w:lang w:eastAsia="ru-RU"/>
        </w:rPr>
        <w:t>формирую</w:t>
      </w:r>
      <w:r w:rsidRPr="00285CBC">
        <w:rPr>
          <w:rFonts w:eastAsia="Times New Roman"/>
          <w:sz w:val="28"/>
          <w:szCs w:val="28"/>
          <w:lang w:eastAsia="ru-RU"/>
        </w:rPr>
        <w:t>т: 1) объекты физической географии; 2)</w:t>
      </w:r>
      <w:r w:rsidR="00072C58">
        <w:rPr>
          <w:rFonts w:eastAsia="Times New Roman"/>
          <w:sz w:val="28"/>
          <w:szCs w:val="28"/>
          <w:lang w:val="kk-KZ" w:eastAsia="ru-RU"/>
        </w:rPr>
        <w:t> </w:t>
      </w:r>
      <w:r w:rsidRPr="00285CBC">
        <w:rPr>
          <w:rFonts w:eastAsia="Times New Roman"/>
          <w:sz w:val="28"/>
          <w:szCs w:val="28"/>
          <w:lang w:eastAsia="ru-RU"/>
        </w:rPr>
        <w:t>разновидности животных и растений. К</w:t>
      </w:r>
      <w:r w:rsidRPr="00285CBC">
        <w:rPr>
          <w:rFonts w:eastAsia="Times New Roman"/>
          <w:i/>
          <w:sz w:val="28"/>
          <w:szCs w:val="28"/>
          <w:lang w:eastAsia="ru-RU"/>
        </w:rPr>
        <w:t xml:space="preserve"> </w:t>
      </w:r>
      <w:r w:rsidRPr="00285CBC">
        <w:rPr>
          <w:rFonts w:eastAsia="Times New Roman"/>
          <w:iCs/>
          <w:sz w:val="28"/>
          <w:szCs w:val="28"/>
          <w:lang w:eastAsia="ru-RU"/>
        </w:rPr>
        <w:t>реал</w:t>
      </w:r>
      <w:r w:rsidR="003F5349" w:rsidRPr="00285CBC">
        <w:rPr>
          <w:rFonts w:eastAsia="Times New Roman"/>
          <w:iCs/>
          <w:sz w:val="28"/>
          <w:szCs w:val="28"/>
          <w:lang w:eastAsia="ru-RU"/>
        </w:rPr>
        <w:t>иям</w:t>
      </w:r>
      <w:r w:rsidRPr="00285CBC">
        <w:rPr>
          <w:rFonts w:eastAsia="Times New Roman"/>
          <w:iCs/>
          <w:sz w:val="28"/>
          <w:szCs w:val="28"/>
          <w:lang w:eastAsia="ru-RU"/>
        </w:rPr>
        <w:t>, отражающи</w:t>
      </w:r>
      <w:r w:rsidR="003F5349" w:rsidRPr="00285CBC">
        <w:rPr>
          <w:rFonts w:eastAsia="Times New Roman"/>
          <w:iCs/>
          <w:sz w:val="28"/>
          <w:szCs w:val="28"/>
          <w:lang w:eastAsia="ru-RU"/>
        </w:rPr>
        <w:t>м</w:t>
      </w:r>
      <w:r w:rsidRPr="00285CBC">
        <w:rPr>
          <w:rFonts w:eastAsia="Times New Roman"/>
          <w:iCs/>
          <w:sz w:val="28"/>
          <w:szCs w:val="28"/>
          <w:lang w:eastAsia="ru-RU"/>
        </w:rPr>
        <w:t xml:space="preserve"> «Общественно-политический уклад»,</w:t>
      </w:r>
      <w:r w:rsidRPr="00285CBC">
        <w:rPr>
          <w:rFonts w:eastAsia="Times New Roman"/>
          <w:i/>
          <w:sz w:val="28"/>
          <w:szCs w:val="28"/>
          <w:lang w:eastAsia="ru-RU"/>
        </w:rPr>
        <w:t xml:space="preserve"> </w:t>
      </w:r>
      <w:r w:rsidRPr="00285CBC">
        <w:rPr>
          <w:rFonts w:eastAsia="Times New Roman"/>
          <w:sz w:val="28"/>
          <w:szCs w:val="28"/>
          <w:lang w:eastAsia="ru-RU"/>
        </w:rPr>
        <w:t>относятся: 1) реал</w:t>
      </w:r>
      <w:r w:rsidR="003F5349" w:rsidRPr="00285CBC">
        <w:rPr>
          <w:rFonts w:eastAsia="Times New Roman"/>
          <w:sz w:val="28"/>
          <w:szCs w:val="28"/>
          <w:lang w:eastAsia="ru-RU"/>
        </w:rPr>
        <w:t>ии</w:t>
      </w:r>
      <w:r w:rsidRPr="00285CBC">
        <w:rPr>
          <w:rFonts w:eastAsia="Times New Roman"/>
          <w:sz w:val="28"/>
          <w:szCs w:val="28"/>
          <w:lang w:eastAsia="ru-RU"/>
        </w:rPr>
        <w:t xml:space="preserve"> административно-территориального характера: а) </w:t>
      </w:r>
      <w:r w:rsidRPr="00285CBC">
        <w:rPr>
          <w:rFonts w:eastAsia="Times New Roman"/>
          <w:i/>
          <w:sz w:val="28"/>
          <w:szCs w:val="28"/>
          <w:lang w:eastAsia="ru-RU"/>
        </w:rPr>
        <w:t>административно-территориальные единицы</w:t>
      </w:r>
      <w:r w:rsidRPr="00285CBC">
        <w:rPr>
          <w:rFonts w:eastAsia="Times New Roman"/>
          <w:sz w:val="28"/>
          <w:szCs w:val="28"/>
          <w:lang w:eastAsia="ru-RU"/>
        </w:rPr>
        <w:t xml:space="preserve">; б) </w:t>
      </w:r>
      <w:r w:rsidRPr="00285CBC">
        <w:rPr>
          <w:rFonts w:eastAsia="Times New Roman"/>
          <w:i/>
          <w:sz w:val="28"/>
          <w:szCs w:val="28"/>
          <w:lang w:eastAsia="ru-RU"/>
        </w:rPr>
        <w:t>населенные пункты,, архитектурные сооружения</w:t>
      </w:r>
      <w:r w:rsidRPr="00285CBC">
        <w:rPr>
          <w:rFonts w:eastAsia="Times New Roman"/>
          <w:sz w:val="28"/>
          <w:szCs w:val="28"/>
          <w:lang w:eastAsia="ru-RU"/>
        </w:rPr>
        <w:t>; 2) общественно-политические реал</w:t>
      </w:r>
      <w:r w:rsidR="003F5349" w:rsidRPr="00285CBC">
        <w:rPr>
          <w:rFonts w:eastAsia="Times New Roman"/>
          <w:sz w:val="28"/>
          <w:szCs w:val="28"/>
          <w:lang w:eastAsia="ru-RU"/>
        </w:rPr>
        <w:t>ии</w:t>
      </w:r>
      <w:r w:rsidRPr="00285CBC">
        <w:rPr>
          <w:rFonts w:eastAsia="Times New Roman"/>
          <w:sz w:val="28"/>
          <w:szCs w:val="28"/>
          <w:lang w:eastAsia="ru-RU"/>
        </w:rPr>
        <w:t xml:space="preserve">: а) </w:t>
      </w:r>
      <w:r w:rsidRPr="00285CBC">
        <w:rPr>
          <w:rFonts w:eastAsia="Times New Roman"/>
          <w:i/>
          <w:sz w:val="28"/>
          <w:szCs w:val="28"/>
          <w:lang w:eastAsia="ru-RU"/>
        </w:rPr>
        <w:t>органы власти и ее носителей</w:t>
      </w:r>
      <w:r w:rsidRPr="00285CBC">
        <w:rPr>
          <w:rFonts w:eastAsia="Times New Roman"/>
          <w:sz w:val="28"/>
          <w:szCs w:val="28"/>
          <w:lang w:eastAsia="ru-RU"/>
        </w:rPr>
        <w:t xml:space="preserve">; б) </w:t>
      </w:r>
      <w:r w:rsidRPr="00285CBC">
        <w:rPr>
          <w:rFonts w:eastAsia="Times New Roman"/>
          <w:i/>
          <w:sz w:val="28"/>
          <w:szCs w:val="28"/>
          <w:lang w:eastAsia="ru-RU"/>
        </w:rPr>
        <w:t>политические организации и их деятелей</w:t>
      </w:r>
      <w:r w:rsidRPr="00285CBC">
        <w:rPr>
          <w:rFonts w:eastAsia="Times New Roman"/>
          <w:sz w:val="28"/>
          <w:szCs w:val="28"/>
          <w:lang w:eastAsia="ru-RU"/>
        </w:rPr>
        <w:t xml:space="preserve">; в) </w:t>
      </w:r>
      <w:r w:rsidRPr="00285CBC">
        <w:rPr>
          <w:rFonts w:eastAsia="Times New Roman"/>
          <w:i/>
          <w:sz w:val="28"/>
          <w:szCs w:val="28"/>
          <w:lang w:eastAsia="ru-RU"/>
        </w:rPr>
        <w:t>патриотические и общественные движения, их представители, явления общественной жизни</w:t>
      </w:r>
      <w:r w:rsidRPr="00285CBC">
        <w:rPr>
          <w:rFonts w:eastAsia="Times New Roman"/>
          <w:sz w:val="28"/>
          <w:szCs w:val="28"/>
          <w:lang w:eastAsia="ru-RU"/>
        </w:rPr>
        <w:t xml:space="preserve">; г) </w:t>
      </w:r>
      <w:r w:rsidRPr="00285CBC">
        <w:rPr>
          <w:rFonts w:eastAsia="Times New Roman"/>
          <w:i/>
          <w:sz w:val="28"/>
          <w:szCs w:val="28"/>
          <w:lang w:eastAsia="ru-RU"/>
        </w:rPr>
        <w:t>социальные, культурные и учебные учреждения</w:t>
      </w:r>
      <w:r w:rsidRPr="00285CBC">
        <w:rPr>
          <w:rFonts w:eastAsia="Times New Roman"/>
          <w:sz w:val="28"/>
          <w:szCs w:val="28"/>
          <w:lang w:eastAsia="ru-RU"/>
        </w:rPr>
        <w:t xml:space="preserve">; д) </w:t>
      </w:r>
      <w:r w:rsidRPr="00285CBC">
        <w:rPr>
          <w:rFonts w:eastAsia="Times New Roman"/>
          <w:i/>
          <w:sz w:val="28"/>
          <w:szCs w:val="28"/>
          <w:lang w:eastAsia="ru-RU"/>
        </w:rPr>
        <w:t>звания, степени, титулы, обращения, касты, сословия</w:t>
      </w:r>
      <w:r w:rsidRPr="00285CBC">
        <w:rPr>
          <w:rFonts w:eastAsia="Times New Roman"/>
          <w:sz w:val="28"/>
          <w:szCs w:val="28"/>
          <w:lang w:eastAsia="ru-RU"/>
        </w:rPr>
        <w:t xml:space="preserve">; е) </w:t>
      </w:r>
      <w:r w:rsidRPr="00285CBC">
        <w:rPr>
          <w:rFonts w:eastAsia="Times New Roman"/>
          <w:i/>
          <w:sz w:val="28"/>
          <w:szCs w:val="28"/>
          <w:lang w:eastAsia="ru-RU"/>
        </w:rPr>
        <w:t>знаки и символы, отражающие общественно-политический уклад</w:t>
      </w:r>
      <w:r w:rsidRPr="00285CBC">
        <w:rPr>
          <w:rFonts w:eastAsia="Times New Roman"/>
          <w:sz w:val="28"/>
          <w:szCs w:val="28"/>
          <w:lang w:eastAsia="ru-RU"/>
        </w:rPr>
        <w:t>; 3)</w:t>
      </w:r>
      <w:r w:rsidR="00072C58">
        <w:rPr>
          <w:rFonts w:eastAsia="Times New Roman"/>
          <w:sz w:val="28"/>
          <w:szCs w:val="28"/>
          <w:lang w:val="kk-KZ" w:eastAsia="ru-RU"/>
        </w:rPr>
        <w:t> </w:t>
      </w:r>
      <w:r w:rsidRPr="00285CBC">
        <w:rPr>
          <w:rFonts w:eastAsia="Times New Roman"/>
          <w:i/>
          <w:sz w:val="28"/>
          <w:szCs w:val="28"/>
          <w:lang w:eastAsia="ru-RU"/>
        </w:rPr>
        <w:t>военные реал</w:t>
      </w:r>
      <w:r w:rsidR="003F5349" w:rsidRPr="00285CBC">
        <w:rPr>
          <w:rFonts w:eastAsia="Times New Roman"/>
          <w:i/>
          <w:sz w:val="28"/>
          <w:szCs w:val="28"/>
          <w:lang w:eastAsia="ru-RU"/>
        </w:rPr>
        <w:t>ии</w:t>
      </w:r>
      <w:r w:rsidRPr="00285CBC">
        <w:rPr>
          <w:rFonts w:eastAsia="Times New Roman"/>
          <w:i/>
          <w:sz w:val="28"/>
          <w:szCs w:val="28"/>
          <w:lang w:eastAsia="ru-RU"/>
        </w:rPr>
        <w:t xml:space="preserve"> </w:t>
      </w:r>
      <w:r w:rsidRPr="00285CBC">
        <w:rPr>
          <w:rFonts w:eastAsia="Times New Roman"/>
          <w:sz w:val="28"/>
          <w:szCs w:val="28"/>
          <w:lang w:eastAsia="ru-RU"/>
        </w:rPr>
        <w:t>[</w:t>
      </w:r>
      <w:r w:rsidR="00700286" w:rsidRPr="00285CBC">
        <w:rPr>
          <w:rFonts w:eastAsia="Times New Roman"/>
          <w:sz w:val="28"/>
          <w:szCs w:val="28"/>
          <w:lang w:eastAsia="ru-RU"/>
        </w:rPr>
        <w:t>1</w:t>
      </w:r>
      <w:r w:rsidR="004B28F3" w:rsidRPr="00285CBC">
        <w:rPr>
          <w:rFonts w:eastAsia="Times New Roman"/>
          <w:sz w:val="28"/>
          <w:szCs w:val="28"/>
          <w:lang w:eastAsia="ru-RU"/>
        </w:rPr>
        <w:t>2</w:t>
      </w:r>
      <w:r w:rsidR="00BB2DF7">
        <w:rPr>
          <w:rFonts w:eastAsia="Times New Roman"/>
          <w:sz w:val="28"/>
          <w:szCs w:val="28"/>
          <w:lang w:eastAsia="ru-RU"/>
        </w:rPr>
        <w:t>8</w:t>
      </w:r>
      <w:r w:rsidR="00870F8E" w:rsidRPr="00285CBC">
        <w:rPr>
          <w:rFonts w:eastAsia="Times New Roman"/>
          <w:sz w:val="28"/>
          <w:szCs w:val="28"/>
          <w:lang w:eastAsia="ru-RU"/>
        </w:rPr>
        <w:t xml:space="preserve">, с. </w:t>
      </w:r>
      <w:r w:rsidRPr="00285CBC">
        <w:rPr>
          <w:rFonts w:eastAsia="Times New Roman"/>
          <w:sz w:val="28"/>
          <w:szCs w:val="28"/>
          <w:lang w:eastAsia="ru-RU"/>
        </w:rPr>
        <w:t>94].</w:t>
      </w:r>
      <w:r w:rsidRPr="00285CBC">
        <w:rPr>
          <w:rFonts w:eastAsia="Times New Roman"/>
          <w:color w:val="FF0000"/>
          <w:sz w:val="28"/>
          <w:szCs w:val="28"/>
          <w:lang w:eastAsia="ru-RU"/>
        </w:rPr>
        <w:t xml:space="preserve"> </w:t>
      </w:r>
    </w:p>
    <w:p w14:paraId="376B1A28" w14:textId="6A2E87AD"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По наблюдениям А. Аккалиевой и др., этнокультурное своеобразие произведения С. Елубая «Одинокая юрта» создаетс</w:t>
      </w:r>
      <w:r w:rsidR="009E5D50" w:rsidRPr="00285CBC">
        <w:rPr>
          <w:rFonts w:eastAsia="Times New Roman"/>
          <w:sz w:val="28"/>
          <w:szCs w:val="28"/>
          <w:lang w:eastAsia="ru-RU"/>
        </w:rPr>
        <w:t>я реалиями</w:t>
      </w:r>
      <w:r w:rsidRPr="00285CBC">
        <w:rPr>
          <w:rFonts w:eastAsia="Times New Roman"/>
          <w:sz w:val="28"/>
          <w:szCs w:val="28"/>
          <w:lang w:eastAsia="ru-RU"/>
        </w:rPr>
        <w:t xml:space="preserve">, которые можно </w:t>
      </w:r>
      <w:r w:rsidR="005B6D11" w:rsidRPr="00285CBC">
        <w:rPr>
          <w:rFonts w:eastAsia="Times New Roman"/>
          <w:sz w:val="28"/>
          <w:szCs w:val="28"/>
          <w:lang w:eastAsia="ru-RU"/>
        </w:rPr>
        <w:t xml:space="preserve">объединить </w:t>
      </w:r>
      <w:r w:rsidRPr="00285CBC">
        <w:rPr>
          <w:rFonts w:eastAsia="Times New Roman"/>
          <w:sz w:val="28"/>
          <w:szCs w:val="28"/>
          <w:lang w:eastAsia="ru-RU"/>
        </w:rPr>
        <w:t>в четыре основных кластера: 1) номинации крупного рогатого скота</w:t>
      </w:r>
      <w:r w:rsidR="00072C58">
        <w:rPr>
          <w:rFonts w:eastAsia="Times New Roman"/>
          <w:sz w:val="28"/>
          <w:szCs w:val="28"/>
          <w:lang w:val="kk-KZ" w:eastAsia="ru-RU"/>
        </w:rPr>
        <w:t>;</w:t>
      </w:r>
      <w:r w:rsidRPr="00285CBC">
        <w:rPr>
          <w:rFonts w:eastAsia="Times New Roman"/>
          <w:sz w:val="28"/>
          <w:szCs w:val="28"/>
          <w:lang w:eastAsia="ru-RU"/>
        </w:rPr>
        <w:t xml:space="preserve"> 2) русские и казахские заимствования</w:t>
      </w:r>
      <w:r w:rsidR="00072C58">
        <w:rPr>
          <w:rFonts w:eastAsia="Times New Roman"/>
          <w:sz w:val="28"/>
          <w:szCs w:val="28"/>
          <w:lang w:val="kk-KZ" w:eastAsia="ru-RU"/>
        </w:rPr>
        <w:t>;</w:t>
      </w:r>
      <w:r w:rsidRPr="00285CBC">
        <w:rPr>
          <w:rFonts w:eastAsia="Times New Roman"/>
          <w:sz w:val="28"/>
          <w:szCs w:val="28"/>
          <w:lang w:eastAsia="ru-RU"/>
        </w:rPr>
        <w:t xml:space="preserve"> 3) понятия, связанные с религией</w:t>
      </w:r>
      <w:r w:rsidR="00072C58">
        <w:rPr>
          <w:rFonts w:eastAsia="Times New Roman"/>
          <w:sz w:val="28"/>
          <w:szCs w:val="28"/>
          <w:lang w:val="kk-KZ" w:eastAsia="ru-RU"/>
        </w:rPr>
        <w:t>;</w:t>
      </w:r>
      <w:r w:rsidRPr="00285CBC">
        <w:rPr>
          <w:rFonts w:eastAsia="Times New Roman"/>
          <w:sz w:val="28"/>
          <w:szCs w:val="28"/>
          <w:lang w:eastAsia="ru-RU"/>
        </w:rPr>
        <w:t xml:space="preserve"> 4) культурно-специфические термины для предметов одежды [</w:t>
      </w:r>
      <w:r w:rsidR="00700286" w:rsidRPr="00285CBC">
        <w:rPr>
          <w:rFonts w:eastAsia="Times New Roman"/>
          <w:sz w:val="28"/>
          <w:szCs w:val="28"/>
          <w:lang w:eastAsia="ru-RU"/>
        </w:rPr>
        <w:t>1</w:t>
      </w:r>
      <w:r w:rsidR="00B92B5C" w:rsidRPr="00285CBC">
        <w:rPr>
          <w:rFonts w:eastAsia="Times New Roman"/>
          <w:sz w:val="28"/>
          <w:szCs w:val="28"/>
          <w:lang w:eastAsia="ru-RU"/>
        </w:rPr>
        <w:t>31</w:t>
      </w:r>
      <w:r w:rsidR="00870F8E" w:rsidRPr="00285CBC">
        <w:rPr>
          <w:rFonts w:eastAsia="Times New Roman"/>
          <w:sz w:val="28"/>
          <w:szCs w:val="28"/>
          <w:lang w:eastAsia="ru-RU"/>
        </w:rPr>
        <w:t>]</w:t>
      </w:r>
      <w:r w:rsidRPr="00285CBC">
        <w:rPr>
          <w:rFonts w:eastAsia="Times New Roman"/>
          <w:sz w:val="28"/>
          <w:szCs w:val="28"/>
          <w:lang w:eastAsia="ru-RU"/>
        </w:rPr>
        <w:t xml:space="preserve">. </w:t>
      </w:r>
    </w:p>
    <w:p w14:paraId="22D748F3" w14:textId="2C0DE3E8"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В нашем ис</w:t>
      </w:r>
      <w:r w:rsidR="002A41E6" w:rsidRPr="00285CBC">
        <w:rPr>
          <w:rFonts w:eastAsia="Times New Roman"/>
          <w:sz w:val="28"/>
          <w:szCs w:val="28"/>
          <w:lang w:eastAsia="ru-RU"/>
        </w:rPr>
        <w:t>с</w:t>
      </w:r>
      <w:r w:rsidRPr="00285CBC">
        <w:rPr>
          <w:rFonts w:eastAsia="Times New Roman"/>
          <w:sz w:val="28"/>
          <w:szCs w:val="28"/>
          <w:lang w:eastAsia="ru-RU"/>
        </w:rPr>
        <w:t>ледовании внимание фокусируется на этнокульту</w:t>
      </w:r>
      <w:r w:rsidR="009E5D50" w:rsidRPr="00285CBC">
        <w:rPr>
          <w:rFonts w:eastAsia="Times New Roman"/>
          <w:sz w:val="28"/>
          <w:szCs w:val="28"/>
          <w:lang w:eastAsia="ru-RU"/>
        </w:rPr>
        <w:t>рных реалиях</w:t>
      </w:r>
      <w:r w:rsidRPr="00285CBC">
        <w:rPr>
          <w:rFonts w:eastAsia="Times New Roman"/>
          <w:sz w:val="28"/>
          <w:szCs w:val="28"/>
          <w:lang w:eastAsia="ru-RU"/>
        </w:rPr>
        <w:t xml:space="preserve">, </w:t>
      </w:r>
      <w:bookmarkStart w:id="97" w:name="_Hlk133746215"/>
      <w:r w:rsidRPr="00285CBC">
        <w:rPr>
          <w:rFonts w:eastAsia="Times New Roman"/>
          <w:sz w:val="28"/>
          <w:szCs w:val="28"/>
          <w:lang w:eastAsia="ru-RU"/>
        </w:rPr>
        <w:t>излучающих автохтонную ауру как на поверхностном, так и глубинном уровнях ХТ</w:t>
      </w:r>
      <w:bookmarkEnd w:id="97"/>
      <w:r w:rsidRPr="00285CBC">
        <w:rPr>
          <w:rFonts w:eastAsia="Times New Roman"/>
          <w:sz w:val="28"/>
          <w:szCs w:val="28"/>
          <w:lang w:eastAsia="ru-RU"/>
        </w:rPr>
        <w:t>. Создание автохтонного (местного), а также исторического колорита определяется основной функцией, которую выполняют реалии в автохтонном ХТ. Кроме этого, наряду с символьной, ассоциативной, локализующей функциями, реалии могут служить эстетизации бытовой детали и маркированию автохтонной культуры. При этом вся совокупность реалий в автохтонном ХТ служит решению единой идейно-тематической и стилистико-эстетической задачи, отражающей индивидуально-авторское представление об описываемом фрагменте мира [</w:t>
      </w:r>
      <w:r w:rsidR="00700286" w:rsidRPr="00285CBC">
        <w:rPr>
          <w:rFonts w:eastAsia="Times New Roman"/>
          <w:sz w:val="28"/>
          <w:szCs w:val="28"/>
          <w:lang w:eastAsia="ru-RU"/>
        </w:rPr>
        <w:t>1</w:t>
      </w:r>
      <w:r w:rsidR="004B28F3" w:rsidRPr="00285CBC">
        <w:rPr>
          <w:rFonts w:eastAsia="Times New Roman"/>
          <w:sz w:val="28"/>
          <w:szCs w:val="28"/>
          <w:lang w:eastAsia="ru-RU"/>
        </w:rPr>
        <w:t>3</w:t>
      </w:r>
      <w:r w:rsidR="00B92B5C" w:rsidRPr="00285CBC">
        <w:rPr>
          <w:rFonts w:eastAsia="Times New Roman"/>
          <w:sz w:val="28"/>
          <w:szCs w:val="28"/>
          <w:lang w:eastAsia="ru-RU"/>
        </w:rPr>
        <w:t>2</w:t>
      </w:r>
      <w:r w:rsidRPr="00285CBC">
        <w:rPr>
          <w:rFonts w:eastAsia="Times New Roman"/>
          <w:sz w:val="28"/>
          <w:szCs w:val="28"/>
          <w:lang w:eastAsia="ru-RU"/>
        </w:rPr>
        <w:t xml:space="preserve">]. </w:t>
      </w:r>
    </w:p>
    <w:p w14:paraId="381652A4" w14:textId="62476731" w:rsidR="000958D1" w:rsidRPr="00285CBC" w:rsidRDefault="000958D1" w:rsidP="00285CBC">
      <w:pPr>
        <w:ind w:firstLine="709"/>
        <w:rPr>
          <w:rFonts w:eastAsia="Times New Roman"/>
          <w:sz w:val="28"/>
          <w:szCs w:val="28"/>
          <w:lang w:val="kk-KZ" w:eastAsia="ru-RU"/>
        </w:rPr>
      </w:pPr>
      <w:bookmarkStart w:id="98" w:name="_Hlk132686831"/>
      <w:r w:rsidRPr="00285CBC">
        <w:rPr>
          <w:rFonts w:eastAsia="Times New Roman"/>
          <w:sz w:val="28"/>
          <w:szCs w:val="28"/>
          <w:lang w:eastAsia="ru-RU"/>
        </w:rPr>
        <w:t>Автохтонный мир рассматриваемых нами произведений</w:t>
      </w:r>
      <w:r w:rsidRPr="00285CBC">
        <w:rPr>
          <w:rFonts w:eastAsia="Times New Roman"/>
          <w:color w:val="FF0000"/>
          <w:sz w:val="28"/>
          <w:szCs w:val="28"/>
          <w:lang w:eastAsia="ru-RU"/>
        </w:rPr>
        <w:t xml:space="preserve"> </w:t>
      </w:r>
      <w:r w:rsidRPr="00285CBC">
        <w:rPr>
          <w:rFonts w:eastAsia="Times New Roman"/>
          <w:sz w:val="28"/>
          <w:szCs w:val="28"/>
          <w:lang w:eastAsia="ru-RU"/>
        </w:rPr>
        <w:t>может быть</w:t>
      </w:r>
      <w:r w:rsidRPr="00285CBC">
        <w:rPr>
          <w:rFonts w:eastAsia="Times New Roman"/>
          <w:color w:val="FF0000"/>
          <w:sz w:val="28"/>
          <w:szCs w:val="28"/>
          <w:lang w:eastAsia="ru-RU"/>
        </w:rPr>
        <w:t xml:space="preserve"> </w:t>
      </w:r>
      <w:r w:rsidRPr="00285CBC">
        <w:rPr>
          <w:rFonts w:eastAsia="Times New Roman"/>
          <w:sz w:val="28"/>
          <w:szCs w:val="28"/>
          <w:lang w:eastAsia="ru-RU"/>
        </w:rPr>
        <w:t>представлен на основе нескольких классификационных принципов, поскольку многие реалии могут быть одновременно включены в несколько рубрик предметной типологии</w:t>
      </w:r>
      <w:r w:rsidR="00F24CCA" w:rsidRPr="00285CBC">
        <w:rPr>
          <w:rFonts w:eastAsia="Times New Roman"/>
          <w:sz w:val="28"/>
          <w:szCs w:val="28"/>
          <w:lang w:eastAsia="ru-RU"/>
        </w:rPr>
        <w:t xml:space="preserve"> </w:t>
      </w:r>
      <w:r w:rsidRPr="00285CBC">
        <w:rPr>
          <w:rFonts w:eastAsia="Times New Roman"/>
          <w:sz w:val="28"/>
          <w:szCs w:val="28"/>
          <w:lang w:eastAsia="ru-RU"/>
        </w:rPr>
        <w:t>либо отнесены к разным делениям (например, географическому и ономастическому, временному и автохтонному и пр.). Автохтонные реалии в анализируемых произведениях м</w:t>
      </w:r>
      <w:r w:rsidR="00676E94" w:rsidRPr="00285CBC">
        <w:rPr>
          <w:rFonts w:eastAsia="Times New Roman"/>
          <w:sz w:val="28"/>
          <w:szCs w:val="28"/>
          <w:lang w:eastAsia="ru-RU"/>
        </w:rPr>
        <w:t>огут быть</w:t>
      </w:r>
      <w:r w:rsidRPr="00285CBC">
        <w:rPr>
          <w:rFonts w:eastAsia="Times New Roman"/>
          <w:sz w:val="28"/>
          <w:szCs w:val="28"/>
          <w:lang w:eastAsia="ru-RU"/>
        </w:rPr>
        <w:t xml:space="preserve"> рассмотр</w:t>
      </w:r>
      <w:r w:rsidR="00676E94" w:rsidRPr="00285CBC">
        <w:rPr>
          <w:rFonts w:eastAsia="Times New Roman"/>
          <w:sz w:val="28"/>
          <w:szCs w:val="28"/>
          <w:lang w:eastAsia="ru-RU"/>
        </w:rPr>
        <w:t>ены</w:t>
      </w:r>
      <w:r w:rsidRPr="00285CBC">
        <w:rPr>
          <w:rFonts w:eastAsia="Times New Roman"/>
          <w:sz w:val="28"/>
          <w:szCs w:val="28"/>
          <w:lang w:eastAsia="ru-RU"/>
        </w:rPr>
        <w:t xml:space="preserve"> </w:t>
      </w:r>
      <w:r w:rsidRPr="00285CBC">
        <w:rPr>
          <w:rFonts w:eastAsia="Times New Roman"/>
          <w:sz w:val="28"/>
          <w:szCs w:val="28"/>
          <w:lang w:eastAsia="ru-RU"/>
        </w:rPr>
        <w:lastRenderedPageBreak/>
        <w:t>в темпоральном аспекте как группы реалий: а) относящихся к традиционному кочевому укладу жизни</w:t>
      </w:r>
      <w:r w:rsidR="00072C58">
        <w:rPr>
          <w:rFonts w:eastAsia="Times New Roman"/>
          <w:sz w:val="28"/>
          <w:szCs w:val="28"/>
          <w:lang w:val="kk-KZ" w:eastAsia="ru-RU"/>
        </w:rPr>
        <w:t>;</w:t>
      </w:r>
      <w:r w:rsidRPr="00285CBC">
        <w:rPr>
          <w:rFonts w:eastAsia="Times New Roman"/>
          <w:sz w:val="28"/>
          <w:szCs w:val="28"/>
          <w:lang w:eastAsia="ru-RU"/>
        </w:rPr>
        <w:t xml:space="preserve"> б) связанных с установлением Советской власти в казахской степи и переходом на оседлый образ жизни, а также в)</w:t>
      </w:r>
      <w:r w:rsidR="00951B56">
        <w:rPr>
          <w:rFonts w:eastAsia="Times New Roman"/>
          <w:sz w:val="28"/>
          <w:szCs w:val="28"/>
          <w:lang w:eastAsia="ru-RU"/>
        </w:rPr>
        <w:t> </w:t>
      </w:r>
      <w:r w:rsidRPr="00285CBC">
        <w:rPr>
          <w:rFonts w:eastAsia="Times New Roman"/>
          <w:sz w:val="28"/>
          <w:szCs w:val="28"/>
          <w:lang w:eastAsia="ru-RU"/>
        </w:rPr>
        <w:t xml:space="preserve">характеризующих военные и послевоенные годы (периода Великой Отечественной войны) и т.д. Однако, </w:t>
      </w:r>
      <w:r w:rsidR="00B36248" w:rsidRPr="00285CBC">
        <w:rPr>
          <w:rFonts w:eastAsia="Times New Roman"/>
          <w:sz w:val="28"/>
          <w:szCs w:val="28"/>
          <w:lang w:eastAsia="ru-RU"/>
        </w:rPr>
        <w:t xml:space="preserve">мы </w:t>
      </w:r>
      <w:r w:rsidR="002A41E6" w:rsidRPr="00285CBC">
        <w:rPr>
          <w:rFonts w:eastAsia="Times New Roman"/>
          <w:sz w:val="28"/>
          <w:szCs w:val="28"/>
          <w:lang w:eastAsia="ru-RU"/>
        </w:rPr>
        <w:t>особое внимание уделяем</w:t>
      </w:r>
      <w:r w:rsidRPr="00285CBC">
        <w:rPr>
          <w:rFonts w:eastAsia="Times New Roman"/>
          <w:sz w:val="28"/>
          <w:szCs w:val="28"/>
          <w:lang w:eastAsia="ru-RU"/>
        </w:rPr>
        <w:t xml:space="preserve"> автохтонно</w:t>
      </w:r>
      <w:r w:rsidR="002A41E6" w:rsidRPr="00285CBC">
        <w:rPr>
          <w:rFonts w:eastAsia="Times New Roman"/>
          <w:sz w:val="28"/>
          <w:szCs w:val="28"/>
          <w:lang w:eastAsia="ru-RU"/>
        </w:rPr>
        <w:t xml:space="preserve">му </w:t>
      </w:r>
      <w:r w:rsidRPr="00285CBC">
        <w:rPr>
          <w:rFonts w:eastAsia="Times New Roman"/>
          <w:sz w:val="28"/>
          <w:szCs w:val="28"/>
          <w:lang w:eastAsia="ru-RU"/>
        </w:rPr>
        <w:t>предметном</w:t>
      </w:r>
      <w:r w:rsidR="00340443" w:rsidRPr="00285CBC">
        <w:rPr>
          <w:rFonts w:eastAsia="Times New Roman"/>
          <w:sz w:val="28"/>
          <w:szCs w:val="28"/>
          <w:lang w:eastAsia="ru-RU"/>
        </w:rPr>
        <w:t>у</w:t>
      </w:r>
      <w:r w:rsidRPr="00285CBC">
        <w:rPr>
          <w:rFonts w:eastAsia="Times New Roman"/>
          <w:sz w:val="28"/>
          <w:szCs w:val="28"/>
          <w:lang w:eastAsia="ru-RU"/>
        </w:rPr>
        <w:t xml:space="preserve"> представлени</w:t>
      </w:r>
      <w:r w:rsidR="00340443" w:rsidRPr="00285CBC">
        <w:rPr>
          <w:rFonts w:eastAsia="Times New Roman"/>
          <w:sz w:val="28"/>
          <w:szCs w:val="28"/>
          <w:lang w:eastAsia="ru-RU"/>
        </w:rPr>
        <w:t>ю</w:t>
      </w:r>
      <w:r w:rsidRPr="00285CBC">
        <w:rPr>
          <w:rFonts w:eastAsia="Times New Roman"/>
          <w:sz w:val="28"/>
          <w:szCs w:val="28"/>
          <w:lang w:eastAsia="ru-RU"/>
        </w:rPr>
        <w:t xml:space="preserve"> реалий по этнографическому, общественно-политическому, ассоциативному аспектам. </w:t>
      </w:r>
      <w:r w:rsidRPr="00285CBC">
        <w:rPr>
          <w:rFonts w:eastAsia="Times New Roman"/>
          <w:sz w:val="28"/>
          <w:szCs w:val="28"/>
          <w:lang w:val="kk-KZ" w:eastAsia="ru-RU"/>
        </w:rPr>
        <w:t xml:space="preserve">Наша классификация составлялась на основе содержания изученного материала </w:t>
      </w:r>
      <w:r w:rsidRPr="00285CBC">
        <w:rPr>
          <w:rFonts w:eastAsia="Times New Roman"/>
          <w:sz w:val="28"/>
          <w:szCs w:val="28"/>
          <w:lang w:eastAsia="ru-RU"/>
        </w:rPr>
        <w:t>(текста рассматриваемых произведений) в соответствии с общепринятыми классификациями</w:t>
      </w:r>
      <w:r w:rsidRPr="00285CBC">
        <w:rPr>
          <w:rFonts w:eastAsia="Times New Roman"/>
          <w:sz w:val="28"/>
          <w:szCs w:val="28"/>
          <w:lang w:val="kk-KZ" w:eastAsia="ru-RU"/>
        </w:rPr>
        <w:t xml:space="preserve">. </w:t>
      </w:r>
      <w:r w:rsidRPr="00285CBC">
        <w:rPr>
          <w:rFonts w:eastAsia="Times New Roman"/>
          <w:sz w:val="28"/>
          <w:szCs w:val="28"/>
          <w:lang w:eastAsia="ru-RU"/>
        </w:rPr>
        <w:t xml:space="preserve">Следует подчеркнуть, что </w:t>
      </w:r>
      <w:r w:rsidRPr="00285CBC">
        <w:rPr>
          <w:rFonts w:eastAsia="Times New Roman"/>
          <w:sz w:val="28"/>
          <w:szCs w:val="28"/>
          <w:lang w:val="kk-KZ" w:eastAsia="ru-RU"/>
        </w:rPr>
        <w:t>данная</w:t>
      </w:r>
      <w:r w:rsidRPr="00285CBC">
        <w:rPr>
          <w:rFonts w:eastAsia="Times New Roman"/>
          <w:sz w:val="28"/>
          <w:szCs w:val="28"/>
          <w:lang w:eastAsia="ru-RU"/>
        </w:rPr>
        <w:t xml:space="preserve"> классификация имеет условный характер.</w:t>
      </w:r>
    </w:p>
    <w:p w14:paraId="4B6D388A" w14:textId="1B6B9FD1"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 xml:space="preserve">Таким образом, мы классифицируем все автохтонные реалии из текста анализируемых произведений в категориях: этнографические, общественно-политические, </w:t>
      </w:r>
      <w:r w:rsidRPr="00285CBC">
        <w:rPr>
          <w:rFonts w:eastAsia="Times New Roman"/>
          <w:sz w:val="28"/>
          <w:szCs w:val="28"/>
        </w:rPr>
        <w:t xml:space="preserve">религиозные, </w:t>
      </w:r>
      <w:r w:rsidRPr="00285CBC">
        <w:rPr>
          <w:rFonts w:eastAsia="Times New Roman"/>
          <w:sz w:val="28"/>
          <w:szCs w:val="28"/>
          <w:lang w:eastAsia="ru-RU"/>
        </w:rPr>
        <w:t xml:space="preserve">ассоциативные и ономастические. </w:t>
      </w:r>
    </w:p>
    <w:p w14:paraId="2B739ED9" w14:textId="77777777" w:rsidR="00916217" w:rsidRPr="00285CBC" w:rsidRDefault="00916217" w:rsidP="00285CBC">
      <w:pPr>
        <w:ind w:firstLine="709"/>
        <w:rPr>
          <w:rFonts w:eastAsia="Times New Roman"/>
          <w:sz w:val="28"/>
          <w:szCs w:val="28"/>
          <w:lang w:eastAsia="ru-RU"/>
        </w:rPr>
      </w:pPr>
    </w:p>
    <w:p w14:paraId="1C30A7C2" w14:textId="4197A6F7" w:rsidR="004F20AD" w:rsidRPr="00285CBC" w:rsidRDefault="004F20AD" w:rsidP="00285CBC">
      <w:pPr>
        <w:widowControl w:val="0"/>
        <w:autoSpaceDE w:val="0"/>
        <w:autoSpaceDN w:val="0"/>
        <w:ind w:firstLine="709"/>
        <w:rPr>
          <w:rFonts w:eastAsia="Times New Roman"/>
          <w:sz w:val="28"/>
          <w:szCs w:val="28"/>
        </w:rPr>
      </w:pPr>
      <w:bookmarkStart w:id="99" w:name="_Hlk132687299"/>
      <w:bookmarkEnd w:id="98"/>
      <w:r w:rsidRPr="00285CBC">
        <w:rPr>
          <w:rFonts w:eastAsiaTheme="minorEastAsia"/>
          <w:bCs/>
          <w:sz w:val="28"/>
          <w:szCs w:val="28"/>
          <w:lang w:eastAsia="ru-RU"/>
        </w:rPr>
        <w:t>2.1.1 Этнокультурные реалии как генератор автохтонной ауры</w:t>
      </w:r>
      <w:r w:rsidR="007C0874">
        <w:rPr>
          <w:rFonts w:eastAsiaTheme="minorEastAsia"/>
          <w:bCs/>
          <w:sz w:val="28"/>
          <w:szCs w:val="28"/>
          <w:lang w:eastAsia="ru-RU"/>
        </w:rPr>
        <w:t xml:space="preserve"> </w:t>
      </w:r>
      <w:r w:rsidR="007C0874" w:rsidRPr="00BC2ED8">
        <w:rPr>
          <w:sz w:val="28"/>
          <w:szCs w:val="28"/>
        </w:rPr>
        <w:t>художественного текста</w:t>
      </w:r>
    </w:p>
    <w:p w14:paraId="16744340" w14:textId="4D5DBBA7" w:rsidR="000958D1" w:rsidRPr="00285CBC" w:rsidRDefault="000958D1" w:rsidP="00285CBC">
      <w:pPr>
        <w:widowControl w:val="0"/>
        <w:autoSpaceDE w:val="0"/>
        <w:autoSpaceDN w:val="0"/>
        <w:ind w:firstLine="709"/>
        <w:rPr>
          <w:sz w:val="28"/>
          <w:szCs w:val="28"/>
          <w:lang w:val="kk-KZ"/>
        </w:rPr>
      </w:pPr>
      <w:r w:rsidRPr="00285CBC">
        <w:rPr>
          <w:rFonts w:eastAsia="Times New Roman"/>
          <w:sz w:val="28"/>
          <w:szCs w:val="28"/>
        </w:rPr>
        <w:t xml:space="preserve">Сравнительно-сопоставительный анализ показал, что большой пласт национально-специфической лексики составляет </w:t>
      </w:r>
      <w:r w:rsidRPr="00285CBC">
        <w:rPr>
          <w:rFonts w:eastAsia="Times New Roman"/>
          <w:bCs/>
          <w:i/>
          <w:sz w:val="28"/>
          <w:szCs w:val="28"/>
        </w:rPr>
        <w:t>этнографический аспект</w:t>
      </w:r>
      <w:bookmarkEnd w:id="99"/>
      <w:r w:rsidRPr="00285CBC">
        <w:rPr>
          <w:rFonts w:eastAsia="Times New Roman"/>
          <w:i/>
          <w:sz w:val="28"/>
          <w:szCs w:val="28"/>
        </w:rPr>
        <w:t>.</w:t>
      </w:r>
      <w:r w:rsidRPr="00285CBC">
        <w:rPr>
          <w:rFonts w:eastAsia="Times New Roman"/>
          <w:sz w:val="28"/>
          <w:szCs w:val="28"/>
        </w:rPr>
        <w:t xml:space="preserve"> </w:t>
      </w:r>
      <w:bookmarkStart w:id="100" w:name="_Hlk133746375"/>
      <w:r w:rsidRPr="00285CBC">
        <w:rPr>
          <w:rFonts w:eastAsia="Times New Roman"/>
          <w:sz w:val="28"/>
          <w:szCs w:val="28"/>
        </w:rPr>
        <w:t xml:space="preserve">Поскольку в рассматриваемых произведениях изображена жизнь казахского аула, то предметы быта, национальная еда, одежда, орудия труда, широко представлены в </w:t>
      </w:r>
      <w:r w:rsidR="00B36248" w:rsidRPr="00285CBC">
        <w:rPr>
          <w:rFonts w:eastAsia="Times New Roman"/>
          <w:sz w:val="28"/>
          <w:szCs w:val="28"/>
        </w:rPr>
        <w:t xml:space="preserve">автохтонном </w:t>
      </w:r>
      <w:r w:rsidRPr="00285CBC">
        <w:rPr>
          <w:rFonts w:eastAsia="Times New Roman"/>
          <w:sz w:val="28"/>
          <w:szCs w:val="28"/>
        </w:rPr>
        <w:t>тексте.</w:t>
      </w:r>
      <w:bookmarkEnd w:id="100"/>
      <w:r w:rsidRPr="00285CBC">
        <w:rPr>
          <w:rFonts w:eastAsia="Times New Roman"/>
          <w:sz w:val="28"/>
          <w:szCs w:val="28"/>
        </w:rPr>
        <w:t xml:space="preserve"> Традиционное жилище кочевых казахов – </w:t>
      </w:r>
      <w:r w:rsidRPr="00285CBC">
        <w:rPr>
          <w:rFonts w:eastAsia="Times New Roman"/>
          <w:i/>
          <w:iCs/>
          <w:sz w:val="28"/>
          <w:szCs w:val="28"/>
        </w:rPr>
        <w:t>юрта</w:t>
      </w:r>
      <w:r w:rsidRPr="00285CBC">
        <w:rPr>
          <w:rFonts w:eastAsia="Times New Roman"/>
          <w:sz w:val="28"/>
          <w:szCs w:val="28"/>
        </w:rPr>
        <w:t>, сохранявшая свое бытование в отдаленных аулах в первой половине ХХ столетия (С. Елубай «Одинокая юрта»), в более поздние годы используется в казахских селах преимущественно в летний период во время сенокосно-полевых работ</w:t>
      </w:r>
      <w:r w:rsidR="008A7BAC" w:rsidRPr="00285CBC">
        <w:rPr>
          <w:rFonts w:eastAsia="Times New Roman"/>
          <w:sz w:val="28"/>
          <w:szCs w:val="28"/>
        </w:rPr>
        <w:t xml:space="preserve">, </w:t>
      </w:r>
      <w:proofErr w:type="gramStart"/>
      <w:r w:rsidR="008A7BAC" w:rsidRPr="00285CBC">
        <w:rPr>
          <w:rFonts w:eastAsia="Times New Roman"/>
          <w:sz w:val="28"/>
          <w:szCs w:val="28"/>
        </w:rPr>
        <w:t>например</w:t>
      </w:r>
      <w:proofErr w:type="gramEnd"/>
      <w:r w:rsidRPr="00285CBC">
        <w:rPr>
          <w:rFonts w:eastAsia="Times New Roman"/>
          <w:sz w:val="28"/>
          <w:szCs w:val="28"/>
        </w:rPr>
        <w:t xml:space="preserve">: </w:t>
      </w:r>
      <w:bookmarkStart w:id="101" w:name="_Hlk126996404"/>
      <w:r w:rsidRPr="00285CBC">
        <w:rPr>
          <w:rFonts w:eastAsia="Times New Roman"/>
          <w:sz w:val="28"/>
          <w:szCs w:val="28"/>
        </w:rPr>
        <w:t>(</w:t>
      </w:r>
      <w:r w:rsidR="00B058E3" w:rsidRPr="00285CBC">
        <w:rPr>
          <w:rFonts w:eastAsia="Times New Roman"/>
          <w:sz w:val="28"/>
          <w:szCs w:val="28"/>
        </w:rPr>
        <w:t>57</w:t>
      </w:r>
      <w:r w:rsidRPr="00285CBC">
        <w:rPr>
          <w:rFonts w:eastAsia="Times New Roman"/>
          <w:sz w:val="28"/>
          <w:szCs w:val="28"/>
        </w:rPr>
        <w:t>) «</w:t>
      </w:r>
      <w:r w:rsidRPr="00285CBC">
        <w:rPr>
          <w:rFonts w:eastAsia="Times New Roman"/>
          <w:i/>
          <w:sz w:val="28"/>
          <w:szCs w:val="28"/>
        </w:rPr>
        <w:t xml:space="preserve">Қар кетіп, жер аяғы кеңіген шақта Қазылар көптен қорада жинаулы тұрған ескі киіз үйді дөңгелегі қансыған шиқылдақ арбаға тиеп, </w:t>
      </w:r>
      <w:r w:rsidRPr="007C0874">
        <w:rPr>
          <w:rFonts w:eastAsia="Times New Roman"/>
          <w:i/>
          <w:sz w:val="28"/>
          <w:szCs w:val="28"/>
        </w:rPr>
        <w:t>шөпші</w:t>
      </w:r>
      <w:r w:rsidRPr="00285CBC">
        <w:rPr>
          <w:rFonts w:eastAsia="Times New Roman"/>
          <w:i/>
          <w:sz w:val="28"/>
          <w:szCs w:val="28"/>
        </w:rPr>
        <w:t xml:space="preserve"> аулмен бірге жайлауға көшті</w:t>
      </w:r>
      <w:r w:rsidRPr="00285CBC">
        <w:rPr>
          <w:rFonts w:eastAsia="Times New Roman"/>
          <w:sz w:val="28"/>
          <w:szCs w:val="28"/>
        </w:rPr>
        <w:t xml:space="preserve">» </w:t>
      </w:r>
      <w:r w:rsidRPr="00285CBC">
        <w:rPr>
          <w:sz w:val="28"/>
          <w:szCs w:val="28"/>
          <w:lang w:val="kk-KZ"/>
        </w:rPr>
        <w:t xml:space="preserve">(М. Мағауин. Тазының өлімі). </w:t>
      </w:r>
      <w:r w:rsidRPr="00285CBC">
        <w:rPr>
          <w:rFonts w:eastAsia="Times New Roman"/>
          <w:iCs/>
          <w:sz w:val="28"/>
          <w:szCs w:val="28"/>
        </w:rPr>
        <w:t>Отправ</w:t>
      </w:r>
      <w:r w:rsidR="00F24CCA" w:rsidRPr="00285CBC">
        <w:rPr>
          <w:rFonts w:eastAsia="Times New Roman"/>
          <w:iCs/>
          <w:sz w:val="28"/>
          <w:szCs w:val="28"/>
        </w:rPr>
        <w:t>ляясь</w:t>
      </w:r>
      <w:r w:rsidRPr="00285CBC">
        <w:rPr>
          <w:rFonts w:eastAsia="Times New Roman"/>
          <w:iCs/>
          <w:sz w:val="28"/>
          <w:szCs w:val="28"/>
        </w:rPr>
        <w:t xml:space="preserve"> работать на сенокосе, односельчане жили в юртах целым аулом на джайляу. </w:t>
      </w:r>
      <w:bookmarkEnd w:id="101"/>
      <w:r w:rsidRPr="00285CBC">
        <w:rPr>
          <w:rFonts w:eastAsia="Times New Roman"/>
          <w:iCs/>
          <w:sz w:val="28"/>
          <w:szCs w:val="28"/>
        </w:rPr>
        <w:t>Далее</w:t>
      </w:r>
      <w:r w:rsidRPr="00285CBC">
        <w:rPr>
          <w:rFonts w:eastAsia="Times New Roman"/>
          <w:sz w:val="28"/>
          <w:szCs w:val="28"/>
        </w:rPr>
        <w:t xml:space="preserve"> в своем тексте автор конкретизирует, что юрта четырехкрылая (</w:t>
      </w:r>
      <w:r w:rsidRPr="00285CBC">
        <w:rPr>
          <w:rFonts w:eastAsia="Times New Roman"/>
          <w:i/>
          <w:iCs/>
          <w:sz w:val="28"/>
          <w:szCs w:val="28"/>
        </w:rPr>
        <w:t>төрт қанат киіз үй</w:t>
      </w:r>
      <w:r w:rsidRPr="00285CBC">
        <w:rPr>
          <w:rFonts w:eastAsia="Times New Roman"/>
          <w:sz w:val="28"/>
          <w:szCs w:val="28"/>
        </w:rPr>
        <w:t>)</w:t>
      </w:r>
      <w:r w:rsidRPr="00285CBC">
        <w:rPr>
          <w:rFonts w:eastAsia="Times New Roman"/>
          <w:sz w:val="28"/>
          <w:szCs w:val="28"/>
          <w:lang w:val="kk-KZ"/>
        </w:rPr>
        <w:t>,</w:t>
      </w:r>
      <w:r w:rsidRPr="00285CBC">
        <w:rPr>
          <w:rFonts w:eastAsia="Times New Roman"/>
          <w:sz w:val="28"/>
          <w:szCs w:val="28"/>
        </w:rPr>
        <w:t xml:space="preserve"> тем самым указывая на принадлежность героя к простому народу. К примеру, юрты от шести и более крыльев были маркерами высокого статуса: белая (шестикрылая) юрта бия Пахраддина и белоснежная юрта-</w:t>
      </w:r>
      <w:r w:rsidR="00676E94" w:rsidRPr="00285CBC">
        <w:rPr>
          <w:rFonts w:eastAsia="Times New Roman"/>
          <w:sz w:val="28"/>
          <w:szCs w:val="28"/>
        </w:rPr>
        <w:t>отау</w:t>
      </w:r>
      <w:r w:rsidRPr="00285CBC">
        <w:rPr>
          <w:rFonts w:eastAsia="Times New Roman"/>
          <w:sz w:val="28"/>
          <w:szCs w:val="28"/>
        </w:rPr>
        <w:t xml:space="preserve"> его дочери (С. Елубай «Одинокая юрта»). </w:t>
      </w:r>
    </w:p>
    <w:p w14:paraId="05449BBC" w14:textId="587A7EF9" w:rsidR="000958D1" w:rsidRPr="00285CBC" w:rsidRDefault="000958D1" w:rsidP="00285CBC">
      <w:pPr>
        <w:widowControl w:val="0"/>
        <w:autoSpaceDE w:val="0"/>
        <w:autoSpaceDN w:val="0"/>
        <w:ind w:firstLine="709"/>
        <w:rPr>
          <w:rFonts w:eastAsia="Times New Roman"/>
          <w:iCs/>
          <w:sz w:val="28"/>
          <w:szCs w:val="28"/>
        </w:rPr>
      </w:pPr>
      <w:r w:rsidRPr="00285CBC">
        <w:rPr>
          <w:rFonts w:eastAsia="Times New Roman"/>
          <w:sz w:val="28"/>
          <w:szCs w:val="28"/>
        </w:rPr>
        <w:t xml:space="preserve">Разновидности юрты по функциональному назначению представлены только в вышеуказанном романе С. Елубая: </w:t>
      </w:r>
      <w:r w:rsidRPr="00285CBC">
        <w:rPr>
          <w:rFonts w:eastAsia="Times New Roman"/>
          <w:i/>
          <w:iCs/>
          <w:sz w:val="28"/>
          <w:szCs w:val="28"/>
          <w:lang w:val="kk-KZ"/>
        </w:rPr>
        <w:t xml:space="preserve">отау </w:t>
      </w:r>
      <w:r w:rsidRPr="00285CBC">
        <w:rPr>
          <w:rFonts w:eastAsia="Times New Roman"/>
          <w:sz w:val="28"/>
          <w:szCs w:val="28"/>
          <w:lang w:val="kk-KZ"/>
        </w:rPr>
        <w:t xml:space="preserve">(юрта-отау для молодых), </w:t>
      </w:r>
      <w:r w:rsidRPr="00285CBC">
        <w:rPr>
          <w:rFonts w:eastAsia="Times New Roman"/>
          <w:i/>
          <w:iCs/>
          <w:sz w:val="28"/>
          <w:szCs w:val="28"/>
          <w:lang w:val="kk-KZ"/>
        </w:rPr>
        <w:t xml:space="preserve">ас үй </w:t>
      </w:r>
      <w:r w:rsidRPr="00285CBC">
        <w:rPr>
          <w:rFonts w:eastAsia="Times New Roman"/>
          <w:sz w:val="28"/>
          <w:szCs w:val="28"/>
          <w:lang w:val="kk-KZ"/>
        </w:rPr>
        <w:t xml:space="preserve">(столовая ю.), </w:t>
      </w:r>
      <w:r w:rsidRPr="00285CBC">
        <w:rPr>
          <w:rFonts w:eastAsia="Times New Roman"/>
          <w:i/>
          <w:iCs/>
          <w:sz w:val="28"/>
          <w:szCs w:val="28"/>
          <w:lang w:val="kk-KZ"/>
        </w:rPr>
        <w:t xml:space="preserve">қонақ үй </w:t>
      </w:r>
      <w:r w:rsidRPr="00285CBC">
        <w:rPr>
          <w:rFonts w:eastAsia="Times New Roman"/>
          <w:sz w:val="28"/>
          <w:szCs w:val="28"/>
          <w:lang w:val="kk-KZ"/>
        </w:rPr>
        <w:t xml:space="preserve">(гостевая ю.), </w:t>
      </w:r>
      <w:r w:rsidRPr="00285CBC">
        <w:rPr>
          <w:rFonts w:eastAsia="Times New Roman"/>
          <w:i/>
          <w:iCs/>
          <w:sz w:val="28"/>
          <w:szCs w:val="28"/>
          <w:lang w:val="kk-KZ"/>
        </w:rPr>
        <w:t>жолым үй</w:t>
      </w:r>
      <w:r w:rsidRPr="00285CBC">
        <w:rPr>
          <w:rFonts w:eastAsia="Times New Roman"/>
          <w:sz w:val="28"/>
          <w:szCs w:val="28"/>
          <w:lang w:val="kk-KZ"/>
        </w:rPr>
        <w:t xml:space="preserve"> (походная кибитка, состоящая из одних уыков и покрытая кошмой), </w:t>
      </w:r>
      <w:r w:rsidRPr="00285CBC">
        <w:rPr>
          <w:rFonts w:eastAsia="Times New Roman"/>
          <w:i/>
          <w:iCs/>
          <w:sz w:val="28"/>
          <w:szCs w:val="28"/>
          <w:lang w:val="kk-KZ"/>
        </w:rPr>
        <w:t xml:space="preserve">жаппа </w:t>
      </w:r>
      <w:r w:rsidRPr="00285CBC">
        <w:rPr>
          <w:rFonts w:eastAsia="Times New Roman"/>
          <w:sz w:val="28"/>
          <w:szCs w:val="28"/>
          <w:lang w:val="kk-KZ"/>
        </w:rPr>
        <w:t>(жилище</w:t>
      </w:r>
      <w:r w:rsidRPr="00285CBC">
        <w:rPr>
          <w:rFonts w:eastAsia="Times New Roman"/>
          <w:sz w:val="28"/>
          <w:szCs w:val="28"/>
        </w:rPr>
        <w:t>, сооруженное из одних уыков, без кереге</w:t>
      </w:r>
      <w:r w:rsidRPr="00285CBC">
        <w:rPr>
          <w:rFonts w:eastAsia="Times New Roman"/>
          <w:sz w:val="28"/>
          <w:szCs w:val="28"/>
          <w:lang w:val="kk-KZ"/>
        </w:rPr>
        <w:t xml:space="preserve">), </w:t>
      </w:r>
      <w:r w:rsidRPr="00285CBC">
        <w:rPr>
          <w:rFonts w:eastAsia="Times New Roman"/>
          <w:i/>
          <w:iCs/>
          <w:sz w:val="28"/>
          <w:szCs w:val="28"/>
          <w:lang w:val="kk-KZ"/>
        </w:rPr>
        <w:t>күрке</w:t>
      </w:r>
      <w:r w:rsidRPr="00285CBC">
        <w:rPr>
          <w:rFonts w:eastAsia="Times New Roman"/>
          <w:sz w:val="28"/>
          <w:szCs w:val="28"/>
          <w:lang w:val="kk-KZ"/>
        </w:rPr>
        <w:t xml:space="preserve"> (войлочная лачуга), а также части и детали юрты: </w:t>
      </w:r>
      <w:r w:rsidRPr="00285CBC">
        <w:rPr>
          <w:rFonts w:eastAsia="Times New Roman"/>
          <w:i/>
          <w:iCs/>
          <w:sz w:val="28"/>
          <w:szCs w:val="28"/>
        </w:rPr>
        <w:t>шаңырақ</w:t>
      </w:r>
      <w:r w:rsidRPr="00285CBC">
        <w:rPr>
          <w:rFonts w:eastAsia="Times New Roman"/>
          <w:sz w:val="28"/>
          <w:szCs w:val="28"/>
        </w:rPr>
        <w:t xml:space="preserve"> (решетчатая крестовина, вписанная на</w:t>
      </w:r>
      <w:r w:rsidR="00F24CCA" w:rsidRPr="00285CBC">
        <w:rPr>
          <w:rFonts w:eastAsia="Times New Roman"/>
          <w:sz w:val="28"/>
          <w:szCs w:val="28"/>
        </w:rPr>
        <w:t xml:space="preserve"> </w:t>
      </w:r>
      <w:r w:rsidRPr="00285CBC">
        <w:rPr>
          <w:rFonts w:eastAsia="Times New Roman"/>
          <w:sz w:val="28"/>
          <w:szCs w:val="28"/>
        </w:rPr>
        <w:t>верши</w:t>
      </w:r>
      <w:r w:rsidR="00F24CCA" w:rsidRPr="00285CBC">
        <w:rPr>
          <w:rFonts w:eastAsia="Times New Roman"/>
          <w:sz w:val="28"/>
          <w:szCs w:val="28"/>
        </w:rPr>
        <w:t>н</w:t>
      </w:r>
      <w:r w:rsidRPr="00285CBC">
        <w:rPr>
          <w:rFonts w:eastAsia="Times New Roman"/>
          <w:sz w:val="28"/>
          <w:szCs w:val="28"/>
        </w:rPr>
        <w:t xml:space="preserve">е юрты, считающаяся окном и дымоходом), </w:t>
      </w:r>
      <w:r w:rsidRPr="00285CBC">
        <w:rPr>
          <w:rFonts w:eastAsia="Times New Roman"/>
          <w:i/>
          <w:iCs/>
          <w:sz w:val="28"/>
          <w:szCs w:val="28"/>
        </w:rPr>
        <w:t>кереге</w:t>
      </w:r>
      <w:r w:rsidRPr="00285CBC">
        <w:rPr>
          <w:rFonts w:eastAsia="Times New Roman"/>
          <w:sz w:val="28"/>
          <w:szCs w:val="28"/>
        </w:rPr>
        <w:t xml:space="preserve"> (реш</w:t>
      </w:r>
      <w:r w:rsidR="00F24CCA" w:rsidRPr="00285CBC">
        <w:rPr>
          <w:rFonts w:eastAsia="Times New Roman"/>
          <w:sz w:val="28"/>
          <w:szCs w:val="28"/>
        </w:rPr>
        <w:t>ё</w:t>
      </w:r>
      <w:r w:rsidRPr="00285CBC">
        <w:rPr>
          <w:rFonts w:eastAsia="Times New Roman"/>
          <w:sz w:val="28"/>
          <w:szCs w:val="28"/>
        </w:rPr>
        <w:t xml:space="preserve">тчатые звенья, образующие основу каркаса юрты, </w:t>
      </w:r>
      <w:r w:rsidRPr="00285CBC">
        <w:rPr>
          <w:rFonts w:eastAsia="Times New Roman"/>
          <w:i/>
          <w:iCs/>
          <w:sz w:val="28"/>
          <w:szCs w:val="28"/>
        </w:rPr>
        <w:t>уық</w:t>
      </w:r>
      <w:r w:rsidRPr="00285CBC">
        <w:rPr>
          <w:rFonts w:eastAsia="Times New Roman"/>
          <w:sz w:val="28"/>
          <w:szCs w:val="28"/>
        </w:rPr>
        <w:t xml:space="preserve"> (купольные изогнутые жерди, составляющие крышу юрты, </w:t>
      </w:r>
      <w:r w:rsidRPr="00285CBC">
        <w:rPr>
          <w:rFonts w:eastAsia="Times New Roman"/>
          <w:i/>
          <w:iCs/>
          <w:sz w:val="28"/>
          <w:szCs w:val="28"/>
        </w:rPr>
        <w:t xml:space="preserve">түндік </w:t>
      </w:r>
      <w:r w:rsidRPr="00285CBC">
        <w:rPr>
          <w:rFonts w:eastAsia="Times New Roman"/>
          <w:sz w:val="28"/>
          <w:szCs w:val="28"/>
        </w:rPr>
        <w:t>(войлок, которым прикрывается купол юрты – дымоход на ночь и в ненастную погоду)</w:t>
      </w:r>
      <w:r w:rsidR="00FF5565" w:rsidRPr="00285CBC">
        <w:rPr>
          <w:rFonts w:eastAsia="Times New Roman"/>
          <w:sz w:val="28"/>
          <w:szCs w:val="28"/>
        </w:rPr>
        <w:t xml:space="preserve"> [</w:t>
      </w:r>
      <w:r w:rsidR="00700286" w:rsidRPr="00285CBC">
        <w:rPr>
          <w:rFonts w:eastAsia="Times New Roman"/>
          <w:sz w:val="28"/>
          <w:szCs w:val="28"/>
        </w:rPr>
        <w:t>1</w:t>
      </w:r>
      <w:r w:rsidR="004B28F3" w:rsidRPr="00285CBC">
        <w:rPr>
          <w:rFonts w:eastAsia="Times New Roman"/>
          <w:sz w:val="28"/>
          <w:szCs w:val="28"/>
        </w:rPr>
        <w:t>3</w:t>
      </w:r>
      <w:r w:rsidR="00B92B5C" w:rsidRPr="00285CBC">
        <w:rPr>
          <w:rFonts w:eastAsia="Times New Roman"/>
          <w:sz w:val="28"/>
          <w:szCs w:val="28"/>
        </w:rPr>
        <w:t>3</w:t>
      </w:r>
      <w:r w:rsidR="00FF5565" w:rsidRPr="00285CBC">
        <w:rPr>
          <w:rFonts w:eastAsia="Times New Roman"/>
          <w:sz w:val="28"/>
          <w:szCs w:val="28"/>
        </w:rPr>
        <w:t>]</w:t>
      </w:r>
      <w:r w:rsidRPr="00285CBC">
        <w:rPr>
          <w:rFonts w:eastAsia="Times New Roman"/>
          <w:sz w:val="28"/>
          <w:szCs w:val="28"/>
        </w:rPr>
        <w:t xml:space="preserve">. </w:t>
      </w:r>
      <w:r w:rsidRPr="00285CBC">
        <w:rPr>
          <w:rFonts w:eastAsia="Times New Roman"/>
          <w:sz w:val="28"/>
          <w:szCs w:val="28"/>
          <w:lang w:val="kk-KZ"/>
        </w:rPr>
        <w:t xml:space="preserve">Реалия </w:t>
      </w:r>
      <w:r w:rsidRPr="00285CBC">
        <w:rPr>
          <w:rFonts w:eastAsia="Times New Roman"/>
          <w:i/>
          <w:iCs/>
          <w:sz w:val="28"/>
          <w:szCs w:val="28"/>
          <w:lang w:val="kk-KZ"/>
        </w:rPr>
        <w:t>үй</w:t>
      </w:r>
      <w:r w:rsidRPr="00285CBC">
        <w:rPr>
          <w:rFonts w:eastAsia="Times New Roman"/>
          <w:sz w:val="28"/>
          <w:szCs w:val="28"/>
          <w:lang w:val="kk-KZ"/>
        </w:rPr>
        <w:t xml:space="preserve"> в тексте-оригинале рассматриваемых </w:t>
      </w:r>
      <w:r w:rsidRPr="00285CBC">
        <w:rPr>
          <w:rFonts w:eastAsia="Times New Roman"/>
          <w:sz w:val="28"/>
          <w:szCs w:val="28"/>
          <w:lang w:val="kk-KZ"/>
        </w:rPr>
        <w:lastRenderedPageBreak/>
        <w:t xml:space="preserve">произведениях обозначает как юрту (киіз үй), так и дом как строение </w:t>
      </w:r>
      <w:r w:rsidRPr="00285CBC">
        <w:rPr>
          <w:rFonts w:eastAsia="Times New Roman"/>
          <w:iCs/>
          <w:sz w:val="28"/>
          <w:szCs w:val="28"/>
        </w:rPr>
        <w:t>(</w:t>
      </w:r>
      <w:r w:rsidR="00B058E3" w:rsidRPr="00285CBC">
        <w:rPr>
          <w:rFonts w:eastAsia="Times New Roman"/>
          <w:iCs/>
          <w:sz w:val="28"/>
          <w:szCs w:val="28"/>
        </w:rPr>
        <w:t>гли</w:t>
      </w:r>
      <w:r w:rsidR="00B058E3" w:rsidRPr="00285CBC">
        <w:rPr>
          <w:rFonts w:eastAsia="Times New Roman"/>
          <w:iCs/>
          <w:sz w:val="28"/>
          <w:szCs w:val="28"/>
          <w:lang w:val="kk-KZ"/>
        </w:rPr>
        <w:t>нобитный</w:t>
      </w:r>
      <w:r w:rsidRPr="00285CBC">
        <w:rPr>
          <w:rFonts w:eastAsia="Times New Roman"/>
          <w:iCs/>
          <w:sz w:val="28"/>
          <w:szCs w:val="28"/>
        </w:rPr>
        <w:t xml:space="preserve">, </w:t>
      </w:r>
      <w:r w:rsidRPr="00285CBC">
        <w:rPr>
          <w:rFonts w:eastAsia="Times New Roman"/>
          <w:iCs/>
          <w:sz w:val="28"/>
          <w:szCs w:val="28"/>
          <w:lang w:val="kk-KZ"/>
        </w:rPr>
        <w:t>деревян</w:t>
      </w:r>
      <w:r w:rsidR="001C22F9" w:rsidRPr="00285CBC">
        <w:rPr>
          <w:rFonts w:eastAsia="Times New Roman"/>
          <w:iCs/>
          <w:sz w:val="28"/>
          <w:szCs w:val="28"/>
          <w:lang w:val="kk-KZ"/>
        </w:rPr>
        <w:t>н</w:t>
      </w:r>
      <w:r w:rsidRPr="00285CBC">
        <w:rPr>
          <w:rFonts w:eastAsia="Times New Roman"/>
          <w:iCs/>
          <w:sz w:val="28"/>
          <w:szCs w:val="28"/>
          <w:lang w:val="kk-KZ"/>
        </w:rPr>
        <w:t>ый</w:t>
      </w:r>
      <w:r w:rsidRPr="00285CBC">
        <w:rPr>
          <w:rFonts w:eastAsia="Times New Roman"/>
          <w:iCs/>
          <w:sz w:val="28"/>
          <w:szCs w:val="28"/>
        </w:rPr>
        <w:t>, кирпич</w:t>
      </w:r>
      <w:r w:rsidRPr="00285CBC">
        <w:rPr>
          <w:rFonts w:eastAsia="Times New Roman"/>
          <w:iCs/>
          <w:sz w:val="28"/>
          <w:szCs w:val="28"/>
          <w:lang w:val="kk-KZ"/>
        </w:rPr>
        <w:t>ный и</w:t>
      </w:r>
      <w:r w:rsidRPr="00285CBC">
        <w:rPr>
          <w:rFonts w:eastAsia="Times New Roman"/>
          <w:iCs/>
          <w:sz w:val="28"/>
          <w:szCs w:val="28"/>
        </w:rPr>
        <w:t xml:space="preserve"> пр.), представляющий типичное жилье в сельской местности, а квартиру – в городе. </w:t>
      </w:r>
    </w:p>
    <w:p w14:paraId="34173897" w14:textId="24B088AA" w:rsidR="000958D1" w:rsidRPr="00285CBC" w:rsidRDefault="000958D1" w:rsidP="00285CBC">
      <w:pPr>
        <w:widowControl w:val="0"/>
        <w:autoSpaceDE w:val="0"/>
        <w:autoSpaceDN w:val="0"/>
        <w:ind w:firstLine="709"/>
        <w:rPr>
          <w:rFonts w:eastAsia="Times New Roman"/>
          <w:iCs/>
          <w:sz w:val="28"/>
          <w:szCs w:val="28"/>
        </w:rPr>
      </w:pPr>
      <w:r w:rsidRPr="00285CBC">
        <w:rPr>
          <w:rFonts w:eastAsia="Times New Roman"/>
          <w:iCs/>
          <w:sz w:val="28"/>
          <w:szCs w:val="28"/>
        </w:rPr>
        <w:t>Традиционные предметы быта (</w:t>
      </w:r>
      <w:r w:rsidRPr="00285CBC">
        <w:rPr>
          <w:rFonts w:eastAsia="Times New Roman"/>
          <w:i/>
          <w:sz w:val="28"/>
          <w:szCs w:val="28"/>
          <w:lang w:val="kk-KZ"/>
        </w:rPr>
        <w:t>сандық, қобдиша, бөстек, көрпеше, көрпе, құрақ көрпе</w:t>
      </w:r>
      <w:r w:rsidRPr="00285CBC">
        <w:rPr>
          <w:rFonts w:eastAsia="Times New Roman"/>
          <w:iCs/>
          <w:sz w:val="28"/>
          <w:szCs w:val="28"/>
          <w:lang w:val="kk-KZ"/>
        </w:rPr>
        <w:t xml:space="preserve"> и др.</w:t>
      </w:r>
      <w:r w:rsidRPr="00285CBC">
        <w:rPr>
          <w:rFonts w:eastAsia="Times New Roman"/>
          <w:iCs/>
          <w:sz w:val="28"/>
          <w:szCs w:val="28"/>
        </w:rPr>
        <w:t>)</w:t>
      </w:r>
      <w:r w:rsidRPr="00285CBC">
        <w:rPr>
          <w:rFonts w:eastAsia="Times New Roman"/>
          <w:iCs/>
          <w:sz w:val="28"/>
          <w:szCs w:val="28"/>
          <w:lang w:val="kk-KZ"/>
        </w:rPr>
        <w:t>, посуда (</w:t>
      </w:r>
      <w:r w:rsidRPr="00285CBC">
        <w:rPr>
          <w:rFonts w:eastAsia="Times New Roman"/>
          <w:i/>
          <w:sz w:val="28"/>
          <w:szCs w:val="28"/>
          <w:lang w:val="kk-KZ"/>
        </w:rPr>
        <w:t xml:space="preserve">қазан, табақ, кесе, саба, күбі, теген </w:t>
      </w:r>
      <w:r w:rsidRPr="00285CBC">
        <w:rPr>
          <w:rFonts w:eastAsia="Times New Roman"/>
          <w:iCs/>
          <w:sz w:val="28"/>
          <w:szCs w:val="28"/>
          <w:lang w:val="kk-KZ"/>
        </w:rPr>
        <w:t>и т.д.</w:t>
      </w:r>
      <w:r w:rsidRPr="00285CBC">
        <w:rPr>
          <w:rFonts w:eastAsia="Times New Roman"/>
          <w:iCs/>
          <w:sz w:val="28"/>
          <w:szCs w:val="28"/>
        </w:rPr>
        <w:t>), национальная еда и напитки (</w:t>
      </w:r>
      <w:r w:rsidRPr="00285CBC">
        <w:rPr>
          <w:rFonts w:eastAsia="Times New Roman"/>
          <w:i/>
          <w:sz w:val="28"/>
          <w:szCs w:val="28"/>
          <w:lang w:val="kk-KZ"/>
        </w:rPr>
        <w:t>бауырсақ, ет, сорпа, қуырдақ, көже, шалап, талқан, құрғақ талқан, табанан, айран, қымыз, шұбат, сүт, құрт, ірімшік</w:t>
      </w:r>
      <w:r w:rsidRPr="00285CBC">
        <w:rPr>
          <w:rFonts w:eastAsia="Times New Roman"/>
          <w:iCs/>
          <w:sz w:val="28"/>
          <w:szCs w:val="28"/>
        </w:rPr>
        <w:t>)</w:t>
      </w:r>
      <w:r w:rsidRPr="00285CBC">
        <w:rPr>
          <w:rFonts w:eastAsia="Times New Roman"/>
          <w:iCs/>
          <w:sz w:val="28"/>
          <w:szCs w:val="28"/>
          <w:lang w:val="kk-KZ"/>
        </w:rPr>
        <w:t xml:space="preserve"> широко представлены в </w:t>
      </w:r>
      <w:r w:rsidR="00676E94" w:rsidRPr="00285CBC">
        <w:rPr>
          <w:rFonts w:eastAsia="Times New Roman"/>
          <w:iCs/>
          <w:sz w:val="28"/>
          <w:szCs w:val="28"/>
          <w:lang w:val="kk-KZ"/>
        </w:rPr>
        <w:t xml:space="preserve">автохтонном </w:t>
      </w:r>
      <w:r w:rsidRPr="00285CBC">
        <w:rPr>
          <w:rFonts w:eastAsia="Times New Roman"/>
          <w:iCs/>
          <w:sz w:val="28"/>
          <w:szCs w:val="28"/>
          <w:lang w:val="kk-KZ"/>
        </w:rPr>
        <w:t xml:space="preserve">ХТ вне зависимости от описываемого в произведении времени </w:t>
      </w:r>
      <w:r w:rsidRPr="00285CBC">
        <w:rPr>
          <w:rFonts w:eastAsia="Times New Roman"/>
          <w:iCs/>
          <w:sz w:val="28"/>
          <w:szCs w:val="28"/>
        </w:rPr>
        <w:t>(кочевой аул – «Одинокая юрта» С. Елубая, советское время – все остальные произведения). Национальная одежда, включая головные уборы и обувь, колоритно иллюстриру</w:t>
      </w:r>
      <w:r w:rsidR="00040665" w:rsidRPr="00285CBC">
        <w:rPr>
          <w:rFonts w:eastAsia="Times New Roman"/>
          <w:iCs/>
          <w:sz w:val="28"/>
          <w:szCs w:val="28"/>
        </w:rPr>
        <w:t>ю</w:t>
      </w:r>
      <w:r w:rsidRPr="00285CBC">
        <w:rPr>
          <w:rFonts w:eastAsia="Times New Roman"/>
          <w:iCs/>
          <w:sz w:val="28"/>
          <w:szCs w:val="28"/>
        </w:rPr>
        <w:t xml:space="preserve">тся в тексте, выступая одновременно определяющим маркером статуса персонажей. </w:t>
      </w:r>
    </w:p>
    <w:p w14:paraId="0B52A404" w14:textId="2EA3F377" w:rsidR="000958D1" w:rsidRPr="00285CBC" w:rsidRDefault="000958D1" w:rsidP="00285CBC">
      <w:pPr>
        <w:widowControl w:val="0"/>
        <w:autoSpaceDE w:val="0"/>
        <w:autoSpaceDN w:val="0"/>
        <w:ind w:firstLine="709"/>
        <w:rPr>
          <w:rFonts w:eastAsia="Times New Roman"/>
          <w:sz w:val="28"/>
          <w:szCs w:val="28"/>
        </w:rPr>
      </w:pPr>
      <w:r w:rsidRPr="00285CBC">
        <w:rPr>
          <w:rFonts w:eastAsia="Times New Roman"/>
          <w:iCs/>
          <w:sz w:val="28"/>
          <w:szCs w:val="28"/>
        </w:rPr>
        <w:t>Так, разновидности женских головных уборов характеризуют определ</w:t>
      </w:r>
      <w:r w:rsidR="00F24CCA" w:rsidRPr="00285CBC">
        <w:rPr>
          <w:rFonts w:eastAsia="Times New Roman"/>
          <w:iCs/>
          <w:sz w:val="28"/>
          <w:szCs w:val="28"/>
        </w:rPr>
        <w:t>ё</w:t>
      </w:r>
      <w:r w:rsidRPr="00285CBC">
        <w:rPr>
          <w:rFonts w:eastAsia="Times New Roman"/>
          <w:iCs/>
          <w:sz w:val="28"/>
          <w:szCs w:val="28"/>
        </w:rPr>
        <w:t xml:space="preserve">нные этапы в жизни женщины: </w:t>
      </w:r>
      <w:r w:rsidRPr="00285CBC">
        <w:rPr>
          <w:rFonts w:eastAsia="Times New Roman"/>
          <w:i/>
          <w:iCs/>
          <w:sz w:val="28"/>
          <w:szCs w:val="28"/>
        </w:rPr>
        <w:t>сәукеле</w:t>
      </w:r>
      <w:r w:rsidRPr="00285CBC">
        <w:rPr>
          <w:rFonts w:eastAsia="Times New Roman"/>
          <w:sz w:val="28"/>
          <w:szCs w:val="28"/>
        </w:rPr>
        <w:t xml:space="preserve"> (головной убор невесты, украшенный драгоценными камнями, надевается только на свадьбу), </w:t>
      </w:r>
      <w:r w:rsidRPr="00285CBC">
        <w:rPr>
          <w:rFonts w:eastAsia="Times New Roman"/>
          <w:i/>
          <w:iCs/>
          <w:sz w:val="28"/>
          <w:szCs w:val="28"/>
        </w:rPr>
        <w:t>кимешек</w:t>
      </w:r>
      <w:r w:rsidRPr="00285CBC">
        <w:rPr>
          <w:rFonts w:eastAsia="Times New Roman"/>
          <w:sz w:val="28"/>
          <w:szCs w:val="28"/>
        </w:rPr>
        <w:t xml:space="preserve"> (головной убор из белого материала, прикрывающий грудь и спину, который женщина начинает носить после рождения первого ребенка), </w:t>
      </w:r>
      <w:r w:rsidRPr="00285CBC">
        <w:rPr>
          <w:rFonts w:eastAsia="Times New Roman"/>
          <w:i/>
          <w:iCs/>
          <w:sz w:val="28"/>
          <w:szCs w:val="28"/>
        </w:rPr>
        <w:t>жаулық</w:t>
      </w:r>
      <w:r w:rsidRPr="00285CBC">
        <w:rPr>
          <w:rFonts w:eastAsia="Times New Roman"/>
          <w:sz w:val="28"/>
          <w:szCs w:val="28"/>
        </w:rPr>
        <w:t xml:space="preserve"> / </w:t>
      </w:r>
      <w:r w:rsidRPr="00285CBC">
        <w:rPr>
          <w:rFonts w:eastAsia="Times New Roman"/>
          <w:i/>
          <w:iCs/>
          <w:sz w:val="28"/>
          <w:szCs w:val="28"/>
          <w:lang w:val="kk-KZ"/>
        </w:rPr>
        <w:t xml:space="preserve">ақ </w:t>
      </w:r>
      <w:r w:rsidRPr="00285CBC">
        <w:rPr>
          <w:rFonts w:eastAsia="Times New Roman"/>
          <w:i/>
          <w:iCs/>
          <w:sz w:val="28"/>
          <w:szCs w:val="28"/>
        </w:rPr>
        <w:t>жаулық</w:t>
      </w:r>
      <w:r w:rsidRPr="00285CBC">
        <w:rPr>
          <w:rFonts w:eastAsia="Times New Roman"/>
          <w:sz w:val="28"/>
          <w:szCs w:val="28"/>
        </w:rPr>
        <w:t xml:space="preserve"> (повседневный головной убор замужней женщины из белой хлопчатобумажной ткани). До замужества девушки носили </w:t>
      </w:r>
      <w:r w:rsidRPr="00285CBC">
        <w:rPr>
          <w:rFonts w:eastAsia="Times New Roman"/>
          <w:i/>
          <w:iCs/>
          <w:sz w:val="28"/>
          <w:szCs w:val="28"/>
        </w:rPr>
        <w:t>тақия</w:t>
      </w:r>
      <w:r w:rsidRPr="00285CBC">
        <w:rPr>
          <w:rFonts w:eastAsia="Times New Roman"/>
          <w:sz w:val="28"/>
          <w:szCs w:val="28"/>
        </w:rPr>
        <w:t xml:space="preserve"> (шапочка из шелка, бархата и друг</w:t>
      </w:r>
      <w:r w:rsidRPr="00285CBC">
        <w:rPr>
          <w:rFonts w:eastAsia="Times New Roman"/>
          <w:sz w:val="28"/>
          <w:szCs w:val="28"/>
          <w:lang w:val="kk-KZ"/>
        </w:rPr>
        <w:t>ого</w:t>
      </w:r>
      <w:r w:rsidRPr="00285CBC">
        <w:rPr>
          <w:rFonts w:eastAsia="Times New Roman"/>
          <w:sz w:val="28"/>
          <w:szCs w:val="28"/>
        </w:rPr>
        <w:t xml:space="preserve"> материал</w:t>
      </w:r>
      <w:r w:rsidRPr="00285CBC">
        <w:rPr>
          <w:rFonts w:eastAsia="Times New Roman"/>
          <w:sz w:val="28"/>
          <w:szCs w:val="28"/>
          <w:lang w:val="kk-KZ"/>
        </w:rPr>
        <w:t>а</w:t>
      </w:r>
      <w:r w:rsidRPr="00285CBC">
        <w:rPr>
          <w:rFonts w:eastAsia="Times New Roman"/>
          <w:sz w:val="28"/>
          <w:szCs w:val="28"/>
        </w:rPr>
        <w:t xml:space="preserve">) и </w:t>
      </w:r>
      <w:r w:rsidRPr="00285CBC">
        <w:rPr>
          <w:rFonts w:eastAsia="Times New Roman"/>
          <w:i/>
          <w:iCs/>
          <w:sz w:val="28"/>
          <w:szCs w:val="28"/>
        </w:rPr>
        <w:t>кәмшат бөрік</w:t>
      </w:r>
      <w:r w:rsidRPr="00285CBC">
        <w:rPr>
          <w:rFonts w:eastAsia="Times New Roman"/>
          <w:sz w:val="28"/>
          <w:szCs w:val="28"/>
        </w:rPr>
        <w:t xml:space="preserve"> (шапка с меховой отделкой)</w:t>
      </w:r>
      <w:r w:rsidR="0073375E" w:rsidRPr="00285CBC">
        <w:rPr>
          <w:rFonts w:eastAsia="Times New Roman"/>
          <w:sz w:val="28"/>
          <w:szCs w:val="28"/>
        </w:rPr>
        <w:t xml:space="preserve"> [</w:t>
      </w:r>
      <w:r w:rsidR="00700286" w:rsidRPr="00285CBC">
        <w:rPr>
          <w:rFonts w:eastAsia="Times New Roman"/>
          <w:sz w:val="28"/>
          <w:szCs w:val="28"/>
        </w:rPr>
        <w:t>1</w:t>
      </w:r>
      <w:r w:rsidR="004B28F3" w:rsidRPr="00285CBC">
        <w:rPr>
          <w:rFonts w:eastAsia="Times New Roman"/>
          <w:sz w:val="28"/>
          <w:szCs w:val="28"/>
        </w:rPr>
        <w:t>3</w:t>
      </w:r>
      <w:r w:rsidR="00B92B5C" w:rsidRPr="00285CBC">
        <w:rPr>
          <w:rFonts w:eastAsia="Times New Roman"/>
          <w:sz w:val="28"/>
          <w:szCs w:val="28"/>
        </w:rPr>
        <w:t>3</w:t>
      </w:r>
      <w:r w:rsidR="0073375E" w:rsidRPr="00285CBC">
        <w:rPr>
          <w:rFonts w:eastAsia="Times New Roman"/>
          <w:sz w:val="28"/>
          <w:szCs w:val="28"/>
        </w:rPr>
        <w:t xml:space="preserve">, </w:t>
      </w:r>
      <w:r w:rsidR="00072C58">
        <w:rPr>
          <w:rFonts w:eastAsia="Times New Roman"/>
          <w:sz w:val="28"/>
          <w:szCs w:val="28"/>
          <w:lang w:val="kk-KZ"/>
        </w:rPr>
        <w:t>б</w:t>
      </w:r>
      <w:r w:rsidR="0073375E" w:rsidRPr="00285CBC">
        <w:rPr>
          <w:rFonts w:eastAsia="Times New Roman"/>
          <w:sz w:val="28"/>
          <w:szCs w:val="28"/>
        </w:rPr>
        <w:t>. 38-40]</w:t>
      </w:r>
      <w:r w:rsidRPr="00285CBC">
        <w:rPr>
          <w:rFonts w:eastAsia="Times New Roman"/>
          <w:sz w:val="28"/>
          <w:szCs w:val="28"/>
        </w:rPr>
        <w:t xml:space="preserve">. Следует указать, что </w:t>
      </w:r>
      <w:r w:rsidRPr="00285CBC">
        <w:rPr>
          <w:rFonts w:eastAsia="Times New Roman"/>
          <w:i/>
          <w:iCs/>
          <w:sz w:val="28"/>
          <w:szCs w:val="28"/>
        </w:rPr>
        <w:t xml:space="preserve">тақия </w:t>
      </w:r>
      <w:r w:rsidRPr="00285CBC">
        <w:rPr>
          <w:rFonts w:eastAsia="Times New Roman"/>
          <w:sz w:val="28"/>
          <w:szCs w:val="28"/>
        </w:rPr>
        <w:t xml:space="preserve">и </w:t>
      </w:r>
      <w:r w:rsidRPr="00285CBC">
        <w:rPr>
          <w:rFonts w:eastAsia="Times New Roman"/>
          <w:i/>
          <w:iCs/>
          <w:sz w:val="28"/>
          <w:szCs w:val="28"/>
        </w:rPr>
        <w:t>кәмшат бөрік</w:t>
      </w:r>
      <w:r w:rsidRPr="00285CBC">
        <w:rPr>
          <w:rFonts w:eastAsia="Times New Roman"/>
          <w:sz w:val="28"/>
          <w:szCs w:val="28"/>
        </w:rPr>
        <w:t xml:space="preserve"> являются традиционным головным убором как женщин, так мужчин. В произведениях, изображающих аульную жизнь</w:t>
      </w:r>
      <w:r w:rsidRPr="00285CBC">
        <w:rPr>
          <w:rFonts w:eastAsia="Times New Roman"/>
          <w:sz w:val="28"/>
          <w:szCs w:val="28"/>
          <w:lang w:val="kk-KZ"/>
        </w:rPr>
        <w:t xml:space="preserve"> советского периода</w:t>
      </w:r>
      <w:r w:rsidRPr="00285CBC">
        <w:rPr>
          <w:rFonts w:eastAsia="Times New Roman"/>
          <w:sz w:val="28"/>
          <w:szCs w:val="28"/>
        </w:rPr>
        <w:t>, мы наблюдаем большую представленность мужской одежды. Например, зимняя шапка из шкуры зверей</w:t>
      </w:r>
      <w:r w:rsidRPr="00285CBC">
        <w:rPr>
          <w:rFonts w:eastAsia="Times New Roman"/>
          <w:sz w:val="28"/>
          <w:szCs w:val="28"/>
          <w:lang w:val="kk-KZ"/>
        </w:rPr>
        <w:t xml:space="preserve"> </w:t>
      </w:r>
      <w:r w:rsidRPr="00285CBC">
        <w:rPr>
          <w:rFonts w:eastAsia="Times New Roman"/>
          <w:sz w:val="28"/>
          <w:szCs w:val="28"/>
        </w:rPr>
        <w:t xml:space="preserve">– </w:t>
      </w:r>
      <w:r w:rsidRPr="00285CBC">
        <w:rPr>
          <w:rFonts w:eastAsia="Times New Roman"/>
          <w:i/>
          <w:iCs/>
          <w:sz w:val="28"/>
          <w:szCs w:val="28"/>
        </w:rPr>
        <w:t>тымақ</w:t>
      </w:r>
      <w:r w:rsidRPr="00285CBC">
        <w:rPr>
          <w:rFonts w:eastAsia="Times New Roman"/>
          <w:sz w:val="28"/>
          <w:szCs w:val="28"/>
        </w:rPr>
        <w:t xml:space="preserve"> или </w:t>
      </w:r>
      <w:r w:rsidRPr="00285CBC">
        <w:rPr>
          <w:rFonts w:eastAsia="Times New Roman"/>
          <w:i/>
          <w:iCs/>
          <w:sz w:val="28"/>
          <w:szCs w:val="28"/>
        </w:rPr>
        <w:t>түлкі тымақ</w:t>
      </w:r>
      <w:r w:rsidRPr="00285CBC">
        <w:rPr>
          <w:rFonts w:eastAsia="Times New Roman"/>
          <w:sz w:val="28"/>
          <w:szCs w:val="28"/>
        </w:rPr>
        <w:t xml:space="preserve"> (из лисьей шкуры); </w:t>
      </w:r>
      <w:r w:rsidRPr="00285CBC">
        <w:rPr>
          <w:rFonts w:eastAsia="Times New Roman"/>
          <w:i/>
          <w:iCs/>
          <w:sz w:val="28"/>
          <w:szCs w:val="28"/>
        </w:rPr>
        <w:t>тон</w:t>
      </w:r>
      <w:r w:rsidRPr="00285CBC">
        <w:rPr>
          <w:rFonts w:eastAsia="Times New Roman"/>
          <w:sz w:val="28"/>
          <w:szCs w:val="28"/>
        </w:rPr>
        <w:t xml:space="preserve"> – шуба длинной шерстью вовнутрь,</w:t>
      </w:r>
      <w:r w:rsidRPr="00285CBC">
        <w:rPr>
          <w:rFonts w:eastAsia="Times New Roman"/>
          <w:i/>
          <w:iCs/>
          <w:sz w:val="28"/>
          <w:szCs w:val="28"/>
        </w:rPr>
        <w:t xml:space="preserve"> сеңсең тон</w:t>
      </w:r>
      <w:r w:rsidRPr="00285CBC">
        <w:rPr>
          <w:rFonts w:eastAsia="Times New Roman"/>
          <w:sz w:val="28"/>
          <w:szCs w:val="28"/>
        </w:rPr>
        <w:t xml:space="preserve"> – шуба из шкур нестриженных ягнят, </w:t>
      </w:r>
      <w:r w:rsidRPr="00285CBC">
        <w:rPr>
          <w:rFonts w:eastAsia="Times New Roman"/>
          <w:i/>
          <w:iCs/>
          <w:sz w:val="28"/>
          <w:szCs w:val="28"/>
        </w:rPr>
        <w:t>жа</w:t>
      </w:r>
      <w:r w:rsidRPr="00285CBC">
        <w:rPr>
          <w:rFonts w:eastAsia="Times New Roman"/>
          <w:i/>
          <w:iCs/>
          <w:sz w:val="28"/>
          <w:szCs w:val="28"/>
          <w:lang w:val="kk-KZ"/>
        </w:rPr>
        <w:t xml:space="preserve">рғақ сары тон – </w:t>
      </w:r>
      <w:r w:rsidRPr="00285CBC">
        <w:rPr>
          <w:rFonts w:eastAsia="Times New Roman"/>
          <w:sz w:val="28"/>
          <w:szCs w:val="28"/>
          <w:lang w:val="kk-KZ"/>
        </w:rPr>
        <w:t xml:space="preserve">шуба из выделанной шкуры животного; </w:t>
      </w:r>
      <w:r w:rsidRPr="00285CBC">
        <w:rPr>
          <w:rFonts w:eastAsia="Times New Roman"/>
          <w:i/>
          <w:iCs/>
          <w:sz w:val="28"/>
          <w:szCs w:val="28"/>
        </w:rPr>
        <w:t>жа</w:t>
      </w:r>
      <w:r w:rsidRPr="00285CBC">
        <w:rPr>
          <w:rFonts w:eastAsia="Times New Roman"/>
          <w:i/>
          <w:iCs/>
          <w:sz w:val="28"/>
          <w:szCs w:val="28"/>
          <w:lang w:val="kk-KZ"/>
        </w:rPr>
        <w:t xml:space="preserve">рғақ шалбар – </w:t>
      </w:r>
      <w:r w:rsidRPr="00285CBC">
        <w:rPr>
          <w:rFonts w:eastAsia="Times New Roman"/>
          <w:sz w:val="28"/>
          <w:szCs w:val="28"/>
          <w:lang w:val="kk-KZ"/>
        </w:rPr>
        <w:t>кожаные штаны</w:t>
      </w:r>
      <w:r w:rsidR="0073375E" w:rsidRPr="00285CBC">
        <w:rPr>
          <w:rFonts w:eastAsia="Times New Roman"/>
          <w:sz w:val="28"/>
          <w:szCs w:val="28"/>
          <w:lang w:val="kk-KZ"/>
        </w:rPr>
        <w:t xml:space="preserve"> </w:t>
      </w:r>
      <w:r w:rsidR="0073375E" w:rsidRPr="00285CBC">
        <w:rPr>
          <w:rFonts w:eastAsia="Times New Roman"/>
          <w:sz w:val="28"/>
          <w:szCs w:val="28"/>
        </w:rPr>
        <w:t>[</w:t>
      </w:r>
      <w:r w:rsidR="00700286" w:rsidRPr="00285CBC">
        <w:rPr>
          <w:rFonts w:eastAsia="Times New Roman"/>
          <w:sz w:val="28"/>
          <w:szCs w:val="28"/>
        </w:rPr>
        <w:t>1</w:t>
      </w:r>
      <w:r w:rsidR="004B28F3" w:rsidRPr="00285CBC">
        <w:rPr>
          <w:rFonts w:eastAsia="Times New Roman"/>
          <w:sz w:val="28"/>
          <w:szCs w:val="28"/>
        </w:rPr>
        <w:t>3</w:t>
      </w:r>
      <w:r w:rsidR="00516304" w:rsidRPr="00285CBC">
        <w:rPr>
          <w:rFonts w:eastAsia="Times New Roman"/>
          <w:sz w:val="28"/>
          <w:szCs w:val="28"/>
        </w:rPr>
        <w:t>3</w:t>
      </w:r>
      <w:r w:rsidR="0073375E" w:rsidRPr="00285CBC">
        <w:rPr>
          <w:rFonts w:eastAsia="Times New Roman"/>
          <w:sz w:val="28"/>
          <w:szCs w:val="28"/>
        </w:rPr>
        <w:t xml:space="preserve">, </w:t>
      </w:r>
      <w:r w:rsidR="00072C58">
        <w:rPr>
          <w:rFonts w:eastAsia="Times New Roman"/>
          <w:sz w:val="28"/>
          <w:szCs w:val="28"/>
          <w:lang w:val="kk-KZ"/>
        </w:rPr>
        <w:t>б</w:t>
      </w:r>
      <w:r w:rsidR="0073375E" w:rsidRPr="00285CBC">
        <w:rPr>
          <w:rFonts w:eastAsia="Times New Roman"/>
          <w:sz w:val="28"/>
          <w:szCs w:val="28"/>
        </w:rPr>
        <w:t>. 38-40]</w:t>
      </w:r>
      <w:r w:rsidRPr="00285CBC">
        <w:rPr>
          <w:rFonts w:eastAsia="Times New Roman"/>
          <w:sz w:val="28"/>
          <w:szCs w:val="28"/>
          <w:lang w:val="kk-KZ"/>
        </w:rPr>
        <w:t>. В то же время такие предметы одежды</w:t>
      </w:r>
      <w:r w:rsidR="001C22F9" w:rsidRPr="00285CBC">
        <w:rPr>
          <w:rFonts w:eastAsia="Times New Roman"/>
          <w:sz w:val="28"/>
          <w:szCs w:val="28"/>
          <w:lang w:val="kk-KZ"/>
        </w:rPr>
        <w:t>,</w:t>
      </w:r>
      <w:r w:rsidRPr="00285CBC">
        <w:rPr>
          <w:rFonts w:eastAsia="Times New Roman"/>
          <w:sz w:val="28"/>
          <w:szCs w:val="28"/>
          <w:lang w:val="kk-KZ"/>
        </w:rPr>
        <w:t xml:space="preserve"> как </w:t>
      </w:r>
      <w:r w:rsidRPr="00285CBC">
        <w:rPr>
          <w:rFonts w:eastAsia="Times New Roman"/>
          <w:i/>
          <w:iCs/>
          <w:sz w:val="28"/>
          <w:szCs w:val="28"/>
          <w:lang w:val="kk-KZ"/>
        </w:rPr>
        <w:t>күпәйке</w:t>
      </w:r>
      <w:r w:rsidRPr="00285CBC">
        <w:rPr>
          <w:rFonts w:eastAsia="Times New Roman"/>
          <w:sz w:val="28"/>
          <w:szCs w:val="28"/>
          <w:lang w:val="kk-KZ"/>
        </w:rPr>
        <w:t xml:space="preserve"> (куфайка</w:t>
      </w:r>
      <w:r w:rsidRPr="00285CBC">
        <w:rPr>
          <w:rFonts w:eastAsia="Times New Roman"/>
          <w:sz w:val="28"/>
          <w:szCs w:val="28"/>
        </w:rPr>
        <w:t>)</w:t>
      </w:r>
      <w:r w:rsidRPr="00285CBC">
        <w:rPr>
          <w:rFonts w:eastAsia="Times New Roman"/>
          <w:sz w:val="28"/>
          <w:szCs w:val="28"/>
          <w:lang w:val="kk-KZ"/>
        </w:rPr>
        <w:t xml:space="preserve"> или </w:t>
      </w:r>
      <w:r w:rsidRPr="00285CBC">
        <w:rPr>
          <w:rFonts w:eastAsia="Times New Roman"/>
          <w:i/>
          <w:iCs/>
          <w:sz w:val="28"/>
          <w:szCs w:val="28"/>
          <w:lang w:val="kk-KZ"/>
        </w:rPr>
        <w:t>кирзі етік</w:t>
      </w:r>
      <w:r w:rsidRPr="00285CBC">
        <w:rPr>
          <w:rFonts w:eastAsia="Times New Roman"/>
          <w:sz w:val="28"/>
          <w:szCs w:val="28"/>
          <w:lang w:val="kk-KZ"/>
        </w:rPr>
        <w:t xml:space="preserve"> (кирзовые сапоги)</w:t>
      </w:r>
      <w:r w:rsidR="001C22F9" w:rsidRPr="00285CBC">
        <w:rPr>
          <w:rFonts w:eastAsia="Times New Roman"/>
          <w:sz w:val="28"/>
          <w:szCs w:val="28"/>
          <w:lang w:val="kk-KZ"/>
        </w:rPr>
        <w:t>,</w:t>
      </w:r>
      <w:r w:rsidRPr="00285CBC">
        <w:rPr>
          <w:rFonts w:eastAsia="Times New Roman"/>
          <w:sz w:val="28"/>
          <w:szCs w:val="28"/>
          <w:lang w:val="kk-KZ"/>
        </w:rPr>
        <w:t xml:space="preserve"> выступают свидетельством военных и послевоенных лет. В автохтонном тексте также представлены люди труда (</w:t>
      </w:r>
      <w:r w:rsidRPr="00285CBC">
        <w:rPr>
          <w:rFonts w:eastAsia="Times New Roman"/>
          <w:i/>
          <w:iCs/>
          <w:sz w:val="28"/>
          <w:szCs w:val="28"/>
          <w:lang w:val="kk-KZ"/>
        </w:rPr>
        <w:t xml:space="preserve">малшы </w:t>
      </w:r>
      <w:r w:rsidRPr="00285CBC">
        <w:rPr>
          <w:rFonts w:eastAsia="Times New Roman"/>
          <w:sz w:val="28"/>
          <w:szCs w:val="28"/>
        </w:rPr>
        <w:t>–</w:t>
      </w:r>
      <w:r w:rsidRPr="00285CBC">
        <w:rPr>
          <w:rFonts w:eastAsia="Times New Roman"/>
          <w:sz w:val="28"/>
          <w:szCs w:val="28"/>
          <w:lang w:val="kk-KZ"/>
        </w:rPr>
        <w:t xml:space="preserve"> скотовод</w:t>
      </w:r>
      <w:r w:rsidRPr="00285CBC">
        <w:rPr>
          <w:rFonts w:eastAsia="Times New Roman"/>
          <w:sz w:val="28"/>
          <w:szCs w:val="28"/>
        </w:rPr>
        <w:t xml:space="preserve">: </w:t>
      </w:r>
      <w:r w:rsidRPr="00285CBC">
        <w:rPr>
          <w:rFonts w:eastAsia="Times New Roman"/>
          <w:i/>
          <w:iCs/>
          <w:sz w:val="28"/>
          <w:szCs w:val="28"/>
          <w:lang w:val="kk-KZ"/>
        </w:rPr>
        <w:t>жылқышы</w:t>
      </w:r>
      <w:r w:rsidRPr="00285CBC">
        <w:rPr>
          <w:rFonts w:eastAsia="Times New Roman"/>
          <w:sz w:val="28"/>
          <w:szCs w:val="28"/>
          <w:lang w:val="kk-KZ"/>
        </w:rPr>
        <w:t>/</w:t>
      </w:r>
      <w:r w:rsidRPr="00285CBC">
        <w:rPr>
          <w:rFonts w:eastAsia="Times New Roman"/>
          <w:i/>
          <w:iCs/>
          <w:sz w:val="28"/>
          <w:szCs w:val="28"/>
          <w:lang w:val="kk-KZ"/>
        </w:rPr>
        <w:t>түйеші</w:t>
      </w:r>
      <w:r w:rsidRPr="00285CBC">
        <w:rPr>
          <w:rFonts w:eastAsia="Times New Roman"/>
          <w:sz w:val="28"/>
          <w:szCs w:val="28"/>
          <w:lang w:val="kk-KZ"/>
        </w:rPr>
        <w:t>/</w:t>
      </w:r>
      <w:r w:rsidRPr="00285CBC">
        <w:rPr>
          <w:rFonts w:eastAsia="Times New Roman"/>
          <w:i/>
          <w:iCs/>
          <w:sz w:val="28"/>
          <w:szCs w:val="28"/>
          <w:lang w:val="kk-KZ"/>
        </w:rPr>
        <w:t>қойшы</w:t>
      </w:r>
      <w:r w:rsidRPr="00285CBC">
        <w:rPr>
          <w:rFonts w:eastAsia="Times New Roman"/>
          <w:sz w:val="28"/>
          <w:szCs w:val="28"/>
          <w:lang w:val="kk-KZ"/>
        </w:rPr>
        <w:t xml:space="preserve">, </w:t>
      </w:r>
      <w:r w:rsidRPr="00285CBC">
        <w:rPr>
          <w:rFonts w:eastAsia="Times New Roman"/>
          <w:i/>
          <w:iCs/>
          <w:sz w:val="28"/>
          <w:szCs w:val="28"/>
          <w:lang w:val="kk-KZ"/>
        </w:rPr>
        <w:t>аңшы</w:t>
      </w:r>
      <w:r w:rsidRPr="00285CBC">
        <w:rPr>
          <w:rFonts w:eastAsia="Times New Roman"/>
          <w:sz w:val="28"/>
          <w:szCs w:val="28"/>
          <w:lang w:val="kk-KZ"/>
        </w:rPr>
        <w:t xml:space="preserve"> </w:t>
      </w:r>
      <w:r w:rsidRPr="00285CBC">
        <w:rPr>
          <w:rFonts w:eastAsia="Times New Roman"/>
          <w:sz w:val="28"/>
          <w:szCs w:val="28"/>
        </w:rPr>
        <w:t>–</w:t>
      </w:r>
      <w:r w:rsidRPr="00285CBC">
        <w:rPr>
          <w:rFonts w:eastAsia="Times New Roman"/>
          <w:sz w:val="28"/>
          <w:szCs w:val="28"/>
          <w:lang w:val="kk-KZ"/>
        </w:rPr>
        <w:t xml:space="preserve"> охотник, </w:t>
      </w:r>
      <w:r w:rsidRPr="00285CBC">
        <w:rPr>
          <w:rFonts w:eastAsia="Times New Roman"/>
          <w:i/>
          <w:iCs/>
          <w:sz w:val="28"/>
          <w:szCs w:val="28"/>
          <w:lang w:val="kk-KZ"/>
        </w:rPr>
        <w:t xml:space="preserve">ұста </w:t>
      </w:r>
      <w:r w:rsidRPr="00285CBC">
        <w:rPr>
          <w:rFonts w:eastAsia="Times New Roman"/>
          <w:sz w:val="28"/>
          <w:szCs w:val="28"/>
        </w:rPr>
        <w:t>–</w:t>
      </w:r>
      <w:r w:rsidRPr="00285CBC">
        <w:rPr>
          <w:rFonts w:eastAsia="Times New Roman"/>
          <w:sz w:val="28"/>
          <w:szCs w:val="28"/>
          <w:lang w:val="kk-KZ"/>
        </w:rPr>
        <w:t xml:space="preserve"> кузнец, </w:t>
      </w:r>
      <w:r w:rsidRPr="00285CBC">
        <w:rPr>
          <w:rFonts w:eastAsia="Times New Roman"/>
          <w:i/>
          <w:iCs/>
          <w:sz w:val="28"/>
          <w:szCs w:val="28"/>
          <w:lang w:val="kk-KZ"/>
        </w:rPr>
        <w:t>құдықшы</w:t>
      </w:r>
      <w:r w:rsidRPr="00285CBC">
        <w:rPr>
          <w:rFonts w:eastAsia="Times New Roman"/>
          <w:sz w:val="28"/>
          <w:szCs w:val="28"/>
          <w:lang w:val="kk-KZ"/>
        </w:rPr>
        <w:t xml:space="preserve"> </w:t>
      </w:r>
      <w:r w:rsidRPr="00285CBC">
        <w:rPr>
          <w:rFonts w:eastAsia="Times New Roman"/>
          <w:sz w:val="28"/>
          <w:szCs w:val="28"/>
        </w:rPr>
        <w:t>–</w:t>
      </w:r>
      <w:r w:rsidRPr="00285CBC">
        <w:rPr>
          <w:rFonts w:eastAsia="Times New Roman"/>
          <w:sz w:val="28"/>
          <w:szCs w:val="28"/>
          <w:lang w:val="kk-KZ"/>
        </w:rPr>
        <w:t xml:space="preserve"> колодцекопатель), орудия труда и быта </w:t>
      </w:r>
      <w:r w:rsidRPr="00285CBC">
        <w:rPr>
          <w:rFonts w:eastAsia="Times New Roman"/>
          <w:sz w:val="28"/>
          <w:szCs w:val="28"/>
        </w:rPr>
        <w:t>(</w:t>
      </w:r>
      <w:r w:rsidRPr="00285CBC">
        <w:rPr>
          <w:rFonts w:eastAsia="Times New Roman"/>
          <w:i/>
          <w:iCs/>
          <w:sz w:val="28"/>
          <w:szCs w:val="28"/>
          <w:lang w:val="kk-KZ"/>
        </w:rPr>
        <w:t>қ</w:t>
      </w:r>
      <w:r w:rsidRPr="00285CBC">
        <w:rPr>
          <w:rFonts w:eastAsia="Times New Roman"/>
          <w:i/>
          <w:iCs/>
          <w:sz w:val="28"/>
          <w:szCs w:val="28"/>
        </w:rPr>
        <w:t>амшы</w:t>
      </w:r>
      <w:r w:rsidRPr="00285CBC">
        <w:rPr>
          <w:rFonts w:eastAsia="Times New Roman"/>
          <w:sz w:val="28"/>
          <w:szCs w:val="28"/>
          <w:lang w:val="kk-KZ"/>
        </w:rPr>
        <w:t xml:space="preserve"> </w:t>
      </w:r>
      <w:r w:rsidRPr="00285CBC">
        <w:rPr>
          <w:rFonts w:eastAsia="Times New Roman"/>
          <w:sz w:val="28"/>
          <w:szCs w:val="28"/>
        </w:rPr>
        <w:t>– плеть,</w:t>
      </w:r>
      <w:r w:rsidRPr="00285CBC">
        <w:rPr>
          <w:rFonts w:eastAsia="Times New Roman"/>
          <w:sz w:val="28"/>
          <w:szCs w:val="28"/>
          <w:lang w:val="kk-KZ"/>
        </w:rPr>
        <w:t xml:space="preserve"> представляющая собой не только </w:t>
      </w:r>
      <w:r w:rsidRPr="00285CBC">
        <w:rPr>
          <w:rFonts w:eastAsia="Times New Roman"/>
          <w:sz w:val="28"/>
          <w:szCs w:val="28"/>
        </w:rPr>
        <w:t>орудие труда и охоты</w:t>
      </w:r>
      <w:r w:rsidRPr="00285CBC">
        <w:rPr>
          <w:rFonts w:eastAsia="Times New Roman"/>
          <w:sz w:val="28"/>
          <w:szCs w:val="28"/>
          <w:lang w:val="kk-KZ"/>
        </w:rPr>
        <w:t>, но и выступающая</w:t>
      </w:r>
      <w:r w:rsidRPr="00285CBC">
        <w:rPr>
          <w:rFonts w:eastAsia="Times New Roman"/>
          <w:sz w:val="28"/>
          <w:szCs w:val="28"/>
        </w:rPr>
        <w:t xml:space="preserve"> знаком социального положения в обществ</w:t>
      </w:r>
      <w:r w:rsidRPr="00285CBC">
        <w:rPr>
          <w:rFonts w:eastAsia="Times New Roman"/>
          <w:sz w:val="28"/>
          <w:szCs w:val="28"/>
          <w:lang w:val="kk-KZ"/>
        </w:rPr>
        <w:t>е</w:t>
      </w:r>
      <w:r w:rsidRPr="00285CBC">
        <w:rPr>
          <w:rFonts w:eastAsia="Times New Roman"/>
          <w:sz w:val="28"/>
          <w:szCs w:val="28"/>
        </w:rPr>
        <w:t>;</w:t>
      </w:r>
      <w:r w:rsidRPr="00285CBC">
        <w:rPr>
          <w:rFonts w:eastAsia="Times New Roman"/>
          <w:sz w:val="28"/>
          <w:szCs w:val="28"/>
          <w:lang w:val="kk-KZ"/>
        </w:rPr>
        <w:t xml:space="preserve"> </w:t>
      </w:r>
      <w:r w:rsidRPr="00285CBC">
        <w:rPr>
          <w:rFonts w:eastAsia="Times New Roman"/>
          <w:i/>
          <w:iCs/>
          <w:sz w:val="28"/>
          <w:szCs w:val="28"/>
          <w:lang w:val="kk-KZ"/>
        </w:rPr>
        <w:t>күрек</w:t>
      </w:r>
      <w:r w:rsidRPr="00285CBC">
        <w:rPr>
          <w:rFonts w:eastAsia="Times New Roman"/>
          <w:sz w:val="28"/>
          <w:szCs w:val="28"/>
          <w:lang w:val="kk-KZ"/>
        </w:rPr>
        <w:t xml:space="preserve"> </w:t>
      </w:r>
      <w:r w:rsidRPr="00285CBC">
        <w:rPr>
          <w:rFonts w:eastAsia="Times New Roman"/>
          <w:sz w:val="28"/>
          <w:szCs w:val="28"/>
        </w:rPr>
        <w:t xml:space="preserve">– </w:t>
      </w:r>
      <w:r w:rsidRPr="00285CBC">
        <w:rPr>
          <w:rFonts w:eastAsia="Times New Roman"/>
          <w:sz w:val="28"/>
          <w:szCs w:val="28"/>
          <w:lang w:val="kk-KZ"/>
        </w:rPr>
        <w:t xml:space="preserve">лопата, </w:t>
      </w:r>
      <w:r w:rsidRPr="00285CBC">
        <w:rPr>
          <w:rFonts w:eastAsia="Times New Roman"/>
          <w:i/>
          <w:iCs/>
          <w:sz w:val="28"/>
          <w:szCs w:val="28"/>
          <w:lang w:val="kk-KZ"/>
        </w:rPr>
        <w:t xml:space="preserve">соқа </w:t>
      </w:r>
      <w:r w:rsidRPr="00285CBC">
        <w:rPr>
          <w:rFonts w:eastAsia="Times New Roman"/>
          <w:sz w:val="28"/>
          <w:szCs w:val="28"/>
        </w:rPr>
        <w:t xml:space="preserve">– </w:t>
      </w:r>
      <w:r w:rsidRPr="00285CBC">
        <w:rPr>
          <w:rFonts w:eastAsia="Times New Roman"/>
          <w:sz w:val="28"/>
          <w:szCs w:val="28"/>
          <w:lang w:val="kk-KZ"/>
        </w:rPr>
        <w:t>плуг,</w:t>
      </w:r>
      <w:r w:rsidRPr="00285CBC">
        <w:rPr>
          <w:rFonts w:eastAsia="Times New Roman"/>
          <w:sz w:val="28"/>
          <w:szCs w:val="28"/>
        </w:rPr>
        <w:t xml:space="preserve"> </w:t>
      </w:r>
      <w:r w:rsidRPr="00285CBC">
        <w:rPr>
          <w:rFonts w:eastAsia="Times New Roman"/>
          <w:i/>
          <w:iCs/>
          <w:sz w:val="28"/>
          <w:szCs w:val="28"/>
          <w:lang w:val="kk-KZ"/>
        </w:rPr>
        <w:t xml:space="preserve">балға </w:t>
      </w:r>
      <w:r w:rsidRPr="00285CBC">
        <w:rPr>
          <w:rFonts w:eastAsia="Times New Roman"/>
          <w:sz w:val="28"/>
          <w:szCs w:val="28"/>
        </w:rPr>
        <w:t>–</w:t>
      </w:r>
      <w:r w:rsidRPr="00285CBC">
        <w:rPr>
          <w:rFonts w:eastAsia="Times New Roman"/>
          <w:sz w:val="28"/>
          <w:szCs w:val="28"/>
          <w:lang w:val="kk-KZ"/>
        </w:rPr>
        <w:t xml:space="preserve"> молоток, кузнечный молот, </w:t>
      </w:r>
      <w:r w:rsidRPr="00285CBC">
        <w:rPr>
          <w:rFonts w:eastAsia="Times New Roman"/>
          <w:i/>
          <w:iCs/>
          <w:sz w:val="28"/>
          <w:szCs w:val="28"/>
          <w:lang w:val="kk-KZ"/>
        </w:rPr>
        <w:t>төс</w:t>
      </w:r>
      <w:r w:rsidRPr="00285CBC">
        <w:rPr>
          <w:rFonts w:eastAsia="Times New Roman"/>
          <w:sz w:val="28"/>
          <w:szCs w:val="28"/>
          <w:lang w:val="kk-KZ"/>
        </w:rPr>
        <w:t xml:space="preserve"> </w:t>
      </w:r>
      <w:r w:rsidRPr="00285CBC">
        <w:rPr>
          <w:rFonts w:eastAsia="Times New Roman"/>
          <w:sz w:val="28"/>
          <w:szCs w:val="28"/>
        </w:rPr>
        <w:t>–</w:t>
      </w:r>
      <w:r w:rsidRPr="00285CBC">
        <w:rPr>
          <w:rFonts w:eastAsia="Times New Roman"/>
          <w:sz w:val="28"/>
          <w:szCs w:val="28"/>
          <w:lang w:val="kk-KZ"/>
        </w:rPr>
        <w:t xml:space="preserve"> наковальня). </w:t>
      </w:r>
    </w:p>
    <w:p w14:paraId="7C6AE007" w14:textId="757E8E2E" w:rsidR="000958D1" w:rsidRPr="00285CBC" w:rsidRDefault="000958D1" w:rsidP="00285CBC">
      <w:pPr>
        <w:ind w:firstLine="709"/>
        <w:rPr>
          <w:rFonts w:eastAsia="Times New Roman"/>
          <w:sz w:val="28"/>
          <w:szCs w:val="28"/>
          <w:lang w:val="kk-KZ" w:eastAsia="ru-RU"/>
        </w:rPr>
      </w:pPr>
      <w:r w:rsidRPr="00285CBC">
        <w:rPr>
          <w:rFonts w:eastAsia="Times New Roman"/>
          <w:iCs/>
          <w:sz w:val="28"/>
          <w:szCs w:val="28"/>
          <w:lang w:eastAsia="ru-RU"/>
        </w:rPr>
        <w:t xml:space="preserve">Вневременное измерение имеют </w:t>
      </w:r>
      <w:r w:rsidRPr="00285CBC">
        <w:rPr>
          <w:rFonts w:eastAsia="Times New Roman"/>
          <w:iCs/>
          <w:sz w:val="28"/>
          <w:szCs w:val="28"/>
          <w:lang w:val="kk-KZ" w:eastAsia="ru-RU"/>
        </w:rPr>
        <w:t xml:space="preserve">этнокультурные </w:t>
      </w:r>
      <w:r w:rsidRPr="00285CBC">
        <w:rPr>
          <w:rFonts w:eastAsia="Times New Roman"/>
          <w:iCs/>
          <w:sz w:val="28"/>
          <w:szCs w:val="28"/>
          <w:lang w:eastAsia="ru-RU"/>
        </w:rPr>
        <w:t>реалии</w:t>
      </w:r>
      <w:r w:rsidR="006E296D" w:rsidRPr="00285CBC">
        <w:rPr>
          <w:rFonts w:eastAsia="Times New Roman"/>
          <w:iCs/>
          <w:sz w:val="28"/>
          <w:szCs w:val="28"/>
          <w:lang w:eastAsia="ru-RU"/>
        </w:rPr>
        <w:t>-</w:t>
      </w:r>
      <w:r w:rsidRPr="00285CBC">
        <w:rPr>
          <w:rFonts w:eastAsia="Times New Roman"/>
          <w:iCs/>
          <w:sz w:val="28"/>
          <w:szCs w:val="28"/>
          <w:lang w:val="kk-KZ" w:eastAsia="ru-RU"/>
        </w:rPr>
        <w:t xml:space="preserve">концепты </w:t>
      </w:r>
      <w:r w:rsidRPr="00285CBC">
        <w:rPr>
          <w:rFonts w:eastAsia="Times New Roman"/>
          <w:i/>
          <w:sz w:val="28"/>
          <w:szCs w:val="28"/>
          <w:lang w:val="kk-KZ" w:eastAsia="ru-RU"/>
        </w:rPr>
        <w:t>шаңырақ</w:t>
      </w:r>
      <w:r w:rsidRPr="00285CBC">
        <w:rPr>
          <w:rFonts w:eastAsia="Times New Roman"/>
          <w:iCs/>
          <w:sz w:val="28"/>
          <w:szCs w:val="28"/>
          <w:lang w:val="kk-KZ" w:eastAsia="ru-RU"/>
        </w:rPr>
        <w:t xml:space="preserve">, </w:t>
      </w:r>
      <w:r w:rsidRPr="00285CBC">
        <w:rPr>
          <w:rFonts w:eastAsia="Times New Roman"/>
          <w:i/>
          <w:sz w:val="28"/>
          <w:szCs w:val="28"/>
          <w:lang w:eastAsia="ru-RU"/>
        </w:rPr>
        <w:t>т</w:t>
      </w:r>
      <w:r w:rsidRPr="00285CBC">
        <w:rPr>
          <w:rFonts w:eastAsia="Times New Roman"/>
          <w:i/>
          <w:sz w:val="28"/>
          <w:szCs w:val="28"/>
          <w:lang w:val="kk-KZ" w:eastAsia="ru-RU"/>
        </w:rPr>
        <w:t>өр</w:t>
      </w:r>
      <w:r w:rsidRPr="00285CBC">
        <w:rPr>
          <w:rFonts w:eastAsia="Times New Roman"/>
          <w:iCs/>
          <w:sz w:val="28"/>
          <w:szCs w:val="28"/>
          <w:lang w:val="kk-KZ" w:eastAsia="ru-RU"/>
        </w:rPr>
        <w:t xml:space="preserve">, </w:t>
      </w:r>
      <w:r w:rsidRPr="00285CBC">
        <w:rPr>
          <w:rFonts w:eastAsia="Times New Roman"/>
          <w:i/>
          <w:sz w:val="28"/>
          <w:szCs w:val="28"/>
          <w:lang w:val="kk-KZ" w:eastAsia="ru-RU"/>
        </w:rPr>
        <w:t>дастархан</w:t>
      </w:r>
      <w:r w:rsidRPr="00285CBC">
        <w:rPr>
          <w:rFonts w:eastAsia="Times New Roman"/>
          <w:iCs/>
          <w:sz w:val="28"/>
          <w:szCs w:val="28"/>
          <w:lang w:val="kk-KZ" w:eastAsia="ru-RU"/>
        </w:rPr>
        <w:t xml:space="preserve">, </w:t>
      </w:r>
      <w:r w:rsidRPr="00285CBC">
        <w:rPr>
          <w:rFonts w:eastAsia="Times New Roman"/>
          <w:i/>
          <w:sz w:val="28"/>
          <w:szCs w:val="28"/>
          <w:lang w:val="kk-KZ" w:eastAsia="ru-RU"/>
        </w:rPr>
        <w:t>қонақ</w:t>
      </w:r>
      <w:r w:rsidRPr="00285CBC">
        <w:rPr>
          <w:rFonts w:eastAsia="Times New Roman"/>
          <w:iCs/>
          <w:sz w:val="28"/>
          <w:szCs w:val="28"/>
          <w:lang w:val="kk-KZ" w:eastAsia="ru-RU"/>
        </w:rPr>
        <w:t xml:space="preserve">, </w:t>
      </w:r>
      <w:r w:rsidRPr="00285CBC">
        <w:rPr>
          <w:rFonts w:eastAsia="Times New Roman"/>
          <w:i/>
          <w:sz w:val="28"/>
          <w:szCs w:val="28"/>
          <w:lang w:val="kk-KZ" w:eastAsia="ru-RU"/>
        </w:rPr>
        <w:t>босаға, ошақ</w:t>
      </w:r>
      <w:r w:rsidRPr="00285CBC">
        <w:rPr>
          <w:rFonts w:eastAsia="Times New Roman"/>
          <w:iCs/>
          <w:sz w:val="28"/>
          <w:szCs w:val="28"/>
          <w:lang w:val="kk-KZ" w:eastAsia="ru-RU"/>
        </w:rPr>
        <w:t xml:space="preserve"> и т.д., заключающие в себе вечные ценности казахского этноса</w:t>
      </w:r>
      <w:r w:rsidR="00700286" w:rsidRPr="00285CBC">
        <w:rPr>
          <w:rFonts w:eastAsia="Times New Roman"/>
          <w:iCs/>
          <w:sz w:val="28"/>
          <w:szCs w:val="28"/>
          <w:lang w:eastAsia="ru-RU"/>
        </w:rPr>
        <w:t xml:space="preserve"> </w:t>
      </w:r>
      <w:r w:rsidR="00700286" w:rsidRPr="00285CBC">
        <w:rPr>
          <w:rFonts w:eastAsia="Times New Roman"/>
          <w:sz w:val="28"/>
          <w:szCs w:val="28"/>
        </w:rPr>
        <w:t>[1</w:t>
      </w:r>
      <w:r w:rsidR="004B28F3" w:rsidRPr="00285CBC">
        <w:rPr>
          <w:rFonts w:eastAsia="Times New Roman"/>
          <w:sz w:val="28"/>
          <w:szCs w:val="28"/>
        </w:rPr>
        <w:t>3</w:t>
      </w:r>
      <w:r w:rsidR="00516304" w:rsidRPr="00285CBC">
        <w:rPr>
          <w:rFonts w:eastAsia="Times New Roman"/>
          <w:sz w:val="28"/>
          <w:szCs w:val="28"/>
        </w:rPr>
        <w:t>4</w:t>
      </w:r>
      <w:r w:rsidR="00072C58">
        <w:rPr>
          <w:rFonts w:eastAsia="Times New Roman"/>
          <w:sz w:val="28"/>
          <w:szCs w:val="28"/>
          <w:lang w:val="kk-KZ"/>
        </w:rPr>
        <w:t>,</w:t>
      </w:r>
      <w:r w:rsidR="00700286" w:rsidRPr="00285CBC">
        <w:rPr>
          <w:rFonts w:eastAsia="Times New Roman"/>
          <w:sz w:val="28"/>
          <w:szCs w:val="28"/>
        </w:rPr>
        <w:t xml:space="preserve"> 1</w:t>
      </w:r>
      <w:r w:rsidR="004B28F3" w:rsidRPr="00285CBC">
        <w:rPr>
          <w:rFonts w:eastAsia="Times New Roman"/>
          <w:sz w:val="28"/>
          <w:szCs w:val="28"/>
        </w:rPr>
        <w:t>3</w:t>
      </w:r>
      <w:r w:rsidR="00516304" w:rsidRPr="00285CBC">
        <w:rPr>
          <w:rFonts w:eastAsia="Times New Roman"/>
          <w:sz w:val="28"/>
          <w:szCs w:val="28"/>
        </w:rPr>
        <w:t>5</w:t>
      </w:r>
      <w:r w:rsidR="00700286" w:rsidRPr="00285CBC">
        <w:rPr>
          <w:rFonts w:eastAsia="Times New Roman"/>
          <w:sz w:val="28"/>
          <w:szCs w:val="28"/>
        </w:rPr>
        <w:t>]</w:t>
      </w:r>
      <w:r w:rsidRPr="00285CBC">
        <w:rPr>
          <w:rFonts w:eastAsia="Times New Roman"/>
          <w:iCs/>
          <w:sz w:val="28"/>
          <w:szCs w:val="28"/>
          <w:lang w:val="kk-KZ" w:eastAsia="ru-RU"/>
        </w:rPr>
        <w:t xml:space="preserve">. Соответственно, эти реалии присутствуют в каждом рассматриваемом нами произведении. </w:t>
      </w:r>
    </w:p>
    <w:p w14:paraId="5BCFEF93" w14:textId="146DA326" w:rsidR="00235F96" w:rsidRPr="00285CBC" w:rsidRDefault="000958D1" w:rsidP="00285CBC">
      <w:pPr>
        <w:ind w:firstLine="709"/>
        <w:rPr>
          <w:rFonts w:eastAsiaTheme="minorEastAsia"/>
          <w:i/>
          <w:iCs/>
          <w:sz w:val="28"/>
          <w:szCs w:val="28"/>
          <w:lang w:eastAsia="ru-RU"/>
        </w:rPr>
      </w:pPr>
      <w:r w:rsidRPr="00285CBC">
        <w:rPr>
          <w:rFonts w:eastAsia="Times New Roman"/>
          <w:iCs/>
          <w:sz w:val="28"/>
          <w:szCs w:val="28"/>
          <w:lang w:val="kk-KZ" w:eastAsia="ru-RU"/>
        </w:rPr>
        <w:t xml:space="preserve">Реалии </w:t>
      </w:r>
      <w:r w:rsidRPr="00285CBC">
        <w:rPr>
          <w:rFonts w:eastAsia="Times New Roman"/>
          <w:i/>
          <w:sz w:val="28"/>
          <w:szCs w:val="28"/>
          <w:lang w:val="kk-KZ" w:eastAsia="ru-RU"/>
        </w:rPr>
        <w:t>дастархан</w:t>
      </w:r>
      <w:r w:rsidRPr="00285CBC">
        <w:rPr>
          <w:rFonts w:eastAsia="Times New Roman"/>
          <w:iCs/>
          <w:sz w:val="28"/>
          <w:szCs w:val="28"/>
          <w:lang w:val="kk-KZ" w:eastAsia="ru-RU"/>
        </w:rPr>
        <w:t xml:space="preserve">, </w:t>
      </w:r>
      <w:r w:rsidRPr="00285CBC">
        <w:rPr>
          <w:rFonts w:eastAsia="Times New Roman"/>
          <w:i/>
          <w:sz w:val="28"/>
          <w:szCs w:val="28"/>
          <w:lang w:val="kk-KZ" w:eastAsia="ru-RU"/>
        </w:rPr>
        <w:t>төр, қонақ</w:t>
      </w:r>
      <w:r w:rsidRPr="00285CBC">
        <w:rPr>
          <w:rFonts w:eastAsia="Times New Roman"/>
          <w:iCs/>
          <w:sz w:val="28"/>
          <w:szCs w:val="28"/>
          <w:lang w:val="kk-KZ" w:eastAsia="ru-RU"/>
        </w:rPr>
        <w:t xml:space="preserve"> непосредственно связаны с гостеприимством – характерной чертой казахского этноса. Каждого гостя в доме казаха встречают с особой теплотой и радушием, приглашают на самое поч</w:t>
      </w:r>
      <w:r w:rsidR="00ED4DA6" w:rsidRPr="00285CBC">
        <w:rPr>
          <w:rFonts w:eastAsia="Times New Roman"/>
          <w:iCs/>
          <w:sz w:val="28"/>
          <w:szCs w:val="28"/>
          <w:lang w:val="kk-KZ" w:eastAsia="ru-RU"/>
        </w:rPr>
        <w:t>ё</w:t>
      </w:r>
      <w:r w:rsidRPr="00285CBC">
        <w:rPr>
          <w:rFonts w:eastAsia="Times New Roman"/>
          <w:iCs/>
          <w:sz w:val="28"/>
          <w:szCs w:val="28"/>
          <w:lang w:val="kk-KZ" w:eastAsia="ru-RU"/>
        </w:rPr>
        <w:t xml:space="preserve">тное место – </w:t>
      </w:r>
      <w:r w:rsidRPr="00285CBC">
        <w:rPr>
          <w:rFonts w:eastAsia="Times New Roman"/>
          <w:i/>
          <w:sz w:val="28"/>
          <w:szCs w:val="28"/>
          <w:lang w:eastAsia="ru-RU"/>
        </w:rPr>
        <w:t>т</w:t>
      </w:r>
      <w:r w:rsidRPr="00285CBC">
        <w:rPr>
          <w:rFonts w:eastAsia="Times New Roman"/>
          <w:i/>
          <w:sz w:val="28"/>
          <w:szCs w:val="28"/>
          <w:lang w:val="kk-KZ" w:eastAsia="ru-RU"/>
        </w:rPr>
        <w:t>өр</w:t>
      </w:r>
      <w:r w:rsidRPr="00285CBC">
        <w:rPr>
          <w:rFonts w:eastAsia="Times New Roman"/>
          <w:iCs/>
          <w:sz w:val="28"/>
          <w:szCs w:val="28"/>
          <w:lang w:val="kk-KZ" w:eastAsia="ru-RU"/>
        </w:rPr>
        <w:t xml:space="preserve">, угощают и ведут неспешную задушевную беседу. Казахи верили, что вместе с гостем в дом приходят достаток и благополучие, </w:t>
      </w:r>
      <w:r w:rsidRPr="00285CBC">
        <w:rPr>
          <w:rFonts w:eastAsia="Times New Roman"/>
          <w:iCs/>
          <w:sz w:val="28"/>
          <w:szCs w:val="28"/>
          <w:lang w:val="kk-KZ" w:eastAsia="ru-RU"/>
        </w:rPr>
        <w:lastRenderedPageBreak/>
        <w:t>благоденствие (</w:t>
      </w:r>
      <w:r w:rsidRPr="00285CBC">
        <w:rPr>
          <w:rFonts w:eastAsia="Times New Roman"/>
          <w:i/>
          <w:sz w:val="28"/>
          <w:szCs w:val="28"/>
          <w:lang w:val="kk-KZ" w:eastAsia="ru-RU"/>
        </w:rPr>
        <w:t>құт</w:t>
      </w:r>
      <w:r w:rsidRPr="00285CBC">
        <w:rPr>
          <w:rFonts w:eastAsia="Times New Roman"/>
          <w:i/>
          <w:sz w:val="28"/>
          <w:szCs w:val="28"/>
          <w:lang w:eastAsia="ru-RU"/>
        </w:rPr>
        <w:t>-</w:t>
      </w:r>
      <w:r w:rsidRPr="00285CBC">
        <w:rPr>
          <w:rFonts w:eastAsia="Times New Roman"/>
          <w:i/>
          <w:sz w:val="28"/>
          <w:szCs w:val="28"/>
          <w:lang w:val="kk-KZ" w:eastAsia="ru-RU"/>
        </w:rPr>
        <w:t>береке</w:t>
      </w:r>
      <w:r w:rsidRPr="00285CBC">
        <w:rPr>
          <w:rFonts w:eastAsia="Times New Roman"/>
          <w:iCs/>
          <w:sz w:val="28"/>
          <w:szCs w:val="28"/>
          <w:lang w:val="kk-KZ" w:eastAsia="ru-RU"/>
        </w:rPr>
        <w:t xml:space="preserve">). </w:t>
      </w:r>
      <w:r w:rsidR="00ED4DA6" w:rsidRPr="00285CBC">
        <w:rPr>
          <w:rFonts w:eastAsia="Times New Roman"/>
          <w:iCs/>
          <w:sz w:val="28"/>
          <w:szCs w:val="28"/>
          <w:lang w:val="kk-KZ" w:eastAsia="ru-RU"/>
        </w:rPr>
        <w:t>Анали</w:t>
      </w:r>
      <w:r w:rsidR="0073375E" w:rsidRPr="00285CBC">
        <w:rPr>
          <w:rFonts w:eastAsia="Times New Roman"/>
          <w:iCs/>
          <w:sz w:val="28"/>
          <w:szCs w:val="28"/>
          <w:lang w:val="kk-KZ" w:eastAsia="ru-RU"/>
        </w:rPr>
        <w:t>з</w:t>
      </w:r>
      <w:r w:rsidR="00ED4DA6" w:rsidRPr="00285CBC">
        <w:rPr>
          <w:rFonts w:eastAsia="Times New Roman"/>
          <w:iCs/>
          <w:sz w:val="28"/>
          <w:szCs w:val="28"/>
          <w:lang w:val="kk-KZ" w:eastAsia="ru-RU"/>
        </w:rPr>
        <w:t xml:space="preserve"> т</w:t>
      </w:r>
      <w:r w:rsidRPr="00285CBC">
        <w:rPr>
          <w:rFonts w:eastAsia="Times New Roman"/>
          <w:iCs/>
          <w:sz w:val="28"/>
          <w:szCs w:val="28"/>
          <w:lang w:val="kk-KZ" w:eastAsia="ru-RU"/>
        </w:rPr>
        <w:t>радиционно</w:t>
      </w:r>
      <w:r w:rsidR="00ED4DA6" w:rsidRPr="00285CBC">
        <w:rPr>
          <w:rFonts w:eastAsia="Times New Roman"/>
          <w:iCs/>
          <w:sz w:val="28"/>
          <w:szCs w:val="28"/>
          <w:lang w:val="kk-KZ" w:eastAsia="ru-RU"/>
        </w:rPr>
        <w:t>го</w:t>
      </w:r>
      <w:r w:rsidRPr="00285CBC">
        <w:rPr>
          <w:rFonts w:eastAsia="Times New Roman"/>
          <w:iCs/>
          <w:sz w:val="28"/>
          <w:szCs w:val="28"/>
          <w:lang w:val="kk-KZ" w:eastAsia="ru-RU"/>
        </w:rPr>
        <w:t xml:space="preserve"> почитани</w:t>
      </w:r>
      <w:r w:rsidR="00ED4DA6" w:rsidRPr="00285CBC">
        <w:rPr>
          <w:rFonts w:eastAsia="Times New Roman"/>
          <w:iCs/>
          <w:sz w:val="28"/>
          <w:szCs w:val="28"/>
          <w:lang w:val="kk-KZ" w:eastAsia="ru-RU"/>
        </w:rPr>
        <w:t>я</w:t>
      </w:r>
      <w:r w:rsidRPr="00285CBC">
        <w:rPr>
          <w:rFonts w:eastAsia="Times New Roman"/>
          <w:iCs/>
          <w:sz w:val="28"/>
          <w:szCs w:val="28"/>
          <w:lang w:val="kk-KZ" w:eastAsia="ru-RU"/>
        </w:rPr>
        <w:t xml:space="preserve"> гостя казахами представлен в трудах А. Сейдимбека</w:t>
      </w:r>
      <w:r w:rsidR="00FA0AB3" w:rsidRPr="00285CBC">
        <w:rPr>
          <w:rFonts w:eastAsia="Times New Roman"/>
          <w:iCs/>
          <w:sz w:val="28"/>
          <w:szCs w:val="28"/>
          <w:lang w:val="kk-KZ" w:eastAsia="ru-RU"/>
        </w:rPr>
        <w:t xml:space="preserve">, </w:t>
      </w:r>
      <w:r w:rsidRPr="00285CBC">
        <w:rPr>
          <w:rFonts w:eastAsia="Times New Roman"/>
          <w:iCs/>
          <w:sz w:val="28"/>
          <w:szCs w:val="28"/>
          <w:lang w:val="kk-KZ" w:eastAsia="ru-RU"/>
        </w:rPr>
        <w:t xml:space="preserve">С. Кенжеахметұлы и многих других казахских культурологов. </w:t>
      </w:r>
      <w:r w:rsidRPr="00285CBC">
        <w:rPr>
          <w:rFonts w:eastAsia="Times New Roman"/>
          <w:iCs/>
          <w:sz w:val="28"/>
          <w:szCs w:val="28"/>
          <w:lang w:eastAsia="ru-RU"/>
        </w:rPr>
        <w:t xml:space="preserve">Даже в самые сложные </w:t>
      </w:r>
      <w:r w:rsidR="00FD7D00" w:rsidRPr="00285CBC">
        <w:rPr>
          <w:rFonts w:eastAsia="Times New Roman"/>
          <w:iCs/>
          <w:sz w:val="28"/>
          <w:szCs w:val="28"/>
          <w:lang w:eastAsia="ru-RU"/>
        </w:rPr>
        <w:t xml:space="preserve">в истории казахского народа годы, </w:t>
      </w:r>
      <w:r w:rsidR="00FD7D00" w:rsidRPr="00285CBC">
        <w:rPr>
          <w:sz w:val="28"/>
          <w:szCs w:val="28"/>
        </w:rPr>
        <w:t xml:space="preserve">образно описываемых как, к примеру, </w:t>
      </w:r>
      <w:r w:rsidR="00FD7D00" w:rsidRPr="00285CBC">
        <w:rPr>
          <w:i/>
          <w:iCs/>
          <w:sz w:val="28"/>
          <w:szCs w:val="28"/>
          <w:lang w:val="kk-KZ"/>
        </w:rPr>
        <w:t>бүкіл дастарқанымыз кеуіп қалған кез</w:t>
      </w:r>
      <w:r w:rsidR="00FD7D00" w:rsidRPr="00285CBC">
        <w:rPr>
          <w:sz w:val="28"/>
          <w:szCs w:val="28"/>
          <w:lang w:val="kk-KZ"/>
        </w:rPr>
        <w:t xml:space="preserve"> или </w:t>
      </w:r>
      <w:r w:rsidR="00FD7D00" w:rsidRPr="00285CBC">
        <w:rPr>
          <w:i/>
          <w:iCs/>
          <w:sz w:val="28"/>
          <w:szCs w:val="28"/>
          <w:lang w:val="kk-KZ"/>
        </w:rPr>
        <w:t xml:space="preserve">бүкіл дүниесін бір уыс бидайға айырбастаған күндер </w:t>
      </w:r>
      <w:r w:rsidR="00FD7D00" w:rsidRPr="00285CBC">
        <w:rPr>
          <w:sz w:val="28"/>
          <w:szCs w:val="28"/>
          <w:lang w:val="kk-KZ"/>
        </w:rPr>
        <w:t>(Д. Әшімханұлы)</w:t>
      </w:r>
      <w:r w:rsidR="00FD7D00" w:rsidRPr="00285CBC">
        <w:rPr>
          <w:rFonts w:eastAsia="Times New Roman"/>
          <w:iCs/>
          <w:sz w:val="28"/>
          <w:szCs w:val="28"/>
          <w:lang w:val="kk-KZ" w:eastAsia="ru-RU"/>
        </w:rPr>
        <w:t xml:space="preserve">, </w:t>
      </w:r>
      <w:r w:rsidRPr="00285CBC">
        <w:rPr>
          <w:rFonts w:eastAsia="Times New Roman"/>
          <w:iCs/>
          <w:sz w:val="28"/>
          <w:szCs w:val="28"/>
          <w:lang w:eastAsia="ru-RU"/>
        </w:rPr>
        <w:t>казахи выделялись своим гостеприимством, человечностью, милосердием, добротой. Такой фрагмент</w:t>
      </w:r>
      <w:r w:rsidR="005E4462" w:rsidRPr="00285CBC">
        <w:rPr>
          <w:rFonts w:eastAsia="Times New Roman"/>
          <w:iCs/>
          <w:sz w:val="28"/>
          <w:szCs w:val="28"/>
          <w:lang w:eastAsia="ru-RU"/>
        </w:rPr>
        <w:t xml:space="preserve"> описывается</w:t>
      </w:r>
      <w:r w:rsidRPr="00285CBC">
        <w:rPr>
          <w:rFonts w:eastAsia="Times New Roman"/>
          <w:iCs/>
          <w:sz w:val="28"/>
          <w:szCs w:val="28"/>
          <w:lang w:eastAsia="ru-RU"/>
        </w:rPr>
        <w:t xml:space="preserve"> в </w:t>
      </w:r>
      <w:r w:rsidRPr="00285CBC">
        <w:rPr>
          <w:rFonts w:eastAsia="Times New Roman"/>
          <w:iCs/>
          <w:sz w:val="28"/>
          <w:szCs w:val="28"/>
          <w:lang w:val="kk-KZ" w:eastAsia="ru-RU"/>
        </w:rPr>
        <w:t>рассказе Д. Ашимханулы «Бабушкин самовар»</w:t>
      </w:r>
      <w:r w:rsidR="00D71F2B" w:rsidRPr="00285CBC">
        <w:rPr>
          <w:rFonts w:eastAsia="Times New Roman"/>
          <w:iCs/>
          <w:sz w:val="28"/>
          <w:szCs w:val="28"/>
          <w:lang w:val="kk-KZ" w:eastAsia="ru-RU"/>
        </w:rPr>
        <w:t xml:space="preserve">, когда в лихие голодные годы женщина с тремя голодными детьми на руках накормила забредшего путника, сварив бульон из </w:t>
      </w:r>
      <w:r w:rsidR="00D71F2B" w:rsidRPr="00285CBC">
        <w:rPr>
          <w:rFonts w:eastAsiaTheme="minorEastAsia"/>
          <w:iCs/>
          <w:sz w:val="28"/>
          <w:szCs w:val="28"/>
          <w:lang w:eastAsia="ru-RU"/>
        </w:rPr>
        <w:t>хранившихся ещё с зимы костей и последних</w:t>
      </w:r>
      <w:r w:rsidR="00D71F2B" w:rsidRPr="00285CBC">
        <w:rPr>
          <w:rFonts w:eastAsia="Times New Roman"/>
          <w:iCs/>
          <w:sz w:val="28"/>
          <w:szCs w:val="28"/>
          <w:lang w:val="kk-KZ" w:eastAsia="ru-RU"/>
        </w:rPr>
        <w:t xml:space="preserve"> </w:t>
      </w:r>
      <w:r w:rsidR="00D71F2B" w:rsidRPr="00285CBC">
        <w:rPr>
          <w:rFonts w:eastAsiaTheme="minorEastAsia"/>
          <w:iCs/>
          <w:sz w:val="28"/>
          <w:szCs w:val="28"/>
          <w:lang w:eastAsia="ru-RU"/>
        </w:rPr>
        <w:t xml:space="preserve">двух </w:t>
      </w:r>
      <w:proofErr w:type="gramStart"/>
      <w:r w:rsidR="00D71F2B" w:rsidRPr="00285CBC">
        <w:rPr>
          <w:rFonts w:eastAsiaTheme="minorEastAsia"/>
          <w:iCs/>
          <w:sz w:val="28"/>
          <w:szCs w:val="28"/>
          <w:lang w:eastAsia="ru-RU"/>
        </w:rPr>
        <w:t>рёбрышек</w:t>
      </w:r>
      <w:r w:rsidR="003F36E6" w:rsidRPr="00285CBC">
        <w:rPr>
          <w:rFonts w:eastAsiaTheme="minorEastAsia"/>
          <w:iCs/>
          <w:sz w:val="28"/>
          <w:szCs w:val="28"/>
          <w:lang w:eastAsia="ru-RU"/>
        </w:rPr>
        <w:t>:</w:t>
      </w:r>
      <w:r w:rsidR="00D71F2B" w:rsidRPr="00285CBC">
        <w:rPr>
          <w:rFonts w:eastAsiaTheme="minorEastAsia"/>
          <w:iCs/>
          <w:sz w:val="28"/>
          <w:szCs w:val="28"/>
          <w:lang w:eastAsia="ru-RU"/>
        </w:rPr>
        <w:t xml:space="preserve">  </w:t>
      </w:r>
      <w:r w:rsidR="003F36E6" w:rsidRPr="00285CBC">
        <w:rPr>
          <w:rFonts w:eastAsiaTheme="minorEastAsia"/>
          <w:iCs/>
          <w:sz w:val="28"/>
          <w:szCs w:val="28"/>
          <w:lang w:eastAsia="ru-RU"/>
        </w:rPr>
        <w:t>(</w:t>
      </w:r>
      <w:proofErr w:type="gramEnd"/>
      <w:r w:rsidR="00BC5BCC" w:rsidRPr="00285CBC">
        <w:rPr>
          <w:rFonts w:eastAsiaTheme="minorEastAsia"/>
          <w:iCs/>
          <w:sz w:val="28"/>
          <w:szCs w:val="28"/>
          <w:lang w:eastAsia="ru-RU"/>
        </w:rPr>
        <w:t>58</w:t>
      </w:r>
      <w:r w:rsidR="003F36E6" w:rsidRPr="00285CBC">
        <w:rPr>
          <w:rFonts w:eastAsiaTheme="minorEastAsia"/>
          <w:iCs/>
          <w:sz w:val="28"/>
          <w:szCs w:val="28"/>
          <w:lang w:eastAsia="ru-RU"/>
        </w:rPr>
        <w:t xml:space="preserve">) </w:t>
      </w:r>
      <w:r w:rsidR="00FD7D00" w:rsidRPr="00285CBC">
        <w:rPr>
          <w:rFonts w:eastAsiaTheme="minorEastAsia"/>
          <w:sz w:val="28"/>
          <w:szCs w:val="28"/>
          <w:lang w:eastAsia="ru-RU"/>
        </w:rPr>
        <w:t>«</w:t>
      </w:r>
      <w:r w:rsidRPr="00285CBC">
        <w:rPr>
          <w:rFonts w:eastAsiaTheme="minorEastAsia"/>
          <w:i/>
          <w:iCs/>
          <w:sz w:val="28"/>
          <w:szCs w:val="28"/>
          <w:lang w:eastAsia="ru-RU"/>
        </w:rPr>
        <w:t xml:space="preserve">“Ах, сестричка, если бы у всех было такое </w:t>
      </w:r>
      <w:r w:rsidRPr="00072C58">
        <w:rPr>
          <w:rFonts w:eastAsiaTheme="minorEastAsia"/>
          <w:bCs/>
          <w:iCs/>
          <w:sz w:val="28"/>
          <w:szCs w:val="28"/>
          <w:lang w:eastAsia="ru-RU"/>
        </w:rPr>
        <w:t>сердце</w:t>
      </w:r>
      <w:r w:rsidRPr="00285CBC">
        <w:rPr>
          <w:rFonts w:eastAsiaTheme="minorEastAsia"/>
          <w:i/>
          <w:iCs/>
          <w:sz w:val="28"/>
          <w:szCs w:val="28"/>
          <w:lang w:eastAsia="ru-RU"/>
        </w:rPr>
        <w:t xml:space="preserve">, как у вас... Ох, </w:t>
      </w:r>
      <w:r w:rsidRPr="00072C58">
        <w:rPr>
          <w:rFonts w:eastAsiaTheme="minorEastAsia"/>
          <w:bCs/>
          <w:iCs/>
          <w:sz w:val="28"/>
          <w:szCs w:val="28"/>
          <w:lang w:eastAsia="ru-RU"/>
        </w:rPr>
        <w:t>доброе</w:t>
      </w:r>
      <w:r w:rsidRPr="00285CBC">
        <w:rPr>
          <w:rFonts w:eastAsiaTheme="minorEastAsia"/>
          <w:b/>
          <w:bCs/>
          <w:i/>
          <w:iCs/>
          <w:sz w:val="28"/>
          <w:szCs w:val="28"/>
          <w:lang w:eastAsia="ru-RU"/>
        </w:rPr>
        <w:t xml:space="preserve"> </w:t>
      </w:r>
      <w:r w:rsidRPr="00285CBC">
        <w:rPr>
          <w:rFonts w:eastAsiaTheme="minorEastAsia"/>
          <w:i/>
          <w:iCs/>
          <w:sz w:val="28"/>
          <w:szCs w:val="28"/>
          <w:lang w:eastAsia="ru-RU"/>
        </w:rPr>
        <w:t xml:space="preserve">у вас </w:t>
      </w:r>
      <w:r w:rsidRPr="00072C58">
        <w:rPr>
          <w:rFonts w:eastAsiaTheme="minorEastAsia"/>
          <w:bCs/>
          <w:iCs/>
          <w:sz w:val="28"/>
          <w:szCs w:val="28"/>
          <w:lang w:eastAsia="ru-RU"/>
        </w:rPr>
        <w:t>сердце</w:t>
      </w:r>
      <w:r w:rsidRPr="00285CBC">
        <w:rPr>
          <w:rFonts w:eastAsiaTheme="minorEastAsia"/>
          <w:i/>
          <w:iCs/>
          <w:sz w:val="28"/>
          <w:szCs w:val="28"/>
          <w:lang w:eastAsia="ru-RU"/>
        </w:rPr>
        <w:t>...</w:t>
      </w:r>
      <w:r w:rsidRPr="00285CBC">
        <w:rPr>
          <w:rFonts w:eastAsia="Times New Roman"/>
          <w:iCs/>
          <w:sz w:val="28"/>
          <w:szCs w:val="28"/>
          <w:lang w:val="kk-KZ" w:eastAsia="ru-RU"/>
        </w:rPr>
        <w:t>»</w:t>
      </w:r>
      <w:r w:rsidRPr="00285CBC">
        <w:rPr>
          <w:rFonts w:eastAsia="Times New Roman"/>
          <w:iCs/>
          <w:sz w:val="28"/>
          <w:szCs w:val="28"/>
          <w:lang w:eastAsia="ru-RU"/>
        </w:rPr>
        <w:t xml:space="preserve"> (Д. Ашимханулы. Бабушкин самовар</w:t>
      </w:r>
      <w:r w:rsidRPr="00285CBC">
        <w:rPr>
          <w:sz w:val="28"/>
          <w:szCs w:val="28"/>
        </w:rPr>
        <w:t>).</w:t>
      </w:r>
      <w:r w:rsidRPr="00285CBC">
        <w:rPr>
          <w:rFonts w:eastAsia="Times New Roman"/>
          <w:iCs/>
          <w:sz w:val="28"/>
          <w:szCs w:val="28"/>
          <w:lang w:val="kk-KZ" w:eastAsia="ru-RU"/>
        </w:rPr>
        <w:t xml:space="preserve"> </w:t>
      </w:r>
    </w:p>
    <w:p w14:paraId="3A13E734" w14:textId="05D0E3CE" w:rsidR="000958D1" w:rsidRPr="00285CBC" w:rsidRDefault="000958D1" w:rsidP="00285CBC">
      <w:pPr>
        <w:ind w:firstLine="709"/>
        <w:rPr>
          <w:rFonts w:eastAsia="Times New Roman"/>
          <w:iCs/>
          <w:sz w:val="28"/>
          <w:szCs w:val="28"/>
          <w:lang w:val="kk-KZ" w:eastAsia="ru-RU"/>
        </w:rPr>
      </w:pPr>
      <w:r w:rsidRPr="00285CBC">
        <w:rPr>
          <w:rFonts w:eastAsia="Times New Roman"/>
          <w:iCs/>
          <w:sz w:val="28"/>
          <w:szCs w:val="28"/>
          <w:lang w:val="kk-KZ" w:eastAsia="ru-RU"/>
        </w:rPr>
        <w:t>Характерная для казахов черта характера предлагать вс</w:t>
      </w:r>
      <w:r w:rsidR="00ED4DA6" w:rsidRPr="00285CBC">
        <w:rPr>
          <w:rFonts w:eastAsia="Times New Roman"/>
          <w:iCs/>
          <w:sz w:val="28"/>
          <w:szCs w:val="28"/>
          <w:lang w:val="kk-KZ" w:eastAsia="ru-RU"/>
        </w:rPr>
        <w:t>ё</w:t>
      </w:r>
      <w:r w:rsidRPr="00285CBC">
        <w:rPr>
          <w:rFonts w:eastAsia="Times New Roman"/>
          <w:iCs/>
          <w:sz w:val="28"/>
          <w:szCs w:val="28"/>
          <w:lang w:val="kk-KZ" w:eastAsia="ru-RU"/>
        </w:rPr>
        <w:t xml:space="preserve"> самое вкусное гостю сохраняется и по сей день: несмотря на обилие и разнообразие продуктов в магазинах, расположенных в шаговой доступности от дома, у каждой казахской хозяйки в доме хрянятся вкусности к чаю для нежданного гостя. </w:t>
      </w:r>
    </w:p>
    <w:p w14:paraId="28998D8F" w14:textId="5A79895E" w:rsidR="000958D1" w:rsidRPr="00285CBC" w:rsidRDefault="000958D1" w:rsidP="00285CBC">
      <w:pPr>
        <w:ind w:firstLine="709"/>
        <w:rPr>
          <w:rFonts w:eastAsia="Times New Roman"/>
          <w:iCs/>
          <w:sz w:val="28"/>
          <w:szCs w:val="28"/>
          <w:lang w:val="kk-KZ" w:eastAsia="ru-RU"/>
        </w:rPr>
      </w:pPr>
      <w:r w:rsidRPr="00285CBC">
        <w:rPr>
          <w:rFonts w:eastAsia="Times New Roman"/>
          <w:iCs/>
          <w:sz w:val="28"/>
          <w:szCs w:val="28"/>
          <w:lang w:val="kk-KZ" w:eastAsia="ru-RU"/>
        </w:rPr>
        <w:t>Дискурсивная ситуация вышепредставленного контекста из расска</w:t>
      </w:r>
      <w:r w:rsidR="00BC5BCC" w:rsidRPr="00285CBC">
        <w:rPr>
          <w:rFonts w:eastAsia="Times New Roman"/>
          <w:iCs/>
          <w:sz w:val="28"/>
          <w:szCs w:val="28"/>
          <w:lang w:val="kk-KZ" w:eastAsia="ru-RU"/>
        </w:rPr>
        <w:t xml:space="preserve">за </w:t>
      </w:r>
      <w:r w:rsidRPr="00285CBC">
        <w:rPr>
          <w:rFonts w:eastAsia="Times New Roman"/>
          <w:iCs/>
          <w:sz w:val="28"/>
          <w:szCs w:val="28"/>
          <w:lang w:val="kk-KZ" w:eastAsia="ru-RU"/>
        </w:rPr>
        <w:t>«Бабушкин самовар</w:t>
      </w:r>
      <w:r w:rsidRPr="00285CBC">
        <w:rPr>
          <w:rFonts w:eastAsia="Times New Roman"/>
          <w:iCs/>
          <w:sz w:val="28"/>
          <w:szCs w:val="28"/>
          <w:lang w:eastAsia="ru-RU"/>
        </w:rPr>
        <w:t>»</w:t>
      </w:r>
      <w:r w:rsidRPr="00285CBC">
        <w:rPr>
          <w:rFonts w:eastAsia="Times New Roman"/>
          <w:iCs/>
          <w:sz w:val="28"/>
          <w:szCs w:val="28"/>
          <w:lang w:val="kk-KZ" w:eastAsia="ru-RU"/>
        </w:rPr>
        <w:t xml:space="preserve"> наглядно иллюстрирует уникальные качества национального характера казахского этноса: </w:t>
      </w:r>
      <w:r w:rsidRPr="00285CBC">
        <w:rPr>
          <w:rFonts w:eastAsia="Times New Roman"/>
          <w:i/>
          <w:sz w:val="28"/>
          <w:szCs w:val="28"/>
          <w:lang w:val="kk-KZ" w:eastAsia="ru-RU"/>
        </w:rPr>
        <w:t>гостеприимство</w:t>
      </w:r>
      <w:r w:rsidRPr="00285CBC">
        <w:rPr>
          <w:rFonts w:eastAsia="Times New Roman"/>
          <w:iCs/>
          <w:sz w:val="28"/>
          <w:szCs w:val="28"/>
          <w:lang w:val="kk-KZ" w:eastAsia="ru-RU"/>
        </w:rPr>
        <w:t xml:space="preserve"> (қонақжайлылық) и </w:t>
      </w:r>
      <w:r w:rsidRPr="00285CBC">
        <w:rPr>
          <w:rFonts w:eastAsia="Times New Roman"/>
          <w:i/>
          <w:sz w:val="28"/>
          <w:szCs w:val="28"/>
          <w:lang w:val="kk-KZ" w:eastAsia="ru-RU"/>
        </w:rPr>
        <w:t>милосердие</w:t>
      </w:r>
      <w:r w:rsidRPr="00285CBC">
        <w:rPr>
          <w:rFonts w:eastAsia="Times New Roman"/>
          <w:iCs/>
          <w:sz w:val="28"/>
          <w:szCs w:val="28"/>
          <w:lang w:val="kk-KZ" w:eastAsia="ru-RU"/>
        </w:rPr>
        <w:t>/</w:t>
      </w:r>
      <w:r w:rsidRPr="00285CBC">
        <w:rPr>
          <w:rFonts w:eastAsia="Times New Roman"/>
          <w:i/>
          <w:sz w:val="28"/>
          <w:szCs w:val="28"/>
          <w:lang w:val="kk-KZ" w:eastAsia="ru-RU"/>
        </w:rPr>
        <w:t>человечность</w:t>
      </w:r>
      <w:r w:rsidRPr="00285CBC">
        <w:rPr>
          <w:rFonts w:eastAsia="Times New Roman"/>
          <w:iCs/>
          <w:sz w:val="28"/>
          <w:szCs w:val="28"/>
          <w:lang w:val="kk-KZ" w:eastAsia="ru-RU"/>
        </w:rPr>
        <w:t xml:space="preserve"> (қайырымдылық/адамгершілік). Если в данном произведении Д. Ашимханулы этнокультурные концепты – метареалии «милосердие», «доброта», «человечность» раскрываются лексемой «сердце», то в следующем фрагменте из рассказа С. Сматаева «Песня» лексемы «руки» и «ладони» репрезентируют данные этноконцепты – метареалии: (</w:t>
      </w:r>
      <w:r w:rsidR="00BC5BCC" w:rsidRPr="00285CBC">
        <w:rPr>
          <w:rFonts w:eastAsia="Times New Roman"/>
          <w:iCs/>
          <w:sz w:val="28"/>
          <w:szCs w:val="28"/>
          <w:lang w:val="kk-KZ" w:eastAsia="ru-RU"/>
        </w:rPr>
        <w:t>5</w:t>
      </w:r>
      <w:r w:rsidRPr="00285CBC">
        <w:rPr>
          <w:rFonts w:eastAsia="Times New Roman"/>
          <w:iCs/>
          <w:sz w:val="28"/>
          <w:szCs w:val="28"/>
          <w:lang w:val="kk-KZ" w:eastAsia="ru-RU"/>
        </w:rPr>
        <w:t>9) «</w:t>
      </w:r>
      <w:r w:rsidRPr="00285CBC">
        <w:rPr>
          <w:rFonts w:eastAsiaTheme="minorEastAsia"/>
          <w:i/>
          <w:sz w:val="28"/>
          <w:szCs w:val="28"/>
          <w:lang w:eastAsia="ru-RU"/>
        </w:rPr>
        <w:t>Мы уже знали, что её отец, немецкий коммунист, геройски погиб в битве под Сталинградом, а мать ранней весной сорок шестого года замёрзла в степи, спасая отару овец в жестокую пургу. И</w:t>
      </w:r>
      <w:r w:rsidR="0060372F" w:rsidRPr="00285CBC">
        <w:rPr>
          <w:rFonts w:eastAsiaTheme="minorEastAsia"/>
          <w:i/>
          <w:sz w:val="28"/>
          <w:szCs w:val="28"/>
          <w:lang w:eastAsia="ru-RU"/>
        </w:rPr>
        <w:t>,</w:t>
      </w:r>
      <w:r w:rsidRPr="00285CBC">
        <w:rPr>
          <w:rFonts w:eastAsiaTheme="minorEastAsia"/>
          <w:i/>
          <w:sz w:val="28"/>
          <w:szCs w:val="28"/>
          <w:lang w:eastAsia="ru-RU"/>
        </w:rPr>
        <w:t xml:space="preserve"> наверно</w:t>
      </w:r>
      <w:r w:rsidR="0060372F" w:rsidRPr="00285CBC">
        <w:rPr>
          <w:rFonts w:eastAsiaTheme="minorEastAsia"/>
          <w:i/>
          <w:sz w:val="28"/>
          <w:szCs w:val="28"/>
          <w:lang w:eastAsia="ru-RU"/>
        </w:rPr>
        <w:t>е,</w:t>
      </w:r>
      <w:r w:rsidRPr="00285CBC">
        <w:rPr>
          <w:rFonts w:eastAsiaTheme="minorEastAsia"/>
          <w:i/>
          <w:sz w:val="28"/>
          <w:szCs w:val="28"/>
          <w:lang w:eastAsia="ru-RU"/>
        </w:rPr>
        <w:t xml:space="preserve"> вполне понятно то, что в трагические, тяжёлые дни чаще раскрываются </w:t>
      </w:r>
      <w:r w:rsidRPr="00285CBC">
        <w:rPr>
          <w:rFonts w:eastAsiaTheme="minorEastAsia"/>
          <w:bCs/>
          <w:sz w:val="28"/>
          <w:szCs w:val="28"/>
          <w:lang w:eastAsia="ru-RU"/>
        </w:rPr>
        <w:t>ласкающие людские ладони</w:t>
      </w:r>
      <w:r w:rsidRPr="00285CBC">
        <w:rPr>
          <w:rFonts w:eastAsiaTheme="minorEastAsia"/>
          <w:i/>
          <w:sz w:val="28"/>
          <w:szCs w:val="28"/>
          <w:lang w:eastAsia="ru-RU"/>
        </w:rPr>
        <w:t>. В</w:t>
      </w:r>
      <w:r w:rsidR="00285CBC">
        <w:rPr>
          <w:rFonts w:eastAsiaTheme="minorEastAsia"/>
          <w:i/>
          <w:sz w:val="28"/>
          <w:szCs w:val="28"/>
          <w:lang w:eastAsia="ru-RU"/>
        </w:rPr>
        <w:t> </w:t>
      </w:r>
      <w:r w:rsidRPr="00285CBC">
        <w:rPr>
          <w:rFonts w:eastAsiaTheme="minorEastAsia"/>
          <w:i/>
          <w:sz w:val="28"/>
          <w:szCs w:val="28"/>
          <w:lang w:eastAsia="ru-RU"/>
        </w:rPr>
        <w:t xml:space="preserve">ауле привыкли к Эмме. Я вижу </w:t>
      </w:r>
      <w:r w:rsidRPr="00285CBC">
        <w:rPr>
          <w:rFonts w:eastAsiaTheme="minorEastAsia"/>
          <w:bCs/>
          <w:sz w:val="28"/>
          <w:szCs w:val="28"/>
          <w:lang w:eastAsia="ru-RU"/>
        </w:rPr>
        <w:t>тёмные руки</w:t>
      </w:r>
      <w:r w:rsidRPr="00285CBC">
        <w:rPr>
          <w:rFonts w:eastAsiaTheme="minorEastAsia"/>
          <w:i/>
          <w:sz w:val="28"/>
          <w:szCs w:val="28"/>
          <w:lang w:eastAsia="ru-RU"/>
        </w:rPr>
        <w:t xml:space="preserve"> односельчан, </w:t>
      </w:r>
      <w:r w:rsidRPr="00285CBC">
        <w:rPr>
          <w:rFonts w:eastAsiaTheme="minorEastAsia"/>
          <w:bCs/>
          <w:sz w:val="28"/>
          <w:szCs w:val="28"/>
          <w:lang w:eastAsia="ru-RU"/>
        </w:rPr>
        <w:t xml:space="preserve">гладящие </w:t>
      </w:r>
      <w:r w:rsidRPr="00285CBC">
        <w:rPr>
          <w:rFonts w:eastAsiaTheme="minorEastAsia"/>
          <w:i/>
          <w:sz w:val="28"/>
          <w:szCs w:val="28"/>
          <w:lang w:eastAsia="ru-RU"/>
        </w:rPr>
        <w:t xml:space="preserve">белокурые волосы маленькой Эммы, я вижу </w:t>
      </w:r>
      <w:r w:rsidRPr="00285CBC">
        <w:rPr>
          <w:rFonts w:eastAsiaTheme="minorEastAsia"/>
          <w:bCs/>
          <w:sz w:val="28"/>
          <w:szCs w:val="28"/>
          <w:lang w:eastAsia="ru-RU"/>
        </w:rPr>
        <w:t>руки чужих матерей</w:t>
      </w:r>
      <w:r w:rsidRPr="00285CBC">
        <w:rPr>
          <w:rFonts w:eastAsiaTheme="minorEastAsia"/>
          <w:sz w:val="28"/>
          <w:szCs w:val="28"/>
          <w:lang w:eastAsia="ru-RU"/>
        </w:rPr>
        <w:t xml:space="preserve">, </w:t>
      </w:r>
      <w:r w:rsidRPr="00285CBC">
        <w:rPr>
          <w:rFonts w:eastAsiaTheme="minorEastAsia"/>
          <w:bCs/>
          <w:sz w:val="28"/>
          <w:szCs w:val="28"/>
          <w:lang w:eastAsia="ru-RU"/>
        </w:rPr>
        <w:t>моющих ей голову</w:t>
      </w:r>
      <w:r w:rsidRPr="00285CBC">
        <w:rPr>
          <w:rFonts w:eastAsiaTheme="minorEastAsia"/>
          <w:i/>
          <w:sz w:val="28"/>
          <w:szCs w:val="28"/>
          <w:lang w:eastAsia="ru-RU"/>
        </w:rPr>
        <w:t xml:space="preserve">, я вижу </w:t>
      </w:r>
      <w:r w:rsidRPr="00285CBC">
        <w:rPr>
          <w:rFonts w:eastAsiaTheme="minorEastAsia"/>
          <w:bCs/>
          <w:sz w:val="28"/>
          <w:szCs w:val="28"/>
          <w:lang w:eastAsia="ru-RU"/>
        </w:rPr>
        <w:t>руки, протягивающие ей кусок хлеба</w:t>
      </w:r>
      <w:r w:rsidRPr="00285CBC">
        <w:rPr>
          <w:rFonts w:eastAsiaTheme="minorEastAsia"/>
          <w:sz w:val="28"/>
          <w:szCs w:val="28"/>
          <w:lang w:eastAsia="ru-RU"/>
        </w:rPr>
        <w:t xml:space="preserve">, </w:t>
      </w:r>
      <w:r w:rsidRPr="00285CBC">
        <w:rPr>
          <w:rFonts w:eastAsiaTheme="minorEastAsia"/>
          <w:bCs/>
          <w:sz w:val="28"/>
          <w:szCs w:val="28"/>
          <w:lang w:eastAsia="ru-RU"/>
        </w:rPr>
        <w:t>полгорсти зерна.</w:t>
      </w:r>
      <w:r w:rsidRPr="00285CBC">
        <w:rPr>
          <w:rFonts w:eastAsiaTheme="minorEastAsia"/>
          <w:i/>
          <w:sz w:val="28"/>
          <w:szCs w:val="28"/>
          <w:lang w:eastAsia="ru-RU"/>
        </w:rPr>
        <w:t xml:space="preserve"> С</w:t>
      </w:r>
      <w:r w:rsidR="00285CBC">
        <w:rPr>
          <w:rFonts w:eastAsiaTheme="minorEastAsia"/>
          <w:i/>
          <w:sz w:val="28"/>
          <w:szCs w:val="28"/>
          <w:lang w:eastAsia="ru-RU"/>
        </w:rPr>
        <w:t> </w:t>
      </w:r>
      <w:r w:rsidRPr="00285CBC">
        <w:rPr>
          <w:rFonts w:eastAsiaTheme="minorEastAsia"/>
          <w:i/>
          <w:sz w:val="28"/>
          <w:szCs w:val="28"/>
          <w:lang w:eastAsia="ru-RU"/>
        </w:rPr>
        <w:t xml:space="preserve">каждым ударом сердца я всё больше осознаю, что до последнего своего вздоха я в долгу перед односельчанами </w:t>
      </w:r>
      <w:r w:rsidR="0060372F" w:rsidRPr="00285CBC">
        <w:rPr>
          <w:rFonts w:eastAsiaTheme="minorEastAsia"/>
          <w:i/>
          <w:sz w:val="28"/>
          <w:szCs w:val="28"/>
          <w:lang w:eastAsia="ru-RU"/>
        </w:rPr>
        <w:t>–</w:t>
      </w:r>
      <w:r w:rsidRPr="00285CBC">
        <w:rPr>
          <w:rFonts w:eastAsiaTheme="minorEastAsia"/>
          <w:i/>
          <w:sz w:val="28"/>
          <w:szCs w:val="28"/>
          <w:lang w:eastAsia="ru-RU"/>
        </w:rPr>
        <w:t xml:space="preserve"> в бесхитростной простоте обыденной своей жизни они будут для меня вечным примером доброты и сострадания</w:t>
      </w:r>
      <w:r w:rsidRPr="00285CBC">
        <w:rPr>
          <w:rFonts w:eastAsiaTheme="minorEastAsia"/>
          <w:sz w:val="28"/>
          <w:szCs w:val="28"/>
          <w:lang w:eastAsia="ru-RU"/>
        </w:rPr>
        <w:t>»</w:t>
      </w:r>
      <w:r w:rsidRPr="00285CBC">
        <w:rPr>
          <w:rFonts w:eastAsiaTheme="minorEastAsia"/>
          <w:sz w:val="28"/>
          <w:szCs w:val="28"/>
          <w:lang w:val="kk-KZ" w:eastAsia="ru-RU"/>
        </w:rPr>
        <w:t xml:space="preserve"> (</w:t>
      </w:r>
      <w:r w:rsidR="00BC5BCC" w:rsidRPr="00285CBC">
        <w:rPr>
          <w:rFonts w:eastAsiaTheme="minorEastAsia"/>
          <w:sz w:val="28"/>
          <w:szCs w:val="28"/>
          <w:lang w:val="kk-KZ" w:eastAsia="ru-RU"/>
        </w:rPr>
        <w:t>С. Сматаев</w:t>
      </w:r>
      <w:r w:rsidRPr="00285CBC">
        <w:rPr>
          <w:rFonts w:eastAsiaTheme="minorEastAsia"/>
          <w:sz w:val="28"/>
          <w:szCs w:val="28"/>
          <w:lang w:val="kk-KZ" w:eastAsia="ru-RU"/>
        </w:rPr>
        <w:t xml:space="preserve">. </w:t>
      </w:r>
      <w:r w:rsidR="00BC5BCC" w:rsidRPr="00285CBC">
        <w:rPr>
          <w:rFonts w:eastAsiaTheme="minorEastAsia"/>
          <w:sz w:val="28"/>
          <w:szCs w:val="28"/>
          <w:lang w:val="kk-KZ" w:eastAsia="ru-RU"/>
        </w:rPr>
        <w:t>Песня</w:t>
      </w:r>
      <w:r w:rsidRPr="00285CBC">
        <w:rPr>
          <w:sz w:val="28"/>
          <w:szCs w:val="28"/>
        </w:rPr>
        <w:t>).</w:t>
      </w:r>
    </w:p>
    <w:p w14:paraId="25D86E5C" w14:textId="5A8F5EA1" w:rsidR="000958D1" w:rsidRPr="00285CBC" w:rsidRDefault="000958D1" w:rsidP="00285CBC">
      <w:pPr>
        <w:widowControl w:val="0"/>
        <w:tabs>
          <w:tab w:val="left" w:pos="9356"/>
        </w:tabs>
        <w:autoSpaceDE w:val="0"/>
        <w:autoSpaceDN w:val="0"/>
        <w:ind w:firstLine="709"/>
        <w:rPr>
          <w:rFonts w:eastAsia="Times New Roman"/>
          <w:sz w:val="28"/>
          <w:szCs w:val="28"/>
          <w:lang w:val="kk-KZ"/>
        </w:rPr>
      </w:pPr>
      <w:bookmarkStart w:id="102" w:name="_Hlk133747716"/>
      <w:r w:rsidRPr="00285CBC">
        <w:rPr>
          <w:rFonts w:eastAsia="Times New Roman"/>
          <w:iCs/>
          <w:sz w:val="28"/>
          <w:szCs w:val="28"/>
        </w:rPr>
        <w:t xml:space="preserve">К </w:t>
      </w:r>
      <w:r w:rsidRPr="00285CBC">
        <w:rPr>
          <w:rFonts w:eastAsia="Times New Roman"/>
          <w:bCs/>
          <w:i/>
          <w:iCs/>
          <w:sz w:val="28"/>
          <w:szCs w:val="28"/>
        </w:rPr>
        <w:t>религиозным реалиям</w:t>
      </w:r>
      <w:r w:rsidRPr="00285CBC">
        <w:rPr>
          <w:rFonts w:eastAsia="Times New Roman"/>
          <w:i/>
          <w:sz w:val="28"/>
          <w:szCs w:val="28"/>
        </w:rPr>
        <w:t xml:space="preserve"> </w:t>
      </w:r>
      <w:r w:rsidRPr="00285CBC">
        <w:rPr>
          <w:rFonts w:eastAsia="Times New Roman"/>
          <w:iCs/>
          <w:sz w:val="28"/>
          <w:szCs w:val="28"/>
        </w:rPr>
        <w:t xml:space="preserve">в рассматриваемых произведениях относятся следующие лексемы: </w:t>
      </w:r>
      <w:r w:rsidRPr="00285CBC">
        <w:rPr>
          <w:rFonts w:eastAsia="Times New Roman"/>
          <w:i/>
          <w:iCs/>
          <w:sz w:val="28"/>
          <w:szCs w:val="28"/>
          <w:lang w:val="kk-KZ"/>
        </w:rPr>
        <w:t>Құран</w:t>
      </w:r>
      <w:r w:rsidRPr="00285CBC">
        <w:rPr>
          <w:rFonts w:eastAsia="Times New Roman"/>
          <w:sz w:val="28"/>
          <w:szCs w:val="28"/>
          <w:lang w:val="kk-KZ"/>
        </w:rPr>
        <w:t xml:space="preserve"> (</w:t>
      </w:r>
      <w:r w:rsidRPr="00285CBC">
        <w:rPr>
          <w:rFonts w:eastAsia="Times New Roman"/>
          <w:i/>
          <w:iCs/>
          <w:sz w:val="28"/>
          <w:szCs w:val="28"/>
          <w:lang w:val="kk-KZ"/>
        </w:rPr>
        <w:t>Коран</w:t>
      </w:r>
      <w:r w:rsidRPr="00285CBC">
        <w:rPr>
          <w:rFonts w:eastAsia="Times New Roman"/>
          <w:sz w:val="28"/>
          <w:szCs w:val="28"/>
          <w:lang w:val="kk-KZ"/>
        </w:rPr>
        <w:t xml:space="preserve"> – книга, содержащая основные принципы Ислама</w:t>
      </w:r>
      <w:r w:rsidRPr="00285CBC">
        <w:rPr>
          <w:rFonts w:eastAsia="Times New Roman"/>
          <w:sz w:val="28"/>
          <w:szCs w:val="28"/>
        </w:rPr>
        <w:t>),</w:t>
      </w:r>
      <w:r w:rsidRPr="00285CBC">
        <w:rPr>
          <w:rFonts w:eastAsia="Times New Roman"/>
          <w:i/>
          <w:iCs/>
          <w:sz w:val="28"/>
          <w:szCs w:val="28"/>
          <w:lang w:val="kk-KZ"/>
        </w:rPr>
        <w:t xml:space="preserve"> </w:t>
      </w:r>
      <w:r w:rsidRPr="00285CBC">
        <w:rPr>
          <w:rFonts w:eastAsia="Times New Roman"/>
          <w:i/>
          <w:iCs/>
          <w:sz w:val="28"/>
          <w:szCs w:val="28"/>
        </w:rPr>
        <w:t xml:space="preserve">намаз </w:t>
      </w:r>
      <w:r w:rsidRPr="00285CBC">
        <w:rPr>
          <w:rFonts w:eastAsia="Times New Roman"/>
          <w:sz w:val="28"/>
          <w:szCs w:val="28"/>
        </w:rPr>
        <w:t xml:space="preserve">(молитва, совершаемая на арабском языке), </w:t>
      </w:r>
      <w:r w:rsidRPr="00285CBC">
        <w:rPr>
          <w:rFonts w:eastAsia="Times New Roman"/>
          <w:i/>
          <w:iCs/>
          <w:sz w:val="28"/>
          <w:szCs w:val="28"/>
        </w:rPr>
        <w:t>жайнамаз</w:t>
      </w:r>
      <w:r w:rsidRPr="00285CBC">
        <w:rPr>
          <w:rFonts w:eastAsia="Times New Roman"/>
          <w:sz w:val="28"/>
          <w:szCs w:val="28"/>
        </w:rPr>
        <w:t xml:space="preserve"> (молитвенный коврик), </w:t>
      </w:r>
      <w:r w:rsidRPr="00285CBC">
        <w:rPr>
          <w:rFonts w:eastAsia="Times New Roman"/>
          <w:i/>
          <w:iCs/>
          <w:sz w:val="28"/>
          <w:szCs w:val="28"/>
        </w:rPr>
        <w:t>таспи</w:t>
      </w:r>
      <w:r w:rsidRPr="00285CBC">
        <w:rPr>
          <w:rFonts w:eastAsia="Times New Roman"/>
          <w:i/>
          <w:iCs/>
          <w:sz w:val="28"/>
          <w:szCs w:val="28"/>
          <w:lang w:val="kk-KZ"/>
        </w:rPr>
        <w:t xml:space="preserve">қ </w:t>
      </w:r>
      <w:r w:rsidRPr="00285CBC">
        <w:rPr>
          <w:rFonts w:eastAsia="Times New Roman"/>
          <w:sz w:val="28"/>
          <w:szCs w:val="28"/>
          <w:lang w:val="kk-KZ"/>
        </w:rPr>
        <w:t xml:space="preserve">(чётки – 33, 66 или 99 бусинок, перебираемых при молитве), </w:t>
      </w:r>
      <w:r w:rsidRPr="00285CBC">
        <w:rPr>
          <w:rFonts w:eastAsia="Times New Roman"/>
          <w:i/>
          <w:iCs/>
          <w:sz w:val="28"/>
          <w:szCs w:val="28"/>
          <w:lang w:val="kk-KZ"/>
        </w:rPr>
        <w:t>д</w:t>
      </w:r>
      <w:r w:rsidRPr="00285CBC">
        <w:rPr>
          <w:rFonts w:eastAsia="Times New Roman"/>
          <w:i/>
          <w:iCs/>
          <w:sz w:val="28"/>
          <w:szCs w:val="28"/>
        </w:rPr>
        <w:t>әрет</w:t>
      </w:r>
      <w:r w:rsidRPr="00285CBC">
        <w:rPr>
          <w:rFonts w:eastAsia="Times New Roman"/>
          <w:i/>
          <w:iCs/>
          <w:sz w:val="28"/>
          <w:szCs w:val="28"/>
          <w:lang w:val="kk-KZ"/>
        </w:rPr>
        <w:t xml:space="preserve"> </w:t>
      </w:r>
      <w:r w:rsidRPr="00285CBC">
        <w:rPr>
          <w:rFonts w:eastAsia="Times New Roman"/>
          <w:sz w:val="28"/>
          <w:szCs w:val="28"/>
        </w:rPr>
        <w:t xml:space="preserve">(ритуальное омовение перед молитвой), </w:t>
      </w:r>
      <w:r w:rsidRPr="00285CBC">
        <w:rPr>
          <w:rFonts w:eastAsia="Times New Roman"/>
          <w:i/>
          <w:iCs/>
          <w:sz w:val="28"/>
          <w:szCs w:val="28"/>
        </w:rPr>
        <w:t xml:space="preserve">ораза </w:t>
      </w:r>
      <w:r w:rsidRPr="00285CBC">
        <w:rPr>
          <w:rFonts w:eastAsia="Times New Roman"/>
          <w:sz w:val="28"/>
          <w:szCs w:val="28"/>
        </w:rPr>
        <w:t xml:space="preserve">(30-дневный пост, совершаемый мусульманином в месяц Рамазан), </w:t>
      </w:r>
      <w:r w:rsidRPr="00285CBC">
        <w:rPr>
          <w:rFonts w:eastAsia="Times New Roman"/>
          <w:i/>
          <w:iCs/>
          <w:sz w:val="28"/>
          <w:szCs w:val="28"/>
        </w:rPr>
        <w:t xml:space="preserve">жарамазан </w:t>
      </w:r>
      <w:r w:rsidRPr="00285CBC">
        <w:rPr>
          <w:rFonts w:eastAsia="Times New Roman"/>
          <w:sz w:val="28"/>
          <w:szCs w:val="28"/>
        </w:rPr>
        <w:t xml:space="preserve">(обрядовая песня, исполняемая детьми, подростками на улице в месяц Рамазан), </w:t>
      </w:r>
      <w:r w:rsidRPr="00285CBC">
        <w:rPr>
          <w:rFonts w:eastAsia="Times New Roman"/>
          <w:i/>
          <w:iCs/>
          <w:sz w:val="28"/>
          <w:szCs w:val="28"/>
        </w:rPr>
        <w:t>к</w:t>
      </w:r>
      <w:r w:rsidRPr="00285CBC">
        <w:rPr>
          <w:rFonts w:eastAsia="Times New Roman"/>
          <w:i/>
          <w:iCs/>
          <w:sz w:val="28"/>
          <w:szCs w:val="28"/>
          <w:lang w:val="kk-KZ"/>
        </w:rPr>
        <w:t xml:space="preserve">әлима </w:t>
      </w:r>
      <w:r w:rsidRPr="00285CBC">
        <w:rPr>
          <w:rFonts w:eastAsia="Times New Roman"/>
          <w:sz w:val="28"/>
          <w:szCs w:val="28"/>
        </w:rPr>
        <w:t>(мусульманский символ веры)</w:t>
      </w:r>
      <w:r w:rsidRPr="00285CBC">
        <w:rPr>
          <w:rFonts w:eastAsia="Times New Roman"/>
          <w:sz w:val="28"/>
          <w:szCs w:val="28"/>
          <w:lang w:val="kk-KZ"/>
        </w:rPr>
        <w:t xml:space="preserve">, </w:t>
      </w:r>
      <w:r w:rsidRPr="00285CBC">
        <w:rPr>
          <w:rFonts w:eastAsia="Times New Roman"/>
          <w:i/>
          <w:iCs/>
          <w:sz w:val="28"/>
          <w:szCs w:val="28"/>
          <w:lang w:val="kk-KZ"/>
        </w:rPr>
        <w:t xml:space="preserve">құбыла </w:t>
      </w:r>
      <w:r w:rsidRPr="00285CBC">
        <w:rPr>
          <w:rFonts w:eastAsia="Times New Roman"/>
          <w:sz w:val="28"/>
          <w:szCs w:val="28"/>
          <w:lang w:val="kk-KZ"/>
        </w:rPr>
        <w:t xml:space="preserve">(сторона, в которой расположена Мекка; мусульмане обращаются к ней лицом во время молитвы), </w:t>
      </w:r>
      <w:r w:rsidRPr="00285CBC">
        <w:rPr>
          <w:rFonts w:eastAsia="Times New Roman"/>
          <w:i/>
          <w:iCs/>
          <w:sz w:val="28"/>
          <w:szCs w:val="28"/>
          <w:lang w:val="kk-KZ"/>
        </w:rPr>
        <w:t xml:space="preserve">медресе </w:t>
      </w:r>
      <w:r w:rsidRPr="00285CBC">
        <w:rPr>
          <w:rFonts w:eastAsia="Times New Roman"/>
          <w:sz w:val="28"/>
          <w:szCs w:val="28"/>
          <w:lang w:val="kk-KZ"/>
        </w:rPr>
        <w:lastRenderedPageBreak/>
        <w:t xml:space="preserve">(мусульманская высшая духовная школа), </w:t>
      </w:r>
      <w:r w:rsidRPr="00285CBC">
        <w:rPr>
          <w:rFonts w:eastAsia="Times New Roman"/>
          <w:i/>
          <w:iCs/>
          <w:sz w:val="28"/>
          <w:szCs w:val="28"/>
          <w:lang w:val="kk-KZ"/>
        </w:rPr>
        <w:t xml:space="preserve">мазар </w:t>
      </w:r>
      <w:r w:rsidRPr="00285CBC">
        <w:rPr>
          <w:rFonts w:eastAsia="Times New Roman"/>
          <w:sz w:val="28"/>
          <w:szCs w:val="28"/>
          <w:lang w:val="kk-KZ"/>
        </w:rPr>
        <w:t xml:space="preserve">(могила, надгробный памятник), </w:t>
      </w:r>
      <w:r w:rsidRPr="00285CBC">
        <w:rPr>
          <w:rFonts w:eastAsia="Times New Roman"/>
          <w:i/>
          <w:iCs/>
          <w:sz w:val="28"/>
          <w:szCs w:val="28"/>
          <w:lang w:val="kk-KZ"/>
        </w:rPr>
        <w:t>сәжде</w:t>
      </w:r>
      <w:r w:rsidRPr="00285CBC">
        <w:rPr>
          <w:rFonts w:eastAsia="Times New Roman"/>
          <w:sz w:val="28"/>
          <w:szCs w:val="28"/>
          <w:lang w:val="kk-KZ"/>
        </w:rPr>
        <w:t xml:space="preserve"> (поклон во время молитвы), </w:t>
      </w:r>
      <w:r w:rsidRPr="00285CBC">
        <w:rPr>
          <w:rFonts w:eastAsia="Times New Roman"/>
          <w:i/>
          <w:iCs/>
          <w:sz w:val="28"/>
          <w:szCs w:val="28"/>
          <w:lang w:val="kk-KZ"/>
        </w:rPr>
        <w:t>аят</w:t>
      </w:r>
      <w:r w:rsidRPr="00285CBC">
        <w:rPr>
          <w:rFonts w:eastAsia="Times New Roman"/>
          <w:sz w:val="28"/>
          <w:szCs w:val="28"/>
          <w:lang w:val="kk-KZ"/>
        </w:rPr>
        <w:t xml:space="preserve"> (стих Корана), </w:t>
      </w:r>
      <w:r w:rsidRPr="00285CBC">
        <w:rPr>
          <w:rFonts w:eastAsia="Times New Roman"/>
          <w:i/>
          <w:iCs/>
          <w:sz w:val="28"/>
          <w:szCs w:val="28"/>
          <w:lang w:val="kk-KZ"/>
        </w:rPr>
        <w:t>жаназа</w:t>
      </w:r>
      <w:r w:rsidRPr="00285CBC">
        <w:rPr>
          <w:rFonts w:eastAsia="Times New Roman"/>
          <w:sz w:val="28"/>
          <w:szCs w:val="28"/>
          <w:lang w:val="kk-KZ"/>
        </w:rPr>
        <w:t xml:space="preserve"> </w:t>
      </w:r>
      <w:r w:rsidRPr="00BC2ED8">
        <w:rPr>
          <w:rFonts w:eastAsia="Times New Roman"/>
          <w:sz w:val="28"/>
          <w:szCs w:val="28"/>
          <w:lang w:val="kk-KZ"/>
        </w:rPr>
        <w:t>(заупокойная молитва перед погребением)</w:t>
      </w:r>
      <w:r w:rsidR="00700286" w:rsidRPr="00BC2ED8">
        <w:rPr>
          <w:rFonts w:eastAsia="Times New Roman"/>
          <w:sz w:val="28"/>
          <w:szCs w:val="28"/>
        </w:rPr>
        <w:t xml:space="preserve"> [</w:t>
      </w:r>
      <w:r w:rsidR="00677A7E" w:rsidRPr="00BC2ED8">
        <w:rPr>
          <w:rFonts w:eastAsia="Times New Roman"/>
          <w:sz w:val="28"/>
          <w:szCs w:val="28"/>
        </w:rPr>
        <w:t xml:space="preserve">74, с. 105-115; </w:t>
      </w:r>
      <w:r w:rsidR="005D0571" w:rsidRPr="00BC2ED8">
        <w:rPr>
          <w:rFonts w:eastAsia="Times New Roman"/>
          <w:sz w:val="28"/>
          <w:szCs w:val="28"/>
        </w:rPr>
        <w:t>1</w:t>
      </w:r>
      <w:r w:rsidR="004B28F3" w:rsidRPr="00BC2ED8">
        <w:rPr>
          <w:rFonts w:eastAsia="Times New Roman"/>
          <w:sz w:val="28"/>
          <w:szCs w:val="28"/>
        </w:rPr>
        <w:t>3</w:t>
      </w:r>
      <w:r w:rsidR="00516304" w:rsidRPr="00BC2ED8">
        <w:rPr>
          <w:rFonts w:eastAsia="Times New Roman"/>
          <w:sz w:val="28"/>
          <w:szCs w:val="28"/>
        </w:rPr>
        <w:t>6</w:t>
      </w:r>
      <w:r w:rsidR="00700286" w:rsidRPr="00BC2ED8">
        <w:rPr>
          <w:rFonts w:eastAsia="Times New Roman"/>
          <w:sz w:val="28"/>
          <w:szCs w:val="28"/>
        </w:rPr>
        <w:t>]</w:t>
      </w:r>
      <w:r w:rsidRPr="00BC2ED8">
        <w:rPr>
          <w:rFonts w:eastAsia="Times New Roman"/>
          <w:sz w:val="28"/>
          <w:szCs w:val="28"/>
          <w:lang w:val="kk-KZ"/>
        </w:rPr>
        <w:t>.</w:t>
      </w:r>
      <w:r w:rsidRPr="00285CBC">
        <w:rPr>
          <w:rFonts w:eastAsia="Times New Roman"/>
          <w:sz w:val="28"/>
          <w:szCs w:val="28"/>
          <w:lang w:val="kk-KZ"/>
        </w:rPr>
        <w:t xml:space="preserve"> </w:t>
      </w:r>
    </w:p>
    <w:p w14:paraId="7B0E76DE" w14:textId="60332D13" w:rsidR="000958D1" w:rsidRPr="00285CBC" w:rsidRDefault="000958D1" w:rsidP="00285CBC">
      <w:pPr>
        <w:widowControl w:val="0"/>
        <w:tabs>
          <w:tab w:val="left" w:pos="9356"/>
        </w:tabs>
        <w:autoSpaceDE w:val="0"/>
        <w:autoSpaceDN w:val="0"/>
        <w:ind w:firstLine="709"/>
        <w:rPr>
          <w:sz w:val="28"/>
          <w:szCs w:val="28"/>
          <w:lang w:val="kk-KZ"/>
        </w:rPr>
      </w:pPr>
      <w:bookmarkStart w:id="103" w:name="_Hlk126997376"/>
      <w:bookmarkEnd w:id="102"/>
      <w:r w:rsidRPr="00285CBC">
        <w:rPr>
          <w:rFonts w:eastAsia="Times New Roman"/>
          <w:sz w:val="28"/>
          <w:szCs w:val="28"/>
          <w:lang w:val="kk-KZ"/>
        </w:rPr>
        <w:t>Как известно</w:t>
      </w:r>
      <w:r w:rsidR="0060372F" w:rsidRPr="00285CBC">
        <w:rPr>
          <w:rFonts w:eastAsia="Times New Roman"/>
          <w:sz w:val="28"/>
          <w:szCs w:val="28"/>
          <w:lang w:val="kk-KZ"/>
        </w:rPr>
        <w:t>,</w:t>
      </w:r>
      <w:r w:rsidRPr="00285CBC">
        <w:rPr>
          <w:rFonts w:eastAsia="Times New Roman"/>
          <w:sz w:val="28"/>
          <w:szCs w:val="28"/>
          <w:lang w:val="kk-KZ"/>
        </w:rPr>
        <w:t xml:space="preserve"> ежедневный обязательный цикл намаза включает пять уставных молитв: </w:t>
      </w:r>
      <w:r w:rsidRPr="00285CBC">
        <w:rPr>
          <w:rFonts w:eastAsia="Times New Roman"/>
          <w:i/>
          <w:iCs/>
          <w:sz w:val="28"/>
          <w:szCs w:val="28"/>
          <w:lang w:val="kk-KZ"/>
        </w:rPr>
        <w:t>таң намазы</w:t>
      </w:r>
      <w:r w:rsidRPr="00285CBC">
        <w:rPr>
          <w:rFonts w:eastAsia="Times New Roman"/>
          <w:sz w:val="28"/>
          <w:szCs w:val="28"/>
          <w:lang w:val="kk-KZ"/>
        </w:rPr>
        <w:t xml:space="preserve"> </w:t>
      </w:r>
      <w:r w:rsidRPr="00285CBC">
        <w:rPr>
          <w:rFonts w:eastAsia="Times New Roman"/>
          <w:i/>
          <w:iCs/>
          <w:sz w:val="28"/>
          <w:szCs w:val="28"/>
          <w:lang w:val="kk-KZ"/>
        </w:rPr>
        <w:t xml:space="preserve">– </w:t>
      </w:r>
      <w:r w:rsidRPr="00285CBC">
        <w:rPr>
          <w:rFonts w:eastAsia="Times New Roman"/>
          <w:sz w:val="28"/>
          <w:szCs w:val="28"/>
          <w:lang w:val="kk-KZ"/>
        </w:rPr>
        <w:t xml:space="preserve">утренняя молитва, </w:t>
      </w:r>
      <w:r w:rsidRPr="00285CBC">
        <w:rPr>
          <w:rFonts w:eastAsia="Times New Roman"/>
          <w:i/>
          <w:iCs/>
          <w:sz w:val="28"/>
          <w:szCs w:val="28"/>
          <w:lang w:val="kk-KZ"/>
        </w:rPr>
        <w:t>бесін намазы</w:t>
      </w:r>
      <w:r w:rsidRPr="00285CBC">
        <w:rPr>
          <w:rFonts w:eastAsia="Times New Roman"/>
          <w:sz w:val="28"/>
          <w:szCs w:val="28"/>
          <w:lang w:val="kk-KZ"/>
        </w:rPr>
        <w:t xml:space="preserve"> </w:t>
      </w:r>
      <w:r w:rsidRPr="00285CBC">
        <w:rPr>
          <w:rFonts w:eastAsia="Times New Roman"/>
          <w:i/>
          <w:iCs/>
          <w:sz w:val="28"/>
          <w:szCs w:val="28"/>
          <w:lang w:val="kk-KZ"/>
        </w:rPr>
        <w:t xml:space="preserve">– </w:t>
      </w:r>
      <w:r w:rsidRPr="00285CBC">
        <w:rPr>
          <w:rFonts w:eastAsia="Times New Roman"/>
          <w:sz w:val="28"/>
          <w:szCs w:val="28"/>
          <w:lang w:val="kk-KZ"/>
        </w:rPr>
        <w:t>полуденная молитва</w:t>
      </w:r>
      <w:r w:rsidRPr="00285CBC">
        <w:rPr>
          <w:rFonts w:eastAsia="Times New Roman"/>
          <w:i/>
          <w:iCs/>
          <w:sz w:val="28"/>
          <w:szCs w:val="28"/>
          <w:lang w:val="kk-KZ"/>
        </w:rPr>
        <w:t xml:space="preserve">, екінді намазы – </w:t>
      </w:r>
      <w:r w:rsidRPr="00285CBC">
        <w:rPr>
          <w:rFonts w:eastAsia="Times New Roman"/>
          <w:sz w:val="28"/>
          <w:szCs w:val="28"/>
          <w:lang w:val="kk-KZ"/>
        </w:rPr>
        <w:t xml:space="preserve">молитва перед заходом солнца, </w:t>
      </w:r>
      <w:r w:rsidRPr="00285CBC">
        <w:rPr>
          <w:rFonts w:eastAsia="Times New Roman"/>
          <w:i/>
          <w:iCs/>
          <w:sz w:val="28"/>
          <w:szCs w:val="28"/>
          <w:lang w:val="kk-KZ"/>
        </w:rPr>
        <w:t>ақшам намазы</w:t>
      </w:r>
      <w:r w:rsidRPr="00285CBC">
        <w:rPr>
          <w:rFonts w:eastAsia="Times New Roman"/>
          <w:sz w:val="28"/>
          <w:szCs w:val="28"/>
          <w:lang w:val="kk-KZ"/>
        </w:rPr>
        <w:t xml:space="preserve"> </w:t>
      </w:r>
      <w:r w:rsidRPr="00285CBC">
        <w:rPr>
          <w:rFonts w:eastAsia="Times New Roman"/>
          <w:i/>
          <w:iCs/>
          <w:sz w:val="28"/>
          <w:szCs w:val="28"/>
          <w:lang w:val="kk-KZ"/>
        </w:rPr>
        <w:t xml:space="preserve">– </w:t>
      </w:r>
      <w:r w:rsidRPr="00285CBC">
        <w:rPr>
          <w:rFonts w:eastAsia="Times New Roman"/>
          <w:sz w:val="28"/>
          <w:szCs w:val="28"/>
          <w:lang w:val="kk-KZ"/>
        </w:rPr>
        <w:t xml:space="preserve">молитва после захода солнца, </w:t>
      </w:r>
      <w:r w:rsidRPr="00285CBC">
        <w:rPr>
          <w:rFonts w:eastAsia="Times New Roman"/>
          <w:i/>
          <w:iCs/>
          <w:sz w:val="28"/>
          <w:szCs w:val="28"/>
          <w:lang w:val="kk-KZ"/>
        </w:rPr>
        <w:t>құптан намазы</w:t>
      </w:r>
      <w:r w:rsidRPr="00285CBC">
        <w:rPr>
          <w:rFonts w:eastAsia="Times New Roman"/>
          <w:sz w:val="28"/>
          <w:szCs w:val="28"/>
          <w:lang w:val="kk-KZ"/>
        </w:rPr>
        <w:t xml:space="preserve"> </w:t>
      </w:r>
      <w:r w:rsidRPr="00285CBC">
        <w:rPr>
          <w:rFonts w:eastAsia="Times New Roman"/>
          <w:i/>
          <w:iCs/>
          <w:sz w:val="28"/>
          <w:szCs w:val="28"/>
          <w:lang w:val="kk-KZ"/>
        </w:rPr>
        <w:t xml:space="preserve">– </w:t>
      </w:r>
      <w:r w:rsidRPr="00285CBC">
        <w:rPr>
          <w:rFonts w:eastAsia="Times New Roman"/>
          <w:sz w:val="28"/>
          <w:szCs w:val="28"/>
          <w:lang w:val="kk-KZ"/>
        </w:rPr>
        <w:t>молитва перед сном): (</w:t>
      </w:r>
      <w:r w:rsidR="00BC5BCC" w:rsidRPr="00285CBC">
        <w:rPr>
          <w:rFonts w:eastAsia="Times New Roman"/>
          <w:sz w:val="28"/>
          <w:szCs w:val="28"/>
          <w:lang w:val="kk-KZ"/>
        </w:rPr>
        <w:t>6</w:t>
      </w:r>
      <w:r w:rsidRPr="00285CBC">
        <w:rPr>
          <w:rFonts w:eastAsia="Times New Roman"/>
          <w:sz w:val="28"/>
          <w:szCs w:val="28"/>
          <w:lang w:val="kk-KZ"/>
        </w:rPr>
        <w:t>0) «</w:t>
      </w:r>
      <w:r w:rsidRPr="00285CBC">
        <w:rPr>
          <w:rFonts w:eastAsia="Times New Roman"/>
          <w:i/>
          <w:iCs/>
          <w:sz w:val="28"/>
          <w:szCs w:val="28"/>
          <w:lang w:val="kk-KZ"/>
        </w:rPr>
        <w:t xml:space="preserve">Жол-жөнекей </w:t>
      </w:r>
      <w:r w:rsidRPr="00285CBC">
        <w:rPr>
          <w:rFonts w:eastAsia="Times New Roman"/>
          <w:bCs/>
          <w:iCs/>
          <w:sz w:val="28"/>
          <w:szCs w:val="28"/>
          <w:lang w:val="kk-KZ"/>
        </w:rPr>
        <w:t>таң намазы</w:t>
      </w:r>
      <w:r w:rsidRPr="00285CBC">
        <w:rPr>
          <w:rFonts w:eastAsia="Times New Roman"/>
          <w:iCs/>
          <w:sz w:val="28"/>
          <w:szCs w:val="28"/>
          <w:lang w:val="kk-KZ"/>
        </w:rPr>
        <w:t xml:space="preserve">, </w:t>
      </w:r>
      <w:r w:rsidRPr="00285CBC">
        <w:rPr>
          <w:rFonts w:eastAsia="Times New Roman"/>
          <w:bCs/>
          <w:iCs/>
          <w:sz w:val="28"/>
          <w:szCs w:val="28"/>
          <w:lang w:val="kk-KZ"/>
        </w:rPr>
        <w:t>бесін намазы</w:t>
      </w:r>
      <w:r w:rsidRPr="00285CBC">
        <w:rPr>
          <w:rFonts w:eastAsia="Times New Roman"/>
          <w:i/>
          <w:iCs/>
          <w:sz w:val="28"/>
          <w:szCs w:val="28"/>
          <w:lang w:val="kk-KZ"/>
        </w:rPr>
        <w:t xml:space="preserve"> кездерінде түйесін шөгере сап </w:t>
      </w:r>
      <w:r w:rsidRPr="00285CBC">
        <w:rPr>
          <w:rFonts w:eastAsia="Times New Roman"/>
          <w:bCs/>
          <w:iCs/>
          <w:sz w:val="28"/>
          <w:szCs w:val="28"/>
          <w:lang w:val="kk-KZ"/>
        </w:rPr>
        <w:t>жайнамазын</w:t>
      </w:r>
      <w:r w:rsidRPr="00285CBC">
        <w:rPr>
          <w:rFonts w:eastAsia="Times New Roman"/>
          <w:i/>
          <w:iCs/>
          <w:sz w:val="28"/>
          <w:szCs w:val="28"/>
          <w:lang w:val="kk-KZ"/>
        </w:rPr>
        <w:t xml:space="preserve"> құм үстіне төсеп </w:t>
      </w:r>
      <w:r w:rsidRPr="00285CBC">
        <w:rPr>
          <w:rFonts w:eastAsia="Times New Roman"/>
          <w:bCs/>
          <w:iCs/>
          <w:sz w:val="28"/>
          <w:szCs w:val="28"/>
          <w:lang w:val="kk-KZ"/>
        </w:rPr>
        <w:t>құбылаға</w:t>
      </w:r>
      <w:r w:rsidRPr="00285CBC">
        <w:rPr>
          <w:rFonts w:eastAsia="Times New Roman"/>
          <w:i/>
          <w:iCs/>
          <w:sz w:val="28"/>
          <w:szCs w:val="28"/>
          <w:lang w:val="kk-KZ"/>
        </w:rPr>
        <w:t xml:space="preserve"> бет бұрған Лабақ ахунды байқап қалса болды, Апанас шапшаң бұйрық етіп көшті іркеді. Сөйтіп, Лабак ахунның және оны төңіректеп </w:t>
      </w:r>
      <w:r w:rsidRPr="00285CBC">
        <w:rPr>
          <w:rFonts w:eastAsia="Times New Roman"/>
          <w:bCs/>
          <w:iCs/>
          <w:sz w:val="28"/>
          <w:szCs w:val="28"/>
          <w:lang w:val="kk-KZ"/>
        </w:rPr>
        <w:t>сәждеге</w:t>
      </w:r>
      <w:r w:rsidRPr="00285CBC">
        <w:rPr>
          <w:rFonts w:eastAsia="Times New Roman"/>
          <w:b/>
          <w:bCs/>
          <w:i/>
          <w:iCs/>
          <w:sz w:val="28"/>
          <w:szCs w:val="28"/>
          <w:lang w:val="kk-KZ"/>
        </w:rPr>
        <w:t xml:space="preserve"> </w:t>
      </w:r>
      <w:r w:rsidRPr="00285CBC">
        <w:rPr>
          <w:rFonts w:eastAsia="Times New Roman"/>
          <w:i/>
          <w:iCs/>
          <w:sz w:val="28"/>
          <w:szCs w:val="28"/>
          <w:lang w:val="kk-KZ"/>
        </w:rPr>
        <w:t xml:space="preserve">бас қойған жұртшылықтың </w:t>
      </w:r>
      <w:r w:rsidRPr="00072C58">
        <w:rPr>
          <w:rFonts w:eastAsia="Times New Roman"/>
          <w:bCs/>
          <w:iCs/>
          <w:sz w:val="28"/>
          <w:szCs w:val="28"/>
          <w:lang w:val="kk-KZ"/>
        </w:rPr>
        <w:t>намазы</w:t>
      </w:r>
      <w:r w:rsidRPr="00072C58">
        <w:rPr>
          <w:rFonts w:eastAsia="Times New Roman"/>
          <w:iCs/>
          <w:sz w:val="28"/>
          <w:szCs w:val="28"/>
          <w:lang w:val="kk-KZ"/>
        </w:rPr>
        <w:t xml:space="preserve"> </w:t>
      </w:r>
      <w:r w:rsidRPr="00285CBC">
        <w:rPr>
          <w:rFonts w:eastAsia="Times New Roman"/>
          <w:i/>
          <w:iCs/>
          <w:sz w:val="28"/>
          <w:szCs w:val="28"/>
          <w:lang w:val="kk-KZ"/>
        </w:rPr>
        <w:t>аяқталғанша бүкіл елді иіріп күттіріп қояды</w:t>
      </w:r>
      <w:r w:rsidRPr="00285CBC">
        <w:rPr>
          <w:rFonts w:eastAsia="Times New Roman"/>
          <w:sz w:val="28"/>
          <w:szCs w:val="28"/>
          <w:lang w:val="kk-KZ"/>
        </w:rPr>
        <w:t>»</w:t>
      </w:r>
      <w:r w:rsidRPr="00285CBC">
        <w:rPr>
          <w:sz w:val="28"/>
          <w:szCs w:val="28"/>
          <w:lang w:val="kk-KZ"/>
        </w:rPr>
        <w:t xml:space="preserve"> (С. Елубай. </w:t>
      </w:r>
      <w:r w:rsidR="00BC5BCC" w:rsidRPr="00285CBC">
        <w:rPr>
          <w:sz w:val="28"/>
          <w:szCs w:val="28"/>
          <w:lang w:val="kk-KZ"/>
        </w:rPr>
        <w:t>Ақ боз үй</w:t>
      </w:r>
      <w:r w:rsidRPr="00285CBC">
        <w:rPr>
          <w:sz w:val="28"/>
          <w:szCs w:val="28"/>
        </w:rPr>
        <w:t>).</w:t>
      </w:r>
      <w:r w:rsidRPr="00285CBC">
        <w:rPr>
          <w:sz w:val="28"/>
          <w:szCs w:val="28"/>
          <w:lang w:val="kk-KZ"/>
        </w:rPr>
        <w:t xml:space="preserve"> </w:t>
      </w:r>
    </w:p>
    <w:p w14:paraId="74F30C5F" w14:textId="2C75F2BC" w:rsidR="000958D1" w:rsidRPr="00285CBC" w:rsidRDefault="000958D1" w:rsidP="00285CBC">
      <w:pPr>
        <w:widowControl w:val="0"/>
        <w:tabs>
          <w:tab w:val="left" w:pos="9356"/>
        </w:tabs>
        <w:autoSpaceDE w:val="0"/>
        <w:autoSpaceDN w:val="0"/>
        <w:ind w:firstLine="709"/>
        <w:rPr>
          <w:sz w:val="28"/>
          <w:szCs w:val="28"/>
          <w:lang w:val="kk-KZ"/>
        </w:rPr>
      </w:pPr>
      <w:r w:rsidRPr="00285CBC">
        <w:rPr>
          <w:sz w:val="28"/>
          <w:szCs w:val="28"/>
          <w:lang w:val="kk-KZ"/>
        </w:rPr>
        <w:t xml:space="preserve">Определенными религиозно-ритуальными действиями сопровождается уход человека в мир иной: </w:t>
      </w:r>
      <w:r w:rsidRPr="00285CBC">
        <w:rPr>
          <w:rFonts w:eastAsia="Times New Roman"/>
          <w:sz w:val="28"/>
          <w:szCs w:val="28"/>
          <w:lang w:val="kk-KZ"/>
        </w:rPr>
        <w:t>(</w:t>
      </w:r>
      <w:r w:rsidR="00BC5BCC" w:rsidRPr="00285CBC">
        <w:rPr>
          <w:rFonts w:eastAsia="Times New Roman"/>
          <w:sz w:val="28"/>
          <w:szCs w:val="28"/>
          <w:lang w:val="kk-KZ"/>
        </w:rPr>
        <w:t>6</w:t>
      </w:r>
      <w:r w:rsidRPr="00285CBC">
        <w:rPr>
          <w:rFonts w:eastAsia="Times New Roman"/>
          <w:sz w:val="28"/>
          <w:szCs w:val="28"/>
          <w:lang w:val="kk-KZ"/>
        </w:rPr>
        <w:t>1) «</w:t>
      </w:r>
      <w:r w:rsidRPr="00285CBC">
        <w:rPr>
          <w:rFonts w:eastAsia="Times New Roman"/>
          <w:i/>
          <w:iCs/>
          <w:sz w:val="28"/>
          <w:szCs w:val="28"/>
          <w:lang w:val="kk-KZ"/>
        </w:rPr>
        <w:t xml:space="preserve">Ертеңіне Аянның әжесі жерленді. Жұрт ат қойып </w:t>
      </w:r>
      <w:r w:rsidRPr="00072C58">
        <w:rPr>
          <w:rFonts w:eastAsia="Times New Roman"/>
          <w:bCs/>
          <w:iCs/>
          <w:sz w:val="28"/>
          <w:szCs w:val="28"/>
          <w:lang w:val="kk-KZ"/>
        </w:rPr>
        <w:t>зираттан</w:t>
      </w:r>
      <w:r w:rsidRPr="00285CBC">
        <w:rPr>
          <w:rFonts w:eastAsia="Times New Roman"/>
          <w:i/>
          <w:iCs/>
          <w:sz w:val="28"/>
          <w:szCs w:val="28"/>
          <w:lang w:val="kk-KZ"/>
        </w:rPr>
        <w:t xml:space="preserve"> қайтқанда, Аян әжесінің </w:t>
      </w:r>
      <w:r w:rsidRPr="00285CBC">
        <w:rPr>
          <w:rFonts w:eastAsia="Times New Roman"/>
          <w:bCs/>
          <w:iCs/>
          <w:sz w:val="28"/>
          <w:szCs w:val="28"/>
          <w:lang w:val="kk-KZ"/>
        </w:rPr>
        <w:t>қабірінің</w:t>
      </w:r>
      <w:r w:rsidRPr="00285CBC">
        <w:rPr>
          <w:rFonts w:eastAsia="Times New Roman"/>
          <w:i/>
          <w:iCs/>
          <w:sz w:val="28"/>
          <w:szCs w:val="28"/>
          <w:lang w:val="kk-KZ"/>
        </w:rPr>
        <w:t xml:space="preserve"> басында елдің ең соңынан шошайып жалғыз қалды. Ол бұл күні де жылаған жоқ. Қарлы топырақ араласқан жас </w:t>
      </w:r>
      <w:r w:rsidRPr="00072C58">
        <w:rPr>
          <w:rFonts w:eastAsia="Times New Roman"/>
          <w:bCs/>
          <w:iCs/>
          <w:sz w:val="28"/>
          <w:szCs w:val="28"/>
          <w:lang w:val="kk-KZ"/>
        </w:rPr>
        <w:t>қабірге</w:t>
      </w:r>
      <w:r w:rsidRPr="00285CBC">
        <w:rPr>
          <w:rFonts w:eastAsia="Times New Roman"/>
          <w:i/>
          <w:iCs/>
          <w:sz w:val="28"/>
          <w:szCs w:val="28"/>
          <w:lang w:val="kk-KZ"/>
        </w:rPr>
        <w:t xml:space="preserve"> жаутаңдап біраз қарап тұрды да, </w:t>
      </w:r>
      <w:r w:rsidRPr="00285CBC">
        <w:rPr>
          <w:rFonts w:eastAsia="Times New Roman"/>
          <w:bCs/>
          <w:iCs/>
          <w:sz w:val="28"/>
          <w:szCs w:val="28"/>
          <w:lang w:val="kk-KZ"/>
        </w:rPr>
        <w:t>бір уыс топырақты іліп ап</w:t>
      </w:r>
      <w:r w:rsidRPr="00285CBC">
        <w:rPr>
          <w:rFonts w:eastAsia="Times New Roman"/>
          <w:iCs/>
          <w:sz w:val="28"/>
          <w:szCs w:val="28"/>
          <w:lang w:val="kk-KZ"/>
        </w:rPr>
        <w:t>: «</w:t>
      </w:r>
      <w:r w:rsidRPr="00285CBC">
        <w:rPr>
          <w:rFonts w:eastAsia="Times New Roman"/>
          <w:bCs/>
          <w:iCs/>
          <w:sz w:val="28"/>
          <w:szCs w:val="28"/>
          <w:lang w:val="kk-KZ"/>
        </w:rPr>
        <w:t>Топырағың жеңіл болсын, әже</w:t>
      </w:r>
      <w:r w:rsidRPr="00285CBC">
        <w:rPr>
          <w:rFonts w:eastAsia="Times New Roman"/>
          <w:iCs/>
          <w:sz w:val="28"/>
          <w:szCs w:val="28"/>
          <w:lang w:val="kk-KZ"/>
        </w:rPr>
        <w:t>!»</w:t>
      </w:r>
      <w:r w:rsidRPr="00285CBC">
        <w:rPr>
          <w:rFonts w:eastAsia="Times New Roman"/>
          <w:i/>
          <w:iCs/>
          <w:sz w:val="28"/>
          <w:szCs w:val="28"/>
          <w:lang w:val="kk-KZ"/>
        </w:rPr>
        <w:t xml:space="preserve"> деп </w:t>
      </w:r>
      <w:r w:rsidRPr="00285CBC">
        <w:rPr>
          <w:rFonts w:eastAsia="Times New Roman"/>
          <w:bCs/>
          <w:iCs/>
          <w:sz w:val="28"/>
          <w:szCs w:val="28"/>
          <w:lang w:val="kk-KZ"/>
        </w:rPr>
        <w:t>шашып жіберді</w:t>
      </w:r>
      <w:r w:rsidRPr="00285CBC">
        <w:rPr>
          <w:rFonts w:eastAsia="Times New Roman"/>
          <w:sz w:val="28"/>
          <w:szCs w:val="28"/>
          <w:lang w:val="kk-KZ"/>
        </w:rPr>
        <w:t xml:space="preserve">» (С. Мұратбеков. Жусан иісі). </w:t>
      </w:r>
    </w:p>
    <w:p w14:paraId="14B086CB" w14:textId="005ED252" w:rsidR="000958D1" w:rsidRPr="00285CBC" w:rsidRDefault="000958D1" w:rsidP="00285CBC">
      <w:pPr>
        <w:ind w:firstLine="709"/>
        <w:rPr>
          <w:rFonts w:eastAsia="Times New Roman"/>
          <w:sz w:val="28"/>
          <w:szCs w:val="28"/>
          <w:lang w:eastAsia="ru-RU"/>
        </w:rPr>
      </w:pPr>
      <w:bookmarkStart w:id="104" w:name="_Hlk133746735"/>
      <w:bookmarkEnd w:id="103"/>
      <w:r w:rsidRPr="00285CBC">
        <w:rPr>
          <w:rFonts w:eastAsia="Times New Roman"/>
          <w:i/>
          <w:sz w:val="28"/>
          <w:szCs w:val="28"/>
          <w:lang w:eastAsia="ru-RU"/>
        </w:rPr>
        <w:t>К общественно-политически</w:t>
      </w:r>
      <w:r w:rsidR="002B3ACA" w:rsidRPr="00285CBC">
        <w:rPr>
          <w:rFonts w:eastAsia="Times New Roman"/>
          <w:i/>
          <w:sz w:val="28"/>
          <w:szCs w:val="28"/>
          <w:lang w:eastAsia="ru-RU"/>
        </w:rPr>
        <w:t>м</w:t>
      </w:r>
      <w:r w:rsidRPr="00285CBC">
        <w:rPr>
          <w:rFonts w:eastAsia="Times New Roman"/>
          <w:i/>
          <w:sz w:val="28"/>
          <w:szCs w:val="28"/>
          <w:lang w:eastAsia="ru-RU"/>
        </w:rPr>
        <w:t xml:space="preserve"> автохтонным реалиям</w:t>
      </w:r>
      <w:r w:rsidRPr="00285CBC">
        <w:rPr>
          <w:rFonts w:eastAsia="Times New Roman"/>
          <w:sz w:val="28"/>
          <w:szCs w:val="28"/>
          <w:lang w:eastAsia="ru-RU"/>
        </w:rPr>
        <w:t xml:space="preserve"> относятся:</w:t>
      </w:r>
    </w:p>
    <w:p w14:paraId="532FD011" w14:textId="2ADB3B57"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 xml:space="preserve">а) реалии, </w:t>
      </w:r>
      <w:r w:rsidRPr="00285CBC">
        <w:rPr>
          <w:rFonts w:eastAsia="Times New Roman"/>
          <w:sz w:val="28"/>
          <w:szCs w:val="28"/>
          <w:lang w:val="kk-KZ" w:eastAsia="ru-RU"/>
        </w:rPr>
        <w:t xml:space="preserve">репрезентирующие власть/представителей власти </w:t>
      </w:r>
      <w:r w:rsidRPr="00285CBC">
        <w:rPr>
          <w:rFonts w:eastAsia="Times New Roman"/>
          <w:sz w:val="28"/>
          <w:szCs w:val="28"/>
          <w:lang w:eastAsia="ru-RU"/>
        </w:rPr>
        <w:t>(</w:t>
      </w:r>
      <w:r w:rsidRPr="00285CBC">
        <w:rPr>
          <w:rFonts w:eastAsia="Times New Roman"/>
          <w:i/>
          <w:iCs/>
          <w:sz w:val="28"/>
          <w:szCs w:val="28"/>
          <w:lang w:val="kk-KZ" w:eastAsia="ru-RU"/>
        </w:rPr>
        <w:t>өкіл, өкімет, аулнай, аулсовет, ауыл ағасы, ауылдық кеңес ағасы, кеңсе, басқарма, директор</w:t>
      </w:r>
      <w:r w:rsidRPr="00285CBC">
        <w:rPr>
          <w:rFonts w:eastAsia="Times New Roman"/>
          <w:sz w:val="28"/>
          <w:szCs w:val="28"/>
          <w:lang w:eastAsia="ru-RU"/>
        </w:rPr>
        <w:t xml:space="preserve">); </w:t>
      </w:r>
    </w:p>
    <w:p w14:paraId="6C4E1076" w14:textId="378045DB" w:rsidR="000958D1" w:rsidRPr="00285CBC" w:rsidRDefault="000958D1" w:rsidP="00285CBC">
      <w:pPr>
        <w:ind w:firstLine="709"/>
        <w:rPr>
          <w:rFonts w:eastAsia="Times New Roman"/>
          <w:sz w:val="28"/>
          <w:szCs w:val="28"/>
          <w:lang w:val="kk-KZ" w:eastAsia="ru-RU"/>
        </w:rPr>
      </w:pPr>
      <w:r w:rsidRPr="00285CBC">
        <w:rPr>
          <w:rFonts w:eastAsia="Times New Roman"/>
          <w:sz w:val="28"/>
          <w:szCs w:val="28"/>
          <w:lang w:eastAsia="ru-RU"/>
        </w:rPr>
        <w:t xml:space="preserve">б) реалии, </w:t>
      </w:r>
      <w:r w:rsidRPr="00285CBC">
        <w:rPr>
          <w:rFonts w:eastAsia="Times New Roman"/>
          <w:sz w:val="28"/>
          <w:szCs w:val="28"/>
          <w:lang w:val="kk-KZ" w:eastAsia="ru-RU"/>
        </w:rPr>
        <w:t>выражающие статус, сословие (</w:t>
      </w:r>
      <w:r w:rsidRPr="00285CBC">
        <w:rPr>
          <w:rFonts w:eastAsia="Times New Roman"/>
          <w:i/>
          <w:sz w:val="28"/>
          <w:szCs w:val="28"/>
          <w:lang w:val="kk-KZ" w:eastAsia="ru-RU"/>
        </w:rPr>
        <w:t>ақсақал, қарасақал, би, бай, батырақ</w:t>
      </w:r>
      <w:r w:rsidRPr="00285CBC">
        <w:rPr>
          <w:rFonts w:eastAsia="Times New Roman"/>
          <w:sz w:val="28"/>
          <w:szCs w:val="28"/>
          <w:lang w:val="kk-KZ" w:eastAsia="ru-RU"/>
        </w:rPr>
        <w:t>,</w:t>
      </w:r>
      <w:r w:rsidRPr="00285CBC">
        <w:rPr>
          <w:rFonts w:eastAsia="Times New Roman"/>
          <w:i/>
          <w:sz w:val="28"/>
          <w:szCs w:val="28"/>
          <w:lang w:val="kk-KZ" w:eastAsia="ru-RU"/>
        </w:rPr>
        <w:t xml:space="preserve"> жігіт, жатақ, жалшы, әулие-ата, ауыл ағасы, ауылдық кеңес ағасы, бастық</w:t>
      </w:r>
      <w:r w:rsidRPr="00285CBC">
        <w:rPr>
          <w:rFonts w:eastAsia="Times New Roman"/>
          <w:sz w:val="28"/>
          <w:szCs w:val="28"/>
          <w:lang w:val="kk-KZ" w:eastAsia="ru-RU"/>
        </w:rPr>
        <w:t xml:space="preserve">); </w:t>
      </w:r>
    </w:p>
    <w:p w14:paraId="09DA7B7A" w14:textId="4F04C6D0" w:rsidR="000958D1" w:rsidRPr="00285CBC" w:rsidRDefault="000958D1" w:rsidP="00285CBC">
      <w:pPr>
        <w:ind w:firstLine="709"/>
        <w:rPr>
          <w:rFonts w:eastAsia="Times New Roman"/>
          <w:sz w:val="28"/>
          <w:szCs w:val="28"/>
          <w:lang w:val="kk-KZ" w:eastAsia="ru-RU"/>
        </w:rPr>
      </w:pPr>
      <w:r w:rsidRPr="00285CBC">
        <w:rPr>
          <w:rFonts w:eastAsia="Times New Roman"/>
          <w:sz w:val="28"/>
          <w:szCs w:val="28"/>
          <w:lang w:val="kk-KZ" w:eastAsia="ru-RU"/>
        </w:rPr>
        <w:t>в) реалии, обозначающие семейно-родственные отношения (</w:t>
      </w:r>
      <w:r w:rsidRPr="00285CBC">
        <w:rPr>
          <w:rFonts w:eastAsia="Times New Roman"/>
          <w:i/>
          <w:iCs/>
          <w:sz w:val="28"/>
          <w:szCs w:val="28"/>
          <w:lang w:val="kk-KZ" w:eastAsia="ru-RU"/>
        </w:rPr>
        <w:t>ағайын, әке, ана / шеше, бала, ата, әже, апа, аға, көке,</w:t>
      </w:r>
      <w:r w:rsidRPr="00285CBC">
        <w:rPr>
          <w:rFonts w:eastAsia="Times New Roman"/>
          <w:i/>
          <w:sz w:val="28"/>
          <w:szCs w:val="28"/>
          <w:lang w:val="kk-KZ" w:eastAsia="ru-RU"/>
        </w:rPr>
        <w:t xml:space="preserve"> нағашы, немере інісі, жиен, тумала,</w:t>
      </w:r>
      <w:r w:rsidRPr="00285CBC">
        <w:rPr>
          <w:rFonts w:eastAsia="Times New Roman"/>
          <w:i/>
          <w:iCs/>
          <w:sz w:val="28"/>
          <w:szCs w:val="28"/>
          <w:lang w:val="kk-KZ" w:eastAsia="ru-RU"/>
        </w:rPr>
        <w:t xml:space="preserve"> жамағай төркін, бәйбіше, тоқал, көке, келін, жеңге, жамағайын, жамағат,</w:t>
      </w:r>
      <w:r w:rsidRPr="00285CBC">
        <w:rPr>
          <w:rFonts w:eastAsia="Times New Roman"/>
          <w:i/>
          <w:sz w:val="28"/>
          <w:szCs w:val="28"/>
          <w:lang w:val="kk-KZ" w:eastAsia="ru-RU"/>
        </w:rPr>
        <w:t xml:space="preserve"> жезде, жекжат, жеті ата, қайны, қайын сіңлі, құда</w:t>
      </w:r>
      <w:r w:rsidRPr="00285CBC">
        <w:rPr>
          <w:rFonts w:eastAsia="Times New Roman"/>
          <w:sz w:val="28"/>
          <w:szCs w:val="28"/>
          <w:lang w:val="kk-KZ" w:eastAsia="ru-RU"/>
        </w:rPr>
        <w:t>). В данную группу мы включаем и обращения (</w:t>
      </w:r>
      <w:r w:rsidRPr="00285CBC">
        <w:rPr>
          <w:rFonts w:eastAsia="Times New Roman"/>
          <w:i/>
          <w:sz w:val="28"/>
          <w:szCs w:val="28"/>
          <w:lang w:val="kk-KZ" w:eastAsia="ru-RU"/>
        </w:rPr>
        <w:t>көке, көкесі, аға, ағасы, би аға, ағай, ағатай, айналайын</w:t>
      </w:r>
      <w:r w:rsidRPr="00285CBC">
        <w:rPr>
          <w:rFonts w:eastAsia="Times New Roman"/>
          <w:sz w:val="28"/>
          <w:szCs w:val="28"/>
          <w:lang w:val="kk-KZ" w:eastAsia="ru-RU"/>
        </w:rPr>
        <w:t xml:space="preserve">, </w:t>
      </w:r>
      <w:r w:rsidRPr="00285CBC">
        <w:rPr>
          <w:rFonts w:eastAsia="Times New Roman"/>
          <w:i/>
          <w:sz w:val="28"/>
          <w:szCs w:val="28"/>
          <w:lang w:val="kk-KZ" w:eastAsia="ru-RU"/>
        </w:rPr>
        <w:t>арысым</w:t>
      </w:r>
      <w:r w:rsidRPr="00285CBC">
        <w:rPr>
          <w:rFonts w:eastAsia="Times New Roman"/>
          <w:sz w:val="28"/>
          <w:szCs w:val="28"/>
          <w:lang w:val="kk-KZ" w:eastAsia="ru-RU"/>
        </w:rPr>
        <w:t xml:space="preserve">, </w:t>
      </w:r>
      <w:r w:rsidRPr="00285CBC">
        <w:rPr>
          <w:rFonts w:eastAsia="Times New Roman"/>
          <w:i/>
          <w:sz w:val="28"/>
          <w:szCs w:val="28"/>
          <w:lang w:val="kk-KZ" w:eastAsia="ru-RU"/>
        </w:rPr>
        <w:t>бәйбіше, келін, ата, құдаша, жеңеше, жеңғей, құда, баба, жезде, қайнаға, ағайын, жаным-ау, құлыным, жүгірмек, балам, тәте, бауырым, қарағым, батырым, жолбарысым</w:t>
      </w:r>
      <w:r w:rsidRPr="00285CBC">
        <w:rPr>
          <w:rFonts w:eastAsia="Times New Roman"/>
          <w:sz w:val="28"/>
          <w:szCs w:val="28"/>
          <w:lang w:val="kk-KZ" w:eastAsia="ru-RU"/>
        </w:rPr>
        <w:t xml:space="preserve">). </w:t>
      </w:r>
    </w:p>
    <w:p w14:paraId="1DBFAD7F" w14:textId="78747CF0" w:rsidR="000958D1" w:rsidRPr="00285CBC" w:rsidRDefault="000958D1" w:rsidP="00285CBC">
      <w:pPr>
        <w:ind w:firstLine="709"/>
        <w:rPr>
          <w:rFonts w:eastAsia="Times New Roman"/>
          <w:sz w:val="28"/>
          <w:szCs w:val="28"/>
          <w:lang w:val="kk-KZ" w:eastAsia="ru-RU"/>
        </w:rPr>
      </w:pPr>
      <w:r w:rsidRPr="00285CBC">
        <w:rPr>
          <w:rFonts w:eastAsia="Times New Roman"/>
          <w:sz w:val="28"/>
          <w:szCs w:val="28"/>
          <w:lang w:val="kk-KZ" w:eastAsia="ru-RU"/>
        </w:rPr>
        <w:t xml:space="preserve">Поскольку практически </w:t>
      </w:r>
      <w:r w:rsidR="0060372F" w:rsidRPr="00285CBC">
        <w:rPr>
          <w:rFonts w:eastAsia="Times New Roman"/>
          <w:sz w:val="28"/>
          <w:szCs w:val="28"/>
          <w:lang w:val="kk-KZ" w:eastAsia="ru-RU"/>
        </w:rPr>
        <w:t xml:space="preserve">во </w:t>
      </w:r>
      <w:r w:rsidRPr="00285CBC">
        <w:rPr>
          <w:rFonts w:eastAsia="Times New Roman"/>
          <w:sz w:val="28"/>
          <w:szCs w:val="28"/>
          <w:lang w:val="kk-KZ" w:eastAsia="ru-RU"/>
        </w:rPr>
        <w:t>всех рассматриваемых нами произведениях изображена жизнь в казахском ауле, то</w:t>
      </w:r>
      <w:r w:rsidR="0060372F" w:rsidRPr="00285CBC">
        <w:rPr>
          <w:rFonts w:eastAsia="Times New Roman"/>
          <w:sz w:val="28"/>
          <w:szCs w:val="28"/>
          <w:lang w:val="kk-KZ" w:eastAsia="ru-RU"/>
        </w:rPr>
        <w:t>,</w:t>
      </w:r>
      <w:r w:rsidRPr="00285CBC">
        <w:rPr>
          <w:rFonts w:eastAsia="Times New Roman"/>
          <w:sz w:val="28"/>
          <w:szCs w:val="28"/>
          <w:lang w:val="kk-KZ" w:eastAsia="ru-RU"/>
        </w:rPr>
        <w:t xml:space="preserve"> соответственно</w:t>
      </w:r>
      <w:r w:rsidR="0060372F" w:rsidRPr="00285CBC">
        <w:rPr>
          <w:rFonts w:eastAsia="Times New Roman"/>
          <w:sz w:val="28"/>
          <w:szCs w:val="28"/>
          <w:lang w:val="kk-KZ" w:eastAsia="ru-RU"/>
        </w:rPr>
        <w:t>,</w:t>
      </w:r>
      <w:r w:rsidRPr="00285CBC">
        <w:rPr>
          <w:rFonts w:eastAsia="Times New Roman"/>
          <w:sz w:val="28"/>
          <w:szCs w:val="28"/>
          <w:lang w:val="kk-KZ" w:eastAsia="ru-RU"/>
        </w:rPr>
        <w:t xml:space="preserve"> репрезентантами власти выступают предводители или руководители аулов. Если в кочевом ауле предводителями аула были </w:t>
      </w:r>
      <w:r w:rsidRPr="00285CBC">
        <w:rPr>
          <w:rFonts w:eastAsia="Times New Roman"/>
          <w:i/>
          <w:iCs/>
          <w:sz w:val="28"/>
          <w:szCs w:val="28"/>
          <w:lang w:val="kk-KZ" w:eastAsia="ru-RU"/>
        </w:rPr>
        <w:t>баи</w:t>
      </w:r>
      <w:r w:rsidRPr="00285CBC">
        <w:rPr>
          <w:rFonts w:eastAsia="Times New Roman"/>
          <w:sz w:val="28"/>
          <w:szCs w:val="28"/>
          <w:lang w:val="kk-KZ" w:eastAsia="ru-RU"/>
        </w:rPr>
        <w:t xml:space="preserve"> и </w:t>
      </w:r>
      <w:r w:rsidRPr="00285CBC">
        <w:rPr>
          <w:rFonts w:eastAsia="Times New Roman"/>
          <w:i/>
          <w:iCs/>
          <w:sz w:val="28"/>
          <w:szCs w:val="28"/>
          <w:lang w:val="kk-KZ" w:eastAsia="ru-RU"/>
        </w:rPr>
        <w:t>бии</w:t>
      </w:r>
      <w:r w:rsidRPr="00285CBC">
        <w:rPr>
          <w:rFonts w:eastAsia="Times New Roman"/>
          <w:sz w:val="28"/>
          <w:szCs w:val="28"/>
          <w:lang w:val="kk-KZ" w:eastAsia="ru-RU"/>
        </w:rPr>
        <w:t xml:space="preserve">, принадлежащие к высшему сословию, а также старейшины рода – </w:t>
      </w:r>
      <w:r w:rsidRPr="00285CBC">
        <w:rPr>
          <w:rFonts w:eastAsia="Times New Roman"/>
          <w:i/>
          <w:iCs/>
          <w:sz w:val="28"/>
          <w:szCs w:val="28"/>
          <w:lang w:val="kk-KZ" w:eastAsia="ru-RU"/>
        </w:rPr>
        <w:t>аксакалы</w:t>
      </w:r>
      <w:r w:rsidRPr="00285CBC">
        <w:rPr>
          <w:rFonts w:eastAsia="Times New Roman"/>
          <w:sz w:val="28"/>
          <w:szCs w:val="28"/>
          <w:lang w:val="kk-KZ" w:eastAsia="ru-RU"/>
        </w:rPr>
        <w:t>, то с наступлением Советской власти в казахской степи стали организовываться органы власти (</w:t>
      </w:r>
      <w:r w:rsidRPr="00285CBC">
        <w:rPr>
          <w:rFonts w:eastAsia="Times New Roman"/>
          <w:i/>
          <w:iCs/>
          <w:sz w:val="28"/>
          <w:szCs w:val="28"/>
          <w:lang w:val="kk-KZ" w:eastAsia="ru-RU"/>
        </w:rPr>
        <w:t>аулсовет</w:t>
      </w:r>
      <w:r w:rsidRPr="00285CBC">
        <w:rPr>
          <w:rFonts w:eastAsia="Times New Roman"/>
          <w:sz w:val="28"/>
          <w:szCs w:val="28"/>
          <w:lang w:val="kk-KZ" w:eastAsia="ru-RU"/>
        </w:rPr>
        <w:t>) во главе с начальством (</w:t>
      </w:r>
      <w:r w:rsidRPr="00285CBC">
        <w:rPr>
          <w:rFonts w:eastAsia="Times New Roman"/>
          <w:i/>
          <w:iCs/>
          <w:sz w:val="28"/>
          <w:szCs w:val="28"/>
          <w:lang w:val="kk-KZ" w:eastAsia="ru-RU"/>
        </w:rPr>
        <w:t>аулнай</w:t>
      </w:r>
      <w:r w:rsidRPr="00285CBC">
        <w:rPr>
          <w:rFonts w:eastAsia="Times New Roman"/>
          <w:sz w:val="28"/>
          <w:szCs w:val="28"/>
          <w:lang w:val="kk-KZ" w:eastAsia="ru-RU"/>
        </w:rPr>
        <w:t xml:space="preserve">, </w:t>
      </w:r>
      <w:r w:rsidRPr="00285CBC">
        <w:rPr>
          <w:rFonts w:eastAsia="Times New Roman"/>
          <w:i/>
          <w:iCs/>
          <w:sz w:val="28"/>
          <w:szCs w:val="28"/>
          <w:lang w:val="kk-KZ" w:eastAsia="ru-RU"/>
        </w:rPr>
        <w:t>бастық</w:t>
      </w:r>
      <w:r w:rsidRPr="00285CBC">
        <w:rPr>
          <w:rFonts w:eastAsia="Times New Roman"/>
          <w:sz w:val="28"/>
          <w:szCs w:val="28"/>
          <w:lang w:val="kk-KZ" w:eastAsia="ru-RU"/>
        </w:rPr>
        <w:t xml:space="preserve">, и т.д.). </w:t>
      </w:r>
    </w:p>
    <w:p w14:paraId="5D6FA120" w14:textId="74141842" w:rsidR="000958D1" w:rsidRPr="00285CBC" w:rsidRDefault="000958D1" w:rsidP="00285CBC">
      <w:pPr>
        <w:ind w:firstLine="709"/>
        <w:rPr>
          <w:rFonts w:eastAsiaTheme="minorEastAsia"/>
          <w:sz w:val="28"/>
          <w:szCs w:val="28"/>
          <w:lang w:eastAsia="ru-RU"/>
        </w:rPr>
      </w:pPr>
      <w:r w:rsidRPr="00285CBC">
        <w:rPr>
          <w:rFonts w:eastAsia="Times New Roman"/>
          <w:sz w:val="28"/>
          <w:szCs w:val="28"/>
          <w:lang w:val="kk-KZ" w:eastAsia="ru-RU"/>
        </w:rPr>
        <w:t xml:space="preserve">Важной ценностью у казахов является </w:t>
      </w:r>
      <w:r w:rsidRPr="00285CBC">
        <w:rPr>
          <w:rFonts w:eastAsia="Times New Roman"/>
          <w:i/>
          <w:sz w:val="28"/>
          <w:szCs w:val="28"/>
          <w:lang w:val="kk-KZ" w:eastAsia="ru-RU"/>
        </w:rPr>
        <w:t>родство</w:t>
      </w:r>
      <w:r w:rsidRPr="00285CBC">
        <w:rPr>
          <w:rFonts w:eastAsia="Times New Roman"/>
          <w:sz w:val="28"/>
          <w:szCs w:val="28"/>
          <w:lang w:val="kk-KZ" w:eastAsia="ru-RU"/>
        </w:rPr>
        <w:t xml:space="preserve"> (</w:t>
      </w:r>
      <w:r w:rsidRPr="00285CBC">
        <w:rPr>
          <w:rFonts w:eastAsia="Times New Roman"/>
          <w:i/>
          <w:iCs/>
          <w:sz w:val="28"/>
          <w:szCs w:val="28"/>
          <w:lang w:val="kk-KZ" w:eastAsia="ru-RU"/>
        </w:rPr>
        <w:t xml:space="preserve">ағайындық, </w:t>
      </w:r>
      <w:r w:rsidRPr="00285CBC">
        <w:rPr>
          <w:rFonts w:eastAsiaTheme="minorEastAsia"/>
          <w:i/>
          <w:iCs/>
          <w:sz w:val="28"/>
          <w:szCs w:val="28"/>
          <w:lang w:val="kk-KZ" w:eastAsia="ru-RU"/>
        </w:rPr>
        <w:t>туыстық</w:t>
      </w:r>
      <w:r w:rsidRPr="00285CBC">
        <w:rPr>
          <w:rFonts w:eastAsiaTheme="minorEastAsia"/>
          <w:sz w:val="28"/>
          <w:szCs w:val="28"/>
          <w:lang w:val="kk-KZ" w:eastAsia="ru-RU"/>
        </w:rPr>
        <w:t>), представленное комплексной системой семейно-родственных отношений. В</w:t>
      </w:r>
      <w:r w:rsidR="00285CBC">
        <w:rPr>
          <w:rFonts w:eastAsiaTheme="minorEastAsia"/>
          <w:sz w:val="28"/>
          <w:szCs w:val="28"/>
          <w:lang w:val="kk-KZ" w:eastAsia="ru-RU"/>
        </w:rPr>
        <w:t> </w:t>
      </w:r>
      <w:r w:rsidRPr="00285CBC">
        <w:rPr>
          <w:rFonts w:eastAsiaTheme="minorEastAsia"/>
          <w:sz w:val="28"/>
          <w:szCs w:val="28"/>
          <w:lang w:val="kk-KZ" w:eastAsia="ru-RU"/>
        </w:rPr>
        <w:t xml:space="preserve">казахском этноязыковом сознании близкими родственниками </w:t>
      </w:r>
      <w:r w:rsidRPr="00285CBC">
        <w:rPr>
          <w:rFonts w:eastAsiaTheme="minorEastAsia"/>
          <w:sz w:val="28"/>
          <w:szCs w:val="28"/>
          <w:lang w:val="kk-KZ" w:eastAsia="ru-RU"/>
        </w:rPr>
        <w:lastRenderedPageBreak/>
        <w:t>воспринимаются все до седьмого колена. Так, близкая родственная</w:t>
      </w:r>
      <w:r w:rsidR="00B13E61" w:rsidRPr="00285CBC">
        <w:rPr>
          <w:rFonts w:eastAsiaTheme="minorEastAsia"/>
          <w:sz w:val="28"/>
          <w:szCs w:val="28"/>
          <w:lang w:val="kk-KZ" w:eastAsia="ru-RU"/>
        </w:rPr>
        <w:t xml:space="preserve"> </w:t>
      </w:r>
      <w:r w:rsidRPr="00285CBC">
        <w:rPr>
          <w:rFonts w:eastAsiaTheme="minorEastAsia"/>
          <w:sz w:val="28"/>
          <w:szCs w:val="28"/>
          <w:lang w:val="kk-KZ" w:eastAsia="ru-RU"/>
        </w:rPr>
        <w:t>связь описывается А</w:t>
      </w:r>
      <w:r w:rsidR="00B13E61" w:rsidRPr="00285CBC">
        <w:rPr>
          <w:rFonts w:eastAsiaTheme="minorEastAsia"/>
          <w:sz w:val="28"/>
          <w:szCs w:val="28"/>
          <w:lang w:val="kk-KZ" w:eastAsia="ru-RU"/>
        </w:rPr>
        <w:t xml:space="preserve">. </w:t>
      </w:r>
      <w:r w:rsidRPr="00285CBC">
        <w:rPr>
          <w:rFonts w:eastAsiaTheme="minorEastAsia"/>
          <w:sz w:val="28"/>
          <w:szCs w:val="28"/>
          <w:lang w:val="kk-KZ" w:eastAsia="ru-RU"/>
        </w:rPr>
        <w:t xml:space="preserve">Кекильбаевым в рассказе </w:t>
      </w:r>
      <w:r w:rsidRPr="00285CBC">
        <w:rPr>
          <w:rFonts w:eastAsiaTheme="minorEastAsia"/>
          <w:sz w:val="28"/>
          <w:szCs w:val="28"/>
          <w:lang w:eastAsia="ru-RU"/>
        </w:rPr>
        <w:t>«Т</w:t>
      </w:r>
      <w:r w:rsidRPr="00285CBC">
        <w:rPr>
          <w:rFonts w:eastAsiaTheme="minorEastAsia"/>
          <w:sz w:val="28"/>
          <w:szCs w:val="28"/>
          <w:lang w:val="kk-KZ" w:eastAsia="ru-RU"/>
        </w:rPr>
        <w:t>ас</w:t>
      </w:r>
      <w:r w:rsidRPr="00285CBC">
        <w:rPr>
          <w:rFonts w:eastAsiaTheme="minorEastAsia"/>
          <w:sz w:val="28"/>
          <w:szCs w:val="28"/>
          <w:lang w:eastAsia="ru-RU"/>
        </w:rPr>
        <w:t>б</w:t>
      </w:r>
      <w:r w:rsidRPr="00285CBC">
        <w:rPr>
          <w:rFonts w:eastAsiaTheme="minorEastAsia"/>
          <w:sz w:val="28"/>
          <w:szCs w:val="28"/>
          <w:lang w:val="kk-KZ" w:eastAsia="ru-RU"/>
        </w:rPr>
        <w:t>ақаның шөбі</w:t>
      </w:r>
      <w:r w:rsidRPr="00285CBC">
        <w:rPr>
          <w:rFonts w:eastAsiaTheme="minorEastAsia"/>
          <w:sz w:val="28"/>
          <w:szCs w:val="28"/>
          <w:lang w:eastAsia="ru-RU"/>
        </w:rPr>
        <w:t>/</w:t>
      </w:r>
      <w:r w:rsidR="00F71EB2" w:rsidRPr="00285CBC">
        <w:rPr>
          <w:rFonts w:eastAsiaTheme="minorEastAsia"/>
          <w:sz w:val="28"/>
          <w:szCs w:val="28"/>
          <w:lang w:eastAsia="ru-RU"/>
        </w:rPr>
        <w:t>Соломинка удачи</w:t>
      </w:r>
      <w:r w:rsidRPr="00285CBC">
        <w:rPr>
          <w:rFonts w:eastAsiaTheme="minorEastAsia"/>
          <w:sz w:val="28"/>
          <w:szCs w:val="28"/>
          <w:lang w:eastAsia="ru-RU"/>
        </w:rPr>
        <w:t>»: (</w:t>
      </w:r>
      <w:r w:rsidR="00B13E61" w:rsidRPr="00285CBC">
        <w:rPr>
          <w:rFonts w:eastAsiaTheme="minorEastAsia"/>
          <w:sz w:val="28"/>
          <w:szCs w:val="28"/>
          <w:lang w:eastAsia="ru-RU"/>
        </w:rPr>
        <w:t>6</w:t>
      </w:r>
      <w:r w:rsidRPr="00285CBC">
        <w:rPr>
          <w:rFonts w:eastAsiaTheme="minorEastAsia"/>
          <w:sz w:val="28"/>
          <w:szCs w:val="28"/>
          <w:lang w:eastAsia="ru-RU"/>
        </w:rPr>
        <w:t>2) «</w:t>
      </w:r>
      <w:r w:rsidRPr="00285CBC">
        <w:rPr>
          <w:rFonts w:eastAsiaTheme="minorEastAsia"/>
          <w:bCs/>
          <w:iCs/>
          <w:sz w:val="28"/>
          <w:szCs w:val="28"/>
          <w:lang w:eastAsia="ru-RU"/>
        </w:rPr>
        <w:t>Атал</w:t>
      </w:r>
      <w:r w:rsidRPr="00285CBC">
        <w:rPr>
          <w:rFonts w:eastAsiaTheme="minorEastAsia"/>
          <w:bCs/>
          <w:iCs/>
          <w:sz w:val="28"/>
          <w:szCs w:val="28"/>
          <w:lang w:val="kk-KZ" w:eastAsia="ru-RU"/>
        </w:rPr>
        <w:t>а</w:t>
      </w:r>
      <w:r w:rsidRPr="00285CBC">
        <w:rPr>
          <w:rFonts w:eastAsiaTheme="minorEastAsia"/>
          <w:bCs/>
          <w:iCs/>
          <w:sz w:val="28"/>
          <w:szCs w:val="28"/>
          <w:lang w:eastAsia="ru-RU"/>
        </w:rPr>
        <w:t>сты</w:t>
      </w:r>
      <w:r w:rsidRPr="00285CBC">
        <w:rPr>
          <w:rFonts w:eastAsiaTheme="minorEastAsia"/>
          <w:bCs/>
          <w:iCs/>
          <w:sz w:val="28"/>
          <w:szCs w:val="28"/>
          <w:lang w:val="kk-KZ" w:eastAsia="ru-RU"/>
        </w:rPr>
        <w:t>ғына</w:t>
      </w:r>
      <w:r w:rsidRPr="00285CBC">
        <w:rPr>
          <w:rFonts w:eastAsiaTheme="minorEastAsia"/>
          <w:i/>
          <w:iCs/>
          <w:sz w:val="28"/>
          <w:szCs w:val="28"/>
          <w:lang w:val="kk-KZ" w:eastAsia="ru-RU"/>
        </w:rPr>
        <w:t xml:space="preserve"> да сөз жоқ. </w:t>
      </w:r>
      <w:r w:rsidRPr="00285CBC">
        <w:rPr>
          <w:rFonts w:eastAsiaTheme="minorEastAsia"/>
          <w:bCs/>
          <w:iCs/>
          <w:sz w:val="28"/>
          <w:szCs w:val="28"/>
          <w:lang w:val="kk-KZ" w:eastAsia="ru-RU"/>
        </w:rPr>
        <w:t>Қыз алыспайтын жер</w:t>
      </w:r>
      <w:r w:rsidRPr="00285CBC">
        <w:rPr>
          <w:rFonts w:eastAsiaTheme="minorEastAsia"/>
          <w:sz w:val="28"/>
          <w:szCs w:val="28"/>
          <w:lang w:eastAsia="ru-RU"/>
        </w:rPr>
        <w:t>»</w:t>
      </w:r>
      <w:r w:rsidRPr="00285CBC">
        <w:rPr>
          <w:rFonts w:eastAsiaTheme="minorEastAsia"/>
          <w:sz w:val="28"/>
          <w:szCs w:val="28"/>
          <w:lang w:val="kk-KZ" w:eastAsia="ru-RU"/>
        </w:rPr>
        <w:t xml:space="preserve"> (А. Кекильбаев. Тасбақаның шөбі), </w:t>
      </w:r>
      <w:r w:rsidRPr="00285CBC">
        <w:rPr>
          <w:rFonts w:eastAsiaTheme="minorEastAsia"/>
          <w:sz w:val="28"/>
          <w:szCs w:val="28"/>
          <w:lang w:eastAsia="ru-RU"/>
        </w:rPr>
        <w:t xml:space="preserve">что определяется как невозможность брать невесту из данного рода из-за кровного родства. </w:t>
      </w:r>
    </w:p>
    <w:p w14:paraId="0EA2BBDC" w14:textId="2EA055BA" w:rsidR="004B28F3" w:rsidRPr="00285CBC" w:rsidRDefault="000958D1" w:rsidP="00285CBC">
      <w:pPr>
        <w:ind w:firstLine="709"/>
        <w:rPr>
          <w:rFonts w:eastAsia="Times New Roman"/>
          <w:sz w:val="28"/>
          <w:szCs w:val="28"/>
          <w:lang w:val="kk-KZ" w:eastAsia="ru-RU"/>
        </w:rPr>
      </w:pPr>
      <w:r w:rsidRPr="00285CBC">
        <w:rPr>
          <w:rFonts w:eastAsiaTheme="minorEastAsia"/>
          <w:sz w:val="28"/>
          <w:szCs w:val="28"/>
          <w:lang w:eastAsia="ru-RU"/>
        </w:rPr>
        <w:t>Система семейно-родственных связей, как раннее нами отмечалось в разделе 1, включает три основные ветви: своя родня по линии отца (</w:t>
      </w:r>
      <w:r w:rsidRPr="00285CBC">
        <w:rPr>
          <w:rFonts w:eastAsiaTheme="minorEastAsia"/>
          <w:i/>
          <w:iCs/>
          <w:sz w:val="28"/>
          <w:szCs w:val="28"/>
          <w:lang w:val="kk-KZ" w:eastAsia="ru-RU"/>
        </w:rPr>
        <w:t>өз жұрт</w:t>
      </w:r>
      <w:r w:rsidRPr="00285CBC">
        <w:rPr>
          <w:rFonts w:eastAsiaTheme="minorEastAsia"/>
          <w:sz w:val="28"/>
          <w:szCs w:val="28"/>
          <w:lang w:eastAsia="ru-RU"/>
        </w:rPr>
        <w:t>), родственники по материнской линии (</w:t>
      </w:r>
      <w:r w:rsidRPr="00285CBC">
        <w:rPr>
          <w:rFonts w:eastAsiaTheme="minorEastAsia"/>
          <w:i/>
          <w:iCs/>
          <w:sz w:val="28"/>
          <w:szCs w:val="28"/>
          <w:lang w:val="kk-KZ" w:eastAsia="ru-RU"/>
        </w:rPr>
        <w:t>нағашы жұрт</w:t>
      </w:r>
      <w:r w:rsidRPr="00285CBC">
        <w:rPr>
          <w:rFonts w:eastAsiaTheme="minorEastAsia"/>
          <w:sz w:val="28"/>
          <w:szCs w:val="28"/>
          <w:lang w:eastAsia="ru-RU"/>
        </w:rPr>
        <w:t>) и родственники со стороны жены (</w:t>
      </w:r>
      <w:r w:rsidRPr="00285CBC">
        <w:rPr>
          <w:rFonts w:eastAsiaTheme="minorEastAsia"/>
          <w:i/>
          <w:iCs/>
          <w:sz w:val="28"/>
          <w:szCs w:val="28"/>
          <w:lang w:val="kk-KZ" w:eastAsia="ru-RU"/>
        </w:rPr>
        <w:t>қайын жұрт</w:t>
      </w:r>
      <w:r w:rsidRPr="00285CBC">
        <w:rPr>
          <w:rFonts w:eastAsiaTheme="minorEastAsia"/>
          <w:sz w:val="28"/>
          <w:szCs w:val="28"/>
          <w:lang w:eastAsia="ru-RU"/>
        </w:rPr>
        <w:t xml:space="preserve">). На основе </w:t>
      </w:r>
      <w:r w:rsidRPr="00285CBC">
        <w:rPr>
          <w:rFonts w:eastAsiaTheme="minorEastAsia"/>
          <w:sz w:val="28"/>
          <w:szCs w:val="28"/>
          <w:lang w:val="kk-KZ" w:eastAsia="ru-RU"/>
        </w:rPr>
        <w:t>данной типологии родства нами были отобраны самые частотные реалии из рассматриваемых произведений в двух аспектах</w:t>
      </w:r>
      <w:r w:rsidRPr="00285CBC">
        <w:rPr>
          <w:rFonts w:eastAsiaTheme="minorEastAsia"/>
          <w:sz w:val="28"/>
          <w:szCs w:val="28"/>
          <w:lang w:eastAsia="ru-RU"/>
        </w:rPr>
        <w:t xml:space="preserve">: а) близкая родня </w:t>
      </w:r>
      <w:r w:rsidRPr="00285CBC">
        <w:rPr>
          <w:rFonts w:eastAsia="Times New Roman"/>
          <w:sz w:val="28"/>
          <w:szCs w:val="28"/>
          <w:lang w:val="kk-KZ" w:eastAsia="ru-RU"/>
        </w:rPr>
        <w:t xml:space="preserve">– </w:t>
      </w:r>
      <w:r w:rsidRPr="00285CBC">
        <w:rPr>
          <w:rFonts w:eastAsiaTheme="minorEastAsia"/>
          <w:i/>
          <w:iCs/>
          <w:sz w:val="28"/>
          <w:szCs w:val="28"/>
          <w:lang w:val="kk-KZ" w:eastAsia="ru-RU"/>
        </w:rPr>
        <w:t>әке/</w:t>
      </w:r>
      <w:r w:rsidRPr="00285CBC">
        <w:rPr>
          <w:rFonts w:eastAsia="Times New Roman"/>
          <w:i/>
          <w:iCs/>
          <w:sz w:val="28"/>
          <w:szCs w:val="28"/>
          <w:lang w:val="kk-KZ" w:eastAsia="ru-RU"/>
        </w:rPr>
        <w:t>көке</w:t>
      </w:r>
      <w:r w:rsidRPr="00285CBC">
        <w:rPr>
          <w:rFonts w:eastAsiaTheme="minorEastAsia"/>
          <w:sz w:val="28"/>
          <w:szCs w:val="28"/>
          <w:lang w:val="kk-KZ" w:eastAsia="ru-RU"/>
        </w:rPr>
        <w:t xml:space="preserve">, </w:t>
      </w:r>
      <w:r w:rsidRPr="00285CBC">
        <w:rPr>
          <w:rFonts w:eastAsiaTheme="minorEastAsia"/>
          <w:i/>
          <w:iCs/>
          <w:sz w:val="28"/>
          <w:szCs w:val="28"/>
          <w:lang w:val="kk-KZ" w:eastAsia="ru-RU"/>
        </w:rPr>
        <w:t>ана/шеше/</w:t>
      </w:r>
      <w:r w:rsidRPr="00285CBC">
        <w:rPr>
          <w:rFonts w:eastAsia="Times New Roman"/>
          <w:i/>
          <w:iCs/>
          <w:sz w:val="28"/>
          <w:szCs w:val="28"/>
          <w:lang w:val="kk-KZ" w:eastAsia="ru-RU"/>
        </w:rPr>
        <w:t>апа,</w:t>
      </w:r>
      <w:r w:rsidRPr="00285CBC">
        <w:rPr>
          <w:rFonts w:eastAsiaTheme="minorEastAsia"/>
          <w:sz w:val="28"/>
          <w:szCs w:val="28"/>
          <w:lang w:val="kk-KZ" w:eastAsia="ru-RU"/>
        </w:rPr>
        <w:t xml:space="preserve"> </w:t>
      </w:r>
      <w:r w:rsidRPr="00285CBC">
        <w:rPr>
          <w:rFonts w:eastAsiaTheme="minorEastAsia"/>
          <w:i/>
          <w:iCs/>
          <w:sz w:val="28"/>
          <w:szCs w:val="28"/>
          <w:lang w:val="kk-KZ" w:eastAsia="ru-RU"/>
        </w:rPr>
        <w:t>ата</w:t>
      </w:r>
      <w:r w:rsidRPr="00285CBC">
        <w:rPr>
          <w:rFonts w:eastAsiaTheme="minorEastAsia"/>
          <w:sz w:val="28"/>
          <w:szCs w:val="28"/>
          <w:lang w:val="kk-KZ" w:eastAsia="ru-RU"/>
        </w:rPr>
        <w:t xml:space="preserve">, </w:t>
      </w:r>
      <w:r w:rsidRPr="00285CBC">
        <w:rPr>
          <w:rFonts w:eastAsiaTheme="minorEastAsia"/>
          <w:i/>
          <w:iCs/>
          <w:sz w:val="28"/>
          <w:szCs w:val="28"/>
          <w:lang w:val="kk-KZ" w:eastAsia="ru-RU"/>
        </w:rPr>
        <w:t>әже</w:t>
      </w:r>
      <w:r w:rsidRPr="00285CBC">
        <w:rPr>
          <w:rFonts w:eastAsiaTheme="minorEastAsia"/>
          <w:sz w:val="28"/>
          <w:szCs w:val="28"/>
          <w:lang w:val="kk-KZ" w:eastAsia="ru-RU"/>
        </w:rPr>
        <w:t xml:space="preserve">, </w:t>
      </w:r>
      <w:r w:rsidRPr="00285CBC">
        <w:rPr>
          <w:rFonts w:eastAsiaTheme="minorEastAsia"/>
          <w:i/>
          <w:iCs/>
          <w:sz w:val="28"/>
          <w:szCs w:val="28"/>
          <w:lang w:val="kk-KZ" w:eastAsia="ru-RU"/>
        </w:rPr>
        <w:t>бала</w:t>
      </w:r>
      <w:r w:rsidRPr="00285CBC">
        <w:rPr>
          <w:rFonts w:eastAsiaTheme="minorEastAsia"/>
          <w:sz w:val="28"/>
          <w:szCs w:val="28"/>
          <w:lang w:val="kk-KZ" w:eastAsia="ru-RU"/>
        </w:rPr>
        <w:t xml:space="preserve">, </w:t>
      </w:r>
      <w:r w:rsidRPr="00285CBC">
        <w:rPr>
          <w:rFonts w:eastAsiaTheme="minorEastAsia"/>
          <w:i/>
          <w:iCs/>
          <w:sz w:val="28"/>
          <w:szCs w:val="28"/>
          <w:lang w:val="kk-KZ" w:eastAsia="ru-RU"/>
        </w:rPr>
        <w:t>аға, ағайын</w:t>
      </w:r>
      <w:r w:rsidRPr="00285CBC">
        <w:rPr>
          <w:rFonts w:eastAsia="Times New Roman"/>
          <w:i/>
          <w:iCs/>
          <w:sz w:val="28"/>
          <w:szCs w:val="28"/>
          <w:lang w:val="kk-KZ" w:eastAsia="ru-RU"/>
        </w:rPr>
        <w:t>,</w:t>
      </w:r>
      <w:r w:rsidRPr="00285CBC">
        <w:rPr>
          <w:rFonts w:eastAsia="Times New Roman"/>
          <w:i/>
          <w:sz w:val="28"/>
          <w:szCs w:val="28"/>
          <w:lang w:val="kk-KZ" w:eastAsia="ru-RU"/>
        </w:rPr>
        <w:t xml:space="preserve"> нағашы, немере інісі, жиен, тумала,</w:t>
      </w:r>
      <w:r w:rsidRPr="00285CBC">
        <w:rPr>
          <w:rFonts w:eastAsia="Times New Roman"/>
          <w:i/>
          <w:iCs/>
          <w:sz w:val="28"/>
          <w:szCs w:val="28"/>
          <w:lang w:val="kk-KZ" w:eastAsia="ru-RU"/>
        </w:rPr>
        <w:t xml:space="preserve"> бәйбіше, келін, жеңге/женеше,</w:t>
      </w:r>
      <w:r w:rsidRPr="00285CBC">
        <w:rPr>
          <w:rFonts w:eastAsia="Times New Roman"/>
          <w:i/>
          <w:sz w:val="28"/>
          <w:szCs w:val="28"/>
          <w:lang w:val="kk-KZ" w:eastAsia="ru-RU"/>
        </w:rPr>
        <w:t xml:space="preserve"> құда</w:t>
      </w:r>
      <w:r w:rsidRPr="00285CBC">
        <w:rPr>
          <w:rFonts w:eastAsia="Times New Roman"/>
          <w:i/>
          <w:iCs/>
          <w:sz w:val="28"/>
          <w:szCs w:val="28"/>
          <w:lang w:val="kk-KZ" w:eastAsia="ru-RU"/>
        </w:rPr>
        <w:t xml:space="preserve"> </w:t>
      </w:r>
      <w:r w:rsidRPr="00285CBC">
        <w:rPr>
          <w:rFonts w:eastAsia="Times New Roman"/>
          <w:sz w:val="28"/>
          <w:szCs w:val="28"/>
          <w:lang w:val="kk-KZ" w:eastAsia="ru-RU"/>
        </w:rPr>
        <w:t xml:space="preserve">и б) дальние родственники – </w:t>
      </w:r>
      <w:r w:rsidRPr="00285CBC">
        <w:rPr>
          <w:rFonts w:eastAsia="Times New Roman"/>
          <w:i/>
          <w:iCs/>
          <w:sz w:val="28"/>
          <w:szCs w:val="28"/>
          <w:lang w:val="kk-KZ" w:eastAsia="ru-RU"/>
        </w:rPr>
        <w:t xml:space="preserve">жамағай төркін, жамағайын, жамағат. </w:t>
      </w:r>
      <w:r w:rsidRPr="00285CBC">
        <w:rPr>
          <w:rFonts w:eastAsia="Times New Roman"/>
          <w:sz w:val="28"/>
          <w:szCs w:val="28"/>
          <w:lang w:val="kk-KZ" w:eastAsia="ru-RU"/>
        </w:rPr>
        <w:t xml:space="preserve">В системе казахского родства особое место занимают обращения к родственникам. Исходя из </w:t>
      </w:r>
      <w:r w:rsidR="0060372F" w:rsidRPr="00285CBC">
        <w:rPr>
          <w:rFonts w:eastAsia="Times New Roman"/>
          <w:sz w:val="28"/>
          <w:szCs w:val="28"/>
          <w:lang w:val="kk-KZ" w:eastAsia="ru-RU"/>
        </w:rPr>
        <w:t xml:space="preserve">анализа </w:t>
      </w:r>
      <w:r w:rsidRPr="00285CBC">
        <w:rPr>
          <w:rFonts w:eastAsia="Times New Roman"/>
          <w:sz w:val="28"/>
          <w:szCs w:val="28"/>
          <w:lang w:val="kk-KZ" w:eastAsia="ru-RU"/>
        </w:rPr>
        <w:t>эмпирического материала</w:t>
      </w:r>
      <w:r w:rsidR="0060372F" w:rsidRPr="00285CBC">
        <w:rPr>
          <w:rFonts w:eastAsia="Times New Roman"/>
          <w:sz w:val="28"/>
          <w:szCs w:val="28"/>
          <w:lang w:val="kk-KZ" w:eastAsia="ru-RU"/>
        </w:rPr>
        <w:t>,</w:t>
      </w:r>
      <w:r w:rsidRPr="00285CBC">
        <w:rPr>
          <w:rFonts w:eastAsia="Times New Roman"/>
          <w:sz w:val="28"/>
          <w:szCs w:val="28"/>
          <w:lang w:val="kk-KZ" w:eastAsia="ru-RU"/>
        </w:rPr>
        <w:t xml:space="preserve"> все обращения мы разграничили следующим образом: а) обращения к детям (</w:t>
      </w:r>
      <w:r w:rsidRPr="00285CBC">
        <w:rPr>
          <w:rFonts w:eastAsia="Times New Roman"/>
          <w:i/>
          <w:sz w:val="28"/>
          <w:szCs w:val="28"/>
          <w:lang w:val="kk-KZ" w:eastAsia="ru-RU"/>
        </w:rPr>
        <w:t>балам, айналайын</w:t>
      </w:r>
      <w:r w:rsidRPr="00285CBC">
        <w:rPr>
          <w:rFonts w:eastAsia="Times New Roman"/>
          <w:sz w:val="28"/>
          <w:szCs w:val="28"/>
          <w:lang w:val="kk-KZ" w:eastAsia="ru-RU"/>
        </w:rPr>
        <w:t xml:space="preserve">, </w:t>
      </w:r>
      <w:r w:rsidRPr="00285CBC">
        <w:rPr>
          <w:rFonts w:eastAsia="Times New Roman"/>
          <w:i/>
          <w:sz w:val="28"/>
          <w:szCs w:val="28"/>
          <w:lang w:val="kk-KZ" w:eastAsia="ru-RU"/>
        </w:rPr>
        <w:t>құлыным, жүгірмек, батырым, жолбарысым, қарағым, жаным-ау</w:t>
      </w:r>
      <w:r w:rsidRPr="00285CBC">
        <w:rPr>
          <w:rFonts w:eastAsia="Times New Roman"/>
          <w:sz w:val="28"/>
          <w:szCs w:val="28"/>
          <w:lang w:val="kk-KZ" w:eastAsia="ru-RU"/>
        </w:rPr>
        <w:t>)</w:t>
      </w:r>
      <w:r w:rsidR="00072C58">
        <w:rPr>
          <w:rFonts w:eastAsia="Times New Roman"/>
          <w:sz w:val="28"/>
          <w:szCs w:val="28"/>
          <w:lang w:val="kk-KZ" w:eastAsia="ru-RU"/>
        </w:rPr>
        <w:t>;</w:t>
      </w:r>
      <w:r w:rsidRPr="00285CBC">
        <w:rPr>
          <w:rFonts w:eastAsia="Times New Roman"/>
          <w:sz w:val="28"/>
          <w:szCs w:val="28"/>
          <w:lang w:val="kk-KZ" w:eastAsia="ru-RU"/>
        </w:rPr>
        <w:t xml:space="preserve"> б) обращения в супругу/супруге (</w:t>
      </w:r>
      <w:r w:rsidRPr="00285CBC">
        <w:rPr>
          <w:rFonts w:eastAsia="Times New Roman"/>
          <w:i/>
          <w:sz w:val="28"/>
          <w:szCs w:val="28"/>
          <w:lang w:val="kk-KZ" w:eastAsia="ru-RU"/>
        </w:rPr>
        <w:t>көкесі, ағасы, арысым</w:t>
      </w:r>
      <w:r w:rsidRPr="00285CBC">
        <w:rPr>
          <w:rFonts w:eastAsia="Times New Roman"/>
          <w:sz w:val="28"/>
          <w:szCs w:val="28"/>
          <w:lang w:val="kk-KZ" w:eastAsia="ru-RU"/>
        </w:rPr>
        <w:t xml:space="preserve">, </w:t>
      </w:r>
      <w:r w:rsidRPr="00285CBC">
        <w:rPr>
          <w:rFonts w:eastAsia="Times New Roman"/>
          <w:i/>
          <w:sz w:val="28"/>
          <w:szCs w:val="28"/>
          <w:lang w:val="kk-KZ" w:eastAsia="ru-RU"/>
        </w:rPr>
        <w:t>бәйбіше</w:t>
      </w:r>
      <w:r w:rsidRPr="00285CBC">
        <w:rPr>
          <w:rFonts w:eastAsia="Times New Roman"/>
          <w:iCs/>
          <w:sz w:val="28"/>
          <w:szCs w:val="28"/>
          <w:lang w:val="kk-KZ" w:eastAsia="ru-RU"/>
        </w:rPr>
        <w:t>) и в) обращения к родственникам</w:t>
      </w:r>
      <w:r w:rsidRPr="00285CBC">
        <w:rPr>
          <w:rFonts w:eastAsia="Times New Roman"/>
          <w:i/>
          <w:sz w:val="28"/>
          <w:szCs w:val="28"/>
          <w:lang w:val="kk-KZ" w:eastAsia="ru-RU"/>
        </w:rPr>
        <w:t xml:space="preserve"> (ата, аға/ағатай, қайнаға, құда, жеңғей/жеңеше, ағайын, тәте, бауырым</w:t>
      </w:r>
      <w:r w:rsidRPr="00285CBC">
        <w:rPr>
          <w:rFonts w:eastAsia="Times New Roman"/>
          <w:sz w:val="28"/>
          <w:szCs w:val="28"/>
          <w:lang w:val="kk-KZ" w:eastAsia="ru-RU"/>
        </w:rPr>
        <w:t xml:space="preserve">). </w:t>
      </w:r>
      <w:bookmarkEnd w:id="104"/>
    </w:p>
    <w:p w14:paraId="0F2E45C2" w14:textId="77777777" w:rsidR="005B58F6" w:rsidRPr="00285CBC" w:rsidRDefault="005B58F6" w:rsidP="00285CBC">
      <w:pPr>
        <w:ind w:firstLine="709"/>
        <w:rPr>
          <w:rFonts w:eastAsia="Times New Roman"/>
          <w:b/>
          <w:sz w:val="28"/>
          <w:szCs w:val="28"/>
          <w:lang w:eastAsia="ru-RU"/>
        </w:rPr>
      </w:pPr>
    </w:p>
    <w:p w14:paraId="55A51C87" w14:textId="67CF9EDB"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2.1.</w:t>
      </w:r>
      <w:r w:rsidR="007378D9" w:rsidRPr="00285CBC">
        <w:rPr>
          <w:rFonts w:eastAsia="Times New Roman"/>
          <w:sz w:val="28"/>
          <w:szCs w:val="28"/>
          <w:lang w:eastAsia="ru-RU"/>
        </w:rPr>
        <w:t>2</w:t>
      </w:r>
      <w:r w:rsidRPr="00285CBC">
        <w:rPr>
          <w:rFonts w:eastAsia="Times New Roman"/>
          <w:sz w:val="28"/>
          <w:szCs w:val="28"/>
          <w:lang w:eastAsia="ru-RU"/>
        </w:rPr>
        <w:t xml:space="preserve"> </w:t>
      </w:r>
      <w:r w:rsidRPr="00285CBC">
        <w:rPr>
          <w:sz w:val="28"/>
          <w:szCs w:val="28"/>
        </w:rPr>
        <w:t>Цветовая символика в ассоциативных реалиях</w:t>
      </w:r>
    </w:p>
    <w:p w14:paraId="3A444C92" w14:textId="7CDAD932" w:rsidR="000958D1" w:rsidRPr="00285CBC" w:rsidRDefault="000958D1" w:rsidP="00285CBC">
      <w:pPr>
        <w:ind w:firstLine="709"/>
        <w:rPr>
          <w:rFonts w:eastAsia="Times New Roman"/>
          <w:sz w:val="28"/>
          <w:szCs w:val="28"/>
          <w:lang w:eastAsia="ru-RU"/>
        </w:rPr>
      </w:pPr>
      <w:bookmarkStart w:id="105" w:name="_Hlk133748802"/>
      <w:r w:rsidRPr="00285CBC">
        <w:rPr>
          <w:rFonts w:eastAsia="Times New Roman"/>
          <w:sz w:val="28"/>
          <w:szCs w:val="28"/>
          <w:lang w:eastAsia="ru-RU"/>
        </w:rPr>
        <w:t xml:space="preserve">Культуре каждого этноса свойственна своя цветовая гамма, специфически эксплицирующая </w:t>
      </w:r>
      <w:r w:rsidRPr="00285CBC">
        <w:rPr>
          <w:rFonts w:eastAsia="Times New Roman"/>
          <w:sz w:val="28"/>
          <w:szCs w:val="28"/>
          <w:lang w:val="kk-KZ" w:eastAsia="ru-RU"/>
        </w:rPr>
        <w:t>е</w:t>
      </w:r>
      <w:r w:rsidRPr="00285CBC">
        <w:rPr>
          <w:rFonts w:eastAsia="Times New Roman"/>
          <w:sz w:val="28"/>
          <w:szCs w:val="28"/>
          <w:lang w:eastAsia="ru-RU"/>
        </w:rPr>
        <w:t>го восприятие мира</w:t>
      </w:r>
      <w:bookmarkEnd w:id="105"/>
      <w:r w:rsidRPr="00285CBC">
        <w:rPr>
          <w:rFonts w:eastAsia="Times New Roman"/>
          <w:sz w:val="28"/>
          <w:szCs w:val="28"/>
          <w:lang w:eastAsia="ru-RU"/>
        </w:rPr>
        <w:t xml:space="preserve">. Цвет, фиксирующий информацию о колорите автохтонной природы, своеобразии культурно-исторического развития этноса, взаимодействии этнокультурных традиций, определяется одним из основных компонентов культуры. Многочисленные исследования в рамках лингвокультурологического подхода подчеркивают важность цвета в национальной картине мира, указывая на сосуществование объективного мира и мира цвета </w:t>
      </w:r>
      <w:r w:rsidR="00B21083" w:rsidRPr="00285CBC">
        <w:rPr>
          <w:rFonts w:eastAsia="Times New Roman"/>
          <w:sz w:val="28"/>
          <w:szCs w:val="28"/>
          <w:lang w:eastAsia="ru-RU"/>
        </w:rPr>
        <w:t>[</w:t>
      </w:r>
      <w:r w:rsidR="005D0571" w:rsidRPr="00285CBC">
        <w:rPr>
          <w:rFonts w:eastAsia="Times New Roman"/>
          <w:sz w:val="28"/>
          <w:szCs w:val="28"/>
          <w:lang w:eastAsia="ru-RU"/>
        </w:rPr>
        <w:t>1</w:t>
      </w:r>
      <w:r w:rsidR="004B28F3" w:rsidRPr="00285CBC">
        <w:rPr>
          <w:rFonts w:eastAsia="Times New Roman"/>
          <w:sz w:val="28"/>
          <w:szCs w:val="28"/>
          <w:lang w:eastAsia="ru-RU"/>
        </w:rPr>
        <w:t>3</w:t>
      </w:r>
      <w:r w:rsidR="00516304" w:rsidRPr="00285CBC">
        <w:rPr>
          <w:rFonts w:eastAsia="Times New Roman"/>
          <w:sz w:val="28"/>
          <w:szCs w:val="28"/>
          <w:lang w:eastAsia="ru-RU"/>
        </w:rPr>
        <w:t>7</w:t>
      </w:r>
      <w:r w:rsidR="00B21083" w:rsidRPr="00285CBC">
        <w:rPr>
          <w:rFonts w:eastAsia="Times New Roman"/>
          <w:sz w:val="28"/>
          <w:szCs w:val="28"/>
          <w:lang w:eastAsia="ru-RU"/>
        </w:rPr>
        <w:t xml:space="preserve">]. </w:t>
      </w:r>
    </w:p>
    <w:p w14:paraId="693A5B99" w14:textId="4F0DD02E" w:rsidR="000958D1" w:rsidRPr="00285CBC" w:rsidRDefault="000958D1" w:rsidP="00285CBC">
      <w:pPr>
        <w:ind w:firstLine="709"/>
        <w:rPr>
          <w:rFonts w:eastAsia="Times New Roman"/>
          <w:sz w:val="28"/>
          <w:szCs w:val="28"/>
          <w:lang w:eastAsia="ru-RU"/>
        </w:rPr>
      </w:pPr>
      <w:bookmarkStart w:id="106" w:name="_Hlk133748922"/>
      <w:r w:rsidRPr="00285CBC">
        <w:rPr>
          <w:rFonts w:eastAsia="Times New Roman"/>
          <w:sz w:val="28"/>
          <w:szCs w:val="28"/>
          <w:lang w:eastAsia="ru-RU"/>
        </w:rPr>
        <w:t xml:space="preserve">Колористические предпочтения этноса обусловлены особенностями быта, стереотипами мышления, обычаями, традициями и другими социокультурными, психологическими характеристиками этнокультуры. В автохтонном ХТ автор с помощью цветолексем структурирует дискурсивное пространство, выделяя в соответствии со своей интенцией доминантные смыслы. Цветовыми доминантами для казахской ментальности являются </w:t>
      </w:r>
      <w:r w:rsidRPr="00285CBC">
        <w:rPr>
          <w:rFonts w:eastAsia="Times New Roman"/>
          <w:i/>
          <w:sz w:val="28"/>
          <w:szCs w:val="28"/>
          <w:lang w:eastAsia="ru-RU"/>
        </w:rPr>
        <w:t>«</w:t>
      </w:r>
      <w:proofErr w:type="gramStart"/>
      <w:r w:rsidRPr="00285CBC">
        <w:rPr>
          <w:rFonts w:eastAsia="Times New Roman"/>
          <w:i/>
          <w:sz w:val="28"/>
          <w:szCs w:val="28"/>
          <w:lang w:eastAsia="ru-RU"/>
        </w:rPr>
        <w:t>ақ»/</w:t>
      </w:r>
      <w:proofErr w:type="gramEnd"/>
      <w:r w:rsidRPr="00285CBC">
        <w:rPr>
          <w:rFonts w:eastAsia="Times New Roman"/>
          <w:i/>
          <w:sz w:val="28"/>
          <w:szCs w:val="28"/>
          <w:lang w:eastAsia="ru-RU"/>
        </w:rPr>
        <w:t>белый, «қара»/черный, «көк»/синий, «қоңыр»/коричневый</w:t>
      </w:r>
      <w:r w:rsidR="00496025" w:rsidRPr="00285CBC">
        <w:rPr>
          <w:rFonts w:eastAsia="Times New Roman"/>
          <w:i/>
          <w:sz w:val="28"/>
          <w:szCs w:val="28"/>
          <w:lang w:eastAsia="ru-RU"/>
        </w:rPr>
        <w:t>, «</w:t>
      </w:r>
      <w:r w:rsidR="00496025" w:rsidRPr="00285CBC">
        <w:rPr>
          <w:rFonts w:eastAsia="Times New Roman"/>
          <w:i/>
          <w:sz w:val="28"/>
          <w:szCs w:val="28"/>
          <w:lang w:val="kk-KZ" w:eastAsia="ru-RU"/>
        </w:rPr>
        <w:t>қызыл</w:t>
      </w:r>
      <w:r w:rsidR="00496025" w:rsidRPr="00285CBC">
        <w:rPr>
          <w:rFonts w:eastAsia="Times New Roman"/>
          <w:i/>
          <w:sz w:val="28"/>
          <w:szCs w:val="28"/>
          <w:lang w:eastAsia="ru-RU"/>
        </w:rPr>
        <w:t>»/красный</w:t>
      </w:r>
      <w:r w:rsidRPr="00285CBC">
        <w:rPr>
          <w:rFonts w:eastAsia="Times New Roman"/>
          <w:sz w:val="28"/>
          <w:szCs w:val="28"/>
          <w:lang w:eastAsia="ru-RU"/>
        </w:rPr>
        <w:t>. Данные цветоконцепты, выражая сакральные смыслы, присутствуют практически в каждом произведении казахских писателей. Так, цветолексема «қоңыр» встречается в описаниях природы, настроения, состояния души. Или, к примеру, в романе С. Елубая «Одинокая юрта» и повести А. Кекильбаева «Колодец» наблюдается описание образов преимущественно через дихотомию белого и ч</w:t>
      </w:r>
      <w:r w:rsidR="00160525" w:rsidRPr="00285CBC">
        <w:rPr>
          <w:rFonts w:eastAsia="Times New Roman"/>
          <w:sz w:val="28"/>
          <w:szCs w:val="28"/>
          <w:lang w:eastAsia="ru-RU"/>
        </w:rPr>
        <w:t>ё</w:t>
      </w:r>
      <w:r w:rsidRPr="00285CBC">
        <w:rPr>
          <w:rFonts w:eastAsia="Times New Roman"/>
          <w:sz w:val="28"/>
          <w:szCs w:val="28"/>
          <w:lang w:eastAsia="ru-RU"/>
        </w:rPr>
        <w:t xml:space="preserve">рного цвета. </w:t>
      </w:r>
    </w:p>
    <w:p w14:paraId="7ED8DF42" w14:textId="7DF2B3A9" w:rsidR="000958D1" w:rsidRPr="00285CBC" w:rsidRDefault="000958D1" w:rsidP="00285CBC">
      <w:pPr>
        <w:ind w:firstLine="709"/>
        <w:rPr>
          <w:rFonts w:eastAsia="Times New Roman"/>
          <w:i/>
          <w:sz w:val="28"/>
          <w:szCs w:val="28"/>
          <w:lang w:eastAsia="ru-RU"/>
        </w:rPr>
      </w:pPr>
      <w:bookmarkStart w:id="107" w:name="_Hlk133749770"/>
      <w:bookmarkEnd w:id="106"/>
      <w:r w:rsidRPr="00285CBC">
        <w:rPr>
          <w:rFonts w:eastAsia="Times New Roman"/>
          <w:sz w:val="28"/>
          <w:szCs w:val="28"/>
          <w:lang w:eastAsia="ru-RU"/>
        </w:rPr>
        <w:lastRenderedPageBreak/>
        <w:t>Символичность белого цвета, по мнению Ш.К. Жаркынбековой, обусловлена «ассоциативной связью со светом» [</w:t>
      </w:r>
      <w:r w:rsidR="005D0571" w:rsidRPr="00285CBC">
        <w:rPr>
          <w:rFonts w:eastAsia="Times New Roman"/>
          <w:sz w:val="28"/>
          <w:szCs w:val="28"/>
          <w:lang w:eastAsia="ru-RU"/>
        </w:rPr>
        <w:t>1</w:t>
      </w:r>
      <w:r w:rsidR="004B28F3" w:rsidRPr="00285CBC">
        <w:rPr>
          <w:rFonts w:eastAsia="Times New Roman"/>
          <w:sz w:val="28"/>
          <w:szCs w:val="28"/>
          <w:lang w:eastAsia="ru-RU"/>
        </w:rPr>
        <w:t>3</w:t>
      </w:r>
      <w:r w:rsidR="00516304" w:rsidRPr="00285CBC">
        <w:rPr>
          <w:rFonts w:eastAsia="Times New Roman"/>
          <w:sz w:val="28"/>
          <w:szCs w:val="28"/>
          <w:lang w:eastAsia="ru-RU"/>
        </w:rPr>
        <w:t>7</w:t>
      </w:r>
      <w:r w:rsidR="00B21083" w:rsidRPr="00285CBC">
        <w:rPr>
          <w:rFonts w:eastAsia="Times New Roman"/>
          <w:sz w:val="28"/>
          <w:szCs w:val="28"/>
          <w:lang w:eastAsia="ru-RU"/>
        </w:rPr>
        <w:t xml:space="preserve">, с. </w:t>
      </w:r>
      <w:r w:rsidRPr="00285CBC">
        <w:rPr>
          <w:rFonts w:eastAsia="Times New Roman"/>
          <w:sz w:val="28"/>
          <w:szCs w:val="28"/>
          <w:lang w:eastAsia="ru-RU"/>
        </w:rPr>
        <w:t xml:space="preserve">124]. Ассоциация с солнечным светом, дарящим ослепляющую радость, лежит в основе многих этнокультурных традиций: при праздновании триумфа римские победители запрягали в колесницу белых лошадей; на белом войлоке поднимали провозглашенного на курултае хана. Белый цвет во многих культурах выступает символом чистоты (души, помыслов, поступков), невинности, доброты, справедливости. Например, в казахской этнокультуре: </w:t>
      </w:r>
      <w:r w:rsidRPr="00285CBC">
        <w:rPr>
          <w:rFonts w:eastAsia="Times New Roman"/>
          <w:i/>
          <w:sz w:val="28"/>
          <w:szCs w:val="28"/>
          <w:lang w:eastAsia="ru-RU"/>
        </w:rPr>
        <w:t>ақ ниет – добрые намерения, ақ көйлек – душа нараспашку, ақ көңіл – добродушный.</w:t>
      </w:r>
      <w:r w:rsidRPr="00285CBC">
        <w:rPr>
          <w:rFonts w:eastAsia="Times New Roman"/>
          <w:sz w:val="28"/>
          <w:szCs w:val="28"/>
          <w:lang w:eastAsia="ru-RU"/>
        </w:rPr>
        <w:t xml:space="preserve"> </w:t>
      </w:r>
      <w:r w:rsidRPr="00285CBC">
        <w:rPr>
          <w:rFonts w:eastAsia="Times New Roman"/>
          <w:i/>
          <w:sz w:val="28"/>
          <w:szCs w:val="28"/>
          <w:lang w:eastAsia="ru-RU"/>
        </w:rPr>
        <w:t xml:space="preserve"> </w:t>
      </w:r>
      <w:r w:rsidRPr="00285CBC">
        <w:rPr>
          <w:rFonts w:eastAsia="Times New Roman"/>
          <w:sz w:val="28"/>
          <w:szCs w:val="28"/>
          <w:lang w:eastAsia="ru-RU"/>
        </w:rPr>
        <w:t xml:space="preserve">Прилагательное </w:t>
      </w:r>
      <w:r w:rsidRPr="00285CBC">
        <w:rPr>
          <w:rFonts w:eastAsia="Times New Roman"/>
          <w:i/>
          <w:sz w:val="28"/>
          <w:szCs w:val="28"/>
          <w:lang w:eastAsia="ru-RU"/>
        </w:rPr>
        <w:t>белый</w:t>
      </w:r>
      <w:r w:rsidRPr="00285CBC">
        <w:rPr>
          <w:rFonts w:eastAsia="Times New Roman"/>
          <w:sz w:val="28"/>
          <w:szCs w:val="28"/>
          <w:lang w:eastAsia="ru-RU"/>
        </w:rPr>
        <w:t xml:space="preserve"> характеризует в казахском языке доброго, честного, открытого человека: </w:t>
      </w:r>
      <w:r w:rsidRPr="00285CBC">
        <w:rPr>
          <w:rFonts w:eastAsia="Times New Roman"/>
          <w:i/>
          <w:sz w:val="28"/>
          <w:szCs w:val="28"/>
          <w:lang w:eastAsia="ru-RU"/>
        </w:rPr>
        <w:t xml:space="preserve">ақ жүрек, ақ адам, ақ жан </w:t>
      </w:r>
      <w:r w:rsidRPr="00285CBC">
        <w:rPr>
          <w:rFonts w:eastAsia="Times New Roman"/>
          <w:sz w:val="28"/>
          <w:szCs w:val="28"/>
          <w:lang w:eastAsia="ru-RU"/>
        </w:rPr>
        <w:t>[</w:t>
      </w:r>
      <w:r w:rsidR="005D0571" w:rsidRPr="00285CBC">
        <w:rPr>
          <w:rFonts w:eastAsia="Times New Roman"/>
          <w:sz w:val="28"/>
          <w:szCs w:val="28"/>
          <w:lang w:eastAsia="ru-RU"/>
        </w:rPr>
        <w:t>1</w:t>
      </w:r>
      <w:r w:rsidR="004B28F3" w:rsidRPr="00285CBC">
        <w:rPr>
          <w:rFonts w:eastAsia="Times New Roman"/>
          <w:sz w:val="28"/>
          <w:szCs w:val="28"/>
          <w:lang w:eastAsia="ru-RU"/>
        </w:rPr>
        <w:t>3</w:t>
      </w:r>
      <w:r w:rsidR="00516304" w:rsidRPr="00285CBC">
        <w:rPr>
          <w:rFonts w:eastAsia="Times New Roman"/>
          <w:sz w:val="28"/>
          <w:szCs w:val="28"/>
          <w:lang w:eastAsia="ru-RU"/>
        </w:rPr>
        <w:t>7</w:t>
      </w:r>
      <w:r w:rsidR="00B21083" w:rsidRPr="00285CBC">
        <w:rPr>
          <w:rFonts w:eastAsia="Times New Roman"/>
          <w:sz w:val="28"/>
          <w:szCs w:val="28"/>
          <w:lang w:eastAsia="ru-RU"/>
        </w:rPr>
        <w:t>, с. 124</w:t>
      </w:r>
      <w:r w:rsidRPr="00285CBC">
        <w:rPr>
          <w:rFonts w:eastAsia="Times New Roman"/>
          <w:sz w:val="28"/>
          <w:szCs w:val="28"/>
          <w:lang w:eastAsia="ru-RU"/>
        </w:rPr>
        <w:t>]</w:t>
      </w:r>
      <w:r w:rsidRPr="00285CBC">
        <w:rPr>
          <w:rFonts w:eastAsia="Times New Roman"/>
          <w:i/>
          <w:sz w:val="28"/>
          <w:szCs w:val="28"/>
          <w:lang w:eastAsia="ru-RU"/>
        </w:rPr>
        <w:t xml:space="preserve">. </w:t>
      </w:r>
    </w:p>
    <w:bookmarkEnd w:id="107"/>
    <w:p w14:paraId="60F9EFA5" w14:textId="6590F76A"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Через белый цвет репрезентируется в названном произведении С. Елубая образ муллы Лабак-ахуна, белого</w:t>
      </w:r>
      <w:r w:rsidR="00FB3091" w:rsidRPr="00285CBC">
        <w:rPr>
          <w:rFonts w:eastAsia="Times New Roman"/>
          <w:sz w:val="28"/>
          <w:szCs w:val="28"/>
          <w:lang w:eastAsia="ru-RU"/>
        </w:rPr>
        <w:t>,</w:t>
      </w:r>
      <w:r w:rsidRPr="00285CBC">
        <w:rPr>
          <w:rFonts w:eastAsia="Times New Roman"/>
          <w:sz w:val="28"/>
          <w:szCs w:val="28"/>
          <w:lang w:eastAsia="ru-RU"/>
        </w:rPr>
        <w:t xml:space="preserve"> как душа народа: (</w:t>
      </w:r>
      <w:r w:rsidR="00334600" w:rsidRPr="00285CBC">
        <w:rPr>
          <w:rFonts w:eastAsia="Times New Roman"/>
          <w:sz w:val="28"/>
          <w:szCs w:val="28"/>
          <w:lang w:eastAsia="ru-RU"/>
        </w:rPr>
        <w:t>6</w:t>
      </w:r>
      <w:r w:rsidRPr="00285CBC">
        <w:rPr>
          <w:rFonts w:eastAsia="Times New Roman"/>
          <w:sz w:val="28"/>
          <w:szCs w:val="28"/>
          <w:lang w:eastAsia="ru-RU"/>
        </w:rPr>
        <w:t>3) «</w:t>
      </w:r>
      <w:r w:rsidRPr="00285CBC">
        <w:rPr>
          <w:rFonts w:eastAsia="Times New Roman"/>
          <w:i/>
          <w:sz w:val="28"/>
          <w:szCs w:val="28"/>
          <w:lang w:eastAsia="ru-RU"/>
        </w:rPr>
        <w:t xml:space="preserve">А через некоторое время, как живой дух, предстал перед слушателями высокий, высохший, как саксаул, старец в белом чапане и белой чалме; борода и усы </w:t>
      </w:r>
      <w:bookmarkStart w:id="108" w:name="_Hlk129174930"/>
      <w:r w:rsidRPr="00285CBC">
        <w:rPr>
          <w:rFonts w:eastAsia="Times New Roman"/>
          <w:i/>
          <w:sz w:val="28"/>
          <w:szCs w:val="28"/>
          <w:lang w:eastAsia="ru-RU"/>
        </w:rPr>
        <w:t>–</w:t>
      </w:r>
      <w:bookmarkEnd w:id="108"/>
      <w:r w:rsidRPr="00285CBC">
        <w:rPr>
          <w:rFonts w:eastAsia="Times New Roman"/>
          <w:i/>
          <w:sz w:val="28"/>
          <w:szCs w:val="28"/>
          <w:lang w:eastAsia="ru-RU"/>
        </w:rPr>
        <w:t xml:space="preserve"> тоже белые, в руках – домбра</w:t>
      </w:r>
      <w:r w:rsidRPr="00285CBC">
        <w:rPr>
          <w:rFonts w:eastAsia="Times New Roman"/>
          <w:sz w:val="28"/>
          <w:szCs w:val="28"/>
          <w:lang w:eastAsia="ru-RU"/>
        </w:rPr>
        <w:t xml:space="preserve">» (С. Елубай. Одинокая юрта). </w:t>
      </w:r>
      <w:r w:rsidR="001B31F8" w:rsidRPr="00285CBC">
        <w:rPr>
          <w:rFonts w:eastAsia="Times New Roman"/>
          <w:sz w:val="28"/>
          <w:szCs w:val="28"/>
          <w:lang w:eastAsia="ru-RU"/>
        </w:rPr>
        <w:t>Подобно священным духам-покровителям (</w:t>
      </w:r>
      <w:r w:rsidR="001B31F8" w:rsidRPr="00285CBC">
        <w:rPr>
          <w:rFonts w:eastAsia="Times New Roman"/>
          <w:i/>
          <w:iCs/>
          <w:sz w:val="28"/>
          <w:szCs w:val="28"/>
          <w:lang w:eastAsia="ru-RU"/>
        </w:rPr>
        <w:t>ақ аруақтар</w:t>
      </w:r>
      <w:r w:rsidR="001B31F8" w:rsidRPr="00285CBC">
        <w:rPr>
          <w:rFonts w:eastAsia="Times New Roman"/>
          <w:sz w:val="28"/>
          <w:szCs w:val="28"/>
          <w:lang w:eastAsia="ru-RU"/>
        </w:rPr>
        <w:t>) из казахского эпоса, предстающим перед героем в образе старца с белой бородой, в белой одежде, с белым посохом [</w:t>
      </w:r>
      <w:r w:rsidR="005D0571" w:rsidRPr="00285CBC">
        <w:rPr>
          <w:rFonts w:eastAsia="Times New Roman"/>
          <w:sz w:val="28"/>
          <w:szCs w:val="28"/>
          <w:lang w:eastAsia="ru-RU"/>
        </w:rPr>
        <w:t>1</w:t>
      </w:r>
      <w:r w:rsidR="004B28F3" w:rsidRPr="00285CBC">
        <w:rPr>
          <w:rFonts w:eastAsia="Times New Roman"/>
          <w:sz w:val="28"/>
          <w:szCs w:val="28"/>
          <w:lang w:eastAsia="ru-RU"/>
        </w:rPr>
        <w:t>3</w:t>
      </w:r>
      <w:r w:rsidR="00516304" w:rsidRPr="00285CBC">
        <w:rPr>
          <w:rFonts w:eastAsia="Times New Roman"/>
          <w:sz w:val="28"/>
          <w:szCs w:val="28"/>
          <w:lang w:eastAsia="ru-RU"/>
        </w:rPr>
        <w:t>7</w:t>
      </w:r>
      <w:r w:rsidR="001B31F8" w:rsidRPr="00285CBC">
        <w:rPr>
          <w:rFonts w:eastAsia="Times New Roman"/>
          <w:sz w:val="28"/>
          <w:szCs w:val="28"/>
          <w:lang w:eastAsia="ru-RU"/>
        </w:rPr>
        <w:t xml:space="preserve">, с. 127], изображен С. Елубаем мулла Лабак-ахун. </w:t>
      </w:r>
      <w:r w:rsidRPr="00285CBC">
        <w:rPr>
          <w:rFonts w:eastAsia="Times New Roman"/>
          <w:sz w:val="28"/>
          <w:szCs w:val="28"/>
          <w:lang w:eastAsia="ru-RU"/>
        </w:rPr>
        <w:t>Белый (седой) цвет волос, бороды формирует традиционное представление о почтенных</w:t>
      </w:r>
      <w:r w:rsidR="00FB3091" w:rsidRPr="00285CBC">
        <w:rPr>
          <w:rFonts w:eastAsia="Times New Roman"/>
          <w:sz w:val="28"/>
          <w:szCs w:val="28"/>
          <w:lang w:eastAsia="ru-RU"/>
        </w:rPr>
        <w:t>,</w:t>
      </w:r>
      <w:r w:rsidRPr="00285CBC">
        <w:rPr>
          <w:rFonts w:eastAsia="Times New Roman"/>
          <w:sz w:val="28"/>
          <w:szCs w:val="28"/>
          <w:lang w:eastAsia="ru-RU"/>
        </w:rPr>
        <w:t xml:space="preserve"> пожилых, умудренных опытом людях. С белым цветом ассоциируются, по мнению </w:t>
      </w:r>
      <w:r w:rsidR="00334600" w:rsidRPr="00285CBC">
        <w:rPr>
          <w:rFonts w:eastAsia="Times New Roman"/>
          <w:sz w:val="28"/>
          <w:szCs w:val="28"/>
          <w:lang w:eastAsia="ru-RU"/>
        </w:rPr>
        <w:t>Д. Заан</w:t>
      </w:r>
      <w:r w:rsidR="00FB3091" w:rsidRPr="00285CBC">
        <w:rPr>
          <w:rFonts w:eastAsia="Times New Roman"/>
          <w:sz w:val="28"/>
          <w:szCs w:val="28"/>
          <w:lang w:eastAsia="ru-RU"/>
        </w:rPr>
        <w:t xml:space="preserve">, </w:t>
      </w:r>
      <w:r w:rsidRPr="00285CBC">
        <w:rPr>
          <w:rFonts w:eastAsia="Times New Roman"/>
          <w:sz w:val="28"/>
          <w:szCs w:val="28"/>
          <w:lang w:eastAsia="ru-RU"/>
        </w:rPr>
        <w:t>начальная (ребенок) и финальная (пожилой человек) стадии жизненного цикла человека</w:t>
      </w:r>
      <w:r w:rsidR="00FB3091" w:rsidRPr="00285CBC">
        <w:rPr>
          <w:rFonts w:eastAsia="Times New Roman"/>
          <w:sz w:val="28"/>
          <w:szCs w:val="28"/>
          <w:lang w:eastAsia="ru-RU"/>
        </w:rPr>
        <w:t>, о че</w:t>
      </w:r>
      <w:r w:rsidR="00862A66" w:rsidRPr="00285CBC">
        <w:rPr>
          <w:rFonts w:eastAsia="Times New Roman"/>
          <w:sz w:val="28"/>
          <w:szCs w:val="28"/>
          <w:lang w:eastAsia="ru-RU"/>
        </w:rPr>
        <w:t>м</w:t>
      </w:r>
      <w:r w:rsidR="00FB3091" w:rsidRPr="00285CBC">
        <w:rPr>
          <w:rFonts w:eastAsia="Times New Roman"/>
          <w:sz w:val="28"/>
          <w:szCs w:val="28"/>
          <w:lang w:eastAsia="ru-RU"/>
        </w:rPr>
        <w:t xml:space="preserve"> пишет Ш.К. Жаркынбекова</w:t>
      </w:r>
      <w:r w:rsidRPr="00285CBC">
        <w:rPr>
          <w:rFonts w:eastAsia="Times New Roman"/>
          <w:sz w:val="28"/>
          <w:szCs w:val="28"/>
          <w:lang w:eastAsia="ru-RU"/>
        </w:rPr>
        <w:t>: «</w:t>
      </w:r>
      <w:r w:rsidRPr="00285CBC">
        <w:rPr>
          <w:rFonts w:eastAsia="Times New Roman"/>
          <w:i/>
          <w:sz w:val="28"/>
          <w:szCs w:val="28"/>
          <w:lang w:eastAsia="ru-RU"/>
        </w:rPr>
        <w:t>белыми они приходят на эту землю, белыми они и возвращаются на небо – туда, откуда пришли</w:t>
      </w:r>
      <w:r w:rsidRPr="00285CBC">
        <w:rPr>
          <w:rFonts w:eastAsia="Times New Roman"/>
          <w:sz w:val="28"/>
          <w:szCs w:val="28"/>
          <w:lang w:eastAsia="ru-RU"/>
        </w:rPr>
        <w:t>» [</w:t>
      </w:r>
      <w:r w:rsidR="005D0571" w:rsidRPr="00285CBC">
        <w:rPr>
          <w:rFonts w:eastAsia="Times New Roman"/>
          <w:sz w:val="28"/>
          <w:szCs w:val="28"/>
          <w:lang w:eastAsia="ru-RU"/>
        </w:rPr>
        <w:t>1</w:t>
      </w:r>
      <w:r w:rsidR="004B28F3" w:rsidRPr="00285CBC">
        <w:rPr>
          <w:rFonts w:eastAsia="Times New Roman"/>
          <w:sz w:val="28"/>
          <w:szCs w:val="28"/>
          <w:lang w:eastAsia="ru-RU"/>
        </w:rPr>
        <w:t>3</w:t>
      </w:r>
      <w:r w:rsidR="00516304" w:rsidRPr="00285CBC">
        <w:rPr>
          <w:rFonts w:eastAsia="Times New Roman"/>
          <w:sz w:val="28"/>
          <w:szCs w:val="28"/>
          <w:lang w:eastAsia="ru-RU"/>
        </w:rPr>
        <w:t>7</w:t>
      </w:r>
      <w:r w:rsidR="00CB06C0" w:rsidRPr="00285CBC">
        <w:rPr>
          <w:rFonts w:eastAsia="Times New Roman"/>
          <w:sz w:val="28"/>
          <w:szCs w:val="28"/>
          <w:lang w:eastAsia="ru-RU"/>
        </w:rPr>
        <w:t xml:space="preserve">, с. </w:t>
      </w:r>
      <w:r w:rsidRPr="00285CBC">
        <w:rPr>
          <w:rFonts w:eastAsia="Times New Roman"/>
          <w:sz w:val="28"/>
          <w:szCs w:val="28"/>
          <w:lang w:eastAsia="ru-RU"/>
        </w:rPr>
        <w:t xml:space="preserve">124]. Речь здесь, как мы видим, идет о невинной душе ребенка и </w:t>
      </w:r>
      <w:proofErr w:type="gramStart"/>
      <w:r w:rsidRPr="00285CBC">
        <w:rPr>
          <w:rFonts w:eastAsia="Times New Roman"/>
          <w:sz w:val="28"/>
          <w:szCs w:val="28"/>
          <w:lang w:eastAsia="ru-RU"/>
        </w:rPr>
        <w:t>чистых мыслях</w:t>
      </w:r>
      <w:proofErr w:type="gramEnd"/>
      <w:r w:rsidRPr="00285CBC">
        <w:rPr>
          <w:rFonts w:eastAsia="Times New Roman"/>
          <w:sz w:val="28"/>
          <w:szCs w:val="28"/>
          <w:lang w:eastAsia="ru-RU"/>
        </w:rPr>
        <w:t xml:space="preserve"> </w:t>
      </w:r>
      <w:r w:rsidR="00FB3091" w:rsidRPr="00285CBC">
        <w:rPr>
          <w:rFonts w:eastAsia="Times New Roman"/>
          <w:sz w:val="28"/>
          <w:szCs w:val="28"/>
          <w:lang w:eastAsia="ru-RU"/>
        </w:rPr>
        <w:t xml:space="preserve">и помыслах </w:t>
      </w:r>
      <w:r w:rsidRPr="00285CBC">
        <w:rPr>
          <w:rFonts w:eastAsia="Times New Roman"/>
          <w:sz w:val="28"/>
          <w:szCs w:val="28"/>
          <w:lang w:eastAsia="ru-RU"/>
        </w:rPr>
        <w:t>старца</w:t>
      </w:r>
      <w:r w:rsidR="00FB3091" w:rsidRPr="00285CBC">
        <w:rPr>
          <w:rFonts w:eastAsia="Times New Roman"/>
          <w:sz w:val="28"/>
          <w:szCs w:val="28"/>
          <w:lang w:eastAsia="ru-RU"/>
        </w:rPr>
        <w:t xml:space="preserve"> –</w:t>
      </w:r>
      <w:r w:rsidRPr="00285CBC">
        <w:rPr>
          <w:rFonts w:eastAsia="Times New Roman"/>
          <w:sz w:val="28"/>
          <w:szCs w:val="28"/>
          <w:lang w:eastAsia="ru-RU"/>
        </w:rPr>
        <w:t xml:space="preserve"> открытого, приближенного к Богу. </w:t>
      </w:r>
      <w:r w:rsidR="00876C1F" w:rsidRPr="00285CBC">
        <w:rPr>
          <w:rFonts w:eastAsia="Times New Roman"/>
          <w:sz w:val="28"/>
          <w:szCs w:val="28"/>
          <w:lang w:eastAsia="ru-RU"/>
        </w:rPr>
        <w:t xml:space="preserve">В данном случае </w:t>
      </w:r>
      <w:r w:rsidR="00334600" w:rsidRPr="00285CBC">
        <w:rPr>
          <w:rFonts w:eastAsia="Times New Roman"/>
          <w:sz w:val="28"/>
          <w:szCs w:val="28"/>
          <w:lang w:eastAsia="ru-RU"/>
        </w:rPr>
        <w:t>чистот</w:t>
      </w:r>
      <w:r w:rsidR="00876C1F" w:rsidRPr="00285CBC">
        <w:rPr>
          <w:rFonts w:eastAsia="Times New Roman"/>
          <w:sz w:val="28"/>
          <w:szCs w:val="28"/>
          <w:lang w:eastAsia="ru-RU"/>
        </w:rPr>
        <w:t>а</w:t>
      </w:r>
      <w:r w:rsidR="00334600" w:rsidRPr="00285CBC">
        <w:rPr>
          <w:rFonts w:eastAsia="Times New Roman"/>
          <w:sz w:val="28"/>
          <w:szCs w:val="28"/>
          <w:lang w:eastAsia="ru-RU"/>
        </w:rPr>
        <w:t xml:space="preserve"> души</w:t>
      </w:r>
      <w:r w:rsidR="00876C1F" w:rsidRPr="00285CBC">
        <w:rPr>
          <w:rFonts w:eastAsia="Times New Roman"/>
          <w:sz w:val="28"/>
          <w:szCs w:val="28"/>
          <w:lang w:eastAsia="ru-RU"/>
        </w:rPr>
        <w:t xml:space="preserve"> тождественна искренности, которую М. Эпштейн определяет «способностью </w:t>
      </w:r>
      <w:r w:rsidR="00876C1F" w:rsidRPr="00BC2ED8">
        <w:rPr>
          <w:rFonts w:eastAsia="Times New Roman"/>
          <w:sz w:val="28"/>
          <w:szCs w:val="28"/>
          <w:lang w:eastAsia="ru-RU"/>
        </w:rPr>
        <w:t>души</w:t>
      </w:r>
      <w:r w:rsidR="00334600" w:rsidRPr="00BC2ED8">
        <w:rPr>
          <w:rFonts w:eastAsia="Times New Roman"/>
          <w:sz w:val="28"/>
          <w:szCs w:val="28"/>
          <w:lang w:eastAsia="ru-RU"/>
        </w:rPr>
        <w:t xml:space="preserve"> </w:t>
      </w:r>
      <w:r w:rsidR="00876C1F" w:rsidRPr="00BC2ED8">
        <w:rPr>
          <w:rFonts w:eastAsia="Times New Roman"/>
          <w:sz w:val="28"/>
          <w:szCs w:val="28"/>
          <w:lang w:eastAsia="ru-RU"/>
        </w:rPr>
        <w:t>проявляться вовне» [</w:t>
      </w:r>
      <w:r w:rsidR="00243F41" w:rsidRPr="00BC2ED8">
        <w:rPr>
          <w:rFonts w:eastAsia="Times New Roman"/>
          <w:sz w:val="28"/>
          <w:szCs w:val="28"/>
          <w:lang w:eastAsia="ru-RU"/>
        </w:rPr>
        <w:t>2</w:t>
      </w:r>
      <w:r w:rsidR="00072C58" w:rsidRPr="00BC2ED8">
        <w:rPr>
          <w:rFonts w:eastAsia="Times New Roman"/>
          <w:sz w:val="28"/>
          <w:szCs w:val="28"/>
          <w:lang w:val="kk-KZ" w:eastAsia="ru-RU"/>
        </w:rPr>
        <w:t>, с.</w:t>
      </w:r>
      <w:r w:rsidR="001B5C46" w:rsidRPr="00BC2ED8">
        <w:rPr>
          <w:rFonts w:eastAsia="Times New Roman"/>
          <w:sz w:val="28"/>
          <w:szCs w:val="28"/>
          <w:lang w:eastAsia="ru-RU"/>
        </w:rPr>
        <w:t xml:space="preserve"> 192</w:t>
      </w:r>
      <w:r w:rsidR="00876C1F" w:rsidRPr="00BC2ED8">
        <w:rPr>
          <w:rFonts w:eastAsia="Times New Roman"/>
          <w:sz w:val="28"/>
          <w:szCs w:val="28"/>
          <w:lang w:eastAsia="ru-RU"/>
        </w:rPr>
        <w:t>].</w:t>
      </w:r>
    </w:p>
    <w:p w14:paraId="4C5DDB09" w14:textId="53AC0E97" w:rsidR="001B31F8" w:rsidRPr="00285CBC" w:rsidRDefault="001B31F8" w:rsidP="00285CBC">
      <w:pPr>
        <w:ind w:firstLine="709"/>
        <w:rPr>
          <w:sz w:val="28"/>
          <w:szCs w:val="28"/>
          <w:lang w:val="kk-KZ"/>
        </w:rPr>
      </w:pPr>
      <w:r w:rsidRPr="00285CBC">
        <w:rPr>
          <w:rFonts w:eastAsia="Times New Roman"/>
          <w:sz w:val="28"/>
          <w:szCs w:val="28"/>
          <w:lang w:eastAsia="ru-RU"/>
        </w:rPr>
        <w:t>В рассказе М. Магауина «Гибель борзого» мы можем наблюдать использование лексемы «ақ» как символа справедливости и чистоты души: (64) «</w:t>
      </w:r>
      <w:r w:rsidRPr="00285CBC">
        <w:rPr>
          <w:rFonts w:eastAsia="Times New Roman"/>
          <w:i/>
          <w:iCs/>
          <w:sz w:val="28"/>
          <w:szCs w:val="28"/>
          <w:lang w:eastAsia="ru-RU"/>
        </w:rPr>
        <w:t>Ақ иіліп – бүгілмес" деген. Пәле-жаладан аман келгенің мына Әділдің, ана ақ келіннің тілеуі. Тәуба құдайға – дейді</w:t>
      </w:r>
      <w:r w:rsidRPr="00285CBC">
        <w:rPr>
          <w:rFonts w:eastAsia="Times New Roman"/>
          <w:sz w:val="28"/>
          <w:szCs w:val="28"/>
          <w:lang w:eastAsia="ru-RU"/>
        </w:rPr>
        <w:t xml:space="preserve">» </w:t>
      </w:r>
      <w:r w:rsidRPr="00285CBC">
        <w:rPr>
          <w:sz w:val="28"/>
          <w:szCs w:val="28"/>
          <w:lang w:val="kk-KZ"/>
        </w:rPr>
        <w:t xml:space="preserve">(М. Мағауин. Тазының өлімі). </w:t>
      </w:r>
      <w:r w:rsidRPr="00285CBC">
        <w:rPr>
          <w:rFonts w:eastAsia="Times New Roman"/>
          <w:sz w:val="28"/>
          <w:szCs w:val="28"/>
          <w:lang w:eastAsia="ru-RU"/>
        </w:rPr>
        <w:t>В выражении «</w:t>
      </w:r>
      <w:r w:rsidRPr="00285CBC">
        <w:rPr>
          <w:rFonts w:eastAsia="Times New Roman"/>
          <w:i/>
          <w:iCs/>
          <w:sz w:val="28"/>
          <w:szCs w:val="28"/>
          <w:lang w:eastAsia="ru-RU"/>
        </w:rPr>
        <w:t>Ақ иіліп – бүгілмес</w:t>
      </w:r>
      <w:r w:rsidRPr="00285CBC">
        <w:rPr>
          <w:rFonts w:eastAsia="Times New Roman"/>
          <w:sz w:val="28"/>
          <w:szCs w:val="28"/>
          <w:lang w:eastAsia="ru-RU"/>
        </w:rPr>
        <w:t xml:space="preserve">» заложена вера в справедливость, честность. В этом фрагменте аксакал, радуясь тому, что </w:t>
      </w:r>
      <w:r w:rsidRPr="00285CBC">
        <w:rPr>
          <w:rFonts w:eastAsia="Times New Roman"/>
          <w:sz w:val="28"/>
          <w:szCs w:val="28"/>
          <w:lang w:val="kk-KZ" w:eastAsia="ru-RU"/>
        </w:rPr>
        <w:t>Қазы вернулся</w:t>
      </w:r>
      <w:r w:rsidRPr="00285CBC">
        <w:rPr>
          <w:rFonts w:eastAsia="Times New Roman"/>
          <w:sz w:val="28"/>
          <w:szCs w:val="28"/>
          <w:lang w:eastAsia="ru-RU"/>
        </w:rPr>
        <w:t xml:space="preserve"> целым и невредимым домой, призывает односельчан поблагодарить Аллаха за справедливость и за то, что услышал просьбу Адиля и его мамы </w:t>
      </w:r>
      <w:r w:rsidRPr="00285CBC">
        <w:rPr>
          <w:rFonts w:eastAsia="Times New Roman"/>
          <w:i/>
          <w:iCs/>
          <w:sz w:val="28"/>
          <w:szCs w:val="28"/>
          <w:lang w:eastAsia="ru-RU"/>
        </w:rPr>
        <w:t>–</w:t>
      </w:r>
      <w:r w:rsidRPr="00285CBC">
        <w:rPr>
          <w:rFonts w:eastAsia="Times New Roman"/>
          <w:sz w:val="28"/>
          <w:szCs w:val="28"/>
          <w:lang w:eastAsia="ru-RU"/>
        </w:rPr>
        <w:t xml:space="preserve"> людей с чист</w:t>
      </w:r>
      <w:r w:rsidR="00F231BF" w:rsidRPr="00285CBC">
        <w:rPr>
          <w:rFonts w:eastAsia="Times New Roman"/>
          <w:sz w:val="28"/>
          <w:szCs w:val="28"/>
          <w:lang w:eastAsia="ru-RU"/>
        </w:rPr>
        <w:t>ой</w:t>
      </w:r>
      <w:r w:rsidRPr="00285CBC">
        <w:rPr>
          <w:rFonts w:eastAsia="Times New Roman"/>
          <w:sz w:val="28"/>
          <w:szCs w:val="28"/>
          <w:lang w:eastAsia="ru-RU"/>
        </w:rPr>
        <w:t xml:space="preserve"> душой</w:t>
      </w:r>
      <w:r w:rsidR="00F231BF" w:rsidRPr="00285CBC">
        <w:rPr>
          <w:rFonts w:eastAsia="Times New Roman"/>
          <w:sz w:val="28"/>
          <w:szCs w:val="28"/>
          <w:lang w:eastAsia="ru-RU"/>
        </w:rPr>
        <w:t xml:space="preserve"> и честными намерениями</w:t>
      </w:r>
      <w:r w:rsidRPr="00285CBC">
        <w:rPr>
          <w:rFonts w:eastAsia="Times New Roman"/>
          <w:sz w:val="28"/>
          <w:szCs w:val="28"/>
          <w:lang w:eastAsia="ru-RU"/>
        </w:rPr>
        <w:t>.</w:t>
      </w:r>
    </w:p>
    <w:p w14:paraId="6F6B72C4" w14:textId="699A0478" w:rsidR="000958D1" w:rsidRPr="00285CBC" w:rsidRDefault="001B31F8" w:rsidP="00285CBC">
      <w:pPr>
        <w:ind w:firstLine="709"/>
        <w:rPr>
          <w:sz w:val="28"/>
          <w:szCs w:val="28"/>
          <w:lang w:val="kk-KZ"/>
        </w:rPr>
      </w:pPr>
      <w:r w:rsidRPr="00285CBC">
        <w:rPr>
          <w:rFonts w:eastAsia="Times New Roman"/>
          <w:sz w:val="28"/>
          <w:szCs w:val="28"/>
          <w:lang w:eastAsia="ru-RU"/>
        </w:rPr>
        <w:t xml:space="preserve">Следует </w:t>
      </w:r>
      <w:r w:rsidR="000958D1" w:rsidRPr="00285CBC">
        <w:rPr>
          <w:rFonts w:eastAsia="Times New Roman"/>
          <w:sz w:val="28"/>
          <w:szCs w:val="28"/>
          <w:lang w:eastAsia="ru-RU"/>
        </w:rPr>
        <w:t>выдел</w:t>
      </w:r>
      <w:r w:rsidRPr="00285CBC">
        <w:rPr>
          <w:rFonts w:eastAsia="Times New Roman"/>
          <w:sz w:val="28"/>
          <w:szCs w:val="28"/>
          <w:lang w:eastAsia="ru-RU"/>
        </w:rPr>
        <w:t>ить</w:t>
      </w:r>
      <w:r w:rsidR="000958D1" w:rsidRPr="00285CBC">
        <w:rPr>
          <w:rFonts w:eastAsia="Times New Roman"/>
          <w:sz w:val="28"/>
          <w:szCs w:val="28"/>
          <w:lang w:eastAsia="ru-RU"/>
        </w:rPr>
        <w:t xml:space="preserve"> в концепте </w:t>
      </w:r>
      <w:r w:rsidR="000958D1" w:rsidRPr="00285CBC">
        <w:rPr>
          <w:rFonts w:eastAsia="Times New Roman"/>
          <w:i/>
          <w:sz w:val="28"/>
          <w:szCs w:val="28"/>
          <w:lang w:eastAsia="ru-RU"/>
        </w:rPr>
        <w:t xml:space="preserve">ақ </w:t>
      </w:r>
      <w:r w:rsidR="000958D1" w:rsidRPr="00285CBC">
        <w:rPr>
          <w:rFonts w:eastAsia="Times New Roman"/>
          <w:sz w:val="28"/>
          <w:szCs w:val="28"/>
          <w:lang w:eastAsia="ru-RU"/>
        </w:rPr>
        <w:t xml:space="preserve">положительные оценочные признаки </w:t>
      </w:r>
      <w:r w:rsidR="000958D1" w:rsidRPr="00285CBC">
        <w:rPr>
          <w:rFonts w:eastAsia="Times New Roman"/>
          <w:i/>
          <w:sz w:val="28"/>
          <w:szCs w:val="28"/>
          <w:lang w:eastAsia="ru-RU"/>
        </w:rPr>
        <w:t>счастливый, благоприятный</w:t>
      </w:r>
      <w:r w:rsidR="000958D1" w:rsidRPr="00285CBC">
        <w:rPr>
          <w:rFonts w:eastAsia="Times New Roman"/>
          <w:sz w:val="28"/>
          <w:szCs w:val="28"/>
          <w:lang w:eastAsia="ru-RU"/>
        </w:rPr>
        <w:t xml:space="preserve"> (ақ жол, ақ босаға и т.д.) [</w:t>
      </w:r>
      <w:r w:rsidR="005D0571" w:rsidRPr="00285CBC">
        <w:rPr>
          <w:rFonts w:eastAsia="Times New Roman"/>
          <w:sz w:val="28"/>
          <w:szCs w:val="28"/>
          <w:lang w:eastAsia="ru-RU"/>
        </w:rPr>
        <w:t>1</w:t>
      </w:r>
      <w:r w:rsidR="004B28F3" w:rsidRPr="00285CBC">
        <w:rPr>
          <w:rFonts w:eastAsia="Times New Roman"/>
          <w:sz w:val="28"/>
          <w:szCs w:val="28"/>
          <w:lang w:eastAsia="ru-RU"/>
        </w:rPr>
        <w:t>3</w:t>
      </w:r>
      <w:r w:rsidR="00516304" w:rsidRPr="00285CBC">
        <w:rPr>
          <w:rFonts w:eastAsia="Times New Roman"/>
          <w:sz w:val="28"/>
          <w:szCs w:val="28"/>
          <w:lang w:eastAsia="ru-RU"/>
        </w:rPr>
        <w:t>7</w:t>
      </w:r>
      <w:r w:rsidR="00CB06C0" w:rsidRPr="00285CBC">
        <w:rPr>
          <w:rFonts w:eastAsia="Times New Roman"/>
          <w:sz w:val="28"/>
          <w:szCs w:val="28"/>
          <w:lang w:eastAsia="ru-RU"/>
        </w:rPr>
        <w:t xml:space="preserve">, с. </w:t>
      </w:r>
      <w:r w:rsidR="000958D1" w:rsidRPr="00285CBC">
        <w:rPr>
          <w:rFonts w:eastAsia="Times New Roman"/>
          <w:sz w:val="28"/>
          <w:szCs w:val="28"/>
          <w:lang w:eastAsia="ru-RU"/>
        </w:rPr>
        <w:t>126].</w:t>
      </w:r>
      <w:r w:rsidR="00B9611C" w:rsidRPr="00285CBC">
        <w:rPr>
          <w:rFonts w:eastAsia="Times New Roman"/>
          <w:sz w:val="28"/>
          <w:szCs w:val="28"/>
          <w:lang w:eastAsia="ru-RU"/>
        </w:rPr>
        <w:t xml:space="preserve"> Так, в рассказе «Бабушкин самовар» Д. Ашимханулы репрезентируется этнокультурное восприятие счастливого родительского дома, под шаныраком которого</w:t>
      </w:r>
      <w:r w:rsidR="00B13D08" w:rsidRPr="00285CBC">
        <w:rPr>
          <w:rFonts w:eastAsia="Times New Roman"/>
          <w:sz w:val="28"/>
          <w:szCs w:val="28"/>
          <w:lang w:eastAsia="ru-RU"/>
        </w:rPr>
        <w:t xml:space="preserve"> семья пережила много счастливых моментов, в частности, когда невестки (кел</w:t>
      </w:r>
      <w:r w:rsidR="00B13D08" w:rsidRPr="00285CBC">
        <w:rPr>
          <w:rFonts w:eastAsia="Times New Roman"/>
          <w:sz w:val="28"/>
          <w:szCs w:val="28"/>
          <w:lang w:val="kk-KZ" w:eastAsia="ru-RU"/>
        </w:rPr>
        <w:t>ін) переступают через порог/босаға</w:t>
      </w:r>
      <w:r w:rsidR="00B13D08" w:rsidRPr="00285CBC">
        <w:rPr>
          <w:rFonts w:eastAsia="Times New Roman"/>
          <w:sz w:val="28"/>
          <w:szCs w:val="28"/>
          <w:lang w:eastAsia="ru-RU"/>
        </w:rPr>
        <w:t xml:space="preserve"> (женитьба сыновей), </w:t>
      </w:r>
      <w:r w:rsidR="00B13D08" w:rsidRPr="00285CBC">
        <w:rPr>
          <w:rFonts w:eastAsia="Times New Roman"/>
          <w:sz w:val="28"/>
          <w:szCs w:val="28"/>
          <w:lang w:eastAsia="ru-RU"/>
        </w:rPr>
        <w:lastRenderedPageBreak/>
        <w:t xml:space="preserve">появляются внуки: </w:t>
      </w:r>
      <w:bookmarkStart w:id="109" w:name="_Hlk133749806"/>
      <w:bookmarkStart w:id="110" w:name="_Hlk126998735"/>
      <w:r w:rsidR="00220C81" w:rsidRPr="00285CBC">
        <w:rPr>
          <w:rFonts w:eastAsia="Times New Roman"/>
          <w:sz w:val="28"/>
          <w:szCs w:val="28"/>
          <w:lang w:eastAsia="ru-RU"/>
        </w:rPr>
        <w:t xml:space="preserve">(65) </w:t>
      </w:r>
      <w:r w:rsidR="00B13D08" w:rsidRPr="00285CBC">
        <w:rPr>
          <w:rFonts w:eastAsia="Times New Roman"/>
          <w:sz w:val="28"/>
          <w:szCs w:val="28"/>
          <w:lang w:eastAsia="ru-RU"/>
        </w:rPr>
        <w:t>«</w:t>
      </w:r>
      <w:r w:rsidR="00B9611C" w:rsidRPr="00285CBC">
        <w:rPr>
          <w:rFonts w:eastAsia="Times New Roman"/>
          <w:i/>
          <w:iCs/>
          <w:sz w:val="28"/>
          <w:szCs w:val="28"/>
          <w:lang w:val="kk-KZ" w:eastAsia="ru-RU"/>
        </w:rPr>
        <w:t>Ақ босағамызды</w:t>
      </w:r>
      <w:r w:rsidR="00B13D08" w:rsidRPr="00285CBC">
        <w:rPr>
          <w:rFonts w:eastAsia="Times New Roman"/>
          <w:i/>
          <w:iCs/>
          <w:sz w:val="28"/>
          <w:szCs w:val="28"/>
          <w:lang w:val="kk-KZ" w:eastAsia="ru-RU"/>
        </w:rPr>
        <w:t xml:space="preserve"> </w:t>
      </w:r>
      <w:r w:rsidR="00220C81" w:rsidRPr="00285CBC">
        <w:rPr>
          <w:rFonts w:eastAsia="Times New Roman"/>
          <w:i/>
          <w:iCs/>
          <w:sz w:val="28"/>
          <w:szCs w:val="28"/>
          <w:lang w:val="kk-KZ" w:eastAsia="ru-RU"/>
        </w:rPr>
        <w:t>қ</w:t>
      </w:r>
      <w:r w:rsidR="00B13D08" w:rsidRPr="00285CBC">
        <w:rPr>
          <w:rFonts w:eastAsia="Times New Roman"/>
          <w:i/>
          <w:iCs/>
          <w:sz w:val="28"/>
          <w:szCs w:val="28"/>
          <w:lang w:val="kk-KZ" w:eastAsia="ru-RU"/>
        </w:rPr>
        <w:t>уаныш</w:t>
      </w:r>
      <w:r w:rsidR="00220C81" w:rsidRPr="00285CBC">
        <w:rPr>
          <w:rFonts w:eastAsia="Times New Roman"/>
          <w:i/>
          <w:iCs/>
          <w:sz w:val="28"/>
          <w:szCs w:val="28"/>
          <w:lang w:val="kk-KZ" w:eastAsia="ru-RU"/>
        </w:rPr>
        <w:t>қ</w:t>
      </w:r>
      <w:r w:rsidR="00B13D08" w:rsidRPr="00285CBC">
        <w:rPr>
          <w:rFonts w:eastAsia="Times New Roman"/>
          <w:i/>
          <w:iCs/>
          <w:sz w:val="28"/>
          <w:szCs w:val="28"/>
          <w:lang w:val="kk-KZ" w:eastAsia="ru-RU"/>
        </w:rPr>
        <w:t>а кенелт</w:t>
      </w:r>
      <w:r w:rsidR="00220C81" w:rsidRPr="00285CBC">
        <w:rPr>
          <w:rFonts w:eastAsia="Times New Roman"/>
          <w:i/>
          <w:iCs/>
          <w:sz w:val="28"/>
          <w:szCs w:val="28"/>
          <w:lang w:val="kk-KZ" w:eastAsia="ru-RU"/>
        </w:rPr>
        <w:t>і</w:t>
      </w:r>
      <w:r w:rsidR="00B13D08" w:rsidRPr="00285CBC">
        <w:rPr>
          <w:rFonts w:eastAsia="Times New Roman"/>
          <w:i/>
          <w:iCs/>
          <w:sz w:val="28"/>
          <w:szCs w:val="28"/>
          <w:lang w:val="kk-KZ" w:eastAsia="ru-RU"/>
        </w:rPr>
        <w:t>п</w:t>
      </w:r>
      <w:r w:rsidR="00220C81" w:rsidRPr="00285CBC">
        <w:rPr>
          <w:rFonts w:eastAsia="Times New Roman"/>
          <w:i/>
          <w:iCs/>
          <w:sz w:val="28"/>
          <w:szCs w:val="28"/>
          <w:lang w:val="kk-KZ" w:eastAsia="ru-RU"/>
        </w:rPr>
        <w:t>,</w:t>
      </w:r>
      <w:r w:rsidR="00B13D08" w:rsidRPr="00285CBC">
        <w:rPr>
          <w:rFonts w:eastAsia="Times New Roman"/>
          <w:i/>
          <w:iCs/>
          <w:sz w:val="28"/>
          <w:szCs w:val="28"/>
          <w:lang w:val="kk-KZ" w:eastAsia="ru-RU"/>
        </w:rPr>
        <w:t xml:space="preserve"> кел</w:t>
      </w:r>
      <w:r w:rsidR="00220C81" w:rsidRPr="00285CBC">
        <w:rPr>
          <w:rFonts w:eastAsia="Times New Roman"/>
          <w:i/>
          <w:iCs/>
          <w:sz w:val="28"/>
          <w:szCs w:val="28"/>
          <w:lang w:val="kk-KZ" w:eastAsia="ru-RU"/>
        </w:rPr>
        <w:t>і</w:t>
      </w:r>
      <w:r w:rsidR="00B13D08" w:rsidRPr="00285CBC">
        <w:rPr>
          <w:rFonts w:eastAsia="Times New Roman"/>
          <w:i/>
          <w:iCs/>
          <w:sz w:val="28"/>
          <w:szCs w:val="28"/>
          <w:lang w:val="kk-KZ" w:eastAsia="ru-RU"/>
        </w:rPr>
        <w:t>н де т</w:t>
      </w:r>
      <w:r w:rsidR="00220C81" w:rsidRPr="00285CBC">
        <w:rPr>
          <w:rFonts w:eastAsia="Times New Roman"/>
          <w:i/>
          <w:iCs/>
          <w:sz w:val="28"/>
          <w:szCs w:val="28"/>
          <w:lang w:val="kk-KZ" w:eastAsia="ru-RU"/>
        </w:rPr>
        <w:t>ү</w:t>
      </w:r>
      <w:r w:rsidR="00B13D08" w:rsidRPr="00285CBC">
        <w:rPr>
          <w:rFonts w:eastAsia="Times New Roman"/>
          <w:i/>
          <w:iCs/>
          <w:sz w:val="28"/>
          <w:szCs w:val="28"/>
          <w:lang w:val="kk-KZ" w:eastAsia="ru-RU"/>
        </w:rPr>
        <w:t>с</w:t>
      </w:r>
      <w:r w:rsidR="00220C81" w:rsidRPr="00285CBC">
        <w:rPr>
          <w:rFonts w:eastAsia="Times New Roman"/>
          <w:i/>
          <w:iCs/>
          <w:sz w:val="28"/>
          <w:szCs w:val="28"/>
          <w:lang w:val="kk-KZ" w:eastAsia="ru-RU"/>
        </w:rPr>
        <w:t>і</w:t>
      </w:r>
      <w:r w:rsidR="00B13D08" w:rsidRPr="00285CBC">
        <w:rPr>
          <w:rFonts w:eastAsia="Times New Roman"/>
          <w:i/>
          <w:iCs/>
          <w:sz w:val="28"/>
          <w:szCs w:val="28"/>
          <w:lang w:val="kk-KZ" w:eastAsia="ru-RU"/>
        </w:rPr>
        <w:t>рд</w:t>
      </w:r>
      <w:r w:rsidR="00220C81" w:rsidRPr="00285CBC">
        <w:rPr>
          <w:rFonts w:eastAsia="Times New Roman"/>
          <w:i/>
          <w:iCs/>
          <w:sz w:val="28"/>
          <w:szCs w:val="28"/>
          <w:lang w:val="kk-KZ" w:eastAsia="ru-RU"/>
        </w:rPr>
        <w:t>і</w:t>
      </w:r>
      <w:r w:rsidR="00B13D08" w:rsidRPr="00285CBC">
        <w:rPr>
          <w:rFonts w:eastAsia="Times New Roman"/>
          <w:i/>
          <w:iCs/>
          <w:sz w:val="28"/>
          <w:szCs w:val="28"/>
          <w:lang w:val="kk-KZ" w:eastAsia="ru-RU"/>
        </w:rPr>
        <w:t>к</w:t>
      </w:r>
      <w:r w:rsidR="00220C81" w:rsidRPr="00285CBC">
        <w:rPr>
          <w:rFonts w:eastAsia="Times New Roman"/>
          <w:i/>
          <w:iCs/>
          <w:sz w:val="28"/>
          <w:szCs w:val="28"/>
          <w:lang w:val="kk-KZ" w:eastAsia="ru-RU"/>
        </w:rPr>
        <w:t>,</w:t>
      </w:r>
      <w:r w:rsidR="00B13D08" w:rsidRPr="00285CBC">
        <w:rPr>
          <w:rFonts w:eastAsia="Times New Roman"/>
          <w:i/>
          <w:iCs/>
          <w:sz w:val="28"/>
          <w:szCs w:val="28"/>
          <w:lang w:val="kk-KZ" w:eastAsia="ru-RU"/>
        </w:rPr>
        <w:t xml:space="preserve"> немере де с</w:t>
      </w:r>
      <w:r w:rsidR="00220C81" w:rsidRPr="00285CBC">
        <w:rPr>
          <w:rFonts w:eastAsia="Times New Roman"/>
          <w:i/>
          <w:iCs/>
          <w:sz w:val="28"/>
          <w:szCs w:val="28"/>
          <w:lang w:val="kk-KZ" w:eastAsia="ru-RU"/>
        </w:rPr>
        <w:t>ү</w:t>
      </w:r>
      <w:r w:rsidR="00B13D08" w:rsidRPr="00285CBC">
        <w:rPr>
          <w:rFonts w:eastAsia="Times New Roman"/>
          <w:i/>
          <w:iCs/>
          <w:sz w:val="28"/>
          <w:szCs w:val="28"/>
          <w:lang w:val="kk-KZ" w:eastAsia="ru-RU"/>
        </w:rPr>
        <w:t>йд</w:t>
      </w:r>
      <w:r w:rsidR="00220C81" w:rsidRPr="00285CBC">
        <w:rPr>
          <w:rFonts w:eastAsia="Times New Roman"/>
          <w:i/>
          <w:iCs/>
          <w:sz w:val="28"/>
          <w:szCs w:val="28"/>
          <w:lang w:val="kk-KZ" w:eastAsia="ru-RU"/>
        </w:rPr>
        <w:t>і</w:t>
      </w:r>
      <w:r w:rsidR="00B13D08" w:rsidRPr="00285CBC">
        <w:rPr>
          <w:rFonts w:eastAsia="Times New Roman"/>
          <w:i/>
          <w:iCs/>
          <w:sz w:val="28"/>
          <w:szCs w:val="28"/>
          <w:lang w:val="kk-KZ" w:eastAsia="ru-RU"/>
        </w:rPr>
        <w:t xml:space="preserve">к </w:t>
      </w:r>
      <w:r w:rsidR="00220C81" w:rsidRPr="00285CBC">
        <w:rPr>
          <w:rFonts w:eastAsia="Times New Roman"/>
          <w:i/>
          <w:iCs/>
          <w:sz w:val="28"/>
          <w:szCs w:val="28"/>
          <w:lang w:val="kk-KZ" w:eastAsia="ru-RU"/>
        </w:rPr>
        <w:t>қ</w:t>
      </w:r>
      <w:r w:rsidR="00B13D08" w:rsidRPr="00285CBC">
        <w:rPr>
          <w:rFonts w:eastAsia="Times New Roman"/>
          <w:i/>
          <w:iCs/>
          <w:sz w:val="28"/>
          <w:szCs w:val="28"/>
          <w:lang w:val="kk-KZ" w:eastAsia="ru-RU"/>
        </w:rPr>
        <w:t>аншама</w:t>
      </w:r>
      <w:r w:rsidR="00220C81" w:rsidRPr="00285CBC">
        <w:rPr>
          <w:rFonts w:eastAsia="Times New Roman"/>
          <w:sz w:val="28"/>
          <w:szCs w:val="28"/>
          <w:lang w:val="kk-KZ" w:eastAsia="ru-RU"/>
        </w:rPr>
        <w:t>» (Д. Әшімханұлы. Сары самауыр).</w:t>
      </w:r>
    </w:p>
    <w:bookmarkEnd w:id="109"/>
    <w:bookmarkEnd w:id="110"/>
    <w:p w14:paraId="081EC3A4" w14:textId="17C34312" w:rsidR="000958D1" w:rsidRPr="00285CBC" w:rsidRDefault="000958D1" w:rsidP="00285CBC">
      <w:pPr>
        <w:ind w:firstLine="709"/>
        <w:rPr>
          <w:sz w:val="28"/>
          <w:szCs w:val="28"/>
          <w:lang w:val="kk-KZ"/>
        </w:rPr>
      </w:pPr>
      <w:r w:rsidRPr="00285CBC">
        <w:rPr>
          <w:rFonts w:eastAsia="Times New Roman"/>
          <w:sz w:val="28"/>
          <w:szCs w:val="28"/>
          <w:lang w:val="kk-KZ" w:eastAsia="ru-RU"/>
        </w:rPr>
        <w:t xml:space="preserve">Для казахской ментальности типично использование определения </w:t>
      </w:r>
      <w:r w:rsidRPr="00285CBC">
        <w:rPr>
          <w:rFonts w:eastAsia="Times New Roman"/>
          <w:i/>
          <w:iCs/>
          <w:sz w:val="28"/>
          <w:szCs w:val="28"/>
          <w:lang w:val="kk-KZ" w:eastAsia="ru-RU"/>
        </w:rPr>
        <w:t xml:space="preserve">белый </w:t>
      </w:r>
      <w:r w:rsidRPr="00285CBC">
        <w:rPr>
          <w:rFonts w:eastAsia="Times New Roman"/>
          <w:sz w:val="28"/>
          <w:szCs w:val="28"/>
          <w:lang w:val="kk-KZ" w:eastAsia="ru-RU"/>
        </w:rPr>
        <w:t>при описании женской красоты: (</w:t>
      </w:r>
      <w:r w:rsidR="00F60F27" w:rsidRPr="00285CBC">
        <w:rPr>
          <w:rFonts w:eastAsia="Times New Roman"/>
          <w:sz w:val="28"/>
          <w:szCs w:val="28"/>
          <w:lang w:val="kk-KZ" w:eastAsia="ru-RU"/>
        </w:rPr>
        <w:t>66</w:t>
      </w:r>
      <w:r w:rsidRPr="00285CBC">
        <w:rPr>
          <w:rFonts w:eastAsia="Times New Roman"/>
          <w:sz w:val="28"/>
          <w:szCs w:val="28"/>
          <w:lang w:val="kk-KZ" w:eastAsia="ru-RU"/>
        </w:rPr>
        <w:t>) «</w:t>
      </w:r>
      <w:r w:rsidRPr="00285CBC">
        <w:rPr>
          <w:rFonts w:eastAsia="Times New Roman"/>
          <w:i/>
          <w:iCs/>
          <w:sz w:val="28"/>
          <w:szCs w:val="28"/>
          <w:lang w:val="kk-KZ" w:eastAsia="ru-RU"/>
        </w:rPr>
        <w:t>Орта бойлы, қыпша бел, қарақат көз, екі бетінің қаны тамған ақ сазандай сұлу келіншек көз алдымда елемтейтін де тұратын</w:t>
      </w:r>
      <w:r w:rsidRPr="00285CBC">
        <w:rPr>
          <w:rFonts w:eastAsia="Times New Roman"/>
          <w:sz w:val="28"/>
          <w:szCs w:val="28"/>
          <w:lang w:val="kk-KZ" w:eastAsia="ru-RU"/>
        </w:rPr>
        <w:t xml:space="preserve">» </w:t>
      </w:r>
      <w:r w:rsidRPr="00285CBC">
        <w:rPr>
          <w:sz w:val="28"/>
          <w:szCs w:val="28"/>
          <w:lang w:val="kk-KZ"/>
        </w:rPr>
        <w:t>(</w:t>
      </w:r>
      <w:r w:rsidRPr="00285CBC">
        <w:rPr>
          <w:rFonts w:eastAsia="Calibri"/>
          <w:sz w:val="28"/>
          <w:szCs w:val="28"/>
          <w:lang w:val="kk-KZ"/>
        </w:rPr>
        <w:t>Қ. Ысқақ. Қоңыр күз еді</w:t>
      </w:r>
      <w:r w:rsidRPr="00285CBC">
        <w:rPr>
          <w:sz w:val="28"/>
          <w:szCs w:val="28"/>
          <w:lang w:val="kk-KZ"/>
        </w:rPr>
        <w:t xml:space="preserve">). </w:t>
      </w:r>
      <w:r w:rsidRPr="00285CBC">
        <w:rPr>
          <w:rFonts w:eastAsia="Times New Roman"/>
          <w:sz w:val="28"/>
          <w:szCs w:val="28"/>
          <w:lang w:eastAsia="ru-RU"/>
        </w:rPr>
        <w:t>Белый цвет кожи женщины служит признаком красоты: в казахском произведениях довольно часто упоминается лицо</w:t>
      </w:r>
      <w:r w:rsidRPr="00285CBC">
        <w:rPr>
          <w:rFonts w:eastAsia="Times New Roman"/>
          <w:i/>
          <w:iCs/>
          <w:sz w:val="28"/>
          <w:szCs w:val="28"/>
          <w:lang w:val="kk-KZ" w:eastAsia="ru-RU"/>
        </w:rPr>
        <w:t xml:space="preserve"> </w:t>
      </w:r>
      <w:r w:rsidRPr="00285CBC">
        <w:rPr>
          <w:rFonts w:eastAsia="Times New Roman"/>
          <w:sz w:val="28"/>
          <w:szCs w:val="28"/>
          <w:lang w:val="kk-KZ" w:eastAsia="ru-RU"/>
        </w:rPr>
        <w:t>(</w:t>
      </w:r>
      <w:r w:rsidRPr="00285CBC">
        <w:rPr>
          <w:rFonts w:eastAsia="Times New Roman"/>
          <w:i/>
          <w:iCs/>
          <w:sz w:val="28"/>
          <w:szCs w:val="28"/>
          <w:lang w:val="kk-KZ" w:eastAsia="ru-RU"/>
        </w:rPr>
        <w:t>ақ сазандай сұлу</w:t>
      </w:r>
      <w:r w:rsidRPr="00285CBC">
        <w:rPr>
          <w:rFonts w:eastAsia="Times New Roman"/>
          <w:sz w:val="28"/>
          <w:szCs w:val="28"/>
          <w:lang w:val="kk-KZ" w:eastAsia="ru-RU"/>
        </w:rPr>
        <w:t>), либо рука</w:t>
      </w:r>
      <w:r w:rsidRPr="00285CBC">
        <w:rPr>
          <w:rFonts w:eastAsia="Times New Roman"/>
          <w:sz w:val="28"/>
          <w:szCs w:val="28"/>
          <w:lang w:eastAsia="ru-RU"/>
        </w:rPr>
        <w:t xml:space="preserve"> (</w:t>
      </w:r>
      <w:r w:rsidRPr="00285CBC">
        <w:rPr>
          <w:rFonts w:eastAsia="Times New Roman"/>
          <w:i/>
          <w:iCs/>
          <w:sz w:val="28"/>
          <w:szCs w:val="28"/>
          <w:lang w:eastAsia="ru-RU"/>
        </w:rPr>
        <w:t>ақ білек</w:t>
      </w:r>
      <w:r w:rsidRPr="00285CBC">
        <w:rPr>
          <w:rFonts w:eastAsia="Times New Roman"/>
          <w:sz w:val="28"/>
          <w:szCs w:val="28"/>
          <w:lang w:eastAsia="ru-RU"/>
        </w:rPr>
        <w:t>): (</w:t>
      </w:r>
      <w:r w:rsidR="00F60F27" w:rsidRPr="00285CBC">
        <w:rPr>
          <w:rFonts w:eastAsia="Times New Roman"/>
          <w:sz w:val="28"/>
          <w:szCs w:val="28"/>
          <w:lang w:eastAsia="ru-RU"/>
        </w:rPr>
        <w:t>67</w:t>
      </w:r>
      <w:r w:rsidRPr="00285CBC">
        <w:rPr>
          <w:rFonts w:eastAsia="Times New Roman"/>
          <w:sz w:val="28"/>
          <w:szCs w:val="28"/>
          <w:lang w:eastAsia="ru-RU"/>
        </w:rPr>
        <w:t>) «</w:t>
      </w:r>
      <w:r w:rsidRPr="00285CBC">
        <w:rPr>
          <w:rFonts w:eastAsia="Times New Roman"/>
          <w:i/>
          <w:iCs/>
          <w:sz w:val="28"/>
          <w:szCs w:val="28"/>
          <w:lang w:eastAsia="ru-RU"/>
        </w:rPr>
        <w:t>Взметнулась высоко белая, усыпанная браслетами и кольцами рука Балкии</w:t>
      </w:r>
      <w:r w:rsidRPr="00285CBC">
        <w:rPr>
          <w:rFonts w:eastAsia="Times New Roman"/>
          <w:sz w:val="28"/>
          <w:szCs w:val="28"/>
          <w:lang w:eastAsia="ru-RU"/>
        </w:rPr>
        <w:t xml:space="preserve">» </w:t>
      </w:r>
      <w:bookmarkStart w:id="111" w:name="_Hlk126997356"/>
      <w:r w:rsidRPr="00285CBC">
        <w:rPr>
          <w:sz w:val="28"/>
          <w:szCs w:val="28"/>
        </w:rPr>
        <w:t xml:space="preserve">(С. Елубай. </w:t>
      </w:r>
      <w:r w:rsidRPr="00285CBC">
        <w:rPr>
          <w:sz w:val="28"/>
          <w:szCs w:val="28"/>
          <w:lang w:val="kk-KZ"/>
        </w:rPr>
        <w:t>Одинокая юрта</w:t>
      </w:r>
      <w:r w:rsidRPr="00285CBC">
        <w:rPr>
          <w:sz w:val="28"/>
          <w:szCs w:val="28"/>
        </w:rPr>
        <w:t>).</w:t>
      </w:r>
      <w:r w:rsidRPr="00285CBC">
        <w:rPr>
          <w:sz w:val="28"/>
          <w:szCs w:val="28"/>
          <w:lang w:val="kk-KZ"/>
        </w:rPr>
        <w:t xml:space="preserve"> </w:t>
      </w:r>
      <w:bookmarkEnd w:id="111"/>
    </w:p>
    <w:p w14:paraId="1F441690" w14:textId="552F2969" w:rsidR="000958D1" w:rsidRPr="00285CBC" w:rsidRDefault="000958D1" w:rsidP="00285CBC">
      <w:pPr>
        <w:ind w:firstLine="709"/>
        <w:rPr>
          <w:rFonts w:eastAsia="Times New Roman"/>
          <w:sz w:val="28"/>
          <w:szCs w:val="28"/>
          <w:lang w:eastAsia="ru-RU"/>
        </w:rPr>
      </w:pPr>
      <w:bookmarkStart w:id="112" w:name="_Hlk133750019"/>
      <w:r w:rsidRPr="00285CBC">
        <w:rPr>
          <w:rFonts w:eastAsia="Times New Roman"/>
          <w:sz w:val="28"/>
          <w:szCs w:val="28"/>
          <w:lang w:eastAsia="ru-RU"/>
        </w:rPr>
        <w:t xml:space="preserve">Белый цвет определял социальный статус человека. К примеру, </w:t>
      </w:r>
      <w:r w:rsidRPr="00285CBC">
        <w:rPr>
          <w:rFonts w:eastAsia="Times New Roman"/>
          <w:i/>
          <w:sz w:val="28"/>
          <w:szCs w:val="28"/>
          <w:lang w:eastAsia="ru-RU"/>
        </w:rPr>
        <w:t>ақ</w:t>
      </w:r>
      <w:r w:rsidR="00285CBC">
        <w:rPr>
          <w:rFonts w:eastAsia="Times New Roman"/>
          <w:i/>
          <w:sz w:val="28"/>
          <w:szCs w:val="28"/>
          <w:lang w:eastAsia="ru-RU"/>
        </w:rPr>
        <w:t> </w:t>
      </w:r>
      <w:r w:rsidRPr="00285CBC">
        <w:rPr>
          <w:rFonts w:eastAsia="Times New Roman"/>
          <w:i/>
          <w:sz w:val="28"/>
          <w:szCs w:val="28"/>
          <w:lang w:eastAsia="ru-RU"/>
        </w:rPr>
        <w:t>үй</w:t>
      </w:r>
      <w:r w:rsidRPr="00285CBC">
        <w:rPr>
          <w:rFonts w:eastAsia="Times New Roman"/>
          <w:sz w:val="28"/>
          <w:szCs w:val="28"/>
          <w:lang w:eastAsia="ru-RU"/>
        </w:rPr>
        <w:t>/</w:t>
      </w:r>
      <w:r w:rsidRPr="00285CBC">
        <w:rPr>
          <w:rFonts w:eastAsia="Times New Roman"/>
          <w:i/>
          <w:iCs/>
          <w:sz w:val="28"/>
          <w:szCs w:val="28"/>
          <w:lang w:eastAsia="ru-RU"/>
        </w:rPr>
        <w:t>белая юрта</w:t>
      </w:r>
      <w:r w:rsidRPr="00285CBC">
        <w:rPr>
          <w:rFonts w:eastAsia="Times New Roman"/>
          <w:sz w:val="28"/>
          <w:szCs w:val="28"/>
          <w:lang w:eastAsia="ru-RU"/>
        </w:rPr>
        <w:t xml:space="preserve"> указывала на высокое социальное положение ее хозяина,</w:t>
      </w:r>
      <w:r w:rsidRPr="00285CBC">
        <w:rPr>
          <w:rFonts w:eastAsia="Times New Roman"/>
          <w:i/>
          <w:sz w:val="28"/>
          <w:szCs w:val="28"/>
          <w:lang w:eastAsia="ru-RU"/>
        </w:rPr>
        <w:t xml:space="preserve"> ақ</w:t>
      </w:r>
      <w:r w:rsidR="00285CBC">
        <w:rPr>
          <w:rFonts w:eastAsia="Times New Roman"/>
          <w:i/>
          <w:sz w:val="28"/>
          <w:szCs w:val="28"/>
          <w:lang w:eastAsia="ru-RU"/>
        </w:rPr>
        <w:t> </w:t>
      </w:r>
      <w:r w:rsidRPr="00285CBC">
        <w:rPr>
          <w:rFonts w:eastAsia="Times New Roman"/>
          <w:i/>
          <w:sz w:val="28"/>
          <w:szCs w:val="28"/>
          <w:lang w:eastAsia="ru-RU"/>
        </w:rPr>
        <w:t>жаулық/белый платок</w:t>
      </w:r>
      <w:r w:rsidRPr="00285CBC">
        <w:rPr>
          <w:rFonts w:eastAsia="Times New Roman"/>
          <w:sz w:val="28"/>
          <w:szCs w:val="28"/>
          <w:lang w:eastAsia="ru-RU"/>
        </w:rPr>
        <w:t xml:space="preserve"> свидетельствовал о статусе замужней женщины, </w:t>
      </w:r>
      <w:r w:rsidRPr="00285CBC">
        <w:rPr>
          <w:rFonts w:eastAsia="Times New Roman"/>
          <w:i/>
          <w:sz w:val="28"/>
          <w:szCs w:val="28"/>
          <w:lang w:eastAsia="ru-RU"/>
        </w:rPr>
        <w:t>ақ</w:t>
      </w:r>
      <w:r w:rsidR="00285CBC">
        <w:rPr>
          <w:rFonts w:eastAsia="Times New Roman"/>
          <w:i/>
          <w:sz w:val="28"/>
          <w:szCs w:val="28"/>
          <w:lang w:eastAsia="ru-RU"/>
        </w:rPr>
        <w:t> </w:t>
      </w:r>
      <w:r w:rsidRPr="00285CBC">
        <w:rPr>
          <w:rFonts w:eastAsia="Times New Roman"/>
          <w:i/>
          <w:sz w:val="28"/>
          <w:szCs w:val="28"/>
          <w:lang w:eastAsia="ru-RU"/>
        </w:rPr>
        <w:t>сүйек/белая кость</w:t>
      </w:r>
      <w:r w:rsidRPr="00285CBC">
        <w:rPr>
          <w:rFonts w:eastAsia="Times New Roman"/>
          <w:sz w:val="28"/>
          <w:szCs w:val="28"/>
          <w:lang w:eastAsia="ru-RU"/>
        </w:rPr>
        <w:t xml:space="preserve"> называли людей благородного происхождения, </w:t>
      </w:r>
      <w:r w:rsidR="00F60F27" w:rsidRPr="00285CBC">
        <w:rPr>
          <w:rFonts w:eastAsia="Times New Roman"/>
          <w:sz w:val="28"/>
          <w:szCs w:val="28"/>
          <w:lang w:eastAsia="ru-RU"/>
        </w:rPr>
        <w:t>в частности</w:t>
      </w:r>
      <w:r w:rsidRPr="00285CBC">
        <w:rPr>
          <w:rFonts w:eastAsia="Times New Roman"/>
          <w:sz w:val="28"/>
          <w:szCs w:val="28"/>
          <w:lang w:eastAsia="ru-RU"/>
        </w:rPr>
        <w:t xml:space="preserve"> представителей правящего рода чингизидов.</w:t>
      </w:r>
      <w:bookmarkEnd w:id="112"/>
      <w:r w:rsidRPr="00285CBC">
        <w:rPr>
          <w:rFonts w:eastAsia="Times New Roman"/>
          <w:sz w:val="28"/>
          <w:szCs w:val="28"/>
          <w:lang w:eastAsia="ru-RU"/>
        </w:rPr>
        <w:t xml:space="preserve"> Сакральность белого цвета для казахского этноса подтверждается тем фактом, что данная цветолексема не встречается во фразеологических единицах с отрицательным содержанием, как, к примеру</w:t>
      </w:r>
      <w:r w:rsidR="00F106EC" w:rsidRPr="00285CBC">
        <w:rPr>
          <w:rFonts w:eastAsia="Times New Roman"/>
          <w:sz w:val="28"/>
          <w:szCs w:val="28"/>
          <w:lang w:eastAsia="ru-RU"/>
        </w:rPr>
        <w:t>,</w:t>
      </w:r>
      <w:r w:rsidRPr="00285CBC">
        <w:rPr>
          <w:rFonts w:eastAsia="Times New Roman"/>
          <w:sz w:val="28"/>
          <w:szCs w:val="28"/>
          <w:lang w:eastAsia="ru-RU"/>
        </w:rPr>
        <w:t xml:space="preserve"> в русском языке: </w:t>
      </w:r>
      <w:r w:rsidRPr="00285CBC">
        <w:rPr>
          <w:rFonts w:eastAsia="Times New Roman"/>
          <w:i/>
          <w:sz w:val="28"/>
          <w:szCs w:val="28"/>
          <w:lang w:eastAsia="ru-RU"/>
        </w:rPr>
        <w:t>довести до белого каления</w:t>
      </w:r>
      <w:r w:rsidRPr="00285CBC">
        <w:rPr>
          <w:rFonts w:eastAsia="Times New Roman"/>
          <w:sz w:val="28"/>
          <w:szCs w:val="28"/>
          <w:lang w:eastAsia="ru-RU"/>
        </w:rPr>
        <w:t xml:space="preserve"> или </w:t>
      </w:r>
      <w:r w:rsidRPr="00285CBC">
        <w:rPr>
          <w:rFonts w:eastAsia="Times New Roman"/>
          <w:i/>
          <w:sz w:val="28"/>
          <w:szCs w:val="28"/>
          <w:lang w:eastAsia="ru-RU"/>
        </w:rPr>
        <w:t>шито белыми нитками</w:t>
      </w:r>
      <w:r w:rsidRPr="00285CBC">
        <w:rPr>
          <w:rFonts w:eastAsia="Times New Roman"/>
          <w:sz w:val="28"/>
          <w:szCs w:val="28"/>
          <w:lang w:eastAsia="ru-RU"/>
        </w:rPr>
        <w:t xml:space="preserve">. </w:t>
      </w:r>
      <w:r w:rsidRPr="00285CBC">
        <w:rPr>
          <w:rFonts w:eastAsia="Times New Roman"/>
          <w:i/>
          <w:sz w:val="28"/>
          <w:szCs w:val="28"/>
          <w:lang w:eastAsia="ru-RU"/>
        </w:rPr>
        <w:t>Ақ</w:t>
      </w:r>
      <w:r w:rsidRPr="00285CBC">
        <w:rPr>
          <w:rFonts w:eastAsia="Times New Roman"/>
          <w:sz w:val="28"/>
          <w:szCs w:val="28"/>
          <w:lang w:eastAsia="ru-RU"/>
        </w:rPr>
        <w:t xml:space="preserve">, ассоциирующийся с молочными продуктами, является символом изобилия, богатства: </w:t>
      </w:r>
      <w:r w:rsidRPr="00285CBC">
        <w:rPr>
          <w:rFonts w:eastAsia="Times New Roman"/>
          <w:i/>
          <w:sz w:val="28"/>
          <w:szCs w:val="28"/>
          <w:lang w:eastAsia="ru-RU"/>
        </w:rPr>
        <w:t xml:space="preserve">Ақ мол </w:t>
      </w:r>
      <w:r w:rsidR="005E1560" w:rsidRPr="00285CBC">
        <w:rPr>
          <w:rFonts w:eastAsia="Times New Roman"/>
          <w:i/>
          <w:sz w:val="28"/>
          <w:szCs w:val="28"/>
          <w:lang w:eastAsia="ru-RU"/>
        </w:rPr>
        <w:t>болсын</w:t>
      </w:r>
      <w:r w:rsidRPr="00285CBC">
        <w:rPr>
          <w:rFonts w:eastAsia="Times New Roman"/>
          <w:i/>
          <w:sz w:val="28"/>
          <w:szCs w:val="28"/>
          <w:lang w:eastAsia="ru-RU"/>
        </w:rPr>
        <w:t xml:space="preserve">! </w:t>
      </w:r>
      <w:r w:rsidRPr="00285CBC">
        <w:rPr>
          <w:rFonts w:eastAsia="Times New Roman"/>
          <w:sz w:val="28"/>
          <w:szCs w:val="28"/>
          <w:lang w:eastAsia="ru-RU"/>
        </w:rPr>
        <w:t>(традиционное пожелание при праздновании Наурыза). По случаю радостного события и проведения большого тоя, казахи говорят: «</w:t>
      </w:r>
      <w:r w:rsidRPr="00285CBC">
        <w:rPr>
          <w:rFonts w:eastAsia="Times New Roman"/>
          <w:i/>
          <w:iCs/>
          <w:sz w:val="28"/>
          <w:szCs w:val="28"/>
          <w:lang w:eastAsia="ru-RU"/>
        </w:rPr>
        <w:t>ақ түйенің қарны жарылды</w:t>
      </w:r>
      <w:r w:rsidRPr="00285CBC">
        <w:rPr>
          <w:rFonts w:eastAsia="Times New Roman"/>
          <w:sz w:val="28"/>
          <w:szCs w:val="28"/>
          <w:lang w:eastAsia="ru-RU"/>
        </w:rPr>
        <w:t xml:space="preserve">» </w:t>
      </w:r>
      <w:r w:rsidRPr="00BC2ED8">
        <w:rPr>
          <w:rFonts w:eastAsia="Times New Roman"/>
          <w:sz w:val="28"/>
          <w:szCs w:val="28"/>
          <w:lang w:eastAsia="ru-RU"/>
        </w:rPr>
        <w:t>(</w:t>
      </w:r>
      <w:proofErr w:type="gramStart"/>
      <w:r w:rsidRPr="00BC2ED8">
        <w:rPr>
          <w:rFonts w:eastAsia="Times New Roman"/>
          <w:sz w:val="28"/>
          <w:szCs w:val="28"/>
          <w:lang w:eastAsia="ru-RU"/>
        </w:rPr>
        <w:t>букв.:</w:t>
      </w:r>
      <w:proofErr w:type="gramEnd"/>
      <w:r w:rsidRPr="00BC2ED8">
        <w:rPr>
          <w:rFonts w:eastAsia="Times New Roman"/>
          <w:sz w:val="28"/>
          <w:szCs w:val="28"/>
          <w:lang w:eastAsia="ru-RU"/>
        </w:rPr>
        <w:t xml:space="preserve"> распоролось брюхо белого верблюда) [</w:t>
      </w:r>
      <w:r w:rsidR="004B28F3" w:rsidRPr="00BC2ED8">
        <w:rPr>
          <w:rFonts w:eastAsia="Times New Roman"/>
          <w:sz w:val="28"/>
          <w:szCs w:val="28"/>
          <w:lang w:eastAsia="ru-RU"/>
        </w:rPr>
        <w:t>82</w:t>
      </w:r>
      <w:r w:rsidR="00072C58" w:rsidRPr="00BC2ED8">
        <w:rPr>
          <w:rFonts w:eastAsia="Times New Roman"/>
          <w:sz w:val="28"/>
          <w:szCs w:val="28"/>
          <w:lang w:val="kk-KZ" w:eastAsia="ru-RU"/>
        </w:rPr>
        <w:t>, с.</w:t>
      </w:r>
      <w:r w:rsidR="001B5C46" w:rsidRPr="00BC2ED8">
        <w:rPr>
          <w:rFonts w:eastAsia="Times New Roman"/>
          <w:sz w:val="28"/>
          <w:szCs w:val="28"/>
          <w:lang w:eastAsia="ru-RU"/>
        </w:rPr>
        <w:t xml:space="preserve"> 25</w:t>
      </w:r>
      <w:r w:rsidR="00E51A64" w:rsidRPr="00BC2ED8">
        <w:rPr>
          <w:rFonts w:eastAsia="Times New Roman"/>
          <w:sz w:val="28"/>
          <w:szCs w:val="28"/>
          <w:lang w:eastAsia="ru-RU"/>
        </w:rPr>
        <w:t>]</w:t>
      </w:r>
      <w:r w:rsidRPr="00BC2ED8">
        <w:rPr>
          <w:rFonts w:eastAsia="Times New Roman"/>
          <w:sz w:val="28"/>
          <w:szCs w:val="28"/>
          <w:lang w:val="kk-KZ"/>
        </w:rPr>
        <w:t>.</w:t>
      </w:r>
      <w:r w:rsidRPr="001B5C46">
        <w:rPr>
          <w:rFonts w:eastAsia="Times New Roman"/>
          <w:sz w:val="28"/>
          <w:szCs w:val="28"/>
          <w:lang w:eastAsia="ru-RU"/>
        </w:rPr>
        <w:t xml:space="preserve"> </w:t>
      </w:r>
    </w:p>
    <w:p w14:paraId="12225DB2" w14:textId="2EB555A5"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 xml:space="preserve">Универсализм символики белого и черного цветов выражается в их противопоставлении: </w:t>
      </w:r>
      <w:r w:rsidRPr="00285CBC">
        <w:rPr>
          <w:rFonts w:eastAsia="Times New Roman"/>
          <w:i/>
          <w:iCs/>
          <w:sz w:val="28"/>
          <w:szCs w:val="28"/>
          <w:lang w:eastAsia="ru-RU"/>
        </w:rPr>
        <w:t>белый</w:t>
      </w:r>
      <w:r w:rsidRPr="00285CBC">
        <w:rPr>
          <w:rFonts w:eastAsia="Times New Roman"/>
          <w:sz w:val="28"/>
          <w:szCs w:val="28"/>
          <w:lang w:eastAsia="ru-RU"/>
        </w:rPr>
        <w:t xml:space="preserve"> – цвет радости и веселья, </w:t>
      </w:r>
      <w:r w:rsidRPr="00285CBC">
        <w:rPr>
          <w:rFonts w:eastAsia="Times New Roman"/>
          <w:i/>
          <w:iCs/>
          <w:sz w:val="28"/>
          <w:szCs w:val="28"/>
          <w:lang w:eastAsia="ru-RU"/>
        </w:rPr>
        <w:t>черный</w:t>
      </w:r>
      <w:r w:rsidRPr="00285CBC">
        <w:rPr>
          <w:rFonts w:eastAsia="Times New Roman"/>
          <w:sz w:val="28"/>
          <w:szCs w:val="28"/>
          <w:lang w:eastAsia="ru-RU"/>
        </w:rPr>
        <w:t xml:space="preserve"> – цвет горести и печали, смерти. Ч</w:t>
      </w:r>
      <w:r w:rsidR="00FE27E9" w:rsidRPr="00285CBC">
        <w:rPr>
          <w:rFonts w:eastAsia="Times New Roman"/>
          <w:sz w:val="28"/>
          <w:szCs w:val="28"/>
          <w:lang w:eastAsia="ru-RU"/>
        </w:rPr>
        <w:t>ё</w:t>
      </w:r>
      <w:r w:rsidRPr="00285CBC">
        <w:rPr>
          <w:rFonts w:eastAsia="Times New Roman"/>
          <w:sz w:val="28"/>
          <w:szCs w:val="28"/>
          <w:lang w:eastAsia="ru-RU"/>
        </w:rPr>
        <w:t xml:space="preserve">рный цвет во многих этнокультурах ассоциируется со злом. В частности, в русском этноязыковом сознании негативная оценка в отношении черного цвета прослеживается в следующих примерах: </w:t>
      </w:r>
      <w:r w:rsidRPr="00285CBC">
        <w:rPr>
          <w:rFonts w:eastAsia="Times New Roman"/>
          <w:i/>
          <w:sz w:val="28"/>
          <w:szCs w:val="28"/>
          <w:lang w:eastAsia="ru-RU"/>
        </w:rPr>
        <w:t>черная душа, черная зависть, черный враг,</w:t>
      </w:r>
      <w:r w:rsidRPr="00285CBC">
        <w:rPr>
          <w:rFonts w:eastAsia="Times New Roman"/>
          <w:sz w:val="28"/>
          <w:szCs w:val="28"/>
          <w:lang w:eastAsia="ru-RU"/>
        </w:rPr>
        <w:t xml:space="preserve"> </w:t>
      </w:r>
      <w:r w:rsidRPr="00285CBC">
        <w:rPr>
          <w:rFonts w:eastAsia="Times New Roman"/>
          <w:i/>
          <w:sz w:val="28"/>
          <w:szCs w:val="28"/>
          <w:lang w:eastAsia="ru-RU"/>
        </w:rPr>
        <w:t xml:space="preserve">черная весть. </w:t>
      </w:r>
      <w:r w:rsidRPr="00285CBC">
        <w:rPr>
          <w:rFonts w:eastAsia="Times New Roman"/>
          <w:sz w:val="28"/>
          <w:szCs w:val="28"/>
          <w:lang w:eastAsia="ru-RU"/>
        </w:rPr>
        <w:t xml:space="preserve">Также, примеры из английского языка </w:t>
      </w:r>
      <w:r w:rsidRPr="00285CBC">
        <w:rPr>
          <w:rFonts w:eastAsia="Times New Roman"/>
          <w:i/>
          <w:sz w:val="28"/>
          <w:szCs w:val="28"/>
          <w:lang w:eastAsia="ru-RU"/>
        </w:rPr>
        <w:t>black soul</w:t>
      </w:r>
      <w:r w:rsidRPr="00285CBC">
        <w:rPr>
          <w:rFonts w:eastAsia="Times New Roman"/>
          <w:sz w:val="28"/>
          <w:szCs w:val="28"/>
          <w:lang w:eastAsia="ru-RU"/>
        </w:rPr>
        <w:t xml:space="preserve"> </w:t>
      </w:r>
      <w:r w:rsidRPr="00285CBC">
        <w:rPr>
          <w:rFonts w:eastAsia="Times New Roman"/>
          <w:i/>
          <w:sz w:val="28"/>
          <w:szCs w:val="28"/>
          <w:lang w:eastAsia="ru-RU"/>
        </w:rPr>
        <w:t xml:space="preserve">(черная душа), black market (черный рынок), black sheep (черная овца) </w:t>
      </w:r>
      <w:r w:rsidRPr="00285CBC">
        <w:rPr>
          <w:rFonts w:eastAsia="Times New Roman"/>
          <w:sz w:val="28"/>
          <w:szCs w:val="28"/>
          <w:lang w:eastAsia="ru-RU"/>
        </w:rPr>
        <w:t>вызывают отрицательные ассоциации</w:t>
      </w:r>
      <w:r w:rsidR="00011E2F" w:rsidRPr="00285CBC">
        <w:rPr>
          <w:rFonts w:eastAsia="Times New Roman"/>
          <w:sz w:val="28"/>
          <w:szCs w:val="28"/>
          <w:lang w:eastAsia="ru-RU"/>
        </w:rPr>
        <w:t xml:space="preserve"> [1</w:t>
      </w:r>
      <w:r w:rsidR="004B28F3" w:rsidRPr="00285CBC">
        <w:rPr>
          <w:rFonts w:eastAsia="Times New Roman"/>
          <w:sz w:val="28"/>
          <w:szCs w:val="28"/>
          <w:lang w:eastAsia="ru-RU"/>
        </w:rPr>
        <w:t>3</w:t>
      </w:r>
      <w:r w:rsidR="00516304" w:rsidRPr="00285CBC">
        <w:rPr>
          <w:rFonts w:eastAsia="Times New Roman"/>
          <w:sz w:val="28"/>
          <w:szCs w:val="28"/>
          <w:lang w:eastAsia="ru-RU"/>
        </w:rPr>
        <w:t>8</w:t>
      </w:r>
      <w:r w:rsidR="00011E2F" w:rsidRPr="00285CBC">
        <w:rPr>
          <w:rFonts w:eastAsia="Times New Roman"/>
          <w:sz w:val="28"/>
          <w:szCs w:val="28"/>
          <w:lang w:eastAsia="ru-RU"/>
        </w:rPr>
        <w:t>]</w:t>
      </w:r>
      <w:r w:rsidRPr="00285CBC">
        <w:rPr>
          <w:rFonts w:eastAsia="Times New Roman"/>
          <w:sz w:val="28"/>
          <w:szCs w:val="28"/>
          <w:lang w:eastAsia="ru-RU"/>
        </w:rPr>
        <w:t>.</w:t>
      </w:r>
      <w:r w:rsidRPr="00285CBC">
        <w:rPr>
          <w:rFonts w:eastAsia="Times New Roman"/>
          <w:i/>
          <w:sz w:val="28"/>
          <w:szCs w:val="28"/>
          <w:lang w:eastAsia="ru-RU"/>
        </w:rPr>
        <w:t xml:space="preserve"> </w:t>
      </w:r>
      <w:r w:rsidRPr="00285CBC">
        <w:rPr>
          <w:rFonts w:eastAsia="Times New Roman"/>
          <w:iCs/>
          <w:sz w:val="28"/>
          <w:szCs w:val="28"/>
          <w:lang w:eastAsia="ru-RU"/>
        </w:rPr>
        <w:t>В англоязычном художественном дискурсе представлено немало примеров, где именно лексемой «ч</w:t>
      </w:r>
      <w:r w:rsidR="00FE27E9" w:rsidRPr="00285CBC">
        <w:rPr>
          <w:rFonts w:eastAsia="Times New Roman"/>
          <w:iCs/>
          <w:sz w:val="28"/>
          <w:szCs w:val="28"/>
          <w:lang w:eastAsia="ru-RU"/>
        </w:rPr>
        <w:t>ё</w:t>
      </w:r>
      <w:r w:rsidRPr="00285CBC">
        <w:rPr>
          <w:rFonts w:eastAsia="Times New Roman"/>
          <w:iCs/>
          <w:sz w:val="28"/>
          <w:szCs w:val="28"/>
          <w:lang w:eastAsia="ru-RU"/>
        </w:rPr>
        <w:t>рный» обозначаются отвратительные поступки и непристойные желания [</w:t>
      </w:r>
      <w:bookmarkStart w:id="113" w:name="_Hlk125733500"/>
      <w:r w:rsidR="00011E2F" w:rsidRPr="00285CBC">
        <w:rPr>
          <w:rFonts w:eastAsia="Times New Roman"/>
          <w:iCs/>
          <w:sz w:val="28"/>
          <w:szCs w:val="28"/>
          <w:lang w:eastAsia="ru-RU"/>
        </w:rPr>
        <w:t>1</w:t>
      </w:r>
      <w:r w:rsidR="004B28F3" w:rsidRPr="00285CBC">
        <w:rPr>
          <w:rFonts w:eastAsia="Times New Roman"/>
          <w:iCs/>
          <w:sz w:val="28"/>
          <w:szCs w:val="28"/>
          <w:lang w:eastAsia="ru-RU"/>
        </w:rPr>
        <w:t>3</w:t>
      </w:r>
      <w:r w:rsidR="00516304" w:rsidRPr="00285CBC">
        <w:rPr>
          <w:rFonts w:eastAsia="Times New Roman"/>
          <w:iCs/>
          <w:sz w:val="28"/>
          <w:szCs w:val="28"/>
          <w:lang w:eastAsia="ru-RU"/>
        </w:rPr>
        <w:t>9</w:t>
      </w:r>
      <w:r w:rsidRPr="00285CBC">
        <w:rPr>
          <w:rFonts w:eastAsia="Times New Roman"/>
          <w:iCs/>
          <w:sz w:val="28"/>
          <w:szCs w:val="28"/>
          <w:lang w:eastAsia="ru-RU"/>
        </w:rPr>
        <w:t>].</w:t>
      </w:r>
    </w:p>
    <w:p w14:paraId="4B711ECD" w14:textId="16BA2299" w:rsidR="000958D1" w:rsidRPr="00285CBC" w:rsidRDefault="000958D1" w:rsidP="00285CBC">
      <w:pPr>
        <w:ind w:firstLine="709"/>
        <w:rPr>
          <w:rFonts w:eastAsia="Times New Roman"/>
          <w:sz w:val="28"/>
          <w:szCs w:val="28"/>
          <w:lang w:eastAsia="ru-RU"/>
        </w:rPr>
      </w:pPr>
      <w:bookmarkStart w:id="114" w:name="_Hlk133750058"/>
      <w:bookmarkEnd w:id="113"/>
      <w:r w:rsidRPr="00285CBC">
        <w:rPr>
          <w:rFonts w:eastAsia="Times New Roman"/>
          <w:sz w:val="28"/>
          <w:szCs w:val="28"/>
          <w:lang w:eastAsia="ru-RU"/>
        </w:rPr>
        <w:t>В казахском языке слово «ч</w:t>
      </w:r>
      <w:r w:rsidR="00A13CC0" w:rsidRPr="00285CBC">
        <w:rPr>
          <w:rFonts w:eastAsia="Times New Roman"/>
          <w:sz w:val="28"/>
          <w:szCs w:val="28"/>
          <w:lang w:eastAsia="ru-RU"/>
        </w:rPr>
        <w:t>ё</w:t>
      </w:r>
      <w:r w:rsidRPr="00285CBC">
        <w:rPr>
          <w:rFonts w:eastAsia="Times New Roman"/>
          <w:sz w:val="28"/>
          <w:szCs w:val="28"/>
          <w:lang w:eastAsia="ru-RU"/>
        </w:rPr>
        <w:t>рный» несет как негативный (</w:t>
      </w:r>
      <w:r w:rsidRPr="00285CBC">
        <w:rPr>
          <w:rFonts w:eastAsia="Times New Roman"/>
          <w:i/>
          <w:sz w:val="28"/>
          <w:szCs w:val="28"/>
          <w:lang w:eastAsia="ru-RU"/>
        </w:rPr>
        <w:t>қара ниет – черное намерение, қара ой</w:t>
      </w:r>
      <w:r w:rsidRPr="00285CBC">
        <w:rPr>
          <w:rFonts w:eastAsia="Times New Roman"/>
          <w:sz w:val="28"/>
          <w:szCs w:val="28"/>
          <w:lang w:eastAsia="ru-RU"/>
        </w:rPr>
        <w:t xml:space="preserve"> </w:t>
      </w:r>
      <w:r w:rsidRPr="00285CBC">
        <w:rPr>
          <w:rFonts w:eastAsia="Times New Roman"/>
          <w:i/>
          <w:sz w:val="28"/>
          <w:szCs w:val="28"/>
          <w:lang w:eastAsia="ru-RU"/>
        </w:rPr>
        <w:t>– черная мысль, қара жүрек</w:t>
      </w:r>
      <w:r w:rsidRPr="00285CBC">
        <w:rPr>
          <w:rFonts w:eastAsia="Times New Roman"/>
          <w:sz w:val="28"/>
          <w:szCs w:val="28"/>
          <w:lang w:eastAsia="ru-RU"/>
        </w:rPr>
        <w:t xml:space="preserve"> </w:t>
      </w:r>
      <w:r w:rsidRPr="00285CBC">
        <w:rPr>
          <w:rFonts w:eastAsia="Times New Roman"/>
          <w:i/>
          <w:sz w:val="28"/>
          <w:szCs w:val="28"/>
          <w:lang w:eastAsia="ru-RU"/>
        </w:rPr>
        <w:t>– черное сердце / душа</w:t>
      </w:r>
      <w:r w:rsidRPr="00285CBC">
        <w:rPr>
          <w:rFonts w:eastAsia="Times New Roman"/>
          <w:sz w:val="28"/>
          <w:szCs w:val="28"/>
          <w:lang w:eastAsia="ru-RU"/>
        </w:rPr>
        <w:t>), так и позитивный (</w:t>
      </w:r>
      <w:r w:rsidRPr="00285CBC">
        <w:rPr>
          <w:rFonts w:eastAsia="Times New Roman"/>
          <w:i/>
          <w:sz w:val="28"/>
          <w:szCs w:val="28"/>
          <w:lang w:eastAsia="ru-RU"/>
        </w:rPr>
        <w:t>қара шаңырақ – священный шанырак, қара қазан – священный казан, қара көз – красивые черные глаза</w:t>
      </w:r>
      <w:r w:rsidRPr="00285CBC">
        <w:rPr>
          <w:rFonts w:eastAsia="Times New Roman"/>
          <w:sz w:val="28"/>
          <w:szCs w:val="28"/>
          <w:lang w:eastAsia="ru-RU"/>
        </w:rPr>
        <w:t>) оттенки значения. Дуальность ч</w:t>
      </w:r>
      <w:r w:rsidR="00A13CC0" w:rsidRPr="00285CBC">
        <w:rPr>
          <w:rFonts w:eastAsia="Times New Roman"/>
          <w:sz w:val="28"/>
          <w:szCs w:val="28"/>
          <w:lang w:eastAsia="ru-RU"/>
        </w:rPr>
        <w:t>ё</w:t>
      </w:r>
      <w:r w:rsidRPr="00285CBC">
        <w:rPr>
          <w:rFonts w:eastAsia="Times New Roman"/>
          <w:sz w:val="28"/>
          <w:szCs w:val="28"/>
          <w:lang w:eastAsia="ru-RU"/>
        </w:rPr>
        <w:t xml:space="preserve">рного цвета показана в романе </w:t>
      </w:r>
      <w:r w:rsidR="00A13CC0" w:rsidRPr="00285CBC">
        <w:rPr>
          <w:rFonts w:eastAsia="Times New Roman"/>
          <w:sz w:val="28"/>
          <w:szCs w:val="28"/>
          <w:lang w:eastAsia="ru-RU"/>
        </w:rPr>
        <w:t>С. Елуба</w:t>
      </w:r>
      <w:r w:rsidR="00FD2C95" w:rsidRPr="00285CBC">
        <w:rPr>
          <w:rFonts w:eastAsia="Times New Roman"/>
          <w:sz w:val="28"/>
          <w:szCs w:val="28"/>
          <w:lang w:eastAsia="ru-RU"/>
        </w:rPr>
        <w:t>я</w:t>
      </w:r>
      <w:r w:rsidR="00A13CC0" w:rsidRPr="00285CBC">
        <w:rPr>
          <w:rFonts w:eastAsia="Times New Roman"/>
          <w:sz w:val="28"/>
          <w:szCs w:val="28"/>
          <w:lang w:eastAsia="ru-RU"/>
        </w:rPr>
        <w:t xml:space="preserve"> </w:t>
      </w:r>
      <w:r w:rsidRPr="00285CBC">
        <w:rPr>
          <w:rFonts w:eastAsia="Times New Roman"/>
          <w:sz w:val="28"/>
          <w:szCs w:val="28"/>
          <w:lang w:eastAsia="ru-RU"/>
        </w:rPr>
        <w:t xml:space="preserve">«Одинокая юрта». Положительная коннотация цветолексемы </w:t>
      </w:r>
      <w:r w:rsidRPr="00285CBC">
        <w:rPr>
          <w:rFonts w:eastAsia="Times New Roman"/>
          <w:i/>
          <w:sz w:val="28"/>
          <w:szCs w:val="28"/>
          <w:lang w:eastAsia="ru-RU"/>
        </w:rPr>
        <w:t>қара</w:t>
      </w:r>
      <w:r w:rsidRPr="00285CBC">
        <w:rPr>
          <w:rFonts w:eastAsia="Times New Roman"/>
          <w:sz w:val="28"/>
          <w:szCs w:val="28"/>
          <w:lang w:eastAsia="ru-RU"/>
        </w:rPr>
        <w:t xml:space="preserve"> – </w:t>
      </w:r>
      <w:r w:rsidRPr="00285CBC">
        <w:rPr>
          <w:rFonts w:eastAsia="Times New Roman"/>
          <w:i/>
          <w:sz w:val="28"/>
          <w:szCs w:val="28"/>
          <w:lang w:eastAsia="ru-RU"/>
        </w:rPr>
        <w:t>черный</w:t>
      </w:r>
      <w:r w:rsidRPr="00285CBC">
        <w:rPr>
          <w:rFonts w:eastAsia="Times New Roman"/>
          <w:sz w:val="28"/>
          <w:szCs w:val="28"/>
          <w:lang w:eastAsia="ru-RU"/>
        </w:rPr>
        <w:t xml:space="preserve"> представлена в названии верблюда Шойынкара (</w:t>
      </w:r>
      <w:proofErr w:type="gramStart"/>
      <w:r w:rsidRPr="00285CBC">
        <w:rPr>
          <w:rFonts w:eastAsia="Times New Roman"/>
          <w:sz w:val="28"/>
          <w:szCs w:val="28"/>
          <w:lang w:eastAsia="ru-RU"/>
        </w:rPr>
        <w:t>букв.:</w:t>
      </w:r>
      <w:proofErr w:type="gramEnd"/>
      <w:r w:rsidRPr="00285CBC">
        <w:rPr>
          <w:rFonts w:eastAsia="Times New Roman"/>
          <w:sz w:val="28"/>
          <w:szCs w:val="28"/>
          <w:lang w:eastAsia="ru-RU"/>
        </w:rPr>
        <w:t xml:space="preserve"> ч</w:t>
      </w:r>
      <w:r w:rsidR="00FE27E9" w:rsidRPr="00285CBC">
        <w:rPr>
          <w:rFonts w:eastAsia="Times New Roman"/>
          <w:sz w:val="28"/>
          <w:szCs w:val="28"/>
          <w:lang w:eastAsia="ru-RU"/>
        </w:rPr>
        <w:t>ё</w:t>
      </w:r>
      <w:r w:rsidRPr="00285CBC">
        <w:rPr>
          <w:rFonts w:eastAsia="Times New Roman"/>
          <w:sz w:val="28"/>
          <w:szCs w:val="28"/>
          <w:lang w:eastAsia="ru-RU"/>
        </w:rPr>
        <w:t xml:space="preserve">рный, как чугун), символизирующем силу и мощь, и описании охотника Булыша, отличавшегося силой и ловкостью. Негативную коннотацию несут описания подлых поступков некоторых персонажей (Ждахай, Лис Курен), которые ради выгоды и из-за зависти писали доносы на </w:t>
      </w:r>
      <w:r w:rsidR="00FD2C95" w:rsidRPr="00285CBC">
        <w:rPr>
          <w:rFonts w:eastAsia="Times New Roman"/>
          <w:sz w:val="28"/>
          <w:szCs w:val="28"/>
          <w:lang w:eastAsia="ru-RU"/>
        </w:rPr>
        <w:t>аулчан</w:t>
      </w:r>
      <w:r w:rsidRPr="00285CBC">
        <w:rPr>
          <w:rFonts w:eastAsia="Times New Roman"/>
          <w:sz w:val="28"/>
          <w:szCs w:val="28"/>
          <w:lang w:eastAsia="ru-RU"/>
        </w:rPr>
        <w:t xml:space="preserve">. </w:t>
      </w:r>
    </w:p>
    <w:bookmarkEnd w:id="114"/>
    <w:p w14:paraId="4DB76D99" w14:textId="29C8EE7C" w:rsidR="000958D1" w:rsidRPr="00285CBC" w:rsidRDefault="000958D1" w:rsidP="00285CBC">
      <w:pPr>
        <w:autoSpaceDE w:val="0"/>
        <w:autoSpaceDN w:val="0"/>
        <w:adjustRightInd w:val="0"/>
        <w:ind w:firstLine="709"/>
        <w:rPr>
          <w:sz w:val="28"/>
          <w:szCs w:val="28"/>
          <w:lang w:val="kk-KZ"/>
        </w:rPr>
      </w:pPr>
      <w:r w:rsidRPr="00285CBC">
        <w:rPr>
          <w:rFonts w:eastAsia="Times New Roman"/>
          <w:sz w:val="28"/>
          <w:szCs w:val="28"/>
          <w:lang w:eastAsia="ru-RU"/>
        </w:rPr>
        <w:lastRenderedPageBreak/>
        <w:t xml:space="preserve">В повести К. Искакова «Белые дожди» один из персонажей Шал (старик) использует прилагательное </w:t>
      </w:r>
      <w:r w:rsidRPr="00285CBC">
        <w:rPr>
          <w:rFonts w:eastAsia="Times New Roman"/>
          <w:i/>
          <w:sz w:val="28"/>
          <w:szCs w:val="28"/>
          <w:lang w:eastAsia="ru-RU"/>
        </w:rPr>
        <w:t xml:space="preserve">қара </w:t>
      </w:r>
      <w:r w:rsidRPr="00285CBC">
        <w:rPr>
          <w:rFonts w:eastAsia="Times New Roman"/>
          <w:sz w:val="28"/>
          <w:szCs w:val="28"/>
          <w:lang w:eastAsia="ru-RU"/>
        </w:rPr>
        <w:t>(черная душа, нищая душой) для отрицательной характеристики своей невестки, которая, имея четырех коров, пожалела кусочек масла для родственника-сироты: (</w:t>
      </w:r>
      <w:r w:rsidR="009C1667" w:rsidRPr="00285CBC">
        <w:rPr>
          <w:rFonts w:eastAsia="Times New Roman"/>
          <w:sz w:val="28"/>
          <w:szCs w:val="28"/>
          <w:lang w:eastAsia="ru-RU"/>
        </w:rPr>
        <w:t>68</w:t>
      </w:r>
      <w:r w:rsidRPr="00285CBC">
        <w:rPr>
          <w:rFonts w:eastAsia="Times New Roman"/>
          <w:sz w:val="28"/>
          <w:szCs w:val="28"/>
          <w:lang w:eastAsia="ru-RU"/>
        </w:rPr>
        <w:t>) «</w:t>
      </w:r>
      <w:r w:rsidRPr="00072C58">
        <w:rPr>
          <w:rFonts w:eastAsia="Times New Roman"/>
          <w:bCs/>
          <w:iCs/>
          <w:sz w:val="28"/>
          <w:szCs w:val="28"/>
          <w:lang w:eastAsia="ru-RU"/>
        </w:rPr>
        <w:t>Ж</w:t>
      </w:r>
      <w:r w:rsidRPr="00072C58">
        <w:rPr>
          <w:rFonts w:eastAsia="Times New Roman"/>
          <w:sz w:val="28"/>
          <w:szCs w:val="28"/>
          <w:lang w:eastAsia="ru-RU"/>
        </w:rPr>
        <w:t>арымаған</w:t>
      </w:r>
      <w:r w:rsidRPr="00285CBC">
        <w:rPr>
          <w:rFonts w:eastAsia="Times New Roman"/>
          <w:i/>
          <w:sz w:val="28"/>
          <w:szCs w:val="28"/>
          <w:lang w:eastAsia="ru-RU"/>
        </w:rPr>
        <w:t xml:space="preserve"> қайыс </w:t>
      </w:r>
      <w:r w:rsidRPr="00072C58">
        <w:rPr>
          <w:rFonts w:eastAsia="Times New Roman"/>
          <w:sz w:val="28"/>
          <w:szCs w:val="28"/>
          <w:lang w:eastAsia="ru-RU"/>
        </w:rPr>
        <w:t xml:space="preserve">қара </w:t>
      </w:r>
      <w:r w:rsidRPr="00072C58">
        <w:rPr>
          <w:rFonts w:eastAsia="Times New Roman"/>
          <w:bCs/>
          <w:sz w:val="28"/>
          <w:szCs w:val="28"/>
          <w:lang w:eastAsia="ru-RU"/>
        </w:rPr>
        <w:t>келін</w:t>
      </w:r>
      <w:r w:rsidRPr="00285CBC">
        <w:rPr>
          <w:rFonts w:eastAsia="Times New Roman"/>
          <w:i/>
          <w:sz w:val="28"/>
          <w:szCs w:val="28"/>
          <w:lang w:eastAsia="ru-RU"/>
        </w:rPr>
        <w:t xml:space="preserve"> төрт сиыр сауып отырып, саған бір ілкім май бермеді. Япырай, ниеті жаман-ау, жаман, жаман</w:t>
      </w:r>
      <w:r w:rsidRPr="00285CBC">
        <w:rPr>
          <w:rFonts w:eastAsia="Times New Roman"/>
          <w:sz w:val="28"/>
          <w:szCs w:val="28"/>
          <w:lang w:eastAsia="ru-RU"/>
        </w:rPr>
        <w:t xml:space="preserve">» </w:t>
      </w:r>
      <w:r w:rsidRPr="00285CBC">
        <w:rPr>
          <w:sz w:val="28"/>
          <w:szCs w:val="28"/>
          <w:lang w:val="kk-KZ"/>
        </w:rPr>
        <w:t>(</w:t>
      </w:r>
      <w:r w:rsidRPr="00285CBC">
        <w:rPr>
          <w:rFonts w:eastAsia="Calibri"/>
          <w:sz w:val="28"/>
          <w:szCs w:val="28"/>
        </w:rPr>
        <w:t xml:space="preserve">Қ. </w:t>
      </w:r>
      <w:r w:rsidRPr="00285CBC">
        <w:rPr>
          <w:rFonts w:eastAsia="Calibri"/>
          <w:sz w:val="28"/>
          <w:szCs w:val="28"/>
          <w:lang w:val="kk-KZ"/>
        </w:rPr>
        <w:t>Ысқақ. Қоңыр күз еді</w:t>
      </w:r>
      <w:r w:rsidRPr="00285CBC">
        <w:rPr>
          <w:sz w:val="28"/>
          <w:szCs w:val="28"/>
          <w:lang w:val="kk-KZ"/>
        </w:rPr>
        <w:t xml:space="preserve">). </w:t>
      </w:r>
      <w:r w:rsidRPr="00285CBC">
        <w:rPr>
          <w:rFonts w:eastAsia="Times New Roman"/>
          <w:sz w:val="28"/>
          <w:szCs w:val="28"/>
          <w:lang w:eastAsia="ru-RU"/>
        </w:rPr>
        <w:t>Наряду с этим</w:t>
      </w:r>
      <w:r w:rsidR="009F5A5E" w:rsidRPr="00285CBC">
        <w:rPr>
          <w:rFonts w:eastAsia="Times New Roman"/>
          <w:sz w:val="28"/>
          <w:szCs w:val="28"/>
          <w:lang w:eastAsia="ru-RU"/>
        </w:rPr>
        <w:t>,</w:t>
      </w:r>
      <w:r w:rsidRPr="00285CBC">
        <w:rPr>
          <w:rFonts w:eastAsia="Times New Roman"/>
          <w:sz w:val="28"/>
          <w:szCs w:val="28"/>
          <w:lang w:eastAsia="ru-RU"/>
        </w:rPr>
        <w:t xml:space="preserve"> в казахском ХТ довольно частотно встречается выражение </w:t>
      </w:r>
      <w:r w:rsidRPr="00285CBC">
        <w:rPr>
          <w:rFonts w:eastAsia="Times New Roman"/>
          <w:i/>
          <w:sz w:val="28"/>
          <w:szCs w:val="28"/>
          <w:lang w:eastAsia="ru-RU"/>
        </w:rPr>
        <w:t xml:space="preserve">қара бет </w:t>
      </w:r>
      <w:r w:rsidRPr="00285CBC">
        <w:rPr>
          <w:rFonts w:eastAsia="Times New Roman"/>
          <w:iCs/>
          <w:sz w:val="28"/>
          <w:szCs w:val="28"/>
          <w:lang w:eastAsia="ru-RU"/>
        </w:rPr>
        <w:t>(</w:t>
      </w:r>
      <w:proofErr w:type="gramStart"/>
      <w:r w:rsidRPr="00285CBC">
        <w:rPr>
          <w:rFonts w:eastAsia="Times New Roman"/>
          <w:iCs/>
          <w:sz w:val="28"/>
          <w:szCs w:val="28"/>
          <w:lang w:eastAsia="ru-RU"/>
        </w:rPr>
        <w:t>букв.:</w:t>
      </w:r>
      <w:proofErr w:type="gramEnd"/>
      <w:r w:rsidRPr="00285CBC">
        <w:rPr>
          <w:rFonts w:eastAsia="Times New Roman"/>
          <w:iCs/>
          <w:sz w:val="28"/>
          <w:szCs w:val="28"/>
          <w:lang w:eastAsia="ru-RU"/>
        </w:rPr>
        <w:t xml:space="preserve"> черное лицо), характеризующее опозоренного человека.</w:t>
      </w:r>
    </w:p>
    <w:p w14:paraId="10F4593B" w14:textId="29095423"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 xml:space="preserve">Этномаркированность цветолексемы </w:t>
      </w:r>
      <w:r w:rsidRPr="00285CBC">
        <w:rPr>
          <w:rFonts w:eastAsia="Times New Roman"/>
          <w:i/>
          <w:iCs/>
          <w:sz w:val="28"/>
          <w:szCs w:val="28"/>
          <w:lang w:eastAsia="ru-RU"/>
        </w:rPr>
        <w:t>көк/синий</w:t>
      </w:r>
      <w:r w:rsidRPr="00285CBC">
        <w:rPr>
          <w:rFonts w:eastAsia="Times New Roman"/>
          <w:sz w:val="28"/>
          <w:szCs w:val="28"/>
          <w:lang w:eastAsia="ru-RU"/>
        </w:rPr>
        <w:t xml:space="preserve"> обусловлена ее ассоциированностью с небом, т.е. Всевышним</w:t>
      </w:r>
      <w:r w:rsidRPr="00285CBC">
        <w:rPr>
          <w:rFonts w:eastAsia="Times New Roman"/>
          <w:sz w:val="28"/>
          <w:szCs w:val="28"/>
          <w:lang w:val="kk-KZ" w:eastAsia="ru-RU"/>
        </w:rPr>
        <w:t>/</w:t>
      </w:r>
      <w:r w:rsidRPr="00285CBC">
        <w:rPr>
          <w:rFonts w:eastAsia="Times New Roman"/>
          <w:sz w:val="28"/>
          <w:szCs w:val="28"/>
          <w:lang w:eastAsia="ru-RU"/>
        </w:rPr>
        <w:t>көк Тәңір. Соотнесенность с небом и Аллахом определяется культовость</w:t>
      </w:r>
      <w:r w:rsidR="009F5A5E" w:rsidRPr="00285CBC">
        <w:rPr>
          <w:rFonts w:eastAsia="Times New Roman"/>
          <w:sz w:val="28"/>
          <w:szCs w:val="28"/>
          <w:lang w:eastAsia="ru-RU"/>
        </w:rPr>
        <w:t>ю</w:t>
      </w:r>
      <w:r w:rsidRPr="00285CBC">
        <w:rPr>
          <w:rFonts w:eastAsia="Times New Roman"/>
          <w:sz w:val="28"/>
          <w:szCs w:val="28"/>
          <w:lang w:eastAsia="ru-RU"/>
        </w:rPr>
        <w:t xml:space="preserve"> данного цвета для всех тюркских народов, отмечает Ш.К. Жаркынбекова [</w:t>
      </w:r>
      <w:r w:rsidR="005D0571" w:rsidRPr="00285CBC">
        <w:rPr>
          <w:rFonts w:eastAsia="Times New Roman"/>
          <w:sz w:val="28"/>
          <w:szCs w:val="28"/>
          <w:lang w:eastAsia="ru-RU"/>
        </w:rPr>
        <w:t>1</w:t>
      </w:r>
      <w:r w:rsidR="004B28F3" w:rsidRPr="00285CBC">
        <w:rPr>
          <w:rFonts w:eastAsia="Times New Roman"/>
          <w:sz w:val="28"/>
          <w:szCs w:val="28"/>
          <w:lang w:eastAsia="ru-RU"/>
        </w:rPr>
        <w:t>3</w:t>
      </w:r>
      <w:r w:rsidR="00516304" w:rsidRPr="00285CBC">
        <w:rPr>
          <w:rFonts w:eastAsia="Times New Roman"/>
          <w:sz w:val="28"/>
          <w:szCs w:val="28"/>
          <w:lang w:eastAsia="ru-RU"/>
        </w:rPr>
        <w:t>7</w:t>
      </w:r>
      <w:r w:rsidR="00CB06C0" w:rsidRPr="00285CBC">
        <w:rPr>
          <w:rFonts w:eastAsia="Times New Roman"/>
          <w:sz w:val="28"/>
          <w:szCs w:val="28"/>
          <w:lang w:eastAsia="ru-RU"/>
        </w:rPr>
        <w:t xml:space="preserve">, с. </w:t>
      </w:r>
      <w:r w:rsidRPr="00285CBC">
        <w:rPr>
          <w:rFonts w:eastAsia="Times New Roman"/>
          <w:sz w:val="28"/>
          <w:szCs w:val="28"/>
          <w:lang w:eastAsia="ru-RU"/>
        </w:rPr>
        <w:t xml:space="preserve">153]. Ученым указывается связь цветолексемы </w:t>
      </w:r>
      <w:r w:rsidRPr="00285CBC">
        <w:rPr>
          <w:rFonts w:eastAsia="Times New Roman"/>
          <w:i/>
          <w:iCs/>
          <w:sz w:val="28"/>
          <w:szCs w:val="28"/>
          <w:lang w:eastAsia="ru-RU"/>
        </w:rPr>
        <w:t>көк</w:t>
      </w:r>
      <w:r w:rsidRPr="00285CBC">
        <w:rPr>
          <w:rFonts w:eastAsia="Times New Roman"/>
          <w:sz w:val="28"/>
          <w:szCs w:val="28"/>
          <w:lang w:eastAsia="ru-RU"/>
        </w:rPr>
        <w:t xml:space="preserve"> с понятиями «жизнь», «обновление», «надежда», «счастье» и др. (</w:t>
      </w:r>
      <w:r w:rsidRPr="00285CBC">
        <w:rPr>
          <w:rFonts w:eastAsia="Times New Roman"/>
          <w:i/>
          <w:iCs/>
          <w:sz w:val="28"/>
          <w:szCs w:val="28"/>
          <w:lang w:eastAsia="ru-RU"/>
        </w:rPr>
        <w:t xml:space="preserve">көктеу – </w:t>
      </w:r>
      <w:r w:rsidRPr="00285CBC">
        <w:rPr>
          <w:rFonts w:eastAsia="Times New Roman"/>
          <w:sz w:val="28"/>
          <w:szCs w:val="28"/>
          <w:lang w:eastAsia="ru-RU"/>
        </w:rPr>
        <w:t>зеленеть; всходить,</w:t>
      </w:r>
      <w:r w:rsidRPr="00285CBC">
        <w:rPr>
          <w:rFonts w:eastAsia="Times New Roman"/>
          <w:i/>
          <w:iCs/>
          <w:sz w:val="28"/>
          <w:szCs w:val="28"/>
          <w:lang w:eastAsia="ru-RU"/>
        </w:rPr>
        <w:t xml:space="preserve"> көктем – </w:t>
      </w:r>
      <w:r w:rsidRPr="00285CBC">
        <w:rPr>
          <w:rFonts w:eastAsia="Times New Roman"/>
          <w:sz w:val="28"/>
          <w:szCs w:val="28"/>
          <w:lang w:eastAsia="ru-RU"/>
        </w:rPr>
        <w:t>весна) [</w:t>
      </w:r>
      <w:r w:rsidR="005D0571" w:rsidRPr="00285CBC">
        <w:rPr>
          <w:rFonts w:eastAsia="Times New Roman"/>
          <w:sz w:val="28"/>
          <w:szCs w:val="28"/>
          <w:lang w:eastAsia="ru-RU"/>
        </w:rPr>
        <w:t>1</w:t>
      </w:r>
      <w:r w:rsidR="004B28F3" w:rsidRPr="00285CBC">
        <w:rPr>
          <w:rFonts w:eastAsia="Times New Roman"/>
          <w:sz w:val="28"/>
          <w:szCs w:val="28"/>
          <w:lang w:eastAsia="ru-RU"/>
        </w:rPr>
        <w:t>3</w:t>
      </w:r>
      <w:r w:rsidR="00516304" w:rsidRPr="00285CBC">
        <w:rPr>
          <w:rFonts w:eastAsia="Times New Roman"/>
          <w:sz w:val="28"/>
          <w:szCs w:val="28"/>
          <w:lang w:eastAsia="ru-RU"/>
        </w:rPr>
        <w:t>7</w:t>
      </w:r>
      <w:r w:rsidR="00CB06C0" w:rsidRPr="00285CBC">
        <w:rPr>
          <w:rFonts w:eastAsia="Times New Roman"/>
          <w:sz w:val="28"/>
          <w:szCs w:val="28"/>
          <w:lang w:eastAsia="ru-RU"/>
        </w:rPr>
        <w:t xml:space="preserve">, с. </w:t>
      </w:r>
      <w:r w:rsidRPr="00285CBC">
        <w:rPr>
          <w:rFonts w:eastAsia="Times New Roman"/>
          <w:sz w:val="28"/>
          <w:szCs w:val="28"/>
          <w:lang w:eastAsia="ru-RU"/>
        </w:rPr>
        <w:t>154]. Весной с первыми всходами зелени (</w:t>
      </w:r>
      <w:r w:rsidRPr="00285CBC">
        <w:rPr>
          <w:rFonts w:eastAsia="Times New Roman"/>
          <w:i/>
          <w:iCs/>
          <w:sz w:val="28"/>
          <w:szCs w:val="28"/>
          <w:lang w:eastAsia="ru-RU"/>
        </w:rPr>
        <w:t>көк шөп</w:t>
      </w:r>
      <w:r w:rsidRPr="00285CBC">
        <w:rPr>
          <w:rFonts w:eastAsia="Times New Roman"/>
          <w:sz w:val="28"/>
          <w:szCs w:val="28"/>
          <w:lang w:eastAsia="ru-RU"/>
        </w:rPr>
        <w:t>) происходит обновление природы, наступает новый этап жизни, на который возлагаются большие надежды. Аналогичное восприятие синего цвета в англоязычной культуре репрезентирует словарь художественных символов М. Фербера. Ассоциации с синевой неба, моря (синим море является только в солнечные дни) и зелени земли (</w:t>
      </w:r>
      <w:r w:rsidRPr="00285CBC">
        <w:rPr>
          <w:rFonts w:eastAsia="Times New Roman"/>
          <w:i/>
          <w:iCs/>
          <w:sz w:val="28"/>
          <w:szCs w:val="28"/>
          <w:lang w:val="en-US" w:eastAsia="ru-RU"/>
        </w:rPr>
        <w:t>The</w:t>
      </w:r>
      <w:r w:rsidRPr="00285CBC">
        <w:rPr>
          <w:rFonts w:eastAsia="Times New Roman"/>
          <w:i/>
          <w:iCs/>
          <w:sz w:val="28"/>
          <w:szCs w:val="28"/>
          <w:lang w:eastAsia="ru-RU"/>
        </w:rPr>
        <w:t xml:space="preserve"> </w:t>
      </w:r>
      <w:r w:rsidRPr="00285CBC">
        <w:rPr>
          <w:rFonts w:eastAsia="Times New Roman"/>
          <w:i/>
          <w:iCs/>
          <w:sz w:val="28"/>
          <w:szCs w:val="28"/>
          <w:lang w:val="en-US" w:eastAsia="ru-RU"/>
        </w:rPr>
        <w:t>blue</w:t>
      </w:r>
      <w:r w:rsidRPr="00285CBC">
        <w:rPr>
          <w:rFonts w:eastAsia="Times New Roman"/>
          <w:i/>
          <w:iCs/>
          <w:sz w:val="28"/>
          <w:szCs w:val="28"/>
          <w:lang w:eastAsia="ru-RU"/>
        </w:rPr>
        <w:t xml:space="preserve"> </w:t>
      </w:r>
      <w:r w:rsidRPr="00285CBC">
        <w:rPr>
          <w:rFonts w:eastAsia="Times New Roman"/>
          <w:i/>
          <w:iCs/>
          <w:sz w:val="28"/>
          <w:szCs w:val="28"/>
          <w:lang w:val="en-US" w:eastAsia="ru-RU"/>
        </w:rPr>
        <w:t>of</w:t>
      </w:r>
      <w:r w:rsidRPr="00285CBC">
        <w:rPr>
          <w:rFonts w:eastAsia="Times New Roman"/>
          <w:i/>
          <w:iCs/>
          <w:sz w:val="28"/>
          <w:szCs w:val="28"/>
          <w:lang w:eastAsia="ru-RU"/>
        </w:rPr>
        <w:t xml:space="preserve"> </w:t>
      </w:r>
      <w:r w:rsidRPr="00285CBC">
        <w:rPr>
          <w:rFonts w:eastAsia="Times New Roman"/>
          <w:i/>
          <w:iCs/>
          <w:sz w:val="28"/>
          <w:szCs w:val="28"/>
          <w:lang w:val="en-US" w:eastAsia="ru-RU"/>
        </w:rPr>
        <w:t>sky</w:t>
      </w:r>
      <w:r w:rsidRPr="00285CBC">
        <w:rPr>
          <w:rFonts w:eastAsia="Times New Roman"/>
          <w:i/>
          <w:iCs/>
          <w:sz w:val="28"/>
          <w:szCs w:val="28"/>
          <w:lang w:eastAsia="ru-RU"/>
        </w:rPr>
        <w:t xml:space="preserve"> </w:t>
      </w:r>
      <w:r w:rsidRPr="00285CBC">
        <w:rPr>
          <w:rFonts w:eastAsia="Times New Roman"/>
          <w:i/>
          <w:iCs/>
          <w:sz w:val="28"/>
          <w:szCs w:val="28"/>
          <w:lang w:val="en-US" w:eastAsia="ru-RU"/>
        </w:rPr>
        <w:t>and</w:t>
      </w:r>
      <w:r w:rsidRPr="00285CBC">
        <w:rPr>
          <w:rFonts w:eastAsia="Times New Roman"/>
          <w:i/>
          <w:iCs/>
          <w:sz w:val="28"/>
          <w:szCs w:val="28"/>
          <w:lang w:eastAsia="ru-RU"/>
        </w:rPr>
        <w:t xml:space="preserve"> </w:t>
      </w:r>
      <w:r w:rsidRPr="00285CBC">
        <w:rPr>
          <w:rFonts w:eastAsia="Times New Roman"/>
          <w:i/>
          <w:iCs/>
          <w:sz w:val="28"/>
          <w:szCs w:val="28"/>
          <w:lang w:val="en-US" w:eastAsia="ru-RU"/>
        </w:rPr>
        <w:t>sea</w:t>
      </w:r>
      <w:r w:rsidRPr="00285CBC">
        <w:rPr>
          <w:rFonts w:eastAsia="Times New Roman"/>
          <w:i/>
          <w:iCs/>
          <w:sz w:val="28"/>
          <w:szCs w:val="28"/>
          <w:lang w:eastAsia="ru-RU"/>
        </w:rPr>
        <w:t xml:space="preserve">, </w:t>
      </w:r>
      <w:r w:rsidRPr="00285CBC">
        <w:rPr>
          <w:rFonts w:eastAsia="Times New Roman"/>
          <w:i/>
          <w:iCs/>
          <w:sz w:val="28"/>
          <w:szCs w:val="28"/>
          <w:lang w:val="en-US" w:eastAsia="ru-RU"/>
        </w:rPr>
        <w:t>the</w:t>
      </w:r>
      <w:r w:rsidRPr="00285CBC">
        <w:rPr>
          <w:rFonts w:eastAsia="Times New Roman"/>
          <w:i/>
          <w:iCs/>
          <w:sz w:val="28"/>
          <w:szCs w:val="28"/>
          <w:lang w:eastAsia="ru-RU"/>
        </w:rPr>
        <w:t xml:space="preserve"> </w:t>
      </w:r>
      <w:r w:rsidRPr="00285CBC">
        <w:rPr>
          <w:rFonts w:eastAsia="Times New Roman"/>
          <w:i/>
          <w:iCs/>
          <w:sz w:val="28"/>
          <w:szCs w:val="28"/>
          <w:lang w:val="en-US" w:eastAsia="ru-RU"/>
        </w:rPr>
        <w:t>green</w:t>
      </w:r>
      <w:r w:rsidRPr="00285CBC">
        <w:rPr>
          <w:rFonts w:eastAsia="Times New Roman"/>
          <w:i/>
          <w:iCs/>
          <w:sz w:val="28"/>
          <w:szCs w:val="28"/>
          <w:lang w:eastAsia="ru-RU"/>
        </w:rPr>
        <w:t xml:space="preserve"> </w:t>
      </w:r>
      <w:r w:rsidRPr="00285CBC">
        <w:rPr>
          <w:rFonts w:eastAsia="Times New Roman"/>
          <w:i/>
          <w:iCs/>
          <w:sz w:val="28"/>
          <w:szCs w:val="28"/>
          <w:lang w:val="en-US" w:eastAsia="ru-RU"/>
        </w:rPr>
        <w:t>of</w:t>
      </w:r>
      <w:r w:rsidRPr="00285CBC">
        <w:rPr>
          <w:rFonts w:eastAsia="Times New Roman"/>
          <w:i/>
          <w:iCs/>
          <w:sz w:val="28"/>
          <w:szCs w:val="28"/>
          <w:lang w:eastAsia="ru-RU"/>
        </w:rPr>
        <w:t xml:space="preserve"> </w:t>
      </w:r>
      <w:r w:rsidRPr="00285CBC">
        <w:rPr>
          <w:rFonts w:eastAsia="Times New Roman"/>
          <w:i/>
          <w:iCs/>
          <w:sz w:val="28"/>
          <w:szCs w:val="28"/>
          <w:lang w:val="en-US" w:eastAsia="ru-RU"/>
        </w:rPr>
        <w:t>earth</w:t>
      </w:r>
      <w:r w:rsidRPr="00285CBC">
        <w:rPr>
          <w:rFonts w:eastAsia="Times New Roman"/>
          <w:sz w:val="28"/>
          <w:szCs w:val="28"/>
          <w:lang w:eastAsia="ru-RU"/>
        </w:rPr>
        <w:t xml:space="preserve">) формируют традиционное определение </w:t>
      </w:r>
      <w:r w:rsidRPr="00285CBC">
        <w:rPr>
          <w:rFonts w:eastAsia="Times New Roman"/>
          <w:i/>
          <w:iCs/>
          <w:sz w:val="28"/>
          <w:szCs w:val="28"/>
          <w:lang w:eastAsia="ru-RU"/>
        </w:rPr>
        <w:t>синего</w:t>
      </w:r>
      <w:r w:rsidRPr="00285CBC">
        <w:rPr>
          <w:rFonts w:eastAsia="Times New Roman"/>
          <w:sz w:val="28"/>
          <w:szCs w:val="28"/>
          <w:lang w:eastAsia="ru-RU"/>
        </w:rPr>
        <w:t xml:space="preserve"> цветом небес, надежды, постоянства, чистоты, истины, идеала [</w:t>
      </w:r>
      <w:r w:rsidR="009C1667" w:rsidRPr="00285CBC">
        <w:rPr>
          <w:rFonts w:eastAsia="Times New Roman"/>
          <w:sz w:val="28"/>
          <w:szCs w:val="28"/>
          <w:lang w:eastAsia="ru-RU"/>
        </w:rPr>
        <w:t>1</w:t>
      </w:r>
      <w:r w:rsidR="00BC0C45" w:rsidRPr="00285CBC">
        <w:rPr>
          <w:rFonts w:eastAsia="Times New Roman"/>
          <w:sz w:val="28"/>
          <w:szCs w:val="28"/>
          <w:lang w:eastAsia="ru-RU"/>
        </w:rPr>
        <w:t>3</w:t>
      </w:r>
      <w:r w:rsidR="00516304" w:rsidRPr="00285CBC">
        <w:rPr>
          <w:rFonts w:eastAsia="Times New Roman"/>
          <w:sz w:val="28"/>
          <w:szCs w:val="28"/>
          <w:lang w:eastAsia="ru-RU"/>
        </w:rPr>
        <w:t>9</w:t>
      </w:r>
      <w:r w:rsidR="00CB06C0" w:rsidRPr="00285CBC">
        <w:rPr>
          <w:rFonts w:eastAsia="Times New Roman"/>
          <w:sz w:val="28"/>
          <w:szCs w:val="28"/>
          <w:lang w:eastAsia="ru-RU"/>
        </w:rPr>
        <w:t xml:space="preserve">, </w:t>
      </w:r>
      <w:r w:rsidR="00072C58">
        <w:rPr>
          <w:rFonts w:eastAsia="Times New Roman"/>
          <w:sz w:val="28"/>
          <w:szCs w:val="28"/>
          <w:lang w:val="kk-KZ" w:eastAsia="ru-RU"/>
        </w:rPr>
        <w:t>р</w:t>
      </w:r>
      <w:r w:rsidR="00CB06C0" w:rsidRPr="00285CBC">
        <w:rPr>
          <w:rFonts w:eastAsia="Times New Roman"/>
          <w:sz w:val="28"/>
          <w:szCs w:val="28"/>
          <w:lang w:eastAsia="ru-RU"/>
        </w:rPr>
        <w:t xml:space="preserve">. </w:t>
      </w:r>
      <w:r w:rsidRPr="00285CBC">
        <w:rPr>
          <w:rFonts w:eastAsia="Times New Roman"/>
          <w:iCs/>
          <w:sz w:val="28"/>
          <w:szCs w:val="28"/>
          <w:lang w:eastAsia="ru-RU"/>
        </w:rPr>
        <w:t>31</w:t>
      </w:r>
      <w:r w:rsidRPr="00285CBC">
        <w:rPr>
          <w:rFonts w:eastAsia="Times New Roman"/>
          <w:sz w:val="28"/>
          <w:szCs w:val="28"/>
          <w:lang w:eastAsia="ru-RU"/>
        </w:rPr>
        <w:t xml:space="preserve">]. </w:t>
      </w:r>
    </w:p>
    <w:p w14:paraId="090FED53" w14:textId="629C2DB9"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Красный</w:t>
      </w:r>
      <w:r w:rsidRPr="00285CBC">
        <w:rPr>
          <w:rFonts w:eastAsia="Times New Roman"/>
          <w:bCs/>
          <w:iCs/>
          <w:sz w:val="28"/>
          <w:szCs w:val="28"/>
          <w:lang w:eastAsia="ru-RU"/>
        </w:rPr>
        <w:t xml:space="preserve"> </w:t>
      </w:r>
      <w:r w:rsidRPr="00285CBC">
        <w:rPr>
          <w:rFonts w:eastAsia="Times New Roman"/>
          <w:sz w:val="28"/>
          <w:szCs w:val="28"/>
          <w:lang w:eastAsia="ru-RU"/>
        </w:rPr>
        <w:t>цвет, концептуально значимый в художественной литературе, выступает репрезентантом огня, энергии, красоты, любви. Следует заметить, что данный цвет характеризуется сложной, многослойной аспектностью, разнообразно проявляющейся на различных уровнях культуры. Ассоциации, вызываемые цветоконцептом «красный», связаны с воздействием красного цвета на организм и соотнесенностью ассоциаций с определенными семантическими полями (</w:t>
      </w:r>
      <w:r w:rsidRPr="00285CBC">
        <w:rPr>
          <w:rFonts w:eastAsia="Times New Roman"/>
          <w:i/>
          <w:iCs/>
          <w:sz w:val="28"/>
          <w:szCs w:val="28"/>
          <w:lang w:eastAsia="ru-RU"/>
        </w:rPr>
        <w:t>солнце, огонь, кровь, революция</w:t>
      </w:r>
      <w:r w:rsidRPr="00285CBC">
        <w:rPr>
          <w:rFonts w:eastAsia="Times New Roman"/>
          <w:sz w:val="28"/>
          <w:szCs w:val="28"/>
          <w:lang w:eastAsia="ru-RU"/>
        </w:rPr>
        <w:t>). Ассоциирующийся, прежде всего, с кровью, как ритуальным символом жизни, данный цвет</w:t>
      </w:r>
      <w:r w:rsidR="004F3181" w:rsidRPr="00285CBC">
        <w:rPr>
          <w:rFonts w:eastAsia="Times New Roman"/>
          <w:sz w:val="28"/>
          <w:szCs w:val="28"/>
          <w:lang w:eastAsia="ru-RU"/>
        </w:rPr>
        <w:t>,</w:t>
      </w:r>
      <w:r w:rsidRPr="00285CBC">
        <w:rPr>
          <w:rFonts w:eastAsia="Times New Roman"/>
          <w:sz w:val="28"/>
          <w:szCs w:val="28"/>
          <w:lang w:eastAsia="ru-RU"/>
        </w:rPr>
        <w:t xml:space="preserve"> по мнению Ш.К. Жаркынбековой</w:t>
      </w:r>
      <w:r w:rsidR="004F3181" w:rsidRPr="00285CBC">
        <w:rPr>
          <w:rFonts w:eastAsia="Times New Roman"/>
          <w:sz w:val="28"/>
          <w:szCs w:val="28"/>
          <w:lang w:eastAsia="ru-RU"/>
        </w:rPr>
        <w:t>,</w:t>
      </w:r>
      <w:r w:rsidRPr="00285CBC">
        <w:rPr>
          <w:rFonts w:eastAsia="Times New Roman"/>
          <w:sz w:val="28"/>
          <w:szCs w:val="28"/>
          <w:lang w:eastAsia="ru-RU"/>
        </w:rPr>
        <w:t xml:space="preserve"> был социологизирован, транслируя идею власти [</w:t>
      </w:r>
      <w:r w:rsidR="005D0571" w:rsidRPr="00285CBC">
        <w:rPr>
          <w:rFonts w:eastAsia="Times New Roman"/>
          <w:sz w:val="28"/>
          <w:szCs w:val="28"/>
          <w:lang w:eastAsia="ru-RU"/>
        </w:rPr>
        <w:t>1</w:t>
      </w:r>
      <w:r w:rsidR="00BC0C45" w:rsidRPr="00285CBC">
        <w:rPr>
          <w:rFonts w:eastAsia="Times New Roman"/>
          <w:sz w:val="28"/>
          <w:szCs w:val="28"/>
          <w:lang w:eastAsia="ru-RU"/>
        </w:rPr>
        <w:t>3</w:t>
      </w:r>
      <w:r w:rsidR="00516304" w:rsidRPr="00285CBC">
        <w:rPr>
          <w:rFonts w:eastAsia="Times New Roman"/>
          <w:sz w:val="28"/>
          <w:szCs w:val="28"/>
          <w:lang w:eastAsia="ru-RU"/>
        </w:rPr>
        <w:t>7</w:t>
      </w:r>
      <w:r w:rsidR="00CB06C0" w:rsidRPr="00285CBC">
        <w:rPr>
          <w:rFonts w:eastAsia="Times New Roman"/>
          <w:sz w:val="28"/>
          <w:szCs w:val="28"/>
          <w:lang w:eastAsia="ru-RU"/>
        </w:rPr>
        <w:t xml:space="preserve">, с. </w:t>
      </w:r>
      <w:r w:rsidRPr="00285CBC">
        <w:rPr>
          <w:rFonts w:eastAsia="Times New Roman"/>
          <w:sz w:val="28"/>
          <w:szCs w:val="28"/>
          <w:lang w:eastAsia="ru-RU"/>
        </w:rPr>
        <w:t xml:space="preserve">141]. </w:t>
      </w:r>
      <w:r w:rsidR="00D1698C" w:rsidRPr="00285CBC">
        <w:rPr>
          <w:rFonts w:eastAsia="Times New Roman"/>
          <w:sz w:val="28"/>
          <w:szCs w:val="28"/>
          <w:lang w:eastAsia="ru-RU"/>
        </w:rPr>
        <w:t>В аспекте нашего исследования</w:t>
      </w:r>
      <w:r w:rsidR="009C1667" w:rsidRPr="00285CBC">
        <w:rPr>
          <w:rFonts w:eastAsia="Times New Roman"/>
          <w:sz w:val="28"/>
          <w:szCs w:val="28"/>
          <w:lang w:eastAsia="ru-RU"/>
        </w:rPr>
        <w:t xml:space="preserve"> красный цвет актуализируется именно </w:t>
      </w:r>
      <w:r w:rsidR="00D1698C" w:rsidRPr="00285CBC">
        <w:rPr>
          <w:rFonts w:eastAsia="Times New Roman"/>
          <w:sz w:val="28"/>
          <w:szCs w:val="28"/>
          <w:lang w:eastAsia="ru-RU"/>
        </w:rPr>
        <w:t xml:space="preserve">как маркер </w:t>
      </w:r>
      <w:r w:rsidR="009C1667" w:rsidRPr="00285CBC">
        <w:rPr>
          <w:rFonts w:eastAsia="Times New Roman"/>
          <w:sz w:val="28"/>
          <w:szCs w:val="28"/>
          <w:lang w:eastAsia="ru-RU"/>
        </w:rPr>
        <w:t>правящей власти в 20 веке.</w:t>
      </w:r>
    </w:p>
    <w:p w14:paraId="4310482B" w14:textId="6CF2F01A" w:rsidR="000958D1" w:rsidRPr="00285CBC" w:rsidRDefault="000958D1" w:rsidP="00285CBC">
      <w:pPr>
        <w:ind w:firstLine="709"/>
        <w:rPr>
          <w:rFonts w:eastAsia="Times New Roman"/>
          <w:sz w:val="28"/>
          <w:szCs w:val="28"/>
          <w:lang w:eastAsia="ru-RU"/>
        </w:rPr>
      </w:pPr>
      <w:r w:rsidRPr="00285CBC">
        <w:rPr>
          <w:rFonts w:eastAsia="Times New Roman"/>
          <w:sz w:val="28"/>
          <w:szCs w:val="28"/>
          <w:lang w:eastAsia="ru-RU"/>
        </w:rPr>
        <w:t>Так, концепт «красная юрта» выступает реалией Нового времени</w:t>
      </w:r>
      <w:r w:rsidR="008A7BAC" w:rsidRPr="00285CBC">
        <w:rPr>
          <w:rFonts w:eastAsia="Times New Roman"/>
          <w:sz w:val="28"/>
          <w:szCs w:val="28"/>
          <w:lang w:eastAsia="ru-RU"/>
        </w:rPr>
        <w:t xml:space="preserve">, </w:t>
      </w:r>
      <w:proofErr w:type="gramStart"/>
      <w:r w:rsidR="008A7BAC" w:rsidRPr="00285CBC">
        <w:rPr>
          <w:rFonts w:eastAsia="Times New Roman"/>
          <w:sz w:val="28"/>
          <w:szCs w:val="28"/>
          <w:lang w:eastAsia="ru-RU"/>
        </w:rPr>
        <w:t>например</w:t>
      </w:r>
      <w:proofErr w:type="gramEnd"/>
      <w:r w:rsidRPr="00285CBC">
        <w:rPr>
          <w:rFonts w:eastAsia="Times New Roman"/>
          <w:sz w:val="28"/>
          <w:szCs w:val="28"/>
          <w:lang w:eastAsia="ru-RU"/>
        </w:rPr>
        <w:t>: (</w:t>
      </w:r>
      <w:r w:rsidR="00D1698C" w:rsidRPr="00285CBC">
        <w:rPr>
          <w:rFonts w:eastAsia="Times New Roman"/>
          <w:sz w:val="28"/>
          <w:szCs w:val="28"/>
          <w:lang w:eastAsia="ru-RU"/>
        </w:rPr>
        <w:t>69</w:t>
      </w:r>
      <w:r w:rsidRPr="00285CBC">
        <w:rPr>
          <w:rFonts w:eastAsia="Times New Roman"/>
          <w:sz w:val="28"/>
          <w:szCs w:val="28"/>
          <w:lang w:eastAsia="ru-RU"/>
        </w:rPr>
        <w:t>) «</w:t>
      </w:r>
      <w:r w:rsidRPr="00285CBC">
        <w:rPr>
          <w:rFonts w:eastAsia="Times New Roman"/>
          <w:i/>
          <w:sz w:val="28"/>
          <w:szCs w:val="28"/>
          <w:lang w:eastAsia="ru-RU"/>
        </w:rPr>
        <w:t xml:space="preserve">Пахраддин еще выплачивал налог, когда объявилась </w:t>
      </w:r>
      <w:r w:rsidRPr="00072C58">
        <w:rPr>
          <w:rFonts w:eastAsia="Times New Roman"/>
          <w:sz w:val="28"/>
          <w:szCs w:val="28"/>
          <w:lang w:eastAsia="ru-RU"/>
        </w:rPr>
        <w:t>Красная юрта.</w:t>
      </w:r>
      <w:r w:rsidRPr="00285CBC">
        <w:rPr>
          <w:rFonts w:eastAsia="Times New Roman"/>
          <w:i/>
          <w:sz w:val="28"/>
          <w:szCs w:val="28"/>
          <w:lang w:eastAsia="ru-RU"/>
        </w:rPr>
        <w:t xml:space="preserve"> Она встала в ауле Мажана, и с того дня, считай, не прекращалось там веселье: каждый день </w:t>
      </w:r>
      <w:r w:rsidRPr="00285CBC">
        <w:rPr>
          <w:rFonts w:eastAsia="Times New Roman"/>
          <w:sz w:val="28"/>
          <w:szCs w:val="28"/>
          <w:lang w:eastAsia="ru-RU"/>
        </w:rPr>
        <w:t>музыка, молодежные гулянья</w:t>
      </w:r>
      <w:r w:rsidRPr="00285CBC">
        <w:rPr>
          <w:rFonts w:eastAsia="Times New Roman"/>
          <w:i/>
          <w:sz w:val="28"/>
          <w:szCs w:val="28"/>
          <w:lang w:eastAsia="ru-RU"/>
        </w:rPr>
        <w:t xml:space="preserve">. Алтыбакан между двумя аулами соорудили, </w:t>
      </w:r>
      <w:r w:rsidRPr="00285CBC">
        <w:rPr>
          <w:rFonts w:eastAsia="Times New Roman"/>
          <w:sz w:val="28"/>
          <w:szCs w:val="28"/>
          <w:lang w:eastAsia="ru-RU"/>
        </w:rPr>
        <w:t>патефон</w:t>
      </w:r>
      <w:r w:rsidRPr="00285CBC">
        <w:rPr>
          <w:rFonts w:eastAsia="Times New Roman"/>
          <w:i/>
          <w:sz w:val="28"/>
          <w:szCs w:val="28"/>
          <w:lang w:eastAsia="ru-RU"/>
        </w:rPr>
        <w:t xml:space="preserve"> рядом надрывался, кружа голову молодым. И – что ни день – </w:t>
      </w:r>
      <w:r w:rsidRPr="00285CBC">
        <w:rPr>
          <w:rFonts w:eastAsia="Times New Roman"/>
          <w:sz w:val="28"/>
          <w:szCs w:val="28"/>
          <w:lang w:eastAsia="ru-RU"/>
        </w:rPr>
        <w:t>собрания, собрания, собрания</w:t>
      </w:r>
      <w:r w:rsidRPr="00285CBC">
        <w:rPr>
          <w:rFonts w:eastAsia="Times New Roman"/>
          <w:b/>
          <w:i/>
          <w:sz w:val="28"/>
          <w:szCs w:val="28"/>
          <w:lang w:eastAsia="ru-RU"/>
        </w:rPr>
        <w:t>.</w:t>
      </w:r>
      <w:r w:rsidRPr="00285CBC">
        <w:rPr>
          <w:rFonts w:eastAsia="Times New Roman"/>
          <w:i/>
          <w:sz w:val="28"/>
          <w:szCs w:val="28"/>
          <w:lang w:eastAsia="ru-RU"/>
        </w:rPr>
        <w:t xml:space="preserve"> Рассказывали, что </w:t>
      </w:r>
      <w:r w:rsidRPr="00285CBC">
        <w:rPr>
          <w:rFonts w:eastAsia="Times New Roman"/>
          <w:sz w:val="28"/>
          <w:szCs w:val="28"/>
          <w:lang w:eastAsia="ru-RU"/>
        </w:rPr>
        <w:t>на собраниях обо всех новостях в мире сообщают, журналы читают, концерты показывают» (С.</w:t>
      </w:r>
      <w:r w:rsidR="00285CBC">
        <w:rPr>
          <w:rFonts w:eastAsia="Times New Roman"/>
          <w:sz w:val="28"/>
          <w:szCs w:val="28"/>
          <w:lang w:eastAsia="ru-RU"/>
        </w:rPr>
        <w:t> </w:t>
      </w:r>
      <w:r w:rsidRPr="00285CBC">
        <w:rPr>
          <w:rFonts w:eastAsia="Times New Roman"/>
          <w:sz w:val="28"/>
          <w:szCs w:val="28"/>
          <w:lang w:eastAsia="ru-RU"/>
        </w:rPr>
        <w:t xml:space="preserve">Елубай. Одинокая юрта). Красная юрта предстает символом советской власти, отмечая наступление новой эпохи в степном пространстве: зарождение в степи новой жизни с собраниями, журналами, газетами и концертами. Тихая размеренная жизнь в ауле превращается в непрекращающиеся собрания и постоянную погоню за выполнением различного рода планов: по конфискации </w:t>
      </w:r>
      <w:r w:rsidRPr="00285CBC">
        <w:rPr>
          <w:rFonts w:eastAsia="Times New Roman"/>
          <w:sz w:val="28"/>
          <w:szCs w:val="28"/>
          <w:lang w:eastAsia="ru-RU"/>
        </w:rPr>
        <w:lastRenderedPageBreak/>
        <w:t>излишков скота и имущества, по ускоренному переходу на оседлый образ жизни и т.д. [</w:t>
      </w:r>
      <w:bookmarkStart w:id="115" w:name="_Hlk125733575"/>
      <w:r w:rsidR="00CB06C0" w:rsidRPr="00285CBC">
        <w:rPr>
          <w:rFonts w:eastAsia="Times New Roman"/>
          <w:sz w:val="28"/>
          <w:szCs w:val="28"/>
          <w:lang w:eastAsia="ru-RU"/>
        </w:rPr>
        <w:t>1</w:t>
      </w:r>
      <w:r w:rsidR="00516304" w:rsidRPr="00285CBC">
        <w:rPr>
          <w:rFonts w:eastAsia="Times New Roman"/>
          <w:sz w:val="28"/>
          <w:szCs w:val="28"/>
          <w:lang w:eastAsia="ru-RU"/>
        </w:rPr>
        <w:t>40</w:t>
      </w:r>
      <w:bookmarkEnd w:id="115"/>
      <w:r w:rsidRPr="00285CBC">
        <w:rPr>
          <w:rFonts w:eastAsia="Times New Roman"/>
          <w:sz w:val="28"/>
          <w:szCs w:val="28"/>
          <w:lang w:eastAsia="ru-RU"/>
        </w:rPr>
        <w:t xml:space="preserve">]. </w:t>
      </w:r>
    </w:p>
    <w:p w14:paraId="62AD6A3E" w14:textId="6E5B1A03" w:rsidR="000958D1" w:rsidRPr="00285CBC" w:rsidRDefault="00496025" w:rsidP="00285CBC">
      <w:pPr>
        <w:ind w:firstLine="709"/>
        <w:rPr>
          <w:sz w:val="28"/>
          <w:szCs w:val="28"/>
          <w:lang w:val="kk-KZ"/>
        </w:rPr>
      </w:pPr>
      <w:r w:rsidRPr="00285CBC">
        <w:rPr>
          <w:rFonts w:eastAsia="Times New Roman"/>
          <w:sz w:val="28"/>
          <w:szCs w:val="28"/>
          <w:lang w:eastAsia="ru-RU"/>
        </w:rPr>
        <w:t>П</w:t>
      </w:r>
      <w:r w:rsidR="000958D1" w:rsidRPr="00285CBC">
        <w:rPr>
          <w:rFonts w:eastAsia="Times New Roman"/>
          <w:sz w:val="28"/>
          <w:szCs w:val="28"/>
          <w:lang w:eastAsia="ru-RU"/>
        </w:rPr>
        <w:t>онятие «красная юрта»</w:t>
      </w:r>
      <w:r w:rsidRPr="00285CBC">
        <w:rPr>
          <w:rFonts w:eastAsia="Times New Roman"/>
          <w:sz w:val="28"/>
          <w:szCs w:val="28"/>
          <w:lang w:eastAsia="ru-RU"/>
        </w:rPr>
        <w:t xml:space="preserve"> предстает</w:t>
      </w:r>
      <w:r w:rsidR="000958D1" w:rsidRPr="00285CBC">
        <w:rPr>
          <w:rFonts w:eastAsia="Times New Roman"/>
          <w:sz w:val="28"/>
          <w:szCs w:val="28"/>
          <w:lang w:eastAsia="ru-RU"/>
        </w:rPr>
        <w:t xml:space="preserve"> как один из типов первых сельских клубов, возникших в годы установления Советской власти в национальных республиках в целях политической пропаганды и культурно-просветительской </w:t>
      </w:r>
      <w:r w:rsidR="000958D1" w:rsidRPr="00BC2ED8">
        <w:rPr>
          <w:rFonts w:eastAsia="Times New Roman"/>
          <w:sz w:val="28"/>
          <w:szCs w:val="28"/>
          <w:lang w:eastAsia="ru-RU"/>
        </w:rPr>
        <w:t>деятельности [</w:t>
      </w:r>
      <w:r w:rsidR="00BC0C45" w:rsidRPr="00BC2ED8">
        <w:rPr>
          <w:rFonts w:eastAsia="Times New Roman"/>
          <w:sz w:val="28"/>
          <w:szCs w:val="28"/>
          <w:lang w:eastAsia="ru-RU"/>
        </w:rPr>
        <w:t>87</w:t>
      </w:r>
      <w:r w:rsidR="00072C58" w:rsidRPr="00BC2ED8">
        <w:rPr>
          <w:rFonts w:eastAsia="Times New Roman"/>
          <w:sz w:val="28"/>
          <w:szCs w:val="28"/>
          <w:lang w:val="kk-KZ" w:eastAsia="ru-RU"/>
        </w:rPr>
        <w:t>, с.</w:t>
      </w:r>
      <w:r w:rsidR="001B5C46" w:rsidRPr="00BC2ED8">
        <w:rPr>
          <w:rFonts w:eastAsia="Times New Roman"/>
          <w:sz w:val="28"/>
          <w:szCs w:val="28"/>
          <w:lang w:eastAsia="ru-RU"/>
        </w:rPr>
        <w:t xml:space="preserve"> </w:t>
      </w:r>
      <w:r w:rsidR="00B23784" w:rsidRPr="00BC2ED8">
        <w:rPr>
          <w:rFonts w:eastAsia="Times New Roman"/>
          <w:sz w:val="28"/>
          <w:szCs w:val="28"/>
          <w:lang w:eastAsia="ru-RU"/>
        </w:rPr>
        <w:t>559</w:t>
      </w:r>
      <w:r w:rsidR="000958D1" w:rsidRPr="00BC2ED8">
        <w:rPr>
          <w:rFonts w:eastAsia="Times New Roman"/>
          <w:sz w:val="28"/>
          <w:szCs w:val="28"/>
          <w:lang w:eastAsia="ru-RU"/>
        </w:rPr>
        <w:t>]. В рассказе М. Магауина «Гибель борзого» также</w:t>
      </w:r>
      <w:r w:rsidR="000958D1" w:rsidRPr="00285CBC">
        <w:rPr>
          <w:rFonts w:eastAsia="Times New Roman"/>
          <w:sz w:val="28"/>
          <w:szCs w:val="28"/>
          <w:lang w:eastAsia="ru-RU"/>
        </w:rPr>
        <w:t xml:space="preserve"> упоминается данная реалия как культурно-просветительский клуб в маленьком ауле: </w:t>
      </w:r>
      <w:bookmarkStart w:id="116" w:name="_Hlk127000408"/>
      <w:r w:rsidR="000958D1" w:rsidRPr="00285CBC">
        <w:rPr>
          <w:rFonts w:eastAsia="Times New Roman"/>
          <w:sz w:val="28"/>
          <w:szCs w:val="28"/>
          <w:lang w:eastAsia="ru-RU"/>
        </w:rPr>
        <w:t>(</w:t>
      </w:r>
      <w:r w:rsidRPr="00285CBC">
        <w:rPr>
          <w:rFonts w:eastAsia="Times New Roman"/>
          <w:sz w:val="28"/>
          <w:szCs w:val="28"/>
          <w:lang w:eastAsia="ru-RU"/>
        </w:rPr>
        <w:t>70</w:t>
      </w:r>
      <w:r w:rsidR="000958D1" w:rsidRPr="00285CBC">
        <w:rPr>
          <w:rFonts w:eastAsia="Times New Roman"/>
          <w:sz w:val="28"/>
          <w:szCs w:val="28"/>
          <w:lang w:eastAsia="ru-RU"/>
        </w:rPr>
        <w:t>) «</w:t>
      </w:r>
      <w:r w:rsidR="000958D1" w:rsidRPr="00285CBC">
        <w:rPr>
          <w:rFonts w:eastAsia="Times New Roman"/>
          <w:i/>
          <w:iCs/>
          <w:sz w:val="28"/>
          <w:szCs w:val="28"/>
          <w:lang w:eastAsia="ru-RU"/>
        </w:rPr>
        <w:t xml:space="preserve">Ал, Қазы, сен қырық күн той жасауың керек. Мұғалімдері бiрiншi класты бiтiрген жиырма бес баланың iшiндегi ең үздiгi деп отыр. Екінші, үшінші кластың есебін шығарып, кітабын оқи беретін көрінеді, – дейді Әділді ала келген сатушы сепкіл бет Есенжол. – Бұдан бұлай ертегі, жыр айт деп ешкiмдi мазаламайтын болды. Күзге дейін сенің </w:t>
      </w:r>
      <w:r w:rsidR="000958D1" w:rsidRPr="00285CBC">
        <w:rPr>
          <w:rFonts w:eastAsia="Times New Roman"/>
          <w:bCs/>
          <w:iCs/>
          <w:sz w:val="28"/>
          <w:szCs w:val="28"/>
          <w:lang w:eastAsia="ru-RU"/>
        </w:rPr>
        <w:t>Қызыл отауыңдағы</w:t>
      </w:r>
      <w:r w:rsidR="000958D1" w:rsidRPr="00285CBC">
        <w:rPr>
          <w:rFonts w:eastAsia="Times New Roman"/>
          <w:i/>
          <w:iCs/>
          <w:sz w:val="28"/>
          <w:szCs w:val="28"/>
          <w:lang w:eastAsia="ru-RU"/>
        </w:rPr>
        <w:t xml:space="preserve"> бар кітапты о</w:t>
      </w:r>
      <w:r w:rsidR="000958D1" w:rsidRPr="00285CBC">
        <w:rPr>
          <w:rFonts w:eastAsia="Times New Roman"/>
          <w:i/>
          <w:iCs/>
          <w:sz w:val="28"/>
          <w:szCs w:val="28"/>
          <w:lang w:val="kk-KZ" w:eastAsia="ru-RU"/>
        </w:rPr>
        <w:t>қ</w:t>
      </w:r>
      <w:r w:rsidR="000958D1" w:rsidRPr="00285CBC">
        <w:rPr>
          <w:rFonts w:eastAsia="Times New Roman"/>
          <w:i/>
          <w:iCs/>
          <w:sz w:val="28"/>
          <w:szCs w:val="28"/>
          <w:lang w:eastAsia="ru-RU"/>
        </w:rPr>
        <w:t>ып тауысып кетері аны</w:t>
      </w:r>
      <w:r w:rsidR="000958D1" w:rsidRPr="00285CBC">
        <w:rPr>
          <w:rFonts w:eastAsia="Times New Roman"/>
          <w:i/>
          <w:iCs/>
          <w:sz w:val="28"/>
          <w:szCs w:val="28"/>
          <w:lang w:val="kk-KZ" w:eastAsia="ru-RU"/>
        </w:rPr>
        <w:t>қ</w:t>
      </w:r>
      <w:r w:rsidR="000958D1" w:rsidRPr="00285CBC">
        <w:rPr>
          <w:rFonts w:eastAsia="Times New Roman"/>
          <w:sz w:val="28"/>
          <w:szCs w:val="28"/>
          <w:lang w:eastAsia="ru-RU"/>
        </w:rPr>
        <w:t>»</w:t>
      </w:r>
      <w:bookmarkStart w:id="117" w:name="_Hlk126996383"/>
      <w:r w:rsidR="000958D1" w:rsidRPr="00285CBC">
        <w:rPr>
          <w:rFonts w:eastAsia="Times New Roman"/>
          <w:sz w:val="28"/>
          <w:szCs w:val="28"/>
          <w:lang w:eastAsia="ru-RU"/>
        </w:rPr>
        <w:t xml:space="preserve"> </w:t>
      </w:r>
      <w:r w:rsidR="000958D1" w:rsidRPr="00285CBC">
        <w:rPr>
          <w:sz w:val="28"/>
          <w:szCs w:val="28"/>
          <w:lang w:val="kk-KZ"/>
        </w:rPr>
        <w:t>(М. Мағауин. Тазының өлімі</w:t>
      </w:r>
      <w:bookmarkEnd w:id="117"/>
      <w:r w:rsidR="000958D1" w:rsidRPr="00285CBC">
        <w:rPr>
          <w:sz w:val="28"/>
          <w:szCs w:val="28"/>
          <w:lang w:val="kk-KZ"/>
        </w:rPr>
        <w:t>).</w:t>
      </w:r>
      <w:r w:rsidR="000958D1" w:rsidRPr="00285CBC">
        <w:rPr>
          <w:rFonts w:eastAsia="Times New Roman"/>
          <w:i/>
          <w:iCs/>
          <w:sz w:val="28"/>
          <w:szCs w:val="28"/>
          <w:lang w:eastAsia="ru-RU"/>
        </w:rPr>
        <w:t xml:space="preserve"> </w:t>
      </w:r>
      <w:bookmarkEnd w:id="116"/>
    </w:p>
    <w:p w14:paraId="31D1B773" w14:textId="0DC4CA8F" w:rsidR="000958D1" w:rsidRPr="00285CBC" w:rsidRDefault="000958D1" w:rsidP="00285CBC">
      <w:pPr>
        <w:ind w:firstLine="709"/>
        <w:rPr>
          <w:sz w:val="28"/>
          <w:szCs w:val="28"/>
          <w:lang w:val="kk-KZ"/>
        </w:rPr>
      </w:pPr>
      <w:r w:rsidRPr="00285CBC">
        <w:rPr>
          <w:rFonts w:eastAsia="Times New Roman"/>
          <w:sz w:val="28"/>
          <w:szCs w:val="28"/>
          <w:lang w:eastAsia="ru-RU"/>
        </w:rPr>
        <w:t xml:space="preserve">Этнокультурное восприятие красного цвета как яркого, красочного, красивого, парадного отражено в народном творчестве: русском – </w:t>
      </w:r>
      <w:r w:rsidRPr="00285CBC">
        <w:rPr>
          <w:rFonts w:eastAsia="Times New Roman"/>
          <w:i/>
          <w:iCs/>
          <w:sz w:val="28"/>
          <w:szCs w:val="28"/>
          <w:lang w:eastAsia="ru-RU"/>
        </w:rPr>
        <w:t>красна девица</w:t>
      </w:r>
      <w:r w:rsidRPr="00285CBC">
        <w:rPr>
          <w:rFonts w:eastAsia="Times New Roman"/>
          <w:sz w:val="28"/>
          <w:szCs w:val="28"/>
          <w:lang w:eastAsia="ru-RU"/>
        </w:rPr>
        <w:t xml:space="preserve">, </w:t>
      </w:r>
      <w:r w:rsidRPr="00285CBC">
        <w:rPr>
          <w:rFonts w:eastAsia="Times New Roman"/>
          <w:i/>
          <w:iCs/>
          <w:sz w:val="28"/>
          <w:szCs w:val="28"/>
          <w:lang w:eastAsia="ru-RU"/>
        </w:rPr>
        <w:t>красное лето</w:t>
      </w:r>
      <w:r w:rsidRPr="00285CBC">
        <w:rPr>
          <w:rFonts w:eastAsia="Times New Roman"/>
          <w:sz w:val="28"/>
          <w:szCs w:val="28"/>
          <w:lang w:eastAsia="ru-RU"/>
        </w:rPr>
        <w:t xml:space="preserve">, </w:t>
      </w:r>
      <w:r w:rsidRPr="00285CBC">
        <w:rPr>
          <w:rFonts w:eastAsia="Times New Roman"/>
          <w:i/>
          <w:iCs/>
          <w:sz w:val="28"/>
          <w:szCs w:val="28"/>
          <w:lang w:eastAsia="ru-RU"/>
        </w:rPr>
        <w:t>красная заря</w:t>
      </w:r>
      <w:r w:rsidRPr="00285CBC">
        <w:rPr>
          <w:rFonts w:eastAsia="Times New Roman"/>
          <w:sz w:val="28"/>
          <w:szCs w:val="28"/>
          <w:lang w:eastAsia="ru-RU"/>
        </w:rPr>
        <w:t xml:space="preserve"> и др.; казахском – цветогаммы </w:t>
      </w:r>
      <w:r w:rsidRPr="00285CBC">
        <w:rPr>
          <w:rFonts w:eastAsia="Times New Roman"/>
          <w:i/>
          <w:iCs/>
          <w:sz w:val="28"/>
          <w:szCs w:val="28"/>
          <w:lang w:val="kk-KZ" w:eastAsia="ru-RU"/>
        </w:rPr>
        <w:t>қызылды</w:t>
      </w:r>
      <w:r w:rsidRPr="00285CBC">
        <w:rPr>
          <w:rFonts w:eastAsia="Times New Roman"/>
          <w:i/>
          <w:iCs/>
          <w:sz w:val="28"/>
          <w:szCs w:val="28"/>
          <w:lang w:eastAsia="ru-RU"/>
        </w:rPr>
        <w:t>-</w:t>
      </w:r>
      <w:r w:rsidRPr="00285CBC">
        <w:rPr>
          <w:rFonts w:eastAsia="Times New Roman"/>
          <w:i/>
          <w:iCs/>
          <w:sz w:val="28"/>
          <w:szCs w:val="28"/>
          <w:lang w:val="kk-KZ" w:eastAsia="ru-RU"/>
        </w:rPr>
        <w:t>жасыл</w:t>
      </w:r>
      <w:r w:rsidRPr="00285CBC">
        <w:rPr>
          <w:rFonts w:eastAsia="Times New Roman"/>
          <w:sz w:val="28"/>
          <w:szCs w:val="28"/>
          <w:lang w:eastAsia="ru-RU"/>
        </w:rPr>
        <w:t xml:space="preserve"> (красно-зеленый) [</w:t>
      </w:r>
      <w:r w:rsidR="005D0571" w:rsidRPr="00285CBC">
        <w:rPr>
          <w:rFonts w:eastAsia="Times New Roman"/>
          <w:sz w:val="28"/>
          <w:szCs w:val="28"/>
          <w:lang w:eastAsia="ru-RU"/>
        </w:rPr>
        <w:t>1</w:t>
      </w:r>
      <w:r w:rsidR="00BC0C45" w:rsidRPr="00285CBC">
        <w:rPr>
          <w:rFonts w:eastAsia="Times New Roman"/>
          <w:sz w:val="28"/>
          <w:szCs w:val="28"/>
          <w:lang w:eastAsia="ru-RU"/>
        </w:rPr>
        <w:t>3</w:t>
      </w:r>
      <w:r w:rsidR="00625A8C" w:rsidRPr="00285CBC">
        <w:rPr>
          <w:rFonts w:eastAsia="Times New Roman"/>
          <w:sz w:val="28"/>
          <w:szCs w:val="28"/>
          <w:lang w:eastAsia="ru-RU"/>
        </w:rPr>
        <w:t>7</w:t>
      </w:r>
      <w:r w:rsidR="00CB06C0" w:rsidRPr="00285CBC">
        <w:rPr>
          <w:rFonts w:eastAsia="Times New Roman"/>
          <w:sz w:val="28"/>
          <w:szCs w:val="28"/>
          <w:lang w:eastAsia="ru-RU"/>
        </w:rPr>
        <w:t xml:space="preserve">, с. </w:t>
      </w:r>
      <w:r w:rsidRPr="00285CBC">
        <w:rPr>
          <w:rFonts w:eastAsia="Times New Roman"/>
          <w:sz w:val="28"/>
          <w:szCs w:val="28"/>
          <w:lang w:eastAsia="ru-RU"/>
        </w:rPr>
        <w:t xml:space="preserve">141]. В казахском этноязыковом сознании цветолексема </w:t>
      </w:r>
      <w:r w:rsidRPr="00285CBC">
        <w:rPr>
          <w:rFonts w:eastAsia="Times New Roman"/>
          <w:i/>
          <w:iCs/>
          <w:sz w:val="28"/>
          <w:szCs w:val="28"/>
          <w:lang w:eastAsia="ru-RU"/>
        </w:rPr>
        <w:t xml:space="preserve">қызыл </w:t>
      </w:r>
      <w:r w:rsidRPr="00285CBC">
        <w:rPr>
          <w:rFonts w:eastAsia="Times New Roman"/>
          <w:sz w:val="28"/>
          <w:szCs w:val="28"/>
          <w:lang w:eastAsia="ru-RU"/>
        </w:rPr>
        <w:t>(красный) ассоциируется также с теплом, исходящем от солнца, как, например, в далее представленном описании ветра: (</w:t>
      </w:r>
      <w:r w:rsidR="00496025" w:rsidRPr="00285CBC">
        <w:rPr>
          <w:rFonts w:eastAsia="Times New Roman"/>
          <w:sz w:val="28"/>
          <w:szCs w:val="28"/>
          <w:lang w:eastAsia="ru-RU"/>
        </w:rPr>
        <w:t>71</w:t>
      </w:r>
      <w:r w:rsidRPr="00285CBC">
        <w:rPr>
          <w:rFonts w:eastAsia="Times New Roman"/>
          <w:sz w:val="28"/>
          <w:szCs w:val="28"/>
          <w:lang w:eastAsia="ru-RU"/>
        </w:rPr>
        <w:t>)</w:t>
      </w:r>
      <w:r w:rsidRPr="00285CBC">
        <w:rPr>
          <w:rFonts w:eastAsia="Times New Roman"/>
          <w:i/>
          <w:sz w:val="28"/>
          <w:szCs w:val="28"/>
          <w:lang w:eastAsia="ru-RU"/>
        </w:rPr>
        <w:t xml:space="preserve"> «Содан көп ұзамай түстіктен </w:t>
      </w:r>
      <w:r w:rsidRPr="00285CBC">
        <w:rPr>
          <w:rFonts w:eastAsia="Times New Roman"/>
          <w:sz w:val="28"/>
          <w:szCs w:val="28"/>
          <w:lang w:eastAsia="ru-RU"/>
        </w:rPr>
        <w:t>қызыл жел</w:t>
      </w:r>
      <w:r w:rsidRPr="00285CBC">
        <w:rPr>
          <w:rFonts w:eastAsia="Times New Roman"/>
          <w:i/>
          <w:sz w:val="28"/>
          <w:szCs w:val="28"/>
          <w:lang w:eastAsia="ru-RU"/>
        </w:rPr>
        <w:t xml:space="preserve"> соғып, күн жылып, қар шұрқ </w:t>
      </w:r>
      <w:proofErr w:type="gramStart"/>
      <w:r w:rsidRPr="00285CBC">
        <w:rPr>
          <w:rFonts w:eastAsia="Times New Roman"/>
          <w:i/>
          <w:sz w:val="28"/>
          <w:szCs w:val="28"/>
          <w:lang w:eastAsia="ru-RU"/>
        </w:rPr>
        <w:t>тесілді»/</w:t>
      </w:r>
      <w:proofErr w:type="gramEnd"/>
      <w:r w:rsidRPr="00285CBC">
        <w:rPr>
          <w:rFonts w:eastAsia="Times New Roman"/>
          <w:i/>
          <w:sz w:val="28"/>
          <w:szCs w:val="28"/>
          <w:lang w:eastAsia="ru-RU"/>
        </w:rPr>
        <w:t xml:space="preserve">«Несколько дней прошло </w:t>
      </w:r>
      <w:bookmarkStart w:id="118" w:name="_Hlk129175499"/>
      <w:r w:rsidRPr="00285CBC">
        <w:rPr>
          <w:rFonts w:eastAsia="Times New Roman"/>
          <w:i/>
          <w:sz w:val="28"/>
          <w:szCs w:val="28"/>
          <w:lang w:eastAsia="ru-RU"/>
        </w:rPr>
        <w:t>–</w:t>
      </w:r>
      <w:bookmarkEnd w:id="118"/>
      <w:r w:rsidRPr="00285CBC">
        <w:rPr>
          <w:rFonts w:eastAsia="Times New Roman"/>
          <w:i/>
          <w:sz w:val="28"/>
          <w:szCs w:val="28"/>
          <w:lang w:eastAsia="ru-RU"/>
        </w:rPr>
        <w:t xml:space="preserve"> и задул с севера </w:t>
      </w:r>
      <w:r w:rsidRPr="00285CBC">
        <w:rPr>
          <w:rFonts w:eastAsia="Times New Roman"/>
          <w:sz w:val="28"/>
          <w:szCs w:val="28"/>
          <w:lang w:eastAsia="ru-RU"/>
        </w:rPr>
        <w:t>теплый ветер</w:t>
      </w:r>
      <w:r w:rsidRPr="00285CBC">
        <w:rPr>
          <w:rFonts w:eastAsia="Times New Roman"/>
          <w:i/>
          <w:sz w:val="28"/>
          <w:szCs w:val="28"/>
          <w:lang w:eastAsia="ru-RU"/>
        </w:rPr>
        <w:t xml:space="preserve">, солнышко пригрело землю, снег местами прорвался, стал таять» </w:t>
      </w:r>
      <w:bookmarkStart w:id="119" w:name="_Hlk126997408"/>
      <w:r w:rsidRPr="00285CBC">
        <w:rPr>
          <w:sz w:val="28"/>
          <w:szCs w:val="28"/>
        </w:rPr>
        <w:t xml:space="preserve">(С. Елубай. </w:t>
      </w:r>
      <w:r w:rsidRPr="00285CBC">
        <w:rPr>
          <w:sz w:val="28"/>
          <w:szCs w:val="28"/>
          <w:lang w:val="kk-KZ"/>
        </w:rPr>
        <w:t>Ақ боз үй</w:t>
      </w:r>
      <w:r w:rsidRPr="00285CBC">
        <w:rPr>
          <w:sz w:val="28"/>
          <w:szCs w:val="28"/>
        </w:rPr>
        <w:t>).</w:t>
      </w:r>
      <w:r w:rsidRPr="00285CBC">
        <w:rPr>
          <w:sz w:val="28"/>
          <w:szCs w:val="28"/>
          <w:lang w:val="kk-KZ"/>
        </w:rPr>
        <w:t xml:space="preserve"> </w:t>
      </w:r>
      <w:bookmarkEnd w:id="119"/>
      <w:r w:rsidRPr="00285CBC">
        <w:rPr>
          <w:rFonts w:eastAsia="Times New Roman"/>
          <w:sz w:val="28"/>
          <w:szCs w:val="28"/>
          <w:lang w:eastAsia="ru-RU"/>
        </w:rPr>
        <w:t xml:space="preserve">В словарном определении дается значение </w:t>
      </w:r>
      <w:r w:rsidRPr="00285CBC">
        <w:rPr>
          <w:rFonts w:eastAsia="Times New Roman"/>
          <w:i/>
          <w:iCs/>
          <w:sz w:val="28"/>
          <w:szCs w:val="28"/>
          <w:lang w:eastAsia="ru-RU"/>
        </w:rPr>
        <w:t>суховей</w:t>
      </w:r>
      <w:r w:rsidRPr="00285CBC">
        <w:rPr>
          <w:rFonts w:eastAsia="Times New Roman"/>
          <w:sz w:val="28"/>
          <w:szCs w:val="28"/>
          <w:lang w:eastAsia="ru-RU"/>
        </w:rPr>
        <w:t>, однако в представленном контексте речь ид</w:t>
      </w:r>
      <w:r w:rsidR="00EF0E22" w:rsidRPr="00285CBC">
        <w:rPr>
          <w:rFonts w:eastAsia="Times New Roman"/>
          <w:sz w:val="28"/>
          <w:szCs w:val="28"/>
          <w:lang w:eastAsia="ru-RU"/>
        </w:rPr>
        <w:t>ё</w:t>
      </w:r>
      <w:r w:rsidRPr="00285CBC">
        <w:rPr>
          <w:rFonts w:eastAsia="Times New Roman"/>
          <w:sz w:val="28"/>
          <w:szCs w:val="28"/>
          <w:lang w:eastAsia="ru-RU"/>
        </w:rPr>
        <w:t>т о быстром потеплении погоды.</w:t>
      </w:r>
    </w:p>
    <w:p w14:paraId="49A1DB7E" w14:textId="7C492658" w:rsidR="00625A8C" w:rsidRPr="00285CBC" w:rsidRDefault="000958D1" w:rsidP="00285CBC">
      <w:pPr>
        <w:ind w:firstLine="709"/>
        <w:rPr>
          <w:rFonts w:eastAsia="Times New Roman"/>
          <w:iCs/>
          <w:sz w:val="28"/>
          <w:szCs w:val="28"/>
          <w:lang w:eastAsia="ru-RU"/>
        </w:rPr>
      </w:pPr>
      <w:r w:rsidRPr="00285CBC">
        <w:rPr>
          <w:rFonts w:eastAsia="Times New Roman"/>
          <w:sz w:val="28"/>
          <w:szCs w:val="28"/>
          <w:lang w:eastAsia="ru-RU"/>
        </w:rPr>
        <w:t xml:space="preserve">Таким образом, национальная лингвоцветовая картина мира казахов </w:t>
      </w:r>
      <w:r w:rsidRPr="00285CBC">
        <w:rPr>
          <w:rFonts w:eastAsia="Times New Roman"/>
          <w:iCs/>
          <w:sz w:val="28"/>
          <w:szCs w:val="28"/>
          <w:lang w:val="kk-KZ" w:eastAsia="ru-RU"/>
        </w:rPr>
        <w:t xml:space="preserve">в автохтонном ХТ </w:t>
      </w:r>
      <w:r w:rsidRPr="00285CBC">
        <w:rPr>
          <w:rFonts w:eastAsia="Times New Roman"/>
          <w:sz w:val="28"/>
          <w:szCs w:val="28"/>
          <w:lang w:eastAsia="ru-RU"/>
        </w:rPr>
        <w:t xml:space="preserve">представлена преимущественно </w:t>
      </w:r>
      <w:r w:rsidRPr="00285CBC">
        <w:rPr>
          <w:rFonts w:eastAsia="Times New Roman"/>
          <w:i/>
          <w:sz w:val="28"/>
          <w:szCs w:val="28"/>
          <w:lang w:eastAsia="ru-RU"/>
        </w:rPr>
        <w:t>белым (ақ), черным (қара), синим (көк), коричневым (қоңыр)</w:t>
      </w:r>
      <w:r w:rsidR="00496025" w:rsidRPr="00285CBC">
        <w:rPr>
          <w:rFonts w:eastAsia="Times New Roman"/>
          <w:i/>
          <w:sz w:val="28"/>
          <w:szCs w:val="28"/>
          <w:lang w:eastAsia="ru-RU"/>
        </w:rPr>
        <w:t>,</w:t>
      </w:r>
      <w:r w:rsidR="00496025" w:rsidRPr="00285CBC">
        <w:rPr>
          <w:rFonts w:eastAsia="Times New Roman"/>
          <w:i/>
          <w:sz w:val="28"/>
          <w:szCs w:val="28"/>
          <w:lang w:val="kk-KZ" w:eastAsia="ru-RU"/>
        </w:rPr>
        <w:t xml:space="preserve"> (қызыл</w:t>
      </w:r>
      <w:r w:rsidR="00496025" w:rsidRPr="00285CBC">
        <w:rPr>
          <w:rFonts w:eastAsia="Times New Roman"/>
          <w:i/>
          <w:sz w:val="28"/>
          <w:szCs w:val="28"/>
          <w:lang w:eastAsia="ru-RU"/>
        </w:rPr>
        <w:t>) красным</w:t>
      </w:r>
      <w:r w:rsidRPr="00285CBC">
        <w:rPr>
          <w:rFonts w:eastAsia="Times New Roman"/>
          <w:i/>
          <w:sz w:val="28"/>
          <w:szCs w:val="28"/>
          <w:lang w:eastAsia="ru-RU"/>
        </w:rPr>
        <w:t xml:space="preserve"> </w:t>
      </w:r>
      <w:r w:rsidRPr="00285CBC">
        <w:rPr>
          <w:rFonts w:eastAsia="Times New Roman"/>
          <w:iCs/>
          <w:sz w:val="28"/>
          <w:szCs w:val="28"/>
          <w:lang w:eastAsia="ru-RU"/>
        </w:rPr>
        <w:t>цветообозначениями. Красный цвет</w:t>
      </w:r>
      <w:r w:rsidRPr="00285CBC">
        <w:rPr>
          <w:rFonts w:eastAsia="Times New Roman"/>
          <w:sz w:val="28"/>
          <w:szCs w:val="28"/>
          <w:lang w:val="kk-KZ" w:eastAsia="ru-RU"/>
        </w:rPr>
        <w:t xml:space="preserve"> в рассматриваемых произведениях</w:t>
      </w:r>
      <w:r w:rsidR="002601FA" w:rsidRPr="00285CBC">
        <w:rPr>
          <w:rFonts w:eastAsia="Times New Roman"/>
          <w:sz w:val="28"/>
          <w:szCs w:val="28"/>
          <w:lang w:val="kk-KZ" w:eastAsia="ru-RU"/>
        </w:rPr>
        <w:t>,</w:t>
      </w:r>
      <w:r w:rsidRPr="00285CBC">
        <w:rPr>
          <w:rFonts w:eastAsia="Times New Roman"/>
          <w:sz w:val="28"/>
          <w:szCs w:val="28"/>
          <w:lang w:val="kk-KZ" w:eastAsia="ru-RU"/>
        </w:rPr>
        <w:t xml:space="preserve"> с одной стороны</w:t>
      </w:r>
      <w:r w:rsidR="002601FA" w:rsidRPr="00285CBC">
        <w:rPr>
          <w:rFonts w:eastAsia="Times New Roman"/>
          <w:sz w:val="28"/>
          <w:szCs w:val="28"/>
          <w:lang w:val="kk-KZ" w:eastAsia="ru-RU"/>
        </w:rPr>
        <w:t>,</w:t>
      </w:r>
      <w:r w:rsidRPr="00285CBC">
        <w:rPr>
          <w:rFonts w:eastAsia="Times New Roman"/>
          <w:sz w:val="28"/>
          <w:szCs w:val="28"/>
          <w:lang w:val="kk-KZ" w:eastAsia="ru-RU"/>
        </w:rPr>
        <w:t xml:space="preserve"> выражает народное мировосприятие, с другой</w:t>
      </w:r>
      <w:r w:rsidRPr="00285CBC">
        <w:rPr>
          <w:rFonts w:eastAsia="Times New Roman"/>
          <w:iCs/>
          <w:sz w:val="28"/>
          <w:szCs w:val="28"/>
          <w:lang w:val="kk-KZ" w:eastAsia="ru-RU"/>
        </w:rPr>
        <w:t xml:space="preserve"> </w:t>
      </w:r>
      <w:r w:rsidR="002601FA" w:rsidRPr="00285CBC">
        <w:rPr>
          <w:rFonts w:eastAsia="Times New Roman"/>
          <w:iCs/>
          <w:sz w:val="28"/>
          <w:szCs w:val="28"/>
          <w:lang w:val="kk-KZ" w:eastAsia="ru-RU"/>
        </w:rPr>
        <w:t xml:space="preserve">– </w:t>
      </w:r>
      <w:r w:rsidRPr="00285CBC">
        <w:rPr>
          <w:rFonts w:eastAsia="Times New Roman"/>
          <w:iCs/>
          <w:sz w:val="28"/>
          <w:szCs w:val="28"/>
          <w:lang w:val="kk-KZ" w:eastAsia="ru-RU"/>
        </w:rPr>
        <w:t xml:space="preserve">характеризует новые веяния в казахской степи </w:t>
      </w:r>
      <w:r w:rsidRPr="00285CBC">
        <w:rPr>
          <w:rFonts w:eastAsia="Times New Roman"/>
          <w:iCs/>
          <w:sz w:val="28"/>
          <w:szCs w:val="28"/>
          <w:lang w:eastAsia="ru-RU"/>
        </w:rPr>
        <w:t>20</w:t>
      </w:r>
      <w:r w:rsidRPr="00285CBC">
        <w:rPr>
          <w:rFonts w:eastAsia="Times New Roman"/>
          <w:iCs/>
          <w:sz w:val="28"/>
          <w:szCs w:val="28"/>
          <w:lang w:val="kk-KZ" w:eastAsia="ru-RU"/>
        </w:rPr>
        <w:t xml:space="preserve"> века.</w:t>
      </w:r>
      <w:r w:rsidRPr="00285CBC">
        <w:rPr>
          <w:rFonts w:eastAsia="Times New Roman"/>
          <w:iCs/>
          <w:sz w:val="28"/>
          <w:szCs w:val="28"/>
          <w:lang w:eastAsia="ru-RU"/>
        </w:rPr>
        <w:t xml:space="preserve"> </w:t>
      </w:r>
    </w:p>
    <w:p w14:paraId="7D36EDF4" w14:textId="77777777" w:rsidR="005B58F6" w:rsidRPr="00285CBC" w:rsidRDefault="005B58F6" w:rsidP="00285CBC">
      <w:pPr>
        <w:ind w:firstLine="709"/>
        <w:rPr>
          <w:rFonts w:eastAsiaTheme="minorEastAsia"/>
          <w:b/>
          <w:bCs/>
          <w:sz w:val="28"/>
          <w:szCs w:val="28"/>
          <w:lang w:eastAsia="ru-RU"/>
        </w:rPr>
      </w:pPr>
    </w:p>
    <w:p w14:paraId="3A9004E8" w14:textId="4035DC57" w:rsidR="007378D9" w:rsidRPr="00285CBC" w:rsidRDefault="000958D1" w:rsidP="00285CBC">
      <w:pPr>
        <w:ind w:firstLine="709"/>
        <w:rPr>
          <w:rFonts w:eastAsia="Times New Roman"/>
          <w:bCs/>
          <w:sz w:val="28"/>
          <w:szCs w:val="28"/>
          <w:lang w:eastAsia="ru-RU"/>
        </w:rPr>
      </w:pPr>
      <w:r w:rsidRPr="00285CBC">
        <w:rPr>
          <w:rFonts w:eastAsiaTheme="minorEastAsia"/>
          <w:bCs/>
          <w:sz w:val="28"/>
          <w:szCs w:val="28"/>
          <w:lang w:eastAsia="ru-RU"/>
        </w:rPr>
        <w:t>2.1.</w:t>
      </w:r>
      <w:r w:rsidR="00AD68E7" w:rsidRPr="00285CBC">
        <w:rPr>
          <w:rFonts w:eastAsiaTheme="minorEastAsia"/>
          <w:bCs/>
          <w:sz w:val="28"/>
          <w:szCs w:val="28"/>
          <w:lang w:eastAsia="ru-RU"/>
        </w:rPr>
        <w:t>3</w:t>
      </w:r>
      <w:r w:rsidRPr="00285CBC">
        <w:rPr>
          <w:rFonts w:eastAsiaTheme="minorEastAsia"/>
          <w:bCs/>
          <w:sz w:val="28"/>
          <w:szCs w:val="28"/>
          <w:lang w:eastAsia="ru-RU"/>
        </w:rPr>
        <w:t xml:space="preserve"> </w:t>
      </w:r>
      <w:r w:rsidR="007378D9" w:rsidRPr="00285CBC">
        <w:rPr>
          <w:rFonts w:eastAsia="Times New Roman"/>
          <w:bCs/>
          <w:sz w:val="28"/>
          <w:szCs w:val="28"/>
          <w:lang w:eastAsia="ru-RU"/>
        </w:rPr>
        <w:t>Автохтонное «свечение» языковых образов в именах собственных</w:t>
      </w:r>
    </w:p>
    <w:p w14:paraId="4218FB0B" w14:textId="77777777" w:rsidR="007378D9" w:rsidRPr="00285CBC" w:rsidRDefault="007378D9" w:rsidP="00285CBC">
      <w:pPr>
        <w:ind w:firstLine="709"/>
        <w:rPr>
          <w:rFonts w:eastAsia="Times New Roman"/>
          <w:bCs/>
          <w:sz w:val="28"/>
          <w:szCs w:val="28"/>
          <w:lang w:val="kk-KZ" w:eastAsia="ru-RU"/>
        </w:rPr>
      </w:pPr>
      <w:r w:rsidRPr="00285CBC">
        <w:rPr>
          <w:rFonts w:eastAsia="Times New Roman"/>
          <w:bCs/>
          <w:sz w:val="28"/>
          <w:szCs w:val="28"/>
          <w:lang w:val="kk-KZ" w:eastAsia="ru-RU"/>
        </w:rPr>
        <w:t>Каждый автохтонный ХТ изобилует именами собственными, организующими его ономастическое пространство, – ономастикон, включающий антропонимы и фиктонимы, зоонимы, топонимы, хронимы и т.д. Ономастикон, выполняющий структурно-организующую, лингвистическую и экстралингвистическую функции, служит одним из ключевых факторов, выражающих художественный замысел автора. В рамках нашего исследования мы ограничиваемся лишь рассмотрением антропонимов как важного средства создания уникальных художественных образов, а также трансляции особенностей этнической культуры и исторической эпохи в автохтонном произведении.</w:t>
      </w:r>
    </w:p>
    <w:p w14:paraId="5363A8C4" w14:textId="77777777" w:rsidR="007378D9" w:rsidRPr="00285CBC" w:rsidRDefault="007378D9" w:rsidP="00285CBC">
      <w:pPr>
        <w:ind w:firstLine="709"/>
        <w:rPr>
          <w:rFonts w:eastAsia="Times New Roman"/>
          <w:sz w:val="28"/>
          <w:szCs w:val="28"/>
          <w:lang w:eastAsia="ru-RU"/>
        </w:rPr>
      </w:pPr>
      <w:r w:rsidRPr="00285CBC">
        <w:rPr>
          <w:rFonts w:eastAsia="Times New Roman"/>
          <w:i/>
          <w:sz w:val="28"/>
          <w:szCs w:val="28"/>
          <w:lang w:val="kk-KZ" w:eastAsia="ru-RU"/>
        </w:rPr>
        <w:t>О</w:t>
      </w:r>
      <w:r w:rsidRPr="00285CBC">
        <w:rPr>
          <w:rFonts w:eastAsia="Times New Roman"/>
          <w:i/>
          <w:sz w:val="28"/>
          <w:szCs w:val="28"/>
          <w:lang w:eastAsia="ru-RU"/>
        </w:rPr>
        <w:t>номастические реал</w:t>
      </w:r>
      <w:r w:rsidRPr="00285CBC">
        <w:rPr>
          <w:rFonts w:eastAsia="Times New Roman"/>
          <w:i/>
          <w:sz w:val="28"/>
          <w:szCs w:val="28"/>
          <w:lang w:val="kk-KZ" w:eastAsia="ru-RU"/>
        </w:rPr>
        <w:t>ии</w:t>
      </w:r>
      <w:r w:rsidRPr="00285CBC">
        <w:rPr>
          <w:rFonts w:eastAsia="Times New Roman"/>
          <w:sz w:val="28"/>
          <w:szCs w:val="28"/>
          <w:lang w:eastAsia="ru-RU"/>
        </w:rPr>
        <w:t xml:space="preserve"> (антропонимы) в автохтонном ХТ представлены именами персонажей, известных батыров, святых людей, общественных </w:t>
      </w:r>
      <w:r w:rsidRPr="00285CBC">
        <w:rPr>
          <w:rFonts w:eastAsia="Times New Roman"/>
          <w:sz w:val="28"/>
          <w:szCs w:val="28"/>
          <w:lang w:eastAsia="ru-RU"/>
        </w:rPr>
        <w:lastRenderedPageBreak/>
        <w:t xml:space="preserve">деятелей (например, в романе «Одинокая юрта»: (например: Асан Қайғы, Бекет-ата, Барак-ата, Хансұлу, Рыскулов, Сталин и др.) Имена реальных людей, исторических личностей выступают маркерами определенной эпохи и, вызывая ассоциации о событиях, связанных с деятельностью этих людей, активируют определенный когнитивный контекст. К примеру, имя Голощёкина, упоминаемое в романе «Одинокая юрта», является прецедентным именем, соотнося его с насильственной коллективизацией и голодомором в Казахстане. </w:t>
      </w:r>
    </w:p>
    <w:p w14:paraId="314E43E4" w14:textId="5E8A8235" w:rsidR="007378D9" w:rsidRPr="00285CBC" w:rsidRDefault="007378D9" w:rsidP="00285CBC">
      <w:pPr>
        <w:ind w:firstLine="709"/>
        <w:rPr>
          <w:rFonts w:eastAsia="Times New Roman"/>
          <w:sz w:val="28"/>
          <w:szCs w:val="28"/>
          <w:lang w:eastAsia="ru-RU"/>
        </w:rPr>
      </w:pPr>
      <w:r w:rsidRPr="00285CBC">
        <w:rPr>
          <w:rFonts w:eastAsia="Times New Roman"/>
          <w:sz w:val="28"/>
          <w:szCs w:val="28"/>
          <w:lang w:eastAsia="ru-RU"/>
        </w:rPr>
        <w:t xml:space="preserve">В автохтонном ХТ антропоним становится характеризующим именем, закрепившись за определенным персонажем и предстает репрезентантом антропоконцепта. Антропоконцепт является особым концептом культуры, указывающим на национальную, социальную, историко-культурную принадлежность персонажей (например, репрезентантами национального типа служат Иван, Афанасий – </w:t>
      </w:r>
      <w:proofErr w:type="gramStart"/>
      <w:r w:rsidRPr="00285CBC">
        <w:rPr>
          <w:rFonts w:eastAsia="Times New Roman"/>
          <w:sz w:val="28"/>
          <w:szCs w:val="28"/>
          <w:lang w:eastAsia="ru-RU"/>
        </w:rPr>
        <w:t>рус.,</w:t>
      </w:r>
      <w:proofErr w:type="gramEnd"/>
      <w:r w:rsidRPr="00285CBC">
        <w:rPr>
          <w:rFonts w:eastAsia="Times New Roman"/>
          <w:sz w:val="28"/>
          <w:szCs w:val="28"/>
          <w:lang w:eastAsia="ru-RU"/>
        </w:rPr>
        <w:t xml:space="preserve"> Ганс, Эмма – нем., Жан – франц. и т.д.). Казахские имена многообразны по своей структуре и генезису. Многие из них апеллятивного происхождения, как указывает Н.Ж. Шаймерденова [1</w:t>
      </w:r>
      <w:r w:rsidR="00625A8C" w:rsidRPr="00285CBC">
        <w:rPr>
          <w:rFonts w:eastAsia="Times New Roman"/>
          <w:sz w:val="28"/>
          <w:szCs w:val="28"/>
          <w:lang w:eastAsia="ru-RU"/>
        </w:rPr>
        <w:t>4</w:t>
      </w:r>
      <w:r w:rsidR="00DA101A" w:rsidRPr="00285CBC">
        <w:rPr>
          <w:rFonts w:eastAsia="Times New Roman"/>
          <w:sz w:val="28"/>
          <w:szCs w:val="28"/>
          <w:lang w:eastAsia="ru-RU"/>
        </w:rPr>
        <w:t>1</w:t>
      </w:r>
      <w:r w:rsidRPr="00285CBC">
        <w:rPr>
          <w:rFonts w:eastAsia="Times New Roman"/>
          <w:sz w:val="28"/>
          <w:szCs w:val="28"/>
          <w:lang w:eastAsia="ru-RU"/>
        </w:rPr>
        <w:t>]: наименования животных, птиц, предметов материальной и духовной культуры (</w:t>
      </w:r>
      <w:r w:rsidRPr="00285CBC">
        <w:rPr>
          <w:rFonts w:eastAsia="Times New Roman"/>
          <w:sz w:val="28"/>
          <w:szCs w:val="28"/>
          <w:lang w:val="kk-KZ" w:eastAsia="ru-RU"/>
        </w:rPr>
        <w:t>Алтын</w:t>
      </w:r>
      <w:r w:rsidRPr="00285CBC">
        <w:rPr>
          <w:rFonts w:eastAsia="Times New Roman"/>
          <w:sz w:val="28"/>
          <w:szCs w:val="28"/>
          <w:lang w:eastAsia="ru-RU"/>
        </w:rPr>
        <w:t xml:space="preserve"> – золото, Арыстан – лев, т.е. сильный, храбрый, как лев; Жыл</w:t>
      </w:r>
      <w:r w:rsidRPr="00285CBC">
        <w:rPr>
          <w:rFonts w:eastAsia="Times New Roman"/>
          <w:sz w:val="28"/>
          <w:szCs w:val="28"/>
          <w:lang w:val="kk-KZ" w:eastAsia="ru-RU"/>
        </w:rPr>
        <w:t xml:space="preserve">қыбай, </w:t>
      </w:r>
      <w:proofErr w:type="gramStart"/>
      <w:r w:rsidRPr="00285CBC">
        <w:rPr>
          <w:rFonts w:eastAsia="Times New Roman"/>
          <w:sz w:val="28"/>
          <w:szCs w:val="28"/>
          <w:lang w:val="kk-KZ" w:eastAsia="ru-RU"/>
        </w:rPr>
        <w:t>букв.:</w:t>
      </w:r>
      <w:proofErr w:type="gramEnd"/>
      <w:r w:rsidRPr="00285CBC">
        <w:rPr>
          <w:rFonts w:eastAsia="Times New Roman"/>
          <w:sz w:val="28"/>
          <w:szCs w:val="28"/>
          <w:lang w:val="kk-KZ" w:eastAsia="ru-RU"/>
        </w:rPr>
        <w:t xml:space="preserve"> лошадь + богач, т.е. богатый лошадьми</w:t>
      </w:r>
      <w:r w:rsidRPr="00285CBC">
        <w:rPr>
          <w:rFonts w:eastAsia="Times New Roman"/>
          <w:sz w:val="28"/>
          <w:szCs w:val="28"/>
          <w:lang w:eastAsia="ru-RU"/>
        </w:rPr>
        <w:t xml:space="preserve">). </w:t>
      </w:r>
    </w:p>
    <w:p w14:paraId="228F4FC1" w14:textId="03BC2CE9" w:rsidR="007378D9" w:rsidRPr="00285CBC" w:rsidRDefault="007378D9" w:rsidP="00285CBC">
      <w:pPr>
        <w:ind w:firstLine="709"/>
        <w:rPr>
          <w:rFonts w:eastAsia="Times New Roman"/>
          <w:sz w:val="28"/>
          <w:szCs w:val="28"/>
          <w:lang w:eastAsia="ru-RU"/>
        </w:rPr>
      </w:pPr>
      <w:r w:rsidRPr="00285CBC">
        <w:rPr>
          <w:rFonts w:eastAsia="Times New Roman"/>
          <w:sz w:val="28"/>
          <w:szCs w:val="28"/>
          <w:lang w:eastAsia="ru-RU"/>
        </w:rPr>
        <w:t>Существует большое количество имён древнетюркского происхождения, отражающих характер хозяйствования, религиозные верования этноса и предстающих свидетельством определённых этапов истории народа; имен, образованных на основе народных обычаев и традиций, а также заимствованных имён. Так, к примеру, если Айжан, Қасым являются традиционными казахскими именами, то Камила – модное в советский период заимствованное имя. Следует отметить, что большая часть антропонимов (Аян, Қасым, Гүлсан, Телжан и многие другие) из анализируемых нами ХТ – общеупотребительные, поскольку в данных автохтонных произведениях изображены жизнь и быт казахского народа в ХХ столетии. Прозвища как дополнительное имя служат указателями положительных либо отрицательных сторон характера человека [1</w:t>
      </w:r>
      <w:r w:rsidR="00625A8C" w:rsidRPr="00285CBC">
        <w:rPr>
          <w:rFonts w:eastAsia="Times New Roman"/>
          <w:sz w:val="28"/>
          <w:szCs w:val="28"/>
          <w:lang w:eastAsia="ru-RU"/>
        </w:rPr>
        <w:t>4</w:t>
      </w:r>
      <w:r w:rsidR="00DA101A" w:rsidRPr="00285CBC">
        <w:rPr>
          <w:rFonts w:eastAsia="Times New Roman"/>
          <w:sz w:val="28"/>
          <w:szCs w:val="28"/>
          <w:lang w:eastAsia="ru-RU"/>
        </w:rPr>
        <w:t>1</w:t>
      </w:r>
      <w:r w:rsidRPr="00285CBC">
        <w:rPr>
          <w:rFonts w:eastAsia="Times New Roman"/>
          <w:sz w:val="28"/>
          <w:szCs w:val="28"/>
          <w:lang w:eastAsia="ru-RU"/>
        </w:rPr>
        <w:t>, с. 78-79]. Например, в повести К. Искакова «Белые дожди» некоторые персонажи наделены, наряду с именем, прозвищем. К пример</w:t>
      </w:r>
      <w:r w:rsidR="00662AB0" w:rsidRPr="00285CBC">
        <w:rPr>
          <w:rFonts w:eastAsia="Times New Roman"/>
          <w:sz w:val="28"/>
          <w:szCs w:val="28"/>
          <w:lang w:eastAsia="ru-RU"/>
        </w:rPr>
        <w:t>у</w:t>
      </w:r>
      <w:r w:rsidRPr="00285CBC">
        <w:rPr>
          <w:rFonts w:eastAsia="Times New Roman"/>
          <w:sz w:val="28"/>
          <w:szCs w:val="28"/>
          <w:lang w:eastAsia="ru-RU"/>
        </w:rPr>
        <w:t>, директора интерната Қалматая дети прозвали Маймуруном (масло + нос, т.е. лоснящийся от жира нос), поскольку он, как сыр в масле, катался, т.е. жил в достатке и наживал добро, используя труд интернатских детей на своем хозяйстве; другой персонаж, Қамшабай, друг персонажа-нарратора Касыма, наделен прозвищем Жарықжулдыз (яркий + звезда) из-за того, что у него часто под носом белели сопли</w:t>
      </w:r>
      <w:r w:rsidR="00662AB0" w:rsidRPr="00285CBC">
        <w:rPr>
          <w:rFonts w:eastAsia="Times New Roman"/>
          <w:sz w:val="28"/>
          <w:szCs w:val="28"/>
          <w:lang w:eastAsia="ru-RU"/>
        </w:rPr>
        <w:t xml:space="preserve">. Однако считаем, что автором произведения неслучайно именует данный персонаж </w:t>
      </w:r>
      <w:r w:rsidR="00662AB0" w:rsidRPr="00285CBC">
        <w:rPr>
          <w:rFonts w:eastAsia="Times New Roman"/>
          <w:i/>
          <w:iCs/>
          <w:sz w:val="28"/>
          <w:szCs w:val="28"/>
          <w:lang w:eastAsia="ru-RU"/>
        </w:rPr>
        <w:t xml:space="preserve">яркой звездой: </w:t>
      </w:r>
      <w:r w:rsidR="00662AB0" w:rsidRPr="00285CBC">
        <w:rPr>
          <w:rFonts w:eastAsia="Times New Roman"/>
          <w:sz w:val="28"/>
          <w:szCs w:val="28"/>
          <w:lang w:eastAsia="ru-RU"/>
        </w:rPr>
        <w:t>он</w:t>
      </w:r>
      <w:r w:rsidRPr="00285CBC">
        <w:rPr>
          <w:rFonts w:eastAsia="Times New Roman"/>
          <w:sz w:val="28"/>
          <w:szCs w:val="28"/>
          <w:lang w:eastAsia="ru-RU"/>
        </w:rPr>
        <w:t xml:space="preserve"> выделяется среди </w:t>
      </w:r>
      <w:r w:rsidR="00662AB0" w:rsidRPr="00285CBC">
        <w:rPr>
          <w:rFonts w:eastAsia="Times New Roman"/>
          <w:sz w:val="28"/>
          <w:szCs w:val="28"/>
          <w:lang w:eastAsia="ru-RU"/>
        </w:rPr>
        <w:t xml:space="preserve">всех интернатских </w:t>
      </w:r>
      <w:r w:rsidRPr="00285CBC">
        <w:rPr>
          <w:rFonts w:eastAsia="Times New Roman"/>
          <w:sz w:val="28"/>
          <w:szCs w:val="28"/>
          <w:lang w:eastAsia="ru-RU"/>
        </w:rPr>
        <w:t>ребят своими академическими способностями и большим интересом к знанию</w:t>
      </w:r>
      <w:r w:rsidR="00E914FB" w:rsidRPr="00285CBC">
        <w:rPr>
          <w:rFonts w:eastAsia="Times New Roman"/>
          <w:sz w:val="28"/>
          <w:szCs w:val="28"/>
          <w:lang w:eastAsia="ru-RU"/>
        </w:rPr>
        <w:t>, в финале произведения мы узнаем, что о</w:t>
      </w:r>
      <w:r w:rsidR="00D95E73" w:rsidRPr="00285CBC">
        <w:rPr>
          <w:rFonts w:eastAsia="Times New Roman"/>
          <w:sz w:val="28"/>
          <w:szCs w:val="28"/>
          <w:lang w:eastAsia="ru-RU"/>
        </w:rPr>
        <w:t xml:space="preserve">н </w:t>
      </w:r>
      <w:r w:rsidR="00E914FB" w:rsidRPr="00285CBC">
        <w:rPr>
          <w:rFonts w:eastAsia="Times New Roman"/>
          <w:sz w:val="28"/>
          <w:szCs w:val="28"/>
          <w:lang w:eastAsia="ru-RU"/>
        </w:rPr>
        <w:t>преподае</w:t>
      </w:r>
      <w:r w:rsidR="00D95E73" w:rsidRPr="00285CBC">
        <w:rPr>
          <w:rFonts w:eastAsia="Times New Roman"/>
          <w:sz w:val="28"/>
          <w:szCs w:val="28"/>
          <w:lang w:eastAsia="ru-RU"/>
        </w:rPr>
        <w:t>т математику и является директором школы-интерната, где сам учился.</w:t>
      </w:r>
    </w:p>
    <w:p w14:paraId="6EF3755A" w14:textId="150EFAA8" w:rsidR="007378D9" w:rsidRPr="00285CBC" w:rsidRDefault="007378D9" w:rsidP="00285CBC">
      <w:pPr>
        <w:ind w:firstLine="709"/>
        <w:rPr>
          <w:rFonts w:eastAsia="Times New Roman"/>
          <w:sz w:val="28"/>
          <w:szCs w:val="28"/>
          <w:lang w:eastAsia="ru-RU"/>
        </w:rPr>
      </w:pPr>
      <w:r w:rsidRPr="00285CBC">
        <w:rPr>
          <w:rFonts w:eastAsia="Times New Roman"/>
          <w:sz w:val="28"/>
          <w:szCs w:val="28"/>
          <w:lang w:eastAsia="ru-RU"/>
        </w:rPr>
        <w:t>Литературные антропоконцепты могут рассматриваться как компонент индивидуально-авторской и (при переходе в общее употребление) национальной концептосферы</w:t>
      </w:r>
      <w:r w:rsidR="00055332" w:rsidRPr="00285CBC">
        <w:rPr>
          <w:rFonts w:eastAsia="Times New Roman"/>
          <w:sz w:val="28"/>
          <w:szCs w:val="28"/>
          <w:lang w:eastAsia="ru-RU"/>
        </w:rPr>
        <w:t xml:space="preserve"> (</w:t>
      </w:r>
      <w:r w:rsidRPr="00285CBC">
        <w:rPr>
          <w:rFonts w:eastAsia="Times New Roman"/>
          <w:sz w:val="28"/>
          <w:szCs w:val="28"/>
          <w:lang w:eastAsia="ru-RU"/>
        </w:rPr>
        <w:t xml:space="preserve">например, Алдар-Көсе – персонаж казахских </w:t>
      </w:r>
      <w:r w:rsidRPr="00285CBC">
        <w:rPr>
          <w:rFonts w:eastAsia="Times New Roman"/>
          <w:sz w:val="28"/>
          <w:szCs w:val="28"/>
          <w:lang w:eastAsia="ru-RU"/>
        </w:rPr>
        <w:lastRenderedPageBreak/>
        <w:t>народных сказок, хитрый и находчивый бедняк, благодаря своему уму и смекалке ловко обманывая, наказывающий жадного и глупого бая</w:t>
      </w:r>
      <w:r w:rsidR="00055332" w:rsidRPr="00285CBC">
        <w:rPr>
          <w:rFonts w:eastAsia="Times New Roman"/>
          <w:sz w:val="28"/>
          <w:szCs w:val="28"/>
          <w:lang w:eastAsia="ru-RU"/>
        </w:rPr>
        <w:t>)</w:t>
      </w:r>
      <w:r w:rsidRPr="00285CBC">
        <w:rPr>
          <w:rFonts w:eastAsia="Times New Roman"/>
          <w:sz w:val="28"/>
          <w:szCs w:val="28"/>
          <w:lang w:eastAsia="ru-RU"/>
        </w:rPr>
        <w:t xml:space="preserve">. </w:t>
      </w:r>
      <w:r w:rsidR="008C3EA9" w:rsidRPr="00285CBC">
        <w:rPr>
          <w:rFonts w:eastAsia="Times New Roman"/>
          <w:sz w:val="28"/>
          <w:szCs w:val="28"/>
          <w:lang w:eastAsia="ru-RU"/>
        </w:rPr>
        <w:t xml:space="preserve">Литературные антропоконцепты, </w:t>
      </w:r>
      <w:r w:rsidR="00055332" w:rsidRPr="00285CBC">
        <w:rPr>
          <w:rFonts w:eastAsia="Times New Roman"/>
          <w:sz w:val="28"/>
          <w:szCs w:val="28"/>
          <w:lang w:eastAsia="ru-RU"/>
        </w:rPr>
        <w:t xml:space="preserve">так </w:t>
      </w:r>
      <w:proofErr w:type="gramStart"/>
      <w:r w:rsidR="00055332" w:rsidRPr="00285CBC">
        <w:rPr>
          <w:rFonts w:eastAsia="Times New Roman"/>
          <w:sz w:val="28"/>
          <w:szCs w:val="28"/>
          <w:lang w:eastAsia="ru-RU"/>
        </w:rPr>
        <w:t>же</w:t>
      </w:r>
      <w:proofErr w:type="gramEnd"/>
      <w:r w:rsidR="008C3EA9" w:rsidRPr="00285CBC">
        <w:rPr>
          <w:rFonts w:eastAsia="Times New Roman"/>
          <w:sz w:val="28"/>
          <w:szCs w:val="28"/>
          <w:lang w:eastAsia="ru-RU"/>
        </w:rPr>
        <w:t xml:space="preserve"> как и имена известных исторических личностей</w:t>
      </w:r>
      <w:r w:rsidR="00055332" w:rsidRPr="00285CBC">
        <w:rPr>
          <w:rFonts w:eastAsia="Times New Roman"/>
          <w:sz w:val="28"/>
          <w:szCs w:val="28"/>
          <w:lang w:eastAsia="ru-RU"/>
        </w:rPr>
        <w:t xml:space="preserve">, определяемые в лингвистической науке как </w:t>
      </w:r>
      <w:r w:rsidR="00055332" w:rsidRPr="00285CBC">
        <w:rPr>
          <w:rFonts w:eastAsia="Times New Roman"/>
          <w:i/>
          <w:iCs/>
          <w:sz w:val="28"/>
          <w:szCs w:val="28"/>
          <w:lang w:eastAsia="ru-RU"/>
        </w:rPr>
        <w:t>прецедентные</w:t>
      </w:r>
      <w:r w:rsidR="00055332" w:rsidRPr="00285CBC">
        <w:rPr>
          <w:rFonts w:eastAsia="Times New Roman"/>
          <w:sz w:val="28"/>
          <w:szCs w:val="28"/>
          <w:lang w:eastAsia="ru-RU"/>
        </w:rPr>
        <w:t xml:space="preserve">, способны кодировать, </w:t>
      </w:r>
      <w:r w:rsidR="00290359" w:rsidRPr="00285CBC">
        <w:rPr>
          <w:rFonts w:eastAsia="Times New Roman"/>
          <w:sz w:val="28"/>
          <w:szCs w:val="28"/>
          <w:lang w:eastAsia="ru-RU"/>
        </w:rPr>
        <w:t>хранит</w:t>
      </w:r>
      <w:r w:rsidR="00055332" w:rsidRPr="00285CBC">
        <w:rPr>
          <w:rFonts w:eastAsia="Times New Roman"/>
          <w:sz w:val="28"/>
          <w:szCs w:val="28"/>
          <w:lang w:eastAsia="ru-RU"/>
        </w:rPr>
        <w:t xml:space="preserve">ь и транслировать </w:t>
      </w:r>
      <w:r w:rsidR="00C20D6D" w:rsidRPr="00285CBC">
        <w:rPr>
          <w:rFonts w:eastAsia="Times New Roman"/>
          <w:sz w:val="28"/>
          <w:szCs w:val="28"/>
          <w:lang w:eastAsia="ru-RU"/>
        </w:rPr>
        <w:t>этно</w:t>
      </w:r>
      <w:r w:rsidR="00055332" w:rsidRPr="00285CBC">
        <w:rPr>
          <w:rFonts w:eastAsia="Times New Roman"/>
          <w:sz w:val="28"/>
          <w:szCs w:val="28"/>
          <w:lang w:eastAsia="ru-RU"/>
        </w:rPr>
        <w:t>культурную информацию, аккумулируя этические нормы поведения</w:t>
      </w:r>
      <w:r w:rsidR="00C20D6D" w:rsidRPr="00285CBC">
        <w:rPr>
          <w:rFonts w:eastAsia="Times New Roman"/>
          <w:sz w:val="28"/>
          <w:szCs w:val="28"/>
          <w:lang w:eastAsia="ru-RU"/>
        </w:rPr>
        <w:t>, связанные с олицетворяемыми ими образами</w:t>
      </w:r>
      <w:r w:rsidR="00055332" w:rsidRPr="00285CBC">
        <w:rPr>
          <w:rFonts w:eastAsia="Times New Roman"/>
          <w:sz w:val="28"/>
          <w:szCs w:val="28"/>
          <w:lang w:eastAsia="ru-RU"/>
        </w:rPr>
        <w:t xml:space="preserve"> [</w:t>
      </w:r>
      <w:r w:rsidR="00444400" w:rsidRPr="00285CBC">
        <w:rPr>
          <w:rFonts w:eastAsia="Times New Roman"/>
          <w:sz w:val="28"/>
          <w:szCs w:val="28"/>
          <w:lang w:eastAsia="ru-RU"/>
        </w:rPr>
        <w:t>1</w:t>
      </w:r>
      <w:r w:rsidR="00625A8C" w:rsidRPr="00285CBC">
        <w:rPr>
          <w:rFonts w:eastAsia="Times New Roman"/>
          <w:sz w:val="28"/>
          <w:szCs w:val="28"/>
          <w:lang w:eastAsia="ru-RU"/>
        </w:rPr>
        <w:t>4</w:t>
      </w:r>
      <w:r w:rsidR="00444400" w:rsidRPr="00285CBC">
        <w:rPr>
          <w:rFonts w:eastAsia="Times New Roman"/>
          <w:sz w:val="28"/>
          <w:szCs w:val="28"/>
          <w:lang w:eastAsia="ru-RU"/>
        </w:rPr>
        <w:t>2</w:t>
      </w:r>
      <w:r w:rsidR="00055332" w:rsidRPr="00285CBC">
        <w:rPr>
          <w:rFonts w:eastAsia="Times New Roman"/>
          <w:sz w:val="28"/>
          <w:szCs w:val="28"/>
          <w:lang w:eastAsia="ru-RU"/>
        </w:rPr>
        <w:t>].</w:t>
      </w:r>
      <w:r w:rsidR="00C20D6D" w:rsidRPr="00285CBC">
        <w:rPr>
          <w:rFonts w:eastAsia="Times New Roman"/>
          <w:sz w:val="28"/>
          <w:szCs w:val="28"/>
          <w:lang w:eastAsia="ru-RU"/>
        </w:rPr>
        <w:t xml:space="preserve"> </w:t>
      </w:r>
    </w:p>
    <w:p w14:paraId="0CEA0086" w14:textId="6AD19AE8" w:rsidR="007378D9" w:rsidRPr="00285CBC" w:rsidRDefault="007378D9" w:rsidP="00285CBC">
      <w:pPr>
        <w:ind w:firstLine="709"/>
        <w:rPr>
          <w:rFonts w:eastAsia="Times New Roman"/>
          <w:sz w:val="28"/>
          <w:szCs w:val="28"/>
          <w:lang w:val="kk-KZ" w:eastAsia="ru-RU"/>
        </w:rPr>
      </w:pPr>
      <w:r w:rsidRPr="00285CBC">
        <w:rPr>
          <w:rFonts w:eastAsia="Times New Roman"/>
          <w:sz w:val="28"/>
          <w:szCs w:val="28"/>
          <w:lang w:eastAsia="ru-RU"/>
        </w:rPr>
        <w:t>Имена собственные (онимы), представляющие собой специфические реалии, могут выступать как одно из средств трансляции когнитивно значимой информации для реципиента – представителя данной этнокультуры и для инокультурного реципиента при наличии фоновых знаний. Автохтонный ХТ изобилует именами собственными</w:t>
      </w:r>
      <w:r w:rsidRPr="00285CBC">
        <w:rPr>
          <w:rFonts w:eastAsia="Times New Roman"/>
          <w:sz w:val="28"/>
          <w:szCs w:val="28"/>
          <w:lang w:val="kk-KZ" w:eastAsia="ru-RU"/>
        </w:rPr>
        <w:t xml:space="preserve"> как одним из средств создания ярких художественных образов</w:t>
      </w:r>
      <w:r w:rsidRPr="00285CBC">
        <w:rPr>
          <w:rFonts w:eastAsia="Times New Roman"/>
          <w:sz w:val="28"/>
          <w:szCs w:val="28"/>
          <w:lang w:eastAsia="ru-RU"/>
        </w:rPr>
        <w:t xml:space="preserve">. По мнению Г.Б. Мадиевой, онимы в автохтонном ХТ наряду с номинативной выполняют стилистическую функцию, которая может содержать в себе </w:t>
      </w:r>
      <w:r w:rsidRPr="00285CBC">
        <w:rPr>
          <w:rFonts w:eastAsiaTheme="minorEastAsia"/>
          <w:sz w:val="28"/>
          <w:szCs w:val="28"/>
          <w:lang w:eastAsia="ru-RU"/>
        </w:rPr>
        <w:t>характеризующую, эмотивную, экспрессивную, информативную и идеологическую подфункции [</w:t>
      </w:r>
      <w:r w:rsidR="00D95E73" w:rsidRPr="00285CBC">
        <w:rPr>
          <w:rFonts w:eastAsiaTheme="minorEastAsia"/>
          <w:sz w:val="28"/>
          <w:szCs w:val="28"/>
          <w:lang w:eastAsia="ru-RU"/>
        </w:rPr>
        <w:t>1</w:t>
      </w:r>
      <w:r w:rsidR="00625A8C" w:rsidRPr="00285CBC">
        <w:rPr>
          <w:rFonts w:eastAsiaTheme="minorEastAsia"/>
          <w:sz w:val="28"/>
          <w:szCs w:val="28"/>
          <w:lang w:eastAsia="ru-RU"/>
        </w:rPr>
        <w:t>4</w:t>
      </w:r>
      <w:r w:rsidR="00444400" w:rsidRPr="00285CBC">
        <w:rPr>
          <w:rFonts w:eastAsiaTheme="minorEastAsia"/>
          <w:sz w:val="28"/>
          <w:szCs w:val="28"/>
          <w:lang w:eastAsia="ru-RU"/>
        </w:rPr>
        <w:t>3</w:t>
      </w:r>
      <w:r w:rsidRPr="00285CBC">
        <w:rPr>
          <w:rFonts w:eastAsiaTheme="minorEastAsia"/>
          <w:sz w:val="28"/>
          <w:szCs w:val="28"/>
          <w:lang w:eastAsia="ru-RU"/>
        </w:rPr>
        <w:t>].</w:t>
      </w:r>
      <w:r w:rsidRPr="00285CBC">
        <w:rPr>
          <w:rFonts w:eastAsia="Times New Roman"/>
          <w:sz w:val="28"/>
          <w:szCs w:val="28"/>
          <w:lang w:eastAsia="ru-RU"/>
        </w:rPr>
        <w:t xml:space="preserve"> Имена собственные в структуре автохтонного ХТ, обозначая существующий в креативном авторском сознании и воспринимаемый реципиентами художественный образ (человека или предметов), содержащий коннотативные смыслы, служат раскрытию художественного замысла автора произведения [</w:t>
      </w:r>
      <w:r w:rsidR="00D95E73" w:rsidRPr="00285CBC">
        <w:rPr>
          <w:rFonts w:eastAsia="Times New Roman"/>
          <w:sz w:val="28"/>
          <w:szCs w:val="28"/>
          <w:lang w:eastAsia="ru-RU"/>
        </w:rPr>
        <w:t>1</w:t>
      </w:r>
      <w:r w:rsidR="00625A8C" w:rsidRPr="00285CBC">
        <w:rPr>
          <w:rFonts w:eastAsia="Times New Roman"/>
          <w:sz w:val="28"/>
          <w:szCs w:val="28"/>
          <w:lang w:eastAsia="ru-RU"/>
        </w:rPr>
        <w:t>4</w:t>
      </w:r>
      <w:r w:rsidR="00444400" w:rsidRPr="00285CBC">
        <w:rPr>
          <w:rFonts w:eastAsia="Times New Roman"/>
          <w:sz w:val="28"/>
          <w:szCs w:val="28"/>
          <w:lang w:eastAsia="ru-RU"/>
        </w:rPr>
        <w:t>4</w:t>
      </w:r>
      <w:r w:rsidR="00072C58">
        <w:rPr>
          <w:rFonts w:eastAsia="Times New Roman"/>
          <w:sz w:val="28"/>
          <w:szCs w:val="28"/>
          <w:lang w:val="kk-KZ" w:eastAsia="ru-RU"/>
        </w:rPr>
        <w:t>,</w:t>
      </w:r>
      <w:r w:rsidR="007F4004" w:rsidRPr="00285CBC">
        <w:rPr>
          <w:rFonts w:eastAsia="Times New Roman"/>
          <w:sz w:val="28"/>
          <w:szCs w:val="28"/>
          <w:lang w:eastAsia="ru-RU"/>
        </w:rPr>
        <w:t xml:space="preserve"> 1</w:t>
      </w:r>
      <w:r w:rsidR="00625A8C" w:rsidRPr="00285CBC">
        <w:rPr>
          <w:rFonts w:eastAsia="Times New Roman"/>
          <w:sz w:val="28"/>
          <w:szCs w:val="28"/>
          <w:lang w:eastAsia="ru-RU"/>
        </w:rPr>
        <w:t>4</w:t>
      </w:r>
      <w:r w:rsidR="00444400" w:rsidRPr="00285CBC">
        <w:rPr>
          <w:rFonts w:eastAsia="Times New Roman"/>
          <w:sz w:val="28"/>
          <w:szCs w:val="28"/>
          <w:lang w:eastAsia="ru-RU"/>
        </w:rPr>
        <w:t>5</w:t>
      </w:r>
      <w:r w:rsidRPr="00285CBC">
        <w:rPr>
          <w:rFonts w:eastAsia="Times New Roman"/>
          <w:sz w:val="28"/>
          <w:szCs w:val="28"/>
          <w:lang w:eastAsia="ru-RU"/>
        </w:rPr>
        <w:t>]. Другими словами, именно художественным замыслом писателя обусловлен выбор имен собственных в каждом конкретном художественном произведении</w:t>
      </w:r>
      <w:r w:rsidRPr="00285CBC">
        <w:rPr>
          <w:rFonts w:eastAsia="Times New Roman"/>
          <w:sz w:val="28"/>
          <w:szCs w:val="28"/>
          <w:lang w:val="kk-KZ" w:eastAsia="ru-RU"/>
        </w:rPr>
        <w:t>, поскольку они служат не только идентификации персонажей, но и выделению особенностей их характера, мышления, мировосприятия.</w:t>
      </w:r>
    </w:p>
    <w:p w14:paraId="0822CDDB" w14:textId="0317B07A" w:rsidR="007378D9" w:rsidRPr="00285CBC" w:rsidRDefault="007378D9" w:rsidP="00285CBC">
      <w:pPr>
        <w:ind w:firstLine="709"/>
        <w:rPr>
          <w:rFonts w:eastAsia="Times New Roman"/>
          <w:sz w:val="28"/>
          <w:szCs w:val="28"/>
          <w:lang w:eastAsia="ru-RU"/>
        </w:rPr>
      </w:pPr>
      <w:r w:rsidRPr="00285CBC">
        <w:rPr>
          <w:rFonts w:eastAsia="Times New Roman"/>
          <w:sz w:val="28"/>
          <w:szCs w:val="28"/>
          <w:lang w:eastAsia="ru-RU"/>
        </w:rPr>
        <w:t>Рассмотрим некоторые ономастические реалии в романе С. Елубая «Одинокая юрта» и рассказе А. Кекильбаева «Черепашья трава/Соломинка удачи». Имена собственные в указанных автохтонных произведениях являются «говорящими», актуализируя символические смыслы для создания образов, в какой-то степени характеризуя своих владельцев. Так, имя одного из главных персонажей романа бия Пахраддина (араб. Фахриддин) содержит в себе компоненты «Фахр» – гордость и слава и «Дин» - религия. Пахраддин би – человек верующий, высоконравственный и образованный, уважаемый в народе за справедливость: (</w:t>
      </w:r>
      <w:r w:rsidR="00D95E73" w:rsidRPr="00285CBC">
        <w:rPr>
          <w:rFonts w:eastAsia="Times New Roman"/>
          <w:sz w:val="28"/>
          <w:szCs w:val="28"/>
          <w:lang w:eastAsia="ru-RU"/>
        </w:rPr>
        <w:t>72</w:t>
      </w:r>
      <w:r w:rsidRPr="00285CBC">
        <w:rPr>
          <w:rFonts w:eastAsia="Times New Roman"/>
          <w:sz w:val="28"/>
          <w:szCs w:val="28"/>
          <w:lang w:eastAsia="ru-RU"/>
        </w:rPr>
        <w:t>) «</w:t>
      </w:r>
      <w:r w:rsidRPr="00285CBC">
        <w:rPr>
          <w:rFonts w:eastAsia="Times New Roman"/>
          <w:i/>
          <w:sz w:val="28"/>
          <w:szCs w:val="28"/>
          <w:lang w:eastAsia="ru-RU"/>
        </w:rPr>
        <w:t xml:space="preserve">За срок, отпущенный ему на земле, люди узнали его как бия. С малых лет он </w:t>
      </w:r>
      <w:r w:rsidRPr="00285CBC">
        <w:rPr>
          <w:rFonts w:eastAsia="Times New Roman"/>
          <w:sz w:val="28"/>
          <w:szCs w:val="28"/>
          <w:lang w:eastAsia="ru-RU"/>
        </w:rPr>
        <w:t>отличался тягой к справедливости</w:t>
      </w:r>
      <w:r w:rsidRPr="00285CBC">
        <w:rPr>
          <w:rFonts w:eastAsia="Times New Roman"/>
          <w:i/>
          <w:sz w:val="28"/>
          <w:szCs w:val="28"/>
          <w:lang w:eastAsia="ru-RU"/>
        </w:rPr>
        <w:t xml:space="preserve">, что потом стало для него </w:t>
      </w:r>
      <w:r w:rsidRPr="00285CBC">
        <w:rPr>
          <w:rFonts w:eastAsia="Times New Roman"/>
          <w:sz w:val="28"/>
          <w:szCs w:val="28"/>
          <w:lang w:eastAsia="ru-RU"/>
        </w:rPr>
        <w:t>жизненным правилом</w:t>
      </w:r>
      <w:r w:rsidRPr="00285CBC">
        <w:rPr>
          <w:rFonts w:eastAsia="Times New Roman"/>
          <w:i/>
          <w:sz w:val="28"/>
          <w:szCs w:val="28"/>
          <w:lang w:eastAsia="ru-RU"/>
        </w:rPr>
        <w:t xml:space="preserve">. Участвовал в тяжбах. Сначала выделялся среди ровесников. Что обыкновенно решал Пахраддин, с тем и </w:t>
      </w:r>
      <w:r w:rsidRPr="00285CBC">
        <w:rPr>
          <w:rFonts w:eastAsia="Times New Roman"/>
          <w:sz w:val="28"/>
          <w:szCs w:val="28"/>
          <w:lang w:eastAsia="ru-RU"/>
        </w:rPr>
        <w:t>соглашались спорящие. Верил народ</w:t>
      </w:r>
      <w:r w:rsidRPr="00285CBC">
        <w:rPr>
          <w:rFonts w:eastAsia="Times New Roman"/>
          <w:i/>
          <w:sz w:val="28"/>
          <w:szCs w:val="28"/>
          <w:lang w:eastAsia="ru-RU"/>
        </w:rPr>
        <w:t xml:space="preserve"> Пахраддину. Через них, через людей, и </w:t>
      </w:r>
      <w:r w:rsidRPr="00285CBC">
        <w:rPr>
          <w:rFonts w:eastAsia="Times New Roman"/>
          <w:sz w:val="28"/>
          <w:szCs w:val="28"/>
          <w:lang w:eastAsia="ru-RU"/>
        </w:rPr>
        <w:t xml:space="preserve">заслужил </w:t>
      </w:r>
      <w:r w:rsidRPr="00285CBC">
        <w:rPr>
          <w:rFonts w:eastAsia="Times New Roman"/>
          <w:i/>
          <w:sz w:val="28"/>
          <w:szCs w:val="28"/>
          <w:lang w:eastAsia="ru-RU"/>
        </w:rPr>
        <w:t xml:space="preserve">Пахраддин </w:t>
      </w:r>
      <w:r w:rsidRPr="00285CBC">
        <w:rPr>
          <w:rFonts w:eastAsia="Times New Roman"/>
          <w:sz w:val="28"/>
          <w:szCs w:val="28"/>
          <w:lang w:eastAsia="ru-RU"/>
        </w:rPr>
        <w:t>славу бия</w:t>
      </w:r>
      <w:r w:rsidRPr="00285CBC">
        <w:rPr>
          <w:rFonts w:eastAsia="Times New Roman"/>
          <w:i/>
          <w:sz w:val="28"/>
          <w:szCs w:val="28"/>
          <w:lang w:eastAsia="ru-RU"/>
        </w:rPr>
        <w:t xml:space="preserve">, они сами </w:t>
      </w:r>
      <w:r w:rsidRPr="00285CBC">
        <w:rPr>
          <w:rFonts w:eastAsia="Times New Roman"/>
          <w:sz w:val="28"/>
          <w:szCs w:val="28"/>
          <w:lang w:eastAsia="ru-RU"/>
        </w:rPr>
        <w:t>возвели</w:t>
      </w:r>
      <w:r w:rsidRPr="00285CBC">
        <w:rPr>
          <w:rFonts w:eastAsia="Times New Roman"/>
          <w:i/>
          <w:sz w:val="28"/>
          <w:szCs w:val="28"/>
          <w:lang w:eastAsia="ru-RU"/>
        </w:rPr>
        <w:t xml:space="preserve"> его </w:t>
      </w:r>
      <w:r w:rsidRPr="00285CBC">
        <w:rPr>
          <w:rFonts w:eastAsia="Times New Roman"/>
          <w:sz w:val="28"/>
          <w:szCs w:val="28"/>
          <w:lang w:eastAsia="ru-RU"/>
        </w:rPr>
        <w:t>в судьи</w:t>
      </w:r>
      <w:r w:rsidRPr="00285CBC">
        <w:rPr>
          <w:rFonts w:eastAsia="Times New Roman"/>
          <w:i/>
          <w:sz w:val="28"/>
          <w:szCs w:val="28"/>
          <w:lang w:eastAsia="ru-RU"/>
        </w:rPr>
        <w:t xml:space="preserve">. За </w:t>
      </w:r>
      <w:r w:rsidRPr="00285CBC">
        <w:rPr>
          <w:rFonts w:eastAsia="Times New Roman"/>
          <w:sz w:val="28"/>
          <w:szCs w:val="28"/>
          <w:lang w:eastAsia="ru-RU"/>
        </w:rPr>
        <w:t>мудрость</w:t>
      </w:r>
      <w:r w:rsidRPr="00285CBC">
        <w:rPr>
          <w:rFonts w:eastAsia="Times New Roman"/>
          <w:i/>
          <w:sz w:val="28"/>
          <w:szCs w:val="28"/>
          <w:lang w:eastAsia="ru-RU"/>
        </w:rPr>
        <w:t xml:space="preserve">, за </w:t>
      </w:r>
      <w:r w:rsidRPr="00285CBC">
        <w:rPr>
          <w:rFonts w:eastAsia="Times New Roman"/>
          <w:sz w:val="28"/>
          <w:szCs w:val="28"/>
          <w:lang w:eastAsia="ru-RU"/>
        </w:rPr>
        <w:t>объективность ценили</w:t>
      </w:r>
      <w:r w:rsidRPr="00285CBC">
        <w:rPr>
          <w:rFonts w:eastAsia="Times New Roman"/>
          <w:i/>
          <w:sz w:val="28"/>
          <w:szCs w:val="28"/>
          <w:lang w:eastAsia="ru-RU"/>
        </w:rPr>
        <w:t xml:space="preserve"> его, </w:t>
      </w:r>
      <w:r w:rsidRPr="00285CBC">
        <w:rPr>
          <w:rFonts w:eastAsia="Times New Roman"/>
          <w:sz w:val="28"/>
          <w:szCs w:val="28"/>
          <w:lang w:eastAsia="ru-RU"/>
        </w:rPr>
        <w:t>уважали</w:t>
      </w:r>
      <w:r w:rsidRPr="00285CBC">
        <w:rPr>
          <w:rFonts w:eastAsia="Times New Roman"/>
          <w:i/>
          <w:sz w:val="28"/>
          <w:szCs w:val="28"/>
          <w:lang w:eastAsia="ru-RU"/>
        </w:rPr>
        <w:t xml:space="preserve">» </w:t>
      </w:r>
      <w:r w:rsidRPr="00285CBC">
        <w:rPr>
          <w:sz w:val="28"/>
          <w:szCs w:val="28"/>
          <w:lang w:val="kk-KZ"/>
        </w:rPr>
        <w:t xml:space="preserve">(С. Елубай. Одинокая юрта). Характеризующим признаком сущности героя служит спокойная, размеренная речь, в которой превалируют высокая лексика и религиозные концепты, что отмечается С.М. Алтыбаевой </w:t>
      </w:r>
      <w:r w:rsidRPr="00285CBC">
        <w:rPr>
          <w:sz w:val="28"/>
          <w:szCs w:val="28"/>
        </w:rPr>
        <w:t>[</w:t>
      </w:r>
      <w:r w:rsidR="00D95E73" w:rsidRPr="00285CBC">
        <w:rPr>
          <w:sz w:val="28"/>
          <w:szCs w:val="28"/>
        </w:rPr>
        <w:t>1</w:t>
      </w:r>
      <w:r w:rsidR="00625A8C" w:rsidRPr="00285CBC">
        <w:rPr>
          <w:sz w:val="28"/>
          <w:szCs w:val="28"/>
        </w:rPr>
        <w:t>4</w:t>
      </w:r>
      <w:r w:rsidR="00444400" w:rsidRPr="00285CBC">
        <w:rPr>
          <w:sz w:val="28"/>
          <w:szCs w:val="28"/>
        </w:rPr>
        <w:t>6</w:t>
      </w:r>
      <w:r w:rsidRPr="00285CBC">
        <w:rPr>
          <w:sz w:val="28"/>
          <w:szCs w:val="28"/>
        </w:rPr>
        <w:t>].</w:t>
      </w:r>
    </w:p>
    <w:p w14:paraId="3A3FEE60" w14:textId="77777777" w:rsidR="007378D9" w:rsidRPr="00285CBC" w:rsidRDefault="007378D9" w:rsidP="00285CBC">
      <w:pPr>
        <w:ind w:firstLine="709"/>
        <w:rPr>
          <w:sz w:val="28"/>
          <w:szCs w:val="28"/>
          <w:lang w:val="kk-KZ"/>
        </w:rPr>
      </w:pPr>
      <w:r w:rsidRPr="00285CBC">
        <w:rPr>
          <w:rFonts w:eastAsia="Times New Roman"/>
          <w:sz w:val="28"/>
          <w:szCs w:val="28"/>
          <w:lang w:eastAsia="ru-RU"/>
        </w:rPr>
        <w:t xml:space="preserve">Как мы видим из текста произведения, в имени бия Пахраддина отражена сущность самого героя. Это один из лучших представителей степной </w:t>
      </w:r>
      <w:r w:rsidRPr="00285CBC">
        <w:rPr>
          <w:rFonts w:eastAsia="Times New Roman"/>
          <w:sz w:val="28"/>
          <w:szCs w:val="28"/>
          <w:lang w:eastAsia="ru-RU"/>
        </w:rPr>
        <w:lastRenderedPageBreak/>
        <w:t xml:space="preserve">интеллигенции, гордость нации. Пахраддин би мудро руководит своим аулом, проявляя заботу о людях и скотине, ведет записи по родословной (шежире) своего народа. Горячо любящий свою родину, он не хочет покидать её, старается понять политику партии и добровольно сдает государству излишки скотины, страдает, осознавая абсурдность некоторых действий государственных людей. Вынужденно покидая родную землю и даже находясь на грани смерти, он тяжело переживает, что станет со страной, которую возглавляют Курены и Сур Жекеи, и </w:t>
      </w:r>
      <w:r w:rsidRPr="00285CBC">
        <w:rPr>
          <w:rFonts w:eastAsia="Times New Roman"/>
          <w:sz w:val="28"/>
          <w:szCs w:val="28"/>
          <w:lang w:val="kk-KZ" w:eastAsia="ru-RU"/>
        </w:rPr>
        <w:t xml:space="preserve">что будет </w:t>
      </w:r>
      <w:r w:rsidRPr="00285CBC">
        <w:rPr>
          <w:rFonts w:eastAsia="Times New Roman"/>
          <w:sz w:val="28"/>
          <w:szCs w:val="28"/>
          <w:lang w:eastAsia="ru-RU"/>
        </w:rPr>
        <w:t xml:space="preserve">с народом, теряющим свои нравственные устои. </w:t>
      </w:r>
    </w:p>
    <w:p w14:paraId="41A8ABF8" w14:textId="579D4C4B" w:rsidR="007378D9" w:rsidRPr="00285CBC" w:rsidRDefault="007378D9" w:rsidP="00285CBC">
      <w:pPr>
        <w:ind w:firstLine="709"/>
        <w:rPr>
          <w:rFonts w:eastAsia="Times New Roman"/>
          <w:i/>
          <w:sz w:val="28"/>
          <w:szCs w:val="28"/>
          <w:lang w:eastAsia="ru-RU"/>
        </w:rPr>
      </w:pPr>
      <w:r w:rsidRPr="00285CBC">
        <w:rPr>
          <w:rFonts w:eastAsia="Times New Roman"/>
          <w:sz w:val="28"/>
          <w:szCs w:val="28"/>
          <w:lang w:eastAsia="ru-RU"/>
        </w:rPr>
        <w:t>Следующий персонаж – супруга Пахраддина</w:t>
      </w:r>
      <w:r w:rsidRPr="00285CBC">
        <w:rPr>
          <w:rFonts w:eastAsia="Times New Roman"/>
          <w:i/>
          <w:sz w:val="28"/>
          <w:szCs w:val="28"/>
          <w:lang w:eastAsia="ru-RU"/>
        </w:rPr>
        <w:t xml:space="preserve"> </w:t>
      </w:r>
      <w:r w:rsidRPr="00285CBC">
        <w:rPr>
          <w:rFonts w:eastAsia="Times New Roman"/>
          <w:sz w:val="28"/>
          <w:szCs w:val="28"/>
          <w:lang w:eastAsia="ru-RU"/>
        </w:rPr>
        <w:t xml:space="preserve">Сырға. Сырға в переводе с казахского означает серьга/серьги – украшение, носимое в ушах. Казахские традиционные женские украшения изготавливались из серебра или золота, т.е. драгоценных металлов. Сырға – верная спутница жизни, нежная, чуткая, тактичная предстает в авторском описании драгоценностью, эталоном истинной казахской байбише, все действия и манеры которой соответствовали нормам поведения женщины согласно степному этикету. Это проявляется в её степенных движениях и речевом поведении: к примеру, она обращается к супругу </w:t>
      </w:r>
      <w:r w:rsidRPr="00AE3AAF">
        <w:rPr>
          <w:rFonts w:eastAsia="Times New Roman"/>
          <w:sz w:val="28"/>
          <w:szCs w:val="28"/>
          <w:lang w:eastAsia="ru-RU"/>
        </w:rPr>
        <w:t>көкесі</w:t>
      </w:r>
      <w:r w:rsidRPr="00285CBC">
        <w:rPr>
          <w:rFonts w:eastAsia="Times New Roman"/>
          <w:i/>
          <w:sz w:val="28"/>
          <w:szCs w:val="28"/>
          <w:lang w:eastAsia="ru-RU"/>
        </w:rPr>
        <w:t xml:space="preserve">. </w:t>
      </w:r>
    </w:p>
    <w:p w14:paraId="1401BF67" w14:textId="2F8D5A06" w:rsidR="007378D9" w:rsidRPr="00285CBC" w:rsidRDefault="007378D9" w:rsidP="00285CBC">
      <w:pPr>
        <w:ind w:firstLine="709"/>
        <w:rPr>
          <w:sz w:val="28"/>
          <w:szCs w:val="28"/>
          <w:lang w:val="kk-KZ"/>
        </w:rPr>
      </w:pPr>
      <w:r w:rsidRPr="00285CBC">
        <w:rPr>
          <w:rFonts w:eastAsia="Times New Roman"/>
          <w:sz w:val="28"/>
          <w:szCs w:val="28"/>
          <w:lang w:eastAsia="ru-RU"/>
        </w:rPr>
        <w:t>Как известно, казахская женщина не называла супруга по имени, а обращалась</w:t>
      </w:r>
      <w:r w:rsidRPr="00285CBC">
        <w:rPr>
          <w:rFonts w:eastAsia="Times New Roman"/>
          <w:i/>
          <w:sz w:val="28"/>
          <w:szCs w:val="28"/>
          <w:lang w:eastAsia="ru-RU"/>
        </w:rPr>
        <w:t xml:space="preserve"> </w:t>
      </w:r>
      <w:r w:rsidRPr="00285CBC">
        <w:rPr>
          <w:rFonts w:eastAsia="Times New Roman"/>
          <w:sz w:val="28"/>
          <w:szCs w:val="28"/>
          <w:lang w:eastAsia="ru-RU"/>
        </w:rPr>
        <w:t>к нему посредством эвфемизмов (</w:t>
      </w:r>
      <w:r w:rsidRPr="00285CBC">
        <w:rPr>
          <w:rFonts w:eastAsia="Times New Roman"/>
          <w:i/>
          <w:sz w:val="28"/>
          <w:szCs w:val="28"/>
          <w:lang w:eastAsia="ru-RU"/>
        </w:rPr>
        <w:t>отағасы</w:t>
      </w:r>
      <w:r w:rsidRPr="00285CBC">
        <w:rPr>
          <w:rFonts w:eastAsia="Times New Roman"/>
          <w:sz w:val="28"/>
          <w:szCs w:val="28"/>
          <w:lang w:eastAsia="ru-RU"/>
        </w:rPr>
        <w:t xml:space="preserve">, </w:t>
      </w:r>
      <w:r w:rsidRPr="00285CBC">
        <w:rPr>
          <w:rFonts w:eastAsia="Times New Roman"/>
          <w:i/>
          <w:sz w:val="28"/>
          <w:szCs w:val="28"/>
          <w:lang w:eastAsia="ru-RU"/>
        </w:rPr>
        <w:t>көкесі</w:t>
      </w:r>
      <w:r w:rsidRPr="00285CBC">
        <w:rPr>
          <w:rFonts w:eastAsia="Times New Roman"/>
          <w:sz w:val="28"/>
          <w:szCs w:val="28"/>
          <w:lang w:eastAsia="ru-RU"/>
        </w:rPr>
        <w:t xml:space="preserve">, </w:t>
      </w:r>
      <w:r w:rsidRPr="00285CBC">
        <w:rPr>
          <w:rFonts w:eastAsia="Times New Roman"/>
          <w:i/>
          <w:sz w:val="28"/>
          <w:szCs w:val="28"/>
          <w:lang w:eastAsia="ru-RU"/>
        </w:rPr>
        <w:t>ағасы</w:t>
      </w:r>
      <w:r w:rsidRPr="00285CBC">
        <w:rPr>
          <w:rFonts w:eastAsia="Times New Roman"/>
          <w:sz w:val="28"/>
          <w:szCs w:val="28"/>
          <w:lang w:eastAsia="ru-RU"/>
        </w:rPr>
        <w:t xml:space="preserve"> и др.). Мудрая, рассудительная, спокойная, она никогда не выходит из себя: (</w:t>
      </w:r>
      <w:r w:rsidR="00D95E73" w:rsidRPr="00285CBC">
        <w:rPr>
          <w:rFonts w:eastAsia="Times New Roman"/>
          <w:sz w:val="28"/>
          <w:szCs w:val="28"/>
          <w:lang w:eastAsia="ru-RU"/>
        </w:rPr>
        <w:t>73</w:t>
      </w:r>
      <w:r w:rsidRPr="00285CBC">
        <w:rPr>
          <w:rFonts w:eastAsia="Times New Roman"/>
          <w:sz w:val="28"/>
          <w:szCs w:val="28"/>
          <w:lang w:eastAsia="ru-RU"/>
        </w:rPr>
        <w:t>) «</w:t>
      </w:r>
      <w:r w:rsidRPr="00285CBC">
        <w:rPr>
          <w:rFonts w:eastAsia="Times New Roman"/>
          <w:i/>
          <w:iCs/>
          <w:sz w:val="28"/>
          <w:szCs w:val="28"/>
          <w:lang w:eastAsia="ru-RU"/>
        </w:rPr>
        <w:t>М</w:t>
      </w:r>
      <w:r w:rsidRPr="00285CBC">
        <w:rPr>
          <w:rFonts w:eastAsia="Times New Roman"/>
          <w:i/>
          <w:sz w:val="28"/>
          <w:szCs w:val="28"/>
          <w:lang w:eastAsia="ru-RU"/>
        </w:rPr>
        <w:t>ир кругом гореть-полыхать будет, а она себе не изменит: такой же степенной останется</w:t>
      </w:r>
      <w:r w:rsidRPr="00285CBC">
        <w:rPr>
          <w:rFonts w:eastAsia="Times New Roman"/>
          <w:sz w:val="28"/>
          <w:szCs w:val="28"/>
          <w:lang w:eastAsia="ru-RU"/>
        </w:rPr>
        <w:t xml:space="preserve">» </w:t>
      </w:r>
      <w:r w:rsidRPr="00285CBC">
        <w:rPr>
          <w:sz w:val="28"/>
          <w:szCs w:val="28"/>
          <w:lang w:val="kk-KZ"/>
        </w:rPr>
        <w:t xml:space="preserve">(С. Елубай. Одинокая юрта). </w:t>
      </w:r>
      <w:r w:rsidRPr="00285CBC">
        <w:rPr>
          <w:rFonts w:eastAsia="Times New Roman"/>
          <w:sz w:val="28"/>
          <w:szCs w:val="28"/>
          <w:lang w:val="kk-KZ" w:eastAsia="ru-RU"/>
        </w:rPr>
        <w:t>Бесшумно и плавно двигаясь по дому, занимается Сырга байбише домашними делами, а во фрагменте, представленном далее, – приготовлением чая для гостей: (</w:t>
      </w:r>
      <w:r w:rsidR="000C7949" w:rsidRPr="00285CBC">
        <w:rPr>
          <w:rFonts w:eastAsia="Times New Roman"/>
          <w:sz w:val="28"/>
          <w:szCs w:val="28"/>
          <w:lang w:val="kk-KZ" w:eastAsia="ru-RU"/>
        </w:rPr>
        <w:t>74</w:t>
      </w:r>
      <w:r w:rsidRPr="00285CBC">
        <w:rPr>
          <w:rFonts w:eastAsia="Times New Roman"/>
          <w:sz w:val="28"/>
          <w:szCs w:val="28"/>
          <w:lang w:val="kk-KZ" w:eastAsia="ru-RU"/>
        </w:rPr>
        <w:t>) «</w:t>
      </w:r>
      <w:r w:rsidRPr="00285CBC">
        <w:rPr>
          <w:rFonts w:eastAsia="Times New Roman"/>
          <w:i/>
          <w:sz w:val="28"/>
          <w:szCs w:val="28"/>
          <w:lang w:val="kk-KZ" w:eastAsia="ru-RU"/>
        </w:rPr>
        <w:t xml:space="preserve">Босаға жақта ас қамымен </w:t>
      </w:r>
      <w:r w:rsidRPr="00AE3AAF">
        <w:rPr>
          <w:rFonts w:eastAsia="Times New Roman"/>
          <w:sz w:val="28"/>
          <w:szCs w:val="28"/>
          <w:lang w:val="kk-KZ" w:eastAsia="ru-RU"/>
        </w:rPr>
        <w:t>үнсіз қозғалып жүрген</w:t>
      </w:r>
      <w:r w:rsidRPr="00285CBC">
        <w:rPr>
          <w:rFonts w:eastAsia="Times New Roman"/>
          <w:i/>
          <w:sz w:val="28"/>
          <w:szCs w:val="28"/>
          <w:lang w:val="kk-KZ" w:eastAsia="ru-RU"/>
        </w:rPr>
        <w:t xml:space="preserve"> ашаң тұлғалы Сырға бәйбіше бұрқылдап қайнаған самауырдың оң бүйірін ала, </w:t>
      </w:r>
      <w:r w:rsidRPr="00AE3AAF">
        <w:rPr>
          <w:rFonts w:eastAsia="Times New Roman"/>
          <w:sz w:val="28"/>
          <w:szCs w:val="28"/>
          <w:lang w:val="kk-KZ" w:eastAsia="ru-RU"/>
        </w:rPr>
        <w:t>сызыла кеп тізе бүкті. Жаңа түскен келіндей бір тізерлей отырып</w:t>
      </w:r>
      <w:r w:rsidRPr="00285CBC">
        <w:rPr>
          <w:rFonts w:eastAsia="Times New Roman"/>
          <w:i/>
          <w:sz w:val="28"/>
          <w:szCs w:val="28"/>
          <w:lang w:val="kk-KZ" w:eastAsia="ru-RU"/>
        </w:rPr>
        <w:t xml:space="preserve"> шайсандықтан су жаңа орыс фарфорын шығарып, қытай жібегімен сүртіп, жұмыртқадай тізілтіп қойып жатыр. Әлден соң әдемі гүлді шыны аяқарға құйылған хош иісті үнді шәйі дастарқанды жағалап </w:t>
      </w:r>
      <w:r w:rsidRPr="00285CBC">
        <w:rPr>
          <w:rFonts w:eastAsia="Times New Roman"/>
          <w:sz w:val="28"/>
          <w:szCs w:val="28"/>
          <w:lang w:val="kk-KZ" w:eastAsia="ru-RU"/>
        </w:rPr>
        <w:t xml:space="preserve">кетті» </w:t>
      </w:r>
      <w:r w:rsidRPr="00285CBC">
        <w:rPr>
          <w:sz w:val="28"/>
          <w:szCs w:val="28"/>
          <w:lang w:val="kk-KZ"/>
        </w:rPr>
        <w:t>(С. Елубай. Ақ боз үй</w:t>
      </w:r>
      <w:r w:rsidRPr="00285CBC">
        <w:rPr>
          <w:sz w:val="28"/>
          <w:szCs w:val="28"/>
        </w:rPr>
        <w:t>).</w:t>
      </w:r>
      <w:r w:rsidRPr="00285CBC">
        <w:rPr>
          <w:sz w:val="28"/>
          <w:szCs w:val="28"/>
          <w:lang w:val="kk-KZ"/>
        </w:rPr>
        <w:t xml:space="preserve"> Яркий образ</w:t>
      </w:r>
      <w:r w:rsidRPr="00285CBC">
        <w:rPr>
          <w:rFonts w:eastAsia="Times New Roman"/>
          <w:sz w:val="28"/>
          <w:szCs w:val="28"/>
          <w:lang w:eastAsia="ru-RU"/>
        </w:rPr>
        <w:t xml:space="preserve"> Сыр</w:t>
      </w:r>
      <w:r w:rsidR="000C7949" w:rsidRPr="00285CBC">
        <w:rPr>
          <w:rFonts w:eastAsia="Times New Roman"/>
          <w:sz w:val="28"/>
          <w:szCs w:val="28"/>
          <w:lang w:eastAsia="ru-RU"/>
        </w:rPr>
        <w:t>г</w:t>
      </w:r>
      <w:r w:rsidRPr="00285CBC">
        <w:rPr>
          <w:rFonts w:eastAsia="Times New Roman"/>
          <w:sz w:val="28"/>
          <w:szCs w:val="28"/>
          <w:lang w:eastAsia="ru-RU"/>
        </w:rPr>
        <w:t>и байбише</w:t>
      </w:r>
      <w:r w:rsidRPr="00285CBC">
        <w:rPr>
          <w:sz w:val="28"/>
          <w:szCs w:val="28"/>
          <w:lang w:val="kk-KZ"/>
        </w:rPr>
        <w:t xml:space="preserve"> красноречиво представляет то, как себя должна держать каждая казахская женщина: </w:t>
      </w:r>
      <w:r w:rsidRPr="00285CBC">
        <w:rPr>
          <w:rFonts w:eastAsia="Times New Roman"/>
          <w:i/>
          <w:sz w:val="28"/>
          <w:szCs w:val="28"/>
          <w:lang w:val="kk-KZ" w:eastAsia="ru-RU"/>
        </w:rPr>
        <w:t>үнсіз қозғалып</w:t>
      </w:r>
      <w:r w:rsidRPr="00285CBC">
        <w:rPr>
          <w:rFonts w:eastAsia="Times New Roman"/>
          <w:sz w:val="28"/>
          <w:szCs w:val="28"/>
          <w:lang w:val="kk-KZ" w:eastAsia="ru-RU"/>
        </w:rPr>
        <w:t xml:space="preserve"> – безмолвно, бесшумно двигаясь, </w:t>
      </w:r>
      <w:r w:rsidRPr="00285CBC">
        <w:rPr>
          <w:rFonts w:eastAsia="Times New Roman"/>
          <w:i/>
          <w:sz w:val="28"/>
          <w:szCs w:val="28"/>
          <w:lang w:val="kk-KZ" w:eastAsia="ru-RU"/>
        </w:rPr>
        <w:t>сызыла кеп, тізе бүкті</w:t>
      </w:r>
      <w:r w:rsidRPr="00285CBC">
        <w:rPr>
          <w:rFonts w:eastAsia="Times New Roman"/>
          <w:sz w:val="28"/>
          <w:szCs w:val="28"/>
          <w:lang w:val="kk-KZ" w:eastAsia="ru-RU"/>
        </w:rPr>
        <w:t xml:space="preserve"> – присела, плавно согнув колени; </w:t>
      </w:r>
      <w:r w:rsidRPr="00285CBC">
        <w:rPr>
          <w:rFonts w:eastAsia="Times New Roman"/>
          <w:i/>
          <w:sz w:val="28"/>
          <w:szCs w:val="28"/>
          <w:lang w:val="kk-KZ" w:eastAsia="ru-RU"/>
        </w:rPr>
        <w:t>жаңа түскен келіндей, бір тізерлей отырып</w:t>
      </w:r>
      <w:r w:rsidRPr="00285CBC">
        <w:rPr>
          <w:rFonts w:eastAsia="Times New Roman"/>
          <w:sz w:val="28"/>
          <w:szCs w:val="28"/>
          <w:lang w:val="kk-KZ" w:eastAsia="ru-RU"/>
        </w:rPr>
        <w:t xml:space="preserve"> – присев на одно колено, как молодая невестка. </w:t>
      </w:r>
      <w:r w:rsidRPr="00285CBC">
        <w:rPr>
          <w:rFonts w:eastAsia="Times New Roman"/>
          <w:sz w:val="28"/>
          <w:szCs w:val="28"/>
          <w:lang w:eastAsia="ru-RU"/>
        </w:rPr>
        <w:t xml:space="preserve">Тактично проявляя заботу и уважение к супругу, она </w:t>
      </w:r>
      <w:r w:rsidRPr="00285CBC">
        <w:rPr>
          <w:rFonts w:eastAsia="Times New Roman"/>
          <w:sz w:val="28"/>
          <w:szCs w:val="28"/>
          <w:lang w:val="kk-KZ" w:eastAsia="ru-RU"/>
        </w:rPr>
        <w:t xml:space="preserve">по жизни </w:t>
      </w:r>
      <w:r w:rsidRPr="00285CBC">
        <w:rPr>
          <w:rFonts w:eastAsia="Times New Roman"/>
          <w:sz w:val="28"/>
          <w:szCs w:val="28"/>
          <w:lang w:eastAsia="ru-RU"/>
        </w:rPr>
        <w:t>преданно следует за ним. Э.Д. Сулейменова отмечает: «Речевое поведение регулируется специфическими для каждого народа представлениями о том, как следует вести себя в стереотипных ситуациях и пр. и речевым этикетом, т.е. социально заданные и культурно-национально-специфические правила речевого поведения в ситуациях установки, поддержания и размыкания контакта коммуникантов в соответствии с их социальными ролями в официальной и неофициальной обстановке общения [</w:t>
      </w:r>
      <w:r w:rsidR="000C7949" w:rsidRPr="00285CBC">
        <w:rPr>
          <w:rFonts w:eastAsia="Times New Roman"/>
          <w:sz w:val="28"/>
          <w:szCs w:val="28"/>
          <w:lang w:eastAsia="ru-RU"/>
        </w:rPr>
        <w:t>1</w:t>
      </w:r>
      <w:r w:rsidR="00625A8C" w:rsidRPr="00285CBC">
        <w:rPr>
          <w:rFonts w:eastAsia="Times New Roman"/>
          <w:sz w:val="28"/>
          <w:szCs w:val="28"/>
          <w:lang w:eastAsia="ru-RU"/>
        </w:rPr>
        <w:t>4</w:t>
      </w:r>
      <w:r w:rsidR="00444400" w:rsidRPr="00285CBC">
        <w:rPr>
          <w:rFonts w:eastAsia="Times New Roman"/>
          <w:sz w:val="28"/>
          <w:szCs w:val="28"/>
          <w:lang w:eastAsia="ru-RU"/>
        </w:rPr>
        <w:t>7</w:t>
      </w:r>
      <w:r w:rsidRPr="00285CBC">
        <w:rPr>
          <w:rFonts w:eastAsia="Times New Roman"/>
          <w:sz w:val="28"/>
          <w:szCs w:val="28"/>
          <w:lang w:eastAsia="ru-RU"/>
        </w:rPr>
        <w:t>]</w:t>
      </w:r>
      <w:r w:rsidR="00072C58">
        <w:rPr>
          <w:rFonts w:eastAsia="Times New Roman"/>
          <w:sz w:val="28"/>
          <w:szCs w:val="28"/>
          <w:lang w:val="kk-KZ" w:eastAsia="ru-RU"/>
        </w:rPr>
        <w:t>.</w:t>
      </w:r>
      <w:r w:rsidRPr="00285CBC">
        <w:rPr>
          <w:rFonts w:eastAsia="Times New Roman"/>
          <w:sz w:val="28"/>
          <w:szCs w:val="28"/>
          <w:lang w:eastAsia="ru-RU"/>
        </w:rPr>
        <w:t xml:space="preserve"> </w:t>
      </w:r>
    </w:p>
    <w:p w14:paraId="22187F01" w14:textId="06F6CD10" w:rsidR="007378D9" w:rsidRPr="00285CBC" w:rsidRDefault="007378D9" w:rsidP="00285CBC">
      <w:pPr>
        <w:ind w:firstLine="709"/>
        <w:rPr>
          <w:sz w:val="28"/>
          <w:szCs w:val="28"/>
          <w:lang w:val="kk-KZ"/>
        </w:rPr>
      </w:pPr>
      <w:r w:rsidRPr="00285CBC">
        <w:rPr>
          <w:rFonts w:eastAsia="Times New Roman"/>
          <w:sz w:val="28"/>
          <w:szCs w:val="28"/>
          <w:lang w:eastAsia="ru-RU"/>
        </w:rPr>
        <w:lastRenderedPageBreak/>
        <w:t xml:space="preserve">Имя единственной дочери Пахраддина Хансулу состоит из двух слов: </w:t>
      </w:r>
      <w:r w:rsidRPr="00285CBC">
        <w:rPr>
          <w:rFonts w:eastAsia="Times New Roman"/>
          <w:i/>
          <w:sz w:val="28"/>
          <w:szCs w:val="28"/>
          <w:lang w:eastAsia="ru-RU"/>
        </w:rPr>
        <w:t>хан</w:t>
      </w:r>
      <w:r w:rsidRPr="00285CBC">
        <w:rPr>
          <w:rFonts w:eastAsia="Times New Roman"/>
          <w:sz w:val="28"/>
          <w:szCs w:val="28"/>
          <w:lang w:eastAsia="ru-RU"/>
        </w:rPr>
        <w:t xml:space="preserve"> и </w:t>
      </w:r>
      <w:r w:rsidRPr="00285CBC">
        <w:rPr>
          <w:rFonts w:eastAsia="Times New Roman"/>
          <w:i/>
          <w:sz w:val="28"/>
          <w:szCs w:val="28"/>
          <w:lang w:eastAsia="ru-RU"/>
        </w:rPr>
        <w:t>сұлу</w:t>
      </w:r>
      <w:r w:rsidRPr="00285CBC">
        <w:rPr>
          <w:rFonts w:eastAsia="Times New Roman"/>
          <w:sz w:val="28"/>
          <w:szCs w:val="28"/>
          <w:lang w:eastAsia="ru-RU"/>
        </w:rPr>
        <w:t xml:space="preserve">. </w:t>
      </w:r>
      <w:r w:rsidRPr="00285CBC">
        <w:rPr>
          <w:rFonts w:eastAsia="Times New Roman"/>
          <w:i/>
          <w:sz w:val="28"/>
          <w:szCs w:val="28"/>
          <w:lang w:eastAsia="ru-RU"/>
        </w:rPr>
        <w:t>Хан</w:t>
      </w:r>
      <w:r w:rsidRPr="00285CBC">
        <w:rPr>
          <w:rFonts w:eastAsia="Times New Roman"/>
          <w:sz w:val="28"/>
          <w:szCs w:val="28"/>
          <w:lang w:eastAsia="ru-RU"/>
        </w:rPr>
        <w:t xml:space="preserve"> – первый компонент имени, демонстрирует её социальный статус, благородное происхождение героини – дочери бия, на что указывают описания ее внешнего вида (одежды), гордая осанка и</w:t>
      </w:r>
      <w:r w:rsidRPr="00285CBC">
        <w:rPr>
          <w:rFonts w:eastAsia="Times New Roman"/>
          <w:i/>
          <w:sz w:val="28"/>
          <w:szCs w:val="28"/>
          <w:lang w:eastAsia="ru-RU"/>
        </w:rPr>
        <w:t xml:space="preserve"> выправка как у офицера русского, </w:t>
      </w:r>
      <w:r w:rsidRPr="00285CBC">
        <w:rPr>
          <w:rFonts w:eastAsia="Times New Roman"/>
          <w:iCs/>
          <w:sz w:val="28"/>
          <w:szCs w:val="28"/>
          <w:lang w:eastAsia="ru-RU"/>
        </w:rPr>
        <w:t>ее</w:t>
      </w:r>
      <w:r w:rsidRPr="00285CBC">
        <w:rPr>
          <w:rFonts w:eastAsia="Times New Roman"/>
          <w:i/>
          <w:sz w:val="28"/>
          <w:szCs w:val="28"/>
          <w:lang w:eastAsia="ru-RU"/>
        </w:rPr>
        <w:t xml:space="preserve"> </w:t>
      </w:r>
      <w:r w:rsidRPr="00285CBC">
        <w:rPr>
          <w:rFonts w:eastAsia="Times New Roman"/>
          <w:sz w:val="28"/>
          <w:szCs w:val="28"/>
          <w:lang w:eastAsia="ru-RU"/>
        </w:rPr>
        <w:t xml:space="preserve">белоснежная юрта, перед которой красуется её собственный конь, чистых кровей ахалтекинец. Второй компонент </w:t>
      </w:r>
      <w:r w:rsidRPr="00285CBC">
        <w:rPr>
          <w:rFonts w:eastAsia="Times New Roman"/>
          <w:i/>
          <w:sz w:val="28"/>
          <w:szCs w:val="28"/>
          <w:lang w:eastAsia="ru-RU"/>
        </w:rPr>
        <w:t xml:space="preserve">сұлу </w:t>
      </w:r>
      <w:r w:rsidRPr="00285CBC">
        <w:rPr>
          <w:rFonts w:eastAsia="Times New Roman"/>
          <w:sz w:val="28"/>
          <w:szCs w:val="28"/>
          <w:lang w:eastAsia="ru-RU"/>
        </w:rPr>
        <w:t>характеризует ее природную красоту: (</w:t>
      </w:r>
      <w:r w:rsidR="000C7949" w:rsidRPr="00285CBC">
        <w:rPr>
          <w:rFonts w:eastAsia="Times New Roman"/>
          <w:sz w:val="28"/>
          <w:szCs w:val="28"/>
          <w:lang w:eastAsia="ru-RU"/>
        </w:rPr>
        <w:t>75</w:t>
      </w:r>
      <w:r w:rsidRPr="00285CBC">
        <w:rPr>
          <w:rFonts w:eastAsia="Times New Roman"/>
          <w:sz w:val="28"/>
          <w:szCs w:val="28"/>
          <w:lang w:eastAsia="ru-RU"/>
        </w:rPr>
        <w:t xml:space="preserve">) </w:t>
      </w:r>
      <w:r w:rsidRPr="00285CBC">
        <w:rPr>
          <w:rFonts w:eastAsia="Times New Roman"/>
          <w:i/>
          <w:sz w:val="28"/>
          <w:szCs w:val="28"/>
          <w:lang w:eastAsia="ru-RU"/>
        </w:rPr>
        <w:t>нежное овальное личико, черные смородиновые, миндалевидные глаза; длинные, загибающиеся кверху ресницы; такая милая, чуть вздернутая по-заячьи пухлая верхняя губка, точёная фигурка</w:t>
      </w:r>
      <w:r w:rsidRPr="00285CBC">
        <w:rPr>
          <w:rFonts w:eastAsia="Times New Roman"/>
          <w:sz w:val="28"/>
          <w:szCs w:val="28"/>
          <w:lang w:eastAsia="ru-RU"/>
        </w:rPr>
        <w:t xml:space="preserve"> </w:t>
      </w:r>
      <w:r w:rsidRPr="00285CBC">
        <w:rPr>
          <w:sz w:val="28"/>
          <w:szCs w:val="28"/>
          <w:lang w:val="kk-KZ"/>
        </w:rPr>
        <w:t xml:space="preserve">(С. Елубай. Одинокая юрта). </w:t>
      </w:r>
    </w:p>
    <w:p w14:paraId="20CCFFC3" w14:textId="33B56CA4" w:rsidR="007378D9" w:rsidRPr="00285CBC" w:rsidRDefault="007378D9" w:rsidP="00285CBC">
      <w:pPr>
        <w:ind w:firstLine="709"/>
        <w:rPr>
          <w:rFonts w:eastAsia="Times New Roman"/>
          <w:sz w:val="28"/>
          <w:szCs w:val="28"/>
          <w:lang w:eastAsia="ru-RU"/>
        </w:rPr>
      </w:pPr>
      <w:r w:rsidRPr="00285CBC">
        <w:rPr>
          <w:rFonts w:eastAsia="Times New Roman"/>
          <w:sz w:val="28"/>
          <w:szCs w:val="28"/>
          <w:lang w:eastAsia="ru-RU"/>
        </w:rPr>
        <w:t xml:space="preserve">Хансулу отождествляется с недосягаемой звездой в небе грезящему о ней молодому активисту Шеге, имя которого в переводе с казахского языка значит – </w:t>
      </w:r>
      <w:r w:rsidRPr="00285CBC">
        <w:rPr>
          <w:rFonts w:eastAsia="Times New Roman"/>
          <w:i/>
          <w:sz w:val="28"/>
          <w:szCs w:val="28"/>
          <w:lang w:eastAsia="ru-RU"/>
        </w:rPr>
        <w:t>гвоздь</w:t>
      </w:r>
      <w:r w:rsidRPr="00285CBC">
        <w:rPr>
          <w:rFonts w:eastAsia="Times New Roman"/>
          <w:sz w:val="28"/>
          <w:szCs w:val="28"/>
          <w:lang w:eastAsia="ru-RU"/>
        </w:rPr>
        <w:t xml:space="preserve">, </w:t>
      </w:r>
      <w:r w:rsidR="009D6B12">
        <w:rPr>
          <w:rFonts w:eastAsia="Times New Roman"/>
          <w:sz w:val="28"/>
          <w:szCs w:val="28"/>
          <w:lang w:eastAsia="ru-RU"/>
        </w:rPr>
        <w:t xml:space="preserve">что указывает на </w:t>
      </w:r>
      <w:r w:rsidR="009D6B12" w:rsidRPr="00285CBC">
        <w:rPr>
          <w:rFonts w:eastAsia="Times New Roman"/>
          <w:sz w:val="28"/>
          <w:szCs w:val="28"/>
          <w:lang w:eastAsia="ru-RU"/>
        </w:rPr>
        <w:t>стойк</w:t>
      </w:r>
      <w:r w:rsidR="009D6B12">
        <w:rPr>
          <w:rFonts w:eastAsia="Times New Roman"/>
          <w:sz w:val="28"/>
          <w:szCs w:val="28"/>
          <w:lang w:eastAsia="ru-RU"/>
        </w:rPr>
        <w:t>ость, твердость</w:t>
      </w:r>
      <w:r w:rsidR="009D6B12" w:rsidRPr="00285CBC">
        <w:rPr>
          <w:rFonts w:eastAsia="Times New Roman"/>
          <w:sz w:val="28"/>
          <w:szCs w:val="28"/>
          <w:lang w:eastAsia="ru-RU"/>
        </w:rPr>
        <w:t xml:space="preserve"> его характер</w:t>
      </w:r>
      <w:r w:rsidR="009D6B12">
        <w:rPr>
          <w:rFonts w:eastAsia="Times New Roman"/>
          <w:sz w:val="28"/>
          <w:szCs w:val="28"/>
          <w:lang w:eastAsia="ru-RU"/>
        </w:rPr>
        <w:t>а</w:t>
      </w:r>
      <w:r w:rsidR="009D6B12" w:rsidRPr="00285CBC">
        <w:rPr>
          <w:rFonts w:eastAsia="Times New Roman"/>
          <w:sz w:val="28"/>
          <w:szCs w:val="28"/>
          <w:lang w:eastAsia="ru-RU"/>
        </w:rPr>
        <w:t xml:space="preserve">, </w:t>
      </w:r>
      <w:r w:rsidR="009D6B12">
        <w:rPr>
          <w:rFonts w:eastAsia="Times New Roman"/>
          <w:sz w:val="28"/>
          <w:szCs w:val="28"/>
          <w:lang w:eastAsia="ru-RU"/>
        </w:rPr>
        <w:t xml:space="preserve">благодаря которому он (трижды несправедливо осужденный) </w:t>
      </w:r>
      <w:r w:rsidR="009D6B12" w:rsidRPr="00285CBC">
        <w:rPr>
          <w:rFonts w:eastAsia="Times New Roman"/>
          <w:sz w:val="28"/>
          <w:szCs w:val="28"/>
          <w:lang w:eastAsia="ru-RU"/>
        </w:rPr>
        <w:t>выдерж</w:t>
      </w:r>
      <w:r w:rsidR="009D6B12">
        <w:rPr>
          <w:rFonts w:eastAsia="Times New Roman"/>
          <w:sz w:val="28"/>
          <w:szCs w:val="28"/>
          <w:lang w:eastAsia="ru-RU"/>
        </w:rPr>
        <w:t>ал все</w:t>
      </w:r>
      <w:r w:rsidR="009D6B12" w:rsidRPr="00285CBC">
        <w:rPr>
          <w:rFonts w:eastAsia="Times New Roman"/>
          <w:sz w:val="28"/>
          <w:szCs w:val="28"/>
          <w:lang w:eastAsia="ru-RU"/>
        </w:rPr>
        <w:t xml:space="preserve"> тяготы </w:t>
      </w:r>
      <w:r w:rsidR="009D6B12" w:rsidRPr="00BC2ED8">
        <w:rPr>
          <w:rFonts w:eastAsia="Times New Roman"/>
          <w:sz w:val="28"/>
          <w:szCs w:val="28"/>
          <w:lang w:eastAsia="ru-RU"/>
        </w:rPr>
        <w:t>лагерей</w:t>
      </w:r>
      <w:r w:rsidRPr="00BC2ED8">
        <w:rPr>
          <w:rFonts w:eastAsia="Times New Roman"/>
          <w:sz w:val="28"/>
          <w:szCs w:val="28"/>
          <w:lang w:eastAsia="ru-RU"/>
        </w:rPr>
        <w:t xml:space="preserve"> [</w:t>
      </w:r>
      <w:r w:rsidR="00444400" w:rsidRPr="00BC2ED8">
        <w:rPr>
          <w:rFonts w:eastAsia="Times New Roman"/>
          <w:sz w:val="28"/>
          <w:szCs w:val="28"/>
          <w:lang w:eastAsia="ru-RU"/>
        </w:rPr>
        <w:t>1</w:t>
      </w:r>
      <w:r w:rsidR="00625A8C" w:rsidRPr="00BC2ED8">
        <w:rPr>
          <w:rFonts w:eastAsia="Times New Roman"/>
          <w:sz w:val="28"/>
          <w:szCs w:val="28"/>
          <w:lang w:eastAsia="ru-RU"/>
        </w:rPr>
        <w:t>4</w:t>
      </w:r>
      <w:r w:rsidR="000C7949" w:rsidRPr="00BC2ED8">
        <w:rPr>
          <w:rFonts w:eastAsia="Times New Roman"/>
          <w:sz w:val="28"/>
          <w:szCs w:val="28"/>
          <w:lang w:eastAsia="ru-RU"/>
        </w:rPr>
        <w:t>6</w:t>
      </w:r>
      <w:r w:rsidR="00072C58" w:rsidRPr="00BC2ED8">
        <w:rPr>
          <w:rFonts w:eastAsia="Times New Roman"/>
          <w:sz w:val="28"/>
          <w:szCs w:val="28"/>
          <w:lang w:val="kk-KZ" w:eastAsia="ru-RU"/>
        </w:rPr>
        <w:t>, с.</w:t>
      </w:r>
      <w:r w:rsidR="009D6B12" w:rsidRPr="00BC2ED8">
        <w:rPr>
          <w:rFonts w:eastAsia="Times New Roman"/>
          <w:sz w:val="28"/>
          <w:szCs w:val="28"/>
          <w:lang w:val="kk-KZ" w:eastAsia="ru-RU"/>
        </w:rPr>
        <w:t xml:space="preserve"> 209</w:t>
      </w:r>
      <w:r w:rsidRPr="00BC2ED8">
        <w:rPr>
          <w:rFonts w:eastAsia="Times New Roman"/>
          <w:sz w:val="28"/>
          <w:szCs w:val="28"/>
          <w:lang w:eastAsia="ru-RU"/>
        </w:rPr>
        <w:t>].</w:t>
      </w:r>
    </w:p>
    <w:p w14:paraId="737CB0BB" w14:textId="721706D6" w:rsidR="007378D9" w:rsidRPr="00285CBC" w:rsidRDefault="007378D9" w:rsidP="00285CBC">
      <w:pPr>
        <w:ind w:firstLine="709"/>
        <w:rPr>
          <w:rFonts w:eastAsia="Times New Roman"/>
          <w:sz w:val="28"/>
          <w:szCs w:val="28"/>
          <w:lang w:eastAsia="ru-RU"/>
        </w:rPr>
      </w:pPr>
      <w:r w:rsidRPr="00285CBC">
        <w:rPr>
          <w:rFonts w:eastAsia="Times New Roman"/>
          <w:sz w:val="28"/>
          <w:szCs w:val="28"/>
          <w:lang w:eastAsia="ru-RU"/>
        </w:rPr>
        <w:t xml:space="preserve">Не случайными представляются и другие антропонимы: </w:t>
      </w:r>
      <w:r w:rsidRPr="00285CBC">
        <w:rPr>
          <w:rFonts w:eastAsia="Times New Roman"/>
          <w:i/>
          <w:sz w:val="28"/>
          <w:szCs w:val="28"/>
          <w:lang w:eastAsia="ru-RU"/>
        </w:rPr>
        <w:t xml:space="preserve">Дау апа, </w:t>
      </w:r>
      <w:r w:rsidRPr="00285CBC">
        <w:rPr>
          <w:rFonts w:eastAsia="Times New Roman"/>
          <w:i/>
          <w:sz w:val="28"/>
          <w:szCs w:val="28"/>
          <w:lang w:val="kk-KZ" w:eastAsia="ru-RU"/>
        </w:rPr>
        <w:t>Қозбағар, Сұржекей</w:t>
      </w:r>
      <w:r w:rsidRPr="00285CBC">
        <w:rPr>
          <w:rFonts w:eastAsia="Times New Roman"/>
          <w:i/>
          <w:sz w:val="28"/>
          <w:szCs w:val="28"/>
          <w:lang w:eastAsia="ru-RU"/>
        </w:rPr>
        <w:t xml:space="preserve">. </w:t>
      </w:r>
      <w:r w:rsidRPr="00285CBC">
        <w:rPr>
          <w:rFonts w:eastAsia="Times New Roman"/>
          <w:iCs/>
          <w:sz w:val="28"/>
          <w:szCs w:val="28"/>
          <w:lang w:eastAsia="ru-RU"/>
        </w:rPr>
        <w:t>Д</w:t>
      </w:r>
      <w:r w:rsidRPr="00285CBC">
        <w:rPr>
          <w:rFonts w:eastAsia="Times New Roman"/>
          <w:iCs/>
          <w:sz w:val="28"/>
          <w:szCs w:val="28"/>
          <w:lang w:val="kk-KZ" w:eastAsia="ru-RU"/>
        </w:rPr>
        <w:t>ә</w:t>
      </w:r>
      <w:r w:rsidRPr="00285CBC">
        <w:rPr>
          <w:rFonts w:eastAsia="Times New Roman"/>
          <w:iCs/>
          <w:sz w:val="28"/>
          <w:szCs w:val="28"/>
          <w:lang w:eastAsia="ru-RU"/>
        </w:rPr>
        <w:t>у апа – храбрая, сильная духом, не боится прямо говорить правду. Лексема «</w:t>
      </w:r>
      <w:r w:rsidRPr="00285CBC">
        <w:rPr>
          <w:rFonts w:eastAsia="Times New Roman"/>
          <w:iCs/>
          <w:sz w:val="28"/>
          <w:szCs w:val="28"/>
          <w:lang w:val="kk-KZ" w:eastAsia="ru-RU"/>
        </w:rPr>
        <w:t>дәу»</w:t>
      </w:r>
      <w:r w:rsidRPr="00285CBC">
        <w:rPr>
          <w:rFonts w:eastAsia="Times New Roman"/>
          <w:iCs/>
          <w:sz w:val="28"/>
          <w:szCs w:val="28"/>
          <w:lang w:eastAsia="ru-RU"/>
        </w:rPr>
        <w:t xml:space="preserve"> – огромный, большой используется для характеристики пожилой мудрой женщины, повидавшей многое на своём веку, с широкой душой и отважным сердцем. Қозбағар (қозы</w:t>
      </w:r>
      <w:r w:rsidRPr="00285CBC">
        <w:rPr>
          <w:rFonts w:eastAsia="Times New Roman"/>
          <w:sz w:val="28"/>
          <w:szCs w:val="28"/>
          <w:lang w:eastAsia="ru-RU"/>
        </w:rPr>
        <w:t xml:space="preserve"> – ‘ягненок’, бағу – ‘пасти’) буквально означает ‘способен пасти ягнят’. Метафорическое использование в имени человека названия животного служит для описания характера персонажа. Данный персонаж – простоватый, наивный, мягкий, безобидный человек, не может брать на себя ответственность и принимать самостоятельные решения. Работая в системе НКВД, он остается подростком, готовым бегать и исполнять приказы. Выполняя поручения своего начальника Суржекея, благодарен судьбе, что работает под его руководством. Добрый по натуре, он, как может, помогает заключённым в тюрьме НКВД. </w:t>
      </w:r>
    </w:p>
    <w:p w14:paraId="1194EE6C" w14:textId="3D85D431" w:rsidR="007378D9" w:rsidRPr="00285CBC" w:rsidRDefault="007378D9" w:rsidP="00285CBC">
      <w:pPr>
        <w:ind w:firstLine="709"/>
        <w:rPr>
          <w:rFonts w:eastAsia="Times New Roman"/>
          <w:sz w:val="28"/>
          <w:szCs w:val="28"/>
          <w:lang w:eastAsia="ru-RU"/>
        </w:rPr>
      </w:pPr>
      <w:r w:rsidRPr="00285CBC">
        <w:rPr>
          <w:rFonts w:eastAsia="Times New Roman"/>
          <w:sz w:val="28"/>
          <w:szCs w:val="28"/>
          <w:lang w:eastAsia="ru-RU"/>
        </w:rPr>
        <w:t xml:space="preserve">Совершенно другими являются работники НКВД – начальник Козбагара </w:t>
      </w:r>
      <w:r w:rsidRPr="00285CBC">
        <w:rPr>
          <w:rFonts w:eastAsia="Times New Roman"/>
          <w:sz w:val="28"/>
          <w:szCs w:val="28"/>
          <w:lang w:val="kk-KZ" w:eastAsia="ru-RU"/>
        </w:rPr>
        <w:t xml:space="preserve">Сұржекей. Сұржекей – это прозвище, данное народом, сочетающее в себе имя собственное Жекей и прилагательное </w:t>
      </w:r>
      <w:r w:rsidRPr="00285CBC">
        <w:rPr>
          <w:rFonts w:eastAsia="Times New Roman"/>
          <w:i/>
          <w:iCs/>
          <w:sz w:val="28"/>
          <w:szCs w:val="28"/>
          <w:lang w:val="kk-KZ" w:eastAsia="ru-RU"/>
        </w:rPr>
        <w:t xml:space="preserve">сұр/серый </w:t>
      </w:r>
      <w:r w:rsidRPr="00285CBC">
        <w:rPr>
          <w:rFonts w:eastAsia="Times New Roman"/>
          <w:sz w:val="28"/>
          <w:szCs w:val="28"/>
          <w:lang w:val="kk-KZ" w:eastAsia="ru-RU"/>
        </w:rPr>
        <w:t xml:space="preserve">из-за серого, землянистого цвета лица. Данный представитель власти, характеризующийся суровостью, жесткостью и ненавистью в отношении предполагаемых врагов Советской власти, становится грозой района. Цветолексема </w:t>
      </w:r>
      <w:r w:rsidRPr="00285CBC">
        <w:rPr>
          <w:rFonts w:eastAsia="Times New Roman"/>
          <w:i/>
          <w:iCs/>
          <w:sz w:val="28"/>
          <w:szCs w:val="28"/>
          <w:lang w:val="kk-KZ" w:eastAsia="ru-RU"/>
        </w:rPr>
        <w:t>сұр</w:t>
      </w:r>
      <w:r w:rsidRPr="00285CBC">
        <w:rPr>
          <w:rFonts w:eastAsiaTheme="minorEastAsia"/>
          <w:sz w:val="28"/>
          <w:szCs w:val="28"/>
          <w:lang w:val="kk-KZ" w:eastAsia="ru-RU"/>
        </w:rPr>
        <w:t xml:space="preserve"> обозначает как, в прямом смысле, серый, болезненный цвет лица, так и в переносном смысле </w:t>
      </w:r>
      <w:r w:rsidRPr="00285CBC">
        <w:rPr>
          <w:rFonts w:eastAsiaTheme="minorEastAsia"/>
          <w:i/>
          <w:iCs/>
          <w:sz w:val="28"/>
          <w:szCs w:val="28"/>
          <w:lang w:val="kk-KZ" w:eastAsia="ru-RU"/>
        </w:rPr>
        <w:t>мрачный характер человека</w:t>
      </w:r>
      <w:r w:rsidRPr="00285CBC">
        <w:rPr>
          <w:rFonts w:eastAsiaTheme="minorEastAsia"/>
          <w:sz w:val="28"/>
          <w:szCs w:val="28"/>
          <w:lang w:val="kk-KZ" w:eastAsia="ru-RU"/>
        </w:rPr>
        <w:t xml:space="preserve">, наделенного властью в смутное время. </w:t>
      </w:r>
    </w:p>
    <w:p w14:paraId="198B5BB6" w14:textId="7D0197AA" w:rsidR="007378D9" w:rsidRPr="00285CBC" w:rsidRDefault="007378D9" w:rsidP="00285CBC">
      <w:pPr>
        <w:ind w:firstLine="709"/>
        <w:rPr>
          <w:rFonts w:eastAsiaTheme="minorEastAsia"/>
          <w:sz w:val="28"/>
          <w:szCs w:val="28"/>
          <w:lang w:eastAsia="ru-RU"/>
        </w:rPr>
      </w:pPr>
      <w:r w:rsidRPr="00285CBC">
        <w:rPr>
          <w:rFonts w:eastAsiaTheme="minorEastAsia"/>
          <w:sz w:val="28"/>
          <w:szCs w:val="28"/>
          <w:lang w:eastAsia="ru-RU"/>
        </w:rPr>
        <w:t xml:space="preserve">Рассказ А. Кекильбаева «Черепашья трава/Соломинка удачи» живописно и образно репрезентирует два </w:t>
      </w:r>
      <w:r w:rsidR="000408F4" w:rsidRPr="00285CBC">
        <w:rPr>
          <w:rFonts w:eastAsiaTheme="minorEastAsia"/>
          <w:sz w:val="28"/>
          <w:szCs w:val="28"/>
          <w:lang w:eastAsia="ru-RU"/>
        </w:rPr>
        <w:t>социо</w:t>
      </w:r>
      <w:r w:rsidRPr="00285CBC">
        <w:rPr>
          <w:rFonts w:eastAsiaTheme="minorEastAsia"/>
          <w:sz w:val="28"/>
          <w:szCs w:val="28"/>
          <w:lang w:eastAsia="ru-RU"/>
        </w:rPr>
        <w:t>типа человека: (1) просто</w:t>
      </w:r>
      <w:r w:rsidRPr="00285CBC">
        <w:rPr>
          <w:rFonts w:eastAsiaTheme="minorEastAsia"/>
          <w:sz w:val="28"/>
          <w:szCs w:val="28"/>
          <w:lang w:val="kk-KZ" w:eastAsia="ru-RU"/>
        </w:rPr>
        <w:t>й</w:t>
      </w:r>
      <w:r w:rsidRPr="00285CBC">
        <w:rPr>
          <w:rFonts w:eastAsiaTheme="minorEastAsia"/>
          <w:sz w:val="28"/>
          <w:szCs w:val="28"/>
          <w:lang w:eastAsia="ru-RU"/>
        </w:rPr>
        <w:t>, застенчив</w:t>
      </w:r>
      <w:r w:rsidRPr="00285CBC">
        <w:rPr>
          <w:rFonts w:eastAsiaTheme="minorEastAsia"/>
          <w:sz w:val="28"/>
          <w:szCs w:val="28"/>
          <w:lang w:val="kk-KZ" w:eastAsia="ru-RU"/>
        </w:rPr>
        <w:t>ый</w:t>
      </w:r>
      <w:r w:rsidRPr="00285CBC">
        <w:rPr>
          <w:rFonts w:eastAsiaTheme="minorEastAsia"/>
          <w:sz w:val="28"/>
          <w:szCs w:val="28"/>
          <w:lang w:eastAsia="ru-RU"/>
        </w:rPr>
        <w:t xml:space="preserve"> и скромный труженик</w:t>
      </w:r>
      <w:r w:rsidR="00E62D70" w:rsidRPr="00285CBC">
        <w:rPr>
          <w:rFonts w:eastAsiaTheme="minorEastAsia"/>
          <w:sz w:val="28"/>
          <w:szCs w:val="28"/>
          <w:lang w:eastAsia="ru-RU"/>
        </w:rPr>
        <w:t xml:space="preserve"> </w:t>
      </w:r>
      <w:r w:rsidRPr="00285CBC">
        <w:rPr>
          <w:rFonts w:eastAsiaTheme="minorEastAsia"/>
          <w:i/>
          <w:iCs/>
          <w:sz w:val="28"/>
          <w:szCs w:val="28"/>
          <w:lang w:val="kk-KZ" w:eastAsia="ru-RU"/>
        </w:rPr>
        <w:t>Қарабала</w:t>
      </w:r>
      <w:r w:rsidRPr="00285CBC">
        <w:rPr>
          <w:rFonts w:eastAsiaTheme="minorEastAsia"/>
          <w:sz w:val="28"/>
          <w:szCs w:val="28"/>
          <w:lang w:eastAsia="ru-RU"/>
        </w:rPr>
        <w:t xml:space="preserve"> и его назойлив</w:t>
      </w:r>
      <w:r w:rsidRPr="00285CBC">
        <w:rPr>
          <w:rFonts w:eastAsiaTheme="minorEastAsia"/>
          <w:sz w:val="28"/>
          <w:szCs w:val="28"/>
          <w:lang w:val="kk-KZ" w:eastAsia="ru-RU"/>
        </w:rPr>
        <w:t>ый</w:t>
      </w:r>
      <w:r w:rsidRPr="00285CBC">
        <w:rPr>
          <w:rFonts w:eastAsiaTheme="minorEastAsia"/>
          <w:sz w:val="28"/>
          <w:szCs w:val="28"/>
          <w:lang w:eastAsia="ru-RU"/>
        </w:rPr>
        <w:t>, криклив</w:t>
      </w:r>
      <w:r w:rsidRPr="00285CBC">
        <w:rPr>
          <w:rFonts w:eastAsiaTheme="minorEastAsia"/>
          <w:sz w:val="28"/>
          <w:szCs w:val="28"/>
          <w:lang w:val="kk-KZ" w:eastAsia="ru-RU"/>
        </w:rPr>
        <w:t>ый</w:t>
      </w:r>
      <w:r w:rsidRPr="00285CBC">
        <w:rPr>
          <w:rFonts w:eastAsiaTheme="minorEastAsia"/>
          <w:sz w:val="28"/>
          <w:szCs w:val="28"/>
          <w:lang w:eastAsia="ru-RU"/>
        </w:rPr>
        <w:t xml:space="preserve"> </w:t>
      </w:r>
      <w:r w:rsidRPr="00285CBC">
        <w:rPr>
          <w:rFonts w:eastAsiaTheme="minorEastAsia"/>
          <w:sz w:val="28"/>
          <w:szCs w:val="28"/>
          <w:lang w:val="kk-KZ" w:eastAsia="ru-RU"/>
        </w:rPr>
        <w:t>родственник и ровесник (құрдас)</w:t>
      </w:r>
      <w:r w:rsidRPr="00285CBC">
        <w:rPr>
          <w:rFonts w:eastAsiaTheme="minorEastAsia"/>
          <w:sz w:val="28"/>
          <w:szCs w:val="28"/>
          <w:lang w:eastAsia="ru-RU"/>
        </w:rPr>
        <w:t xml:space="preserve"> </w:t>
      </w:r>
      <w:r w:rsidRPr="00285CBC">
        <w:rPr>
          <w:rFonts w:eastAsiaTheme="minorEastAsia"/>
          <w:i/>
          <w:iCs/>
          <w:sz w:val="28"/>
          <w:szCs w:val="28"/>
          <w:lang w:eastAsia="ru-RU"/>
        </w:rPr>
        <w:t>Оңбал</w:t>
      </w:r>
      <w:r w:rsidRPr="00285CBC">
        <w:rPr>
          <w:rFonts w:eastAsiaTheme="minorEastAsia"/>
          <w:i/>
          <w:iCs/>
          <w:sz w:val="28"/>
          <w:szCs w:val="28"/>
          <w:lang w:val="kk-KZ" w:eastAsia="ru-RU"/>
        </w:rPr>
        <w:t>а</w:t>
      </w:r>
      <w:r w:rsidRPr="00285CBC">
        <w:rPr>
          <w:rFonts w:eastAsiaTheme="minorEastAsia"/>
          <w:sz w:val="28"/>
          <w:szCs w:val="28"/>
          <w:lang w:eastAsia="ru-RU"/>
        </w:rPr>
        <w:t xml:space="preserve">. </w:t>
      </w:r>
      <w:r w:rsidRPr="00285CBC">
        <w:rPr>
          <w:rFonts w:eastAsiaTheme="minorEastAsia"/>
          <w:sz w:val="28"/>
          <w:szCs w:val="28"/>
          <w:lang w:val="kk-KZ" w:eastAsia="ru-RU"/>
        </w:rPr>
        <w:t xml:space="preserve">Автор, описывая двух курдасов, изображает </w:t>
      </w:r>
      <w:r w:rsidRPr="00285CBC">
        <w:rPr>
          <w:rFonts w:eastAsiaTheme="minorEastAsia"/>
          <w:sz w:val="28"/>
          <w:szCs w:val="28"/>
          <w:lang w:eastAsia="ru-RU"/>
        </w:rPr>
        <w:t>Оңбал</w:t>
      </w:r>
      <w:r w:rsidRPr="00285CBC">
        <w:rPr>
          <w:rFonts w:eastAsiaTheme="minorEastAsia"/>
          <w:sz w:val="28"/>
          <w:szCs w:val="28"/>
          <w:lang w:val="kk-KZ" w:eastAsia="ru-RU"/>
        </w:rPr>
        <w:t>у</w:t>
      </w:r>
      <w:r w:rsidRPr="00285CBC">
        <w:rPr>
          <w:rFonts w:eastAsiaTheme="minorEastAsia"/>
          <w:sz w:val="28"/>
          <w:szCs w:val="28"/>
          <w:lang w:eastAsia="ru-RU"/>
        </w:rPr>
        <w:t xml:space="preserve"> светлокожим, рыжеволосым (</w:t>
      </w:r>
      <w:r w:rsidRPr="00285CBC">
        <w:rPr>
          <w:rFonts w:eastAsiaTheme="minorEastAsia"/>
          <w:i/>
          <w:iCs/>
          <w:sz w:val="28"/>
          <w:szCs w:val="28"/>
          <w:lang w:eastAsia="ru-RU"/>
        </w:rPr>
        <w:t>сары</w:t>
      </w:r>
      <w:r w:rsidRPr="00285CBC">
        <w:rPr>
          <w:rFonts w:eastAsiaTheme="minorEastAsia"/>
          <w:sz w:val="28"/>
          <w:szCs w:val="28"/>
          <w:lang w:eastAsia="ru-RU"/>
        </w:rPr>
        <w:t>) активистом, а Қарабал</w:t>
      </w:r>
      <w:r w:rsidRPr="00285CBC">
        <w:rPr>
          <w:rFonts w:eastAsiaTheme="minorEastAsia"/>
          <w:sz w:val="28"/>
          <w:szCs w:val="28"/>
          <w:lang w:val="kk-KZ" w:eastAsia="ru-RU"/>
        </w:rPr>
        <w:t>у</w:t>
      </w:r>
      <w:r w:rsidRPr="00285CBC">
        <w:rPr>
          <w:rFonts w:eastAsiaTheme="minorEastAsia"/>
          <w:sz w:val="28"/>
          <w:szCs w:val="28"/>
          <w:lang w:eastAsia="ru-RU"/>
        </w:rPr>
        <w:t xml:space="preserve"> – смуглым (</w:t>
      </w:r>
      <w:r w:rsidRPr="00285CBC">
        <w:rPr>
          <w:rFonts w:eastAsiaTheme="minorEastAsia"/>
          <w:i/>
          <w:iCs/>
          <w:sz w:val="28"/>
          <w:szCs w:val="28"/>
          <w:lang w:val="kk-KZ" w:eastAsia="ru-RU"/>
        </w:rPr>
        <w:t>қара</w:t>
      </w:r>
      <w:r w:rsidRPr="00285CBC">
        <w:rPr>
          <w:rFonts w:eastAsiaTheme="minorEastAsia"/>
          <w:sz w:val="28"/>
          <w:szCs w:val="28"/>
          <w:lang w:val="kk-KZ" w:eastAsia="ru-RU"/>
        </w:rPr>
        <w:t xml:space="preserve">, </w:t>
      </w:r>
      <w:r w:rsidRPr="00285CBC">
        <w:rPr>
          <w:rFonts w:eastAsiaTheme="minorEastAsia"/>
          <w:sz w:val="28"/>
          <w:szCs w:val="28"/>
          <w:lang w:eastAsia="ru-RU"/>
        </w:rPr>
        <w:t>букв.: черный, простой) тихоней. Неугомонный Оңбала</w:t>
      </w:r>
      <w:r w:rsidRPr="00285CBC">
        <w:rPr>
          <w:rFonts w:eastAsiaTheme="minorEastAsia"/>
          <w:i/>
          <w:iCs/>
          <w:sz w:val="28"/>
          <w:szCs w:val="28"/>
          <w:lang w:val="kk-KZ" w:eastAsia="ru-RU"/>
        </w:rPr>
        <w:t xml:space="preserve">, </w:t>
      </w:r>
      <w:r w:rsidRPr="00285CBC">
        <w:rPr>
          <w:rFonts w:eastAsiaTheme="minorEastAsia"/>
          <w:sz w:val="28"/>
          <w:szCs w:val="28"/>
          <w:lang w:val="kk-KZ" w:eastAsia="ru-RU"/>
        </w:rPr>
        <w:t xml:space="preserve">стремящийся к власти, превращается в вечно недовольного, постоянно возмущающегося всем, ругающего всех до седьмого колена старика, в то время как </w:t>
      </w:r>
      <w:r w:rsidRPr="00285CBC">
        <w:rPr>
          <w:rFonts w:eastAsiaTheme="minorEastAsia"/>
          <w:i/>
          <w:iCs/>
          <w:sz w:val="28"/>
          <w:szCs w:val="28"/>
          <w:lang w:val="kk-KZ" w:eastAsia="ru-RU"/>
        </w:rPr>
        <w:t>Қарабала</w:t>
      </w:r>
      <w:r w:rsidRPr="00285CBC">
        <w:rPr>
          <w:rFonts w:eastAsiaTheme="minorEastAsia"/>
          <w:sz w:val="28"/>
          <w:szCs w:val="28"/>
          <w:lang w:eastAsia="ru-RU"/>
        </w:rPr>
        <w:t xml:space="preserve">, честно трудящийся всю свою жизнь в кузнице, заслуживает уважение и славу мастера. </w:t>
      </w:r>
      <w:r w:rsidRPr="00285CBC">
        <w:rPr>
          <w:rFonts w:eastAsiaTheme="minorEastAsia"/>
          <w:sz w:val="28"/>
          <w:szCs w:val="28"/>
          <w:lang w:eastAsia="ru-RU"/>
        </w:rPr>
        <w:lastRenderedPageBreak/>
        <w:t xml:space="preserve">Внимание читателя фокусируется именно на социальном типе людей, одни из которых – люди труда, скромно занимающиеся конкретным делом, а другие – люди суетливые, не производящие ничего сами, лишь жаждущие власти. Из текста произведения мы видим, что простой человек из народа </w:t>
      </w:r>
      <w:r w:rsidRPr="00285CBC">
        <w:rPr>
          <w:rFonts w:eastAsiaTheme="minorEastAsia"/>
          <w:sz w:val="28"/>
          <w:szCs w:val="28"/>
          <w:lang w:val="kk-KZ" w:eastAsia="ru-RU"/>
        </w:rPr>
        <w:t>Қарабала приносит большую пользу своему народу и стране</w:t>
      </w:r>
      <w:r w:rsidRPr="00285CBC">
        <w:rPr>
          <w:rFonts w:eastAsiaTheme="minorEastAsia"/>
          <w:sz w:val="28"/>
          <w:szCs w:val="28"/>
          <w:lang w:eastAsia="ru-RU"/>
        </w:rPr>
        <w:t xml:space="preserve">. В художественном представлении А. Кекильбаева, восхваляющего в своих произведениях («Соломинка удачи», «Колодец») человека труда, Всевышний </w:t>
      </w:r>
      <w:proofErr w:type="gramStart"/>
      <w:r w:rsidRPr="00285CBC">
        <w:rPr>
          <w:rFonts w:eastAsiaTheme="minorEastAsia"/>
          <w:sz w:val="28"/>
          <w:szCs w:val="28"/>
          <w:lang w:eastAsia="ru-RU"/>
        </w:rPr>
        <w:t>благоволит</w:t>
      </w:r>
      <w:proofErr w:type="gramEnd"/>
      <w:r w:rsidRPr="00285CBC">
        <w:rPr>
          <w:rFonts w:eastAsiaTheme="minorEastAsia"/>
          <w:sz w:val="28"/>
          <w:szCs w:val="28"/>
          <w:lang w:eastAsia="ru-RU"/>
        </w:rPr>
        <w:t xml:space="preserve"> и фортуна улыбается честному, </w:t>
      </w:r>
      <w:r w:rsidR="00E62D70" w:rsidRPr="00285CBC">
        <w:rPr>
          <w:rFonts w:eastAsiaTheme="minorEastAsia"/>
          <w:sz w:val="28"/>
          <w:szCs w:val="28"/>
          <w:lang w:eastAsia="ru-RU"/>
        </w:rPr>
        <w:t xml:space="preserve">работящему, </w:t>
      </w:r>
      <w:r w:rsidRPr="00285CBC">
        <w:rPr>
          <w:rFonts w:eastAsiaTheme="minorEastAsia"/>
          <w:sz w:val="28"/>
          <w:szCs w:val="28"/>
          <w:lang w:eastAsia="ru-RU"/>
        </w:rPr>
        <w:t>скромному</w:t>
      </w:r>
      <w:r w:rsidR="00E62D70" w:rsidRPr="00285CBC">
        <w:rPr>
          <w:rFonts w:eastAsiaTheme="minorEastAsia"/>
          <w:sz w:val="28"/>
          <w:szCs w:val="28"/>
          <w:lang w:eastAsia="ru-RU"/>
        </w:rPr>
        <w:t xml:space="preserve"> </w:t>
      </w:r>
      <w:r w:rsidRPr="00285CBC">
        <w:rPr>
          <w:rFonts w:eastAsiaTheme="minorEastAsia"/>
          <w:sz w:val="28"/>
          <w:szCs w:val="28"/>
          <w:lang w:eastAsia="ru-RU"/>
        </w:rPr>
        <w:t xml:space="preserve">человеку, почитающему народные обычаи и традиции. </w:t>
      </w:r>
    </w:p>
    <w:p w14:paraId="124A0A9E" w14:textId="22FCB8BC" w:rsidR="007378D9" w:rsidRPr="00285CBC" w:rsidRDefault="007378D9" w:rsidP="00285CBC">
      <w:pPr>
        <w:ind w:firstLine="709"/>
        <w:rPr>
          <w:rFonts w:eastAsia="Times New Roman"/>
          <w:iCs/>
          <w:sz w:val="28"/>
          <w:szCs w:val="28"/>
          <w:lang w:eastAsia="ru-RU"/>
        </w:rPr>
      </w:pPr>
      <w:r w:rsidRPr="00285CBC">
        <w:rPr>
          <w:rFonts w:eastAsia="Times New Roman"/>
          <w:sz w:val="28"/>
          <w:szCs w:val="28"/>
          <w:lang w:eastAsia="ru-RU"/>
        </w:rPr>
        <w:t>Итак, антропонимы в автохтонном ХТ помогают реципиенту идентифицировать их с создаваемыми автором художественными образами, информируют (например, о принадлежности персонажей к определенной нации, историческому периоду и т.д.) и, что более важно, вызывают у реципиента текста «нужные» эмоции и отношения. Значит, языковые образы раскрываются и через имена собственные. В нашей концепции, таким образом, антропонимы в художественном мире произведения, синтезируя в своём содержании различные смыслы и эмоции, создают особую автохтонную ауру, понимаемую как некое эмоционально-экспрессивное энергетическое поле, обволакивающее ХТ и продолжающееся в сознании реципиента. А</w:t>
      </w:r>
      <w:r w:rsidR="00E62D70" w:rsidRPr="00285CBC">
        <w:rPr>
          <w:rFonts w:eastAsia="Times New Roman"/>
          <w:sz w:val="28"/>
          <w:szCs w:val="28"/>
          <w:lang w:eastAsia="ru-RU"/>
        </w:rPr>
        <w:t xml:space="preserve">втохтонная аура </w:t>
      </w:r>
      <w:r w:rsidRPr="00285CBC">
        <w:rPr>
          <w:rFonts w:eastAsia="Times New Roman"/>
          <w:sz w:val="28"/>
          <w:szCs w:val="28"/>
          <w:lang w:eastAsia="ru-RU"/>
        </w:rPr>
        <w:t xml:space="preserve">ХТ, синтезируя в своём смысловом содержании различные </w:t>
      </w:r>
      <w:r w:rsidR="00E62D70" w:rsidRPr="00285CBC">
        <w:rPr>
          <w:rFonts w:eastAsia="Times New Roman"/>
          <w:sz w:val="28"/>
          <w:szCs w:val="28"/>
          <w:lang w:eastAsia="ru-RU"/>
        </w:rPr>
        <w:t xml:space="preserve">этномаркированные </w:t>
      </w:r>
      <w:r w:rsidRPr="00285CBC">
        <w:rPr>
          <w:rFonts w:eastAsia="Times New Roman"/>
          <w:sz w:val="28"/>
          <w:szCs w:val="28"/>
          <w:lang w:eastAsia="ru-RU"/>
        </w:rPr>
        <w:t>смыслы и эмоции, н</w:t>
      </w:r>
      <w:r w:rsidR="00E62D70" w:rsidRPr="00285CBC">
        <w:rPr>
          <w:rFonts w:eastAsia="Times New Roman"/>
          <w:sz w:val="28"/>
          <w:szCs w:val="28"/>
          <w:lang w:eastAsia="ru-RU"/>
        </w:rPr>
        <w:t>аправлена</w:t>
      </w:r>
      <w:r w:rsidRPr="00285CBC">
        <w:rPr>
          <w:rFonts w:eastAsia="Times New Roman"/>
          <w:sz w:val="28"/>
          <w:szCs w:val="28"/>
          <w:lang w:eastAsia="ru-RU"/>
        </w:rPr>
        <w:t xml:space="preserve"> на интеллектуальный и чувственный мир читателя</w:t>
      </w:r>
      <w:r w:rsidR="00E62D70" w:rsidRPr="00285CBC">
        <w:rPr>
          <w:rFonts w:eastAsia="Times New Roman"/>
          <w:sz w:val="28"/>
          <w:szCs w:val="28"/>
          <w:lang w:eastAsia="ru-RU"/>
        </w:rPr>
        <w:t>-реципиента</w:t>
      </w:r>
      <w:r w:rsidRPr="00285CBC">
        <w:rPr>
          <w:rFonts w:eastAsia="Times New Roman"/>
          <w:sz w:val="28"/>
          <w:szCs w:val="28"/>
          <w:lang w:eastAsia="ru-RU"/>
        </w:rPr>
        <w:t>.</w:t>
      </w:r>
    </w:p>
    <w:p w14:paraId="3D861D66" w14:textId="037D6DCC" w:rsidR="007378D9" w:rsidRPr="00285CBC" w:rsidRDefault="007378D9" w:rsidP="00285CBC">
      <w:pPr>
        <w:ind w:firstLine="709"/>
        <w:rPr>
          <w:rFonts w:eastAsia="Times New Roman"/>
          <w:iCs/>
          <w:sz w:val="28"/>
          <w:szCs w:val="28"/>
          <w:lang w:eastAsia="ru-RU"/>
        </w:rPr>
      </w:pPr>
      <w:r w:rsidRPr="00285CBC">
        <w:rPr>
          <w:rFonts w:eastAsia="Times New Roman"/>
          <w:iCs/>
          <w:sz w:val="28"/>
          <w:szCs w:val="28"/>
          <w:lang w:eastAsia="ru-RU"/>
        </w:rPr>
        <w:t xml:space="preserve">Таким образом, </w:t>
      </w:r>
      <w:r w:rsidR="00A527B8" w:rsidRPr="00285CBC">
        <w:rPr>
          <w:rFonts w:eastAsia="Times New Roman"/>
          <w:iCs/>
          <w:sz w:val="28"/>
          <w:szCs w:val="28"/>
          <w:lang w:eastAsia="ru-RU"/>
        </w:rPr>
        <w:t>дискурсивно</w:t>
      </w:r>
      <w:r w:rsidRPr="00285CBC">
        <w:rPr>
          <w:rFonts w:eastAsia="Times New Roman"/>
          <w:iCs/>
          <w:sz w:val="28"/>
          <w:szCs w:val="28"/>
          <w:lang w:eastAsia="ru-RU"/>
        </w:rPr>
        <w:t xml:space="preserve"> значимые </w:t>
      </w:r>
      <w:r w:rsidR="00A527B8" w:rsidRPr="00285CBC">
        <w:rPr>
          <w:rFonts w:eastAsia="Times New Roman"/>
          <w:iCs/>
          <w:sz w:val="28"/>
          <w:szCs w:val="28"/>
          <w:lang w:eastAsia="ru-RU"/>
        </w:rPr>
        <w:t xml:space="preserve">этнокультурные </w:t>
      </w:r>
      <w:r w:rsidRPr="00285CBC">
        <w:rPr>
          <w:rFonts w:eastAsia="Times New Roman"/>
          <w:iCs/>
          <w:sz w:val="28"/>
          <w:szCs w:val="28"/>
          <w:lang w:eastAsia="ru-RU"/>
        </w:rPr>
        <w:t>реалии</w:t>
      </w:r>
      <w:r w:rsidR="00EF4D1E" w:rsidRPr="00285CBC">
        <w:rPr>
          <w:rFonts w:eastAsia="Times New Roman"/>
          <w:iCs/>
          <w:sz w:val="28"/>
          <w:szCs w:val="28"/>
          <w:lang w:eastAsia="ru-RU"/>
        </w:rPr>
        <w:t xml:space="preserve"> </w:t>
      </w:r>
      <w:r w:rsidRPr="00285CBC">
        <w:rPr>
          <w:rFonts w:eastAsia="Times New Roman"/>
          <w:iCs/>
          <w:sz w:val="28"/>
          <w:szCs w:val="28"/>
          <w:lang w:eastAsia="ru-RU"/>
        </w:rPr>
        <w:t>представлены как на поверхностном</w:t>
      </w:r>
      <w:r w:rsidR="00A527B8" w:rsidRPr="00285CBC">
        <w:rPr>
          <w:rFonts w:eastAsia="Times New Roman"/>
          <w:iCs/>
          <w:sz w:val="28"/>
          <w:szCs w:val="28"/>
          <w:lang w:eastAsia="ru-RU"/>
        </w:rPr>
        <w:t xml:space="preserve"> (денотативном)</w:t>
      </w:r>
      <w:r w:rsidRPr="00285CBC">
        <w:rPr>
          <w:rFonts w:eastAsia="Times New Roman"/>
          <w:iCs/>
          <w:sz w:val="28"/>
          <w:szCs w:val="28"/>
          <w:lang w:eastAsia="ru-RU"/>
        </w:rPr>
        <w:t>, так и на глубинном</w:t>
      </w:r>
      <w:r w:rsidR="00A527B8" w:rsidRPr="00285CBC">
        <w:rPr>
          <w:rFonts w:eastAsia="Times New Roman"/>
          <w:iCs/>
          <w:sz w:val="28"/>
          <w:szCs w:val="28"/>
          <w:lang w:eastAsia="ru-RU"/>
        </w:rPr>
        <w:t xml:space="preserve"> (концептуальном)</w:t>
      </w:r>
      <w:r w:rsidRPr="00285CBC">
        <w:rPr>
          <w:rFonts w:eastAsia="Times New Roman"/>
          <w:iCs/>
          <w:sz w:val="28"/>
          <w:szCs w:val="28"/>
          <w:lang w:eastAsia="ru-RU"/>
        </w:rPr>
        <w:t xml:space="preserve"> уровнях </w:t>
      </w:r>
      <w:r w:rsidRPr="00285CBC">
        <w:rPr>
          <w:rFonts w:eastAsia="Times New Roman"/>
          <w:sz w:val="28"/>
          <w:szCs w:val="28"/>
          <w:lang w:eastAsia="ru-RU"/>
        </w:rPr>
        <w:t>автохтонного ХТ</w:t>
      </w:r>
      <w:r w:rsidRPr="00285CBC">
        <w:rPr>
          <w:rFonts w:eastAsia="Times New Roman"/>
          <w:iCs/>
          <w:sz w:val="28"/>
          <w:szCs w:val="28"/>
          <w:lang w:eastAsia="ru-RU"/>
        </w:rPr>
        <w:t>.</w:t>
      </w:r>
      <w:r w:rsidR="00A527B8" w:rsidRPr="00285CBC">
        <w:rPr>
          <w:rFonts w:eastAsia="Times New Roman"/>
          <w:iCs/>
          <w:sz w:val="28"/>
          <w:szCs w:val="28"/>
          <w:lang w:eastAsia="ru-RU"/>
        </w:rPr>
        <w:t xml:space="preserve"> </w:t>
      </w:r>
    </w:p>
    <w:p w14:paraId="2D51B396" w14:textId="77777777" w:rsidR="00382350" w:rsidRPr="00285CBC" w:rsidRDefault="00382350" w:rsidP="00285CBC">
      <w:pPr>
        <w:ind w:firstLine="709"/>
        <w:rPr>
          <w:rFonts w:eastAsia="Times New Roman"/>
          <w:iCs/>
          <w:sz w:val="28"/>
          <w:szCs w:val="28"/>
          <w:lang w:eastAsia="ru-RU"/>
        </w:rPr>
      </w:pPr>
    </w:p>
    <w:p w14:paraId="2757E8A0" w14:textId="02551F35" w:rsidR="00382350" w:rsidRPr="00285CBC" w:rsidRDefault="00382350" w:rsidP="00285CBC">
      <w:pPr>
        <w:ind w:firstLine="709"/>
        <w:rPr>
          <w:rFonts w:eastAsiaTheme="minorEastAsia"/>
          <w:b/>
          <w:bCs/>
          <w:sz w:val="28"/>
          <w:szCs w:val="28"/>
          <w:lang w:eastAsia="ru-RU"/>
        </w:rPr>
      </w:pPr>
      <w:r w:rsidRPr="00285CBC">
        <w:rPr>
          <w:rFonts w:eastAsiaTheme="minorEastAsia"/>
          <w:b/>
          <w:bCs/>
          <w:sz w:val="28"/>
          <w:szCs w:val="28"/>
          <w:lang w:eastAsia="ru-RU"/>
        </w:rPr>
        <w:t>2.</w:t>
      </w:r>
      <w:r w:rsidR="00F302A4" w:rsidRPr="00285CBC">
        <w:rPr>
          <w:rFonts w:eastAsiaTheme="minorEastAsia"/>
          <w:b/>
          <w:bCs/>
          <w:sz w:val="28"/>
          <w:szCs w:val="28"/>
          <w:lang w:val="kk-KZ" w:eastAsia="ru-RU"/>
        </w:rPr>
        <w:t>2</w:t>
      </w:r>
      <w:r w:rsidRPr="00285CBC">
        <w:rPr>
          <w:rFonts w:eastAsiaTheme="minorEastAsia"/>
          <w:b/>
          <w:bCs/>
          <w:sz w:val="28"/>
          <w:szCs w:val="28"/>
          <w:lang w:eastAsia="ru-RU"/>
        </w:rPr>
        <w:t xml:space="preserve"> Семиотическая модель актуализации ключевых смыслов в </w:t>
      </w:r>
      <w:r w:rsidRPr="00285CBC">
        <w:rPr>
          <w:rFonts w:eastAsiaTheme="minorEastAsia"/>
          <w:b/>
          <w:bCs/>
          <w:sz w:val="28"/>
          <w:szCs w:val="28"/>
          <w:lang w:val="kk-KZ" w:eastAsia="ru-RU"/>
        </w:rPr>
        <w:t>автохтон</w:t>
      </w:r>
      <w:r w:rsidRPr="00285CBC">
        <w:rPr>
          <w:rFonts w:eastAsiaTheme="minorEastAsia"/>
          <w:b/>
          <w:bCs/>
          <w:sz w:val="28"/>
          <w:szCs w:val="28"/>
          <w:lang w:eastAsia="ru-RU"/>
        </w:rPr>
        <w:t>ной ауре художественного текста</w:t>
      </w:r>
    </w:p>
    <w:p w14:paraId="7283FAEB" w14:textId="244CC4AD"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А</w:t>
      </w:r>
      <w:r w:rsidR="000B1B28" w:rsidRPr="00285CBC">
        <w:rPr>
          <w:rFonts w:eastAsia="Times New Roman"/>
          <w:sz w:val="28"/>
          <w:szCs w:val="28"/>
          <w:lang w:val="kk-KZ" w:eastAsia="ru-RU"/>
        </w:rPr>
        <w:t xml:space="preserve">втохтонная аура </w:t>
      </w:r>
      <w:r w:rsidRPr="00285CBC">
        <w:rPr>
          <w:rFonts w:eastAsia="Times New Roman"/>
          <w:sz w:val="28"/>
          <w:szCs w:val="28"/>
          <w:lang w:eastAsia="ru-RU"/>
        </w:rPr>
        <w:t>ХТ представляется его образным «дыханием», эксплицирующим действительность бытия художественного мира в историко-культурном пространстве.</w:t>
      </w:r>
    </w:p>
    <w:p w14:paraId="44A83D73" w14:textId="26DAF809" w:rsidR="009000F1"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 xml:space="preserve">Образное слово обладает символической аурой, которая обусловливается стереотипными для конкретной этнокультуры ассоциациями. На уровне образов происходит восприятие реципиентом </w:t>
      </w:r>
      <w:r w:rsidR="000B1B28" w:rsidRPr="00285CBC">
        <w:rPr>
          <w:rFonts w:eastAsia="Times New Roman"/>
          <w:sz w:val="28"/>
          <w:szCs w:val="28"/>
          <w:lang w:val="kk-KZ" w:eastAsia="ru-RU"/>
        </w:rPr>
        <w:t xml:space="preserve">автохтонной ауры </w:t>
      </w:r>
      <w:r w:rsidRPr="00285CBC">
        <w:rPr>
          <w:rFonts w:eastAsia="Times New Roman"/>
          <w:sz w:val="28"/>
          <w:szCs w:val="28"/>
          <w:lang w:eastAsia="ru-RU"/>
        </w:rPr>
        <w:t xml:space="preserve">ХТ и </w:t>
      </w:r>
      <w:r w:rsidRPr="00BC2ED8">
        <w:rPr>
          <w:rFonts w:eastAsia="Times New Roman"/>
          <w:sz w:val="28"/>
          <w:szCs w:val="28"/>
          <w:lang w:eastAsia="ru-RU"/>
        </w:rPr>
        <w:t xml:space="preserve">осуществляется его связь с действительностью. </w:t>
      </w:r>
      <w:r w:rsidR="002128A3" w:rsidRPr="00BC2ED8">
        <w:rPr>
          <w:rFonts w:eastAsia="Times New Roman"/>
          <w:sz w:val="28"/>
          <w:szCs w:val="28"/>
          <w:lang w:eastAsia="ru-RU"/>
        </w:rPr>
        <w:t>О</w:t>
      </w:r>
      <w:r w:rsidRPr="00BC2ED8">
        <w:rPr>
          <w:rFonts w:eastAsia="Times New Roman"/>
          <w:sz w:val="28"/>
          <w:szCs w:val="28"/>
          <w:lang w:eastAsia="ru-RU"/>
        </w:rPr>
        <w:t>браз</w:t>
      </w:r>
      <w:r w:rsidR="008C3B91" w:rsidRPr="00BC2ED8">
        <w:rPr>
          <w:rFonts w:eastAsia="Times New Roman"/>
          <w:sz w:val="28"/>
          <w:szCs w:val="28"/>
          <w:lang w:eastAsia="ru-RU"/>
        </w:rPr>
        <w:t xml:space="preserve"> </w:t>
      </w:r>
      <w:r w:rsidR="002128A3" w:rsidRPr="00BC2ED8">
        <w:rPr>
          <w:rFonts w:eastAsia="Times New Roman"/>
          <w:sz w:val="28"/>
          <w:szCs w:val="28"/>
          <w:lang w:eastAsia="ru-RU"/>
        </w:rPr>
        <w:t>есть</w:t>
      </w:r>
      <w:r w:rsidR="008C3B91" w:rsidRPr="00BC2ED8">
        <w:rPr>
          <w:rFonts w:eastAsia="Times New Roman"/>
          <w:sz w:val="28"/>
          <w:szCs w:val="28"/>
          <w:lang w:eastAsia="ru-RU"/>
        </w:rPr>
        <w:t xml:space="preserve"> воспроизведение объекта действительности</w:t>
      </w:r>
      <w:r w:rsidRPr="00BC2ED8">
        <w:rPr>
          <w:rFonts w:eastAsia="Times New Roman"/>
          <w:sz w:val="28"/>
          <w:szCs w:val="28"/>
          <w:lang w:eastAsia="ru-RU"/>
        </w:rPr>
        <w:t xml:space="preserve"> в сознании индивида</w:t>
      </w:r>
      <w:r w:rsidR="002128A3" w:rsidRPr="00BC2ED8">
        <w:rPr>
          <w:rFonts w:eastAsia="Times New Roman"/>
          <w:sz w:val="28"/>
          <w:szCs w:val="28"/>
          <w:lang w:eastAsia="ru-RU"/>
        </w:rPr>
        <w:t xml:space="preserve"> [2</w:t>
      </w:r>
      <w:r w:rsidR="00072C58" w:rsidRPr="00BC2ED8">
        <w:rPr>
          <w:rFonts w:eastAsia="Times New Roman"/>
          <w:sz w:val="28"/>
          <w:szCs w:val="28"/>
          <w:lang w:val="kk-KZ" w:eastAsia="ru-RU"/>
        </w:rPr>
        <w:t>, с.</w:t>
      </w:r>
      <w:r w:rsidR="00D607C3" w:rsidRPr="00BC2ED8">
        <w:rPr>
          <w:rFonts w:eastAsia="Times New Roman"/>
          <w:sz w:val="28"/>
          <w:szCs w:val="28"/>
          <w:lang w:val="kk-KZ" w:eastAsia="ru-RU"/>
        </w:rPr>
        <w:t xml:space="preserve"> 436</w:t>
      </w:r>
      <w:r w:rsidR="002128A3" w:rsidRPr="00BC2ED8">
        <w:rPr>
          <w:rFonts w:eastAsia="Times New Roman"/>
          <w:sz w:val="28"/>
          <w:szCs w:val="28"/>
          <w:lang w:eastAsia="ru-RU"/>
        </w:rPr>
        <w:t>]</w:t>
      </w:r>
      <w:r w:rsidRPr="00BC2ED8">
        <w:rPr>
          <w:rFonts w:eastAsia="Times New Roman"/>
          <w:sz w:val="28"/>
          <w:szCs w:val="28"/>
          <w:lang w:eastAsia="ru-RU"/>
        </w:rPr>
        <w:t xml:space="preserve">. На чувственной стадии познания в качестве образов выступают ощущения, восприятия и представления; стадию мышления репрезентируют понятия, суждения и умозаключения. </w:t>
      </w:r>
      <w:r w:rsidR="002128A3" w:rsidRPr="00BC2ED8">
        <w:rPr>
          <w:rFonts w:eastAsia="Times New Roman"/>
          <w:sz w:val="28"/>
          <w:szCs w:val="28"/>
          <w:lang w:eastAsia="ru-RU"/>
        </w:rPr>
        <w:t xml:space="preserve">Согласно </w:t>
      </w:r>
      <w:r w:rsidR="002128A3" w:rsidRPr="00BC2ED8">
        <w:rPr>
          <w:rFonts w:eastAsia="Times New Roman"/>
          <w:sz w:val="28"/>
          <w:szCs w:val="28"/>
          <w:lang w:val="kk-KZ" w:eastAsia="ru-RU"/>
        </w:rPr>
        <w:t>М. Эпштейну сущность образа определяется четырьмя актами:</w:t>
      </w:r>
      <w:r w:rsidR="002128A3" w:rsidRPr="00BC2ED8">
        <w:rPr>
          <w:rFonts w:eastAsia="Times New Roman"/>
          <w:sz w:val="28"/>
          <w:szCs w:val="28"/>
          <w:lang w:eastAsia="ru-RU"/>
        </w:rPr>
        <w:t xml:space="preserve"> «</w:t>
      </w:r>
      <w:r w:rsidR="009000F1" w:rsidRPr="00BC2ED8">
        <w:rPr>
          <w:rFonts w:eastAsia="Times New Roman"/>
          <w:sz w:val="28"/>
          <w:szCs w:val="28"/>
          <w:lang w:eastAsia="ru-RU"/>
        </w:rPr>
        <w:t>п</w:t>
      </w:r>
      <w:r w:rsidR="002128A3" w:rsidRPr="00BC2ED8">
        <w:rPr>
          <w:rFonts w:eastAsia="Times New Roman"/>
          <w:sz w:val="28"/>
          <w:szCs w:val="28"/>
          <w:lang w:eastAsia="ru-RU"/>
        </w:rPr>
        <w:t>ереход</w:t>
      </w:r>
      <w:r w:rsidR="009000F1" w:rsidRPr="00BC2ED8">
        <w:rPr>
          <w:rFonts w:eastAsia="Times New Roman"/>
          <w:sz w:val="28"/>
          <w:szCs w:val="28"/>
          <w:lang w:eastAsia="ru-RU"/>
        </w:rPr>
        <w:t xml:space="preserve">ом </w:t>
      </w:r>
      <w:r w:rsidR="002128A3" w:rsidRPr="00BC2ED8">
        <w:rPr>
          <w:rFonts w:eastAsia="Times New Roman"/>
          <w:sz w:val="28"/>
          <w:szCs w:val="28"/>
          <w:lang w:eastAsia="ru-RU"/>
        </w:rPr>
        <w:t>чувственного отражения в мыслительное обобщение и далее в вымышленную действительность и ее чувственное воплощение» [2, с.</w:t>
      </w:r>
      <w:r w:rsidR="009000F1" w:rsidRPr="00BC2ED8">
        <w:rPr>
          <w:rFonts w:eastAsia="Times New Roman"/>
          <w:sz w:val="28"/>
          <w:szCs w:val="28"/>
          <w:lang w:eastAsia="ru-RU"/>
        </w:rPr>
        <w:t xml:space="preserve"> </w:t>
      </w:r>
      <w:r w:rsidR="00D607C3" w:rsidRPr="00BC2ED8">
        <w:rPr>
          <w:rFonts w:eastAsia="Times New Roman"/>
          <w:sz w:val="28"/>
          <w:szCs w:val="28"/>
          <w:lang w:eastAsia="ru-RU"/>
        </w:rPr>
        <w:t>436-</w:t>
      </w:r>
      <w:r w:rsidR="009000F1" w:rsidRPr="00BC2ED8">
        <w:rPr>
          <w:rFonts w:eastAsia="Times New Roman"/>
          <w:sz w:val="28"/>
          <w:szCs w:val="28"/>
          <w:lang w:eastAsia="ru-RU"/>
        </w:rPr>
        <w:t>437</w:t>
      </w:r>
      <w:r w:rsidR="002128A3" w:rsidRPr="00BC2ED8">
        <w:rPr>
          <w:rFonts w:eastAsia="Times New Roman"/>
          <w:sz w:val="28"/>
          <w:szCs w:val="28"/>
          <w:lang w:eastAsia="ru-RU"/>
        </w:rPr>
        <w:t>].</w:t>
      </w:r>
      <w:r w:rsidR="009000F1" w:rsidRPr="00BC2ED8">
        <w:rPr>
          <w:rFonts w:eastAsia="Times New Roman"/>
          <w:sz w:val="28"/>
          <w:szCs w:val="28"/>
          <w:lang w:eastAsia="ru-RU"/>
        </w:rPr>
        <w:t xml:space="preserve"> </w:t>
      </w:r>
      <w:r w:rsidRPr="00BC2ED8">
        <w:rPr>
          <w:rFonts w:eastAsia="Times New Roman"/>
          <w:sz w:val="28"/>
          <w:szCs w:val="28"/>
          <w:lang w:eastAsia="ru-RU"/>
        </w:rPr>
        <w:t>Образ характеризуется объективностью по источнику своего порождения (отражаемый объект) и субъективностью по способу своего существования [</w:t>
      </w:r>
      <w:r w:rsidR="009000F1" w:rsidRPr="00BC2ED8">
        <w:rPr>
          <w:rFonts w:eastAsia="Times New Roman"/>
          <w:sz w:val="28"/>
          <w:szCs w:val="28"/>
          <w:lang w:eastAsia="ru-RU"/>
        </w:rPr>
        <w:t>1</w:t>
      </w:r>
      <w:r w:rsidR="00625A8C" w:rsidRPr="00BC2ED8">
        <w:rPr>
          <w:rFonts w:eastAsia="Times New Roman"/>
          <w:sz w:val="28"/>
          <w:szCs w:val="28"/>
          <w:lang w:eastAsia="ru-RU"/>
        </w:rPr>
        <w:t>4</w:t>
      </w:r>
      <w:r w:rsidR="00444400" w:rsidRPr="00BC2ED8">
        <w:rPr>
          <w:rFonts w:eastAsia="Times New Roman"/>
          <w:sz w:val="28"/>
          <w:szCs w:val="28"/>
          <w:lang w:eastAsia="ru-RU"/>
        </w:rPr>
        <w:t>8</w:t>
      </w:r>
      <w:r w:rsidRPr="00BC2ED8">
        <w:rPr>
          <w:rFonts w:eastAsia="Times New Roman"/>
          <w:sz w:val="28"/>
          <w:szCs w:val="28"/>
          <w:lang w:eastAsia="ru-RU"/>
        </w:rPr>
        <w:t>].</w:t>
      </w:r>
      <w:r w:rsidRPr="00285CBC">
        <w:rPr>
          <w:rFonts w:eastAsia="Times New Roman"/>
          <w:sz w:val="28"/>
          <w:szCs w:val="28"/>
          <w:lang w:eastAsia="ru-RU"/>
        </w:rPr>
        <w:t xml:space="preserve"> </w:t>
      </w:r>
    </w:p>
    <w:p w14:paraId="0130731B" w14:textId="48923FA6"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lastRenderedPageBreak/>
        <w:t xml:space="preserve">Образами в </w:t>
      </w:r>
      <w:r w:rsidRPr="00285CBC">
        <w:rPr>
          <w:bCs/>
          <w:sz w:val="28"/>
          <w:szCs w:val="28"/>
        </w:rPr>
        <w:t>автохтонном ХТ</w:t>
      </w:r>
      <w:r w:rsidRPr="00285CBC">
        <w:rPr>
          <w:rFonts w:eastAsia="Times New Roman"/>
          <w:sz w:val="28"/>
          <w:szCs w:val="28"/>
          <w:lang w:eastAsia="ru-RU"/>
        </w:rPr>
        <w:t xml:space="preserve"> как результатом отражения объектов в сознании</w:t>
      </w:r>
      <w:r w:rsidR="009000F1" w:rsidRPr="00285CBC">
        <w:rPr>
          <w:rFonts w:eastAsia="Times New Roman"/>
          <w:sz w:val="28"/>
          <w:szCs w:val="28"/>
          <w:lang w:eastAsia="ru-RU"/>
        </w:rPr>
        <w:t xml:space="preserve"> человека </w:t>
      </w:r>
      <w:r w:rsidRPr="00285CBC">
        <w:rPr>
          <w:rFonts w:eastAsia="Times New Roman"/>
          <w:sz w:val="28"/>
          <w:szCs w:val="28"/>
          <w:lang w:eastAsia="ru-RU"/>
        </w:rPr>
        <w:t>могут выступать и предметы, и явления, и ситуации, и сам человек. Образ, пробуждая воображение, способен вызывать множество ассоциаций. Являясь наряду с информационным содержанием и интерпретационным полем, одним из составляющих концепта, образ включает в себя перцептивный и когнитивный (метафорический) образы. Перцептивный образ представляет собой перцептивные когнитивные признаки, формирующиеся в сознании носителя языка в результате отражения им окружающей действительности на основе зрительных, тактильных, вкусовых, звуковых и обонятельных ощущений. Когнитивный образ – образные признаки, формируемые метафорическим осмыслением соответствующего предмета или явления (т.н. когнитивной метафорой). Эти метафоры формируют тот когнитивный чувственно-наглядный образ, который «приземляет» абстрактный концепт, наполняет его конкретным образным содержанием, позволяющим закрепить его в универсальном предметном коде мышления [</w:t>
      </w:r>
      <w:r w:rsidR="001F5A9B" w:rsidRPr="00285CBC">
        <w:rPr>
          <w:rFonts w:eastAsia="Times New Roman"/>
          <w:sz w:val="28"/>
          <w:szCs w:val="28"/>
          <w:lang w:eastAsia="ru-RU"/>
        </w:rPr>
        <w:t>6</w:t>
      </w:r>
      <w:r w:rsidR="00625A8C" w:rsidRPr="00285CBC">
        <w:rPr>
          <w:rFonts w:eastAsia="Times New Roman"/>
          <w:sz w:val="28"/>
          <w:szCs w:val="28"/>
          <w:lang w:eastAsia="ru-RU"/>
        </w:rPr>
        <w:t>7</w:t>
      </w:r>
      <w:r w:rsidRPr="00285CBC">
        <w:rPr>
          <w:rFonts w:eastAsia="Times New Roman"/>
          <w:sz w:val="28"/>
          <w:szCs w:val="28"/>
          <w:lang w:eastAsia="ru-RU"/>
        </w:rPr>
        <w:t>, с. 108</w:t>
      </w:r>
      <w:r w:rsidR="00072C58">
        <w:rPr>
          <w:rFonts w:eastAsia="Times New Roman"/>
          <w:sz w:val="28"/>
          <w:szCs w:val="28"/>
          <w:lang w:val="kk-KZ" w:eastAsia="ru-RU"/>
        </w:rPr>
        <w:t>-</w:t>
      </w:r>
      <w:r w:rsidRPr="00285CBC">
        <w:rPr>
          <w:rFonts w:eastAsia="Times New Roman"/>
          <w:sz w:val="28"/>
          <w:szCs w:val="28"/>
          <w:lang w:eastAsia="ru-RU"/>
        </w:rPr>
        <w:t>109].</w:t>
      </w:r>
    </w:p>
    <w:p w14:paraId="3ABC75E0" w14:textId="02D2467B" w:rsidR="00382350" w:rsidRPr="00BC2ED8" w:rsidRDefault="00382350" w:rsidP="00285CBC">
      <w:pPr>
        <w:ind w:firstLine="709"/>
        <w:rPr>
          <w:rFonts w:eastAsia="Times New Roman"/>
          <w:sz w:val="28"/>
          <w:szCs w:val="28"/>
          <w:lang w:eastAsia="ru-RU"/>
        </w:rPr>
      </w:pPr>
      <w:r w:rsidRPr="00285CBC">
        <w:rPr>
          <w:rFonts w:eastAsia="Times New Roman"/>
          <w:sz w:val="28"/>
          <w:szCs w:val="28"/>
          <w:lang w:eastAsia="ru-RU"/>
        </w:rPr>
        <w:t xml:space="preserve">В </w:t>
      </w:r>
      <w:r w:rsidRPr="00285CBC">
        <w:rPr>
          <w:bCs/>
          <w:sz w:val="28"/>
          <w:szCs w:val="28"/>
        </w:rPr>
        <w:t>автохтонном ХТ</w:t>
      </w:r>
      <w:r w:rsidRPr="00285CBC">
        <w:rPr>
          <w:rFonts w:eastAsia="Times New Roman"/>
          <w:sz w:val="28"/>
          <w:szCs w:val="28"/>
          <w:lang w:eastAsia="ru-RU"/>
        </w:rPr>
        <w:t xml:space="preserve">, характеризующемся своей образностью, т.е. экспрессивной выразительностью своих языковых единиц, основными средствами создания образов выступают тропы, однако и стилистически нейтральные слова при определенном контекстном обрамлении несут образные смыслы. Существующие в современной науке концепции образа могут быть представлены в: а) образе – представлении действительности, возникающем в сознании человека при восприятии им художественного слова; б) образе – </w:t>
      </w:r>
      <w:r w:rsidRPr="00BC2ED8">
        <w:rPr>
          <w:rFonts w:eastAsia="Times New Roman"/>
          <w:sz w:val="28"/>
          <w:szCs w:val="28"/>
          <w:lang w:eastAsia="ru-RU"/>
        </w:rPr>
        <w:t>форме (внутренней форме, способе существования художественной идеи); в)</w:t>
      </w:r>
      <w:r w:rsidR="00072C58" w:rsidRPr="00BC2ED8">
        <w:rPr>
          <w:rFonts w:eastAsia="Times New Roman"/>
          <w:sz w:val="28"/>
          <w:szCs w:val="28"/>
          <w:lang w:val="kk-KZ" w:eastAsia="ru-RU"/>
        </w:rPr>
        <w:t> </w:t>
      </w:r>
      <w:r w:rsidRPr="00BC2ED8">
        <w:rPr>
          <w:rFonts w:eastAsia="Times New Roman"/>
          <w:sz w:val="28"/>
          <w:szCs w:val="28"/>
          <w:lang w:eastAsia="ru-RU"/>
        </w:rPr>
        <w:t>образе – тропе</w:t>
      </w:r>
      <w:r w:rsidR="00410883" w:rsidRPr="00BC2ED8">
        <w:rPr>
          <w:rFonts w:eastAsia="Times New Roman"/>
          <w:sz w:val="28"/>
          <w:szCs w:val="28"/>
          <w:lang w:eastAsia="ru-RU"/>
        </w:rPr>
        <w:t xml:space="preserve">. </w:t>
      </w:r>
      <w:r w:rsidRPr="00BC2ED8">
        <w:rPr>
          <w:rFonts w:eastAsia="Times New Roman"/>
          <w:sz w:val="28"/>
          <w:szCs w:val="28"/>
          <w:lang w:eastAsia="ru-RU"/>
        </w:rPr>
        <w:t>Каждая концепция предстает отдельной гранью художественного образа</w:t>
      </w:r>
      <w:r w:rsidR="005837FC" w:rsidRPr="00BC2ED8">
        <w:rPr>
          <w:rFonts w:eastAsia="Times New Roman"/>
          <w:sz w:val="28"/>
          <w:szCs w:val="28"/>
          <w:lang w:eastAsia="ru-RU"/>
        </w:rPr>
        <w:t xml:space="preserve"> [1</w:t>
      </w:r>
      <w:r w:rsidR="00237584" w:rsidRPr="00BC2ED8">
        <w:rPr>
          <w:rFonts w:eastAsia="Times New Roman"/>
          <w:sz w:val="28"/>
          <w:szCs w:val="28"/>
          <w:lang w:eastAsia="ru-RU"/>
        </w:rPr>
        <w:t>4</w:t>
      </w:r>
      <w:r w:rsidR="00444400" w:rsidRPr="00BC2ED8">
        <w:rPr>
          <w:rFonts w:eastAsia="Times New Roman"/>
          <w:sz w:val="28"/>
          <w:szCs w:val="28"/>
          <w:lang w:eastAsia="ru-RU"/>
        </w:rPr>
        <w:t>8</w:t>
      </w:r>
      <w:r w:rsidR="00072C58" w:rsidRPr="00BC2ED8">
        <w:rPr>
          <w:rFonts w:eastAsia="Times New Roman"/>
          <w:sz w:val="28"/>
          <w:szCs w:val="28"/>
          <w:lang w:val="kk-KZ" w:eastAsia="ru-RU"/>
        </w:rPr>
        <w:t>, с.</w:t>
      </w:r>
      <w:r w:rsidR="00A84B5D" w:rsidRPr="00BC2ED8">
        <w:rPr>
          <w:rFonts w:eastAsia="Times New Roman"/>
          <w:sz w:val="28"/>
          <w:szCs w:val="28"/>
          <w:lang w:val="kk-KZ" w:eastAsia="ru-RU"/>
        </w:rPr>
        <w:t xml:space="preserve"> 4</w:t>
      </w:r>
      <w:r w:rsidR="005837FC" w:rsidRPr="00BC2ED8">
        <w:rPr>
          <w:rFonts w:eastAsia="Times New Roman"/>
          <w:sz w:val="28"/>
          <w:szCs w:val="28"/>
          <w:lang w:eastAsia="ru-RU"/>
        </w:rPr>
        <w:t>; 1</w:t>
      </w:r>
      <w:r w:rsidR="00237584" w:rsidRPr="00BC2ED8">
        <w:rPr>
          <w:rFonts w:eastAsia="Times New Roman"/>
          <w:sz w:val="28"/>
          <w:szCs w:val="28"/>
          <w:lang w:eastAsia="ru-RU"/>
        </w:rPr>
        <w:t>4</w:t>
      </w:r>
      <w:r w:rsidR="00444400" w:rsidRPr="00BC2ED8">
        <w:rPr>
          <w:rFonts w:eastAsia="Times New Roman"/>
          <w:sz w:val="28"/>
          <w:szCs w:val="28"/>
          <w:lang w:eastAsia="ru-RU"/>
        </w:rPr>
        <w:t>9</w:t>
      </w:r>
      <w:r w:rsidR="005837FC" w:rsidRPr="00BC2ED8">
        <w:rPr>
          <w:rFonts w:eastAsia="Times New Roman"/>
          <w:sz w:val="28"/>
          <w:szCs w:val="28"/>
          <w:lang w:eastAsia="ru-RU"/>
        </w:rPr>
        <w:t>]</w:t>
      </w:r>
      <w:r w:rsidRPr="00BC2ED8">
        <w:rPr>
          <w:rFonts w:eastAsia="Times New Roman"/>
          <w:sz w:val="28"/>
          <w:szCs w:val="28"/>
          <w:lang w:eastAsia="ru-RU"/>
        </w:rPr>
        <w:t>.</w:t>
      </w:r>
    </w:p>
    <w:p w14:paraId="6B02EC83" w14:textId="77777777" w:rsidR="00382350" w:rsidRPr="00285CBC" w:rsidRDefault="00382350" w:rsidP="00285CBC">
      <w:pPr>
        <w:ind w:firstLine="709"/>
        <w:rPr>
          <w:rFonts w:eastAsia="Times New Roman"/>
          <w:sz w:val="28"/>
          <w:szCs w:val="28"/>
          <w:lang w:eastAsia="ru-RU"/>
        </w:rPr>
      </w:pPr>
      <w:r w:rsidRPr="00BC2ED8">
        <w:rPr>
          <w:rFonts w:eastAsia="Times New Roman"/>
          <w:sz w:val="28"/>
          <w:szCs w:val="28"/>
          <w:lang w:eastAsia="ru-RU"/>
        </w:rPr>
        <w:t>Образ как эмоционально-окрашенное переживание, возникающее на уровне ощущений и представлений, трансформируется речемыслительным механизмом в языковой образ. «Языковой образ – это вербализованное зрительное восприятие предметного мира, фиксирующее форму, цвет, свет,</w:t>
      </w:r>
      <w:r w:rsidRPr="00285CBC">
        <w:rPr>
          <w:rFonts w:eastAsia="Times New Roman"/>
          <w:sz w:val="28"/>
          <w:szCs w:val="28"/>
          <w:lang w:eastAsia="ru-RU"/>
        </w:rPr>
        <w:t xml:space="preserve"> объем и положение в пространстве поименованного предмета» [1, с. 169]. Языковой образ формируется в процессе дискурсивного порождения ХТ и является эстетически организованным, структурным компонентом произведения. Как отражение в сознании реального предмета языковой образ характеризуется целостностью и смысловой содержательностью, которые формируются через восприятие, память, воображение и накопленные впечатления [1, с. 169]. Образ предмета, изображенного писателем на основе его впечатлений об этом предмете, предстает авторской интерпретацией. </w:t>
      </w:r>
    </w:p>
    <w:p w14:paraId="6A385699" w14:textId="173C76E7" w:rsidR="00382350" w:rsidRPr="00285CBC" w:rsidRDefault="00382350" w:rsidP="00285CBC">
      <w:pPr>
        <w:ind w:firstLine="709"/>
        <w:rPr>
          <w:rFonts w:eastAsia="Times New Roman"/>
          <w:sz w:val="28"/>
          <w:szCs w:val="28"/>
          <w:lang w:eastAsia="ru-RU"/>
        </w:rPr>
      </w:pPr>
      <w:r w:rsidRPr="00BC2ED8">
        <w:rPr>
          <w:rFonts w:eastAsia="Times New Roman"/>
          <w:sz w:val="28"/>
          <w:szCs w:val="28"/>
          <w:lang w:eastAsia="ru-RU"/>
        </w:rPr>
        <w:t>Таким образом, образность можно толковать как способ репрезентации действительности в кодах, символах, общепринятых в конкретной художественно-литературной среде [</w:t>
      </w:r>
      <w:r w:rsidR="005837FC" w:rsidRPr="00BC2ED8">
        <w:rPr>
          <w:rFonts w:eastAsia="Times New Roman"/>
          <w:sz w:val="28"/>
          <w:szCs w:val="28"/>
          <w:lang w:eastAsia="ru-RU"/>
        </w:rPr>
        <w:t>1</w:t>
      </w:r>
      <w:r w:rsidR="00237584" w:rsidRPr="00BC2ED8">
        <w:rPr>
          <w:rFonts w:eastAsia="Times New Roman"/>
          <w:sz w:val="28"/>
          <w:szCs w:val="28"/>
          <w:lang w:eastAsia="ru-RU"/>
        </w:rPr>
        <w:t>4</w:t>
      </w:r>
      <w:r w:rsidR="00444400" w:rsidRPr="00BC2ED8">
        <w:rPr>
          <w:rFonts w:eastAsia="Times New Roman"/>
          <w:sz w:val="28"/>
          <w:szCs w:val="28"/>
          <w:lang w:eastAsia="ru-RU"/>
        </w:rPr>
        <w:t>8</w:t>
      </w:r>
      <w:r w:rsidR="00072C58" w:rsidRPr="00BC2ED8">
        <w:rPr>
          <w:rFonts w:eastAsia="Times New Roman"/>
          <w:sz w:val="28"/>
          <w:szCs w:val="28"/>
          <w:lang w:val="kk-KZ" w:eastAsia="ru-RU"/>
        </w:rPr>
        <w:t>, с.</w:t>
      </w:r>
      <w:r w:rsidR="00A84B5D" w:rsidRPr="00BC2ED8">
        <w:rPr>
          <w:rFonts w:eastAsia="Times New Roman"/>
          <w:sz w:val="28"/>
          <w:szCs w:val="28"/>
          <w:lang w:val="kk-KZ" w:eastAsia="ru-RU"/>
        </w:rPr>
        <w:t xml:space="preserve"> 5</w:t>
      </w:r>
      <w:r w:rsidRPr="00BC2ED8">
        <w:rPr>
          <w:rFonts w:eastAsia="Times New Roman"/>
          <w:sz w:val="28"/>
          <w:szCs w:val="28"/>
          <w:lang w:eastAsia="ru-RU"/>
        </w:rPr>
        <w:t>]. Как отмечает А.С. Исмакова, «анализ современной казахской прозы позволяет утверждать, что она не только восходит к генетическим истокам своей образности, но возможна и «обратная»</w:t>
      </w:r>
      <w:r w:rsidRPr="00285CBC">
        <w:rPr>
          <w:rFonts w:eastAsia="Times New Roman"/>
          <w:sz w:val="28"/>
          <w:szCs w:val="28"/>
          <w:lang w:eastAsia="ru-RU"/>
        </w:rPr>
        <w:t xml:space="preserve"> связь: первичные архетипы образности актуализируются, обновляя художественные представления новыми оттенками, образуя метафоры </w:t>
      </w:r>
      <w:r w:rsidRPr="00285CBC">
        <w:rPr>
          <w:rFonts w:eastAsia="Times New Roman"/>
          <w:sz w:val="28"/>
          <w:szCs w:val="28"/>
          <w:lang w:eastAsia="ru-RU"/>
        </w:rPr>
        <w:lastRenderedPageBreak/>
        <w:t>широкого плана, расширяя не только образный фонд современной прозы, но и ее потенциальный жанрово-стилевой арсенал» [</w:t>
      </w:r>
      <w:r w:rsidR="00444400" w:rsidRPr="00285CBC">
        <w:rPr>
          <w:rFonts w:eastAsia="Times New Roman"/>
          <w:sz w:val="28"/>
          <w:szCs w:val="28"/>
          <w:lang w:eastAsia="ru-RU"/>
        </w:rPr>
        <w:t>5</w:t>
      </w:r>
      <w:r w:rsidR="00237584" w:rsidRPr="00285CBC">
        <w:rPr>
          <w:rFonts w:eastAsia="Times New Roman"/>
          <w:sz w:val="28"/>
          <w:szCs w:val="28"/>
          <w:lang w:eastAsia="ru-RU"/>
        </w:rPr>
        <w:t>3</w:t>
      </w:r>
      <w:r w:rsidRPr="00285CBC">
        <w:rPr>
          <w:rFonts w:eastAsia="Times New Roman"/>
          <w:sz w:val="28"/>
          <w:szCs w:val="28"/>
          <w:lang w:eastAsia="ru-RU"/>
        </w:rPr>
        <w:t xml:space="preserve">, с. 387]. </w:t>
      </w:r>
    </w:p>
    <w:p w14:paraId="0E5F12E9" w14:textId="4AA11DA3"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Н.Ф. Алефиренко выделяет культурно-стереотипные, архетипические и субъективно-авторские образы-символы, в которых отражается символическая аура слова. По мнению ученого, культурно-стереотипные символы с довольно прозрачным основанием переноса понятны всем членам этнокультурного сообщества. Символы-архетипы отмечаются затемнённым основанием переноса; они основаны на первичных бессознательных либо мифологических представлениях о мире. Субъективно-авторские символы отражают концептосферу отдельной языковой личности [1, с. 171]. Таким образом, следуя представленным</w:t>
      </w:r>
      <w:r w:rsidR="00D850D6" w:rsidRPr="00285CBC">
        <w:rPr>
          <w:rFonts w:eastAsia="Times New Roman"/>
          <w:sz w:val="28"/>
          <w:szCs w:val="28"/>
          <w:lang w:eastAsia="ru-RU"/>
        </w:rPr>
        <w:t xml:space="preserve"> выше</w:t>
      </w:r>
      <w:r w:rsidRPr="00285CBC">
        <w:rPr>
          <w:rFonts w:eastAsia="Times New Roman"/>
          <w:sz w:val="28"/>
          <w:szCs w:val="28"/>
          <w:lang w:eastAsia="ru-RU"/>
        </w:rPr>
        <w:t xml:space="preserve"> суждениям, к культурно-стереотипным образам-символам в казахской культуре можно определить </w:t>
      </w:r>
      <w:r w:rsidRPr="00285CBC">
        <w:rPr>
          <w:rFonts w:eastAsia="Times New Roman"/>
          <w:i/>
          <w:sz w:val="28"/>
          <w:szCs w:val="28"/>
          <w:lang w:eastAsia="ru-RU"/>
        </w:rPr>
        <w:t xml:space="preserve">қара шаңырақ </w:t>
      </w:r>
      <w:r w:rsidRPr="00285CBC">
        <w:rPr>
          <w:rFonts w:eastAsia="Times New Roman"/>
          <w:sz w:val="28"/>
          <w:szCs w:val="28"/>
          <w:lang w:eastAsia="ru-RU"/>
        </w:rPr>
        <w:t xml:space="preserve">(дом предков и их прямых потомков, уважаемый и почитаемый дом), </w:t>
      </w:r>
      <w:r w:rsidRPr="00285CBC">
        <w:rPr>
          <w:rFonts w:eastAsia="Times New Roman"/>
          <w:i/>
          <w:sz w:val="28"/>
          <w:szCs w:val="28"/>
          <w:lang w:eastAsia="ru-RU"/>
        </w:rPr>
        <w:t xml:space="preserve">қара қазан </w:t>
      </w:r>
      <w:r w:rsidRPr="00285CBC">
        <w:rPr>
          <w:rFonts w:eastAsia="Times New Roman"/>
          <w:sz w:val="28"/>
          <w:szCs w:val="28"/>
          <w:lang w:eastAsia="ru-RU"/>
        </w:rPr>
        <w:t xml:space="preserve">(священный казан – символ достатка и благополучия) и др. </w:t>
      </w:r>
    </w:p>
    <w:p w14:paraId="70653AA0" w14:textId="0F25B3FC"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 xml:space="preserve">Архетипическим символом-образом предстает </w:t>
      </w:r>
      <w:r w:rsidRPr="00285CBC">
        <w:rPr>
          <w:rFonts w:eastAsia="Times New Roman"/>
          <w:i/>
          <w:sz w:val="28"/>
          <w:szCs w:val="28"/>
          <w:lang w:eastAsia="ru-RU"/>
        </w:rPr>
        <w:t>от</w:t>
      </w:r>
      <w:r w:rsidRPr="00285CBC">
        <w:rPr>
          <w:rFonts w:eastAsia="Times New Roman"/>
          <w:sz w:val="28"/>
          <w:szCs w:val="28"/>
          <w:lang w:eastAsia="ru-RU"/>
        </w:rPr>
        <w:t xml:space="preserve"> (огонь</w:t>
      </w:r>
      <w:r w:rsidRPr="00285CBC">
        <w:rPr>
          <w:rFonts w:eastAsia="Times New Roman"/>
          <w:i/>
          <w:sz w:val="28"/>
          <w:szCs w:val="28"/>
          <w:lang w:eastAsia="ru-RU"/>
        </w:rPr>
        <w:t>)</w:t>
      </w:r>
      <w:r w:rsidRPr="00285CBC">
        <w:rPr>
          <w:rFonts w:eastAsia="Times New Roman"/>
          <w:sz w:val="28"/>
          <w:szCs w:val="28"/>
          <w:lang w:eastAsia="ru-RU"/>
        </w:rPr>
        <w:t>. Поклонение огню, берущее свои истоки с древних доисламских времен, обусловлено верой в сверхъестественные свойства огня, который использовался для очищения от «нечистой силы», освящения жилища (</w:t>
      </w:r>
      <w:r w:rsidRPr="00285CBC">
        <w:rPr>
          <w:rFonts w:eastAsia="Times New Roman"/>
          <w:i/>
          <w:sz w:val="28"/>
          <w:szCs w:val="28"/>
          <w:lang w:eastAsia="ru-RU"/>
        </w:rPr>
        <w:t>отпен аластау</w:t>
      </w:r>
      <w:r w:rsidRPr="00285CBC">
        <w:rPr>
          <w:rFonts w:eastAsia="Times New Roman"/>
          <w:sz w:val="28"/>
          <w:szCs w:val="28"/>
          <w:lang w:eastAsia="ru-RU"/>
        </w:rPr>
        <w:t xml:space="preserve">). Огонь предстает символом жизни, что нашло отражение в паремиях: </w:t>
      </w:r>
      <w:r w:rsidRPr="00285CBC">
        <w:rPr>
          <w:rFonts w:eastAsia="Times New Roman"/>
          <w:i/>
          <w:sz w:val="28"/>
          <w:szCs w:val="28"/>
          <w:lang w:eastAsia="ru-RU"/>
        </w:rPr>
        <w:t>от бар жерде жан бар</w:t>
      </w:r>
      <w:r w:rsidRPr="00285CBC">
        <w:rPr>
          <w:rFonts w:eastAsia="Times New Roman"/>
          <w:sz w:val="28"/>
          <w:szCs w:val="28"/>
          <w:lang w:eastAsia="ru-RU"/>
        </w:rPr>
        <w:t xml:space="preserve"> (там, где есть огонь, есть жизнь), </w:t>
      </w:r>
      <w:r w:rsidRPr="00285CBC">
        <w:rPr>
          <w:rFonts w:eastAsia="Times New Roman"/>
          <w:i/>
          <w:sz w:val="28"/>
          <w:szCs w:val="28"/>
          <w:lang w:eastAsia="ru-RU"/>
        </w:rPr>
        <w:t>отын жағу</w:t>
      </w:r>
      <w:r w:rsidRPr="00285CBC">
        <w:rPr>
          <w:rFonts w:eastAsia="Times New Roman"/>
          <w:sz w:val="28"/>
          <w:szCs w:val="28"/>
          <w:lang w:eastAsia="ru-RU"/>
        </w:rPr>
        <w:t xml:space="preserve"> (развести огонь), </w:t>
      </w:r>
      <w:r w:rsidRPr="00285CBC">
        <w:rPr>
          <w:rFonts w:eastAsia="Times New Roman"/>
          <w:i/>
          <w:sz w:val="28"/>
          <w:szCs w:val="28"/>
          <w:lang w:eastAsia="ru-RU"/>
        </w:rPr>
        <w:t>оты жанбады</w:t>
      </w:r>
      <w:r w:rsidRPr="00285CBC">
        <w:rPr>
          <w:rFonts w:eastAsia="Times New Roman"/>
          <w:sz w:val="28"/>
          <w:szCs w:val="28"/>
          <w:lang w:eastAsia="ru-RU"/>
        </w:rPr>
        <w:t xml:space="preserve"> </w:t>
      </w:r>
      <w:r w:rsidRPr="00BC2ED8">
        <w:rPr>
          <w:rFonts w:eastAsia="Times New Roman"/>
          <w:sz w:val="28"/>
          <w:szCs w:val="28"/>
          <w:lang w:eastAsia="ru-RU"/>
        </w:rPr>
        <w:t>(</w:t>
      </w:r>
      <w:proofErr w:type="gramStart"/>
      <w:r w:rsidRPr="00BC2ED8">
        <w:rPr>
          <w:rFonts w:eastAsia="Times New Roman"/>
          <w:sz w:val="28"/>
          <w:szCs w:val="28"/>
          <w:lang w:eastAsia="ru-RU"/>
        </w:rPr>
        <w:t>букв.:</w:t>
      </w:r>
      <w:proofErr w:type="gramEnd"/>
      <w:r w:rsidRPr="00BC2ED8">
        <w:rPr>
          <w:rFonts w:eastAsia="Times New Roman"/>
          <w:sz w:val="28"/>
          <w:szCs w:val="28"/>
          <w:lang w:eastAsia="ru-RU"/>
        </w:rPr>
        <w:t xml:space="preserve"> у него в доме огонь не горит, о человеке, не имеющем своего очага) и др. </w:t>
      </w:r>
      <w:r w:rsidR="00D850D6" w:rsidRPr="00BC2ED8">
        <w:rPr>
          <w:rFonts w:eastAsia="Times New Roman"/>
          <w:sz w:val="28"/>
          <w:szCs w:val="28"/>
          <w:lang w:eastAsia="ru-RU"/>
        </w:rPr>
        <w:t>[</w:t>
      </w:r>
      <w:r w:rsidR="001F5A9B" w:rsidRPr="00BC2ED8">
        <w:rPr>
          <w:rFonts w:eastAsia="Times New Roman"/>
          <w:sz w:val="28"/>
          <w:szCs w:val="28"/>
          <w:lang w:eastAsia="ru-RU"/>
        </w:rPr>
        <w:t>8</w:t>
      </w:r>
      <w:r w:rsidR="00651B75" w:rsidRPr="00BC2ED8">
        <w:rPr>
          <w:rFonts w:eastAsia="Times New Roman"/>
          <w:sz w:val="28"/>
          <w:szCs w:val="28"/>
          <w:lang w:eastAsia="ru-RU"/>
        </w:rPr>
        <w:t>7</w:t>
      </w:r>
      <w:r w:rsidR="00072C58" w:rsidRPr="00BC2ED8">
        <w:rPr>
          <w:rFonts w:eastAsia="Times New Roman"/>
          <w:sz w:val="28"/>
          <w:szCs w:val="28"/>
          <w:lang w:val="kk-KZ" w:eastAsia="ru-RU"/>
        </w:rPr>
        <w:t>, с.</w:t>
      </w:r>
      <w:r w:rsidR="00651B75" w:rsidRPr="00BC2ED8">
        <w:rPr>
          <w:rFonts w:eastAsia="Times New Roman"/>
          <w:sz w:val="28"/>
          <w:szCs w:val="28"/>
          <w:lang w:val="kk-KZ" w:eastAsia="ru-RU"/>
        </w:rPr>
        <w:t xml:space="preserve"> 647</w:t>
      </w:r>
      <w:r w:rsidR="00D850D6" w:rsidRPr="00BC2ED8">
        <w:rPr>
          <w:rFonts w:eastAsia="Times New Roman"/>
          <w:sz w:val="28"/>
          <w:szCs w:val="28"/>
          <w:lang w:eastAsia="ru-RU"/>
        </w:rPr>
        <w:t xml:space="preserve">]. </w:t>
      </w:r>
      <w:r w:rsidRPr="00BC2ED8">
        <w:rPr>
          <w:rFonts w:eastAsia="Times New Roman"/>
          <w:sz w:val="28"/>
          <w:szCs w:val="28"/>
          <w:lang w:eastAsia="ru-RU"/>
        </w:rPr>
        <w:t>Ответственность за поддержание огня, т.е. жизни лежит на жене – хранительнице очага и выражается в символическом обряде «</w:t>
      </w:r>
      <w:r w:rsidRPr="00BC2ED8">
        <w:rPr>
          <w:rFonts w:eastAsia="Times New Roman"/>
          <w:i/>
          <w:sz w:val="28"/>
          <w:szCs w:val="28"/>
          <w:lang w:eastAsia="ru-RU"/>
        </w:rPr>
        <w:t>отқа май құю</w:t>
      </w:r>
      <w:r w:rsidRPr="00BC2ED8">
        <w:rPr>
          <w:rFonts w:eastAsia="Times New Roman"/>
          <w:sz w:val="28"/>
          <w:szCs w:val="28"/>
          <w:lang w:eastAsia="ru-RU"/>
        </w:rPr>
        <w:t xml:space="preserve"> (лить в огонь жир/масло)», который совершается новобрачной в день её приезда в дом мужа. Потухший огонь символизировал распад семьи (</w:t>
      </w:r>
      <w:r w:rsidRPr="00BC2ED8">
        <w:rPr>
          <w:rFonts w:eastAsia="Times New Roman"/>
          <w:i/>
          <w:sz w:val="28"/>
          <w:szCs w:val="28"/>
          <w:lang w:eastAsia="ru-RU"/>
        </w:rPr>
        <w:t>оты өшті</w:t>
      </w:r>
      <w:r w:rsidRPr="00BC2ED8">
        <w:rPr>
          <w:rFonts w:eastAsia="Times New Roman"/>
          <w:sz w:val="28"/>
          <w:szCs w:val="28"/>
          <w:lang w:eastAsia="ru-RU"/>
        </w:rPr>
        <w:t>), а также смерть. Соответственно, запрещалось плевать в огонь, наступать на золу, касаться ножом или другими острыми предметами.</w:t>
      </w:r>
      <w:r w:rsidRPr="00285CBC">
        <w:rPr>
          <w:rFonts w:eastAsia="Times New Roman"/>
          <w:sz w:val="28"/>
          <w:szCs w:val="28"/>
          <w:lang w:eastAsia="ru-RU"/>
        </w:rPr>
        <w:t xml:space="preserve"> </w:t>
      </w:r>
    </w:p>
    <w:p w14:paraId="7686FEFD" w14:textId="3A95AA0E"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Субъективно-авторским образом-символом выступает концепт «</w:t>
      </w:r>
      <w:r w:rsidRPr="00285CBC">
        <w:rPr>
          <w:rFonts w:eastAsia="Times New Roman"/>
          <w:i/>
          <w:sz w:val="28"/>
          <w:szCs w:val="28"/>
          <w:lang w:eastAsia="ru-RU"/>
        </w:rPr>
        <w:t>Ақ боз уй</w:t>
      </w:r>
      <w:r w:rsidRPr="00285CBC">
        <w:rPr>
          <w:rFonts w:eastAsia="Times New Roman"/>
          <w:sz w:val="28"/>
          <w:szCs w:val="28"/>
          <w:lang w:eastAsia="ru-RU"/>
        </w:rPr>
        <w:t>», представленный в сильной позиции в заглавии романа (книга 1) и всей трилогии С. Елубая. В процессе работы с эмпирическим материалом нами установлено, что «Ақ боз уй» (белая юрта) представлена в следующих образах: дом – человек, дом – семья/род, дом – жизненные ценности, дом – родная земля. Образ белой юрты (дома Пахраддина) соотносится с натурой ее владельца – честного, справедливого, чистого душой бия Пахраддина. Олицетворяя собой кочевой образ жизни казахского народа в гармоничном единении с природой, а также семейные, нравственные, культурные ценности и традиции, белоснежная юрта предстает символом казахского этноса и казахской земли. Образ безжизненно-пустой, одинокой, брошенной её хозяевами белой юрты предстаёт свидетельством трагического явления, голодомора – горьких лет в истории казахского народа, покидающего свою землю, уходя в чужие страны либо мир иной. Данные образы зачастую выступают в качестве концептуальных метафор, позволяющих читателям лучше понять авторский замысел.</w:t>
      </w:r>
    </w:p>
    <w:p w14:paraId="33F11B49" w14:textId="6EEB998E"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lastRenderedPageBreak/>
        <w:t xml:space="preserve">Понимание и интерпретация </w:t>
      </w:r>
      <w:r w:rsidRPr="00285CBC">
        <w:rPr>
          <w:bCs/>
          <w:sz w:val="28"/>
          <w:szCs w:val="28"/>
        </w:rPr>
        <w:t>автохтонного ХТ</w:t>
      </w:r>
      <w:r w:rsidRPr="00285CBC">
        <w:rPr>
          <w:rFonts w:eastAsia="Times New Roman"/>
          <w:sz w:val="28"/>
          <w:szCs w:val="28"/>
          <w:lang w:eastAsia="ru-RU"/>
        </w:rPr>
        <w:t xml:space="preserve"> зиждется на осмыслении причинно-следственных (внешних и внутренних) связей, определяющих образную систему художественного мира. В художественном мире произведения функционирует иерархия образов, представленная макрообразом</w:t>
      </w:r>
      <w:r w:rsidRPr="00285CBC">
        <w:rPr>
          <w:rFonts w:eastAsia="Times New Roman"/>
          <w:sz w:val="28"/>
          <w:szCs w:val="28"/>
          <w:lang w:val="kk-KZ" w:eastAsia="ru-RU"/>
        </w:rPr>
        <w:t xml:space="preserve"> </w:t>
      </w:r>
      <w:r w:rsidRPr="00285CBC">
        <w:rPr>
          <w:rFonts w:eastAsia="Times New Roman"/>
          <w:sz w:val="28"/>
          <w:szCs w:val="28"/>
          <w:lang w:eastAsia="ru-RU"/>
        </w:rPr>
        <w:t>как символическим выражением идеи произведения, микрообразами, вызывающими зрительные ассоциации, связанные с описанием; и образами действующих лиц) [</w:t>
      </w:r>
      <w:r w:rsidR="00D850D6" w:rsidRPr="00285CBC">
        <w:rPr>
          <w:rFonts w:eastAsia="Times New Roman"/>
          <w:sz w:val="28"/>
          <w:szCs w:val="28"/>
          <w:lang w:eastAsia="ru-RU"/>
        </w:rPr>
        <w:t>1</w:t>
      </w:r>
      <w:r w:rsidR="00237584" w:rsidRPr="00285CBC">
        <w:rPr>
          <w:rFonts w:eastAsia="Times New Roman"/>
          <w:sz w:val="28"/>
          <w:szCs w:val="28"/>
          <w:lang w:eastAsia="ru-RU"/>
        </w:rPr>
        <w:t>5</w:t>
      </w:r>
      <w:r w:rsidR="00C921F1" w:rsidRPr="00285CBC">
        <w:rPr>
          <w:rFonts w:eastAsia="Times New Roman"/>
          <w:sz w:val="28"/>
          <w:szCs w:val="28"/>
          <w:lang w:eastAsia="ru-RU"/>
        </w:rPr>
        <w:t>0</w:t>
      </w:r>
      <w:r w:rsidRPr="00285CBC">
        <w:rPr>
          <w:rFonts w:eastAsia="Times New Roman"/>
          <w:sz w:val="28"/>
          <w:szCs w:val="28"/>
          <w:lang w:eastAsia="ru-RU"/>
        </w:rPr>
        <w:t>]. Так, например, в романе С. Елубая «Одинокая юрта» макрообразом</w:t>
      </w:r>
      <w:r w:rsidRPr="00285CBC">
        <w:rPr>
          <w:rFonts w:eastAsia="Times New Roman"/>
          <w:sz w:val="28"/>
          <w:szCs w:val="28"/>
          <w:lang w:val="kk-KZ" w:eastAsia="ru-RU"/>
        </w:rPr>
        <w:t xml:space="preserve"> является</w:t>
      </w:r>
      <w:r w:rsidRPr="00285CBC">
        <w:rPr>
          <w:rFonts w:eastAsia="Times New Roman"/>
          <w:i/>
          <w:iCs/>
          <w:sz w:val="28"/>
          <w:szCs w:val="28"/>
          <w:lang w:val="kk-KZ" w:eastAsia="ru-RU"/>
        </w:rPr>
        <w:t xml:space="preserve"> белая юрта, </w:t>
      </w:r>
      <w:r w:rsidRPr="00285CBC">
        <w:rPr>
          <w:rFonts w:eastAsia="Times New Roman"/>
          <w:sz w:val="28"/>
          <w:szCs w:val="28"/>
          <w:lang w:val="kk-KZ" w:eastAsia="ru-RU"/>
        </w:rPr>
        <w:t>одним из микрообразов можно назвать</w:t>
      </w:r>
      <w:r w:rsidRPr="00285CBC">
        <w:rPr>
          <w:rFonts w:eastAsia="Times New Roman"/>
          <w:sz w:val="28"/>
          <w:szCs w:val="28"/>
          <w:lang w:eastAsia="ru-RU"/>
        </w:rPr>
        <w:t xml:space="preserve"> </w:t>
      </w:r>
      <w:r w:rsidRPr="00285CBC">
        <w:rPr>
          <w:rFonts w:eastAsia="Times New Roman"/>
          <w:i/>
          <w:iCs/>
          <w:sz w:val="28"/>
          <w:szCs w:val="28"/>
          <w:lang w:eastAsia="ru-RU"/>
        </w:rPr>
        <w:t>образ пыльной бури</w:t>
      </w:r>
      <w:r w:rsidRPr="00285CBC">
        <w:rPr>
          <w:rFonts w:eastAsia="Times New Roman"/>
          <w:sz w:val="28"/>
          <w:szCs w:val="28"/>
          <w:lang w:eastAsia="ru-RU"/>
        </w:rPr>
        <w:t xml:space="preserve">, и образ </w:t>
      </w:r>
      <w:r w:rsidRPr="00285CBC">
        <w:rPr>
          <w:rFonts w:eastAsia="Times New Roman"/>
          <w:i/>
          <w:iCs/>
          <w:sz w:val="28"/>
          <w:szCs w:val="28"/>
          <w:lang w:eastAsia="ru-RU"/>
        </w:rPr>
        <w:t>бия</w:t>
      </w:r>
      <w:r w:rsidRPr="00285CBC">
        <w:rPr>
          <w:rFonts w:eastAsia="Times New Roman"/>
          <w:sz w:val="28"/>
          <w:szCs w:val="28"/>
          <w:lang w:eastAsia="ru-RU"/>
        </w:rPr>
        <w:t xml:space="preserve"> </w:t>
      </w:r>
      <w:r w:rsidRPr="00285CBC">
        <w:rPr>
          <w:rFonts w:eastAsia="Times New Roman"/>
          <w:i/>
          <w:iCs/>
          <w:sz w:val="28"/>
          <w:szCs w:val="28"/>
          <w:lang w:eastAsia="ru-RU"/>
        </w:rPr>
        <w:t xml:space="preserve">Пахраддина </w:t>
      </w:r>
      <w:r w:rsidRPr="00285CBC">
        <w:rPr>
          <w:rFonts w:eastAsia="Times New Roman"/>
          <w:sz w:val="28"/>
          <w:szCs w:val="28"/>
          <w:lang w:eastAsia="ru-RU"/>
        </w:rPr>
        <w:t>как главного героя</w:t>
      </w:r>
      <w:r w:rsidRPr="00285CBC">
        <w:rPr>
          <w:rFonts w:eastAsia="Times New Roman"/>
          <w:i/>
          <w:iCs/>
          <w:sz w:val="28"/>
          <w:szCs w:val="28"/>
          <w:lang w:eastAsia="ru-RU"/>
        </w:rPr>
        <w:t>.</w:t>
      </w:r>
      <w:r w:rsidRPr="00285CBC">
        <w:rPr>
          <w:rFonts w:eastAsia="Times New Roman"/>
          <w:i/>
          <w:iCs/>
          <w:sz w:val="28"/>
          <w:szCs w:val="28"/>
          <w:lang w:val="kk-KZ" w:eastAsia="ru-RU"/>
        </w:rPr>
        <w:t xml:space="preserve"> </w:t>
      </w:r>
      <w:r w:rsidRPr="00285CBC">
        <w:rPr>
          <w:rFonts w:eastAsia="Times New Roman"/>
          <w:sz w:val="28"/>
          <w:szCs w:val="28"/>
          <w:lang w:eastAsia="ru-RU"/>
        </w:rPr>
        <w:t>В повести К.</w:t>
      </w:r>
      <w:r w:rsidR="00072C58">
        <w:rPr>
          <w:rFonts w:eastAsia="Times New Roman"/>
          <w:sz w:val="28"/>
          <w:szCs w:val="28"/>
          <w:lang w:val="kk-KZ" w:eastAsia="ru-RU"/>
        </w:rPr>
        <w:t> </w:t>
      </w:r>
      <w:r w:rsidRPr="00285CBC">
        <w:rPr>
          <w:rFonts w:eastAsia="Times New Roman"/>
          <w:sz w:val="28"/>
          <w:szCs w:val="28"/>
          <w:lang w:eastAsia="ru-RU"/>
        </w:rPr>
        <w:t>Искакова «</w:t>
      </w:r>
      <w:r w:rsidRPr="00285CBC">
        <w:rPr>
          <w:rFonts w:eastAsia="Times New Roman"/>
          <w:i/>
          <w:sz w:val="28"/>
          <w:szCs w:val="28"/>
          <w:lang w:eastAsia="ru-RU"/>
        </w:rPr>
        <w:t xml:space="preserve">Қоңыр күз </w:t>
      </w:r>
      <w:proofErr w:type="gramStart"/>
      <w:r w:rsidRPr="00285CBC">
        <w:rPr>
          <w:rFonts w:eastAsia="Times New Roman"/>
          <w:i/>
          <w:sz w:val="28"/>
          <w:szCs w:val="28"/>
          <w:lang w:eastAsia="ru-RU"/>
        </w:rPr>
        <w:t>еді</w:t>
      </w:r>
      <w:r w:rsidRPr="00285CBC">
        <w:rPr>
          <w:rFonts w:eastAsia="Times New Roman"/>
          <w:sz w:val="28"/>
          <w:szCs w:val="28"/>
          <w:lang w:eastAsia="ru-RU"/>
        </w:rPr>
        <w:t>»</w:t>
      </w:r>
      <w:r w:rsidRPr="00285CBC">
        <w:rPr>
          <w:rFonts w:eastAsia="Times New Roman"/>
          <w:i/>
          <w:sz w:val="28"/>
          <w:szCs w:val="28"/>
          <w:lang w:eastAsia="ru-RU"/>
        </w:rPr>
        <w:t>/</w:t>
      </w:r>
      <w:proofErr w:type="gramEnd"/>
      <w:r w:rsidRPr="00285CBC">
        <w:rPr>
          <w:rFonts w:eastAsia="Times New Roman"/>
          <w:sz w:val="28"/>
          <w:szCs w:val="28"/>
          <w:lang w:eastAsia="ru-RU"/>
        </w:rPr>
        <w:t>«</w:t>
      </w:r>
      <w:r w:rsidRPr="00285CBC">
        <w:rPr>
          <w:rFonts w:eastAsia="Times New Roman"/>
          <w:i/>
          <w:iCs/>
          <w:sz w:val="28"/>
          <w:szCs w:val="28"/>
          <w:lang w:eastAsia="ru-RU"/>
        </w:rPr>
        <w:t>Белые дожди</w:t>
      </w:r>
      <w:r w:rsidRPr="00285CBC">
        <w:rPr>
          <w:rFonts w:eastAsia="Times New Roman"/>
          <w:sz w:val="28"/>
          <w:szCs w:val="28"/>
          <w:lang w:eastAsia="ru-RU"/>
        </w:rPr>
        <w:t>» в качестве совокупного образа всего произведения выступает образ осени, а его структурным элементом предстает образ белесого продолжительного дождя.</w:t>
      </w:r>
    </w:p>
    <w:p w14:paraId="43B07E3C" w14:textId="120E2666" w:rsidR="00382350" w:rsidRPr="00285CBC" w:rsidRDefault="00382350" w:rsidP="00285CBC">
      <w:pPr>
        <w:suppressAutoHyphens/>
        <w:ind w:firstLine="709"/>
        <w:rPr>
          <w:rFonts w:eastAsia="Times New Roman"/>
          <w:sz w:val="28"/>
          <w:szCs w:val="28"/>
          <w:lang w:eastAsia="ru-RU"/>
        </w:rPr>
      </w:pPr>
      <w:r w:rsidRPr="00285CBC">
        <w:rPr>
          <w:rFonts w:eastAsia="Times New Roman"/>
          <w:sz w:val="28"/>
          <w:szCs w:val="28"/>
          <w:lang w:eastAsia="ru-RU"/>
        </w:rPr>
        <w:t xml:space="preserve">Языковые образы в мире произведения подразделяются на следующие типы: </w:t>
      </w:r>
      <w:r w:rsidRPr="00285CBC">
        <w:rPr>
          <w:rFonts w:eastAsia="Times New Roman"/>
          <w:i/>
          <w:sz w:val="28"/>
          <w:szCs w:val="28"/>
          <w:lang w:eastAsia="ru-RU"/>
        </w:rPr>
        <w:t>образ-персонаж, образ-вещь, образ-пейзаж, образ-звук, образ-запах, образ-цвет, образ-переживание</w:t>
      </w:r>
      <w:r w:rsidRPr="00285CBC">
        <w:rPr>
          <w:rFonts w:eastAsia="Times New Roman"/>
          <w:sz w:val="28"/>
          <w:szCs w:val="28"/>
          <w:lang w:eastAsia="ru-RU"/>
        </w:rPr>
        <w:t xml:space="preserve">. В целостной образной системе </w:t>
      </w:r>
      <w:r w:rsidRPr="00285CBC">
        <w:rPr>
          <w:bCs/>
          <w:sz w:val="28"/>
          <w:szCs w:val="28"/>
        </w:rPr>
        <w:t>автохтонного ХТ</w:t>
      </w:r>
      <w:r w:rsidRPr="00285CBC">
        <w:rPr>
          <w:rFonts w:eastAsia="Times New Roman"/>
          <w:sz w:val="28"/>
          <w:szCs w:val="28"/>
          <w:lang w:eastAsia="ru-RU"/>
        </w:rPr>
        <w:t xml:space="preserve"> языковые образы могут группироваться как по определенным признакам (возрастному, половому, социальному, поведенческому и др.), так и на основе оппозиции (как, например, оппозиция «живые-мертвые» в «Мертвых душах») [</w:t>
      </w:r>
      <w:r w:rsidR="00D850D6" w:rsidRPr="00285CBC">
        <w:rPr>
          <w:rFonts w:eastAsia="Times New Roman"/>
          <w:sz w:val="28"/>
          <w:szCs w:val="28"/>
          <w:lang w:eastAsia="ru-RU"/>
        </w:rPr>
        <w:t>1</w:t>
      </w:r>
      <w:r w:rsidR="00237584" w:rsidRPr="00285CBC">
        <w:rPr>
          <w:rFonts w:eastAsia="Times New Roman"/>
          <w:sz w:val="28"/>
          <w:szCs w:val="28"/>
          <w:lang w:eastAsia="ru-RU"/>
        </w:rPr>
        <w:t>5</w:t>
      </w:r>
      <w:r w:rsidR="00C921F1" w:rsidRPr="00285CBC">
        <w:rPr>
          <w:rFonts w:eastAsia="Times New Roman"/>
          <w:sz w:val="28"/>
          <w:szCs w:val="28"/>
          <w:lang w:eastAsia="ru-RU"/>
        </w:rPr>
        <w:t>1</w:t>
      </w:r>
      <w:r w:rsidRPr="00285CBC">
        <w:rPr>
          <w:rFonts w:eastAsia="Times New Roman"/>
          <w:sz w:val="28"/>
          <w:szCs w:val="28"/>
          <w:lang w:eastAsia="ru-RU"/>
        </w:rPr>
        <w:t xml:space="preserve">]. В романе С. Елубая «Одинокая юрта» можно наблюдать такие оппозиции, как </w:t>
      </w:r>
      <w:r w:rsidRPr="00285CBC">
        <w:rPr>
          <w:rFonts w:eastAsia="Times New Roman"/>
          <w:i/>
          <w:iCs/>
          <w:sz w:val="28"/>
          <w:szCs w:val="28"/>
          <w:lang w:eastAsia="ru-RU"/>
        </w:rPr>
        <w:t>власть – народ, старый мир – новая жизнь, свет – тьма, добро – зло</w:t>
      </w:r>
      <w:r w:rsidRPr="00285CBC">
        <w:rPr>
          <w:rFonts w:eastAsia="Times New Roman"/>
          <w:sz w:val="28"/>
          <w:szCs w:val="28"/>
          <w:lang w:eastAsia="ru-RU"/>
        </w:rPr>
        <w:t xml:space="preserve"> и т.д. Так, старый мир, представляющий собой традиционный (кочевой) уклад, характеризуется размеренным ходом жизни в гармонии с природными циклами. Он обусловлен вековым народным опытом кочевого жизнеустройства. С первых строк произведения под мелодичный звон колокольчиков степенно плывущего по степным просторам каравана вовлекается читатель в жизненные ритмы степи. </w:t>
      </w:r>
    </w:p>
    <w:p w14:paraId="64E79EE8" w14:textId="33D4D5DA" w:rsidR="00382350" w:rsidRPr="00285CBC" w:rsidRDefault="00382350" w:rsidP="00285CBC">
      <w:pPr>
        <w:ind w:firstLine="709"/>
        <w:rPr>
          <w:sz w:val="28"/>
          <w:szCs w:val="28"/>
          <w:lang w:val="kk-KZ"/>
        </w:rPr>
      </w:pPr>
      <w:r w:rsidRPr="00285CBC">
        <w:rPr>
          <w:rFonts w:eastAsia="Times New Roman"/>
          <w:sz w:val="28"/>
          <w:szCs w:val="28"/>
          <w:lang w:eastAsia="ru-RU"/>
        </w:rPr>
        <w:t>Приход новой власти знаменует наступление новой жизни, строительство которой основано на яростном крушении старого мироустройства, не принимающем во внимание многовековой народный опыт и местные природно-климатические условия. Ежедневные собрания и абсурдные планы вносят сумятицу и хаос в жизнь народа. Оппозиция «власть (</w:t>
      </w:r>
      <w:r w:rsidRPr="00285CBC">
        <w:rPr>
          <w:rFonts w:eastAsia="Times New Roman"/>
          <w:i/>
          <w:iCs/>
          <w:sz w:val="28"/>
          <w:szCs w:val="28"/>
          <w:lang w:eastAsia="ru-RU"/>
        </w:rPr>
        <w:t>государственные люди</w:t>
      </w:r>
      <w:r w:rsidRPr="00285CBC">
        <w:rPr>
          <w:rFonts w:eastAsia="Times New Roman"/>
          <w:sz w:val="28"/>
          <w:szCs w:val="28"/>
          <w:lang w:eastAsia="ru-RU"/>
        </w:rPr>
        <w:t xml:space="preserve">) – народ» представлена дихотомией </w:t>
      </w:r>
      <w:r w:rsidRPr="00285CBC">
        <w:rPr>
          <w:rFonts w:eastAsia="Times New Roman"/>
          <w:i/>
          <w:iCs/>
          <w:sz w:val="28"/>
          <w:szCs w:val="28"/>
          <w:lang w:eastAsia="ru-RU"/>
        </w:rPr>
        <w:t>верх – низ</w:t>
      </w:r>
      <w:r w:rsidRPr="00285CBC">
        <w:rPr>
          <w:rFonts w:eastAsia="Times New Roman"/>
          <w:sz w:val="28"/>
          <w:szCs w:val="28"/>
          <w:lang w:eastAsia="ru-RU"/>
        </w:rPr>
        <w:t xml:space="preserve">. Государственные люди – на коне, т.е. наверху, значит, обладают властью, всегда правы. Народ не имеет голоса. Автор противопоставляет человека нового времени (активист Ждахай, представитель новой власти), который ведет себя как животное, и </w:t>
      </w:r>
      <w:r w:rsidRPr="00285CBC">
        <w:rPr>
          <w:rFonts w:eastAsia="Times New Roman"/>
          <w:i/>
          <w:sz w:val="28"/>
          <w:szCs w:val="28"/>
          <w:lang w:eastAsia="ru-RU"/>
        </w:rPr>
        <w:t>животное,</w:t>
      </w:r>
      <w:r w:rsidRPr="00285CBC">
        <w:rPr>
          <w:rFonts w:eastAsia="Times New Roman"/>
          <w:sz w:val="28"/>
          <w:szCs w:val="28"/>
          <w:lang w:eastAsia="ru-RU"/>
        </w:rPr>
        <w:t xml:space="preserve"> достойно держащее себя и чувствующее, как человек (верблюд Шойынкара выступает одним из символов старого мира; образ, олицетворяющий кочевой уклад жизни, гармонично коррелирующий с природными ритмами). Образ активиста Ждахая начинает складываться с самого начала романа. Автор, описывая его при встрече с другом Шеге, сравнивает улыбку Ждахая с оскалом зарезанной лисы: (</w:t>
      </w:r>
      <w:r w:rsidR="002B4233" w:rsidRPr="00285CBC">
        <w:rPr>
          <w:rFonts w:eastAsia="Times New Roman"/>
          <w:sz w:val="28"/>
          <w:szCs w:val="28"/>
          <w:lang w:eastAsia="ru-RU"/>
        </w:rPr>
        <w:t>76</w:t>
      </w:r>
      <w:r w:rsidRPr="00285CBC">
        <w:rPr>
          <w:rFonts w:eastAsia="Times New Roman"/>
          <w:sz w:val="28"/>
          <w:szCs w:val="28"/>
          <w:lang w:eastAsia="ru-RU"/>
        </w:rPr>
        <w:t>) «</w:t>
      </w:r>
      <w:r w:rsidRPr="00285CBC">
        <w:rPr>
          <w:rFonts w:eastAsia="Times New Roman"/>
          <w:i/>
          <w:sz w:val="28"/>
          <w:szCs w:val="28"/>
          <w:lang w:eastAsia="ru-RU"/>
        </w:rPr>
        <w:t xml:space="preserve">Шегені анадайдан көріп </w:t>
      </w:r>
      <w:r w:rsidRPr="00AE3AAF">
        <w:rPr>
          <w:rFonts w:eastAsia="Times New Roman"/>
          <w:bCs/>
          <w:sz w:val="28"/>
          <w:szCs w:val="28"/>
          <w:lang w:eastAsia="ru-RU"/>
        </w:rPr>
        <w:t>сойған түлкідей ыржиды</w:t>
      </w:r>
      <w:r w:rsidRPr="00285CBC">
        <w:rPr>
          <w:rFonts w:eastAsia="Times New Roman"/>
          <w:i/>
          <w:sz w:val="28"/>
          <w:szCs w:val="28"/>
          <w:lang w:eastAsia="ru-RU"/>
        </w:rPr>
        <w:t xml:space="preserve"> Ждақай. Төртбақ келген, шымыр, тарғыл бет бала жігіт</w:t>
      </w:r>
      <w:r w:rsidRPr="00285CBC">
        <w:rPr>
          <w:rFonts w:eastAsia="Times New Roman"/>
          <w:sz w:val="28"/>
          <w:szCs w:val="28"/>
          <w:lang w:eastAsia="ru-RU"/>
        </w:rPr>
        <w:t xml:space="preserve">» </w:t>
      </w:r>
      <w:r w:rsidRPr="00285CBC">
        <w:rPr>
          <w:sz w:val="28"/>
          <w:szCs w:val="28"/>
        </w:rPr>
        <w:t xml:space="preserve">(С. Елубай. </w:t>
      </w:r>
      <w:r w:rsidRPr="00285CBC">
        <w:rPr>
          <w:sz w:val="28"/>
          <w:szCs w:val="28"/>
          <w:lang w:val="kk-KZ"/>
        </w:rPr>
        <w:t>Одинокая юрта</w:t>
      </w:r>
      <w:r w:rsidRPr="00285CBC">
        <w:rPr>
          <w:sz w:val="28"/>
          <w:szCs w:val="28"/>
        </w:rPr>
        <w:t>).</w:t>
      </w:r>
      <w:r w:rsidRPr="00285CBC">
        <w:rPr>
          <w:sz w:val="28"/>
          <w:szCs w:val="28"/>
          <w:lang w:val="kk-KZ"/>
        </w:rPr>
        <w:t xml:space="preserve"> </w:t>
      </w:r>
    </w:p>
    <w:p w14:paraId="24C825B1" w14:textId="209B6DD6" w:rsidR="00382350" w:rsidRPr="00285CBC" w:rsidRDefault="00382350" w:rsidP="00285CBC">
      <w:pPr>
        <w:ind w:firstLine="709"/>
        <w:rPr>
          <w:sz w:val="28"/>
          <w:szCs w:val="28"/>
          <w:lang w:val="kk-KZ"/>
        </w:rPr>
      </w:pPr>
      <w:r w:rsidRPr="00285CBC">
        <w:rPr>
          <w:rFonts w:eastAsia="Times New Roman"/>
          <w:sz w:val="28"/>
          <w:szCs w:val="28"/>
          <w:lang w:eastAsia="ru-RU"/>
        </w:rPr>
        <w:lastRenderedPageBreak/>
        <w:t>Далее в тексте мы наблюдаем его пренебрежительное отношение как к народным обычаям и традициям, так и к общечеловеческим ценностям. К примеру, негативный образ Ждахая представлен в описании его поведения на могиле батыра Барака (святому Бараку молились все проезжающие мимо казахи – долг мусульманина остановиться у могилы и прочитать молитву): (</w:t>
      </w:r>
      <w:r w:rsidR="002B4233" w:rsidRPr="00285CBC">
        <w:rPr>
          <w:rFonts w:eastAsia="Times New Roman"/>
          <w:sz w:val="28"/>
          <w:szCs w:val="28"/>
          <w:lang w:eastAsia="ru-RU"/>
        </w:rPr>
        <w:t>77</w:t>
      </w:r>
      <w:r w:rsidRPr="00285CBC">
        <w:rPr>
          <w:rFonts w:eastAsia="Times New Roman"/>
          <w:sz w:val="28"/>
          <w:szCs w:val="28"/>
          <w:lang w:eastAsia="ru-RU"/>
        </w:rPr>
        <w:t xml:space="preserve">) </w:t>
      </w:r>
      <w:r w:rsidRPr="00285CBC">
        <w:rPr>
          <w:rFonts w:eastAsia="Times New Roman"/>
          <w:i/>
          <w:sz w:val="28"/>
          <w:szCs w:val="28"/>
          <w:lang w:eastAsia="ru-RU"/>
        </w:rPr>
        <w:t>«Уа, қайран бабам! Жатсың ба? – деп айқайлады анадайдан Ждақай лепіріп»</w:t>
      </w:r>
      <w:r w:rsidRPr="00285CBC">
        <w:rPr>
          <w:rFonts w:eastAsia="Times New Roman"/>
          <w:sz w:val="28"/>
          <w:szCs w:val="28"/>
          <w:lang w:eastAsia="ru-RU"/>
        </w:rPr>
        <w:t xml:space="preserve"> </w:t>
      </w:r>
      <w:r w:rsidRPr="00285CBC">
        <w:rPr>
          <w:sz w:val="28"/>
          <w:szCs w:val="28"/>
        </w:rPr>
        <w:t xml:space="preserve">(С. Елубай. </w:t>
      </w:r>
      <w:r w:rsidRPr="00285CBC">
        <w:rPr>
          <w:sz w:val="28"/>
          <w:szCs w:val="28"/>
          <w:lang w:val="kk-KZ"/>
        </w:rPr>
        <w:t>Одинокая юрта</w:t>
      </w:r>
      <w:r w:rsidRPr="00285CBC">
        <w:rPr>
          <w:sz w:val="28"/>
          <w:szCs w:val="28"/>
        </w:rPr>
        <w:t xml:space="preserve">). </w:t>
      </w:r>
    </w:p>
    <w:p w14:paraId="2D5AB0FF" w14:textId="273B2286" w:rsidR="00382350" w:rsidRPr="00285CBC" w:rsidRDefault="00382350" w:rsidP="00285CBC">
      <w:pPr>
        <w:suppressAutoHyphens/>
        <w:ind w:firstLine="709"/>
        <w:rPr>
          <w:rFonts w:eastAsia="Times New Roman"/>
          <w:sz w:val="28"/>
          <w:szCs w:val="28"/>
          <w:lang w:eastAsia="ru-RU"/>
        </w:rPr>
      </w:pPr>
      <w:r w:rsidRPr="00285CBC">
        <w:rPr>
          <w:rFonts w:eastAsia="Times New Roman"/>
          <w:sz w:val="28"/>
          <w:szCs w:val="28"/>
          <w:lang w:eastAsia="ru-RU"/>
        </w:rPr>
        <w:t xml:space="preserve">Мы видим, как непозволительно шумно ведет себя Ждахай у могил (модель адекватного поведения казаха выражает почтение к духам предков и включает такие действия, как </w:t>
      </w:r>
      <w:r w:rsidRPr="00285CBC">
        <w:rPr>
          <w:rFonts w:eastAsia="Times New Roman"/>
          <w:i/>
          <w:sz w:val="28"/>
          <w:szCs w:val="28"/>
          <w:lang w:eastAsia="ru-RU"/>
        </w:rPr>
        <w:t>ақырын сөйлеу/спокойно, тихо разговаривать, бата оқу</w:t>
      </w:r>
      <w:r w:rsidRPr="00285CBC">
        <w:rPr>
          <w:rFonts w:eastAsia="Times New Roman"/>
          <w:sz w:val="28"/>
          <w:szCs w:val="28"/>
          <w:lang w:eastAsia="ru-RU"/>
        </w:rPr>
        <w:t>/</w:t>
      </w:r>
      <w:r w:rsidRPr="00285CBC">
        <w:rPr>
          <w:rFonts w:eastAsia="Times New Roman"/>
          <w:i/>
          <w:sz w:val="28"/>
          <w:szCs w:val="28"/>
          <w:lang w:eastAsia="ru-RU"/>
        </w:rPr>
        <w:t>прочитать молитву-благопожелание</w:t>
      </w:r>
      <w:r w:rsidRPr="00285CBC">
        <w:rPr>
          <w:rFonts w:eastAsia="Times New Roman"/>
          <w:sz w:val="28"/>
          <w:szCs w:val="28"/>
          <w:lang w:eastAsia="ru-RU"/>
        </w:rPr>
        <w:t xml:space="preserve">, </w:t>
      </w:r>
      <w:r w:rsidRPr="00285CBC">
        <w:rPr>
          <w:rFonts w:eastAsia="Times New Roman"/>
          <w:i/>
          <w:sz w:val="28"/>
          <w:szCs w:val="28"/>
          <w:lang w:eastAsia="ru-RU"/>
        </w:rPr>
        <w:t>қол жаю/произвести специфический ритуальный жест после прочтения молитвы</w:t>
      </w:r>
      <w:r w:rsidRPr="00285CBC">
        <w:rPr>
          <w:rFonts w:eastAsia="Times New Roman"/>
          <w:sz w:val="28"/>
          <w:szCs w:val="28"/>
          <w:lang w:eastAsia="ru-RU"/>
        </w:rPr>
        <w:t>:</w:t>
      </w:r>
      <w:r w:rsidRPr="00285CBC">
        <w:rPr>
          <w:rFonts w:eastAsia="Times New Roman"/>
          <w:i/>
          <w:sz w:val="28"/>
          <w:szCs w:val="28"/>
          <w:lang w:eastAsia="ru-RU"/>
        </w:rPr>
        <w:t xml:space="preserve"> </w:t>
      </w:r>
      <w:r w:rsidRPr="00285CBC">
        <w:rPr>
          <w:rFonts w:eastAsia="Times New Roman"/>
          <w:sz w:val="28"/>
          <w:szCs w:val="28"/>
          <w:lang w:eastAsia="ru-RU"/>
        </w:rPr>
        <w:t xml:space="preserve">прочитав молитву, мусульмане раскрывают обе ладони в ритуальном жесте, испрашивая у Аллаха благословения, счастья, благополучия, здоровья живущим, покой – умершим, и проводят руками по лицу со словами «Аллах акбар!/Аллах велик!). Далее в тексте романа Ждахай, привязав к верблюду древний саксаул, растущий у изголовья могилы батыра Барака, пытается выкорчевать священное дерево для того, чтобы разжечь костер. Намеренный выкорчевать саксаул Ждахай неистово бьет верблюда. </w:t>
      </w:r>
    </w:p>
    <w:p w14:paraId="0B44FB3C" w14:textId="77777777" w:rsidR="00382350" w:rsidRPr="00285CBC" w:rsidRDefault="00382350" w:rsidP="00285CBC">
      <w:pPr>
        <w:suppressAutoHyphens/>
        <w:ind w:firstLine="709"/>
        <w:rPr>
          <w:rFonts w:eastAsia="Times New Roman"/>
          <w:sz w:val="28"/>
          <w:szCs w:val="28"/>
          <w:lang w:eastAsia="ru-RU"/>
        </w:rPr>
      </w:pPr>
      <w:r w:rsidRPr="00285CBC">
        <w:rPr>
          <w:rFonts w:eastAsia="Times New Roman"/>
          <w:sz w:val="28"/>
          <w:szCs w:val="28"/>
          <w:lang w:eastAsia="ru-RU"/>
        </w:rPr>
        <w:t xml:space="preserve">Столь неадекватное поведение у могил, как и не свойственное для кочевника-скотовода обращение с животным негативно характеризует Ждахая, пытающегося таким образом демонстрировать </w:t>
      </w:r>
      <w:proofErr w:type="gramStart"/>
      <w:r w:rsidRPr="00285CBC">
        <w:rPr>
          <w:rFonts w:eastAsia="Times New Roman"/>
          <w:sz w:val="28"/>
          <w:szCs w:val="28"/>
          <w:lang w:eastAsia="ru-RU"/>
        </w:rPr>
        <w:t>всему</w:t>
      </w:r>
      <w:proofErr w:type="gramEnd"/>
      <w:r w:rsidRPr="00285CBC">
        <w:rPr>
          <w:rFonts w:eastAsia="Times New Roman"/>
          <w:sz w:val="28"/>
          <w:szCs w:val="28"/>
          <w:lang w:eastAsia="ru-RU"/>
        </w:rPr>
        <w:t xml:space="preserve"> и вся свою власть в новой должности бригадира. Верблюд, свято почитаемый казахами наряду с лошадью, коровой и бараном (төрт түлік – четыре священных животных), заслуживал особого обращения. </w:t>
      </w:r>
    </w:p>
    <w:p w14:paraId="7066E30B" w14:textId="18334EAC" w:rsidR="00382350" w:rsidRPr="00285CBC" w:rsidRDefault="00382350" w:rsidP="00285CBC">
      <w:pPr>
        <w:suppressAutoHyphens/>
        <w:ind w:firstLine="709"/>
        <w:rPr>
          <w:rFonts w:eastAsia="Times New Roman"/>
          <w:sz w:val="28"/>
          <w:szCs w:val="28"/>
          <w:lang w:eastAsia="ru-RU"/>
        </w:rPr>
      </w:pPr>
      <w:r w:rsidRPr="00285CBC">
        <w:rPr>
          <w:rFonts w:eastAsia="Times New Roman"/>
          <w:sz w:val="28"/>
          <w:szCs w:val="28"/>
          <w:lang w:eastAsia="ru-RU"/>
        </w:rPr>
        <w:t>Казахский народ даже использовал для каждого вида скота отдельный, понятный тому или иному виду скота язык. Так, зазывая верблюда казахи говорят “</w:t>
      </w:r>
      <w:r w:rsidRPr="00285CBC">
        <w:rPr>
          <w:rFonts w:eastAsia="Times New Roman"/>
          <w:i/>
          <w:iCs/>
          <w:sz w:val="28"/>
          <w:szCs w:val="28"/>
          <w:lang w:eastAsia="ru-RU"/>
        </w:rPr>
        <w:t>көс-көс</w:t>
      </w:r>
      <w:r w:rsidRPr="00285CBC">
        <w:rPr>
          <w:rFonts w:eastAsia="Times New Roman"/>
          <w:sz w:val="28"/>
          <w:szCs w:val="28"/>
          <w:lang w:eastAsia="ru-RU"/>
        </w:rPr>
        <w:t>”, обращаясь к лошади – “</w:t>
      </w:r>
      <w:r w:rsidRPr="00285CBC">
        <w:rPr>
          <w:rFonts w:eastAsia="Times New Roman"/>
          <w:i/>
          <w:iCs/>
          <w:sz w:val="28"/>
          <w:szCs w:val="28"/>
          <w:lang w:eastAsia="ru-RU"/>
        </w:rPr>
        <w:t>құрау-құрау</w:t>
      </w:r>
      <w:r w:rsidRPr="00285CBC">
        <w:rPr>
          <w:rFonts w:eastAsia="Times New Roman"/>
          <w:sz w:val="28"/>
          <w:szCs w:val="28"/>
          <w:lang w:eastAsia="ru-RU"/>
        </w:rPr>
        <w:t>”, корове – “</w:t>
      </w:r>
      <w:r w:rsidRPr="00285CBC">
        <w:rPr>
          <w:rFonts w:eastAsia="Times New Roman"/>
          <w:i/>
          <w:iCs/>
          <w:sz w:val="28"/>
          <w:szCs w:val="28"/>
          <w:lang w:eastAsia="ru-RU"/>
        </w:rPr>
        <w:t>әукім-әукім”</w:t>
      </w:r>
      <w:r w:rsidRPr="00285CBC">
        <w:rPr>
          <w:rFonts w:eastAsia="Times New Roman"/>
          <w:sz w:val="28"/>
          <w:szCs w:val="28"/>
          <w:lang w:eastAsia="ru-RU"/>
        </w:rPr>
        <w:t xml:space="preserve">, барану – </w:t>
      </w:r>
      <w:r w:rsidRPr="00285CBC">
        <w:rPr>
          <w:rFonts w:eastAsia="Times New Roman"/>
          <w:i/>
          <w:iCs/>
          <w:sz w:val="28"/>
          <w:szCs w:val="28"/>
          <w:lang w:eastAsia="ru-RU"/>
        </w:rPr>
        <w:t>пұшайт-пұшайт</w:t>
      </w:r>
      <w:r w:rsidRPr="00285CBC">
        <w:rPr>
          <w:rFonts w:eastAsia="Times New Roman"/>
          <w:sz w:val="28"/>
          <w:szCs w:val="28"/>
          <w:lang w:eastAsia="ru-RU"/>
        </w:rPr>
        <w:t>”. Выпуская на пастбище, направляют при помощи следующих слов: верблюда – “</w:t>
      </w:r>
      <w:r w:rsidRPr="00285CBC">
        <w:rPr>
          <w:rFonts w:eastAsia="Times New Roman"/>
          <w:i/>
          <w:iCs/>
          <w:sz w:val="28"/>
          <w:szCs w:val="28"/>
          <w:lang w:eastAsia="ru-RU"/>
        </w:rPr>
        <w:t>арай-арай</w:t>
      </w:r>
      <w:r w:rsidRPr="00285CBC">
        <w:rPr>
          <w:rFonts w:eastAsia="Times New Roman"/>
          <w:sz w:val="28"/>
          <w:szCs w:val="28"/>
          <w:lang w:eastAsia="ru-RU"/>
        </w:rPr>
        <w:t>”, лошадь – “</w:t>
      </w:r>
      <w:r w:rsidRPr="00285CBC">
        <w:rPr>
          <w:rFonts w:eastAsia="Times New Roman"/>
          <w:i/>
          <w:iCs/>
          <w:sz w:val="28"/>
          <w:szCs w:val="28"/>
          <w:lang w:eastAsia="ru-RU"/>
        </w:rPr>
        <w:t>құрай-құрай</w:t>
      </w:r>
      <w:r w:rsidRPr="00285CBC">
        <w:rPr>
          <w:rFonts w:eastAsia="Times New Roman"/>
          <w:sz w:val="28"/>
          <w:szCs w:val="28"/>
          <w:lang w:eastAsia="ru-RU"/>
        </w:rPr>
        <w:t>”, корову – “</w:t>
      </w:r>
      <w:r w:rsidRPr="00285CBC">
        <w:rPr>
          <w:rFonts w:eastAsia="Times New Roman"/>
          <w:i/>
          <w:iCs/>
          <w:sz w:val="28"/>
          <w:szCs w:val="28"/>
          <w:lang w:eastAsia="ru-RU"/>
        </w:rPr>
        <w:t>шуу-шуу</w:t>
      </w:r>
      <w:r w:rsidRPr="00285CBC">
        <w:rPr>
          <w:rFonts w:eastAsia="Times New Roman"/>
          <w:sz w:val="28"/>
          <w:szCs w:val="28"/>
          <w:lang w:eastAsia="ru-RU"/>
        </w:rPr>
        <w:t>”, “</w:t>
      </w:r>
      <w:r w:rsidRPr="00285CBC">
        <w:rPr>
          <w:rFonts w:eastAsia="Times New Roman"/>
          <w:i/>
          <w:iCs/>
          <w:sz w:val="28"/>
          <w:szCs w:val="28"/>
          <w:lang w:eastAsia="ru-RU"/>
        </w:rPr>
        <w:t>өк</w:t>
      </w:r>
      <w:r w:rsidRPr="00285CBC">
        <w:rPr>
          <w:rFonts w:eastAsia="Times New Roman"/>
          <w:sz w:val="28"/>
          <w:szCs w:val="28"/>
          <w:lang w:eastAsia="ru-RU"/>
        </w:rPr>
        <w:t>”, барана – “</w:t>
      </w:r>
      <w:r w:rsidRPr="00285CBC">
        <w:rPr>
          <w:rFonts w:eastAsia="Times New Roman"/>
          <w:i/>
          <w:iCs/>
          <w:sz w:val="28"/>
          <w:szCs w:val="28"/>
          <w:lang w:eastAsia="ru-RU"/>
        </w:rPr>
        <w:t>шәй-шәй</w:t>
      </w:r>
      <w:r w:rsidRPr="00285CBC">
        <w:rPr>
          <w:rFonts w:eastAsia="Times New Roman"/>
          <w:sz w:val="28"/>
          <w:szCs w:val="28"/>
          <w:lang w:eastAsia="ru-RU"/>
        </w:rPr>
        <w:t>”. Чтобы остановить лошадь, говорят “</w:t>
      </w:r>
      <w:r w:rsidRPr="00285CBC">
        <w:rPr>
          <w:rFonts w:eastAsia="Times New Roman"/>
          <w:i/>
          <w:iCs/>
          <w:sz w:val="28"/>
          <w:szCs w:val="28"/>
          <w:lang w:eastAsia="ru-RU"/>
        </w:rPr>
        <w:t>құр-құр</w:t>
      </w:r>
      <w:r w:rsidRPr="00285CBC">
        <w:rPr>
          <w:rFonts w:eastAsia="Times New Roman"/>
          <w:sz w:val="28"/>
          <w:szCs w:val="28"/>
          <w:lang w:eastAsia="ru-RU"/>
        </w:rPr>
        <w:t>”. Для того, чтобы заставить верблюда опуститься на колени, используют “</w:t>
      </w:r>
      <w:r w:rsidRPr="00285CBC">
        <w:rPr>
          <w:rFonts w:eastAsia="Times New Roman"/>
          <w:i/>
          <w:iCs/>
          <w:sz w:val="28"/>
          <w:szCs w:val="28"/>
          <w:lang w:eastAsia="ru-RU"/>
        </w:rPr>
        <w:t>шөк-шөк</w:t>
      </w:r>
      <w:r w:rsidRPr="00285CBC">
        <w:rPr>
          <w:rFonts w:eastAsia="Times New Roman"/>
          <w:sz w:val="28"/>
          <w:szCs w:val="28"/>
          <w:lang w:eastAsia="ru-RU"/>
        </w:rPr>
        <w:t xml:space="preserve">”, </w:t>
      </w:r>
      <w:proofErr w:type="gramStart"/>
      <w:r w:rsidRPr="00285CBC">
        <w:rPr>
          <w:rFonts w:eastAsia="Times New Roman"/>
          <w:sz w:val="28"/>
          <w:szCs w:val="28"/>
          <w:lang w:eastAsia="ru-RU"/>
        </w:rPr>
        <w:t>а</w:t>
      </w:r>
      <w:proofErr w:type="gramEnd"/>
      <w:r w:rsidRPr="00285CBC">
        <w:rPr>
          <w:rFonts w:eastAsia="Times New Roman"/>
          <w:sz w:val="28"/>
          <w:szCs w:val="28"/>
          <w:lang w:eastAsia="ru-RU"/>
        </w:rPr>
        <w:t xml:space="preserve"> чтобы он поднялся – “</w:t>
      </w:r>
      <w:r w:rsidRPr="00285CBC">
        <w:rPr>
          <w:rFonts w:eastAsia="Times New Roman"/>
          <w:i/>
          <w:iCs/>
          <w:sz w:val="28"/>
          <w:szCs w:val="28"/>
          <w:lang w:eastAsia="ru-RU"/>
        </w:rPr>
        <w:t>шуу</w:t>
      </w:r>
      <w:r w:rsidRPr="00285CBC">
        <w:rPr>
          <w:rFonts w:eastAsia="Times New Roman"/>
          <w:sz w:val="28"/>
          <w:szCs w:val="28"/>
          <w:lang w:eastAsia="ru-RU"/>
        </w:rPr>
        <w:t>” [</w:t>
      </w:r>
      <w:r w:rsidR="003A50E8" w:rsidRPr="00285CBC">
        <w:rPr>
          <w:rFonts w:eastAsia="Times New Roman"/>
          <w:sz w:val="28"/>
          <w:szCs w:val="28"/>
          <w:lang w:eastAsia="ru-RU"/>
        </w:rPr>
        <w:t>7</w:t>
      </w:r>
      <w:r w:rsidR="00237584" w:rsidRPr="00285CBC">
        <w:rPr>
          <w:rFonts w:eastAsia="Times New Roman"/>
          <w:sz w:val="28"/>
          <w:szCs w:val="28"/>
          <w:lang w:eastAsia="ru-RU"/>
        </w:rPr>
        <w:t>4</w:t>
      </w:r>
      <w:r w:rsidRPr="00285CBC">
        <w:rPr>
          <w:rFonts w:eastAsia="Times New Roman"/>
          <w:sz w:val="28"/>
          <w:szCs w:val="28"/>
          <w:lang w:eastAsia="ru-RU"/>
        </w:rPr>
        <w:t xml:space="preserve">, </w:t>
      </w:r>
      <w:r w:rsidR="00072C58">
        <w:rPr>
          <w:rFonts w:eastAsia="Times New Roman"/>
          <w:sz w:val="28"/>
          <w:szCs w:val="28"/>
          <w:lang w:val="kk-KZ" w:eastAsia="ru-RU"/>
        </w:rPr>
        <w:t>б</w:t>
      </w:r>
      <w:r w:rsidRPr="00285CBC">
        <w:rPr>
          <w:rFonts w:eastAsia="Times New Roman"/>
          <w:sz w:val="28"/>
          <w:szCs w:val="28"/>
          <w:lang w:eastAsia="ru-RU"/>
        </w:rPr>
        <w:t>. 64]. Образ – персонаж верблюд Шойынкара – умное животное рассуждает, пытаясь понять своего нового хозяина, без разбору бьющего его камчой: (</w:t>
      </w:r>
      <w:r w:rsidR="002B4233" w:rsidRPr="00285CBC">
        <w:rPr>
          <w:rFonts w:eastAsia="Times New Roman"/>
          <w:sz w:val="28"/>
          <w:szCs w:val="28"/>
          <w:lang w:eastAsia="ru-RU"/>
        </w:rPr>
        <w:t>78</w:t>
      </w:r>
      <w:r w:rsidRPr="00285CBC">
        <w:rPr>
          <w:rFonts w:eastAsia="Times New Roman"/>
          <w:sz w:val="28"/>
          <w:szCs w:val="28"/>
          <w:lang w:eastAsia="ru-RU"/>
        </w:rPr>
        <w:t>) «</w:t>
      </w:r>
      <w:r w:rsidRPr="00285CBC">
        <w:rPr>
          <w:rFonts w:eastAsia="Times New Roman"/>
          <w:i/>
          <w:sz w:val="28"/>
          <w:szCs w:val="28"/>
          <w:lang w:eastAsia="ru-RU"/>
        </w:rPr>
        <w:t>Нар азды-көпті ғұмырында зәбір көрсе тек осы екі аяқты пендеден ғана көретін. Бірақ сонда ол не үшін зәбір көріп жатқанын болжайтын. Қазір мына әумесер әнгүдік иесінің неге бастан, көзден төпелеп жатқанын түсінбеді. Шонданайдан, жамбастан ұрса бірсәрі, онда “тарт”, “сүйрет” “қират!” дегені ғой. Бастан неге ұрады?</w:t>
      </w:r>
      <w:r w:rsidRPr="00285CBC">
        <w:rPr>
          <w:rFonts w:eastAsia="Times New Roman"/>
          <w:sz w:val="28"/>
          <w:szCs w:val="28"/>
          <w:lang w:eastAsia="ru-RU"/>
        </w:rPr>
        <w:t xml:space="preserve">» </w:t>
      </w:r>
      <w:r w:rsidRPr="00285CBC">
        <w:rPr>
          <w:sz w:val="28"/>
          <w:szCs w:val="28"/>
        </w:rPr>
        <w:t>(С.</w:t>
      </w:r>
      <w:r w:rsidR="00AE3AAF">
        <w:rPr>
          <w:sz w:val="28"/>
          <w:szCs w:val="28"/>
        </w:rPr>
        <w:t> </w:t>
      </w:r>
      <w:r w:rsidRPr="00285CBC">
        <w:rPr>
          <w:sz w:val="28"/>
          <w:szCs w:val="28"/>
        </w:rPr>
        <w:t xml:space="preserve">Елубай. </w:t>
      </w:r>
      <w:r w:rsidRPr="00285CBC">
        <w:rPr>
          <w:sz w:val="28"/>
          <w:szCs w:val="28"/>
          <w:lang w:val="kk-KZ"/>
        </w:rPr>
        <w:t>Ақ боз үй</w:t>
      </w:r>
      <w:r w:rsidRPr="00285CBC">
        <w:rPr>
          <w:sz w:val="28"/>
          <w:szCs w:val="28"/>
        </w:rPr>
        <w:t xml:space="preserve">). </w:t>
      </w:r>
      <w:r w:rsidRPr="00285CBC">
        <w:rPr>
          <w:rFonts w:eastAsia="Times New Roman"/>
          <w:sz w:val="28"/>
          <w:szCs w:val="28"/>
          <w:lang w:eastAsia="ru-RU"/>
        </w:rPr>
        <w:t>Верблюд, соотносившийся в тюркской мифологии с высшей сферой бытия, рассматривался как посредник между небом и человеком [</w:t>
      </w:r>
      <w:r w:rsidR="00237584" w:rsidRPr="00285CBC">
        <w:rPr>
          <w:rFonts w:eastAsia="Times New Roman"/>
          <w:sz w:val="28"/>
          <w:szCs w:val="28"/>
          <w:lang w:eastAsia="ru-RU"/>
        </w:rPr>
        <w:t>81</w:t>
      </w:r>
      <w:r w:rsidRPr="00285CBC">
        <w:rPr>
          <w:rFonts w:eastAsia="Times New Roman"/>
          <w:sz w:val="28"/>
          <w:szCs w:val="28"/>
          <w:lang w:eastAsia="ru-RU"/>
        </w:rPr>
        <w:t xml:space="preserve">, с. 38-39]. </w:t>
      </w:r>
    </w:p>
    <w:p w14:paraId="36210A51" w14:textId="113DA8D6" w:rsidR="00382350" w:rsidRPr="00285CBC" w:rsidRDefault="00382350" w:rsidP="00285CBC">
      <w:pPr>
        <w:suppressAutoHyphens/>
        <w:ind w:firstLine="709"/>
        <w:rPr>
          <w:rFonts w:eastAsiaTheme="minorEastAsia"/>
          <w:sz w:val="28"/>
          <w:szCs w:val="28"/>
          <w:lang w:eastAsia="ru-RU"/>
        </w:rPr>
      </w:pPr>
      <w:r w:rsidRPr="00285CBC">
        <w:rPr>
          <w:rFonts w:eastAsia="Times New Roman"/>
          <w:sz w:val="28"/>
          <w:szCs w:val="28"/>
          <w:lang w:eastAsia="ru-RU"/>
        </w:rPr>
        <w:t xml:space="preserve">Сакрализация животных существовала во многих культурных традициях. </w:t>
      </w:r>
      <w:r w:rsidRPr="00285CBC">
        <w:rPr>
          <w:rFonts w:eastAsiaTheme="minorEastAsia"/>
          <w:sz w:val="28"/>
          <w:szCs w:val="28"/>
          <w:lang w:eastAsia="ru-RU"/>
        </w:rPr>
        <w:t>Подчеркивая существенность основных вопросов бытия (</w:t>
      </w:r>
      <w:r w:rsidRPr="00285CBC">
        <w:rPr>
          <w:rFonts w:eastAsiaTheme="minorEastAsia"/>
          <w:i/>
          <w:iCs/>
          <w:sz w:val="28"/>
          <w:szCs w:val="28"/>
          <w:lang w:eastAsia="ru-RU"/>
        </w:rPr>
        <w:t xml:space="preserve">Что? Зачем? Почему? </w:t>
      </w:r>
      <w:r w:rsidRPr="00285CBC">
        <w:rPr>
          <w:rFonts w:eastAsiaTheme="minorEastAsia"/>
          <w:i/>
          <w:iCs/>
          <w:sz w:val="28"/>
          <w:szCs w:val="28"/>
          <w:lang w:eastAsia="ru-RU"/>
        </w:rPr>
        <w:lastRenderedPageBreak/>
        <w:t>Как?</w:t>
      </w:r>
      <w:r w:rsidRPr="00285CBC">
        <w:rPr>
          <w:rFonts w:eastAsiaTheme="minorEastAsia"/>
          <w:sz w:val="28"/>
          <w:szCs w:val="28"/>
          <w:lang w:eastAsia="ru-RU"/>
        </w:rPr>
        <w:t xml:space="preserve">) в определении миропонимания разных этносов, З.К. Ахметжанова и М.Ш. Мусатаева выделяют для казахской этнокультуры важность вопроса </w:t>
      </w:r>
      <w:r w:rsidRPr="00285CBC">
        <w:rPr>
          <w:rFonts w:eastAsiaTheme="minorEastAsia"/>
          <w:i/>
          <w:iCs/>
          <w:sz w:val="28"/>
          <w:szCs w:val="28"/>
          <w:lang w:eastAsia="ru-RU"/>
        </w:rPr>
        <w:t>кто</w:t>
      </w:r>
      <w:r w:rsidRPr="00285CBC">
        <w:rPr>
          <w:rFonts w:eastAsiaTheme="minorEastAsia"/>
          <w:sz w:val="28"/>
          <w:szCs w:val="28"/>
          <w:lang w:eastAsia="ru-RU"/>
        </w:rPr>
        <w:t xml:space="preserve"> (</w:t>
      </w:r>
      <w:r w:rsidRPr="00285CBC">
        <w:rPr>
          <w:rFonts w:eastAsiaTheme="minorEastAsia"/>
          <w:i/>
          <w:iCs/>
          <w:sz w:val="28"/>
          <w:szCs w:val="28"/>
          <w:lang w:eastAsia="ru-RU"/>
        </w:rPr>
        <w:t>Кто ты? Каковы твои отношения с сообществом, природой, миром?</w:t>
      </w:r>
      <w:r w:rsidRPr="00285CBC">
        <w:rPr>
          <w:rFonts w:eastAsiaTheme="minorEastAsia"/>
          <w:sz w:val="28"/>
          <w:szCs w:val="28"/>
          <w:lang w:eastAsia="ru-RU"/>
        </w:rPr>
        <w:t>) [</w:t>
      </w:r>
      <w:r w:rsidR="003A50E8" w:rsidRPr="00285CBC">
        <w:rPr>
          <w:rFonts w:eastAsiaTheme="minorEastAsia"/>
          <w:sz w:val="28"/>
          <w:szCs w:val="28"/>
          <w:lang w:eastAsia="ru-RU"/>
        </w:rPr>
        <w:t>1</w:t>
      </w:r>
      <w:r w:rsidR="00237584" w:rsidRPr="00285CBC">
        <w:rPr>
          <w:rFonts w:eastAsiaTheme="minorEastAsia"/>
          <w:sz w:val="28"/>
          <w:szCs w:val="28"/>
          <w:lang w:eastAsia="ru-RU"/>
        </w:rPr>
        <w:t>12</w:t>
      </w:r>
      <w:r w:rsidRPr="00285CBC">
        <w:rPr>
          <w:rFonts w:eastAsiaTheme="minorEastAsia"/>
          <w:sz w:val="28"/>
          <w:szCs w:val="28"/>
          <w:lang w:eastAsia="ru-RU"/>
        </w:rPr>
        <w:t>, с.</w:t>
      </w:r>
      <w:r w:rsidR="00AE3AAF">
        <w:rPr>
          <w:rFonts w:eastAsiaTheme="minorEastAsia"/>
          <w:sz w:val="28"/>
          <w:szCs w:val="28"/>
          <w:lang w:eastAsia="ru-RU"/>
        </w:rPr>
        <w:t> </w:t>
      </w:r>
      <w:r w:rsidRPr="00285CBC">
        <w:rPr>
          <w:rFonts w:eastAsiaTheme="minorEastAsia"/>
          <w:sz w:val="28"/>
          <w:szCs w:val="28"/>
          <w:lang w:eastAsia="ru-RU"/>
        </w:rPr>
        <w:t>143]. Именно через отношение к семье, роду, земле, природе эксплицировалась сопричастность казаха к миру, космосу.</w:t>
      </w:r>
    </w:p>
    <w:p w14:paraId="0322C458" w14:textId="48FB6580" w:rsidR="00382350" w:rsidRPr="00285CBC" w:rsidRDefault="00382350" w:rsidP="00651B75">
      <w:pPr>
        <w:ind w:firstLine="709"/>
        <w:rPr>
          <w:rFonts w:eastAsiaTheme="minorEastAsia"/>
          <w:sz w:val="28"/>
          <w:szCs w:val="28"/>
          <w:lang w:val="kk-KZ" w:eastAsia="ru-RU"/>
        </w:rPr>
      </w:pPr>
      <w:r w:rsidRPr="00285CBC">
        <w:rPr>
          <w:rFonts w:eastAsiaTheme="minorEastAsia"/>
          <w:sz w:val="28"/>
          <w:szCs w:val="28"/>
          <w:lang w:eastAsia="ru-RU"/>
        </w:rPr>
        <w:t>У казахского этноса особо почитались, как ранее упоминалось, четыре вида домашних животных (</w:t>
      </w:r>
      <w:r w:rsidRPr="00285CBC">
        <w:rPr>
          <w:rFonts w:eastAsiaTheme="minorEastAsia"/>
          <w:i/>
          <w:iCs/>
          <w:sz w:val="28"/>
          <w:szCs w:val="28"/>
          <w:lang w:eastAsia="ru-RU"/>
        </w:rPr>
        <w:t>верблюды, лошади, коровы и овцы</w:t>
      </w:r>
      <w:r w:rsidRPr="00285CBC">
        <w:rPr>
          <w:rFonts w:eastAsiaTheme="minorEastAsia"/>
          <w:sz w:val="28"/>
          <w:szCs w:val="28"/>
          <w:lang w:eastAsia="ru-RU"/>
        </w:rPr>
        <w:t xml:space="preserve">), имевшие своих покровителей: </w:t>
      </w:r>
      <w:r w:rsidRPr="00285CBC">
        <w:rPr>
          <w:rFonts w:eastAsiaTheme="minorEastAsia"/>
          <w:sz w:val="28"/>
          <w:szCs w:val="28"/>
          <w:lang w:val="kk-KZ" w:eastAsia="ru-RU"/>
        </w:rPr>
        <w:t xml:space="preserve">покровиеля Верблюда называли </w:t>
      </w:r>
      <w:r w:rsidRPr="00285CBC">
        <w:rPr>
          <w:rFonts w:eastAsiaTheme="minorEastAsia"/>
          <w:i/>
          <w:iCs/>
          <w:sz w:val="28"/>
          <w:szCs w:val="28"/>
          <w:lang w:val="kk-KZ" w:eastAsia="ru-RU"/>
        </w:rPr>
        <w:t>Ойсыл Қара</w:t>
      </w:r>
      <w:r w:rsidRPr="00285CBC">
        <w:rPr>
          <w:rFonts w:eastAsiaTheme="minorEastAsia"/>
          <w:sz w:val="28"/>
          <w:szCs w:val="28"/>
          <w:lang w:val="kk-KZ" w:eastAsia="ru-RU"/>
        </w:rPr>
        <w:t xml:space="preserve">, покровитель лошади </w:t>
      </w:r>
      <w:r w:rsidRPr="00285CBC">
        <w:rPr>
          <w:rFonts w:eastAsiaTheme="minorEastAsia"/>
          <w:sz w:val="28"/>
          <w:szCs w:val="28"/>
          <w:lang w:eastAsia="ru-RU"/>
        </w:rPr>
        <w:t>–</w:t>
      </w:r>
      <w:r w:rsidRPr="00285CBC">
        <w:rPr>
          <w:rFonts w:eastAsiaTheme="minorEastAsia"/>
          <w:sz w:val="28"/>
          <w:szCs w:val="28"/>
          <w:lang w:val="kk-KZ" w:eastAsia="ru-RU"/>
        </w:rPr>
        <w:t xml:space="preserve"> </w:t>
      </w:r>
      <w:r w:rsidRPr="00285CBC">
        <w:rPr>
          <w:rFonts w:eastAsiaTheme="minorEastAsia"/>
          <w:i/>
          <w:iCs/>
          <w:sz w:val="28"/>
          <w:szCs w:val="28"/>
          <w:lang w:val="kk-KZ" w:eastAsia="ru-RU"/>
        </w:rPr>
        <w:t>Қамбар Ата</w:t>
      </w:r>
      <w:r w:rsidRPr="00285CBC">
        <w:rPr>
          <w:rFonts w:eastAsiaTheme="minorEastAsia"/>
          <w:sz w:val="28"/>
          <w:szCs w:val="28"/>
          <w:lang w:val="kk-KZ" w:eastAsia="ru-RU"/>
        </w:rPr>
        <w:t xml:space="preserve">, корове покровительствовал </w:t>
      </w:r>
      <w:r w:rsidRPr="00285CBC">
        <w:rPr>
          <w:rFonts w:eastAsiaTheme="minorEastAsia"/>
          <w:i/>
          <w:iCs/>
          <w:sz w:val="28"/>
          <w:szCs w:val="28"/>
          <w:lang w:val="kk-KZ" w:eastAsia="ru-RU"/>
        </w:rPr>
        <w:t>Зеңгі Баба</w:t>
      </w:r>
      <w:r w:rsidRPr="00285CBC">
        <w:rPr>
          <w:rFonts w:eastAsiaTheme="minorEastAsia"/>
          <w:sz w:val="28"/>
          <w:szCs w:val="28"/>
          <w:lang w:val="kk-KZ" w:eastAsia="ru-RU"/>
        </w:rPr>
        <w:t xml:space="preserve">, овце </w:t>
      </w:r>
      <w:r w:rsidRPr="00285CBC">
        <w:rPr>
          <w:rFonts w:eastAsiaTheme="minorEastAsia"/>
          <w:sz w:val="28"/>
          <w:szCs w:val="28"/>
          <w:lang w:eastAsia="ru-RU"/>
        </w:rPr>
        <w:t>–</w:t>
      </w:r>
      <w:r w:rsidRPr="00285CBC">
        <w:rPr>
          <w:rFonts w:eastAsiaTheme="minorEastAsia"/>
          <w:sz w:val="28"/>
          <w:szCs w:val="28"/>
          <w:lang w:val="kk-KZ" w:eastAsia="ru-RU"/>
        </w:rPr>
        <w:t xml:space="preserve"> </w:t>
      </w:r>
      <w:r w:rsidRPr="00285CBC">
        <w:rPr>
          <w:rFonts w:eastAsiaTheme="minorEastAsia"/>
          <w:i/>
          <w:iCs/>
          <w:sz w:val="28"/>
          <w:szCs w:val="28"/>
          <w:lang w:val="kk-KZ" w:eastAsia="ru-RU"/>
        </w:rPr>
        <w:t>Шопан Ата</w:t>
      </w:r>
      <w:r w:rsidRPr="00285CBC">
        <w:rPr>
          <w:rFonts w:eastAsiaTheme="minorEastAsia"/>
          <w:sz w:val="28"/>
          <w:szCs w:val="28"/>
          <w:lang w:val="kk-KZ" w:eastAsia="ru-RU"/>
        </w:rPr>
        <w:t xml:space="preserve">. Справдливо констатирует С. Кенжеахметұлы: «Малдың қадір-қасиетін </w:t>
      </w:r>
      <w:r w:rsidRPr="00BC2ED8">
        <w:rPr>
          <w:rFonts w:eastAsiaTheme="minorEastAsia"/>
          <w:sz w:val="28"/>
          <w:szCs w:val="28"/>
          <w:lang w:val="kk-KZ" w:eastAsia="ru-RU"/>
        </w:rPr>
        <w:t>бағалай келіп тәжірибелі, малсақ халқымыз түйе – салтанат, жылқы – мақтан, сиыр – қанағат, қой – қазына деген екен» [</w:t>
      </w:r>
      <w:r w:rsidR="003A50E8" w:rsidRPr="00BC2ED8">
        <w:rPr>
          <w:rFonts w:eastAsiaTheme="minorEastAsia"/>
          <w:sz w:val="28"/>
          <w:szCs w:val="28"/>
          <w:lang w:val="kk-KZ" w:eastAsia="ru-RU"/>
        </w:rPr>
        <w:t>7</w:t>
      </w:r>
      <w:r w:rsidR="00237584" w:rsidRPr="00BC2ED8">
        <w:rPr>
          <w:rFonts w:eastAsiaTheme="minorEastAsia"/>
          <w:sz w:val="28"/>
          <w:szCs w:val="28"/>
          <w:lang w:val="kk-KZ" w:eastAsia="ru-RU"/>
        </w:rPr>
        <w:t>4</w:t>
      </w:r>
      <w:r w:rsidRPr="00BC2ED8">
        <w:rPr>
          <w:rFonts w:eastAsiaTheme="minorEastAsia"/>
          <w:sz w:val="28"/>
          <w:szCs w:val="28"/>
          <w:lang w:val="kk-KZ" w:eastAsia="ru-RU"/>
        </w:rPr>
        <w:t xml:space="preserve">, </w:t>
      </w:r>
      <w:r w:rsidR="00072C58" w:rsidRPr="00BC2ED8">
        <w:rPr>
          <w:rFonts w:eastAsiaTheme="minorEastAsia"/>
          <w:sz w:val="28"/>
          <w:szCs w:val="28"/>
          <w:lang w:val="kk-KZ" w:eastAsia="ru-RU"/>
        </w:rPr>
        <w:t>б</w:t>
      </w:r>
      <w:r w:rsidRPr="00BC2ED8">
        <w:rPr>
          <w:rFonts w:eastAsiaTheme="minorEastAsia"/>
          <w:sz w:val="28"/>
          <w:szCs w:val="28"/>
          <w:lang w:val="kk-KZ" w:eastAsia="ru-RU"/>
        </w:rPr>
        <w:t>. 65]. По словам С.</w:t>
      </w:r>
      <w:r w:rsidR="00951B56">
        <w:rPr>
          <w:rFonts w:eastAsiaTheme="minorEastAsia"/>
          <w:sz w:val="28"/>
          <w:szCs w:val="28"/>
          <w:lang w:val="kk-KZ" w:eastAsia="ru-RU"/>
        </w:rPr>
        <w:t> </w:t>
      </w:r>
      <w:r w:rsidRPr="00BC2ED8">
        <w:rPr>
          <w:rFonts w:eastAsiaTheme="minorEastAsia"/>
          <w:sz w:val="28"/>
          <w:szCs w:val="28"/>
          <w:lang w:val="kk-KZ" w:eastAsia="ru-RU"/>
        </w:rPr>
        <w:t xml:space="preserve">Кенжеахметұлы </w:t>
      </w:r>
      <w:r w:rsidRPr="00BC2ED8">
        <w:rPr>
          <w:rFonts w:eastAsiaTheme="minorEastAsia"/>
          <w:sz w:val="28"/>
          <w:szCs w:val="28"/>
          <w:lang w:eastAsia="ru-RU"/>
        </w:rPr>
        <w:t>[</w:t>
      </w:r>
      <w:r w:rsidR="003A50E8" w:rsidRPr="00BC2ED8">
        <w:rPr>
          <w:rFonts w:eastAsiaTheme="minorEastAsia"/>
          <w:sz w:val="28"/>
          <w:szCs w:val="28"/>
          <w:lang w:eastAsia="ru-RU"/>
        </w:rPr>
        <w:t>7</w:t>
      </w:r>
      <w:r w:rsidR="00237584" w:rsidRPr="00BC2ED8">
        <w:rPr>
          <w:rFonts w:eastAsiaTheme="minorEastAsia"/>
          <w:sz w:val="28"/>
          <w:szCs w:val="28"/>
          <w:lang w:eastAsia="ru-RU"/>
        </w:rPr>
        <w:t>4</w:t>
      </w:r>
      <w:r w:rsidR="00072C58" w:rsidRPr="00BC2ED8">
        <w:rPr>
          <w:rFonts w:eastAsiaTheme="minorEastAsia"/>
          <w:sz w:val="28"/>
          <w:szCs w:val="28"/>
          <w:lang w:val="kk-KZ" w:eastAsia="ru-RU"/>
        </w:rPr>
        <w:t xml:space="preserve">, </w:t>
      </w:r>
      <w:r w:rsidR="00651B75" w:rsidRPr="00BC2ED8">
        <w:rPr>
          <w:rFonts w:eastAsiaTheme="minorEastAsia"/>
          <w:sz w:val="28"/>
          <w:szCs w:val="28"/>
          <w:lang w:val="kk-KZ" w:eastAsia="ru-RU"/>
        </w:rPr>
        <w:t>с</w:t>
      </w:r>
      <w:r w:rsidR="00072C58" w:rsidRPr="00BC2ED8">
        <w:rPr>
          <w:rFonts w:eastAsiaTheme="minorEastAsia"/>
          <w:sz w:val="28"/>
          <w:szCs w:val="28"/>
          <w:lang w:val="kk-KZ" w:eastAsia="ru-RU"/>
        </w:rPr>
        <w:t>.</w:t>
      </w:r>
      <w:r w:rsidR="00651B75" w:rsidRPr="00BC2ED8">
        <w:rPr>
          <w:rFonts w:eastAsiaTheme="minorEastAsia"/>
          <w:sz w:val="28"/>
          <w:szCs w:val="28"/>
          <w:lang w:val="kk-KZ" w:eastAsia="ru-RU"/>
        </w:rPr>
        <w:t xml:space="preserve"> 65</w:t>
      </w:r>
      <w:r w:rsidRPr="00BC2ED8">
        <w:rPr>
          <w:rFonts w:eastAsiaTheme="minorEastAsia"/>
          <w:sz w:val="28"/>
          <w:szCs w:val="28"/>
          <w:lang w:eastAsia="ru-RU"/>
        </w:rPr>
        <w:t>]</w:t>
      </w:r>
      <w:r w:rsidRPr="00BC2ED8">
        <w:rPr>
          <w:rFonts w:eastAsiaTheme="minorEastAsia"/>
          <w:sz w:val="28"/>
          <w:szCs w:val="28"/>
          <w:lang w:val="kk-KZ" w:eastAsia="ru-RU"/>
        </w:rPr>
        <w:t>, казахский народ, опытный, умеющий ценить достоинства скота и заботиться о нём, считал верблюда маркером торжества, лошадь – предметом гордости, корову – приносящей довольство, барана – богатством. В</w:t>
      </w:r>
      <w:r w:rsidRPr="00BC2ED8">
        <w:rPr>
          <w:rFonts w:eastAsia="Times New Roman"/>
          <w:sz w:val="28"/>
          <w:szCs w:val="28"/>
          <w:lang w:eastAsia="ru-RU"/>
        </w:rPr>
        <w:t>ерблюд символизировал силу, мощь, выносливость, упорство.</w:t>
      </w:r>
      <w:r w:rsidRPr="00285CBC">
        <w:rPr>
          <w:rFonts w:eastAsia="Times New Roman"/>
          <w:sz w:val="28"/>
          <w:szCs w:val="28"/>
          <w:lang w:eastAsia="ru-RU"/>
        </w:rPr>
        <w:t xml:space="preserve"> Именно олицетворением мощи и выносливости выступает верблюд Шойынкара в романе С. Елубая «Одинокая юрта». В самом имени Шойынкара содержится понятие </w:t>
      </w:r>
      <w:r w:rsidRPr="00285CBC">
        <w:rPr>
          <w:rFonts w:eastAsia="Times New Roman"/>
          <w:i/>
          <w:sz w:val="28"/>
          <w:szCs w:val="28"/>
          <w:lang w:eastAsia="ru-RU"/>
        </w:rPr>
        <w:t>сила</w:t>
      </w:r>
      <w:r w:rsidRPr="00285CBC">
        <w:rPr>
          <w:rFonts w:eastAsia="Times New Roman"/>
          <w:sz w:val="28"/>
          <w:szCs w:val="28"/>
          <w:lang w:eastAsia="ru-RU"/>
        </w:rPr>
        <w:t xml:space="preserve">: слово </w:t>
      </w:r>
      <w:r w:rsidRPr="00285CBC">
        <w:rPr>
          <w:rFonts w:eastAsia="Times New Roman"/>
          <w:i/>
          <w:sz w:val="28"/>
          <w:szCs w:val="28"/>
          <w:lang w:eastAsia="ru-RU"/>
        </w:rPr>
        <w:t>шойын</w:t>
      </w:r>
      <w:r w:rsidRPr="00285CBC">
        <w:rPr>
          <w:rFonts w:eastAsia="Times New Roman"/>
          <w:sz w:val="28"/>
          <w:szCs w:val="28"/>
          <w:lang w:eastAsia="ru-RU"/>
        </w:rPr>
        <w:t xml:space="preserve"> с казахского языка переводится как </w:t>
      </w:r>
      <w:r w:rsidRPr="00285CBC">
        <w:rPr>
          <w:rFonts w:eastAsia="Times New Roman"/>
          <w:i/>
          <w:sz w:val="28"/>
          <w:szCs w:val="28"/>
          <w:lang w:eastAsia="ru-RU"/>
        </w:rPr>
        <w:t>чугун</w:t>
      </w:r>
      <w:r w:rsidRPr="00285CBC">
        <w:rPr>
          <w:rFonts w:eastAsia="Times New Roman"/>
          <w:sz w:val="28"/>
          <w:szCs w:val="28"/>
          <w:lang w:eastAsia="ru-RU"/>
        </w:rPr>
        <w:t xml:space="preserve">, в переносном значении данное слово значит </w:t>
      </w:r>
      <w:r w:rsidRPr="00285CBC">
        <w:rPr>
          <w:rFonts w:eastAsia="Times New Roman"/>
          <w:i/>
          <w:sz w:val="28"/>
          <w:szCs w:val="28"/>
          <w:lang w:eastAsia="ru-RU"/>
        </w:rPr>
        <w:t>крепкий</w:t>
      </w:r>
      <w:r w:rsidRPr="00285CBC">
        <w:rPr>
          <w:rFonts w:eastAsia="Times New Roman"/>
          <w:sz w:val="28"/>
          <w:szCs w:val="28"/>
          <w:lang w:eastAsia="ru-RU"/>
        </w:rPr>
        <w:t xml:space="preserve">, </w:t>
      </w:r>
      <w:r w:rsidRPr="00285CBC">
        <w:rPr>
          <w:rFonts w:eastAsia="Times New Roman"/>
          <w:i/>
          <w:sz w:val="28"/>
          <w:szCs w:val="28"/>
          <w:lang w:eastAsia="ru-RU"/>
        </w:rPr>
        <w:t>сильный</w:t>
      </w:r>
      <w:r w:rsidRPr="00285CBC">
        <w:rPr>
          <w:rFonts w:eastAsia="Times New Roman"/>
          <w:sz w:val="28"/>
          <w:szCs w:val="28"/>
          <w:lang w:eastAsia="ru-RU"/>
        </w:rPr>
        <w:t xml:space="preserve">. Кроме этого, цветолексема </w:t>
      </w:r>
      <w:r w:rsidRPr="00285CBC">
        <w:rPr>
          <w:rFonts w:eastAsia="Times New Roman"/>
          <w:i/>
          <w:sz w:val="28"/>
          <w:szCs w:val="28"/>
          <w:lang w:eastAsia="ru-RU"/>
        </w:rPr>
        <w:t>кара</w:t>
      </w:r>
      <w:r w:rsidRPr="00285CBC">
        <w:rPr>
          <w:rFonts w:eastAsia="Times New Roman"/>
          <w:sz w:val="28"/>
          <w:szCs w:val="28"/>
          <w:lang w:eastAsia="ru-RU"/>
        </w:rPr>
        <w:t xml:space="preserve"> в казахском языке также несет коннотацию </w:t>
      </w:r>
      <w:r w:rsidRPr="00285CBC">
        <w:rPr>
          <w:rFonts w:eastAsia="Times New Roman"/>
          <w:i/>
          <w:sz w:val="28"/>
          <w:szCs w:val="28"/>
          <w:lang w:eastAsia="ru-RU"/>
        </w:rPr>
        <w:t>мощный</w:t>
      </w:r>
      <w:r w:rsidRPr="00285CBC">
        <w:rPr>
          <w:rFonts w:eastAsia="Times New Roman"/>
          <w:sz w:val="28"/>
          <w:szCs w:val="28"/>
          <w:lang w:eastAsia="ru-RU"/>
        </w:rPr>
        <w:t xml:space="preserve">, </w:t>
      </w:r>
      <w:r w:rsidRPr="00285CBC">
        <w:rPr>
          <w:rFonts w:eastAsia="Times New Roman"/>
          <w:i/>
          <w:sz w:val="28"/>
          <w:szCs w:val="28"/>
          <w:lang w:eastAsia="ru-RU"/>
        </w:rPr>
        <w:t>могучий</w:t>
      </w:r>
      <w:r w:rsidRPr="00285CBC">
        <w:rPr>
          <w:rFonts w:eastAsia="Times New Roman"/>
          <w:sz w:val="28"/>
          <w:szCs w:val="28"/>
          <w:lang w:eastAsia="ru-RU"/>
        </w:rPr>
        <w:t>.</w:t>
      </w:r>
    </w:p>
    <w:p w14:paraId="67D31C63" w14:textId="3771DE7E" w:rsidR="00382350" w:rsidRPr="00285CBC" w:rsidRDefault="00382350" w:rsidP="00285CBC">
      <w:pPr>
        <w:ind w:firstLine="709"/>
        <w:rPr>
          <w:rFonts w:eastAsiaTheme="minorEastAsia"/>
          <w:sz w:val="28"/>
          <w:szCs w:val="28"/>
          <w:lang w:eastAsia="ru-RU"/>
        </w:rPr>
      </w:pPr>
      <w:r w:rsidRPr="00285CBC">
        <w:rPr>
          <w:rFonts w:eastAsia="Times New Roman"/>
          <w:sz w:val="28"/>
          <w:szCs w:val="28"/>
          <w:lang w:eastAsia="ru-RU"/>
        </w:rPr>
        <w:t xml:space="preserve">Следует отметить характерное для художественного мира очеловечивание образов природы (растений, стихий и т.д.), животных, </w:t>
      </w:r>
      <w:r w:rsidRPr="00285CBC">
        <w:rPr>
          <w:rFonts w:eastAsiaTheme="minorEastAsia"/>
          <w:sz w:val="28"/>
          <w:szCs w:val="28"/>
          <w:lang w:val="kk-KZ" w:eastAsia="ru-RU"/>
        </w:rPr>
        <w:t>предметов. Представленность образов животных в казахской художественной прозе, истоки которой восходят к мифологическому миросозерцанию древних казахов, объясняется их значимостью в концептуальной картине мира казахов. Кочевой образ жизни в открытом безграничном пространстве степи способствовал восприятию мира как общего дома для людей, животных, растений. Животное (</w:t>
      </w:r>
      <w:r w:rsidRPr="00285CBC">
        <w:rPr>
          <w:rFonts w:eastAsiaTheme="minorEastAsia"/>
          <w:i/>
          <w:iCs/>
          <w:sz w:val="28"/>
          <w:szCs w:val="28"/>
          <w:lang w:val="kk-KZ" w:eastAsia="ru-RU"/>
        </w:rPr>
        <w:t>конь, верблюд,</w:t>
      </w:r>
      <w:r w:rsidR="002B4233" w:rsidRPr="00285CBC">
        <w:rPr>
          <w:rFonts w:eastAsiaTheme="minorEastAsia"/>
          <w:i/>
          <w:iCs/>
          <w:sz w:val="28"/>
          <w:szCs w:val="28"/>
          <w:lang w:val="kk-KZ" w:eastAsia="ru-RU"/>
        </w:rPr>
        <w:t xml:space="preserve"> баран</w:t>
      </w:r>
      <w:r w:rsidRPr="00285CBC">
        <w:rPr>
          <w:rFonts w:eastAsiaTheme="minorEastAsia"/>
          <w:sz w:val="28"/>
          <w:szCs w:val="28"/>
          <w:lang w:val="kk-KZ" w:eastAsia="ru-RU"/>
        </w:rPr>
        <w:t xml:space="preserve"> и др.), представлявшее собой источник жизни (</w:t>
      </w:r>
      <w:r w:rsidRPr="00285CBC">
        <w:rPr>
          <w:rFonts w:eastAsiaTheme="minorEastAsia"/>
          <w:i/>
          <w:iCs/>
          <w:sz w:val="28"/>
          <w:szCs w:val="28"/>
          <w:lang w:val="kk-KZ" w:eastAsia="ru-RU"/>
        </w:rPr>
        <w:t>пищи, одежды</w:t>
      </w:r>
      <w:r w:rsidRPr="00285CBC">
        <w:rPr>
          <w:rFonts w:eastAsiaTheme="minorEastAsia"/>
          <w:sz w:val="28"/>
          <w:szCs w:val="28"/>
          <w:lang w:val="kk-KZ" w:eastAsia="ru-RU"/>
        </w:rPr>
        <w:t>), предстает спутником, другом казаха.</w:t>
      </w:r>
      <w:r w:rsidRPr="00285CBC">
        <w:rPr>
          <w:rFonts w:eastAsia="Times New Roman"/>
          <w:sz w:val="28"/>
          <w:szCs w:val="28"/>
          <w:shd w:val="clear" w:color="auto" w:fill="00FFFF"/>
          <w:lang w:eastAsia="ru-RU"/>
        </w:rPr>
        <w:t xml:space="preserve"> </w:t>
      </w:r>
    </w:p>
    <w:p w14:paraId="28F4F98E" w14:textId="51D1AB26"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Г. Елеукенова, подчеркивая особую эмоциональную значимость для казахской ментальности образов животных и птиц, в описаниях которых проявляется «богатство и поэтичность казахского языка», свидетельствующее о богатстве духовного мира его носителей, отмечает, что в литературе сформировались художественно-эстетические формы воплощения этих образов. [</w:t>
      </w:r>
      <w:r w:rsidR="005710E7" w:rsidRPr="00285CBC">
        <w:rPr>
          <w:rFonts w:eastAsia="Times New Roman"/>
          <w:sz w:val="28"/>
          <w:szCs w:val="28"/>
          <w:lang w:eastAsia="ru-RU"/>
        </w:rPr>
        <w:t>4</w:t>
      </w:r>
      <w:r w:rsidR="00237584" w:rsidRPr="00285CBC">
        <w:rPr>
          <w:rFonts w:eastAsia="Times New Roman"/>
          <w:sz w:val="28"/>
          <w:szCs w:val="28"/>
          <w:lang w:eastAsia="ru-RU"/>
        </w:rPr>
        <w:t>5</w:t>
      </w:r>
      <w:r w:rsidRPr="00285CBC">
        <w:rPr>
          <w:rFonts w:eastAsia="Times New Roman"/>
          <w:sz w:val="28"/>
          <w:szCs w:val="28"/>
          <w:lang w:eastAsia="ru-RU"/>
        </w:rPr>
        <w:t xml:space="preserve">, с. 92]. Тотемической связью между человеком и животным обусловлены этноязыковые образы многих произведений казахских авторов. Так, одними из центральных персонажей выступают </w:t>
      </w:r>
      <w:r w:rsidRPr="00285CBC">
        <w:rPr>
          <w:rFonts w:eastAsia="Times New Roman"/>
          <w:i/>
          <w:iCs/>
          <w:sz w:val="28"/>
          <w:szCs w:val="28"/>
          <w:lang w:eastAsia="ru-RU"/>
        </w:rPr>
        <w:t>тазы</w:t>
      </w:r>
      <w:r w:rsidRPr="00285CBC">
        <w:rPr>
          <w:rFonts w:eastAsia="Times New Roman"/>
          <w:sz w:val="28"/>
          <w:szCs w:val="28"/>
          <w:lang w:eastAsia="ru-RU"/>
        </w:rPr>
        <w:t xml:space="preserve"> (казахская порода борзой) – у М. Магауина («Гибель борзого»), </w:t>
      </w:r>
      <w:r w:rsidRPr="00285CBC">
        <w:rPr>
          <w:rFonts w:eastAsia="Times New Roman"/>
          <w:i/>
          <w:iCs/>
          <w:sz w:val="28"/>
          <w:szCs w:val="28"/>
          <w:lang w:eastAsia="ru-RU"/>
        </w:rPr>
        <w:t>олень</w:t>
      </w:r>
      <w:r w:rsidRPr="00285CBC">
        <w:rPr>
          <w:rFonts w:eastAsia="Times New Roman"/>
          <w:sz w:val="28"/>
          <w:szCs w:val="28"/>
          <w:lang w:eastAsia="ru-RU"/>
        </w:rPr>
        <w:t xml:space="preserve"> </w:t>
      </w:r>
      <w:r w:rsidRPr="00285CBC">
        <w:rPr>
          <w:rFonts w:eastAsia="Times New Roman"/>
          <w:i/>
          <w:sz w:val="28"/>
          <w:szCs w:val="28"/>
          <w:lang w:eastAsia="ru-RU"/>
        </w:rPr>
        <w:t xml:space="preserve">– </w:t>
      </w:r>
      <w:r w:rsidRPr="00285CBC">
        <w:rPr>
          <w:rFonts w:eastAsia="Times New Roman"/>
          <w:sz w:val="28"/>
          <w:szCs w:val="28"/>
          <w:lang w:eastAsia="ru-RU"/>
        </w:rPr>
        <w:t xml:space="preserve">у О. Бокеева «Кербугы», </w:t>
      </w:r>
      <w:r w:rsidRPr="00285CBC">
        <w:rPr>
          <w:rFonts w:eastAsia="Times New Roman"/>
          <w:i/>
          <w:iCs/>
          <w:sz w:val="28"/>
          <w:szCs w:val="28"/>
          <w:lang w:eastAsia="ru-RU"/>
        </w:rPr>
        <w:t>верблюд и конь</w:t>
      </w:r>
      <w:r w:rsidRPr="00285CBC">
        <w:rPr>
          <w:rFonts w:eastAsia="Times New Roman"/>
          <w:sz w:val="28"/>
          <w:szCs w:val="28"/>
          <w:lang w:eastAsia="ru-RU"/>
        </w:rPr>
        <w:t xml:space="preserve"> – у С. Елубая «Одинокая юрта». </w:t>
      </w:r>
    </w:p>
    <w:p w14:paraId="5916832B" w14:textId="2CCF7DC1"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 xml:space="preserve">Особым статусом наделён в казахском этноязыковом сознании образ коня – священного, чистого животного. Конь в казахском этноязыковом сознании ассоциируется с красотой, благородством, породистостью и быстротой. Как </w:t>
      </w:r>
      <w:r w:rsidRPr="00285CBC">
        <w:rPr>
          <w:rFonts w:eastAsia="Times New Roman"/>
          <w:sz w:val="28"/>
          <w:szCs w:val="28"/>
          <w:lang w:eastAsia="ru-RU"/>
        </w:rPr>
        <w:lastRenderedPageBreak/>
        <w:t xml:space="preserve">символ высшего мира, мира предков, конь сопровождает казаха в течение всей его жизни и при его уходе в мир иной, что нашло отражение в различных обрядах. </w:t>
      </w:r>
      <w:r w:rsidRPr="00285CBC">
        <w:rPr>
          <w:rFonts w:eastAsia="Times New Roman"/>
          <w:i/>
          <w:iCs/>
          <w:sz w:val="28"/>
          <w:szCs w:val="28"/>
          <w:lang w:eastAsia="ru-RU"/>
        </w:rPr>
        <w:t>Конь / т</w:t>
      </w:r>
      <w:r w:rsidR="005710E7" w:rsidRPr="00285CBC">
        <w:rPr>
          <w:rFonts w:eastAsia="Times New Roman"/>
          <w:i/>
          <w:iCs/>
          <w:sz w:val="28"/>
          <w:szCs w:val="28"/>
          <w:lang w:val="kk-KZ" w:eastAsia="ru-RU"/>
        </w:rPr>
        <w:t>ұ</w:t>
      </w:r>
      <w:r w:rsidRPr="00285CBC">
        <w:rPr>
          <w:rFonts w:eastAsia="Times New Roman"/>
          <w:i/>
          <w:iCs/>
          <w:sz w:val="28"/>
          <w:szCs w:val="28"/>
          <w:lang w:eastAsia="ru-RU"/>
        </w:rPr>
        <w:t>лпар,</w:t>
      </w:r>
      <w:r w:rsidRPr="00285CBC">
        <w:rPr>
          <w:rFonts w:eastAsia="Times New Roman"/>
          <w:sz w:val="28"/>
          <w:szCs w:val="28"/>
          <w:lang w:eastAsia="ru-RU"/>
        </w:rPr>
        <w:t xml:space="preserve"> олицетворяющий храбрость, силу, стремительность и неутомимость, является неизменным верным спутником, другом джигита; его называют крыльями джигита. В казахских героических эпосах </w:t>
      </w:r>
      <w:r w:rsidRPr="00285CBC">
        <w:rPr>
          <w:rFonts w:eastAsia="Times New Roman"/>
          <w:i/>
          <w:iCs/>
          <w:sz w:val="28"/>
          <w:szCs w:val="28"/>
          <w:lang w:eastAsia="ru-RU"/>
        </w:rPr>
        <w:t>т</w:t>
      </w:r>
      <w:r w:rsidR="005710E7" w:rsidRPr="00285CBC">
        <w:rPr>
          <w:rFonts w:eastAsia="Times New Roman"/>
          <w:i/>
          <w:iCs/>
          <w:sz w:val="28"/>
          <w:szCs w:val="28"/>
          <w:lang w:val="kk-KZ" w:eastAsia="ru-RU"/>
        </w:rPr>
        <w:t>ұ</w:t>
      </w:r>
      <w:r w:rsidRPr="00285CBC">
        <w:rPr>
          <w:rFonts w:eastAsia="Times New Roman"/>
          <w:i/>
          <w:iCs/>
          <w:sz w:val="28"/>
          <w:szCs w:val="28"/>
          <w:lang w:eastAsia="ru-RU"/>
        </w:rPr>
        <w:t>лпар</w:t>
      </w:r>
      <w:r w:rsidRPr="00285CBC">
        <w:rPr>
          <w:rFonts w:eastAsia="Times New Roman"/>
          <w:sz w:val="28"/>
          <w:szCs w:val="28"/>
          <w:lang w:eastAsia="ru-RU"/>
        </w:rPr>
        <w:t>, обладающий способностью предвидеть будущее, выступает помощником, советчиком, спасителем батыра [</w:t>
      </w:r>
      <w:r w:rsidR="00C3146E" w:rsidRPr="00285CBC">
        <w:rPr>
          <w:rFonts w:eastAsia="Times New Roman"/>
          <w:sz w:val="28"/>
          <w:szCs w:val="28"/>
          <w:lang w:eastAsia="ru-RU"/>
        </w:rPr>
        <w:t>1</w:t>
      </w:r>
      <w:r w:rsidR="00237584" w:rsidRPr="00285CBC">
        <w:rPr>
          <w:rFonts w:eastAsia="Times New Roman"/>
          <w:sz w:val="28"/>
          <w:szCs w:val="28"/>
          <w:lang w:eastAsia="ru-RU"/>
        </w:rPr>
        <w:t>52</w:t>
      </w:r>
      <w:r w:rsidRPr="00285CBC">
        <w:rPr>
          <w:rFonts w:eastAsia="Times New Roman"/>
          <w:sz w:val="28"/>
          <w:szCs w:val="28"/>
          <w:lang w:eastAsia="ru-RU"/>
        </w:rPr>
        <w:t xml:space="preserve">]. </w:t>
      </w:r>
    </w:p>
    <w:p w14:paraId="4FB2E681" w14:textId="040596AD" w:rsidR="00382350" w:rsidRPr="00BC2ED8" w:rsidRDefault="00382350" w:rsidP="00285CBC">
      <w:pPr>
        <w:ind w:firstLine="709"/>
        <w:rPr>
          <w:rFonts w:eastAsia="Times New Roman"/>
          <w:sz w:val="28"/>
          <w:szCs w:val="28"/>
          <w:lang w:eastAsia="ru-RU"/>
        </w:rPr>
      </w:pPr>
      <w:r w:rsidRPr="00285CBC">
        <w:rPr>
          <w:rFonts w:eastAsia="Times New Roman"/>
          <w:sz w:val="28"/>
          <w:szCs w:val="28"/>
          <w:lang w:eastAsia="ru-RU"/>
        </w:rPr>
        <w:t>Как маркер национальной культуры мифические крылатые кони (т</w:t>
      </w:r>
      <w:r w:rsidR="005710E7" w:rsidRPr="00285CBC">
        <w:rPr>
          <w:rFonts w:eastAsia="Times New Roman"/>
          <w:sz w:val="28"/>
          <w:szCs w:val="28"/>
          <w:lang w:val="kk-KZ" w:eastAsia="ru-RU"/>
        </w:rPr>
        <w:t>ұ</w:t>
      </w:r>
      <w:r w:rsidRPr="00285CBC">
        <w:rPr>
          <w:rFonts w:eastAsia="Times New Roman"/>
          <w:sz w:val="28"/>
          <w:szCs w:val="28"/>
          <w:lang w:eastAsia="ru-RU"/>
        </w:rPr>
        <w:t>лпар) представлены на гербе Казахстана, символизируя стремление к созиданию и процветанию. Особая значимость коня представлена в романе «Одинокая юрта»: конь Хансулу – маркер ее статусности (дочь уважаемого бия), конь охотника Булуша – неизменный спутник кочевника. Однако в том же романе, уже в изменившихся условиях, только представители власти</w:t>
      </w:r>
      <w:r w:rsidRPr="00285CBC">
        <w:rPr>
          <w:rFonts w:eastAsia="Times New Roman"/>
          <w:sz w:val="28"/>
          <w:szCs w:val="28"/>
          <w:lang w:val="kk-KZ" w:eastAsia="ru-RU"/>
        </w:rPr>
        <w:t xml:space="preserve"> </w:t>
      </w:r>
      <w:r w:rsidRPr="00285CBC">
        <w:rPr>
          <w:rFonts w:eastAsia="Times New Roman"/>
          <w:sz w:val="28"/>
          <w:szCs w:val="28"/>
          <w:lang w:eastAsia="ru-RU"/>
        </w:rPr>
        <w:t xml:space="preserve">изображены на коне. </w:t>
      </w:r>
      <w:r w:rsidRPr="00285CBC">
        <w:rPr>
          <w:rFonts w:eastAsia="Times New Roman"/>
          <w:sz w:val="28"/>
          <w:szCs w:val="28"/>
          <w:lang w:val="kk-KZ" w:eastAsia="ru-RU"/>
        </w:rPr>
        <w:t>Аулчане, завидев скачущих верхом в сторону аула путников, определяли их как</w:t>
      </w:r>
      <w:r w:rsidRPr="00285CBC">
        <w:rPr>
          <w:rFonts w:eastAsia="Times New Roman"/>
          <w:sz w:val="28"/>
          <w:szCs w:val="28"/>
          <w:lang w:eastAsia="ru-RU"/>
        </w:rPr>
        <w:t xml:space="preserve"> государственных люд</w:t>
      </w:r>
      <w:r w:rsidRPr="00285CBC">
        <w:rPr>
          <w:rFonts w:eastAsia="Times New Roman"/>
          <w:sz w:val="28"/>
          <w:szCs w:val="28"/>
          <w:lang w:val="kk-KZ" w:eastAsia="ru-RU"/>
        </w:rPr>
        <w:t xml:space="preserve">ей. </w:t>
      </w:r>
      <w:r w:rsidRPr="00285CBC">
        <w:rPr>
          <w:rFonts w:eastAsia="Times New Roman"/>
          <w:sz w:val="28"/>
          <w:szCs w:val="28"/>
          <w:lang w:eastAsia="ru-RU"/>
        </w:rPr>
        <w:t xml:space="preserve">Следовательно, </w:t>
      </w:r>
      <w:r w:rsidRPr="00285CBC">
        <w:rPr>
          <w:rFonts w:eastAsia="Times New Roman"/>
          <w:i/>
          <w:iCs/>
          <w:sz w:val="28"/>
          <w:szCs w:val="28"/>
          <w:lang w:eastAsia="ru-RU"/>
        </w:rPr>
        <w:t>конь</w:t>
      </w:r>
      <w:r w:rsidRPr="00285CBC">
        <w:rPr>
          <w:rFonts w:eastAsia="Times New Roman"/>
          <w:sz w:val="28"/>
          <w:szCs w:val="28"/>
          <w:lang w:val="kk-KZ" w:eastAsia="ru-RU"/>
        </w:rPr>
        <w:t xml:space="preserve"> в данном контексте</w:t>
      </w:r>
      <w:r w:rsidRPr="00285CBC">
        <w:rPr>
          <w:rFonts w:eastAsia="Times New Roman"/>
          <w:sz w:val="28"/>
          <w:szCs w:val="28"/>
          <w:lang w:eastAsia="ru-RU"/>
        </w:rPr>
        <w:t xml:space="preserve"> может быть выделен как </w:t>
      </w:r>
      <w:r w:rsidR="00C3146E" w:rsidRPr="00285CBC">
        <w:rPr>
          <w:rFonts w:eastAsia="Times New Roman"/>
          <w:sz w:val="28"/>
          <w:szCs w:val="28"/>
          <w:lang w:eastAsia="ru-RU"/>
        </w:rPr>
        <w:t>индикатор</w:t>
      </w:r>
      <w:r w:rsidRPr="00285CBC">
        <w:rPr>
          <w:rFonts w:eastAsia="Times New Roman"/>
          <w:sz w:val="28"/>
          <w:szCs w:val="28"/>
          <w:lang w:eastAsia="ru-RU"/>
        </w:rPr>
        <w:t xml:space="preserve">, характеризующий власть. </w:t>
      </w:r>
      <w:r w:rsidRPr="00285CBC">
        <w:rPr>
          <w:rFonts w:eastAsia="Times New Roman"/>
          <w:i/>
          <w:iCs/>
          <w:sz w:val="28"/>
          <w:szCs w:val="28"/>
          <w:lang w:eastAsia="ru-RU"/>
        </w:rPr>
        <w:t>Конь</w:t>
      </w:r>
      <w:r w:rsidRPr="00285CBC">
        <w:rPr>
          <w:rFonts w:eastAsia="Times New Roman"/>
          <w:sz w:val="28"/>
          <w:szCs w:val="28"/>
          <w:lang w:eastAsia="ru-RU"/>
        </w:rPr>
        <w:t xml:space="preserve"> известен как одно из семи сокровищ, включающих: (1) храброго джигита/ер жігіт, (2) красивую </w:t>
      </w:r>
      <w:r w:rsidRPr="00BC2ED8">
        <w:rPr>
          <w:rFonts w:eastAsia="Times New Roman"/>
          <w:sz w:val="28"/>
          <w:szCs w:val="28"/>
          <w:lang w:eastAsia="ru-RU"/>
        </w:rPr>
        <w:t>женщину/сұлу әйел (3) ум, знание/ақыл, білім, (4) быстрого скакуна /жүйрік ат, (5) хваткого беркута/қыран бүркіт, (6) ружья из высококачественной стали/берен мылтық, (7) быструю гончую/жүйрік тазы [</w:t>
      </w:r>
      <w:r w:rsidR="003A50E8" w:rsidRPr="00BC2ED8">
        <w:rPr>
          <w:rFonts w:eastAsia="Times New Roman"/>
          <w:sz w:val="28"/>
          <w:szCs w:val="28"/>
          <w:lang w:eastAsia="ru-RU"/>
        </w:rPr>
        <w:t>7</w:t>
      </w:r>
      <w:r w:rsidR="00237584" w:rsidRPr="00BC2ED8">
        <w:rPr>
          <w:rFonts w:eastAsia="Times New Roman"/>
          <w:sz w:val="28"/>
          <w:szCs w:val="28"/>
          <w:lang w:eastAsia="ru-RU"/>
        </w:rPr>
        <w:t>4</w:t>
      </w:r>
      <w:r w:rsidRPr="00BC2ED8">
        <w:rPr>
          <w:rFonts w:eastAsia="Times New Roman"/>
          <w:sz w:val="28"/>
          <w:szCs w:val="28"/>
          <w:lang w:eastAsia="ru-RU"/>
        </w:rPr>
        <w:t xml:space="preserve">, </w:t>
      </w:r>
      <w:r w:rsidR="00061F8D" w:rsidRPr="00BC2ED8">
        <w:rPr>
          <w:rFonts w:eastAsia="Times New Roman"/>
          <w:sz w:val="28"/>
          <w:szCs w:val="28"/>
          <w:lang w:val="kk-KZ" w:eastAsia="ru-RU"/>
        </w:rPr>
        <w:t>б</w:t>
      </w:r>
      <w:r w:rsidRPr="00BC2ED8">
        <w:rPr>
          <w:rFonts w:eastAsia="Times New Roman"/>
          <w:sz w:val="28"/>
          <w:szCs w:val="28"/>
          <w:lang w:eastAsia="ru-RU"/>
        </w:rPr>
        <w:t xml:space="preserve">. 33]. </w:t>
      </w:r>
    </w:p>
    <w:p w14:paraId="1D41D38F" w14:textId="193A1009" w:rsidR="00382350" w:rsidRPr="00285CBC" w:rsidRDefault="00382350" w:rsidP="00285CBC">
      <w:pPr>
        <w:ind w:firstLine="709"/>
        <w:rPr>
          <w:rFonts w:eastAsia="Times New Roman"/>
          <w:sz w:val="28"/>
          <w:szCs w:val="28"/>
          <w:lang w:val="kk-KZ" w:eastAsia="ru-RU"/>
        </w:rPr>
      </w:pPr>
      <w:r w:rsidRPr="00BC2ED8">
        <w:rPr>
          <w:rFonts w:eastAsia="Times New Roman"/>
          <w:sz w:val="28"/>
          <w:szCs w:val="28"/>
          <w:lang w:eastAsia="ru-RU"/>
        </w:rPr>
        <w:t>Образ собаки как одной из констант казахской этнокультурной традиции широко представлен в казахской литературе. Изображение казахской тазы, вошедшей в серию "Сокровища степи" наряду с конем, беркутом и т.д.,</w:t>
      </w:r>
      <w:r w:rsidRPr="00285CBC">
        <w:rPr>
          <w:rFonts w:eastAsia="Times New Roman"/>
          <w:sz w:val="28"/>
          <w:szCs w:val="28"/>
          <w:lang w:eastAsia="ru-RU"/>
        </w:rPr>
        <w:t xml:space="preserve"> представлено на стотенговой монете. Казахская порода борзой – тазы – особо ценилась казахами, поскольку имела важное значение в жизнеобеспечении кочевого социума: считалось, что одна чистопородная тазы могла прокормить целый аул: (</w:t>
      </w:r>
      <w:r w:rsidR="00C3146E" w:rsidRPr="00285CBC">
        <w:rPr>
          <w:rFonts w:eastAsia="Times New Roman"/>
          <w:sz w:val="28"/>
          <w:szCs w:val="28"/>
          <w:lang w:eastAsia="ru-RU"/>
        </w:rPr>
        <w:t>79</w:t>
      </w:r>
      <w:r w:rsidRPr="00285CBC">
        <w:rPr>
          <w:rFonts w:eastAsia="Times New Roman"/>
          <w:sz w:val="28"/>
          <w:szCs w:val="28"/>
          <w:lang w:eastAsia="ru-RU"/>
        </w:rPr>
        <w:t xml:space="preserve">) </w:t>
      </w:r>
      <w:r w:rsidRPr="00285CBC">
        <w:rPr>
          <w:rFonts w:eastAsia="Times New Roman"/>
          <w:i/>
          <w:iCs/>
          <w:sz w:val="28"/>
          <w:szCs w:val="28"/>
          <w:lang w:eastAsia="ru-RU"/>
        </w:rPr>
        <w:t>«Бескара был таким псом. Наши с Мамаем зимовки стояли рядом, так что я собственными глазами видел: за одну зиму Бескара тринадцать волков взял. Ну, а зайцам, лисам – и счету нет. Он и на архаров нередко выходил</w:t>
      </w:r>
      <w:r w:rsidRPr="00285CBC">
        <w:rPr>
          <w:rFonts w:eastAsia="Times New Roman"/>
          <w:sz w:val="28"/>
          <w:szCs w:val="28"/>
          <w:lang w:eastAsia="ru-RU"/>
        </w:rPr>
        <w:t>» (М. Магауин. Гибель борзого).</w:t>
      </w:r>
      <w:r w:rsidRPr="00285CBC">
        <w:rPr>
          <w:rFonts w:eastAsia="Times New Roman"/>
          <w:sz w:val="28"/>
          <w:szCs w:val="28"/>
          <w:lang w:val="kk-KZ" w:eastAsia="ru-RU"/>
        </w:rPr>
        <w:t xml:space="preserve"> Собака, положившая начало</w:t>
      </w:r>
      <w:r w:rsidRPr="00285CBC">
        <w:rPr>
          <w:rFonts w:eastAsiaTheme="minorEastAsia"/>
          <w:sz w:val="28"/>
          <w:szCs w:val="28"/>
          <w:lang w:eastAsia="ru-RU"/>
        </w:rPr>
        <w:t xml:space="preserve"> одомашнивани</w:t>
      </w:r>
      <w:r w:rsidRPr="00285CBC">
        <w:rPr>
          <w:rFonts w:eastAsiaTheme="minorEastAsia"/>
          <w:sz w:val="28"/>
          <w:szCs w:val="28"/>
          <w:lang w:val="kk-KZ" w:eastAsia="ru-RU"/>
        </w:rPr>
        <w:t xml:space="preserve">ю человеком </w:t>
      </w:r>
      <w:r w:rsidRPr="00285CBC">
        <w:rPr>
          <w:rFonts w:eastAsiaTheme="minorEastAsia"/>
          <w:sz w:val="28"/>
          <w:szCs w:val="28"/>
          <w:lang w:eastAsia="ru-RU"/>
        </w:rPr>
        <w:t>диких животны</w:t>
      </w:r>
      <w:r w:rsidRPr="00285CBC">
        <w:rPr>
          <w:rFonts w:eastAsiaTheme="minorEastAsia"/>
          <w:sz w:val="28"/>
          <w:szCs w:val="28"/>
          <w:lang w:val="kk-KZ" w:eastAsia="ru-RU"/>
        </w:rPr>
        <w:t>х</w:t>
      </w:r>
      <w:r w:rsidRPr="00285CBC">
        <w:rPr>
          <w:rFonts w:eastAsiaTheme="minorEastAsia"/>
          <w:sz w:val="28"/>
          <w:szCs w:val="28"/>
          <w:lang w:eastAsia="ru-RU"/>
        </w:rPr>
        <w:t xml:space="preserve">, </w:t>
      </w:r>
      <w:r w:rsidRPr="00285CBC">
        <w:rPr>
          <w:rFonts w:eastAsiaTheme="minorEastAsia"/>
          <w:sz w:val="28"/>
          <w:szCs w:val="28"/>
          <w:lang w:val="kk-KZ" w:eastAsia="ru-RU"/>
        </w:rPr>
        <w:t>стала стражем и помощником,</w:t>
      </w:r>
      <w:r w:rsidRPr="00285CBC">
        <w:rPr>
          <w:rFonts w:eastAsiaTheme="minorEastAsia"/>
          <w:sz w:val="28"/>
          <w:szCs w:val="28"/>
          <w:lang w:eastAsia="ru-RU"/>
        </w:rPr>
        <w:t xml:space="preserve"> охраня</w:t>
      </w:r>
      <w:r w:rsidRPr="00285CBC">
        <w:rPr>
          <w:rFonts w:eastAsiaTheme="minorEastAsia"/>
          <w:sz w:val="28"/>
          <w:szCs w:val="28"/>
          <w:lang w:val="kk-KZ" w:eastAsia="ru-RU"/>
        </w:rPr>
        <w:t>ющим</w:t>
      </w:r>
      <w:r w:rsidRPr="00285CBC">
        <w:rPr>
          <w:rFonts w:eastAsiaTheme="minorEastAsia"/>
          <w:sz w:val="28"/>
          <w:szCs w:val="28"/>
          <w:lang w:eastAsia="ru-RU"/>
        </w:rPr>
        <w:t xml:space="preserve"> жилище</w:t>
      </w:r>
      <w:r w:rsidRPr="00285CBC">
        <w:rPr>
          <w:rFonts w:eastAsiaTheme="minorEastAsia"/>
          <w:sz w:val="28"/>
          <w:szCs w:val="28"/>
          <w:lang w:val="kk-KZ" w:eastAsia="ru-RU"/>
        </w:rPr>
        <w:t xml:space="preserve"> и все </w:t>
      </w:r>
      <w:r w:rsidRPr="00285CBC">
        <w:rPr>
          <w:rFonts w:eastAsiaTheme="minorEastAsia"/>
          <w:sz w:val="28"/>
          <w:szCs w:val="28"/>
          <w:lang w:eastAsia="ru-RU"/>
        </w:rPr>
        <w:t>подворье</w:t>
      </w:r>
      <w:r w:rsidRPr="00285CBC">
        <w:rPr>
          <w:rFonts w:eastAsiaTheme="minorEastAsia"/>
          <w:sz w:val="28"/>
          <w:szCs w:val="28"/>
          <w:lang w:val="kk-KZ" w:eastAsia="ru-RU"/>
        </w:rPr>
        <w:t xml:space="preserve"> </w:t>
      </w:r>
      <w:r w:rsidRPr="00285CBC">
        <w:rPr>
          <w:rFonts w:eastAsiaTheme="minorEastAsia"/>
          <w:sz w:val="28"/>
          <w:szCs w:val="28"/>
          <w:lang w:eastAsia="ru-RU"/>
        </w:rPr>
        <w:t xml:space="preserve">(лошадей, коров, овец), и помогающим в охоте на зайцев, сусликов и других зверей. </w:t>
      </w:r>
    </w:p>
    <w:p w14:paraId="015DCF9F" w14:textId="6948F34E"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 xml:space="preserve">Культ собаки как тотема-первопредка, проводника душ в потусторонний мир, а также как второго «я» человека, разъясняется С. Кондыбаем. Ученый через анализ казахского фольклора представляет собаку как демиурга, сторожа-хранителя, работника, проводника. Восприятие собаки как посредника между мирами эксплицировано в обрядовой традиции </w:t>
      </w:r>
      <w:r w:rsidRPr="00285CBC">
        <w:rPr>
          <w:rFonts w:eastAsia="Times New Roman"/>
          <w:i/>
          <w:iCs/>
          <w:sz w:val="28"/>
          <w:szCs w:val="28"/>
          <w:lang w:eastAsia="ru-RU"/>
        </w:rPr>
        <w:t>иткөйлек</w:t>
      </w:r>
      <w:r w:rsidRPr="00285CBC">
        <w:rPr>
          <w:rFonts w:eastAsia="Times New Roman"/>
          <w:sz w:val="28"/>
          <w:szCs w:val="28"/>
          <w:lang w:eastAsia="ru-RU"/>
        </w:rPr>
        <w:t xml:space="preserve"> (дословно: собачья рубашка, которую носил новорождённый до исполнения ему сорока дней). Согласно традиции, после сорока дней эту рубашку, наполнив сладостями, завязывали в узел и привязывали к шее собаки. Считалось, что все болезни и невзгоды унесёт собака, а ребенок вырастет сильным, смелым, мудрым. Соотнесенность человека выносливого, терпеливого, стойкого с собакой нашла </w:t>
      </w:r>
      <w:r w:rsidRPr="00285CBC">
        <w:rPr>
          <w:rFonts w:eastAsia="Times New Roman"/>
          <w:sz w:val="28"/>
          <w:szCs w:val="28"/>
          <w:lang w:eastAsia="ru-RU"/>
        </w:rPr>
        <w:lastRenderedPageBreak/>
        <w:t xml:space="preserve">отражение в казахском языке: </w:t>
      </w:r>
      <w:r w:rsidRPr="00285CBC">
        <w:rPr>
          <w:rFonts w:eastAsia="Times New Roman"/>
          <w:i/>
          <w:iCs/>
          <w:sz w:val="28"/>
          <w:szCs w:val="28"/>
          <w:lang w:eastAsia="ru-RU"/>
        </w:rPr>
        <w:t>«итжандылық»</w:t>
      </w:r>
      <w:r w:rsidRPr="00285CBC">
        <w:rPr>
          <w:rFonts w:eastAsia="Times New Roman"/>
          <w:sz w:val="28"/>
          <w:szCs w:val="28"/>
          <w:lang w:eastAsia="ru-RU"/>
        </w:rPr>
        <w:t xml:space="preserve"> (душа-собака), «</w:t>
      </w:r>
      <w:r w:rsidRPr="00285CBC">
        <w:rPr>
          <w:rFonts w:eastAsia="Times New Roman"/>
          <w:i/>
          <w:iCs/>
          <w:sz w:val="28"/>
          <w:szCs w:val="28"/>
          <w:lang w:eastAsia="ru-RU"/>
        </w:rPr>
        <w:t>жаны иттің жанындай сірі»</w:t>
      </w:r>
      <w:r w:rsidRPr="00285CBC">
        <w:rPr>
          <w:rFonts w:eastAsia="Times New Roman"/>
          <w:sz w:val="28"/>
          <w:szCs w:val="28"/>
          <w:lang w:eastAsia="ru-RU"/>
        </w:rPr>
        <w:t xml:space="preserve"> (душа двужильная, как у собаки) [</w:t>
      </w:r>
      <w:r w:rsidR="00C3146E" w:rsidRPr="00285CBC">
        <w:rPr>
          <w:rFonts w:eastAsia="Times New Roman"/>
          <w:sz w:val="28"/>
          <w:szCs w:val="28"/>
          <w:lang w:eastAsia="ru-RU"/>
        </w:rPr>
        <w:t>1</w:t>
      </w:r>
      <w:r w:rsidR="00160148" w:rsidRPr="00285CBC">
        <w:rPr>
          <w:rFonts w:eastAsia="Times New Roman"/>
          <w:sz w:val="28"/>
          <w:szCs w:val="28"/>
          <w:lang w:eastAsia="ru-RU"/>
        </w:rPr>
        <w:t>5</w:t>
      </w:r>
      <w:r w:rsidR="003A50E8" w:rsidRPr="00285CBC">
        <w:rPr>
          <w:rFonts w:eastAsia="Times New Roman"/>
          <w:sz w:val="28"/>
          <w:szCs w:val="28"/>
          <w:lang w:eastAsia="ru-RU"/>
        </w:rPr>
        <w:t>2</w:t>
      </w:r>
      <w:r w:rsidRPr="00285CBC">
        <w:rPr>
          <w:rFonts w:eastAsia="Times New Roman"/>
          <w:sz w:val="28"/>
          <w:szCs w:val="28"/>
          <w:lang w:eastAsia="ru-RU"/>
        </w:rPr>
        <w:t xml:space="preserve">]. </w:t>
      </w:r>
    </w:p>
    <w:p w14:paraId="06F2C2DC" w14:textId="38B9DC38" w:rsidR="00382350" w:rsidRPr="00285CBC" w:rsidRDefault="00382350" w:rsidP="00285CBC">
      <w:pPr>
        <w:ind w:firstLine="709"/>
        <w:rPr>
          <w:sz w:val="28"/>
          <w:szCs w:val="28"/>
          <w:lang w:val="kk-KZ"/>
        </w:rPr>
      </w:pPr>
      <w:r w:rsidRPr="00285CBC">
        <w:rPr>
          <w:rFonts w:eastAsia="Times New Roman"/>
          <w:sz w:val="28"/>
          <w:szCs w:val="28"/>
          <w:lang w:eastAsia="ru-RU"/>
        </w:rPr>
        <w:t>Именно выносливость, неутомимость, живучесть собаки ценится у казахов. Так, в повести М. Магауина «Тазының өлімі/Гибель борзого» оценка, данная аксакалом Омаром щенку, содержит важные свойства казахской борзой тазы: (</w:t>
      </w:r>
      <w:r w:rsidR="00C3146E" w:rsidRPr="00285CBC">
        <w:rPr>
          <w:rFonts w:eastAsia="Times New Roman"/>
          <w:sz w:val="28"/>
          <w:szCs w:val="28"/>
          <w:lang w:eastAsia="ru-RU"/>
        </w:rPr>
        <w:t>80</w:t>
      </w:r>
      <w:r w:rsidRPr="00285CBC">
        <w:rPr>
          <w:rFonts w:eastAsia="Times New Roman"/>
          <w:sz w:val="28"/>
          <w:szCs w:val="28"/>
          <w:lang w:eastAsia="ru-RU"/>
        </w:rPr>
        <w:t>) «</w:t>
      </w:r>
      <w:r w:rsidRPr="00285CBC">
        <w:rPr>
          <w:rFonts w:eastAsia="Times New Roman"/>
          <w:i/>
          <w:iCs/>
          <w:sz w:val="28"/>
          <w:szCs w:val="28"/>
          <w:lang w:eastAsia="ru-RU"/>
        </w:rPr>
        <w:t>Кеуделі екен, ұзаққа шабар. Қысқы мойын, әрі шықшытты, езулі көрінеді, қайратсыз да болмас. Артқы аяғы да келісті, маймақ біткен – жүйрік белгісі. Қасқыр алады деп кесіп айтпайын, бірақ түлкі тымаққа жаритынымыз анық</w:t>
      </w:r>
      <w:r w:rsidRPr="00285CBC">
        <w:rPr>
          <w:rFonts w:eastAsia="Times New Roman"/>
          <w:sz w:val="28"/>
          <w:szCs w:val="28"/>
          <w:lang w:eastAsia="ru-RU"/>
        </w:rPr>
        <w:t xml:space="preserve">» </w:t>
      </w:r>
      <w:r w:rsidRPr="00285CBC">
        <w:rPr>
          <w:sz w:val="28"/>
          <w:szCs w:val="28"/>
          <w:lang w:val="kk-KZ"/>
        </w:rPr>
        <w:t>(М. Мағауин. Тазының өлімі); (</w:t>
      </w:r>
      <w:r w:rsidR="00C3146E" w:rsidRPr="00285CBC">
        <w:rPr>
          <w:sz w:val="28"/>
          <w:szCs w:val="28"/>
          <w:lang w:val="kk-KZ"/>
        </w:rPr>
        <w:t>81</w:t>
      </w:r>
      <w:r w:rsidRPr="00285CBC">
        <w:rPr>
          <w:sz w:val="28"/>
          <w:szCs w:val="28"/>
          <w:lang w:val="kk-KZ"/>
        </w:rPr>
        <w:t xml:space="preserve">) </w:t>
      </w:r>
      <w:r w:rsidRPr="00285CBC">
        <w:rPr>
          <w:rFonts w:eastAsia="Times New Roman"/>
          <w:i/>
          <w:iCs/>
          <w:sz w:val="28"/>
          <w:szCs w:val="28"/>
          <w:lang w:eastAsia="ru-RU"/>
        </w:rPr>
        <w:t>«Что сказать… Грудастый – значит, в беге выносливый. Шея короткая, морда скуластая – значит, зубастый, сильный. Задние лапы с приземистой голенью – верный признак быстроты. Не знаю, возьмет ли волка, но лисьими тымаками всех нас одарит, попомните мое слово</w:t>
      </w:r>
      <w:r w:rsidRPr="00285CBC">
        <w:rPr>
          <w:rFonts w:eastAsia="Times New Roman"/>
          <w:sz w:val="28"/>
          <w:szCs w:val="28"/>
          <w:lang w:eastAsia="ru-RU"/>
        </w:rPr>
        <w:t>» (М. Магауин. Гибель борзого).</w:t>
      </w:r>
    </w:p>
    <w:p w14:paraId="2A2A18F6" w14:textId="7D91E7A6"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Однако, собака, как известно, славится преданным служением своему хозяину. Вспомним всемирно известного Хатико, ставшего символом верности. В казахской литературе образ преданного тазы живописно изображен М</w:t>
      </w:r>
      <w:r w:rsidR="00C3146E" w:rsidRPr="00285CBC">
        <w:rPr>
          <w:rFonts w:eastAsia="Times New Roman"/>
          <w:sz w:val="28"/>
          <w:szCs w:val="28"/>
          <w:lang w:eastAsia="ru-RU"/>
        </w:rPr>
        <w:t>.</w:t>
      </w:r>
      <w:r w:rsidR="00AE3AAF">
        <w:rPr>
          <w:rFonts w:eastAsia="Times New Roman"/>
          <w:sz w:val="28"/>
          <w:szCs w:val="28"/>
          <w:lang w:eastAsia="ru-RU"/>
        </w:rPr>
        <w:t> </w:t>
      </w:r>
      <w:r w:rsidRPr="00285CBC">
        <w:rPr>
          <w:rFonts w:eastAsia="Times New Roman"/>
          <w:sz w:val="28"/>
          <w:szCs w:val="28"/>
          <w:lang w:eastAsia="ru-RU"/>
        </w:rPr>
        <w:t>Магауином. Верность тазы по кличке Лашын (</w:t>
      </w:r>
      <w:r w:rsidRPr="00285CBC">
        <w:rPr>
          <w:rFonts w:eastAsia="Times New Roman"/>
          <w:i/>
          <w:iCs/>
          <w:sz w:val="28"/>
          <w:szCs w:val="28"/>
          <w:lang w:eastAsia="ru-RU"/>
        </w:rPr>
        <w:t>сокол</w:t>
      </w:r>
      <w:r w:rsidRPr="00285CBC">
        <w:rPr>
          <w:rFonts w:eastAsia="Times New Roman"/>
          <w:sz w:val="28"/>
          <w:szCs w:val="28"/>
          <w:lang w:eastAsia="ru-RU"/>
        </w:rPr>
        <w:t xml:space="preserve"> в переводе с казахского языка) своему хозяину поражает сердце читателя. Писатель описывает особые взаимоотношения человека и тазы. Автор показывает, как любовь и забота человека порождают в собаке тотальную преданность. Казы, хозяин Лашына, выхаживает, растит, воспитывает его. Первые уроки, пробудившие азарт охоты, Лашын получил, бегая за куруком с лисьим хвостом, которым по наказу отца тренировал его сын хозяина Адиль, приехавший домой на каникулы. Лашын быстро развивается, осваивая новые территории за пределами аула, познавая новые запахи (запахи трав, запахи разных животных и зверей), постигая жизнь (человек – всемогущ: все в мире подчиняется человеку). </w:t>
      </w:r>
    </w:p>
    <w:p w14:paraId="2C0C6CB3" w14:textId="09FFC717"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Лашын выделяется не только быстротой, ловкостью и выносливостью (характерными свойствами данной породы собак), но и умом (он пытается осмыслить действия людей так же, как читает следы зверей на снегу): (</w:t>
      </w:r>
      <w:r w:rsidR="00C3146E" w:rsidRPr="00285CBC">
        <w:rPr>
          <w:rFonts w:eastAsia="Times New Roman"/>
          <w:sz w:val="28"/>
          <w:szCs w:val="28"/>
          <w:lang w:eastAsia="ru-RU"/>
        </w:rPr>
        <w:t>82</w:t>
      </w:r>
      <w:r w:rsidRPr="00285CBC">
        <w:rPr>
          <w:rFonts w:eastAsia="Times New Roman"/>
          <w:sz w:val="28"/>
          <w:szCs w:val="28"/>
          <w:lang w:eastAsia="ru-RU"/>
        </w:rPr>
        <w:t>) «</w:t>
      </w:r>
      <w:r w:rsidRPr="00285CBC">
        <w:rPr>
          <w:rFonts w:eastAsia="Times New Roman"/>
          <w:i/>
          <w:iCs/>
          <w:sz w:val="28"/>
          <w:szCs w:val="28"/>
          <w:lang w:eastAsia="ru-RU"/>
        </w:rPr>
        <w:t>Қар беті толған із, қар беті толы жазу. Сайрап жатыр. Өз ғылымына жетік сарыасық тазы бәрін де еркін оқиды. Кім өтті, қашан өтті, қайда бармақ, қай жерде аялдауға тиіс – тегіс біледі. Мынау үш аяқтап жортқан – сары кіс. Өзі шүйкедей, әрі бағасыз аң. Ал мынау көлденең өткен із – күзендікі. Кішкентай болса да қайратты, әдісқой, әрі шақар пәле. Иесі жақсы көруші еді. Түлкінің ізін қуып келе жатқанда кездесе қалса, осыған бұрылатын</w:t>
      </w:r>
      <w:r w:rsidRPr="00285CBC">
        <w:rPr>
          <w:rFonts w:eastAsia="Times New Roman"/>
          <w:sz w:val="28"/>
          <w:szCs w:val="28"/>
          <w:lang w:eastAsia="ru-RU"/>
        </w:rPr>
        <w:t xml:space="preserve">» </w:t>
      </w:r>
      <w:r w:rsidRPr="00285CBC">
        <w:rPr>
          <w:sz w:val="28"/>
          <w:szCs w:val="28"/>
          <w:lang w:val="kk-KZ"/>
        </w:rPr>
        <w:t>(М. Мағауин. Тазының өлімі).</w:t>
      </w:r>
    </w:p>
    <w:p w14:paraId="73B2CA41" w14:textId="76289821" w:rsidR="00382350" w:rsidRPr="00285CBC" w:rsidRDefault="00382350" w:rsidP="00285CBC">
      <w:pPr>
        <w:ind w:firstLine="709"/>
        <w:rPr>
          <w:sz w:val="28"/>
          <w:szCs w:val="28"/>
          <w:lang w:val="kk-KZ"/>
        </w:rPr>
      </w:pPr>
      <w:r w:rsidRPr="00285CBC">
        <w:rPr>
          <w:rFonts w:eastAsia="Times New Roman"/>
          <w:sz w:val="28"/>
          <w:szCs w:val="28"/>
          <w:lang w:eastAsia="ru-RU"/>
        </w:rPr>
        <w:t xml:space="preserve">Данное описание репрезентирует важные качества тазы, необходимые для охоты. С первым снегом наступает </w:t>
      </w:r>
      <w:proofErr w:type="gramStart"/>
      <w:r w:rsidRPr="00285CBC">
        <w:rPr>
          <w:rFonts w:eastAsia="Times New Roman"/>
          <w:sz w:val="28"/>
          <w:szCs w:val="28"/>
          <w:lang w:eastAsia="ru-RU"/>
        </w:rPr>
        <w:t xml:space="preserve">у </w:t>
      </w:r>
      <w:r w:rsidRPr="00285CBC">
        <w:rPr>
          <w:rFonts w:eastAsia="Times New Roman"/>
          <w:i/>
          <w:iCs/>
          <w:sz w:val="28"/>
          <w:szCs w:val="28"/>
          <w:lang w:eastAsia="ru-RU"/>
        </w:rPr>
        <w:t>тазы</w:t>
      </w:r>
      <w:proofErr w:type="gramEnd"/>
      <w:r w:rsidRPr="00285CBC">
        <w:rPr>
          <w:rFonts w:eastAsia="Times New Roman"/>
          <w:sz w:val="28"/>
          <w:szCs w:val="28"/>
          <w:lang w:eastAsia="ru-RU"/>
        </w:rPr>
        <w:t xml:space="preserve"> сезон настоящей охоты, (8</w:t>
      </w:r>
      <w:r w:rsidR="00C3146E" w:rsidRPr="00285CBC">
        <w:rPr>
          <w:rFonts w:eastAsia="Times New Roman"/>
          <w:sz w:val="28"/>
          <w:szCs w:val="28"/>
          <w:lang w:eastAsia="ru-RU"/>
        </w:rPr>
        <w:t>3</w:t>
      </w:r>
      <w:r w:rsidRPr="00285CBC">
        <w:rPr>
          <w:rFonts w:eastAsia="Times New Roman"/>
          <w:sz w:val="28"/>
          <w:szCs w:val="28"/>
          <w:lang w:eastAsia="ru-RU"/>
        </w:rPr>
        <w:t>) «жизни, полной борьбы и собачьей доблести, кровавых схваток и неизменных побед» (М. Магауин. Гибель борзого).</w:t>
      </w:r>
      <w:r w:rsidRPr="00285CBC">
        <w:rPr>
          <w:sz w:val="28"/>
          <w:szCs w:val="28"/>
        </w:rPr>
        <w:t xml:space="preserve"> </w:t>
      </w:r>
      <w:r w:rsidRPr="00285CBC">
        <w:rPr>
          <w:rFonts w:eastAsia="Times New Roman"/>
          <w:sz w:val="28"/>
          <w:szCs w:val="28"/>
          <w:lang w:eastAsia="ru-RU"/>
        </w:rPr>
        <w:t xml:space="preserve">Тазы Лашын, трофеями которого стали не только лисы, но и волк, прославился на всю округу. Невероятная преданность и привязанность Лашына к хозяину проявилась в его вере, что его однажды заснувший хозяин проснётся, вернётся с холмика за аулом. Поэтому тазы продолжал бегать к его могиле, затем возвращаться домой и терпеливо ждать. </w:t>
      </w:r>
      <w:r w:rsidRPr="00285CBC">
        <w:rPr>
          <w:rFonts w:eastAsia="Times New Roman"/>
          <w:sz w:val="28"/>
          <w:szCs w:val="28"/>
          <w:lang w:eastAsia="ru-RU"/>
        </w:rPr>
        <w:lastRenderedPageBreak/>
        <w:t>Даже когда жена хозяина Камила перестала кормить его и пускать в дом, поскольку к ней стал приходить враг его хозяина продавец Есенжол, Лашын, расположившись за сараем, продолжал ждать возвращения своего хозяина. Он не стал жить у аксакала Омара, который забирал его к себе, кормил в надежде, что тазы приживется у него. Лашын покинул дом, устремившись к холму, где лежал его хозяин. Он добрался до заветного холмика, ослабевший, с раненной лапой, попавшей в капкан; сразился в неистовой схватке с голодными волчицей и ее тремя волчатами и погиб на могиле своего хозяина. В данном произведении М</w:t>
      </w:r>
      <w:r w:rsidR="00C3146E" w:rsidRPr="00285CBC">
        <w:rPr>
          <w:rFonts w:eastAsia="Times New Roman"/>
          <w:sz w:val="28"/>
          <w:szCs w:val="28"/>
          <w:lang w:eastAsia="ru-RU"/>
        </w:rPr>
        <w:t xml:space="preserve">. </w:t>
      </w:r>
      <w:r w:rsidRPr="00285CBC">
        <w:rPr>
          <w:rFonts w:eastAsia="Times New Roman"/>
          <w:sz w:val="28"/>
          <w:szCs w:val="28"/>
          <w:lang w:eastAsia="ru-RU"/>
        </w:rPr>
        <w:t>Магауин, рисуя образ преданного своему хозяину тазы Лашына, представляет результат правильного содержания и воспитания борзой.</w:t>
      </w:r>
    </w:p>
    <w:p w14:paraId="5F7F50E1" w14:textId="79A6EDD3" w:rsidR="00382350" w:rsidRPr="00285CBC" w:rsidRDefault="00382350" w:rsidP="00285CBC">
      <w:pPr>
        <w:ind w:firstLine="709"/>
        <w:rPr>
          <w:rFonts w:eastAsia="Times New Roman"/>
          <w:sz w:val="28"/>
          <w:szCs w:val="28"/>
          <w:lang w:eastAsia="ru-RU"/>
        </w:rPr>
      </w:pPr>
      <w:r w:rsidRPr="00285CBC">
        <w:rPr>
          <w:rFonts w:eastAsia="Times New Roman"/>
          <w:sz w:val="28"/>
          <w:szCs w:val="28"/>
          <w:lang w:eastAsia="ru-RU"/>
        </w:rPr>
        <w:t>Именно ХД как главный конституирующий фактор идиоконцептосферы того или иного писателя может характеризоваться окказиональностью и нестандартностью речевого выражения, эмоционально-волевым и эстетическим воздействием на читателей, что передает культуру определённого этапа в жизни казахского общества. Рассмотрим подробно идиоконцептосферу писателя А. Кекильбаева для иллюстрации национального миропонимания кочевника-скотовода, отраженного в образе-концепте колодца (А. Кекильбаев «Шыңырау»/«Колодец»), репрезентирующего цикличный круговорот жизни и смерти и в то же время представления о региональной ауре и специфичности бытия, складываются на основе изображенной в тексте тяжёлой судьбы обычного колодцекопателя, дарующего эликсир жизни (воду) изнывающим от жары людям, животному и растительному миру западного региона казахской земли, представленной степью, полупустыней и пустыней, иногда даже ценой своей жизни [</w:t>
      </w:r>
      <w:r w:rsidR="00662936" w:rsidRPr="00285CBC">
        <w:rPr>
          <w:rFonts w:eastAsia="Times New Roman"/>
          <w:sz w:val="28"/>
          <w:szCs w:val="28"/>
          <w:lang w:eastAsia="ru-RU"/>
        </w:rPr>
        <w:t>1</w:t>
      </w:r>
      <w:r w:rsidR="00160148" w:rsidRPr="00285CBC">
        <w:rPr>
          <w:rFonts w:eastAsia="Times New Roman"/>
          <w:sz w:val="28"/>
          <w:szCs w:val="28"/>
          <w:lang w:eastAsia="ru-RU"/>
        </w:rPr>
        <w:t>5</w:t>
      </w:r>
      <w:r w:rsidR="001971C5" w:rsidRPr="00285CBC">
        <w:rPr>
          <w:rFonts w:eastAsia="Times New Roman"/>
          <w:sz w:val="28"/>
          <w:szCs w:val="28"/>
          <w:lang w:eastAsia="ru-RU"/>
        </w:rPr>
        <w:t>3</w:t>
      </w:r>
      <w:r w:rsidRPr="00285CBC">
        <w:rPr>
          <w:rFonts w:eastAsia="Times New Roman"/>
          <w:sz w:val="28"/>
          <w:szCs w:val="28"/>
          <w:lang w:eastAsia="ru-RU"/>
        </w:rPr>
        <w:t xml:space="preserve">]. </w:t>
      </w:r>
      <w:r w:rsidR="006E0E48" w:rsidRPr="00285CBC">
        <w:rPr>
          <w:rFonts w:eastAsia="Times New Roman"/>
          <w:sz w:val="28"/>
          <w:szCs w:val="28"/>
          <w:lang w:eastAsia="ru-RU"/>
        </w:rPr>
        <w:t>Не случайно, автор, описывая колодезную воду родниковой, вкусной, медово-сладкой и желанной, называет ее эликсиром жизни, благодаря которому всё на свете рождается и оживает, расцветает и живет</w:t>
      </w:r>
      <w:r w:rsidR="00AE3AAF">
        <w:rPr>
          <w:rFonts w:eastAsia="Times New Roman"/>
          <w:sz w:val="28"/>
          <w:szCs w:val="28"/>
          <w:lang w:eastAsia="ru-RU"/>
        </w:rPr>
        <w:t xml:space="preserve"> (рисунок </w:t>
      </w:r>
      <w:r w:rsidR="00C42A33">
        <w:rPr>
          <w:rFonts w:eastAsia="Times New Roman"/>
          <w:sz w:val="28"/>
          <w:szCs w:val="28"/>
          <w:lang w:val="kk-KZ" w:eastAsia="ru-RU"/>
        </w:rPr>
        <w:t>5</w:t>
      </w:r>
      <w:r w:rsidR="00AE3AAF">
        <w:rPr>
          <w:rFonts w:eastAsia="Times New Roman"/>
          <w:sz w:val="28"/>
          <w:szCs w:val="28"/>
          <w:lang w:eastAsia="ru-RU"/>
        </w:rPr>
        <w:t>)</w:t>
      </w:r>
      <w:r w:rsidR="006E0E48" w:rsidRPr="00285CBC">
        <w:rPr>
          <w:rFonts w:eastAsia="Times New Roman"/>
          <w:sz w:val="28"/>
          <w:szCs w:val="28"/>
          <w:lang w:eastAsia="ru-RU"/>
        </w:rPr>
        <w:t xml:space="preserve">. </w:t>
      </w:r>
    </w:p>
    <w:p w14:paraId="3F53989C" w14:textId="77777777" w:rsidR="005B58F6" w:rsidRPr="003D2628" w:rsidRDefault="005B58F6" w:rsidP="00AD3303">
      <w:pPr>
        <w:ind w:firstLine="709"/>
        <w:rPr>
          <w:rFonts w:eastAsia="Times New Roman"/>
          <w:sz w:val="28"/>
          <w:szCs w:val="28"/>
          <w:lang w:eastAsia="ru-RU"/>
        </w:rPr>
      </w:pPr>
    </w:p>
    <w:p w14:paraId="3C5CF759" w14:textId="77777777" w:rsidR="00382350" w:rsidRPr="003D2628" w:rsidRDefault="00382350" w:rsidP="00285CBC">
      <w:pPr>
        <w:ind w:firstLine="0"/>
        <w:jc w:val="center"/>
        <w:rPr>
          <w:rFonts w:eastAsia="Times New Roman"/>
          <w:sz w:val="28"/>
          <w:szCs w:val="28"/>
          <w:lang w:eastAsia="ru-RU"/>
        </w:rPr>
      </w:pPr>
      <w:r w:rsidRPr="003D2628">
        <w:rPr>
          <w:rFonts w:eastAsia="Times New Roman"/>
          <w:noProof/>
          <w:sz w:val="28"/>
          <w:szCs w:val="28"/>
          <w:lang w:eastAsia="ru-RU"/>
        </w:rPr>
        <w:drawing>
          <wp:inline distT="0" distB="0" distL="0" distR="0" wp14:anchorId="512D8794" wp14:editId="5AB72ABB">
            <wp:extent cx="4935220" cy="1916576"/>
            <wp:effectExtent l="0" t="0" r="0" b="7620"/>
            <wp:docPr id="1190111297" name="Рисунок 119011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8869" cy="1921876"/>
                    </a:xfrm>
                    <a:prstGeom prst="rect">
                      <a:avLst/>
                    </a:prstGeom>
                  </pic:spPr>
                </pic:pic>
              </a:graphicData>
            </a:graphic>
          </wp:inline>
        </w:drawing>
      </w:r>
    </w:p>
    <w:p w14:paraId="051272F7" w14:textId="77777777" w:rsidR="005B58F6" w:rsidRPr="00285CBC" w:rsidRDefault="005B58F6" w:rsidP="00AD3303">
      <w:pPr>
        <w:ind w:firstLine="709"/>
        <w:rPr>
          <w:rFonts w:eastAsia="Times New Roman"/>
          <w:sz w:val="16"/>
          <w:szCs w:val="16"/>
          <w:lang w:eastAsia="ru-RU"/>
        </w:rPr>
      </w:pPr>
    </w:p>
    <w:p w14:paraId="7B43FABC" w14:textId="2EF9D1A2" w:rsidR="003C44BD" w:rsidRPr="00285CBC" w:rsidRDefault="00382350" w:rsidP="00285CBC">
      <w:pPr>
        <w:ind w:firstLine="0"/>
        <w:jc w:val="center"/>
        <w:rPr>
          <w:rFonts w:eastAsia="Times New Roman"/>
          <w:sz w:val="28"/>
          <w:szCs w:val="28"/>
          <w:lang w:eastAsia="ru-RU"/>
        </w:rPr>
      </w:pPr>
      <w:r w:rsidRPr="00285CBC">
        <w:rPr>
          <w:rFonts w:eastAsia="Times New Roman"/>
          <w:sz w:val="28"/>
          <w:szCs w:val="28"/>
          <w:lang w:eastAsia="ru-RU"/>
        </w:rPr>
        <w:t>Рис</w:t>
      </w:r>
      <w:r w:rsidR="00285CBC">
        <w:rPr>
          <w:rFonts w:eastAsia="Times New Roman"/>
          <w:sz w:val="28"/>
          <w:szCs w:val="28"/>
          <w:lang w:eastAsia="ru-RU"/>
        </w:rPr>
        <w:t>унок</w:t>
      </w:r>
      <w:r w:rsidRPr="00285CBC">
        <w:rPr>
          <w:rFonts w:eastAsia="Times New Roman"/>
          <w:sz w:val="28"/>
          <w:szCs w:val="28"/>
          <w:lang w:eastAsia="ru-RU"/>
        </w:rPr>
        <w:t xml:space="preserve"> </w:t>
      </w:r>
      <w:r w:rsidR="00C42A33">
        <w:rPr>
          <w:rFonts w:eastAsia="Times New Roman"/>
          <w:sz w:val="28"/>
          <w:szCs w:val="28"/>
          <w:lang w:val="kk-KZ" w:eastAsia="ru-RU"/>
        </w:rPr>
        <w:t>5</w:t>
      </w:r>
      <w:r w:rsidRPr="00285CBC">
        <w:rPr>
          <w:rFonts w:eastAsia="Times New Roman"/>
          <w:sz w:val="28"/>
          <w:szCs w:val="28"/>
          <w:lang w:eastAsia="ru-RU"/>
        </w:rPr>
        <w:t xml:space="preserve"> </w:t>
      </w:r>
      <w:r w:rsidR="00285CBC">
        <w:rPr>
          <w:rFonts w:eastAsia="Times New Roman"/>
          <w:sz w:val="28"/>
          <w:szCs w:val="28"/>
          <w:lang w:eastAsia="ru-RU"/>
        </w:rPr>
        <w:t xml:space="preserve">– </w:t>
      </w:r>
      <w:r w:rsidRPr="00285CBC">
        <w:rPr>
          <w:rFonts w:eastAsia="Times New Roman"/>
          <w:sz w:val="28"/>
          <w:szCs w:val="28"/>
          <w:lang w:eastAsia="ru-RU"/>
        </w:rPr>
        <w:t>Парные художественные концепты «колодец-вода», «вода-жизнь»</w:t>
      </w:r>
    </w:p>
    <w:p w14:paraId="5C4C4E87" w14:textId="77777777" w:rsidR="005A4B05" w:rsidRPr="00BC2ED8" w:rsidRDefault="005A4B05" w:rsidP="00AD3303">
      <w:pPr>
        <w:ind w:firstLine="709"/>
        <w:rPr>
          <w:rFonts w:eastAsia="Times New Roman"/>
          <w:sz w:val="28"/>
          <w:szCs w:val="28"/>
          <w:lang w:eastAsia="ru-RU"/>
        </w:rPr>
      </w:pPr>
    </w:p>
    <w:p w14:paraId="28297BFC" w14:textId="74E49C6B" w:rsidR="00382350" w:rsidRPr="003D2628" w:rsidRDefault="00382350" w:rsidP="00285CBC">
      <w:pPr>
        <w:ind w:firstLine="709"/>
        <w:rPr>
          <w:rFonts w:eastAsia="Times New Roman"/>
          <w:sz w:val="28"/>
          <w:szCs w:val="28"/>
          <w:lang w:eastAsia="ru-RU"/>
        </w:rPr>
      </w:pPr>
      <w:r w:rsidRPr="003D2628">
        <w:rPr>
          <w:rFonts w:eastAsia="Times New Roman"/>
          <w:sz w:val="28"/>
          <w:szCs w:val="28"/>
          <w:lang w:eastAsia="ru-RU"/>
        </w:rPr>
        <w:t xml:space="preserve">Символизм воды репрезентируется её метафорическим описанием: весёлый всплеск и жизнерадостное булькание освободившейся воды, закованной камнями и грунтом, веками томившейся в их плену, создает впечатление будто вода поёт радостный гимн жизни и свободе. Эти радостные ощущения испытывает колодцекопатель, видя результат своего неимоверно </w:t>
      </w:r>
      <w:r w:rsidRPr="003D2628">
        <w:rPr>
          <w:rFonts w:eastAsia="Times New Roman"/>
          <w:sz w:val="28"/>
          <w:szCs w:val="28"/>
          <w:lang w:eastAsia="ru-RU"/>
        </w:rPr>
        <w:lastRenderedPageBreak/>
        <w:t>тяжёлого труда. Однако, несмотря на то что главный герой Енсеп видел смысл в своём ремесле, сопряженном с постоянным страхом смерти, именно элементарный голод и забота о хлебе насущном стали причиной того, что стал рыть колодцы.</w:t>
      </w:r>
    </w:p>
    <w:p w14:paraId="5A8637B4" w14:textId="3ED172F4" w:rsidR="00382350" w:rsidRDefault="00382350" w:rsidP="00285CBC">
      <w:pPr>
        <w:ind w:firstLine="709"/>
        <w:rPr>
          <w:rFonts w:eastAsia="Times New Roman"/>
          <w:sz w:val="28"/>
          <w:szCs w:val="28"/>
          <w:lang w:eastAsia="ru-RU"/>
        </w:rPr>
      </w:pPr>
      <w:r w:rsidRPr="003D2628">
        <w:rPr>
          <w:rFonts w:eastAsia="Times New Roman"/>
          <w:sz w:val="28"/>
          <w:szCs w:val="28"/>
          <w:lang w:eastAsia="ru-RU"/>
        </w:rPr>
        <w:t>Архетипический концепт «колодец» как погружённый в оппозитивный дискурс (</w:t>
      </w:r>
      <w:r w:rsidRPr="003D2628">
        <w:rPr>
          <w:rFonts w:eastAsia="Times New Roman"/>
          <w:i/>
          <w:iCs/>
          <w:sz w:val="28"/>
          <w:szCs w:val="28"/>
          <w:lang w:eastAsia="ru-RU"/>
        </w:rPr>
        <w:t>жизнь-смерть</w:t>
      </w:r>
      <w:r w:rsidRPr="003D2628">
        <w:rPr>
          <w:rFonts w:eastAsia="Times New Roman"/>
          <w:sz w:val="28"/>
          <w:szCs w:val="28"/>
          <w:lang w:eastAsia="ru-RU"/>
        </w:rPr>
        <w:t>) (ментальный каркас индивидуально-авторской картины мира) биполярного художественного мира А</w:t>
      </w:r>
      <w:r w:rsidR="00662936" w:rsidRPr="003D2628">
        <w:rPr>
          <w:rFonts w:eastAsia="Times New Roman"/>
          <w:sz w:val="28"/>
          <w:szCs w:val="28"/>
          <w:lang w:eastAsia="ru-RU"/>
        </w:rPr>
        <w:t xml:space="preserve">. </w:t>
      </w:r>
      <w:r w:rsidRPr="003D2628">
        <w:rPr>
          <w:rFonts w:eastAsia="Times New Roman"/>
          <w:sz w:val="28"/>
          <w:szCs w:val="28"/>
          <w:lang w:eastAsia="ru-RU"/>
        </w:rPr>
        <w:t>Кек</w:t>
      </w:r>
      <w:r w:rsidR="003948E1" w:rsidRPr="003D2628">
        <w:rPr>
          <w:rFonts w:eastAsia="Times New Roman"/>
          <w:sz w:val="28"/>
          <w:szCs w:val="28"/>
          <w:lang w:eastAsia="ru-RU"/>
        </w:rPr>
        <w:t>и</w:t>
      </w:r>
      <w:r w:rsidRPr="003D2628">
        <w:rPr>
          <w:rFonts w:eastAsia="Times New Roman"/>
          <w:sz w:val="28"/>
          <w:szCs w:val="28"/>
          <w:lang w:eastAsia="ru-RU"/>
        </w:rPr>
        <w:t>льбаева (ментальность и эпоха определили его представление о мире и себе самом) как синергийного основания его когнитивного идиостиля, – это образ, образ-мотив, который по смысловому наполнению может не соответствовать своему словарному «прототипу» (рис</w:t>
      </w:r>
      <w:r w:rsidR="00AE3AAF">
        <w:rPr>
          <w:rFonts w:eastAsia="Times New Roman"/>
          <w:sz w:val="28"/>
          <w:szCs w:val="28"/>
          <w:lang w:eastAsia="ru-RU"/>
        </w:rPr>
        <w:t xml:space="preserve">унок </w:t>
      </w:r>
      <w:r w:rsidR="00C42A33">
        <w:rPr>
          <w:rFonts w:eastAsia="Times New Roman"/>
          <w:sz w:val="28"/>
          <w:szCs w:val="28"/>
          <w:lang w:val="kk-KZ" w:eastAsia="ru-RU"/>
        </w:rPr>
        <w:t>6</w:t>
      </w:r>
      <w:r w:rsidRPr="003D2628">
        <w:rPr>
          <w:rFonts w:eastAsia="Times New Roman"/>
          <w:sz w:val="28"/>
          <w:szCs w:val="28"/>
          <w:lang w:eastAsia="ru-RU"/>
        </w:rPr>
        <w:t xml:space="preserve">). </w:t>
      </w:r>
    </w:p>
    <w:p w14:paraId="2FD11C7D" w14:textId="77777777" w:rsidR="005B58F6" w:rsidRPr="003D2628" w:rsidRDefault="005B58F6" w:rsidP="00AD3303">
      <w:pPr>
        <w:ind w:firstLine="709"/>
        <w:rPr>
          <w:rFonts w:eastAsia="Times New Roman"/>
          <w:sz w:val="28"/>
          <w:szCs w:val="28"/>
          <w:lang w:eastAsia="ru-RU"/>
        </w:rPr>
      </w:pPr>
    </w:p>
    <w:p w14:paraId="6A13E754" w14:textId="77777777" w:rsidR="00382350" w:rsidRPr="003D2628" w:rsidRDefault="00382350" w:rsidP="00285CBC">
      <w:pPr>
        <w:ind w:firstLine="0"/>
        <w:jc w:val="center"/>
        <w:rPr>
          <w:rFonts w:eastAsia="Times New Roman"/>
          <w:sz w:val="28"/>
          <w:szCs w:val="28"/>
          <w:lang w:eastAsia="ru-RU"/>
        </w:rPr>
      </w:pPr>
      <w:r w:rsidRPr="003D2628">
        <w:rPr>
          <w:rFonts w:eastAsia="Times New Roman"/>
          <w:noProof/>
          <w:sz w:val="28"/>
          <w:szCs w:val="28"/>
          <w:lang w:eastAsia="ru-RU"/>
        </w:rPr>
        <w:drawing>
          <wp:inline distT="0" distB="0" distL="0" distR="0" wp14:anchorId="3FEF2C56" wp14:editId="3CA11447">
            <wp:extent cx="5135270" cy="2326234"/>
            <wp:effectExtent l="0" t="0" r="8255" b="0"/>
            <wp:docPr id="1407789420" name="Рисунок 140778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7" r="1773" b="4642"/>
                    <a:stretch/>
                  </pic:blipFill>
                  <pic:spPr bwMode="auto">
                    <a:xfrm>
                      <a:off x="0" y="0"/>
                      <a:ext cx="5203741" cy="2357251"/>
                    </a:xfrm>
                    <a:prstGeom prst="rect">
                      <a:avLst/>
                    </a:prstGeom>
                    <a:ln>
                      <a:noFill/>
                    </a:ln>
                    <a:extLst>
                      <a:ext uri="{53640926-AAD7-44D8-BBD7-CCE9431645EC}">
                        <a14:shadowObscured xmlns:a14="http://schemas.microsoft.com/office/drawing/2010/main"/>
                      </a:ext>
                    </a:extLst>
                  </pic:spPr>
                </pic:pic>
              </a:graphicData>
            </a:graphic>
          </wp:inline>
        </w:drawing>
      </w:r>
    </w:p>
    <w:p w14:paraId="043EA814" w14:textId="77777777" w:rsidR="005B58F6" w:rsidRPr="00AE3AAF" w:rsidRDefault="005B58F6" w:rsidP="00AD3303">
      <w:pPr>
        <w:ind w:firstLine="142"/>
        <w:rPr>
          <w:rFonts w:eastAsia="Times New Roman"/>
          <w:sz w:val="16"/>
          <w:szCs w:val="16"/>
          <w:lang w:eastAsia="ru-RU"/>
        </w:rPr>
      </w:pPr>
    </w:p>
    <w:p w14:paraId="189E73C9" w14:textId="38C808A4" w:rsidR="00382350" w:rsidRPr="00285CBC" w:rsidRDefault="00382350" w:rsidP="00285CBC">
      <w:pPr>
        <w:ind w:firstLine="0"/>
        <w:jc w:val="center"/>
        <w:rPr>
          <w:rFonts w:eastAsia="Times New Roman"/>
          <w:sz w:val="28"/>
          <w:szCs w:val="28"/>
          <w:lang w:eastAsia="ru-RU"/>
        </w:rPr>
      </w:pPr>
      <w:r w:rsidRPr="00285CBC">
        <w:rPr>
          <w:rFonts w:eastAsia="Times New Roman"/>
          <w:sz w:val="28"/>
          <w:szCs w:val="28"/>
          <w:lang w:eastAsia="ru-RU"/>
        </w:rPr>
        <w:t>Рис</w:t>
      </w:r>
      <w:r w:rsidR="00285CBC">
        <w:rPr>
          <w:rFonts w:eastAsia="Times New Roman"/>
          <w:sz w:val="28"/>
          <w:szCs w:val="28"/>
          <w:lang w:eastAsia="ru-RU"/>
        </w:rPr>
        <w:t>унок</w:t>
      </w:r>
      <w:r w:rsidRPr="00285CBC">
        <w:rPr>
          <w:rFonts w:eastAsia="Times New Roman"/>
          <w:sz w:val="28"/>
          <w:szCs w:val="28"/>
          <w:lang w:eastAsia="ru-RU"/>
        </w:rPr>
        <w:t xml:space="preserve"> </w:t>
      </w:r>
      <w:r w:rsidR="00C42A33">
        <w:rPr>
          <w:rFonts w:eastAsia="Times New Roman"/>
          <w:sz w:val="28"/>
          <w:szCs w:val="28"/>
          <w:lang w:val="kk-KZ" w:eastAsia="ru-RU"/>
        </w:rPr>
        <w:t>6</w:t>
      </w:r>
      <w:r w:rsidRPr="00285CBC">
        <w:rPr>
          <w:rFonts w:eastAsia="Times New Roman"/>
          <w:sz w:val="28"/>
          <w:szCs w:val="28"/>
          <w:lang w:eastAsia="ru-RU"/>
        </w:rPr>
        <w:t xml:space="preserve"> </w:t>
      </w:r>
      <w:r w:rsidR="00285CBC">
        <w:rPr>
          <w:rFonts w:eastAsia="Times New Roman"/>
          <w:sz w:val="28"/>
          <w:szCs w:val="28"/>
          <w:lang w:eastAsia="ru-RU"/>
        </w:rPr>
        <w:t xml:space="preserve">– </w:t>
      </w:r>
      <w:r w:rsidRPr="00285CBC">
        <w:rPr>
          <w:rFonts w:eastAsia="Times New Roman"/>
          <w:sz w:val="28"/>
          <w:szCs w:val="28"/>
          <w:lang w:eastAsia="ru-RU"/>
        </w:rPr>
        <w:t>Оппозитивный дискурс автохтонного текста</w:t>
      </w:r>
    </w:p>
    <w:p w14:paraId="6372BAAE" w14:textId="77777777" w:rsidR="005A4B05" w:rsidRPr="00BC2ED8" w:rsidRDefault="005A4B05" w:rsidP="00AD3303">
      <w:pPr>
        <w:ind w:firstLine="142"/>
        <w:rPr>
          <w:rFonts w:eastAsia="Times New Roman"/>
          <w:sz w:val="28"/>
          <w:szCs w:val="28"/>
          <w:lang w:eastAsia="ru-RU"/>
        </w:rPr>
      </w:pPr>
    </w:p>
    <w:p w14:paraId="11CC9993" w14:textId="5029A9DC" w:rsidR="00382350" w:rsidRDefault="00382350" w:rsidP="00285CBC">
      <w:pPr>
        <w:ind w:firstLine="709"/>
        <w:rPr>
          <w:rFonts w:eastAsia="Times New Roman"/>
          <w:sz w:val="28"/>
          <w:szCs w:val="28"/>
          <w:lang w:eastAsia="ru-RU"/>
        </w:rPr>
      </w:pPr>
      <w:r w:rsidRPr="003D2628">
        <w:rPr>
          <w:rFonts w:eastAsia="Times New Roman"/>
          <w:sz w:val="28"/>
          <w:szCs w:val="28"/>
          <w:lang w:eastAsia="ru-RU"/>
        </w:rPr>
        <w:t>Множество контекстов этого концепта и его информационный потенциал (культурно-историческое содержание, автобиографическое и др.) «оживляют» коннотативное содержание: появляются множество оттенков, интенций с целью аффективного воздействия на читателя, – это ключевые идеи для казахской ЯКМ, окказионально интерпретированных ключевых слов. В образах и символах сконцентрированы глубинные смыслы автохтонного бытия как национального, так и регионального</w:t>
      </w:r>
      <w:r w:rsidR="003C44BD" w:rsidRPr="003D2628">
        <w:rPr>
          <w:rFonts w:eastAsia="Times New Roman"/>
          <w:sz w:val="28"/>
          <w:szCs w:val="28"/>
          <w:lang w:eastAsia="ru-RU"/>
        </w:rPr>
        <w:t xml:space="preserve"> в определенную эпоху</w:t>
      </w:r>
      <w:r w:rsidRPr="003D2628">
        <w:rPr>
          <w:rFonts w:eastAsia="Times New Roman"/>
          <w:sz w:val="28"/>
          <w:szCs w:val="28"/>
          <w:lang w:eastAsia="ru-RU"/>
        </w:rPr>
        <w:t xml:space="preserve">, служащие основой художественной картины мира. </w:t>
      </w:r>
      <w:proofErr w:type="gramStart"/>
      <w:r w:rsidRPr="003D2628">
        <w:rPr>
          <w:rFonts w:eastAsia="Times New Roman"/>
          <w:sz w:val="28"/>
          <w:szCs w:val="28"/>
          <w:lang w:eastAsia="ru-RU"/>
        </w:rPr>
        <w:t>Например</w:t>
      </w:r>
      <w:proofErr w:type="gramEnd"/>
      <w:r w:rsidRPr="003D2628">
        <w:rPr>
          <w:rFonts w:eastAsia="Times New Roman"/>
          <w:sz w:val="28"/>
          <w:szCs w:val="28"/>
          <w:lang w:eastAsia="ru-RU"/>
        </w:rPr>
        <w:t>: (</w:t>
      </w:r>
      <w:r w:rsidR="003C44BD" w:rsidRPr="003D2628">
        <w:rPr>
          <w:rFonts w:eastAsia="Times New Roman"/>
          <w:sz w:val="28"/>
          <w:szCs w:val="28"/>
          <w:lang w:eastAsia="ru-RU"/>
        </w:rPr>
        <w:t>83</w:t>
      </w:r>
      <w:r w:rsidRPr="003D2628">
        <w:rPr>
          <w:rFonts w:eastAsia="Times New Roman"/>
          <w:sz w:val="28"/>
          <w:szCs w:val="28"/>
          <w:lang w:eastAsia="ru-RU"/>
        </w:rPr>
        <w:t>) «</w:t>
      </w:r>
      <w:r w:rsidRPr="003D2628">
        <w:rPr>
          <w:rFonts w:eastAsia="Times New Roman"/>
          <w:i/>
          <w:iCs/>
          <w:sz w:val="28"/>
          <w:szCs w:val="28"/>
          <w:lang w:eastAsia="ru-RU"/>
        </w:rPr>
        <w:t>Нутро колодца черно и беспросветно»; «темень и кладбищенская тишина»; «каждый раз, когда он спускался в безмолвное чрево земли, ему казалось, что он ощущает, как стареет</w:t>
      </w:r>
      <w:r w:rsidRPr="003D2628">
        <w:rPr>
          <w:rFonts w:eastAsia="Times New Roman"/>
          <w:sz w:val="28"/>
          <w:szCs w:val="28"/>
          <w:lang w:eastAsia="ru-RU"/>
        </w:rPr>
        <w:t>» (А.</w:t>
      </w:r>
      <w:r w:rsidR="002E54BC" w:rsidRPr="003D2628">
        <w:rPr>
          <w:rFonts w:eastAsia="Times New Roman"/>
          <w:sz w:val="28"/>
          <w:szCs w:val="28"/>
          <w:lang w:eastAsia="ru-RU"/>
        </w:rPr>
        <w:t xml:space="preserve"> </w:t>
      </w:r>
      <w:r w:rsidRPr="003D2628">
        <w:rPr>
          <w:rFonts w:eastAsia="Times New Roman"/>
          <w:sz w:val="28"/>
          <w:szCs w:val="28"/>
          <w:lang w:eastAsia="ru-RU"/>
        </w:rPr>
        <w:t>Кекильбаев. Колодец); (</w:t>
      </w:r>
      <w:r w:rsidR="002E54BC" w:rsidRPr="003D2628">
        <w:rPr>
          <w:rFonts w:eastAsia="Times New Roman"/>
          <w:sz w:val="28"/>
          <w:szCs w:val="28"/>
          <w:lang w:eastAsia="ru-RU"/>
        </w:rPr>
        <w:t>8</w:t>
      </w:r>
      <w:r w:rsidR="0078645D" w:rsidRPr="003D2628">
        <w:rPr>
          <w:rFonts w:eastAsia="Times New Roman"/>
          <w:sz w:val="28"/>
          <w:szCs w:val="28"/>
          <w:lang w:eastAsia="ru-RU"/>
        </w:rPr>
        <w:t>4</w:t>
      </w:r>
      <w:r w:rsidRPr="003D2628">
        <w:rPr>
          <w:rFonts w:eastAsia="Times New Roman"/>
          <w:sz w:val="28"/>
          <w:szCs w:val="28"/>
          <w:lang w:eastAsia="ru-RU"/>
        </w:rPr>
        <w:t>) «</w:t>
      </w:r>
      <w:r w:rsidRPr="003D2628">
        <w:rPr>
          <w:rFonts w:eastAsia="Times New Roman"/>
          <w:i/>
          <w:iCs/>
          <w:sz w:val="28"/>
          <w:szCs w:val="28"/>
          <w:lang w:eastAsia="ru-RU"/>
        </w:rPr>
        <w:t>К объятьям черной бездны привыкнуть трудно. … Каково же человеку, который не раз и не два, а изо дня в день вынужден погружаться в мрачное, отдающее тленом подземелье. То самое, куда он должен быть опущен однажды укутанным в белый саван!»</w:t>
      </w:r>
      <w:r w:rsidRPr="003D2628">
        <w:rPr>
          <w:rFonts w:eastAsia="Times New Roman"/>
          <w:sz w:val="28"/>
          <w:szCs w:val="28"/>
          <w:lang w:eastAsia="ru-RU"/>
        </w:rPr>
        <w:t xml:space="preserve"> (А.</w:t>
      </w:r>
      <w:r w:rsidR="00AE3AAF">
        <w:rPr>
          <w:rFonts w:eastAsia="Times New Roman"/>
          <w:sz w:val="28"/>
          <w:szCs w:val="28"/>
          <w:lang w:eastAsia="ru-RU"/>
        </w:rPr>
        <w:t> </w:t>
      </w:r>
      <w:r w:rsidRPr="003D2628">
        <w:rPr>
          <w:rFonts w:eastAsia="Times New Roman"/>
          <w:sz w:val="28"/>
          <w:szCs w:val="28"/>
          <w:lang w:eastAsia="ru-RU"/>
        </w:rPr>
        <w:t>Кекильбаев. Колодец)</w:t>
      </w:r>
      <w:r w:rsidR="00AE3AAF">
        <w:rPr>
          <w:rFonts w:eastAsia="Times New Roman"/>
          <w:sz w:val="28"/>
          <w:szCs w:val="28"/>
          <w:lang w:eastAsia="ru-RU"/>
        </w:rPr>
        <w:t xml:space="preserve">, (рисунок </w:t>
      </w:r>
      <w:r w:rsidR="00C42A33">
        <w:rPr>
          <w:rFonts w:eastAsia="Times New Roman"/>
          <w:sz w:val="28"/>
          <w:szCs w:val="28"/>
          <w:lang w:val="kk-KZ" w:eastAsia="ru-RU"/>
        </w:rPr>
        <w:t>7</w:t>
      </w:r>
      <w:r w:rsidR="00AE3AAF">
        <w:rPr>
          <w:rFonts w:eastAsia="Times New Roman"/>
          <w:sz w:val="28"/>
          <w:szCs w:val="28"/>
          <w:lang w:eastAsia="ru-RU"/>
        </w:rPr>
        <w:t>)</w:t>
      </w:r>
      <w:r w:rsidRPr="003D2628">
        <w:rPr>
          <w:rFonts w:eastAsia="Times New Roman"/>
          <w:sz w:val="28"/>
          <w:szCs w:val="28"/>
          <w:lang w:eastAsia="ru-RU"/>
        </w:rPr>
        <w:t>.</w:t>
      </w:r>
    </w:p>
    <w:p w14:paraId="335DE9AF" w14:textId="77777777" w:rsidR="00061F8D" w:rsidRDefault="00061F8D" w:rsidP="009D692E">
      <w:pPr>
        <w:ind w:firstLine="0"/>
        <w:rPr>
          <w:rFonts w:eastAsia="Times New Roman"/>
          <w:sz w:val="28"/>
          <w:szCs w:val="28"/>
          <w:lang w:val="kk-KZ" w:eastAsia="ru-RU"/>
        </w:rPr>
      </w:pPr>
    </w:p>
    <w:p w14:paraId="1111044E" w14:textId="77777777" w:rsidR="009D692E" w:rsidRDefault="009D692E" w:rsidP="009D692E">
      <w:pPr>
        <w:ind w:firstLine="0"/>
        <w:rPr>
          <w:rFonts w:eastAsia="Times New Roman"/>
          <w:sz w:val="28"/>
          <w:szCs w:val="28"/>
          <w:lang w:val="kk-KZ" w:eastAsia="ru-RU"/>
        </w:rPr>
      </w:pPr>
    </w:p>
    <w:p w14:paraId="34DAAF46" w14:textId="77777777" w:rsidR="00061F8D" w:rsidRDefault="00061F8D" w:rsidP="00AD3303">
      <w:pPr>
        <w:ind w:firstLine="709"/>
        <w:rPr>
          <w:rFonts w:eastAsia="Times New Roman"/>
          <w:sz w:val="28"/>
          <w:szCs w:val="28"/>
          <w:lang w:val="kk-KZ" w:eastAsia="ru-RU"/>
        </w:rPr>
      </w:pPr>
    </w:p>
    <w:p w14:paraId="712C4EAD" w14:textId="77777777" w:rsidR="00382350" w:rsidRPr="003D2628" w:rsidRDefault="00382350" w:rsidP="00AD3303">
      <w:pPr>
        <w:ind w:firstLine="709"/>
        <w:rPr>
          <w:rFonts w:eastAsia="Times New Roman"/>
          <w:sz w:val="28"/>
          <w:szCs w:val="28"/>
          <w:lang w:eastAsia="ru-RU"/>
        </w:rPr>
      </w:pPr>
      <w:r w:rsidRPr="003D2628">
        <w:rPr>
          <w:rFonts w:eastAsia="Times New Roman"/>
          <w:noProof/>
          <w:sz w:val="28"/>
          <w:szCs w:val="28"/>
          <w:lang w:eastAsia="ru-RU"/>
        </w:rPr>
        <w:lastRenderedPageBreak/>
        <w:drawing>
          <wp:inline distT="0" distB="0" distL="0" distR="0" wp14:anchorId="620791EB" wp14:editId="5775C10E">
            <wp:extent cx="2209326" cy="293077"/>
            <wp:effectExtent l="0" t="0" r="635" b="0"/>
            <wp:docPr id="382929133" name="Рисунок 38292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0278" cy="359531"/>
                    </a:xfrm>
                    <a:prstGeom prst="rect">
                      <a:avLst/>
                    </a:prstGeom>
                  </pic:spPr>
                </pic:pic>
              </a:graphicData>
            </a:graphic>
          </wp:inline>
        </w:drawing>
      </w:r>
    </w:p>
    <w:p w14:paraId="4BD33E7B" w14:textId="52927E03" w:rsidR="00382350" w:rsidRPr="003D2628" w:rsidRDefault="00382350" w:rsidP="00F164F9">
      <w:pPr>
        <w:ind w:firstLine="0"/>
        <w:jc w:val="center"/>
        <w:rPr>
          <w:rFonts w:eastAsia="Times New Roman"/>
          <w:sz w:val="28"/>
          <w:szCs w:val="28"/>
          <w:lang w:eastAsia="ru-RU"/>
        </w:rPr>
      </w:pPr>
      <w:r w:rsidRPr="003D2628">
        <w:rPr>
          <w:rFonts w:eastAsia="Times New Roman"/>
          <w:noProof/>
          <w:sz w:val="28"/>
          <w:szCs w:val="28"/>
          <w:lang w:eastAsia="ru-RU"/>
        </w:rPr>
        <w:drawing>
          <wp:inline distT="0" distB="0" distL="0" distR="0" wp14:anchorId="5B7C2A60" wp14:editId="45727B1E">
            <wp:extent cx="2447925" cy="1992825"/>
            <wp:effectExtent l="0" t="0" r="0" b="7620"/>
            <wp:docPr id="1035171240" name="Рисунок 103517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5312" cy="1998839"/>
                    </a:xfrm>
                    <a:prstGeom prst="rect">
                      <a:avLst/>
                    </a:prstGeom>
                  </pic:spPr>
                </pic:pic>
              </a:graphicData>
            </a:graphic>
          </wp:inline>
        </w:drawing>
      </w:r>
      <w:r w:rsidRPr="003D2628">
        <w:rPr>
          <w:rFonts w:eastAsia="Times New Roman"/>
          <w:noProof/>
          <w:sz w:val="28"/>
          <w:szCs w:val="28"/>
          <w:lang w:eastAsia="ru-RU"/>
        </w:rPr>
        <w:drawing>
          <wp:inline distT="0" distB="0" distL="0" distR="0" wp14:anchorId="53EA0A5C" wp14:editId="0C561CD0">
            <wp:extent cx="2855344" cy="1967601"/>
            <wp:effectExtent l="0" t="0" r="2540" b="0"/>
            <wp:docPr id="1511852169" name="Рисунок 151185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69" r="890" b="1"/>
                    <a:stretch/>
                  </pic:blipFill>
                  <pic:spPr bwMode="auto">
                    <a:xfrm>
                      <a:off x="0" y="0"/>
                      <a:ext cx="2908888" cy="2004498"/>
                    </a:xfrm>
                    <a:prstGeom prst="rect">
                      <a:avLst/>
                    </a:prstGeom>
                    <a:ln>
                      <a:noFill/>
                    </a:ln>
                    <a:extLst>
                      <a:ext uri="{53640926-AAD7-44D8-BBD7-CCE9431645EC}">
                        <a14:shadowObscured xmlns:a14="http://schemas.microsoft.com/office/drawing/2010/main"/>
                      </a:ext>
                    </a:extLst>
                  </pic:spPr>
                </pic:pic>
              </a:graphicData>
            </a:graphic>
          </wp:inline>
        </w:drawing>
      </w:r>
    </w:p>
    <w:p w14:paraId="321B8CDD" w14:textId="77777777" w:rsidR="005B58F6" w:rsidRPr="00F164F9" w:rsidRDefault="005B58F6" w:rsidP="00AD3303">
      <w:pPr>
        <w:ind w:firstLine="709"/>
        <w:rPr>
          <w:rFonts w:eastAsia="Times New Roman"/>
          <w:sz w:val="16"/>
          <w:szCs w:val="16"/>
          <w:lang w:eastAsia="ru-RU"/>
        </w:rPr>
      </w:pPr>
    </w:p>
    <w:p w14:paraId="5A8FE266" w14:textId="121E9F34" w:rsidR="005A4B05" w:rsidRPr="00F164F9" w:rsidRDefault="00382350" w:rsidP="00F164F9">
      <w:pPr>
        <w:ind w:firstLine="0"/>
        <w:jc w:val="center"/>
        <w:rPr>
          <w:rFonts w:eastAsia="Times New Roman"/>
          <w:sz w:val="28"/>
          <w:szCs w:val="28"/>
          <w:lang w:eastAsia="ru-RU"/>
        </w:rPr>
      </w:pPr>
      <w:r w:rsidRPr="00F164F9">
        <w:rPr>
          <w:rFonts w:eastAsia="Times New Roman"/>
          <w:sz w:val="28"/>
          <w:szCs w:val="28"/>
          <w:lang w:eastAsia="ru-RU"/>
        </w:rPr>
        <w:t>Рис</w:t>
      </w:r>
      <w:r w:rsidR="00F164F9">
        <w:rPr>
          <w:rFonts w:eastAsia="Times New Roman"/>
          <w:sz w:val="28"/>
          <w:szCs w:val="28"/>
          <w:lang w:eastAsia="ru-RU"/>
        </w:rPr>
        <w:t>унок</w:t>
      </w:r>
      <w:r w:rsidRPr="00F164F9">
        <w:rPr>
          <w:rFonts w:eastAsia="Times New Roman"/>
          <w:sz w:val="28"/>
          <w:szCs w:val="28"/>
          <w:lang w:eastAsia="ru-RU"/>
        </w:rPr>
        <w:t xml:space="preserve"> </w:t>
      </w:r>
      <w:r w:rsidR="00C42A33">
        <w:rPr>
          <w:rFonts w:eastAsia="Times New Roman"/>
          <w:sz w:val="28"/>
          <w:szCs w:val="28"/>
          <w:lang w:val="kk-KZ" w:eastAsia="ru-RU"/>
        </w:rPr>
        <w:t>7</w:t>
      </w:r>
      <w:r w:rsidRPr="00F164F9">
        <w:rPr>
          <w:rFonts w:eastAsia="Times New Roman"/>
          <w:sz w:val="28"/>
          <w:szCs w:val="28"/>
          <w:lang w:eastAsia="ru-RU"/>
        </w:rPr>
        <w:t xml:space="preserve"> </w:t>
      </w:r>
      <w:r w:rsidR="00F164F9">
        <w:rPr>
          <w:rFonts w:eastAsia="Times New Roman"/>
          <w:sz w:val="28"/>
          <w:szCs w:val="28"/>
          <w:lang w:eastAsia="ru-RU"/>
        </w:rPr>
        <w:t xml:space="preserve">– </w:t>
      </w:r>
      <w:r w:rsidRPr="00F164F9">
        <w:rPr>
          <w:rFonts w:eastAsia="Times New Roman"/>
          <w:sz w:val="28"/>
          <w:szCs w:val="28"/>
          <w:lang w:eastAsia="ru-RU"/>
        </w:rPr>
        <w:t>Семантическое наполнение оппозитивного дискурса</w:t>
      </w:r>
      <w:r w:rsidR="005A4B05" w:rsidRPr="00F164F9">
        <w:rPr>
          <w:rFonts w:eastAsia="Times New Roman"/>
          <w:sz w:val="28"/>
          <w:szCs w:val="28"/>
          <w:lang w:eastAsia="ru-RU"/>
        </w:rPr>
        <w:t xml:space="preserve"> </w:t>
      </w:r>
      <w:r w:rsidRPr="00F164F9">
        <w:rPr>
          <w:rFonts w:eastAsia="Times New Roman"/>
          <w:sz w:val="28"/>
          <w:szCs w:val="28"/>
          <w:lang w:eastAsia="ru-RU"/>
        </w:rPr>
        <w:t>«колодец – смерть», «колодец – жизнь»</w:t>
      </w:r>
    </w:p>
    <w:p w14:paraId="4C32126F" w14:textId="77777777" w:rsidR="005A4B05" w:rsidRPr="00F164F9" w:rsidRDefault="005A4B05" w:rsidP="00F164F9">
      <w:pPr>
        <w:ind w:firstLine="0"/>
        <w:jc w:val="center"/>
        <w:rPr>
          <w:rFonts w:eastAsia="Times New Roman"/>
          <w:sz w:val="28"/>
          <w:szCs w:val="28"/>
          <w:lang w:eastAsia="ru-RU"/>
        </w:rPr>
      </w:pPr>
    </w:p>
    <w:p w14:paraId="5154BCA7" w14:textId="3F22488C" w:rsidR="0078645D" w:rsidRDefault="006E0E48" w:rsidP="00F164F9">
      <w:pPr>
        <w:ind w:firstLine="709"/>
        <w:rPr>
          <w:rFonts w:eastAsia="Times New Roman"/>
          <w:sz w:val="28"/>
          <w:szCs w:val="28"/>
          <w:lang w:eastAsia="ru-RU"/>
        </w:rPr>
      </w:pPr>
      <w:r w:rsidRPr="003D2628">
        <w:rPr>
          <w:rFonts w:eastAsia="Times New Roman"/>
          <w:sz w:val="28"/>
          <w:szCs w:val="28"/>
          <w:lang w:eastAsia="ru-RU"/>
        </w:rPr>
        <w:t>Беспросветная жизнь мыкающегося в лачуге колодцекопателя отравлена вечным ожиданием беды. Соответственно, ж</w:t>
      </w:r>
      <w:r w:rsidR="0078645D" w:rsidRPr="003D2628">
        <w:rPr>
          <w:rFonts w:eastAsia="Times New Roman"/>
          <w:sz w:val="28"/>
          <w:szCs w:val="28"/>
          <w:lang w:eastAsia="ru-RU"/>
        </w:rPr>
        <w:t xml:space="preserve">изнь на земле </w:t>
      </w:r>
      <w:r w:rsidRPr="003D2628">
        <w:rPr>
          <w:rFonts w:eastAsia="Times New Roman"/>
          <w:sz w:val="28"/>
          <w:szCs w:val="28"/>
          <w:lang w:eastAsia="ru-RU"/>
        </w:rPr>
        <w:t xml:space="preserve">есть выживание, </w:t>
      </w:r>
      <w:r w:rsidR="0078645D" w:rsidRPr="003D2628">
        <w:rPr>
          <w:rFonts w:eastAsia="Times New Roman"/>
          <w:sz w:val="28"/>
          <w:szCs w:val="28"/>
          <w:lang w:eastAsia="ru-RU"/>
        </w:rPr>
        <w:t>борьб</w:t>
      </w:r>
      <w:r w:rsidRPr="003D2628">
        <w:rPr>
          <w:rFonts w:eastAsia="Times New Roman"/>
          <w:sz w:val="28"/>
          <w:szCs w:val="28"/>
          <w:lang w:eastAsia="ru-RU"/>
        </w:rPr>
        <w:t>а</w:t>
      </w:r>
      <w:r w:rsidR="0078645D" w:rsidRPr="003D2628">
        <w:rPr>
          <w:rFonts w:eastAsia="Times New Roman"/>
          <w:sz w:val="28"/>
          <w:szCs w:val="28"/>
          <w:lang w:eastAsia="ru-RU"/>
        </w:rPr>
        <w:t xml:space="preserve"> за существование</w:t>
      </w:r>
      <w:r w:rsidRPr="003D2628">
        <w:rPr>
          <w:rFonts w:eastAsia="Times New Roman"/>
          <w:sz w:val="28"/>
          <w:szCs w:val="28"/>
          <w:lang w:eastAsia="ru-RU"/>
        </w:rPr>
        <w:t>:</w:t>
      </w:r>
      <w:r w:rsidR="0078645D" w:rsidRPr="003D2628">
        <w:rPr>
          <w:rFonts w:eastAsia="Times New Roman"/>
          <w:sz w:val="28"/>
          <w:szCs w:val="28"/>
          <w:lang w:eastAsia="ru-RU"/>
        </w:rPr>
        <w:t xml:space="preserve"> (8</w:t>
      </w:r>
      <w:r w:rsidRPr="003D2628">
        <w:rPr>
          <w:rFonts w:eastAsia="Times New Roman"/>
          <w:sz w:val="28"/>
          <w:szCs w:val="28"/>
          <w:lang w:eastAsia="ru-RU"/>
        </w:rPr>
        <w:t>5</w:t>
      </w:r>
      <w:r w:rsidR="0078645D" w:rsidRPr="003D2628">
        <w:rPr>
          <w:rFonts w:eastAsia="Times New Roman"/>
          <w:sz w:val="28"/>
          <w:szCs w:val="28"/>
          <w:lang w:eastAsia="ru-RU"/>
        </w:rPr>
        <w:t>)</w:t>
      </w:r>
      <w:r w:rsidR="0078645D" w:rsidRPr="003D2628">
        <w:t xml:space="preserve"> </w:t>
      </w:r>
      <w:r w:rsidR="0078645D" w:rsidRPr="003D2628">
        <w:rPr>
          <w:rFonts w:eastAsia="Times New Roman"/>
          <w:sz w:val="28"/>
          <w:szCs w:val="28"/>
          <w:lang w:eastAsia="ru-RU"/>
        </w:rPr>
        <w:t>«</w:t>
      </w:r>
      <w:r w:rsidR="0078645D" w:rsidRPr="003D2628">
        <w:rPr>
          <w:rFonts w:eastAsia="Times New Roman"/>
          <w:i/>
          <w:iCs/>
          <w:sz w:val="28"/>
          <w:szCs w:val="28"/>
          <w:lang w:eastAsia="ru-RU"/>
        </w:rPr>
        <w:t>Все живое на земле от неутомимых муравьев, волокущих былинки в свой муравейник, до двуногого существа, именуемого человеком, - появившись по воле бога на свет, начинает отчаянную борьбу за существование …»</w:t>
      </w:r>
      <w:r w:rsidR="0078645D" w:rsidRPr="003D2628">
        <w:rPr>
          <w:rFonts w:eastAsia="Times New Roman"/>
          <w:sz w:val="28"/>
          <w:szCs w:val="28"/>
          <w:lang w:eastAsia="ru-RU"/>
        </w:rPr>
        <w:t xml:space="preserve"> (А.</w:t>
      </w:r>
      <w:r w:rsidR="00AE3AAF">
        <w:rPr>
          <w:rFonts w:eastAsia="Times New Roman"/>
          <w:sz w:val="28"/>
          <w:szCs w:val="28"/>
          <w:lang w:eastAsia="ru-RU"/>
        </w:rPr>
        <w:t xml:space="preserve"> </w:t>
      </w:r>
      <w:r w:rsidR="0078645D" w:rsidRPr="003D2628">
        <w:rPr>
          <w:rFonts w:eastAsia="Times New Roman"/>
          <w:sz w:val="28"/>
          <w:szCs w:val="28"/>
          <w:lang w:eastAsia="ru-RU"/>
        </w:rPr>
        <w:t>Кекильбаев. Колодец)</w:t>
      </w:r>
      <w:r w:rsidR="00AE3AAF">
        <w:rPr>
          <w:rFonts w:eastAsia="Times New Roman"/>
          <w:sz w:val="28"/>
          <w:szCs w:val="28"/>
          <w:lang w:eastAsia="ru-RU"/>
        </w:rPr>
        <w:t xml:space="preserve">, (рисунок </w:t>
      </w:r>
      <w:r w:rsidR="00C42A33">
        <w:rPr>
          <w:rFonts w:eastAsia="Times New Roman"/>
          <w:sz w:val="28"/>
          <w:szCs w:val="28"/>
          <w:lang w:val="kk-KZ" w:eastAsia="ru-RU"/>
        </w:rPr>
        <w:t>8</w:t>
      </w:r>
      <w:r w:rsidR="00AE3AAF">
        <w:rPr>
          <w:rFonts w:eastAsia="Times New Roman"/>
          <w:sz w:val="28"/>
          <w:szCs w:val="28"/>
          <w:lang w:eastAsia="ru-RU"/>
        </w:rPr>
        <w:t>)</w:t>
      </w:r>
      <w:r w:rsidR="0078645D" w:rsidRPr="003D2628">
        <w:rPr>
          <w:rFonts w:eastAsia="Times New Roman"/>
          <w:sz w:val="28"/>
          <w:szCs w:val="28"/>
          <w:lang w:eastAsia="ru-RU"/>
        </w:rPr>
        <w:t>.</w:t>
      </w:r>
    </w:p>
    <w:p w14:paraId="65F7BDCB" w14:textId="77777777" w:rsidR="005B58F6" w:rsidRPr="00BC2ED8" w:rsidRDefault="005B58F6" w:rsidP="00AD3303">
      <w:pPr>
        <w:ind w:firstLine="709"/>
        <w:rPr>
          <w:rFonts w:eastAsia="Times New Roman"/>
          <w:sz w:val="28"/>
          <w:szCs w:val="28"/>
          <w:lang w:eastAsia="ru-RU"/>
        </w:rPr>
      </w:pPr>
    </w:p>
    <w:p w14:paraId="652C7042" w14:textId="47CC5179" w:rsidR="006E0E48" w:rsidRPr="003D2628" w:rsidRDefault="0078645D" w:rsidP="00F164F9">
      <w:pPr>
        <w:ind w:firstLine="0"/>
        <w:jc w:val="center"/>
        <w:rPr>
          <w:rFonts w:eastAsia="Times New Roman"/>
          <w:sz w:val="28"/>
          <w:szCs w:val="28"/>
          <w:lang w:eastAsia="ru-RU"/>
        </w:rPr>
      </w:pPr>
      <w:r w:rsidRPr="003D2628">
        <w:rPr>
          <w:rFonts w:eastAsia="Times New Roman"/>
          <w:noProof/>
          <w:sz w:val="28"/>
          <w:szCs w:val="28"/>
          <w:lang w:eastAsia="ru-RU"/>
        </w:rPr>
        <w:drawing>
          <wp:inline distT="0" distB="0" distL="0" distR="0" wp14:anchorId="0E12C377" wp14:editId="435552C5">
            <wp:extent cx="3869741" cy="2472537"/>
            <wp:effectExtent l="0" t="0" r="0" b="4445"/>
            <wp:docPr id="1483305709" name="Рисунок 148330570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5709" name="Рисунок 1483305709" descr="Изображение выглядит как текст, снимок экрана, Шрифт, число&#10;&#10;Автоматически созданное описание"/>
                    <pic:cNvPicPr/>
                  </pic:nvPicPr>
                  <pic:blipFill rotWithShape="1">
                    <a:blip r:embed="rId18"/>
                    <a:srcRect l="1586" r="2039" b="616"/>
                    <a:stretch/>
                  </pic:blipFill>
                  <pic:spPr bwMode="auto">
                    <a:xfrm>
                      <a:off x="0" y="0"/>
                      <a:ext cx="3883878" cy="2481570"/>
                    </a:xfrm>
                    <a:prstGeom prst="rect">
                      <a:avLst/>
                    </a:prstGeom>
                    <a:ln>
                      <a:noFill/>
                    </a:ln>
                    <a:extLst>
                      <a:ext uri="{53640926-AAD7-44D8-BBD7-CCE9431645EC}">
                        <a14:shadowObscured xmlns:a14="http://schemas.microsoft.com/office/drawing/2010/main"/>
                      </a:ext>
                    </a:extLst>
                  </pic:spPr>
                </pic:pic>
              </a:graphicData>
            </a:graphic>
          </wp:inline>
        </w:drawing>
      </w:r>
    </w:p>
    <w:p w14:paraId="6C3907D5" w14:textId="77777777" w:rsidR="005B58F6" w:rsidRPr="00F164F9" w:rsidRDefault="005B58F6" w:rsidP="00AD3303">
      <w:pPr>
        <w:ind w:firstLine="709"/>
        <w:rPr>
          <w:rFonts w:eastAsia="Times New Roman"/>
          <w:sz w:val="16"/>
          <w:szCs w:val="16"/>
          <w:lang w:eastAsia="ru-RU"/>
        </w:rPr>
      </w:pPr>
    </w:p>
    <w:p w14:paraId="5DF83B2A" w14:textId="140D9B70" w:rsidR="0078645D" w:rsidRPr="00F164F9" w:rsidRDefault="006E0E48" w:rsidP="00F164F9">
      <w:pPr>
        <w:ind w:firstLine="0"/>
        <w:jc w:val="center"/>
        <w:rPr>
          <w:rFonts w:eastAsia="Times New Roman"/>
          <w:sz w:val="28"/>
          <w:szCs w:val="28"/>
          <w:lang w:eastAsia="ru-RU"/>
        </w:rPr>
      </w:pPr>
      <w:r w:rsidRPr="00F164F9">
        <w:rPr>
          <w:rFonts w:eastAsia="Times New Roman"/>
          <w:sz w:val="28"/>
          <w:szCs w:val="28"/>
          <w:lang w:eastAsia="ru-RU"/>
        </w:rPr>
        <w:t>Рис</w:t>
      </w:r>
      <w:r w:rsidR="00F164F9">
        <w:rPr>
          <w:rFonts w:eastAsia="Times New Roman"/>
          <w:sz w:val="28"/>
          <w:szCs w:val="28"/>
          <w:lang w:eastAsia="ru-RU"/>
        </w:rPr>
        <w:t>унок</w:t>
      </w:r>
      <w:r w:rsidRPr="00F164F9">
        <w:rPr>
          <w:rFonts w:eastAsia="Times New Roman"/>
          <w:sz w:val="28"/>
          <w:szCs w:val="28"/>
          <w:lang w:eastAsia="ru-RU"/>
        </w:rPr>
        <w:t xml:space="preserve"> </w:t>
      </w:r>
      <w:r w:rsidR="00C42A33">
        <w:rPr>
          <w:rFonts w:eastAsia="Times New Roman"/>
          <w:sz w:val="28"/>
          <w:szCs w:val="28"/>
          <w:lang w:val="kk-KZ" w:eastAsia="ru-RU"/>
        </w:rPr>
        <w:t>8</w:t>
      </w:r>
      <w:r w:rsidRPr="00F164F9">
        <w:rPr>
          <w:rFonts w:eastAsia="Times New Roman"/>
          <w:sz w:val="28"/>
          <w:szCs w:val="28"/>
          <w:lang w:eastAsia="ru-RU"/>
        </w:rPr>
        <w:t xml:space="preserve"> </w:t>
      </w:r>
      <w:r w:rsidR="00F164F9">
        <w:rPr>
          <w:rFonts w:eastAsia="Times New Roman"/>
          <w:sz w:val="28"/>
          <w:szCs w:val="28"/>
          <w:lang w:eastAsia="ru-RU"/>
        </w:rPr>
        <w:t xml:space="preserve">– </w:t>
      </w:r>
      <w:r w:rsidRPr="00F164F9">
        <w:rPr>
          <w:rFonts w:eastAsia="Times New Roman"/>
          <w:sz w:val="28"/>
          <w:szCs w:val="28"/>
          <w:lang w:eastAsia="ru-RU"/>
        </w:rPr>
        <w:t>Колодец – жизнь колодцекопателя</w:t>
      </w:r>
    </w:p>
    <w:p w14:paraId="325C67DC" w14:textId="77777777" w:rsidR="005A4B05" w:rsidRPr="00BC2ED8" w:rsidRDefault="005A4B05" w:rsidP="00AD3303">
      <w:pPr>
        <w:ind w:firstLine="709"/>
        <w:rPr>
          <w:rFonts w:eastAsia="Times New Roman"/>
          <w:sz w:val="28"/>
          <w:szCs w:val="28"/>
          <w:lang w:eastAsia="ru-RU"/>
        </w:rPr>
      </w:pPr>
    </w:p>
    <w:p w14:paraId="6A00FF30" w14:textId="43C20244" w:rsidR="00AE3AAF" w:rsidRDefault="00382350" w:rsidP="00F164F9">
      <w:pPr>
        <w:ind w:firstLine="709"/>
        <w:rPr>
          <w:rFonts w:eastAsia="Times New Roman"/>
          <w:sz w:val="28"/>
          <w:szCs w:val="28"/>
          <w:lang w:eastAsia="ru-RU"/>
        </w:rPr>
      </w:pPr>
      <w:r w:rsidRPr="003D2628">
        <w:rPr>
          <w:rFonts w:eastAsia="Times New Roman"/>
          <w:sz w:val="28"/>
          <w:szCs w:val="28"/>
          <w:lang w:eastAsia="ru-RU"/>
        </w:rPr>
        <w:t>Анализ эмпирических примеров показывает, что колодец – когнитивно значимый языковой образ, художественный концепт, обладающий дискурсопорождающим потенциалом и имеющий ассоциативный и образный слой. Дуализм смыслового диапазона содержания данного художественного концепта представляет собой синергию ментального (ценностно-значимого для автохтонной лингвокультуры) и базирующегося на нем индивидуально-авторского креативного взгляда на феномен действительности и выполня</w:t>
      </w:r>
      <w:r w:rsidR="002E54BC" w:rsidRPr="003D2628">
        <w:rPr>
          <w:rFonts w:eastAsia="Times New Roman"/>
          <w:sz w:val="28"/>
          <w:szCs w:val="28"/>
          <w:lang w:eastAsia="ru-RU"/>
        </w:rPr>
        <w:t>е</w:t>
      </w:r>
      <w:r w:rsidRPr="003D2628">
        <w:rPr>
          <w:rFonts w:eastAsia="Times New Roman"/>
          <w:sz w:val="28"/>
          <w:szCs w:val="28"/>
          <w:lang w:eastAsia="ru-RU"/>
        </w:rPr>
        <w:t xml:space="preserve">т в культуре любого народа ценностно-смысловые функции как средства хранения </w:t>
      </w:r>
      <w:r w:rsidRPr="003D2628">
        <w:rPr>
          <w:rFonts w:eastAsia="Times New Roman"/>
          <w:sz w:val="28"/>
          <w:szCs w:val="28"/>
          <w:lang w:eastAsia="ru-RU"/>
        </w:rPr>
        <w:lastRenderedPageBreak/>
        <w:t>и интерпретации культурного знания. Целостную модель ассоциативно-смыслового поля автохтонного концепта «Колодец» можно представить следующим образом</w:t>
      </w:r>
      <w:r w:rsidR="00AE3AAF">
        <w:rPr>
          <w:rFonts w:eastAsia="Times New Roman"/>
          <w:sz w:val="28"/>
          <w:szCs w:val="28"/>
          <w:lang w:eastAsia="ru-RU"/>
        </w:rPr>
        <w:t xml:space="preserve"> (рисунок </w:t>
      </w:r>
      <w:r w:rsidR="00C42A33">
        <w:rPr>
          <w:rFonts w:eastAsia="Times New Roman"/>
          <w:sz w:val="28"/>
          <w:szCs w:val="28"/>
          <w:lang w:val="kk-KZ" w:eastAsia="ru-RU"/>
        </w:rPr>
        <w:t>9</w:t>
      </w:r>
      <w:r w:rsidR="00AE3AAF">
        <w:rPr>
          <w:rFonts w:eastAsia="Times New Roman"/>
          <w:sz w:val="28"/>
          <w:szCs w:val="28"/>
          <w:lang w:eastAsia="ru-RU"/>
        </w:rPr>
        <w:t>).</w:t>
      </w:r>
    </w:p>
    <w:p w14:paraId="1A2DAD37" w14:textId="434AC08F" w:rsidR="00382350" w:rsidRPr="003D2628" w:rsidRDefault="00382350" w:rsidP="00F164F9">
      <w:pPr>
        <w:ind w:firstLine="709"/>
        <w:rPr>
          <w:rFonts w:eastAsia="Times New Roman"/>
          <w:sz w:val="28"/>
          <w:szCs w:val="28"/>
          <w:lang w:eastAsia="ru-RU"/>
        </w:rPr>
      </w:pPr>
      <w:r w:rsidRPr="003D2628">
        <w:rPr>
          <w:rFonts w:eastAsia="Times New Roman"/>
          <w:sz w:val="28"/>
          <w:szCs w:val="28"/>
          <w:lang w:eastAsia="ru-RU"/>
        </w:rPr>
        <w:t xml:space="preserve"> </w:t>
      </w:r>
    </w:p>
    <w:p w14:paraId="655AC9C8" w14:textId="77777777" w:rsidR="00382350" w:rsidRPr="003D2628" w:rsidRDefault="00382350" w:rsidP="00F164F9">
      <w:pPr>
        <w:ind w:firstLine="0"/>
        <w:jc w:val="center"/>
        <w:rPr>
          <w:rFonts w:eastAsia="Times New Roman"/>
          <w:sz w:val="28"/>
          <w:szCs w:val="28"/>
          <w:lang w:eastAsia="ru-RU"/>
        </w:rPr>
      </w:pPr>
      <w:r w:rsidRPr="003D2628">
        <w:rPr>
          <w:rFonts w:eastAsia="Times New Roman"/>
          <w:noProof/>
          <w:sz w:val="28"/>
          <w:szCs w:val="28"/>
          <w:lang w:eastAsia="ru-RU"/>
        </w:rPr>
        <w:drawing>
          <wp:inline distT="0" distB="0" distL="0" distR="0" wp14:anchorId="0AEEA372" wp14:editId="5337BAF1">
            <wp:extent cx="4396435" cy="2574950"/>
            <wp:effectExtent l="0" t="0" r="4445" b="0"/>
            <wp:docPr id="732239315" name="Рисунок 73223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59" t="8543" r="19796" b="3294"/>
                    <a:stretch/>
                  </pic:blipFill>
                  <pic:spPr bwMode="auto">
                    <a:xfrm>
                      <a:off x="0" y="0"/>
                      <a:ext cx="4408793" cy="2582188"/>
                    </a:xfrm>
                    <a:prstGeom prst="rect">
                      <a:avLst/>
                    </a:prstGeom>
                    <a:ln>
                      <a:noFill/>
                    </a:ln>
                    <a:extLst>
                      <a:ext uri="{53640926-AAD7-44D8-BBD7-CCE9431645EC}">
                        <a14:shadowObscured xmlns:a14="http://schemas.microsoft.com/office/drawing/2010/main"/>
                      </a:ext>
                    </a:extLst>
                  </pic:spPr>
                </pic:pic>
              </a:graphicData>
            </a:graphic>
          </wp:inline>
        </w:drawing>
      </w:r>
    </w:p>
    <w:p w14:paraId="62EE7694" w14:textId="77777777" w:rsidR="005B58F6" w:rsidRPr="00F164F9" w:rsidRDefault="005B58F6" w:rsidP="00AD3303">
      <w:pPr>
        <w:ind w:firstLine="284"/>
        <w:rPr>
          <w:rFonts w:eastAsia="Times New Roman"/>
          <w:sz w:val="16"/>
          <w:szCs w:val="16"/>
          <w:lang w:eastAsia="ru-RU"/>
        </w:rPr>
      </w:pPr>
    </w:p>
    <w:p w14:paraId="7A5A4FFC" w14:textId="4C3CA97C" w:rsidR="002E54BC" w:rsidRPr="00F164F9" w:rsidRDefault="00382350" w:rsidP="00F164F9">
      <w:pPr>
        <w:ind w:firstLine="0"/>
        <w:jc w:val="center"/>
        <w:rPr>
          <w:rFonts w:eastAsia="Times New Roman"/>
          <w:sz w:val="28"/>
          <w:szCs w:val="28"/>
          <w:lang w:eastAsia="ru-RU"/>
        </w:rPr>
      </w:pPr>
      <w:r w:rsidRPr="00F164F9">
        <w:rPr>
          <w:rFonts w:eastAsia="Times New Roman"/>
          <w:sz w:val="28"/>
          <w:szCs w:val="28"/>
          <w:lang w:eastAsia="ru-RU"/>
        </w:rPr>
        <w:t>Рис</w:t>
      </w:r>
      <w:r w:rsidR="00F164F9">
        <w:rPr>
          <w:rFonts w:eastAsia="Times New Roman"/>
          <w:sz w:val="28"/>
          <w:szCs w:val="28"/>
          <w:lang w:eastAsia="ru-RU"/>
        </w:rPr>
        <w:t>унок</w:t>
      </w:r>
      <w:r w:rsidRPr="00F164F9">
        <w:rPr>
          <w:rFonts w:eastAsia="Times New Roman"/>
          <w:sz w:val="28"/>
          <w:szCs w:val="28"/>
          <w:lang w:eastAsia="ru-RU"/>
        </w:rPr>
        <w:t xml:space="preserve"> </w:t>
      </w:r>
      <w:r w:rsidR="00C42A33">
        <w:rPr>
          <w:rFonts w:eastAsia="Times New Roman"/>
          <w:sz w:val="28"/>
          <w:szCs w:val="28"/>
          <w:lang w:val="kk-KZ" w:eastAsia="ru-RU"/>
        </w:rPr>
        <w:t>9</w:t>
      </w:r>
      <w:r w:rsidRPr="00F164F9">
        <w:rPr>
          <w:rFonts w:eastAsia="Times New Roman"/>
          <w:sz w:val="28"/>
          <w:szCs w:val="28"/>
          <w:lang w:eastAsia="ru-RU"/>
        </w:rPr>
        <w:t xml:space="preserve"> </w:t>
      </w:r>
      <w:r w:rsidR="00F164F9">
        <w:rPr>
          <w:rFonts w:eastAsia="Times New Roman"/>
          <w:sz w:val="28"/>
          <w:szCs w:val="28"/>
          <w:lang w:eastAsia="ru-RU"/>
        </w:rPr>
        <w:t xml:space="preserve">– </w:t>
      </w:r>
      <w:r w:rsidRPr="00F164F9">
        <w:rPr>
          <w:rFonts w:eastAsia="Times New Roman"/>
          <w:sz w:val="28"/>
          <w:szCs w:val="28"/>
          <w:lang w:eastAsia="ru-RU"/>
        </w:rPr>
        <w:t>Модель ассоциативно-смыслового поля «колодец»</w:t>
      </w:r>
    </w:p>
    <w:p w14:paraId="600E7D4F" w14:textId="77777777" w:rsidR="005A4B05" w:rsidRPr="00BC2ED8" w:rsidRDefault="005A4B05" w:rsidP="00AD3303">
      <w:pPr>
        <w:ind w:firstLine="284"/>
        <w:jc w:val="center"/>
        <w:rPr>
          <w:rFonts w:eastAsia="Times New Roman"/>
          <w:sz w:val="28"/>
          <w:szCs w:val="28"/>
          <w:lang w:eastAsia="ru-RU"/>
        </w:rPr>
      </w:pPr>
    </w:p>
    <w:p w14:paraId="67672AB8" w14:textId="6F79EC46" w:rsidR="00382350" w:rsidRPr="003D2628" w:rsidRDefault="00382350" w:rsidP="00AE3AAF">
      <w:pPr>
        <w:ind w:firstLine="709"/>
        <w:rPr>
          <w:rFonts w:eastAsia="Times New Roman"/>
          <w:sz w:val="28"/>
          <w:szCs w:val="28"/>
          <w:lang w:eastAsia="ru-RU"/>
        </w:rPr>
      </w:pPr>
      <w:r w:rsidRPr="003D2628">
        <w:rPr>
          <w:rFonts w:eastAsia="Times New Roman"/>
          <w:sz w:val="28"/>
          <w:szCs w:val="28"/>
          <w:lang w:eastAsia="ru-RU"/>
        </w:rPr>
        <w:t xml:space="preserve">Автохтонное произведение А. Кекильбаева отображает обиходные представления человека степи и пустыни о колодцах, поскольку для кочевника-скотовода длительное время пребывающего в безграничной степи под палящими лучами солнца колодцы являлись особыми рукотворными локусами. Они олицетворяли жизнь не только как источник питьевой воды, но и служили наряду с солнцем и горизонтом ключевыми ориентирами при передвижении в огромном степном пространстве. </w:t>
      </w:r>
    </w:p>
    <w:p w14:paraId="2C6118E6" w14:textId="77777777" w:rsidR="00382350" w:rsidRPr="003D2628" w:rsidRDefault="00382350" w:rsidP="00AE3AAF">
      <w:pPr>
        <w:ind w:firstLine="709"/>
        <w:rPr>
          <w:rFonts w:eastAsia="Times New Roman"/>
          <w:sz w:val="28"/>
          <w:szCs w:val="28"/>
          <w:lang w:eastAsia="ru-RU"/>
        </w:rPr>
      </w:pPr>
      <w:r w:rsidRPr="003D2628">
        <w:rPr>
          <w:rFonts w:eastAsia="Times New Roman"/>
          <w:sz w:val="28"/>
          <w:szCs w:val="28"/>
          <w:lang w:eastAsia="ru-RU"/>
        </w:rPr>
        <w:t xml:space="preserve">Погружение колодцекопателя в чрево земли (подземелье, черную бездну, могилу, преисподнюю), где происходит переосмысление жизненных ценностей и постигается истина, создает впечатление о его вхождении в пограничное пространство между жизнью и смертью. Пограничность двух миров, земного и потустороннего, заложены в заглавии оригинала произведения – Шыңырау, что означает бездна. Колодец как источник жизни для всего живого (людей, животных, растений и других организмов) трансформируется в источник смерти колодцекопателя. Глубина колодца ассоциируется с могилой. Сам колодец, прославившийся чистой прозрачной водой, ассоциируется с гибелью колодцекопателя. </w:t>
      </w:r>
    </w:p>
    <w:p w14:paraId="0924CA7D" w14:textId="77777777" w:rsidR="003948E1" w:rsidRPr="003D2628" w:rsidRDefault="00382350" w:rsidP="00AE3AAF">
      <w:pPr>
        <w:ind w:firstLine="709"/>
        <w:rPr>
          <w:rFonts w:eastAsia="Times New Roman"/>
          <w:sz w:val="28"/>
          <w:szCs w:val="28"/>
          <w:lang w:eastAsia="ru-RU"/>
        </w:rPr>
      </w:pPr>
      <w:r w:rsidRPr="003D2628">
        <w:rPr>
          <w:rFonts w:eastAsia="Times New Roman"/>
          <w:sz w:val="28"/>
          <w:szCs w:val="28"/>
          <w:lang w:eastAsia="ru-RU"/>
        </w:rPr>
        <w:t>Таким образом, как показывает наш анализ, в дискурсопорождающем концепте «колодец» отражена дихотомия жизни и смерти, эксплицирующая традиционное представление о перманентном круговороте зарождения новой жизни, ее развития, расцвета и последующего угасания, т.е. смерти, что представляется универсальным для всех лингвокультур. Авторское художественное изображение автохтонного бытия, обволакивающее своей особой этнокультурной аурой, концептуализирует универсальные для всех традиционных культур истинные ценности.</w:t>
      </w:r>
    </w:p>
    <w:p w14:paraId="6D43DC05" w14:textId="0075C647" w:rsidR="00382350" w:rsidRPr="003D2628" w:rsidRDefault="00382350" w:rsidP="00AE3AAF">
      <w:pPr>
        <w:ind w:firstLine="709"/>
        <w:rPr>
          <w:rFonts w:eastAsia="Times New Roman"/>
          <w:sz w:val="28"/>
          <w:szCs w:val="28"/>
          <w:lang w:eastAsia="ru-RU"/>
        </w:rPr>
      </w:pPr>
      <w:r w:rsidRPr="003D2628">
        <w:rPr>
          <w:rFonts w:eastAsia="Times New Roman"/>
          <w:sz w:val="28"/>
          <w:szCs w:val="28"/>
          <w:lang w:eastAsia="ru-RU"/>
        </w:rPr>
        <w:lastRenderedPageBreak/>
        <w:t>Образ простого человека, самоотверженно трудящегося во благо своего народа, своей земли, представлен в каждом рассматриваемом нами произведении (А. Кекильбаев – колодцекопатель Енсеп в повести «Бездна/Колодец», кузнец Карабала в рассказе «Соломинка удачи/Черепашья трава», женщины и дети, работающие в поле в военные и послевоенные годы (С. Муратбеков «Горький запах полыни», С. Сматаев «Песня», К. Искаков «Белые дожди», простые аулчане (М.Магауин «Гибель борзого», С. Елубай «Одинокая юрта»). В данном контексте судьба колодцекопателя характеризуется биполярностью (жизнь/смерть) как когнитивным образованием лингвопрагматического порядка.</w:t>
      </w:r>
    </w:p>
    <w:p w14:paraId="5F5CA37A" w14:textId="0DC6ABC2" w:rsidR="00382350" w:rsidRPr="003D2628" w:rsidRDefault="00382350" w:rsidP="00AE3AAF">
      <w:pPr>
        <w:ind w:firstLine="709"/>
        <w:rPr>
          <w:rFonts w:eastAsia="Times New Roman"/>
          <w:sz w:val="28"/>
          <w:szCs w:val="28"/>
          <w:lang w:eastAsia="ru-RU"/>
        </w:rPr>
      </w:pPr>
      <w:r w:rsidRPr="003D2628">
        <w:rPr>
          <w:rFonts w:eastAsia="Times New Roman"/>
          <w:sz w:val="28"/>
          <w:szCs w:val="28"/>
          <w:lang w:eastAsia="ru-RU"/>
        </w:rPr>
        <w:t>Следующий важный аспект рассмотрения культурных традиций этноса – это описание природы в ее контаминации с эмоционально-психическим состоянием героев автохтонного текста. Г.Д. Гачев, отмечая предопределение специфики труда и быта этноса самой природой (горы, лес, море, флора, фауна, климат и т.д.), среди которой данный этнос вершит свою историю [1</w:t>
      </w:r>
      <w:r w:rsidR="00160148" w:rsidRPr="003D2628">
        <w:rPr>
          <w:rFonts w:eastAsia="Times New Roman"/>
          <w:sz w:val="28"/>
          <w:szCs w:val="28"/>
          <w:lang w:eastAsia="ru-RU"/>
        </w:rPr>
        <w:t>5</w:t>
      </w:r>
      <w:r w:rsidR="001971C5" w:rsidRPr="003D2628">
        <w:rPr>
          <w:rFonts w:eastAsia="Times New Roman"/>
          <w:sz w:val="28"/>
          <w:szCs w:val="28"/>
          <w:lang w:eastAsia="ru-RU"/>
        </w:rPr>
        <w:t>4</w:t>
      </w:r>
      <w:r w:rsidRPr="003D2628">
        <w:rPr>
          <w:rFonts w:eastAsia="Times New Roman"/>
          <w:sz w:val="28"/>
          <w:szCs w:val="28"/>
          <w:lang w:eastAsia="ru-RU"/>
        </w:rPr>
        <w:t>], подчеркивает роль природно-климатических реалий окружающей действительности при формировании культурных традиций этноса. Описание природы, коррелирующее с эмоционально-психическим состоянием персонажей, позволяет передать художественную атмосферу произведения и настроение (внутренние переживания) его героев. Природные образы характеризуются конкретно-чувственным восприятием. Так, с образом осени тесно связаны самые теплые воспоминания героя о родном ауле и друзьях детства в повести К. Искакова «</w:t>
      </w:r>
      <w:r w:rsidRPr="003D2628">
        <w:rPr>
          <w:rFonts w:eastAsia="Times New Roman"/>
          <w:i/>
          <w:sz w:val="28"/>
          <w:szCs w:val="28"/>
          <w:lang w:eastAsia="ru-RU"/>
        </w:rPr>
        <w:t xml:space="preserve">Қоңыр күз </w:t>
      </w:r>
      <w:proofErr w:type="gramStart"/>
      <w:r w:rsidRPr="003D2628">
        <w:rPr>
          <w:rFonts w:eastAsia="Times New Roman"/>
          <w:i/>
          <w:sz w:val="28"/>
          <w:szCs w:val="28"/>
          <w:lang w:eastAsia="ru-RU"/>
        </w:rPr>
        <w:t>еді</w:t>
      </w:r>
      <w:r w:rsidRPr="003D2628">
        <w:rPr>
          <w:rFonts w:eastAsia="Times New Roman"/>
          <w:sz w:val="28"/>
          <w:szCs w:val="28"/>
          <w:lang w:eastAsia="ru-RU"/>
        </w:rPr>
        <w:t>»</w:t>
      </w:r>
      <w:r w:rsidRPr="003D2628">
        <w:rPr>
          <w:rFonts w:eastAsia="Times New Roman"/>
          <w:i/>
          <w:sz w:val="28"/>
          <w:szCs w:val="28"/>
          <w:lang w:eastAsia="ru-RU"/>
        </w:rPr>
        <w:t>/</w:t>
      </w:r>
      <w:proofErr w:type="gramEnd"/>
      <w:r w:rsidRPr="003D2628">
        <w:rPr>
          <w:rFonts w:eastAsia="Times New Roman"/>
          <w:sz w:val="28"/>
          <w:szCs w:val="28"/>
          <w:lang w:eastAsia="ru-RU"/>
        </w:rPr>
        <w:t>«</w:t>
      </w:r>
      <w:r w:rsidRPr="003D2628">
        <w:rPr>
          <w:rFonts w:eastAsia="Times New Roman"/>
          <w:i/>
          <w:iCs/>
          <w:sz w:val="28"/>
          <w:szCs w:val="28"/>
          <w:lang w:eastAsia="ru-RU"/>
        </w:rPr>
        <w:t>Белые дожди</w:t>
      </w:r>
      <w:r w:rsidRPr="003D2628">
        <w:rPr>
          <w:rFonts w:eastAsia="Times New Roman"/>
          <w:sz w:val="28"/>
          <w:szCs w:val="28"/>
          <w:lang w:eastAsia="ru-RU"/>
        </w:rPr>
        <w:t xml:space="preserve">». </w:t>
      </w:r>
    </w:p>
    <w:p w14:paraId="7FF85C4E" w14:textId="19A40B45" w:rsidR="00382350" w:rsidRPr="003D2628" w:rsidRDefault="00382350" w:rsidP="00AE3AAF">
      <w:pPr>
        <w:autoSpaceDE w:val="0"/>
        <w:autoSpaceDN w:val="0"/>
        <w:adjustRightInd w:val="0"/>
        <w:ind w:firstLine="709"/>
        <w:rPr>
          <w:sz w:val="28"/>
          <w:szCs w:val="28"/>
          <w:lang w:val="kk-KZ"/>
        </w:rPr>
      </w:pPr>
      <w:r w:rsidRPr="003D2628">
        <w:rPr>
          <w:rFonts w:eastAsia="Times New Roman"/>
          <w:sz w:val="28"/>
          <w:szCs w:val="28"/>
          <w:lang w:eastAsia="ru-RU"/>
        </w:rPr>
        <w:t>Именно той осенью, по-особенному дождливой, когда, приехав учиться в интернат, Касым находит верных друзей; здесь он испытывает чувство первой любви; здесь он постигает красоту художественного слова: (</w:t>
      </w:r>
      <w:r w:rsidR="00C80348" w:rsidRPr="003D2628">
        <w:rPr>
          <w:rFonts w:eastAsia="Times New Roman"/>
          <w:sz w:val="28"/>
          <w:szCs w:val="28"/>
          <w:lang w:eastAsia="ru-RU"/>
        </w:rPr>
        <w:t>86</w:t>
      </w:r>
      <w:r w:rsidRPr="003D2628">
        <w:rPr>
          <w:rFonts w:eastAsia="Times New Roman"/>
          <w:sz w:val="28"/>
          <w:szCs w:val="28"/>
          <w:lang w:eastAsia="ru-RU"/>
        </w:rPr>
        <w:t>) «</w:t>
      </w:r>
      <w:r w:rsidRPr="003D2628">
        <w:rPr>
          <w:rFonts w:eastAsia="Times New Roman"/>
          <w:i/>
          <w:sz w:val="28"/>
          <w:szCs w:val="28"/>
          <w:lang w:eastAsia="ru-RU"/>
        </w:rPr>
        <w:t>Ақ жауын себелеп тұр. Жол лайсаң. Алтай өңірінің ең бір жүден шағы, көңілсіз шағы. Соқыр тұман оның биік сілемдерін жым-жылас қып жұтып қойыпты. Енді бөктерлеп келіп қанат жайып, күргейлеп алған. Тау да бірте-бірте аласарып, адырлы жота-қыратқа айналып шөгіп бара жатқан сияқты</w:t>
      </w:r>
      <w:r w:rsidRPr="003D2628">
        <w:rPr>
          <w:rFonts w:eastAsia="Times New Roman"/>
          <w:sz w:val="28"/>
          <w:szCs w:val="28"/>
          <w:lang w:eastAsia="ru-RU"/>
        </w:rPr>
        <w:t xml:space="preserve">» </w:t>
      </w:r>
      <w:r w:rsidRPr="003D2628">
        <w:rPr>
          <w:sz w:val="28"/>
          <w:szCs w:val="28"/>
          <w:lang w:val="kk-KZ"/>
        </w:rPr>
        <w:t>(</w:t>
      </w:r>
      <w:r w:rsidRPr="003D2628">
        <w:rPr>
          <w:rFonts w:eastAsia="Calibri"/>
          <w:sz w:val="28"/>
          <w:szCs w:val="28"/>
        </w:rPr>
        <w:t xml:space="preserve">Қ. </w:t>
      </w:r>
      <w:r w:rsidRPr="003D2628">
        <w:rPr>
          <w:rFonts w:eastAsia="Calibri"/>
          <w:sz w:val="28"/>
          <w:szCs w:val="28"/>
          <w:lang w:val="kk-KZ"/>
        </w:rPr>
        <w:t>Ысқақ. Қоңыр күз еді</w:t>
      </w:r>
      <w:r w:rsidRPr="003D2628">
        <w:rPr>
          <w:sz w:val="28"/>
          <w:szCs w:val="28"/>
          <w:lang w:val="kk-KZ"/>
        </w:rPr>
        <w:t>).</w:t>
      </w:r>
    </w:p>
    <w:p w14:paraId="75FA0622" w14:textId="45EEE80D" w:rsidR="00382350" w:rsidRPr="003D2628" w:rsidRDefault="00382350" w:rsidP="00AE3AAF">
      <w:pPr>
        <w:ind w:firstLine="709"/>
        <w:rPr>
          <w:rFonts w:eastAsia="Times New Roman"/>
          <w:sz w:val="28"/>
          <w:szCs w:val="28"/>
          <w:lang w:eastAsia="ru-RU"/>
        </w:rPr>
      </w:pPr>
      <w:r w:rsidRPr="003D2628">
        <w:rPr>
          <w:rFonts w:eastAsia="Times New Roman"/>
          <w:sz w:val="28"/>
          <w:szCs w:val="28"/>
          <w:lang w:eastAsia="ru-RU"/>
        </w:rPr>
        <w:t xml:space="preserve">Языковой образ осени раскрывается в тексте повести на основе чувственного восприятия и создается сочетанием зрительных, слуховых, тактильных представлений: </w:t>
      </w:r>
      <w:r w:rsidRPr="003D2628">
        <w:rPr>
          <w:rFonts w:eastAsia="Times New Roman"/>
          <w:i/>
          <w:sz w:val="28"/>
          <w:szCs w:val="28"/>
          <w:lang w:eastAsia="ru-RU"/>
        </w:rPr>
        <w:t>ақ жауын себелеп тұр, жол лайсаң, соқыр тұман жұтып қойыпты, әрі ұзақ, әрі жауынды куз, ақ жауын толассыз себелеп тұр</w:t>
      </w:r>
      <w:r w:rsidRPr="003D2628">
        <w:rPr>
          <w:rFonts w:eastAsia="Times New Roman"/>
          <w:sz w:val="28"/>
          <w:szCs w:val="28"/>
          <w:lang w:eastAsia="ru-RU"/>
        </w:rPr>
        <w:t>/</w:t>
      </w:r>
      <w:r w:rsidRPr="003D2628">
        <w:rPr>
          <w:rFonts w:eastAsia="Times New Roman"/>
          <w:i/>
          <w:sz w:val="28"/>
          <w:szCs w:val="28"/>
          <w:lang w:eastAsia="ru-RU"/>
        </w:rPr>
        <w:t>моросил белесый дождь, дорогу развезло, плотный туман поглотил, и долгая и дождливая осень, сеет мелкий (моросящий) нескончаемый белый дождь</w:t>
      </w:r>
      <w:r w:rsidRPr="003D2628">
        <w:rPr>
          <w:rFonts w:eastAsia="Times New Roman"/>
          <w:sz w:val="28"/>
          <w:szCs w:val="28"/>
          <w:lang w:eastAsia="ru-RU"/>
        </w:rPr>
        <w:t xml:space="preserve">. Кроме этих языковых образов в повести используются другие репрезентанты концепта «осень»: </w:t>
      </w:r>
      <w:r w:rsidRPr="003D2628">
        <w:rPr>
          <w:rFonts w:eastAsia="Times New Roman"/>
          <w:i/>
          <w:sz w:val="28"/>
          <w:szCs w:val="28"/>
          <w:lang w:eastAsia="ru-RU"/>
        </w:rPr>
        <w:t>қоңыр күз, лекіте соққан жел, жөңкіле көшкен бұлт, қалтырап ұшқан жапырақ</w:t>
      </w:r>
      <w:r w:rsidRPr="003D2628">
        <w:rPr>
          <w:rFonts w:eastAsia="Times New Roman"/>
          <w:sz w:val="28"/>
          <w:szCs w:val="28"/>
          <w:lang w:eastAsia="ru-RU"/>
        </w:rPr>
        <w:t>/</w:t>
      </w:r>
      <w:r w:rsidRPr="003D2628">
        <w:rPr>
          <w:rFonts w:eastAsia="Times New Roman"/>
          <w:i/>
          <w:iCs/>
          <w:sz w:val="28"/>
          <w:szCs w:val="28"/>
          <w:lang w:eastAsia="ru-RU"/>
        </w:rPr>
        <w:t>приятная осень, порывами дул ветер, по небу караванами неслись тучи, летали дрожащие листья</w:t>
      </w:r>
      <w:r w:rsidRPr="003D2628">
        <w:rPr>
          <w:rFonts w:eastAsia="Times New Roman"/>
          <w:sz w:val="28"/>
          <w:szCs w:val="28"/>
          <w:lang w:eastAsia="ru-RU"/>
        </w:rPr>
        <w:t xml:space="preserve">. </w:t>
      </w:r>
    </w:p>
    <w:p w14:paraId="13CA327A" w14:textId="1ED20FA4" w:rsidR="00382350" w:rsidRPr="003D2628" w:rsidRDefault="00382350" w:rsidP="00AE3AAF">
      <w:pPr>
        <w:autoSpaceDE w:val="0"/>
        <w:autoSpaceDN w:val="0"/>
        <w:adjustRightInd w:val="0"/>
        <w:ind w:firstLine="709"/>
        <w:rPr>
          <w:sz w:val="28"/>
          <w:szCs w:val="28"/>
          <w:lang w:eastAsia="ru-RU"/>
        </w:rPr>
      </w:pPr>
      <w:r w:rsidRPr="003D2628">
        <w:rPr>
          <w:rFonts w:eastAsia="Times New Roman"/>
          <w:sz w:val="28"/>
          <w:szCs w:val="28"/>
          <w:lang w:eastAsia="ru-RU"/>
        </w:rPr>
        <w:t xml:space="preserve">На основе представленных языковых единиц складывается образ продолжительной дождливой осени. Дождь, который, по словам самого персонажа-нарратора Касыма, на Алтае называют белым, своей </w:t>
      </w:r>
      <w:r w:rsidRPr="003D2628">
        <w:rPr>
          <w:rFonts w:eastAsia="Times New Roman"/>
          <w:sz w:val="28"/>
          <w:szCs w:val="28"/>
          <w:lang w:eastAsia="ru-RU"/>
        </w:rPr>
        <w:lastRenderedPageBreak/>
        <w:t>продолжительной монотонностью завораживает его. Вспомним, что Касым, созерцая моросящий за окном дождь, плывущие в небе тучи и летающие листья или слушая монотонный звук дождя в теплой постели, всегда мечтал. В своих мечтах он парил вместе с Алтын среди звёзд, гостил в неведомых краях. Мечты его перетекали в сказочные сны, и это казалось ему раем. Поэтому дождливая осень у него ассоциировалась со сладостными мечтами и сокровенными желаниями: (</w:t>
      </w:r>
      <w:r w:rsidR="00C80348" w:rsidRPr="003D2628">
        <w:rPr>
          <w:rFonts w:eastAsia="Times New Roman"/>
          <w:sz w:val="28"/>
          <w:szCs w:val="28"/>
          <w:lang w:eastAsia="ru-RU"/>
        </w:rPr>
        <w:t>87</w:t>
      </w:r>
      <w:r w:rsidRPr="003D2628">
        <w:rPr>
          <w:rFonts w:eastAsia="Times New Roman"/>
          <w:sz w:val="28"/>
          <w:szCs w:val="28"/>
          <w:lang w:eastAsia="ru-RU"/>
        </w:rPr>
        <w:t>) «</w:t>
      </w:r>
      <w:r w:rsidRPr="003D2628">
        <w:rPr>
          <w:rFonts w:eastAsia="Times New Roman"/>
          <w:i/>
          <w:sz w:val="28"/>
          <w:szCs w:val="28"/>
          <w:lang w:eastAsia="ru-RU"/>
        </w:rPr>
        <w:t xml:space="preserve">Что может быть лучше, чем лежать в теплой постели и слушать, как </w:t>
      </w:r>
      <w:r w:rsidRPr="00AE3AAF">
        <w:rPr>
          <w:rFonts w:eastAsia="Times New Roman"/>
          <w:sz w:val="28"/>
          <w:szCs w:val="28"/>
          <w:lang w:eastAsia="ru-RU"/>
        </w:rPr>
        <w:t>монотонно стучит дождь</w:t>
      </w:r>
      <w:r w:rsidRPr="003D2628">
        <w:rPr>
          <w:rFonts w:eastAsia="Times New Roman"/>
          <w:i/>
          <w:sz w:val="28"/>
          <w:szCs w:val="28"/>
          <w:lang w:eastAsia="ru-RU"/>
        </w:rPr>
        <w:t xml:space="preserve"> в оконное стекло и как </w:t>
      </w:r>
      <w:r w:rsidRPr="00AE3AAF">
        <w:rPr>
          <w:rFonts w:eastAsia="Times New Roman"/>
          <w:sz w:val="28"/>
          <w:szCs w:val="28"/>
          <w:lang w:eastAsia="ru-RU"/>
        </w:rPr>
        <w:t>вторит ему твоё сердце?</w:t>
      </w:r>
      <w:r w:rsidRPr="003D2628">
        <w:rPr>
          <w:rFonts w:eastAsia="Times New Roman"/>
          <w:sz w:val="28"/>
          <w:szCs w:val="28"/>
          <w:lang w:eastAsia="ru-RU"/>
        </w:rPr>
        <w:t xml:space="preserve">» </w:t>
      </w:r>
      <w:r w:rsidRPr="003D2628">
        <w:rPr>
          <w:sz w:val="28"/>
          <w:szCs w:val="28"/>
          <w:lang w:val="kk-KZ" w:eastAsia="ru-RU"/>
        </w:rPr>
        <w:t>(К. Искако</w:t>
      </w:r>
      <w:r w:rsidRPr="003D2628">
        <w:rPr>
          <w:sz w:val="28"/>
          <w:szCs w:val="28"/>
          <w:lang w:eastAsia="ru-RU"/>
        </w:rPr>
        <w:t xml:space="preserve">в. </w:t>
      </w:r>
      <w:r w:rsidRPr="003D2628">
        <w:rPr>
          <w:sz w:val="28"/>
          <w:szCs w:val="28"/>
          <w:lang w:val="kk-KZ" w:eastAsia="ru-RU"/>
        </w:rPr>
        <w:t>Белые дожди)</w:t>
      </w:r>
      <w:r w:rsidRPr="003D2628">
        <w:rPr>
          <w:rFonts w:eastAsia="Times New Roman"/>
          <w:sz w:val="28"/>
          <w:szCs w:val="28"/>
          <w:lang w:eastAsia="ru-RU"/>
        </w:rPr>
        <w:t xml:space="preserve">, – вопрошает главный герой. </w:t>
      </w:r>
    </w:p>
    <w:p w14:paraId="4EFF29FE" w14:textId="77777777" w:rsidR="00382350" w:rsidRPr="003D2628" w:rsidRDefault="00382350" w:rsidP="00AE3AAF">
      <w:pPr>
        <w:ind w:firstLine="709"/>
        <w:rPr>
          <w:rFonts w:eastAsia="Times New Roman"/>
          <w:sz w:val="28"/>
          <w:szCs w:val="28"/>
          <w:lang w:eastAsia="ru-RU"/>
        </w:rPr>
      </w:pPr>
      <w:r w:rsidRPr="003D2628">
        <w:rPr>
          <w:rFonts w:eastAsia="Times New Roman"/>
          <w:sz w:val="28"/>
          <w:szCs w:val="28"/>
          <w:lang w:eastAsia="ru-RU"/>
        </w:rPr>
        <w:t xml:space="preserve">Кроме субъективного отношения героя к дождливой осени важно подчеркнуть, что оно отражает доминанты казахского этноязыкового сознания: </w:t>
      </w:r>
      <w:r w:rsidRPr="003D2628">
        <w:rPr>
          <w:rFonts w:eastAsia="Times New Roman"/>
          <w:i/>
          <w:sz w:val="28"/>
          <w:szCs w:val="28"/>
          <w:lang w:eastAsia="ru-RU"/>
        </w:rPr>
        <w:t>дождь</w:t>
      </w:r>
      <w:r w:rsidRPr="003D2628">
        <w:rPr>
          <w:rFonts w:eastAsia="Times New Roman"/>
          <w:sz w:val="28"/>
          <w:szCs w:val="28"/>
          <w:lang w:eastAsia="ru-RU"/>
        </w:rPr>
        <w:t xml:space="preserve"> и </w:t>
      </w:r>
      <w:r w:rsidRPr="003D2628">
        <w:rPr>
          <w:rFonts w:eastAsia="Times New Roman"/>
          <w:i/>
          <w:sz w:val="28"/>
          <w:szCs w:val="28"/>
          <w:lang w:eastAsia="ru-RU"/>
        </w:rPr>
        <w:t>снег</w:t>
      </w:r>
      <w:r w:rsidRPr="003D2628">
        <w:rPr>
          <w:rFonts w:eastAsia="Times New Roman"/>
          <w:sz w:val="28"/>
          <w:szCs w:val="28"/>
          <w:lang w:eastAsia="ru-RU"/>
        </w:rPr>
        <w:t xml:space="preserve"> символизируют </w:t>
      </w:r>
      <w:r w:rsidRPr="003D2628">
        <w:rPr>
          <w:rFonts w:eastAsia="Times New Roman"/>
          <w:i/>
          <w:sz w:val="28"/>
          <w:szCs w:val="28"/>
          <w:lang w:eastAsia="ru-RU"/>
        </w:rPr>
        <w:t>благоденствие</w:t>
      </w:r>
      <w:r w:rsidRPr="003D2628">
        <w:rPr>
          <w:rFonts w:eastAsia="Times New Roman"/>
          <w:sz w:val="28"/>
          <w:szCs w:val="28"/>
          <w:lang w:eastAsia="ru-RU"/>
        </w:rPr>
        <w:t xml:space="preserve">, </w:t>
      </w:r>
      <w:r w:rsidRPr="003D2628">
        <w:rPr>
          <w:rFonts w:eastAsia="Times New Roman"/>
          <w:i/>
          <w:sz w:val="28"/>
          <w:szCs w:val="28"/>
          <w:lang w:eastAsia="ru-RU"/>
        </w:rPr>
        <w:t>благодать</w:t>
      </w:r>
      <w:r w:rsidRPr="003D2628">
        <w:rPr>
          <w:rFonts w:eastAsia="Times New Roman"/>
          <w:sz w:val="28"/>
          <w:szCs w:val="28"/>
          <w:lang w:eastAsia="ru-RU"/>
        </w:rPr>
        <w:t>, ниспосланные с неба на землю. Соответственно, дождь воспринимается героем как благодать, особое расположение небес к нему, своего рода благоприятный знак на счастье и удачу. Именно в ту пору его юности зарождается чувство любви (любовь к Алтын), понимание значимости дружеского плеча (дружба с Жарыкжулдызом и Алтын) и, что более важно, осознание своего предназначения в жизни (любовь к литературе). Первая любовь и верная дружба, окрыляя его, вдохновили на словотворчество. Словами самого нарратора можно заключить, что однажды</w:t>
      </w:r>
      <w:r w:rsidRPr="003D2628">
        <w:rPr>
          <w:rFonts w:eastAsia="Times New Roman"/>
          <w:i/>
          <w:sz w:val="28"/>
          <w:szCs w:val="28"/>
          <w:lang w:eastAsia="ru-RU"/>
        </w:rPr>
        <w:t xml:space="preserve"> </w:t>
      </w:r>
      <w:r w:rsidRPr="003D2628">
        <w:rPr>
          <w:rFonts w:eastAsia="Times New Roman"/>
          <w:sz w:val="28"/>
          <w:szCs w:val="28"/>
          <w:lang w:eastAsia="ru-RU"/>
        </w:rPr>
        <w:t>осенью</w:t>
      </w:r>
      <w:r w:rsidRPr="003D2628">
        <w:rPr>
          <w:rFonts w:eastAsia="Times New Roman"/>
          <w:i/>
          <w:sz w:val="28"/>
          <w:szCs w:val="28"/>
          <w:lang w:eastAsia="ru-RU"/>
        </w:rPr>
        <w:t xml:space="preserve"> </w:t>
      </w:r>
      <w:r w:rsidRPr="003D2628">
        <w:rPr>
          <w:rFonts w:eastAsia="Times New Roman"/>
          <w:sz w:val="28"/>
          <w:szCs w:val="28"/>
          <w:lang w:eastAsia="ru-RU"/>
        </w:rPr>
        <w:t>произнесенные</w:t>
      </w:r>
      <w:r w:rsidRPr="003D2628">
        <w:rPr>
          <w:rFonts w:eastAsia="Times New Roman"/>
          <w:i/>
          <w:sz w:val="28"/>
          <w:szCs w:val="28"/>
          <w:lang w:eastAsia="ru-RU"/>
        </w:rPr>
        <w:t xml:space="preserve"> теплые слова</w:t>
      </w:r>
      <w:r w:rsidRPr="003D2628">
        <w:rPr>
          <w:rFonts w:eastAsia="Times New Roman"/>
          <w:sz w:val="28"/>
          <w:szCs w:val="28"/>
          <w:lang w:eastAsia="ru-RU"/>
        </w:rPr>
        <w:t xml:space="preserve">, </w:t>
      </w:r>
      <w:r w:rsidRPr="003D2628">
        <w:rPr>
          <w:rFonts w:eastAsia="Times New Roman"/>
          <w:i/>
          <w:sz w:val="28"/>
          <w:szCs w:val="28"/>
          <w:lang w:eastAsia="ru-RU"/>
        </w:rPr>
        <w:t>памятный жест</w:t>
      </w:r>
      <w:r w:rsidRPr="003D2628">
        <w:rPr>
          <w:rFonts w:eastAsia="Times New Roman"/>
          <w:sz w:val="28"/>
          <w:szCs w:val="28"/>
          <w:lang w:eastAsia="ru-RU"/>
        </w:rPr>
        <w:t xml:space="preserve">, </w:t>
      </w:r>
      <w:r w:rsidRPr="003D2628">
        <w:rPr>
          <w:rFonts w:eastAsia="Times New Roman"/>
          <w:i/>
          <w:sz w:val="28"/>
          <w:szCs w:val="28"/>
          <w:lang w:eastAsia="ru-RU"/>
        </w:rPr>
        <w:t xml:space="preserve">единственный взгляд </w:t>
      </w:r>
      <w:r w:rsidRPr="003D2628">
        <w:rPr>
          <w:rFonts w:eastAsia="Times New Roman"/>
          <w:sz w:val="28"/>
          <w:szCs w:val="28"/>
          <w:lang w:eastAsia="ru-RU"/>
        </w:rPr>
        <w:t>дали благополучный старт в большой мир</w:t>
      </w:r>
      <w:r w:rsidRPr="003D2628">
        <w:rPr>
          <w:rFonts w:eastAsia="Times New Roman"/>
          <w:i/>
          <w:sz w:val="28"/>
          <w:szCs w:val="28"/>
          <w:lang w:eastAsia="ru-RU"/>
        </w:rPr>
        <w:t xml:space="preserve"> </w:t>
      </w:r>
      <w:r w:rsidRPr="003D2628">
        <w:rPr>
          <w:rFonts w:eastAsia="Times New Roman"/>
          <w:sz w:val="28"/>
          <w:szCs w:val="28"/>
          <w:lang w:eastAsia="ru-RU"/>
        </w:rPr>
        <w:t>и,</w:t>
      </w:r>
      <w:r w:rsidRPr="003D2628">
        <w:rPr>
          <w:rFonts w:eastAsia="Times New Roman"/>
          <w:i/>
          <w:sz w:val="28"/>
          <w:szCs w:val="28"/>
          <w:lang w:eastAsia="ru-RU"/>
        </w:rPr>
        <w:t xml:space="preserve"> как животворные токи твоего неустанного движения по линии судьбы</w:t>
      </w:r>
      <w:r w:rsidRPr="003D2628">
        <w:rPr>
          <w:rFonts w:eastAsia="Times New Roman"/>
          <w:sz w:val="28"/>
          <w:szCs w:val="28"/>
          <w:lang w:eastAsia="ru-RU"/>
        </w:rPr>
        <w:t xml:space="preserve">, продолжают вести по </w:t>
      </w:r>
      <w:r w:rsidRPr="003D2628">
        <w:rPr>
          <w:rFonts w:eastAsia="Times New Roman"/>
          <w:i/>
          <w:sz w:val="28"/>
          <w:szCs w:val="28"/>
          <w:lang w:eastAsia="ru-RU"/>
        </w:rPr>
        <w:t>извилистой дороге жизни</w:t>
      </w:r>
      <w:r w:rsidRPr="003D2628">
        <w:rPr>
          <w:rFonts w:eastAsia="Times New Roman"/>
          <w:sz w:val="28"/>
          <w:szCs w:val="28"/>
          <w:lang w:eastAsia="ru-RU"/>
        </w:rPr>
        <w:t>. Таким образом, этнокультурный смысл макроконцепта «</w:t>
      </w:r>
      <w:r w:rsidRPr="003D2628">
        <w:rPr>
          <w:rFonts w:eastAsia="Times New Roman"/>
          <w:i/>
          <w:iCs/>
          <w:sz w:val="28"/>
          <w:szCs w:val="28"/>
          <w:lang w:eastAsia="ru-RU"/>
        </w:rPr>
        <w:t>қоңыр күз</w:t>
      </w:r>
      <w:r w:rsidRPr="003D2628">
        <w:rPr>
          <w:rFonts w:eastAsia="Times New Roman"/>
          <w:sz w:val="28"/>
          <w:szCs w:val="28"/>
          <w:lang w:eastAsia="ru-RU"/>
        </w:rPr>
        <w:t>», реализуемый через концепт «</w:t>
      </w:r>
      <w:r w:rsidRPr="003D2628">
        <w:rPr>
          <w:rFonts w:eastAsia="Times New Roman"/>
          <w:i/>
          <w:iCs/>
          <w:sz w:val="28"/>
          <w:szCs w:val="28"/>
          <w:lang w:eastAsia="ru-RU"/>
        </w:rPr>
        <w:t>ақ жауын</w:t>
      </w:r>
      <w:r w:rsidRPr="003D2628">
        <w:rPr>
          <w:rFonts w:eastAsia="Times New Roman"/>
          <w:sz w:val="28"/>
          <w:szCs w:val="28"/>
          <w:lang w:eastAsia="ru-RU"/>
        </w:rPr>
        <w:t>», символизирующий благодать, можно интерпретировать как благодатное время года. В то же время образ белого дождя репрезентирует Алтай, восточный регион Казахской земли – благодатный край, любовью к которому пронизаны описания природы малой родины в разное время года.</w:t>
      </w:r>
    </w:p>
    <w:p w14:paraId="2DFACD8A" w14:textId="31C89CEB" w:rsidR="00382350" w:rsidRPr="00BC2ED8" w:rsidRDefault="00382350" w:rsidP="00AE3AAF">
      <w:pPr>
        <w:ind w:firstLine="709"/>
        <w:rPr>
          <w:rFonts w:eastAsia="Times New Roman"/>
          <w:sz w:val="28"/>
          <w:szCs w:val="28"/>
          <w:lang w:eastAsia="ru-RU"/>
        </w:rPr>
      </w:pPr>
      <w:r w:rsidRPr="003D2628">
        <w:rPr>
          <w:rFonts w:eastAsia="Times New Roman"/>
          <w:sz w:val="28"/>
          <w:szCs w:val="28"/>
          <w:lang w:eastAsia="ru-RU"/>
        </w:rPr>
        <w:t>В казахском этноязыковом сознании цветолексема</w:t>
      </w:r>
      <w:r w:rsidRPr="003D2628">
        <w:rPr>
          <w:rFonts w:eastAsia="Times New Roman"/>
          <w:i/>
          <w:sz w:val="28"/>
          <w:szCs w:val="28"/>
          <w:lang w:eastAsia="ru-RU"/>
        </w:rPr>
        <w:t xml:space="preserve"> қоңыр / коричневый </w:t>
      </w:r>
      <w:r w:rsidRPr="003D2628">
        <w:rPr>
          <w:rFonts w:eastAsia="Times New Roman"/>
          <w:sz w:val="28"/>
          <w:szCs w:val="28"/>
          <w:lang w:eastAsia="ru-RU"/>
        </w:rPr>
        <w:t xml:space="preserve">несет символический смысл, передавая теплые, приятные, романтические ощущения: </w:t>
      </w:r>
      <w:r w:rsidRPr="003D2628">
        <w:rPr>
          <w:rFonts w:eastAsia="Times New Roman"/>
          <w:i/>
          <w:sz w:val="28"/>
          <w:szCs w:val="28"/>
          <w:lang w:eastAsia="ru-RU"/>
        </w:rPr>
        <w:t xml:space="preserve">қоңыр ән </w:t>
      </w:r>
      <w:r w:rsidRPr="003D2628">
        <w:rPr>
          <w:rFonts w:eastAsia="Times New Roman"/>
          <w:sz w:val="28"/>
          <w:szCs w:val="28"/>
          <w:lang w:eastAsia="ru-RU"/>
        </w:rPr>
        <w:t>(приятная, нежная песня),</w:t>
      </w:r>
      <w:r w:rsidRPr="003D2628">
        <w:rPr>
          <w:rFonts w:eastAsia="Times New Roman"/>
          <w:i/>
          <w:sz w:val="28"/>
          <w:szCs w:val="28"/>
          <w:lang w:eastAsia="ru-RU"/>
        </w:rPr>
        <w:t xml:space="preserve"> қоңыр дауыс</w:t>
      </w:r>
      <w:r w:rsidRPr="003D2628">
        <w:rPr>
          <w:rFonts w:eastAsia="Times New Roman"/>
          <w:sz w:val="28"/>
          <w:szCs w:val="28"/>
          <w:lang w:eastAsia="ru-RU"/>
        </w:rPr>
        <w:t xml:space="preserve"> (низковатый, приятный голос), </w:t>
      </w:r>
      <w:r w:rsidRPr="003D2628">
        <w:rPr>
          <w:rFonts w:eastAsia="Times New Roman"/>
          <w:i/>
          <w:sz w:val="28"/>
          <w:szCs w:val="28"/>
          <w:lang w:eastAsia="ru-RU"/>
        </w:rPr>
        <w:t>қоңыр жел</w:t>
      </w:r>
      <w:r w:rsidRPr="003D2628">
        <w:rPr>
          <w:rFonts w:eastAsia="Times New Roman"/>
          <w:sz w:val="28"/>
          <w:szCs w:val="28"/>
          <w:lang w:eastAsia="ru-RU"/>
        </w:rPr>
        <w:t xml:space="preserve"> (прохладный, летний ветерок), </w:t>
      </w:r>
      <w:r w:rsidRPr="003D2628">
        <w:rPr>
          <w:rFonts w:eastAsia="Times New Roman"/>
          <w:i/>
          <w:sz w:val="28"/>
          <w:szCs w:val="28"/>
          <w:lang w:eastAsia="ru-RU"/>
        </w:rPr>
        <w:t>қоңыр самал</w:t>
      </w:r>
      <w:r w:rsidRPr="003D2628">
        <w:rPr>
          <w:rFonts w:eastAsia="Times New Roman"/>
          <w:sz w:val="28"/>
          <w:szCs w:val="28"/>
          <w:lang w:eastAsia="ru-RU"/>
        </w:rPr>
        <w:t xml:space="preserve"> </w:t>
      </w:r>
      <w:r w:rsidRPr="00BC2ED8">
        <w:rPr>
          <w:rFonts w:eastAsia="Times New Roman"/>
          <w:sz w:val="28"/>
          <w:szCs w:val="28"/>
          <w:lang w:eastAsia="ru-RU"/>
        </w:rPr>
        <w:t xml:space="preserve">(слабый нежный ветерок), </w:t>
      </w:r>
      <w:r w:rsidRPr="00BC2ED8">
        <w:rPr>
          <w:rFonts w:eastAsia="Times New Roman"/>
          <w:i/>
          <w:sz w:val="28"/>
          <w:szCs w:val="28"/>
          <w:lang w:eastAsia="ru-RU"/>
        </w:rPr>
        <w:t>қоңыр салқын</w:t>
      </w:r>
      <w:r w:rsidRPr="00BC2ED8">
        <w:rPr>
          <w:rFonts w:eastAsia="Times New Roman"/>
          <w:sz w:val="28"/>
          <w:szCs w:val="28"/>
          <w:lang w:eastAsia="ru-RU"/>
        </w:rPr>
        <w:t xml:space="preserve"> (легкая и приятная прохлада),</w:t>
      </w:r>
      <w:r w:rsidRPr="00BC2ED8">
        <w:rPr>
          <w:rFonts w:eastAsia="Times New Roman"/>
          <w:i/>
          <w:sz w:val="28"/>
          <w:szCs w:val="28"/>
          <w:lang w:eastAsia="ru-RU"/>
        </w:rPr>
        <w:t xml:space="preserve"> қоңыр</w:t>
      </w:r>
      <w:r w:rsidRPr="00BC2ED8">
        <w:rPr>
          <w:rFonts w:eastAsia="Times New Roman"/>
          <w:sz w:val="28"/>
          <w:szCs w:val="28"/>
          <w:lang w:eastAsia="ru-RU"/>
        </w:rPr>
        <w:t xml:space="preserve"> </w:t>
      </w:r>
      <w:r w:rsidRPr="00BC2ED8">
        <w:rPr>
          <w:rFonts w:eastAsia="Times New Roman"/>
          <w:i/>
          <w:sz w:val="28"/>
          <w:szCs w:val="28"/>
          <w:lang w:eastAsia="ru-RU"/>
        </w:rPr>
        <w:t xml:space="preserve">күз </w:t>
      </w:r>
      <w:r w:rsidRPr="00BC2ED8">
        <w:rPr>
          <w:rFonts w:eastAsia="Times New Roman"/>
          <w:sz w:val="28"/>
          <w:szCs w:val="28"/>
          <w:lang w:eastAsia="ru-RU"/>
        </w:rPr>
        <w:t>(бабье лето, поздняя осень) [</w:t>
      </w:r>
      <w:r w:rsidR="003F1155" w:rsidRPr="00BC2ED8">
        <w:rPr>
          <w:rFonts w:eastAsia="Times New Roman"/>
          <w:sz w:val="28"/>
          <w:szCs w:val="28"/>
          <w:lang w:eastAsia="ru-RU"/>
        </w:rPr>
        <w:t>8</w:t>
      </w:r>
      <w:r w:rsidR="00160148" w:rsidRPr="00BC2ED8">
        <w:rPr>
          <w:rFonts w:eastAsia="Times New Roman"/>
          <w:sz w:val="28"/>
          <w:szCs w:val="28"/>
          <w:lang w:eastAsia="ru-RU"/>
        </w:rPr>
        <w:t>7</w:t>
      </w:r>
      <w:r w:rsidR="00061F8D" w:rsidRPr="00BC2ED8">
        <w:rPr>
          <w:rFonts w:eastAsia="Times New Roman"/>
          <w:sz w:val="28"/>
          <w:szCs w:val="28"/>
          <w:lang w:val="kk-KZ" w:eastAsia="ru-RU"/>
        </w:rPr>
        <w:t>, с.</w:t>
      </w:r>
      <w:r w:rsidR="009D692E" w:rsidRPr="00BC2ED8">
        <w:rPr>
          <w:rFonts w:eastAsia="Times New Roman"/>
          <w:sz w:val="28"/>
          <w:szCs w:val="28"/>
          <w:lang w:val="kk-KZ" w:eastAsia="ru-RU"/>
        </w:rPr>
        <w:t xml:space="preserve"> 526</w:t>
      </w:r>
      <w:r w:rsidRPr="00BC2ED8">
        <w:rPr>
          <w:rFonts w:eastAsia="Times New Roman"/>
          <w:sz w:val="28"/>
          <w:szCs w:val="28"/>
          <w:lang w:eastAsia="ru-RU"/>
        </w:rPr>
        <w:t xml:space="preserve">]. В толковом словаре казахского языка под редакцией Т. Жанузакова «қоңыр </w:t>
      </w:r>
      <w:r w:rsidR="009D692E" w:rsidRPr="00BC2ED8">
        <w:rPr>
          <w:rFonts w:eastAsia="Times New Roman"/>
          <w:sz w:val="28"/>
          <w:szCs w:val="28"/>
          <w:lang w:eastAsia="ru-RU"/>
        </w:rPr>
        <w:t xml:space="preserve">жаз / </w:t>
      </w:r>
      <w:r w:rsidRPr="00BC2ED8">
        <w:rPr>
          <w:rFonts w:eastAsia="Times New Roman"/>
          <w:sz w:val="28"/>
          <w:szCs w:val="28"/>
          <w:lang w:eastAsia="ru-RU"/>
        </w:rPr>
        <w:t>күз»</w:t>
      </w:r>
      <w:r w:rsidRPr="00BC2ED8">
        <w:rPr>
          <w:rFonts w:eastAsia="Times New Roman"/>
          <w:i/>
          <w:sz w:val="28"/>
          <w:szCs w:val="28"/>
          <w:lang w:eastAsia="ru-RU"/>
        </w:rPr>
        <w:t xml:space="preserve"> – күздің ауа райы жанға жайлы кезі </w:t>
      </w:r>
      <w:r w:rsidRPr="00BC2ED8">
        <w:rPr>
          <w:rFonts w:eastAsia="Times New Roman"/>
          <w:sz w:val="28"/>
          <w:szCs w:val="28"/>
          <w:lang w:eastAsia="ru-RU"/>
        </w:rPr>
        <w:t>[</w:t>
      </w:r>
      <w:r w:rsidR="00160148" w:rsidRPr="00BC2ED8">
        <w:rPr>
          <w:rFonts w:eastAsia="Times New Roman"/>
          <w:sz w:val="28"/>
          <w:szCs w:val="28"/>
          <w:lang w:eastAsia="ru-RU"/>
        </w:rPr>
        <w:t>107</w:t>
      </w:r>
      <w:r w:rsidR="00061F8D" w:rsidRPr="00BC2ED8">
        <w:rPr>
          <w:rFonts w:eastAsia="Times New Roman"/>
          <w:sz w:val="28"/>
          <w:szCs w:val="28"/>
          <w:lang w:val="kk-KZ" w:eastAsia="ru-RU"/>
        </w:rPr>
        <w:t>, б.</w:t>
      </w:r>
      <w:r w:rsidR="009D692E" w:rsidRPr="00BC2ED8">
        <w:rPr>
          <w:rFonts w:eastAsia="Times New Roman"/>
          <w:sz w:val="28"/>
          <w:szCs w:val="28"/>
          <w:lang w:val="kk-KZ" w:eastAsia="ru-RU"/>
        </w:rPr>
        <w:t xml:space="preserve"> 519</w:t>
      </w:r>
      <w:r w:rsidRPr="00BC2ED8">
        <w:rPr>
          <w:rFonts w:eastAsia="Times New Roman"/>
          <w:sz w:val="28"/>
          <w:szCs w:val="28"/>
          <w:lang w:eastAsia="ru-RU"/>
        </w:rPr>
        <w:t>],</w:t>
      </w:r>
      <w:r w:rsidRPr="00BC2ED8">
        <w:rPr>
          <w:rFonts w:eastAsia="Times New Roman"/>
          <w:i/>
          <w:sz w:val="28"/>
          <w:szCs w:val="28"/>
          <w:lang w:eastAsia="ru-RU"/>
        </w:rPr>
        <w:t xml:space="preserve"> </w:t>
      </w:r>
      <w:r w:rsidRPr="00BC2ED8">
        <w:rPr>
          <w:rFonts w:eastAsia="Times New Roman"/>
          <w:sz w:val="28"/>
          <w:szCs w:val="28"/>
          <w:lang w:eastAsia="ru-RU"/>
        </w:rPr>
        <w:t>определяется как</w:t>
      </w:r>
      <w:r w:rsidRPr="00BC2ED8">
        <w:rPr>
          <w:rFonts w:eastAsia="Times New Roman"/>
          <w:i/>
          <w:sz w:val="28"/>
          <w:szCs w:val="28"/>
          <w:lang w:eastAsia="ru-RU"/>
        </w:rPr>
        <w:t xml:space="preserve"> </w:t>
      </w:r>
      <w:r w:rsidRPr="00BC2ED8">
        <w:rPr>
          <w:rFonts w:eastAsia="Times New Roman"/>
          <w:sz w:val="28"/>
          <w:szCs w:val="28"/>
          <w:lang w:eastAsia="ru-RU"/>
        </w:rPr>
        <w:t xml:space="preserve">период </w:t>
      </w:r>
      <w:r w:rsidRPr="00BC2ED8">
        <w:rPr>
          <w:rFonts w:eastAsia="Times New Roman"/>
          <w:i/>
          <w:sz w:val="28"/>
          <w:szCs w:val="28"/>
          <w:lang w:eastAsia="ru-RU"/>
        </w:rPr>
        <w:t>осени</w:t>
      </w:r>
      <w:r w:rsidRPr="00BC2ED8">
        <w:rPr>
          <w:rFonts w:eastAsia="Times New Roman"/>
          <w:sz w:val="28"/>
          <w:szCs w:val="28"/>
          <w:lang w:eastAsia="ru-RU"/>
        </w:rPr>
        <w:t>, когда погода приятна для души. К.</w:t>
      </w:r>
      <w:r w:rsidR="00AE3AAF" w:rsidRPr="00BC2ED8">
        <w:rPr>
          <w:rFonts w:eastAsia="Times New Roman"/>
          <w:sz w:val="28"/>
          <w:szCs w:val="28"/>
          <w:lang w:eastAsia="ru-RU"/>
        </w:rPr>
        <w:t> </w:t>
      </w:r>
      <w:r w:rsidRPr="00BC2ED8">
        <w:rPr>
          <w:rFonts w:eastAsia="Times New Roman"/>
          <w:sz w:val="28"/>
          <w:szCs w:val="28"/>
          <w:lang w:eastAsia="ru-RU"/>
        </w:rPr>
        <w:t>Искаков в дополнение к узуальному ощущению осени вкладывает в данное сочетание свой,</w:t>
      </w:r>
      <w:r w:rsidRPr="00BC2ED8">
        <w:rPr>
          <w:rFonts w:eastAsia="Times New Roman"/>
          <w:color w:val="FF0000"/>
          <w:sz w:val="28"/>
          <w:szCs w:val="28"/>
          <w:lang w:eastAsia="ru-RU"/>
        </w:rPr>
        <w:t xml:space="preserve"> </w:t>
      </w:r>
      <w:r w:rsidRPr="00BC2ED8">
        <w:rPr>
          <w:rFonts w:eastAsia="Times New Roman"/>
          <w:sz w:val="28"/>
          <w:szCs w:val="28"/>
          <w:lang w:eastAsia="ru-RU"/>
        </w:rPr>
        <w:t xml:space="preserve">индивидуально-авторский смысл, эксплицируемый из цветолексемы </w:t>
      </w:r>
      <w:r w:rsidRPr="00BC2ED8">
        <w:rPr>
          <w:rFonts w:eastAsia="Times New Roman"/>
          <w:i/>
          <w:sz w:val="28"/>
          <w:szCs w:val="28"/>
          <w:lang w:eastAsia="ru-RU"/>
        </w:rPr>
        <w:t>қоңыр</w:t>
      </w:r>
      <w:r w:rsidRPr="00BC2ED8">
        <w:rPr>
          <w:rFonts w:eastAsia="Times New Roman"/>
          <w:sz w:val="28"/>
          <w:szCs w:val="28"/>
          <w:lang w:eastAsia="ru-RU"/>
        </w:rPr>
        <w:t xml:space="preserve"> – «приятный». </w:t>
      </w:r>
    </w:p>
    <w:p w14:paraId="09ABFFED" w14:textId="5E27EFF6" w:rsidR="00382350" w:rsidRPr="003D2628" w:rsidRDefault="00382350" w:rsidP="00AE3AAF">
      <w:pPr>
        <w:ind w:firstLine="709"/>
        <w:rPr>
          <w:rFonts w:eastAsia="Times New Roman"/>
          <w:sz w:val="28"/>
          <w:szCs w:val="28"/>
          <w:lang w:eastAsia="ru-RU"/>
        </w:rPr>
      </w:pPr>
      <w:r w:rsidRPr="00BC2ED8">
        <w:rPr>
          <w:rFonts w:eastAsia="Times New Roman"/>
          <w:sz w:val="28"/>
          <w:szCs w:val="28"/>
          <w:lang w:eastAsia="ru-RU"/>
        </w:rPr>
        <w:t xml:space="preserve">Ш.К. Жаркынбекова разъясняет, что цветолексема </w:t>
      </w:r>
      <w:r w:rsidRPr="00BC2ED8">
        <w:rPr>
          <w:rFonts w:eastAsia="Times New Roman"/>
          <w:i/>
          <w:sz w:val="28"/>
          <w:szCs w:val="28"/>
          <w:lang w:eastAsia="ru-RU"/>
        </w:rPr>
        <w:t>қоңыр</w:t>
      </w:r>
      <w:r w:rsidRPr="00BC2ED8">
        <w:rPr>
          <w:rFonts w:eastAsia="Times New Roman"/>
          <w:sz w:val="28"/>
          <w:szCs w:val="28"/>
          <w:lang w:eastAsia="ru-RU"/>
        </w:rPr>
        <w:t xml:space="preserve"> используется</w:t>
      </w:r>
      <w:r w:rsidRPr="003D2628">
        <w:rPr>
          <w:rFonts w:eastAsia="Times New Roman"/>
          <w:sz w:val="28"/>
          <w:szCs w:val="28"/>
          <w:lang w:eastAsia="ru-RU"/>
        </w:rPr>
        <w:t xml:space="preserve"> казахами для выражения особой теплоты, приятности, мягкости. «Это – сама камерность, нечто интимное, когда человек остается наедине со своими сокровенными мыслями и желаниями» [</w:t>
      </w:r>
      <w:r w:rsidR="003F1155" w:rsidRPr="003D2628">
        <w:rPr>
          <w:rFonts w:eastAsia="Times New Roman"/>
          <w:sz w:val="28"/>
          <w:szCs w:val="28"/>
          <w:lang w:eastAsia="ru-RU"/>
        </w:rPr>
        <w:t>1</w:t>
      </w:r>
      <w:r w:rsidR="00160148" w:rsidRPr="003D2628">
        <w:rPr>
          <w:rFonts w:eastAsia="Times New Roman"/>
          <w:sz w:val="28"/>
          <w:szCs w:val="28"/>
          <w:lang w:eastAsia="ru-RU"/>
        </w:rPr>
        <w:t>3</w:t>
      </w:r>
      <w:r w:rsidR="001971C5" w:rsidRPr="003D2628">
        <w:rPr>
          <w:rFonts w:eastAsia="Times New Roman"/>
          <w:sz w:val="28"/>
          <w:szCs w:val="28"/>
          <w:lang w:eastAsia="ru-RU"/>
        </w:rPr>
        <w:t>7</w:t>
      </w:r>
      <w:r w:rsidRPr="003D2628">
        <w:rPr>
          <w:rFonts w:eastAsia="Times New Roman"/>
          <w:sz w:val="28"/>
          <w:szCs w:val="28"/>
          <w:lang w:eastAsia="ru-RU"/>
        </w:rPr>
        <w:t xml:space="preserve">, с. 163]. Из текста повести следует, что именно приятные воспоминания о моментах уединения с самим собой, </w:t>
      </w:r>
      <w:r w:rsidRPr="003D2628">
        <w:rPr>
          <w:rFonts w:eastAsia="Times New Roman"/>
          <w:sz w:val="28"/>
          <w:szCs w:val="28"/>
          <w:lang w:eastAsia="ru-RU"/>
        </w:rPr>
        <w:lastRenderedPageBreak/>
        <w:t>своими мечтами, связанными с первой любовью, заложены в основе текстового концепта «</w:t>
      </w:r>
      <w:r w:rsidRPr="003D2628">
        <w:rPr>
          <w:rFonts w:eastAsia="Times New Roman"/>
          <w:i/>
          <w:sz w:val="28"/>
          <w:szCs w:val="28"/>
          <w:lang w:eastAsia="ru-RU"/>
        </w:rPr>
        <w:t>қоңыр күз</w:t>
      </w:r>
      <w:r w:rsidRPr="003D2628">
        <w:rPr>
          <w:rFonts w:eastAsia="Times New Roman"/>
          <w:sz w:val="28"/>
          <w:szCs w:val="28"/>
          <w:lang w:eastAsia="ru-RU"/>
        </w:rPr>
        <w:t xml:space="preserve">». </w:t>
      </w:r>
    </w:p>
    <w:p w14:paraId="2685E3F1" w14:textId="0305EF30" w:rsidR="00382350" w:rsidRPr="003D2628" w:rsidRDefault="00382350" w:rsidP="00AE3AAF">
      <w:pPr>
        <w:ind w:firstLine="709"/>
        <w:rPr>
          <w:sz w:val="28"/>
          <w:szCs w:val="28"/>
          <w:lang w:val="kk-KZ"/>
        </w:rPr>
      </w:pPr>
      <w:r w:rsidRPr="003D2628">
        <w:rPr>
          <w:rFonts w:eastAsia="Times New Roman"/>
          <w:sz w:val="28"/>
          <w:szCs w:val="28"/>
          <w:lang w:eastAsia="ru-RU"/>
        </w:rPr>
        <w:t>Следовательно, адекватное понимание авторского смысла достигается через призму этнокультурной семантики</w:t>
      </w:r>
      <w:r w:rsidRPr="003D2628">
        <w:rPr>
          <w:rFonts w:eastAsia="Times New Roman"/>
          <w:i/>
          <w:sz w:val="28"/>
          <w:szCs w:val="28"/>
          <w:lang w:eastAsia="ru-RU"/>
        </w:rPr>
        <w:t xml:space="preserve"> </w:t>
      </w:r>
      <w:r w:rsidRPr="003D2628">
        <w:rPr>
          <w:rFonts w:eastAsia="Times New Roman"/>
          <w:sz w:val="28"/>
          <w:szCs w:val="28"/>
          <w:lang w:eastAsia="ru-RU"/>
        </w:rPr>
        <w:t xml:space="preserve">лексемы </w:t>
      </w:r>
      <w:r w:rsidRPr="003D2628">
        <w:rPr>
          <w:rFonts w:eastAsia="Times New Roman"/>
          <w:i/>
          <w:sz w:val="28"/>
          <w:szCs w:val="28"/>
          <w:lang w:eastAsia="ru-RU"/>
        </w:rPr>
        <w:t>қоңыр</w:t>
      </w:r>
      <w:r w:rsidRPr="003D2628">
        <w:rPr>
          <w:rFonts w:eastAsia="Times New Roman"/>
          <w:sz w:val="28"/>
          <w:szCs w:val="28"/>
          <w:lang w:eastAsia="ru-RU"/>
        </w:rPr>
        <w:t xml:space="preserve">, на основе которой раскрывается индивидуально-авторское значение словосочетания </w:t>
      </w:r>
      <w:r w:rsidRPr="003D2628">
        <w:rPr>
          <w:rFonts w:eastAsia="Times New Roman"/>
          <w:i/>
          <w:sz w:val="28"/>
          <w:szCs w:val="28"/>
          <w:lang w:eastAsia="ru-RU"/>
        </w:rPr>
        <w:t>қоңыр күз</w:t>
      </w:r>
      <w:r w:rsidRPr="003D2628">
        <w:rPr>
          <w:rFonts w:eastAsia="Times New Roman"/>
          <w:sz w:val="28"/>
          <w:szCs w:val="28"/>
          <w:lang w:eastAsia="ru-RU"/>
        </w:rPr>
        <w:t xml:space="preserve">. </w:t>
      </w:r>
      <w:r w:rsidRPr="00BC2ED8">
        <w:rPr>
          <w:rFonts w:eastAsia="Times New Roman"/>
          <w:sz w:val="28"/>
          <w:szCs w:val="28"/>
          <w:lang w:eastAsia="ru-RU"/>
        </w:rPr>
        <w:t>Индивидуально-авторский смысл концепта «қоңыр күз» раскрывается через образ белого дождя (</w:t>
      </w:r>
      <w:r w:rsidRPr="00BC2ED8">
        <w:rPr>
          <w:rFonts w:eastAsia="Times New Roman"/>
          <w:i/>
          <w:sz w:val="28"/>
          <w:szCs w:val="28"/>
          <w:lang w:eastAsia="ru-RU"/>
        </w:rPr>
        <w:t xml:space="preserve">ақ жауын – </w:t>
      </w:r>
      <w:r w:rsidRPr="00BC2ED8">
        <w:rPr>
          <w:rFonts w:eastAsia="Times New Roman"/>
          <w:sz w:val="28"/>
          <w:szCs w:val="28"/>
          <w:lang w:eastAsia="ru-RU"/>
        </w:rPr>
        <w:t>продолжительный мелкий дождь)</w:t>
      </w:r>
      <w:r w:rsidRPr="00BC2ED8">
        <w:rPr>
          <w:rFonts w:eastAsia="Times New Roman"/>
          <w:i/>
          <w:sz w:val="28"/>
          <w:szCs w:val="28"/>
          <w:lang w:eastAsia="ru-RU"/>
        </w:rPr>
        <w:t xml:space="preserve"> </w:t>
      </w:r>
      <w:r w:rsidRPr="00BC2ED8">
        <w:rPr>
          <w:rFonts w:eastAsia="Times New Roman"/>
          <w:sz w:val="28"/>
          <w:szCs w:val="28"/>
          <w:lang w:eastAsia="ru-RU"/>
        </w:rPr>
        <w:t>[</w:t>
      </w:r>
      <w:r w:rsidR="003F1155" w:rsidRPr="00BC2ED8">
        <w:rPr>
          <w:rFonts w:eastAsia="Times New Roman"/>
          <w:sz w:val="28"/>
          <w:szCs w:val="28"/>
          <w:lang w:eastAsia="ru-RU"/>
        </w:rPr>
        <w:t>8</w:t>
      </w:r>
      <w:r w:rsidR="00160148" w:rsidRPr="00BC2ED8">
        <w:rPr>
          <w:rFonts w:eastAsia="Times New Roman"/>
          <w:sz w:val="28"/>
          <w:szCs w:val="28"/>
          <w:lang w:eastAsia="ru-RU"/>
        </w:rPr>
        <w:t>7</w:t>
      </w:r>
      <w:r w:rsidR="00061F8D" w:rsidRPr="00BC2ED8">
        <w:rPr>
          <w:rFonts w:eastAsia="Times New Roman"/>
          <w:sz w:val="28"/>
          <w:szCs w:val="28"/>
          <w:lang w:val="kk-KZ" w:eastAsia="ru-RU"/>
        </w:rPr>
        <w:t>, с.</w:t>
      </w:r>
      <w:r w:rsidR="00B427F3" w:rsidRPr="00BC2ED8">
        <w:rPr>
          <w:rFonts w:eastAsia="Times New Roman"/>
          <w:sz w:val="28"/>
          <w:szCs w:val="28"/>
          <w:lang w:val="kk-KZ" w:eastAsia="ru-RU"/>
        </w:rPr>
        <w:t xml:space="preserve"> 36</w:t>
      </w:r>
      <w:r w:rsidRPr="00BC2ED8">
        <w:rPr>
          <w:rFonts w:eastAsia="Times New Roman"/>
          <w:sz w:val="28"/>
          <w:szCs w:val="28"/>
          <w:lang w:eastAsia="ru-RU"/>
        </w:rPr>
        <w:t>]. Описание данного природного явления как нескончаемо моросящего мелкими каплями, зарядившего с раннего утра и не прекращающегося до позднего вечера дождя, мы встречаем и в рассказе М. Магауина «Гибель борзого»: (</w:t>
      </w:r>
      <w:r w:rsidR="003948E1" w:rsidRPr="00BC2ED8">
        <w:rPr>
          <w:rFonts w:eastAsia="Times New Roman"/>
          <w:sz w:val="28"/>
          <w:szCs w:val="28"/>
          <w:lang w:eastAsia="ru-RU"/>
        </w:rPr>
        <w:t>88</w:t>
      </w:r>
      <w:r w:rsidRPr="00BC2ED8">
        <w:rPr>
          <w:rFonts w:eastAsia="Times New Roman"/>
          <w:sz w:val="28"/>
          <w:szCs w:val="28"/>
          <w:lang w:eastAsia="ru-RU"/>
        </w:rPr>
        <w:t>) «</w:t>
      </w:r>
      <w:r w:rsidRPr="00BC2ED8">
        <w:rPr>
          <w:rFonts w:eastAsia="Times New Roman"/>
          <w:i/>
          <w:sz w:val="28"/>
          <w:szCs w:val="28"/>
          <w:lang w:eastAsia="ru-RU"/>
        </w:rPr>
        <w:t>Ақ жауындар басталған. Нөсерлетіп төгіп те жибермейді, толас та</w:t>
      </w:r>
      <w:r w:rsidRPr="003D2628">
        <w:rPr>
          <w:rFonts w:eastAsia="Times New Roman"/>
          <w:i/>
          <w:sz w:val="28"/>
          <w:szCs w:val="28"/>
          <w:lang w:eastAsia="ru-RU"/>
        </w:rPr>
        <w:t xml:space="preserve"> таппайды Ертеден қара кешке дейін сілбіреп тұрғаны</w:t>
      </w:r>
      <w:r w:rsidRPr="003D2628">
        <w:rPr>
          <w:rFonts w:eastAsia="Times New Roman"/>
          <w:sz w:val="28"/>
          <w:szCs w:val="28"/>
          <w:lang w:eastAsia="ru-RU"/>
        </w:rPr>
        <w:t xml:space="preserve">» </w:t>
      </w:r>
      <w:r w:rsidRPr="003D2628">
        <w:rPr>
          <w:sz w:val="28"/>
          <w:szCs w:val="28"/>
          <w:lang w:val="kk-KZ"/>
        </w:rPr>
        <w:t>(М. Мағауин. Тазының өлімі).</w:t>
      </w:r>
    </w:p>
    <w:p w14:paraId="79865AE8" w14:textId="77777777" w:rsidR="00382350" w:rsidRPr="003D2628" w:rsidRDefault="00382350" w:rsidP="00AE3AAF">
      <w:pPr>
        <w:ind w:firstLine="709"/>
        <w:rPr>
          <w:rFonts w:eastAsia="Times New Roman"/>
          <w:sz w:val="28"/>
          <w:szCs w:val="28"/>
          <w:lang w:eastAsia="ru-RU"/>
        </w:rPr>
      </w:pPr>
      <w:r w:rsidRPr="003D2628">
        <w:rPr>
          <w:rFonts w:eastAsia="Times New Roman"/>
          <w:sz w:val="28"/>
          <w:szCs w:val="28"/>
          <w:lang w:eastAsia="ru-RU"/>
        </w:rPr>
        <w:t xml:space="preserve">Языковой образ именно такого дождя, нависшим белым навесом, взят за основу при переводе заглавия повести К. Искакова «Қоңыр күз еді» на русский язык: </w:t>
      </w:r>
      <w:r w:rsidRPr="003D2628">
        <w:rPr>
          <w:rFonts w:eastAsia="Times New Roman"/>
          <w:i/>
          <w:sz w:val="28"/>
          <w:szCs w:val="28"/>
          <w:lang w:eastAsia="ru-RU"/>
        </w:rPr>
        <w:t>Белые дожди</w:t>
      </w:r>
      <w:r w:rsidRPr="003D2628">
        <w:rPr>
          <w:rFonts w:eastAsia="Times New Roman"/>
          <w:sz w:val="28"/>
          <w:szCs w:val="28"/>
          <w:lang w:eastAsia="ru-RU"/>
        </w:rPr>
        <w:t xml:space="preserve">. В русском переводе предпринята попытка сохранить автохтонность поэтической ауры: приятного и легкого мироощущения белесого дождя. При переводе заглавия на английский язык </w:t>
      </w:r>
      <w:r w:rsidRPr="003D2628">
        <w:rPr>
          <w:rFonts w:eastAsia="Times New Roman"/>
          <w:i/>
          <w:sz w:val="28"/>
          <w:szCs w:val="28"/>
          <w:lang w:eastAsia="ru-RU"/>
        </w:rPr>
        <w:t>A quiet autumn</w:t>
      </w:r>
      <w:r w:rsidRPr="003D2628">
        <w:rPr>
          <w:rFonts w:eastAsia="Times New Roman"/>
          <w:sz w:val="28"/>
          <w:szCs w:val="28"/>
          <w:lang w:eastAsia="ru-RU"/>
        </w:rPr>
        <w:t xml:space="preserve"> (</w:t>
      </w:r>
      <w:proofErr w:type="gramStart"/>
      <w:r w:rsidRPr="003D2628">
        <w:rPr>
          <w:rFonts w:eastAsia="Times New Roman"/>
          <w:sz w:val="28"/>
          <w:szCs w:val="28"/>
          <w:lang w:eastAsia="ru-RU"/>
        </w:rPr>
        <w:t>букв.:</w:t>
      </w:r>
      <w:proofErr w:type="gramEnd"/>
      <w:r w:rsidRPr="003D2628">
        <w:rPr>
          <w:rFonts w:eastAsia="Times New Roman"/>
          <w:sz w:val="28"/>
          <w:szCs w:val="28"/>
          <w:lang w:eastAsia="ru-RU"/>
        </w:rPr>
        <w:t xml:space="preserve"> тихая осень) акцент делается, прежде всего, на состоянии души героя-нарратора в моменты уединения со своими мыслями и мечтами, ощущения блаженства и тихой радости под монотонное звучание нескончаемого белого дождя. </w:t>
      </w:r>
    </w:p>
    <w:p w14:paraId="325A65A0" w14:textId="4735D821" w:rsidR="00382350" w:rsidRPr="003D2628" w:rsidRDefault="00382350" w:rsidP="00AE3AAF">
      <w:pPr>
        <w:autoSpaceDE w:val="0"/>
        <w:autoSpaceDN w:val="0"/>
        <w:adjustRightInd w:val="0"/>
        <w:ind w:firstLine="709"/>
        <w:rPr>
          <w:sz w:val="28"/>
          <w:szCs w:val="28"/>
          <w:lang w:eastAsia="ru-RU"/>
        </w:rPr>
      </w:pPr>
      <w:r w:rsidRPr="003D2628">
        <w:rPr>
          <w:rFonts w:eastAsia="Times New Roman"/>
          <w:sz w:val="28"/>
          <w:szCs w:val="28"/>
          <w:lang w:eastAsia="ru-RU"/>
        </w:rPr>
        <w:t>Эти моменты уединения приходились на выходные дни и каникулярное время, когда все дети разъезжались по домам в свои аулы, а в интернате оставались только три сироты: Касым, его друг Жарыкжулдыз и одноклассник по кличке Горбатый. Они были предоставлены сами себе. Каждый был занят своим любимым делом: (</w:t>
      </w:r>
      <w:r w:rsidR="000D6D80" w:rsidRPr="003D2628">
        <w:rPr>
          <w:rFonts w:eastAsia="Times New Roman"/>
          <w:sz w:val="28"/>
          <w:szCs w:val="28"/>
          <w:lang w:eastAsia="ru-RU"/>
        </w:rPr>
        <w:t>89</w:t>
      </w:r>
      <w:r w:rsidRPr="003D2628">
        <w:rPr>
          <w:rFonts w:eastAsia="Times New Roman"/>
          <w:sz w:val="28"/>
          <w:szCs w:val="28"/>
          <w:lang w:eastAsia="ru-RU"/>
        </w:rPr>
        <w:t xml:space="preserve">) </w:t>
      </w:r>
      <w:r w:rsidRPr="003D2628">
        <w:rPr>
          <w:rFonts w:eastAsia="Times New Roman"/>
          <w:i/>
          <w:iCs/>
          <w:sz w:val="28"/>
          <w:szCs w:val="28"/>
          <w:lang w:eastAsia="ru-RU"/>
        </w:rPr>
        <w:t>«В</w:t>
      </w:r>
      <w:r w:rsidRPr="003D2628">
        <w:rPr>
          <w:rFonts w:eastAsia="Times New Roman"/>
          <w:i/>
          <w:sz w:val="28"/>
          <w:szCs w:val="28"/>
          <w:lang w:eastAsia="ru-RU"/>
        </w:rPr>
        <w:t xml:space="preserve"> общежитии царила полная тишина; Жарыкжулдыз целыми днями решал задачи; Горбатый не вылезал из кухни, а Касым наслаждался ничегонеделанием, наблюдая за моросящим за окном дождем и мечтая:</w:t>
      </w:r>
      <w:r w:rsidRPr="003D2628">
        <w:rPr>
          <w:rFonts w:eastAsia="Times New Roman"/>
          <w:sz w:val="28"/>
          <w:szCs w:val="28"/>
          <w:lang w:eastAsia="ru-RU"/>
        </w:rPr>
        <w:t xml:space="preserve"> «</w:t>
      </w:r>
      <w:r w:rsidRPr="00AE3AAF">
        <w:rPr>
          <w:rFonts w:eastAsia="Times New Roman"/>
          <w:sz w:val="28"/>
          <w:szCs w:val="28"/>
          <w:lang w:eastAsia="ru-RU"/>
        </w:rPr>
        <w:t>Қоңыр күз</w:t>
      </w:r>
      <w:r w:rsidRPr="003D2628">
        <w:rPr>
          <w:rFonts w:eastAsia="Times New Roman"/>
          <w:i/>
          <w:sz w:val="28"/>
          <w:szCs w:val="28"/>
          <w:lang w:eastAsia="ru-RU"/>
        </w:rPr>
        <w:t xml:space="preserve">. Мен терезенің алдында отырмын. </w:t>
      </w:r>
      <w:r w:rsidRPr="00AE3AAF">
        <w:rPr>
          <w:rFonts w:eastAsia="Times New Roman"/>
          <w:sz w:val="28"/>
          <w:szCs w:val="28"/>
          <w:lang w:eastAsia="ru-RU"/>
        </w:rPr>
        <w:t>Ақ жауын толассыз себелеп тұр</w:t>
      </w:r>
      <w:r w:rsidRPr="003D2628">
        <w:rPr>
          <w:rFonts w:eastAsia="Times New Roman"/>
          <w:i/>
          <w:sz w:val="28"/>
          <w:szCs w:val="28"/>
          <w:lang w:eastAsia="ru-RU"/>
        </w:rPr>
        <w:t xml:space="preserve"> </w:t>
      </w:r>
      <w:r w:rsidRPr="003D2628">
        <w:rPr>
          <w:sz w:val="28"/>
          <w:szCs w:val="28"/>
          <w:lang w:val="kk-KZ"/>
        </w:rPr>
        <w:t>(</w:t>
      </w:r>
      <w:r w:rsidRPr="003D2628">
        <w:rPr>
          <w:rFonts w:eastAsia="Calibri"/>
          <w:sz w:val="28"/>
          <w:szCs w:val="28"/>
        </w:rPr>
        <w:t xml:space="preserve">Қ. </w:t>
      </w:r>
      <w:r w:rsidRPr="003D2628">
        <w:rPr>
          <w:rFonts w:eastAsia="Calibri"/>
          <w:sz w:val="28"/>
          <w:szCs w:val="28"/>
          <w:lang w:val="kk-KZ"/>
        </w:rPr>
        <w:t>Ысқақ. Қоңыр күз еді</w:t>
      </w:r>
      <w:r w:rsidRPr="003D2628">
        <w:rPr>
          <w:sz w:val="28"/>
          <w:szCs w:val="28"/>
          <w:lang w:val="kk-KZ"/>
        </w:rPr>
        <w:t>)</w:t>
      </w:r>
      <w:r w:rsidRPr="003D2628">
        <w:rPr>
          <w:rFonts w:eastAsia="Times New Roman"/>
          <w:sz w:val="28"/>
          <w:szCs w:val="28"/>
          <w:lang w:eastAsia="ru-RU"/>
        </w:rPr>
        <w:t>/</w:t>
      </w:r>
      <w:r w:rsidRPr="00AE3AAF">
        <w:rPr>
          <w:rFonts w:eastAsia="Times New Roman"/>
          <w:sz w:val="28"/>
          <w:szCs w:val="28"/>
          <w:lang w:eastAsia="ru-RU"/>
        </w:rPr>
        <w:t>Тихая осень</w:t>
      </w:r>
      <w:r w:rsidRPr="003D2628">
        <w:rPr>
          <w:rFonts w:eastAsia="Times New Roman"/>
          <w:i/>
          <w:sz w:val="28"/>
          <w:szCs w:val="28"/>
          <w:lang w:eastAsia="ru-RU"/>
        </w:rPr>
        <w:t xml:space="preserve">. Я сидел у окна и смотрел на улицу. </w:t>
      </w:r>
      <w:r w:rsidRPr="00AE3AAF">
        <w:rPr>
          <w:rFonts w:eastAsia="Times New Roman"/>
          <w:sz w:val="28"/>
          <w:szCs w:val="28"/>
          <w:lang w:eastAsia="ru-RU"/>
        </w:rPr>
        <w:t>Моросил долгий, нескончаемый дождь</w:t>
      </w:r>
      <w:r w:rsidRPr="003D2628">
        <w:rPr>
          <w:rFonts w:eastAsia="Times New Roman"/>
          <w:i/>
          <w:sz w:val="28"/>
          <w:szCs w:val="28"/>
          <w:lang w:eastAsia="ru-RU"/>
        </w:rPr>
        <w:t xml:space="preserve"> </w:t>
      </w:r>
      <w:r w:rsidRPr="003D2628">
        <w:rPr>
          <w:sz w:val="28"/>
          <w:szCs w:val="28"/>
          <w:lang w:val="kk-KZ" w:eastAsia="ru-RU"/>
        </w:rPr>
        <w:t>(К. Искако</w:t>
      </w:r>
      <w:r w:rsidRPr="003D2628">
        <w:rPr>
          <w:sz w:val="28"/>
          <w:szCs w:val="28"/>
          <w:lang w:eastAsia="ru-RU"/>
        </w:rPr>
        <w:t xml:space="preserve">в. </w:t>
      </w:r>
      <w:r w:rsidRPr="003D2628">
        <w:rPr>
          <w:sz w:val="28"/>
          <w:szCs w:val="28"/>
          <w:lang w:val="kk-KZ" w:eastAsia="ru-RU"/>
        </w:rPr>
        <w:t>Белые дожди)</w:t>
      </w:r>
      <w:r w:rsidRPr="003D2628">
        <w:rPr>
          <w:rFonts w:eastAsia="Times New Roman"/>
          <w:sz w:val="28"/>
          <w:szCs w:val="28"/>
          <w:lang w:eastAsia="ru-RU"/>
        </w:rPr>
        <w:t>/</w:t>
      </w:r>
      <w:r w:rsidRPr="00AE3AAF">
        <w:rPr>
          <w:rFonts w:eastAsia="Times New Roman"/>
          <w:sz w:val="28"/>
          <w:szCs w:val="28"/>
          <w:lang w:eastAsia="ru-RU"/>
        </w:rPr>
        <w:t>The quiet autumn.</w:t>
      </w:r>
      <w:r w:rsidRPr="003D2628">
        <w:rPr>
          <w:rFonts w:eastAsia="Times New Roman"/>
          <w:i/>
          <w:sz w:val="28"/>
          <w:szCs w:val="28"/>
          <w:lang w:eastAsia="ru-RU"/>
        </w:rPr>
        <w:t xml:space="preserve"> </w:t>
      </w:r>
      <w:r w:rsidRPr="003D2628">
        <w:rPr>
          <w:rFonts w:eastAsia="Times New Roman"/>
          <w:i/>
          <w:sz w:val="28"/>
          <w:szCs w:val="28"/>
          <w:lang w:val="en-US" w:eastAsia="ru-RU"/>
        </w:rPr>
        <w:t xml:space="preserve">I sat by the window and looked outside. </w:t>
      </w:r>
      <w:r w:rsidRPr="00AE3AAF">
        <w:rPr>
          <w:rFonts w:eastAsia="Times New Roman"/>
          <w:sz w:val="28"/>
          <w:szCs w:val="28"/>
          <w:lang w:val="en-US" w:eastAsia="ru-RU"/>
        </w:rPr>
        <w:t>There was a long, unending drizzle of rain»</w:t>
      </w:r>
      <w:r w:rsidRPr="003D2628">
        <w:rPr>
          <w:rFonts w:eastAsia="Times New Roman"/>
          <w:i/>
          <w:sz w:val="28"/>
          <w:szCs w:val="28"/>
          <w:lang w:val="en-US" w:eastAsia="ru-RU"/>
        </w:rPr>
        <w:t xml:space="preserve"> </w:t>
      </w:r>
      <w:r w:rsidRPr="003D2628">
        <w:rPr>
          <w:rFonts w:eastAsia="Times New Roman"/>
          <w:iCs/>
          <w:sz w:val="28"/>
          <w:szCs w:val="28"/>
          <w:lang w:val="en-US" w:eastAsia="ru-RU"/>
        </w:rPr>
        <w:t>(K. Yskak. White</w:t>
      </w:r>
      <w:r w:rsidRPr="003D2628">
        <w:rPr>
          <w:rFonts w:eastAsia="Times New Roman"/>
          <w:iCs/>
          <w:sz w:val="28"/>
          <w:szCs w:val="28"/>
          <w:lang w:eastAsia="ru-RU"/>
        </w:rPr>
        <w:t xml:space="preserve"> </w:t>
      </w:r>
      <w:r w:rsidRPr="003D2628">
        <w:rPr>
          <w:rFonts w:eastAsia="Times New Roman"/>
          <w:iCs/>
          <w:sz w:val="28"/>
          <w:szCs w:val="28"/>
          <w:lang w:val="en-US" w:eastAsia="ru-RU"/>
        </w:rPr>
        <w:t>rain</w:t>
      </w:r>
      <w:r w:rsidRPr="003D2628">
        <w:rPr>
          <w:color w:val="000000"/>
          <w:sz w:val="28"/>
          <w:szCs w:val="28"/>
          <w:shd w:val="clear" w:color="auto" w:fill="FFFFFF"/>
        </w:rPr>
        <w:t xml:space="preserve">.) </w:t>
      </w:r>
      <w:r w:rsidRPr="003D2628">
        <w:rPr>
          <w:rFonts w:eastAsia="Times New Roman"/>
          <w:sz w:val="28"/>
          <w:szCs w:val="28"/>
          <w:lang w:eastAsia="ru-RU"/>
        </w:rPr>
        <w:t xml:space="preserve">Нарративно-дискурсивное восприятие тишины соответствует коммуникативно-событийной реалии: аул Топкаин, где находился интернат, был тихим местечком, спрятавшимся в густом таёжном лесу. </w:t>
      </w:r>
    </w:p>
    <w:p w14:paraId="50F981F7" w14:textId="690210FA" w:rsidR="00382350" w:rsidRPr="003D2628" w:rsidRDefault="00382350" w:rsidP="00AE3AAF">
      <w:pPr>
        <w:ind w:firstLine="709"/>
        <w:rPr>
          <w:sz w:val="28"/>
          <w:szCs w:val="28"/>
          <w:lang w:val="kk-KZ"/>
        </w:rPr>
      </w:pPr>
      <w:r w:rsidRPr="003D2628">
        <w:rPr>
          <w:rFonts w:eastAsia="Times New Roman"/>
          <w:sz w:val="28"/>
          <w:szCs w:val="28"/>
          <w:lang w:eastAsia="ru-RU"/>
        </w:rPr>
        <w:t xml:space="preserve">Наряду с цветом, определенную этноспецифичную символику несет и звук. </w:t>
      </w:r>
      <w:r w:rsidRPr="003D2628">
        <w:rPr>
          <w:rFonts w:eastAsia="Times New Roman"/>
          <w:bCs/>
          <w:sz w:val="28"/>
          <w:szCs w:val="28"/>
          <w:lang w:eastAsia="ru-RU"/>
        </w:rPr>
        <w:t>Звуковой языковой образ</w:t>
      </w:r>
      <w:r w:rsidRPr="003D2628">
        <w:rPr>
          <w:rFonts w:eastAsia="Times New Roman"/>
          <w:sz w:val="28"/>
          <w:szCs w:val="28"/>
          <w:lang w:eastAsia="ru-RU"/>
        </w:rPr>
        <w:t xml:space="preserve"> соотносится с закреплённым в автохтонном сознании звучанием национальной музыки и народных музыкальных инструментов. Музыка символизирует душу этноса. К примеру, домбра, сопровождающая казаха и в горе, и в радости испокон веков и по сей день, общепризнана стала выразителем народной души, домбру называют </w:t>
      </w:r>
      <w:r w:rsidRPr="003D2628">
        <w:rPr>
          <w:rFonts w:eastAsia="Times New Roman"/>
          <w:i/>
          <w:sz w:val="28"/>
          <w:szCs w:val="28"/>
          <w:lang w:eastAsia="ru-RU"/>
        </w:rPr>
        <w:t>нағыз қазақ/истинный казах:</w:t>
      </w:r>
      <w:r w:rsidRPr="003D2628">
        <w:rPr>
          <w:rFonts w:eastAsia="Times New Roman"/>
          <w:sz w:val="28"/>
          <w:szCs w:val="28"/>
          <w:lang w:eastAsia="ru-RU"/>
        </w:rPr>
        <w:t xml:space="preserve"> (9</w:t>
      </w:r>
      <w:r w:rsidR="000D6D80" w:rsidRPr="003D2628">
        <w:rPr>
          <w:rFonts w:eastAsia="Times New Roman"/>
          <w:sz w:val="28"/>
          <w:szCs w:val="28"/>
          <w:lang w:eastAsia="ru-RU"/>
        </w:rPr>
        <w:t>0</w:t>
      </w:r>
      <w:r w:rsidRPr="003D2628">
        <w:rPr>
          <w:rFonts w:eastAsia="Times New Roman"/>
          <w:sz w:val="28"/>
          <w:szCs w:val="28"/>
          <w:lang w:eastAsia="ru-RU"/>
        </w:rPr>
        <w:t>) «</w:t>
      </w:r>
      <w:r w:rsidRPr="00AE3AAF">
        <w:rPr>
          <w:rFonts w:eastAsia="Times New Roman"/>
          <w:bCs/>
          <w:sz w:val="28"/>
          <w:szCs w:val="28"/>
          <w:lang w:eastAsia="ru-RU"/>
        </w:rPr>
        <w:t>Застонала</w:t>
      </w:r>
      <w:r w:rsidRPr="00AE3AAF">
        <w:rPr>
          <w:rFonts w:eastAsia="Times New Roman"/>
          <w:sz w:val="28"/>
          <w:szCs w:val="28"/>
          <w:lang w:eastAsia="ru-RU"/>
        </w:rPr>
        <w:t xml:space="preserve">, </w:t>
      </w:r>
      <w:r w:rsidRPr="00AE3AAF">
        <w:rPr>
          <w:rFonts w:eastAsia="Times New Roman"/>
          <w:bCs/>
          <w:sz w:val="28"/>
          <w:szCs w:val="28"/>
          <w:lang w:eastAsia="ru-RU"/>
        </w:rPr>
        <w:t>запричитала</w:t>
      </w:r>
      <w:r w:rsidRPr="003D2628">
        <w:rPr>
          <w:rFonts w:eastAsia="Times New Roman"/>
          <w:i/>
          <w:sz w:val="28"/>
          <w:szCs w:val="28"/>
          <w:lang w:eastAsia="ru-RU"/>
        </w:rPr>
        <w:t xml:space="preserve"> вместе с </w:t>
      </w:r>
      <w:r w:rsidRPr="00AE3AAF">
        <w:rPr>
          <w:rFonts w:eastAsia="Times New Roman"/>
          <w:sz w:val="28"/>
          <w:szCs w:val="28"/>
          <w:lang w:eastAsia="ru-RU"/>
        </w:rPr>
        <w:t xml:space="preserve">домброй </w:t>
      </w:r>
      <w:r w:rsidRPr="003D2628">
        <w:rPr>
          <w:rFonts w:eastAsia="Times New Roman"/>
          <w:i/>
          <w:sz w:val="28"/>
          <w:szCs w:val="28"/>
          <w:lang w:eastAsia="ru-RU"/>
        </w:rPr>
        <w:t xml:space="preserve">Лабак-ахуна степная ширь, облитая мягким лунным светом. Побежала-покатилась </w:t>
      </w:r>
      <w:r w:rsidRPr="003D2628">
        <w:rPr>
          <w:rFonts w:eastAsia="Times New Roman"/>
          <w:i/>
          <w:sz w:val="28"/>
          <w:szCs w:val="28"/>
          <w:lang w:eastAsia="ru-RU"/>
        </w:rPr>
        <w:lastRenderedPageBreak/>
        <w:t xml:space="preserve">волна по верхушкам ковыля, ясенца, полыни … ещё волна накатилась, ещё … заволновалось море пахучих степных трав, зашелестел чий на крышах. Весь подлунный мир пришёл в движение, тронутый </w:t>
      </w:r>
      <w:r w:rsidRPr="00AE3AAF">
        <w:rPr>
          <w:rFonts w:eastAsia="Times New Roman"/>
          <w:sz w:val="28"/>
          <w:szCs w:val="28"/>
          <w:lang w:eastAsia="ru-RU"/>
        </w:rPr>
        <w:t>голосом</w:t>
      </w:r>
      <w:r w:rsidRPr="003D2628">
        <w:rPr>
          <w:rFonts w:eastAsia="Times New Roman"/>
          <w:i/>
          <w:sz w:val="28"/>
          <w:szCs w:val="28"/>
          <w:lang w:eastAsia="ru-RU"/>
        </w:rPr>
        <w:t xml:space="preserve"> сказителя. </w:t>
      </w:r>
      <w:r w:rsidRPr="00AE3AAF">
        <w:rPr>
          <w:rFonts w:eastAsia="Times New Roman"/>
          <w:bCs/>
          <w:sz w:val="28"/>
          <w:szCs w:val="28"/>
          <w:lang w:eastAsia="ru-RU"/>
        </w:rPr>
        <w:t>Заворочалась</w:t>
      </w:r>
      <w:r w:rsidRPr="00AE3AAF">
        <w:rPr>
          <w:rFonts w:eastAsia="Times New Roman"/>
          <w:sz w:val="28"/>
          <w:szCs w:val="28"/>
          <w:lang w:eastAsia="ru-RU"/>
        </w:rPr>
        <w:t xml:space="preserve">, </w:t>
      </w:r>
      <w:r w:rsidRPr="00AE3AAF">
        <w:rPr>
          <w:rFonts w:eastAsia="Times New Roman"/>
          <w:bCs/>
          <w:sz w:val="28"/>
          <w:szCs w:val="28"/>
          <w:lang w:eastAsia="ru-RU"/>
        </w:rPr>
        <w:t>завздыхала</w:t>
      </w:r>
      <w:r w:rsidRPr="003D2628">
        <w:rPr>
          <w:rFonts w:eastAsia="Times New Roman"/>
          <w:i/>
          <w:sz w:val="28"/>
          <w:szCs w:val="28"/>
          <w:lang w:eastAsia="ru-RU"/>
        </w:rPr>
        <w:t xml:space="preserve"> степь – она-то всё помнит … Задул ветер, его </w:t>
      </w:r>
      <w:r w:rsidRPr="00AE3AAF">
        <w:rPr>
          <w:rFonts w:eastAsia="Times New Roman"/>
          <w:bCs/>
          <w:sz w:val="28"/>
          <w:szCs w:val="28"/>
          <w:lang w:eastAsia="ru-RU"/>
        </w:rPr>
        <w:t>вой</w:t>
      </w:r>
      <w:r w:rsidRPr="003D2628">
        <w:rPr>
          <w:rFonts w:eastAsia="Times New Roman"/>
          <w:i/>
          <w:sz w:val="28"/>
          <w:szCs w:val="28"/>
          <w:lang w:eastAsia="ru-RU"/>
        </w:rPr>
        <w:t xml:space="preserve"> – как </w:t>
      </w:r>
      <w:r w:rsidRPr="00AE3AAF">
        <w:rPr>
          <w:rFonts w:eastAsia="Times New Roman"/>
          <w:bCs/>
          <w:sz w:val="28"/>
          <w:szCs w:val="28"/>
          <w:lang w:eastAsia="ru-RU"/>
        </w:rPr>
        <w:t>плач осиротевшего верблюжонка</w:t>
      </w:r>
      <w:r w:rsidRPr="003D2628">
        <w:rPr>
          <w:rFonts w:eastAsia="Times New Roman"/>
          <w:sz w:val="28"/>
          <w:szCs w:val="28"/>
          <w:lang w:eastAsia="ru-RU"/>
        </w:rPr>
        <w:t xml:space="preserve">» </w:t>
      </w:r>
      <w:r w:rsidRPr="003D2628">
        <w:rPr>
          <w:sz w:val="28"/>
          <w:szCs w:val="28"/>
          <w:lang w:val="kk-KZ"/>
        </w:rPr>
        <w:t xml:space="preserve">(С. Елубай. Одинокая юрта). </w:t>
      </w:r>
    </w:p>
    <w:p w14:paraId="0EFBCE94" w14:textId="1EA38275" w:rsidR="00382350" w:rsidRPr="003D2628" w:rsidRDefault="00382350" w:rsidP="00AE3AAF">
      <w:pPr>
        <w:ind w:firstLine="709"/>
        <w:rPr>
          <w:rFonts w:eastAsia="Times New Roman"/>
          <w:sz w:val="28"/>
          <w:szCs w:val="28"/>
          <w:lang w:eastAsia="ru-RU"/>
        </w:rPr>
      </w:pPr>
      <w:r w:rsidRPr="003D2628">
        <w:rPr>
          <w:rFonts w:eastAsia="Times New Roman"/>
          <w:sz w:val="28"/>
          <w:szCs w:val="28"/>
          <w:lang w:eastAsia="ru-RU"/>
        </w:rPr>
        <w:t>Описание состояния степи, страдающей, сопереживающей, поющей, передается звучанием домбры и голосом акына. В знаковом произведении А.</w:t>
      </w:r>
      <w:r w:rsidR="00061F8D">
        <w:rPr>
          <w:rFonts w:eastAsia="Times New Roman"/>
          <w:sz w:val="28"/>
          <w:szCs w:val="28"/>
          <w:lang w:val="kk-KZ" w:eastAsia="ru-RU"/>
        </w:rPr>
        <w:t> </w:t>
      </w:r>
      <w:r w:rsidRPr="003D2628">
        <w:rPr>
          <w:rFonts w:eastAsia="Times New Roman"/>
          <w:sz w:val="28"/>
          <w:szCs w:val="28"/>
          <w:lang w:eastAsia="ru-RU"/>
        </w:rPr>
        <w:t>Кекильбаева «Конец легенды» описывается известный исторический факт, когда звуками домбры сообщается плохая весть: жестокий правитель, которому его подданные под страхом смерти не могли сказать о смерти его сына на поле битвы, узнаёт о своём горе от звука домбры. Звуками казахских народных инструментов (</w:t>
      </w:r>
      <w:r w:rsidRPr="003D2628">
        <w:rPr>
          <w:rFonts w:eastAsia="Times New Roman"/>
          <w:i/>
          <w:iCs/>
          <w:sz w:val="28"/>
          <w:szCs w:val="28"/>
          <w:lang w:eastAsia="ru-RU"/>
        </w:rPr>
        <w:t>домбры, кобыза, сырнай</w:t>
      </w:r>
      <w:r w:rsidRPr="003D2628">
        <w:rPr>
          <w:rFonts w:eastAsia="Times New Roman"/>
          <w:sz w:val="28"/>
          <w:szCs w:val="28"/>
          <w:lang w:eastAsia="ru-RU"/>
        </w:rPr>
        <w:t xml:space="preserve"> и др.) поёт Великая степь о радостях и горестях в автохтонных произведениях. </w:t>
      </w:r>
    </w:p>
    <w:p w14:paraId="6D30C22E" w14:textId="4C618A3D" w:rsidR="00382350" w:rsidRPr="003D2628" w:rsidRDefault="00382350" w:rsidP="00AE3AAF">
      <w:pPr>
        <w:ind w:firstLine="709"/>
        <w:rPr>
          <w:rFonts w:eastAsia="Times New Roman"/>
          <w:sz w:val="28"/>
          <w:szCs w:val="28"/>
          <w:lang w:eastAsia="ru-RU"/>
        </w:rPr>
      </w:pPr>
      <w:r w:rsidRPr="003D2628">
        <w:rPr>
          <w:rFonts w:eastAsia="Times New Roman"/>
          <w:sz w:val="28"/>
          <w:szCs w:val="28"/>
          <w:lang w:eastAsia="ru-RU"/>
        </w:rPr>
        <w:t>С.Ш. Аязбекова, характеризуя казахскую картину мира музыкально-структурированной, поясняет, что «вся духовно-культурная энергетика номадической цивилизации была сосредоточена в Музыке, Слове и Орнаменте» [</w:t>
      </w:r>
      <w:r w:rsidR="00530690" w:rsidRPr="003D2628">
        <w:rPr>
          <w:rFonts w:eastAsia="Times New Roman"/>
          <w:sz w:val="28"/>
          <w:szCs w:val="28"/>
          <w:lang w:eastAsia="ru-RU"/>
        </w:rPr>
        <w:t>6</w:t>
      </w:r>
      <w:r w:rsidR="00160148" w:rsidRPr="003D2628">
        <w:rPr>
          <w:rFonts w:eastAsia="Times New Roman"/>
          <w:sz w:val="28"/>
          <w:szCs w:val="28"/>
          <w:lang w:eastAsia="ru-RU"/>
        </w:rPr>
        <w:t>5</w:t>
      </w:r>
      <w:r w:rsidRPr="003D2628">
        <w:rPr>
          <w:rFonts w:eastAsia="Times New Roman"/>
          <w:sz w:val="28"/>
          <w:szCs w:val="28"/>
          <w:lang w:eastAsia="ru-RU"/>
        </w:rPr>
        <w:t>, с. 8]. Звуковые образы, вызывающие воспоминания о детстве, о первой любви; о родном ауле представлены мелодией песни и голосом певуньи в рассказе С. Сматаева «Песня» и повести К. Искакова «Белые дожди». В то же время выражаемые посредством музыки эмоции универсальны для всех этнокультур, как это изображает в «Песне» С. Сматаева: (</w:t>
      </w:r>
      <w:r w:rsidR="000D6D80" w:rsidRPr="003D2628">
        <w:rPr>
          <w:rFonts w:eastAsia="Times New Roman"/>
          <w:sz w:val="28"/>
          <w:szCs w:val="28"/>
          <w:lang w:eastAsia="ru-RU"/>
        </w:rPr>
        <w:t>91</w:t>
      </w:r>
      <w:r w:rsidRPr="003D2628">
        <w:rPr>
          <w:rFonts w:eastAsia="Times New Roman"/>
          <w:sz w:val="28"/>
          <w:szCs w:val="28"/>
          <w:lang w:eastAsia="ru-RU"/>
        </w:rPr>
        <w:t>) «</w:t>
      </w:r>
      <w:r w:rsidRPr="003D2628">
        <w:rPr>
          <w:rFonts w:eastAsia="Times New Roman"/>
          <w:i/>
          <w:iCs/>
          <w:sz w:val="28"/>
          <w:szCs w:val="28"/>
          <w:lang w:val="kk-KZ" w:eastAsia="ru-RU"/>
        </w:rPr>
        <w:t xml:space="preserve">Мұнды сазды шерлі әуен. </w:t>
      </w:r>
      <w:r w:rsidRPr="00AE3AAF">
        <w:rPr>
          <w:rFonts w:eastAsia="Times New Roman"/>
          <w:bCs/>
          <w:iCs/>
          <w:sz w:val="28"/>
          <w:szCs w:val="28"/>
          <w:lang w:val="kk-KZ" w:eastAsia="ru-RU"/>
        </w:rPr>
        <w:t>Жіңішке дауыстың дірілінде</w:t>
      </w:r>
      <w:r w:rsidRPr="00AE3AAF">
        <w:rPr>
          <w:rFonts w:eastAsia="Times New Roman"/>
          <w:iCs/>
          <w:sz w:val="28"/>
          <w:szCs w:val="28"/>
          <w:lang w:val="kk-KZ" w:eastAsia="ru-RU"/>
        </w:rPr>
        <w:t xml:space="preserve"> </w:t>
      </w:r>
      <w:r w:rsidRPr="00AE3AAF">
        <w:rPr>
          <w:rFonts w:eastAsia="Times New Roman"/>
          <w:bCs/>
          <w:iCs/>
          <w:sz w:val="28"/>
          <w:szCs w:val="28"/>
          <w:lang w:val="kk-KZ" w:eastAsia="ru-RU"/>
        </w:rPr>
        <w:t>жүрекке таныс ырғақ бар</w:t>
      </w:r>
      <w:r w:rsidRPr="00AE3AAF">
        <w:rPr>
          <w:rFonts w:eastAsia="Times New Roman"/>
          <w:iCs/>
          <w:sz w:val="28"/>
          <w:szCs w:val="28"/>
          <w:lang w:val="kk-KZ" w:eastAsia="ru-RU"/>
        </w:rPr>
        <w:t xml:space="preserve">, </w:t>
      </w:r>
      <w:r w:rsidRPr="00AE3AAF">
        <w:rPr>
          <w:rFonts w:eastAsia="Times New Roman"/>
          <w:bCs/>
          <w:iCs/>
          <w:sz w:val="28"/>
          <w:szCs w:val="28"/>
          <w:lang w:val="kk-KZ" w:eastAsia="ru-RU"/>
        </w:rPr>
        <w:t>құлаққа жат тіл бар</w:t>
      </w:r>
      <w:r w:rsidRPr="003D2628">
        <w:rPr>
          <w:rFonts w:eastAsia="Times New Roman"/>
          <w:sz w:val="28"/>
          <w:szCs w:val="28"/>
          <w:lang w:val="kk-KZ" w:eastAsia="ru-RU"/>
        </w:rPr>
        <w:t>» (С.</w:t>
      </w:r>
      <w:r w:rsidR="00AE3AAF">
        <w:rPr>
          <w:rFonts w:eastAsia="Times New Roman"/>
          <w:sz w:val="28"/>
          <w:szCs w:val="28"/>
          <w:lang w:val="kk-KZ" w:eastAsia="ru-RU"/>
        </w:rPr>
        <w:t xml:space="preserve"> </w:t>
      </w:r>
      <w:r w:rsidRPr="003D2628">
        <w:rPr>
          <w:rFonts w:eastAsia="Times New Roman"/>
          <w:sz w:val="28"/>
          <w:szCs w:val="28"/>
          <w:lang w:val="kk-KZ" w:eastAsia="ru-RU"/>
        </w:rPr>
        <w:t>Сматай.</w:t>
      </w:r>
      <w:r w:rsidRPr="003D2628">
        <w:rPr>
          <w:rFonts w:eastAsia="Calibri"/>
          <w:sz w:val="28"/>
          <w:szCs w:val="28"/>
          <w:lang w:val="kk-KZ"/>
        </w:rPr>
        <w:t xml:space="preserve"> Әні сондай мұңды еді-ау!..</w:t>
      </w:r>
      <w:r w:rsidRPr="003D2628">
        <w:rPr>
          <w:rFonts w:eastAsia="Times New Roman"/>
          <w:sz w:val="28"/>
          <w:szCs w:val="28"/>
          <w:lang w:val="kk-KZ" w:eastAsia="ru-RU"/>
        </w:rPr>
        <w:t>)/«</w:t>
      </w:r>
      <w:r w:rsidRPr="003D2628">
        <w:rPr>
          <w:rFonts w:eastAsiaTheme="minorEastAsia"/>
          <w:i/>
          <w:iCs/>
          <w:sz w:val="28"/>
          <w:szCs w:val="28"/>
          <w:lang w:val="kk-KZ" w:eastAsia="ru-RU"/>
        </w:rPr>
        <w:t xml:space="preserve">Но </w:t>
      </w:r>
      <w:r w:rsidRPr="00AE3AAF">
        <w:rPr>
          <w:rFonts w:eastAsiaTheme="minorEastAsia"/>
          <w:bCs/>
          <w:iCs/>
          <w:sz w:val="28"/>
          <w:szCs w:val="28"/>
          <w:lang w:val="kk-KZ" w:eastAsia="ru-RU"/>
        </w:rPr>
        <w:t>песня</w:t>
      </w:r>
      <w:r w:rsidRPr="003D2628">
        <w:rPr>
          <w:rFonts w:eastAsiaTheme="minorEastAsia"/>
          <w:i/>
          <w:iCs/>
          <w:sz w:val="28"/>
          <w:szCs w:val="28"/>
          <w:lang w:val="kk-KZ" w:eastAsia="ru-RU"/>
        </w:rPr>
        <w:t xml:space="preserve">!.. </w:t>
      </w:r>
      <w:r w:rsidRPr="003D2628">
        <w:rPr>
          <w:rFonts w:eastAsiaTheme="minorEastAsia"/>
          <w:i/>
          <w:iCs/>
          <w:sz w:val="28"/>
          <w:szCs w:val="28"/>
          <w:lang w:eastAsia="ru-RU"/>
        </w:rPr>
        <w:t xml:space="preserve">В </w:t>
      </w:r>
      <w:r w:rsidRPr="00AE3AAF">
        <w:rPr>
          <w:rFonts w:eastAsiaTheme="minorEastAsia"/>
          <w:bCs/>
          <w:iCs/>
          <w:sz w:val="28"/>
          <w:szCs w:val="28"/>
          <w:lang w:eastAsia="ru-RU"/>
        </w:rPr>
        <w:t>дрожи тонкого скорбного голоса</w:t>
      </w:r>
      <w:r w:rsidRPr="003D2628">
        <w:rPr>
          <w:rFonts w:eastAsiaTheme="minorEastAsia"/>
          <w:i/>
          <w:iCs/>
          <w:sz w:val="28"/>
          <w:szCs w:val="28"/>
          <w:lang w:eastAsia="ru-RU"/>
        </w:rPr>
        <w:t xml:space="preserve"> вдруг пробивался </w:t>
      </w:r>
      <w:r w:rsidRPr="00AE3AAF">
        <w:rPr>
          <w:rFonts w:eastAsiaTheme="minorEastAsia"/>
          <w:bCs/>
          <w:iCs/>
          <w:sz w:val="28"/>
          <w:szCs w:val="28"/>
          <w:lang w:eastAsia="ru-RU"/>
        </w:rPr>
        <w:t>знакомый сердцу</w:t>
      </w:r>
      <w:r w:rsidRPr="00AE3AAF">
        <w:rPr>
          <w:rFonts w:eastAsiaTheme="minorEastAsia"/>
          <w:iCs/>
          <w:sz w:val="28"/>
          <w:szCs w:val="28"/>
          <w:lang w:eastAsia="ru-RU"/>
        </w:rPr>
        <w:t xml:space="preserve"> </w:t>
      </w:r>
      <w:r w:rsidRPr="00AE3AAF">
        <w:rPr>
          <w:rFonts w:eastAsiaTheme="minorEastAsia"/>
          <w:bCs/>
          <w:iCs/>
          <w:sz w:val="28"/>
          <w:szCs w:val="28"/>
          <w:lang w:eastAsia="ru-RU"/>
        </w:rPr>
        <w:t>ритм</w:t>
      </w:r>
      <w:r w:rsidRPr="003D2628">
        <w:rPr>
          <w:rFonts w:eastAsiaTheme="minorEastAsia"/>
          <w:i/>
          <w:iCs/>
          <w:sz w:val="28"/>
          <w:szCs w:val="28"/>
          <w:lang w:eastAsia="ru-RU"/>
        </w:rPr>
        <w:t xml:space="preserve">, и чуждые слуху слова </w:t>
      </w:r>
      <w:r w:rsidRPr="00AE3AAF">
        <w:rPr>
          <w:rFonts w:eastAsiaTheme="minorEastAsia"/>
          <w:bCs/>
          <w:iCs/>
          <w:sz w:val="28"/>
          <w:szCs w:val="28"/>
          <w:lang w:eastAsia="ru-RU"/>
        </w:rPr>
        <w:t>выпевались-выговаривались</w:t>
      </w:r>
      <w:r w:rsidRPr="003D2628">
        <w:rPr>
          <w:rFonts w:eastAsiaTheme="minorEastAsia"/>
          <w:i/>
          <w:iCs/>
          <w:sz w:val="28"/>
          <w:szCs w:val="28"/>
          <w:lang w:eastAsia="ru-RU"/>
        </w:rPr>
        <w:t xml:space="preserve"> и </w:t>
      </w:r>
      <w:r w:rsidRPr="00AE3AAF">
        <w:rPr>
          <w:rFonts w:eastAsiaTheme="minorEastAsia"/>
          <w:bCs/>
          <w:iCs/>
          <w:sz w:val="28"/>
          <w:szCs w:val="28"/>
          <w:lang w:eastAsia="ru-RU"/>
        </w:rPr>
        <w:t>звенели</w:t>
      </w:r>
      <w:r w:rsidRPr="003D2628">
        <w:rPr>
          <w:rFonts w:eastAsiaTheme="minorEastAsia"/>
          <w:i/>
          <w:iCs/>
          <w:sz w:val="28"/>
          <w:szCs w:val="28"/>
          <w:lang w:eastAsia="ru-RU"/>
        </w:rPr>
        <w:t xml:space="preserve"> как серебро, и высвечивали нашу собственную, ещё неузнанную, но уже угадываемую предчувствием боль</w:t>
      </w:r>
      <w:r w:rsidRPr="003D2628">
        <w:rPr>
          <w:rFonts w:eastAsiaTheme="minorEastAsia"/>
          <w:sz w:val="28"/>
          <w:szCs w:val="28"/>
          <w:lang w:eastAsia="ru-RU"/>
        </w:rPr>
        <w:t>» (С.</w:t>
      </w:r>
      <w:r w:rsidR="00AE3AAF">
        <w:rPr>
          <w:rFonts w:eastAsiaTheme="minorEastAsia"/>
          <w:sz w:val="28"/>
          <w:szCs w:val="28"/>
          <w:lang w:eastAsia="ru-RU"/>
        </w:rPr>
        <w:t> </w:t>
      </w:r>
      <w:r w:rsidRPr="003D2628">
        <w:rPr>
          <w:rFonts w:eastAsiaTheme="minorEastAsia"/>
          <w:sz w:val="28"/>
          <w:szCs w:val="28"/>
          <w:lang w:eastAsia="ru-RU"/>
        </w:rPr>
        <w:t>Сматаев. Песня).</w:t>
      </w:r>
    </w:p>
    <w:p w14:paraId="02964451" w14:textId="3407E6E1" w:rsidR="00382350" w:rsidRPr="003D2628" w:rsidRDefault="00382350" w:rsidP="00AE3AAF">
      <w:pPr>
        <w:ind w:firstLine="709"/>
        <w:rPr>
          <w:sz w:val="28"/>
          <w:szCs w:val="28"/>
        </w:rPr>
      </w:pPr>
      <w:r w:rsidRPr="003D2628">
        <w:rPr>
          <w:rFonts w:eastAsia="Times New Roman"/>
          <w:sz w:val="28"/>
          <w:szCs w:val="28"/>
          <w:lang w:eastAsia="ru-RU"/>
        </w:rPr>
        <w:t>В казахском ХТ реалия «</w:t>
      </w:r>
      <w:r w:rsidRPr="003D2628">
        <w:rPr>
          <w:rFonts w:eastAsia="Times New Roman"/>
          <w:i/>
          <w:iCs/>
          <w:sz w:val="28"/>
          <w:szCs w:val="28"/>
          <w:lang w:eastAsia="ru-RU"/>
        </w:rPr>
        <w:t>шолпы</w:t>
      </w:r>
      <w:r w:rsidRPr="003D2628">
        <w:rPr>
          <w:rFonts w:eastAsia="Times New Roman"/>
          <w:sz w:val="28"/>
          <w:szCs w:val="28"/>
          <w:lang w:eastAsia="ru-RU"/>
        </w:rPr>
        <w:t xml:space="preserve">» (национальное украшение в косах девушек), активно используемое в качестве детали внешнего портрета героинь, часто репрезентируется как звуковой образ. В казахском этноязыковом сознании звуки </w:t>
      </w:r>
      <w:r w:rsidRPr="003D2628">
        <w:rPr>
          <w:rFonts w:eastAsia="Times New Roman"/>
          <w:i/>
          <w:sz w:val="28"/>
          <w:szCs w:val="28"/>
          <w:lang w:eastAsia="ru-RU"/>
        </w:rPr>
        <w:t xml:space="preserve">шолпы, </w:t>
      </w:r>
      <w:r w:rsidRPr="003D2628">
        <w:rPr>
          <w:rFonts w:eastAsia="Times New Roman"/>
          <w:sz w:val="28"/>
          <w:szCs w:val="28"/>
          <w:lang w:eastAsia="ru-RU"/>
        </w:rPr>
        <w:t>позванивающих при каждом шаге девушки,</w:t>
      </w:r>
      <w:r w:rsidRPr="003D2628">
        <w:rPr>
          <w:rFonts w:eastAsia="Times New Roman"/>
          <w:i/>
          <w:sz w:val="28"/>
          <w:szCs w:val="28"/>
          <w:lang w:eastAsia="ru-RU"/>
        </w:rPr>
        <w:t xml:space="preserve"> </w:t>
      </w:r>
      <w:r w:rsidRPr="003D2628">
        <w:rPr>
          <w:rFonts w:eastAsia="Times New Roman"/>
          <w:sz w:val="28"/>
          <w:szCs w:val="28"/>
          <w:lang w:eastAsia="ru-RU"/>
        </w:rPr>
        <w:t xml:space="preserve">вызывают чувство грациозности, изящества, загадочности. Репрезентантами звуковых образов обычно служат глаголы. В качестве примеров можно привести глаголы, описывающие звуки при взбивании кумыса в </w:t>
      </w:r>
      <w:r w:rsidRPr="003D2628">
        <w:rPr>
          <w:rFonts w:eastAsia="Times New Roman"/>
          <w:i/>
          <w:iCs/>
          <w:sz w:val="28"/>
          <w:szCs w:val="28"/>
          <w:lang w:eastAsia="ru-RU"/>
        </w:rPr>
        <w:t>сабе</w:t>
      </w:r>
      <w:r w:rsidRPr="003D2628">
        <w:rPr>
          <w:rFonts w:eastAsia="Times New Roman"/>
          <w:sz w:val="28"/>
          <w:szCs w:val="28"/>
          <w:lang w:eastAsia="ru-RU"/>
        </w:rPr>
        <w:t xml:space="preserve"> (кожаном бурдюке): (</w:t>
      </w:r>
      <w:r w:rsidR="000D6D80" w:rsidRPr="003D2628">
        <w:rPr>
          <w:rFonts w:eastAsia="Times New Roman"/>
          <w:sz w:val="28"/>
          <w:szCs w:val="28"/>
          <w:lang w:eastAsia="ru-RU"/>
        </w:rPr>
        <w:t>92</w:t>
      </w:r>
      <w:r w:rsidRPr="003D2628">
        <w:rPr>
          <w:rFonts w:eastAsia="Times New Roman"/>
          <w:sz w:val="28"/>
          <w:szCs w:val="28"/>
          <w:lang w:eastAsia="ru-RU"/>
        </w:rPr>
        <w:t>) «</w:t>
      </w:r>
      <w:r w:rsidRPr="003D2628">
        <w:rPr>
          <w:rFonts w:eastAsia="Times New Roman"/>
          <w:i/>
          <w:sz w:val="28"/>
          <w:szCs w:val="28"/>
          <w:lang w:eastAsia="ru-RU"/>
        </w:rPr>
        <w:t xml:space="preserve">Босағада шешесі </w:t>
      </w:r>
      <w:r w:rsidRPr="00AE3AAF">
        <w:rPr>
          <w:rFonts w:eastAsia="Times New Roman"/>
          <w:sz w:val="28"/>
          <w:szCs w:val="28"/>
          <w:lang w:eastAsia="ru-RU"/>
        </w:rPr>
        <w:t>күмпілдетіп</w:t>
      </w:r>
      <w:r w:rsidRPr="003D2628">
        <w:rPr>
          <w:rFonts w:eastAsia="Times New Roman"/>
          <w:i/>
          <w:sz w:val="28"/>
          <w:szCs w:val="28"/>
          <w:lang w:eastAsia="ru-RU"/>
        </w:rPr>
        <w:t xml:space="preserve"> саба пісіп жатқан. Болған сұмдықты ол да балалардың айқайынан естіп, піспегі қолында, өні шүберектей бозарып тұр екен</w:t>
      </w:r>
      <w:r w:rsidRPr="003D2628">
        <w:rPr>
          <w:rFonts w:eastAsia="Times New Roman"/>
          <w:sz w:val="28"/>
          <w:szCs w:val="28"/>
          <w:lang w:eastAsia="ru-RU"/>
        </w:rPr>
        <w:t xml:space="preserve">» </w:t>
      </w:r>
      <w:r w:rsidRPr="003D2628">
        <w:rPr>
          <w:sz w:val="28"/>
          <w:szCs w:val="28"/>
        </w:rPr>
        <w:t xml:space="preserve">(С. Елубай. </w:t>
      </w:r>
      <w:r w:rsidRPr="003D2628">
        <w:rPr>
          <w:sz w:val="28"/>
          <w:szCs w:val="28"/>
          <w:lang w:val="kk-KZ"/>
        </w:rPr>
        <w:t>Ақ боз үй</w:t>
      </w:r>
      <w:r w:rsidRPr="003D2628">
        <w:rPr>
          <w:sz w:val="28"/>
          <w:szCs w:val="28"/>
        </w:rPr>
        <w:t xml:space="preserve">). </w:t>
      </w:r>
    </w:p>
    <w:p w14:paraId="59C79697" w14:textId="703B30DB" w:rsidR="00382350" w:rsidRPr="003D2628" w:rsidRDefault="00382350" w:rsidP="00AE3AAF">
      <w:pPr>
        <w:ind w:firstLine="709"/>
        <w:rPr>
          <w:sz w:val="28"/>
          <w:szCs w:val="28"/>
          <w:lang w:val="kk-KZ"/>
        </w:rPr>
      </w:pPr>
      <w:r w:rsidRPr="003D2628">
        <w:rPr>
          <w:rFonts w:eastAsia="Times New Roman"/>
          <w:sz w:val="28"/>
          <w:szCs w:val="28"/>
          <w:lang w:val="kk-KZ" w:eastAsia="ru-RU"/>
        </w:rPr>
        <w:t>Языковые обонятельные образы, способны вызвать реальные ощущения запахов: (</w:t>
      </w:r>
      <w:r w:rsidR="000D6D80" w:rsidRPr="003D2628">
        <w:rPr>
          <w:rFonts w:eastAsia="Times New Roman"/>
          <w:sz w:val="28"/>
          <w:szCs w:val="28"/>
          <w:lang w:val="kk-KZ" w:eastAsia="ru-RU"/>
        </w:rPr>
        <w:t>93</w:t>
      </w:r>
      <w:r w:rsidRPr="003D2628">
        <w:rPr>
          <w:rFonts w:eastAsia="Times New Roman"/>
          <w:sz w:val="28"/>
          <w:szCs w:val="28"/>
          <w:lang w:val="kk-KZ" w:eastAsia="ru-RU"/>
        </w:rPr>
        <w:t>) «</w:t>
      </w:r>
      <w:r w:rsidRPr="003D2628">
        <w:rPr>
          <w:rFonts w:eastAsia="Times New Roman"/>
          <w:i/>
          <w:sz w:val="28"/>
          <w:szCs w:val="28"/>
          <w:lang w:val="kk-KZ" w:eastAsia="ru-RU"/>
        </w:rPr>
        <w:t xml:space="preserve">Өстіп әр нәрсеге бір алақтап келе жатқанда </w:t>
      </w:r>
      <w:r w:rsidRPr="00AE3AAF">
        <w:rPr>
          <w:rFonts w:eastAsia="Times New Roman"/>
          <w:sz w:val="28"/>
          <w:szCs w:val="28"/>
          <w:lang w:val="kk-KZ" w:eastAsia="ru-RU"/>
        </w:rPr>
        <w:t>бұрқ етіп, піскен нанның иісі шықты</w:t>
      </w:r>
      <w:r w:rsidRPr="003D2628">
        <w:rPr>
          <w:rFonts w:eastAsia="Times New Roman"/>
          <w:i/>
          <w:sz w:val="28"/>
          <w:szCs w:val="28"/>
          <w:lang w:val="kk-KZ" w:eastAsia="ru-RU"/>
        </w:rPr>
        <w:t xml:space="preserve"> қаптал тұстан. Жасаған ие-ау, </w:t>
      </w:r>
      <w:r w:rsidRPr="00AE3AAF">
        <w:rPr>
          <w:rFonts w:eastAsia="Times New Roman"/>
          <w:sz w:val="28"/>
          <w:szCs w:val="28"/>
          <w:lang w:val="kk-KZ" w:eastAsia="ru-RU"/>
        </w:rPr>
        <w:t>тура оттан енді суырған піскен нан иісі, танауды жарып барады</w:t>
      </w:r>
      <w:r w:rsidRPr="003D2628">
        <w:rPr>
          <w:rFonts w:eastAsia="Times New Roman"/>
          <w:sz w:val="28"/>
          <w:szCs w:val="28"/>
          <w:lang w:val="kk-KZ" w:eastAsia="ru-RU"/>
        </w:rPr>
        <w:t xml:space="preserve">» </w:t>
      </w:r>
      <w:r w:rsidRPr="003D2628">
        <w:rPr>
          <w:sz w:val="28"/>
          <w:szCs w:val="28"/>
          <w:lang w:val="kk-KZ"/>
        </w:rPr>
        <w:t>(С. Елубай. Ақ боз үй</w:t>
      </w:r>
      <w:r w:rsidRPr="003D2628">
        <w:rPr>
          <w:sz w:val="28"/>
          <w:szCs w:val="28"/>
        </w:rPr>
        <w:t xml:space="preserve">). </w:t>
      </w:r>
      <w:r w:rsidRPr="003D2628">
        <w:rPr>
          <w:rFonts w:eastAsia="Times New Roman"/>
          <w:sz w:val="28"/>
          <w:szCs w:val="28"/>
          <w:lang w:eastAsia="ru-RU"/>
        </w:rPr>
        <w:t xml:space="preserve">Образ-запах свежеиспечённого хлеба может активизировать не только обонятельные, но и вкусовые, тактильные ощущения: в рецептивном сознании возникают </w:t>
      </w:r>
      <w:r w:rsidRPr="003D2628">
        <w:rPr>
          <w:rFonts w:eastAsia="Times New Roman"/>
          <w:sz w:val="28"/>
          <w:szCs w:val="28"/>
          <w:lang w:eastAsia="ru-RU"/>
        </w:rPr>
        <w:lastRenderedPageBreak/>
        <w:t xml:space="preserve">ассоциации </w:t>
      </w:r>
      <w:r w:rsidRPr="003D2628">
        <w:rPr>
          <w:rFonts w:eastAsia="Times New Roman"/>
          <w:i/>
          <w:sz w:val="28"/>
          <w:szCs w:val="28"/>
          <w:lang w:eastAsia="ru-RU"/>
        </w:rPr>
        <w:t>горячий, мягкий, душистый, с хрустящей корочкой</w:t>
      </w:r>
      <w:r w:rsidRPr="003D2628">
        <w:rPr>
          <w:rFonts w:eastAsia="Times New Roman"/>
          <w:sz w:val="28"/>
          <w:szCs w:val="28"/>
          <w:lang w:eastAsia="ru-RU"/>
        </w:rPr>
        <w:t xml:space="preserve">, что даже слюнки текут. </w:t>
      </w:r>
    </w:p>
    <w:p w14:paraId="58E8FD6B" w14:textId="67C6BDB6" w:rsidR="00382350" w:rsidRPr="003D2628" w:rsidRDefault="00382350" w:rsidP="00AE3AAF">
      <w:pPr>
        <w:ind w:firstLine="709"/>
        <w:rPr>
          <w:rFonts w:eastAsia="Times New Roman"/>
          <w:iCs/>
          <w:sz w:val="28"/>
          <w:szCs w:val="28"/>
          <w:lang w:eastAsia="ru-RU"/>
        </w:rPr>
      </w:pPr>
      <w:r w:rsidRPr="003D2628">
        <w:rPr>
          <w:rFonts w:eastAsia="Times New Roman"/>
          <w:sz w:val="28"/>
          <w:szCs w:val="28"/>
          <w:lang w:eastAsia="ru-RU"/>
        </w:rPr>
        <w:t>Обонятельный образ полыни, ассоциирующийся с родной землей, встречается во многих произведениях казахских писателей: «Кровь и пот» А.</w:t>
      </w:r>
      <w:r w:rsidR="003B46F5">
        <w:rPr>
          <w:rFonts w:eastAsia="Times New Roman"/>
          <w:sz w:val="28"/>
          <w:szCs w:val="28"/>
          <w:lang w:eastAsia="ru-RU"/>
        </w:rPr>
        <w:t> </w:t>
      </w:r>
      <w:r w:rsidRPr="003D2628">
        <w:rPr>
          <w:rFonts w:eastAsia="Times New Roman"/>
          <w:sz w:val="28"/>
          <w:szCs w:val="28"/>
          <w:lang w:eastAsia="ru-RU"/>
        </w:rPr>
        <w:t>Нурпеисова, «Дом в степи» С. Жунусова, «Бахыт жолында» И.</w:t>
      </w:r>
      <w:r w:rsidR="003B46F5">
        <w:rPr>
          <w:rFonts w:eastAsia="Times New Roman"/>
          <w:sz w:val="28"/>
          <w:szCs w:val="28"/>
          <w:lang w:eastAsia="ru-RU"/>
        </w:rPr>
        <w:t xml:space="preserve"> </w:t>
      </w:r>
      <w:r w:rsidRPr="003D2628">
        <w:rPr>
          <w:rFonts w:eastAsia="Times New Roman"/>
          <w:sz w:val="28"/>
          <w:szCs w:val="28"/>
          <w:lang w:eastAsia="ru-RU"/>
        </w:rPr>
        <w:t>Жумадилова и др.</w:t>
      </w:r>
      <w:r w:rsidRPr="003D2628">
        <w:rPr>
          <w:rFonts w:eastAsia="Times New Roman"/>
          <w:i/>
          <w:sz w:val="28"/>
          <w:szCs w:val="28"/>
          <w:lang w:eastAsia="ru-RU"/>
        </w:rPr>
        <w:t xml:space="preserve"> </w:t>
      </w:r>
      <w:r w:rsidRPr="003D2628">
        <w:rPr>
          <w:rFonts w:eastAsia="Times New Roman"/>
          <w:sz w:val="28"/>
          <w:szCs w:val="28"/>
          <w:lang w:eastAsia="ru-RU"/>
        </w:rPr>
        <w:t>В повести С. Муратбекова «Горький запах полыни» концепт «</w:t>
      </w:r>
      <w:r w:rsidRPr="003D2628">
        <w:rPr>
          <w:rFonts w:eastAsia="Times New Roman"/>
          <w:i/>
          <w:iCs/>
          <w:sz w:val="28"/>
          <w:szCs w:val="28"/>
          <w:lang w:eastAsia="ru-RU"/>
        </w:rPr>
        <w:t xml:space="preserve">жусан </w:t>
      </w:r>
      <w:proofErr w:type="gramStart"/>
      <w:r w:rsidRPr="003D2628">
        <w:rPr>
          <w:rFonts w:eastAsia="Times New Roman"/>
          <w:i/>
          <w:iCs/>
          <w:sz w:val="28"/>
          <w:szCs w:val="28"/>
          <w:lang w:eastAsia="ru-RU"/>
        </w:rPr>
        <w:t>иісі»/</w:t>
      </w:r>
      <w:proofErr w:type="gramEnd"/>
      <w:r w:rsidRPr="003D2628">
        <w:rPr>
          <w:rFonts w:eastAsia="Times New Roman"/>
          <w:i/>
          <w:iCs/>
          <w:sz w:val="28"/>
          <w:szCs w:val="28"/>
          <w:lang w:eastAsia="ru-RU"/>
        </w:rPr>
        <w:t>«запах полыни</w:t>
      </w:r>
      <w:r w:rsidRPr="003D2628">
        <w:rPr>
          <w:rFonts w:eastAsia="Times New Roman"/>
          <w:sz w:val="28"/>
          <w:szCs w:val="28"/>
          <w:lang w:eastAsia="ru-RU"/>
        </w:rPr>
        <w:t>» представлен в сильной позиции – заглавии. Реалия «</w:t>
      </w:r>
      <w:proofErr w:type="gramStart"/>
      <w:r w:rsidRPr="003D2628">
        <w:rPr>
          <w:rFonts w:eastAsia="Times New Roman"/>
          <w:i/>
          <w:iCs/>
          <w:sz w:val="28"/>
          <w:szCs w:val="28"/>
          <w:lang w:eastAsia="ru-RU"/>
        </w:rPr>
        <w:t>жусан»/</w:t>
      </w:r>
      <w:proofErr w:type="gramEnd"/>
      <w:r w:rsidRPr="003D2628">
        <w:rPr>
          <w:rFonts w:eastAsia="Times New Roman"/>
          <w:i/>
          <w:iCs/>
          <w:sz w:val="28"/>
          <w:szCs w:val="28"/>
          <w:lang w:eastAsia="ru-RU"/>
        </w:rPr>
        <w:t>«полынь</w:t>
      </w:r>
      <w:r w:rsidRPr="003D2628">
        <w:rPr>
          <w:rFonts w:eastAsia="Times New Roman"/>
          <w:sz w:val="28"/>
          <w:szCs w:val="28"/>
          <w:lang w:eastAsia="ru-RU"/>
        </w:rPr>
        <w:t>», обозначающая степную траву со специфически горьковато-терпким запахом, ассоциируясь со степью, родной землей, аулом, домом, отцом (пальто отца, ушедшего на фронт), другом Аяном, символизирует</w:t>
      </w:r>
      <w:r w:rsidRPr="003D2628">
        <w:rPr>
          <w:rFonts w:eastAsia="Times New Roman"/>
          <w:i/>
          <w:sz w:val="28"/>
          <w:szCs w:val="28"/>
          <w:lang w:eastAsia="ru-RU"/>
        </w:rPr>
        <w:t xml:space="preserve"> память</w:t>
      </w:r>
      <w:r w:rsidRPr="003D2628">
        <w:rPr>
          <w:rFonts w:eastAsia="Times New Roman"/>
          <w:sz w:val="28"/>
          <w:szCs w:val="28"/>
          <w:lang w:eastAsia="ru-RU"/>
        </w:rPr>
        <w:t xml:space="preserve"> о родине, об отце, о друге (полынь </w:t>
      </w:r>
      <w:r w:rsidRPr="003D2628">
        <w:rPr>
          <w:rFonts w:eastAsia="Times New Roman"/>
          <w:bCs/>
          <w:sz w:val="28"/>
          <w:szCs w:val="28"/>
          <w:lang w:eastAsia="ru-RU"/>
        </w:rPr>
        <w:t>–</w:t>
      </w:r>
      <w:r w:rsidRPr="003D2628">
        <w:rPr>
          <w:rFonts w:eastAsia="Times New Roman"/>
          <w:sz w:val="28"/>
          <w:szCs w:val="28"/>
          <w:lang w:eastAsia="ru-RU"/>
        </w:rPr>
        <w:t xml:space="preserve"> воспоминание/память) и </w:t>
      </w:r>
      <w:r w:rsidRPr="003D2628">
        <w:rPr>
          <w:rFonts w:eastAsia="Times New Roman"/>
          <w:i/>
          <w:sz w:val="28"/>
          <w:szCs w:val="28"/>
          <w:lang w:eastAsia="ru-RU"/>
        </w:rPr>
        <w:t>надежду</w:t>
      </w:r>
      <w:r w:rsidRPr="003D2628">
        <w:rPr>
          <w:rFonts w:eastAsia="Times New Roman"/>
          <w:sz w:val="28"/>
          <w:szCs w:val="28"/>
          <w:lang w:eastAsia="ru-RU"/>
        </w:rPr>
        <w:t xml:space="preserve"> на встречу с другом детства (полынь </w:t>
      </w:r>
      <w:r w:rsidRPr="003D2628">
        <w:rPr>
          <w:rFonts w:eastAsia="Times New Roman"/>
          <w:bCs/>
          <w:sz w:val="28"/>
          <w:szCs w:val="28"/>
          <w:lang w:eastAsia="ru-RU"/>
        </w:rPr>
        <w:t>–</w:t>
      </w:r>
      <w:r w:rsidRPr="003D2628">
        <w:rPr>
          <w:rFonts w:eastAsia="Times New Roman"/>
          <w:sz w:val="28"/>
          <w:szCs w:val="28"/>
          <w:lang w:eastAsia="ru-RU"/>
        </w:rPr>
        <w:t xml:space="preserve"> надежда): (</w:t>
      </w:r>
      <w:r w:rsidR="000D6D80" w:rsidRPr="003D2628">
        <w:rPr>
          <w:rFonts w:eastAsia="Times New Roman"/>
          <w:sz w:val="28"/>
          <w:szCs w:val="28"/>
          <w:lang w:eastAsia="ru-RU"/>
        </w:rPr>
        <w:t>9</w:t>
      </w:r>
      <w:r w:rsidR="000D2D60" w:rsidRPr="003D2628">
        <w:rPr>
          <w:rFonts w:eastAsia="Times New Roman"/>
          <w:sz w:val="28"/>
          <w:szCs w:val="28"/>
          <w:lang w:eastAsia="ru-RU"/>
        </w:rPr>
        <w:t>4</w:t>
      </w:r>
      <w:r w:rsidRPr="003D2628">
        <w:rPr>
          <w:rFonts w:eastAsia="Times New Roman"/>
          <w:sz w:val="28"/>
          <w:szCs w:val="28"/>
          <w:lang w:eastAsia="ru-RU"/>
        </w:rPr>
        <w:t xml:space="preserve">) </w:t>
      </w:r>
      <w:r w:rsidRPr="003D2628">
        <w:rPr>
          <w:rFonts w:eastAsia="Times New Roman"/>
          <w:i/>
          <w:sz w:val="28"/>
          <w:szCs w:val="28"/>
          <w:lang w:eastAsia="ru-RU"/>
        </w:rPr>
        <w:t xml:space="preserve">«Алыста қалған балалық шағым ... Жазға салым </w:t>
      </w:r>
      <w:r w:rsidRPr="003B46F5">
        <w:rPr>
          <w:rFonts w:eastAsia="Times New Roman"/>
          <w:sz w:val="28"/>
          <w:szCs w:val="28"/>
          <w:lang w:eastAsia="ru-RU"/>
        </w:rPr>
        <w:t>жусанды</w:t>
      </w:r>
      <w:r w:rsidRPr="003D2628">
        <w:rPr>
          <w:rFonts w:eastAsia="Times New Roman"/>
          <w:i/>
          <w:sz w:val="28"/>
          <w:szCs w:val="28"/>
          <w:lang w:eastAsia="ru-RU"/>
        </w:rPr>
        <w:t xml:space="preserve"> төбе жақтан </w:t>
      </w:r>
      <w:r w:rsidRPr="003B46F5">
        <w:rPr>
          <w:rFonts w:eastAsia="Times New Roman"/>
          <w:sz w:val="28"/>
          <w:szCs w:val="28"/>
          <w:lang w:eastAsia="ru-RU"/>
        </w:rPr>
        <w:t>қоңыр салқын самал еседі. Ашқылтым иіс аңқиды. Жусанның иісі.</w:t>
      </w:r>
      <w:r w:rsidRPr="003D2628">
        <w:rPr>
          <w:rFonts w:eastAsia="Times New Roman"/>
          <w:i/>
          <w:sz w:val="28"/>
          <w:szCs w:val="28"/>
          <w:lang w:eastAsia="ru-RU"/>
        </w:rPr>
        <w:t xml:space="preserve"> Сондайда </w:t>
      </w:r>
      <w:r w:rsidRPr="003B46F5">
        <w:rPr>
          <w:rFonts w:eastAsia="Times New Roman"/>
          <w:sz w:val="28"/>
          <w:szCs w:val="28"/>
          <w:lang w:eastAsia="ru-RU"/>
        </w:rPr>
        <w:t>есіме</w:t>
      </w:r>
      <w:r w:rsidRPr="003D2628">
        <w:rPr>
          <w:rFonts w:eastAsia="Times New Roman"/>
          <w:i/>
          <w:sz w:val="28"/>
          <w:szCs w:val="28"/>
          <w:lang w:eastAsia="ru-RU"/>
        </w:rPr>
        <w:t xml:space="preserve"> тағы да Аян </w:t>
      </w:r>
      <w:r w:rsidRPr="003B46F5">
        <w:rPr>
          <w:rFonts w:eastAsia="Times New Roman"/>
          <w:sz w:val="28"/>
          <w:szCs w:val="28"/>
          <w:lang w:eastAsia="ru-RU"/>
        </w:rPr>
        <w:t>түседі</w:t>
      </w:r>
      <w:r w:rsidRPr="003D2628">
        <w:rPr>
          <w:rFonts w:eastAsia="Times New Roman"/>
          <w:i/>
          <w:sz w:val="28"/>
          <w:szCs w:val="28"/>
          <w:lang w:eastAsia="ru-RU"/>
        </w:rPr>
        <w:t xml:space="preserve">. Шанында да бұл күнде Аян қайда екен? Тірі ме екен? Ал тірі болса жусанды төбеге бір оралмауы қалай?! </w:t>
      </w:r>
      <w:r w:rsidRPr="003B46F5">
        <w:rPr>
          <w:rFonts w:eastAsia="Times New Roman"/>
          <w:sz w:val="28"/>
          <w:szCs w:val="28"/>
          <w:lang w:eastAsia="ru-RU"/>
        </w:rPr>
        <w:t>Жусанның иісін сағынбауы</w:t>
      </w:r>
      <w:r w:rsidRPr="003D2628">
        <w:rPr>
          <w:rFonts w:eastAsia="Times New Roman"/>
          <w:i/>
          <w:sz w:val="28"/>
          <w:szCs w:val="28"/>
          <w:lang w:eastAsia="ru-RU"/>
        </w:rPr>
        <w:t xml:space="preserve"> мүмкін емес қой </w:t>
      </w:r>
      <w:r w:rsidRPr="003D2628">
        <w:rPr>
          <w:rFonts w:eastAsia="Times New Roman"/>
          <w:iCs/>
          <w:sz w:val="28"/>
          <w:szCs w:val="28"/>
          <w:lang w:eastAsia="ru-RU"/>
        </w:rPr>
        <w:t>(С. М</w:t>
      </w:r>
      <w:r w:rsidRPr="003D2628">
        <w:rPr>
          <w:rFonts w:eastAsia="Times New Roman"/>
          <w:iCs/>
          <w:sz w:val="28"/>
          <w:szCs w:val="28"/>
          <w:lang w:val="kk-KZ" w:eastAsia="ru-RU"/>
        </w:rPr>
        <w:t>ұратбеков. Жусан иісі</w:t>
      </w:r>
      <w:r w:rsidRPr="003D2628">
        <w:rPr>
          <w:rFonts w:eastAsia="Times New Roman"/>
          <w:iCs/>
          <w:sz w:val="28"/>
          <w:szCs w:val="28"/>
          <w:lang w:eastAsia="ru-RU"/>
        </w:rPr>
        <w:t xml:space="preserve">). </w:t>
      </w:r>
    </w:p>
    <w:p w14:paraId="7D4EC530" w14:textId="4C71BE1C" w:rsidR="00382350" w:rsidRPr="003D2628" w:rsidRDefault="00382350" w:rsidP="00AE3AAF">
      <w:pPr>
        <w:ind w:firstLine="709"/>
        <w:rPr>
          <w:rFonts w:eastAsia="Times New Roman"/>
          <w:sz w:val="28"/>
          <w:szCs w:val="28"/>
          <w:lang w:eastAsia="ru-RU"/>
        </w:rPr>
      </w:pPr>
      <w:r w:rsidRPr="003D2628">
        <w:rPr>
          <w:rFonts w:eastAsia="Times New Roman"/>
          <w:sz w:val="28"/>
          <w:szCs w:val="28"/>
          <w:lang w:eastAsia="ru-RU"/>
        </w:rPr>
        <w:t xml:space="preserve">Художественные этнокультурные концепты как языковые реалии выступают единицами, </w:t>
      </w:r>
      <w:r w:rsidR="000D6D80" w:rsidRPr="003D2628">
        <w:rPr>
          <w:rFonts w:eastAsia="Times New Roman"/>
          <w:sz w:val="28"/>
          <w:szCs w:val="28"/>
          <w:lang w:eastAsia="ru-RU"/>
        </w:rPr>
        <w:t xml:space="preserve">образно </w:t>
      </w:r>
      <w:r w:rsidRPr="003D2628">
        <w:rPr>
          <w:rFonts w:eastAsia="Times New Roman"/>
          <w:sz w:val="28"/>
          <w:szCs w:val="28"/>
          <w:lang w:eastAsia="ru-RU"/>
        </w:rPr>
        <w:t>структурирующими автохтонный модуль ХД. Этноконцепты, вызывая категоризацию элементов коммуникативного события, с одной стороны, определяют регионально маркированные идиостилистические черты того или иного писателя, с другой – специфику образной ауры этноязыковой картины мира [</w:t>
      </w:r>
      <w:r w:rsidR="00530690" w:rsidRPr="003D2628">
        <w:rPr>
          <w:rFonts w:eastAsia="Times New Roman"/>
          <w:sz w:val="28"/>
          <w:szCs w:val="28"/>
          <w:lang w:eastAsia="ru-RU"/>
        </w:rPr>
        <w:t>6</w:t>
      </w:r>
      <w:r w:rsidR="00160148" w:rsidRPr="003D2628">
        <w:rPr>
          <w:rFonts w:eastAsia="Times New Roman"/>
          <w:sz w:val="28"/>
          <w:szCs w:val="28"/>
          <w:lang w:eastAsia="ru-RU"/>
        </w:rPr>
        <w:t>8</w:t>
      </w:r>
      <w:r w:rsidRPr="003D2628">
        <w:rPr>
          <w:rFonts w:eastAsia="Times New Roman"/>
          <w:sz w:val="28"/>
          <w:szCs w:val="28"/>
          <w:lang w:eastAsia="ru-RU"/>
        </w:rPr>
        <w:t>, с. 260].</w:t>
      </w:r>
    </w:p>
    <w:p w14:paraId="71F353A8" w14:textId="77777777" w:rsidR="00382350" w:rsidRPr="003D2628" w:rsidRDefault="00382350" w:rsidP="00AE3AAF">
      <w:pPr>
        <w:ind w:firstLine="709"/>
        <w:rPr>
          <w:rFonts w:eastAsiaTheme="minorEastAsia"/>
          <w:sz w:val="28"/>
          <w:szCs w:val="28"/>
          <w:lang w:val="kk-KZ" w:eastAsia="ru-RU"/>
        </w:rPr>
      </w:pPr>
    </w:p>
    <w:p w14:paraId="180A8F61" w14:textId="4CA5260B" w:rsidR="000958D1" w:rsidRPr="003D2628" w:rsidRDefault="000958D1" w:rsidP="00AE3AAF">
      <w:pPr>
        <w:ind w:firstLine="709"/>
        <w:rPr>
          <w:b/>
          <w:bCs/>
          <w:sz w:val="28"/>
          <w:szCs w:val="28"/>
        </w:rPr>
      </w:pPr>
      <w:r w:rsidRPr="003D2628">
        <w:rPr>
          <w:b/>
          <w:bCs/>
          <w:sz w:val="28"/>
          <w:szCs w:val="28"/>
        </w:rPr>
        <w:t>2.</w:t>
      </w:r>
      <w:r w:rsidR="00F302A4" w:rsidRPr="003D2628">
        <w:rPr>
          <w:b/>
          <w:bCs/>
          <w:sz w:val="28"/>
          <w:szCs w:val="28"/>
        </w:rPr>
        <w:t>3</w:t>
      </w:r>
      <w:r w:rsidRPr="003D2628">
        <w:rPr>
          <w:b/>
          <w:bCs/>
          <w:sz w:val="28"/>
          <w:szCs w:val="28"/>
        </w:rPr>
        <w:t xml:space="preserve"> Интерпретационный потенциал автохтонной ауры художественного текста</w:t>
      </w:r>
      <w:r w:rsidR="00F76926" w:rsidRPr="003D2628">
        <w:rPr>
          <w:b/>
          <w:bCs/>
          <w:sz w:val="28"/>
          <w:szCs w:val="28"/>
        </w:rPr>
        <w:t>. М</w:t>
      </w:r>
      <w:r w:rsidRPr="003D2628">
        <w:rPr>
          <w:b/>
          <w:bCs/>
          <w:sz w:val="28"/>
          <w:szCs w:val="28"/>
        </w:rPr>
        <w:t xml:space="preserve">еханизм аргументации и ассоциативной активизации смыслов </w:t>
      </w:r>
    </w:p>
    <w:p w14:paraId="682B2EE3" w14:textId="65A9B991" w:rsidR="000958D1" w:rsidRPr="003D2628" w:rsidRDefault="000958D1" w:rsidP="00AE3AAF">
      <w:pPr>
        <w:ind w:firstLine="709"/>
        <w:rPr>
          <w:color w:val="010202"/>
          <w:sz w:val="28"/>
          <w:szCs w:val="28"/>
        </w:rPr>
      </w:pPr>
      <w:r w:rsidRPr="003D2628">
        <w:rPr>
          <w:bCs/>
          <w:sz w:val="28"/>
          <w:szCs w:val="28"/>
        </w:rPr>
        <w:t xml:space="preserve">Автохтонный ХТ, </w:t>
      </w:r>
      <w:r w:rsidRPr="003D2628">
        <w:rPr>
          <w:color w:val="010202"/>
          <w:sz w:val="28"/>
          <w:szCs w:val="28"/>
        </w:rPr>
        <w:t>содержащий множество этнокультурных смыслов, хранит, актуализирует, творит сущностные характеристики бытия в той мере, в которой его адекватно интерпретируют и понимают субъекты. В связи с тем, что автохтонный ХТ предста</w:t>
      </w:r>
      <w:r w:rsidR="00854F5B" w:rsidRPr="003D2628">
        <w:rPr>
          <w:color w:val="010202"/>
          <w:sz w:val="28"/>
          <w:szCs w:val="28"/>
        </w:rPr>
        <w:t>ё</w:t>
      </w:r>
      <w:r w:rsidRPr="003D2628">
        <w:rPr>
          <w:color w:val="010202"/>
          <w:sz w:val="28"/>
          <w:szCs w:val="28"/>
        </w:rPr>
        <w:t xml:space="preserve">т перед его реципиентами как субъективная картина мира автора, которая субъективно воспринимается реципиентами, обладающими собственными картинами мира, </w:t>
      </w:r>
      <w:r w:rsidRPr="003D2628">
        <w:rPr>
          <w:bCs/>
          <w:sz w:val="28"/>
          <w:szCs w:val="28"/>
        </w:rPr>
        <w:t xml:space="preserve">автохтонному </w:t>
      </w:r>
      <w:r w:rsidRPr="003D2628">
        <w:rPr>
          <w:color w:val="010202"/>
          <w:sz w:val="28"/>
          <w:szCs w:val="28"/>
        </w:rPr>
        <w:t xml:space="preserve">ХТ свойственна множественность прочтений, обусловленных </w:t>
      </w:r>
      <w:r w:rsidRPr="003D2628">
        <w:rPr>
          <w:sz w:val="28"/>
          <w:szCs w:val="28"/>
        </w:rPr>
        <w:t xml:space="preserve">индивидуальными психолингвистическими особенностями каждого отдельного реципиента. Понимание </w:t>
      </w:r>
      <w:r w:rsidRPr="003D2628">
        <w:rPr>
          <w:bCs/>
          <w:sz w:val="28"/>
          <w:szCs w:val="28"/>
        </w:rPr>
        <w:t>автохтонного ХТ</w:t>
      </w:r>
      <w:r w:rsidRPr="003D2628">
        <w:rPr>
          <w:sz w:val="28"/>
          <w:szCs w:val="28"/>
        </w:rPr>
        <w:t xml:space="preserve"> зависит как от уровня образованности, эрудированности реципиента, так и от его способности чувствовать язык, его интуиции</w:t>
      </w:r>
      <w:r w:rsidRPr="003D2628">
        <w:rPr>
          <w:color w:val="646464"/>
          <w:sz w:val="28"/>
          <w:szCs w:val="28"/>
        </w:rPr>
        <w:t xml:space="preserve">. </w:t>
      </w:r>
    </w:p>
    <w:p w14:paraId="5BB2B293" w14:textId="5B0D7986" w:rsidR="000958D1" w:rsidRPr="00BC2ED8" w:rsidRDefault="000958D1" w:rsidP="00AE3AAF">
      <w:pPr>
        <w:ind w:firstLine="709"/>
        <w:rPr>
          <w:color w:val="010202"/>
          <w:sz w:val="28"/>
          <w:szCs w:val="28"/>
        </w:rPr>
      </w:pPr>
      <w:r w:rsidRPr="003D2628">
        <w:rPr>
          <w:color w:val="010202"/>
          <w:sz w:val="28"/>
          <w:szCs w:val="28"/>
        </w:rPr>
        <w:t xml:space="preserve">Понимание </w:t>
      </w:r>
      <w:r w:rsidRPr="003D2628">
        <w:rPr>
          <w:bCs/>
          <w:sz w:val="28"/>
          <w:szCs w:val="28"/>
        </w:rPr>
        <w:t>автохтонного ХТ</w:t>
      </w:r>
      <w:r w:rsidRPr="003D2628">
        <w:rPr>
          <w:sz w:val="28"/>
          <w:szCs w:val="28"/>
        </w:rPr>
        <w:t xml:space="preserve"> </w:t>
      </w:r>
      <w:r w:rsidRPr="003D2628">
        <w:rPr>
          <w:color w:val="010202"/>
          <w:sz w:val="28"/>
          <w:szCs w:val="28"/>
        </w:rPr>
        <w:t>есть постижение его смысла/смыслов, т.е</w:t>
      </w:r>
      <w:r w:rsidR="005F433C" w:rsidRPr="003D2628">
        <w:rPr>
          <w:color w:val="010202"/>
          <w:sz w:val="28"/>
          <w:szCs w:val="28"/>
        </w:rPr>
        <w:t>.</w:t>
      </w:r>
      <w:r w:rsidRPr="003D2628">
        <w:rPr>
          <w:color w:val="010202"/>
          <w:sz w:val="28"/>
          <w:szCs w:val="28"/>
        </w:rPr>
        <w:t xml:space="preserve"> его глубинного содержания. Понимание не отождествляется знанию содержания текста, а предстает процессом установления смысла. </w:t>
      </w:r>
      <w:r w:rsidR="00545F9D" w:rsidRPr="003D2628">
        <w:rPr>
          <w:color w:val="010202"/>
          <w:sz w:val="28"/>
          <w:szCs w:val="28"/>
        </w:rPr>
        <w:t>В трактовке Поля Рикёра</w:t>
      </w:r>
      <w:r w:rsidR="00542C36" w:rsidRPr="003D2628">
        <w:rPr>
          <w:color w:val="010202"/>
          <w:sz w:val="28"/>
          <w:szCs w:val="28"/>
        </w:rPr>
        <w:t xml:space="preserve"> </w:t>
      </w:r>
      <w:r w:rsidRPr="003D2628">
        <w:rPr>
          <w:color w:val="010202"/>
          <w:sz w:val="28"/>
          <w:szCs w:val="28"/>
        </w:rPr>
        <w:t>понимание определяется искусством постигать значения знаков, передаваемых креативным (авторским) сознанием рецептивному (читательскому) [</w:t>
      </w:r>
      <w:r w:rsidR="00530690" w:rsidRPr="003D2628">
        <w:rPr>
          <w:color w:val="010202"/>
          <w:sz w:val="28"/>
          <w:szCs w:val="28"/>
        </w:rPr>
        <w:t>1</w:t>
      </w:r>
      <w:r w:rsidR="0065775A" w:rsidRPr="003D2628">
        <w:rPr>
          <w:color w:val="010202"/>
          <w:sz w:val="28"/>
          <w:szCs w:val="28"/>
        </w:rPr>
        <w:t>5</w:t>
      </w:r>
      <w:r w:rsidR="001971C5" w:rsidRPr="003D2628">
        <w:rPr>
          <w:color w:val="010202"/>
          <w:sz w:val="28"/>
          <w:szCs w:val="28"/>
        </w:rPr>
        <w:t>5</w:t>
      </w:r>
      <w:r w:rsidRPr="003D2628">
        <w:rPr>
          <w:color w:val="010202"/>
          <w:sz w:val="28"/>
          <w:szCs w:val="28"/>
        </w:rPr>
        <w:t xml:space="preserve">]. </w:t>
      </w:r>
      <w:r w:rsidR="00695CB5" w:rsidRPr="003D2628">
        <w:rPr>
          <w:color w:val="010202"/>
          <w:sz w:val="28"/>
          <w:szCs w:val="28"/>
        </w:rPr>
        <w:t>Как подчеркивается в научных изысканиях по ХТ</w:t>
      </w:r>
      <w:r w:rsidRPr="003D2628">
        <w:rPr>
          <w:color w:val="010202"/>
          <w:sz w:val="28"/>
          <w:szCs w:val="28"/>
        </w:rPr>
        <w:t xml:space="preserve">, текст </w:t>
      </w:r>
      <w:r w:rsidRPr="00BC2ED8">
        <w:rPr>
          <w:color w:val="010202"/>
          <w:sz w:val="28"/>
          <w:szCs w:val="28"/>
        </w:rPr>
        <w:lastRenderedPageBreak/>
        <w:t xml:space="preserve">«живет» в процессе </w:t>
      </w:r>
      <w:proofErr w:type="gramStart"/>
      <w:r w:rsidRPr="00BC2ED8">
        <w:rPr>
          <w:color w:val="010202"/>
          <w:sz w:val="28"/>
          <w:szCs w:val="28"/>
        </w:rPr>
        <w:t>со-творчества</w:t>
      </w:r>
      <w:proofErr w:type="gramEnd"/>
      <w:r w:rsidRPr="00BC2ED8">
        <w:rPr>
          <w:color w:val="010202"/>
          <w:sz w:val="28"/>
          <w:szCs w:val="28"/>
        </w:rPr>
        <w:t xml:space="preserve"> автора текста и его реципиента, т.е. в момент порождения и восприятия текста или кодирования и декодирования смысла</w:t>
      </w:r>
      <w:r w:rsidR="00561BE0" w:rsidRPr="00BC2ED8">
        <w:rPr>
          <w:color w:val="010202"/>
          <w:sz w:val="28"/>
          <w:szCs w:val="28"/>
        </w:rPr>
        <w:t xml:space="preserve"> [</w:t>
      </w:r>
      <w:r w:rsidR="00530690" w:rsidRPr="00BC2ED8">
        <w:rPr>
          <w:sz w:val="28"/>
          <w:szCs w:val="28"/>
        </w:rPr>
        <w:t>1</w:t>
      </w:r>
      <w:r w:rsidR="0065775A" w:rsidRPr="00BC2ED8">
        <w:rPr>
          <w:sz w:val="28"/>
          <w:szCs w:val="28"/>
        </w:rPr>
        <w:t>2</w:t>
      </w:r>
      <w:r w:rsidR="001971C5" w:rsidRPr="00BC2ED8">
        <w:rPr>
          <w:sz w:val="28"/>
          <w:szCs w:val="28"/>
        </w:rPr>
        <w:t>0</w:t>
      </w:r>
      <w:r w:rsidR="00061F8D" w:rsidRPr="00BC2ED8">
        <w:rPr>
          <w:sz w:val="28"/>
          <w:szCs w:val="28"/>
          <w:lang w:val="kk-KZ"/>
        </w:rPr>
        <w:t>, с.</w:t>
      </w:r>
      <w:r w:rsidR="00C71FDC" w:rsidRPr="00BC2ED8">
        <w:rPr>
          <w:sz w:val="28"/>
          <w:szCs w:val="28"/>
          <w:lang w:val="kk-KZ"/>
        </w:rPr>
        <w:t xml:space="preserve"> 27-28</w:t>
      </w:r>
      <w:r w:rsidR="00561BE0" w:rsidRPr="00BC2ED8">
        <w:rPr>
          <w:sz w:val="28"/>
          <w:szCs w:val="28"/>
        </w:rPr>
        <w:t xml:space="preserve">; </w:t>
      </w:r>
      <w:r w:rsidR="00561BE0" w:rsidRPr="00BC2ED8">
        <w:rPr>
          <w:color w:val="010202"/>
          <w:sz w:val="28"/>
          <w:szCs w:val="28"/>
        </w:rPr>
        <w:t>1</w:t>
      </w:r>
      <w:r w:rsidR="0065775A" w:rsidRPr="00BC2ED8">
        <w:rPr>
          <w:color w:val="010202"/>
          <w:sz w:val="28"/>
          <w:szCs w:val="28"/>
        </w:rPr>
        <w:t>5</w:t>
      </w:r>
      <w:r w:rsidR="001971C5" w:rsidRPr="00BC2ED8">
        <w:rPr>
          <w:color w:val="010202"/>
          <w:sz w:val="28"/>
          <w:szCs w:val="28"/>
        </w:rPr>
        <w:t>6</w:t>
      </w:r>
      <w:r w:rsidR="00561BE0" w:rsidRPr="00BC2ED8">
        <w:rPr>
          <w:color w:val="010202"/>
          <w:sz w:val="28"/>
          <w:szCs w:val="28"/>
        </w:rPr>
        <w:t xml:space="preserve">]. </w:t>
      </w:r>
    </w:p>
    <w:p w14:paraId="717991C2" w14:textId="5141A721" w:rsidR="000958D1" w:rsidRPr="003D2628" w:rsidRDefault="00542C36" w:rsidP="00AE3AAF">
      <w:pPr>
        <w:ind w:firstLine="709"/>
        <w:rPr>
          <w:bCs/>
          <w:sz w:val="28"/>
          <w:szCs w:val="28"/>
        </w:rPr>
      </w:pPr>
      <w:r w:rsidRPr="00BC2ED8">
        <w:rPr>
          <w:sz w:val="28"/>
          <w:szCs w:val="28"/>
        </w:rPr>
        <w:t xml:space="preserve">Как утверждает </w:t>
      </w:r>
      <w:r w:rsidR="000958D1" w:rsidRPr="00BC2ED8">
        <w:rPr>
          <w:sz w:val="28"/>
          <w:szCs w:val="28"/>
        </w:rPr>
        <w:t>Г.М. Алимжанов</w:t>
      </w:r>
      <w:r w:rsidRPr="00BC2ED8">
        <w:rPr>
          <w:sz w:val="28"/>
          <w:szCs w:val="28"/>
        </w:rPr>
        <w:t>а</w:t>
      </w:r>
      <w:r w:rsidR="000958D1" w:rsidRPr="00BC2ED8">
        <w:rPr>
          <w:sz w:val="28"/>
          <w:szCs w:val="28"/>
        </w:rPr>
        <w:t>, процесс текстопорождения автором и понимания авторского послания реципиентом разъясняется следующим</w:t>
      </w:r>
      <w:r w:rsidR="000958D1" w:rsidRPr="003D2628">
        <w:rPr>
          <w:sz w:val="28"/>
          <w:szCs w:val="28"/>
        </w:rPr>
        <w:t xml:space="preserve"> образом: автор, намереваясь передать свою идею, представляет е</w:t>
      </w:r>
      <w:r w:rsidR="00854F5B" w:rsidRPr="003D2628">
        <w:rPr>
          <w:sz w:val="28"/>
          <w:szCs w:val="28"/>
        </w:rPr>
        <w:t>ё</w:t>
      </w:r>
      <w:r w:rsidR="000958D1" w:rsidRPr="003D2628">
        <w:rPr>
          <w:sz w:val="28"/>
          <w:szCs w:val="28"/>
        </w:rPr>
        <w:t xml:space="preserve"> в виде </w:t>
      </w:r>
      <w:r w:rsidR="000958D1" w:rsidRPr="003D2628">
        <w:rPr>
          <w:i/>
          <w:iCs/>
          <w:sz w:val="28"/>
          <w:szCs w:val="28"/>
        </w:rPr>
        <w:t>индивидуального значения</w:t>
      </w:r>
      <w:r w:rsidR="000958D1" w:rsidRPr="003D2628">
        <w:rPr>
          <w:sz w:val="28"/>
          <w:szCs w:val="28"/>
        </w:rPr>
        <w:t xml:space="preserve">, которое сквозь призму </w:t>
      </w:r>
      <w:r w:rsidR="000958D1" w:rsidRPr="003D2628">
        <w:rPr>
          <w:i/>
          <w:iCs/>
          <w:sz w:val="28"/>
          <w:szCs w:val="28"/>
        </w:rPr>
        <w:t>культурного значения</w:t>
      </w:r>
      <w:r w:rsidR="000958D1" w:rsidRPr="003D2628">
        <w:rPr>
          <w:sz w:val="28"/>
          <w:szCs w:val="28"/>
        </w:rPr>
        <w:t xml:space="preserve"> обретает </w:t>
      </w:r>
      <w:r w:rsidR="000958D1" w:rsidRPr="003D2628">
        <w:rPr>
          <w:i/>
          <w:iCs/>
          <w:sz w:val="28"/>
          <w:szCs w:val="28"/>
        </w:rPr>
        <w:t>общее значение</w:t>
      </w:r>
      <w:r w:rsidR="000958D1" w:rsidRPr="003D2628">
        <w:rPr>
          <w:sz w:val="28"/>
          <w:szCs w:val="28"/>
        </w:rPr>
        <w:t xml:space="preserve">, т.е. облекается в определенную </w:t>
      </w:r>
      <w:r w:rsidR="000958D1" w:rsidRPr="003D2628">
        <w:rPr>
          <w:i/>
          <w:iCs/>
          <w:sz w:val="28"/>
          <w:szCs w:val="28"/>
        </w:rPr>
        <w:t>речевую форму</w:t>
      </w:r>
      <w:r w:rsidR="000958D1" w:rsidRPr="003D2628">
        <w:rPr>
          <w:sz w:val="28"/>
          <w:szCs w:val="28"/>
        </w:rPr>
        <w:t xml:space="preserve">. Реципиент принимает авторское сообщение в обратной последовательности: воспринимает </w:t>
      </w:r>
      <w:r w:rsidR="000958D1" w:rsidRPr="003D2628">
        <w:rPr>
          <w:i/>
          <w:iCs/>
          <w:sz w:val="28"/>
          <w:szCs w:val="28"/>
        </w:rPr>
        <w:t>форму (общее значение)</w:t>
      </w:r>
      <w:r w:rsidR="000958D1" w:rsidRPr="003D2628">
        <w:rPr>
          <w:sz w:val="28"/>
          <w:szCs w:val="28"/>
        </w:rPr>
        <w:t xml:space="preserve"> и расшифровывает ее через призму </w:t>
      </w:r>
      <w:r w:rsidR="000958D1" w:rsidRPr="003D2628">
        <w:rPr>
          <w:i/>
          <w:iCs/>
          <w:sz w:val="28"/>
          <w:szCs w:val="28"/>
        </w:rPr>
        <w:t>культурного значения</w:t>
      </w:r>
      <w:r w:rsidR="000958D1" w:rsidRPr="003D2628">
        <w:rPr>
          <w:sz w:val="28"/>
          <w:szCs w:val="28"/>
        </w:rPr>
        <w:t xml:space="preserve">, переходя к </w:t>
      </w:r>
      <w:r w:rsidR="000958D1" w:rsidRPr="003D2628">
        <w:rPr>
          <w:i/>
          <w:iCs/>
          <w:sz w:val="28"/>
          <w:szCs w:val="28"/>
        </w:rPr>
        <w:t xml:space="preserve">индивидуальному </w:t>
      </w:r>
      <w:r w:rsidR="000958D1" w:rsidRPr="003D2628">
        <w:rPr>
          <w:sz w:val="28"/>
          <w:szCs w:val="28"/>
        </w:rPr>
        <w:t>[</w:t>
      </w:r>
      <w:r w:rsidR="00530690" w:rsidRPr="003D2628">
        <w:rPr>
          <w:sz w:val="28"/>
          <w:szCs w:val="28"/>
        </w:rPr>
        <w:t>1</w:t>
      </w:r>
      <w:r w:rsidR="0065775A" w:rsidRPr="003D2628">
        <w:rPr>
          <w:sz w:val="28"/>
          <w:szCs w:val="28"/>
        </w:rPr>
        <w:t>2</w:t>
      </w:r>
      <w:r w:rsidR="004C1BF5" w:rsidRPr="003D2628">
        <w:rPr>
          <w:sz w:val="28"/>
          <w:szCs w:val="28"/>
        </w:rPr>
        <w:t>8</w:t>
      </w:r>
      <w:r w:rsidRPr="003D2628">
        <w:rPr>
          <w:sz w:val="28"/>
          <w:szCs w:val="28"/>
        </w:rPr>
        <w:t xml:space="preserve">, с. </w:t>
      </w:r>
      <w:r w:rsidR="000958D1" w:rsidRPr="003D2628">
        <w:rPr>
          <w:sz w:val="28"/>
          <w:szCs w:val="28"/>
        </w:rPr>
        <w:t>6].</w:t>
      </w:r>
      <w:r w:rsidR="000958D1" w:rsidRPr="003D2628">
        <w:rPr>
          <w:bCs/>
          <w:sz w:val="28"/>
          <w:szCs w:val="28"/>
        </w:rPr>
        <w:t xml:space="preserve"> </w:t>
      </w:r>
    </w:p>
    <w:p w14:paraId="5FD9AFF1" w14:textId="403E4BC9" w:rsidR="000958D1" w:rsidRPr="00BC2ED8" w:rsidRDefault="000958D1" w:rsidP="00AE3AAF">
      <w:pPr>
        <w:ind w:firstLine="709"/>
        <w:rPr>
          <w:sz w:val="28"/>
          <w:szCs w:val="28"/>
        </w:rPr>
      </w:pPr>
      <w:r w:rsidRPr="003D2628">
        <w:rPr>
          <w:bCs/>
          <w:sz w:val="28"/>
          <w:szCs w:val="28"/>
        </w:rPr>
        <w:t xml:space="preserve">Понимание впервые стало предметом изучения герменевтики </w:t>
      </w:r>
      <w:r w:rsidR="00F76926" w:rsidRPr="003D2628">
        <w:rPr>
          <w:bCs/>
          <w:sz w:val="28"/>
          <w:szCs w:val="28"/>
        </w:rPr>
        <w:t xml:space="preserve">– </w:t>
      </w:r>
      <w:r w:rsidRPr="003D2628">
        <w:rPr>
          <w:bCs/>
          <w:sz w:val="28"/>
          <w:szCs w:val="28"/>
        </w:rPr>
        <w:t>науки об истолковании текстов. Необходимость толкования сакрального текста породила различные подходы к толкованию текста. Моралистически-психологическое, историческое и аллегорическое толкования мифов античными герменевтами положили начало психологическому</w:t>
      </w:r>
      <w:r w:rsidR="00542C36" w:rsidRPr="003D2628">
        <w:rPr>
          <w:bCs/>
          <w:sz w:val="28"/>
          <w:szCs w:val="28"/>
        </w:rPr>
        <w:t xml:space="preserve">, </w:t>
      </w:r>
      <w:r w:rsidRPr="003D2628">
        <w:rPr>
          <w:bCs/>
          <w:sz w:val="28"/>
          <w:szCs w:val="28"/>
        </w:rPr>
        <w:t>культурно-историческому</w:t>
      </w:r>
      <w:r w:rsidR="00542C36" w:rsidRPr="003D2628">
        <w:rPr>
          <w:bCs/>
          <w:sz w:val="28"/>
          <w:szCs w:val="28"/>
        </w:rPr>
        <w:t xml:space="preserve">, </w:t>
      </w:r>
      <w:r w:rsidRPr="003D2628">
        <w:rPr>
          <w:bCs/>
          <w:sz w:val="28"/>
          <w:szCs w:val="28"/>
        </w:rPr>
        <w:t xml:space="preserve">эстетическому направлениям интерпретации текста. </w:t>
      </w:r>
      <w:r w:rsidRPr="003D2628">
        <w:rPr>
          <w:sz w:val="28"/>
          <w:szCs w:val="28"/>
        </w:rPr>
        <w:t xml:space="preserve">Герменевтический способ понимания представляется актуальным в контексте социально-культурной коммуникации, опосредованной «текстом» (в широком смысле этого слова – научным или мифопоэтическим, включая произведения литературы, искусства, живописи, </w:t>
      </w:r>
      <w:r w:rsidRPr="00BC2ED8">
        <w:rPr>
          <w:sz w:val="28"/>
          <w:szCs w:val="28"/>
        </w:rPr>
        <w:t xml:space="preserve">архитектуры, устного народного творчества и т.д.) </w:t>
      </w:r>
      <w:bookmarkStart w:id="120" w:name="_Hlk127025113"/>
      <w:r w:rsidRPr="00BC2ED8">
        <w:rPr>
          <w:sz w:val="28"/>
          <w:szCs w:val="28"/>
        </w:rPr>
        <w:t>[</w:t>
      </w:r>
      <w:r w:rsidR="00085BA0" w:rsidRPr="00BC2ED8">
        <w:rPr>
          <w:sz w:val="28"/>
          <w:szCs w:val="28"/>
        </w:rPr>
        <w:t>1</w:t>
      </w:r>
      <w:r w:rsidR="0065775A" w:rsidRPr="00BC2ED8">
        <w:rPr>
          <w:sz w:val="28"/>
          <w:szCs w:val="28"/>
        </w:rPr>
        <w:t>5</w:t>
      </w:r>
      <w:r w:rsidR="004C1BF5" w:rsidRPr="00BC2ED8">
        <w:rPr>
          <w:sz w:val="28"/>
          <w:szCs w:val="28"/>
        </w:rPr>
        <w:t>7</w:t>
      </w:r>
      <w:r w:rsidR="00061F8D" w:rsidRPr="00BC2ED8">
        <w:rPr>
          <w:sz w:val="28"/>
          <w:szCs w:val="28"/>
          <w:lang w:val="kk-KZ"/>
        </w:rPr>
        <w:t>-</w:t>
      </w:r>
      <w:bookmarkEnd w:id="120"/>
      <w:r w:rsidR="00695CB5" w:rsidRPr="00BC2ED8">
        <w:rPr>
          <w:sz w:val="28"/>
          <w:szCs w:val="28"/>
        </w:rPr>
        <w:t>1</w:t>
      </w:r>
      <w:r w:rsidR="0065775A" w:rsidRPr="00BC2ED8">
        <w:rPr>
          <w:sz w:val="28"/>
          <w:szCs w:val="28"/>
        </w:rPr>
        <w:t>5</w:t>
      </w:r>
      <w:r w:rsidR="004C1BF5" w:rsidRPr="00BC2ED8">
        <w:rPr>
          <w:sz w:val="28"/>
          <w:szCs w:val="28"/>
        </w:rPr>
        <w:t>9</w:t>
      </w:r>
      <w:r w:rsidRPr="00BC2ED8">
        <w:rPr>
          <w:sz w:val="28"/>
          <w:szCs w:val="28"/>
        </w:rPr>
        <w:t>]. Имплицитные смыслы, закодированные автором на основе комбинации определенных языковых средств, актуализируются в процессе восприятия их читателем/реципиентом [</w:t>
      </w:r>
      <w:r w:rsidR="00152B16" w:rsidRPr="00BC2ED8">
        <w:rPr>
          <w:sz w:val="28"/>
          <w:szCs w:val="28"/>
        </w:rPr>
        <w:t>1</w:t>
      </w:r>
      <w:r w:rsidR="00061F8D" w:rsidRPr="00BC2ED8">
        <w:rPr>
          <w:sz w:val="28"/>
          <w:szCs w:val="28"/>
          <w:lang w:val="kk-KZ"/>
        </w:rPr>
        <w:t>, с.</w:t>
      </w:r>
      <w:r w:rsidR="00C71FDC" w:rsidRPr="00BC2ED8">
        <w:rPr>
          <w:sz w:val="28"/>
          <w:szCs w:val="28"/>
          <w:lang w:val="kk-KZ"/>
        </w:rPr>
        <w:t xml:space="preserve"> 61</w:t>
      </w:r>
      <w:r w:rsidR="00152B16" w:rsidRPr="00BC2ED8">
        <w:rPr>
          <w:sz w:val="28"/>
          <w:szCs w:val="28"/>
        </w:rPr>
        <w:t xml:space="preserve">; </w:t>
      </w:r>
      <w:r w:rsidR="00175ADF" w:rsidRPr="00BC2ED8">
        <w:rPr>
          <w:sz w:val="28"/>
          <w:szCs w:val="28"/>
        </w:rPr>
        <w:t>1</w:t>
      </w:r>
      <w:r w:rsidR="0065775A" w:rsidRPr="00BC2ED8">
        <w:rPr>
          <w:sz w:val="28"/>
          <w:szCs w:val="28"/>
        </w:rPr>
        <w:t>6</w:t>
      </w:r>
      <w:r w:rsidR="004C1BF5" w:rsidRPr="00BC2ED8">
        <w:rPr>
          <w:sz w:val="28"/>
          <w:szCs w:val="28"/>
        </w:rPr>
        <w:t>0</w:t>
      </w:r>
      <w:r w:rsidRPr="00BC2ED8">
        <w:rPr>
          <w:sz w:val="28"/>
          <w:szCs w:val="28"/>
        </w:rPr>
        <w:t xml:space="preserve">]. </w:t>
      </w:r>
    </w:p>
    <w:p w14:paraId="139E9D09" w14:textId="1FAE27A4" w:rsidR="00757F30" w:rsidRPr="003D2628" w:rsidRDefault="00F76926" w:rsidP="00AE3AAF">
      <w:pPr>
        <w:ind w:firstLine="709"/>
        <w:rPr>
          <w:sz w:val="28"/>
          <w:szCs w:val="28"/>
        </w:rPr>
      </w:pPr>
      <w:r w:rsidRPr="00BC2ED8">
        <w:rPr>
          <w:sz w:val="28"/>
          <w:szCs w:val="28"/>
        </w:rPr>
        <w:t xml:space="preserve">Как отмечает Н.В. Кулибина: </w:t>
      </w:r>
      <w:r w:rsidR="000958D1" w:rsidRPr="00BC2ED8">
        <w:rPr>
          <w:sz w:val="28"/>
          <w:szCs w:val="28"/>
        </w:rPr>
        <w:t>«В процессе смыслового восприятия художественного произведения мысль читателя, или фокус его восприятия, постоянно перемещается с понятийного уровня мышления на уровень образов-представлений в поисках наиболее оптимального способа познания как отдельных единиц текста, так и текстового смысла в целом» [</w:t>
      </w:r>
      <w:r w:rsidR="00561BE0" w:rsidRPr="00BC2ED8">
        <w:rPr>
          <w:sz w:val="28"/>
          <w:szCs w:val="28"/>
        </w:rPr>
        <w:t>4</w:t>
      </w:r>
      <w:r w:rsidR="0065775A" w:rsidRPr="00BC2ED8">
        <w:rPr>
          <w:sz w:val="28"/>
          <w:szCs w:val="28"/>
        </w:rPr>
        <w:t>7</w:t>
      </w:r>
      <w:r w:rsidR="00542C36" w:rsidRPr="00BC2ED8">
        <w:rPr>
          <w:sz w:val="28"/>
          <w:szCs w:val="28"/>
        </w:rPr>
        <w:t xml:space="preserve">, с. </w:t>
      </w:r>
      <w:r w:rsidR="000958D1" w:rsidRPr="00BC2ED8">
        <w:rPr>
          <w:sz w:val="28"/>
          <w:szCs w:val="28"/>
        </w:rPr>
        <w:t>93]. Процесс рецепции</w:t>
      </w:r>
      <w:r w:rsidR="000958D1" w:rsidRPr="00BC2ED8">
        <w:rPr>
          <w:color w:val="646464"/>
          <w:sz w:val="28"/>
          <w:szCs w:val="28"/>
        </w:rPr>
        <w:t xml:space="preserve"> и </w:t>
      </w:r>
      <w:r w:rsidR="000958D1" w:rsidRPr="00BC2ED8">
        <w:rPr>
          <w:sz w:val="28"/>
          <w:szCs w:val="28"/>
        </w:rPr>
        <w:t xml:space="preserve">понимания выступает иерархической системой, где в тесной взаимосвязи выступают низший, сенсорный, и высший, смысловой, уровни. Иерархичность осмысления текста выявляется в постепенном переходе от интерпретации значений отдельных слов к пониманию смысла целых высказываний и затем </w:t>
      </w:r>
      <w:r w:rsidRPr="00BC2ED8">
        <w:rPr>
          <w:sz w:val="28"/>
          <w:szCs w:val="28"/>
        </w:rPr>
        <w:t>–</w:t>
      </w:r>
      <w:r w:rsidR="000958D1" w:rsidRPr="00BC2ED8">
        <w:rPr>
          <w:sz w:val="28"/>
          <w:szCs w:val="28"/>
        </w:rPr>
        <w:t xml:space="preserve"> к осмыслению общей идеи текста</w:t>
      </w:r>
      <w:bookmarkStart w:id="121" w:name="_Hlk127025413"/>
      <w:r w:rsidR="000958D1" w:rsidRPr="00BC2ED8">
        <w:rPr>
          <w:sz w:val="28"/>
          <w:szCs w:val="28"/>
        </w:rPr>
        <w:t xml:space="preserve">. </w:t>
      </w:r>
      <w:bookmarkEnd w:id="121"/>
      <w:r w:rsidR="000958D1" w:rsidRPr="00BC2ED8">
        <w:rPr>
          <w:sz w:val="28"/>
          <w:szCs w:val="28"/>
        </w:rPr>
        <w:t>Проходя процесс</w:t>
      </w:r>
      <w:r w:rsidR="000958D1" w:rsidRPr="003D2628">
        <w:rPr>
          <w:sz w:val="28"/>
          <w:szCs w:val="28"/>
        </w:rPr>
        <w:t xml:space="preserve"> восприятия и понимания </w:t>
      </w:r>
      <w:r w:rsidRPr="003D2628">
        <w:rPr>
          <w:sz w:val="28"/>
          <w:szCs w:val="28"/>
        </w:rPr>
        <w:t>ХТ</w:t>
      </w:r>
      <w:r w:rsidR="000958D1" w:rsidRPr="003D2628">
        <w:rPr>
          <w:sz w:val="28"/>
          <w:szCs w:val="28"/>
        </w:rPr>
        <w:t>, реципиент создает своего рода проекцию текста, приближенного к авторскому варианту этого же текста</w:t>
      </w:r>
      <w:r w:rsidR="00152B16" w:rsidRPr="003D2628">
        <w:rPr>
          <w:sz w:val="28"/>
          <w:szCs w:val="28"/>
        </w:rPr>
        <w:t xml:space="preserve"> [</w:t>
      </w:r>
      <w:r w:rsidR="00FB3EAB" w:rsidRPr="003D2628">
        <w:rPr>
          <w:sz w:val="28"/>
          <w:szCs w:val="28"/>
        </w:rPr>
        <w:t>1</w:t>
      </w:r>
      <w:r w:rsidR="0065775A" w:rsidRPr="003D2628">
        <w:rPr>
          <w:sz w:val="28"/>
          <w:szCs w:val="28"/>
        </w:rPr>
        <w:t>6</w:t>
      </w:r>
      <w:r w:rsidR="00EF0858" w:rsidRPr="003D2628">
        <w:rPr>
          <w:sz w:val="28"/>
          <w:szCs w:val="28"/>
        </w:rPr>
        <w:t>1</w:t>
      </w:r>
      <w:r w:rsidR="00152B16" w:rsidRPr="003D2628">
        <w:rPr>
          <w:sz w:val="28"/>
          <w:szCs w:val="28"/>
        </w:rPr>
        <w:t>]</w:t>
      </w:r>
      <w:r w:rsidR="000958D1" w:rsidRPr="003D2628">
        <w:rPr>
          <w:sz w:val="28"/>
          <w:szCs w:val="28"/>
        </w:rPr>
        <w:t xml:space="preserve">. </w:t>
      </w:r>
    </w:p>
    <w:p w14:paraId="04CCE123" w14:textId="3B65AE32" w:rsidR="00FB3EAB" w:rsidRPr="00BC2ED8" w:rsidRDefault="00757F30" w:rsidP="00AE3AAF">
      <w:pPr>
        <w:ind w:firstLine="709"/>
        <w:rPr>
          <w:sz w:val="28"/>
          <w:szCs w:val="28"/>
        </w:rPr>
      </w:pPr>
      <w:r w:rsidRPr="003D2628">
        <w:rPr>
          <w:sz w:val="28"/>
          <w:szCs w:val="28"/>
        </w:rPr>
        <w:t>Читатель на основе своего субъективного познавательного опыта (знаний о мире) воспринимает и понимает текст посредством осмысления языковых средств, создающих в его воображении образы. Следовательно, порождение языковых образов происходит через</w:t>
      </w:r>
      <w:r w:rsidR="00061F8D">
        <w:rPr>
          <w:sz w:val="28"/>
          <w:szCs w:val="28"/>
          <w:lang w:val="kk-KZ"/>
        </w:rPr>
        <w:t>:</w:t>
      </w:r>
      <w:r w:rsidRPr="003D2628">
        <w:rPr>
          <w:sz w:val="28"/>
          <w:szCs w:val="28"/>
        </w:rPr>
        <w:t xml:space="preserve"> а) </w:t>
      </w:r>
      <w:r w:rsidRPr="003D2628">
        <w:rPr>
          <w:i/>
          <w:iCs/>
          <w:sz w:val="28"/>
          <w:szCs w:val="28"/>
        </w:rPr>
        <w:t>восприятие</w:t>
      </w:r>
      <w:r w:rsidRPr="003D2628">
        <w:rPr>
          <w:sz w:val="28"/>
          <w:szCs w:val="28"/>
        </w:rPr>
        <w:t xml:space="preserve"> на основе ощущений</w:t>
      </w:r>
      <w:r w:rsidR="00061F8D">
        <w:rPr>
          <w:sz w:val="28"/>
          <w:szCs w:val="28"/>
          <w:lang w:val="kk-KZ"/>
        </w:rPr>
        <w:t>;</w:t>
      </w:r>
      <w:r w:rsidRPr="003D2628">
        <w:rPr>
          <w:sz w:val="28"/>
          <w:szCs w:val="28"/>
        </w:rPr>
        <w:t xml:space="preserve"> б)</w:t>
      </w:r>
      <w:r w:rsidR="00061F8D">
        <w:rPr>
          <w:sz w:val="28"/>
          <w:szCs w:val="28"/>
          <w:lang w:val="kk-KZ"/>
        </w:rPr>
        <w:t> </w:t>
      </w:r>
      <w:r w:rsidRPr="003D2628">
        <w:rPr>
          <w:i/>
          <w:iCs/>
          <w:sz w:val="28"/>
          <w:szCs w:val="28"/>
        </w:rPr>
        <w:t>представление и воображение</w:t>
      </w:r>
      <w:r w:rsidR="00061F8D">
        <w:rPr>
          <w:sz w:val="28"/>
          <w:szCs w:val="28"/>
          <w:lang w:val="kk-KZ"/>
        </w:rPr>
        <w:t>;</w:t>
      </w:r>
      <w:r w:rsidRPr="003D2628">
        <w:rPr>
          <w:sz w:val="28"/>
          <w:szCs w:val="28"/>
        </w:rPr>
        <w:t xml:space="preserve"> в) </w:t>
      </w:r>
      <w:r w:rsidRPr="003D2628">
        <w:rPr>
          <w:i/>
          <w:iCs/>
          <w:sz w:val="28"/>
          <w:szCs w:val="28"/>
        </w:rPr>
        <w:t>речемыслительную деятельность</w:t>
      </w:r>
      <w:r w:rsidR="00855213">
        <w:rPr>
          <w:sz w:val="28"/>
          <w:szCs w:val="28"/>
        </w:rPr>
        <w:t>.</w:t>
      </w:r>
      <w:r w:rsidRPr="003D2628">
        <w:rPr>
          <w:sz w:val="28"/>
          <w:szCs w:val="28"/>
        </w:rPr>
        <w:t xml:space="preserve"> </w:t>
      </w:r>
      <w:r w:rsidRPr="003D2628">
        <w:rPr>
          <w:i/>
          <w:iCs/>
          <w:sz w:val="28"/>
          <w:szCs w:val="28"/>
        </w:rPr>
        <w:t xml:space="preserve">Восприятие </w:t>
      </w:r>
      <w:r w:rsidRPr="003D2628">
        <w:rPr>
          <w:sz w:val="28"/>
          <w:szCs w:val="28"/>
        </w:rPr>
        <w:t>понимается как</w:t>
      </w:r>
      <w:r w:rsidRPr="003D2628">
        <w:rPr>
          <w:i/>
          <w:iCs/>
          <w:sz w:val="28"/>
          <w:szCs w:val="28"/>
        </w:rPr>
        <w:t xml:space="preserve"> </w:t>
      </w:r>
      <w:r w:rsidRPr="003D2628">
        <w:rPr>
          <w:sz w:val="28"/>
          <w:szCs w:val="28"/>
        </w:rPr>
        <w:t xml:space="preserve">прочтение автохтонного текста в форме непосредственного отображения образа; </w:t>
      </w:r>
      <w:r w:rsidRPr="003D2628">
        <w:rPr>
          <w:i/>
          <w:iCs/>
          <w:sz w:val="28"/>
          <w:szCs w:val="28"/>
        </w:rPr>
        <w:t xml:space="preserve">переживание </w:t>
      </w:r>
      <w:r w:rsidRPr="003D2628">
        <w:rPr>
          <w:sz w:val="28"/>
          <w:szCs w:val="28"/>
        </w:rPr>
        <w:t xml:space="preserve">трактуется как восприятие образа и его включение в свое ценностно-смысловое пространство </w:t>
      </w:r>
      <w:r w:rsidRPr="003D2628">
        <w:rPr>
          <w:sz w:val="28"/>
          <w:szCs w:val="28"/>
        </w:rPr>
        <w:lastRenderedPageBreak/>
        <w:t>на основе имеющегося жизненного опыта</w:t>
      </w:r>
      <w:r w:rsidR="00A7776B">
        <w:rPr>
          <w:sz w:val="28"/>
          <w:szCs w:val="28"/>
        </w:rPr>
        <w:t>;</w:t>
      </w:r>
      <w:r w:rsidRPr="003D2628">
        <w:rPr>
          <w:sz w:val="28"/>
          <w:szCs w:val="28"/>
        </w:rPr>
        <w:t xml:space="preserve"> </w:t>
      </w:r>
      <w:r w:rsidRPr="003D2628">
        <w:rPr>
          <w:i/>
          <w:iCs/>
          <w:sz w:val="28"/>
          <w:szCs w:val="28"/>
        </w:rPr>
        <w:t xml:space="preserve">понимание </w:t>
      </w:r>
      <w:r w:rsidRPr="003D2628">
        <w:rPr>
          <w:sz w:val="28"/>
          <w:szCs w:val="28"/>
        </w:rPr>
        <w:t xml:space="preserve">переживаемого «текста-образа» представляет собой разложение автохтонного текста на определенные смысловые единицы и последующую его трансляцию, </w:t>
      </w:r>
      <w:proofErr w:type="gramStart"/>
      <w:r w:rsidRPr="003D2628">
        <w:rPr>
          <w:sz w:val="28"/>
          <w:szCs w:val="28"/>
        </w:rPr>
        <w:t>перевод  из</w:t>
      </w:r>
      <w:proofErr w:type="gramEnd"/>
      <w:r w:rsidRPr="003D2628">
        <w:rPr>
          <w:sz w:val="28"/>
          <w:szCs w:val="28"/>
        </w:rPr>
        <w:t xml:space="preserve"> аспекта </w:t>
      </w:r>
      <w:r w:rsidRPr="00BC2ED8">
        <w:rPr>
          <w:sz w:val="28"/>
          <w:szCs w:val="28"/>
        </w:rPr>
        <w:t>объективации в духовный [</w:t>
      </w:r>
      <w:r w:rsidR="00152B16" w:rsidRPr="00BC2ED8">
        <w:rPr>
          <w:sz w:val="28"/>
          <w:szCs w:val="28"/>
        </w:rPr>
        <w:t>1</w:t>
      </w:r>
      <w:r w:rsidR="00061F8D" w:rsidRPr="00BC2ED8">
        <w:rPr>
          <w:sz w:val="28"/>
          <w:szCs w:val="28"/>
          <w:lang w:val="kk-KZ"/>
        </w:rPr>
        <w:t>, с.</w:t>
      </w:r>
      <w:r w:rsidR="00855213" w:rsidRPr="00BC2ED8">
        <w:rPr>
          <w:sz w:val="28"/>
          <w:szCs w:val="28"/>
          <w:lang w:val="kk-KZ"/>
        </w:rPr>
        <w:t xml:space="preserve"> 119</w:t>
      </w:r>
      <w:r w:rsidRPr="00BC2ED8">
        <w:rPr>
          <w:sz w:val="28"/>
          <w:szCs w:val="28"/>
        </w:rPr>
        <w:t>]</w:t>
      </w:r>
      <w:r w:rsidR="00FB3EAB" w:rsidRPr="00BC2ED8">
        <w:rPr>
          <w:sz w:val="28"/>
          <w:szCs w:val="28"/>
        </w:rPr>
        <w:t>.</w:t>
      </w:r>
      <w:r w:rsidRPr="00BC2ED8">
        <w:rPr>
          <w:sz w:val="28"/>
          <w:szCs w:val="28"/>
        </w:rPr>
        <w:t xml:space="preserve"> </w:t>
      </w:r>
    </w:p>
    <w:p w14:paraId="532E0D8B" w14:textId="0B2E54E4" w:rsidR="00757F30" w:rsidRPr="003D2628" w:rsidRDefault="00FB3EAB" w:rsidP="00AE3AAF">
      <w:pPr>
        <w:ind w:firstLine="709"/>
        <w:rPr>
          <w:sz w:val="28"/>
          <w:szCs w:val="28"/>
        </w:rPr>
      </w:pPr>
      <w:r w:rsidRPr="00BC2ED8">
        <w:rPr>
          <w:sz w:val="28"/>
          <w:szCs w:val="28"/>
        </w:rPr>
        <w:t>В процессе анализа иллюстративного материала нашего исследования мы обобщили некоторые идеи Н.Ф. Алефиренко для осмысления вопроса «Мыслекода». Как видим, в</w:t>
      </w:r>
      <w:r w:rsidRPr="00BC2ED8">
        <w:rPr>
          <w:sz w:val="28"/>
          <w:szCs w:val="28"/>
          <w:shd w:val="clear" w:color="auto" w:fill="FFFFFF"/>
        </w:rPr>
        <w:t xml:space="preserve">осприятие, категоризация и усвоение </w:t>
      </w:r>
      <w:r w:rsidRPr="00BC2ED8">
        <w:rPr>
          <w:i/>
          <w:iCs/>
          <w:sz w:val="28"/>
          <w:szCs w:val="28"/>
          <w:shd w:val="clear" w:color="auto" w:fill="FFFFFF"/>
        </w:rPr>
        <w:t>реалии</w:t>
      </w:r>
      <w:r w:rsidRPr="003D2628">
        <w:rPr>
          <w:i/>
          <w:iCs/>
          <w:sz w:val="28"/>
          <w:szCs w:val="28"/>
          <w:shd w:val="clear" w:color="auto" w:fill="FFFFFF"/>
        </w:rPr>
        <w:t xml:space="preserve"> </w:t>
      </w:r>
      <w:r w:rsidRPr="003D2628">
        <w:rPr>
          <w:sz w:val="28"/>
          <w:szCs w:val="28"/>
          <w:shd w:val="clear" w:color="auto" w:fill="FFFFFF"/>
        </w:rPr>
        <w:t xml:space="preserve">происходит в зоне речемышления, которое выражается в дискурсе посредством словоформы. На основе интерпретации значения языкового знака, отражающегося в мировосприятии и мироощущении, реалия осмысливается как ментально-культурный феномен и интеллектуально, эмоционально обрабатывается, затем трансформируется в </w:t>
      </w:r>
      <w:r w:rsidRPr="003D2628">
        <w:rPr>
          <w:i/>
          <w:iCs/>
          <w:sz w:val="28"/>
          <w:szCs w:val="28"/>
          <w:shd w:val="clear" w:color="auto" w:fill="FFFFFF"/>
        </w:rPr>
        <w:t xml:space="preserve">концепт </w:t>
      </w:r>
      <w:r w:rsidRPr="003D2628">
        <w:rPr>
          <w:sz w:val="28"/>
          <w:szCs w:val="28"/>
          <w:shd w:val="clear" w:color="auto" w:fill="FFFFFF"/>
        </w:rPr>
        <w:t xml:space="preserve">как результат когнитивной деятельности вследствие вычленения фрагмента действительности, представляющий собой вербальный культурный смысл </w:t>
      </w:r>
      <w:r w:rsidR="00757F30" w:rsidRPr="003D2628">
        <w:rPr>
          <w:sz w:val="28"/>
          <w:szCs w:val="28"/>
        </w:rPr>
        <w:t>(рис</w:t>
      </w:r>
      <w:r w:rsidR="003B46F5">
        <w:rPr>
          <w:sz w:val="28"/>
          <w:szCs w:val="28"/>
        </w:rPr>
        <w:t xml:space="preserve">унок </w:t>
      </w:r>
      <w:r w:rsidR="00C42A33">
        <w:rPr>
          <w:sz w:val="28"/>
          <w:szCs w:val="28"/>
          <w:lang w:val="kk-KZ"/>
        </w:rPr>
        <w:t>10</w:t>
      </w:r>
      <w:r w:rsidR="00757F30" w:rsidRPr="003D2628">
        <w:rPr>
          <w:sz w:val="28"/>
          <w:szCs w:val="28"/>
        </w:rPr>
        <w:t xml:space="preserve">). </w:t>
      </w:r>
    </w:p>
    <w:p w14:paraId="3D3FA31E" w14:textId="28CA7D84" w:rsidR="000958D1" w:rsidRPr="003D2628" w:rsidRDefault="000958D1" w:rsidP="00AD3303">
      <w:pPr>
        <w:ind w:firstLine="709"/>
        <w:rPr>
          <w:sz w:val="28"/>
          <w:szCs w:val="28"/>
        </w:rPr>
      </w:pPr>
    </w:p>
    <w:p w14:paraId="6C84EEEA" w14:textId="2F12389B" w:rsidR="00EB26A0" w:rsidRPr="003D2628" w:rsidRDefault="00EB26A0" w:rsidP="00F164F9">
      <w:pPr>
        <w:ind w:firstLine="0"/>
        <w:jc w:val="center"/>
        <w:rPr>
          <w:sz w:val="28"/>
          <w:szCs w:val="28"/>
        </w:rPr>
      </w:pPr>
      <w:r w:rsidRPr="003D2628">
        <w:rPr>
          <w:noProof/>
          <w:sz w:val="28"/>
          <w:szCs w:val="28"/>
          <w:lang w:eastAsia="ru-RU"/>
        </w:rPr>
        <w:drawing>
          <wp:inline distT="0" distB="0" distL="0" distR="0" wp14:anchorId="69126DDE" wp14:editId="70B4CDB7">
            <wp:extent cx="5486400" cy="3124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4273" cy="3145767"/>
                    </a:xfrm>
                    <a:prstGeom prst="rect">
                      <a:avLst/>
                    </a:prstGeom>
                  </pic:spPr>
                </pic:pic>
              </a:graphicData>
            </a:graphic>
          </wp:inline>
        </w:drawing>
      </w:r>
    </w:p>
    <w:p w14:paraId="3BCA964C" w14:textId="77777777" w:rsidR="00F164F9" w:rsidRPr="00F164F9" w:rsidRDefault="00F164F9" w:rsidP="00F164F9">
      <w:pPr>
        <w:ind w:firstLine="0"/>
        <w:jc w:val="center"/>
        <w:rPr>
          <w:strike/>
          <w:sz w:val="16"/>
          <w:szCs w:val="16"/>
        </w:rPr>
      </w:pPr>
    </w:p>
    <w:p w14:paraId="5645B74A" w14:textId="096237C8" w:rsidR="00C055CB" w:rsidRPr="00F164F9" w:rsidRDefault="00EB26A0" w:rsidP="00F164F9">
      <w:pPr>
        <w:ind w:firstLine="0"/>
        <w:jc w:val="center"/>
        <w:rPr>
          <w:sz w:val="28"/>
          <w:szCs w:val="28"/>
        </w:rPr>
      </w:pPr>
      <w:r w:rsidRPr="00F164F9">
        <w:rPr>
          <w:sz w:val="28"/>
          <w:szCs w:val="28"/>
        </w:rPr>
        <w:t>Рис</w:t>
      </w:r>
      <w:r w:rsidR="00F164F9">
        <w:rPr>
          <w:sz w:val="28"/>
          <w:szCs w:val="28"/>
        </w:rPr>
        <w:t>унок</w:t>
      </w:r>
      <w:r w:rsidRPr="00F164F9">
        <w:rPr>
          <w:sz w:val="28"/>
          <w:szCs w:val="28"/>
        </w:rPr>
        <w:t xml:space="preserve"> </w:t>
      </w:r>
      <w:r w:rsidR="00C42A33">
        <w:rPr>
          <w:sz w:val="28"/>
          <w:szCs w:val="28"/>
          <w:lang w:val="kk-KZ"/>
        </w:rPr>
        <w:t>10</w:t>
      </w:r>
      <w:r w:rsidR="00CB0D4F" w:rsidRPr="00F164F9">
        <w:rPr>
          <w:sz w:val="28"/>
          <w:szCs w:val="28"/>
        </w:rPr>
        <w:t xml:space="preserve"> </w:t>
      </w:r>
      <w:r w:rsidR="00F164F9">
        <w:rPr>
          <w:sz w:val="28"/>
          <w:szCs w:val="28"/>
        </w:rPr>
        <w:t xml:space="preserve">– </w:t>
      </w:r>
      <w:r w:rsidR="00CB0D4F" w:rsidRPr="00F164F9">
        <w:rPr>
          <w:sz w:val="28"/>
          <w:szCs w:val="28"/>
        </w:rPr>
        <w:t>Основа мыслекода автора и читателя</w:t>
      </w:r>
    </w:p>
    <w:p w14:paraId="714803DF" w14:textId="77777777" w:rsidR="005B58F6" w:rsidRDefault="005B58F6" w:rsidP="00AD3303">
      <w:pPr>
        <w:ind w:firstLine="709"/>
        <w:rPr>
          <w:sz w:val="28"/>
          <w:szCs w:val="28"/>
        </w:rPr>
      </w:pPr>
    </w:p>
    <w:p w14:paraId="3144894F" w14:textId="1F678B62" w:rsidR="000958D1" w:rsidRPr="003D2628" w:rsidRDefault="000958D1" w:rsidP="00F164F9">
      <w:pPr>
        <w:ind w:firstLine="709"/>
        <w:rPr>
          <w:sz w:val="28"/>
          <w:szCs w:val="28"/>
        </w:rPr>
      </w:pPr>
      <w:r w:rsidRPr="003D2628">
        <w:rPr>
          <w:sz w:val="28"/>
          <w:szCs w:val="28"/>
        </w:rPr>
        <w:t xml:space="preserve">С </w:t>
      </w:r>
      <w:r w:rsidR="00F76926" w:rsidRPr="003D2628">
        <w:rPr>
          <w:sz w:val="28"/>
          <w:szCs w:val="28"/>
        </w:rPr>
        <w:t xml:space="preserve">перечисленными </w:t>
      </w:r>
      <w:r w:rsidR="00CC2FAC">
        <w:rPr>
          <w:sz w:val="28"/>
          <w:szCs w:val="28"/>
        </w:rPr>
        <w:t xml:space="preserve">ранее уровнями </w:t>
      </w:r>
      <w:r w:rsidR="00014ED6">
        <w:rPr>
          <w:sz w:val="28"/>
          <w:szCs w:val="28"/>
        </w:rPr>
        <w:t>понимания</w:t>
      </w:r>
      <w:r w:rsidRPr="003D2628">
        <w:rPr>
          <w:sz w:val="28"/>
          <w:szCs w:val="28"/>
        </w:rPr>
        <w:t xml:space="preserve"> могут коррелировать, выделяемые Г.И. Богиным семантизирующий, когнитивный, распредмечивающий</w:t>
      </w:r>
      <w:r w:rsidR="00014ED6" w:rsidRPr="00014ED6">
        <w:rPr>
          <w:sz w:val="28"/>
          <w:szCs w:val="28"/>
        </w:rPr>
        <w:t xml:space="preserve"> </w:t>
      </w:r>
      <w:r w:rsidR="00014ED6" w:rsidRPr="003D2628">
        <w:rPr>
          <w:sz w:val="28"/>
          <w:szCs w:val="28"/>
        </w:rPr>
        <w:t>типы понимания ХТ</w:t>
      </w:r>
      <w:r w:rsidRPr="003D2628">
        <w:rPr>
          <w:sz w:val="28"/>
          <w:szCs w:val="28"/>
        </w:rPr>
        <w:t xml:space="preserve"> </w:t>
      </w:r>
      <w:r w:rsidR="00ED333B" w:rsidRPr="003D2628">
        <w:rPr>
          <w:sz w:val="28"/>
          <w:szCs w:val="28"/>
        </w:rPr>
        <w:t>[1</w:t>
      </w:r>
      <w:r w:rsidR="0065775A" w:rsidRPr="003D2628">
        <w:rPr>
          <w:sz w:val="28"/>
          <w:szCs w:val="28"/>
        </w:rPr>
        <w:t>5</w:t>
      </w:r>
      <w:r w:rsidR="00871F7D" w:rsidRPr="003D2628">
        <w:rPr>
          <w:sz w:val="28"/>
          <w:szCs w:val="28"/>
        </w:rPr>
        <w:t>7</w:t>
      </w:r>
      <w:r w:rsidR="00854F5B" w:rsidRPr="003D2628">
        <w:rPr>
          <w:sz w:val="28"/>
          <w:szCs w:val="28"/>
        </w:rPr>
        <w:t>, с. 38-41</w:t>
      </w:r>
      <w:r w:rsidR="00ED333B" w:rsidRPr="003D2628">
        <w:rPr>
          <w:sz w:val="28"/>
          <w:szCs w:val="28"/>
        </w:rPr>
        <w:t xml:space="preserve">]. </w:t>
      </w:r>
      <w:r w:rsidRPr="003D2628">
        <w:rPr>
          <w:sz w:val="28"/>
          <w:szCs w:val="28"/>
        </w:rPr>
        <w:t xml:space="preserve">Семантизирующее понимание предстает как декодирование языковых знаков или понимание значения (в силу своего жизненного опыта коммуникант знаком с общими значениями слов и общим концептуальным содержанием языковых выражений). На семантизирующем уровне происходит восприятие поверхностного плана: эксплицитно выраженной фактуальной информации. </w:t>
      </w:r>
    </w:p>
    <w:p w14:paraId="1BB8261C" w14:textId="7D82E593" w:rsidR="000958D1" w:rsidRPr="003D2628" w:rsidRDefault="000958D1" w:rsidP="00F164F9">
      <w:pPr>
        <w:ind w:firstLine="709"/>
        <w:rPr>
          <w:sz w:val="28"/>
          <w:szCs w:val="28"/>
        </w:rPr>
      </w:pPr>
      <w:r w:rsidRPr="003D2628">
        <w:rPr>
          <w:sz w:val="28"/>
          <w:szCs w:val="28"/>
        </w:rPr>
        <w:t xml:space="preserve">При когнитивном понимании осуществляется рефлексия над опытом, полученным в этнокультурном сообществе, т.е. между реципиентом и этнокультурой. На когнитивном уровне происходит проникновение в глубинную структуру текста, постигается концептуальная информация, </w:t>
      </w:r>
      <w:r w:rsidRPr="003D2628">
        <w:rPr>
          <w:sz w:val="28"/>
          <w:szCs w:val="28"/>
        </w:rPr>
        <w:lastRenderedPageBreak/>
        <w:t xml:space="preserve">репрезентирующая индивидуально-авторское понимание описываемых в тексте фактов и событий, авторскую систему ценностей. Когнитивное понимание достигается путем выявления дискурсопорождающих концептов, осмысление которых может происходить дискурсивным (в ходе рассуждений) и не дискурсивным (через эмоциональное сопереживание, через образы и символы) способом </w:t>
      </w:r>
      <w:r w:rsidRPr="003D2628">
        <w:rPr>
          <w:rFonts w:eastAsia="CIDFont+F1"/>
          <w:sz w:val="28"/>
          <w:szCs w:val="28"/>
        </w:rPr>
        <w:t>[</w:t>
      </w:r>
      <w:r w:rsidR="0065775A" w:rsidRPr="003D2628">
        <w:rPr>
          <w:rFonts w:eastAsia="CIDFont+F1"/>
          <w:sz w:val="28"/>
          <w:szCs w:val="28"/>
        </w:rPr>
        <w:t>103</w:t>
      </w:r>
      <w:r w:rsidR="00ED333B" w:rsidRPr="003D2628">
        <w:rPr>
          <w:rFonts w:eastAsia="CIDFont+F1"/>
          <w:sz w:val="28"/>
          <w:szCs w:val="28"/>
        </w:rPr>
        <w:t>, с. 24</w:t>
      </w:r>
      <w:r w:rsidRPr="003D2628">
        <w:rPr>
          <w:rFonts w:eastAsia="CIDFont+F1"/>
          <w:sz w:val="28"/>
          <w:szCs w:val="28"/>
        </w:rPr>
        <w:t>]</w:t>
      </w:r>
      <w:r w:rsidRPr="003D2628">
        <w:rPr>
          <w:sz w:val="28"/>
          <w:szCs w:val="28"/>
        </w:rPr>
        <w:t>. Исследователями отмечается важность учета на данном этапе авторской интерпретационной программы, теории выдвижения (</w:t>
      </w:r>
      <w:r w:rsidRPr="003D2628">
        <w:rPr>
          <w:sz w:val="28"/>
          <w:szCs w:val="28"/>
          <w:lang w:val="en-US"/>
        </w:rPr>
        <w:t>foregrounding</w:t>
      </w:r>
      <w:r w:rsidRPr="003D2628">
        <w:rPr>
          <w:sz w:val="28"/>
          <w:szCs w:val="28"/>
        </w:rPr>
        <w:t xml:space="preserve"> </w:t>
      </w:r>
      <w:r w:rsidRPr="003D2628">
        <w:rPr>
          <w:sz w:val="28"/>
          <w:szCs w:val="28"/>
          <w:lang w:val="en-US"/>
        </w:rPr>
        <w:t>theory</w:t>
      </w:r>
      <w:r w:rsidRPr="003D2628">
        <w:rPr>
          <w:sz w:val="28"/>
          <w:szCs w:val="28"/>
        </w:rPr>
        <w:t>) [</w:t>
      </w:r>
      <w:r w:rsidR="00C055CB" w:rsidRPr="003D2628">
        <w:rPr>
          <w:sz w:val="28"/>
          <w:szCs w:val="28"/>
        </w:rPr>
        <w:t>1</w:t>
      </w:r>
      <w:r w:rsidR="0065775A" w:rsidRPr="003D2628">
        <w:rPr>
          <w:sz w:val="28"/>
          <w:szCs w:val="28"/>
        </w:rPr>
        <w:t>6</w:t>
      </w:r>
      <w:r w:rsidR="00871F7D" w:rsidRPr="003D2628">
        <w:rPr>
          <w:sz w:val="28"/>
          <w:szCs w:val="28"/>
        </w:rPr>
        <w:t>2</w:t>
      </w:r>
      <w:r w:rsidR="00061F8D">
        <w:rPr>
          <w:sz w:val="28"/>
          <w:szCs w:val="28"/>
          <w:lang w:val="kk-KZ"/>
        </w:rPr>
        <w:t>,</w:t>
      </w:r>
      <w:r w:rsidR="00ED333B" w:rsidRPr="003D2628">
        <w:rPr>
          <w:sz w:val="28"/>
          <w:szCs w:val="28"/>
        </w:rPr>
        <w:t xml:space="preserve"> </w:t>
      </w:r>
      <w:r w:rsidR="00C055CB" w:rsidRPr="003D2628">
        <w:rPr>
          <w:sz w:val="28"/>
          <w:szCs w:val="28"/>
        </w:rPr>
        <w:t>1</w:t>
      </w:r>
      <w:r w:rsidR="0065775A" w:rsidRPr="003D2628">
        <w:rPr>
          <w:sz w:val="28"/>
          <w:szCs w:val="28"/>
        </w:rPr>
        <w:t>6</w:t>
      </w:r>
      <w:r w:rsidR="00871F7D" w:rsidRPr="003D2628">
        <w:rPr>
          <w:sz w:val="28"/>
          <w:szCs w:val="28"/>
        </w:rPr>
        <w:t>3</w:t>
      </w:r>
      <w:r w:rsidRPr="003D2628">
        <w:rPr>
          <w:sz w:val="28"/>
          <w:szCs w:val="28"/>
        </w:rPr>
        <w:t>], направляющей внимание реципиента в необходимое русло, фокусируясь на коммуникативно</w:t>
      </w:r>
      <w:r w:rsidR="003A6912" w:rsidRPr="003D2628">
        <w:rPr>
          <w:sz w:val="28"/>
          <w:szCs w:val="28"/>
        </w:rPr>
        <w:t xml:space="preserve"> </w:t>
      </w:r>
      <w:r w:rsidRPr="003D2628">
        <w:rPr>
          <w:sz w:val="28"/>
          <w:szCs w:val="28"/>
        </w:rPr>
        <w:t xml:space="preserve">значимой информации в тексте. </w:t>
      </w:r>
    </w:p>
    <w:p w14:paraId="029AC2B6" w14:textId="4EE3E0C5" w:rsidR="000958D1" w:rsidRPr="00BC2ED8" w:rsidRDefault="000958D1" w:rsidP="00F164F9">
      <w:pPr>
        <w:ind w:firstLine="709"/>
        <w:rPr>
          <w:sz w:val="28"/>
          <w:szCs w:val="28"/>
        </w:rPr>
      </w:pPr>
      <w:r w:rsidRPr="003D2628">
        <w:rPr>
          <w:sz w:val="28"/>
          <w:szCs w:val="28"/>
        </w:rPr>
        <w:t xml:space="preserve">Распредмечивающее понимание, ориентированное на постижение подтекстовой информации (опирается на средства, не обозначающие прямо заложенный писателем смысл), представлено выявлением новых граней понимаемого, образованием новых смыслов в результате рефлексии над всем собственным опытом отражения действительности. Продуктом </w:t>
      </w:r>
      <w:r w:rsidRPr="00BC2ED8">
        <w:rPr>
          <w:sz w:val="28"/>
          <w:szCs w:val="28"/>
        </w:rPr>
        <w:t>распредмечивающего понимания выступают индивидуализированные, личностные смыслы</w:t>
      </w:r>
      <w:r w:rsidR="007F2A6E" w:rsidRPr="00BC2ED8">
        <w:rPr>
          <w:sz w:val="28"/>
          <w:szCs w:val="28"/>
        </w:rPr>
        <w:t xml:space="preserve"> </w:t>
      </w:r>
      <w:r w:rsidR="007F2A6E" w:rsidRPr="00BC2ED8">
        <w:rPr>
          <w:rFonts w:eastAsia="CIDFont+F1"/>
          <w:sz w:val="28"/>
          <w:szCs w:val="28"/>
        </w:rPr>
        <w:t>[1</w:t>
      </w:r>
      <w:r w:rsidR="0065775A" w:rsidRPr="00BC2ED8">
        <w:rPr>
          <w:rFonts w:eastAsia="CIDFont+F1"/>
          <w:sz w:val="28"/>
          <w:szCs w:val="28"/>
        </w:rPr>
        <w:t>5</w:t>
      </w:r>
      <w:r w:rsidR="00871F7D" w:rsidRPr="00BC2ED8">
        <w:rPr>
          <w:rFonts w:eastAsia="CIDFont+F1"/>
          <w:sz w:val="28"/>
          <w:szCs w:val="28"/>
        </w:rPr>
        <w:t>7</w:t>
      </w:r>
      <w:r w:rsidR="00061F8D" w:rsidRPr="00BC2ED8">
        <w:rPr>
          <w:rFonts w:eastAsia="CIDFont+F1"/>
          <w:sz w:val="28"/>
          <w:szCs w:val="28"/>
          <w:lang w:val="kk-KZ"/>
        </w:rPr>
        <w:t>, с.</w:t>
      </w:r>
      <w:r w:rsidR="007D7653" w:rsidRPr="00BC2ED8">
        <w:rPr>
          <w:rFonts w:eastAsia="CIDFont+F1"/>
          <w:sz w:val="28"/>
          <w:szCs w:val="28"/>
        </w:rPr>
        <w:t xml:space="preserve"> 40</w:t>
      </w:r>
      <w:r w:rsidR="007F2A6E" w:rsidRPr="00BC2ED8">
        <w:rPr>
          <w:rFonts w:eastAsia="CIDFont+F1"/>
          <w:sz w:val="28"/>
          <w:szCs w:val="28"/>
        </w:rPr>
        <w:t>]</w:t>
      </w:r>
      <w:r w:rsidR="007F2A6E" w:rsidRPr="00BC2ED8">
        <w:rPr>
          <w:sz w:val="28"/>
          <w:szCs w:val="28"/>
        </w:rPr>
        <w:t xml:space="preserve">. </w:t>
      </w:r>
      <w:r w:rsidRPr="00BC2ED8">
        <w:rPr>
          <w:sz w:val="28"/>
          <w:szCs w:val="28"/>
        </w:rPr>
        <w:t xml:space="preserve"> </w:t>
      </w:r>
    </w:p>
    <w:p w14:paraId="062C7EFC" w14:textId="42B10810" w:rsidR="000958D1" w:rsidRPr="003D2628" w:rsidRDefault="000958D1" w:rsidP="00F164F9">
      <w:pPr>
        <w:ind w:firstLine="709"/>
        <w:rPr>
          <w:sz w:val="28"/>
          <w:szCs w:val="28"/>
        </w:rPr>
      </w:pPr>
      <w:r w:rsidRPr="00BC2ED8">
        <w:rPr>
          <w:sz w:val="28"/>
          <w:szCs w:val="28"/>
        </w:rPr>
        <w:t>Таким образом, восприятие информации на семантизирующем, когнитивном и распредмечивающем уровнях понимания текста предполагает</w:t>
      </w:r>
      <w:r w:rsidRPr="003D2628">
        <w:rPr>
          <w:sz w:val="28"/>
          <w:szCs w:val="28"/>
        </w:rPr>
        <w:t xml:space="preserve"> всестороннее рассмотрение образного, концептуального, языкового содержания </w:t>
      </w:r>
      <w:r w:rsidR="007F2A6E" w:rsidRPr="003D2628">
        <w:rPr>
          <w:sz w:val="28"/>
          <w:szCs w:val="28"/>
        </w:rPr>
        <w:t xml:space="preserve">автохтонного </w:t>
      </w:r>
      <w:r w:rsidRPr="003D2628">
        <w:rPr>
          <w:sz w:val="28"/>
          <w:szCs w:val="28"/>
        </w:rPr>
        <w:t>ХТ. И.А. Щирова, в свою очередь, полагает, что понимание и интерпретация возможны только при осуществлении реципиентом мыслительных операций анализа (мысленное разложение целого на части, выделение их отдельных свойств) и синтеза (мысленное соединение элементов в целое, установление взаимосвязей частей)</w:t>
      </w:r>
      <w:r w:rsidR="003A6912" w:rsidRPr="003D2628">
        <w:rPr>
          <w:sz w:val="28"/>
          <w:szCs w:val="28"/>
        </w:rPr>
        <w:t xml:space="preserve">: </w:t>
      </w:r>
      <w:r w:rsidRPr="003D2628">
        <w:rPr>
          <w:color w:val="010202"/>
          <w:sz w:val="28"/>
          <w:szCs w:val="28"/>
        </w:rPr>
        <w:t>«Вербализованное и тем самым реализованное понимание (интерпретация) являет собой смысловое целое, продукт, синтезированный на основе проанализированного» [</w:t>
      </w:r>
      <w:r w:rsidR="007F2A6E" w:rsidRPr="003D2628">
        <w:rPr>
          <w:color w:val="010202"/>
          <w:sz w:val="28"/>
          <w:szCs w:val="28"/>
        </w:rPr>
        <w:t>9</w:t>
      </w:r>
      <w:r w:rsidR="00ED333B" w:rsidRPr="003D2628">
        <w:rPr>
          <w:color w:val="010202"/>
          <w:sz w:val="28"/>
          <w:szCs w:val="28"/>
        </w:rPr>
        <w:t xml:space="preserve">, с. </w:t>
      </w:r>
      <w:r w:rsidRPr="003D2628">
        <w:rPr>
          <w:sz w:val="28"/>
          <w:szCs w:val="28"/>
        </w:rPr>
        <w:t>272]. Данное суждение подкрепляется мнением В.А. Лукина о том, что интерпретация может быть успешной с лингвистической точки зрения, если она основана на знании того, как устроен текст, т.е. это говорит о том, что анализ предваряет интерпретацию, а интерпретация имплицитно сопровождает все этапы анализа [</w:t>
      </w:r>
      <w:r w:rsidR="007F2A6E" w:rsidRPr="003D2628">
        <w:rPr>
          <w:sz w:val="28"/>
          <w:szCs w:val="28"/>
        </w:rPr>
        <w:t>1</w:t>
      </w:r>
      <w:r w:rsidR="0065775A" w:rsidRPr="003D2628">
        <w:rPr>
          <w:sz w:val="28"/>
          <w:szCs w:val="28"/>
        </w:rPr>
        <w:t>6</w:t>
      </w:r>
      <w:r w:rsidR="00871F7D" w:rsidRPr="003D2628">
        <w:rPr>
          <w:sz w:val="28"/>
          <w:szCs w:val="28"/>
        </w:rPr>
        <w:t>4</w:t>
      </w:r>
      <w:r w:rsidRPr="003D2628">
        <w:rPr>
          <w:sz w:val="28"/>
          <w:szCs w:val="28"/>
        </w:rPr>
        <w:t>].</w:t>
      </w:r>
      <w:r w:rsidRPr="003D2628">
        <w:rPr>
          <w:rFonts w:eastAsia="Times New Roman"/>
          <w:sz w:val="28"/>
          <w:szCs w:val="28"/>
          <w:lang w:eastAsia="ru-RU"/>
        </w:rPr>
        <w:t xml:space="preserve"> В то же время, Г.В.</w:t>
      </w:r>
      <w:r w:rsidRPr="003D2628">
        <w:rPr>
          <w:sz w:val="28"/>
          <w:szCs w:val="28"/>
        </w:rPr>
        <w:t xml:space="preserve"> </w:t>
      </w:r>
      <w:r w:rsidRPr="003D2628">
        <w:rPr>
          <w:rFonts w:eastAsia="Times New Roman"/>
          <w:sz w:val="28"/>
          <w:szCs w:val="28"/>
          <w:lang w:eastAsia="ru-RU"/>
        </w:rPr>
        <w:t>Пранцова, Е.С.</w:t>
      </w:r>
      <w:r w:rsidRPr="003D2628">
        <w:rPr>
          <w:sz w:val="28"/>
          <w:szCs w:val="28"/>
        </w:rPr>
        <w:t xml:space="preserve"> </w:t>
      </w:r>
      <w:r w:rsidRPr="003D2628">
        <w:rPr>
          <w:rFonts w:eastAsia="Times New Roman"/>
          <w:sz w:val="28"/>
          <w:szCs w:val="28"/>
          <w:lang w:eastAsia="ru-RU"/>
        </w:rPr>
        <w:t xml:space="preserve">Романичева поясняют, что анализ ориентирован на форму, а интерпретация направлена на содержание произведения, соответственно, анализ – объективен, а интерпретация субъективна </w:t>
      </w:r>
      <w:r w:rsidRPr="003D2628">
        <w:rPr>
          <w:sz w:val="28"/>
          <w:szCs w:val="28"/>
        </w:rPr>
        <w:t>[</w:t>
      </w:r>
      <w:r w:rsidR="00EF3668" w:rsidRPr="003D2628">
        <w:rPr>
          <w:sz w:val="28"/>
          <w:szCs w:val="28"/>
        </w:rPr>
        <w:t>1</w:t>
      </w:r>
      <w:r w:rsidR="0065775A" w:rsidRPr="003D2628">
        <w:rPr>
          <w:sz w:val="28"/>
          <w:szCs w:val="28"/>
        </w:rPr>
        <w:t>6</w:t>
      </w:r>
      <w:r w:rsidR="004F7735" w:rsidRPr="003D2628">
        <w:rPr>
          <w:sz w:val="28"/>
          <w:szCs w:val="28"/>
        </w:rPr>
        <w:t>5</w:t>
      </w:r>
      <w:r w:rsidRPr="003D2628">
        <w:rPr>
          <w:sz w:val="28"/>
          <w:szCs w:val="28"/>
        </w:rPr>
        <w:t>].</w:t>
      </w:r>
    </w:p>
    <w:p w14:paraId="74104C3C" w14:textId="59DCB429" w:rsidR="000958D1" w:rsidRPr="003D2628" w:rsidRDefault="000958D1" w:rsidP="00F164F9">
      <w:pPr>
        <w:ind w:firstLine="709"/>
        <w:rPr>
          <w:sz w:val="28"/>
          <w:szCs w:val="28"/>
        </w:rPr>
      </w:pPr>
      <w:r w:rsidRPr="003D2628">
        <w:rPr>
          <w:sz w:val="28"/>
          <w:szCs w:val="28"/>
        </w:rPr>
        <w:t>А.И. Горожанов</w:t>
      </w:r>
      <w:r w:rsidR="00EF3668" w:rsidRPr="003D2628">
        <w:rPr>
          <w:sz w:val="28"/>
          <w:szCs w:val="28"/>
        </w:rPr>
        <w:t xml:space="preserve"> и И.А. Гусейнов</w:t>
      </w:r>
      <w:r w:rsidR="00DB6057">
        <w:rPr>
          <w:sz w:val="28"/>
          <w:szCs w:val="28"/>
        </w:rPr>
        <w:t>а</w:t>
      </w:r>
      <w:r w:rsidRPr="003D2628">
        <w:rPr>
          <w:sz w:val="28"/>
          <w:szCs w:val="28"/>
        </w:rPr>
        <w:t>, подчеркивая важность уточнения соотношения понятий «понимание текста», «интерпретация текста» в работе над художественным произведением, рассматрива</w:t>
      </w:r>
      <w:r w:rsidR="003A6912" w:rsidRPr="003D2628">
        <w:rPr>
          <w:sz w:val="28"/>
          <w:szCs w:val="28"/>
        </w:rPr>
        <w:t>ю</w:t>
      </w:r>
      <w:r w:rsidRPr="003D2628">
        <w:rPr>
          <w:sz w:val="28"/>
          <w:szCs w:val="28"/>
        </w:rPr>
        <w:t xml:space="preserve">т </w:t>
      </w:r>
      <w:r w:rsidRPr="003D2628">
        <w:rPr>
          <w:i/>
          <w:iCs/>
          <w:sz w:val="28"/>
          <w:szCs w:val="28"/>
        </w:rPr>
        <w:t>понимание</w:t>
      </w:r>
      <w:r w:rsidRPr="003D2628">
        <w:rPr>
          <w:sz w:val="28"/>
          <w:szCs w:val="28"/>
        </w:rPr>
        <w:t xml:space="preserve"> </w:t>
      </w:r>
      <w:r w:rsidRPr="003D2628">
        <w:rPr>
          <w:i/>
          <w:iCs/>
          <w:sz w:val="28"/>
          <w:szCs w:val="28"/>
        </w:rPr>
        <w:t>текста</w:t>
      </w:r>
      <w:r w:rsidRPr="003D2628">
        <w:rPr>
          <w:sz w:val="28"/>
          <w:szCs w:val="28"/>
        </w:rPr>
        <w:t xml:space="preserve">, связанное с когнитивной обработкой (распознаванием, прочтением, декодированием) графических символов, как понимание описываемой в тексте ситуации, а </w:t>
      </w:r>
      <w:r w:rsidRPr="003D2628">
        <w:rPr>
          <w:i/>
          <w:iCs/>
          <w:sz w:val="28"/>
          <w:szCs w:val="28"/>
        </w:rPr>
        <w:t>интерпретацию текста</w:t>
      </w:r>
      <w:r w:rsidRPr="003D2628">
        <w:rPr>
          <w:sz w:val="28"/>
          <w:szCs w:val="28"/>
        </w:rPr>
        <w:t xml:space="preserve"> как глубокое понимание, основанное на анализе языковых и неязыковых средств, служащих оказанию воздействия на реципиента, с учетом различных экстралингвистических факторов </w:t>
      </w:r>
      <w:r w:rsidRPr="003D2628">
        <w:rPr>
          <w:sz w:val="28"/>
          <w:szCs w:val="28"/>
        </w:rPr>
        <w:lastRenderedPageBreak/>
        <w:t>(исторической эпохи, литературного направления, социально-политической ситуации, специфики этнокультуры и т.д.) [</w:t>
      </w:r>
      <w:r w:rsidR="007F2A6E" w:rsidRPr="003D2628">
        <w:rPr>
          <w:sz w:val="28"/>
          <w:szCs w:val="28"/>
        </w:rPr>
        <w:t>1</w:t>
      </w:r>
      <w:r w:rsidR="0065775A" w:rsidRPr="003D2628">
        <w:rPr>
          <w:sz w:val="28"/>
          <w:szCs w:val="28"/>
        </w:rPr>
        <w:t>66</w:t>
      </w:r>
      <w:r w:rsidRPr="003D2628">
        <w:rPr>
          <w:sz w:val="28"/>
          <w:szCs w:val="28"/>
        </w:rPr>
        <w:t xml:space="preserve">]. </w:t>
      </w:r>
    </w:p>
    <w:p w14:paraId="30497D98" w14:textId="50E0DF1A" w:rsidR="000958D1" w:rsidRPr="003D2628" w:rsidRDefault="000958D1" w:rsidP="00F164F9">
      <w:pPr>
        <w:ind w:firstLine="709"/>
        <w:rPr>
          <w:sz w:val="28"/>
          <w:szCs w:val="28"/>
        </w:rPr>
      </w:pPr>
      <w:r w:rsidRPr="003D2628">
        <w:rPr>
          <w:rFonts w:eastAsia="TimesNewRomanPSMT"/>
          <w:sz w:val="28"/>
          <w:szCs w:val="28"/>
        </w:rPr>
        <w:t xml:space="preserve">Интерпретацию как мыслительную деятельность, состоящую в расшифровке глубинного смысла, который скрывается за буквальным смыслом, обосновал </w:t>
      </w:r>
      <w:r w:rsidRPr="003D2628">
        <w:rPr>
          <w:sz w:val="28"/>
          <w:szCs w:val="28"/>
        </w:rPr>
        <w:t>П. Рик</w:t>
      </w:r>
      <w:r w:rsidR="00EF3668" w:rsidRPr="003D2628">
        <w:rPr>
          <w:sz w:val="28"/>
          <w:szCs w:val="28"/>
        </w:rPr>
        <w:t>ё</w:t>
      </w:r>
      <w:r w:rsidRPr="003D2628">
        <w:rPr>
          <w:sz w:val="28"/>
          <w:szCs w:val="28"/>
        </w:rPr>
        <w:t xml:space="preserve">р, разъясняя, что </w:t>
      </w:r>
      <w:r w:rsidRPr="003D2628">
        <w:rPr>
          <w:rFonts w:eastAsia="TimesNewRomanPSMT"/>
          <w:sz w:val="28"/>
          <w:szCs w:val="28"/>
        </w:rPr>
        <w:t>«… интерпретация имеет место там, где есть многосложный смысл, и именно в интерпретации обнаруживается множественность смыслов» [</w:t>
      </w:r>
      <w:r w:rsidR="00EF3668" w:rsidRPr="003D2628">
        <w:rPr>
          <w:rFonts w:eastAsia="TimesNewRomanPSMT"/>
          <w:sz w:val="28"/>
          <w:szCs w:val="28"/>
        </w:rPr>
        <w:t>1</w:t>
      </w:r>
      <w:r w:rsidR="0065775A" w:rsidRPr="003D2628">
        <w:rPr>
          <w:rFonts w:eastAsia="TimesNewRomanPSMT"/>
          <w:sz w:val="28"/>
          <w:szCs w:val="28"/>
        </w:rPr>
        <w:t>5</w:t>
      </w:r>
      <w:r w:rsidR="004F7735" w:rsidRPr="003D2628">
        <w:rPr>
          <w:rFonts w:eastAsia="TimesNewRomanPSMT"/>
          <w:sz w:val="28"/>
          <w:szCs w:val="28"/>
        </w:rPr>
        <w:t>5</w:t>
      </w:r>
      <w:r w:rsidR="00EF3668" w:rsidRPr="003D2628">
        <w:rPr>
          <w:rFonts w:eastAsia="TimesNewRomanPSMT"/>
          <w:sz w:val="28"/>
          <w:szCs w:val="28"/>
        </w:rPr>
        <w:t>, с. 51</w:t>
      </w:r>
      <w:r w:rsidRPr="003D2628">
        <w:rPr>
          <w:rFonts w:eastAsia="TimesNewRomanPSMT"/>
          <w:sz w:val="28"/>
          <w:szCs w:val="28"/>
        </w:rPr>
        <w:t>]</w:t>
      </w:r>
      <w:r w:rsidRPr="003D2628">
        <w:rPr>
          <w:sz w:val="28"/>
          <w:szCs w:val="28"/>
        </w:rPr>
        <w:t>.</w:t>
      </w:r>
    </w:p>
    <w:p w14:paraId="2C4D90DE" w14:textId="47DE314A" w:rsidR="000958D1" w:rsidRPr="003D2628" w:rsidRDefault="000958D1" w:rsidP="00F164F9">
      <w:pPr>
        <w:ind w:firstLine="709"/>
        <w:rPr>
          <w:rFonts w:eastAsia="TimesNewRomanPSMT"/>
          <w:sz w:val="28"/>
          <w:szCs w:val="28"/>
        </w:rPr>
      </w:pPr>
      <w:r w:rsidRPr="003D2628">
        <w:rPr>
          <w:sz w:val="28"/>
          <w:szCs w:val="28"/>
        </w:rPr>
        <w:t>В концепции В.А. Кухаренко</w:t>
      </w:r>
      <w:r w:rsidR="003A6912" w:rsidRPr="003D2628">
        <w:rPr>
          <w:sz w:val="28"/>
          <w:szCs w:val="28"/>
        </w:rPr>
        <w:t>,</w:t>
      </w:r>
      <w:r w:rsidRPr="003D2628">
        <w:rPr>
          <w:sz w:val="28"/>
          <w:szCs w:val="28"/>
        </w:rPr>
        <w:t xml:space="preserve"> интерпретация предстает процессом «освоения идейно-эстетической, смысловой и эмоциональной информации художественного произведения, осуществляемый путем воссоздания авторского видения и познания действительности» [</w:t>
      </w:r>
      <w:r w:rsidR="006245E4" w:rsidRPr="003D2628">
        <w:rPr>
          <w:sz w:val="28"/>
          <w:szCs w:val="28"/>
        </w:rPr>
        <w:t>1</w:t>
      </w:r>
      <w:r w:rsidR="0065775A" w:rsidRPr="003D2628">
        <w:rPr>
          <w:sz w:val="28"/>
          <w:szCs w:val="28"/>
        </w:rPr>
        <w:t>6</w:t>
      </w:r>
      <w:r w:rsidR="004F7735" w:rsidRPr="003D2628">
        <w:rPr>
          <w:sz w:val="28"/>
          <w:szCs w:val="28"/>
        </w:rPr>
        <w:t>7</w:t>
      </w:r>
      <w:r w:rsidRPr="003D2628">
        <w:rPr>
          <w:sz w:val="28"/>
          <w:szCs w:val="28"/>
        </w:rPr>
        <w:t>]. Однако</w:t>
      </w:r>
      <w:r w:rsidR="00667593" w:rsidRPr="003D2628">
        <w:rPr>
          <w:sz w:val="28"/>
          <w:szCs w:val="28"/>
        </w:rPr>
        <w:t>,</w:t>
      </w:r>
      <w:r w:rsidRPr="003D2628">
        <w:rPr>
          <w:sz w:val="28"/>
          <w:szCs w:val="28"/>
        </w:rPr>
        <w:t xml:space="preserve"> значения </w:t>
      </w:r>
      <w:r w:rsidRPr="00BC2ED8">
        <w:rPr>
          <w:sz w:val="28"/>
          <w:szCs w:val="28"/>
        </w:rPr>
        <w:t xml:space="preserve">привносятся в тексты говорящими и слушающими, </w:t>
      </w:r>
      <w:r w:rsidR="004E61B8" w:rsidRPr="00BC2ED8">
        <w:rPr>
          <w:sz w:val="28"/>
          <w:szCs w:val="28"/>
        </w:rPr>
        <w:t xml:space="preserve">соответственно, </w:t>
      </w:r>
      <w:r w:rsidRPr="00BC2ED8">
        <w:rPr>
          <w:sz w:val="28"/>
          <w:szCs w:val="28"/>
        </w:rPr>
        <w:t xml:space="preserve">интерпретация скорее состоит в </w:t>
      </w:r>
      <w:r w:rsidR="004E61B8" w:rsidRPr="00BC2ED8">
        <w:rPr>
          <w:sz w:val="28"/>
          <w:szCs w:val="28"/>
        </w:rPr>
        <w:t>конструировании смыслов</w:t>
      </w:r>
      <w:r w:rsidRPr="00BC2ED8">
        <w:rPr>
          <w:sz w:val="28"/>
          <w:szCs w:val="28"/>
        </w:rPr>
        <w:t xml:space="preserve"> [</w:t>
      </w:r>
      <w:r w:rsidR="004E61B8" w:rsidRPr="00BC2ED8">
        <w:rPr>
          <w:sz w:val="28"/>
          <w:szCs w:val="28"/>
        </w:rPr>
        <w:t>168</w:t>
      </w:r>
      <w:r w:rsidRPr="00BC2ED8">
        <w:rPr>
          <w:sz w:val="28"/>
          <w:szCs w:val="28"/>
        </w:rPr>
        <w:t xml:space="preserve">]. </w:t>
      </w:r>
      <w:r w:rsidRPr="00BC2ED8">
        <w:rPr>
          <w:rFonts w:eastAsia="TimesNewRomanPSMT"/>
          <w:sz w:val="28"/>
          <w:szCs w:val="28"/>
        </w:rPr>
        <w:t>Рассматриваемая как творческая деятельность реципиента, интерпретация представляет собой толкование смысла в аспекте развертывания, привнесения чего-то нового на основе обращения к культурно-исторической ситуации, к этнокультурному «знанию о типичном событии, хранящемся в структурах когниции» [</w:t>
      </w:r>
      <w:r w:rsidR="004E4003" w:rsidRPr="00BC2ED8">
        <w:rPr>
          <w:rFonts w:eastAsia="TimesNewRomanPSMT"/>
          <w:sz w:val="28"/>
          <w:szCs w:val="28"/>
        </w:rPr>
        <w:t>1</w:t>
      </w:r>
      <w:r w:rsidR="0065775A" w:rsidRPr="00BC2ED8">
        <w:rPr>
          <w:rFonts w:eastAsia="TimesNewRomanPSMT"/>
          <w:sz w:val="28"/>
          <w:szCs w:val="28"/>
        </w:rPr>
        <w:t>6</w:t>
      </w:r>
      <w:r w:rsidR="004F7735" w:rsidRPr="00BC2ED8">
        <w:rPr>
          <w:rFonts w:eastAsia="TimesNewRomanPSMT"/>
          <w:sz w:val="28"/>
          <w:szCs w:val="28"/>
        </w:rPr>
        <w:t>9</w:t>
      </w:r>
      <w:r w:rsidRPr="00BC2ED8">
        <w:rPr>
          <w:rFonts w:eastAsia="TimesNewRomanPSMT"/>
          <w:sz w:val="28"/>
          <w:szCs w:val="28"/>
        </w:rPr>
        <w:t>].</w:t>
      </w:r>
    </w:p>
    <w:p w14:paraId="36BB62CD" w14:textId="34AF44B7" w:rsidR="000958D1" w:rsidRPr="003D2628" w:rsidRDefault="000958D1" w:rsidP="00F164F9">
      <w:pPr>
        <w:ind w:firstLine="709"/>
        <w:rPr>
          <w:sz w:val="28"/>
          <w:szCs w:val="28"/>
        </w:rPr>
      </w:pPr>
      <w:r w:rsidRPr="003D2628">
        <w:rPr>
          <w:sz w:val="28"/>
          <w:szCs w:val="28"/>
        </w:rPr>
        <w:t>У.М</w:t>
      </w:r>
      <w:r w:rsidR="0070362B" w:rsidRPr="003D2628">
        <w:rPr>
          <w:sz w:val="28"/>
          <w:szCs w:val="28"/>
        </w:rPr>
        <w:t>.</w:t>
      </w:r>
      <w:r w:rsidRPr="003D2628">
        <w:rPr>
          <w:sz w:val="28"/>
          <w:szCs w:val="28"/>
        </w:rPr>
        <w:t xml:space="preserve"> Бахтикереева </w:t>
      </w:r>
      <w:r w:rsidR="00EF3668" w:rsidRPr="003D2628">
        <w:rPr>
          <w:sz w:val="28"/>
          <w:szCs w:val="28"/>
        </w:rPr>
        <w:t xml:space="preserve">и О.А. Валикова </w:t>
      </w:r>
      <w:r w:rsidRPr="003D2628">
        <w:rPr>
          <w:sz w:val="28"/>
          <w:szCs w:val="28"/>
        </w:rPr>
        <w:t>понима</w:t>
      </w:r>
      <w:r w:rsidR="00EF3668" w:rsidRPr="003D2628">
        <w:rPr>
          <w:sz w:val="28"/>
          <w:szCs w:val="28"/>
        </w:rPr>
        <w:t>ю</w:t>
      </w:r>
      <w:r w:rsidRPr="003D2628">
        <w:rPr>
          <w:sz w:val="28"/>
          <w:szCs w:val="28"/>
        </w:rPr>
        <w:t>т интерпретацию как акт воссоздания, акт нового творения, результат которого не теряет связи с исходным материалом истолкования. Читателю как интерпретатору необходимо установить вектор горизонта смысла, предзаданный самим текстом, вслушаться в словесную ткань, уловить подтекст. Таким образом, открывая для себя мир художественного произведения, реципиент становится его частью [</w:t>
      </w:r>
      <w:bookmarkStart w:id="122" w:name="_Hlk127029754"/>
      <w:r w:rsidR="001750C8" w:rsidRPr="003D2628">
        <w:rPr>
          <w:sz w:val="28"/>
          <w:szCs w:val="28"/>
        </w:rPr>
        <w:t>6</w:t>
      </w:r>
      <w:r w:rsidR="0065775A" w:rsidRPr="003D2628">
        <w:rPr>
          <w:sz w:val="28"/>
          <w:szCs w:val="28"/>
        </w:rPr>
        <w:t>9</w:t>
      </w:r>
      <w:r w:rsidR="00EF3668" w:rsidRPr="003D2628">
        <w:rPr>
          <w:sz w:val="28"/>
          <w:szCs w:val="28"/>
        </w:rPr>
        <w:t xml:space="preserve">, с. </w:t>
      </w:r>
      <w:r w:rsidRPr="003D2628">
        <w:rPr>
          <w:sz w:val="28"/>
          <w:szCs w:val="28"/>
        </w:rPr>
        <w:t>193].</w:t>
      </w:r>
      <w:bookmarkEnd w:id="122"/>
      <w:r w:rsidRPr="003D2628">
        <w:rPr>
          <w:sz w:val="28"/>
          <w:szCs w:val="28"/>
        </w:rPr>
        <w:t xml:space="preserve"> </w:t>
      </w:r>
    </w:p>
    <w:p w14:paraId="4DCA1742" w14:textId="038CA543" w:rsidR="000958D1" w:rsidRPr="003D2628" w:rsidRDefault="000958D1" w:rsidP="00F164F9">
      <w:pPr>
        <w:ind w:firstLine="709"/>
        <w:rPr>
          <w:sz w:val="28"/>
          <w:szCs w:val="28"/>
        </w:rPr>
      </w:pPr>
      <w:r w:rsidRPr="003D2628">
        <w:rPr>
          <w:sz w:val="28"/>
          <w:szCs w:val="28"/>
        </w:rPr>
        <w:t xml:space="preserve">Как уже отмечалось, восприятие и осмысление текстового сообщения, порождающего различные ассоциации, воспоминания, эмоциональные реакции и т.д., происходит на основе индивидуальных особенностей мышления реципиента и его субъективного опыта. </w:t>
      </w:r>
      <w:r w:rsidRPr="003D2628">
        <w:rPr>
          <w:rFonts w:eastAsia="TimesNewRomanPSMT"/>
          <w:sz w:val="28"/>
          <w:szCs w:val="28"/>
        </w:rPr>
        <w:t xml:space="preserve">Воспринимая и эмоционально </w:t>
      </w:r>
      <w:proofErr w:type="gramStart"/>
      <w:r w:rsidRPr="003D2628">
        <w:rPr>
          <w:rFonts w:eastAsia="TimesNewRomanPSMT"/>
          <w:sz w:val="28"/>
          <w:szCs w:val="28"/>
        </w:rPr>
        <w:t>со-переживая</w:t>
      </w:r>
      <w:proofErr w:type="gramEnd"/>
      <w:r w:rsidRPr="003D2628">
        <w:rPr>
          <w:rFonts w:eastAsia="TimesNewRomanPSMT"/>
          <w:sz w:val="28"/>
          <w:szCs w:val="28"/>
        </w:rPr>
        <w:t xml:space="preserve"> и со-проживая художественное произведение, читатель/реципиент через интерпретацию достигает его понимания, включающего понимание смысла текста </w:t>
      </w:r>
      <w:r w:rsidRPr="003D2628">
        <w:rPr>
          <w:sz w:val="28"/>
          <w:szCs w:val="28"/>
        </w:rPr>
        <w:t xml:space="preserve">в соответствии с замыслом автора, с позиции авторского мировосприятия (концептуальный анализ) и выявление скрытых смыслов (контекстуальный анализ). </w:t>
      </w:r>
    </w:p>
    <w:p w14:paraId="4BDDDCB9" w14:textId="241DD8B3" w:rsidR="00667593" w:rsidRPr="003D2628" w:rsidRDefault="000958D1" w:rsidP="00F164F9">
      <w:pPr>
        <w:ind w:firstLine="709"/>
        <w:rPr>
          <w:sz w:val="28"/>
          <w:szCs w:val="28"/>
          <w:lang w:val="kk-KZ"/>
        </w:rPr>
      </w:pPr>
      <w:r w:rsidRPr="003D2628">
        <w:rPr>
          <w:sz w:val="28"/>
          <w:szCs w:val="28"/>
        </w:rPr>
        <w:t xml:space="preserve">Наблюдения многих исследователей показывают, что в дискурсивной </w:t>
      </w:r>
      <w:r w:rsidRPr="00BC2ED8">
        <w:rPr>
          <w:sz w:val="28"/>
          <w:szCs w:val="28"/>
        </w:rPr>
        <w:t xml:space="preserve">природе </w:t>
      </w:r>
      <w:r w:rsidRPr="00BC2ED8">
        <w:rPr>
          <w:bCs/>
          <w:sz w:val="28"/>
          <w:szCs w:val="28"/>
        </w:rPr>
        <w:t>автохтонного ХТ</w:t>
      </w:r>
      <w:r w:rsidRPr="00BC2ED8">
        <w:rPr>
          <w:sz w:val="28"/>
          <w:szCs w:val="28"/>
        </w:rPr>
        <w:t xml:space="preserve"> уже заложены возможности его </w:t>
      </w:r>
      <w:r w:rsidR="00023D4E" w:rsidRPr="00BC2ED8">
        <w:rPr>
          <w:sz w:val="28"/>
          <w:szCs w:val="28"/>
        </w:rPr>
        <w:t>адекватного</w:t>
      </w:r>
      <w:r w:rsidRPr="00BC2ED8">
        <w:rPr>
          <w:sz w:val="28"/>
          <w:szCs w:val="28"/>
        </w:rPr>
        <w:t xml:space="preserve"> прочтения</w:t>
      </w:r>
      <w:r w:rsidR="00410B06" w:rsidRPr="00BC2ED8">
        <w:rPr>
          <w:sz w:val="28"/>
          <w:szCs w:val="28"/>
        </w:rPr>
        <w:t xml:space="preserve"> [3</w:t>
      </w:r>
      <w:r w:rsidR="00061F8D" w:rsidRPr="00BC2ED8">
        <w:rPr>
          <w:sz w:val="28"/>
          <w:szCs w:val="28"/>
          <w:lang w:val="kk-KZ"/>
        </w:rPr>
        <w:t>, с.</w:t>
      </w:r>
      <w:r w:rsidR="00023D4E" w:rsidRPr="00BC2ED8">
        <w:rPr>
          <w:sz w:val="28"/>
          <w:szCs w:val="28"/>
          <w:lang w:val="kk-KZ"/>
        </w:rPr>
        <w:t xml:space="preserve"> </w:t>
      </w:r>
      <w:r w:rsidR="00210907" w:rsidRPr="00BC2ED8">
        <w:rPr>
          <w:sz w:val="28"/>
          <w:szCs w:val="28"/>
          <w:lang w:val="kk-KZ"/>
        </w:rPr>
        <w:t>55</w:t>
      </w:r>
      <w:r w:rsidR="00410B06" w:rsidRPr="00BC2ED8">
        <w:rPr>
          <w:sz w:val="28"/>
          <w:szCs w:val="28"/>
        </w:rPr>
        <w:t>;</w:t>
      </w:r>
      <w:r w:rsidR="00673E94" w:rsidRPr="00BC2ED8">
        <w:rPr>
          <w:sz w:val="28"/>
          <w:szCs w:val="28"/>
        </w:rPr>
        <w:t xml:space="preserve"> </w:t>
      </w:r>
      <w:r w:rsidR="00410B06" w:rsidRPr="00BC2ED8">
        <w:rPr>
          <w:sz w:val="28"/>
          <w:szCs w:val="28"/>
        </w:rPr>
        <w:t>1</w:t>
      </w:r>
      <w:r w:rsidR="00673E94" w:rsidRPr="00BC2ED8">
        <w:rPr>
          <w:sz w:val="28"/>
          <w:szCs w:val="28"/>
        </w:rPr>
        <w:t>6</w:t>
      </w:r>
      <w:r w:rsidR="004F7735" w:rsidRPr="00BC2ED8">
        <w:rPr>
          <w:sz w:val="28"/>
          <w:szCs w:val="28"/>
        </w:rPr>
        <w:t>2</w:t>
      </w:r>
      <w:r w:rsidR="00061F8D" w:rsidRPr="00BC2ED8">
        <w:rPr>
          <w:sz w:val="28"/>
          <w:szCs w:val="28"/>
          <w:lang w:val="kk-KZ"/>
        </w:rPr>
        <w:t>, с.</w:t>
      </w:r>
      <w:r w:rsidR="00023D4E" w:rsidRPr="00BC2ED8">
        <w:rPr>
          <w:sz w:val="28"/>
          <w:szCs w:val="28"/>
          <w:lang w:val="kk-KZ"/>
        </w:rPr>
        <w:t xml:space="preserve"> </w:t>
      </w:r>
      <w:r w:rsidR="00023D4E" w:rsidRPr="00BC2ED8">
        <w:rPr>
          <w:sz w:val="28"/>
          <w:szCs w:val="28"/>
        </w:rPr>
        <w:t>9</w:t>
      </w:r>
      <w:r w:rsidR="00023D4E" w:rsidRPr="00BC2ED8">
        <w:rPr>
          <w:sz w:val="28"/>
          <w:szCs w:val="28"/>
          <w:lang w:val="kk-KZ"/>
        </w:rPr>
        <w:t>9</w:t>
      </w:r>
      <w:r w:rsidR="00410B06" w:rsidRPr="00BC2ED8">
        <w:rPr>
          <w:sz w:val="28"/>
          <w:szCs w:val="28"/>
        </w:rPr>
        <w:t xml:space="preserve">]. </w:t>
      </w:r>
      <w:r w:rsidRPr="00BC2ED8">
        <w:rPr>
          <w:sz w:val="28"/>
          <w:szCs w:val="28"/>
        </w:rPr>
        <w:t>Автор текста посредством тщательного отбора и комбинирования языковых, композиционных, паратекстовых средств программирует восприятие читателя/реципиента. На основе осмысления заложенной в тексте авторской интерпретационной программы происходит</w:t>
      </w:r>
      <w:r w:rsidRPr="00BC2ED8">
        <w:rPr>
          <w:rFonts w:eastAsia="TimesNewRomanPSMT"/>
          <w:sz w:val="28"/>
          <w:szCs w:val="28"/>
        </w:rPr>
        <w:t xml:space="preserve"> </w:t>
      </w:r>
      <w:r w:rsidRPr="00BC2ED8">
        <w:rPr>
          <w:sz w:val="28"/>
          <w:szCs w:val="28"/>
        </w:rPr>
        <w:t xml:space="preserve">постижение </w:t>
      </w:r>
      <w:proofErr w:type="gramStart"/>
      <w:r w:rsidRPr="00BC2ED8">
        <w:rPr>
          <w:sz w:val="28"/>
          <w:szCs w:val="28"/>
        </w:rPr>
        <w:t>смысла</w:t>
      </w:r>
      <w:proofErr w:type="gramEnd"/>
      <w:r w:rsidRPr="00BC2ED8">
        <w:rPr>
          <w:sz w:val="28"/>
          <w:szCs w:val="28"/>
        </w:rPr>
        <w:t xml:space="preserve"> анализируемого ХТ. Согласно Е.С. Кубряковой, в тексте</w:t>
      </w:r>
      <w:r w:rsidR="003A6912" w:rsidRPr="00BC2ED8">
        <w:rPr>
          <w:sz w:val="28"/>
          <w:szCs w:val="28"/>
        </w:rPr>
        <w:t>,</w:t>
      </w:r>
      <w:r w:rsidRPr="00BC2ED8">
        <w:rPr>
          <w:sz w:val="28"/>
          <w:szCs w:val="28"/>
        </w:rPr>
        <w:t xml:space="preserve"> как правило</w:t>
      </w:r>
      <w:r w:rsidR="003A6912" w:rsidRPr="00BC2ED8">
        <w:rPr>
          <w:sz w:val="28"/>
          <w:szCs w:val="28"/>
        </w:rPr>
        <w:t>,</w:t>
      </w:r>
      <w:r w:rsidRPr="00BC2ED8">
        <w:rPr>
          <w:sz w:val="28"/>
          <w:szCs w:val="28"/>
        </w:rPr>
        <w:t xml:space="preserve"> </w:t>
      </w:r>
      <w:r w:rsidR="003A6912" w:rsidRPr="00BC2ED8">
        <w:rPr>
          <w:sz w:val="28"/>
          <w:szCs w:val="28"/>
        </w:rPr>
        <w:t xml:space="preserve">как </w:t>
      </w:r>
      <w:r w:rsidRPr="00BC2ED8">
        <w:rPr>
          <w:sz w:val="28"/>
          <w:szCs w:val="28"/>
        </w:rPr>
        <w:t>организованной</w:t>
      </w:r>
      <w:r w:rsidRPr="00BC2ED8">
        <w:rPr>
          <w:rFonts w:eastAsia="TimesNewRomanPSMT"/>
          <w:sz w:val="28"/>
          <w:szCs w:val="28"/>
        </w:rPr>
        <w:t xml:space="preserve"> </w:t>
      </w:r>
      <w:r w:rsidRPr="00BC2ED8">
        <w:rPr>
          <w:sz w:val="28"/>
          <w:szCs w:val="28"/>
        </w:rPr>
        <w:t>форме коммуникации, содержатся</w:t>
      </w:r>
      <w:r w:rsidRPr="003D2628">
        <w:rPr>
          <w:sz w:val="28"/>
          <w:szCs w:val="28"/>
        </w:rPr>
        <w:t xml:space="preserve"> определенные средства, сигналы, опоры и т.п., ориентируясь на которые</w:t>
      </w:r>
      <w:r w:rsidR="005720F0" w:rsidRPr="003D2628">
        <w:rPr>
          <w:sz w:val="28"/>
          <w:szCs w:val="28"/>
        </w:rPr>
        <w:t>,</w:t>
      </w:r>
      <w:r w:rsidRPr="003D2628">
        <w:rPr>
          <w:sz w:val="28"/>
          <w:szCs w:val="28"/>
        </w:rPr>
        <w:t xml:space="preserve"> реципиент адекватно истолковывает авторское сообщение [</w:t>
      </w:r>
      <w:r w:rsidR="00EF3668" w:rsidRPr="003D2628">
        <w:rPr>
          <w:sz w:val="28"/>
          <w:szCs w:val="28"/>
        </w:rPr>
        <w:t>1</w:t>
      </w:r>
      <w:r w:rsidR="00673E94" w:rsidRPr="003D2628">
        <w:rPr>
          <w:sz w:val="28"/>
          <w:szCs w:val="28"/>
        </w:rPr>
        <w:t>7</w:t>
      </w:r>
      <w:r w:rsidR="00A33D26" w:rsidRPr="003D2628">
        <w:rPr>
          <w:sz w:val="28"/>
          <w:szCs w:val="28"/>
        </w:rPr>
        <w:t>0</w:t>
      </w:r>
      <w:r w:rsidRPr="003D2628">
        <w:rPr>
          <w:sz w:val="28"/>
          <w:szCs w:val="28"/>
        </w:rPr>
        <w:t>].</w:t>
      </w:r>
      <w:r w:rsidRPr="003D2628">
        <w:rPr>
          <w:sz w:val="28"/>
          <w:szCs w:val="28"/>
          <w:lang w:val="kk-KZ"/>
        </w:rPr>
        <w:t xml:space="preserve"> </w:t>
      </w:r>
    </w:p>
    <w:p w14:paraId="5CEB0F13" w14:textId="0A571526" w:rsidR="000958D1" w:rsidRPr="003D2628" w:rsidRDefault="000958D1" w:rsidP="00F164F9">
      <w:pPr>
        <w:ind w:firstLine="709"/>
        <w:rPr>
          <w:sz w:val="28"/>
          <w:szCs w:val="28"/>
        </w:rPr>
      </w:pPr>
      <w:r w:rsidRPr="003D2628">
        <w:rPr>
          <w:sz w:val="28"/>
          <w:szCs w:val="28"/>
        </w:rPr>
        <w:lastRenderedPageBreak/>
        <w:t>В концепции И.В. Арнольд авторская интерпретационная программа реализуется через дискурсивно значимую информацию, заключ</w:t>
      </w:r>
      <w:r w:rsidR="005720F0" w:rsidRPr="003D2628">
        <w:rPr>
          <w:sz w:val="28"/>
          <w:szCs w:val="28"/>
        </w:rPr>
        <w:t>ё</w:t>
      </w:r>
      <w:r w:rsidRPr="003D2628">
        <w:rPr>
          <w:sz w:val="28"/>
          <w:szCs w:val="28"/>
        </w:rPr>
        <w:t>нную в сильных позициях текста (заглавии, подзаголовках, эпиграфе, повторах, параллелизмах, зачине и концовке и др.) [</w:t>
      </w:r>
      <w:r w:rsidR="00F1750C" w:rsidRPr="003D2628">
        <w:rPr>
          <w:sz w:val="28"/>
          <w:szCs w:val="28"/>
        </w:rPr>
        <w:t>1</w:t>
      </w:r>
      <w:r w:rsidR="00673E94" w:rsidRPr="003D2628">
        <w:rPr>
          <w:sz w:val="28"/>
          <w:szCs w:val="28"/>
        </w:rPr>
        <w:t>6</w:t>
      </w:r>
      <w:r w:rsidR="00A33D26" w:rsidRPr="003D2628">
        <w:rPr>
          <w:sz w:val="28"/>
          <w:szCs w:val="28"/>
        </w:rPr>
        <w:t>2</w:t>
      </w:r>
      <w:r w:rsidR="00EF3668" w:rsidRPr="003D2628">
        <w:rPr>
          <w:sz w:val="28"/>
          <w:szCs w:val="28"/>
        </w:rPr>
        <w:t xml:space="preserve">, с. </w:t>
      </w:r>
      <w:r w:rsidRPr="003D2628">
        <w:rPr>
          <w:sz w:val="28"/>
          <w:szCs w:val="28"/>
          <w:lang w:val="kk-KZ"/>
        </w:rPr>
        <w:t>69</w:t>
      </w:r>
      <w:r w:rsidRPr="003D2628">
        <w:rPr>
          <w:sz w:val="28"/>
          <w:szCs w:val="28"/>
        </w:rPr>
        <w:t>]. По мнению У.М.</w:t>
      </w:r>
      <w:bookmarkStart w:id="123" w:name="_Hlk127026476"/>
      <w:r w:rsidR="003B46F5">
        <w:rPr>
          <w:sz w:val="28"/>
          <w:szCs w:val="28"/>
        </w:rPr>
        <w:t> </w:t>
      </w:r>
      <w:r w:rsidRPr="003D2628">
        <w:rPr>
          <w:sz w:val="28"/>
          <w:szCs w:val="28"/>
        </w:rPr>
        <w:t>Бахтикереевой и О.А. Валиковой</w:t>
      </w:r>
      <w:bookmarkEnd w:id="123"/>
      <w:r w:rsidRPr="003D2628">
        <w:rPr>
          <w:sz w:val="28"/>
          <w:szCs w:val="28"/>
        </w:rPr>
        <w:t xml:space="preserve">, для адекватной интерпретации </w:t>
      </w:r>
      <w:r w:rsidRPr="003D2628">
        <w:rPr>
          <w:bCs/>
          <w:sz w:val="28"/>
          <w:szCs w:val="28"/>
        </w:rPr>
        <w:t>автохтонного ХТ</w:t>
      </w:r>
      <w:r w:rsidRPr="003D2628">
        <w:rPr>
          <w:sz w:val="28"/>
          <w:szCs w:val="28"/>
        </w:rPr>
        <w:t xml:space="preserve"> важно рассмотреть социально-культурный контекст произведения (его связь с эпохой, литературным процессом, направлением, биографией автора), образную систему и изобразительные средства в соответствии со структурными уровнями (идейно-эстетическим, жанрово-композиционным и языковым) текста </w:t>
      </w:r>
      <w:r w:rsidRPr="003D2628">
        <w:rPr>
          <w:rFonts w:eastAsia="CIDFont+F1"/>
          <w:sz w:val="28"/>
          <w:szCs w:val="28"/>
        </w:rPr>
        <w:t>[</w:t>
      </w:r>
      <w:r w:rsidR="001750C8" w:rsidRPr="003D2628">
        <w:rPr>
          <w:rFonts w:eastAsia="CIDFont+F1"/>
          <w:sz w:val="28"/>
          <w:szCs w:val="28"/>
        </w:rPr>
        <w:t>6</w:t>
      </w:r>
      <w:r w:rsidR="00673E94" w:rsidRPr="003D2628">
        <w:rPr>
          <w:rFonts w:eastAsia="CIDFont+F1"/>
          <w:sz w:val="28"/>
          <w:szCs w:val="28"/>
        </w:rPr>
        <w:t>9</w:t>
      </w:r>
      <w:r w:rsidR="00EF3668" w:rsidRPr="003D2628">
        <w:rPr>
          <w:rFonts w:eastAsia="CIDFont+F1"/>
          <w:sz w:val="28"/>
          <w:szCs w:val="28"/>
        </w:rPr>
        <w:t xml:space="preserve">, с. </w:t>
      </w:r>
      <w:r w:rsidRPr="003D2628">
        <w:rPr>
          <w:rFonts w:eastAsia="CIDFont+F1"/>
          <w:sz w:val="28"/>
          <w:szCs w:val="28"/>
        </w:rPr>
        <w:t>194]</w:t>
      </w:r>
      <w:r w:rsidRPr="003D2628">
        <w:rPr>
          <w:sz w:val="28"/>
          <w:szCs w:val="28"/>
        </w:rPr>
        <w:t>.</w:t>
      </w:r>
    </w:p>
    <w:p w14:paraId="40AE2C69" w14:textId="47400AF8" w:rsidR="000958D1" w:rsidRPr="003D2628" w:rsidRDefault="000958D1" w:rsidP="00F164F9">
      <w:pPr>
        <w:ind w:firstLine="709"/>
        <w:rPr>
          <w:sz w:val="28"/>
          <w:szCs w:val="28"/>
          <w:lang w:val="kk-KZ"/>
        </w:rPr>
      </w:pPr>
      <w:r w:rsidRPr="003D2628">
        <w:rPr>
          <w:sz w:val="28"/>
          <w:szCs w:val="28"/>
        </w:rPr>
        <w:t>Смыслов</w:t>
      </w:r>
      <w:r w:rsidR="00F1750C" w:rsidRPr="003D2628">
        <w:rPr>
          <w:sz w:val="28"/>
          <w:szCs w:val="28"/>
        </w:rPr>
        <w:t>ое пространство</w:t>
      </w:r>
      <w:r w:rsidRPr="003D2628">
        <w:rPr>
          <w:sz w:val="28"/>
          <w:szCs w:val="28"/>
        </w:rPr>
        <w:t xml:space="preserve"> </w:t>
      </w:r>
      <w:r w:rsidRPr="003D2628">
        <w:rPr>
          <w:bCs/>
          <w:sz w:val="28"/>
          <w:szCs w:val="28"/>
        </w:rPr>
        <w:t>автохтонного ХТ</w:t>
      </w:r>
      <w:r w:rsidR="00F1750C" w:rsidRPr="003D2628">
        <w:rPr>
          <w:sz w:val="28"/>
          <w:szCs w:val="28"/>
        </w:rPr>
        <w:t xml:space="preserve"> постиг</w:t>
      </w:r>
      <w:r w:rsidRPr="003D2628">
        <w:rPr>
          <w:sz w:val="28"/>
          <w:szCs w:val="28"/>
        </w:rPr>
        <w:t xml:space="preserve">ается путем </w:t>
      </w:r>
      <w:r w:rsidR="00335B54" w:rsidRPr="003D2628">
        <w:rPr>
          <w:sz w:val="28"/>
          <w:szCs w:val="28"/>
        </w:rPr>
        <w:t>определе</w:t>
      </w:r>
      <w:r w:rsidRPr="003D2628">
        <w:rPr>
          <w:sz w:val="28"/>
          <w:szCs w:val="28"/>
        </w:rPr>
        <w:t xml:space="preserve">ния </w:t>
      </w:r>
      <w:r w:rsidR="00F1750C" w:rsidRPr="003D2628">
        <w:rPr>
          <w:sz w:val="28"/>
          <w:szCs w:val="28"/>
        </w:rPr>
        <w:t>базовы</w:t>
      </w:r>
      <w:r w:rsidRPr="003D2628">
        <w:rPr>
          <w:sz w:val="28"/>
          <w:szCs w:val="28"/>
        </w:rPr>
        <w:t>х концептов</w:t>
      </w:r>
      <w:r w:rsidR="00F1750C" w:rsidRPr="003D2628">
        <w:rPr>
          <w:sz w:val="28"/>
          <w:szCs w:val="28"/>
        </w:rPr>
        <w:t xml:space="preserve"> текста</w:t>
      </w:r>
      <w:r w:rsidRPr="003D2628">
        <w:rPr>
          <w:sz w:val="28"/>
          <w:szCs w:val="28"/>
        </w:rPr>
        <w:t xml:space="preserve">, </w:t>
      </w:r>
      <w:r w:rsidR="00F1750C" w:rsidRPr="003D2628">
        <w:rPr>
          <w:sz w:val="28"/>
          <w:szCs w:val="28"/>
        </w:rPr>
        <w:t xml:space="preserve">«интерпретаторов смысла» по определению Н.Ф. Алефиренко </w:t>
      </w:r>
      <w:r w:rsidR="00F1750C" w:rsidRPr="003D2628">
        <w:rPr>
          <w:rFonts w:eastAsia="CIDFont+F1"/>
          <w:sz w:val="28"/>
          <w:szCs w:val="28"/>
        </w:rPr>
        <w:t>[</w:t>
      </w:r>
      <w:r w:rsidR="00673E94" w:rsidRPr="003D2628">
        <w:rPr>
          <w:rFonts w:eastAsia="CIDFont+F1"/>
          <w:sz w:val="28"/>
          <w:szCs w:val="28"/>
        </w:rPr>
        <w:t>103</w:t>
      </w:r>
      <w:r w:rsidR="00F1750C" w:rsidRPr="003D2628">
        <w:rPr>
          <w:rFonts w:eastAsia="CIDFont+F1"/>
          <w:sz w:val="28"/>
          <w:szCs w:val="28"/>
        </w:rPr>
        <w:t>, с. 219]</w:t>
      </w:r>
      <w:r w:rsidRPr="003D2628">
        <w:rPr>
          <w:sz w:val="28"/>
          <w:szCs w:val="28"/>
        </w:rPr>
        <w:t xml:space="preserve">. </w:t>
      </w:r>
      <w:r w:rsidR="00F1750C" w:rsidRPr="003D2628">
        <w:rPr>
          <w:sz w:val="28"/>
          <w:szCs w:val="28"/>
        </w:rPr>
        <w:t xml:space="preserve">Процесс интерпретации, по мнению </w:t>
      </w:r>
      <w:r w:rsidRPr="003D2628">
        <w:rPr>
          <w:sz w:val="28"/>
          <w:szCs w:val="28"/>
        </w:rPr>
        <w:t>В.А. Кухаренко,</w:t>
      </w:r>
      <w:r w:rsidR="00335B54" w:rsidRPr="003D2628">
        <w:rPr>
          <w:sz w:val="28"/>
          <w:szCs w:val="28"/>
        </w:rPr>
        <w:t xml:space="preserve"> </w:t>
      </w:r>
      <w:r w:rsidRPr="003D2628">
        <w:rPr>
          <w:sz w:val="28"/>
          <w:szCs w:val="28"/>
        </w:rPr>
        <w:t xml:space="preserve">сводится </w:t>
      </w:r>
      <w:r w:rsidR="00335B54" w:rsidRPr="003D2628">
        <w:rPr>
          <w:sz w:val="28"/>
          <w:szCs w:val="28"/>
        </w:rPr>
        <w:t>к</w:t>
      </w:r>
      <w:r w:rsidRPr="003D2628">
        <w:rPr>
          <w:sz w:val="28"/>
          <w:szCs w:val="28"/>
        </w:rPr>
        <w:t xml:space="preserve"> </w:t>
      </w:r>
      <w:r w:rsidR="00335B54" w:rsidRPr="003D2628">
        <w:rPr>
          <w:sz w:val="28"/>
          <w:szCs w:val="28"/>
        </w:rPr>
        <w:t xml:space="preserve">выявлению </w:t>
      </w:r>
      <w:r w:rsidRPr="003D2628">
        <w:rPr>
          <w:sz w:val="28"/>
          <w:szCs w:val="28"/>
        </w:rPr>
        <w:t xml:space="preserve">средств </w:t>
      </w:r>
      <w:r w:rsidR="00335B54" w:rsidRPr="003D2628">
        <w:rPr>
          <w:sz w:val="28"/>
          <w:szCs w:val="28"/>
        </w:rPr>
        <w:t>экспликации</w:t>
      </w:r>
      <w:r w:rsidRPr="003D2628">
        <w:rPr>
          <w:sz w:val="28"/>
          <w:szCs w:val="28"/>
        </w:rPr>
        <w:t xml:space="preserve"> концепт</w:t>
      </w:r>
      <w:r w:rsidR="00335B54" w:rsidRPr="003D2628">
        <w:rPr>
          <w:sz w:val="28"/>
          <w:szCs w:val="28"/>
        </w:rPr>
        <w:t>ов-доминантов</w:t>
      </w:r>
      <w:r w:rsidRPr="003D2628">
        <w:rPr>
          <w:sz w:val="28"/>
          <w:szCs w:val="28"/>
        </w:rPr>
        <w:t xml:space="preserve"> художественного произведения [</w:t>
      </w:r>
      <w:r w:rsidR="00335B54" w:rsidRPr="003D2628">
        <w:rPr>
          <w:sz w:val="28"/>
          <w:szCs w:val="28"/>
        </w:rPr>
        <w:t>1</w:t>
      </w:r>
      <w:r w:rsidR="00673E94" w:rsidRPr="003D2628">
        <w:rPr>
          <w:sz w:val="28"/>
          <w:szCs w:val="28"/>
        </w:rPr>
        <w:t>6</w:t>
      </w:r>
      <w:r w:rsidR="00A33D26" w:rsidRPr="003D2628">
        <w:rPr>
          <w:sz w:val="28"/>
          <w:szCs w:val="28"/>
        </w:rPr>
        <w:t>7</w:t>
      </w:r>
      <w:r w:rsidR="005C2858" w:rsidRPr="003D2628">
        <w:rPr>
          <w:sz w:val="28"/>
          <w:szCs w:val="28"/>
        </w:rPr>
        <w:t>, с. 75</w:t>
      </w:r>
      <w:r w:rsidRPr="003D2628">
        <w:rPr>
          <w:sz w:val="28"/>
          <w:szCs w:val="28"/>
        </w:rPr>
        <w:t xml:space="preserve">], т.е. интерпретация основана на выявлении и анализе основных текстовых концептов, порождающих дискурс. По </w:t>
      </w:r>
      <w:r w:rsidR="00335B54" w:rsidRPr="003D2628">
        <w:rPr>
          <w:sz w:val="28"/>
          <w:szCs w:val="28"/>
        </w:rPr>
        <w:t>утверждению</w:t>
      </w:r>
      <w:r w:rsidRPr="003D2628">
        <w:rPr>
          <w:sz w:val="28"/>
          <w:szCs w:val="28"/>
        </w:rPr>
        <w:t xml:space="preserve"> Н.Ф. Алефиренко, </w:t>
      </w:r>
      <w:r w:rsidR="00335B54" w:rsidRPr="003D2628">
        <w:rPr>
          <w:sz w:val="28"/>
          <w:szCs w:val="28"/>
        </w:rPr>
        <w:t xml:space="preserve">адекватное понимание </w:t>
      </w:r>
      <w:proofErr w:type="gramStart"/>
      <w:r w:rsidRPr="003D2628">
        <w:rPr>
          <w:sz w:val="28"/>
          <w:szCs w:val="28"/>
        </w:rPr>
        <w:t>концеп</w:t>
      </w:r>
      <w:r w:rsidR="00335B54" w:rsidRPr="003D2628">
        <w:rPr>
          <w:sz w:val="28"/>
          <w:szCs w:val="28"/>
        </w:rPr>
        <w:t xml:space="preserve">тов </w:t>
      </w:r>
      <w:r w:rsidRPr="003D2628">
        <w:rPr>
          <w:sz w:val="28"/>
          <w:szCs w:val="28"/>
        </w:rPr>
        <w:t xml:space="preserve"> </w:t>
      </w:r>
      <w:r w:rsidR="00335B54" w:rsidRPr="003D2628">
        <w:rPr>
          <w:sz w:val="28"/>
          <w:szCs w:val="28"/>
        </w:rPr>
        <w:t>как</w:t>
      </w:r>
      <w:proofErr w:type="gramEnd"/>
      <w:r w:rsidR="00335B54" w:rsidRPr="003D2628">
        <w:rPr>
          <w:sz w:val="28"/>
          <w:szCs w:val="28"/>
        </w:rPr>
        <w:t xml:space="preserve"> </w:t>
      </w:r>
      <w:r w:rsidRPr="003D2628">
        <w:rPr>
          <w:sz w:val="28"/>
          <w:szCs w:val="28"/>
        </w:rPr>
        <w:t>смысловы</w:t>
      </w:r>
      <w:r w:rsidR="00335B54" w:rsidRPr="003D2628">
        <w:rPr>
          <w:sz w:val="28"/>
          <w:szCs w:val="28"/>
        </w:rPr>
        <w:t>х</w:t>
      </w:r>
      <w:r w:rsidRPr="003D2628">
        <w:rPr>
          <w:sz w:val="28"/>
          <w:szCs w:val="28"/>
        </w:rPr>
        <w:t xml:space="preserve"> квант</w:t>
      </w:r>
      <w:r w:rsidR="00335B54" w:rsidRPr="003D2628">
        <w:rPr>
          <w:sz w:val="28"/>
          <w:szCs w:val="28"/>
        </w:rPr>
        <w:t>ов</w:t>
      </w:r>
      <w:r w:rsidRPr="003D2628">
        <w:rPr>
          <w:sz w:val="28"/>
          <w:szCs w:val="28"/>
        </w:rPr>
        <w:t xml:space="preserve"> бытия человека, мо</w:t>
      </w:r>
      <w:r w:rsidR="00335B54" w:rsidRPr="003D2628">
        <w:rPr>
          <w:sz w:val="28"/>
          <w:szCs w:val="28"/>
        </w:rPr>
        <w:t>же</w:t>
      </w:r>
      <w:r w:rsidRPr="003D2628">
        <w:rPr>
          <w:sz w:val="28"/>
          <w:szCs w:val="28"/>
        </w:rPr>
        <w:t xml:space="preserve">т быть </w:t>
      </w:r>
      <w:r w:rsidR="00335B54" w:rsidRPr="003D2628">
        <w:rPr>
          <w:sz w:val="28"/>
          <w:szCs w:val="28"/>
        </w:rPr>
        <w:t>достигнуто</w:t>
      </w:r>
      <w:r w:rsidRPr="003D2628">
        <w:rPr>
          <w:sz w:val="28"/>
          <w:szCs w:val="28"/>
        </w:rPr>
        <w:t xml:space="preserve"> </w:t>
      </w:r>
      <w:r w:rsidR="00335B54" w:rsidRPr="003D2628">
        <w:rPr>
          <w:sz w:val="28"/>
          <w:szCs w:val="28"/>
        </w:rPr>
        <w:t>через</w:t>
      </w:r>
      <w:r w:rsidRPr="003D2628">
        <w:rPr>
          <w:sz w:val="28"/>
          <w:szCs w:val="28"/>
        </w:rPr>
        <w:t xml:space="preserve"> рассуждения и через образы</w:t>
      </w:r>
      <w:r w:rsidR="005B1868" w:rsidRPr="003D2628">
        <w:rPr>
          <w:sz w:val="28"/>
          <w:szCs w:val="28"/>
        </w:rPr>
        <w:t xml:space="preserve"> и</w:t>
      </w:r>
      <w:r w:rsidRPr="003D2628">
        <w:rPr>
          <w:sz w:val="28"/>
          <w:szCs w:val="28"/>
        </w:rPr>
        <w:t xml:space="preserve"> символы,</w:t>
      </w:r>
      <w:r w:rsidR="005B1868" w:rsidRPr="003D2628">
        <w:rPr>
          <w:sz w:val="28"/>
          <w:szCs w:val="28"/>
        </w:rPr>
        <w:t xml:space="preserve"> т.е. через</w:t>
      </w:r>
      <w:r w:rsidRPr="003D2628">
        <w:rPr>
          <w:sz w:val="28"/>
          <w:szCs w:val="28"/>
        </w:rPr>
        <w:t xml:space="preserve"> эмоциональное сопереживание</w:t>
      </w:r>
      <w:r w:rsidRPr="003D2628">
        <w:rPr>
          <w:rFonts w:eastAsia="CIDFont+F1"/>
          <w:sz w:val="28"/>
          <w:szCs w:val="28"/>
        </w:rPr>
        <w:t xml:space="preserve"> [</w:t>
      </w:r>
      <w:r w:rsidR="00673E94" w:rsidRPr="003D2628">
        <w:rPr>
          <w:rFonts w:eastAsia="CIDFont+F1"/>
          <w:sz w:val="28"/>
          <w:szCs w:val="28"/>
        </w:rPr>
        <w:t>103</w:t>
      </w:r>
      <w:r w:rsidR="005C2858" w:rsidRPr="003D2628">
        <w:rPr>
          <w:rFonts w:eastAsia="CIDFont+F1"/>
          <w:sz w:val="28"/>
          <w:szCs w:val="28"/>
        </w:rPr>
        <w:t>, с. 24</w:t>
      </w:r>
      <w:r w:rsidRPr="003D2628">
        <w:rPr>
          <w:rFonts w:eastAsia="CIDFont+F1"/>
          <w:sz w:val="28"/>
          <w:szCs w:val="28"/>
        </w:rPr>
        <w:t>]</w:t>
      </w:r>
      <w:r w:rsidRPr="003D2628">
        <w:rPr>
          <w:sz w:val="28"/>
          <w:szCs w:val="28"/>
        </w:rPr>
        <w:t>.</w:t>
      </w:r>
      <w:r w:rsidRPr="003D2628">
        <w:rPr>
          <w:sz w:val="28"/>
          <w:szCs w:val="28"/>
          <w:lang w:val="kk-KZ"/>
        </w:rPr>
        <w:t xml:space="preserve"> </w:t>
      </w:r>
    </w:p>
    <w:p w14:paraId="74EA902F" w14:textId="3EE4327E" w:rsidR="000958D1" w:rsidRPr="003D2628" w:rsidRDefault="000958D1" w:rsidP="00F164F9">
      <w:pPr>
        <w:shd w:val="clear" w:color="auto" w:fill="FFFFFF"/>
        <w:ind w:firstLine="709"/>
        <w:rPr>
          <w:rFonts w:eastAsia="Times New Roman"/>
          <w:sz w:val="28"/>
          <w:szCs w:val="28"/>
          <w:lang w:eastAsia="ru-RU"/>
        </w:rPr>
      </w:pPr>
      <w:r w:rsidRPr="003D2628">
        <w:rPr>
          <w:sz w:val="28"/>
          <w:szCs w:val="28"/>
          <w:lang w:val="kk-KZ"/>
        </w:rPr>
        <w:t>Концепты содержат оценочно-образные смыслы, свойственные определ</w:t>
      </w:r>
      <w:r w:rsidR="005720F0" w:rsidRPr="003D2628">
        <w:rPr>
          <w:sz w:val="28"/>
          <w:szCs w:val="28"/>
          <w:lang w:val="kk-KZ"/>
        </w:rPr>
        <w:t>ё</w:t>
      </w:r>
      <w:r w:rsidRPr="003D2628">
        <w:rPr>
          <w:sz w:val="28"/>
          <w:szCs w:val="28"/>
          <w:lang w:val="kk-KZ"/>
        </w:rPr>
        <w:t xml:space="preserve">нному этноязыковому сознанию. Так, </w:t>
      </w:r>
      <w:r w:rsidRPr="003D2628">
        <w:rPr>
          <w:sz w:val="28"/>
          <w:szCs w:val="28"/>
        </w:rPr>
        <w:t xml:space="preserve">Н.Ф. Алефиренко на основе дискурсивно-герменевтического анализа концептов «изба» и «хата» доказывает «особый этнокультурный мир» каждого </w:t>
      </w:r>
      <w:r w:rsidRPr="003D2628">
        <w:rPr>
          <w:rFonts w:eastAsia="CIDFont+F1"/>
          <w:sz w:val="28"/>
          <w:szCs w:val="28"/>
        </w:rPr>
        <w:t>[</w:t>
      </w:r>
      <w:r w:rsidR="00673E94" w:rsidRPr="003D2628">
        <w:rPr>
          <w:rFonts w:eastAsia="CIDFont+F1"/>
          <w:sz w:val="28"/>
          <w:szCs w:val="28"/>
        </w:rPr>
        <w:t>103</w:t>
      </w:r>
      <w:r w:rsidR="005C2858" w:rsidRPr="003D2628">
        <w:rPr>
          <w:rFonts w:eastAsia="CIDFont+F1"/>
          <w:sz w:val="28"/>
          <w:szCs w:val="28"/>
        </w:rPr>
        <w:t>, с. 247</w:t>
      </w:r>
      <w:r w:rsidRPr="003D2628">
        <w:rPr>
          <w:rFonts w:eastAsia="CIDFont+F1"/>
          <w:sz w:val="28"/>
          <w:szCs w:val="28"/>
        </w:rPr>
        <w:t>]</w:t>
      </w:r>
      <w:r w:rsidRPr="003D2628">
        <w:rPr>
          <w:sz w:val="28"/>
          <w:szCs w:val="28"/>
        </w:rPr>
        <w:t xml:space="preserve">. Репрезентантом текстового концепта произведения С. Елубая «Одинокая юрта» выступает само заглавие романа, которое включает ключевое слово </w:t>
      </w:r>
      <w:r w:rsidRPr="003D2628">
        <w:rPr>
          <w:i/>
          <w:iCs/>
          <w:sz w:val="28"/>
          <w:szCs w:val="28"/>
        </w:rPr>
        <w:t>юрта</w:t>
      </w:r>
      <w:r w:rsidRPr="003D2628">
        <w:rPr>
          <w:sz w:val="28"/>
          <w:szCs w:val="28"/>
        </w:rPr>
        <w:t xml:space="preserve"> (</w:t>
      </w:r>
      <w:r w:rsidRPr="003D2628">
        <w:rPr>
          <w:sz w:val="28"/>
          <w:szCs w:val="28"/>
          <w:lang w:val="kk-KZ"/>
        </w:rPr>
        <w:t>киіз үй</w:t>
      </w:r>
      <w:r w:rsidRPr="003D2628">
        <w:rPr>
          <w:sz w:val="28"/>
          <w:szCs w:val="28"/>
        </w:rPr>
        <w:t>) – когнитивно</w:t>
      </w:r>
      <w:r w:rsidR="003A6912" w:rsidRPr="003D2628">
        <w:rPr>
          <w:sz w:val="28"/>
          <w:szCs w:val="28"/>
        </w:rPr>
        <w:t xml:space="preserve"> </w:t>
      </w:r>
      <w:r w:rsidRPr="003D2628">
        <w:rPr>
          <w:sz w:val="28"/>
          <w:szCs w:val="28"/>
        </w:rPr>
        <w:t>значимый для казахской лингвокультуры образ, содержащий в себе множество концептуальных смыслов. Концепт «</w:t>
      </w:r>
      <w:r w:rsidRPr="003D2628">
        <w:rPr>
          <w:i/>
          <w:iCs/>
          <w:sz w:val="28"/>
          <w:szCs w:val="28"/>
          <w:lang w:val="kk-KZ"/>
        </w:rPr>
        <w:t>үй</w:t>
      </w:r>
      <w:r w:rsidRPr="003D2628">
        <w:rPr>
          <w:i/>
          <w:iCs/>
          <w:sz w:val="28"/>
          <w:szCs w:val="28"/>
        </w:rPr>
        <w:t>–дом/юрта</w:t>
      </w:r>
      <w:r w:rsidRPr="003D2628">
        <w:rPr>
          <w:sz w:val="28"/>
          <w:szCs w:val="28"/>
        </w:rPr>
        <w:t xml:space="preserve">» </w:t>
      </w:r>
      <w:r w:rsidRPr="003D2628">
        <w:rPr>
          <w:sz w:val="28"/>
          <w:szCs w:val="28"/>
          <w:lang w:val="kk-KZ"/>
        </w:rPr>
        <w:t>вместе с субконцептом</w:t>
      </w:r>
      <w:r w:rsidRPr="003D2628">
        <w:rPr>
          <w:sz w:val="28"/>
          <w:szCs w:val="28"/>
        </w:rPr>
        <w:t xml:space="preserve"> «</w:t>
      </w:r>
      <w:r w:rsidRPr="003D2628">
        <w:rPr>
          <w:sz w:val="28"/>
          <w:szCs w:val="28"/>
          <w:lang w:val="kk-KZ"/>
        </w:rPr>
        <w:t>шанырак», символизирует семейный очаг, семью, связь поколений, династию (әулет), продолжение рода (ұрпақ</w:t>
      </w:r>
      <w:r w:rsidRPr="003D2628">
        <w:rPr>
          <w:sz w:val="28"/>
          <w:szCs w:val="28"/>
        </w:rPr>
        <w:t>)</w:t>
      </w:r>
      <w:r w:rsidRPr="003D2628">
        <w:rPr>
          <w:sz w:val="28"/>
          <w:szCs w:val="28"/>
          <w:lang w:val="kk-KZ"/>
        </w:rPr>
        <w:t>, духовную близость, духовные ценности</w:t>
      </w:r>
      <w:r w:rsidRPr="003D2628">
        <w:rPr>
          <w:rFonts w:eastAsia="Times New Roman"/>
          <w:sz w:val="28"/>
          <w:szCs w:val="28"/>
          <w:lang w:eastAsia="ru-RU"/>
        </w:rPr>
        <w:t>.</w:t>
      </w:r>
    </w:p>
    <w:p w14:paraId="65AA4552" w14:textId="30114730" w:rsidR="000958D1" w:rsidRPr="003D2628" w:rsidRDefault="000958D1" w:rsidP="00F164F9">
      <w:pPr>
        <w:ind w:firstLine="709"/>
        <w:rPr>
          <w:sz w:val="28"/>
          <w:szCs w:val="28"/>
        </w:rPr>
      </w:pPr>
      <w:r w:rsidRPr="003D2628">
        <w:rPr>
          <w:sz w:val="28"/>
          <w:szCs w:val="28"/>
          <w:lang w:val="kk-KZ"/>
        </w:rPr>
        <w:t>Юрта также символизирует вселенную</w:t>
      </w:r>
      <w:r w:rsidR="003A6912" w:rsidRPr="003D2628">
        <w:rPr>
          <w:sz w:val="28"/>
          <w:szCs w:val="28"/>
          <w:lang w:val="kk-KZ"/>
        </w:rPr>
        <w:t xml:space="preserve">; </w:t>
      </w:r>
      <w:r w:rsidRPr="003D2628">
        <w:rPr>
          <w:sz w:val="28"/>
          <w:szCs w:val="28"/>
          <w:lang w:val="kk-KZ"/>
        </w:rPr>
        <w:t xml:space="preserve">она представляется частью мироздания, уменьшенной моделью космоса, микровселенной. </w:t>
      </w:r>
      <w:r w:rsidRPr="003D2628">
        <w:rPr>
          <w:sz w:val="28"/>
          <w:szCs w:val="28"/>
        </w:rPr>
        <w:t>Юрта, представляя собой модель мира, служила олицетворением единства материальных и духовных традиций. К</w:t>
      </w:r>
      <w:r w:rsidRPr="003D2628">
        <w:rPr>
          <w:rFonts w:eastAsia="Times New Roman"/>
          <w:sz w:val="28"/>
          <w:szCs w:val="28"/>
          <w:lang w:eastAsia="ru-RU"/>
        </w:rPr>
        <w:t>ак «модель Большого мира, состоящего из надземной, земной и подземной частей, юрта имела основание, пояс, шанырак»</w:t>
      </w:r>
      <w:r w:rsidRPr="003D2628">
        <w:rPr>
          <w:sz w:val="28"/>
          <w:szCs w:val="28"/>
        </w:rPr>
        <w:t xml:space="preserve"> [</w:t>
      </w:r>
      <w:r w:rsidR="005B27C5" w:rsidRPr="003D2628">
        <w:rPr>
          <w:sz w:val="28"/>
          <w:szCs w:val="28"/>
        </w:rPr>
        <w:t>1</w:t>
      </w:r>
      <w:r w:rsidR="00673E94" w:rsidRPr="003D2628">
        <w:rPr>
          <w:sz w:val="28"/>
          <w:szCs w:val="28"/>
        </w:rPr>
        <w:t>13</w:t>
      </w:r>
      <w:r w:rsidR="005C2858" w:rsidRPr="003D2628">
        <w:rPr>
          <w:sz w:val="28"/>
          <w:szCs w:val="28"/>
        </w:rPr>
        <w:t xml:space="preserve">, с. </w:t>
      </w:r>
      <w:r w:rsidRPr="003D2628">
        <w:rPr>
          <w:sz w:val="28"/>
          <w:szCs w:val="28"/>
        </w:rPr>
        <w:t>41</w:t>
      </w:r>
      <w:r w:rsidR="0054383A" w:rsidRPr="003D2628">
        <w:rPr>
          <w:sz w:val="28"/>
          <w:szCs w:val="28"/>
        </w:rPr>
        <w:t>7</w:t>
      </w:r>
      <w:r w:rsidRPr="003D2628">
        <w:rPr>
          <w:sz w:val="28"/>
          <w:szCs w:val="28"/>
        </w:rPr>
        <w:t>].</w:t>
      </w:r>
      <w:r w:rsidRPr="003D2628">
        <w:rPr>
          <w:rFonts w:eastAsia="Times New Roman"/>
          <w:sz w:val="28"/>
          <w:szCs w:val="28"/>
          <w:lang w:eastAsia="ru-RU"/>
        </w:rPr>
        <w:t xml:space="preserve"> Сакральный смысл несли все элементы юрты (</w:t>
      </w:r>
      <w:r w:rsidRPr="003D2628">
        <w:rPr>
          <w:rFonts w:eastAsia="Times New Roman"/>
          <w:i/>
          <w:iCs/>
          <w:sz w:val="28"/>
          <w:szCs w:val="28"/>
          <w:lang w:eastAsia="ru-RU"/>
        </w:rPr>
        <w:t>шанырак, кереге, уык,</w:t>
      </w:r>
      <w:r w:rsidRPr="003D2628">
        <w:rPr>
          <w:rFonts w:eastAsia="Times New Roman"/>
          <w:sz w:val="28"/>
          <w:szCs w:val="28"/>
          <w:lang w:eastAsia="ru-RU"/>
        </w:rPr>
        <w:t xml:space="preserve"> </w:t>
      </w:r>
      <w:r w:rsidRPr="003D2628">
        <w:rPr>
          <w:i/>
          <w:sz w:val="28"/>
          <w:szCs w:val="28"/>
        </w:rPr>
        <w:t>бақан</w:t>
      </w:r>
      <w:r w:rsidRPr="003D2628">
        <w:rPr>
          <w:sz w:val="28"/>
          <w:szCs w:val="28"/>
        </w:rPr>
        <w:t xml:space="preserve"> </w:t>
      </w:r>
      <w:r w:rsidRPr="003D2628">
        <w:rPr>
          <w:rFonts w:eastAsia="Times New Roman"/>
          <w:sz w:val="28"/>
          <w:szCs w:val="28"/>
          <w:lang w:eastAsia="ru-RU"/>
        </w:rPr>
        <w:t>и др.), находящиеся в строгой геометрической симметрии по отношению друг к другу.</w:t>
      </w:r>
    </w:p>
    <w:p w14:paraId="02945A7F" w14:textId="2A3599C9" w:rsidR="00667593" w:rsidRPr="003D2628" w:rsidRDefault="000958D1" w:rsidP="00F164F9">
      <w:pPr>
        <w:ind w:firstLine="709"/>
        <w:rPr>
          <w:sz w:val="28"/>
          <w:szCs w:val="28"/>
          <w:lang w:val="kk-KZ"/>
        </w:rPr>
      </w:pPr>
      <w:r w:rsidRPr="00BC2ED8">
        <w:rPr>
          <w:sz w:val="28"/>
          <w:szCs w:val="28"/>
          <w:lang w:val="kk-KZ"/>
        </w:rPr>
        <w:t xml:space="preserve">Заглавие произведения текста-оригинала «Ақ боз үй» значит </w:t>
      </w:r>
      <w:r w:rsidRPr="00BC2ED8">
        <w:rPr>
          <w:i/>
          <w:iCs/>
          <w:sz w:val="28"/>
          <w:szCs w:val="28"/>
          <w:lang w:val="kk-KZ"/>
        </w:rPr>
        <w:t xml:space="preserve">белая (покрытая белым войлоком) роскошная юрта, (Жамылғысы ақ киізден жасалған салтанатты, сәнді киіз үй) </w:t>
      </w:r>
      <w:r w:rsidRPr="00BC2ED8">
        <w:rPr>
          <w:sz w:val="28"/>
          <w:szCs w:val="28"/>
          <w:lang w:val="kk-KZ"/>
        </w:rPr>
        <w:t>[</w:t>
      </w:r>
      <w:r w:rsidR="002B6351" w:rsidRPr="00BC2ED8">
        <w:rPr>
          <w:sz w:val="28"/>
          <w:szCs w:val="28"/>
          <w:lang w:val="kk-KZ"/>
        </w:rPr>
        <w:t>171</w:t>
      </w:r>
      <w:r w:rsidRPr="00BC2ED8">
        <w:rPr>
          <w:sz w:val="28"/>
          <w:szCs w:val="28"/>
          <w:lang w:val="kk-KZ"/>
        </w:rPr>
        <w:t>].</w:t>
      </w:r>
      <w:r w:rsidRPr="00BC2ED8">
        <w:rPr>
          <w:sz w:val="28"/>
          <w:szCs w:val="28"/>
          <w:shd w:val="clear" w:color="auto" w:fill="FFFFFF"/>
          <w:lang w:val="kk-KZ"/>
        </w:rPr>
        <w:t xml:space="preserve"> </w:t>
      </w:r>
      <w:r w:rsidRPr="00BC2ED8">
        <w:rPr>
          <w:sz w:val="28"/>
          <w:szCs w:val="28"/>
        </w:rPr>
        <w:t>Как известно, юрты в зависимости от функционального назначения и статуса различались по размеру и цвету. Ср.: (</w:t>
      </w:r>
      <w:r w:rsidR="0070362B" w:rsidRPr="00BC2ED8">
        <w:rPr>
          <w:sz w:val="28"/>
          <w:szCs w:val="28"/>
        </w:rPr>
        <w:t>9</w:t>
      </w:r>
      <w:r w:rsidR="000D2D60" w:rsidRPr="00BC2ED8">
        <w:rPr>
          <w:sz w:val="28"/>
          <w:szCs w:val="28"/>
        </w:rPr>
        <w:t>5</w:t>
      </w:r>
      <w:r w:rsidRPr="00BC2ED8">
        <w:rPr>
          <w:sz w:val="28"/>
          <w:szCs w:val="28"/>
        </w:rPr>
        <w:t xml:space="preserve">) </w:t>
      </w:r>
      <w:r w:rsidRPr="00BC2ED8">
        <w:rPr>
          <w:i/>
          <w:iCs/>
          <w:sz w:val="28"/>
          <w:szCs w:val="28"/>
        </w:rPr>
        <w:t>«</w:t>
      </w:r>
      <w:r w:rsidRPr="00BC2ED8">
        <w:rPr>
          <w:i/>
          <w:iCs/>
          <w:sz w:val="28"/>
          <w:szCs w:val="28"/>
          <w:lang w:val="kk-KZ"/>
        </w:rPr>
        <w:t xml:space="preserve">Мынау Шегенің </w:t>
      </w:r>
      <w:r w:rsidRPr="00BC2ED8">
        <w:rPr>
          <w:bCs/>
          <w:iCs/>
          <w:sz w:val="28"/>
          <w:szCs w:val="28"/>
          <w:lang w:val="kk-KZ"/>
        </w:rPr>
        <w:t>жаман қоңыр үйі</w:t>
      </w:r>
      <w:r w:rsidRPr="00BC2ED8">
        <w:rPr>
          <w:iCs/>
          <w:sz w:val="28"/>
          <w:szCs w:val="28"/>
          <w:lang w:val="kk-KZ"/>
        </w:rPr>
        <w:t>.</w:t>
      </w:r>
      <w:r w:rsidRPr="00BC2ED8">
        <w:rPr>
          <w:i/>
          <w:iCs/>
          <w:sz w:val="28"/>
          <w:szCs w:val="28"/>
          <w:lang w:val="kk-KZ"/>
        </w:rPr>
        <w:t xml:space="preserve"> Анау ауыл ортасында</w:t>
      </w:r>
      <w:r w:rsidRPr="003D2628">
        <w:rPr>
          <w:i/>
          <w:iCs/>
          <w:sz w:val="28"/>
          <w:szCs w:val="28"/>
          <w:lang w:val="kk-KZ"/>
        </w:rPr>
        <w:t xml:space="preserve"> </w:t>
      </w:r>
      <w:r w:rsidRPr="003B46F5">
        <w:rPr>
          <w:bCs/>
          <w:iCs/>
          <w:sz w:val="28"/>
          <w:szCs w:val="28"/>
          <w:lang w:val="kk-KZ"/>
        </w:rPr>
        <w:t xml:space="preserve">айдыны шығып </w:t>
      </w:r>
      <w:r w:rsidRPr="003B46F5">
        <w:rPr>
          <w:bCs/>
          <w:iCs/>
          <w:sz w:val="28"/>
          <w:szCs w:val="28"/>
          <w:lang w:val="kk-KZ"/>
        </w:rPr>
        <w:lastRenderedPageBreak/>
        <w:t>тұрған үлкен ақ боз үй</w:t>
      </w:r>
      <w:r w:rsidRPr="003B46F5">
        <w:rPr>
          <w:iCs/>
          <w:sz w:val="28"/>
          <w:szCs w:val="28"/>
          <w:lang w:val="kk-KZ"/>
        </w:rPr>
        <w:t xml:space="preserve"> </w:t>
      </w:r>
      <w:r w:rsidRPr="003D2628">
        <w:rPr>
          <w:i/>
          <w:iCs/>
          <w:sz w:val="28"/>
          <w:szCs w:val="28"/>
          <w:lang w:val="kk-KZ"/>
        </w:rPr>
        <w:t>– Хансұ</w:t>
      </w:r>
      <w:r w:rsidR="00962528">
        <w:rPr>
          <w:i/>
          <w:iCs/>
          <w:sz w:val="28"/>
          <w:szCs w:val="28"/>
          <w:lang w:val="kk-KZ"/>
        </w:rPr>
        <w:t>л</w:t>
      </w:r>
      <w:r w:rsidRPr="003D2628">
        <w:rPr>
          <w:i/>
          <w:iCs/>
          <w:sz w:val="28"/>
          <w:szCs w:val="28"/>
          <w:lang w:val="kk-KZ"/>
        </w:rPr>
        <w:t>удың үйі»</w:t>
      </w:r>
      <w:r w:rsidRPr="003D2628">
        <w:rPr>
          <w:sz w:val="28"/>
          <w:szCs w:val="28"/>
          <w:lang w:val="kk-KZ"/>
        </w:rPr>
        <w:t xml:space="preserve"> </w:t>
      </w:r>
      <w:r w:rsidRPr="003D2628">
        <w:rPr>
          <w:sz w:val="28"/>
          <w:szCs w:val="28"/>
        </w:rPr>
        <w:t xml:space="preserve">(С. Елубай. </w:t>
      </w:r>
      <w:r w:rsidRPr="003D2628">
        <w:rPr>
          <w:sz w:val="28"/>
          <w:szCs w:val="28"/>
          <w:lang w:val="kk-KZ"/>
        </w:rPr>
        <w:t>Ақ боз үй</w:t>
      </w:r>
      <w:r w:rsidRPr="003D2628">
        <w:rPr>
          <w:sz w:val="28"/>
          <w:szCs w:val="28"/>
        </w:rPr>
        <w:t>).</w:t>
      </w:r>
      <w:r w:rsidRPr="003D2628">
        <w:rPr>
          <w:sz w:val="28"/>
          <w:szCs w:val="28"/>
          <w:lang w:val="kk-KZ"/>
        </w:rPr>
        <w:t xml:space="preserve"> </w:t>
      </w:r>
      <w:r w:rsidRPr="003D2628">
        <w:rPr>
          <w:sz w:val="28"/>
          <w:szCs w:val="28"/>
        </w:rPr>
        <w:t>В данном контексте посредством реалий «</w:t>
      </w:r>
      <w:r w:rsidRPr="003D2628">
        <w:rPr>
          <w:i/>
          <w:iCs/>
          <w:sz w:val="28"/>
          <w:szCs w:val="28"/>
          <w:lang w:val="kk-KZ"/>
        </w:rPr>
        <w:t xml:space="preserve">ақ боз үй» </w:t>
      </w:r>
      <w:r w:rsidRPr="003D2628">
        <w:rPr>
          <w:sz w:val="28"/>
          <w:szCs w:val="28"/>
          <w:lang w:val="kk-KZ"/>
        </w:rPr>
        <w:t>(</w:t>
      </w:r>
      <w:r w:rsidRPr="003D2628">
        <w:rPr>
          <w:sz w:val="28"/>
          <w:szCs w:val="28"/>
        </w:rPr>
        <w:t>белая юрта), «</w:t>
      </w:r>
      <w:r w:rsidRPr="003D2628">
        <w:rPr>
          <w:i/>
          <w:iCs/>
          <w:sz w:val="28"/>
          <w:szCs w:val="28"/>
          <w:lang w:val="kk-KZ"/>
        </w:rPr>
        <w:t>жаман қоңыр үй</w:t>
      </w:r>
      <w:r w:rsidRPr="003D2628">
        <w:rPr>
          <w:sz w:val="28"/>
          <w:szCs w:val="28"/>
        </w:rPr>
        <w:t>» (</w:t>
      </w:r>
      <w:r w:rsidRPr="003D2628">
        <w:rPr>
          <w:sz w:val="28"/>
          <w:szCs w:val="28"/>
          <w:lang w:val="kk-KZ"/>
        </w:rPr>
        <w:t>неказистая юрта</w:t>
      </w:r>
      <w:r w:rsidRPr="003D2628">
        <w:rPr>
          <w:sz w:val="28"/>
          <w:szCs w:val="28"/>
        </w:rPr>
        <w:t xml:space="preserve"> из темного войлока) характеризуется социальный статус главных героев Хансулу (дочери бия) и Шеге (сына сапожника), тем самым</w:t>
      </w:r>
      <w:r w:rsidRPr="003D2628">
        <w:rPr>
          <w:sz w:val="28"/>
          <w:szCs w:val="28"/>
          <w:lang w:val="kk-KZ"/>
        </w:rPr>
        <w:t xml:space="preserve"> </w:t>
      </w:r>
      <w:r w:rsidR="0054383A" w:rsidRPr="003D2628">
        <w:rPr>
          <w:sz w:val="28"/>
          <w:szCs w:val="28"/>
          <w:lang w:val="kk-KZ"/>
        </w:rPr>
        <w:t>демонстрирующий социальный разрыв,</w:t>
      </w:r>
      <w:r w:rsidRPr="003D2628">
        <w:rPr>
          <w:sz w:val="28"/>
          <w:szCs w:val="28"/>
          <w:lang w:val="kk-KZ"/>
        </w:rPr>
        <w:t xml:space="preserve"> недосягаемость Хансулу </w:t>
      </w:r>
      <w:r w:rsidR="00B40B74" w:rsidRPr="003D2628">
        <w:rPr>
          <w:sz w:val="28"/>
          <w:szCs w:val="28"/>
          <w:lang w:val="kk-KZ"/>
        </w:rPr>
        <w:t>для влюбленного Шеге.</w:t>
      </w:r>
    </w:p>
    <w:p w14:paraId="50324A82" w14:textId="71A04D14" w:rsidR="000958D1" w:rsidRPr="003D2628" w:rsidRDefault="000958D1" w:rsidP="00F164F9">
      <w:pPr>
        <w:ind w:firstLine="709"/>
        <w:rPr>
          <w:sz w:val="28"/>
          <w:szCs w:val="28"/>
          <w:lang w:val="kk-KZ"/>
        </w:rPr>
      </w:pPr>
      <w:r w:rsidRPr="003D2628">
        <w:rPr>
          <w:rFonts w:eastAsia="Times New Roman"/>
          <w:sz w:val="28"/>
          <w:szCs w:val="28"/>
          <w:lang w:eastAsia="ru-RU"/>
        </w:rPr>
        <w:t xml:space="preserve">А. Сейдимбек отмечает, что в практике </w:t>
      </w:r>
      <w:r w:rsidR="005F6D2A" w:rsidRPr="003D2628">
        <w:rPr>
          <w:rFonts w:eastAsia="Times New Roman"/>
          <w:sz w:val="28"/>
          <w:szCs w:val="28"/>
          <w:lang w:eastAsia="ru-RU"/>
        </w:rPr>
        <w:t>с уч</w:t>
      </w:r>
      <w:r w:rsidR="005720F0" w:rsidRPr="003D2628">
        <w:rPr>
          <w:rFonts w:eastAsia="Times New Roman"/>
          <w:sz w:val="28"/>
          <w:szCs w:val="28"/>
          <w:lang w:eastAsia="ru-RU"/>
        </w:rPr>
        <w:t>ё</w:t>
      </w:r>
      <w:r w:rsidR="005F6D2A" w:rsidRPr="003D2628">
        <w:rPr>
          <w:rFonts w:eastAsia="Times New Roman"/>
          <w:sz w:val="28"/>
          <w:szCs w:val="28"/>
          <w:lang w:eastAsia="ru-RU"/>
        </w:rPr>
        <w:t>том погодны</w:t>
      </w:r>
      <w:r w:rsidR="003040F7" w:rsidRPr="003D2628">
        <w:rPr>
          <w:rFonts w:eastAsia="Times New Roman"/>
          <w:sz w:val="28"/>
          <w:szCs w:val="28"/>
          <w:lang w:eastAsia="ru-RU"/>
        </w:rPr>
        <w:t>х</w:t>
      </w:r>
      <w:r w:rsidR="005F6D2A" w:rsidRPr="003D2628">
        <w:rPr>
          <w:rFonts w:eastAsia="Times New Roman"/>
          <w:sz w:val="28"/>
          <w:szCs w:val="28"/>
          <w:lang w:eastAsia="ru-RU"/>
        </w:rPr>
        <w:t xml:space="preserve"> и сезонных </w:t>
      </w:r>
      <w:r w:rsidRPr="003D2628">
        <w:rPr>
          <w:rFonts w:eastAsia="Times New Roman"/>
          <w:sz w:val="28"/>
          <w:szCs w:val="28"/>
          <w:lang w:eastAsia="ru-RU"/>
        </w:rPr>
        <w:t xml:space="preserve">обстоятельств казахи использовали жилую, гостевую и походную юрты, а также </w:t>
      </w:r>
      <w:r w:rsidRPr="003D2628">
        <w:rPr>
          <w:rFonts w:eastAsia="Times New Roman"/>
          <w:i/>
          <w:iCs/>
          <w:sz w:val="28"/>
          <w:szCs w:val="28"/>
          <w:lang w:eastAsia="ru-RU"/>
        </w:rPr>
        <w:t>отау</w:t>
      </w:r>
      <w:r w:rsidRPr="003D2628">
        <w:rPr>
          <w:rFonts w:eastAsia="Times New Roman"/>
          <w:sz w:val="28"/>
          <w:szCs w:val="28"/>
          <w:lang w:eastAsia="ru-RU"/>
        </w:rPr>
        <w:t xml:space="preserve"> – юрта молодых. В зависимости от размеров (количества крыльев-секторов решетчатого остова юрты) различались </w:t>
      </w:r>
      <w:r w:rsidRPr="003D2628">
        <w:rPr>
          <w:rFonts w:eastAsia="Times New Roman"/>
          <w:i/>
          <w:iCs/>
          <w:sz w:val="28"/>
          <w:szCs w:val="28"/>
          <w:lang w:eastAsia="ru-RU"/>
        </w:rPr>
        <w:t>қара үй</w:t>
      </w:r>
      <w:r w:rsidRPr="003D2628">
        <w:rPr>
          <w:rFonts w:eastAsia="Times New Roman"/>
          <w:sz w:val="28"/>
          <w:szCs w:val="28"/>
          <w:lang w:eastAsia="ru-RU"/>
        </w:rPr>
        <w:t xml:space="preserve"> – трехкрылая юрта </w:t>
      </w:r>
      <w:proofErr w:type="gramStart"/>
      <w:r w:rsidRPr="003D2628">
        <w:rPr>
          <w:rFonts w:eastAsia="Times New Roman"/>
          <w:sz w:val="28"/>
          <w:szCs w:val="28"/>
          <w:lang w:eastAsia="ru-RU"/>
        </w:rPr>
        <w:t>букв.:</w:t>
      </w:r>
      <w:proofErr w:type="gramEnd"/>
      <w:r w:rsidRPr="003D2628">
        <w:rPr>
          <w:rFonts w:eastAsia="Times New Roman"/>
          <w:sz w:val="28"/>
          <w:szCs w:val="28"/>
          <w:lang w:eastAsia="ru-RU"/>
        </w:rPr>
        <w:t xml:space="preserve"> – черный, т. е. простой дом), </w:t>
      </w:r>
      <w:r w:rsidRPr="003D2628">
        <w:rPr>
          <w:rFonts w:eastAsia="Times New Roman"/>
          <w:i/>
          <w:iCs/>
          <w:sz w:val="28"/>
          <w:szCs w:val="28"/>
          <w:lang w:eastAsia="ru-RU"/>
        </w:rPr>
        <w:t>коңыр ү</w:t>
      </w:r>
      <w:r w:rsidRPr="003D2628">
        <w:rPr>
          <w:rFonts w:eastAsia="Times New Roman"/>
          <w:sz w:val="28"/>
          <w:szCs w:val="28"/>
          <w:lang w:eastAsia="ru-RU"/>
        </w:rPr>
        <w:t xml:space="preserve">й – четырехкрылая юрта (букв.: коричневый дом), </w:t>
      </w:r>
      <w:r w:rsidRPr="003D2628">
        <w:rPr>
          <w:rFonts w:eastAsia="Times New Roman"/>
          <w:i/>
          <w:iCs/>
          <w:sz w:val="28"/>
          <w:szCs w:val="28"/>
          <w:lang w:eastAsia="ru-RU"/>
        </w:rPr>
        <w:t>боз үй</w:t>
      </w:r>
      <w:r w:rsidRPr="003D2628">
        <w:rPr>
          <w:rFonts w:eastAsia="Times New Roman"/>
          <w:sz w:val="28"/>
          <w:szCs w:val="28"/>
          <w:lang w:eastAsia="ru-RU"/>
        </w:rPr>
        <w:t xml:space="preserve"> – пятикрылая юрта (букв.: серый дом), </w:t>
      </w:r>
      <w:r w:rsidRPr="003D2628">
        <w:rPr>
          <w:rFonts w:eastAsia="Times New Roman"/>
          <w:i/>
          <w:iCs/>
          <w:sz w:val="28"/>
          <w:szCs w:val="28"/>
          <w:lang w:eastAsia="ru-RU"/>
        </w:rPr>
        <w:t>ақ үй</w:t>
      </w:r>
      <w:r w:rsidRPr="003D2628">
        <w:rPr>
          <w:rFonts w:eastAsia="Times New Roman"/>
          <w:sz w:val="28"/>
          <w:szCs w:val="28"/>
          <w:lang w:eastAsia="ru-RU"/>
        </w:rPr>
        <w:t xml:space="preserve"> –шестикрылая юрта (букв.: белый дом). Номинациями </w:t>
      </w:r>
      <w:r w:rsidRPr="003D2628">
        <w:rPr>
          <w:rFonts w:eastAsia="Times New Roman"/>
          <w:i/>
          <w:iCs/>
          <w:sz w:val="28"/>
          <w:szCs w:val="28"/>
          <w:lang w:eastAsia="ru-RU"/>
        </w:rPr>
        <w:t>ақ ала орда</w:t>
      </w:r>
      <w:r w:rsidRPr="003D2628">
        <w:rPr>
          <w:rFonts w:eastAsia="Times New Roman"/>
          <w:sz w:val="28"/>
          <w:szCs w:val="28"/>
          <w:lang w:eastAsia="ru-RU"/>
        </w:rPr>
        <w:t xml:space="preserve"> (беловатая орда,), </w:t>
      </w:r>
      <w:r w:rsidRPr="003D2628">
        <w:rPr>
          <w:rFonts w:eastAsia="Times New Roman"/>
          <w:i/>
          <w:iCs/>
          <w:sz w:val="28"/>
          <w:szCs w:val="28"/>
          <w:lang w:eastAsia="ru-RU"/>
        </w:rPr>
        <w:t>ақ орда</w:t>
      </w:r>
      <w:r w:rsidRPr="003D2628">
        <w:rPr>
          <w:rFonts w:eastAsia="Times New Roman"/>
          <w:sz w:val="28"/>
          <w:szCs w:val="28"/>
          <w:lang w:eastAsia="ru-RU"/>
        </w:rPr>
        <w:t xml:space="preserve"> (белая орда), </w:t>
      </w:r>
      <w:r w:rsidRPr="003D2628">
        <w:rPr>
          <w:rFonts w:eastAsia="Times New Roman"/>
          <w:i/>
          <w:iCs/>
          <w:sz w:val="28"/>
          <w:szCs w:val="28"/>
          <w:lang w:eastAsia="ru-RU"/>
        </w:rPr>
        <w:t>ақ шаңқан</w:t>
      </w:r>
      <w:r w:rsidRPr="003D2628">
        <w:rPr>
          <w:rFonts w:eastAsia="Times New Roman"/>
          <w:sz w:val="28"/>
          <w:szCs w:val="28"/>
          <w:lang w:eastAsia="ru-RU"/>
        </w:rPr>
        <w:t xml:space="preserve"> (ослепительно белая, белоснежная), алтын орда (золотая орда) обозначались дома очень богатых людей, ханская ставка [</w:t>
      </w:r>
      <w:r w:rsidR="005B27C5" w:rsidRPr="003D2628">
        <w:rPr>
          <w:rFonts w:eastAsia="Times New Roman"/>
          <w:sz w:val="28"/>
          <w:szCs w:val="28"/>
          <w:lang w:eastAsia="ru-RU"/>
        </w:rPr>
        <w:t>1</w:t>
      </w:r>
      <w:r w:rsidR="00673E94" w:rsidRPr="003D2628">
        <w:rPr>
          <w:rFonts w:eastAsia="Times New Roman"/>
          <w:sz w:val="28"/>
          <w:szCs w:val="28"/>
          <w:lang w:eastAsia="ru-RU"/>
        </w:rPr>
        <w:t>13</w:t>
      </w:r>
      <w:r w:rsidR="005C2858" w:rsidRPr="003D2628">
        <w:rPr>
          <w:rFonts w:eastAsia="Times New Roman"/>
          <w:sz w:val="28"/>
          <w:szCs w:val="28"/>
          <w:lang w:eastAsia="ru-RU"/>
        </w:rPr>
        <w:t xml:space="preserve">, с. </w:t>
      </w:r>
      <w:r w:rsidRPr="003D2628">
        <w:rPr>
          <w:rFonts w:eastAsia="Times New Roman"/>
          <w:sz w:val="28"/>
          <w:szCs w:val="28"/>
          <w:lang w:eastAsia="ru-RU"/>
        </w:rPr>
        <w:t>4</w:t>
      </w:r>
      <w:r w:rsidR="00B40B74" w:rsidRPr="003D2628">
        <w:rPr>
          <w:rFonts w:eastAsia="Times New Roman"/>
          <w:sz w:val="28"/>
          <w:szCs w:val="28"/>
          <w:lang w:eastAsia="ru-RU"/>
        </w:rPr>
        <w:t>25</w:t>
      </w:r>
      <w:r w:rsidRPr="003D2628">
        <w:rPr>
          <w:rFonts w:eastAsia="Times New Roman"/>
          <w:sz w:val="28"/>
          <w:szCs w:val="28"/>
          <w:lang w:eastAsia="ru-RU"/>
        </w:rPr>
        <w:t>]</w:t>
      </w:r>
      <w:r w:rsidRPr="003D2628">
        <w:rPr>
          <w:rFonts w:eastAsia="Times New Roman"/>
          <w:sz w:val="28"/>
          <w:szCs w:val="28"/>
          <w:lang w:val="kk-KZ" w:eastAsia="ru-RU"/>
        </w:rPr>
        <w:t>.</w:t>
      </w:r>
    </w:p>
    <w:p w14:paraId="34613066" w14:textId="69406C20" w:rsidR="000958D1" w:rsidRPr="003D2628" w:rsidRDefault="000958D1" w:rsidP="00F164F9">
      <w:pPr>
        <w:ind w:firstLine="709"/>
        <w:rPr>
          <w:sz w:val="28"/>
          <w:szCs w:val="28"/>
        </w:rPr>
      </w:pPr>
      <w:r w:rsidRPr="003D2628">
        <w:rPr>
          <w:sz w:val="28"/>
          <w:szCs w:val="28"/>
        </w:rPr>
        <w:t>В образе дома как приватного пространства воплощены внутренний мир, характер, состояние души домочадцев. Так, впервые приехавший</w:t>
      </w:r>
      <w:r w:rsidRPr="003D2628">
        <w:rPr>
          <w:sz w:val="28"/>
          <w:szCs w:val="28"/>
          <w:lang w:val="kk-KZ"/>
        </w:rPr>
        <w:t xml:space="preserve"> в Казахскую степь</w:t>
      </w:r>
      <w:r w:rsidRPr="003D2628">
        <w:rPr>
          <w:sz w:val="28"/>
          <w:szCs w:val="28"/>
        </w:rPr>
        <w:t xml:space="preserve"> новый секретарь района Калашников, сидя в белоснежной юрте образованного бия Пахраддина</w:t>
      </w:r>
      <w:r w:rsidR="005F6D2A" w:rsidRPr="003D2628">
        <w:rPr>
          <w:sz w:val="28"/>
          <w:szCs w:val="28"/>
        </w:rPr>
        <w:t>,</w:t>
      </w:r>
      <w:r w:rsidRPr="003D2628">
        <w:rPr>
          <w:sz w:val="28"/>
          <w:szCs w:val="28"/>
        </w:rPr>
        <w:t xml:space="preserve"> удивляется изысканной красоте</w:t>
      </w:r>
      <w:r w:rsidRPr="003D2628">
        <w:rPr>
          <w:sz w:val="28"/>
          <w:szCs w:val="28"/>
          <w:lang w:val="kk-KZ"/>
        </w:rPr>
        <w:t>, окружающей его, и не понимает</w:t>
      </w:r>
      <w:r w:rsidR="005F6D2A" w:rsidRPr="003D2628">
        <w:rPr>
          <w:sz w:val="28"/>
          <w:szCs w:val="28"/>
          <w:lang w:val="kk-KZ"/>
        </w:rPr>
        <w:t>,</w:t>
      </w:r>
      <w:r w:rsidRPr="003D2628">
        <w:rPr>
          <w:sz w:val="28"/>
          <w:szCs w:val="28"/>
          <w:lang w:val="kk-KZ"/>
        </w:rPr>
        <w:t xml:space="preserve"> откуда она взялась здесь, в глух</w:t>
      </w:r>
      <w:r w:rsidR="005F6D2A" w:rsidRPr="003D2628">
        <w:rPr>
          <w:sz w:val="28"/>
          <w:szCs w:val="28"/>
          <w:lang w:val="kk-KZ"/>
        </w:rPr>
        <w:t>о</w:t>
      </w:r>
      <w:r w:rsidRPr="003D2628">
        <w:rPr>
          <w:sz w:val="28"/>
          <w:szCs w:val="28"/>
          <w:lang w:val="kk-KZ"/>
        </w:rPr>
        <w:t>мани</w:t>
      </w:r>
      <w:r w:rsidRPr="003D2628">
        <w:rPr>
          <w:sz w:val="28"/>
          <w:szCs w:val="28"/>
        </w:rPr>
        <w:t>: (</w:t>
      </w:r>
      <w:r w:rsidR="004D0BD6" w:rsidRPr="003D2628">
        <w:rPr>
          <w:sz w:val="28"/>
          <w:szCs w:val="28"/>
        </w:rPr>
        <w:t>9</w:t>
      </w:r>
      <w:r w:rsidR="00425FD7" w:rsidRPr="003D2628">
        <w:rPr>
          <w:sz w:val="28"/>
          <w:szCs w:val="28"/>
        </w:rPr>
        <w:t>6</w:t>
      </w:r>
      <w:r w:rsidRPr="003D2628">
        <w:rPr>
          <w:sz w:val="28"/>
          <w:szCs w:val="28"/>
        </w:rPr>
        <w:t>) «</w:t>
      </w:r>
      <w:r w:rsidRPr="003D2628">
        <w:rPr>
          <w:i/>
          <w:iCs/>
          <w:sz w:val="28"/>
          <w:szCs w:val="28"/>
        </w:rPr>
        <w:t>Изумляла не столько роскошь, сколько вкус, угадывавшийся во всем, что его окружало, вкус тонкий, непритязательный и вместе с тем изысканный»</w:t>
      </w:r>
      <w:r w:rsidRPr="003D2628">
        <w:rPr>
          <w:sz w:val="28"/>
          <w:szCs w:val="28"/>
          <w:lang w:val="kk-KZ"/>
        </w:rPr>
        <w:t xml:space="preserve"> </w:t>
      </w:r>
      <w:r w:rsidR="007F67EA" w:rsidRPr="003D2628">
        <w:rPr>
          <w:sz w:val="28"/>
          <w:szCs w:val="28"/>
          <w:lang w:val="kk-KZ"/>
        </w:rPr>
        <w:t xml:space="preserve">(С. Елубай. Одинокая юрта). </w:t>
      </w:r>
      <w:r w:rsidRPr="003D2628">
        <w:rPr>
          <w:sz w:val="28"/>
          <w:szCs w:val="28"/>
          <w:lang w:val="kk-KZ"/>
        </w:rPr>
        <w:t xml:space="preserve">Белая юрта характеризует своего владельца, чистого душой, интеллигентного бия Пахраддина, в котором гармонично сочетались ум, сердце, мужество. </w:t>
      </w:r>
    </w:p>
    <w:p w14:paraId="5E377342" w14:textId="66C33A5D" w:rsidR="00667593" w:rsidRPr="003D2628" w:rsidRDefault="000958D1" w:rsidP="00F164F9">
      <w:pPr>
        <w:ind w:firstLine="709"/>
        <w:rPr>
          <w:sz w:val="28"/>
          <w:szCs w:val="28"/>
        </w:rPr>
      </w:pPr>
      <w:r w:rsidRPr="003D2628">
        <w:rPr>
          <w:sz w:val="28"/>
          <w:szCs w:val="28"/>
        </w:rPr>
        <w:t xml:space="preserve">Образ дома (юрты) раскрывается в тексте произведения посредством описания формы, размера, цвета, материала, а также традиционных предметов быта, позволяющими воссоздать этническую картину мира. Пространство юрты, не имеющее внутренних стен, разграничивалась строго установленным порядком на мужскую и женскую половины, места для домочадцев и гостей. </w:t>
      </w:r>
      <w:r w:rsidRPr="003D2628">
        <w:rPr>
          <w:sz w:val="28"/>
          <w:szCs w:val="28"/>
          <w:lang w:val="kk-KZ"/>
        </w:rPr>
        <w:t>Гости усаживаются на самое поч</w:t>
      </w:r>
      <w:r w:rsidR="008B73DE" w:rsidRPr="003D2628">
        <w:rPr>
          <w:sz w:val="28"/>
          <w:szCs w:val="28"/>
          <w:lang w:val="kk-KZ"/>
        </w:rPr>
        <w:t>ё</w:t>
      </w:r>
      <w:r w:rsidRPr="003D2628">
        <w:rPr>
          <w:sz w:val="28"/>
          <w:szCs w:val="28"/>
          <w:lang w:val="kk-KZ"/>
        </w:rPr>
        <w:t>тное</w:t>
      </w:r>
      <w:r w:rsidRPr="003D2628">
        <w:rPr>
          <w:sz w:val="28"/>
          <w:szCs w:val="28"/>
        </w:rPr>
        <w:t xml:space="preserve"> (верхнее)</w:t>
      </w:r>
      <w:r w:rsidRPr="003D2628">
        <w:rPr>
          <w:sz w:val="28"/>
          <w:szCs w:val="28"/>
          <w:lang w:val="kk-KZ"/>
        </w:rPr>
        <w:t xml:space="preserve"> место </w:t>
      </w:r>
      <w:bookmarkStart w:id="124" w:name="_Hlk129177344"/>
      <w:r w:rsidRPr="003D2628">
        <w:rPr>
          <w:sz w:val="28"/>
          <w:szCs w:val="28"/>
          <w:lang w:val="kk-KZ"/>
        </w:rPr>
        <w:t>–</w:t>
      </w:r>
      <w:bookmarkEnd w:id="124"/>
      <w:r w:rsidRPr="003D2628">
        <w:rPr>
          <w:sz w:val="28"/>
          <w:szCs w:val="28"/>
          <w:lang w:val="kk-KZ"/>
        </w:rPr>
        <w:t xml:space="preserve"> төр, по случаю прибытия гостя режется баран и накрывается дастархан. </w:t>
      </w:r>
      <w:r w:rsidR="007F67EA" w:rsidRPr="003D2628">
        <w:rPr>
          <w:sz w:val="28"/>
          <w:szCs w:val="28"/>
          <w:lang w:val="kk-KZ"/>
        </w:rPr>
        <w:t>Как отмечает М.С.</w:t>
      </w:r>
      <w:r w:rsidR="003B46F5">
        <w:rPr>
          <w:sz w:val="28"/>
          <w:szCs w:val="28"/>
          <w:lang w:val="kk-KZ"/>
        </w:rPr>
        <w:t> </w:t>
      </w:r>
      <w:r w:rsidR="007F67EA" w:rsidRPr="003D2628">
        <w:rPr>
          <w:sz w:val="28"/>
          <w:szCs w:val="28"/>
          <w:lang w:val="kk-KZ"/>
        </w:rPr>
        <w:t xml:space="preserve">Шайкемелев, </w:t>
      </w:r>
      <w:r w:rsidRPr="003D2628">
        <w:rPr>
          <w:sz w:val="28"/>
          <w:szCs w:val="28"/>
        </w:rPr>
        <w:t>«</w:t>
      </w:r>
      <w:r w:rsidR="007F67EA" w:rsidRPr="003D2628">
        <w:rPr>
          <w:sz w:val="28"/>
          <w:szCs w:val="28"/>
        </w:rPr>
        <w:t>в</w:t>
      </w:r>
      <w:r w:rsidRPr="003D2628">
        <w:rPr>
          <w:sz w:val="28"/>
          <w:szCs w:val="28"/>
        </w:rPr>
        <w:t>округ юрты была разработана жесткая система понятий, этикетных норм и обрядов, запретов и регламентаций. Существовали также определенные правила подъезда к юрте, входа в нее, поведения в ней и т.д.</w:t>
      </w:r>
      <w:r w:rsidR="005F433C" w:rsidRPr="003D2628">
        <w:rPr>
          <w:sz w:val="28"/>
          <w:szCs w:val="28"/>
        </w:rPr>
        <w:t>»</w:t>
      </w:r>
      <w:r w:rsidRPr="003D2628">
        <w:rPr>
          <w:sz w:val="28"/>
          <w:szCs w:val="28"/>
        </w:rPr>
        <w:t xml:space="preserve"> [</w:t>
      </w:r>
      <w:r w:rsidR="00B40B74" w:rsidRPr="003D2628">
        <w:rPr>
          <w:sz w:val="28"/>
          <w:szCs w:val="28"/>
        </w:rPr>
        <w:t>1</w:t>
      </w:r>
      <w:r w:rsidR="00673E94" w:rsidRPr="003D2628">
        <w:rPr>
          <w:sz w:val="28"/>
          <w:szCs w:val="28"/>
        </w:rPr>
        <w:t>7</w:t>
      </w:r>
      <w:r w:rsidR="00A8224B" w:rsidRPr="003D2628">
        <w:rPr>
          <w:sz w:val="28"/>
          <w:szCs w:val="28"/>
        </w:rPr>
        <w:t>2</w:t>
      </w:r>
      <w:r w:rsidRPr="003D2628">
        <w:rPr>
          <w:sz w:val="28"/>
          <w:szCs w:val="28"/>
        </w:rPr>
        <w:t xml:space="preserve">]. </w:t>
      </w:r>
    </w:p>
    <w:p w14:paraId="0DF7BD89" w14:textId="7EC6EF3A" w:rsidR="00667593" w:rsidRPr="003D2628" w:rsidRDefault="000958D1" w:rsidP="00F164F9">
      <w:pPr>
        <w:ind w:firstLine="709"/>
        <w:rPr>
          <w:sz w:val="28"/>
          <w:szCs w:val="28"/>
        </w:rPr>
      </w:pPr>
      <w:r w:rsidRPr="003D2628">
        <w:rPr>
          <w:sz w:val="28"/>
          <w:szCs w:val="28"/>
        </w:rPr>
        <w:t xml:space="preserve">Согласно концепции автохтонной этнокультуры, нормы поведения в юрте строго соблюдались как хозяевами, так и гостями, которые рассаживались согласно степному этикету: никто не занимал не положенного места. </w:t>
      </w:r>
      <w:r w:rsidR="007F67EA" w:rsidRPr="003D2628">
        <w:rPr>
          <w:sz w:val="28"/>
          <w:szCs w:val="28"/>
        </w:rPr>
        <w:t xml:space="preserve">Этикет и ритуальные правила указывали на то, что, </w:t>
      </w:r>
      <w:r w:rsidRPr="003D2628">
        <w:rPr>
          <w:sz w:val="28"/>
          <w:szCs w:val="28"/>
        </w:rPr>
        <w:t>«</w:t>
      </w:r>
      <w:r w:rsidR="007F67EA" w:rsidRPr="003D2628">
        <w:rPr>
          <w:sz w:val="28"/>
          <w:szCs w:val="28"/>
        </w:rPr>
        <w:t>с</w:t>
      </w:r>
      <w:r w:rsidRPr="003D2628">
        <w:rPr>
          <w:sz w:val="28"/>
          <w:szCs w:val="28"/>
        </w:rPr>
        <w:t>облюдая достаточно жесткие ритуальные правила в жилье, пище, одежде, порядках и обычаях, кочевник мог рассчитывать на благоприятное к себе отношение небес и духов, обороняясь от зла и сохраняя благополучие» [</w:t>
      </w:r>
      <w:r w:rsidR="00A8224B" w:rsidRPr="003D2628">
        <w:rPr>
          <w:sz w:val="28"/>
          <w:szCs w:val="28"/>
        </w:rPr>
        <w:t>1</w:t>
      </w:r>
      <w:r w:rsidR="00673E94" w:rsidRPr="003D2628">
        <w:rPr>
          <w:sz w:val="28"/>
          <w:szCs w:val="28"/>
        </w:rPr>
        <w:t>7</w:t>
      </w:r>
      <w:r w:rsidR="00A8224B" w:rsidRPr="003D2628">
        <w:rPr>
          <w:sz w:val="28"/>
          <w:szCs w:val="28"/>
        </w:rPr>
        <w:t>3</w:t>
      </w:r>
      <w:r w:rsidRPr="003D2628">
        <w:rPr>
          <w:sz w:val="28"/>
          <w:szCs w:val="28"/>
        </w:rPr>
        <w:t xml:space="preserve">]. </w:t>
      </w:r>
    </w:p>
    <w:p w14:paraId="0F8A845C" w14:textId="488222EE" w:rsidR="000958D1" w:rsidRPr="003D2628" w:rsidRDefault="000958D1" w:rsidP="00F164F9">
      <w:pPr>
        <w:ind w:firstLine="709"/>
        <w:rPr>
          <w:sz w:val="28"/>
          <w:szCs w:val="28"/>
          <w:lang w:val="kk-KZ"/>
        </w:rPr>
      </w:pPr>
      <w:r w:rsidRPr="003D2628">
        <w:rPr>
          <w:sz w:val="28"/>
          <w:szCs w:val="28"/>
        </w:rPr>
        <w:lastRenderedPageBreak/>
        <w:t>Однако в романе, отражая новые событийные условия эпохи коллективизации, повлекшей за собой раскулачивание, писатель показывает намеренное нарушение обычая молодым активистом, представителем новой власти, на скаку остановившимся прямо у юрты, хотя</w:t>
      </w:r>
      <w:r w:rsidR="001C6673" w:rsidRPr="003D2628">
        <w:rPr>
          <w:sz w:val="28"/>
          <w:szCs w:val="28"/>
        </w:rPr>
        <w:t>,</w:t>
      </w:r>
      <w:r w:rsidRPr="003D2628">
        <w:rPr>
          <w:sz w:val="28"/>
          <w:szCs w:val="28"/>
        </w:rPr>
        <w:t xml:space="preserve"> как отмечает Н.</w:t>
      </w:r>
      <w:r w:rsidR="003B46F5">
        <w:rPr>
          <w:sz w:val="28"/>
          <w:szCs w:val="28"/>
        </w:rPr>
        <w:t> </w:t>
      </w:r>
      <w:r w:rsidRPr="003D2628">
        <w:rPr>
          <w:sz w:val="28"/>
          <w:szCs w:val="28"/>
        </w:rPr>
        <w:t>Шаханова, запрет подъезжать к юрте со стороны двери был закрепл</w:t>
      </w:r>
      <w:r w:rsidR="001C6673" w:rsidRPr="003D2628">
        <w:rPr>
          <w:sz w:val="28"/>
          <w:szCs w:val="28"/>
        </w:rPr>
        <w:t>ё</w:t>
      </w:r>
      <w:r w:rsidRPr="003D2628">
        <w:rPr>
          <w:sz w:val="28"/>
          <w:szCs w:val="28"/>
        </w:rPr>
        <w:t>н в казахском правовом своде</w:t>
      </w:r>
      <w:r w:rsidRPr="003D2628">
        <w:rPr>
          <w:sz w:val="28"/>
          <w:szCs w:val="28"/>
          <w:lang w:val="kk-KZ"/>
        </w:rPr>
        <w:t xml:space="preserve"> </w:t>
      </w:r>
      <w:r w:rsidRPr="003D2628">
        <w:rPr>
          <w:sz w:val="28"/>
          <w:szCs w:val="28"/>
        </w:rPr>
        <w:t>[</w:t>
      </w:r>
      <w:r w:rsidR="004A4EEC" w:rsidRPr="003D2628">
        <w:rPr>
          <w:sz w:val="28"/>
          <w:szCs w:val="28"/>
        </w:rPr>
        <w:t>1</w:t>
      </w:r>
      <w:r w:rsidR="00673E94" w:rsidRPr="003D2628">
        <w:rPr>
          <w:sz w:val="28"/>
          <w:szCs w:val="28"/>
        </w:rPr>
        <w:t>73</w:t>
      </w:r>
      <w:r w:rsidR="005C2858" w:rsidRPr="003D2628">
        <w:rPr>
          <w:sz w:val="28"/>
          <w:szCs w:val="28"/>
        </w:rPr>
        <w:t>, с. 44</w:t>
      </w:r>
      <w:r w:rsidRPr="003D2628">
        <w:rPr>
          <w:sz w:val="28"/>
          <w:szCs w:val="28"/>
        </w:rPr>
        <w:t>].</w:t>
      </w:r>
      <w:r w:rsidRPr="003D2628">
        <w:rPr>
          <w:sz w:val="28"/>
          <w:szCs w:val="28"/>
          <w:lang w:val="kk-KZ"/>
        </w:rPr>
        <w:t xml:space="preserve"> Ср.</w:t>
      </w:r>
      <w:r w:rsidRPr="003D2628">
        <w:rPr>
          <w:sz w:val="28"/>
          <w:szCs w:val="28"/>
        </w:rPr>
        <w:t>: (</w:t>
      </w:r>
      <w:r w:rsidR="004D0BD6" w:rsidRPr="003D2628">
        <w:rPr>
          <w:sz w:val="28"/>
          <w:szCs w:val="28"/>
        </w:rPr>
        <w:t>9</w:t>
      </w:r>
      <w:r w:rsidR="00425FD7" w:rsidRPr="003D2628">
        <w:rPr>
          <w:sz w:val="28"/>
          <w:szCs w:val="28"/>
        </w:rPr>
        <w:t>7</w:t>
      </w:r>
      <w:r w:rsidRPr="003D2628">
        <w:rPr>
          <w:sz w:val="28"/>
          <w:szCs w:val="28"/>
        </w:rPr>
        <w:t>) «</w:t>
      </w:r>
      <w:r w:rsidRPr="003D2628">
        <w:rPr>
          <w:i/>
          <w:iCs/>
          <w:sz w:val="28"/>
          <w:szCs w:val="28"/>
        </w:rPr>
        <w:t>Пахраддин совершал утренний намаз, когда рядом с юртой, почти у самых стен, простучали конские копыта. Он повел глазами в сторону шума: кто это, дескать, проявляет неуважение, у самой юрты резвится?</w:t>
      </w:r>
      <w:r w:rsidRPr="003D2628">
        <w:rPr>
          <w:sz w:val="28"/>
          <w:szCs w:val="28"/>
        </w:rPr>
        <w:t xml:space="preserve">» (С. Елубай. </w:t>
      </w:r>
      <w:r w:rsidRPr="003D2628">
        <w:rPr>
          <w:sz w:val="28"/>
          <w:szCs w:val="28"/>
          <w:lang w:val="kk-KZ"/>
        </w:rPr>
        <w:t>Одинокая юрта</w:t>
      </w:r>
      <w:r w:rsidRPr="003D2628">
        <w:rPr>
          <w:sz w:val="28"/>
          <w:szCs w:val="28"/>
        </w:rPr>
        <w:t>).</w:t>
      </w:r>
      <w:r w:rsidRPr="003D2628">
        <w:rPr>
          <w:sz w:val="28"/>
          <w:szCs w:val="28"/>
          <w:lang w:val="kk-KZ"/>
        </w:rPr>
        <w:t xml:space="preserve"> </w:t>
      </w:r>
      <w:r w:rsidRPr="003D2628">
        <w:rPr>
          <w:sz w:val="28"/>
          <w:szCs w:val="28"/>
        </w:rPr>
        <w:t>Образ юрты как символ</w:t>
      </w:r>
      <w:r w:rsidR="007F67EA" w:rsidRPr="003D2628">
        <w:rPr>
          <w:sz w:val="28"/>
          <w:szCs w:val="28"/>
        </w:rPr>
        <w:t>а</w:t>
      </w:r>
      <w:r w:rsidRPr="003D2628">
        <w:rPr>
          <w:sz w:val="28"/>
          <w:szCs w:val="28"/>
        </w:rPr>
        <w:t xml:space="preserve"> жизни красной нитью пронизывает текст всего романа. </w:t>
      </w:r>
      <w:r w:rsidRPr="003D2628">
        <w:rPr>
          <w:sz w:val="28"/>
          <w:szCs w:val="28"/>
          <w:lang w:val="kk-KZ"/>
        </w:rPr>
        <w:t>Юрта предводителя аула Пахраддина представляет центральное место в традиционном укладе кочевой жизни. Жизнь кочевого аула, протекающая в гармоничном согласии с природными циклами</w:t>
      </w:r>
      <w:r w:rsidR="007F67EA" w:rsidRPr="003D2628">
        <w:rPr>
          <w:sz w:val="28"/>
          <w:szCs w:val="28"/>
          <w:lang w:val="kk-KZ"/>
        </w:rPr>
        <w:t>,</w:t>
      </w:r>
      <w:r w:rsidRPr="003D2628">
        <w:rPr>
          <w:sz w:val="28"/>
          <w:szCs w:val="28"/>
          <w:lang w:val="kk-KZ"/>
        </w:rPr>
        <w:t xml:space="preserve"> полна сакральных смыслов: традиционные сезонные перекочевки ли, знаменательные или незначительные события, </w:t>
      </w:r>
      <w:r w:rsidR="007F67EA" w:rsidRPr="003D2628">
        <w:rPr>
          <w:sz w:val="28"/>
          <w:szCs w:val="28"/>
          <w:lang w:val="kk-KZ"/>
        </w:rPr>
        <w:t xml:space="preserve">– </w:t>
      </w:r>
      <w:r w:rsidRPr="003D2628">
        <w:rPr>
          <w:sz w:val="28"/>
          <w:szCs w:val="28"/>
          <w:lang w:val="kk-KZ"/>
        </w:rPr>
        <w:t xml:space="preserve">все сопровождалось благословением и всеобщим благодарением Всевышнего. </w:t>
      </w:r>
    </w:p>
    <w:p w14:paraId="500485F4" w14:textId="5FF6C312" w:rsidR="000958D1" w:rsidRPr="003D2628" w:rsidRDefault="000958D1" w:rsidP="00F164F9">
      <w:pPr>
        <w:ind w:firstLine="709"/>
        <w:rPr>
          <w:sz w:val="28"/>
          <w:szCs w:val="28"/>
          <w:lang w:val="kk-KZ"/>
        </w:rPr>
      </w:pPr>
      <w:r w:rsidRPr="003D2628">
        <w:rPr>
          <w:sz w:val="28"/>
          <w:szCs w:val="28"/>
          <w:lang w:val="kk-KZ"/>
        </w:rPr>
        <w:t xml:space="preserve">Весь аул как одна семья внимал напевному голосу муллы Лабак-ахуна: </w:t>
      </w:r>
      <w:r w:rsidRPr="003D2628">
        <w:rPr>
          <w:sz w:val="28"/>
          <w:szCs w:val="28"/>
        </w:rPr>
        <w:t>(</w:t>
      </w:r>
      <w:r w:rsidR="004D0BD6" w:rsidRPr="003D2628">
        <w:rPr>
          <w:sz w:val="28"/>
          <w:szCs w:val="28"/>
        </w:rPr>
        <w:t>9</w:t>
      </w:r>
      <w:r w:rsidR="00425FD7" w:rsidRPr="003D2628">
        <w:rPr>
          <w:sz w:val="28"/>
          <w:szCs w:val="28"/>
        </w:rPr>
        <w:t>8</w:t>
      </w:r>
      <w:r w:rsidRPr="003D2628">
        <w:rPr>
          <w:sz w:val="28"/>
          <w:szCs w:val="28"/>
        </w:rPr>
        <w:t>) «</w:t>
      </w:r>
      <w:r w:rsidRPr="003D2628">
        <w:rPr>
          <w:i/>
          <w:iCs/>
          <w:sz w:val="28"/>
          <w:szCs w:val="28"/>
          <w:lang w:val="kk-KZ"/>
        </w:rPr>
        <w:t>Ахун пов</w:t>
      </w:r>
      <w:r w:rsidR="007F67EA" w:rsidRPr="003D2628">
        <w:rPr>
          <w:i/>
          <w:iCs/>
          <w:sz w:val="28"/>
          <w:szCs w:val="28"/>
          <w:lang w:val="kk-KZ"/>
        </w:rPr>
        <w:t>ё</w:t>
      </w:r>
      <w:r w:rsidRPr="003D2628">
        <w:rPr>
          <w:i/>
          <w:iCs/>
          <w:sz w:val="28"/>
          <w:szCs w:val="28"/>
          <w:lang w:val="kk-KZ"/>
        </w:rPr>
        <w:t>л плечами, подался вперед</w:t>
      </w:r>
      <w:r w:rsidRPr="003D2628">
        <w:rPr>
          <w:i/>
          <w:iCs/>
          <w:sz w:val="28"/>
          <w:szCs w:val="28"/>
        </w:rPr>
        <w:t>, будто собрался лететь, это движение только подчеркнуло его сходство с лебедем. Миг – и полился голос, задушевный, доверительный, будто не пел ахун, а говорил. О сокровенном говорил. Со всеми. Разом. Размеренный напев – словно течение реки Жем, тихое, неторопливое, слабо подкипающее с глубины. И голос ахуна точно из древности идет, будто не ахун это поет, а далекий-далекий предок, оживший и вышедший к народу, чтобы с ним поговорить о накипевшем за годы. Полный боли речитатив. Никто и шелохнуться не смеет. Полный силы и вдохновенья речитатив, способный пробудить степь; она и в самом деле проснулась – задышала прохладой с предгорий. Голос старца слился с дыханием степи. Звуками домбры, голосом сказителя изливалась долгая, нескончаемая летопись, что было и что свершилось сегодня, ибо для всех, кто населял Устюрт, Лабак-ахун один и был историей, тем живительным источником, из которого каждый при необходимости черпал знания</w:t>
      </w:r>
      <w:r w:rsidRPr="003D2628">
        <w:rPr>
          <w:sz w:val="28"/>
          <w:szCs w:val="28"/>
        </w:rPr>
        <w:t xml:space="preserve">» (С. Елубай. </w:t>
      </w:r>
      <w:r w:rsidRPr="003D2628">
        <w:rPr>
          <w:sz w:val="28"/>
          <w:szCs w:val="28"/>
          <w:lang w:val="kk-KZ"/>
        </w:rPr>
        <w:t>Одинокая юрта</w:t>
      </w:r>
      <w:r w:rsidRPr="003D2628">
        <w:rPr>
          <w:sz w:val="28"/>
          <w:szCs w:val="28"/>
        </w:rPr>
        <w:t>).</w:t>
      </w:r>
      <w:r w:rsidRPr="003D2628">
        <w:rPr>
          <w:sz w:val="28"/>
          <w:szCs w:val="28"/>
          <w:lang w:val="kk-KZ"/>
        </w:rPr>
        <w:t xml:space="preserve"> </w:t>
      </w:r>
    </w:p>
    <w:p w14:paraId="5893B4E3" w14:textId="01D75BFE" w:rsidR="000958D1" w:rsidRPr="003D2628" w:rsidRDefault="000958D1" w:rsidP="00F164F9">
      <w:pPr>
        <w:ind w:firstLine="709"/>
        <w:rPr>
          <w:sz w:val="28"/>
          <w:szCs w:val="28"/>
          <w:lang w:val="kk-KZ"/>
        </w:rPr>
      </w:pPr>
      <w:r w:rsidRPr="003D2628">
        <w:rPr>
          <w:sz w:val="28"/>
          <w:szCs w:val="28"/>
        </w:rPr>
        <w:t xml:space="preserve">Слушая акынов и жырау, воспевающих героические подвиги казахских батыров и повествующих о минувших событиях в судьбе народа, и стар и млад проникались чувством единства и принадлежности к истории и культуре своего этноса. </w:t>
      </w:r>
      <w:r w:rsidRPr="003D2628">
        <w:rPr>
          <w:sz w:val="28"/>
          <w:szCs w:val="28"/>
          <w:lang w:val="kk-KZ"/>
        </w:rPr>
        <w:t>Соплеменники собираются в гостевой юрте бия Пахраддина за дастарханом с горами вкусного жирного мяса и реками душистого кумыса не только при праздновании знаменательных событий, но и для принятия важных решений.</w:t>
      </w:r>
      <w:r w:rsidRPr="003D2628">
        <w:rPr>
          <w:sz w:val="28"/>
          <w:szCs w:val="28"/>
        </w:rPr>
        <w:t xml:space="preserve"> Дом предстает центром духовного единения соплеменников-аулчан, аула-семьи, а это, в свою очередь, </w:t>
      </w:r>
      <w:r w:rsidRPr="003D2628">
        <w:rPr>
          <w:sz w:val="28"/>
          <w:szCs w:val="28"/>
          <w:lang w:val="kk-KZ"/>
        </w:rPr>
        <w:t>в казахском этноязыковом сознании конвенционально символизировал большую семью, включая непосредственно своих родственников – родню по отцовской линии (</w:t>
      </w:r>
      <w:r w:rsidRPr="003D2628">
        <w:rPr>
          <w:i/>
          <w:iCs/>
          <w:sz w:val="28"/>
          <w:szCs w:val="28"/>
          <w:lang w:val="kk-KZ"/>
        </w:rPr>
        <w:t>өз жұрт</w:t>
      </w:r>
      <w:r w:rsidRPr="003D2628">
        <w:rPr>
          <w:sz w:val="28"/>
          <w:szCs w:val="28"/>
          <w:lang w:val="kk-KZ"/>
        </w:rPr>
        <w:t>). Теплые отношения поддерживались с родственниками со стороны матери (</w:t>
      </w:r>
      <w:r w:rsidRPr="003D2628">
        <w:rPr>
          <w:i/>
          <w:iCs/>
          <w:sz w:val="28"/>
          <w:szCs w:val="28"/>
          <w:lang w:val="kk-KZ"/>
        </w:rPr>
        <w:t xml:space="preserve">нағашы </w:t>
      </w:r>
      <w:r w:rsidRPr="00BC2ED8">
        <w:rPr>
          <w:i/>
          <w:iCs/>
          <w:sz w:val="28"/>
          <w:szCs w:val="28"/>
          <w:lang w:val="kk-KZ"/>
        </w:rPr>
        <w:t>жұрт</w:t>
      </w:r>
      <w:r w:rsidRPr="00BC2ED8">
        <w:rPr>
          <w:sz w:val="28"/>
          <w:szCs w:val="28"/>
        </w:rPr>
        <w:t>)</w:t>
      </w:r>
      <w:r w:rsidRPr="00BC2ED8">
        <w:rPr>
          <w:sz w:val="28"/>
          <w:szCs w:val="28"/>
          <w:lang w:val="kk-KZ"/>
        </w:rPr>
        <w:t xml:space="preserve"> и родственниками со стороны жены (</w:t>
      </w:r>
      <w:r w:rsidRPr="00BC2ED8">
        <w:rPr>
          <w:i/>
          <w:iCs/>
          <w:sz w:val="28"/>
          <w:szCs w:val="28"/>
          <w:lang w:val="kk-KZ"/>
        </w:rPr>
        <w:t>қайын жұрт</w:t>
      </w:r>
      <w:r w:rsidRPr="00BC2ED8">
        <w:rPr>
          <w:sz w:val="28"/>
          <w:szCs w:val="28"/>
          <w:lang w:val="kk-KZ"/>
        </w:rPr>
        <w:t>). Для казаха было долгом проявлять заботу и оказывать поддержку своим родственникам</w:t>
      </w:r>
      <w:r w:rsidR="00C10F6E" w:rsidRPr="00BC2ED8">
        <w:rPr>
          <w:sz w:val="28"/>
          <w:szCs w:val="28"/>
          <w:lang w:val="kk-KZ"/>
        </w:rPr>
        <w:t xml:space="preserve"> </w:t>
      </w:r>
      <w:r w:rsidR="00C10F6E" w:rsidRPr="00BC2ED8">
        <w:rPr>
          <w:sz w:val="28"/>
          <w:szCs w:val="28"/>
        </w:rPr>
        <w:t>[174]</w:t>
      </w:r>
      <w:r w:rsidRPr="00BC2ED8">
        <w:rPr>
          <w:sz w:val="28"/>
          <w:szCs w:val="28"/>
          <w:lang w:val="kk-KZ"/>
        </w:rPr>
        <w:t>.</w:t>
      </w:r>
      <w:r w:rsidRPr="00BC2ED8">
        <w:rPr>
          <w:sz w:val="28"/>
          <w:szCs w:val="28"/>
        </w:rPr>
        <w:t xml:space="preserve"> </w:t>
      </w:r>
      <w:r w:rsidRPr="00BC2ED8">
        <w:rPr>
          <w:sz w:val="28"/>
          <w:szCs w:val="28"/>
          <w:lang w:val="kk-KZ"/>
        </w:rPr>
        <w:t xml:space="preserve">Важность родственных связей отражена в пословице: </w:t>
      </w:r>
      <w:r w:rsidRPr="00BC2ED8">
        <w:rPr>
          <w:sz w:val="28"/>
          <w:szCs w:val="28"/>
        </w:rPr>
        <w:t>«</w:t>
      </w:r>
      <w:r w:rsidRPr="00BC2ED8">
        <w:rPr>
          <w:i/>
          <w:iCs/>
          <w:sz w:val="28"/>
          <w:szCs w:val="28"/>
        </w:rPr>
        <w:t>Жаман да болса ағамыз,</w:t>
      </w:r>
      <w:r w:rsidRPr="003D2628">
        <w:rPr>
          <w:i/>
          <w:iCs/>
          <w:sz w:val="28"/>
          <w:szCs w:val="28"/>
        </w:rPr>
        <w:t xml:space="preserve"> </w:t>
      </w:r>
      <w:r w:rsidRPr="003D2628">
        <w:rPr>
          <w:i/>
          <w:iCs/>
          <w:sz w:val="28"/>
          <w:szCs w:val="28"/>
        </w:rPr>
        <w:lastRenderedPageBreak/>
        <w:t>жақсыны қайдан табамыз?</w:t>
      </w:r>
      <w:r w:rsidRPr="003D2628">
        <w:rPr>
          <w:sz w:val="28"/>
          <w:szCs w:val="28"/>
        </w:rPr>
        <w:t>» (</w:t>
      </w:r>
      <w:proofErr w:type="gramStart"/>
      <w:r w:rsidRPr="003D2628">
        <w:rPr>
          <w:sz w:val="28"/>
          <w:szCs w:val="28"/>
        </w:rPr>
        <w:t>букв.:</w:t>
      </w:r>
      <w:proofErr w:type="gramEnd"/>
      <w:r w:rsidRPr="003D2628">
        <w:rPr>
          <w:sz w:val="28"/>
          <w:szCs w:val="28"/>
        </w:rPr>
        <w:t xml:space="preserve"> даже, если и плох, но он наш брат, где мы найдем лучше?)</w:t>
      </w:r>
      <w:r w:rsidR="00C10F6E">
        <w:rPr>
          <w:sz w:val="28"/>
          <w:szCs w:val="28"/>
        </w:rPr>
        <w:t>.</w:t>
      </w:r>
      <w:r w:rsidR="005B27C5" w:rsidRPr="003D2628">
        <w:rPr>
          <w:sz w:val="28"/>
          <w:szCs w:val="28"/>
        </w:rPr>
        <w:t xml:space="preserve"> </w:t>
      </w:r>
    </w:p>
    <w:p w14:paraId="358F3ABD" w14:textId="44A6763C" w:rsidR="000958D1" w:rsidRPr="003D2628" w:rsidRDefault="000958D1" w:rsidP="00F164F9">
      <w:pPr>
        <w:ind w:firstLine="709"/>
        <w:rPr>
          <w:sz w:val="28"/>
          <w:szCs w:val="28"/>
          <w:lang w:val="kk-KZ"/>
        </w:rPr>
      </w:pPr>
      <w:r w:rsidRPr="003D2628">
        <w:rPr>
          <w:sz w:val="28"/>
          <w:szCs w:val="28"/>
          <w:lang w:val="kk-KZ"/>
        </w:rPr>
        <w:t>Родственники по линии отца, в частности братья (двоюродные, троюродные наряду с родными), племянники и т.д., являвшиеся продолжателями одного рода, росли и воспитывались вместе, одной семьей. Поэтому тяжело переживает Пахраддин за своего брата Азбергена, которого могут сослать в Сибирь за избиение батрака Козбагара. В юрте аулная Шарипа, где собрались аксакалы и карасакалы аула, решает судьбу Азбергена сам аулнай, составив протокол об избиении. Азбергену – сыну от младшей жены (</w:t>
      </w:r>
      <w:r w:rsidRPr="003D2628">
        <w:rPr>
          <w:i/>
          <w:iCs/>
          <w:sz w:val="28"/>
          <w:szCs w:val="28"/>
          <w:lang w:val="kk-KZ"/>
        </w:rPr>
        <w:t>токал</w:t>
      </w:r>
      <w:r w:rsidRPr="003D2628">
        <w:rPr>
          <w:sz w:val="28"/>
          <w:szCs w:val="28"/>
          <w:lang w:val="kk-KZ"/>
        </w:rPr>
        <w:t>) отца Пахраддина, побившему молодого бедняка за то, что он во время игры поцеловал его племянницу Хансулу, припоминаются все его предыду</w:t>
      </w:r>
      <w:r w:rsidR="008356E8" w:rsidRPr="003D2628">
        <w:rPr>
          <w:sz w:val="28"/>
          <w:szCs w:val="28"/>
          <w:lang w:val="kk-KZ"/>
        </w:rPr>
        <w:t>щ</w:t>
      </w:r>
      <w:r w:rsidRPr="003D2628">
        <w:rPr>
          <w:sz w:val="28"/>
          <w:szCs w:val="28"/>
          <w:lang w:val="kk-KZ"/>
        </w:rPr>
        <w:t xml:space="preserve">ие поступки и отношение к беднякам. </w:t>
      </w:r>
      <w:r w:rsidRPr="003D2628">
        <w:rPr>
          <w:sz w:val="28"/>
          <w:szCs w:val="28"/>
        </w:rPr>
        <w:t xml:space="preserve">Не зная, как спасти брата, Пахраддин обращается за помощью к мулле Лабак-ахуну: </w:t>
      </w:r>
      <w:bookmarkStart w:id="125" w:name="_Hlk127047238"/>
      <w:r w:rsidRPr="003D2628">
        <w:rPr>
          <w:sz w:val="28"/>
          <w:szCs w:val="28"/>
        </w:rPr>
        <w:t>(</w:t>
      </w:r>
      <w:r w:rsidR="004D0BD6" w:rsidRPr="003D2628">
        <w:rPr>
          <w:sz w:val="28"/>
          <w:szCs w:val="28"/>
        </w:rPr>
        <w:t>9</w:t>
      </w:r>
      <w:r w:rsidR="00425FD7" w:rsidRPr="003D2628">
        <w:rPr>
          <w:sz w:val="28"/>
          <w:szCs w:val="28"/>
        </w:rPr>
        <w:t>9</w:t>
      </w:r>
      <w:r w:rsidRPr="003D2628">
        <w:rPr>
          <w:sz w:val="28"/>
          <w:szCs w:val="28"/>
        </w:rPr>
        <w:t>) «</w:t>
      </w:r>
      <w:r w:rsidRPr="003D2628">
        <w:rPr>
          <w:i/>
          <w:iCs/>
          <w:sz w:val="28"/>
          <w:szCs w:val="28"/>
          <w:lang w:val="kk-KZ"/>
        </w:rPr>
        <w:t xml:space="preserve">Не істеу керек, ахун-аға! Әзберген ит те болса </w:t>
      </w:r>
      <w:r w:rsidRPr="003B46F5">
        <w:rPr>
          <w:bCs/>
          <w:iCs/>
          <w:sz w:val="28"/>
          <w:szCs w:val="28"/>
          <w:lang w:val="kk-KZ"/>
        </w:rPr>
        <w:t>жалғыз тірегім</w:t>
      </w:r>
      <w:r w:rsidRPr="003D2628">
        <w:rPr>
          <w:i/>
          <w:iCs/>
          <w:sz w:val="28"/>
          <w:szCs w:val="28"/>
          <w:lang w:val="kk-KZ"/>
        </w:rPr>
        <w:t xml:space="preserve"> еді. Заманның түрі мынау. </w:t>
      </w:r>
      <w:r w:rsidRPr="003B46F5">
        <w:rPr>
          <w:bCs/>
          <w:iCs/>
          <w:sz w:val="28"/>
          <w:szCs w:val="28"/>
          <w:lang w:val="kk-KZ"/>
        </w:rPr>
        <w:t>Дауды ауыл арасынан шығармау керек</w:t>
      </w:r>
      <w:r w:rsidRPr="003D2628">
        <w:rPr>
          <w:i/>
          <w:iCs/>
          <w:sz w:val="28"/>
          <w:szCs w:val="28"/>
          <w:lang w:val="kk-KZ"/>
        </w:rPr>
        <w:t xml:space="preserve"> еді </w:t>
      </w:r>
      <w:r w:rsidRPr="003B46F5">
        <w:rPr>
          <w:bCs/>
          <w:iCs/>
          <w:sz w:val="28"/>
          <w:szCs w:val="28"/>
          <w:lang w:val="kk-KZ"/>
        </w:rPr>
        <w:t>баланың ойынынан шыққан от қой</w:t>
      </w:r>
      <w:r w:rsidRPr="003D2628">
        <w:rPr>
          <w:sz w:val="28"/>
          <w:szCs w:val="28"/>
          <w:lang w:val="kk-KZ"/>
        </w:rPr>
        <w:t xml:space="preserve">!» </w:t>
      </w:r>
      <w:bookmarkEnd w:id="125"/>
      <w:r w:rsidRPr="003D2628">
        <w:rPr>
          <w:sz w:val="28"/>
          <w:szCs w:val="28"/>
          <w:lang w:val="kk-KZ"/>
        </w:rPr>
        <w:t xml:space="preserve">(С. Елубай. Ақ боз үй). </w:t>
      </w:r>
    </w:p>
    <w:p w14:paraId="52CD2912" w14:textId="3FB1E3FC" w:rsidR="000958D1" w:rsidRPr="003D2628" w:rsidRDefault="000958D1" w:rsidP="00F164F9">
      <w:pPr>
        <w:ind w:firstLine="709"/>
        <w:rPr>
          <w:sz w:val="28"/>
          <w:szCs w:val="28"/>
          <w:lang w:val="kk-KZ"/>
        </w:rPr>
      </w:pPr>
      <w:r w:rsidRPr="003D2628">
        <w:rPr>
          <w:sz w:val="28"/>
          <w:szCs w:val="28"/>
        </w:rPr>
        <w:t>Обычай все споры решать своим аулом мирно («</w:t>
      </w:r>
      <w:r w:rsidRPr="003D2628">
        <w:rPr>
          <w:i/>
          <w:iCs/>
          <w:sz w:val="28"/>
          <w:szCs w:val="28"/>
        </w:rPr>
        <w:t>дауды аул арасынан шы</w:t>
      </w:r>
      <w:r w:rsidRPr="003D2628">
        <w:rPr>
          <w:i/>
          <w:iCs/>
          <w:sz w:val="28"/>
          <w:szCs w:val="28"/>
          <w:lang w:val="kk-KZ"/>
        </w:rPr>
        <w:t>ғармау керек</w:t>
      </w:r>
      <w:r w:rsidRPr="003D2628">
        <w:rPr>
          <w:sz w:val="28"/>
          <w:szCs w:val="28"/>
        </w:rPr>
        <w:t xml:space="preserve"> </w:t>
      </w:r>
      <w:r w:rsidRPr="003D2628">
        <w:rPr>
          <w:i/>
          <w:iCs/>
          <w:sz w:val="28"/>
          <w:szCs w:val="28"/>
          <w:lang w:val="kk-KZ"/>
        </w:rPr>
        <w:t>еді</w:t>
      </w:r>
      <w:r w:rsidRPr="003D2628">
        <w:rPr>
          <w:sz w:val="28"/>
          <w:szCs w:val="28"/>
        </w:rPr>
        <w:t xml:space="preserve">» </w:t>
      </w:r>
      <w:r w:rsidRPr="003D2628">
        <w:rPr>
          <w:i/>
          <w:iCs/>
          <w:sz w:val="28"/>
          <w:szCs w:val="28"/>
          <w:lang w:val="kk-KZ"/>
        </w:rPr>
        <w:t>–</w:t>
      </w:r>
      <w:r w:rsidRPr="003D2628">
        <w:rPr>
          <w:sz w:val="28"/>
          <w:szCs w:val="28"/>
        </w:rPr>
        <w:t xml:space="preserve"> не следовало выносить тяжбу из аула) указывает на восприятие в казахском сознании аула как одной семьи. В русском языке есть </w:t>
      </w:r>
      <w:r w:rsidRPr="003B46F5">
        <w:rPr>
          <w:sz w:val="28"/>
          <w:szCs w:val="28"/>
        </w:rPr>
        <w:t>фразеологизм</w:t>
      </w:r>
      <w:r w:rsidRPr="003B46F5">
        <w:rPr>
          <w:bCs/>
          <w:i/>
          <w:iCs/>
          <w:sz w:val="28"/>
          <w:szCs w:val="28"/>
          <w:lang w:val="kk-KZ"/>
        </w:rPr>
        <w:t xml:space="preserve"> не выносить сор из избы,</w:t>
      </w:r>
      <w:r w:rsidRPr="003B46F5">
        <w:rPr>
          <w:sz w:val="28"/>
          <w:szCs w:val="28"/>
          <w:lang w:val="kk-KZ"/>
        </w:rPr>
        <w:t xml:space="preserve"> т.е. не «разглашать сведения о каких-</w:t>
      </w:r>
      <w:r w:rsidRPr="003D2628">
        <w:rPr>
          <w:sz w:val="28"/>
          <w:szCs w:val="28"/>
          <w:lang w:val="kk-KZ"/>
        </w:rPr>
        <w:t>то неприятностях, касающихся узкого круга лиц» (семьи</w:t>
      </w:r>
      <w:r w:rsidRPr="003D2628">
        <w:rPr>
          <w:sz w:val="28"/>
          <w:szCs w:val="28"/>
        </w:rPr>
        <w:t>), иначе ослабляется, делается уязвимым “свое” пространство, соответственно, может быть причинен вред своим, т.е. членам семьи [</w:t>
      </w:r>
      <w:r w:rsidR="004A4EEC" w:rsidRPr="003D2628">
        <w:rPr>
          <w:sz w:val="28"/>
          <w:szCs w:val="28"/>
        </w:rPr>
        <w:t>1</w:t>
      </w:r>
      <w:r w:rsidR="00673E94" w:rsidRPr="003D2628">
        <w:rPr>
          <w:sz w:val="28"/>
          <w:szCs w:val="28"/>
        </w:rPr>
        <w:t>7</w:t>
      </w:r>
      <w:r w:rsidR="00A8224B" w:rsidRPr="003D2628">
        <w:rPr>
          <w:sz w:val="28"/>
          <w:szCs w:val="28"/>
        </w:rPr>
        <w:t>5</w:t>
      </w:r>
      <w:r w:rsidRPr="003D2628">
        <w:rPr>
          <w:sz w:val="28"/>
          <w:szCs w:val="28"/>
        </w:rPr>
        <w:t xml:space="preserve">]. </w:t>
      </w:r>
      <w:r w:rsidRPr="003D2628">
        <w:rPr>
          <w:sz w:val="28"/>
          <w:szCs w:val="28"/>
          <w:lang w:val="kk-KZ"/>
        </w:rPr>
        <w:t>В контексте анализируемого выше фрагмента, аул в понимании казахского этноса – это одна семья.</w:t>
      </w:r>
      <w:r w:rsidRPr="003D2628">
        <w:rPr>
          <w:i/>
          <w:iCs/>
          <w:sz w:val="28"/>
          <w:szCs w:val="28"/>
          <w:lang w:val="kk-KZ"/>
        </w:rPr>
        <w:t xml:space="preserve"> </w:t>
      </w:r>
      <w:r w:rsidRPr="003D2628">
        <w:rPr>
          <w:sz w:val="28"/>
          <w:szCs w:val="28"/>
          <w:lang w:val="kk-KZ"/>
        </w:rPr>
        <w:t>Следовательно, все спорные моменты решались своим аулом.</w:t>
      </w:r>
    </w:p>
    <w:p w14:paraId="23AD6B29" w14:textId="158F2DC6" w:rsidR="000958D1" w:rsidRPr="003D2628" w:rsidRDefault="000958D1" w:rsidP="00F164F9">
      <w:pPr>
        <w:ind w:firstLine="709"/>
        <w:rPr>
          <w:sz w:val="28"/>
          <w:szCs w:val="28"/>
          <w:lang w:val="kk-KZ"/>
        </w:rPr>
      </w:pPr>
      <w:r w:rsidRPr="003D2628">
        <w:rPr>
          <w:sz w:val="28"/>
          <w:szCs w:val="28"/>
        </w:rPr>
        <w:t>Далее, одна из женщин аула возражает матери побитого Козбагара Торке, требующей отправить Азбергена в Сибирь: (</w:t>
      </w:r>
      <w:r w:rsidR="00425FD7" w:rsidRPr="003D2628">
        <w:rPr>
          <w:sz w:val="28"/>
          <w:szCs w:val="28"/>
        </w:rPr>
        <w:t>100</w:t>
      </w:r>
      <w:r w:rsidRPr="003D2628">
        <w:rPr>
          <w:sz w:val="28"/>
          <w:szCs w:val="28"/>
        </w:rPr>
        <w:t>) «</w:t>
      </w:r>
      <w:r w:rsidRPr="003D2628">
        <w:rPr>
          <w:i/>
          <w:iCs/>
          <w:sz w:val="28"/>
          <w:szCs w:val="28"/>
        </w:rPr>
        <w:t>Т</w:t>
      </w:r>
      <w:r w:rsidRPr="003D2628">
        <w:rPr>
          <w:i/>
          <w:iCs/>
          <w:sz w:val="28"/>
          <w:szCs w:val="28"/>
          <w:lang w:val="kk-KZ"/>
        </w:rPr>
        <w:t>ү</w:t>
      </w:r>
      <w:r w:rsidRPr="003D2628">
        <w:rPr>
          <w:i/>
          <w:iCs/>
          <w:sz w:val="28"/>
          <w:szCs w:val="28"/>
        </w:rPr>
        <w:t xml:space="preserve">у, шешей-ай, </w:t>
      </w:r>
      <w:r w:rsidRPr="003B46F5">
        <w:rPr>
          <w:bCs/>
          <w:iCs/>
          <w:sz w:val="28"/>
          <w:szCs w:val="28"/>
        </w:rPr>
        <w:t>аул</w:t>
      </w:r>
      <w:r w:rsidRPr="003B46F5">
        <w:rPr>
          <w:bCs/>
          <w:iCs/>
          <w:sz w:val="28"/>
          <w:szCs w:val="28"/>
          <w:lang w:val="kk-KZ"/>
        </w:rPr>
        <w:t>-үйдің арасына</w:t>
      </w:r>
      <w:r w:rsidRPr="003D2628">
        <w:rPr>
          <w:b/>
          <w:bCs/>
          <w:i/>
          <w:iCs/>
          <w:sz w:val="28"/>
          <w:szCs w:val="28"/>
          <w:lang w:val="kk-KZ"/>
        </w:rPr>
        <w:t xml:space="preserve"> </w:t>
      </w:r>
      <w:r w:rsidRPr="003D2628">
        <w:rPr>
          <w:i/>
          <w:iCs/>
          <w:sz w:val="28"/>
          <w:szCs w:val="28"/>
          <w:lang w:val="kk-KZ"/>
        </w:rPr>
        <w:t xml:space="preserve">осы </w:t>
      </w:r>
      <w:r w:rsidRPr="003B46F5">
        <w:rPr>
          <w:bCs/>
          <w:iCs/>
          <w:sz w:val="28"/>
          <w:szCs w:val="28"/>
          <w:lang w:val="kk-KZ"/>
        </w:rPr>
        <w:t>от салғаныныз</w:t>
      </w:r>
      <w:r w:rsidRPr="003D2628">
        <w:rPr>
          <w:i/>
          <w:iCs/>
          <w:sz w:val="28"/>
          <w:szCs w:val="28"/>
          <w:lang w:val="kk-KZ"/>
        </w:rPr>
        <w:t xml:space="preserve"> да жетпей ме</w:t>
      </w:r>
      <w:r w:rsidRPr="003D2628">
        <w:rPr>
          <w:sz w:val="28"/>
          <w:szCs w:val="28"/>
          <w:lang w:val="kk-KZ"/>
        </w:rPr>
        <w:t>?</w:t>
      </w:r>
      <w:r w:rsidRPr="003D2628">
        <w:rPr>
          <w:sz w:val="28"/>
          <w:szCs w:val="28"/>
        </w:rPr>
        <w:t xml:space="preserve">» (С. Елубай. </w:t>
      </w:r>
      <w:r w:rsidRPr="003D2628">
        <w:rPr>
          <w:sz w:val="28"/>
          <w:szCs w:val="28"/>
          <w:lang w:val="kk-KZ"/>
        </w:rPr>
        <w:t>Ақ боз үй</w:t>
      </w:r>
      <w:r w:rsidRPr="003D2628">
        <w:rPr>
          <w:sz w:val="28"/>
          <w:szCs w:val="28"/>
        </w:rPr>
        <w:t>).</w:t>
      </w:r>
      <w:r w:rsidRPr="003D2628">
        <w:rPr>
          <w:sz w:val="28"/>
          <w:szCs w:val="28"/>
          <w:lang w:val="kk-KZ"/>
        </w:rPr>
        <w:t xml:space="preserve"> </w:t>
      </w:r>
    </w:p>
    <w:p w14:paraId="4EF4D2A5" w14:textId="7BEA3529" w:rsidR="000958D1" w:rsidRPr="003D2628" w:rsidRDefault="000958D1" w:rsidP="00F164F9">
      <w:pPr>
        <w:ind w:firstLine="709"/>
        <w:rPr>
          <w:sz w:val="28"/>
          <w:szCs w:val="28"/>
          <w:lang w:val="kk-KZ"/>
        </w:rPr>
      </w:pPr>
      <w:r w:rsidRPr="003D2628">
        <w:rPr>
          <w:sz w:val="28"/>
          <w:szCs w:val="28"/>
        </w:rPr>
        <w:t>Выражение</w:t>
      </w:r>
      <w:r w:rsidRPr="003D2628">
        <w:rPr>
          <w:b/>
          <w:bCs/>
          <w:i/>
          <w:iCs/>
          <w:sz w:val="28"/>
          <w:szCs w:val="28"/>
        </w:rPr>
        <w:t xml:space="preserve"> </w:t>
      </w:r>
      <w:r w:rsidRPr="003D2628">
        <w:rPr>
          <w:i/>
          <w:iCs/>
          <w:sz w:val="28"/>
          <w:szCs w:val="28"/>
        </w:rPr>
        <w:t>аул</w:t>
      </w:r>
      <w:r w:rsidRPr="003D2628">
        <w:rPr>
          <w:i/>
          <w:iCs/>
          <w:sz w:val="28"/>
          <w:szCs w:val="28"/>
          <w:lang w:val="kk-KZ"/>
        </w:rPr>
        <w:t xml:space="preserve">-үйдің арасына </w:t>
      </w:r>
      <w:proofErr w:type="gramStart"/>
      <w:r w:rsidRPr="003D2628">
        <w:rPr>
          <w:i/>
          <w:iCs/>
          <w:sz w:val="28"/>
          <w:szCs w:val="28"/>
          <w:lang w:val="kk-KZ"/>
        </w:rPr>
        <w:t>от салу</w:t>
      </w:r>
      <w:proofErr w:type="gramEnd"/>
      <w:r w:rsidRPr="003D2628">
        <w:rPr>
          <w:i/>
          <w:iCs/>
          <w:sz w:val="28"/>
          <w:szCs w:val="28"/>
          <w:lang w:val="kk-KZ"/>
        </w:rPr>
        <w:t xml:space="preserve"> / от тастау, </w:t>
      </w:r>
      <w:r w:rsidRPr="003D2628">
        <w:rPr>
          <w:sz w:val="28"/>
          <w:szCs w:val="28"/>
          <w:lang w:val="kk-KZ"/>
        </w:rPr>
        <w:t>что означает</w:t>
      </w:r>
      <w:r w:rsidRPr="003D2628">
        <w:rPr>
          <w:i/>
          <w:iCs/>
          <w:sz w:val="28"/>
          <w:szCs w:val="28"/>
          <w:lang w:val="kk-KZ"/>
        </w:rPr>
        <w:t xml:space="preserve"> </w:t>
      </w:r>
      <w:r w:rsidRPr="003D2628">
        <w:rPr>
          <w:i/>
          <w:iCs/>
          <w:sz w:val="28"/>
          <w:szCs w:val="28"/>
        </w:rPr>
        <w:t>натравливать кого-л. на кого-л.</w:t>
      </w:r>
      <w:r w:rsidRPr="003D2628">
        <w:rPr>
          <w:sz w:val="28"/>
          <w:szCs w:val="28"/>
        </w:rPr>
        <w:t>,</w:t>
      </w:r>
      <w:r w:rsidRPr="003D2628">
        <w:rPr>
          <w:i/>
          <w:iCs/>
          <w:sz w:val="28"/>
          <w:szCs w:val="28"/>
          <w:lang w:val="kk-KZ"/>
        </w:rPr>
        <w:t xml:space="preserve"> разжечь огонь вражды внутри аула-дома</w:t>
      </w:r>
      <w:r w:rsidRPr="003D2628">
        <w:rPr>
          <w:sz w:val="28"/>
          <w:szCs w:val="28"/>
        </w:rPr>
        <w:t xml:space="preserve">, также свидетельствует о восприятии аула как одной семьи. Это значит, в ауле, где традиционно проживали представители одного рода, все друг другу приходятся родственниками. Аналогично рассуждает и старейшина Лабак-ахун, призывая к примирению: </w:t>
      </w:r>
      <w:bookmarkStart w:id="126" w:name="_Hlk127047531"/>
      <w:r w:rsidRPr="003D2628">
        <w:rPr>
          <w:sz w:val="28"/>
          <w:szCs w:val="28"/>
        </w:rPr>
        <w:t>(</w:t>
      </w:r>
      <w:r w:rsidR="004D0BD6" w:rsidRPr="003D2628">
        <w:rPr>
          <w:sz w:val="28"/>
          <w:szCs w:val="28"/>
        </w:rPr>
        <w:t>10</w:t>
      </w:r>
      <w:r w:rsidR="00425FD7" w:rsidRPr="003D2628">
        <w:rPr>
          <w:sz w:val="28"/>
          <w:szCs w:val="28"/>
        </w:rPr>
        <w:t>1</w:t>
      </w:r>
      <w:r w:rsidRPr="003D2628">
        <w:rPr>
          <w:sz w:val="28"/>
          <w:szCs w:val="28"/>
        </w:rPr>
        <w:t>) «</w:t>
      </w:r>
      <w:r w:rsidRPr="003D2628">
        <w:rPr>
          <w:i/>
          <w:iCs/>
          <w:sz w:val="28"/>
          <w:szCs w:val="28"/>
          <w:lang w:val="kk-KZ"/>
        </w:rPr>
        <w:t xml:space="preserve">Жамиғат! “Қанды көйлек кисе де, </w:t>
      </w:r>
      <w:r w:rsidRPr="003B46F5">
        <w:rPr>
          <w:bCs/>
          <w:iCs/>
          <w:sz w:val="28"/>
          <w:szCs w:val="28"/>
          <w:lang w:val="kk-KZ"/>
        </w:rPr>
        <w:t>шыдамайды туысқан</w:t>
      </w:r>
      <w:r w:rsidRPr="003D2628">
        <w:rPr>
          <w:i/>
          <w:iCs/>
          <w:sz w:val="28"/>
          <w:szCs w:val="28"/>
          <w:lang w:val="kk-KZ"/>
        </w:rPr>
        <w:t>”. Екі бала ұрысса, ұғыстырмақ лайқат. Екі ағайын ұрысса, туыстырмақ лайқат... Шәріп!</w:t>
      </w:r>
      <w:r w:rsidRPr="003D2628">
        <w:rPr>
          <w:sz w:val="28"/>
          <w:szCs w:val="28"/>
          <w:lang w:val="kk-KZ"/>
        </w:rPr>
        <w:t xml:space="preserve"> </w:t>
      </w:r>
      <w:r w:rsidRPr="003D2628">
        <w:rPr>
          <w:i/>
          <w:iCs/>
          <w:sz w:val="28"/>
          <w:szCs w:val="28"/>
          <w:lang w:val="kk-KZ"/>
        </w:rPr>
        <w:t xml:space="preserve">Пахраддин! Уай, Торқа келін! Уап інім! “Дау мұраты біту </w:t>
      </w:r>
      <w:r w:rsidRPr="003D2628">
        <w:rPr>
          <w:sz w:val="28"/>
          <w:szCs w:val="28"/>
          <w:lang w:val="kk-KZ"/>
        </w:rPr>
        <w:t>–</w:t>
      </w:r>
      <w:r w:rsidRPr="003D2628">
        <w:rPr>
          <w:i/>
          <w:iCs/>
          <w:sz w:val="28"/>
          <w:szCs w:val="28"/>
          <w:lang w:val="kk-KZ"/>
        </w:rPr>
        <w:t xml:space="preserve">дүр, жол мұраты жету </w:t>
      </w:r>
      <w:r w:rsidRPr="003D2628">
        <w:rPr>
          <w:sz w:val="28"/>
          <w:szCs w:val="28"/>
          <w:lang w:val="kk-KZ"/>
        </w:rPr>
        <w:t xml:space="preserve">– </w:t>
      </w:r>
      <w:r w:rsidRPr="003D2628">
        <w:rPr>
          <w:i/>
          <w:iCs/>
          <w:sz w:val="28"/>
          <w:szCs w:val="28"/>
          <w:lang w:val="kk-KZ"/>
        </w:rPr>
        <w:t xml:space="preserve">дүр, қыз мұраты кету – дүр”. Үлкен деп тілді алсаңдар, мен сендерді бітістіргелі отырмын, жекжат еткелі отырмын. Жаспен жастың тілегі бар. Торқа келіннің ұлы ержетсе, сенің, лекин, қызың бойжетіп отыр, Пахраддин! Құда болындар, </w:t>
      </w:r>
      <w:r w:rsidRPr="003B46F5">
        <w:rPr>
          <w:bCs/>
          <w:iCs/>
          <w:sz w:val="28"/>
          <w:szCs w:val="28"/>
          <w:lang w:val="kk-KZ"/>
        </w:rPr>
        <w:t>азаматты қайтарындар</w:t>
      </w:r>
      <w:r w:rsidRPr="003D2628">
        <w:rPr>
          <w:i/>
          <w:iCs/>
          <w:sz w:val="28"/>
          <w:szCs w:val="28"/>
          <w:lang w:val="kk-KZ"/>
        </w:rPr>
        <w:t>. Осыған тоқтасандар, кәне қолдарыңды жайындар! – деді Лабақк ахун, бата жасайтын ниет білдіріп</w:t>
      </w:r>
      <w:r w:rsidRPr="003D2628">
        <w:rPr>
          <w:sz w:val="28"/>
          <w:szCs w:val="28"/>
          <w:lang w:val="kk-KZ"/>
        </w:rPr>
        <w:t>» (С. Елубай. Ақ боз үй</w:t>
      </w:r>
      <w:r w:rsidRPr="003D2628">
        <w:rPr>
          <w:sz w:val="28"/>
          <w:szCs w:val="28"/>
        </w:rPr>
        <w:t>).</w:t>
      </w:r>
      <w:r w:rsidRPr="003D2628">
        <w:rPr>
          <w:sz w:val="28"/>
          <w:szCs w:val="28"/>
          <w:lang w:val="kk-KZ"/>
        </w:rPr>
        <w:t xml:space="preserve"> Мудрый аксакал предлагает породниться двум семьям, сосватав своих детей, и </w:t>
      </w:r>
      <w:r w:rsidRPr="003D2628">
        <w:rPr>
          <w:sz w:val="28"/>
          <w:szCs w:val="28"/>
          <w:lang w:val="kk-KZ"/>
        </w:rPr>
        <w:lastRenderedPageBreak/>
        <w:t>помириться, поскольку не положено самим отправлять своего сородича в Сибирь.</w:t>
      </w:r>
    </w:p>
    <w:bookmarkEnd w:id="126"/>
    <w:p w14:paraId="2141DA1C" w14:textId="06BB87F1" w:rsidR="000958D1" w:rsidRPr="003D2628" w:rsidRDefault="000958D1" w:rsidP="00F164F9">
      <w:pPr>
        <w:ind w:firstLine="709"/>
        <w:rPr>
          <w:sz w:val="28"/>
          <w:szCs w:val="28"/>
          <w:lang w:val="kk-KZ"/>
        </w:rPr>
      </w:pPr>
      <w:r w:rsidRPr="003D2628">
        <w:rPr>
          <w:sz w:val="28"/>
          <w:szCs w:val="28"/>
        </w:rPr>
        <w:t>Мы видим, как тяжело дается Пахраддину согласие выдать за Козбагара единственную дочь ради спасения брата от тюрьмы: (</w:t>
      </w:r>
      <w:r w:rsidR="004D0BD6" w:rsidRPr="003D2628">
        <w:rPr>
          <w:sz w:val="28"/>
          <w:szCs w:val="28"/>
        </w:rPr>
        <w:t>10</w:t>
      </w:r>
      <w:r w:rsidR="00425FD7" w:rsidRPr="003D2628">
        <w:rPr>
          <w:sz w:val="28"/>
          <w:szCs w:val="28"/>
        </w:rPr>
        <w:t>2</w:t>
      </w:r>
      <w:r w:rsidRPr="003D2628">
        <w:rPr>
          <w:sz w:val="28"/>
          <w:szCs w:val="28"/>
        </w:rPr>
        <w:t>) «</w:t>
      </w:r>
      <w:r w:rsidRPr="003D2628">
        <w:rPr>
          <w:i/>
          <w:iCs/>
          <w:sz w:val="28"/>
          <w:szCs w:val="28"/>
        </w:rPr>
        <w:t>Пахраддин, качнувшись телом, уставился в землю, не проронив ни слова</w:t>
      </w:r>
      <w:r w:rsidRPr="003D2628">
        <w:rPr>
          <w:sz w:val="28"/>
          <w:szCs w:val="28"/>
        </w:rPr>
        <w:t xml:space="preserve">» </w:t>
      </w:r>
      <w:bookmarkStart w:id="127" w:name="_Hlk127046675"/>
      <w:r w:rsidRPr="003D2628">
        <w:rPr>
          <w:sz w:val="28"/>
          <w:szCs w:val="28"/>
        </w:rPr>
        <w:t xml:space="preserve">(С. Елубай. </w:t>
      </w:r>
      <w:r w:rsidRPr="003D2628">
        <w:rPr>
          <w:sz w:val="28"/>
          <w:szCs w:val="28"/>
          <w:lang w:val="kk-KZ"/>
        </w:rPr>
        <w:t>Одинокая юрта</w:t>
      </w:r>
      <w:r w:rsidRPr="003D2628">
        <w:rPr>
          <w:sz w:val="28"/>
          <w:szCs w:val="28"/>
        </w:rPr>
        <w:t>).</w:t>
      </w:r>
      <w:r w:rsidRPr="003D2628">
        <w:rPr>
          <w:sz w:val="28"/>
          <w:szCs w:val="28"/>
          <w:lang w:val="kk-KZ"/>
        </w:rPr>
        <w:t xml:space="preserve"> </w:t>
      </w:r>
    </w:p>
    <w:bookmarkEnd w:id="127"/>
    <w:p w14:paraId="14712179" w14:textId="0E15A778" w:rsidR="00272D34" w:rsidRPr="003D2628" w:rsidRDefault="000958D1" w:rsidP="00F164F9">
      <w:pPr>
        <w:ind w:firstLine="709"/>
        <w:rPr>
          <w:sz w:val="28"/>
          <w:szCs w:val="28"/>
          <w:lang w:val="kk-KZ"/>
        </w:rPr>
      </w:pPr>
      <w:r w:rsidRPr="003D2628">
        <w:rPr>
          <w:sz w:val="28"/>
          <w:szCs w:val="28"/>
        </w:rPr>
        <w:t xml:space="preserve">Долг перед своим родом заставляет Пахраддина, потерявшего двоих сыновей, сделать это для того, чтобы оставить в семье брата – продолжателя его рода. Продолжение рода для казаха является одной из ключевых составляющих концепта «семья». </w:t>
      </w:r>
      <w:r w:rsidRPr="003D2628">
        <w:rPr>
          <w:sz w:val="28"/>
          <w:szCs w:val="28"/>
          <w:lang w:val="kk-KZ"/>
        </w:rPr>
        <w:t>Поэтому, несмотря на скверный характер Азбергена</w:t>
      </w:r>
      <w:r w:rsidRPr="003D2628">
        <w:rPr>
          <w:i/>
          <w:iCs/>
          <w:sz w:val="28"/>
          <w:szCs w:val="28"/>
          <w:lang w:val="kk-KZ"/>
        </w:rPr>
        <w:t xml:space="preserve"> </w:t>
      </w:r>
      <w:r w:rsidRPr="003D2628">
        <w:rPr>
          <w:sz w:val="28"/>
          <w:szCs w:val="28"/>
          <w:lang w:val="kk-KZ"/>
        </w:rPr>
        <w:t>(</w:t>
      </w:r>
      <w:r w:rsidRPr="003D2628">
        <w:rPr>
          <w:i/>
          <w:iCs/>
          <w:sz w:val="28"/>
          <w:szCs w:val="28"/>
          <w:lang w:val="kk-KZ"/>
        </w:rPr>
        <w:t xml:space="preserve">«Әзберген – ит те болса </w:t>
      </w:r>
      <w:r w:rsidRPr="003B46F5">
        <w:rPr>
          <w:bCs/>
          <w:iCs/>
          <w:sz w:val="28"/>
          <w:szCs w:val="28"/>
          <w:lang w:val="kk-KZ"/>
        </w:rPr>
        <w:t>жалғыз тірегім</w:t>
      </w:r>
      <w:r w:rsidRPr="003D2628">
        <w:rPr>
          <w:i/>
          <w:iCs/>
          <w:sz w:val="28"/>
          <w:szCs w:val="28"/>
          <w:lang w:val="kk-KZ"/>
        </w:rPr>
        <w:t xml:space="preserve"> еді/</w:t>
      </w:r>
      <w:r w:rsidRPr="003B46F5">
        <w:rPr>
          <w:bCs/>
          <w:iCs/>
          <w:sz w:val="28"/>
          <w:szCs w:val="28"/>
          <w:lang w:val="kk-KZ"/>
        </w:rPr>
        <w:t>единственная опора моя</w:t>
      </w:r>
      <w:r w:rsidRPr="003D2628">
        <w:rPr>
          <w:b/>
          <w:bCs/>
          <w:i/>
          <w:iCs/>
          <w:sz w:val="28"/>
          <w:szCs w:val="28"/>
          <w:lang w:val="kk-KZ"/>
        </w:rPr>
        <w:t>»</w:t>
      </w:r>
      <w:r w:rsidRPr="003D2628">
        <w:rPr>
          <w:sz w:val="28"/>
          <w:szCs w:val="28"/>
          <w:lang w:val="kk-KZ"/>
        </w:rPr>
        <w:t>)</w:t>
      </w:r>
      <w:r w:rsidR="006746DF" w:rsidRPr="003D2628">
        <w:rPr>
          <w:sz w:val="28"/>
          <w:szCs w:val="28"/>
          <w:lang w:val="kk-KZ"/>
        </w:rPr>
        <w:t>,</w:t>
      </w:r>
      <w:r w:rsidRPr="003D2628">
        <w:rPr>
          <w:sz w:val="28"/>
          <w:szCs w:val="28"/>
          <w:lang w:val="kk-KZ"/>
        </w:rPr>
        <w:t xml:space="preserve"> </w:t>
      </w:r>
      <w:r w:rsidR="006746DF" w:rsidRPr="003D2628">
        <w:rPr>
          <w:sz w:val="28"/>
          <w:szCs w:val="28"/>
          <w:lang w:val="kk-KZ"/>
        </w:rPr>
        <w:t xml:space="preserve">Пахраддин </w:t>
      </w:r>
      <w:r w:rsidRPr="003D2628">
        <w:rPr>
          <w:sz w:val="28"/>
          <w:szCs w:val="28"/>
          <w:lang w:val="kk-KZ"/>
        </w:rPr>
        <w:t xml:space="preserve">не может оставаться равнодушным к его судьбе. </w:t>
      </w:r>
    </w:p>
    <w:p w14:paraId="765939A9" w14:textId="2D8183B2" w:rsidR="000958D1" w:rsidRPr="003D2628" w:rsidRDefault="000958D1" w:rsidP="00F164F9">
      <w:pPr>
        <w:ind w:firstLine="709"/>
        <w:rPr>
          <w:sz w:val="28"/>
          <w:szCs w:val="28"/>
          <w:lang w:val="kk-KZ"/>
        </w:rPr>
      </w:pPr>
      <w:r w:rsidRPr="003D2628">
        <w:rPr>
          <w:sz w:val="28"/>
          <w:szCs w:val="28"/>
          <w:lang w:val="kk-KZ"/>
        </w:rPr>
        <w:t>В другом эпизоде в образе старой саднящей раны отражено понимание неполноценности семьи, дома без продолжателя рода: (</w:t>
      </w:r>
      <w:r w:rsidR="004D0BD6" w:rsidRPr="003D2628">
        <w:rPr>
          <w:sz w:val="28"/>
          <w:szCs w:val="28"/>
          <w:lang w:val="kk-KZ"/>
        </w:rPr>
        <w:t>10</w:t>
      </w:r>
      <w:r w:rsidR="00425FD7" w:rsidRPr="003D2628">
        <w:rPr>
          <w:sz w:val="28"/>
          <w:szCs w:val="28"/>
          <w:lang w:val="kk-KZ"/>
        </w:rPr>
        <w:t>3</w:t>
      </w:r>
      <w:r w:rsidRPr="003D2628">
        <w:rPr>
          <w:sz w:val="28"/>
          <w:szCs w:val="28"/>
          <w:lang w:val="kk-KZ"/>
        </w:rPr>
        <w:t>) «</w:t>
      </w:r>
      <w:r w:rsidRPr="003D2628">
        <w:rPr>
          <w:i/>
          <w:iCs/>
          <w:sz w:val="28"/>
          <w:szCs w:val="28"/>
          <w:lang w:val="kk-KZ"/>
        </w:rPr>
        <w:t xml:space="preserve">Горько ему, что в трудный для него час </w:t>
      </w:r>
      <w:r w:rsidRPr="003B46F5">
        <w:rPr>
          <w:bCs/>
          <w:iCs/>
          <w:sz w:val="28"/>
          <w:szCs w:val="28"/>
          <w:lang w:val="kk-KZ"/>
        </w:rPr>
        <w:t>нет</w:t>
      </w:r>
      <w:r w:rsidRPr="003D2628">
        <w:rPr>
          <w:b/>
          <w:bCs/>
          <w:i/>
          <w:iCs/>
          <w:sz w:val="28"/>
          <w:szCs w:val="28"/>
          <w:lang w:val="kk-KZ"/>
        </w:rPr>
        <w:t xml:space="preserve"> </w:t>
      </w:r>
      <w:r w:rsidRPr="003D2628">
        <w:rPr>
          <w:i/>
          <w:iCs/>
          <w:sz w:val="28"/>
          <w:szCs w:val="28"/>
          <w:lang w:val="kk-KZ"/>
        </w:rPr>
        <w:t>рядом</w:t>
      </w:r>
      <w:r w:rsidRPr="003D2628">
        <w:rPr>
          <w:b/>
          <w:bCs/>
          <w:i/>
          <w:iCs/>
          <w:sz w:val="28"/>
          <w:szCs w:val="28"/>
          <w:lang w:val="kk-KZ"/>
        </w:rPr>
        <w:t xml:space="preserve"> </w:t>
      </w:r>
      <w:r w:rsidRPr="003B46F5">
        <w:rPr>
          <w:bCs/>
          <w:iCs/>
          <w:sz w:val="28"/>
          <w:szCs w:val="28"/>
          <w:lang w:val="kk-KZ"/>
        </w:rPr>
        <w:t>сына</w:t>
      </w:r>
      <w:r w:rsidRPr="003D2628">
        <w:rPr>
          <w:i/>
          <w:iCs/>
          <w:sz w:val="28"/>
          <w:szCs w:val="28"/>
          <w:lang w:val="kk-KZ"/>
        </w:rPr>
        <w:t xml:space="preserve">, готового последовать за ним, готового поддержать в дороге. Были бы живы Али и Кали, слов нет, не испытывал бы он скорби, не терзался бы. И </w:t>
      </w:r>
      <w:r w:rsidRPr="003B46F5">
        <w:rPr>
          <w:bCs/>
          <w:iCs/>
          <w:sz w:val="28"/>
          <w:szCs w:val="28"/>
          <w:lang w:val="kk-KZ"/>
        </w:rPr>
        <w:t>кочевье было бы полным</w:t>
      </w:r>
      <w:r w:rsidRPr="003D2628">
        <w:rPr>
          <w:i/>
          <w:iCs/>
          <w:sz w:val="28"/>
          <w:szCs w:val="28"/>
          <w:lang w:val="kk-KZ"/>
        </w:rPr>
        <w:t xml:space="preserve">. Безжалостна ты, судьба, ох-как безжалостна!» </w:t>
      </w:r>
      <w:r w:rsidRPr="003D2628">
        <w:rPr>
          <w:sz w:val="28"/>
          <w:szCs w:val="28"/>
        </w:rPr>
        <w:t xml:space="preserve">(С. Елубай. </w:t>
      </w:r>
      <w:r w:rsidRPr="003D2628">
        <w:rPr>
          <w:sz w:val="28"/>
          <w:szCs w:val="28"/>
          <w:lang w:val="kk-KZ"/>
        </w:rPr>
        <w:t>Одинокая юрта</w:t>
      </w:r>
      <w:r w:rsidRPr="003D2628">
        <w:rPr>
          <w:sz w:val="28"/>
          <w:szCs w:val="28"/>
        </w:rPr>
        <w:t>).</w:t>
      </w:r>
      <w:r w:rsidRPr="003D2628">
        <w:rPr>
          <w:sz w:val="28"/>
          <w:szCs w:val="28"/>
          <w:lang w:val="kk-KZ"/>
        </w:rPr>
        <w:t xml:space="preserve"> </w:t>
      </w:r>
      <w:r w:rsidRPr="003D2628">
        <w:rPr>
          <w:sz w:val="28"/>
          <w:szCs w:val="28"/>
        </w:rPr>
        <w:t>Смысл жизни для казаха заключался в продолжении рода. На потерю смысла жизни указывает факт уничтожения Пахрад</w:t>
      </w:r>
      <w:r w:rsidR="002E583D" w:rsidRPr="003D2628">
        <w:rPr>
          <w:sz w:val="28"/>
          <w:szCs w:val="28"/>
        </w:rPr>
        <w:t>д</w:t>
      </w:r>
      <w:r w:rsidRPr="003D2628">
        <w:rPr>
          <w:sz w:val="28"/>
          <w:szCs w:val="28"/>
        </w:rPr>
        <w:t>ином своих записей родословной, которые он в</w:t>
      </w:r>
      <w:r w:rsidR="00272D34" w:rsidRPr="003D2628">
        <w:rPr>
          <w:sz w:val="28"/>
          <w:szCs w:val="28"/>
        </w:rPr>
        <w:t>ё</w:t>
      </w:r>
      <w:r w:rsidRPr="003D2628">
        <w:rPr>
          <w:sz w:val="28"/>
          <w:szCs w:val="28"/>
        </w:rPr>
        <w:t xml:space="preserve">л многие годы. </w:t>
      </w:r>
    </w:p>
    <w:p w14:paraId="58061243" w14:textId="66E447CA" w:rsidR="000958D1" w:rsidRPr="003D2628" w:rsidRDefault="000958D1" w:rsidP="00F164F9">
      <w:pPr>
        <w:ind w:firstLine="709"/>
        <w:rPr>
          <w:sz w:val="28"/>
          <w:szCs w:val="28"/>
        </w:rPr>
      </w:pPr>
      <w:r w:rsidRPr="003D2628">
        <w:rPr>
          <w:sz w:val="28"/>
          <w:szCs w:val="28"/>
        </w:rPr>
        <w:t>В казахской культуре, справляясь о благополучии семьи, спрашивают: «</w:t>
      </w:r>
      <w:r w:rsidRPr="003D2628">
        <w:rPr>
          <w:i/>
          <w:iCs/>
          <w:sz w:val="28"/>
          <w:szCs w:val="28"/>
        </w:rPr>
        <w:t xml:space="preserve">Мал-жан </w:t>
      </w:r>
      <w:r w:rsidRPr="003B46F5">
        <w:rPr>
          <w:rFonts w:eastAsia="Times New Roman"/>
          <w:bCs/>
          <w:iCs/>
          <w:sz w:val="28"/>
          <w:szCs w:val="28"/>
          <w:lang w:eastAsia="ru-RU"/>
        </w:rPr>
        <w:t>тугел</w:t>
      </w:r>
      <w:r w:rsidRPr="003D2628">
        <w:rPr>
          <w:rFonts w:eastAsia="Times New Roman"/>
          <w:i/>
          <w:iCs/>
          <w:sz w:val="28"/>
          <w:szCs w:val="28"/>
          <w:lang w:eastAsia="ru-RU"/>
        </w:rPr>
        <w:t xml:space="preserve"> ме, аман-сау ма</w:t>
      </w:r>
      <w:r w:rsidRPr="003D2628">
        <w:rPr>
          <w:rFonts w:eastAsia="Times New Roman"/>
          <w:sz w:val="28"/>
          <w:szCs w:val="28"/>
          <w:lang w:eastAsia="ru-RU"/>
        </w:rPr>
        <w:t>?», что значит, целы-невр</w:t>
      </w:r>
      <w:r w:rsidR="00CA4AF9" w:rsidRPr="003D2628">
        <w:rPr>
          <w:rFonts w:eastAsia="Times New Roman"/>
          <w:sz w:val="28"/>
          <w:szCs w:val="28"/>
          <w:lang w:eastAsia="ru-RU"/>
        </w:rPr>
        <w:t>е</w:t>
      </w:r>
      <w:r w:rsidRPr="003D2628">
        <w:rPr>
          <w:rFonts w:eastAsia="Times New Roman"/>
          <w:sz w:val="28"/>
          <w:szCs w:val="28"/>
          <w:lang w:eastAsia="ru-RU"/>
        </w:rPr>
        <w:t>димы, живы-здоровы ли домочадцы и скотина. Целостность дома есть единство семьи, рода. Если член семьи покидает дом, то, соответственно, разрушается целостность дома, семьи. Не случайно Шарип нарекает своего родившегося внука Тугелбеком (</w:t>
      </w:r>
      <w:proofErr w:type="gramStart"/>
      <w:r w:rsidRPr="003D2628">
        <w:rPr>
          <w:rFonts w:eastAsia="Times New Roman"/>
          <w:sz w:val="28"/>
          <w:szCs w:val="28"/>
          <w:lang w:eastAsia="ru-RU"/>
        </w:rPr>
        <w:t>букв.:</w:t>
      </w:r>
      <w:proofErr w:type="gramEnd"/>
      <w:r w:rsidRPr="003D2628">
        <w:rPr>
          <w:rFonts w:eastAsia="Times New Roman"/>
          <w:sz w:val="28"/>
          <w:szCs w:val="28"/>
          <w:lang w:eastAsia="ru-RU"/>
        </w:rPr>
        <w:t xml:space="preserve"> </w:t>
      </w:r>
      <w:r w:rsidRPr="003D2628">
        <w:rPr>
          <w:rFonts w:eastAsia="Times New Roman"/>
          <w:i/>
          <w:iCs/>
          <w:sz w:val="28"/>
          <w:szCs w:val="28"/>
          <w:lang w:eastAsia="ru-RU"/>
        </w:rPr>
        <w:t>т</w:t>
      </w:r>
      <w:r w:rsidR="002E583D" w:rsidRPr="003D2628">
        <w:rPr>
          <w:rFonts w:eastAsia="Times New Roman"/>
          <w:i/>
          <w:iCs/>
          <w:sz w:val="28"/>
          <w:szCs w:val="28"/>
          <w:lang w:val="kk-KZ" w:eastAsia="ru-RU"/>
        </w:rPr>
        <w:t>ү</w:t>
      </w:r>
      <w:r w:rsidRPr="003D2628">
        <w:rPr>
          <w:rFonts w:eastAsia="Times New Roman"/>
          <w:i/>
          <w:iCs/>
          <w:sz w:val="28"/>
          <w:szCs w:val="28"/>
          <w:lang w:eastAsia="ru-RU"/>
        </w:rPr>
        <w:t>гел</w:t>
      </w:r>
      <w:r w:rsidRPr="003D2628">
        <w:rPr>
          <w:rFonts w:eastAsia="Times New Roman"/>
          <w:sz w:val="28"/>
          <w:szCs w:val="28"/>
          <w:lang w:eastAsia="ru-RU"/>
        </w:rPr>
        <w:t xml:space="preserve"> – целый, весь, целиком) на счастье, рассматривая рождение внука как хорошую примету и надеясь на восстановление целостности семьи, а именно</w:t>
      </w:r>
      <w:r w:rsidR="001F63D8" w:rsidRPr="003D2628">
        <w:rPr>
          <w:rFonts w:eastAsia="Times New Roman"/>
          <w:sz w:val="28"/>
          <w:szCs w:val="28"/>
          <w:lang w:eastAsia="ru-RU"/>
        </w:rPr>
        <w:t>:</w:t>
      </w:r>
      <w:r w:rsidRPr="003D2628">
        <w:rPr>
          <w:rFonts w:eastAsia="Times New Roman"/>
          <w:sz w:val="28"/>
          <w:szCs w:val="28"/>
          <w:lang w:eastAsia="ru-RU"/>
        </w:rPr>
        <w:t xml:space="preserve"> скорое возвращение сына Шеге из тюрьмы, куда он был сослан за то, что женился на кулацкой дочери: (</w:t>
      </w:r>
      <w:r w:rsidR="004D0BD6" w:rsidRPr="003D2628">
        <w:rPr>
          <w:rFonts w:eastAsia="Times New Roman"/>
          <w:sz w:val="28"/>
          <w:szCs w:val="28"/>
          <w:lang w:eastAsia="ru-RU"/>
        </w:rPr>
        <w:t>10</w:t>
      </w:r>
      <w:r w:rsidR="00425FD7" w:rsidRPr="003D2628">
        <w:rPr>
          <w:rFonts w:eastAsia="Times New Roman"/>
          <w:sz w:val="28"/>
          <w:szCs w:val="28"/>
          <w:lang w:eastAsia="ru-RU"/>
        </w:rPr>
        <w:t>4</w:t>
      </w:r>
      <w:r w:rsidRPr="003D2628">
        <w:rPr>
          <w:rFonts w:eastAsia="Times New Roman"/>
          <w:sz w:val="28"/>
          <w:szCs w:val="28"/>
          <w:lang w:eastAsia="ru-RU"/>
        </w:rPr>
        <w:t>) «</w:t>
      </w:r>
      <w:r w:rsidRPr="003D2628">
        <w:rPr>
          <w:rFonts w:eastAsia="Times New Roman"/>
          <w:i/>
          <w:iCs/>
          <w:sz w:val="28"/>
          <w:szCs w:val="28"/>
          <w:lang w:eastAsia="ru-RU"/>
        </w:rPr>
        <w:t xml:space="preserve">В честь того, чтобы </w:t>
      </w:r>
      <w:r w:rsidRPr="003B46F5">
        <w:rPr>
          <w:rFonts w:eastAsia="Times New Roman"/>
          <w:bCs/>
          <w:iCs/>
          <w:sz w:val="28"/>
          <w:szCs w:val="28"/>
          <w:lang w:eastAsia="ru-RU"/>
        </w:rPr>
        <w:t>все мы</w:t>
      </w:r>
      <w:r w:rsidRPr="003D2628">
        <w:rPr>
          <w:rFonts w:eastAsia="Times New Roman"/>
          <w:b/>
          <w:bCs/>
          <w:i/>
          <w:iCs/>
          <w:sz w:val="28"/>
          <w:szCs w:val="28"/>
          <w:lang w:eastAsia="ru-RU"/>
        </w:rPr>
        <w:t xml:space="preserve"> </w:t>
      </w:r>
      <w:r w:rsidRPr="003D2628">
        <w:rPr>
          <w:rFonts w:eastAsia="Times New Roman"/>
          <w:i/>
          <w:iCs/>
          <w:sz w:val="28"/>
          <w:szCs w:val="28"/>
          <w:lang w:eastAsia="ru-RU"/>
        </w:rPr>
        <w:t xml:space="preserve">снова были </w:t>
      </w:r>
      <w:r w:rsidRPr="003B46F5">
        <w:rPr>
          <w:rFonts w:eastAsia="Times New Roman"/>
          <w:bCs/>
          <w:iCs/>
          <w:sz w:val="28"/>
          <w:szCs w:val="28"/>
          <w:lang w:eastAsia="ru-RU"/>
        </w:rPr>
        <w:t>вместе</w:t>
      </w:r>
      <w:r w:rsidRPr="003B46F5">
        <w:rPr>
          <w:rFonts w:eastAsia="Times New Roman"/>
          <w:iCs/>
          <w:sz w:val="28"/>
          <w:szCs w:val="28"/>
          <w:lang w:eastAsia="ru-RU"/>
        </w:rPr>
        <w:t xml:space="preserve"> </w:t>
      </w:r>
      <w:r w:rsidRPr="003B46F5">
        <w:rPr>
          <w:rFonts w:eastAsia="Times New Roman"/>
          <w:bCs/>
          <w:iCs/>
          <w:sz w:val="28"/>
          <w:szCs w:val="28"/>
          <w:lang w:eastAsia="ru-RU"/>
        </w:rPr>
        <w:t>все</w:t>
      </w:r>
      <w:r w:rsidRPr="003B46F5">
        <w:rPr>
          <w:rFonts w:eastAsia="Times New Roman"/>
          <w:iCs/>
          <w:sz w:val="28"/>
          <w:szCs w:val="28"/>
          <w:lang w:eastAsia="ru-RU"/>
        </w:rPr>
        <w:t xml:space="preserve"> </w:t>
      </w:r>
      <w:r w:rsidRPr="003B46F5">
        <w:rPr>
          <w:rFonts w:eastAsia="Times New Roman"/>
          <w:bCs/>
          <w:iCs/>
          <w:sz w:val="28"/>
          <w:szCs w:val="28"/>
          <w:lang w:eastAsia="ru-RU"/>
        </w:rPr>
        <w:t>Тугелбеком</w:t>
      </w:r>
      <w:r w:rsidRPr="003D2628">
        <w:rPr>
          <w:rFonts w:eastAsia="Times New Roman"/>
          <w:i/>
          <w:iCs/>
          <w:sz w:val="28"/>
          <w:szCs w:val="28"/>
          <w:lang w:eastAsia="ru-RU"/>
        </w:rPr>
        <w:t xml:space="preserve"> назвали</w:t>
      </w:r>
      <w:r w:rsidRPr="003D2628">
        <w:rPr>
          <w:rFonts w:eastAsia="Times New Roman"/>
          <w:sz w:val="28"/>
          <w:szCs w:val="28"/>
          <w:lang w:eastAsia="ru-RU"/>
        </w:rPr>
        <w:t xml:space="preserve">» (С. </w:t>
      </w:r>
      <w:r w:rsidRPr="003D2628">
        <w:rPr>
          <w:sz w:val="28"/>
          <w:szCs w:val="28"/>
        </w:rPr>
        <w:t>Елубай. Одинокая юрта). Надежда на воссоединение, заключ</w:t>
      </w:r>
      <w:r w:rsidR="00272D34" w:rsidRPr="003D2628">
        <w:rPr>
          <w:sz w:val="28"/>
          <w:szCs w:val="28"/>
        </w:rPr>
        <w:t>ё</w:t>
      </w:r>
      <w:r w:rsidRPr="003D2628">
        <w:rPr>
          <w:sz w:val="28"/>
          <w:szCs w:val="28"/>
        </w:rPr>
        <w:t xml:space="preserve">нная в нареченном имени </w:t>
      </w:r>
      <w:r w:rsidRPr="003D2628">
        <w:rPr>
          <w:rFonts w:eastAsia="Times New Roman"/>
          <w:sz w:val="28"/>
          <w:szCs w:val="28"/>
          <w:lang w:eastAsia="ru-RU"/>
        </w:rPr>
        <w:t>Т</w:t>
      </w:r>
      <w:r w:rsidR="002E583D" w:rsidRPr="003D2628">
        <w:rPr>
          <w:rFonts w:eastAsia="Times New Roman"/>
          <w:sz w:val="28"/>
          <w:szCs w:val="28"/>
          <w:lang w:val="kk-KZ" w:eastAsia="ru-RU"/>
        </w:rPr>
        <w:t>ү</w:t>
      </w:r>
      <w:r w:rsidRPr="003D2628">
        <w:rPr>
          <w:rFonts w:eastAsia="Times New Roman"/>
          <w:sz w:val="28"/>
          <w:szCs w:val="28"/>
          <w:lang w:eastAsia="ru-RU"/>
        </w:rPr>
        <w:t xml:space="preserve">гелбек, актуализирует понимание дома как целостности семьи, из чего </w:t>
      </w:r>
      <w:r w:rsidRPr="003D2628">
        <w:rPr>
          <w:sz w:val="28"/>
          <w:szCs w:val="28"/>
        </w:rPr>
        <w:t>выводится</w:t>
      </w:r>
      <w:r w:rsidRPr="003D2628">
        <w:rPr>
          <w:sz w:val="28"/>
          <w:szCs w:val="28"/>
          <w:lang w:val="kk-KZ"/>
        </w:rPr>
        <w:t xml:space="preserve"> дополнительный смысл, репрезентирующий </w:t>
      </w:r>
      <w:r w:rsidRPr="003D2628">
        <w:rPr>
          <w:sz w:val="28"/>
          <w:szCs w:val="28"/>
        </w:rPr>
        <w:t>важность сохранения целостности семьи в период смены эпох.</w:t>
      </w:r>
    </w:p>
    <w:p w14:paraId="5F8C9DE6" w14:textId="3FD4E9C9" w:rsidR="000958D1" w:rsidRPr="003D2628" w:rsidRDefault="000958D1" w:rsidP="00F164F9">
      <w:pPr>
        <w:ind w:firstLine="709"/>
        <w:rPr>
          <w:sz w:val="28"/>
          <w:szCs w:val="28"/>
          <w:lang w:val="kk-KZ"/>
        </w:rPr>
      </w:pPr>
      <w:r w:rsidRPr="003D2628">
        <w:rPr>
          <w:sz w:val="28"/>
          <w:szCs w:val="28"/>
        </w:rPr>
        <w:t xml:space="preserve">Заглавие романа в русском и английском переводах произведения звучит «Одинокая </w:t>
      </w:r>
      <w:proofErr w:type="gramStart"/>
      <w:r w:rsidRPr="003D2628">
        <w:rPr>
          <w:sz w:val="28"/>
          <w:szCs w:val="28"/>
        </w:rPr>
        <w:t>юрта»/</w:t>
      </w:r>
      <w:proofErr w:type="gramEnd"/>
      <w:r w:rsidRPr="003D2628">
        <w:rPr>
          <w:sz w:val="28"/>
          <w:szCs w:val="28"/>
        </w:rPr>
        <w:t>«</w:t>
      </w:r>
      <w:r w:rsidRPr="003D2628">
        <w:rPr>
          <w:sz w:val="28"/>
          <w:szCs w:val="28"/>
          <w:lang w:val="en-US"/>
        </w:rPr>
        <w:t>Lonely</w:t>
      </w:r>
      <w:r w:rsidRPr="003D2628">
        <w:rPr>
          <w:sz w:val="28"/>
          <w:szCs w:val="28"/>
        </w:rPr>
        <w:t xml:space="preserve"> </w:t>
      </w:r>
      <w:r w:rsidRPr="003D2628">
        <w:rPr>
          <w:sz w:val="28"/>
          <w:szCs w:val="28"/>
          <w:lang w:val="en-US"/>
        </w:rPr>
        <w:t>Yurt</w:t>
      </w:r>
      <w:r w:rsidRPr="003D2628">
        <w:rPr>
          <w:sz w:val="28"/>
          <w:szCs w:val="28"/>
        </w:rPr>
        <w:t xml:space="preserve">». </w:t>
      </w:r>
      <w:r w:rsidR="00414278" w:rsidRPr="003D2628">
        <w:rPr>
          <w:sz w:val="28"/>
          <w:szCs w:val="28"/>
        </w:rPr>
        <w:t>В.Б.</w:t>
      </w:r>
      <w:r w:rsidR="00046BF1" w:rsidRPr="003D2628">
        <w:rPr>
          <w:sz w:val="28"/>
          <w:szCs w:val="28"/>
        </w:rPr>
        <w:t xml:space="preserve"> Ушаков Д.Н.</w:t>
      </w:r>
      <w:r w:rsidR="00414278" w:rsidRPr="003D2628">
        <w:rPr>
          <w:sz w:val="28"/>
          <w:szCs w:val="28"/>
        </w:rPr>
        <w:t xml:space="preserve"> рассматривает значение слова </w:t>
      </w:r>
      <w:r w:rsidRPr="003D2628">
        <w:rPr>
          <w:i/>
          <w:iCs/>
          <w:sz w:val="28"/>
          <w:szCs w:val="28"/>
        </w:rPr>
        <w:t>одинокий</w:t>
      </w:r>
      <w:r w:rsidRPr="003D2628">
        <w:rPr>
          <w:sz w:val="28"/>
          <w:szCs w:val="28"/>
        </w:rPr>
        <w:t xml:space="preserve"> </w:t>
      </w:r>
      <w:r w:rsidR="00414278" w:rsidRPr="003D2628">
        <w:rPr>
          <w:sz w:val="28"/>
          <w:szCs w:val="28"/>
        </w:rPr>
        <w:t xml:space="preserve">как: 1) </w:t>
      </w:r>
      <w:r w:rsidRPr="003D2628">
        <w:rPr>
          <w:sz w:val="28"/>
          <w:szCs w:val="28"/>
        </w:rPr>
        <w:t>один, без других, себе подобных; 2</w:t>
      </w:r>
      <w:r w:rsidR="00414278" w:rsidRPr="003D2628">
        <w:rPr>
          <w:sz w:val="28"/>
          <w:szCs w:val="28"/>
        </w:rPr>
        <w:t>)</w:t>
      </w:r>
      <w:r w:rsidRPr="003D2628">
        <w:rPr>
          <w:sz w:val="28"/>
          <w:szCs w:val="28"/>
        </w:rPr>
        <w:t xml:space="preserve"> пустынный, безлюдный [</w:t>
      </w:r>
      <w:r w:rsidR="00046BF1" w:rsidRPr="003D2628">
        <w:rPr>
          <w:sz w:val="28"/>
          <w:szCs w:val="28"/>
        </w:rPr>
        <w:t>1</w:t>
      </w:r>
      <w:r w:rsidR="00673E94" w:rsidRPr="003D2628">
        <w:rPr>
          <w:sz w:val="28"/>
          <w:szCs w:val="28"/>
        </w:rPr>
        <w:t>7</w:t>
      </w:r>
      <w:r w:rsidR="00A8224B" w:rsidRPr="003D2628">
        <w:rPr>
          <w:sz w:val="28"/>
          <w:szCs w:val="28"/>
        </w:rPr>
        <w:t>6</w:t>
      </w:r>
      <w:r w:rsidRPr="003D2628">
        <w:rPr>
          <w:sz w:val="28"/>
          <w:szCs w:val="28"/>
        </w:rPr>
        <w:t>]. Примечательно, что</w:t>
      </w:r>
      <w:r w:rsidRPr="003D2628">
        <w:rPr>
          <w:sz w:val="28"/>
          <w:szCs w:val="28"/>
          <w:lang w:val="kk-KZ"/>
        </w:rPr>
        <w:t xml:space="preserve"> оба эти значения лексемы «одинокий» находят отражение в художественном мире произведения. Как известно, казахи жили аулом, состоящем из нескольких юрт. Одной юрте или семье кочевника-скотовода было практически невозможно выжить в довольно сложных климатических условиях. Так и семье бия Пахраддина при новой власти, истребляющей баев, биев, кулаков, невозможно жить в новых условиях, </w:t>
      </w:r>
      <w:r w:rsidRPr="003D2628">
        <w:rPr>
          <w:sz w:val="28"/>
          <w:szCs w:val="28"/>
          <w:lang w:val="kk-KZ"/>
        </w:rPr>
        <w:lastRenderedPageBreak/>
        <w:t>несмотря на добровольную передачу государтву практически всей собственности. В контексте нового жизнеуклада расположение белой юрты свидетельствует о состоянии дел ее владельца: если юрта бия Пахраддина стояла</w:t>
      </w:r>
      <w:r w:rsidRPr="003D2628">
        <w:rPr>
          <w:sz w:val="28"/>
          <w:szCs w:val="28"/>
        </w:rPr>
        <w:t xml:space="preserve"> в центре аула, то юрта кулака Пахраддина, не принятого в коллектив, оказалась на окраине аула.</w:t>
      </w:r>
      <w:r w:rsidR="00757F30" w:rsidRPr="003D2628">
        <w:rPr>
          <w:sz w:val="28"/>
          <w:szCs w:val="28"/>
        </w:rPr>
        <w:t xml:space="preserve"> </w:t>
      </w:r>
      <w:r w:rsidRPr="003D2628">
        <w:rPr>
          <w:sz w:val="28"/>
          <w:szCs w:val="28"/>
          <w:lang w:val="kk-KZ"/>
        </w:rPr>
        <w:t>Одиноки</w:t>
      </w:r>
      <w:r w:rsidRPr="003D2628">
        <w:rPr>
          <w:sz w:val="28"/>
          <w:szCs w:val="28"/>
        </w:rPr>
        <w:t xml:space="preserve">й, безлюдный дом, т.е. </w:t>
      </w:r>
      <w:r w:rsidRPr="003D2628">
        <w:rPr>
          <w:i/>
          <w:iCs/>
          <w:sz w:val="28"/>
          <w:szCs w:val="28"/>
        </w:rPr>
        <w:t>дом/юрта</w:t>
      </w:r>
      <w:r w:rsidRPr="003D2628">
        <w:rPr>
          <w:sz w:val="28"/>
          <w:szCs w:val="28"/>
        </w:rPr>
        <w:t xml:space="preserve"> без хозяев, оставленная, покинутая, где нет ни души, указывает на несостоявшуюся жизнь. В тексте романа пустая белая юрта Пахраддина означает конец рода Пахраддина. В то же время понятие дома расширяется до понятия родины, родной земли, покидаемой ее народом. Строки из народной песни «</w:t>
      </w:r>
      <w:r w:rsidRPr="003D2628">
        <w:rPr>
          <w:i/>
          <w:iCs/>
          <w:sz w:val="28"/>
          <w:szCs w:val="28"/>
        </w:rPr>
        <w:t>Ел</w:t>
      </w:r>
      <w:r w:rsidRPr="003D2628">
        <w:rPr>
          <w:i/>
          <w:iCs/>
          <w:sz w:val="28"/>
          <w:szCs w:val="28"/>
          <w:lang w:val="kk-KZ"/>
        </w:rPr>
        <w:t>і</w:t>
      </w:r>
      <w:r w:rsidRPr="003D2628">
        <w:rPr>
          <w:i/>
          <w:iCs/>
          <w:sz w:val="28"/>
          <w:szCs w:val="28"/>
        </w:rPr>
        <w:t>м</w:t>
      </w:r>
      <w:r w:rsidRPr="003D2628">
        <w:rPr>
          <w:i/>
          <w:iCs/>
          <w:sz w:val="28"/>
          <w:szCs w:val="28"/>
          <w:lang w:val="kk-KZ"/>
        </w:rPr>
        <w:t>-</w:t>
      </w:r>
      <w:proofErr w:type="gramStart"/>
      <w:r w:rsidRPr="003D2628">
        <w:rPr>
          <w:i/>
          <w:iCs/>
          <w:sz w:val="28"/>
          <w:szCs w:val="28"/>
        </w:rPr>
        <w:t>ай»</w:t>
      </w:r>
      <w:r w:rsidRPr="003D2628">
        <w:rPr>
          <w:i/>
          <w:iCs/>
          <w:sz w:val="28"/>
          <w:szCs w:val="28"/>
          <w:lang w:val="kk-KZ"/>
        </w:rPr>
        <w:t>/</w:t>
      </w:r>
      <w:proofErr w:type="gramEnd"/>
      <w:r w:rsidRPr="003D2628">
        <w:rPr>
          <w:i/>
          <w:iCs/>
          <w:sz w:val="28"/>
          <w:szCs w:val="28"/>
          <w:lang w:val="kk-KZ"/>
        </w:rPr>
        <w:t>«Народ мой</w:t>
      </w:r>
      <w:r w:rsidRPr="003D2628">
        <w:rPr>
          <w:sz w:val="28"/>
          <w:szCs w:val="28"/>
          <w:lang w:val="kk-KZ"/>
        </w:rPr>
        <w:t>!</w:t>
      </w:r>
      <w:r w:rsidRPr="003D2628">
        <w:rPr>
          <w:sz w:val="28"/>
          <w:szCs w:val="28"/>
        </w:rPr>
        <w:t>», представленные в качестве эпиграфа к произведению, пробуждая в памяти известные исторические факты (бедственное положение казахского народа во время джунгарских нашествий), способствуют увеличению информативности: (</w:t>
      </w:r>
      <w:r w:rsidR="00046BF1" w:rsidRPr="003D2628">
        <w:rPr>
          <w:sz w:val="28"/>
          <w:szCs w:val="28"/>
        </w:rPr>
        <w:t>10</w:t>
      </w:r>
      <w:r w:rsidR="00425FD7" w:rsidRPr="003D2628">
        <w:rPr>
          <w:sz w:val="28"/>
          <w:szCs w:val="28"/>
        </w:rPr>
        <w:t>5</w:t>
      </w:r>
      <w:r w:rsidRPr="003D2628">
        <w:rPr>
          <w:sz w:val="28"/>
          <w:szCs w:val="28"/>
        </w:rPr>
        <w:t>) «</w:t>
      </w:r>
      <w:r w:rsidRPr="003D2628">
        <w:rPr>
          <w:i/>
          <w:iCs/>
          <w:sz w:val="28"/>
          <w:szCs w:val="28"/>
          <w:lang w:val="kk-KZ"/>
        </w:rPr>
        <w:t>Қ</w:t>
      </w:r>
      <w:r w:rsidRPr="003D2628">
        <w:rPr>
          <w:i/>
          <w:iCs/>
          <w:sz w:val="28"/>
          <w:szCs w:val="28"/>
        </w:rPr>
        <w:t>арат</w:t>
      </w:r>
      <w:r w:rsidRPr="003D2628">
        <w:rPr>
          <w:i/>
          <w:iCs/>
          <w:sz w:val="28"/>
          <w:szCs w:val="28"/>
          <w:lang w:val="kk-KZ"/>
        </w:rPr>
        <w:t>а</w:t>
      </w:r>
      <w:r w:rsidRPr="003D2628">
        <w:rPr>
          <w:i/>
          <w:iCs/>
          <w:sz w:val="28"/>
          <w:szCs w:val="28"/>
        </w:rPr>
        <w:t>уды</w:t>
      </w:r>
      <w:r w:rsidRPr="003D2628">
        <w:rPr>
          <w:i/>
          <w:iCs/>
          <w:sz w:val="28"/>
          <w:szCs w:val="28"/>
          <w:lang w:val="kk-KZ"/>
        </w:rPr>
        <w:t>ң</w:t>
      </w:r>
      <w:r w:rsidRPr="003D2628">
        <w:rPr>
          <w:i/>
          <w:iCs/>
          <w:sz w:val="28"/>
          <w:szCs w:val="28"/>
        </w:rPr>
        <w:t xml:space="preserve"> басынан</w:t>
      </w:r>
      <w:r w:rsidRPr="003D2628">
        <w:rPr>
          <w:i/>
          <w:iCs/>
          <w:sz w:val="28"/>
          <w:szCs w:val="28"/>
          <w:lang w:val="kk-KZ"/>
        </w:rPr>
        <w:t xml:space="preserve"> көш келеді, Көшкен сайын бір тайлақ </w:t>
      </w:r>
      <w:r w:rsidRPr="003B46F5">
        <w:rPr>
          <w:bCs/>
          <w:iCs/>
          <w:sz w:val="28"/>
          <w:szCs w:val="28"/>
          <w:lang w:val="kk-KZ"/>
        </w:rPr>
        <w:t>бос келеді</w:t>
      </w:r>
      <w:r w:rsidRPr="003D2628">
        <w:rPr>
          <w:i/>
          <w:iCs/>
          <w:sz w:val="28"/>
          <w:szCs w:val="28"/>
          <w:lang w:val="kk-KZ"/>
        </w:rPr>
        <w:t xml:space="preserve">. </w:t>
      </w:r>
      <w:r w:rsidRPr="003B46F5">
        <w:rPr>
          <w:bCs/>
          <w:iCs/>
          <w:sz w:val="28"/>
          <w:szCs w:val="28"/>
          <w:lang w:val="kk-KZ"/>
        </w:rPr>
        <w:t>Ел-жұртынан айрылған</w:t>
      </w:r>
      <w:r w:rsidRPr="003B46F5">
        <w:rPr>
          <w:iCs/>
          <w:sz w:val="28"/>
          <w:szCs w:val="28"/>
          <w:lang w:val="kk-KZ"/>
        </w:rPr>
        <w:t xml:space="preserve"> </w:t>
      </w:r>
      <w:r w:rsidRPr="003B46F5">
        <w:rPr>
          <w:bCs/>
          <w:iCs/>
          <w:sz w:val="28"/>
          <w:szCs w:val="28"/>
          <w:lang w:val="kk-KZ"/>
        </w:rPr>
        <w:t>жаман</w:t>
      </w:r>
      <w:r w:rsidRPr="003D2628">
        <w:rPr>
          <w:i/>
          <w:iCs/>
          <w:sz w:val="28"/>
          <w:szCs w:val="28"/>
          <w:lang w:val="kk-KZ"/>
        </w:rPr>
        <w:t xml:space="preserve"> екен, Қара </w:t>
      </w:r>
      <w:r w:rsidRPr="003B46F5">
        <w:rPr>
          <w:bCs/>
          <w:iCs/>
          <w:sz w:val="28"/>
          <w:szCs w:val="28"/>
          <w:lang w:val="kk-KZ"/>
        </w:rPr>
        <w:t>көзден мөлтіндеп жас келеді</w:t>
      </w:r>
      <w:r w:rsidRPr="003D2628">
        <w:rPr>
          <w:sz w:val="28"/>
          <w:szCs w:val="28"/>
          <w:lang w:val="kk-KZ"/>
        </w:rPr>
        <w:t>»/</w:t>
      </w:r>
      <w:r w:rsidRPr="003D2628">
        <w:rPr>
          <w:sz w:val="28"/>
          <w:szCs w:val="28"/>
        </w:rPr>
        <w:t>«</w:t>
      </w:r>
      <w:r w:rsidRPr="003D2628">
        <w:rPr>
          <w:i/>
          <w:iCs/>
          <w:sz w:val="28"/>
          <w:szCs w:val="28"/>
        </w:rPr>
        <w:t xml:space="preserve">С Каратауских предгорий караван приходит, Каждый раз верблюд </w:t>
      </w:r>
      <w:r w:rsidRPr="003B46F5">
        <w:rPr>
          <w:bCs/>
          <w:iCs/>
          <w:sz w:val="28"/>
          <w:szCs w:val="28"/>
        </w:rPr>
        <w:t>один без седока</w:t>
      </w:r>
      <w:r w:rsidRPr="003D2628">
        <w:rPr>
          <w:i/>
          <w:iCs/>
          <w:sz w:val="28"/>
          <w:szCs w:val="28"/>
        </w:rPr>
        <w:t xml:space="preserve"> приходит. </w:t>
      </w:r>
      <w:r w:rsidRPr="003B46F5">
        <w:rPr>
          <w:bCs/>
          <w:iCs/>
          <w:sz w:val="28"/>
          <w:szCs w:val="28"/>
        </w:rPr>
        <w:t>Тяжело</w:t>
      </w:r>
      <w:r w:rsidRPr="003B46F5">
        <w:rPr>
          <w:iCs/>
          <w:sz w:val="28"/>
          <w:szCs w:val="28"/>
        </w:rPr>
        <w:t xml:space="preserve"> </w:t>
      </w:r>
      <w:r w:rsidRPr="003B46F5">
        <w:rPr>
          <w:bCs/>
          <w:iCs/>
          <w:sz w:val="28"/>
          <w:szCs w:val="28"/>
        </w:rPr>
        <w:t>терять</w:t>
      </w:r>
      <w:r w:rsidRPr="003D2628">
        <w:rPr>
          <w:i/>
          <w:iCs/>
          <w:sz w:val="28"/>
          <w:szCs w:val="28"/>
        </w:rPr>
        <w:t xml:space="preserve">, скажу я, </w:t>
      </w:r>
      <w:r w:rsidRPr="003B46F5">
        <w:rPr>
          <w:bCs/>
          <w:iCs/>
          <w:sz w:val="28"/>
          <w:szCs w:val="28"/>
        </w:rPr>
        <w:t>родину</w:t>
      </w:r>
      <w:r w:rsidRPr="003B46F5">
        <w:rPr>
          <w:iCs/>
          <w:sz w:val="28"/>
          <w:szCs w:val="28"/>
        </w:rPr>
        <w:t xml:space="preserve"> и </w:t>
      </w:r>
      <w:r w:rsidRPr="003B46F5">
        <w:rPr>
          <w:bCs/>
          <w:iCs/>
          <w:sz w:val="28"/>
          <w:szCs w:val="28"/>
        </w:rPr>
        <w:t>ближних</w:t>
      </w:r>
      <w:r w:rsidRPr="003D2628">
        <w:rPr>
          <w:b/>
          <w:bCs/>
          <w:i/>
          <w:iCs/>
          <w:sz w:val="28"/>
          <w:szCs w:val="28"/>
        </w:rPr>
        <w:t xml:space="preserve"> </w:t>
      </w:r>
      <w:r w:rsidRPr="003D2628">
        <w:rPr>
          <w:i/>
          <w:iCs/>
          <w:sz w:val="28"/>
          <w:szCs w:val="28"/>
        </w:rPr>
        <w:t xml:space="preserve">… </w:t>
      </w:r>
      <w:r w:rsidRPr="003B46F5">
        <w:rPr>
          <w:bCs/>
          <w:i/>
          <w:iCs/>
          <w:sz w:val="28"/>
          <w:szCs w:val="28"/>
        </w:rPr>
        <w:t>Плачу</w:t>
      </w:r>
      <w:r w:rsidRPr="003B46F5">
        <w:rPr>
          <w:i/>
          <w:iCs/>
          <w:sz w:val="28"/>
          <w:szCs w:val="28"/>
        </w:rPr>
        <w:t xml:space="preserve"> я, и </w:t>
      </w:r>
      <w:r w:rsidRPr="003B46F5">
        <w:rPr>
          <w:bCs/>
          <w:i/>
          <w:iCs/>
          <w:sz w:val="28"/>
          <w:szCs w:val="28"/>
        </w:rPr>
        <w:t>сердце горечью исходит</w:t>
      </w:r>
      <w:r w:rsidRPr="003B46F5">
        <w:rPr>
          <w:sz w:val="28"/>
          <w:szCs w:val="28"/>
        </w:rPr>
        <w:t>»</w:t>
      </w:r>
      <w:r w:rsidRPr="003D2628">
        <w:rPr>
          <w:sz w:val="28"/>
          <w:szCs w:val="28"/>
        </w:rPr>
        <w:t xml:space="preserve"> (С. Елубай. </w:t>
      </w:r>
      <w:r w:rsidRPr="003D2628">
        <w:rPr>
          <w:sz w:val="28"/>
          <w:szCs w:val="28"/>
          <w:lang w:val="kk-KZ"/>
        </w:rPr>
        <w:t>Ақ боз үй</w:t>
      </w:r>
      <w:r w:rsidRPr="003D2628">
        <w:rPr>
          <w:sz w:val="28"/>
          <w:szCs w:val="28"/>
        </w:rPr>
        <w:t>).</w:t>
      </w:r>
      <w:r w:rsidRPr="003D2628">
        <w:rPr>
          <w:sz w:val="28"/>
          <w:szCs w:val="28"/>
          <w:lang w:val="kk-KZ"/>
        </w:rPr>
        <w:t xml:space="preserve"> </w:t>
      </w:r>
      <w:r w:rsidRPr="003D2628">
        <w:rPr>
          <w:sz w:val="28"/>
          <w:szCs w:val="28"/>
        </w:rPr>
        <w:t>Эпиграф, способствуя раскрытию глубинных смыслов текста, служит здесь прецедентным феноменом, который, по мнению В.В. Красных, является стержневым элементом когнитивной базы представителей определенной лингвокультурной общности [</w:t>
      </w:r>
      <w:r w:rsidR="00046BF1" w:rsidRPr="003D2628">
        <w:rPr>
          <w:sz w:val="28"/>
          <w:szCs w:val="28"/>
        </w:rPr>
        <w:t>1</w:t>
      </w:r>
      <w:r w:rsidR="00673E94" w:rsidRPr="003D2628">
        <w:rPr>
          <w:sz w:val="28"/>
          <w:szCs w:val="28"/>
        </w:rPr>
        <w:t>5</w:t>
      </w:r>
      <w:r w:rsidR="00414278" w:rsidRPr="003D2628">
        <w:rPr>
          <w:sz w:val="28"/>
          <w:szCs w:val="28"/>
        </w:rPr>
        <w:t xml:space="preserve">, с. </w:t>
      </w:r>
      <w:r w:rsidRPr="003D2628">
        <w:rPr>
          <w:sz w:val="28"/>
          <w:szCs w:val="28"/>
        </w:rPr>
        <w:t>133</w:t>
      </w:r>
      <w:r w:rsidR="00414278" w:rsidRPr="003D2628">
        <w:rPr>
          <w:sz w:val="28"/>
          <w:szCs w:val="28"/>
        </w:rPr>
        <w:t>-135</w:t>
      </w:r>
      <w:r w:rsidRPr="003D2628">
        <w:rPr>
          <w:sz w:val="28"/>
          <w:szCs w:val="28"/>
        </w:rPr>
        <w:t>]. Внимание читателя фокусируется на теме смерти, вымирании рода, народа.</w:t>
      </w:r>
    </w:p>
    <w:p w14:paraId="309258E5" w14:textId="01A6FD21" w:rsidR="000958D1" w:rsidRPr="003D2628" w:rsidRDefault="000958D1" w:rsidP="00F164F9">
      <w:pPr>
        <w:ind w:firstLine="709"/>
        <w:rPr>
          <w:sz w:val="28"/>
          <w:szCs w:val="28"/>
          <w:lang w:val="kk-KZ"/>
        </w:rPr>
      </w:pPr>
      <w:r w:rsidRPr="003D2628">
        <w:rPr>
          <w:sz w:val="28"/>
          <w:szCs w:val="28"/>
        </w:rPr>
        <w:t>Зачин – первое предложение текста</w:t>
      </w:r>
      <w:r w:rsidRPr="003D2628">
        <w:rPr>
          <w:sz w:val="28"/>
          <w:szCs w:val="28"/>
          <w:lang w:val="kk-KZ"/>
        </w:rPr>
        <w:t xml:space="preserve"> также подчеркивает пустынность, безжизненность:</w:t>
      </w:r>
      <w:r w:rsidRPr="003D2628">
        <w:rPr>
          <w:sz w:val="28"/>
          <w:szCs w:val="28"/>
        </w:rPr>
        <w:t xml:space="preserve"> (</w:t>
      </w:r>
      <w:r w:rsidR="00046BF1" w:rsidRPr="003D2628">
        <w:rPr>
          <w:sz w:val="28"/>
          <w:szCs w:val="28"/>
        </w:rPr>
        <w:t>10</w:t>
      </w:r>
      <w:r w:rsidR="00425FD7" w:rsidRPr="003D2628">
        <w:rPr>
          <w:sz w:val="28"/>
          <w:szCs w:val="28"/>
        </w:rPr>
        <w:t>6</w:t>
      </w:r>
      <w:r w:rsidRPr="003D2628">
        <w:rPr>
          <w:sz w:val="28"/>
          <w:szCs w:val="28"/>
        </w:rPr>
        <w:t>) «</w:t>
      </w:r>
      <w:r w:rsidRPr="003B46F5">
        <w:rPr>
          <w:bCs/>
          <w:iCs/>
          <w:sz w:val="28"/>
          <w:szCs w:val="28"/>
          <w:lang w:val="kk-KZ"/>
        </w:rPr>
        <w:t>Елсіз</w:t>
      </w:r>
      <w:r w:rsidRPr="003B46F5">
        <w:rPr>
          <w:iCs/>
          <w:sz w:val="28"/>
          <w:szCs w:val="28"/>
          <w:lang w:val="kk-KZ"/>
        </w:rPr>
        <w:t xml:space="preserve">, </w:t>
      </w:r>
      <w:r w:rsidRPr="003B46F5">
        <w:rPr>
          <w:bCs/>
          <w:iCs/>
          <w:sz w:val="28"/>
          <w:szCs w:val="28"/>
          <w:lang w:val="kk-KZ"/>
        </w:rPr>
        <w:t>жым-жырт</w:t>
      </w:r>
      <w:r w:rsidRPr="003D2628">
        <w:rPr>
          <w:i/>
          <w:iCs/>
          <w:sz w:val="28"/>
          <w:szCs w:val="28"/>
          <w:lang w:val="kk-KZ"/>
        </w:rPr>
        <w:t xml:space="preserve"> бос жатқан құла </w:t>
      </w:r>
      <w:proofErr w:type="gramStart"/>
      <w:r w:rsidRPr="003D2628">
        <w:rPr>
          <w:i/>
          <w:iCs/>
          <w:sz w:val="28"/>
          <w:szCs w:val="28"/>
          <w:lang w:val="kk-KZ"/>
        </w:rPr>
        <w:t>түз</w:t>
      </w:r>
      <w:r w:rsidRPr="003D2628">
        <w:rPr>
          <w:sz w:val="28"/>
          <w:szCs w:val="28"/>
        </w:rPr>
        <w:t>»/</w:t>
      </w:r>
      <w:proofErr w:type="gramEnd"/>
      <w:r w:rsidRPr="003D2628">
        <w:rPr>
          <w:sz w:val="28"/>
          <w:szCs w:val="28"/>
        </w:rPr>
        <w:t>«</w:t>
      </w:r>
      <w:r w:rsidRPr="003B46F5">
        <w:rPr>
          <w:bCs/>
          <w:iCs/>
          <w:sz w:val="28"/>
          <w:szCs w:val="28"/>
        </w:rPr>
        <w:t>Безлюдна</w:t>
      </w:r>
      <w:r w:rsidRPr="003B46F5">
        <w:rPr>
          <w:iCs/>
          <w:sz w:val="28"/>
          <w:szCs w:val="28"/>
        </w:rPr>
        <w:t xml:space="preserve">, </w:t>
      </w:r>
      <w:r w:rsidRPr="003B46F5">
        <w:rPr>
          <w:bCs/>
          <w:iCs/>
          <w:sz w:val="28"/>
          <w:szCs w:val="28"/>
        </w:rPr>
        <w:t>безмолвна</w:t>
      </w:r>
      <w:r w:rsidRPr="003D2628">
        <w:rPr>
          <w:i/>
          <w:iCs/>
          <w:sz w:val="28"/>
          <w:szCs w:val="28"/>
        </w:rPr>
        <w:t xml:space="preserve"> бескрайность куда ни глянь</w:t>
      </w:r>
      <w:r w:rsidRPr="003D2628">
        <w:rPr>
          <w:sz w:val="28"/>
          <w:szCs w:val="28"/>
        </w:rPr>
        <w:t xml:space="preserve">» (С. Елубай. </w:t>
      </w:r>
      <w:r w:rsidRPr="003D2628">
        <w:rPr>
          <w:sz w:val="28"/>
          <w:szCs w:val="28"/>
          <w:lang w:val="kk-KZ"/>
        </w:rPr>
        <w:t>Ақ боз үй</w:t>
      </w:r>
      <w:r w:rsidRPr="003D2628">
        <w:rPr>
          <w:sz w:val="28"/>
          <w:szCs w:val="28"/>
        </w:rPr>
        <w:t xml:space="preserve">). </w:t>
      </w:r>
    </w:p>
    <w:p w14:paraId="796928F2" w14:textId="67D1328E" w:rsidR="000958D1" w:rsidRPr="003D2628" w:rsidRDefault="000958D1" w:rsidP="00F164F9">
      <w:pPr>
        <w:ind w:firstLine="709"/>
        <w:rPr>
          <w:sz w:val="28"/>
          <w:szCs w:val="28"/>
        </w:rPr>
      </w:pPr>
      <w:r w:rsidRPr="003D2628">
        <w:rPr>
          <w:sz w:val="28"/>
          <w:szCs w:val="28"/>
          <w:lang w:val="kk-KZ"/>
        </w:rPr>
        <w:t>На ‘</w:t>
      </w:r>
      <w:r w:rsidRPr="003D2628">
        <w:rPr>
          <w:i/>
          <w:iCs/>
          <w:sz w:val="28"/>
          <w:szCs w:val="28"/>
          <w:lang w:val="kk-KZ"/>
        </w:rPr>
        <w:t xml:space="preserve">смерть’ </w:t>
      </w:r>
      <w:r w:rsidRPr="003D2628">
        <w:rPr>
          <w:sz w:val="28"/>
          <w:szCs w:val="28"/>
          <w:lang w:val="kk-KZ"/>
        </w:rPr>
        <w:t>указывает и конец текста: (</w:t>
      </w:r>
      <w:r w:rsidR="00046BF1" w:rsidRPr="003D2628">
        <w:rPr>
          <w:sz w:val="28"/>
          <w:szCs w:val="28"/>
          <w:lang w:val="kk-KZ"/>
        </w:rPr>
        <w:t>10</w:t>
      </w:r>
      <w:r w:rsidR="00425FD7" w:rsidRPr="003D2628">
        <w:rPr>
          <w:sz w:val="28"/>
          <w:szCs w:val="28"/>
          <w:lang w:val="kk-KZ"/>
        </w:rPr>
        <w:t>7</w:t>
      </w:r>
      <w:r w:rsidRPr="003D2628">
        <w:rPr>
          <w:sz w:val="28"/>
          <w:szCs w:val="28"/>
          <w:lang w:val="kk-KZ"/>
        </w:rPr>
        <w:t>)</w:t>
      </w:r>
      <w:r w:rsidRPr="003D2628">
        <w:rPr>
          <w:i/>
          <w:iCs/>
          <w:sz w:val="28"/>
          <w:szCs w:val="28"/>
          <w:lang w:val="kk-KZ"/>
        </w:rPr>
        <w:t xml:space="preserve"> «</w:t>
      </w:r>
      <w:r w:rsidRPr="003B46F5">
        <w:rPr>
          <w:bCs/>
          <w:iCs/>
          <w:sz w:val="28"/>
          <w:szCs w:val="28"/>
          <w:lang w:val="kk-KZ"/>
        </w:rPr>
        <w:t>Жым-жырт</w:t>
      </w:r>
      <w:r w:rsidRPr="003B46F5">
        <w:rPr>
          <w:iCs/>
          <w:sz w:val="28"/>
          <w:szCs w:val="28"/>
          <w:lang w:val="kk-KZ"/>
        </w:rPr>
        <w:t xml:space="preserve">, </w:t>
      </w:r>
      <w:r w:rsidRPr="003B46F5">
        <w:rPr>
          <w:bCs/>
          <w:iCs/>
          <w:sz w:val="28"/>
          <w:szCs w:val="28"/>
          <w:lang w:val="kk-KZ"/>
        </w:rPr>
        <w:t>құлаққа ұрған танадай тыныштық</w:t>
      </w:r>
      <w:r w:rsidRPr="003B46F5">
        <w:rPr>
          <w:iCs/>
          <w:sz w:val="28"/>
          <w:szCs w:val="28"/>
          <w:lang w:val="kk-KZ"/>
        </w:rPr>
        <w:t>ты</w:t>
      </w:r>
      <w:r w:rsidRPr="003D2628">
        <w:rPr>
          <w:i/>
          <w:iCs/>
          <w:sz w:val="28"/>
          <w:szCs w:val="28"/>
          <w:lang w:val="kk-KZ"/>
        </w:rPr>
        <w:t xml:space="preserve"> бұзып, әлден уақытта тура желке тұстан </w:t>
      </w:r>
      <w:r w:rsidRPr="003B46F5">
        <w:rPr>
          <w:bCs/>
          <w:iCs/>
          <w:sz w:val="28"/>
          <w:szCs w:val="28"/>
          <w:lang w:val="kk-KZ"/>
        </w:rPr>
        <w:t>байғыз сұңқылады</w:t>
      </w:r>
      <w:r w:rsidRPr="003B46F5">
        <w:rPr>
          <w:iCs/>
          <w:sz w:val="28"/>
          <w:szCs w:val="28"/>
          <w:lang w:val="kk-KZ"/>
        </w:rPr>
        <w:t>.</w:t>
      </w:r>
      <w:r w:rsidRPr="003D2628">
        <w:rPr>
          <w:i/>
          <w:iCs/>
          <w:sz w:val="28"/>
          <w:szCs w:val="28"/>
          <w:lang w:val="kk-KZ"/>
        </w:rPr>
        <w:t xml:space="preserve"> Пахрадиннің тізесіне басын қойып жатқан Сырға </w:t>
      </w:r>
      <w:r w:rsidRPr="003B46F5">
        <w:rPr>
          <w:bCs/>
          <w:iCs/>
          <w:sz w:val="28"/>
          <w:szCs w:val="28"/>
          <w:lang w:val="kk-KZ"/>
        </w:rPr>
        <w:t>дір етті</w:t>
      </w:r>
      <w:r w:rsidRPr="003D2628">
        <w:rPr>
          <w:i/>
          <w:iCs/>
          <w:sz w:val="28"/>
          <w:szCs w:val="28"/>
          <w:lang w:val="kk-KZ"/>
        </w:rPr>
        <w:t xml:space="preserve">. Пахрадиннің бойына да </w:t>
      </w:r>
      <w:r w:rsidRPr="003B46F5">
        <w:rPr>
          <w:bCs/>
          <w:iCs/>
          <w:sz w:val="28"/>
          <w:szCs w:val="28"/>
          <w:lang w:val="kk-KZ"/>
        </w:rPr>
        <w:t>ызғар шапты</w:t>
      </w:r>
      <w:r w:rsidRPr="003D2628">
        <w:rPr>
          <w:i/>
          <w:iCs/>
          <w:sz w:val="28"/>
          <w:szCs w:val="28"/>
          <w:lang w:val="kk-KZ"/>
        </w:rPr>
        <w:t xml:space="preserve">». «Қоянсүектің шақасына қонып отырған </w:t>
      </w:r>
      <w:r w:rsidRPr="003B46F5">
        <w:rPr>
          <w:bCs/>
          <w:iCs/>
          <w:sz w:val="28"/>
          <w:szCs w:val="28"/>
          <w:lang w:val="kk-KZ"/>
        </w:rPr>
        <w:t>жұдырықтай жалғыз</w:t>
      </w:r>
      <w:r w:rsidRPr="003D2628">
        <w:rPr>
          <w:i/>
          <w:iCs/>
          <w:sz w:val="28"/>
          <w:szCs w:val="28"/>
          <w:lang w:val="kk-KZ"/>
        </w:rPr>
        <w:t xml:space="preserve"> байғыз </w:t>
      </w:r>
      <w:r w:rsidRPr="003B46F5">
        <w:rPr>
          <w:bCs/>
          <w:iCs/>
          <w:sz w:val="28"/>
          <w:szCs w:val="28"/>
          <w:lang w:val="kk-KZ"/>
        </w:rPr>
        <w:t>сұңқыл қақты</w:t>
      </w:r>
      <w:r w:rsidRPr="003D2628">
        <w:rPr>
          <w:i/>
          <w:iCs/>
          <w:sz w:val="28"/>
          <w:szCs w:val="28"/>
          <w:lang w:val="kk-KZ"/>
        </w:rPr>
        <w:t xml:space="preserve">. Қаңыраған </w:t>
      </w:r>
      <w:r w:rsidRPr="00951B56">
        <w:rPr>
          <w:bCs/>
          <w:iCs/>
          <w:sz w:val="28"/>
          <w:szCs w:val="28"/>
          <w:lang w:val="kk-KZ"/>
        </w:rPr>
        <w:t>елсіз</w:t>
      </w:r>
      <w:r w:rsidRPr="003D2628">
        <w:rPr>
          <w:i/>
          <w:iCs/>
          <w:sz w:val="28"/>
          <w:szCs w:val="28"/>
          <w:lang w:val="kk-KZ"/>
        </w:rPr>
        <w:t xml:space="preserve"> кешкі өлкені </w:t>
      </w:r>
      <w:r w:rsidRPr="003B46F5">
        <w:rPr>
          <w:bCs/>
          <w:iCs/>
          <w:sz w:val="28"/>
          <w:szCs w:val="28"/>
          <w:lang w:val="kk-KZ"/>
        </w:rPr>
        <w:t>сұңқыл үнге</w:t>
      </w:r>
      <w:r w:rsidRPr="003B46F5">
        <w:rPr>
          <w:iCs/>
          <w:sz w:val="28"/>
          <w:szCs w:val="28"/>
          <w:lang w:val="kk-KZ"/>
        </w:rPr>
        <w:t xml:space="preserve"> </w:t>
      </w:r>
      <w:r w:rsidRPr="003B46F5">
        <w:rPr>
          <w:bCs/>
          <w:iCs/>
          <w:sz w:val="28"/>
          <w:szCs w:val="28"/>
          <w:lang w:val="kk-KZ"/>
        </w:rPr>
        <w:t>толтырып</w:t>
      </w:r>
      <w:r w:rsidRPr="003D2628">
        <w:rPr>
          <w:i/>
          <w:iCs/>
          <w:sz w:val="28"/>
          <w:szCs w:val="28"/>
          <w:lang w:val="kk-KZ"/>
        </w:rPr>
        <w:t xml:space="preserve">, одан бетер </w:t>
      </w:r>
      <w:r w:rsidRPr="003B46F5">
        <w:rPr>
          <w:bCs/>
          <w:iCs/>
          <w:sz w:val="28"/>
          <w:szCs w:val="28"/>
          <w:lang w:val="kk-KZ"/>
        </w:rPr>
        <w:t>құлазытады</w:t>
      </w:r>
      <w:r w:rsidRPr="003B46F5">
        <w:rPr>
          <w:iCs/>
          <w:sz w:val="28"/>
          <w:szCs w:val="28"/>
          <w:lang w:val="kk-KZ"/>
        </w:rPr>
        <w:t xml:space="preserve">. </w:t>
      </w:r>
      <w:r w:rsidRPr="003B46F5">
        <w:rPr>
          <w:bCs/>
          <w:iCs/>
          <w:sz w:val="28"/>
          <w:szCs w:val="28"/>
          <w:lang w:val="kk-KZ"/>
        </w:rPr>
        <w:t>Жаманат шақырады</w:t>
      </w:r>
      <w:r w:rsidRPr="003D2628">
        <w:rPr>
          <w:i/>
          <w:iCs/>
          <w:sz w:val="28"/>
          <w:szCs w:val="28"/>
        </w:rPr>
        <w:t>»</w:t>
      </w:r>
      <w:r w:rsidRPr="003D2628">
        <w:rPr>
          <w:sz w:val="28"/>
          <w:szCs w:val="28"/>
          <w:lang w:val="kk-KZ"/>
        </w:rPr>
        <w:t xml:space="preserve"> </w:t>
      </w:r>
      <w:r w:rsidRPr="003D2628">
        <w:rPr>
          <w:sz w:val="28"/>
          <w:szCs w:val="28"/>
        </w:rPr>
        <w:t>(С.</w:t>
      </w:r>
      <w:r w:rsidR="003B46F5">
        <w:rPr>
          <w:sz w:val="28"/>
          <w:szCs w:val="28"/>
        </w:rPr>
        <w:t> </w:t>
      </w:r>
      <w:r w:rsidRPr="003D2628">
        <w:rPr>
          <w:sz w:val="28"/>
          <w:szCs w:val="28"/>
        </w:rPr>
        <w:t xml:space="preserve">Елубай. </w:t>
      </w:r>
      <w:r w:rsidRPr="003D2628">
        <w:rPr>
          <w:sz w:val="28"/>
          <w:szCs w:val="28"/>
          <w:lang w:val="kk-KZ"/>
        </w:rPr>
        <w:t>Ақ боз үй</w:t>
      </w:r>
      <w:r w:rsidRPr="003D2628">
        <w:rPr>
          <w:sz w:val="28"/>
          <w:szCs w:val="28"/>
        </w:rPr>
        <w:t>).</w:t>
      </w:r>
      <w:r w:rsidRPr="003D2628">
        <w:rPr>
          <w:sz w:val="28"/>
          <w:szCs w:val="28"/>
          <w:lang w:val="kk-KZ"/>
        </w:rPr>
        <w:t xml:space="preserve"> </w:t>
      </w:r>
    </w:p>
    <w:p w14:paraId="448FC6B9" w14:textId="72B03E61" w:rsidR="00667593" w:rsidRPr="003D2628" w:rsidRDefault="000958D1" w:rsidP="00F164F9">
      <w:pPr>
        <w:ind w:firstLine="709"/>
        <w:rPr>
          <w:rFonts w:eastAsia="Times New Roman"/>
          <w:sz w:val="28"/>
          <w:szCs w:val="28"/>
          <w:lang w:val="kk-KZ" w:eastAsia="ru-RU"/>
        </w:rPr>
      </w:pPr>
      <w:r w:rsidRPr="003D2628">
        <w:rPr>
          <w:sz w:val="28"/>
          <w:szCs w:val="28"/>
        </w:rPr>
        <w:t>Описание м</w:t>
      </w:r>
      <w:r w:rsidR="00272D34" w:rsidRPr="003D2628">
        <w:rPr>
          <w:sz w:val="28"/>
          <w:szCs w:val="28"/>
        </w:rPr>
        <w:t>ё</w:t>
      </w:r>
      <w:r w:rsidRPr="003D2628">
        <w:rPr>
          <w:sz w:val="28"/>
          <w:szCs w:val="28"/>
        </w:rPr>
        <w:t>ртвой тишины, нарушаемой непрекращающимся плачем козодоя, вызывает ощущение трагической безысходности, обреченности. Повторы языковых единиц, в данном случае синонимические повторы</w:t>
      </w:r>
      <w:r w:rsidR="00272D34" w:rsidRPr="003D2628">
        <w:rPr>
          <w:sz w:val="28"/>
          <w:szCs w:val="28"/>
        </w:rPr>
        <w:t>,</w:t>
      </w:r>
      <w:r w:rsidRPr="003D2628">
        <w:rPr>
          <w:sz w:val="28"/>
          <w:szCs w:val="28"/>
        </w:rPr>
        <w:t xml:space="preserve"> служат текстообразующим средством, фиксирующем концепт «смерть». Смерть представлена в предыдущих фрагментах текста посредством тишины, пустынности, слез/плача, ощущения беды/горя. Образ козодоя, птицы со специфически звучащим голосом</w:t>
      </w:r>
      <w:r w:rsidRPr="003D2628">
        <w:rPr>
          <w:sz w:val="28"/>
          <w:szCs w:val="28"/>
          <w:shd w:val="clear" w:color="auto" w:fill="FFFFFF"/>
        </w:rPr>
        <w:t>,</w:t>
      </w:r>
      <w:r w:rsidRPr="003D2628">
        <w:rPr>
          <w:sz w:val="28"/>
          <w:szCs w:val="28"/>
        </w:rPr>
        <w:t xml:space="preserve"> также выступает знаком беды, смерти: согласно тексту романа, в народе считалось плохой приметой </w:t>
      </w:r>
      <w:r w:rsidRPr="003D2628">
        <w:rPr>
          <w:rFonts w:eastAsia="Times New Roman"/>
          <w:sz w:val="28"/>
          <w:szCs w:val="28"/>
          <w:lang w:eastAsia="ru-RU"/>
        </w:rPr>
        <w:t>услышать крик козодоя в темноте, это указывало на болезнь либо смерть.</w:t>
      </w:r>
      <w:r w:rsidRPr="003D2628">
        <w:rPr>
          <w:rFonts w:eastAsia="Times New Roman"/>
          <w:sz w:val="28"/>
          <w:szCs w:val="28"/>
          <w:lang w:val="kk-KZ" w:eastAsia="ru-RU"/>
        </w:rPr>
        <w:t xml:space="preserve"> </w:t>
      </w:r>
    </w:p>
    <w:p w14:paraId="5254D15C" w14:textId="78B2D543" w:rsidR="000958D1" w:rsidRPr="003D2628" w:rsidRDefault="000958D1" w:rsidP="00F164F9">
      <w:pPr>
        <w:ind w:firstLine="709"/>
        <w:rPr>
          <w:sz w:val="28"/>
          <w:szCs w:val="28"/>
        </w:rPr>
      </w:pPr>
      <w:r w:rsidRPr="003D2628">
        <w:rPr>
          <w:rFonts w:eastAsia="Times New Roman"/>
          <w:sz w:val="28"/>
          <w:szCs w:val="28"/>
          <w:lang w:val="kk-KZ" w:eastAsia="ru-RU"/>
        </w:rPr>
        <w:t xml:space="preserve">С Каскабасов, повествуя о легендах, связанных с ночной птицей </w:t>
      </w:r>
      <w:r w:rsidRPr="003D2628">
        <w:rPr>
          <w:rFonts w:eastAsia="Times New Roman"/>
          <w:i/>
          <w:iCs/>
          <w:sz w:val="28"/>
          <w:szCs w:val="28"/>
          <w:lang w:val="kk-KZ" w:eastAsia="ru-RU"/>
        </w:rPr>
        <w:t>байғыз</w:t>
      </w:r>
      <w:r w:rsidRPr="003D2628">
        <w:rPr>
          <w:rFonts w:eastAsia="Times New Roman"/>
          <w:sz w:val="28"/>
          <w:szCs w:val="28"/>
          <w:lang w:val="kk-KZ" w:eastAsia="ru-RU"/>
        </w:rPr>
        <w:t xml:space="preserve"> (</w:t>
      </w:r>
      <w:r w:rsidRPr="003D2628">
        <w:rPr>
          <w:rFonts w:eastAsia="Times New Roman"/>
          <w:i/>
          <w:iCs/>
          <w:sz w:val="28"/>
          <w:szCs w:val="28"/>
          <w:lang w:val="kk-KZ" w:eastAsia="ru-RU"/>
        </w:rPr>
        <w:t>козодой</w:t>
      </w:r>
      <w:r w:rsidRPr="003D2628">
        <w:rPr>
          <w:rFonts w:eastAsia="Times New Roman"/>
          <w:sz w:val="28"/>
          <w:szCs w:val="28"/>
          <w:lang w:val="kk-KZ" w:eastAsia="ru-RU"/>
        </w:rPr>
        <w:t>), отмечает</w:t>
      </w:r>
      <w:r w:rsidR="0070185A" w:rsidRPr="003D2628">
        <w:rPr>
          <w:rFonts w:eastAsia="Times New Roman"/>
          <w:sz w:val="28"/>
          <w:szCs w:val="28"/>
          <w:lang w:val="kk-KZ" w:eastAsia="ru-RU"/>
        </w:rPr>
        <w:t xml:space="preserve">, что </w:t>
      </w:r>
      <w:r w:rsidR="001F63D8" w:rsidRPr="003D2628">
        <w:rPr>
          <w:rFonts w:eastAsia="Times New Roman"/>
          <w:sz w:val="28"/>
          <w:szCs w:val="28"/>
          <w:lang w:val="kk-KZ" w:eastAsia="ru-RU"/>
        </w:rPr>
        <w:t>«</w:t>
      </w:r>
      <w:r w:rsidR="0070185A" w:rsidRPr="003D2628">
        <w:rPr>
          <w:rFonts w:eastAsia="Times New Roman"/>
          <w:sz w:val="28"/>
          <w:szCs w:val="28"/>
          <w:lang w:val="kk-KZ" w:eastAsia="ru-RU"/>
        </w:rPr>
        <w:t>д</w:t>
      </w:r>
      <w:r w:rsidRPr="003D2628">
        <w:rPr>
          <w:rFonts w:eastAsia="Times New Roman"/>
          <w:sz w:val="28"/>
          <w:szCs w:val="28"/>
          <w:lang w:val="kk-KZ" w:eastAsia="ru-RU"/>
        </w:rPr>
        <w:t xml:space="preserve">әстүрлі ортада байғұсың шақыруын жаман ырымға балаған, сондықтан да осы құсқа байланысты әртүрлі ырым-жаралғылар </w:t>
      </w:r>
      <w:r w:rsidRPr="003D2628">
        <w:rPr>
          <w:rFonts w:eastAsia="Times New Roman"/>
          <w:sz w:val="28"/>
          <w:szCs w:val="28"/>
          <w:lang w:val="kk-KZ" w:eastAsia="ru-RU"/>
        </w:rPr>
        <w:lastRenderedPageBreak/>
        <w:t>қалыптасқан. Қазақ энографтарының жазбаларына қарағанда, қазақтар үйдің шаңырағына байғус қонса, ол үйдің орнын ауыстырып, басқа жергүе тіккен, тіпті жамандыққа жорып, сол шаңырақты дереу отқа жағып жіберген немесе отпен аластаған</w:t>
      </w:r>
      <w:r w:rsidR="001F63D8" w:rsidRPr="003D2628">
        <w:rPr>
          <w:rFonts w:eastAsia="Times New Roman"/>
          <w:sz w:val="28"/>
          <w:szCs w:val="28"/>
          <w:lang w:val="kk-KZ" w:eastAsia="ru-RU"/>
        </w:rPr>
        <w:t>»</w:t>
      </w:r>
      <w:r w:rsidRPr="003D2628">
        <w:rPr>
          <w:rFonts w:eastAsia="Times New Roman"/>
          <w:sz w:val="28"/>
          <w:szCs w:val="28"/>
          <w:lang w:val="kk-KZ" w:eastAsia="ru-RU"/>
        </w:rPr>
        <w:t xml:space="preserve"> [</w:t>
      </w:r>
      <w:r w:rsidR="00E505C1" w:rsidRPr="003D2628">
        <w:rPr>
          <w:rFonts w:eastAsia="Times New Roman"/>
          <w:sz w:val="28"/>
          <w:szCs w:val="28"/>
          <w:lang w:val="kk-KZ" w:eastAsia="ru-RU"/>
        </w:rPr>
        <w:t>8</w:t>
      </w:r>
      <w:r w:rsidR="00673E94" w:rsidRPr="003D2628">
        <w:rPr>
          <w:rFonts w:eastAsia="Times New Roman"/>
          <w:sz w:val="28"/>
          <w:szCs w:val="28"/>
          <w:lang w:val="kk-KZ" w:eastAsia="ru-RU"/>
        </w:rPr>
        <w:t>9</w:t>
      </w:r>
      <w:r w:rsidR="00414278" w:rsidRPr="003D2628">
        <w:rPr>
          <w:rFonts w:eastAsia="Times New Roman"/>
          <w:sz w:val="28"/>
          <w:szCs w:val="28"/>
          <w:lang w:val="kk-KZ" w:eastAsia="ru-RU"/>
        </w:rPr>
        <w:t xml:space="preserve">, </w:t>
      </w:r>
      <w:r w:rsidR="00061F8D">
        <w:rPr>
          <w:rFonts w:eastAsia="Times New Roman"/>
          <w:sz w:val="28"/>
          <w:szCs w:val="28"/>
          <w:lang w:val="kk-KZ" w:eastAsia="ru-RU"/>
        </w:rPr>
        <w:t>б</w:t>
      </w:r>
      <w:r w:rsidR="00414278" w:rsidRPr="003D2628">
        <w:rPr>
          <w:rFonts w:eastAsia="Times New Roman"/>
          <w:sz w:val="28"/>
          <w:szCs w:val="28"/>
          <w:lang w:val="kk-KZ" w:eastAsia="ru-RU"/>
        </w:rPr>
        <w:t xml:space="preserve">. </w:t>
      </w:r>
      <w:r w:rsidR="0070185A" w:rsidRPr="003D2628">
        <w:rPr>
          <w:rFonts w:eastAsia="Times New Roman"/>
          <w:sz w:val="28"/>
          <w:szCs w:val="28"/>
          <w:lang w:val="kk-KZ" w:eastAsia="ru-RU"/>
        </w:rPr>
        <w:t>78-81</w:t>
      </w:r>
      <w:r w:rsidRPr="003D2628">
        <w:rPr>
          <w:rFonts w:eastAsia="Times New Roman"/>
          <w:sz w:val="28"/>
          <w:szCs w:val="28"/>
          <w:lang w:val="kk-KZ" w:eastAsia="ru-RU"/>
        </w:rPr>
        <w:t xml:space="preserve">]. </w:t>
      </w:r>
      <w:r w:rsidRPr="003D2628">
        <w:rPr>
          <w:rFonts w:eastAsia="Times New Roman"/>
          <w:sz w:val="28"/>
          <w:szCs w:val="28"/>
          <w:lang w:eastAsia="ru-RU"/>
        </w:rPr>
        <w:t>Существует множество суеверий, связанных со смертью, которые олицетворяются в разных культурах с разными представителями фауны или их нетипичным поведением (</w:t>
      </w:r>
      <w:proofErr w:type="gramStart"/>
      <w:r w:rsidRPr="003D2628">
        <w:rPr>
          <w:rFonts w:eastAsia="Times New Roman"/>
          <w:sz w:val="28"/>
          <w:szCs w:val="28"/>
          <w:lang w:eastAsia="ru-RU"/>
        </w:rPr>
        <w:t>например</w:t>
      </w:r>
      <w:proofErr w:type="gramEnd"/>
      <w:r w:rsidRPr="003D2628">
        <w:rPr>
          <w:rFonts w:eastAsia="Times New Roman"/>
          <w:sz w:val="28"/>
          <w:szCs w:val="28"/>
          <w:lang w:eastAsia="ru-RU"/>
        </w:rPr>
        <w:t>: ворона, вой собаки и т.д.).</w:t>
      </w:r>
      <w:r w:rsidRPr="003D2628">
        <w:rPr>
          <w:sz w:val="28"/>
          <w:szCs w:val="28"/>
        </w:rPr>
        <w:t xml:space="preserve"> </w:t>
      </w:r>
    </w:p>
    <w:p w14:paraId="1AF0A398" w14:textId="3C8DE1DC" w:rsidR="000958D1" w:rsidRPr="003D2628" w:rsidRDefault="000958D1" w:rsidP="00F164F9">
      <w:pPr>
        <w:ind w:firstLine="709"/>
        <w:rPr>
          <w:sz w:val="28"/>
          <w:szCs w:val="28"/>
          <w:lang w:val="kk-KZ"/>
        </w:rPr>
      </w:pPr>
      <w:r w:rsidRPr="003D2628">
        <w:rPr>
          <w:rFonts w:eastAsia="Times New Roman"/>
          <w:sz w:val="28"/>
          <w:szCs w:val="28"/>
          <w:lang w:eastAsia="ru-RU"/>
        </w:rPr>
        <w:t>Образ большой белой юрты, купол которой слился с небом, может также указывать на смерть, т.е. переход из состояния бытия в состояние небытия, в вечность: (</w:t>
      </w:r>
      <w:r w:rsidR="00942476" w:rsidRPr="003D2628">
        <w:rPr>
          <w:rFonts w:eastAsia="Times New Roman"/>
          <w:sz w:val="28"/>
          <w:szCs w:val="28"/>
          <w:lang w:eastAsia="ru-RU"/>
        </w:rPr>
        <w:t>10</w:t>
      </w:r>
      <w:r w:rsidR="00425FD7" w:rsidRPr="003D2628">
        <w:rPr>
          <w:rFonts w:eastAsia="Times New Roman"/>
          <w:sz w:val="28"/>
          <w:szCs w:val="28"/>
          <w:lang w:eastAsia="ru-RU"/>
        </w:rPr>
        <w:t>8</w:t>
      </w:r>
      <w:r w:rsidRPr="003D2628">
        <w:rPr>
          <w:rFonts w:eastAsia="Times New Roman"/>
          <w:sz w:val="28"/>
          <w:szCs w:val="28"/>
          <w:lang w:eastAsia="ru-RU"/>
        </w:rPr>
        <w:t xml:space="preserve">) </w:t>
      </w:r>
      <w:r w:rsidRPr="003D2628">
        <w:rPr>
          <w:sz w:val="28"/>
          <w:szCs w:val="28"/>
        </w:rPr>
        <w:t>«</w:t>
      </w:r>
      <w:r w:rsidRPr="003D2628">
        <w:rPr>
          <w:i/>
          <w:iCs/>
          <w:sz w:val="28"/>
          <w:szCs w:val="28"/>
          <w:lang w:val="kk-KZ"/>
        </w:rPr>
        <w:t xml:space="preserve">Құм шағыл үстінде құшақтары айқасып жатқан екі адам. Төбеде – жұлдызы жайнап төнкерілген аспан. Төменде – түнерген алып жер. Байғыз қанаты сыпылдап, аздасын бет алды ұша жөнеді. Құм басында қалған екеу осылай </w:t>
      </w:r>
      <w:r w:rsidRPr="003B46F5">
        <w:rPr>
          <w:bCs/>
          <w:iCs/>
          <w:sz w:val="28"/>
          <w:szCs w:val="28"/>
          <w:lang w:val="kk-KZ"/>
        </w:rPr>
        <w:t>өтті дүниеден</w:t>
      </w:r>
      <w:r w:rsidRPr="003D2628">
        <w:rPr>
          <w:i/>
          <w:iCs/>
          <w:sz w:val="28"/>
          <w:szCs w:val="28"/>
          <w:lang w:val="kk-KZ"/>
        </w:rPr>
        <w:t>»</w:t>
      </w:r>
      <w:r w:rsidRPr="003D2628">
        <w:rPr>
          <w:sz w:val="28"/>
          <w:szCs w:val="28"/>
          <w:lang w:val="kk-KZ"/>
        </w:rPr>
        <w:t xml:space="preserve"> (С. Елубай. Ақ боз үй). </w:t>
      </w:r>
    </w:p>
    <w:p w14:paraId="1CC0CAA6" w14:textId="304C17F5" w:rsidR="000958D1" w:rsidRPr="003D2628" w:rsidRDefault="000958D1" w:rsidP="00F164F9">
      <w:pPr>
        <w:ind w:firstLine="709"/>
        <w:rPr>
          <w:sz w:val="28"/>
          <w:szCs w:val="28"/>
          <w:shd w:val="clear" w:color="auto" w:fill="FFFFFF"/>
        </w:rPr>
      </w:pPr>
      <w:r w:rsidRPr="003D2628">
        <w:rPr>
          <w:sz w:val="28"/>
          <w:szCs w:val="28"/>
        </w:rPr>
        <w:t xml:space="preserve">В данном случае </w:t>
      </w:r>
      <w:r w:rsidRPr="003D2628">
        <w:rPr>
          <w:i/>
          <w:iCs/>
          <w:sz w:val="28"/>
          <w:szCs w:val="28"/>
        </w:rPr>
        <w:t>земля – «низ»</w:t>
      </w:r>
      <w:r w:rsidRPr="003D2628">
        <w:rPr>
          <w:sz w:val="28"/>
          <w:szCs w:val="28"/>
        </w:rPr>
        <w:t xml:space="preserve"> ассоциируется с бытием, в то время как </w:t>
      </w:r>
      <w:r w:rsidRPr="003D2628">
        <w:rPr>
          <w:i/>
          <w:iCs/>
          <w:sz w:val="28"/>
          <w:szCs w:val="28"/>
        </w:rPr>
        <w:t>небо</w:t>
      </w:r>
      <w:r w:rsidRPr="003D2628">
        <w:rPr>
          <w:sz w:val="28"/>
          <w:szCs w:val="28"/>
        </w:rPr>
        <w:t xml:space="preserve">, представляя </w:t>
      </w:r>
      <w:r w:rsidRPr="003D2628">
        <w:rPr>
          <w:i/>
          <w:iCs/>
          <w:sz w:val="28"/>
          <w:szCs w:val="28"/>
        </w:rPr>
        <w:t>«верх»</w:t>
      </w:r>
      <w:r w:rsidRPr="003D2628">
        <w:rPr>
          <w:sz w:val="28"/>
          <w:szCs w:val="28"/>
        </w:rPr>
        <w:t>, символизирует небытие, вечную жизнь. Двое на бархане (Пахраддин и его верная спутница жизни Сырга) покинули этот мир (</w:t>
      </w:r>
      <w:r w:rsidRPr="003B46F5">
        <w:rPr>
          <w:bCs/>
          <w:i/>
          <w:iCs/>
          <w:sz w:val="28"/>
          <w:szCs w:val="28"/>
          <w:lang w:val="kk-KZ"/>
        </w:rPr>
        <w:t>дүниеден өтті</w:t>
      </w:r>
      <w:r w:rsidRPr="003D2628">
        <w:rPr>
          <w:sz w:val="28"/>
          <w:szCs w:val="28"/>
        </w:rPr>
        <w:t>). Словно белым саваном покрыл покидающих этот бренный мир видение белой юрты. Образ юрты представляется как путь к Аллаху. Обыкновенную казахскую юрту с белым куполом</w:t>
      </w:r>
      <w:r w:rsidR="001F63D8" w:rsidRPr="003D2628">
        <w:rPr>
          <w:sz w:val="28"/>
          <w:szCs w:val="28"/>
        </w:rPr>
        <w:t xml:space="preserve"> –</w:t>
      </w:r>
      <w:r w:rsidRPr="003D2628">
        <w:rPr>
          <w:sz w:val="28"/>
          <w:szCs w:val="28"/>
        </w:rPr>
        <w:t xml:space="preserve"> последний свет в этом мире, последнюю его надежду видит Пахраддин, пребывая на грани жизни и смерти. </w:t>
      </w:r>
      <w:r w:rsidRPr="003D2628">
        <w:rPr>
          <w:sz w:val="28"/>
          <w:szCs w:val="28"/>
          <w:shd w:val="clear" w:color="auto" w:fill="FFFFFF"/>
        </w:rPr>
        <w:t xml:space="preserve">Белый цвет в казахской культуре является сакральным (священным). Белый войлок относится к белым предметам сакрального назначения: на белом войлоке поднимали хана, избранного на курултае; белый войлок расстилали на месте погребения. </w:t>
      </w:r>
    </w:p>
    <w:p w14:paraId="2B2B0046" w14:textId="67AFC05F" w:rsidR="000958D1" w:rsidRPr="003D2628" w:rsidRDefault="000958D1" w:rsidP="00F164F9">
      <w:pPr>
        <w:ind w:firstLine="709"/>
        <w:rPr>
          <w:rFonts w:eastAsia="Times New Roman"/>
          <w:sz w:val="28"/>
          <w:szCs w:val="28"/>
          <w:lang w:eastAsia="ru-RU"/>
        </w:rPr>
      </w:pPr>
      <w:r w:rsidRPr="003D2628">
        <w:rPr>
          <w:sz w:val="28"/>
          <w:szCs w:val="28"/>
          <w:shd w:val="clear" w:color="auto" w:fill="FFFFFF"/>
        </w:rPr>
        <w:t>На символику цвета в разных культурах указывает А. Уберман, согласно которой концепт смерти в восточных культурах символически представлен белым цветом, в то время как в европейской традиции – это черный цвет. Если ч</w:t>
      </w:r>
      <w:r w:rsidR="007E0D64" w:rsidRPr="003D2628">
        <w:rPr>
          <w:sz w:val="28"/>
          <w:szCs w:val="28"/>
          <w:shd w:val="clear" w:color="auto" w:fill="FFFFFF"/>
        </w:rPr>
        <w:t>ё</w:t>
      </w:r>
      <w:r w:rsidRPr="003D2628">
        <w:rPr>
          <w:sz w:val="28"/>
          <w:szCs w:val="28"/>
          <w:shd w:val="clear" w:color="auto" w:fill="FFFFFF"/>
        </w:rPr>
        <w:t>рный цвет ассоциируется с темнотой подземного мира, то белый цвет, обозначает характерное для потустороннего мира отсутствие цвета (разнообразия) [</w:t>
      </w:r>
      <w:r w:rsidR="00942476" w:rsidRPr="003D2628">
        <w:rPr>
          <w:sz w:val="28"/>
          <w:szCs w:val="28"/>
          <w:shd w:val="clear" w:color="auto" w:fill="FFFFFF"/>
        </w:rPr>
        <w:t>1</w:t>
      </w:r>
      <w:r w:rsidR="00673E94" w:rsidRPr="003D2628">
        <w:rPr>
          <w:sz w:val="28"/>
          <w:szCs w:val="28"/>
          <w:shd w:val="clear" w:color="auto" w:fill="FFFFFF"/>
        </w:rPr>
        <w:t>7</w:t>
      </w:r>
      <w:r w:rsidR="00A8224B" w:rsidRPr="003D2628">
        <w:rPr>
          <w:sz w:val="28"/>
          <w:szCs w:val="28"/>
          <w:shd w:val="clear" w:color="auto" w:fill="FFFFFF"/>
        </w:rPr>
        <w:t>7</w:t>
      </w:r>
      <w:r w:rsidRPr="003D2628">
        <w:rPr>
          <w:sz w:val="28"/>
          <w:szCs w:val="28"/>
        </w:rPr>
        <w:t xml:space="preserve">]. Белая юрта Пахраддина </w:t>
      </w:r>
      <w:r w:rsidRPr="003D2628">
        <w:rPr>
          <w:sz w:val="28"/>
          <w:szCs w:val="28"/>
          <w:lang w:val="kk-KZ"/>
        </w:rPr>
        <w:t xml:space="preserve">на краю аула </w:t>
      </w:r>
      <w:r w:rsidRPr="003D2628">
        <w:rPr>
          <w:sz w:val="28"/>
          <w:szCs w:val="28"/>
        </w:rPr>
        <w:t>символически сравнивается с уходящей эпохой степной интеллигенции, самобытными устоями и традициями. Если в начале романа большая белая юрта Пахраддина, полная родных и гостей, олицетворяет жизнь, то в конце произведения –</w:t>
      </w:r>
      <w:r w:rsidRPr="003D2628">
        <w:rPr>
          <w:sz w:val="28"/>
          <w:szCs w:val="28"/>
          <w:lang w:val="kk-KZ"/>
        </w:rPr>
        <w:t xml:space="preserve"> </w:t>
      </w:r>
      <w:r w:rsidRPr="003D2628">
        <w:rPr>
          <w:sz w:val="28"/>
          <w:szCs w:val="28"/>
        </w:rPr>
        <w:t xml:space="preserve">одинокая, покинутая, пустая – символизирует смерть семьи, рода: ушел брат, ушли сыновья. Следовательно, нет жизнесмыслового остова у Пахраддина. </w:t>
      </w:r>
    </w:p>
    <w:p w14:paraId="2BB63939" w14:textId="2322165F" w:rsidR="000958D1" w:rsidRPr="003D2628" w:rsidRDefault="000958D1" w:rsidP="00F164F9">
      <w:pPr>
        <w:ind w:firstLine="709"/>
        <w:rPr>
          <w:sz w:val="28"/>
          <w:szCs w:val="28"/>
        </w:rPr>
      </w:pPr>
      <w:r w:rsidRPr="003D2628">
        <w:rPr>
          <w:sz w:val="28"/>
          <w:szCs w:val="28"/>
        </w:rPr>
        <w:t xml:space="preserve">Композиционное построение художественного произведения обусловлено целью раскрытия его темы и идеи как доминанты, выявляемой из языковой ткани текста. К примеру, архитектоника данного романа, циклично </w:t>
      </w:r>
      <w:r w:rsidR="007E0D64" w:rsidRPr="003D2628">
        <w:rPr>
          <w:sz w:val="28"/>
          <w:szCs w:val="28"/>
        </w:rPr>
        <w:t xml:space="preserve">– </w:t>
      </w:r>
      <w:r w:rsidRPr="003D2628">
        <w:rPr>
          <w:sz w:val="28"/>
          <w:szCs w:val="28"/>
        </w:rPr>
        <w:t>как путь от жизни к смерти представлена главами «У колодца», «Кочевье на Устюрте», «Неспокойное лето», «Аул беженцев», «Новая жизнь», «Смута», «Лихолетье», «В песках», «Апокалипсис»</w:t>
      </w:r>
      <w:r w:rsidR="003974C1">
        <w:rPr>
          <w:sz w:val="28"/>
          <w:szCs w:val="28"/>
          <w:lang w:val="kk-KZ"/>
        </w:rPr>
        <w:t xml:space="preserve"> (рисунок 1</w:t>
      </w:r>
      <w:r w:rsidR="00C42A33">
        <w:rPr>
          <w:sz w:val="28"/>
          <w:szCs w:val="28"/>
          <w:lang w:val="kk-KZ"/>
        </w:rPr>
        <w:t>1</w:t>
      </w:r>
      <w:r w:rsidR="003974C1">
        <w:rPr>
          <w:sz w:val="28"/>
          <w:szCs w:val="28"/>
          <w:lang w:val="kk-KZ"/>
        </w:rPr>
        <w:t>)</w:t>
      </w:r>
      <w:r w:rsidRPr="003D2628">
        <w:rPr>
          <w:sz w:val="28"/>
          <w:szCs w:val="28"/>
        </w:rPr>
        <w:t xml:space="preserve">. </w:t>
      </w:r>
    </w:p>
    <w:p w14:paraId="7F9C24E4" w14:textId="77777777" w:rsidR="000958D1" w:rsidRPr="003D2628" w:rsidRDefault="000958D1" w:rsidP="003B46F5">
      <w:pPr>
        <w:ind w:firstLine="0"/>
        <w:jc w:val="center"/>
        <w:rPr>
          <w:sz w:val="28"/>
          <w:szCs w:val="28"/>
        </w:rPr>
      </w:pPr>
      <w:r w:rsidRPr="003D2628">
        <w:rPr>
          <w:noProof/>
          <w:sz w:val="28"/>
          <w:szCs w:val="28"/>
          <w:lang w:eastAsia="ru-RU"/>
        </w:rPr>
        <w:lastRenderedPageBreak/>
        <w:drawing>
          <wp:inline distT="0" distB="0" distL="0" distR="0" wp14:anchorId="3F4F0612" wp14:editId="4A60B5E1">
            <wp:extent cx="4645152" cy="2392070"/>
            <wp:effectExtent l="0" t="0" r="317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477" t="27604" r="13920" b="7808"/>
                    <a:stretch/>
                  </pic:blipFill>
                  <pic:spPr bwMode="auto">
                    <a:xfrm>
                      <a:off x="0" y="0"/>
                      <a:ext cx="4698430" cy="2419506"/>
                    </a:xfrm>
                    <a:prstGeom prst="rect">
                      <a:avLst/>
                    </a:prstGeom>
                    <a:ln>
                      <a:noFill/>
                    </a:ln>
                    <a:extLst>
                      <a:ext uri="{53640926-AAD7-44D8-BBD7-CCE9431645EC}">
                        <a14:shadowObscured xmlns:a14="http://schemas.microsoft.com/office/drawing/2010/main"/>
                      </a:ext>
                    </a:extLst>
                  </pic:spPr>
                </pic:pic>
              </a:graphicData>
            </a:graphic>
          </wp:inline>
        </w:drawing>
      </w:r>
    </w:p>
    <w:p w14:paraId="72C988BB" w14:textId="77777777" w:rsidR="005B58F6" w:rsidRPr="00F164F9" w:rsidRDefault="005B58F6" w:rsidP="00AD3303">
      <w:pPr>
        <w:ind w:firstLine="709"/>
        <w:rPr>
          <w:sz w:val="16"/>
          <w:szCs w:val="16"/>
        </w:rPr>
      </w:pPr>
    </w:p>
    <w:p w14:paraId="244036A4" w14:textId="1A14DDE1" w:rsidR="000958D1" w:rsidRPr="00F164F9" w:rsidRDefault="000958D1" w:rsidP="00F164F9">
      <w:pPr>
        <w:ind w:firstLine="0"/>
        <w:jc w:val="center"/>
        <w:rPr>
          <w:sz w:val="28"/>
          <w:szCs w:val="28"/>
        </w:rPr>
      </w:pPr>
      <w:r w:rsidRPr="00F164F9">
        <w:rPr>
          <w:sz w:val="28"/>
          <w:szCs w:val="28"/>
        </w:rPr>
        <w:t>Рис</w:t>
      </w:r>
      <w:r w:rsidR="00F164F9" w:rsidRPr="00F164F9">
        <w:rPr>
          <w:sz w:val="28"/>
          <w:szCs w:val="28"/>
        </w:rPr>
        <w:t>унок</w:t>
      </w:r>
      <w:r w:rsidRPr="00F164F9">
        <w:rPr>
          <w:sz w:val="28"/>
          <w:szCs w:val="28"/>
        </w:rPr>
        <w:t xml:space="preserve"> </w:t>
      </w:r>
      <w:r w:rsidR="00942476" w:rsidRPr="00F164F9">
        <w:rPr>
          <w:sz w:val="28"/>
          <w:szCs w:val="28"/>
        </w:rPr>
        <w:t>1</w:t>
      </w:r>
      <w:r w:rsidR="00C42A33">
        <w:rPr>
          <w:sz w:val="28"/>
          <w:szCs w:val="28"/>
          <w:lang w:val="kk-KZ"/>
        </w:rPr>
        <w:t>1</w:t>
      </w:r>
      <w:r w:rsidRPr="00F164F9">
        <w:rPr>
          <w:sz w:val="28"/>
          <w:szCs w:val="28"/>
        </w:rPr>
        <w:t xml:space="preserve"> </w:t>
      </w:r>
      <w:r w:rsidR="00F164F9" w:rsidRPr="00F164F9">
        <w:rPr>
          <w:sz w:val="28"/>
          <w:szCs w:val="28"/>
        </w:rPr>
        <w:t xml:space="preserve">– </w:t>
      </w:r>
      <w:r w:rsidR="00CB0D4F" w:rsidRPr="00F164F9">
        <w:rPr>
          <w:sz w:val="28"/>
          <w:szCs w:val="28"/>
        </w:rPr>
        <w:t>Цикличное представление традиционного уклада жизни кочевого народа как путь от жизни к смерти</w:t>
      </w:r>
    </w:p>
    <w:p w14:paraId="388F5E67" w14:textId="77777777" w:rsidR="005B58F6" w:rsidRDefault="005B58F6" w:rsidP="00AD3303">
      <w:pPr>
        <w:ind w:firstLine="709"/>
        <w:rPr>
          <w:sz w:val="28"/>
          <w:szCs w:val="28"/>
        </w:rPr>
      </w:pPr>
    </w:p>
    <w:p w14:paraId="2AFB7E46" w14:textId="520A0583" w:rsidR="000958D1" w:rsidRPr="003D2628" w:rsidRDefault="000958D1" w:rsidP="00F164F9">
      <w:pPr>
        <w:ind w:firstLine="709"/>
        <w:rPr>
          <w:sz w:val="28"/>
          <w:szCs w:val="28"/>
        </w:rPr>
      </w:pPr>
      <w:r w:rsidRPr="003D2628">
        <w:rPr>
          <w:sz w:val="28"/>
          <w:szCs w:val="28"/>
        </w:rPr>
        <w:t>Названия глав, репрезентирующие кочевой быт и драматические события в жизни героев произведения – Пахраддина и его сородичей, не только динамически развертывают внутреннее содержание художественного произведения, но и направляют восприятие читателя. Если первые две главы представляют традиционный уклад жизни кочевого народа посредством концептов «мал» (домашний скот: верблюды, лошади, бараны), «адам, жан» (люди), «аул» (аул), «</w:t>
      </w:r>
      <w:r w:rsidRPr="003D2628">
        <w:rPr>
          <w:sz w:val="28"/>
          <w:szCs w:val="28"/>
          <w:lang w:val="kk-KZ"/>
        </w:rPr>
        <w:t>үй</w:t>
      </w:r>
      <w:r w:rsidRPr="003D2628">
        <w:rPr>
          <w:sz w:val="28"/>
          <w:szCs w:val="28"/>
        </w:rPr>
        <w:t>» (дом/юрта), то названия последующих глав указывают на кардинальные перемены в судьбе кочевого аула. Представление о кочевом быте начинается уже в экспозиции романа с образной цепочки степь – караван (верблюды) – люди. Незатейливым звоном колокольчиков, раскачивающихся в такт верблюжьему ходу каравана, возвращающегося с приобрет</w:t>
      </w:r>
      <w:r w:rsidR="007E0D64" w:rsidRPr="003D2628">
        <w:rPr>
          <w:sz w:val="28"/>
          <w:szCs w:val="28"/>
        </w:rPr>
        <w:t>ё</w:t>
      </w:r>
      <w:r w:rsidRPr="003D2628">
        <w:rPr>
          <w:sz w:val="28"/>
          <w:szCs w:val="28"/>
        </w:rPr>
        <w:t xml:space="preserve">нными на ярмарке взамен скотины товарами, вовлекается читатель в размеренный ритм кочевой жизни. Жизнь кочевника-скотовода с традиционными сезонными кочевками на </w:t>
      </w:r>
      <w:r w:rsidRPr="003D2628">
        <w:rPr>
          <w:i/>
          <w:iCs/>
          <w:sz w:val="28"/>
          <w:szCs w:val="28"/>
        </w:rPr>
        <w:t>куздеу, кыстау, коктеу и жайляу</w:t>
      </w:r>
      <w:r w:rsidRPr="003D2628">
        <w:rPr>
          <w:sz w:val="28"/>
          <w:szCs w:val="28"/>
        </w:rPr>
        <w:t xml:space="preserve"> тесно связана с домашним скотом, сохранение и приумножение которого было сущностной необходимостью.</w:t>
      </w:r>
    </w:p>
    <w:p w14:paraId="20968CAA" w14:textId="3226ABB1" w:rsidR="004608A4" w:rsidRPr="003D2628" w:rsidRDefault="000958D1" w:rsidP="00F164F9">
      <w:pPr>
        <w:ind w:firstLine="709"/>
        <w:rPr>
          <w:sz w:val="28"/>
          <w:szCs w:val="28"/>
          <w:lang w:val="kk-KZ"/>
        </w:rPr>
      </w:pPr>
      <w:r w:rsidRPr="003D2628">
        <w:rPr>
          <w:sz w:val="28"/>
          <w:szCs w:val="28"/>
        </w:rPr>
        <w:t>Т. Сидихменова отмечает символичность композиции романа: «Девять глав как девять кругов ада в «Божественной комедии» Данте» [</w:t>
      </w:r>
      <w:r w:rsidR="00942476" w:rsidRPr="003D2628">
        <w:rPr>
          <w:sz w:val="28"/>
          <w:szCs w:val="28"/>
        </w:rPr>
        <w:t>1</w:t>
      </w:r>
      <w:r w:rsidR="00673E94" w:rsidRPr="003D2628">
        <w:rPr>
          <w:sz w:val="28"/>
          <w:szCs w:val="28"/>
        </w:rPr>
        <w:t>7</w:t>
      </w:r>
      <w:r w:rsidR="00FE08A4" w:rsidRPr="003D2628">
        <w:rPr>
          <w:sz w:val="28"/>
          <w:szCs w:val="28"/>
        </w:rPr>
        <w:t>8</w:t>
      </w:r>
      <w:r w:rsidRPr="003D2628">
        <w:rPr>
          <w:sz w:val="28"/>
          <w:szCs w:val="28"/>
        </w:rPr>
        <w:t>]. Через девять кругов ада проходит семья Пахраддина, предводителя кочевого аула, хозяина белоснежной юрты. Завершающая роман глава «Апокалипсис» указывает как на окончание рода Пахраддина, так и конец света в голосе муллы Лабак-ахуна, поведавшего умирающему Пахраддину, о том, как испортилось молодое поколение, разрушает мечети, гневит духов: (</w:t>
      </w:r>
      <w:r w:rsidR="004608A4" w:rsidRPr="003D2628">
        <w:rPr>
          <w:sz w:val="28"/>
          <w:szCs w:val="28"/>
        </w:rPr>
        <w:t>10</w:t>
      </w:r>
      <w:r w:rsidR="00425FD7" w:rsidRPr="003D2628">
        <w:rPr>
          <w:sz w:val="28"/>
          <w:szCs w:val="28"/>
        </w:rPr>
        <w:t>9</w:t>
      </w:r>
      <w:r w:rsidRPr="003D2628">
        <w:rPr>
          <w:sz w:val="28"/>
          <w:szCs w:val="28"/>
        </w:rPr>
        <w:t>) «</w:t>
      </w:r>
      <w:r w:rsidRPr="003D2628">
        <w:rPr>
          <w:i/>
          <w:iCs/>
          <w:sz w:val="28"/>
          <w:szCs w:val="28"/>
          <w:lang w:val="kk-KZ"/>
        </w:rPr>
        <w:t>Жастары азғандүр. Бейіт тынышын бұзғандүр. Аруақты күңірентіп, содан елі тозғандүр. Мешіттерді құлатып, сөйтіп Құдай атқандүр. Елін аштық жайдап, өздері тышқан аулап жеп, бытырып жөн-жөніне кеткендүр. Өздерімен кетпей кесапаты күллі адам басына тиіп содан міне жер бетіне қиямет-қайым жеткендүр</w:t>
      </w:r>
      <w:r w:rsidRPr="003D2628">
        <w:rPr>
          <w:sz w:val="28"/>
          <w:szCs w:val="28"/>
          <w:lang w:val="kk-KZ"/>
        </w:rPr>
        <w:t>» (С. Елубай. Ақ боз үй</w:t>
      </w:r>
      <w:r w:rsidRPr="003D2628">
        <w:rPr>
          <w:sz w:val="28"/>
          <w:szCs w:val="28"/>
        </w:rPr>
        <w:t>).</w:t>
      </w:r>
      <w:r w:rsidRPr="003D2628">
        <w:rPr>
          <w:sz w:val="28"/>
          <w:szCs w:val="28"/>
          <w:lang w:val="kk-KZ"/>
        </w:rPr>
        <w:t xml:space="preserve"> Представленное в данном контексте </w:t>
      </w:r>
      <w:r w:rsidRPr="003D2628">
        <w:rPr>
          <w:sz w:val="28"/>
          <w:szCs w:val="28"/>
        </w:rPr>
        <w:t xml:space="preserve">отсутствие святости в душе отдельных людей, стремившихся срубить </w:t>
      </w:r>
      <w:r w:rsidRPr="003D2628">
        <w:rPr>
          <w:sz w:val="28"/>
          <w:szCs w:val="28"/>
        </w:rPr>
        <w:lastRenderedPageBreak/>
        <w:t>под корень старую жизнь, бездумно оторвавшись от своих корней, оставляя вне поля зрения обычаи и традиции своего народа, а также общечеловеческие ценности, м</w:t>
      </w:r>
      <w:r w:rsidRPr="003D2628">
        <w:rPr>
          <w:sz w:val="28"/>
          <w:szCs w:val="28"/>
          <w:lang w:val="kk-KZ"/>
        </w:rPr>
        <w:t>огло</w:t>
      </w:r>
      <w:r w:rsidRPr="003D2628">
        <w:rPr>
          <w:sz w:val="28"/>
          <w:szCs w:val="28"/>
        </w:rPr>
        <w:t xml:space="preserve"> означать конец света. Данным фактом взывается </w:t>
      </w:r>
      <w:r w:rsidRPr="003D2628">
        <w:rPr>
          <w:sz w:val="28"/>
          <w:szCs w:val="28"/>
          <w:lang w:val="kk-KZ"/>
        </w:rPr>
        <w:t>важность пробуждениея святости в сердце человека.</w:t>
      </w:r>
    </w:p>
    <w:p w14:paraId="5412131A" w14:textId="35D9DFAF" w:rsidR="000958D1" w:rsidRPr="003D2628" w:rsidRDefault="000958D1" w:rsidP="00F164F9">
      <w:pPr>
        <w:ind w:firstLine="709"/>
        <w:rPr>
          <w:color w:val="7030A0"/>
          <w:sz w:val="28"/>
          <w:szCs w:val="28"/>
        </w:rPr>
      </w:pPr>
      <w:r w:rsidRPr="003D2628">
        <w:rPr>
          <w:sz w:val="28"/>
          <w:szCs w:val="28"/>
        </w:rPr>
        <w:t xml:space="preserve">В романе С. Елубая происходит художественная трансформация концепта «дом» в концепт «судьба». </w:t>
      </w:r>
      <w:r w:rsidRPr="003D2628">
        <w:rPr>
          <w:i/>
          <w:iCs/>
          <w:sz w:val="28"/>
          <w:szCs w:val="28"/>
        </w:rPr>
        <w:t>Белая юрта/дом</w:t>
      </w:r>
      <w:r w:rsidRPr="003D2628">
        <w:rPr>
          <w:sz w:val="28"/>
          <w:szCs w:val="28"/>
        </w:rPr>
        <w:t xml:space="preserve"> становится символом судьбы как отдельного человека, так и целого этноса в смутное время. Судьба одиноко стоящей, белой юрты, покинутой ее хозяевами, предстала олицетворением судьбы рода Пахраддина, казахского аула и всей Казахской степи. </w:t>
      </w:r>
    </w:p>
    <w:p w14:paraId="5473C142" w14:textId="11F6490F" w:rsidR="000958D1" w:rsidRPr="00BC2ED8" w:rsidRDefault="000958D1" w:rsidP="00F164F9">
      <w:pPr>
        <w:ind w:firstLine="709"/>
        <w:rPr>
          <w:sz w:val="28"/>
          <w:szCs w:val="28"/>
        </w:rPr>
      </w:pPr>
      <w:r w:rsidRPr="003D2628">
        <w:rPr>
          <w:rFonts w:eastAsia="TimesNewRomanPSMT"/>
          <w:sz w:val="28"/>
          <w:szCs w:val="28"/>
        </w:rPr>
        <w:t xml:space="preserve">Таким образом, интерпретационный потенциал </w:t>
      </w:r>
      <w:r w:rsidRPr="003D2628">
        <w:rPr>
          <w:bCs/>
          <w:sz w:val="28"/>
          <w:szCs w:val="28"/>
        </w:rPr>
        <w:t>автохтонного ХТ</w:t>
      </w:r>
      <w:r w:rsidRPr="003D2628">
        <w:rPr>
          <w:rFonts w:eastAsia="TimesNewRomanPSMT"/>
          <w:sz w:val="28"/>
          <w:szCs w:val="28"/>
        </w:rPr>
        <w:t xml:space="preserve"> заложен в самой сущности текста, глубинные смыслы которого постигаются реципиентом на основе определенных когнитивных умозаключений</w:t>
      </w:r>
      <w:r w:rsidR="004608A4" w:rsidRPr="003D2628">
        <w:rPr>
          <w:rFonts w:eastAsia="TimesNewRomanPSMT"/>
          <w:sz w:val="28"/>
          <w:szCs w:val="28"/>
        </w:rPr>
        <w:t xml:space="preserve"> [1</w:t>
      </w:r>
      <w:r w:rsidR="00673E94" w:rsidRPr="003D2628">
        <w:rPr>
          <w:rFonts w:eastAsia="TimesNewRomanPSMT"/>
          <w:sz w:val="28"/>
          <w:szCs w:val="28"/>
        </w:rPr>
        <w:t>7</w:t>
      </w:r>
      <w:r w:rsidR="00D31852" w:rsidRPr="003D2628">
        <w:rPr>
          <w:rFonts w:eastAsia="TimesNewRomanPSMT"/>
          <w:sz w:val="28"/>
          <w:szCs w:val="28"/>
        </w:rPr>
        <w:t>9</w:t>
      </w:r>
      <w:r w:rsidR="003974C1">
        <w:rPr>
          <w:rFonts w:eastAsia="TimesNewRomanPSMT"/>
          <w:sz w:val="28"/>
          <w:szCs w:val="28"/>
          <w:lang w:val="kk-KZ"/>
        </w:rPr>
        <w:t>,</w:t>
      </w:r>
      <w:r w:rsidR="00A40C0B" w:rsidRPr="003D2628">
        <w:rPr>
          <w:rFonts w:eastAsia="TimesNewRomanPSMT"/>
          <w:sz w:val="28"/>
          <w:szCs w:val="28"/>
        </w:rPr>
        <w:t xml:space="preserve"> 1</w:t>
      </w:r>
      <w:r w:rsidR="00673E94" w:rsidRPr="003D2628">
        <w:rPr>
          <w:rFonts w:eastAsia="TimesNewRomanPSMT"/>
          <w:sz w:val="28"/>
          <w:szCs w:val="28"/>
        </w:rPr>
        <w:t>8</w:t>
      </w:r>
      <w:r w:rsidR="00A40C0B" w:rsidRPr="003D2628">
        <w:rPr>
          <w:rFonts w:eastAsia="TimesNewRomanPSMT"/>
          <w:sz w:val="28"/>
          <w:szCs w:val="28"/>
        </w:rPr>
        <w:t>0</w:t>
      </w:r>
      <w:r w:rsidR="004608A4" w:rsidRPr="003D2628">
        <w:rPr>
          <w:rFonts w:eastAsia="TimesNewRomanPSMT"/>
          <w:sz w:val="28"/>
          <w:szCs w:val="28"/>
        </w:rPr>
        <w:t>]</w:t>
      </w:r>
      <w:r w:rsidRPr="003D2628">
        <w:rPr>
          <w:rFonts w:eastAsia="TimesNewRomanPSMT"/>
          <w:sz w:val="28"/>
          <w:szCs w:val="28"/>
        </w:rPr>
        <w:t xml:space="preserve">. Интеллектуальное и эмоциональное погружение реципиента в </w:t>
      </w:r>
      <w:r w:rsidR="004608A4" w:rsidRPr="003D2628">
        <w:rPr>
          <w:rFonts w:eastAsia="TimesNewRomanPSMT"/>
          <w:sz w:val="28"/>
          <w:szCs w:val="28"/>
        </w:rPr>
        <w:t xml:space="preserve">автохтонную ауру </w:t>
      </w:r>
      <w:r w:rsidRPr="003D2628">
        <w:rPr>
          <w:rFonts w:eastAsia="TimesNewRomanPSMT"/>
          <w:sz w:val="28"/>
          <w:szCs w:val="28"/>
        </w:rPr>
        <w:t>ХТ способствует</w:t>
      </w:r>
      <w:r w:rsidRPr="003D2628">
        <w:rPr>
          <w:sz w:val="28"/>
          <w:szCs w:val="28"/>
        </w:rPr>
        <w:t xml:space="preserve"> адекватной интерпретации концептуально значимых смыслов текста.</w:t>
      </w:r>
      <w:r w:rsidRPr="003D2628">
        <w:rPr>
          <w:rFonts w:eastAsia="TimesNewRomanPSMT"/>
          <w:sz w:val="28"/>
          <w:szCs w:val="28"/>
        </w:rPr>
        <w:t xml:space="preserve"> В процессе интерпретации ХТ реципиент проходит через следующие этапы: а) физическое восприятие текста</w:t>
      </w:r>
      <w:r w:rsidR="003974C1">
        <w:rPr>
          <w:rFonts w:eastAsia="TimesNewRomanPSMT"/>
          <w:sz w:val="28"/>
          <w:szCs w:val="28"/>
          <w:lang w:val="kk-KZ"/>
        </w:rPr>
        <w:t>;</w:t>
      </w:r>
      <w:r w:rsidRPr="003D2628">
        <w:rPr>
          <w:rFonts w:eastAsia="TimesNewRomanPSMT"/>
          <w:sz w:val="28"/>
          <w:szCs w:val="28"/>
        </w:rPr>
        <w:t xml:space="preserve"> б) понимание «поверхностного» (прямого) значения</w:t>
      </w:r>
      <w:r w:rsidR="003974C1">
        <w:rPr>
          <w:rFonts w:eastAsia="TimesNewRomanPSMT"/>
          <w:sz w:val="28"/>
          <w:szCs w:val="28"/>
          <w:lang w:val="kk-KZ"/>
        </w:rPr>
        <w:t>;</w:t>
      </w:r>
      <w:r w:rsidRPr="003D2628">
        <w:rPr>
          <w:rFonts w:eastAsia="TimesNewRomanPSMT"/>
          <w:sz w:val="28"/>
          <w:szCs w:val="28"/>
        </w:rPr>
        <w:t xml:space="preserve"> в)</w:t>
      </w:r>
      <w:r w:rsidRPr="003D2628">
        <w:rPr>
          <w:sz w:val="28"/>
          <w:szCs w:val="28"/>
        </w:rPr>
        <w:t xml:space="preserve"> соотнесение с контекстом (в широком смысле)</w:t>
      </w:r>
      <w:r w:rsidR="003974C1">
        <w:rPr>
          <w:sz w:val="28"/>
          <w:szCs w:val="28"/>
          <w:lang w:val="kk-KZ"/>
        </w:rPr>
        <w:t>;</w:t>
      </w:r>
      <w:r w:rsidRPr="003D2628">
        <w:rPr>
          <w:sz w:val="28"/>
          <w:szCs w:val="28"/>
        </w:rPr>
        <w:t xml:space="preserve"> г) понимание «глубинного» значения</w:t>
      </w:r>
      <w:r w:rsidR="003974C1">
        <w:rPr>
          <w:sz w:val="28"/>
          <w:szCs w:val="28"/>
          <w:lang w:val="kk-KZ"/>
        </w:rPr>
        <w:t>;</w:t>
      </w:r>
      <w:r w:rsidRPr="003D2628">
        <w:rPr>
          <w:sz w:val="28"/>
          <w:szCs w:val="28"/>
        </w:rPr>
        <w:t xml:space="preserve"> д) соотнесение с пресуппозицией, фоновыми знаниями</w:t>
      </w:r>
      <w:r w:rsidR="003974C1">
        <w:rPr>
          <w:sz w:val="28"/>
          <w:szCs w:val="28"/>
          <w:lang w:val="kk-KZ"/>
        </w:rPr>
        <w:t>;</w:t>
      </w:r>
      <w:r w:rsidRPr="003D2628">
        <w:rPr>
          <w:sz w:val="28"/>
          <w:szCs w:val="28"/>
        </w:rPr>
        <w:t xml:space="preserve"> е) интеллектуально-эмоциональная </w:t>
      </w:r>
      <w:r w:rsidRPr="00BC2ED8">
        <w:rPr>
          <w:sz w:val="28"/>
          <w:szCs w:val="28"/>
        </w:rPr>
        <w:t>рецепция текста, осознание смысла текста, т.е. концепта текста [</w:t>
      </w:r>
      <w:r w:rsidR="004608A4" w:rsidRPr="00BC2ED8">
        <w:rPr>
          <w:sz w:val="28"/>
          <w:szCs w:val="28"/>
        </w:rPr>
        <w:t>1</w:t>
      </w:r>
      <w:r w:rsidR="00B91496" w:rsidRPr="00BC2ED8">
        <w:rPr>
          <w:sz w:val="28"/>
          <w:szCs w:val="28"/>
        </w:rPr>
        <w:t>5</w:t>
      </w:r>
      <w:r w:rsidR="004F55AB" w:rsidRPr="00BC2ED8">
        <w:rPr>
          <w:sz w:val="28"/>
          <w:szCs w:val="28"/>
        </w:rPr>
        <w:t xml:space="preserve">, с. </w:t>
      </w:r>
      <w:r w:rsidRPr="00BC2ED8">
        <w:rPr>
          <w:sz w:val="28"/>
          <w:szCs w:val="28"/>
        </w:rPr>
        <w:t>227]</w:t>
      </w:r>
      <w:r w:rsidRPr="00BC2ED8">
        <w:rPr>
          <w:color w:val="FF0000"/>
          <w:sz w:val="28"/>
          <w:szCs w:val="28"/>
        </w:rPr>
        <w:t>.</w:t>
      </w:r>
    </w:p>
    <w:p w14:paraId="2BE68182" w14:textId="77777777" w:rsidR="00F302A4" w:rsidRPr="00BC2ED8" w:rsidRDefault="00F302A4" w:rsidP="00F164F9">
      <w:pPr>
        <w:ind w:firstLine="709"/>
        <w:rPr>
          <w:rFonts w:eastAsia="TimesNewRomanPSMT"/>
          <w:sz w:val="28"/>
          <w:szCs w:val="28"/>
        </w:rPr>
      </w:pPr>
    </w:p>
    <w:p w14:paraId="0ECCACA9" w14:textId="7E29249D" w:rsidR="00F302A4" w:rsidRPr="00BC2ED8" w:rsidRDefault="00F302A4" w:rsidP="00F164F9">
      <w:pPr>
        <w:ind w:firstLine="709"/>
        <w:contextualSpacing/>
        <w:rPr>
          <w:b/>
          <w:bCs/>
          <w:sz w:val="28"/>
          <w:szCs w:val="28"/>
        </w:rPr>
      </w:pPr>
      <w:r w:rsidRPr="00BC2ED8">
        <w:rPr>
          <w:b/>
          <w:bCs/>
          <w:sz w:val="28"/>
          <w:szCs w:val="28"/>
        </w:rPr>
        <w:t>2.</w:t>
      </w:r>
      <w:r w:rsidR="00AD68E7" w:rsidRPr="00BC2ED8">
        <w:rPr>
          <w:b/>
          <w:bCs/>
          <w:sz w:val="28"/>
          <w:szCs w:val="28"/>
        </w:rPr>
        <w:t>4</w:t>
      </w:r>
      <w:r w:rsidRPr="00BC2ED8">
        <w:rPr>
          <w:b/>
          <w:bCs/>
          <w:sz w:val="28"/>
          <w:szCs w:val="28"/>
        </w:rPr>
        <w:t xml:space="preserve"> Дискурсивно-герменевтическая многоликость автохтонной ауры художественного текста </w:t>
      </w:r>
    </w:p>
    <w:p w14:paraId="5D089573" w14:textId="67B902BD" w:rsidR="00F302A4" w:rsidRPr="003D2628" w:rsidRDefault="00F302A4" w:rsidP="00F164F9">
      <w:pPr>
        <w:ind w:firstLine="709"/>
        <w:rPr>
          <w:rFonts w:eastAsia="Calibri"/>
          <w:kern w:val="24"/>
          <w:sz w:val="28"/>
          <w:szCs w:val="28"/>
        </w:rPr>
      </w:pPr>
      <w:r w:rsidRPr="00BC2ED8">
        <w:rPr>
          <w:bCs/>
          <w:sz w:val="28"/>
          <w:szCs w:val="28"/>
        </w:rPr>
        <w:t>Многоликость автохтонного ХТ предполагает различные его парадигмальные интерпретации с целью выявления исконных признаков</w:t>
      </w:r>
      <w:r w:rsidRPr="003D2628">
        <w:rPr>
          <w:bCs/>
          <w:sz w:val="28"/>
          <w:szCs w:val="28"/>
        </w:rPr>
        <w:t xml:space="preserve"> казахского менталитета: </w:t>
      </w:r>
      <w:proofErr w:type="gramStart"/>
      <w:r w:rsidRPr="003D2628">
        <w:rPr>
          <w:bCs/>
          <w:sz w:val="28"/>
          <w:szCs w:val="28"/>
        </w:rPr>
        <w:t>собственно</w:t>
      </w:r>
      <w:proofErr w:type="gramEnd"/>
      <w:r w:rsidRPr="003D2628">
        <w:rPr>
          <w:bCs/>
          <w:sz w:val="28"/>
          <w:szCs w:val="28"/>
        </w:rPr>
        <w:t xml:space="preserve"> </w:t>
      </w:r>
      <w:r w:rsidRPr="003D2628">
        <w:rPr>
          <w:sz w:val="28"/>
          <w:szCs w:val="28"/>
        </w:rPr>
        <w:t>лингвистическую, нарративно-дискурсивную, когнитивно-семантическую, этнокультурологическую, и лингводидактическую. Традиционная лингвистическая парадигма позволяет обнаружить языковые средства выражения автохтонной ауры дискурса в производимом ХТ</w:t>
      </w:r>
      <w:r w:rsidR="00E505C1" w:rsidRPr="003D2628">
        <w:rPr>
          <w:sz w:val="28"/>
          <w:szCs w:val="28"/>
        </w:rPr>
        <w:t xml:space="preserve"> [1</w:t>
      </w:r>
      <w:r w:rsidR="00B91496" w:rsidRPr="003D2628">
        <w:rPr>
          <w:sz w:val="28"/>
          <w:szCs w:val="28"/>
        </w:rPr>
        <w:t>8</w:t>
      </w:r>
      <w:r w:rsidR="00A40C0B" w:rsidRPr="003D2628">
        <w:rPr>
          <w:sz w:val="28"/>
          <w:szCs w:val="28"/>
        </w:rPr>
        <w:t>1</w:t>
      </w:r>
      <w:r w:rsidR="003974C1">
        <w:rPr>
          <w:sz w:val="28"/>
          <w:szCs w:val="28"/>
          <w:lang w:val="kk-KZ"/>
        </w:rPr>
        <w:t>,</w:t>
      </w:r>
      <w:r w:rsidR="00F8569A" w:rsidRPr="003D2628">
        <w:rPr>
          <w:sz w:val="28"/>
          <w:szCs w:val="28"/>
        </w:rPr>
        <w:t xml:space="preserve"> 1</w:t>
      </w:r>
      <w:r w:rsidR="00B91496" w:rsidRPr="003D2628">
        <w:rPr>
          <w:sz w:val="28"/>
          <w:szCs w:val="28"/>
        </w:rPr>
        <w:t>8</w:t>
      </w:r>
      <w:r w:rsidR="00A40C0B" w:rsidRPr="003D2628">
        <w:rPr>
          <w:sz w:val="28"/>
          <w:szCs w:val="28"/>
        </w:rPr>
        <w:t>2</w:t>
      </w:r>
      <w:r w:rsidR="00E505C1" w:rsidRPr="003D2628">
        <w:rPr>
          <w:sz w:val="28"/>
          <w:szCs w:val="28"/>
        </w:rPr>
        <w:t>]</w:t>
      </w:r>
      <w:r w:rsidRPr="003D2628">
        <w:rPr>
          <w:sz w:val="28"/>
          <w:szCs w:val="28"/>
        </w:rPr>
        <w:t xml:space="preserve">. Л.А. Новиков считал целью лингвистического анализа обеспечение понимания семиотических средств порождения ХТ, «способствующих его восприятию как эстетического феномена» </w:t>
      </w:r>
      <w:r w:rsidRPr="003D2628">
        <w:rPr>
          <w:rFonts w:eastAsia="Calibri"/>
          <w:kern w:val="24"/>
          <w:sz w:val="28"/>
          <w:szCs w:val="28"/>
        </w:rPr>
        <w:t>[</w:t>
      </w:r>
      <w:r w:rsidR="006057CC" w:rsidRPr="003D2628">
        <w:rPr>
          <w:rFonts w:eastAsia="Calibri"/>
          <w:kern w:val="24"/>
          <w:sz w:val="28"/>
          <w:szCs w:val="28"/>
        </w:rPr>
        <w:t>50</w:t>
      </w:r>
      <w:r w:rsidRPr="003D2628">
        <w:rPr>
          <w:rFonts w:eastAsia="Calibri"/>
          <w:kern w:val="24"/>
          <w:sz w:val="28"/>
          <w:szCs w:val="28"/>
        </w:rPr>
        <w:t xml:space="preserve">, с. 22-26]. </w:t>
      </w:r>
    </w:p>
    <w:p w14:paraId="2D5A569D" w14:textId="1D9C5B8B" w:rsidR="00F302A4" w:rsidRPr="003D2628" w:rsidRDefault="00F302A4" w:rsidP="00F164F9">
      <w:pPr>
        <w:ind w:firstLine="709"/>
        <w:rPr>
          <w:sz w:val="28"/>
          <w:szCs w:val="28"/>
        </w:rPr>
      </w:pPr>
      <w:r w:rsidRPr="003D2628">
        <w:rPr>
          <w:sz w:val="28"/>
          <w:szCs w:val="28"/>
        </w:rPr>
        <w:t>Лингвистический анализ опирается на творческое использование словарных дефиниций для установления этноязыковой значимости непонятных, редких, устаревших, специфических слов и выражений, грамматических структур. В рамках собственно лингвистической парадигмы должное место занимает лингвостилистический анализ текста. Его задача состоит в том, чтобы вывести нас на понимание архитектоники представленной в тексте этнической картины мира</w:t>
      </w:r>
      <w:r w:rsidR="00FD434E" w:rsidRPr="003D2628">
        <w:rPr>
          <w:sz w:val="28"/>
          <w:szCs w:val="28"/>
        </w:rPr>
        <w:t xml:space="preserve"> [1</w:t>
      </w:r>
      <w:r w:rsidR="006057CC" w:rsidRPr="003D2628">
        <w:rPr>
          <w:sz w:val="28"/>
          <w:szCs w:val="28"/>
        </w:rPr>
        <w:t>8</w:t>
      </w:r>
      <w:r w:rsidR="00FD434E" w:rsidRPr="003D2628">
        <w:rPr>
          <w:sz w:val="28"/>
          <w:szCs w:val="28"/>
        </w:rPr>
        <w:t>3]</w:t>
      </w:r>
      <w:r w:rsidRPr="003D2628">
        <w:rPr>
          <w:sz w:val="28"/>
          <w:szCs w:val="28"/>
        </w:rPr>
        <w:t xml:space="preserve">. Ключом к этому служит интерпретация его образно-поэтической структуры художественной речи через этноязыковую интерпретацию её образных средств, синтез которых формирует эстетическую составляющую автохтонной ауры нарративного дискурса. Наряду с лингвистическим истолкованием нарративного повествования, важнейшую роль играет раскрытие экстралингвистической сущности ХД </w:t>
      </w:r>
      <w:r w:rsidRPr="003D2628">
        <w:rPr>
          <w:rFonts w:eastAsia="Calibri"/>
          <w:kern w:val="24"/>
          <w:sz w:val="28"/>
          <w:szCs w:val="28"/>
        </w:rPr>
        <w:t>[</w:t>
      </w:r>
      <w:r w:rsidR="006057CC" w:rsidRPr="003D2628">
        <w:rPr>
          <w:rFonts w:eastAsia="Calibri"/>
          <w:kern w:val="24"/>
          <w:sz w:val="28"/>
          <w:szCs w:val="28"/>
        </w:rPr>
        <w:t>50</w:t>
      </w:r>
      <w:r w:rsidRPr="003D2628">
        <w:rPr>
          <w:rFonts w:eastAsia="Calibri"/>
          <w:kern w:val="24"/>
          <w:sz w:val="28"/>
          <w:szCs w:val="28"/>
        </w:rPr>
        <w:t xml:space="preserve">, с. 25]. </w:t>
      </w:r>
    </w:p>
    <w:p w14:paraId="7DB985D8" w14:textId="2C61A5C7" w:rsidR="00F302A4" w:rsidRPr="003D2628" w:rsidRDefault="00F302A4" w:rsidP="00F164F9">
      <w:pPr>
        <w:ind w:firstLine="709"/>
        <w:contextualSpacing/>
        <w:rPr>
          <w:sz w:val="28"/>
          <w:szCs w:val="28"/>
        </w:rPr>
      </w:pPr>
      <w:r w:rsidRPr="003D2628">
        <w:rPr>
          <w:sz w:val="28"/>
          <w:szCs w:val="28"/>
        </w:rPr>
        <w:lastRenderedPageBreak/>
        <w:t xml:space="preserve">Нарративно-дискурсивная интерпретация опирается на </w:t>
      </w:r>
      <w:r w:rsidRPr="003D2628">
        <w:rPr>
          <w:rFonts w:eastAsia="Calibri"/>
          <w:kern w:val="24"/>
          <w:sz w:val="28"/>
          <w:szCs w:val="28"/>
        </w:rPr>
        <w:t>комплексный филологический анализ ХТ, который нацелен на осмысление внетекстового и текстового контекста, изначальных авторских намерений «в соотнесенности с рассмотрением композиционно-речевой структуры текста, его образного строя, пространственно-временной организации и интертекстуальных связей, маркированных речевыми сигналами» [</w:t>
      </w:r>
      <w:r w:rsidR="00911380" w:rsidRPr="003D2628">
        <w:rPr>
          <w:rFonts w:eastAsia="Calibri"/>
          <w:kern w:val="24"/>
          <w:sz w:val="28"/>
          <w:szCs w:val="28"/>
        </w:rPr>
        <w:t>1</w:t>
      </w:r>
      <w:r w:rsidR="006057CC" w:rsidRPr="003D2628">
        <w:rPr>
          <w:rFonts w:eastAsia="Calibri"/>
          <w:kern w:val="24"/>
          <w:sz w:val="28"/>
          <w:szCs w:val="28"/>
        </w:rPr>
        <w:t>8</w:t>
      </w:r>
      <w:r w:rsidR="00FD434E" w:rsidRPr="003D2628">
        <w:rPr>
          <w:rFonts w:eastAsia="Calibri"/>
          <w:kern w:val="24"/>
          <w:sz w:val="28"/>
          <w:szCs w:val="28"/>
        </w:rPr>
        <w:t>4</w:t>
      </w:r>
      <w:r w:rsidRPr="003D2628">
        <w:rPr>
          <w:rFonts w:eastAsia="Calibri"/>
          <w:kern w:val="24"/>
          <w:sz w:val="28"/>
          <w:szCs w:val="28"/>
        </w:rPr>
        <w:t>].</w:t>
      </w:r>
      <w:r w:rsidRPr="003D2628">
        <w:rPr>
          <w:sz w:val="28"/>
          <w:szCs w:val="28"/>
        </w:rPr>
        <w:t xml:space="preserve"> Такой анализ открывает возможности многостороннего исследования текста, поскольку использует эффективный</w:t>
      </w:r>
      <w:r w:rsidRPr="003D2628">
        <w:rPr>
          <w:rFonts w:eastAsia="Calibri"/>
          <w:kern w:val="24"/>
          <w:sz w:val="28"/>
          <w:szCs w:val="28"/>
        </w:rPr>
        <w:t xml:space="preserve"> инструментарий для интерпретации </w:t>
      </w:r>
      <w:r w:rsidRPr="003D2628">
        <w:rPr>
          <w:bCs/>
          <w:sz w:val="28"/>
          <w:szCs w:val="28"/>
        </w:rPr>
        <w:t>автохтонного ХТ</w:t>
      </w:r>
      <w:r w:rsidRPr="003D2628">
        <w:rPr>
          <w:rFonts w:eastAsia="Calibri"/>
          <w:kern w:val="24"/>
          <w:sz w:val="28"/>
          <w:szCs w:val="28"/>
        </w:rPr>
        <w:t>, рассматриваемого как феномен культуры на фоне историко-культурного контекста эпохи.</w:t>
      </w:r>
      <w:r w:rsidRPr="003D2628">
        <w:rPr>
          <w:sz w:val="28"/>
          <w:szCs w:val="28"/>
        </w:rPr>
        <w:t xml:space="preserve"> Однако нарративно-дискурсивная интерпретация </w:t>
      </w:r>
      <w:r w:rsidRPr="003D2628">
        <w:rPr>
          <w:bCs/>
          <w:sz w:val="28"/>
          <w:szCs w:val="28"/>
        </w:rPr>
        <w:t>автохтонного ХТ</w:t>
      </w:r>
      <w:r w:rsidRPr="003D2628">
        <w:rPr>
          <w:sz w:val="28"/>
          <w:szCs w:val="28"/>
        </w:rPr>
        <w:t>, основанная на положениях теории дискурса, рецептивной эстетики, герменевтики, межкультурной коммуникации, акцентируют внимание на важности учета этнокультурного и литературного контекста</w:t>
      </w:r>
      <w:r w:rsidR="00FD434E" w:rsidRPr="003D2628">
        <w:rPr>
          <w:sz w:val="28"/>
          <w:szCs w:val="28"/>
        </w:rPr>
        <w:t xml:space="preserve"> [1</w:t>
      </w:r>
      <w:r w:rsidR="006057CC" w:rsidRPr="003D2628">
        <w:rPr>
          <w:sz w:val="28"/>
          <w:szCs w:val="28"/>
        </w:rPr>
        <w:t>8</w:t>
      </w:r>
      <w:r w:rsidR="00FD434E" w:rsidRPr="003D2628">
        <w:rPr>
          <w:sz w:val="28"/>
          <w:szCs w:val="28"/>
        </w:rPr>
        <w:t>5]</w:t>
      </w:r>
      <w:r w:rsidRPr="003D2628">
        <w:rPr>
          <w:sz w:val="28"/>
          <w:szCs w:val="28"/>
        </w:rPr>
        <w:t xml:space="preserve">, позволяет преодолеть временную дистанцию, отделяющую автора и автохтонного текста от реципиента, принадлежащего к инофонной лингвокультуре, а также культурные, аксиологические различия, которые неминуемо вызывают трудности в адекватном восприятии </w:t>
      </w:r>
      <w:r w:rsidRPr="003D2628">
        <w:rPr>
          <w:bCs/>
          <w:sz w:val="28"/>
          <w:szCs w:val="28"/>
        </w:rPr>
        <w:t>автохтонного ХТ</w:t>
      </w:r>
      <w:r w:rsidRPr="003D2628">
        <w:rPr>
          <w:sz w:val="28"/>
          <w:szCs w:val="28"/>
        </w:rPr>
        <w:t xml:space="preserve">. Нарративно-дискурсивная интерпретация </w:t>
      </w:r>
      <w:r w:rsidRPr="003D2628">
        <w:rPr>
          <w:bCs/>
          <w:sz w:val="28"/>
          <w:szCs w:val="28"/>
        </w:rPr>
        <w:t>автохтонного ХТ</w:t>
      </w:r>
      <w:r w:rsidRPr="003D2628">
        <w:rPr>
          <w:sz w:val="28"/>
          <w:szCs w:val="28"/>
        </w:rPr>
        <w:t xml:space="preserve"> помогает справиться с расхождениями и противоречиями между заложенными автором и извлекаемыми читателем смыслами. В частности, </w:t>
      </w:r>
      <w:r w:rsidRPr="003D2628">
        <w:rPr>
          <w:sz w:val="28"/>
          <w:szCs w:val="28"/>
          <w:lang w:val="en-US"/>
        </w:rPr>
        <w:t>Ch</w:t>
      </w:r>
      <w:r w:rsidRPr="003D2628">
        <w:rPr>
          <w:sz w:val="28"/>
          <w:szCs w:val="28"/>
        </w:rPr>
        <w:t xml:space="preserve">. </w:t>
      </w:r>
      <w:r w:rsidRPr="003D2628">
        <w:rPr>
          <w:sz w:val="28"/>
          <w:szCs w:val="28"/>
          <w:lang w:val="en-US"/>
        </w:rPr>
        <w:t>Siue</w:t>
      </w:r>
      <w:r w:rsidRPr="003D2628">
        <w:rPr>
          <w:sz w:val="28"/>
          <w:szCs w:val="28"/>
        </w:rPr>
        <w:t xml:space="preserve">, </w:t>
      </w:r>
      <w:r w:rsidRPr="003D2628">
        <w:rPr>
          <w:sz w:val="28"/>
          <w:szCs w:val="28"/>
          <w:lang w:val="en-US"/>
        </w:rPr>
        <w:t>J</w:t>
      </w:r>
      <w:r w:rsidRPr="003D2628">
        <w:rPr>
          <w:sz w:val="28"/>
          <w:szCs w:val="28"/>
        </w:rPr>
        <w:t>.</w:t>
      </w:r>
      <w:r w:rsidRPr="003D2628">
        <w:rPr>
          <w:sz w:val="28"/>
          <w:szCs w:val="28"/>
          <w:lang w:val="en-US"/>
        </w:rPr>
        <w:t>A</w:t>
      </w:r>
      <w:r w:rsidRPr="003D2628">
        <w:rPr>
          <w:sz w:val="28"/>
          <w:szCs w:val="28"/>
        </w:rPr>
        <w:t xml:space="preserve">. </w:t>
      </w:r>
      <w:r w:rsidRPr="003D2628">
        <w:rPr>
          <w:sz w:val="28"/>
          <w:szCs w:val="28"/>
          <w:lang w:val="en-US"/>
        </w:rPr>
        <w:t>Govorukhina</w:t>
      </w:r>
      <w:r w:rsidRPr="003D2628">
        <w:rPr>
          <w:sz w:val="28"/>
          <w:szCs w:val="28"/>
        </w:rPr>
        <w:t xml:space="preserve"> в качестве коннекта, помогающему читателю-инофону погрузиться в смысловое пространство автохтонного текста, обосновывают использование дискурсивного комментария обновленного типа [</w:t>
      </w:r>
      <w:r w:rsidR="00BA7B25" w:rsidRPr="003D2628">
        <w:rPr>
          <w:sz w:val="28"/>
          <w:szCs w:val="28"/>
        </w:rPr>
        <w:t>1</w:t>
      </w:r>
      <w:r w:rsidR="006057CC" w:rsidRPr="003D2628">
        <w:rPr>
          <w:sz w:val="28"/>
          <w:szCs w:val="28"/>
        </w:rPr>
        <w:t>8</w:t>
      </w:r>
      <w:r w:rsidR="00FD434E" w:rsidRPr="003D2628">
        <w:rPr>
          <w:sz w:val="28"/>
          <w:szCs w:val="28"/>
        </w:rPr>
        <w:t>6</w:t>
      </w:r>
      <w:r w:rsidRPr="003D2628">
        <w:rPr>
          <w:sz w:val="28"/>
          <w:szCs w:val="28"/>
        </w:rPr>
        <w:t>]. Такие изыскания включают:</w:t>
      </w:r>
    </w:p>
    <w:p w14:paraId="5150B43E" w14:textId="081EE030" w:rsidR="00F302A4" w:rsidRPr="003D2628" w:rsidRDefault="005B58F6" w:rsidP="00F164F9">
      <w:pPr>
        <w:ind w:firstLine="709"/>
        <w:contextualSpacing/>
        <w:rPr>
          <w:sz w:val="28"/>
          <w:szCs w:val="28"/>
        </w:rPr>
      </w:pPr>
      <w:r>
        <w:rPr>
          <w:sz w:val="28"/>
          <w:szCs w:val="28"/>
        </w:rPr>
        <w:t>–</w:t>
      </w:r>
      <w:r w:rsidR="00F302A4" w:rsidRPr="003D2628">
        <w:rPr>
          <w:sz w:val="28"/>
          <w:szCs w:val="28"/>
        </w:rPr>
        <w:t xml:space="preserve"> информационный материал о культурном и литературном контексте эпохи, отраженном в </w:t>
      </w:r>
      <w:r w:rsidR="00F302A4" w:rsidRPr="003D2628">
        <w:rPr>
          <w:bCs/>
          <w:sz w:val="28"/>
          <w:szCs w:val="28"/>
        </w:rPr>
        <w:t>автохтонном ХТ</w:t>
      </w:r>
      <w:r w:rsidR="00F302A4" w:rsidRPr="003D2628">
        <w:rPr>
          <w:sz w:val="28"/>
          <w:szCs w:val="28"/>
        </w:rPr>
        <w:t xml:space="preserve">, </w:t>
      </w:r>
    </w:p>
    <w:p w14:paraId="201F8345" w14:textId="33F8F2FD" w:rsidR="00F302A4" w:rsidRPr="003D2628" w:rsidRDefault="005B58F6" w:rsidP="00F164F9">
      <w:pPr>
        <w:ind w:firstLine="709"/>
        <w:contextualSpacing/>
        <w:rPr>
          <w:sz w:val="28"/>
          <w:szCs w:val="28"/>
        </w:rPr>
      </w:pPr>
      <w:r>
        <w:rPr>
          <w:sz w:val="28"/>
          <w:szCs w:val="28"/>
        </w:rPr>
        <w:t>–</w:t>
      </w:r>
      <w:r w:rsidR="00F302A4" w:rsidRPr="003D2628">
        <w:rPr>
          <w:sz w:val="28"/>
          <w:szCs w:val="28"/>
        </w:rPr>
        <w:t xml:space="preserve"> разъяснения семантики слов, значимых для понимания текста, </w:t>
      </w:r>
    </w:p>
    <w:p w14:paraId="73FBB240" w14:textId="28E0DC23" w:rsidR="00F302A4" w:rsidRPr="003D2628" w:rsidRDefault="005B58F6" w:rsidP="00F164F9">
      <w:pPr>
        <w:ind w:firstLine="709"/>
        <w:contextualSpacing/>
        <w:rPr>
          <w:sz w:val="28"/>
          <w:szCs w:val="28"/>
        </w:rPr>
      </w:pPr>
      <w:r>
        <w:rPr>
          <w:sz w:val="28"/>
          <w:szCs w:val="28"/>
        </w:rPr>
        <w:t>–</w:t>
      </w:r>
      <w:r w:rsidR="00F302A4" w:rsidRPr="003D2628">
        <w:rPr>
          <w:sz w:val="28"/>
          <w:szCs w:val="28"/>
        </w:rPr>
        <w:t xml:space="preserve"> раскрытие имплицитной семантики сложных тропов и необычных идиом, </w:t>
      </w:r>
    </w:p>
    <w:p w14:paraId="19F22655" w14:textId="5B32BBD0" w:rsidR="00F302A4" w:rsidRPr="003D2628" w:rsidRDefault="005B58F6" w:rsidP="00F164F9">
      <w:pPr>
        <w:ind w:firstLine="709"/>
        <w:contextualSpacing/>
        <w:rPr>
          <w:sz w:val="28"/>
          <w:szCs w:val="28"/>
        </w:rPr>
      </w:pPr>
      <w:r>
        <w:rPr>
          <w:sz w:val="28"/>
          <w:szCs w:val="28"/>
        </w:rPr>
        <w:t>–</w:t>
      </w:r>
      <w:r w:rsidR="00F302A4" w:rsidRPr="003D2628">
        <w:rPr>
          <w:sz w:val="28"/>
          <w:szCs w:val="28"/>
        </w:rPr>
        <w:t xml:space="preserve"> пояснения национальных стереотипов, а также </w:t>
      </w:r>
    </w:p>
    <w:p w14:paraId="79B53FB3" w14:textId="1A877961" w:rsidR="00F302A4" w:rsidRPr="003D2628" w:rsidRDefault="005B58F6" w:rsidP="00F164F9">
      <w:pPr>
        <w:ind w:firstLine="709"/>
        <w:contextualSpacing/>
        <w:rPr>
          <w:sz w:val="28"/>
          <w:szCs w:val="28"/>
        </w:rPr>
      </w:pPr>
      <w:r>
        <w:rPr>
          <w:sz w:val="28"/>
          <w:szCs w:val="28"/>
        </w:rPr>
        <w:t>–</w:t>
      </w:r>
      <w:r w:rsidR="00F302A4" w:rsidRPr="003D2628">
        <w:rPr>
          <w:sz w:val="28"/>
          <w:szCs w:val="28"/>
        </w:rPr>
        <w:t xml:space="preserve"> интерпретационную модель в виде пошагового алгоритма работы с </w:t>
      </w:r>
      <w:r w:rsidR="00F302A4" w:rsidRPr="003D2628">
        <w:rPr>
          <w:bCs/>
          <w:sz w:val="28"/>
          <w:szCs w:val="28"/>
        </w:rPr>
        <w:t>автохтонным ХТ</w:t>
      </w:r>
      <w:r w:rsidR="00F302A4" w:rsidRPr="003D2628">
        <w:rPr>
          <w:sz w:val="28"/>
          <w:szCs w:val="28"/>
        </w:rPr>
        <w:t>.</w:t>
      </w:r>
    </w:p>
    <w:p w14:paraId="3959B867" w14:textId="70B99A18" w:rsidR="00F302A4" w:rsidRPr="00BC2ED8" w:rsidRDefault="00F302A4" w:rsidP="00F164F9">
      <w:pPr>
        <w:ind w:firstLine="709"/>
        <w:rPr>
          <w:sz w:val="28"/>
          <w:szCs w:val="28"/>
        </w:rPr>
      </w:pPr>
      <w:r w:rsidRPr="003D2628">
        <w:rPr>
          <w:sz w:val="28"/>
          <w:szCs w:val="28"/>
        </w:rPr>
        <w:t xml:space="preserve">Для такого рода комплексного нарративно-дискурсивного анализа </w:t>
      </w:r>
      <w:r w:rsidRPr="003D2628">
        <w:rPr>
          <w:bCs/>
          <w:sz w:val="28"/>
          <w:szCs w:val="28"/>
        </w:rPr>
        <w:t>автохтонного ХТ</w:t>
      </w:r>
      <w:r w:rsidRPr="003D2628">
        <w:rPr>
          <w:sz w:val="28"/>
          <w:szCs w:val="28"/>
        </w:rPr>
        <w:t xml:space="preserve"> целесообразно использовать теорию И.Р. Гальперина. Она предполагает рассмотрение важных для толкований автохтонности текста дискурсивно проецируемых элементов различных уровней структуры речевого произведения. Формируется она синкретичным взаимодействием различных видов информации: фактуальной, концептуально</w:t>
      </w:r>
      <w:r w:rsidR="00F252B3" w:rsidRPr="003D2628">
        <w:rPr>
          <w:sz w:val="28"/>
          <w:szCs w:val="28"/>
        </w:rPr>
        <w:t xml:space="preserve">й, </w:t>
      </w:r>
      <w:r w:rsidRPr="003D2628">
        <w:rPr>
          <w:sz w:val="28"/>
          <w:szCs w:val="28"/>
        </w:rPr>
        <w:t>подтекстовой</w:t>
      </w:r>
      <w:r w:rsidR="00F252B3" w:rsidRPr="003D2628">
        <w:rPr>
          <w:rFonts w:eastAsia="Calibri"/>
          <w:kern w:val="24"/>
          <w:sz w:val="28"/>
          <w:szCs w:val="28"/>
        </w:rPr>
        <w:t xml:space="preserve"> </w:t>
      </w:r>
      <w:r w:rsidRPr="003D2628">
        <w:rPr>
          <w:rFonts w:eastAsia="Calibri"/>
          <w:kern w:val="24"/>
          <w:sz w:val="28"/>
          <w:szCs w:val="28"/>
        </w:rPr>
        <w:t>[</w:t>
      </w:r>
      <w:r w:rsidR="00F252B3" w:rsidRPr="003D2628">
        <w:rPr>
          <w:rFonts w:eastAsia="Calibri"/>
          <w:kern w:val="24"/>
          <w:sz w:val="28"/>
          <w:szCs w:val="28"/>
        </w:rPr>
        <w:t>12</w:t>
      </w:r>
      <w:r w:rsidRPr="003D2628">
        <w:rPr>
          <w:rFonts w:eastAsia="Calibri"/>
          <w:kern w:val="24"/>
          <w:sz w:val="28"/>
          <w:szCs w:val="28"/>
        </w:rPr>
        <w:t>, с. 28].</w:t>
      </w:r>
      <w:r w:rsidRPr="003D2628">
        <w:rPr>
          <w:sz w:val="28"/>
          <w:szCs w:val="28"/>
        </w:rPr>
        <w:t xml:space="preserve"> </w:t>
      </w:r>
      <w:r w:rsidR="00F252B3" w:rsidRPr="003D2628">
        <w:rPr>
          <w:sz w:val="28"/>
          <w:szCs w:val="28"/>
        </w:rPr>
        <w:t>Ф</w:t>
      </w:r>
      <w:r w:rsidRPr="003D2628">
        <w:rPr>
          <w:sz w:val="28"/>
          <w:szCs w:val="28"/>
        </w:rPr>
        <w:t xml:space="preserve">актуальная информация (сообщения о фактах, событиях, процессах), выраженная вербально, эксплицитно, образует сюжетную сетку текста. </w:t>
      </w:r>
      <w:r w:rsidR="00F252B3" w:rsidRPr="003D2628">
        <w:rPr>
          <w:sz w:val="28"/>
          <w:szCs w:val="28"/>
        </w:rPr>
        <w:t>К</w:t>
      </w:r>
      <w:r w:rsidRPr="003D2628">
        <w:rPr>
          <w:sz w:val="28"/>
          <w:szCs w:val="28"/>
        </w:rPr>
        <w:t xml:space="preserve">онцептуальная информация, представляющая собой творчески переосмысленное, авторское понимание мира (фактов, событий, отношений между событиями, изображенных в художественном мире произведения) извлекается из всего текста. На основе взаимодействия фактуальной и </w:t>
      </w:r>
      <w:r w:rsidRPr="003D2628">
        <w:rPr>
          <w:sz w:val="28"/>
          <w:szCs w:val="28"/>
        </w:rPr>
        <w:lastRenderedPageBreak/>
        <w:t xml:space="preserve">концептуальной типов информации рождается подтекстовый смысл, своего рода второе, дополнительное сообщение. Подтекст, определяемый как скрытый </w:t>
      </w:r>
      <w:r w:rsidRPr="00BC2ED8">
        <w:rPr>
          <w:sz w:val="28"/>
          <w:szCs w:val="28"/>
        </w:rPr>
        <w:t>/имплицитный/глубинный смысл текста (высказывания), выступает ключевой особенностью ХТ</w:t>
      </w:r>
      <w:r w:rsidR="00F252B3" w:rsidRPr="00BC2ED8">
        <w:rPr>
          <w:sz w:val="28"/>
          <w:szCs w:val="28"/>
        </w:rPr>
        <w:t xml:space="preserve"> </w:t>
      </w:r>
      <w:r w:rsidR="00F252B3" w:rsidRPr="00BC2ED8">
        <w:rPr>
          <w:rFonts w:eastAsia="Calibri"/>
          <w:kern w:val="24"/>
          <w:sz w:val="28"/>
          <w:szCs w:val="28"/>
        </w:rPr>
        <w:t>[1</w:t>
      </w:r>
      <w:r w:rsidR="003974C1" w:rsidRPr="00BC2ED8">
        <w:rPr>
          <w:rFonts w:eastAsia="Calibri"/>
          <w:kern w:val="24"/>
          <w:sz w:val="28"/>
          <w:szCs w:val="28"/>
          <w:lang w:val="kk-KZ"/>
        </w:rPr>
        <w:t>, с.</w:t>
      </w:r>
      <w:r w:rsidR="000F6330" w:rsidRPr="00BC2ED8">
        <w:rPr>
          <w:rFonts w:eastAsia="Calibri"/>
          <w:kern w:val="24"/>
          <w:sz w:val="28"/>
          <w:szCs w:val="28"/>
          <w:lang w:val="kk-KZ"/>
        </w:rPr>
        <w:t xml:space="preserve"> 50</w:t>
      </w:r>
      <w:r w:rsidR="00F252B3" w:rsidRPr="00BC2ED8">
        <w:rPr>
          <w:rFonts w:eastAsia="Calibri"/>
          <w:kern w:val="24"/>
          <w:sz w:val="28"/>
          <w:szCs w:val="28"/>
        </w:rPr>
        <w:t>]</w:t>
      </w:r>
      <w:r w:rsidRPr="00BC2ED8">
        <w:rPr>
          <w:sz w:val="28"/>
          <w:szCs w:val="28"/>
        </w:rPr>
        <w:t xml:space="preserve">. </w:t>
      </w:r>
    </w:p>
    <w:p w14:paraId="61EC91E9" w14:textId="740514C2" w:rsidR="00F302A4" w:rsidRPr="003D2628" w:rsidRDefault="00F302A4" w:rsidP="00F164F9">
      <w:pPr>
        <w:ind w:firstLine="709"/>
        <w:rPr>
          <w:sz w:val="28"/>
          <w:szCs w:val="28"/>
        </w:rPr>
      </w:pPr>
      <w:r w:rsidRPr="00BC2ED8">
        <w:rPr>
          <w:sz w:val="28"/>
          <w:szCs w:val="28"/>
        </w:rPr>
        <w:t>Наряду с фактуальной и концептуальной информацией, мы выделяем, в развитие положений теории Н.Б. Кулибиной [</w:t>
      </w:r>
      <w:r w:rsidR="00F30627" w:rsidRPr="00BC2ED8">
        <w:rPr>
          <w:sz w:val="28"/>
          <w:szCs w:val="28"/>
        </w:rPr>
        <w:t>18</w:t>
      </w:r>
      <w:r w:rsidR="006057CC" w:rsidRPr="00BC2ED8">
        <w:rPr>
          <w:sz w:val="28"/>
          <w:szCs w:val="28"/>
        </w:rPr>
        <w:t>7</w:t>
      </w:r>
      <w:r w:rsidRPr="00BC2ED8">
        <w:rPr>
          <w:sz w:val="28"/>
          <w:szCs w:val="28"/>
        </w:rPr>
        <w:t>], ещё два типа информации – эмотивно-мотивационный и образно-аксиологический (и соответственно, эмотивно-мотивационный и образно-аксиологический ореол). Оба типа</w:t>
      </w:r>
      <w:r w:rsidRPr="003D2628">
        <w:rPr>
          <w:sz w:val="28"/>
          <w:szCs w:val="28"/>
        </w:rPr>
        <w:t xml:space="preserve"> автохтонного ореола крайне важны для дискурсивной интерпретации анализируемых ХТ в ракурсе их этнокультурной ауры. Без этих сведений сложно эксплицировать автохтонную ауру нарративного дискурса, поскольку её постижение сопряжено с адекватным восприятием концептосферы, сущность которой постигается через уразумение выделенных типов информации ХТ. Первая состоит в трансляции чувств, эмоций и переживаний, а вторая – в донесении ценностных смыслов, которые служат облигаторными компонентами художественных концептов, формирующих автохтонную ауру текстов анализируемых казахских писателей. </w:t>
      </w:r>
    </w:p>
    <w:p w14:paraId="4BA6887C" w14:textId="4DD97091" w:rsidR="00F302A4" w:rsidRPr="003D2628" w:rsidRDefault="00F302A4" w:rsidP="00F164F9">
      <w:pPr>
        <w:ind w:firstLine="709"/>
        <w:rPr>
          <w:sz w:val="28"/>
          <w:szCs w:val="28"/>
        </w:rPr>
      </w:pPr>
      <w:r w:rsidRPr="003D2628">
        <w:rPr>
          <w:sz w:val="28"/>
          <w:szCs w:val="28"/>
        </w:rPr>
        <w:t xml:space="preserve">В соответствии с типами текстовой информации, структурированными иерархически, взаимосвязанными и взаимозависимыми, анализ автохтонного текста характеризуется всесторонним рассмотрением концептуального, образного и языкового содержания текста с учетом культурно-исторического аспекта. В этом ракурсе наиболее эффективным выступает дискурсивно-герменевтический анализ </w:t>
      </w:r>
      <w:r w:rsidRPr="003D2628">
        <w:rPr>
          <w:bCs/>
          <w:sz w:val="28"/>
          <w:szCs w:val="28"/>
        </w:rPr>
        <w:t>автохтонного ХТ</w:t>
      </w:r>
      <w:r w:rsidRPr="003D2628">
        <w:rPr>
          <w:sz w:val="28"/>
          <w:szCs w:val="28"/>
        </w:rPr>
        <w:t>, представляющий собой комплексное исследование внешнего (историко-культурного) и внутреннего контекстов (контекстуальный анализ в его традиционном понимании), направленного на раскрытие глубинных слоёв смыслового содержания художественной картины мира в анализируемом тексте [</w:t>
      </w:r>
      <w:r w:rsidR="00F252B3" w:rsidRPr="003D2628">
        <w:rPr>
          <w:sz w:val="28"/>
          <w:szCs w:val="28"/>
        </w:rPr>
        <w:t>5</w:t>
      </w:r>
      <w:r w:rsidR="006057CC" w:rsidRPr="003D2628">
        <w:rPr>
          <w:sz w:val="28"/>
          <w:szCs w:val="28"/>
        </w:rPr>
        <w:t>5, с.</w:t>
      </w:r>
      <w:r w:rsidR="003974C1">
        <w:rPr>
          <w:sz w:val="28"/>
          <w:szCs w:val="28"/>
          <w:lang w:val="kk-KZ"/>
        </w:rPr>
        <w:t xml:space="preserve"> </w:t>
      </w:r>
      <w:r w:rsidR="006057CC" w:rsidRPr="003D2628">
        <w:rPr>
          <w:sz w:val="28"/>
          <w:szCs w:val="28"/>
        </w:rPr>
        <w:t>77</w:t>
      </w:r>
      <w:r w:rsidRPr="003D2628">
        <w:rPr>
          <w:sz w:val="28"/>
          <w:szCs w:val="28"/>
        </w:rPr>
        <w:t xml:space="preserve">]. </w:t>
      </w:r>
    </w:p>
    <w:p w14:paraId="4ECEEC04" w14:textId="5EBCF446" w:rsidR="00F302A4" w:rsidRPr="003D2628" w:rsidRDefault="00F302A4" w:rsidP="00F164F9">
      <w:pPr>
        <w:ind w:firstLine="709"/>
        <w:rPr>
          <w:sz w:val="28"/>
          <w:szCs w:val="28"/>
        </w:rPr>
      </w:pPr>
      <w:r w:rsidRPr="003D2628">
        <w:rPr>
          <w:sz w:val="28"/>
          <w:szCs w:val="28"/>
        </w:rPr>
        <w:t>Дискурс в этом плане воспринимается как динамическая модель ментального лексикона как целостности, являющаяся посредником между психолого-когнитивными механизмами человеческого сознания и окружающим миром</w:t>
      </w:r>
      <w:r w:rsidR="0053559B" w:rsidRPr="003D2628">
        <w:rPr>
          <w:sz w:val="28"/>
          <w:szCs w:val="28"/>
        </w:rPr>
        <w:t xml:space="preserve"> [</w:t>
      </w:r>
      <w:r w:rsidR="00F252B3" w:rsidRPr="003D2628">
        <w:rPr>
          <w:sz w:val="28"/>
          <w:szCs w:val="28"/>
        </w:rPr>
        <w:t>1</w:t>
      </w:r>
      <w:r w:rsidR="006057CC" w:rsidRPr="003D2628">
        <w:rPr>
          <w:sz w:val="28"/>
          <w:szCs w:val="28"/>
        </w:rPr>
        <w:t>8</w:t>
      </w:r>
      <w:r w:rsidR="00F30627">
        <w:rPr>
          <w:sz w:val="28"/>
          <w:szCs w:val="28"/>
        </w:rPr>
        <w:t>8</w:t>
      </w:r>
      <w:r w:rsidR="0053559B" w:rsidRPr="003D2628">
        <w:rPr>
          <w:sz w:val="28"/>
          <w:szCs w:val="28"/>
        </w:rPr>
        <w:t>]</w:t>
      </w:r>
      <w:r w:rsidRPr="003D2628">
        <w:rPr>
          <w:sz w:val="28"/>
          <w:szCs w:val="28"/>
        </w:rPr>
        <w:t>.</w:t>
      </w:r>
      <w:r w:rsidRPr="003D2628">
        <w:rPr>
          <w:b/>
          <w:bCs/>
          <w:sz w:val="28"/>
          <w:szCs w:val="28"/>
        </w:rPr>
        <w:t xml:space="preserve"> </w:t>
      </w:r>
      <w:r w:rsidRPr="003D2628">
        <w:rPr>
          <w:sz w:val="28"/>
          <w:szCs w:val="28"/>
        </w:rPr>
        <w:t>Дискурс-анализ, включающий процесс выявления дискурсопорождающих концептов и их дискурсивно-смысловой интерпретации, способствует постижению глубинного смысла ХТ через осмысление идеи текста, художественных образов, авторских нарративных стратегий и кодов</w:t>
      </w:r>
      <w:r w:rsidR="001F1528" w:rsidRPr="003D2628">
        <w:rPr>
          <w:sz w:val="28"/>
          <w:szCs w:val="28"/>
        </w:rPr>
        <w:t xml:space="preserve"> [1</w:t>
      </w:r>
      <w:r w:rsidR="006057CC" w:rsidRPr="003D2628">
        <w:rPr>
          <w:sz w:val="28"/>
          <w:szCs w:val="28"/>
        </w:rPr>
        <w:t>8</w:t>
      </w:r>
      <w:r w:rsidR="001F1528" w:rsidRPr="003D2628">
        <w:rPr>
          <w:sz w:val="28"/>
          <w:szCs w:val="28"/>
        </w:rPr>
        <w:t>9]</w:t>
      </w:r>
      <w:r w:rsidRPr="003D2628">
        <w:rPr>
          <w:sz w:val="28"/>
          <w:szCs w:val="28"/>
        </w:rPr>
        <w:t>. Исследуя текстопорождающий дискурс, мы получаем представление о том, какова структура и элементы ментальных процессов, познаем «особый способ общения и представления окружающего мира (или какого-то аспекта мира)» [</w:t>
      </w:r>
      <w:r w:rsidR="0053559B" w:rsidRPr="003D2628">
        <w:rPr>
          <w:sz w:val="28"/>
          <w:szCs w:val="28"/>
        </w:rPr>
        <w:t>1</w:t>
      </w:r>
      <w:r w:rsidR="006057CC" w:rsidRPr="003D2628">
        <w:rPr>
          <w:sz w:val="28"/>
          <w:szCs w:val="28"/>
        </w:rPr>
        <w:t>8</w:t>
      </w:r>
      <w:r w:rsidR="001F1528" w:rsidRPr="003D2628">
        <w:rPr>
          <w:sz w:val="28"/>
          <w:szCs w:val="28"/>
        </w:rPr>
        <w:t>9</w:t>
      </w:r>
      <w:r w:rsidRPr="003D2628">
        <w:rPr>
          <w:sz w:val="28"/>
          <w:szCs w:val="28"/>
        </w:rPr>
        <w:t xml:space="preserve">, с. 15]. </w:t>
      </w:r>
    </w:p>
    <w:p w14:paraId="73412FAA" w14:textId="0B0E9FEB" w:rsidR="00F302A4" w:rsidRPr="003D2628" w:rsidRDefault="00F302A4" w:rsidP="00F164F9">
      <w:pPr>
        <w:ind w:firstLine="709"/>
        <w:rPr>
          <w:b/>
          <w:sz w:val="28"/>
          <w:szCs w:val="28"/>
        </w:rPr>
      </w:pPr>
      <w:r w:rsidRPr="003D2628">
        <w:rPr>
          <w:sz w:val="28"/>
          <w:szCs w:val="28"/>
        </w:rPr>
        <w:t>Данные теоретические обобщения вытекают из этнокультурного анализа одного из фрагментов романа Смагула Елубая «Одинокая юрта».</w:t>
      </w:r>
      <w:r w:rsidRPr="003D2628">
        <w:rPr>
          <w:b/>
          <w:sz w:val="28"/>
          <w:szCs w:val="28"/>
        </w:rPr>
        <w:t xml:space="preserve"> </w:t>
      </w:r>
      <w:r w:rsidRPr="003D2628">
        <w:rPr>
          <w:sz w:val="28"/>
          <w:szCs w:val="28"/>
          <w:lang w:val="kk-KZ"/>
        </w:rPr>
        <w:t xml:space="preserve">Автохтонный художественный мир произведения, как мы ранее проиллюстрировали, представлен через метафору дома. </w:t>
      </w:r>
      <w:r w:rsidRPr="003D2628">
        <w:rPr>
          <w:i/>
          <w:iCs/>
          <w:sz w:val="28"/>
          <w:szCs w:val="28"/>
        </w:rPr>
        <w:t>Дом</w:t>
      </w:r>
      <w:r w:rsidRPr="003D2628">
        <w:rPr>
          <w:sz w:val="28"/>
          <w:szCs w:val="28"/>
        </w:rPr>
        <w:t xml:space="preserve"> – ценностно значимое понятие любой культуры: с домом связано всё самое дорогое для человека: семья, дети, родители, Родина; в </w:t>
      </w:r>
      <w:r w:rsidRPr="003D2628">
        <w:rPr>
          <w:i/>
          <w:iCs/>
          <w:sz w:val="28"/>
          <w:szCs w:val="28"/>
        </w:rPr>
        <w:t>доме</w:t>
      </w:r>
      <w:r w:rsidRPr="003D2628">
        <w:rPr>
          <w:sz w:val="28"/>
          <w:szCs w:val="28"/>
        </w:rPr>
        <w:t xml:space="preserve"> человек получает свой первый опыт взаимодействия с </w:t>
      </w:r>
      <w:r w:rsidRPr="003D2628">
        <w:rPr>
          <w:sz w:val="28"/>
          <w:szCs w:val="28"/>
        </w:rPr>
        <w:lastRenderedPageBreak/>
        <w:t xml:space="preserve">миром. Следует отметить, что в рассматриваемых нами художественных произведениях </w:t>
      </w:r>
      <w:r w:rsidRPr="003D2628">
        <w:rPr>
          <w:sz w:val="28"/>
          <w:szCs w:val="28"/>
          <w:lang w:val="kk-KZ"/>
        </w:rPr>
        <w:t xml:space="preserve">понятие дома </w:t>
      </w:r>
      <w:r w:rsidRPr="003D2628">
        <w:rPr>
          <w:i/>
          <w:iCs/>
          <w:sz w:val="28"/>
          <w:szCs w:val="28"/>
        </w:rPr>
        <w:t>(«</w:t>
      </w:r>
      <w:r w:rsidRPr="003D2628">
        <w:rPr>
          <w:i/>
          <w:iCs/>
          <w:sz w:val="28"/>
          <w:szCs w:val="28"/>
          <w:lang w:val="kk-KZ"/>
        </w:rPr>
        <w:t xml:space="preserve">үй </w:t>
      </w:r>
      <w:r w:rsidRPr="003D2628">
        <w:rPr>
          <w:i/>
          <w:iCs/>
          <w:sz w:val="28"/>
          <w:szCs w:val="28"/>
        </w:rPr>
        <w:t>–</w:t>
      </w:r>
      <w:r w:rsidRPr="003D2628">
        <w:rPr>
          <w:i/>
          <w:iCs/>
          <w:sz w:val="28"/>
          <w:szCs w:val="28"/>
          <w:lang w:val="kk-KZ"/>
        </w:rPr>
        <w:t xml:space="preserve"> </w:t>
      </w:r>
      <w:r w:rsidRPr="003D2628">
        <w:rPr>
          <w:i/>
          <w:iCs/>
          <w:sz w:val="28"/>
          <w:szCs w:val="28"/>
        </w:rPr>
        <w:t>дом</w:t>
      </w:r>
      <w:r w:rsidRPr="003D2628">
        <w:rPr>
          <w:i/>
          <w:iCs/>
          <w:sz w:val="28"/>
          <w:szCs w:val="28"/>
          <w:lang w:val="kk-KZ"/>
        </w:rPr>
        <w:t>/юрта</w:t>
      </w:r>
      <w:r w:rsidRPr="003D2628">
        <w:rPr>
          <w:i/>
          <w:iCs/>
          <w:sz w:val="28"/>
          <w:szCs w:val="28"/>
        </w:rPr>
        <w:t>»</w:t>
      </w:r>
      <w:r w:rsidRPr="003D2628">
        <w:rPr>
          <w:i/>
          <w:iCs/>
          <w:sz w:val="28"/>
          <w:szCs w:val="28"/>
          <w:lang w:val="kk-KZ"/>
        </w:rPr>
        <w:t>,</w:t>
      </w:r>
      <w:r w:rsidRPr="003D2628">
        <w:rPr>
          <w:i/>
          <w:iCs/>
          <w:sz w:val="28"/>
          <w:szCs w:val="28"/>
        </w:rPr>
        <w:t xml:space="preserve"> «</w:t>
      </w:r>
      <w:r w:rsidRPr="003D2628">
        <w:rPr>
          <w:i/>
          <w:iCs/>
          <w:sz w:val="28"/>
          <w:szCs w:val="28"/>
          <w:lang w:val="kk-KZ"/>
        </w:rPr>
        <w:t xml:space="preserve">аул </w:t>
      </w:r>
      <w:r w:rsidRPr="003D2628">
        <w:rPr>
          <w:i/>
          <w:iCs/>
          <w:sz w:val="28"/>
          <w:szCs w:val="28"/>
        </w:rPr>
        <w:t>–</w:t>
      </w:r>
      <w:r w:rsidRPr="003D2628">
        <w:rPr>
          <w:i/>
          <w:iCs/>
          <w:sz w:val="28"/>
          <w:szCs w:val="28"/>
          <w:lang w:val="kk-KZ"/>
        </w:rPr>
        <w:t xml:space="preserve"> </w:t>
      </w:r>
      <w:r w:rsidRPr="003D2628">
        <w:rPr>
          <w:i/>
          <w:iCs/>
          <w:sz w:val="28"/>
          <w:szCs w:val="28"/>
        </w:rPr>
        <w:t>дом</w:t>
      </w:r>
      <w:r w:rsidRPr="003D2628">
        <w:rPr>
          <w:i/>
          <w:iCs/>
          <w:sz w:val="28"/>
          <w:szCs w:val="28"/>
          <w:lang w:val="kk-KZ"/>
        </w:rPr>
        <w:t>/малая родина</w:t>
      </w:r>
      <w:r w:rsidRPr="003D2628">
        <w:rPr>
          <w:i/>
          <w:iCs/>
          <w:sz w:val="28"/>
          <w:szCs w:val="28"/>
        </w:rPr>
        <w:t>»</w:t>
      </w:r>
      <w:r w:rsidRPr="003D2628">
        <w:rPr>
          <w:i/>
          <w:iCs/>
          <w:sz w:val="28"/>
          <w:szCs w:val="28"/>
          <w:lang w:val="kk-KZ"/>
        </w:rPr>
        <w:t xml:space="preserve">, </w:t>
      </w:r>
      <w:r w:rsidRPr="003D2628">
        <w:rPr>
          <w:i/>
          <w:iCs/>
          <w:sz w:val="28"/>
          <w:szCs w:val="28"/>
        </w:rPr>
        <w:t>«</w:t>
      </w:r>
      <w:r w:rsidRPr="003D2628">
        <w:rPr>
          <w:i/>
          <w:iCs/>
          <w:sz w:val="28"/>
          <w:szCs w:val="28"/>
          <w:lang w:val="kk-KZ"/>
        </w:rPr>
        <w:t xml:space="preserve">ел </w:t>
      </w:r>
      <w:r w:rsidRPr="003D2628">
        <w:rPr>
          <w:i/>
          <w:iCs/>
          <w:sz w:val="28"/>
          <w:szCs w:val="28"/>
        </w:rPr>
        <w:t>–</w:t>
      </w:r>
      <w:r w:rsidRPr="003D2628">
        <w:rPr>
          <w:i/>
          <w:iCs/>
          <w:sz w:val="28"/>
          <w:szCs w:val="28"/>
          <w:lang w:val="kk-KZ"/>
        </w:rPr>
        <w:t xml:space="preserve"> </w:t>
      </w:r>
      <w:r w:rsidRPr="003D2628">
        <w:rPr>
          <w:i/>
          <w:iCs/>
          <w:sz w:val="28"/>
          <w:szCs w:val="28"/>
        </w:rPr>
        <w:t>дом</w:t>
      </w:r>
      <w:r w:rsidRPr="003D2628">
        <w:rPr>
          <w:i/>
          <w:iCs/>
          <w:sz w:val="28"/>
          <w:szCs w:val="28"/>
          <w:lang w:val="kk-KZ"/>
        </w:rPr>
        <w:t>/страна</w:t>
      </w:r>
      <w:r w:rsidRPr="003D2628">
        <w:rPr>
          <w:i/>
          <w:iCs/>
          <w:sz w:val="28"/>
          <w:szCs w:val="28"/>
        </w:rPr>
        <w:t>»</w:t>
      </w:r>
      <w:r w:rsidRPr="003D2628">
        <w:rPr>
          <w:i/>
          <w:iCs/>
          <w:sz w:val="28"/>
          <w:szCs w:val="28"/>
          <w:lang w:val="kk-KZ"/>
        </w:rPr>
        <w:t xml:space="preserve">, </w:t>
      </w:r>
      <w:r w:rsidRPr="003D2628">
        <w:rPr>
          <w:i/>
          <w:iCs/>
          <w:sz w:val="28"/>
          <w:szCs w:val="28"/>
        </w:rPr>
        <w:t>«</w:t>
      </w:r>
      <w:r w:rsidRPr="003D2628">
        <w:rPr>
          <w:i/>
          <w:iCs/>
          <w:sz w:val="28"/>
          <w:szCs w:val="28"/>
          <w:lang w:val="kk-KZ"/>
        </w:rPr>
        <w:t xml:space="preserve">туған жер </w:t>
      </w:r>
      <w:r w:rsidRPr="003D2628">
        <w:rPr>
          <w:i/>
          <w:iCs/>
          <w:sz w:val="28"/>
          <w:szCs w:val="28"/>
        </w:rPr>
        <w:t>–</w:t>
      </w:r>
      <w:r w:rsidRPr="003D2628">
        <w:rPr>
          <w:i/>
          <w:iCs/>
          <w:sz w:val="28"/>
          <w:szCs w:val="28"/>
          <w:lang w:val="kk-KZ"/>
        </w:rPr>
        <w:t xml:space="preserve"> </w:t>
      </w:r>
      <w:r w:rsidRPr="003D2628">
        <w:rPr>
          <w:i/>
          <w:iCs/>
          <w:sz w:val="28"/>
          <w:szCs w:val="28"/>
        </w:rPr>
        <w:t>дом</w:t>
      </w:r>
      <w:r w:rsidRPr="003D2628">
        <w:rPr>
          <w:i/>
          <w:iCs/>
          <w:sz w:val="28"/>
          <w:szCs w:val="28"/>
          <w:lang w:val="kk-KZ"/>
        </w:rPr>
        <w:t>/родная земля</w:t>
      </w:r>
      <w:r w:rsidRPr="003D2628">
        <w:rPr>
          <w:i/>
          <w:iCs/>
          <w:sz w:val="28"/>
          <w:szCs w:val="28"/>
        </w:rPr>
        <w:t>»)</w:t>
      </w:r>
      <w:r w:rsidRPr="003D2628">
        <w:rPr>
          <w:sz w:val="28"/>
          <w:szCs w:val="28"/>
        </w:rPr>
        <w:t xml:space="preserve"> как основы мироздания, раскрывается от понимания его как личного, безопасного, «своего» места до понятия родины, вселенной. </w:t>
      </w:r>
    </w:p>
    <w:p w14:paraId="26CE8146" w14:textId="33DDBCFC" w:rsidR="00F302A4" w:rsidRPr="003D2628" w:rsidRDefault="00F302A4" w:rsidP="00F164F9">
      <w:pPr>
        <w:shd w:val="clear" w:color="auto" w:fill="FFFFFF"/>
        <w:ind w:firstLine="709"/>
        <w:rPr>
          <w:sz w:val="28"/>
          <w:szCs w:val="28"/>
          <w:lang w:val="kk-KZ"/>
        </w:rPr>
      </w:pPr>
      <w:r w:rsidRPr="003D2628">
        <w:rPr>
          <w:sz w:val="28"/>
          <w:szCs w:val="28"/>
        </w:rPr>
        <w:t>Символизм концепта «</w:t>
      </w:r>
      <w:r w:rsidRPr="003D2628">
        <w:rPr>
          <w:sz w:val="28"/>
          <w:szCs w:val="28"/>
          <w:lang w:val="kk-KZ"/>
        </w:rPr>
        <w:t>шаң</w:t>
      </w:r>
      <w:r w:rsidRPr="003D2628">
        <w:rPr>
          <w:sz w:val="28"/>
          <w:szCs w:val="28"/>
        </w:rPr>
        <w:t>ыр</w:t>
      </w:r>
      <w:r w:rsidRPr="003D2628">
        <w:rPr>
          <w:sz w:val="28"/>
          <w:szCs w:val="28"/>
          <w:lang w:val="kk-KZ"/>
        </w:rPr>
        <w:t>ақ</w:t>
      </w:r>
      <w:r w:rsidRPr="003D2628">
        <w:rPr>
          <w:sz w:val="28"/>
          <w:szCs w:val="28"/>
        </w:rPr>
        <w:t xml:space="preserve">» для казахской ментальности </w:t>
      </w:r>
      <w:r w:rsidRPr="003D2628">
        <w:rPr>
          <w:rFonts w:eastAsia="Times New Roman"/>
          <w:sz w:val="28"/>
          <w:szCs w:val="28"/>
          <w:lang w:eastAsia="ru-RU"/>
        </w:rPr>
        <w:t>обусловлен его традиционным пониманием как самого священного места в юрте, равносильным небесному своду</w:t>
      </w:r>
      <w:r w:rsidRPr="003D2628">
        <w:rPr>
          <w:rFonts w:eastAsia="Times New Roman"/>
          <w:sz w:val="28"/>
          <w:szCs w:val="28"/>
          <w:lang w:val="kk-KZ" w:eastAsia="ru-RU"/>
        </w:rPr>
        <w:t>.</w:t>
      </w:r>
      <w:r w:rsidRPr="003D2628">
        <w:rPr>
          <w:rFonts w:eastAsia="Times New Roman"/>
          <w:sz w:val="28"/>
          <w:szCs w:val="28"/>
          <w:lang w:eastAsia="ru-RU"/>
        </w:rPr>
        <w:t xml:space="preserve"> Шаңырақ, почитаемый как святыня, </w:t>
      </w:r>
      <w:r w:rsidRPr="003D2628">
        <w:rPr>
          <w:sz w:val="28"/>
          <w:szCs w:val="28"/>
        </w:rPr>
        <w:t>является «семейной реликвией, символом благополучия, символом продолжения рода. Его нельзя переворачивать, ронять» [</w:t>
      </w:r>
      <w:r w:rsidR="00F252B3" w:rsidRPr="003D2628">
        <w:rPr>
          <w:sz w:val="28"/>
          <w:szCs w:val="28"/>
        </w:rPr>
        <w:t>1</w:t>
      </w:r>
      <w:r w:rsidR="006057CC" w:rsidRPr="003D2628">
        <w:rPr>
          <w:sz w:val="28"/>
          <w:szCs w:val="28"/>
        </w:rPr>
        <w:t>9</w:t>
      </w:r>
      <w:r w:rsidR="001F1528" w:rsidRPr="003D2628">
        <w:rPr>
          <w:sz w:val="28"/>
          <w:szCs w:val="28"/>
        </w:rPr>
        <w:t>0</w:t>
      </w:r>
      <w:r w:rsidRPr="003D2628">
        <w:rPr>
          <w:sz w:val="28"/>
          <w:szCs w:val="28"/>
        </w:rPr>
        <w:t xml:space="preserve">, </w:t>
      </w:r>
      <w:r w:rsidR="00B53638" w:rsidRPr="003D2628">
        <w:rPr>
          <w:sz w:val="28"/>
          <w:szCs w:val="28"/>
        </w:rPr>
        <w:t>1</w:t>
      </w:r>
      <w:r w:rsidR="00063655" w:rsidRPr="003D2628">
        <w:rPr>
          <w:sz w:val="28"/>
          <w:szCs w:val="28"/>
        </w:rPr>
        <w:t>9</w:t>
      </w:r>
      <w:r w:rsidR="00B53638" w:rsidRPr="003D2628">
        <w:rPr>
          <w:sz w:val="28"/>
          <w:szCs w:val="28"/>
        </w:rPr>
        <w:t>1</w:t>
      </w:r>
      <w:r w:rsidRPr="003D2628">
        <w:rPr>
          <w:sz w:val="28"/>
          <w:szCs w:val="28"/>
        </w:rPr>
        <w:t>]</w:t>
      </w:r>
      <w:r w:rsidRPr="003D2628">
        <w:rPr>
          <w:sz w:val="28"/>
          <w:szCs w:val="28"/>
          <w:lang w:val="kk-KZ"/>
        </w:rPr>
        <w:t xml:space="preserve">. </w:t>
      </w:r>
    </w:p>
    <w:p w14:paraId="5B421F4A" w14:textId="13483E08" w:rsidR="00F302A4" w:rsidRPr="003D2628" w:rsidRDefault="00F302A4" w:rsidP="00F164F9">
      <w:pPr>
        <w:shd w:val="clear" w:color="auto" w:fill="FFFFFF"/>
        <w:ind w:firstLine="709"/>
        <w:rPr>
          <w:rFonts w:eastAsia="Times New Roman"/>
          <w:sz w:val="28"/>
          <w:szCs w:val="28"/>
          <w:lang w:eastAsia="ru-RU"/>
        </w:rPr>
      </w:pPr>
      <w:r w:rsidRPr="003D2628">
        <w:rPr>
          <w:sz w:val="28"/>
          <w:szCs w:val="28"/>
          <w:lang w:val="kk-KZ"/>
        </w:rPr>
        <w:t xml:space="preserve">В казахской лингвокультуре концепты </w:t>
      </w:r>
      <w:r w:rsidRPr="003D2628">
        <w:rPr>
          <w:i/>
          <w:iCs/>
          <w:sz w:val="28"/>
          <w:szCs w:val="28"/>
          <w:lang w:val="kk-KZ"/>
        </w:rPr>
        <w:t>«қарашаңырақ»</w:t>
      </w:r>
      <w:r w:rsidRPr="003D2628">
        <w:rPr>
          <w:rFonts w:eastAsia="Times New Roman"/>
          <w:i/>
          <w:iCs/>
          <w:sz w:val="28"/>
          <w:szCs w:val="28"/>
          <w:lang w:eastAsia="ru-RU"/>
        </w:rPr>
        <w:t>/</w:t>
      </w:r>
      <w:r w:rsidRPr="003D2628">
        <w:rPr>
          <w:i/>
          <w:iCs/>
          <w:sz w:val="28"/>
          <w:szCs w:val="28"/>
          <w:lang w:val="kk-KZ"/>
        </w:rPr>
        <w:t>«семейный очаг», «отчий дом», «хранитель традиций предков; «уважаемый, почитаемый дом»</w:t>
      </w:r>
      <w:r w:rsidR="00DE02E2">
        <w:rPr>
          <w:sz w:val="28"/>
          <w:szCs w:val="28"/>
          <w:lang w:val="kk-KZ"/>
        </w:rPr>
        <w:t xml:space="preserve"> </w:t>
      </w:r>
      <w:r w:rsidRPr="003D2628">
        <w:rPr>
          <w:sz w:val="28"/>
          <w:szCs w:val="28"/>
          <w:lang w:val="kk-KZ"/>
        </w:rPr>
        <w:t xml:space="preserve">формируют представление о доме главы большого семейства, где дается </w:t>
      </w:r>
      <w:r w:rsidRPr="00BC2ED8">
        <w:rPr>
          <w:sz w:val="28"/>
          <w:szCs w:val="28"/>
          <w:lang w:val="kk-KZ"/>
        </w:rPr>
        <w:t xml:space="preserve">правильное воспитание последующим поколениям </w:t>
      </w:r>
      <w:r w:rsidRPr="00BC2ED8">
        <w:rPr>
          <w:sz w:val="28"/>
          <w:szCs w:val="28"/>
        </w:rPr>
        <w:t>[</w:t>
      </w:r>
      <w:r w:rsidR="0092457E" w:rsidRPr="00BC2ED8">
        <w:rPr>
          <w:sz w:val="28"/>
          <w:szCs w:val="28"/>
        </w:rPr>
        <w:t>113</w:t>
      </w:r>
      <w:r w:rsidRPr="00BC2ED8">
        <w:rPr>
          <w:sz w:val="28"/>
          <w:szCs w:val="28"/>
        </w:rPr>
        <w:t xml:space="preserve">, </w:t>
      </w:r>
      <w:r w:rsidR="0092457E" w:rsidRPr="00BC2ED8">
        <w:rPr>
          <w:sz w:val="28"/>
          <w:szCs w:val="28"/>
        </w:rPr>
        <w:t>с</w:t>
      </w:r>
      <w:r w:rsidRPr="00BC2ED8">
        <w:rPr>
          <w:sz w:val="28"/>
          <w:szCs w:val="28"/>
        </w:rPr>
        <w:t>.</w:t>
      </w:r>
      <w:r w:rsidR="003974C1" w:rsidRPr="00BC2ED8">
        <w:rPr>
          <w:sz w:val="28"/>
          <w:szCs w:val="28"/>
          <w:lang w:val="kk-KZ"/>
        </w:rPr>
        <w:t xml:space="preserve"> </w:t>
      </w:r>
      <w:r w:rsidR="0092457E" w:rsidRPr="00BC2ED8">
        <w:rPr>
          <w:sz w:val="28"/>
          <w:szCs w:val="28"/>
        </w:rPr>
        <w:t>429</w:t>
      </w:r>
      <w:r w:rsidRPr="00BC2ED8">
        <w:rPr>
          <w:sz w:val="28"/>
          <w:szCs w:val="28"/>
        </w:rPr>
        <w:t>]</w:t>
      </w:r>
      <w:r w:rsidRPr="00BC2ED8">
        <w:rPr>
          <w:sz w:val="28"/>
          <w:szCs w:val="28"/>
          <w:lang w:val="kk-KZ"/>
        </w:rPr>
        <w:t xml:space="preserve">. </w:t>
      </w:r>
      <w:r w:rsidRPr="00BC2ED8">
        <w:rPr>
          <w:i/>
          <w:iCs/>
          <w:sz w:val="28"/>
          <w:szCs w:val="28"/>
          <w:lang w:val="kk-KZ"/>
        </w:rPr>
        <w:t>Қарашаңырақ</w:t>
      </w:r>
      <w:r w:rsidRPr="00BC2ED8">
        <w:rPr>
          <w:sz w:val="28"/>
          <w:szCs w:val="28"/>
          <w:lang w:val="kk-KZ"/>
        </w:rPr>
        <w:t xml:space="preserve"> – отчий дом передается по наследству (согласно обычаю) младшему сыну </w:t>
      </w:r>
      <w:r w:rsidRPr="00BC2ED8">
        <w:rPr>
          <w:i/>
          <w:iCs/>
          <w:sz w:val="28"/>
          <w:szCs w:val="28"/>
          <w:lang w:val="kk-KZ"/>
        </w:rPr>
        <w:t xml:space="preserve">кенже, </w:t>
      </w:r>
      <w:r w:rsidRPr="00BC2ED8">
        <w:rPr>
          <w:sz w:val="28"/>
          <w:szCs w:val="28"/>
          <w:lang w:val="kk-KZ"/>
        </w:rPr>
        <w:t>в то время как старшие сыновья получают свою долю от наследства и отделяются.</w:t>
      </w:r>
      <w:r w:rsidRPr="00BC2ED8">
        <w:rPr>
          <w:sz w:val="28"/>
          <w:szCs w:val="28"/>
        </w:rPr>
        <w:t xml:space="preserve"> </w:t>
      </w:r>
      <w:r w:rsidRPr="00BC2ED8">
        <w:rPr>
          <w:sz w:val="28"/>
          <w:szCs w:val="28"/>
          <w:lang w:val="kk-KZ"/>
        </w:rPr>
        <w:t>Не случайно, в казахском языке пожелания единства, мира, благополучия семье связаны с юртой, шаныраком: «</w:t>
      </w:r>
      <w:r w:rsidRPr="00BC2ED8">
        <w:rPr>
          <w:i/>
          <w:iCs/>
          <w:sz w:val="28"/>
          <w:szCs w:val="28"/>
          <w:lang w:val="kk-KZ"/>
        </w:rPr>
        <w:t>Шаңырақ биік</w:t>
      </w:r>
      <w:r w:rsidRPr="00BC2ED8">
        <w:rPr>
          <w:rFonts w:eastAsia="Times New Roman"/>
          <w:i/>
          <w:iCs/>
          <w:sz w:val="28"/>
          <w:szCs w:val="28"/>
          <w:lang w:eastAsia="ru-RU"/>
        </w:rPr>
        <w:t xml:space="preserve"> болсын,</w:t>
      </w:r>
      <w:r w:rsidRPr="003D2628">
        <w:rPr>
          <w:rFonts w:eastAsia="Times New Roman"/>
          <w:i/>
          <w:iCs/>
          <w:sz w:val="28"/>
          <w:szCs w:val="28"/>
          <w:lang w:eastAsia="ru-RU"/>
        </w:rPr>
        <w:t xml:space="preserve"> кереге берiк болсын</w:t>
      </w:r>
      <w:r w:rsidRPr="003D2628">
        <w:rPr>
          <w:sz w:val="28"/>
          <w:szCs w:val="28"/>
          <w:lang w:val="kk-KZ"/>
        </w:rPr>
        <w:t xml:space="preserve">!» </w:t>
      </w:r>
      <w:r w:rsidRPr="003D2628">
        <w:rPr>
          <w:rFonts w:eastAsia="Times New Roman"/>
          <w:sz w:val="28"/>
          <w:szCs w:val="28"/>
          <w:lang w:eastAsia="ru-RU"/>
        </w:rPr>
        <w:t xml:space="preserve">(благопожелание молодой семье, а также домочадцам, буквально переводимое </w:t>
      </w:r>
      <w:r w:rsidRPr="003D2628">
        <w:rPr>
          <w:rFonts w:eastAsia="Times New Roman"/>
          <w:i/>
          <w:iCs/>
          <w:sz w:val="28"/>
          <w:szCs w:val="28"/>
          <w:lang w:eastAsia="ru-RU"/>
        </w:rPr>
        <w:t>пусть будет высоким шаңыра</w:t>
      </w:r>
      <w:r w:rsidRPr="003D2628">
        <w:rPr>
          <w:rFonts w:eastAsia="Times New Roman"/>
          <w:i/>
          <w:iCs/>
          <w:sz w:val="28"/>
          <w:szCs w:val="28"/>
          <w:lang w:val="kk-KZ" w:eastAsia="ru-RU"/>
        </w:rPr>
        <w:t xml:space="preserve">к </w:t>
      </w:r>
      <w:r w:rsidRPr="003D2628">
        <w:rPr>
          <w:rFonts w:eastAsia="Times New Roman"/>
          <w:sz w:val="28"/>
          <w:szCs w:val="28"/>
          <w:lang w:eastAsia="ru-RU"/>
        </w:rPr>
        <w:t>– верхнее круглое отверстие в юрте</w:t>
      </w:r>
      <w:r w:rsidRPr="003D2628">
        <w:rPr>
          <w:rFonts w:eastAsia="Times New Roman"/>
          <w:i/>
          <w:iCs/>
          <w:sz w:val="28"/>
          <w:szCs w:val="28"/>
          <w:lang w:eastAsia="ru-RU"/>
        </w:rPr>
        <w:t xml:space="preserve"> и крепким кереге</w:t>
      </w:r>
      <w:r w:rsidRPr="003D2628">
        <w:rPr>
          <w:rFonts w:eastAsia="Times New Roman"/>
          <w:sz w:val="28"/>
          <w:szCs w:val="28"/>
          <w:lang w:eastAsia="ru-RU"/>
        </w:rPr>
        <w:t xml:space="preserve"> – решетчаты</w:t>
      </w:r>
      <w:r w:rsidRPr="003D2628">
        <w:rPr>
          <w:rFonts w:eastAsia="Times New Roman"/>
          <w:sz w:val="28"/>
          <w:szCs w:val="28"/>
          <w:lang w:val="kk-KZ" w:eastAsia="ru-RU"/>
        </w:rPr>
        <w:t xml:space="preserve">й </w:t>
      </w:r>
      <w:r w:rsidRPr="003D2628">
        <w:rPr>
          <w:rFonts w:eastAsia="Times New Roman"/>
          <w:sz w:val="28"/>
          <w:szCs w:val="28"/>
          <w:lang w:eastAsia="ru-RU"/>
        </w:rPr>
        <w:t>остов юрты),</w:t>
      </w:r>
      <w:r w:rsidRPr="003D2628">
        <w:rPr>
          <w:sz w:val="28"/>
          <w:szCs w:val="28"/>
          <w:lang w:val="kk-KZ"/>
        </w:rPr>
        <w:t xml:space="preserve"> «Шаңырақ шайқалмасын!» (Пусть не разрушится/будет крепка семья!).</w:t>
      </w:r>
      <w:r w:rsidRPr="003D2628">
        <w:rPr>
          <w:sz w:val="28"/>
          <w:szCs w:val="28"/>
        </w:rPr>
        <w:t xml:space="preserve"> С концептом «</w:t>
      </w:r>
      <w:r w:rsidRPr="003D2628">
        <w:rPr>
          <w:rFonts w:eastAsia="Times New Roman"/>
          <w:i/>
          <w:iCs/>
          <w:sz w:val="28"/>
          <w:szCs w:val="28"/>
          <w:lang w:eastAsia="ru-RU"/>
        </w:rPr>
        <w:t xml:space="preserve">үй-дом» </w:t>
      </w:r>
      <w:r w:rsidRPr="003D2628">
        <w:rPr>
          <w:rFonts w:eastAsia="Times New Roman"/>
          <w:sz w:val="28"/>
          <w:szCs w:val="28"/>
          <w:lang w:eastAsia="ru-RU"/>
        </w:rPr>
        <w:t>непосредственно связаны глагол</w:t>
      </w:r>
      <w:r w:rsidRPr="003D2628">
        <w:rPr>
          <w:rFonts w:eastAsia="Times New Roman"/>
          <w:i/>
          <w:iCs/>
          <w:sz w:val="28"/>
          <w:szCs w:val="28"/>
          <w:lang w:eastAsia="ru-RU"/>
        </w:rPr>
        <w:t xml:space="preserve"> үйлену (жениться) и </w:t>
      </w:r>
      <w:r w:rsidRPr="003D2628">
        <w:rPr>
          <w:rFonts w:eastAsia="Times New Roman"/>
          <w:sz w:val="28"/>
          <w:szCs w:val="28"/>
          <w:lang w:eastAsia="ru-RU"/>
        </w:rPr>
        <w:t>выражение</w:t>
      </w:r>
      <w:r w:rsidRPr="003D2628">
        <w:rPr>
          <w:rFonts w:eastAsia="Times New Roman"/>
          <w:i/>
          <w:iCs/>
          <w:sz w:val="28"/>
          <w:szCs w:val="28"/>
          <w:lang w:eastAsia="ru-RU"/>
        </w:rPr>
        <w:t xml:space="preserve"> үй болу</w:t>
      </w:r>
      <w:r w:rsidRPr="003D2628">
        <w:rPr>
          <w:rFonts w:eastAsia="Times New Roman"/>
          <w:sz w:val="28"/>
          <w:szCs w:val="28"/>
          <w:lang w:eastAsia="ru-RU"/>
        </w:rPr>
        <w:t xml:space="preserve"> (обзавестись семьей</w:t>
      </w:r>
      <w:r w:rsidRPr="003D2628">
        <w:rPr>
          <w:rFonts w:eastAsia="Times New Roman"/>
          <w:i/>
          <w:iCs/>
          <w:sz w:val="28"/>
          <w:szCs w:val="28"/>
          <w:lang w:eastAsia="ru-RU"/>
        </w:rPr>
        <w:t>).</w:t>
      </w:r>
      <w:r w:rsidRPr="003D2628">
        <w:rPr>
          <w:rFonts w:eastAsia="Times New Roman"/>
          <w:sz w:val="28"/>
          <w:szCs w:val="28"/>
          <w:lang w:eastAsia="ru-RU"/>
        </w:rPr>
        <w:t xml:space="preserve"> Выражения</w:t>
      </w:r>
      <w:r w:rsidRPr="003D2628">
        <w:rPr>
          <w:rFonts w:eastAsia="Times New Roman"/>
          <w:i/>
          <w:iCs/>
          <w:sz w:val="28"/>
          <w:szCs w:val="28"/>
          <w:lang w:eastAsia="ru-RU"/>
        </w:rPr>
        <w:t xml:space="preserve"> шаңырақты сыйлау</w:t>
      </w:r>
      <w:r w:rsidRPr="003D2628">
        <w:rPr>
          <w:rFonts w:eastAsia="Times New Roman"/>
          <w:sz w:val="28"/>
          <w:szCs w:val="28"/>
          <w:lang w:eastAsia="ru-RU"/>
        </w:rPr>
        <w:t xml:space="preserve"> – относиться с уважением, почтением к дому и домочадцам); </w:t>
      </w:r>
      <w:r w:rsidRPr="003D2628">
        <w:rPr>
          <w:rFonts w:eastAsia="Times New Roman"/>
          <w:i/>
          <w:iCs/>
          <w:sz w:val="28"/>
          <w:szCs w:val="28"/>
          <w:lang w:eastAsia="ru-RU"/>
        </w:rPr>
        <w:t>шаңырақ шайқалтпау</w:t>
      </w:r>
      <w:r w:rsidRPr="003D2628">
        <w:rPr>
          <w:rFonts w:eastAsia="Times New Roman"/>
          <w:sz w:val="28"/>
          <w:szCs w:val="28"/>
          <w:lang w:eastAsia="ru-RU"/>
        </w:rPr>
        <w:t xml:space="preserve"> (не тревожить семейный покой, дословно не расшатывать шаңырақ), </w:t>
      </w:r>
      <w:r w:rsidRPr="003D2628">
        <w:rPr>
          <w:rFonts w:eastAsia="Times New Roman"/>
          <w:i/>
          <w:iCs/>
          <w:sz w:val="28"/>
          <w:szCs w:val="28"/>
          <w:lang w:eastAsia="ru-RU"/>
        </w:rPr>
        <w:t>түтiн түтету</w:t>
      </w:r>
      <w:r w:rsidRPr="003D2628">
        <w:rPr>
          <w:rFonts w:eastAsia="Times New Roman"/>
          <w:sz w:val="28"/>
          <w:szCs w:val="28"/>
          <w:lang w:eastAsia="ru-RU"/>
        </w:rPr>
        <w:t xml:space="preserve"> (букв.: дымить, развести огонь, т.е. обзавестись семьей, жить одним домом, </w:t>
      </w:r>
      <w:r w:rsidRPr="003D2628">
        <w:rPr>
          <w:rFonts w:eastAsia="Times New Roman"/>
          <w:i/>
          <w:iCs/>
          <w:sz w:val="28"/>
          <w:szCs w:val="28"/>
          <w:lang w:eastAsia="ru-RU"/>
        </w:rPr>
        <w:t>ошағыңның отын сөндiрме</w:t>
      </w:r>
      <w:r w:rsidRPr="003D2628">
        <w:rPr>
          <w:rFonts w:eastAsia="Times New Roman"/>
          <w:sz w:val="28"/>
          <w:szCs w:val="28"/>
          <w:lang w:eastAsia="ru-RU"/>
        </w:rPr>
        <w:t xml:space="preserve"> (буквально: не гаси огонь в очаге, что значит </w:t>
      </w:r>
      <w:r w:rsidRPr="003D2628">
        <w:rPr>
          <w:rFonts w:eastAsia="Times New Roman"/>
          <w:i/>
          <w:iCs/>
          <w:sz w:val="28"/>
          <w:szCs w:val="28"/>
          <w:lang w:eastAsia="ru-RU"/>
        </w:rPr>
        <w:t>пусть не приостановится связь поколений, жизнь в твоем доме</w:t>
      </w:r>
      <w:r w:rsidRPr="003D2628">
        <w:rPr>
          <w:rFonts w:eastAsia="Times New Roman"/>
          <w:sz w:val="28"/>
          <w:szCs w:val="28"/>
          <w:lang w:eastAsia="ru-RU"/>
        </w:rPr>
        <w:t xml:space="preserve"> и многие другие свидетельствуют о том, что </w:t>
      </w:r>
      <w:r w:rsidRPr="003D2628">
        <w:rPr>
          <w:rFonts w:eastAsia="Times New Roman"/>
          <w:i/>
          <w:iCs/>
          <w:sz w:val="28"/>
          <w:szCs w:val="28"/>
          <w:lang w:eastAsia="ru-RU"/>
        </w:rPr>
        <w:t>дом/юрта</w:t>
      </w:r>
      <w:r w:rsidRPr="003D2628">
        <w:rPr>
          <w:rFonts w:eastAsia="Times New Roman"/>
          <w:sz w:val="28"/>
          <w:szCs w:val="28"/>
          <w:lang w:eastAsia="ru-RU"/>
        </w:rPr>
        <w:t xml:space="preserve"> для кочевника олицетворяла жизнь и продолжение жизни [</w:t>
      </w:r>
      <w:r w:rsidR="00E80968" w:rsidRPr="003D2628">
        <w:rPr>
          <w:rFonts w:eastAsia="Times New Roman"/>
          <w:sz w:val="28"/>
          <w:szCs w:val="28"/>
          <w:lang w:eastAsia="ru-RU"/>
        </w:rPr>
        <w:t>1</w:t>
      </w:r>
      <w:r w:rsidR="006057CC" w:rsidRPr="003D2628">
        <w:rPr>
          <w:rFonts w:eastAsia="Times New Roman"/>
          <w:sz w:val="28"/>
          <w:szCs w:val="28"/>
          <w:lang w:eastAsia="ru-RU"/>
        </w:rPr>
        <w:t>13</w:t>
      </w:r>
      <w:r w:rsidRPr="003D2628">
        <w:rPr>
          <w:rFonts w:eastAsia="Times New Roman"/>
          <w:sz w:val="28"/>
          <w:szCs w:val="28"/>
          <w:lang w:eastAsia="ru-RU"/>
        </w:rPr>
        <w:t>, с. 413].</w:t>
      </w:r>
    </w:p>
    <w:p w14:paraId="12B730F4" w14:textId="7314DB0C" w:rsidR="00F302A4" w:rsidRPr="003D2628" w:rsidRDefault="00F302A4" w:rsidP="00F164F9">
      <w:pPr>
        <w:shd w:val="clear" w:color="auto" w:fill="FFFFFF"/>
        <w:ind w:firstLine="709"/>
        <w:rPr>
          <w:sz w:val="28"/>
          <w:szCs w:val="28"/>
        </w:rPr>
      </w:pPr>
      <w:r w:rsidRPr="003D2628">
        <w:rPr>
          <w:sz w:val="28"/>
          <w:szCs w:val="28"/>
        </w:rPr>
        <w:t xml:space="preserve">В вышеупомянутом произведении (С. Елубай </w:t>
      </w:r>
      <w:r w:rsidRPr="003D2628">
        <w:rPr>
          <w:sz w:val="28"/>
          <w:szCs w:val="28"/>
          <w:lang w:val="kk-KZ"/>
        </w:rPr>
        <w:t>«Одинокая юрта»</w:t>
      </w:r>
      <w:r w:rsidRPr="003D2628">
        <w:rPr>
          <w:sz w:val="28"/>
          <w:szCs w:val="28"/>
        </w:rPr>
        <w:t>) крушение юрты отдельными молодыми активистами при конфискации имущества бая Мажана, изображено как убийство живого существа: (</w:t>
      </w:r>
      <w:r w:rsidR="00F57592" w:rsidRPr="003D2628">
        <w:rPr>
          <w:sz w:val="28"/>
          <w:szCs w:val="28"/>
        </w:rPr>
        <w:t>1</w:t>
      </w:r>
      <w:r w:rsidR="00425FD7" w:rsidRPr="003D2628">
        <w:rPr>
          <w:sz w:val="28"/>
          <w:szCs w:val="28"/>
        </w:rPr>
        <w:t>10</w:t>
      </w:r>
      <w:r w:rsidRPr="003D2628">
        <w:rPr>
          <w:sz w:val="28"/>
          <w:szCs w:val="28"/>
        </w:rPr>
        <w:t>)</w:t>
      </w:r>
      <w:r w:rsidRPr="003D2628">
        <w:rPr>
          <w:i/>
          <w:iCs/>
          <w:sz w:val="28"/>
          <w:szCs w:val="28"/>
        </w:rPr>
        <w:t xml:space="preserve"> </w:t>
      </w:r>
      <w:r w:rsidRPr="003D2628">
        <w:rPr>
          <w:sz w:val="28"/>
          <w:szCs w:val="28"/>
        </w:rPr>
        <w:t>«</w:t>
      </w:r>
      <w:r w:rsidRPr="003D2628">
        <w:rPr>
          <w:i/>
          <w:iCs/>
          <w:sz w:val="28"/>
          <w:szCs w:val="28"/>
        </w:rPr>
        <w:t xml:space="preserve">Ранее других к юрте поспел Ждахай; что-то азартно выкрикивая, он на полном скаку промчался мимо, успев перерезать завязки кошм, сорвать сами кошмы. </w:t>
      </w:r>
      <w:r w:rsidRPr="003B46F5">
        <w:rPr>
          <w:bCs/>
          <w:iCs/>
          <w:sz w:val="28"/>
          <w:szCs w:val="28"/>
        </w:rPr>
        <w:t>Оголились гнутые уыки</w:t>
      </w:r>
      <w:r w:rsidRPr="003D2628">
        <w:rPr>
          <w:i/>
          <w:iCs/>
          <w:sz w:val="28"/>
          <w:szCs w:val="28"/>
        </w:rPr>
        <w:t xml:space="preserve">, желтые, не тронутые солнцем и ветром, </w:t>
      </w:r>
      <w:r w:rsidRPr="003B46F5">
        <w:rPr>
          <w:bCs/>
          <w:iCs/>
          <w:sz w:val="28"/>
          <w:szCs w:val="28"/>
        </w:rPr>
        <w:t>они</w:t>
      </w:r>
      <w:r w:rsidRPr="003D2628">
        <w:rPr>
          <w:b/>
          <w:bCs/>
          <w:i/>
          <w:iCs/>
          <w:sz w:val="28"/>
          <w:szCs w:val="28"/>
        </w:rPr>
        <w:t xml:space="preserve"> </w:t>
      </w:r>
      <w:r w:rsidRPr="003B46F5">
        <w:rPr>
          <w:bCs/>
          <w:iCs/>
          <w:sz w:val="28"/>
          <w:szCs w:val="28"/>
        </w:rPr>
        <w:t>как ребра живого существа</w:t>
      </w:r>
      <w:r w:rsidRPr="003D2628">
        <w:rPr>
          <w:i/>
          <w:iCs/>
          <w:sz w:val="28"/>
          <w:szCs w:val="28"/>
        </w:rPr>
        <w:t xml:space="preserve">. Молодые дружно смели в одну кучу уыки – и </w:t>
      </w:r>
      <w:r w:rsidRPr="003B46F5">
        <w:rPr>
          <w:bCs/>
          <w:iCs/>
          <w:sz w:val="28"/>
          <w:szCs w:val="28"/>
        </w:rPr>
        <w:t>шанырак качнулся</w:t>
      </w:r>
      <w:r w:rsidRPr="003B46F5">
        <w:rPr>
          <w:iCs/>
          <w:sz w:val="28"/>
          <w:szCs w:val="28"/>
        </w:rPr>
        <w:t xml:space="preserve">, </w:t>
      </w:r>
      <w:r w:rsidRPr="003B46F5">
        <w:rPr>
          <w:bCs/>
          <w:iCs/>
          <w:sz w:val="28"/>
          <w:szCs w:val="28"/>
        </w:rPr>
        <w:t>верхний, считающийся священным купол юрты</w:t>
      </w:r>
      <w:r w:rsidRPr="003B46F5">
        <w:rPr>
          <w:iCs/>
          <w:sz w:val="28"/>
          <w:szCs w:val="28"/>
        </w:rPr>
        <w:t>;</w:t>
      </w:r>
      <w:r w:rsidRPr="003D2628">
        <w:rPr>
          <w:i/>
          <w:iCs/>
          <w:sz w:val="28"/>
          <w:szCs w:val="28"/>
        </w:rPr>
        <w:t xml:space="preserve"> его не успели подпереть столбом, и </w:t>
      </w:r>
      <w:r w:rsidRPr="003B46F5">
        <w:rPr>
          <w:bCs/>
          <w:iCs/>
          <w:sz w:val="28"/>
          <w:szCs w:val="28"/>
        </w:rPr>
        <w:t>он с грохотом обрушился вниз</w:t>
      </w:r>
      <w:r w:rsidRPr="003D2628">
        <w:rPr>
          <w:i/>
          <w:iCs/>
          <w:sz w:val="28"/>
          <w:szCs w:val="28"/>
        </w:rPr>
        <w:t xml:space="preserve">. От перекрестных реечек в потолочном кругу юрты и следа не осталось – они раскрошились. Вид шанырака, некогда украшавшего юрту, служившего в определенной степени </w:t>
      </w:r>
      <w:r w:rsidRPr="003B46F5">
        <w:rPr>
          <w:bCs/>
          <w:iCs/>
          <w:sz w:val="28"/>
          <w:szCs w:val="28"/>
        </w:rPr>
        <w:t>фетишем рода</w:t>
      </w:r>
      <w:r w:rsidRPr="003D2628">
        <w:rPr>
          <w:i/>
          <w:iCs/>
          <w:sz w:val="28"/>
          <w:szCs w:val="28"/>
        </w:rPr>
        <w:t xml:space="preserve">, а теперь разлетевшегося вдребезги, раздробившегося на множество бесформенных осколков, произвел удручающее впечатление» </w:t>
      </w:r>
      <w:r w:rsidRPr="003D2628">
        <w:rPr>
          <w:sz w:val="28"/>
          <w:szCs w:val="28"/>
        </w:rPr>
        <w:lastRenderedPageBreak/>
        <w:t>(С.</w:t>
      </w:r>
      <w:r w:rsidR="003B46F5">
        <w:rPr>
          <w:sz w:val="28"/>
          <w:szCs w:val="28"/>
        </w:rPr>
        <w:t> </w:t>
      </w:r>
      <w:r w:rsidRPr="003D2628">
        <w:rPr>
          <w:sz w:val="28"/>
          <w:szCs w:val="28"/>
        </w:rPr>
        <w:t>Елубай. Одинокая юрта);</w:t>
      </w:r>
      <w:r w:rsidRPr="003D2628">
        <w:rPr>
          <w:i/>
          <w:iCs/>
          <w:sz w:val="28"/>
          <w:szCs w:val="28"/>
        </w:rPr>
        <w:t xml:space="preserve"> </w:t>
      </w:r>
      <w:r w:rsidRPr="003D2628">
        <w:rPr>
          <w:sz w:val="28"/>
          <w:szCs w:val="28"/>
        </w:rPr>
        <w:t>(</w:t>
      </w:r>
      <w:r w:rsidR="00F57592" w:rsidRPr="003D2628">
        <w:rPr>
          <w:sz w:val="28"/>
          <w:szCs w:val="28"/>
        </w:rPr>
        <w:t>11</w:t>
      </w:r>
      <w:r w:rsidR="00425FD7" w:rsidRPr="003D2628">
        <w:rPr>
          <w:sz w:val="28"/>
          <w:szCs w:val="28"/>
        </w:rPr>
        <w:t>1</w:t>
      </w:r>
      <w:r w:rsidRPr="003D2628">
        <w:rPr>
          <w:sz w:val="28"/>
          <w:szCs w:val="28"/>
        </w:rPr>
        <w:t>)</w:t>
      </w:r>
      <w:r w:rsidRPr="003D2628">
        <w:rPr>
          <w:i/>
          <w:iCs/>
          <w:sz w:val="28"/>
          <w:szCs w:val="28"/>
        </w:rPr>
        <w:t xml:space="preserve"> «У Пахраддина волосы на голове встали дыбом, когда он увидел, как</w:t>
      </w:r>
      <w:r w:rsidRPr="003D2628">
        <w:rPr>
          <w:b/>
          <w:bCs/>
          <w:i/>
          <w:iCs/>
          <w:sz w:val="28"/>
          <w:szCs w:val="28"/>
        </w:rPr>
        <w:t xml:space="preserve"> </w:t>
      </w:r>
      <w:r w:rsidRPr="003B46F5">
        <w:rPr>
          <w:bCs/>
          <w:iCs/>
          <w:sz w:val="28"/>
          <w:szCs w:val="28"/>
        </w:rPr>
        <w:t>падает шанырак</w:t>
      </w:r>
      <w:r w:rsidRPr="003D2628">
        <w:rPr>
          <w:i/>
          <w:iCs/>
          <w:sz w:val="28"/>
          <w:szCs w:val="28"/>
        </w:rPr>
        <w:t xml:space="preserve">. Случившееся он воспринял как </w:t>
      </w:r>
      <w:r w:rsidRPr="003B46F5">
        <w:rPr>
          <w:bCs/>
          <w:iCs/>
          <w:sz w:val="28"/>
          <w:szCs w:val="28"/>
        </w:rPr>
        <w:t>крушение собственного очага</w:t>
      </w:r>
      <w:r w:rsidRPr="003B46F5">
        <w:rPr>
          <w:iCs/>
          <w:sz w:val="28"/>
          <w:szCs w:val="28"/>
        </w:rPr>
        <w:t xml:space="preserve">, </w:t>
      </w:r>
      <w:r w:rsidRPr="003B46F5">
        <w:rPr>
          <w:bCs/>
          <w:iCs/>
          <w:sz w:val="28"/>
          <w:szCs w:val="28"/>
        </w:rPr>
        <w:t>собственного благополучия</w:t>
      </w:r>
      <w:r w:rsidRPr="003D2628">
        <w:rPr>
          <w:sz w:val="28"/>
          <w:szCs w:val="28"/>
        </w:rPr>
        <w:t>»</w:t>
      </w:r>
      <w:r w:rsidRPr="003D2628">
        <w:rPr>
          <w:b/>
          <w:bCs/>
          <w:i/>
          <w:iCs/>
          <w:sz w:val="28"/>
          <w:szCs w:val="28"/>
        </w:rPr>
        <w:t xml:space="preserve"> </w:t>
      </w:r>
      <w:r w:rsidRPr="003D2628">
        <w:rPr>
          <w:sz w:val="28"/>
          <w:szCs w:val="28"/>
        </w:rPr>
        <w:t xml:space="preserve">(С. Елубай. </w:t>
      </w:r>
      <w:r w:rsidRPr="003D2628">
        <w:rPr>
          <w:sz w:val="28"/>
          <w:szCs w:val="28"/>
          <w:lang w:val="kk-KZ"/>
        </w:rPr>
        <w:t>Одинокая юрта</w:t>
      </w:r>
      <w:r w:rsidRPr="003D2628">
        <w:rPr>
          <w:sz w:val="28"/>
          <w:szCs w:val="28"/>
        </w:rPr>
        <w:t>).</w:t>
      </w:r>
    </w:p>
    <w:p w14:paraId="279D2EB6" w14:textId="08D96AA9" w:rsidR="00F302A4" w:rsidRPr="003D2628" w:rsidRDefault="00F302A4" w:rsidP="00F164F9">
      <w:pPr>
        <w:ind w:firstLine="709"/>
        <w:contextualSpacing/>
        <w:rPr>
          <w:sz w:val="28"/>
          <w:szCs w:val="28"/>
        </w:rPr>
      </w:pPr>
      <w:r w:rsidRPr="003D2628">
        <w:rPr>
          <w:sz w:val="28"/>
          <w:szCs w:val="28"/>
        </w:rPr>
        <w:t>Дискурсивная структура данного контекста включает в себя как компоненты коммуникативного акта, так и концептуально значимые сигналы для декодирования авторского сообщения, выступая своеобразным медиумом, обеспечивающим интеракцию между автором и реципиентом. Иными словами, ХТ представляет собой проецируемую дискурсивной ситуацией сложно организованную систему фактуальной, концептуальной и подтекстовой информации. Данные типы информации содержатся на поверхностном и глубинном уровнях автохтонного текста, которые окутаны тонким и самобытным эмоционально-аксиологическим ореолом.</w:t>
      </w:r>
    </w:p>
    <w:p w14:paraId="64E907BC" w14:textId="03A3931D" w:rsidR="00F302A4" w:rsidRPr="003D2628" w:rsidRDefault="00F302A4" w:rsidP="00F164F9">
      <w:pPr>
        <w:ind w:firstLine="709"/>
        <w:rPr>
          <w:sz w:val="28"/>
          <w:szCs w:val="28"/>
          <w:lang w:val="kk-KZ"/>
        </w:rPr>
      </w:pPr>
      <w:r w:rsidRPr="003D2628">
        <w:rPr>
          <w:sz w:val="28"/>
          <w:szCs w:val="28"/>
        </w:rPr>
        <w:t>На основе дискурсивно-концептуального анализа происходит постижение смысла/смыслов текста, проникновение в его глубинную структуру</w:t>
      </w:r>
      <w:r w:rsidR="00B53638" w:rsidRPr="003D2628">
        <w:rPr>
          <w:sz w:val="28"/>
          <w:szCs w:val="28"/>
        </w:rPr>
        <w:t xml:space="preserve"> [1</w:t>
      </w:r>
      <w:r w:rsidR="00063655" w:rsidRPr="003D2628">
        <w:rPr>
          <w:sz w:val="28"/>
          <w:szCs w:val="28"/>
        </w:rPr>
        <w:t>9</w:t>
      </w:r>
      <w:r w:rsidR="00B53638" w:rsidRPr="003D2628">
        <w:rPr>
          <w:sz w:val="28"/>
          <w:szCs w:val="28"/>
        </w:rPr>
        <w:t>2]</w:t>
      </w:r>
      <w:r w:rsidRPr="003D2628">
        <w:rPr>
          <w:sz w:val="28"/>
          <w:szCs w:val="28"/>
        </w:rPr>
        <w:t xml:space="preserve">. К примеру, в анализируемом романе падение </w:t>
      </w:r>
      <w:r w:rsidRPr="003D2628">
        <w:rPr>
          <w:i/>
          <w:iCs/>
          <w:sz w:val="28"/>
          <w:szCs w:val="28"/>
        </w:rPr>
        <w:t>шанырака/юрты</w:t>
      </w:r>
      <w:r w:rsidRPr="003D2628">
        <w:rPr>
          <w:sz w:val="28"/>
          <w:szCs w:val="28"/>
        </w:rPr>
        <w:t xml:space="preserve"> (фактуальная информация) представляется не просто как крушение традиционного миропорядка (концептуальная информация), а вечных ценностей </w:t>
      </w:r>
      <w:r w:rsidRPr="003D2628">
        <w:rPr>
          <w:sz w:val="28"/>
          <w:szCs w:val="28"/>
          <w:lang w:val="kk-KZ"/>
        </w:rPr>
        <w:t>(подтекстовая информация)</w:t>
      </w:r>
      <w:r w:rsidRPr="003D2628">
        <w:rPr>
          <w:sz w:val="28"/>
          <w:szCs w:val="28"/>
        </w:rPr>
        <w:t xml:space="preserve">, и воспринимается очевидцами как катастрофа: </w:t>
      </w:r>
      <w:bookmarkStart w:id="128" w:name="_Hlk127028244"/>
      <w:r w:rsidRPr="003D2628">
        <w:rPr>
          <w:sz w:val="28"/>
          <w:szCs w:val="28"/>
        </w:rPr>
        <w:t>(1</w:t>
      </w:r>
      <w:r w:rsidR="00F57592" w:rsidRPr="003D2628">
        <w:rPr>
          <w:sz w:val="28"/>
          <w:szCs w:val="28"/>
        </w:rPr>
        <w:t>1</w:t>
      </w:r>
      <w:r w:rsidR="00425FD7" w:rsidRPr="003D2628">
        <w:rPr>
          <w:sz w:val="28"/>
          <w:szCs w:val="28"/>
        </w:rPr>
        <w:t>2</w:t>
      </w:r>
      <w:r w:rsidRPr="003D2628">
        <w:rPr>
          <w:sz w:val="28"/>
          <w:szCs w:val="28"/>
        </w:rPr>
        <w:t>) «</w:t>
      </w:r>
      <w:r w:rsidRPr="003D2628">
        <w:rPr>
          <w:i/>
          <w:iCs/>
          <w:sz w:val="28"/>
          <w:szCs w:val="28"/>
          <w:lang w:val="kk-KZ"/>
        </w:rPr>
        <w:t xml:space="preserve">Жайлауынды </w:t>
      </w:r>
      <w:r w:rsidRPr="003D2628">
        <w:rPr>
          <w:i/>
          <w:iCs/>
          <w:sz w:val="28"/>
          <w:szCs w:val="28"/>
        </w:rPr>
        <w:t xml:space="preserve">– </w:t>
      </w:r>
      <w:r w:rsidRPr="003D2628">
        <w:rPr>
          <w:i/>
          <w:iCs/>
          <w:sz w:val="28"/>
          <w:szCs w:val="28"/>
          <w:lang w:val="kk-KZ"/>
        </w:rPr>
        <w:t xml:space="preserve">жау, қыстауынды </w:t>
      </w:r>
      <w:r w:rsidRPr="003D2628">
        <w:rPr>
          <w:i/>
          <w:iCs/>
          <w:sz w:val="28"/>
          <w:szCs w:val="28"/>
        </w:rPr>
        <w:t xml:space="preserve">– </w:t>
      </w:r>
      <w:r w:rsidRPr="003D2628">
        <w:rPr>
          <w:i/>
          <w:iCs/>
          <w:sz w:val="28"/>
          <w:szCs w:val="28"/>
          <w:lang w:val="kk-KZ"/>
        </w:rPr>
        <w:t>өрт шалды</w:t>
      </w:r>
      <w:r w:rsidRPr="003D2628">
        <w:rPr>
          <w:i/>
          <w:iCs/>
          <w:sz w:val="28"/>
          <w:szCs w:val="28"/>
        </w:rPr>
        <w:t>» деген осы да!</w:t>
      </w:r>
      <w:r w:rsidRPr="003D2628">
        <w:rPr>
          <w:sz w:val="28"/>
          <w:szCs w:val="28"/>
        </w:rPr>
        <w:t xml:space="preserve">» </w:t>
      </w:r>
      <w:r w:rsidRPr="003D2628">
        <w:rPr>
          <w:i/>
          <w:iCs/>
          <w:sz w:val="28"/>
          <w:szCs w:val="28"/>
        </w:rPr>
        <w:t>«</w:t>
      </w:r>
      <w:r w:rsidRPr="003D2628">
        <w:rPr>
          <w:sz w:val="28"/>
          <w:szCs w:val="28"/>
        </w:rPr>
        <w:t>–</w:t>
      </w:r>
      <w:r w:rsidRPr="003D2628">
        <w:rPr>
          <w:i/>
          <w:iCs/>
          <w:sz w:val="28"/>
          <w:szCs w:val="28"/>
        </w:rPr>
        <w:t xml:space="preserve"> </w:t>
      </w:r>
      <w:r w:rsidRPr="003D2628">
        <w:rPr>
          <w:i/>
          <w:iCs/>
          <w:sz w:val="28"/>
          <w:szCs w:val="28"/>
          <w:lang w:val="kk-KZ"/>
        </w:rPr>
        <w:t xml:space="preserve">Кесапаты тиер! Қой балам, кетейік! </w:t>
      </w:r>
      <w:r w:rsidRPr="003D2628">
        <w:rPr>
          <w:sz w:val="28"/>
          <w:szCs w:val="28"/>
          <w:lang w:val="kk-KZ"/>
        </w:rPr>
        <w:t>–</w:t>
      </w:r>
      <w:r w:rsidRPr="003D2628">
        <w:rPr>
          <w:i/>
          <w:iCs/>
          <w:sz w:val="28"/>
          <w:szCs w:val="28"/>
          <w:lang w:val="kk-KZ"/>
        </w:rPr>
        <w:t xml:space="preserve"> деп, жаулығы дағарадай бір кемпір немересін сүйреп үйіне беттеді» </w:t>
      </w:r>
      <w:r w:rsidRPr="003D2628">
        <w:rPr>
          <w:sz w:val="28"/>
          <w:szCs w:val="28"/>
          <w:lang w:val="kk-KZ"/>
        </w:rPr>
        <w:t>(С. Елубай. Ақ боз үй</w:t>
      </w:r>
      <w:r w:rsidRPr="003D2628">
        <w:rPr>
          <w:sz w:val="28"/>
          <w:szCs w:val="28"/>
        </w:rPr>
        <w:t>).</w:t>
      </w:r>
      <w:r w:rsidRPr="003D2628">
        <w:rPr>
          <w:sz w:val="28"/>
          <w:szCs w:val="28"/>
          <w:lang w:val="kk-KZ"/>
        </w:rPr>
        <w:t xml:space="preserve"> </w:t>
      </w:r>
      <w:bookmarkEnd w:id="128"/>
      <w:r w:rsidRPr="003D2628">
        <w:rPr>
          <w:sz w:val="28"/>
          <w:szCs w:val="28"/>
          <w:lang w:val="kk-KZ"/>
        </w:rPr>
        <w:t xml:space="preserve">Разрушение дома в представлении народа – это грех, поскольку символизирует разрушенный мир. Юрта (дом) как микромодель вселенной олицетворяет также страну, и, соответственно, шанырак воспринимается аулчанами и как символ благополучия дома-земли. </w:t>
      </w:r>
      <w:r w:rsidRPr="003D2628">
        <w:rPr>
          <w:i/>
          <w:iCs/>
          <w:sz w:val="28"/>
          <w:szCs w:val="28"/>
          <w:lang w:val="kk-KZ"/>
        </w:rPr>
        <w:t>Юрта/дом</w:t>
      </w:r>
      <w:r w:rsidRPr="003D2628">
        <w:rPr>
          <w:sz w:val="28"/>
          <w:szCs w:val="28"/>
          <w:lang w:val="kk-KZ"/>
        </w:rPr>
        <w:t xml:space="preserve"> представляет собой жизненную ценность, определяющую духовно-нравственные ориентиры ее обитателей. </w:t>
      </w:r>
    </w:p>
    <w:p w14:paraId="5ADA9F99" w14:textId="4138EB93" w:rsidR="00F302A4" w:rsidRPr="003D2628" w:rsidRDefault="00F302A4" w:rsidP="00F164F9">
      <w:pPr>
        <w:ind w:firstLine="709"/>
        <w:contextualSpacing/>
        <w:rPr>
          <w:sz w:val="28"/>
          <w:szCs w:val="28"/>
        </w:rPr>
      </w:pPr>
      <w:r w:rsidRPr="003D2628">
        <w:rPr>
          <w:sz w:val="28"/>
          <w:szCs w:val="28"/>
        </w:rPr>
        <w:t xml:space="preserve">Итак, в данных фрагментах анализируемого автохтонного ХТ сам факт падения </w:t>
      </w:r>
      <w:r w:rsidRPr="003D2628">
        <w:rPr>
          <w:i/>
          <w:iCs/>
          <w:sz w:val="28"/>
          <w:szCs w:val="28"/>
        </w:rPr>
        <w:t>шанырака/юрты</w:t>
      </w:r>
      <w:r w:rsidRPr="003D2628">
        <w:rPr>
          <w:sz w:val="28"/>
          <w:szCs w:val="28"/>
        </w:rPr>
        <w:t xml:space="preserve"> в его концептном и подтекстовом выражении может рассматриваться как крушение конкретной семьи, отдельного рода, страны и самобытных устоев казахского этноса. </w:t>
      </w:r>
    </w:p>
    <w:p w14:paraId="1029846E" w14:textId="36B8C0C7" w:rsidR="00F302A4" w:rsidRPr="003D2628" w:rsidRDefault="00F302A4" w:rsidP="00F164F9">
      <w:pPr>
        <w:ind w:firstLine="709"/>
        <w:contextualSpacing/>
        <w:rPr>
          <w:sz w:val="28"/>
          <w:szCs w:val="28"/>
        </w:rPr>
      </w:pPr>
      <w:r w:rsidRPr="003D2628">
        <w:rPr>
          <w:sz w:val="28"/>
          <w:szCs w:val="28"/>
        </w:rPr>
        <w:t xml:space="preserve">Анализ этого фрагмента произведения показал, что постижение подтекстового смысла происходит в процессе переосмысления фактуальной информации с опорой на экстралингвистический контекст, что является важным для понимания концептуальной информации, на раскрытие которой и направлена интерпретация художественного текста/дискурса. Первоосновой дискурсивного анализа, согласно Н.Ф. Алефиренко, является выявление коммуникативно-когнитивной корреляции речевого смысла художественного текста и дискурсообразующих концептов [1, с. </w:t>
      </w:r>
      <w:r w:rsidRPr="003D2628">
        <w:rPr>
          <w:sz w:val="28"/>
          <w:szCs w:val="28"/>
          <w:lang w:val="kk-KZ"/>
        </w:rPr>
        <w:t>184</w:t>
      </w:r>
      <w:r w:rsidRPr="003D2628">
        <w:rPr>
          <w:sz w:val="28"/>
          <w:szCs w:val="28"/>
        </w:rPr>
        <w:t>].</w:t>
      </w:r>
    </w:p>
    <w:p w14:paraId="23CA2D41" w14:textId="7D437BA7" w:rsidR="00F302A4" w:rsidRPr="00BC2ED8" w:rsidRDefault="00F302A4" w:rsidP="00F164F9">
      <w:pPr>
        <w:ind w:firstLine="709"/>
        <w:rPr>
          <w:sz w:val="28"/>
          <w:szCs w:val="28"/>
        </w:rPr>
      </w:pPr>
      <w:r w:rsidRPr="003D2628">
        <w:rPr>
          <w:sz w:val="28"/>
          <w:szCs w:val="28"/>
        </w:rPr>
        <w:t xml:space="preserve">Анализируемые автохтонные </w:t>
      </w:r>
      <w:r w:rsidR="00964B40" w:rsidRPr="003D2628">
        <w:rPr>
          <w:sz w:val="28"/>
          <w:szCs w:val="28"/>
        </w:rPr>
        <w:t>ХТ</w:t>
      </w:r>
      <w:r w:rsidRPr="003D2628">
        <w:rPr>
          <w:sz w:val="28"/>
          <w:szCs w:val="28"/>
        </w:rPr>
        <w:t xml:space="preserve">, репрезентирующие особые нюансы этнокультурной коммуникации, выполняют наряду с информационной ещё суггестивную и эстетическую функции. Функция воздействия выражается в стимулировании в мозгу реципиента когнитивных процессов по переработке информации, целенаправленно заложенной автором в тексте, представляющем </w:t>
      </w:r>
      <w:r w:rsidRPr="003D2628">
        <w:rPr>
          <w:sz w:val="28"/>
          <w:szCs w:val="28"/>
        </w:rPr>
        <w:lastRenderedPageBreak/>
        <w:t>собой субъективно-авторское, художественно-образное отражение мира</w:t>
      </w:r>
      <w:r w:rsidR="00B53638" w:rsidRPr="003D2628">
        <w:rPr>
          <w:sz w:val="28"/>
          <w:szCs w:val="28"/>
        </w:rPr>
        <w:t xml:space="preserve"> [1</w:t>
      </w:r>
      <w:r w:rsidR="00063655" w:rsidRPr="003D2628">
        <w:rPr>
          <w:sz w:val="28"/>
          <w:szCs w:val="28"/>
        </w:rPr>
        <w:t>9</w:t>
      </w:r>
      <w:r w:rsidR="00B53638" w:rsidRPr="003D2628">
        <w:rPr>
          <w:sz w:val="28"/>
          <w:szCs w:val="28"/>
        </w:rPr>
        <w:t>3]</w:t>
      </w:r>
      <w:r w:rsidRPr="003D2628">
        <w:rPr>
          <w:bCs/>
          <w:sz w:val="28"/>
          <w:szCs w:val="28"/>
        </w:rPr>
        <w:t>. В этом уникальном мироотражении проявляется эстетическая функция автохтонного ХТ</w:t>
      </w:r>
      <w:r w:rsidR="00245994" w:rsidRPr="003D2628">
        <w:rPr>
          <w:bCs/>
          <w:sz w:val="28"/>
          <w:szCs w:val="28"/>
        </w:rPr>
        <w:t>.</w:t>
      </w:r>
      <w:r w:rsidR="00B53638" w:rsidRPr="003D2628">
        <w:rPr>
          <w:bCs/>
          <w:sz w:val="28"/>
          <w:szCs w:val="28"/>
        </w:rPr>
        <w:t xml:space="preserve"> </w:t>
      </w:r>
      <w:r w:rsidRPr="003D2628">
        <w:rPr>
          <w:sz w:val="28"/>
          <w:szCs w:val="28"/>
        </w:rPr>
        <w:t>Художественная коммуникация может быть описана как творческий выбор автором приемов и средств определенного (литературно-нарративного) способа текстообразования и их свободное претворение в языковой данности конкретного текста в соответствии с творческим замыслом</w:t>
      </w:r>
      <w:r w:rsidR="00187823" w:rsidRPr="003D2628">
        <w:rPr>
          <w:sz w:val="28"/>
          <w:szCs w:val="28"/>
        </w:rPr>
        <w:t xml:space="preserve"> [1</w:t>
      </w:r>
      <w:r w:rsidR="00063655" w:rsidRPr="003D2628">
        <w:rPr>
          <w:sz w:val="28"/>
          <w:szCs w:val="28"/>
        </w:rPr>
        <w:t>9</w:t>
      </w:r>
      <w:r w:rsidR="00245994" w:rsidRPr="003D2628">
        <w:rPr>
          <w:sz w:val="28"/>
          <w:szCs w:val="28"/>
        </w:rPr>
        <w:t>4</w:t>
      </w:r>
      <w:r w:rsidR="00187823" w:rsidRPr="003D2628">
        <w:rPr>
          <w:sz w:val="28"/>
          <w:szCs w:val="28"/>
        </w:rPr>
        <w:t>]</w:t>
      </w:r>
      <w:r w:rsidRPr="003D2628">
        <w:rPr>
          <w:sz w:val="28"/>
          <w:szCs w:val="28"/>
        </w:rPr>
        <w:t xml:space="preserve">. </w:t>
      </w:r>
      <w:r w:rsidRPr="003D2628">
        <w:rPr>
          <w:bCs/>
          <w:sz w:val="28"/>
          <w:szCs w:val="28"/>
        </w:rPr>
        <w:t xml:space="preserve">Автохтонный ХТ, созданный воображением и творческой энергией автора, выступает основой, вокруг которого конструируются модели мира в </w:t>
      </w:r>
      <w:r w:rsidRPr="00BC2ED8">
        <w:rPr>
          <w:bCs/>
          <w:sz w:val="28"/>
          <w:szCs w:val="28"/>
        </w:rPr>
        <w:t>процессе интерпретации текста реципиентом</w:t>
      </w:r>
      <w:r w:rsidR="00245994" w:rsidRPr="00BC2ED8">
        <w:rPr>
          <w:bCs/>
          <w:sz w:val="28"/>
          <w:szCs w:val="28"/>
        </w:rPr>
        <w:t xml:space="preserve"> </w:t>
      </w:r>
      <w:r w:rsidR="00245994" w:rsidRPr="00BC2ED8">
        <w:rPr>
          <w:sz w:val="28"/>
          <w:szCs w:val="28"/>
        </w:rPr>
        <w:t>[1</w:t>
      </w:r>
      <w:r w:rsidR="00063655" w:rsidRPr="00BC2ED8">
        <w:rPr>
          <w:sz w:val="28"/>
          <w:szCs w:val="28"/>
        </w:rPr>
        <w:t>9</w:t>
      </w:r>
      <w:r w:rsidR="00245994" w:rsidRPr="00BC2ED8">
        <w:rPr>
          <w:sz w:val="28"/>
          <w:szCs w:val="28"/>
        </w:rPr>
        <w:t>5]</w:t>
      </w:r>
      <w:r w:rsidRPr="00BC2ED8">
        <w:rPr>
          <w:bCs/>
          <w:sz w:val="28"/>
          <w:szCs w:val="28"/>
        </w:rPr>
        <w:t>. Автор создает текст на основе ситуационных моделей, рассматриваемых Т. ван Дейком как личные знания о мире [</w:t>
      </w:r>
      <w:r w:rsidR="00063655" w:rsidRPr="00BC2ED8">
        <w:rPr>
          <w:bCs/>
          <w:sz w:val="28"/>
          <w:szCs w:val="28"/>
        </w:rPr>
        <w:t>18</w:t>
      </w:r>
      <w:r w:rsidR="003974C1" w:rsidRPr="00BC2ED8">
        <w:rPr>
          <w:bCs/>
          <w:sz w:val="28"/>
          <w:szCs w:val="28"/>
          <w:lang w:val="kk-KZ"/>
        </w:rPr>
        <w:t>, с.</w:t>
      </w:r>
      <w:r w:rsidR="000F6852" w:rsidRPr="00BC2ED8">
        <w:rPr>
          <w:bCs/>
          <w:sz w:val="28"/>
          <w:szCs w:val="28"/>
          <w:lang w:val="kk-KZ"/>
        </w:rPr>
        <w:t xml:space="preserve"> </w:t>
      </w:r>
      <w:r w:rsidR="00DB13B5" w:rsidRPr="00BC2ED8">
        <w:rPr>
          <w:bCs/>
          <w:sz w:val="28"/>
          <w:szCs w:val="28"/>
          <w:lang w:val="kk-KZ"/>
        </w:rPr>
        <w:t>68</w:t>
      </w:r>
      <w:r w:rsidRPr="00BC2ED8">
        <w:rPr>
          <w:bCs/>
          <w:sz w:val="28"/>
          <w:szCs w:val="28"/>
        </w:rPr>
        <w:t>]. На основе этих ситуационных моделей происходит постижение автохтонного смыслового содержания текста</w:t>
      </w:r>
      <w:r w:rsidR="00964B40" w:rsidRPr="00BC2ED8">
        <w:rPr>
          <w:bCs/>
          <w:sz w:val="28"/>
          <w:szCs w:val="28"/>
        </w:rPr>
        <w:t xml:space="preserve"> [1</w:t>
      </w:r>
      <w:r w:rsidR="00063655" w:rsidRPr="00BC2ED8">
        <w:rPr>
          <w:bCs/>
          <w:sz w:val="28"/>
          <w:szCs w:val="28"/>
        </w:rPr>
        <w:t>9</w:t>
      </w:r>
      <w:r w:rsidR="00245994" w:rsidRPr="00BC2ED8">
        <w:rPr>
          <w:bCs/>
          <w:sz w:val="28"/>
          <w:szCs w:val="28"/>
        </w:rPr>
        <w:t>6</w:t>
      </w:r>
      <w:r w:rsidR="003974C1" w:rsidRPr="00BC2ED8">
        <w:rPr>
          <w:bCs/>
          <w:sz w:val="28"/>
          <w:szCs w:val="28"/>
          <w:lang w:val="kk-KZ"/>
        </w:rPr>
        <w:t>,</w:t>
      </w:r>
      <w:r w:rsidR="00964B40" w:rsidRPr="00BC2ED8">
        <w:rPr>
          <w:bCs/>
          <w:sz w:val="28"/>
          <w:szCs w:val="28"/>
        </w:rPr>
        <w:t xml:space="preserve"> 1</w:t>
      </w:r>
      <w:r w:rsidR="00063655" w:rsidRPr="00BC2ED8">
        <w:rPr>
          <w:bCs/>
          <w:sz w:val="28"/>
          <w:szCs w:val="28"/>
        </w:rPr>
        <w:t>9</w:t>
      </w:r>
      <w:r w:rsidR="00245994" w:rsidRPr="00BC2ED8">
        <w:rPr>
          <w:bCs/>
          <w:sz w:val="28"/>
          <w:szCs w:val="28"/>
        </w:rPr>
        <w:t>7</w:t>
      </w:r>
      <w:r w:rsidR="00964B40" w:rsidRPr="00BC2ED8">
        <w:rPr>
          <w:bCs/>
          <w:sz w:val="28"/>
          <w:szCs w:val="28"/>
        </w:rPr>
        <w:t>]</w:t>
      </w:r>
      <w:r w:rsidRPr="00BC2ED8">
        <w:rPr>
          <w:bCs/>
          <w:sz w:val="28"/>
          <w:szCs w:val="28"/>
        </w:rPr>
        <w:t xml:space="preserve">. </w:t>
      </w:r>
    </w:p>
    <w:p w14:paraId="75C12C48" w14:textId="6D2557CC" w:rsidR="00F302A4" w:rsidRPr="003D2628" w:rsidRDefault="00F302A4" w:rsidP="00F164F9">
      <w:pPr>
        <w:autoSpaceDE w:val="0"/>
        <w:autoSpaceDN w:val="0"/>
        <w:adjustRightInd w:val="0"/>
        <w:ind w:firstLine="709"/>
        <w:rPr>
          <w:bCs/>
          <w:sz w:val="28"/>
          <w:szCs w:val="28"/>
        </w:rPr>
      </w:pPr>
      <w:r w:rsidRPr="00BC2ED8">
        <w:rPr>
          <w:bCs/>
          <w:sz w:val="28"/>
          <w:szCs w:val="28"/>
        </w:rPr>
        <w:t>Каждый автохтонный ХТ анализируемого исторического периода как произведение искусства оригинален – уникальна и модель его создания. От степени совпадения моделей миропонимания автора и реципиента-инофона,</w:t>
      </w:r>
      <w:r w:rsidRPr="003D2628">
        <w:rPr>
          <w:bCs/>
          <w:sz w:val="28"/>
          <w:szCs w:val="28"/>
        </w:rPr>
        <w:t xml:space="preserve"> носителя другой лингвокультуры, зависит адекватность восприятия </w:t>
      </w:r>
      <w:r w:rsidRPr="003D2628">
        <w:rPr>
          <w:sz w:val="28"/>
          <w:szCs w:val="28"/>
        </w:rPr>
        <w:t xml:space="preserve">текста, которая обеспечивается не только языковыми единицами и их архитектоникой, но и необходимым у адресанта (автора) и адресата (читателя/реципиента) общим фондом знаний, пресуппозицией. На основе взаимодействия текстовой информации с информацией, содержащейся в сознании адресата, конструируется новый текст как результат интерпретации авторского текста. </w:t>
      </w:r>
      <w:r w:rsidRPr="003D2628">
        <w:rPr>
          <w:bCs/>
          <w:sz w:val="28"/>
          <w:szCs w:val="28"/>
        </w:rPr>
        <w:t>В рамках дискурсивного подхода к исследованию автохтонного ХТ привлекается художественный опыт автора, читателя, персонажей как участников дискурсивной деятельности</w:t>
      </w:r>
      <w:r w:rsidR="00187823" w:rsidRPr="003D2628">
        <w:rPr>
          <w:bCs/>
          <w:sz w:val="28"/>
          <w:szCs w:val="28"/>
        </w:rPr>
        <w:t xml:space="preserve"> [</w:t>
      </w:r>
      <w:r w:rsidR="00200733" w:rsidRPr="003D2628">
        <w:rPr>
          <w:bCs/>
          <w:sz w:val="28"/>
          <w:szCs w:val="28"/>
        </w:rPr>
        <w:t>1</w:t>
      </w:r>
      <w:r w:rsidR="00063655" w:rsidRPr="003D2628">
        <w:rPr>
          <w:bCs/>
          <w:sz w:val="28"/>
          <w:szCs w:val="28"/>
        </w:rPr>
        <w:t>9</w:t>
      </w:r>
      <w:r w:rsidR="00AA30F6" w:rsidRPr="003D2628">
        <w:rPr>
          <w:bCs/>
          <w:sz w:val="28"/>
          <w:szCs w:val="28"/>
        </w:rPr>
        <w:t>8</w:t>
      </w:r>
      <w:r w:rsidR="00187823" w:rsidRPr="003D2628">
        <w:rPr>
          <w:bCs/>
          <w:sz w:val="28"/>
          <w:szCs w:val="28"/>
        </w:rPr>
        <w:t>]</w:t>
      </w:r>
      <w:r w:rsidRPr="003D2628">
        <w:rPr>
          <w:bCs/>
          <w:sz w:val="28"/>
          <w:szCs w:val="28"/>
        </w:rPr>
        <w:t xml:space="preserve">. В этом проявляется важная особенность автохтонного ХТ </w:t>
      </w:r>
      <w:bookmarkStart w:id="129" w:name="_Hlk127714624"/>
      <w:r w:rsidRPr="003D2628">
        <w:rPr>
          <w:bCs/>
          <w:sz w:val="28"/>
          <w:szCs w:val="28"/>
        </w:rPr>
        <w:t>–</w:t>
      </w:r>
      <w:bookmarkEnd w:id="129"/>
      <w:r w:rsidRPr="003D2628">
        <w:rPr>
          <w:bCs/>
          <w:sz w:val="28"/>
          <w:szCs w:val="28"/>
        </w:rPr>
        <w:t xml:space="preserve"> абсолютный антропоцентризм: художественное произведение создается человеком для человека, объектом изображения выступает герой (преимущественно человек) во времени и пространстве, а мир художественного произведения представляется своего рода форматом репрезентации ментальности, т.е. аксиологического отношения с точки зрения определенных этнокультурных ценностей.</w:t>
      </w:r>
    </w:p>
    <w:p w14:paraId="7BE4DED2" w14:textId="77777777" w:rsidR="00AD68E7" w:rsidRPr="003D2628" w:rsidRDefault="00AD68E7" w:rsidP="00F164F9">
      <w:pPr>
        <w:autoSpaceDE w:val="0"/>
        <w:autoSpaceDN w:val="0"/>
        <w:adjustRightInd w:val="0"/>
        <w:ind w:firstLine="709"/>
        <w:rPr>
          <w:bCs/>
          <w:sz w:val="28"/>
          <w:szCs w:val="28"/>
        </w:rPr>
      </w:pPr>
    </w:p>
    <w:bookmarkEnd w:id="1"/>
    <w:p w14:paraId="244D7C33" w14:textId="5452F146" w:rsidR="000958D1" w:rsidRPr="003D2628" w:rsidRDefault="000958D1" w:rsidP="00F164F9">
      <w:pPr>
        <w:ind w:firstLine="709"/>
        <w:rPr>
          <w:rFonts w:eastAsiaTheme="minorEastAsia"/>
          <w:b/>
          <w:bCs/>
          <w:sz w:val="28"/>
          <w:szCs w:val="28"/>
          <w:lang w:eastAsia="ru-RU"/>
        </w:rPr>
      </w:pPr>
      <w:r w:rsidRPr="003D2628">
        <w:rPr>
          <w:rFonts w:eastAsiaTheme="minorEastAsia"/>
          <w:b/>
          <w:bCs/>
          <w:sz w:val="28"/>
          <w:szCs w:val="28"/>
          <w:lang w:eastAsia="ru-RU"/>
        </w:rPr>
        <w:t xml:space="preserve">Выводы </w:t>
      </w:r>
      <w:r w:rsidR="001A41B3">
        <w:rPr>
          <w:rFonts w:eastAsiaTheme="minorEastAsia"/>
          <w:b/>
          <w:bCs/>
          <w:sz w:val="28"/>
          <w:szCs w:val="28"/>
          <w:lang w:eastAsia="ru-RU"/>
        </w:rPr>
        <w:t>п</w:t>
      </w:r>
      <w:r w:rsidRPr="003D2628">
        <w:rPr>
          <w:rFonts w:eastAsiaTheme="minorEastAsia"/>
          <w:b/>
          <w:bCs/>
          <w:sz w:val="28"/>
          <w:szCs w:val="28"/>
          <w:lang w:eastAsia="ru-RU"/>
        </w:rPr>
        <w:t>о второму разделу</w:t>
      </w:r>
    </w:p>
    <w:p w14:paraId="4BA2898B" w14:textId="30C77458" w:rsidR="000958D1" w:rsidRPr="003D2628" w:rsidRDefault="004035CD" w:rsidP="00F164F9">
      <w:pPr>
        <w:ind w:firstLine="709"/>
        <w:rPr>
          <w:b/>
          <w:bCs/>
          <w:sz w:val="28"/>
          <w:szCs w:val="28"/>
        </w:rPr>
      </w:pPr>
      <w:r w:rsidRPr="003D2628">
        <w:rPr>
          <w:rFonts w:eastAsiaTheme="minorEastAsia"/>
          <w:sz w:val="28"/>
          <w:szCs w:val="28"/>
          <w:lang w:eastAsia="ru-RU"/>
        </w:rPr>
        <w:t>1</w:t>
      </w:r>
      <w:r w:rsidR="00AF0BD1">
        <w:rPr>
          <w:rFonts w:eastAsiaTheme="minorEastAsia"/>
          <w:sz w:val="28"/>
          <w:szCs w:val="28"/>
          <w:lang w:eastAsia="ru-RU"/>
        </w:rPr>
        <w:t>.</w:t>
      </w:r>
      <w:r w:rsidRPr="003D2628">
        <w:rPr>
          <w:rFonts w:eastAsiaTheme="minorEastAsia"/>
          <w:sz w:val="28"/>
          <w:szCs w:val="28"/>
          <w:lang w:eastAsia="ru-RU"/>
        </w:rPr>
        <w:t xml:space="preserve"> В результате анализа автохтонных текстов было продемонстрировано, что с</w:t>
      </w:r>
      <w:r w:rsidR="000958D1" w:rsidRPr="003D2628">
        <w:rPr>
          <w:rFonts w:eastAsiaTheme="minorEastAsia"/>
          <w:sz w:val="28"/>
          <w:szCs w:val="28"/>
          <w:lang w:eastAsia="ru-RU"/>
        </w:rPr>
        <w:t xml:space="preserve">редством интерпретации этнокультурной ауры </w:t>
      </w:r>
      <w:r w:rsidRPr="003D2628">
        <w:rPr>
          <w:rFonts w:eastAsiaTheme="minorEastAsia"/>
          <w:sz w:val="28"/>
          <w:szCs w:val="28"/>
          <w:lang w:eastAsia="ru-RU"/>
        </w:rPr>
        <w:t>ХТ</w:t>
      </w:r>
      <w:r w:rsidR="000958D1" w:rsidRPr="003D2628">
        <w:rPr>
          <w:rFonts w:eastAsiaTheme="minorEastAsia"/>
          <w:sz w:val="28"/>
          <w:szCs w:val="28"/>
          <w:lang w:eastAsia="ru-RU"/>
        </w:rPr>
        <w:t xml:space="preserve"> в координатах его дискурсивного субстрата служат вербализации к</w:t>
      </w:r>
      <w:r w:rsidR="000958D1" w:rsidRPr="003D2628">
        <w:rPr>
          <w:rFonts w:eastAsia="Times New Roman"/>
          <w:sz w:val="28"/>
          <w:szCs w:val="28"/>
          <w:lang w:eastAsia="ru-RU"/>
        </w:rPr>
        <w:t>ультурно-исторических реалий, выступающие своего рода этнокультурным кодом, зафиксированным генетической памятью этноса</w:t>
      </w:r>
      <w:r w:rsidR="00986502">
        <w:rPr>
          <w:rFonts w:eastAsia="Times New Roman"/>
          <w:sz w:val="28"/>
          <w:szCs w:val="28"/>
          <w:lang w:eastAsia="ru-RU"/>
        </w:rPr>
        <w:t>; они</w:t>
      </w:r>
      <w:r w:rsidR="000958D1" w:rsidRPr="003D2628">
        <w:rPr>
          <w:rFonts w:eastAsia="Times New Roman"/>
          <w:sz w:val="28"/>
          <w:szCs w:val="28"/>
          <w:lang w:eastAsia="ru-RU"/>
        </w:rPr>
        <w:t xml:space="preserve"> представляют собой историко-социокультурные фоновые знания, необходимые для понимания ментальности народа, а также особенностей его жизнеустройства в определенную историческую эпоху.</w:t>
      </w:r>
    </w:p>
    <w:p w14:paraId="35836B3E" w14:textId="11AC8F6D" w:rsidR="000958D1" w:rsidRPr="003D2628" w:rsidRDefault="004035CD" w:rsidP="00F164F9">
      <w:pPr>
        <w:ind w:firstLine="709"/>
        <w:rPr>
          <w:b/>
          <w:bCs/>
          <w:sz w:val="28"/>
          <w:szCs w:val="28"/>
        </w:rPr>
      </w:pPr>
      <w:r w:rsidRPr="003D2628">
        <w:rPr>
          <w:rFonts w:eastAsia="Times New Roman"/>
          <w:sz w:val="28"/>
          <w:szCs w:val="28"/>
          <w:lang w:eastAsia="ru-RU"/>
        </w:rPr>
        <w:t>2</w:t>
      </w:r>
      <w:r w:rsidR="00AF0BD1">
        <w:rPr>
          <w:rFonts w:eastAsia="Times New Roman"/>
          <w:sz w:val="28"/>
          <w:szCs w:val="28"/>
          <w:lang w:eastAsia="ru-RU"/>
        </w:rPr>
        <w:t>.</w:t>
      </w:r>
      <w:r w:rsidRPr="003D2628">
        <w:rPr>
          <w:rFonts w:eastAsia="Times New Roman"/>
          <w:sz w:val="28"/>
          <w:szCs w:val="28"/>
          <w:lang w:eastAsia="ru-RU"/>
        </w:rPr>
        <w:t xml:space="preserve"> </w:t>
      </w:r>
      <w:r w:rsidR="000958D1" w:rsidRPr="003D2628">
        <w:rPr>
          <w:rFonts w:eastAsia="Times New Roman"/>
          <w:sz w:val="28"/>
          <w:szCs w:val="28"/>
          <w:lang w:eastAsia="ru-RU"/>
        </w:rPr>
        <w:t xml:space="preserve">Этнокультурное своеобразие лексических единиц, обозначающих </w:t>
      </w:r>
      <w:r w:rsidR="000958D1" w:rsidRPr="003D2628">
        <w:rPr>
          <w:rFonts w:eastAsiaTheme="minorEastAsia"/>
          <w:sz w:val="28"/>
          <w:szCs w:val="28"/>
          <w:lang w:eastAsia="ru-RU"/>
        </w:rPr>
        <w:t>к</w:t>
      </w:r>
      <w:r w:rsidR="000958D1" w:rsidRPr="003D2628">
        <w:rPr>
          <w:rFonts w:eastAsia="Times New Roman"/>
          <w:sz w:val="28"/>
          <w:szCs w:val="28"/>
          <w:lang w:eastAsia="ru-RU"/>
        </w:rPr>
        <w:t xml:space="preserve">ультурно-исторические реалии, проявляется как в их предметном значении, так и в коннотациях, а также стилистической окраске, что обусловливает целесообразность разграничения денотативных и коннотативных реалий. </w:t>
      </w:r>
      <w:r w:rsidR="000958D1" w:rsidRPr="003D2628">
        <w:rPr>
          <w:rFonts w:eastAsia="Times New Roman"/>
          <w:sz w:val="28"/>
          <w:szCs w:val="28"/>
          <w:lang w:eastAsia="ru-RU"/>
        </w:rPr>
        <w:lastRenderedPageBreak/>
        <w:t>Денотативные реалии связаны с предметами и явлениями определенной этнокультуры, отсутствующи</w:t>
      </w:r>
      <w:r w:rsidR="00986502">
        <w:rPr>
          <w:rFonts w:eastAsia="Times New Roman"/>
          <w:sz w:val="28"/>
          <w:szCs w:val="28"/>
          <w:lang w:eastAsia="ru-RU"/>
        </w:rPr>
        <w:t>ми</w:t>
      </w:r>
      <w:r w:rsidR="000958D1" w:rsidRPr="003D2628">
        <w:rPr>
          <w:rFonts w:eastAsia="Times New Roman"/>
          <w:sz w:val="28"/>
          <w:szCs w:val="28"/>
          <w:lang w:eastAsia="ru-RU"/>
        </w:rPr>
        <w:t xml:space="preserve"> в другой этнокультуре. Коннотативные реалии определяют предметы и явления, имеющие эквиваленты в другой этнокультуре, но получившие уникальные дополнительные значения, обусловленны</w:t>
      </w:r>
      <w:r w:rsidR="001D7235" w:rsidRPr="003D2628">
        <w:rPr>
          <w:rFonts w:eastAsia="Times New Roman"/>
          <w:sz w:val="28"/>
          <w:szCs w:val="28"/>
          <w:lang w:eastAsia="ru-RU"/>
        </w:rPr>
        <w:t>е</w:t>
      </w:r>
      <w:r w:rsidR="000958D1" w:rsidRPr="003D2628">
        <w:rPr>
          <w:rFonts w:eastAsia="Times New Roman"/>
          <w:sz w:val="28"/>
          <w:szCs w:val="28"/>
          <w:lang w:eastAsia="ru-RU"/>
        </w:rPr>
        <w:t xml:space="preserve"> культурно-историческими ассоциациями, которые присущи семиотике этнокультуры, в рамках которой создаётся переводная версия автохтонного текста.</w:t>
      </w:r>
    </w:p>
    <w:p w14:paraId="4789D662" w14:textId="06FC7EB3" w:rsidR="000958D1" w:rsidRPr="003D2628" w:rsidRDefault="004035CD" w:rsidP="00F164F9">
      <w:pPr>
        <w:ind w:firstLine="709"/>
        <w:rPr>
          <w:rFonts w:eastAsia="Times New Roman"/>
          <w:sz w:val="28"/>
          <w:szCs w:val="28"/>
          <w:lang w:eastAsia="ru-RU"/>
        </w:rPr>
      </w:pPr>
      <w:r w:rsidRPr="003D2628">
        <w:rPr>
          <w:rFonts w:eastAsia="Times New Roman"/>
          <w:iCs/>
          <w:sz w:val="28"/>
          <w:szCs w:val="28"/>
          <w:lang w:eastAsia="ru-RU"/>
        </w:rPr>
        <w:t>3</w:t>
      </w:r>
      <w:r w:rsidR="00AF0BD1">
        <w:rPr>
          <w:rFonts w:eastAsia="Times New Roman"/>
          <w:iCs/>
          <w:sz w:val="28"/>
          <w:szCs w:val="28"/>
          <w:lang w:eastAsia="ru-RU"/>
        </w:rPr>
        <w:t>.</w:t>
      </w:r>
      <w:r w:rsidR="00AE3F85" w:rsidRPr="003D2628">
        <w:rPr>
          <w:rFonts w:eastAsia="Times New Roman"/>
          <w:iCs/>
          <w:sz w:val="28"/>
          <w:szCs w:val="28"/>
          <w:lang w:eastAsia="ru-RU"/>
        </w:rPr>
        <w:t xml:space="preserve"> </w:t>
      </w:r>
      <w:r w:rsidR="000958D1" w:rsidRPr="003D2628">
        <w:rPr>
          <w:rFonts w:eastAsia="Times New Roman"/>
          <w:sz w:val="28"/>
          <w:szCs w:val="28"/>
          <w:lang w:eastAsia="ru-RU"/>
        </w:rPr>
        <w:t xml:space="preserve">Создание </w:t>
      </w:r>
      <w:r w:rsidR="00986502">
        <w:rPr>
          <w:rFonts w:eastAsia="Times New Roman"/>
          <w:sz w:val="28"/>
          <w:szCs w:val="28"/>
          <w:lang w:eastAsia="ru-RU"/>
        </w:rPr>
        <w:t xml:space="preserve">национально </w:t>
      </w:r>
      <w:r w:rsidR="000958D1" w:rsidRPr="003D2628">
        <w:rPr>
          <w:rFonts w:eastAsia="Times New Roman"/>
          <w:sz w:val="28"/>
          <w:szCs w:val="28"/>
          <w:lang w:eastAsia="ru-RU"/>
        </w:rPr>
        <w:t xml:space="preserve">самобытного, а также исторического колорита определяется основной функцией, которую выполняют реалии в автохтонном ХТ. Кроме этого, наряду с символьной, ассоциативной, локализующей функциями, реалии могут служить эстетизации бытовой детали и маркированию автохтонной культуры. При этом вся совокупность реалий в автохтонном ХТ служит решению единой идейно-тематической и стилистико-эстетической задачи, отражающей индивидуально-авторское представление об описываемом фрагменте мира. </w:t>
      </w:r>
      <w:r w:rsidR="000958D1" w:rsidRPr="003D2628">
        <w:rPr>
          <w:sz w:val="28"/>
          <w:szCs w:val="28"/>
        </w:rPr>
        <w:t xml:space="preserve">Интерпретационный потенциал </w:t>
      </w:r>
      <w:r w:rsidR="00986502">
        <w:rPr>
          <w:sz w:val="28"/>
          <w:szCs w:val="28"/>
        </w:rPr>
        <w:t xml:space="preserve">автохтонной ауры </w:t>
      </w:r>
      <w:r w:rsidRPr="003D2628">
        <w:rPr>
          <w:sz w:val="28"/>
          <w:szCs w:val="28"/>
        </w:rPr>
        <w:t>ХТ</w:t>
      </w:r>
      <w:r w:rsidR="000958D1" w:rsidRPr="003D2628">
        <w:rPr>
          <w:sz w:val="28"/>
          <w:szCs w:val="28"/>
        </w:rPr>
        <w:t xml:space="preserve">, механизм аргументации и ассоциативной активизации смыслов в переводном тексте выявляется путём адекватного восприятия переводчиком информации на семантизирующем, когнитивном и распредмечивающем уровнях содержания автохтонного текста через комплексное рассмотрение его образного, концептуального, языкового содержания. </w:t>
      </w:r>
    </w:p>
    <w:p w14:paraId="21E415B7" w14:textId="18F7164A" w:rsidR="00AE3F85" w:rsidRPr="003D2628" w:rsidRDefault="00AE3F85" w:rsidP="00F164F9">
      <w:pPr>
        <w:ind w:firstLine="709"/>
        <w:rPr>
          <w:rFonts w:eastAsia="Times New Roman"/>
          <w:sz w:val="28"/>
          <w:szCs w:val="28"/>
          <w:lang w:eastAsia="ru-RU"/>
        </w:rPr>
      </w:pPr>
      <w:r w:rsidRPr="003D2628">
        <w:rPr>
          <w:sz w:val="28"/>
          <w:szCs w:val="28"/>
        </w:rPr>
        <w:t>4</w:t>
      </w:r>
      <w:r w:rsidR="00AF0BD1">
        <w:rPr>
          <w:sz w:val="28"/>
          <w:szCs w:val="28"/>
        </w:rPr>
        <w:t>.</w:t>
      </w:r>
      <w:r w:rsidRPr="003D2628">
        <w:rPr>
          <w:sz w:val="28"/>
          <w:szCs w:val="28"/>
        </w:rPr>
        <w:t xml:space="preserve"> </w:t>
      </w:r>
      <w:r w:rsidRPr="003D2628">
        <w:rPr>
          <w:rFonts w:eastAsia="Times New Roman"/>
          <w:iCs/>
          <w:sz w:val="28"/>
          <w:szCs w:val="28"/>
          <w:lang w:eastAsia="ru-RU"/>
        </w:rPr>
        <w:t>Важным аспектом в классификации реалий является</w:t>
      </w:r>
      <w:r w:rsidRPr="003D2628">
        <w:rPr>
          <w:rFonts w:eastAsia="Times New Roman"/>
          <w:sz w:val="28"/>
          <w:szCs w:val="28"/>
          <w:lang w:eastAsia="ru-RU"/>
        </w:rPr>
        <w:t xml:space="preserve"> предметное представление реалий по этнографическому, общественно-политическому, ассоциативному категориям. </w:t>
      </w:r>
      <w:r w:rsidR="00A274FA" w:rsidRPr="003D2628">
        <w:rPr>
          <w:rFonts w:eastAsia="Times New Roman"/>
          <w:sz w:val="28"/>
          <w:szCs w:val="28"/>
        </w:rPr>
        <w:t xml:space="preserve">Большой пласт национально-специфической лексики составляют реалии этнографического характера: </w:t>
      </w:r>
      <w:r w:rsidR="00A274FA" w:rsidRPr="003D2628">
        <w:rPr>
          <w:rFonts w:eastAsia="Times New Roman"/>
          <w:iCs/>
          <w:sz w:val="28"/>
          <w:szCs w:val="28"/>
        </w:rPr>
        <w:t xml:space="preserve">традиционные предметы быта, </w:t>
      </w:r>
      <w:r w:rsidR="00A274FA" w:rsidRPr="003D2628">
        <w:rPr>
          <w:rFonts w:eastAsia="Times New Roman"/>
          <w:iCs/>
          <w:sz w:val="28"/>
          <w:szCs w:val="28"/>
          <w:lang w:val="kk-KZ"/>
        </w:rPr>
        <w:t xml:space="preserve">посуда, </w:t>
      </w:r>
      <w:r w:rsidR="00A274FA" w:rsidRPr="003D2628">
        <w:rPr>
          <w:rFonts w:eastAsia="Times New Roman"/>
          <w:iCs/>
          <w:sz w:val="28"/>
          <w:szCs w:val="28"/>
        </w:rPr>
        <w:t>национальная кухня, национальная одежда, обычаи и традиции, религиозные феномены.</w:t>
      </w:r>
      <w:r w:rsidR="00A274FA" w:rsidRPr="003D2628">
        <w:rPr>
          <w:rFonts w:eastAsia="Times New Roman"/>
          <w:sz w:val="28"/>
          <w:szCs w:val="28"/>
          <w:lang w:eastAsia="ru-RU"/>
        </w:rPr>
        <w:t xml:space="preserve"> В группе общественно-политических реалий нами рассмотрены реалии, </w:t>
      </w:r>
      <w:r w:rsidR="00A274FA" w:rsidRPr="003D2628">
        <w:rPr>
          <w:rFonts w:eastAsia="Times New Roman"/>
          <w:sz w:val="28"/>
          <w:szCs w:val="28"/>
          <w:lang w:val="kk-KZ" w:eastAsia="ru-RU"/>
        </w:rPr>
        <w:t xml:space="preserve">репрезентирующие власть/представителей власти; </w:t>
      </w:r>
      <w:r w:rsidR="00A274FA" w:rsidRPr="003D2628">
        <w:rPr>
          <w:rFonts w:eastAsia="Times New Roman"/>
          <w:sz w:val="28"/>
          <w:szCs w:val="28"/>
          <w:lang w:eastAsia="ru-RU"/>
        </w:rPr>
        <w:t xml:space="preserve">реалии, </w:t>
      </w:r>
      <w:r w:rsidR="00A274FA" w:rsidRPr="003D2628">
        <w:rPr>
          <w:rFonts w:eastAsia="Times New Roman"/>
          <w:sz w:val="28"/>
          <w:szCs w:val="28"/>
          <w:lang w:val="kk-KZ" w:eastAsia="ru-RU"/>
        </w:rPr>
        <w:t>выражающие социальный статус</w:t>
      </w:r>
      <w:r w:rsidR="00A274FA" w:rsidRPr="003D2628">
        <w:rPr>
          <w:rFonts w:eastAsia="Times New Roman"/>
          <w:sz w:val="28"/>
          <w:szCs w:val="28"/>
          <w:lang w:eastAsia="ru-RU"/>
        </w:rPr>
        <w:t xml:space="preserve"> и </w:t>
      </w:r>
      <w:r w:rsidR="00A274FA" w:rsidRPr="003D2628">
        <w:rPr>
          <w:rFonts w:eastAsia="Times New Roman"/>
          <w:sz w:val="28"/>
          <w:szCs w:val="28"/>
          <w:lang w:val="kk-KZ" w:eastAsia="ru-RU"/>
        </w:rPr>
        <w:t xml:space="preserve">реалии, представляющие систему семейно-родственных отношений.  </w:t>
      </w:r>
    </w:p>
    <w:p w14:paraId="2010A9BA" w14:textId="5A1ED2C6" w:rsidR="000958D1" w:rsidRPr="003D2628" w:rsidRDefault="004035CD" w:rsidP="00F164F9">
      <w:pPr>
        <w:ind w:firstLine="709"/>
        <w:rPr>
          <w:b/>
          <w:bCs/>
          <w:sz w:val="28"/>
          <w:szCs w:val="28"/>
        </w:rPr>
      </w:pPr>
      <w:r w:rsidRPr="003D2628">
        <w:rPr>
          <w:rFonts w:eastAsia="Times New Roman"/>
          <w:sz w:val="28"/>
          <w:szCs w:val="28"/>
          <w:lang w:eastAsia="ru-RU"/>
        </w:rPr>
        <w:t>5</w:t>
      </w:r>
      <w:r w:rsidR="00AF0BD1">
        <w:rPr>
          <w:rFonts w:eastAsia="Times New Roman"/>
          <w:sz w:val="28"/>
          <w:szCs w:val="28"/>
          <w:lang w:eastAsia="ru-RU"/>
        </w:rPr>
        <w:t>.</w:t>
      </w:r>
      <w:r w:rsidRPr="003D2628">
        <w:rPr>
          <w:rFonts w:eastAsia="Times New Roman"/>
          <w:sz w:val="28"/>
          <w:szCs w:val="28"/>
          <w:lang w:eastAsia="ru-RU"/>
        </w:rPr>
        <w:t xml:space="preserve"> </w:t>
      </w:r>
      <w:r w:rsidR="00C16BD0" w:rsidRPr="003D2628">
        <w:rPr>
          <w:rFonts w:eastAsia="Times New Roman"/>
          <w:sz w:val="28"/>
          <w:szCs w:val="28"/>
          <w:lang w:eastAsia="ru-RU"/>
        </w:rPr>
        <w:t>Ассоциативный аспект представлен</w:t>
      </w:r>
      <w:r w:rsidR="000958D1" w:rsidRPr="003D2628">
        <w:rPr>
          <w:rFonts w:eastAsia="Times New Roman"/>
          <w:sz w:val="28"/>
          <w:szCs w:val="28"/>
          <w:lang w:eastAsia="ru-RU"/>
        </w:rPr>
        <w:t xml:space="preserve"> </w:t>
      </w:r>
      <w:r w:rsidR="00C16BD0" w:rsidRPr="003D2628">
        <w:rPr>
          <w:rFonts w:eastAsia="Times New Roman"/>
          <w:sz w:val="28"/>
          <w:szCs w:val="28"/>
          <w:lang w:eastAsia="ru-RU"/>
        </w:rPr>
        <w:t xml:space="preserve">ономастическими реалиями и </w:t>
      </w:r>
      <w:r w:rsidR="000958D1" w:rsidRPr="003D2628">
        <w:rPr>
          <w:rFonts w:eastAsia="Times New Roman"/>
          <w:sz w:val="28"/>
          <w:szCs w:val="28"/>
          <w:lang w:eastAsia="ru-RU"/>
        </w:rPr>
        <w:t>колоратив</w:t>
      </w:r>
      <w:r w:rsidR="00C16BD0" w:rsidRPr="003D2628">
        <w:rPr>
          <w:rFonts w:eastAsia="Times New Roman"/>
          <w:sz w:val="28"/>
          <w:szCs w:val="28"/>
          <w:lang w:eastAsia="ru-RU"/>
        </w:rPr>
        <w:t>ной лексикой</w:t>
      </w:r>
      <w:r w:rsidR="000958D1" w:rsidRPr="003D2628">
        <w:rPr>
          <w:rFonts w:eastAsia="Times New Roman"/>
          <w:sz w:val="28"/>
          <w:szCs w:val="28"/>
          <w:lang w:eastAsia="ru-RU"/>
        </w:rPr>
        <w:t>, фиксирующа</w:t>
      </w:r>
      <w:r w:rsidR="00C16BD0" w:rsidRPr="003D2628">
        <w:rPr>
          <w:rFonts w:eastAsia="Times New Roman"/>
          <w:sz w:val="28"/>
          <w:szCs w:val="28"/>
          <w:lang w:eastAsia="ru-RU"/>
        </w:rPr>
        <w:t>й</w:t>
      </w:r>
      <w:r w:rsidR="000958D1" w:rsidRPr="003D2628">
        <w:rPr>
          <w:rFonts w:eastAsia="Times New Roman"/>
          <w:sz w:val="28"/>
          <w:szCs w:val="28"/>
          <w:lang w:eastAsia="ru-RU"/>
        </w:rPr>
        <w:t xml:space="preserve"> информацию о своеобразии культурно-исторического развития этноса, взаимодействии этнокультурных традиций. Колористические предпочтения этноса обусловлены особенностями быта, стереотипами мышления, обычаями, традициями и другими социокультурными, психологическими характеристиками этнокультуры. </w:t>
      </w:r>
    </w:p>
    <w:p w14:paraId="78997314" w14:textId="77777777" w:rsidR="000958D1" w:rsidRPr="003D2628" w:rsidRDefault="000958D1" w:rsidP="00AD3303">
      <w:pPr>
        <w:rPr>
          <w:b/>
          <w:bCs/>
          <w:sz w:val="28"/>
          <w:szCs w:val="28"/>
        </w:rPr>
      </w:pPr>
      <w:r w:rsidRPr="003D2628">
        <w:rPr>
          <w:b/>
          <w:bCs/>
          <w:sz w:val="28"/>
          <w:szCs w:val="28"/>
        </w:rPr>
        <w:br w:type="page"/>
      </w:r>
    </w:p>
    <w:p w14:paraId="302DFE36" w14:textId="62BF838D" w:rsidR="000958D1" w:rsidRPr="00BC2ED8" w:rsidRDefault="000958D1" w:rsidP="00B24F96">
      <w:pPr>
        <w:ind w:firstLine="709"/>
        <w:rPr>
          <w:rFonts w:eastAsia="Times New Roman"/>
          <w:b/>
          <w:bCs/>
          <w:sz w:val="28"/>
          <w:szCs w:val="28"/>
          <w:lang w:eastAsia="ru-RU"/>
        </w:rPr>
      </w:pPr>
      <w:bookmarkStart w:id="130" w:name="_Hlk127694476"/>
      <w:r w:rsidRPr="00BC2ED8">
        <w:rPr>
          <w:rFonts w:eastAsia="Times New Roman"/>
          <w:b/>
          <w:bCs/>
          <w:sz w:val="28"/>
          <w:szCs w:val="28"/>
          <w:lang w:eastAsia="ru-RU"/>
        </w:rPr>
        <w:lastRenderedPageBreak/>
        <w:t>3 С</w:t>
      </w:r>
      <w:r w:rsidR="007C2A29" w:rsidRPr="00BC2ED8">
        <w:rPr>
          <w:rFonts w:eastAsia="Times New Roman"/>
          <w:b/>
          <w:bCs/>
          <w:sz w:val="28"/>
          <w:szCs w:val="28"/>
          <w:lang w:eastAsia="ru-RU"/>
        </w:rPr>
        <w:t xml:space="preserve">ОПОСТАВИТЕЛЬНОЕ СООТНОШЕНИЕ </w:t>
      </w:r>
      <w:r w:rsidR="00E77D53" w:rsidRPr="00BC2ED8">
        <w:rPr>
          <w:rFonts w:eastAsia="Times New Roman"/>
          <w:b/>
          <w:bCs/>
          <w:sz w:val="28"/>
          <w:szCs w:val="28"/>
          <w:lang w:eastAsia="ru-RU"/>
        </w:rPr>
        <w:t>АВТОХТОН</w:t>
      </w:r>
      <w:r w:rsidR="007C2A29" w:rsidRPr="00BC2ED8">
        <w:rPr>
          <w:rFonts w:eastAsia="Times New Roman"/>
          <w:b/>
          <w:bCs/>
          <w:sz w:val="28"/>
          <w:szCs w:val="28"/>
          <w:lang w:eastAsia="ru-RU"/>
        </w:rPr>
        <w:t xml:space="preserve">НОЙ АУРЫ </w:t>
      </w:r>
      <w:r w:rsidR="00E77D53" w:rsidRPr="00BC2ED8">
        <w:rPr>
          <w:rFonts w:eastAsia="Times New Roman"/>
          <w:b/>
          <w:bCs/>
          <w:sz w:val="28"/>
          <w:szCs w:val="28"/>
          <w:lang w:eastAsia="ru-RU"/>
        </w:rPr>
        <w:t xml:space="preserve">В ОРИГИНАЛЕ И ЕГО ПЕРЕВОДНЫХ ВЕРСИЯХ </w:t>
      </w:r>
      <w:r w:rsidRPr="00BC2ED8">
        <w:rPr>
          <w:rFonts w:eastAsia="Times New Roman"/>
          <w:b/>
          <w:bCs/>
          <w:sz w:val="28"/>
          <w:szCs w:val="28"/>
          <w:lang w:eastAsia="ru-RU"/>
        </w:rPr>
        <w:t xml:space="preserve"> </w:t>
      </w:r>
    </w:p>
    <w:p w14:paraId="5A484BCA" w14:textId="77777777" w:rsidR="005B58F6" w:rsidRPr="00BC2ED8" w:rsidRDefault="005B58F6" w:rsidP="00B24F96">
      <w:pPr>
        <w:ind w:firstLine="709"/>
        <w:rPr>
          <w:rFonts w:eastAsia="Times New Roman"/>
          <w:b/>
          <w:bCs/>
          <w:sz w:val="28"/>
          <w:szCs w:val="28"/>
          <w:lang w:eastAsia="ru-RU"/>
        </w:rPr>
      </w:pPr>
    </w:p>
    <w:p w14:paraId="6F7E3C19" w14:textId="19D2B61D" w:rsidR="000958D1" w:rsidRPr="00BC2ED8" w:rsidRDefault="000958D1" w:rsidP="00B24F96">
      <w:pPr>
        <w:ind w:firstLine="709"/>
        <w:rPr>
          <w:rFonts w:eastAsia="Times New Roman"/>
          <w:b/>
          <w:bCs/>
          <w:sz w:val="28"/>
          <w:szCs w:val="28"/>
          <w:lang w:eastAsia="ru-RU"/>
        </w:rPr>
      </w:pPr>
      <w:r w:rsidRPr="00BC2ED8">
        <w:rPr>
          <w:rFonts w:eastAsia="Times New Roman"/>
          <w:b/>
          <w:bCs/>
          <w:sz w:val="28"/>
          <w:szCs w:val="28"/>
          <w:lang w:eastAsia="ru-RU"/>
        </w:rPr>
        <w:t xml:space="preserve">3.1 Репрезентация </w:t>
      </w:r>
      <w:r w:rsidR="007C0874" w:rsidRPr="00BC2ED8">
        <w:rPr>
          <w:b/>
          <w:bCs/>
          <w:sz w:val="28"/>
          <w:szCs w:val="28"/>
        </w:rPr>
        <w:t>автохтонной</w:t>
      </w:r>
      <w:r w:rsidRPr="00BC2ED8">
        <w:rPr>
          <w:rFonts w:eastAsia="Times New Roman"/>
          <w:b/>
          <w:bCs/>
          <w:sz w:val="28"/>
          <w:szCs w:val="28"/>
          <w:lang w:eastAsia="ru-RU"/>
        </w:rPr>
        <w:t xml:space="preserve"> ауры в переводных версиях</w:t>
      </w:r>
      <w:r w:rsidR="007C0874" w:rsidRPr="00BC2ED8">
        <w:rPr>
          <w:rFonts w:eastAsia="Times New Roman"/>
          <w:b/>
          <w:bCs/>
          <w:sz w:val="28"/>
          <w:szCs w:val="28"/>
          <w:lang w:eastAsia="ru-RU"/>
        </w:rPr>
        <w:t xml:space="preserve"> </w:t>
      </w:r>
      <w:r w:rsidRPr="00BC2ED8">
        <w:rPr>
          <w:rFonts w:eastAsia="Times New Roman"/>
          <w:b/>
          <w:bCs/>
          <w:sz w:val="28"/>
          <w:szCs w:val="28"/>
          <w:lang w:eastAsia="ru-RU"/>
        </w:rPr>
        <w:t>художественного текста</w:t>
      </w:r>
    </w:p>
    <w:p w14:paraId="35D81DD1" w14:textId="7C3A3CB4" w:rsidR="007C2A29" w:rsidRPr="003D2628" w:rsidRDefault="007C2A29" w:rsidP="00B24F96">
      <w:pPr>
        <w:widowControl w:val="0"/>
        <w:autoSpaceDE w:val="0"/>
        <w:autoSpaceDN w:val="0"/>
        <w:ind w:firstLine="709"/>
        <w:rPr>
          <w:rFonts w:eastAsia="Times New Roman"/>
          <w:sz w:val="28"/>
          <w:szCs w:val="28"/>
        </w:rPr>
      </w:pPr>
      <w:r w:rsidRPr="00BC2ED8">
        <w:rPr>
          <w:rFonts w:eastAsia="Times New Roman"/>
          <w:sz w:val="28"/>
          <w:szCs w:val="28"/>
        </w:rPr>
        <w:t>Этнокультурная аура автохтонного ХТ, порождаемая национально-обусловленным воображением и творческой энергией автора, представлена этноспецифическим ореолом, охватывающим рецептивное сознание при</w:t>
      </w:r>
      <w:r w:rsidRPr="003D2628">
        <w:rPr>
          <w:rFonts w:eastAsia="Times New Roman"/>
          <w:sz w:val="28"/>
          <w:szCs w:val="28"/>
        </w:rPr>
        <w:t xml:space="preserve"> восприятии текста. Этнокультурное пространство текста, включающее экстерьер как внешний</w:t>
      </w:r>
      <w:r w:rsidRPr="003D2628">
        <w:rPr>
          <w:rFonts w:eastAsia="Times New Roman"/>
          <w:sz w:val="28"/>
          <w:szCs w:val="28"/>
          <w:lang w:val="kk-KZ"/>
        </w:rPr>
        <w:t xml:space="preserve"> (бытийный</w:t>
      </w:r>
      <w:r w:rsidRPr="003D2628">
        <w:rPr>
          <w:rFonts w:eastAsia="Times New Roman"/>
          <w:sz w:val="28"/>
          <w:szCs w:val="28"/>
        </w:rPr>
        <w:t xml:space="preserve">) мир, окружающий героев произведения, и интерьер как внутренний мир личного пространства персонажей, включающий и их духовный мир, формируется посредством культурно-исторических реалий, отражающих автохтонную среду обитания, специфику коммуникации и познания мира, а также жизненные ценности и верования этноса. </w:t>
      </w:r>
    </w:p>
    <w:p w14:paraId="0BFB9E73" w14:textId="351FA15A" w:rsidR="0095286F" w:rsidRPr="003D2628" w:rsidRDefault="000958D1" w:rsidP="00B24F96">
      <w:pPr>
        <w:widowControl w:val="0"/>
        <w:autoSpaceDE w:val="0"/>
        <w:autoSpaceDN w:val="0"/>
        <w:ind w:firstLine="709"/>
        <w:rPr>
          <w:rFonts w:eastAsia="Times New Roman"/>
          <w:sz w:val="28"/>
          <w:szCs w:val="28"/>
          <w:lang w:val="kk-KZ"/>
        </w:rPr>
      </w:pPr>
      <w:bookmarkStart w:id="131" w:name="_Hlk132055887"/>
      <w:r w:rsidRPr="003D2628">
        <w:rPr>
          <w:rFonts w:eastAsia="Times New Roman"/>
          <w:sz w:val="28"/>
          <w:szCs w:val="28"/>
        </w:rPr>
        <w:t xml:space="preserve">Автохтонный художественный мир рассматриваемых произведений казахских писателей </w:t>
      </w:r>
      <w:r w:rsidRPr="003D2628">
        <w:rPr>
          <w:rFonts w:eastAsia="Times New Roman"/>
          <w:sz w:val="28"/>
          <w:szCs w:val="28"/>
          <w:lang w:val="kk-KZ"/>
        </w:rPr>
        <w:t>репрезентируется, как это представлено нами в разделе 2, преимущественно через</w:t>
      </w:r>
      <w:r w:rsidRPr="003D2628">
        <w:rPr>
          <w:rFonts w:eastAsia="Times New Roman"/>
          <w:bCs/>
          <w:sz w:val="28"/>
          <w:szCs w:val="28"/>
        </w:rPr>
        <w:t xml:space="preserve"> этнокультурные концепты</w:t>
      </w:r>
      <w:r w:rsidRPr="003D2628">
        <w:rPr>
          <w:rFonts w:eastAsia="Times New Roman"/>
          <w:bCs/>
          <w:i/>
          <w:iCs/>
          <w:sz w:val="28"/>
          <w:szCs w:val="28"/>
        </w:rPr>
        <w:t xml:space="preserve"> степи </w:t>
      </w:r>
      <w:r w:rsidRPr="003D2628">
        <w:rPr>
          <w:rFonts w:eastAsia="Times New Roman"/>
          <w:bCs/>
          <w:sz w:val="28"/>
          <w:szCs w:val="28"/>
        </w:rPr>
        <w:t xml:space="preserve">как земли предков, </w:t>
      </w:r>
      <w:r w:rsidRPr="003D2628">
        <w:rPr>
          <w:rFonts w:eastAsia="Times New Roman"/>
          <w:bCs/>
          <w:i/>
          <w:iCs/>
          <w:sz w:val="28"/>
          <w:szCs w:val="28"/>
        </w:rPr>
        <w:t xml:space="preserve">аула </w:t>
      </w:r>
      <w:r w:rsidRPr="003D2628">
        <w:rPr>
          <w:rFonts w:eastAsia="Times New Roman"/>
          <w:sz w:val="28"/>
          <w:szCs w:val="28"/>
        </w:rPr>
        <w:t>как родной среды («</w:t>
      </w:r>
      <w:r w:rsidRPr="003D2628">
        <w:rPr>
          <w:rFonts w:eastAsia="Times New Roman"/>
          <w:i/>
          <w:iCs/>
          <w:sz w:val="28"/>
          <w:szCs w:val="28"/>
        </w:rPr>
        <w:t xml:space="preserve">кіндік қаны тамған </w:t>
      </w:r>
      <w:proofErr w:type="gramStart"/>
      <w:r w:rsidRPr="003D2628">
        <w:rPr>
          <w:rFonts w:eastAsia="Times New Roman"/>
          <w:i/>
          <w:iCs/>
          <w:sz w:val="28"/>
          <w:szCs w:val="28"/>
        </w:rPr>
        <w:t>жер»/</w:t>
      </w:r>
      <w:proofErr w:type="gramEnd"/>
      <w:r w:rsidRPr="003D2628">
        <w:rPr>
          <w:rFonts w:eastAsia="Times New Roman"/>
          <w:sz w:val="28"/>
          <w:szCs w:val="28"/>
        </w:rPr>
        <w:t xml:space="preserve">место, где капнула кровь из пуповины), </w:t>
      </w:r>
      <w:r w:rsidRPr="003D2628">
        <w:rPr>
          <w:rFonts w:eastAsia="Times New Roman"/>
          <w:bCs/>
          <w:i/>
          <w:iCs/>
          <w:sz w:val="28"/>
          <w:szCs w:val="28"/>
        </w:rPr>
        <w:t xml:space="preserve">дома </w:t>
      </w:r>
      <w:r w:rsidRPr="003D2628">
        <w:rPr>
          <w:rFonts w:eastAsia="Times New Roman"/>
          <w:bCs/>
          <w:sz w:val="28"/>
          <w:szCs w:val="28"/>
        </w:rPr>
        <w:t>как семьи, включающей всех родственников и соплеменников</w:t>
      </w:r>
      <w:r w:rsidRPr="003D2628">
        <w:rPr>
          <w:rFonts w:eastAsia="Times New Roman"/>
          <w:bCs/>
          <w:sz w:val="28"/>
          <w:szCs w:val="28"/>
          <w:lang w:val="kk-KZ"/>
        </w:rPr>
        <w:t xml:space="preserve">. Данные концепты, заключающие в себе этноязыковой образ дома, </w:t>
      </w:r>
      <w:r w:rsidRPr="003D2628">
        <w:rPr>
          <w:rFonts w:eastAsia="Times New Roman"/>
          <w:bCs/>
          <w:sz w:val="28"/>
          <w:szCs w:val="28"/>
        </w:rPr>
        <w:t>выступаю</w:t>
      </w:r>
      <w:r w:rsidRPr="003D2628">
        <w:rPr>
          <w:rFonts w:eastAsia="Times New Roman"/>
          <w:bCs/>
          <w:sz w:val="28"/>
          <w:szCs w:val="28"/>
          <w:lang w:val="kk-KZ"/>
        </w:rPr>
        <w:t>т</w:t>
      </w:r>
      <w:r w:rsidRPr="003D2628">
        <w:rPr>
          <w:rFonts w:eastAsia="Times New Roman"/>
          <w:bCs/>
          <w:sz w:val="28"/>
          <w:szCs w:val="28"/>
        </w:rPr>
        <w:t xml:space="preserve"> доминантами казахской </w:t>
      </w:r>
      <w:r w:rsidRPr="003D2628">
        <w:rPr>
          <w:rFonts w:eastAsia="Times New Roman"/>
          <w:sz w:val="28"/>
          <w:szCs w:val="28"/>
        </w:rPr>
        <w:t>ментальности.</w:t>
      </w:r>
      <w:r w:rsidRPr="003D2628">
        <w:rPr>
          <w:rFonts w:eastAsia="Times New Roman"/>
          <w:sz w:val="28"/>
          <w:szCs w:val="28"/>
          <w:lang w:val="kk-KZ"/>
        </w:rPr>
        <w:t xml:space="preserve"> Как мы видим, мировосприятие казахского этноса структурировано по принципу «родная земля/мир есть дом» и «дом есть мир». </w:t>
      </w:r>
      <w:bookmarkEnd w:id="131"/>
      <w:r w:rsidRPr="003D2628">
        <w:rPr>
          <w:rFonts w:eastAsia="Times New Roman"/>
          <w:sz w:val="28"/>
          <w:szCs w:val="28"/>
        </w:rPr>
        <w:t>В аспекте жизненных ценностей своеобразие казахского менталитета проявляется</w:t>
      </w:r>
      <w:r w:rsidR="00CB2EE3" w:rsidRPr="003D2628">
        <w:rPr>
          <w:rFonts w:eastAsia="Times New Roman"/>
          <w:sz w:val="28"/>
          <w:szCs w:val="28"/>
        </w:rPr>
        <w:t>,</w:t>
      </w:r>
      <w:r w:rsidRPr="003D2628">
        <w:rPr>
          <w:rFonts w:eastAsia="Times New Roman"/>
          <w:sz w:val="28"/>
          <w:szCs w:val="28"/>
        </w:rPr>
        <w:t xml:space="preserve"> прежде всего</w:t>
      </w:r>
      <w:r w:rsidR="00CB2EE3" w:rsidRPr="003D2628">
        <w:rPr>
          <w:rFonts w:eastAsia="Times New Roman"/>
          <w:sz w:val="28"/>
          <w:szCs w:val="28"/>
        </w:rPr>
        <w:t>,</w:t>
      </w:r>
      <w:r w:rsidRPr="003D2628">
        <w:rPr>
          <w:rFonts w:eastAsia="Times New Roman"/>
          <w:sz w:val="28"/>
          <w:szCs w:val="28"/>
        </w:rPr>
        <w:t xml:space="preserve"> в концептуальных понятиях родства (</w:t>
      </w:r>
      <w:r w:rsidRPr="003D2628">
        <w:rPr>
          <w:rFonts w:eastAsia="Times New Roman"/>
          <w:i/>
          <w:iCs/>
          <w:sz w:val="28"/>
          <w:szCs w:val="28"/>
        </w:rPr>
        <w:t xml:space="preserve">туыстық, </w:t>
      </w:r>
      <w:r w:rsidRPr="003D2628">
        <w:rPr>
          <w:rFonts w:eastAsia="Times New Roman"/>
          <w:i/>
          <w:iCs/>
          <w:sz w:val="28"/>
          <w:szCs w:val="28"/>
          <w:lang w:val="kk-KZ"/>
        </w:rPr>
        <w:t>ағайындық</w:t>
      </w:r>
      <w:r w:rsidRPr="003D2628">
        <w:rPr>
          <w:rFonts w:eastAsia="Times New Roman"/>
          <w:sz w:val="28"/>
          <w:szCs w:val="28"/>
        </w:rPr>
        <w:t>), уважения старших (</w:t>
      </w:r>
      <w:r w:rsidRPr="003D2628">
        <w:rPr>
          <w:rFonts w:eastAsia="Times New Roman"/>
          <w:i/>
          <w:iCs/>
          <w:sz w:val="28"/>
          <w:szCs w:val="28"/>
          <w:lang w:val="kk-KZ"/>
        </w:rPr>
        <w:t>үлкенді сыйлау</w:t>
      </w:r>
      <w:r w:rsidRPr="003D2628">
        <w:rPr>
          <w:rFonts w:eastAsia="Times New Roman"/>
          <w:sz w:val="28"/>
          <w:szCs w:val="28"/>
        </w:rPr>
        <w:t>), гостеприимств</w:t>
      </w:r>
      <w:r w:rsidRPr="003D2628">
        <w:rPr>
          <w:rFonts w:eastAsia="Times New Roman"/>
          <w:sz w:val="28"/>
          <w:szCs w:val="28"/>
          <w:lang w:val="kk-KZ"/>
        </w:rPr>
        <w:t>а</w:t>
      </w:r>
      <w:r w:rsidRPr="003D2628">
        <w:rPr>
          <w:rFonts w:eastAsia="Times New Roman"/>
          <w:sz w:val="28"/>
          <w:szCs w:val="28"/>
        </w:rPr>
        <w:t xml:space="preserve"> (</w:t>
      </w:r>
      <w:r w:rsidRPr="003D2628">
        <w:rPr>
          <w:rFonts w:eastAsia="Times New Roman"/>
          <w:i/>
          <w:iCs/>
          <w:sz w:val="28"/>
          <w:szCs w:val="28"/>
        </w:rPr>
        <w:t>қонақжайлылық</w:t>
      </w:r>
      <w:r w:rsidRPr="003D2628">
        <w:rPr>
          <w:rFonts w:eastAsia="Times New Roman"/>
          <w:sz w:val="28"/>
          <w:szCs w:val="28"/>
        </w:rPr>
        <w:t>),</w:t>
      </w:r>
      <w:r w:rsidRPr="003D2628">
        <w:rPr>
          <w:rFonts w:eastAsia="Times New Roman"/>
          <w:sz w:val="28"/>
          <w:szCs w:val="28"/>
          <w:lang w:val="kk-KZ"/>
        </w:rPr>
        <w:t xml:space="preserve"> </w:t>
      </w:r>
      <w:r w:rsidRPr="003D2628">
        <w:rPr>
          <w:rFonts w:eastAsia="Times New Roman"/>
          <w:sz w:val="28"/>
          <w:szCs w:val="28"/>
        </w:rPr>
        <w:t>человечности</w:t>
      </w:r>
      <w:r w:rsidRPr="003D2628">
        <w:rPr>
          <w:rFonts w:eastAsia="Times New Roman"/>
          <w:sz w:val="28"/>
          <w:szCs w:val="28"/>
          <w:lang w:val="kk-KZ"/>
        </w:rPr>
        <w:t xml:space="preserve"> </w:t>
      </w:r>
      <w:r w:rsidRPr="003D2628">
        <w:rPr>
          <w:rFonts w:eastAsia="Times New Roman"/>
          <w:sz w:val="28"/>
          <w:szCs w:val="28"/>
        </w:rPr>
        <w:t>(</w:t>
      </w:r>
      <w:r w:rsidRPr="003D2628">
        <w:rPr>
          <w:rFonts w:eastAsia="Times New Roman"/>
          <w:i/>
          <w:iCs/>
          <w:sz w:val="28"/>
          <w:szCs w:val="28"/>
          <w:lang w:val="kk-KZ"/>
        </w:rPr>
        <w:t>адамгершілік</w:t>
      </w:r>
      <w:r w:rsidRPr="003D2628">
        <w:rPr>
          <w:rFonts w:eastAsia="Times New Roman"/>
          <w:sz w:val="28"/>
          <w:szCs w:val="28"/>
        </w:rPr>
        <w:t xml:space="preserve">) </w:t>
      </w:r>
      <w:r w:rsidRPr="003D2628">
        <w:rPr>
          <w:rFonts w:eastAsia="Times New Roman"/>
          <w:sz w:val="28"/>
          <w:szCs w:val="28"/>
          <w:lang w:val="kk-KZ"/>
        </w:rPr>
        <w:t xml:space="preserve">и </w:t>
      </w:r>
      <w:r w:rsidR="00AE3436">
        <w:rPr>
          <w:rFonts w:eastAsia="Times New Roman"/>
          <w:sz w:val="28"/>
          <w:szCs w:val="28"/>
          <w:lang w:val="kk-KZ"/>
        </w:rPr>
        <w:t>милосердия/</w:t>
      </w:r>
      <w:r w:rsidRPr="003D2628">
        <w:rPr>
          <w:rFonts w:eastAsia="Times New Roman"/>
          <w:sz w:val="28"/>
          <w:szCs w:val="28"/>
          <w:lang w:val="kk-KZ"/>
        </w:rPr>
        <w:t>доброты</w:t>
      </w:r>
      <w:r w:rsidRPr="003D2628">
        <w:rPr>
          <w:rFonts w:eastAsia="Times New Roman"/>
          <w:sz w:val="28"/>
          <w:szCs w:val="28"/>
        </w:rPr>
        <w:t xml:space="preserve"> (</w:t>
      </w:r>
      <w:r w:rsidRPr="003D2628">
        <w:rPr>
          <w:rFonts w:eastAsia="Times New Roman"/>
          <w:i/>
          <w:iCs/>
          <w:sz w:val="28"/>
          <w:szCs w:val="28"/>
          <w:lang w:val="kk-KZ"/>
        </w:rPr>
        <w:t>мейірімділік</w:t>
      </w:r>
      <w:r w:rsidRPr="003D2628">
        <w:rPr>
          <w:rFonts w:eastAsia="Times New Roman"/>
          <w:sz w:val="28"/>
          <w:szCs w:val="28"/>
        </w:rPr>
        <w:t>)</w:t>
      </w:r>
      <w:r w:rsidRPr="003D2628">
        <w:rPr>
          <w:rFonts w:eastAsia="Times New Roman"/>
          <w:sz w:val="28"/>
          <w:szCs w:val="28"/>
          <w:lang w:val="kk-KZ"/>
        </w:rPr>
        <w:t>.</w:t>
      </w:r>
    </w:p>
    <w:p w14:paraId="069DD547" w14:textId="06555037" w:rsidR="00F4048C" w:rsidRPr="003D2628" w:rsidRDefault="0095286F" w:rsidP="00B24F96">
      <w:pPr>
        <w:widowControl w:val="0"/>
        <w:autoSpaceDE w:val="0"/>
        <w:autoSpaceDN w:val="0"/>
        <w:ind w:firstLine="709"/>
        <w:rPr>
          <w:rFonts w:eastAsia="Times New Roman"/>
          <w:sz w:val="28"/>
          <w:szCs w:val="28"/>
          <w:lang w:val="kk-KZ"/>
        </w:rPr>
      </w:pPr>
      <w:r w:rsidRPr="003D2628">
        <w:rPr>
          <w:rFonts w:eastAsia="Times New Roman"/>
          <w:sz w:val="28"/>
          <w:szCs w:val="28"/>
          <w:lang w:val="kk-KZ"/>
        </w:rPr>
        <w:t>По мнению А.Ж. Жаксылыкова, вселенную</w:t>
      </w:r>
      <w:r w:rsidRPr="003D2628">
        <w:rPr>
          <w:sz w:val="28"/>
          <w:szCs w:val="28"/>
        </w:rPr>
        <w:t xml:space="preserve"> казахской культуры образуют «слова-символы, аллегории, идиоматический фонд языка, метафорический фонд, архаизмы и субстраты, слова с архаическим доисламским религиозным и мифологическим значением, слова со специальным этнокультурным, институальным содержанием, многозначные слова, языковые единицы, требующие специальный историко-лингвистический предпереводческий анализ» </w:t>
      </w:r>
      <w:r w:rsidRPr="003D2628">
        <w:rPr>
          <w:rFonts w:eastAsia="Times New Roman"/>
          <w:sz w:val="28"/>
          <w:szCs w:val="28"/>
        </w:rPr>
        <w:t>[1</w:t>
      </w:r>
      <w:r w:rsidR="00063655" w:rsidRPr="003D2628">
        <w:rPr>
          <w:rFonts w:eastAsia="Times New Roman"/>
          <w:sz w:val="28"/>
          <w:szCs w:val="28"/>
        </w:rPr>
        <w:t>9</w:t>
      </w:r>
      <w:r w:rsidR="00D923EF" w:rsidRPr="003D2628">
        <w:rPr>
          <w:rFonts w:eastAsia="Times New Roman"/>
          <w:sz w:val="28"/>
          <w:szCs w:val="28"/>
        </w:rPr>
        <w:t>9</w:t>
      </w:r>
      <w:r w:rsidRPr="003D2628">
        <w:rPr>
          <w:rFonts w:eastAsia="Times New Roman"/>
          <w:sz w:val="28"/>
          <w:szCs w:val="28"/>
        </w:rPr>
        <w:t>]</w:t>
      </w:r>
      <w:r w:rsidRPr="003D2628">
        <w:rPr>
          <w:sz w:val="28"/>
          <w:szCs w:val="28"/>
        </w:rPr>
        <w:t>.</w:t>
      </w:r>
    </w:p>
    <w:p w14:paraId="4B60EFD7" w14:textId="04849DD5" w:rsidR="0095286F" w:rsidRPr="00BC2ED8" w:rsidRDefault="000958D1" w:rsidP="00B24F96">
      <w:pPr>
        <w:suppressAutoHyphens/>
        <w:ind w:firstLine="709"/>
        <w:rPr>
          <w:rFonts w:eastAsia="Calibri"/>
          <w:color w:val="00000A"/>
          <w:sz w:val="28"/>
          <w:szCs w:val="28"/>
        </w:rPr>
      </w:pPr>
      <w:bookmarkStart w:id="132" w:name="_Hlk133759055"/>
      <w:r w:rsidRPr="003D2628">
        <w:rPr>
          <w:rFonts w:eastAsia="Times New Roman"/>
          <w:sz w:val="28"/>
          <w:szCs w:val="28"/>
        </w:rPr>
        <w:t>Перевод</w:t>
      </w:r>
      <w:r w:rsidR="0057430E" w:rsidRPr="003D2628">
        <w:rPr>
          <w:rFonts w:eastAsia="Times New Roman"/>
          <w:sz w:val="28"/>
          <w:szCs w:val="28"/>
        </w:rPr>
        <w:t xml:space="preserve"> автохтонного ХТ на иной язык</w:t>
      </w:r>
      <w:r w:rsidRPr="003D2628">
        <w:rPr>
          <w:rFonts w:eastAsia="Times New Roman"/>
          <w:sz w:val="28"/>
          <w:szCs w:val="28"/>
          <w:lang w:val="kk-KZ"/>
        </w:rPr>
        <w:t xml:space="preserve"> </w:t>
      </w:r>
      <w:r w:rsidR="0057430E" w:rsidRPr="003D2628">
        <w:rPr>
          <w:rFonts w:eastAsia="Times New Roman"/>
          <w:sz w:val="28"/>
          <w:szCs w:val="28"/>
          <w:lang w:val="kk-KZ"/>
        </w:rPr>
        <w:t>представляет собой личностное прочтение и интерпретацию текста-оригинала переводчиком.</w:t>
      </w:r>
      <w:r w:rsidR="0095286F" w:rsidRPr="003D2628">
        <w:rPr>
          <w:rFonts w:eastAsia="Times New Roman"/>
          <w:sz w:val="28"/>
          <w:szCs w:val="28"/>
          <w:lang w:val="kk-KZ"/>
        </w:rPr>
        <w:t xml:space="preserve"> </w:t>
      </w:r>
      <w:r w:rsidR="0095286F" w:rsidRPr="003D2628">
        <w:rPr>
          <w:rFonts w:eastAsia="Times New Roman"/>
          <w:sz w:val="28"/>
          <w:szCs w:val="28"/>
        </w:rPr>
        <w:t xml:space="preserve">В этой связи </w:t>
      </w:r>
      <w:r w:rsidR="0095286F" w:rsidRPr="00BC2ED8">
        <w:rPr>
          <w:rFonts w:eastAsia="Times New Roman"/>
          <w:sz w:val="28"/>
          <w:szCs w:val="28"/>
        </w:rPr>
        <w:t>процесс перевода определяется концептуальной реструктуризацией, проводимой в рамках конвенций конкретной целевой культуры, и именно на ней (концептуальной и семантической реструктуризации) базируется трансляция этнических культурных знаний в переводном тексте [</w:t>
      </w:r>
      <w:r w:rsidR="00063655" w:rsidRPr="00BC2ED8">
        <w:rPr>
          <w:rFonts w:eastAsia="Times New Roman"/>
          <w:sz w:val="28"/>
          <w:szCs w:val="28"/>
        </w:rPr>
        <w:t>200</w:t>
      </w:r>
      <w:r w:rsidR="0095286F" w:rsidRPr="00BC2ED8">
        <w:rPr>
          <w:rFonts w:eastAsia="Times New Roman"/>
          <w:sz w:val="28"/>
          <w:szCs w:val="28"/>
        </w:rPr>
        <w:t xml:space="preserve">]. </w:t>
      </w:r>
    </w:p>
    <w:p w14:paraId="505DA35D" w14:textId="43E511A7" w:rsidR="00E23E09" w:rsidRPr="003D2628" w:rsidRDefault="0057430E" w:rsidP="00B24F96">
      <w:pPr>
        <w:suppressAutoHyphens/>
        <w:ind w:firstLine="709"/>
        <w:rPr>
          <w:rFonts w:eastAsia="Calibri"/>
          <w:color w:val="00000A"/>
          <w:sz w:val="28"/>
          <w:szCs w:val="28"/>
        </w:rPr>
      </w:pPr>
      <w:r w:rsidRPr="00BC2ED8">
        <w:rPr>
          <w:rFonts w:eastAsia="Times New Roman"/>
          <w:sz w:val="28"/>
          <w:szCs w:val="28"/>
          <w:lang w:val="kk-KZ"/>
        </w:rPr>
        <w:t xml:space="preserve">Перевод </w:t>
      </w:r>
      <w:r w:rsidR="000958D1" w:rsidRPr="00BC2ED8">
        <w:rPr>
          <w:rFonts w:eastAsia="Times New Roman"/>
          <w:sz w:val="28"/>
          <w:szCs w:val="28"/>
          <w:lang w:val="kk-KZ"/>
        </w:rPr>
        <w:t>этнокультурных</w:t>
      </w:r>
      <w:r w:rsidRPr="00BC2ED8">
        <w:rPr>
          <w:rFonts w:eastAsia="Times New Roman"/>
          <w:sz w:val="28"/>
          <w:szCs w:val="28"/>
        </w:rPr>
        <w:t xml:space="preserve"> </w:t>
      </w:r>
      <w:r w:rsidR="000958D1" w:rsidRPr="00BC2ED8">
        <w:rPr>
          <w:rFonts w:eastAsia="Times New Roman"/>
          <w:sz w:val="28"/>
          <w:szCs w:val="28"/>
          <w:lang w:val="kk-KZ"/>
        </w:rPr>
        <w:t>концептов</w:t>
      </w:r>
      <w:r w:rsidR="000958D1" w:rsidRPr="00BC2ED8">
        <w:rPr>
          <w:rFonts w:eastAsia="Times New Roman"/>
          <w:sz w:val="28"/>
          <w:szCs w:val="28"/>
        </w:rPr>
        <w:t>, отражающих</w:t>
      </w:r>
      <w:r w:rsidR="000958D1" w:rsidRPr="00BC2ED8">
        <w:rPr>
          <w:rFonts w:eastAsia="Times New Roman"/>
          <w:sz w:val="28"/>
          <w:szCs w:val="28"/>
          <w:lang w:val="kk-KZ"/>
        </w:rPr>
        <w:t xml:space="preserve"> специфическое мировидение этноса, </w:t>
      </w:r>
      <w:r w:rsidRPr="00BC2ED8">
        <w:rPr>
          <w:rFonts w:eastAsia="Times New Roman"/>
          <w:sz w:val="28"/>
          <w:szCs w:val="28"/>
          <w:lang w:val="kk-KZ"/>
        </w:rPr>
        <w:t>есть</w:t>
      </w:r>
      <w:r w:rsidR="000958D1" w:rsidRPr="00BC2ED8">
        <w:rPr>
          <w:rFonts w:eastAsia="Times New Roman"/>
          <w:sz w:val="28"/>
          <w:szCs w:val="28"/>
          <w:lang w:val="kk-KZ"/>
        </w:rPr>
        <w:t xml:space="preserve"> сложный </w:t>
      </w:r>
      <w:r w:rsidR="000958D1" w:rsidRPr="00BC2ED8">
        <w:rPr>
          <w:rFonts w:eastAsia="Times New Roman"/>
          <w:sz w:val="28"/>
          <w:szCs w:val="28"/>
        </w:rPr>
        <w:t>многоуровневый процесс</w:t>
      </w:r>
      <w:r w:rsidR="008B3F93" w:rsidRPr="00BC2ED8">
        <w:rPr>
          <w:rFonts w:eastAsia="Times New Roman"/>
          <w:sz w:val="28"/>
          <w:szCs w:val="28"/>
        </w:rPr>
        <w:t xml:space="preserve"> [</w:t>
      </w:r>
      <w:r w:rsidR="00063655" w:rsidRPr="00BC2ED8">
        <w:rPr>
          <w:sz w:val="28"/>
          <w:szCs w:val="28"/>
        </w:rPr>
        <w:t>20</w:t>
      </w:r>
      <w:r w:rsidR="00D923EF" w:rsidRPr="00BC2ED8">
        <w:rPr>
          <w:sz w:val="28"/>
          <w:szCs w:val="28"/>
        </w:rPr>
        <w:t>0</w:t>
      </w:r>
      <w:r w:rsidR="00011E2B" w:rsidRPr="00BC2ED8">
        <w:rPr>
          <w:sz w:val="28"/>
          <w:szCs w:val="28"/>
        </w:rPr>
        <w:t xml:space="preserve">, </w:t>
      </w:r>
      <w:r w:rsidR="003974C1" w:rsidRPr="00BC2ED8">
        <w:rPr>
          <w:rFonts w:eastAsia="Times New Roman"/>
          <w:sz w:val="28"/>
          <w:szCs w:val="28"/>
          <w:lang w:val="kk-KZ"/>
        </w:rPr>
        <w:t>р</w:t>
      </w:r>
      <w:r w:rsidR="008B3F93" w:rsidRPr="00BC2ED8">
        <w:rPr>
          <w:rFonts w:eastAsia="Times New Roman"/>
          <w:sz w:val="28"/>
          <w:szCs w:val="28"/>
        </w:rPr>
        <w:t>. 61-63]</w:t>
      </w:r>
      <w:r w:rsidR="000958D1" w:rsidRPr="00BC2ED8">
        <w:rPr>
          <w:rFonts w:eastAsia="Times New Roman"/>
          <w:sz w:val="28"/>
          <w:szCs w:val="28"/>
        </w:rPr>
        <w:t>.</w:t>
      </w:r>
      <w:r w:rsidR="0095286F" w:rsidRPr="00BC2ED8">
        <w:rPr>
          <w:rFonts w:eastAsia="Times New Roman"/>
          <w:sz w:val="28"/>
          <w:szCs w:val="28"/>
        </w:rPr>
        <w:t xml:space="preserve"> </w:t>
      </w:r>
      <w:r w:rsidR="00F45869" w:rsidRPr="00BC2ED8">
        <w:rPr>
          <w:sz w:val="28"/>
          <w:szCs w:val="28"/>
        </w:rPr>
        <w:t>Адекватная передача этнокультурных элементов автохтонного ХТ на другой язык перманентно актуальна, поскольку</w:t>
      </w:r>
      <w:r w:rsidR="004D6357" w:rsidRPr="00BC2ED8">
        <w:rPr>
          <w:sz w:val="28"/>
          <w:szCs w:val="28"/>
        </w:rPr>
        <w:t xml:space="preserve"> неадекватность оригинала переводу</w:t>
      </w:r>
      <w:r w:rsidR="004D6357" w:rsidRPr="003D2628">
        <w:rPr>
          <w:sz w:val="28"/>
          <w:szCs w:val="28"/>
        </w:rPr>
        <w:t xml:space="preserve"> </w:t>
      </w:r>
      <w:r w:rsidR="004D6357" w:rsidRPr="003D2628">
        <w:rPr>
          <w:sz w:val="28"/>
          <w:szCs w:val="28"/>
        </w:rPr>
        <w:lastRenderedPageBreak/>
        <w:t xml:space="preserve">может привести к разрушению эстетической целостности ХТ и, соответственно, искаженному прагматическому воздействию </w:t>
      </w:r>
      <w:proofErr w:type="gramStart"/>
      <w:r w:rsidR="004D6357" w:rsidRPr="003D2628">
        <w:rPr>
          <w:sz w:val="28"/>
          <w:szCs w:val="28"/>
        </w:rPr>
        <w:t>на реципиента</w:t>
      </w:r>
      <w:proofErr w:type="gramEnd"/>
      <w:r w:rsidR="004D6357" w:rsidRPr="003D2628">
        <w:rPr>
          <w:sz w:val="28"/>
          <w:szCs w:val="28"/>
        </w:rPr>
        <w:t xml:space="preserve"> </w:t>
      </w:r>
      <w:r w:rsidR="004D6357" w:rsidRPr="003D2628">
        <w:rPr>
          <w:rFonts w:eastAsia="Times New Roman"/>
          <w:sz w:val="28"/>
          <w:szCs w:val="28"/>
        </w:rPr>
        <w:t>[</w:t>
      </w:r>
      <w:r w:rsidR="00063655" w:rsidRPr="003D2628">
        <w:rPr>
          <w:rFonts w:eastAsia="Times New Roman"/>
          <w:sz w:val="28"/>
          <w:szCs w:val="28"/>
        </w:rPr>
        <w:t>20</w:t>
      </w:r>
      <w:r w:rsidR="00011E2B" w:rsidRPr="003D2628">
        <w:rPr>
          <w:rFonts w:eastAsia="Times New Roman"/>
          <w:sz w:val="28"/>
          <w:szCs w:val="28"/>
        </w:rPr>
        <w:t>1</w:t>
      </w:r>
      <w:r w:rsidR="004D6357" w:rsidRPr="003D2628">
        <w:rPr>
          <w:rFonts w:eastAsia="Times New Roman"/>
          <w:sz w:val="28"/>
          <w:szCs w:val="28"/>
        </w:rPr>
        <w:t>]</w:t>
      </w:r>
      <w:r w:rsidR="004D6357" w:rsidRPr="003D2628">
        <w:rPr>
          <w:sz w:val="28"/>
          <w:szCs w:val="28"/>
        </w:rPr>
        <w:t>.</w:t>
      </w:r>
    </w:p>
    <w:p w14:paraId="788EB941" w14:textId="79ED2600" w:rsidR="00E23E09" w:rsidRPr="003D2628" w:rsidRDefault="00CB2EE3" w:rsidP="00B24F96">
      <w:pPr>
        <w:widowControl w:val="0"/>
        <w:autoSpaceDE w:val="0"/>
        <w:autoSpaceDN w:val="0"/>
        <w:ind w:firstLine="709"/>
        <w:rPr>
          <w:rFonts w:eastAsia="Times New Roman"/>
          <w:sz w:val="28"/>
          <w:szCs w:val="28"/>
        </w:rPr>
      </w:pPr>
      <w:r w:rsidRPr="003D2628">
        <w:rPr>
          <w:rFonts w:eastAsia="Times New Roman"/>
          <w:sz w:val="28"/>
          <w:szCs w:val="28"/>
        </w:rPr>
        <w:t>В научном сообществе широко обсуждаются вопросы, что п</w:t>
      </w:r>
      <w:r w:rsidR="000958D1" w:rsidRPr="003D2628">
        <w:rPr>
          <w:rFonts w:eastAsia="Times New Roman"/>
          <w:sz w:val="28"/>
          <w:szCs w:val="28"/>
        </w:rPr>
        <w:t>ереводчик на основе переводческой экспертизы выступает медиатором в диалоге автора автохтонного текста с инокультурным реципиентом</w:t>
      </w:r>
      <w:r w:rsidR="00AA481E" w:rsidRPr="003D2628">
        <w:rPr>
          <w:rFonts w:eastAsia="Times New Roman"/>
          <w:sz w:val="28"/>
          <w:szCs w:val="28"/>
        </w:rPr>
        <w:t xml:space="preserve"> [</w:t>
      </w:r>
      <w:r w:rsidR="00063655" w:rsidRPr="003D2628">
        <w:rPr>
          <w:rFonts w:eastAsia="Times New Roman"/>
          <w:sz w:val="28"/>
          <w:szCs w:val="28"/>
        </w:rPr>
        <w:t>20</w:t>
      </w:r>
      <w:r w:rsidR="00011E2B" w:rsidRPr="003D2628">
        <w:rPr>
          <w:rFonts w:eastAsia="Times New Roman"/>
          <w:sz w:val="28"/>
          <w:szCs w:val="28"/>
        </w:rPr>
        <w:t>2</w:t>
      </w:r>
      <w:r w:rsidR="003974C1">
        <w:rPr>
          <w:rFonts w:eastAsia="Times New Roman"/>
          <w:sz w:val="28"/>
          <w:szCs w:val="28"/>
          <w:lang w:val="kk-KZ"/>
        </w:rPr>
        <w:t>,</w:t>
      </w:r>
      <w:r w:rsidR="00F57592" w:rsidRPr="003D2628">
        <w:rPr>
          <w:rFonts w:eastAsia="Times New Roman"/>
          <w:sz w:val="28"/>
          <w:szCs w:val="28"/>
        </w:rPr>
        <w:t xml:space="preserve"> </w:t>
      </w:r>
      <w:r w:rsidR="00A57BD7" w:rsidRPr="003D2628">
        <w:rPr>
          <w:rFonts w:eastAsia="Times New Roman"/>
          <w:sz w:val="28"/>
          <w:szCs w:val="28"/>
        </w:rPr>
        <w:t>20</w:t>
      </w:r>
      <w:r w:rsidR="00011E2B" w:rsidRPr="003D2628">
        <w:rPr>
          <w:rFonts w:eastAsia="Times New Roman"/>
          <w:sz w:val="28"/>
          <w:szCs w:val="28"/>
        </w:rPr>
        <w:t>3</w:t>
      </w:r>
      <w:r w:rsidR="00E80968" w:rsidRPr="003D2628">
        <w:rPr>
          <w:rFonts w:eastAsia="Times New Roman"/>
          <w:sz w:val="28"/>
          <w:szCs w:val="28"/>
        </w:rPr>
        <w:t>]</w:t>
      </w:r>
      <w:r w:rsidR="009E1482" w:rsidRPr="003D2628">
        <w:rPr>
          <w:rFonts w:eastAsia="Times New Roman"/>
          <w:sz w:val="28"/>
          <w:szCs w:val="28"/>
        </w:rPr>
        <w:t xml:space="preserve">, поскольку, </w:t>
      </w:r>
      <w:r w:rsidR="00A57BD7" w:rsidRPr="003D2628">
        <w:rPr>
          <w:rFonts w:eastAsia="Times New Roman"/>
          <w:sz w:val="28"/>
          <w:szCs w:val="28"/>
        </w:rPr>
        <w:t>согласно</w:t>
      </w:r>
      <w:r w:rsidR="009E1482" w:rsidRPr="003D2628">
        <w:rPr>
          <w:rFonts w:eastAsia="Times New Roman"/>
          <w:sz w:val="28"/>
          <w:szCs w:val="28"/>
        </w:rPr>
        <w:t xml:space="preserve"> </w:t>
      </w:r>
      <w:r w:rsidR="00A57BD7" w:rsidRPr="003D2628">
        <w:rPr>
          <w:rFonts w:eastAsia="Times New Roman"/>
          <w:sz w:val="28"/>
          <w:szCs w:val="28"/>
          <w:lang w:val="en-US"/>
        </w:rPr>
        <w:t>V</w:t>
      </w:r>
      <w:r w:rsidR="00A57BD7" w:rsidRPr="003D2628">
        <w:rPr>
          <w:rFonts w:eastAsia="Times New Roman"/>
          <w:sz w:val="28"/>
          <w:szCs w:val="28"/>
        </w:rPr>
        <w:t xml:space="preserve">. </w:t>
      </w:r>
      <w:r w:rsidR="009E1482" w:rsidRPr="003D2628">
        <w:rPr>
          <w:rFonts w:eastAsia="Times New Roman"/>
          <w:sz w:val="28"/>
          <w:szCs w:val="28"/>
          <w:lang w:val="en-US"/>
        </w:rPr>
        <w:t>Macura</w:t>
      </w:r>
      <w:r w:rsidR="009E1482" w:rsidRPr="003D2628">
        <w:rPr>
          <w:rFonts w:eastAsia="Times New Roman"/>
          <w:sz w:val="28"/>
          <w:szCs w:val="28"/>
        </w:rPr>
        <w:t>, в процессе перевода текста-оригинала происходит его трансляция не только в другую лингвосемиотическую систему, но и в другую культуру</w:t>
      </w:r>
      <w:r w:rsidR="00D256F5" w:rsidRPr="003D2628">
        <w:rPr>
          <w:rFonts w:eastAsia="Times New Roman"/>
          <w:sz w:val="28"/>
          <w:szCs w:val="28"/>
        </w:rPr>
        <w:t xml:space="preserve"> [</w:t>
      </w:r>
      <w:r w:rsidR="00A57BD7" w:rsidRPr="003D2628">
        <w:rPr>
          <w:rFonts w:eastAsia="Times New Roman"/>
          <w:sz w:val="28"/>
          <w:szCs w:val="28"/>
        </w:rPr>
        <w:t>204</w:t>
      </w:r>
      <w:r w:rsidR="00D256F5" w:rsidRPr="003D2628">
        <w:rPr>
          <w:rFonts w:eastAsia="Times New Roman"/>
          <w:sz w:val="28"/>
          <w:szCs w:val="28"/>
        </w:rPr>
        <w:t>].</w:t>
      </w:r>
      <w:r w:rsidR="00EB1C59" w:rsidRPr="003D2628">
        <w:rPr>
          <w:rFonts w:eastAsia="Times New Roman"/>
          <w:sz w:val="28"/>
          <w:szCs w:val="28"/>
        </w:rPr>
        <w:t xml:space="preserve"> </w:t>
      </w:r>
      <w:r w:rsidR="0095286F" w:rsidRPr="003D2628">
        <w:rPr>
          <w:rFonts w:eastAsia="Times New Roman"/>
          <w:sz w:val="28"/>
          <w:szCs w:val="28"/>
        </w:rPr>
        <w:t>При переводе автохтонного ХТ важным требованием предстает соблюдение художественно-эстетической цельности текста, его лейтмотива, соответствие композиции и сюжета, сохранения образных особенностей и пейзажных, портретных характеристик, что в итоге влияет на создание не только художественного, но авторского стиля [</w:t>
      </w:r>
      <w:r w:rsidR="00A57BD7" w:rsidRPr="003D2628">
        <w:rPr>
          <w:rFonts w:eastAsia="Times New Roman"/>
          <w:sz w:val="28"/>
          <w:szCs w:val="28"/>
        </w:rPr>
        <w:t>20</w:t>
      </w:r>
      <w:r w:rsidR="0095286F" w:rsidRPr="003D2628">
        <w:rPr>
          <w:rFonts w:eastAsia="Times New Roman"/>
          <w:sz w:val="28"/>
          <w:szCs w:val="28"/>
        </w:rPr>
        <w:t xml:space="preserve">5]. </w:t>
      </w:r>
      <w:r w:rsidR="00CA5DC0" w:rsidRPr="003D2628">
        <w:rPr>
          <w:rFonts w:eastAsia="Times New Roman"/>
          <w:sz w:val="28"/>
          <w:szCs w:val="28"/>
        </w:rPr>
        <w:t>Выбор соответствующего эквивалента при переводе будет зависеть не только от лингвистической системы или систем, с которыми работает переводчик, но и от того, как автор оригинального текста и переводчик, решают манипулировать рассматриваемыми лингвистическими системами [</w:t>
      </w:r>
      <w:r w:rsidR="00A57BD7" w:rsidRPr="003D2628">
        <w:rPr>
          <w:sz w:val="28"/>
          <w:szCs w:val="28"/>
        </w:rPr>
        <w:t>206</w:t>
      </w:r>
      <w:r w:rsidR="00CA5DC0" w:rsidRPr="003D2628">
        <w:rPr>
          <w:rFonts w:eastAsia="Times New Roman"/>
          <w:sz w:val="28"/>
          <w:szCs w:val="28"/>
        </w:rPr>
        <w:t xml:space="preserve">]. </w:t>
      </w:r>
    </w:p>
    <w:p w14:paraId="1CE22576" w14:textId="77777777" w:rsidR="000958D1" w:rsidRPr="003D2628" w:rsidRDefault="000958D1" w:rsidP="00B24F96">
      <w:pPr>
        <w:shd w:val="clear" w:color="auto" w:fill="FFFFFF"/>
        <w:ind w:firstLine="709"/>
        <w:rPr>
          <w:rFonts w:eastAsia="Times New Roman"/>
          <w:sz w:val="28"/>
          <w:szCs w:val="28"/>
          <w:lang w:eastAsia="ru-RU"/>
        </w:rPr>
      </w:pPr>
      <w:r w:rsidRPr="003D2628">
        <w:rPr>
          <w:rFonts w:eastAsia="Times New Roman"/>
          <w:sz w:val="28"/>
          <w:szCs w:val="28"/>
          <w:lang w:eastAsia="ru-RU"/>
        </w:rPr>
        <w:t xml:space="preserve">Считаем основополагающей для исследования соотношения этнокультурной ауры автохтонного текста и его переводных версий сопряжение следующих положений: </w:t>
      </w:r>
    </w:p>
    <w:p w14:paraId="2AC3D13F" w14:textId="563B4CE2" w:rsidR="000958D1" w:rsidRPr="003D2628" w:rsidRDefault="000958D1" w:rsidP="00B24F96">
      <w:pPr>
        <w:shd w:val="clear" w:color="auto" w:fill="FFFFFF"/>
        <w:ind w:firstLine="709"/>
        <w:rPr>
          <w:rFonts w:eastAsia="Times New Roman"/>
          <w:b/>
          <w:i/>
          <w:sz w:val="28"/>
          <w:szCs w:val="28"/>
          <w:lang w:eastAsia="ru-RU"/>
        </w:rPr>
      </w:pPr>
      <w:r w:rsidRPr="003D2628">
        <w:rPr>
          <w:rFonts w:eastAsia="Times New Roman"/>
          <w:sz w:val="28"/>
          <w:szCs w:val="28"/>
          <w:lang w:eastAsia="ru-RU"/>
        </w:rPr>
        <w:t>1</w:t>
      </w:r>
      <w:r w:rsidR="000516C9">
        <w:rPr>
          <w:rFonts w:eastAsia="Times New Roman"/>
          <w:sz w:val="28"/>
          <w:szCs w:val="28"/>
          <w:lang w:eastAsia="ru-RU"/>
        </w:rPr>
        <w:t>.</w:t>
      </w:r>
      <w:r w:rsidRPr="003D2628">
        <w:rPr>
          <w:rFonts w:eastAsia="Times New Roman"/>
          <w:sz w:val="28"/>
          <w:szCs w:val="28"/>
          <w:lang w:eastAsia="ru-RU"/>
        </w:rPr>
        <w:t xml:space="preserve"> Мысленное моделирование автором коммуникативного события формирует дискурс порождаемого автохтонного текста.</w:t>
      </w:r>
      <w:r w:rsidRPr="003D2628">
        <w:rPr>
          <w:rFonts w:eastAsia="Times New Roman"/>
          <w:b/>
          <w:i/>
          <w:sz w:val="28"/>
          <w:szCs w:val="28"/>
          <w:lang w:eastAsia="ru-RU"/>
        </w:rPr>
        <w:t xml:space="preserve"> </w:t>
      </w:r>
    </w:p>
    <w:p w14:paraId="353F2C43" w14:textId="3C015D15" w:rsidR="000958D1" w:rsidRPr="003D2628" w:rsidRDefault="000958D1" w:rsidP="00B24F96">
      <w:pPr>
        <w:shd w:val="clear" w:color="auto" w:fill="FFFFFF"/>
        <w:ind w:firstLine="709"/>
        <w:rPr>
          <w:rFonts w:eastAsia="Times New Roman"/>
          <w:sz w:val="28"/>
          <w:szCs w:val="28"/>
          <w:lang w:eastAsia="ru-RU"/>
        </w:rPr>
      </w:pPr>
      <w:r w:rsidRPr="003D2628">
        <w:rPr>
          <w:rFonts w:eastAsia="Times New Roman"/>
          <w:bCs/>
          <w:iCs/>
          <w:sz w:val="28"/>
          <w:szCs w:val="28"/>
          <w:lang w:eastAsia="ru-RU"/>
        </w:rPr>
        <w:t>2</w:t>
      </w:r>
      <w:r w:rsidR="000516C9">
        <w:rPr>
          <w:rFonts w:eastAsia="Times New Roman"/>
          <w:bCs/>
          <w:iCs/>
          <w:sz w:val="28"/>
          <w:szCs w:val="28"/>
          <w:lang w:eastAsia="ru-RU"/>
        </w:rPr>
        <w:t>.</w:t>
      </w:r>
      <w:r w:rsidRPr="003D2628">
        <w:rPr>
          <w:rFonts w:eastAsia="Times New Roman"/>
          <w:bCs/>
          <w:iCs/>
          <w:sz w:val="28"/>
          <w:szCs w:val="28"/>
          <w:lang w:eastAsia="ru-RU"/>
        </w:rPr>
        <w:t xml:space="preserve"> А</w:t>
      </w:r>
      <w:r w:rsidRPr="003D2628">
        <w:rPr>
          <w:rFonts w:eastAsia="Times New Roman"/>
          <w:sz w:val="28"/>
          <w:szCs w:val="28"/>
          <w:lang w:eastAsia="ru-RU"/>
        </w:rPr>
        <w:t xml:space="preserve">декватность перевода </w:t>
      </w:r>
      <w:r w:rsidR="00CB2EE3" w:rsidRPr="003D2628">
        <w:rPr>
          <w:rFonts w:eastAsia="Times New Roman"/>
          <w:sz w:val="28"/>
          <w:szCs w:val="28"/>
          <w:lang w:eastAsia="ru-RU"/>
        </w:rPr>
        <w:t>ХТ</w:t>
      </w:r>
      <w:r w:rsidRPr="003D2628">
        <w:rPr>
          <w:rFonts w:eastAsia="Times New Roman"/>
          <w:sz w:val="28"/>
          <w:szCs w:val="28"/>
          <w:lang w:eastAsia="ru-RU"/>
        </w:rPr>
        <w:t xml:space="preserve"> обеспечивается когерентным воспроизведением переводчиком дискурсивной деятельности автора автохтонного текста.</w:t>
      </w:r>
    </w:p>
    <w:p w14:paraId="5391E007" w14:textId="1B5CC673" w:rsidR="000958D1" w:rsidRPr="003D2628" w:rsidRDefault="000958D1" w:rsidP="00B24F96">
      <w:pPr>
        <w:shd w:val="clear" w:color="auto" w:fill="FFFFFF"/>
        <w:ind w:firstLine="709"/>
        <w:rPr>
          <w:rFonts w:eastAsia="Times New Roman"/>
          <w:sz w:val="28"/>
          <w:szCs w:val="28"/>
          <w:lang w:eastAsia="ru-RU"/>
        </w:rPr>
      </w:pPr>
      <w:r w:rsidRPr="003D2628">
        <w:rPr>
          <w:rFonts w:eastAsia="Times New Roman"/>
          <w:sz w:val="28"/>
          <w:szCs w:val="28"/>
          <w:lang w:eastAsia="ru-RU"/>
        </w:rPr>
        <w:t>3</w:t>
      </w:r>
      <w:r w:rsidR="000516C9">
        <w:rPr>
          <w:rFonts w:eastAsia="Times New Roman"/>
          <w:sz w:val="28"/>
          <w:szCs w:val="28"/>
          <w:lang w:eastAsia="ru-RU"/>
        </w:rPr>
        <w:t>.</w:t>
      </w:r>
      <w:r w:rsidRPr="003D2628">
        <w:rPr>
          <w:rFonts w:eastAsia="Times New Roman"/>
          <w:sz w:val="28"/>
          <w:szCs w:val="28"/>
          <w:lang w:eastAsia="ru-RU"/>
        </w:rPr>
        <w:t xml:space="preserve"> Когерентное воспроизведение в тексте перевода дискурсивной модели автора самобытного текста – залог сохранения в его переводных версиях этнокультурной ауры переводимого </w:t>
      </w:r>
      <w:r w:rsidR="00CB2EE3" w:rsidRPr="003D2628">
        <w:rPr>
          <w:rFonts w:eastAsia="Times New Roman"/>
          <w:sz w:val="28"/>
          <w:szCs w:val="28"/>
          <w:lang w:eastAsia="ru-RU"/>
        </w:rPr>
        <w:t>ХТ</w:t>
      </w:r>
      <w:r w:rsidRPr="003D2628">
        <w:rPr>
          <w:rFonts w:eastAsia="Times New Roman"/>
          <w:sz w:val="28"/>
          <w:szCs w:val="28"/>
          <w:lang w:eastAsia="ru-RU"/>
        </w:rPr>
        <w:t>.</w:t>
      </w:r>
    </w:p>
    <w:bookmarkEnd w:id="132"/>
    <w:p w14:paraId="1E4C56A5" w14:textId="5EB4612F" w:rsidR="000958D1" w:rsidRPr="003D2628" w:rsidRDefault="000958D1" w:rsidP="00B24F96">
      <w:pPr>
        <w:widowControl w:val="0"/>
        <w:autoSpaceDE w:val="0"/>
        <w:autoSpaceDN w:val="0"/>
        <w:ind w:firstLine="709"/>
        <w:rPr>
          <w:rFonts w:eastAsia="Times New Roman"/>
          <w:bCs/>
          <w:sz w:val="28"/>
          <w:szCs w:val="28"/>
        </w:rPr>
      </w:pPr>
      <w:r w:rsidRPr="003D2628">
        <w:rPr>
          <w:rFonts w:eastAsia="Times New Roman"/>
          <w:iCs/>
          <w:sz w:val="28"/>
          <w:szCs w:val="28"/>
        </w:rPr>
        <w:t>В анализируемых ценностно-смысловых фрагментах переводного текста содержится информация, без понимания которой инофонам сложно ощутить этнокультурную ауру автохтонного текста, поскольку она является ключом к проникновению в специфику языкового сознания писателя</w:t>
      </w:r>
      <w:r w:rsidR="0060120D" w:rsidRPr="003D2628">
        <w:rPr>
          <w:rFonts w:eastAsia="Times New Roman"/>
          <w:iCs/>
          <w:sz w:val="28"/>
          <w:szCs w:val="28"/>
        </w:rPr>
        <w:t xml:space="preserve"> [207]</w:t>
      </w:r>
      <w:r w:rsidRPr="003D2628">
        <w:rPr>
          <w:rFonts w:eastAsia="Times New Roman"/>
          <w:iCs/>
          <w:sz w:val="28"/>
          <w:szCs w:val="28"/>
        </w:rPr>
        <w:t xml:space="preserve">. Анализ переводов </w:t>
      </w:r>
      <w:r w:rsidRPr="003D2628">
        <w:rPr>
          <w:rFonts w:eastAsia="Times New Roman"/>
          <w:iCs/>
          <w:sz w:val="28"/>
          <w:szCs w:val="28"/>
          <w:lang w:val="kk-KZ"/>
        </w:rPr>
        <w:t>рассматриваемых произведений</w:t>
      </w:r>
      <w:r w:rsidRPr="003D2628">
        <w:rPr>
          <w:rFonts w:eastAsia="Times New Roman"/>
          <w:iCs/>
          <w:sz w:val="28"/>
          <w:szCs w:val="28"/>
        </w:rPr>
        <w:t xml:space="preserve"> убеждает </w:t>
      </w:r>
      <w:r w:rsidR="00BB0ED8" w:rsidRPr="003D2628">
        <w:rPr>
          <w:rFonts w:eastAsia="Times New Roman"/>
          <w:iCs/>
          <w:sz w:val="28"/>
          <w:szCs w:val="28"/>
        </w:rPr>
        <w:t xml:space="preserve">нас </w:t>
      </w:r>
      <w:r w:rsidRPr="003D2628">
        <w:rPr>
          <w:rFonts w:eastAsia="Times New Roman"/>
          <w:iCs/>
          <w:sz w:val="28"/>
          <w:szCs w:val="28"/>
        </w:rPr>
        <w:t>в том, что они не только транслируют эту информацию, но и передают колорит представленной в п</w:t>
      </w:r>
      <w:r w:rsidR="00AE3436">
        <w:rPr>
          <w:rFonts w:eastAsia="Times New Roman"/>
          <w:iCs/>
          <w:sz w:val="28"/>
          <w:szCs w:val="28"/>
        </w:rPr>
        <w:t>роизведении</w:t>
      </w:r>
      <w:r w:rsidRPr="003D2628">
        <w:rPr>
          <w:rFonts w:eastAsia="Times New Roman"/>
          <w:iCs/>
          <w:sz w:val="28"/>
          <w:szCs w:val="28"/>
        </w:rPr>
        <w:t xml:space="preserve"> отдаленной эпохи и даже, говоря словами В. фон Гумбольдта, «дух языка»</w:t>
      </w:r>
      <w:r w:rsidR="00C5226D" w:rsidRPr="003D2628">
        <w:rPr>
          <w:rFonts w:eastAsia="Times New Roman"/>
          <w:iCs/>
          <w:sz w:val="28"/>
          <w:szCs w:val="28"/>
        </w:rPr>
        <w:t xml:space="preserve"> [</w:t>
      </w:r>
      <w:r w:rsidR="00A57BD7" w:rsidRPr="003D2628">
        <w:rPr>
          <w:rFonts w:eastAsia="Times New Roman"/>
          <w:iCs/>
          <w:sz w:val="28"/>
          <w:szCs w:val="28"/>
        </w:rPr>
        <w:t>20</w:t>
      </w:r>
      <w:r w:rsidR="0060120D" w:rsidRPr="003D2628">
        <w:rPr>
          <w:rFonts w:eastAsia="Times New Roman"/>
          <w:iCs/>
          <w:sz w:val="28"/>
          <w:szCs w:val="28"/>
        </w:rPr>
        <w:t>8</w:t>
      </w:r>
      <w:r w:rsidR="00C5226D" w:rsidRPr="003D2628">
        <w:rPr>
          <w:rFonts w:eastAsia="Times New Roman"/>
          <w:iCs/>
          <w:sz w:val="28"/>
          <w:szCs w:val="28"/>
        </w:rPr>
        <w:t>]</w:t>
      </w:r>
      <w:r w:rsidRPr="003D2628">
        <w:rPr>
          <w:rFonts w:eastAsia="Times New Roman"/>
          <w:iCs/>
          <w:sz w:val="28"/>
          <w:szCs w:val="28"/>
        </w:rPr>
        <w:t>. Поскольку</w:t>
      </w:r>
      <w:r w:rsidR="00CB2EE3" w:rsidRPr="003D2628">
        <w:rPr>
          <w:rFonts w:eastAsia="Times New Roman"/>
          <w:iCs/>
          <w:sz w:val="28"/>
          <w:szCs w:val="28"/>
        </w:rPr>
        <w:t xml:space="preserve">, по наблюдениям Л.С. Бархударова, </w:t>
      </w:r>
      <w:r w:rsidRPr="003D2628">
        <w:rPr>
          <w:rFonts w:eastAsia="Times New Roman"/>
          <w:iCs/>
          <w:sz w:val="28"/>
          <w:szCs w:val="28"/>
        </w:rPr>
        <w:t xml:space="preserve">«каждый язык представляет собой </w:t>
      </w:r>
      <w:r w:rsidRPr="003D2628">
        <w:rPr>
          <w:rFonts w:eastAsia="Times New Roman"/>
          <w:bCs/>
          <w:sz w:val="28"/>
          <w:szCs w:val="28"/>
        </w:rPr>
        <w:t>особую, неповторимую, не совпадающую ни с каким другим языком систему, по-своему отражающую и закрепляющую в себе наше восприятие окружающего мира» [</w:t>
      </w:r>
      <w:r w:rsidR="00E334C8" w:rsidRPr="003D2628">
        <w:rPr>
          <w:rFonts w:eastAsia="Times New Roman"/>
          <w:bCs/>
          <w:sz w:val="28"/>
          <w:szCs w:val="28"/>
        </w:rPr>
        <w:t>20</w:t>
      </w:r>
      <w:r w:rsidR="0060120D" w:rsidRPr="003D2628">
        <w:rPr>
          <w:rFonts w:eastAsia="Times New Roman"/>
          <w:bCs/>
          <w:sz w:val="28"/>
          <w:szCs w:val="28"/>
        </w:rPr>
        <w:t>9</w:t>
      </w:r>
      <w:r w:rsidRPr="003D2628">
        <w:rPr>
          <w:rFonts w:eastAsia="Times New Roman"/>
          <w:bCs/>
          <w:sz w:val="28"/>
          <w:szCs w:val="28"/>
        </w:rPr>
        <w:t>], неуместен для передачи этнокультурной ауры «буквальный» перевод, результатом которого может предстать грамматически верный, однако бессмысленный текст [</w:t>
      </w:r>
      <w:bookmarkStart w:id="133" w:name="_Hlk127092221"/>
      <w:r w:rsidR="00F73CCB" w:rsidRPr="003D2628">
        <w:rPr>
          <w:rFonts w:eastAsia="Times New Roman"/>
          <w:bCs/>
          <w:sz w:val="28"/>
          <w:szCs w:val="28"/>
        </w:rPr>
        <w:t>2</w:t>
      </w:r>
      <w:r w:rsidR="0060120D" w:rsidRPr="003D2628">
        <w:rPr>
          <w:rFonts w:eastAsia="Times New Roman"/>
          <w:bCs/>
          <w:sz w:val="28"/>
          <w:szCs w:val="28"/>
        </w:rPr>
        <w:t>10</w:t>
      </w:r>
      <w:r w:rsidRPr="003D2628">
        <w:rPr>
          <w:rFonts w:eastAsia="Times New Roman"/>
          <w:bCs/>
          <w:sz w:val="28"/>
          <w:szCs w:val="28"/>
        </w:rPr>
        <w:t>].</w:t>
      </w:r>
      <w:bookmarkEnd w:id="133"/>
      <w:r w:rsidRPr="003D2628">
        <w:rPr>
          <w:rFonts w:eastAsia="Times New Roman"/>
          <w:bCs/>
          <w:sz w:val="28"/>
          <w:szCs w:val="28"/>
        </w:rPr>
        <w:t xml:space="preserve"> </w:t>
      </w:r>
    </w:p>
    <w:p w14:paraId="71A4B335" w14:textId="5C005E2C" w:rsidR="000958D1" w:rsidRPr="003D2628" w:rsidRDefault="000958D1" w:rsidP="00B24F96">
      <w:pPr>
        <w:widowControl w:val="0"/>
        <w:autoSpaceDE w:val="0"/>
        <w:autoSpaceDN w:val="0"/>
        <w:ind w:firstLine="709"/>
        <w:rPr>
          <w:rFonts w:eastAsia="Times New Roman"/>
          <w:sz w:val="28"/>
          <w:szCs w:val="28"/>
        </w:rPr>
      </w:pPr>
      <w:r w:rsidRPr="003D2628">
        <w:rPr>
          <w:rFonts w:eastAsia="Times New Roman"/>
          <w:bCs/>
          <w:sz w:val="28"/>
          <w:szCs w:val="28"/>
        </w:rPr>
        <w:t xml:space="preserve">В данном случае не представляется эффективным и «свободный» или «вольный» перевод (это две крайности, не позволяющие считать трансфер «адекватным»), так как появляется риск утраты колорита переводимого текста. Для его сохранения в переводном тексте оказывается важной экспликация </w:t>
      </w:r>
      <w:r w:rsidRPr="003D2628">
        <w:rPr>
          <w:rFonts w:eastAsia="Times New Roman"/>
          <w:bCs/>
          <w:sz w:val="28"/>
          <w:szCs w:val="28"/>
        </w:rPr>
        <w:lastRenderedPageBreak/>
        <w:t xml:space="preserve">авторских дискурсивно-ситуативных смыслов. А поскольку </w:t>
      </w:r>
      <w:r w:rsidR="002424DE" w:rsidRPr="003D2628">
        <w:rPr>
          <w:rFonts w:eastAsia="Times New Roman"/>
          <w:bCs/>
          <w:sz w:val="28"/>
          <w:szCs w:val="28"/>
        </w:rPr>
        <w:t xml:space="preserve">анализируемые </w:t>
      </w:r>
      <w:r w:rsidRPr="003D2628">
        <w:rPr>
          <w:rFonts w:eastAsia="Times New Roman"/>
          <w:bCs/>
          <w:sz w:val="28"/>
          <w:szCs w:val="28"/>
          <w:lang w:val="kk-KZ"/>
        </w:rPr>
        <w:t>произведения</w:t>
      </w:r>
      <w:r w:rsidRPr="003D2628">
        <w:rPr>
          <w:rFonts w:eastAsia="Times New Roman"/>
          <w:bCs/>
          <w:sz w:val="28"/>
          <w:szCs w:val="28"/>
        </w:rPr>
        <w:t xml:space="preserve"> излагают биографические события, то эффективным является нарративно-дискурсивный подход к осмыслению ее переводных версий. Такой подход ориентирован на исследование переводного текста как вторичного </w:t>
      </w:r>
      <w:r w:rsidR="00D34ED8" w:rsidRPr="003D2628">
        <w:rPr>
          <w:rFonts w:eastAsia="Times New Roman"/>
          <w:bCs/>
          <w:sz w:val="28"/>
          <w:szCs w:val="28"/>
        </w:rPr>
        <w:t>художественного</w:t>
      </w:r>
      <w:r w:rsidRPr="003D2628">
        <w:rPr>
          <w:rFonts w:eastAsia="Times New Roman"/>
          <w:bCs/>
          <w:sz w:val="28"/>
          <w:szCs w:val="28"/>
        </w:rPr>
        <w:t xml:space="preserve"> творчества [</w:t>
      </w:r>
      <w:r w:rsidR="00F73CCB" w:rsidRPr="003D2628">
        <w:rPr>
          <w:color w:val="000000" w:themeColor="text1"/>
          <w:sz w:val="28"/>
          <w:szCs w:val="28"/>
        </w:rPr>
        <w:t>2</w:t>
      </w:r>
      <w:r w:rsidR="002E401C" w:rsidRPr="003D2628">
        <w:rPr>
          <w:color w:val="000000" w:themeColor="text1"/>
          <w:sz w:val="28"/>
          <w:szCs w:val="28"/>
        </w:rPr>
        <w:t>1</w:t>
      </w:r>
      <w:r w:rsidR="0060120D" w:rsidRPr="003D2628">
        <w:rPr>
          <w:color w:val="000000" w:themeColor="text1"/>
          <w:sz w:val="28"/>
          <w:szCs w:val="28"/>
        </w:rPr>
        <w:t>1</w:t>
      </w:r>
      <w:r w:rsidR="003974C1">
        <w:rPr>
          <w:color w:val="000000" w:themeColor="text1"/>
          <w:sz w:val="28"/>
          <w:szCs w:val="28"/>
          <w:lang w:val="kk-KZ"/>
        </w:rPr>
        <w:t>,</w:t>
      </w:r>
      <w:r w:rsidR="008A0467" w:rsidRPr="003D2628">
        <w:rPr>
          <w:color w:val="000000" w:themeColor="text1"/>
          <w:sz w:val="28"/>
          <w:szCs w:val="28"/>
        </w:rPr>
        <w:t xml:space="preserve"> </w:t>
      </w:r>
      <w:r w:rsidR="00F73CCB" w:rsidRPr="003D2628">
        <w:rPr>
          <w:color w:val="000000" w:themeColor="text1"/>
          <w:sz w:val="28"/>
          <w:szCs w:val="28"/>
        </w:rPr>
        <w:t>21</w:t>
      </w:r>
      <w:r w:rsidR="0060120D" w:rsidRPr="003D2628">
        <w:rPr>
          <w:color w:val="000000" w:themeColor="text1"/>
          <w:sz w:val="28"/>
          <w:szCs w:val="28"/>
        </w:rPr>
        <w:t>2</w:t>
      </w:r>
      <w:r w:rsidRPr="003D2628">
        <w:rPr>
          <w:rFonts w:eastAsia="Times New Roman"/>
          <w:bCs/>
          <w:sz w:val="28"/>
          <w:szCs w:val="28"/>
        </w:rPr>
        <w:t xml:space="preserve">], учитывающего такие важные для передачи этнокультурной ауры автохтонного текста аспекты, как его поэтика и стилистика. </w:t>
      </w:r>
    </w:p>
    <w:p w14:paraId="567BEC18" w14:textId="7031FF94" w:rsidR="000958D1" w:rsidRPr="003D2628" w:rsidRDefault="000958D1" w:rsidP="00B24F96">
      <w:pPr>
        <w:suppressAutoHyphens/>
        <w:ind w:firstLine="709"/>
        <w:rPr>
          <w:rFonts w:eastAsia="Calibri"/>
          <w:color w:val="00000A"/>
          <w:sz w:val="28"/>
          <w:szCs w:val="28"/>
        </w:rPr>
      </w:pPr>
      <w:bookmarkStart w:id="134" w:name="_Hlk133759100"/>
      <w:r w:rsidRPr="003D2628">
        <w:rPr>
          <w:rFonts w:eastAsia="Times New Roman"/>
          <w:sz w:val="28"/>
          <w:szCs w:val="28"/>
        </w:rPr>
        <w:t xml:space="preserve">В современном переводоведении выделяется коммуникативно-функциональный подход при переводе исходного текста на другие языки, при котором переводческое событие рассматривается в рамках конкретной коммуникативной ситуации с целью адекватного обеспечения коммуникативных эффектов, заложенных автором исходного текста, </w:t>
      </w:r>
      <w:proofErr w:type="gramStart"/>
      <w:r w:rsidRPr="003D2628">
        <w:rPr>
          <w:rFonts w:eastAsia="Times New Roman"/>
          <w:sz w:val="28"/>
          <w:szCs w:val="28"/>
        </w:rPr>
        <w:t>на реципиентов</w:t>
      </w:r>
      <w:proofErr w:type="gramEnd"/>
      <w:r w:rsidRPr="003D2628">
        <w:rPr>
          <w:rFonts w:eastAsia="Times New Roman"/>
          <w:sz w:val="28"/>
          <w:szCs w:val="28"/>
        </w:rPr>
        <w:t xml:space="preserve"> переводного текста</w:t>
      </w:r>
      <w:r w:rsidR="002E401C" w:rsidRPr="003D2628">
        <w:rPr>
          <w:rFonts w:eastAsia="Times New Roman"/>
          <w:sz w:val="28"/>
          <w:szCs w:val="28"/>
        </w:rPr>
        <w:t xml:space="preserve"> [21</w:t>
      </w:r>
      <w:r w:rsidR="0060120D" w:rsidRPr="003D2628">
        <w:rPr>
          <w:rFonts w:eastAsia="Times New Roman"/>
          <w:sz w:val="28"/>
          <w:szCs w:val="28"/>
        </w:rPr>
        <w:t>3</w:t>
      </w:r>
      <w:r w:rsidR="002E401C" w:rsidRPr="003D2628">
        <w:rPr>
          <w:rFonts w:eastAsia="Times New Roman"/>
          <w:sz w:val="28"/>
          <w:szCs w:val="28"/>
        </w:rPr>
        <w:t>]</w:t>
      </w:r>
      <w:r w:rsidRPr="003D2628">
        <w:rPr>
          <w:rFonts w:eastAsia="Times New Roman"/>
          <w:sz w:val="28"/>
          <w:szCs w:val="28"/>
        </w:rPr>
        <w:t xml:space="preserve">. В данном случае переводчик, выступая медиатором между двумя культурами, транслирует мысли, образы, идеи, тем самым давая новую жизнь исходному тексту. </w:t>
      </w:r>
      <w:r w:rsidR="004A5A3B" w:rsidRPr="003D2628">
        <w:rPr>
          <w:rFonts w:eastAsia="Times New Roman"/>
          <w:sz w:val="28"/>
          <w:szCs w:val="28"/>
        </w:rPr>
        <w:t>Более того, каждый перевод исходного текста представляет собой уникальное творение</w:t>
      </w:r>
      <w:r w:rsidR="002E401C" w:rsidRPr="003D2628">
        <w:rPr>
          <w:rFonts w:eastAsia="Times New Roman"/>
          <w:sz w:val="28"/>
          <w:szCs w:val="28"/>
        </w:rPr>
        <w:t>.</w:t>
      </w:r>
      <w:r w:rsidR="004A5A3B" w:rsidRPr="003D2628">
        <w:rPr>
          <w:rFonts w:eastAsia="Times New Roman"/>
          <w:sz w:val="28"/>
          <w:szCs w:val="28"/>
        </w:rPr>
        <w:t xml:space="preserve"> </w:t>
      </w:r>
    </w:p>
    <w:p w14:paraId="14C9E28B" w14:textId="77777777" w:rsidR="00EB1ABD" w:rsidRPr="003D2628" w:rsidRDefault="000958D1" w:rsidP="00B24F96">
      <w:pPr>
        <w:widowControl w:val="0"/>
        <w:autoSpaceDE w:val="0"/>
        <w:autoSpaceDN w:val="0"/>
        <w:ind w:firstLine="709"/>
        <w:rPr>
          <w:rFonts w:eastAsia="Times New Roman"/>
          <w:bCs/>
          <w:sz w:val="28"/>
          <w:szCs w:val="28"/>
        </w:rPr>
      </w:pPr>
      <w:r w:rsidRPr="003D2628">
        <w:rPr>
          <w:rFonts w:eastAsia="Times New Roman"/>
          <w:bCs/>
          <w:sz w:val="28"/>
          <w:szCs w:val="28"/>
        </w:rPr>
        <w:t xml:space="preserve">Представляется важным и перспективным выделение принципов, на основе которых возможно выявление особенностей демонстрации этнокультурной ауры переводного текста: </w:t>
      </w:r>
    </w:p>
    <w:p w14:paraId="6C4824D1" w14:textId="63BB4229" w:rsidR="00EB1ABD" w:rsidRPr="003D2628" w:rsidRDefault="000958D1" w:rsidP="00B24F96">
      <w:pPr>
        <w:widowControl w:val="0"/>
        <w:autoSpaceDE w:val="0"/>
        <w:autoSpaceDN w:val="0"/>
        <w:ind w:firstLine="709"/>
        <w:rPr>
          <w:rFonts w:eastAsia="Times New Roman"/>
          <w:bCs/>
          <w:sz w:val="28"/>
          <w:szCs w:val="28"/>
        </w:rPr>
      </w:pPr>
      <w:r w:rsidRPr="003D2628">
        <w:rPr>
          <w:rFonts w:eastAsia="Times New Roman"/>
          <w:bCs/>
          <w:sz w:val="28"/>
          <w:szCs w:val="28"/>
        </w:rPr>
        <w:t xml:space="preserve">1) </w:t>
      </w:r>
      <w:r w:rsidRPr="000516C9">
        <w:rPr>
          <w:rFonts w:eastAsia="Times New Roman"/>
          <w:i/>
          <w:sz w:val="28"/>
          <w:szCs w:val="28"/>
        </w:rPr>
        <w:t>принцип адекватности</w:t>
      </w:r>
      <w:r w:rsidRPr="003D2628">
        <w:rPr>
          <w:rFonts w:eastAsia="Times New Roman"/>
          <w:bCs/>
          <w:sz w:val="28"/>
          <w:szCs w:val="28"/>
        </w:rPr>
        <w:t xml:space="preserve"> при рассмотрении соответствия переводимого текста переводному позволил выяснить, насколько соответствуют передаче этнокультурной ауры используемые идиомы, обозначаемы</w:t>
      </w:r>
      <w:r w:rsidR="00BB0ED8" w:rsidRPr="003D2628">
        <w:rPr>
          <w:rFonts w:eastAsia="Times New Roman"/>
          <w:bCs/>
          <w:sz w:val="28"/>
          <w:szCs w:val="28"/>
        </w:rPr>
        <w:t>е</w:t>
      </w:r>
      <w:r w:rsidRPr="003D2628">
        <w:rPr>
          <w:rFonts w:eastAsia="Times New Roman"/>
          <w:bCs/>
          <w:sz w:val="28"/>
          <w:szCs w:val="28"/>
        </w:rPr>
        <w:t xml:space="preserve"> реалии, лексическая сочетаемость, речевая синонимика, игра слов, раскрывающие скрытый подтекст; </w:t>
      </w:r>
    </w:p>
    <w:p w14:paraId="2FEC249E" w14:textId="1B1D6B61" w:rsidR="00EB1ABD" w:rsidRPr="003D2628" w:rsidRDefault="000958D1" w:rsidP="00B24F96">
      <w:pPr>
        <w:widowControl w:val="0"/>
        <w:autoSpaceDE w:val="0"/>
        <w:autoSpaceDN w:val="0"/>
        <w:ind w:firstLine="709"/>
        <w:rPr>
          <w:rFonts w:eastAsia="Times New Roman"/>
          <w:bCs/>
          <w:sz w:val="28"/>
          <w:szCs w:val="28"/>
        </w:rPr>
      </w:pPr>
      <w:r w:rsidRPr="003D2628">
        <w:rPr>
          <w:rFonts w:eastAsia="Times New Roman"/>
          <w:bCs/>
          <w:sz w:val="28"/>
          <w:szCs w:val="28"/>
        </w:rPr>
        <w:t xml:space="preserve">2) </w:t>
      </w:r>
      <w:r w:rsidRPr="000516C9">
        <w:rPr>
          <w:rFonts w:eastAsia="Times New Roman"/>
          <w:i/>
          <w:sz w:val="28"/>
          <w:szCs w:val="28"/>
        </w:rPr>
        <w:t>принцип</w:t>
      </w:r>
      <w:r w:rsidRPr="003D2628">
        <w:rPr>
          <w:rFonts w:eastAsia="Times New Roman"/>
          <w:bCs/>
          <w:sz w:val="28"/>
          <w:szCs w:val="28"/>
        </w:rPr>
        <w:t xml:space="preserve">, сохраняющий ауру </w:t>
      </w:r>
      <w:r w:rsidR="00184AAB" w:rsidRPr="003D2628">
        <w:rPr>
          <w:rFonts w:eastAsia="Times New Roman"/>
          <w:bCs/>
          <w:sz w:val="28"/>
          <w:szCs w:val="28"/>
          <w:lang w:val="kk-KZ"/>
        </w:rPr>
        <w:t xml:space="preserve">автохтонного </w:t>
      </w:r>
      <w:r w:rsidRPr="003D2628">
        <w:rPr>
          <w:rFonts w:eastAsia="Times New Roman"/>
          <w:bCs/>
          <w:sz w:val="28"/>
          <w:szCs w:val="28"/>
        </w:rPr>
        <w:t xml:space="preserve">ХТ, помог раскрыть </w:t>
      </w:r>
      <w:r w:rsidRPr="000516C9">
        <w:rPr>
          <w:rFonts w:eastAsia="Times New Roman"/>
          <w:i/>
          <w:sz w:val="28"/>
          <w:szCs w:val="28"/>
        </w:rPr>
        <w:t>соответствие</w:t>
      </w:r>
      <w:r w:rsidRPr="003D2628">
        <w:rPr>
          <w:rFonts w:eastAsia="Times New Roman"/>
          <w:bCs/>
          <w:sz w:val="28"/>
          <w:szCs w:val="28"/>
        </w:rPr>
        <w:t xml:space="preserve"> элементарных </w:t>
      </w:r>
      <w:r w:rsidRPr="000516C9">
        <w:rPr>
          <w:rFonts w:eastAsia="Times New Roman"/>
          <w:i/>
          <w:sz w:val="28"/>
          <w:szCs w:val="28"/>
        </w:rPr>
        <w:t>языковых образов</w:t>
      </w:r>
      <w:r w:rsidRPr="003D2628">
        <w:rPr>
          <w:rFonts w:eastAsia="Times New Roman"/>
          <w:bCs/>
          <w:sz w:val="28"/>
          <w:szCs w:val="28"/>
        </w:rPr>
        <w:t xml:space="preserve"> предметам реальной действительности, понимание их ассоциативных связей друг с другом</w:t>
      </w:r>
      <w:r w:rsidR="00BB0ED8" w:rsidRPr="003D2628">
        <w:rPr>
          <w:rFonts w:eastAsia="Times New Roman"/>
          <w:bCs/>
          <w:sz w:val="28"/>
          <w:szCs w:val="28"/>
        </w:rPr>
        <w:t xml:space="preserve">. В результате </w:t>
      </w:r>
      <w:r w:rsidR="00856BFB" w:rsidRPr="003D2628">
        <w:rPr>
          <w:rFonts w:eastAsia="Times New Roman"/>
          <w:bCs/>
          <w:sz w:val="28"/>
          <w:szCs w:val="28"/>
        </w:rPr>
        <w:t>порождаются</w:t>
      </w:r>
      <w:r w:rsidRPr="003D2628">
        <w:rPr>
          <w:rFonts w:eastAsia="Times New Roman"/>
          <w:bCs/>
          <w:sz w:val="28"/>
          <w:szCs w:val="28"/>
        </w:rPr>
        <w:t xml:space="preserve"> сложные </w:t>
      </w:r>
      <w:r w:rsidR="00856BFB" w:rsidRPr="003D2628">
        <w:rPr>
          <w:rFonts w:eastAsia="Times New Roman"/>
          <w:bCs/>
          <w:sz w:val="28"/>
          <w:szCs w:val="28"/>
        </w:rPr>
        <w:t>этно</w:t>
      </w:r>
      <w:r w:rsidRPr="003D2628">
        <w:rPr>
          <w:rFonts w:eastAsia="Times New Roman"/>
          <w:bCs/>
          <w:sz w:val="28"/>
          <w:szCs w:val="28"/>
        </w:rPr>
        <w:t>языковые образы, предста</w:t>
      </w:r>
      <w:r w:rsidR="00856BFB" w:rsidRPr="003D2628">
        <w:rPr>
          <w:rFonts w:eastAsia="Times New Roman"/>
          <w:bCs/>
          <w:sz w:val="28"/>
          <w:szCs w:val="28"/>
        </w:rPr>
        <w:t>ющие</w:t>
      </w:r>
      <w:r w:rsidRPr="003D2628">
        <w:rPr>
          <w:rFonts w:eastAsia="Times New Roman"/>
          <w:bCs/>
          <w:sz w:val="28"/>
          <w:szCs w:val="28"/>
        </w:rPr>
        <w:t xml:space="preserve"> вторичны</w:t>
      </w:r>
      <w:r w:rsidR="00856BFB" w:rsidRPr="003D2628">
        <w:rPr>
          <w:rFonts w:eastAsia="Times New Roman"/>
          <w:bCs/>
          <w:sz w:val="28"/>
          <w:szCs w:val="28"/>
        </w:rPr>
        <w:t>ми</w:t>
      </w:r>
      <w:r w:rsidRPr="003D2628">
        <w:rPr>
          <w:rFonts w:eastAsia="Times New Roman"/>
          <w:bCs/>
          <w:sz w:val="28"/>
          <w:szCs w:val="28"/>
        </w:rPr>
        <w:t>, третичны</w:t>
      </w:r>
      <w:r w:rsidR="00856BFB" w:rsidRPr="003D2628">
        <w:rPr>
          <w:rFonts w:eastAsia="Times New Roman"/>
          <w:bCs/>
          <w:sz w:val="28"/>
          <w:szCs w:val="28"/>
        </w:rPr>
        <w:t>ми</w:t>
      </w:r>
      <w:r w:rsidRPr="003D2628">
        <w:rPr>
          <w:rFonts w:eastAsia="Times New Roman"/>
          <w:bCs/>
          <w:sz w:val="28"/>
          <w:szCs w:val="28"/>
        </w:rPr>
        <w:t xml:space="preserve"> образования</w:t>
      </w:r>
      <w:r w:rsidR="00856BFB" w:rsidRPr="003D2628">
        <w:rPr>
          <w:rFonts w:eastAsia="Times New Roman"/>
          <w:bCs/>
          <w:sz w:val="28"/>
          <w:szCs w:val="28"/>
        </w:rPr>
        <w:t>ми</w:t>
      </w:r>
      <w:r w:rsidRPr="003D2628">
        <w:rPr>
          <w:rFonts w:eastAsia="Times New Roman"/>
          <w:bCs/>
          <w:sz w:val="28"/>
          <w:szCs w:val="28"/>
        </w:rPr>
        <w:t xml:space="preserve"> по степени удал</w:t>
      </w:r>
      <w:r w:rsidR="00BB0ED8" w:rsidRPr="003D2628">
        <w:rPr>
          <w:rFonts w:eastAsia="Times New Roman"/>
          <w:bCs/>
          <w:sz w:val="28"/>
          <w:szCs w:val="28"/>
        </w:rPr>
        <w:t>ё</w:t>
      </w:r>
      <w:r w:rsidRPr="003D2628">
        <w:rPr>
          <w:rFonts w:eastAsia="Times New Roman"/>
          <w:bCs/>
          <w:sz w:val="28"/>
          <w:szCs w:val="28"/>
        </w:rPr>
        <w:t xml:space="preserve">нности от автохтонных представлений; </w:t>
      </w:r>
    </w:p>
    <w:p w14:paraId="6B1D27A9" w14:textId="739FE194" w:rsidR="000958D1" w:rsidRPr="003D2628" w:rsidRDefault="000958D1" w:rsidP="00B24F96">
      <w:pPr>
        <w:widowControl w:val="0"/>
        <w:autoSpaceDE w:val="0"/>
        <w:autoSpaceDN w:val="0"/>
        <w:ind w:firstLine="709"/>
        <w:rPr>
          <w:rFonts w:eastAsia="Times New Roman"/>
          <w:bCs/>
          <w:sz w:val="28"/>
          <w:szCs w:val="28"/>
        </w:rPr>
      </w:pPr>
      <w:r w:rsidRPr="003D2628">
        <w:rPr>
          <w:rFonts w:eastAsia="Times New Roman"/>
          <w:bCs/>
          <w:sz w:val="28"/>
          <w:szCs w:val="28"/>
        </w:rPr>
        <w:t xml:space="preserve">3) </w:t>
      </w:r>
      <w:r w:rsidRPr="000516C9">
        <w:rPr>
          <w:rFonts w:eastAsia="Times New Roman"/>
          <w:i/>
          <w:sz w:val="28"/>
          <w:szCs w:val="28"/>
        </w:rPr>
        <w:t>принцип</w:t>
      </w:r>
      <w:r w:rsidRPr="003D2628">
        <w:rPr>
          <w:rFonts w:eastAsia="Times New Roman"/>
          <w:bCs/>
          <w:sz w:val="28"/>
          <w:szCs w:val="28"/>
        </w:rPr>
        <w:t xml:space="preserve">, позволяющий передать во вторичном тексте колорит эпохи, </w:t>
      </w:r>
      <w:r w:rsidRPr="003D2628">
        <w:rPr>
          <w:rFonts w:eastAsia="Times New Roman"/>
          <w:sz w:val="28"/>
          <w:szCs w:val="28"/>
        </w:rPr>
        <w:t>–</w:t>
      </w:r>
      <w:r w:rsidRPr="003D2628">
        <w:rPr>
          <w:rFonts w:eastAsia="Times New Roman"/>
          <w:bCs/>
          <w:sz w:val="28"/>
          <w:szCs w:val="28"/>
        </w:rPr>
        <w:t xml:space="preserve"> </w:t>
      </w:r>
      <w:r w:rsidRPr="000516C9">
        <w:rPr>
          <w:rFonts w:eastAsia="Times New Roman"/>
          <w:i/>
          <w:sz w:val="28"/>
          <w:szCs w:val="28"/>
        </w:rPr>
        <w:t>сохранение</w:t>
      </w:r>
      <w:r w:rsidRPr="003D2628">
        <w:rPr>
          <w:rFonts w:eastAsia="Times New Roman"/>
          <w:bCs/>
          <w:sz w:val="28"/>
          <w:szCs w:val="28"/>
        </w:rPr>
        <w:t xml:space="preserve"> в переводах его </w:t>
      </w:r>
      <w:r w:rsidRPr="000516C9">
        <w:rPr>
          <w:rFonts w:eastAsia="Times New Roman"/>
          <w:i/>
          <w:sz w:val="28"/>
          <w:szCs w:val="28"/>
        </w:rPr>
        <w:t>функционального назначения</w:t>
      </w:r>
      <w:r w:rsidRPr="003D2628">
        <w:rPr>
          <w:rFonts w:eastAsia="Times New Roman"/>
          <w:bCs/>
          <w:sz w:val="28"/>
          <w:szCs w:val="28"/>
        </w:rPr>
        <w:t>, когда создающие языковой образ автохтонные признаки проявляются «в психологии персонажей, в их отношениях к окружающей среде, в их действиях, поступках, чувствах и т.п.» [</w:t>
      </w:r>
      <w:r w:rsidR="00391F4C" w:rsidRPr="003D2628">
        <w:rPr>
          <w:color w:val="000000" w:themeColor="text1"/>
          <w:sz w:val="28"/>
          <w:szCs w:val="28"/>
        </w:rPr>
        <w:t>2</w:t>
      </w:r>
      <w:r w:rsidR="000777C6" w:rsidRPr="003D2628">
        <w:rPr>
          <w:color w:val="000000" w:themeColor="text1"/>
          <w:sz w:val="28"/>
          <w:szCs w:val="28"/>
        </w:rPr>
        <w:t>1</w:t>
      </w:r>
      <w:r w:rsidR="0060120D" w:rsidRPr="003D2628">
        <w:rPr>
          <w:color w:val="000000" w:themeColor="text1"/>
          <w:sz w:val="28"/>
          <w:szCs w:val="28"/>
        </w:rPr>
        <w:t>4</w:t>
      </w:r>
      <w:r w:rsidRPr="003D2628">
        <w:rPr>
          <w:rFonts w:eastAsia="Times New Roman"/>
          <w:bCs/>
          <w:sz w:val="28"/>
          <w:szCs w:val="28"/>
        </w:rPr>
        <w:t xml:space="preserve">]. </w:t>
      </w:r>
    </w:p>
    <w:p w14:paraId="58E51273" w14:textId="6204CA6E" w:rsidR="00667593" w:rsidRPr="003D2628" w:rsidRDefault="000958D1" w:rsidP="00B24F96">
      <w:pPr>
        <w:widowControl w:val="0"/>
        <w:autoSpaceDE w:val="0"/>
        <w:autoSpaceDN w:val="0"/>
        <w:ind w:firstLine="709"/>
        <w:rPr>
          <w:rFonts w:eastAsia="Times New Roman"/>
          <w:bCs/>
          <w:sz w:val="28"/>
          <w:szCs w:val="28"/>
        </w:rPr>
      </w:pPr>
      <w:r w:rsidRPr="003D2628">
        <w:rPr>
          <w:rFonts w:eastAsia="Times New Roman"/>
          <w:bCs/>
          <w:sz w:val="28"/>
          <w:szCs w:val="28"/>
        </w:rPr>
        <w:t>Применяемые нами три принципа не только способствуют пониманию того, как и насколько сохраняется в переводах этнокультурная аура, но и показывают е</w:t>
      </w:r>
      <w:r w:rsidR="006D23D6" w:rsidRPr="003D2628">
        <w:rPr>
          <w:rFonts w:eastAsia="Times New Roman"/>
          <w:bCs/>
          <w:sz w:val="28"/>
          <w:szCs w:val="28"/>
        </w:rPr>
        <w:t>ё</w:t>
      </w:r>
      <w:r w:rsidRPr="003D2628">
        <w:rPr>
          <w:rFonts w:eastAsia="Times New Roman"/>
          <w:bCs/>
          <w:sz w:val="28"/>
          <w:szCs w:val="28"/>
        </w:rPr>
        <w:t xml:space="preserve"> сущность. Становится ясно, что этническое в ценностно-смысловом содержании </w:t>
      </w:r>
      <w:r w:rsidRPr="003D2628">
        <w:rPr>
          <w:rFonts w:eastAsia="Times New Roman"/>
          <w:bCs/>
          <w:sz w:val="28"/>
          <w:szCs w:val="28"/>
          <w:lang w:val="kk-KZ"/>
        </w:rPr>
        <w:t xml:space="preserve">автохтонного </w:t>
      </w:r>
      <w:r w:rsidRPr="003D2628">
        <w:rPr>
          <w:rFonts w:eastAsia="Times New Roman"/>
          <w:bCs/>
          <w:sz w:val="28"/>
          <w:szCs w:val="28"/>
        </w:rPr>
        <w:t>текста является не просто выражением национального характера или народного менталитета, а функциональным феноменом, проявляющемся в её вертикальном контексте</w:t>
      </w:r>
      <w:r w:rsidR="00991723" w:rsidRPr="003D2628">
        <w:rPr>
          <w:rFonts w:eastAsia="Times New Roman"/>
          <w:bCs/>
          <w:sz w:val="28"/>
          <w:szCs w:val="28"/>
        </w:rPr>
        <w:t xml:space="preserve"> [</w:t>
      </w:r>
      <w:r w:rsidR="00A0542D" w:rsidRPr="003D2628">
        <w:rPr>
          <w:rFonts w:eastAsia="Times New Roman"/>
          <w:bCs/>
          <w:sz w:val="28"/>
          <w:szCs w:val="28"/>
        </w:rPr>
        <w:t>2</w:t>
      </w:r>
      <w:r w:rsidR="000777C6" w:rsidRPr="003D2628">
        <w:rPr>
          <w:rFonts w:eastAsia="Times New Roman"/>
          <w:bCs/>
          <w:sz w:val="28"/>
          <w:szCs w:val="28"/>
        </w:rPr>
        <w:t>1</w:t>
      </w:r>
      <w:r w:rsidR="0060120D" w:rsidRPr="003D2628">
        <w:rPr>
          <w:rFonts w:eastAsia="Times New Roman"/>
          <w:bCs/>
          <w:sz w:val="28"/>
          <w:szCs w:val="28"/>
        </w:rPr>
        <w:t>5</w:t>
      </w:r>
      <w:r w:rsidR="00991723" w:rsidRPr="003D2628">
        <w:rPr>
          <w:rFonts w:eastAsia="Times New Roman"/>
          <w:bCs/>
          <w:sz w:val="28"/>
          <w:szCs w:val="28"/>
        </w:rPr>
        <w:t>]</w:t>
      </w:r>
      <w:r w:rsidRPr="003D2628">
        <w:rPr>
          <w:rFonts w:eastAsia="Times New Roman"/>
          <w:bCs/>
          <w:sz w:val="28"/>
          <w:szCs w:val="28"/>
        </w:rPr>
        <w:t>. Примером тому может служить перевод заглавий рассматриваемых автохтонных произведений на русский и английский языки. Так, полностью трансформированное при трансляции заглавие повести К. Искакова «</w:t>
      </w:r>
      <w:r w:rsidRPr="003D2628">
        <w:rPr>
          <w:rFonts w:eastAsia="Times New Roman"/>
          <w:bCs/>
          <w:sz w:val="28"/>
          <w:szCs w:val="28"/>
          <w:lang w:val="kk-KZ"/>
        </w:rPr>
        <w:t>Қоңыр күз</w:t>
      </w:r>
      <w:r w:rsidR="00184AAB" w:rsidRPr="003D2628">
        <w:rPr>
          <w:rFonts w:eastAsia="Times New Roman"/>
          <w:bCs/>
          <w:sz w:val="28"/>
          <w:szCs w:val="28"/>
          <w:lang w:val="kk-KZ"/>
        </w:rPr>
        <w:t xml:space="preserve"> </w:t>
      </w:r>
      <w:r w:rsidR="00184AAB" w:rsidRPr="003D2628">
        <w:rPr>
          <w:rFonts w:eastAsia="Times New Roman"/>
          <w:bCs/>
          <w:sz w:val="28"/>
          <w:szCs w:val="28"/>
          <w:lang w:val="kk-KZ"/>
        </w:rPr>
        <w:lastRenderedPageBreak/>
        <w:t>еді</w:t>
      </w:r>
      <w:r w:rsidRPr="003D2628">
        <w:rPr>
          <w:rFonts w:eastAsia="Times New Roman"/>
          <w:bCs/>
          <w:sz w:val="28"/>
          <w:szCs w:val="28"/>
        </w:rPr>
        <w:t>» сохранило этноконцептуальную значимость в переводных версиях: на русском языке – «Белые дожди», на английском – «</w:t>
      </w:r>
      <w:r w:rsidRPr="003D2628">
        <w:rPr>
          <w:rFonts w:eastAsia="Times New Roman"/>
          <w:bCs/>
          <w:sz w:val="28"/>
          <w:szCs w:val="28"/>
          <w:lang w:val="en-US"/>
        </w:rPr>
        <w:t>A</w:t>
      </w:r>
      <w:r w:rsidRPr="003D2628">
        <w:rPr>
          <w:rFonts w:eastAsia="Times New Roman"/>
          <w:bCs/>
          <w:sz w:val="28"/>
          <w:szCs w:val="28"/>
        </w:rPr>
        <w:t xml:space="preserve"> </w:t>
      </w:r>
      <w:r w:rsidRPr="003D2628">
        <w:rPr>
          <w:rFonts w:eastAsia="Times New Roman"/>
          <w:bCs/>
          <w:sz w:val="28"/>
          <w:szCs w:val="28"/>
          <w:lang w:val="en-US"/>
        </w:rPr>
        <w:t>Guiet</w:t>
      </w:r>
      <w:r w:rsidRPr="003D2628">
        <w:rPr>
          <w:rFonts w:eastAsia="Times New Roman"/>
          <w:bCs/>
          <w:sz w:val="28"/>
          <w:szCs w:val="28"/>
        </w:rPr>
        <w:t xml:space="preserve"> </w:t>
      </w:r>
      <w:r w:rsidRPr="003D2628">
        <w:rPr>
          <w:rFonts w:eastAsia="Times New Roman"/>
          <w:bCs/>
          <w:sz w:val="28"/>
          <w:szCs w:val="28"/>
          <w:lang w:val="en-US"/>
        </w:rPr>
        <w:t>Autumn</w:t>
      </w:r>
      <w:r w:rsidRPr="003D2628">
        <w:rPr>
          <w:rFonts w:eastAsia="Times New Roman"/>
          <w:bCs/>
          <w:sz w:val="28"/>
          <w:szCs w:val="28"/>
        </w:rPr>
        <w:t xml:space="preserve">» (подробнее см. раздел 2). </w:t>
      </w:r>
    </w:p>
    <w:p w14:paraId="3B5CD92A" w14:textId="0939ED00" w:rsidR="005F730D" w:rsidRPr="003D2628" w:rsidRDefault="000958D1" w:rsidP="00B24F96">
      <w:pPr>
        <w:widowControl w:val="0"/>
        <w:autoSpaceDE w:val="0"/>
        <w:autoSpaceDN w:val="0"/>
        <w:ind w:firstLine="709"/>
        <w:rPr>
          <w:rFonts w:eastAsia="Times New Roman"/>
          <w:bCs/>
          <w:sz w:val="28"/>
          <w:szCs w:val="28"/>
        </w:rPr>
      </w:pPr>
      <w:r w:rsidRPr="003D2628">
        <w:rPr>
          <w:rFonts w:eastAsia="Times New Roman"/>
          <w:bCs/>
          <w:sz w:val="28"/>
          <w:szCs w:val="28"/>
        </w:rPr>
        <w:t>Заглавие другого произведения, а именно</w:t>
      </w:r>
      <w:r w:rsidR="002424DE" w:rsidRPr="003D2628">
        <w:rPr>
          <w:rFonts w:eastAsia="Times New Roman"/>
          <w:bCs/>
          <w:sz w:val="28"/>
          <w:szCs w:val="28"/>
        </w:rPr>
        <w:t>:</w:t>
      </w:r>
      <w:r w:rsidRPr="003D2628">
        <w:rPr>
          <w:rFonts w:eastAsia="Times New Roman"/>
          <w:bCs/>
          <w:sz w:val="28"/>
          <w:szCs w:val="28"/>
        </w:rPr>
        <w:t xml:space="preserve"> повести А. Кекильбаева </w:t>
      </w:r>
      <w:r w:rsidRPr="003D2628">
        <w:rPr>
          <w:rFonts w:eastAsia="Times New Roman"/>
          <w:bCs/>
          <w:i/>
          <w:iCs/>
          <w:sz w:val="28"/>
          <w:szCs w:val="28"/>
          <w:lang w:val="kk-KZ"/>
        </w:rPr>
        <w:t>Тасбақаның шөбі</w:t>
      </w:r>
      <w:r w:rsidRPr="003D2628">
        <w:rPr>
          <w:rFonts w:eastAsia="Times New Roman"/>
          <w:bCs/>
          <w:sz w:val="28"/>
          <w:szCs w:val="28"/>
          <w:lang w:val="kk-KZ"/>
        </w:rPr>
        <w:t xml:space="preserve"> </w:t>
      </w:r>
      <w:r w:rsidRPr="003D2628">
        <w:rPr>
          <w:rFonts w:eastAsia="Times New Roman"/>
          <w:bCs/>
          <w:sz w:val="28"/>
          <w:szCs w:val="28"/>
        </w:rPr>
        <w:t>(</w:t>
      </w:r>
      <w:proofErr w:type="gramStart"/>
      <w:r w:rsidRPr="003D2628">
        <w:rPr>
          <w:rFonts w:eastAsia="Times New Roman"/>
          <w:bCs/>
          <w:sz w:val="28"/>
          <w:szCs w:val="28"/>
        </w:rPr>
        <w:t>букв.:</w:t>
      </w:r>
      <w:proofErr w:type="gramEnd"/>
      <w:r w:rsidRPr="003D2628">
        <w:rPr>
          <w:rFonts w:eastAsia="Times New Roman"/>
          <w:bCs/>
          <w:sz w:val="28"/>
          <w:szCs w:val="28"/>
        </w:rPr>
        <w:t xml:space="preserve"> Черепашья трава) претерпело некоторые изменения при трансляции, что является правомерным для ассимиляции автохтонного ХТ иной этнокультурной средой. Так, при переводе на анг</w:t>
      </w:r>
      <w:r w:rsidR="00EB1ABD" w:rsidRPr="003D2628">
        <w:rPr>
          <w:rFonts w:eastAsia="Times New Roman"/>
          <w:bCs/>
          <w:sz w:val="28"/>
          <w:szCs w:val="28"/>
        </w:rPr>
        <w:t>л</w:t>
      </w:r>
      <w:r w:rsidRPr="003D2628">
        <w:rPr>
          <w:rFonts w:eastAsia="Times New Roman"/>
          <w:bCs/>
          <w:sz w:val="28"/>
          <w:szCs w:val="28"/>
        </w:rPr>
        <w:t>ийский язык в структуру названия оригинального текста, в основе которого лежит древнее казахское поверье о том, что удача постигнет увидевшего соломинку во рту у черепахи, ожившей по весне, внесено добавление (</w:t>
      </w:r>
      <w:r w:rsidRPr="003D2628">
        <w:rPr>
          <w:rFonts w:eastAsia="Times New Roman"/>
          <w:bCs/>
          <w:i/>
          <w:iCs/>
          <w:sz w:val="28"/>
          <w:szCs w:val="28"/>
          <w:lang w:val="en-US"/>
        </w:rPr>
        <w:t>lucky</w:t>
      </w:r>
      <w:r w:rsidRPr="003D2628">
        <w:rPr>
          <w:rFonts w:eastAsia="Times New Roman"/>
          <w:bCs/>
          <w:i/>
          <w:iCs/>
          <w:sz w:val="28"/>
          <w:szCs w:val="28"/>
        </w:rPr>
        <w:t xml:space="preserve"> – удачливый, везучий</w:t>
      </w:r>
      <w:r w:rsidRPr="003D2628">
        <w:rPr>
          <w:rFonts w:eastAsia="Times New Roman"/>
          <w:bCs/>
          <w:sz w:val="28"/>
          <w:szCs w:val="28"/>
        </w:rPr>
        <w:t>), придавшее дополнительную информативность заголовку: «</w:t>
      </w:r>
      <w:r w:rsidRPr="003D2628">
        <w:rPr>
          <w:sz w:val="28"/>
          <w:szCs w:val="28"/>
        </w:rPr>
        <w:t>Lucky Tortoise Grass». Русская версия заголовка «Соломинка удачи»</w:t>
      </w:r>
      <w:r w:rsidRPr="003D2628">
        <w:rPr>
          <w:rFonts w:eastAsia="Times New Roman"/>
          <w:bCs/>
          <w:sz w:val="28"/>
          <w:szCs w:val="28"/>
        </w:rPr>
        <w:t>, заключающая в себе базовый концепт «удача», отражая суть ав</w:t>
      </w:r>
      <w:r w:rsidR="00EB1ABD" w:rsidRPr="003D2628">
        <w:rPr>
          <w:rFonts w:eastAsia="Times New Roman"/>
          <w:bCs/>
          <w:sz w:val="28"/>
          <w:szCs w:val="28"/>
        </w:rPr>
        <w:t>то</w:t>
      </w:r>
      <w:r w:rsidRPr="003D2628">
        <w:rPr>
          <w:rFonts w:eastAsia="Times New Roman"/>
          <w:bCs/>
          <w:sz w:val="28"/>
          <w:szCs w:val="28"/>
        </w:rPr>
        <w:t>хтонного произведения, делает его более аттрактивным для других культур.</w:t>
      </w:r>
      <w:r w:rsidR="00D137CA" w:rsidRPr="003D2628">
        <w:rPr>
          <w:rFonts w:eastAsia="Times New Roman"/>
          <w:bCs/>
          <w:sz w:val="28"/>
          <w:szCs w:val="28"/>
        </w:rPr>
        <w:t xml:space="preserve"> </w:t>
      </w:r>
      <w:r w:rsidR="005F730D" w:rsidRPr="003D2628">
        <w:rPr>
          <w:rFonts w:eastAsia="Times New Roman"/>
          <w:bCs/>
          <w:sz w:val="28"/>
          <w:szCs w:val="28"/>
        </w:rPr>
        <w:t xml:space="preserve">Перевод заглавий </w:t>
      </w:r>
      <w:r w:rsidR="00D137CA" w:rsidRPr="003D2628">
        <w:rPr>
          <w:rFonts w:eastAsia="Times New Roman"/>
          <w:bCs/>
          <w:sz w:val="28"/>
          <w:szCs w:val="28"/>
        </w:rPr>
        <w:t xml:space="preserve">указанных </w:t>
      </w:r>
      <w:r w:rsidR="005F730D" w:rsidRPr="003D2628">
        <w:rPr>
          <w:rFonts w:eastAsia="Times New Roman"/>
          <w:bCs/>
          <w:sz w:val="28"/>
          <w:szCs w:val="28"/>
        </w:rPr>
        <w:t>произведений</w:t>
      </w:r>
      <w:r w:rsidR="00D137CA" w:rsidRPr="003D2628">
        <w:rPr>
          <w:rFonts w:eastAsia="Times New Roman"/>
          <w:bCs/>
          <w:sz w:val="28"/>
          <w:szCs w:val="28"/>
        </w:rPr>
        <w:t xml:space="preserve"> характеризуется </w:t>
      </w:r>
      <w:r w:rsidR="008E55F3" w:rsidRPr="003D2628">
        <w:rPr>
          <w:rFonts w:eastAsia="Times New Roman"/>
          <w:bCs/>
          <w:sz w:val="28"/>
          <w:szCs w:val="28"/>
        </w:rPr>
        <w:t>коммуникативно-</w:t>
      </w:r>
      <w:r w:rsidR="00D137CA" w:rsidRPr="003D2628">
        <w:rPr>
          <w:rFonts w:eastAsia="Times New Roman"/>
          <w:bCs/>
          <w:sz w:val="28"/>
          <w:szCs w:val="28"/>
        </w:rPr>
        <w:t xml:space="preserve">функциональной направленностью, поскольку заглавия рассматриваются как </w:t>
      </w:r>
      <w:r w:rsidR="005F730D" w:rsidRPr="003D2628">
        <w:rPr>
          <w:rFonts w:eastAsia="Times New Roman"/>
          <w:bCs/>
          <w:sz w:val="28"/>
          <w:szCs w:val="28"/>
        </w:rPr>
        <w:t xml:space="preserve">особый тип текста, </w:t>
      </w:r>
      <w:r w:rsidR="00D137CA" w:rsidRPr="003D2628">
        <w:rPr>
          <w:rFonts w:eastAsia="Times New Roman"/>
          <w:bCs/>
          <w:sz w:val="28"/>
          <w:szCs w:val="28"/>
        </w:rPr>
        <w:t>«прокладывающий путь</w:t>
      </w:r>
      <w:r w:rsidR="003E654C" w:rsidRPr="003D2628">
        <w:rPr>
          <w:rFonts w:eastAsia="Times New Roman"/>
          <w:bCs/>
          <w:sz w:val="28"/>
          <w:szCs w:val="28"/>
        </w:rPr>
        <w:t>»</w:t>
      </w:r>
      <w:r w:rsidR="00D137CA" w:rsidRPr="003D2628">
        <w:rPr>
          <w:rFonts w:eastAsia="Times New Roman"/>
          <w:bCs/>
          <w:sz w:val="28"/>
          <w:szCs w:val="28"/>
        </w:rPr>
        <w:t xml:space="preserve"> к</w:t>
      </w:r>
      <w:r w:rsidR="008E55F3" w:rsidRPr="003D2628">
        <w:rPr>
          <w:rFonts w:eastAsia="Times New Roman"/>
          <w:bCs/>
          <w:sz w:val="28"/>
          <w:szCs w:val="28"/>
        </w:rPr>
        <w:t xml:space="preserve"> восприятию и пониманию</w:t>
      </w:r>
      <w:r w:rsidR="00D137CA" w:rsidRPr="003D2628">
        <w:rPr>
          <w:rFonts w:eastAsia="Times New Roman"/>
          <w:bCs/>
          <w:sz w:val="28"/>
          <w:szCs w:val="28"/>
        </w:rPr>
        <w:t xml:space="preserve"> текст</w:t>
      </w:r>
      <w:r w:rsidR="008E55F3" w:rsidRPr="003D2628">
        <w:rPr>
          <w:rFonts w:eastAsia="Times New Roman"/>
          <w:bCs/>
          <w:sz w:val="28"/>
          <w:szCs w:val="28"/>
        </w:rPr>
        <w:t>а</w:t>
      </w:r>
      <w:r w:rsidR="003E654C" w:rsidRPr="003D2628">
        <w:rPr>
          <w:rFonts w:eastAsia="Times New Roman"/>
          <w:bCs/>
          <w:sz w:val="28"/>
          <w:szCs w:val="28"/>
        </w:rPr>
        <w:t xml:space="preserve"> [21</w:t>
      </w:r>
      <w:r w:rsidR="0060120D" w:rsidRPr="003D2628">
        <w:rPr>
          <w:rFonts w:eastAsia="Times New Roman"/>
          <w:bCs/>
          <w:sz w:val="28"/>
          <w:szCs w:val="28"/>
        </w:rPr>
        <w:t>6</w:t>
      </w:r>
      <w:r w:rsidR="003E654C" w:rsidRPr="003D2628">
        <w:rPr>
          <w:rFonts w:eastAsia="Times New Roman"/>
          <w:bCs/>
          <w:sz w:val="28"/>
          <w:szCs w:val="28"/>
        </w:rPr>
        <w:t>].</w:t>
      </w:r>
    </w:p>
    <w:p w14:paraId="6180A05C" w14:textId="33A26795" w:rsidR="000958D1" w:rsidRPr="003D2628" w:rsidRDefault="008E55F3" w:rsidP="00B24F96">
      <w:pPr>
        <w:widowControl w:val="0"/>
        <w:autoSpaceDE w:val="0"/>
        <w:autoSpaceDN w:val="0"/>
        <w:ind w:firstLine="709"/>
        <w:rPr>
          <w:rFonts w:eastAsia="Times New Roman"/>
          <w:bCs/>
          <w:sz w:val="28"/>
          <w:szCs w:val="28"/>
        </w:rPr>
      </w:pPr>
      <w:r w:rsidRPr="003D2628">
        <w:rPr>
          <w:rFonts w:eastAsia="Times New Roman"/>
          <w:bCs/>
          <w:sz w:val="28"/>
          <w:szCs w:val="28"/>
        </w:rPr>
        <w:t>В то же время</w:t>
      </w:r>
      <w:r w:rsidR="0055151E" w:rsidRPr="003D2628">
        <w:rPr>
          <w:rFonts w:eastAsia="Times New Roman"/>
          <w:bCs/>
          <w:sz w:val="28"/>
          <w:szCs w:val="28"/>
        </w:rPr>
        <w:t>, в фокусе внимания переводчика наряду с языком важны культурные и социальные факты [2</w:t>
      </w:r>
      <w:r w:rsidR="0060120D" w:rsidRPr="003D2628">
        <w:rPr>
          <w:rFonts w:eastAsia="Times New Roman"/>
          <w:bCs/>
          <w:sz w:val="28"/>
          <w:szCs w:val="28"/>
        </w:rPr>
        <w:t>10</w:t>
      </w:r>
      <w:r w:rsidR="0055151E" w:rsidRPr="003D2628">
        <w:rPr>
          <w:rFonts w:eastAsia="Times New Roman"/>
          <w:bCs/>
          <w:sz w:val="28"/>
          <w:szCs w:val="28"/>
        </w:rPr>
        <w:t xml:space="preserve">, </w:t>
      </w:r>
      <w:r w:rsidR="0055151E" w:rsidRPr="003D2628">
        <w:rPr>
          <w:rFonts w:eastAsia="Times New Roman"/>
          <w:bCs/>
          <w:sz w:val="28"/>
          <w:szCs w:val="28"/>
          <w:lang w:val="en-US"/>
        </w:rPr>
        <w:t>c</w:t>
      </w:r>
      <w:r w:rsidR="0055151E" w:rsidRPr="003D2628">
        <w:rPr>
          <w:rFonts w:eastAsia="Times New Roman"/>
          <w:bCs/>
          <w:sz w:val="28"/>
          <w:szCs w:val="28"/>
        </w:rPr>
        <w:t>. 475].</w:t>
      </w:r>
      <w:bookmarkEnd w:id="134"/>
      <w:r w:rsidR="0055151E" w:rsidRPr="003D2628">
        <w:rPr>
          <w:rFonts w:eastAsia="Times New Roman"/>
          <w:bCs/>
          <w:sz w:val="28"/>
          <w:szCs w:val="28"/>
        </w:rPr>
        <w:t xml:space="preserve"> </w:t>
      </w:r>
      <w:r w:rsidR="000958D1" w:rsidRPr="003D2628">
        <w:rPr>
          <w:rFonts w:eastAsia="Times New Roman"/>
          <w:sz w:val="28"/>
          <w:szCs w:val="28"/>
          <w:lang w:eastAsia="ru-RU"/>
        </w:rPr>
        <w:t>Следует отметить, что этнокультурные реалии как основной источник создания автохтонной ауры в ХТ представляет особый челлендж для реципиента-инофона. Исходя из этого, акцент нами сделан на этнокультурных реалиях, наиболее частотно представленных в автохтонном ХТ, а также фразеологических элементах и эмоци</w:t>
      </w:r>
      <w:r w:rsidR="002424DE" w:rsidRPr="003D2628">
        <w:rPr>
          <w:rFonts w:eastAsia="Times New Roman"/>
          <w:sz w:val="28"/>
          <w:szCs w:val="28"/>
          <w:lang w:eastAsia="ru-RU"/>
        </w:rPr>
        <w:t>о</w:t>
      </w:r>
      <w:r w:rsidR="000958D1" w:rsidRPr="003D2628">
        <w:rPr>
          <w:rFonts w:eastAsia="Times New Roman"/>
          <w:sz w:val="28"/>
          <w:szCs w:val="28"/>
          <w:lang w:eastAsia="ru-RU"/>
        </w:rPr>
        <w:t xml:space="preserve">нальной лексике, раскрывающих национальное мировосприятие. </w:t>
      </w:r>
      <w:r w:rsidR="000958D1" w:rsidRPr="003D2628">
        <w:rPr>
          <w:sz w:val="28"/>
          <w:szCs w:val="28"/>
        </w:rPr>
        <w:t xml:space="preserve">К примеру, в тексте-переводе на английский язык рассматриваемых повестей (не включая роман «Одинокая юрта») лексема </w:t>
      </w:r>
      <w:r w:rsidR="000958D1" w:rsidRPr="003D2628">
        <w:rPr>
          <w:i/>
          <w:iCs/>
          <w:sz w:val="28"/>
          <w:szCs w:val="28"/>
        </w:rPr>
        <w:t>аул</w:t>
      </w:r>
      <w:r w:rsidR="000958D1" w:rsidRPr="003D2628">
        <w:rPr>
          <w:sz w:val="28"/>
          <w:szCs w:val="28"/>
        </w:rPr>
        <w:t xml:space="preserve"> встречается 184 раза, </w:t>
      </w:r>
      <w:r w:rsidR="000958D1" w:rsidRPr="003D2628">
        <w:rPr>
          <w:i/>
          <w:iCs/>
          <w:sz w:val="28"/>
          <w:szCs w:val="28"/>
        </w:rPr>
        <w:t>дом</w:t>
      </w:r>
      <w:r w:rsidR="000958D1" w:rsidRPr="003D2628">
        <w:rPr>
          <w:sz w:val="28"/>
          <w:szCs w:val="28"/>
        </w:rPr>
        <w:t xml:space="preserve"> – 224. Дискурсивную значимость приобретает чувство родства, единства, семьи и дома как хранителей этнокультурных традиций.</w:t>
      </w:r>
    </w:p>
    <w:p w14:paraId="1E94C97B" w14:textId="4E516EEA" w:rsidR="000958D1" w:rsidRDefault="000958D1" w:rsidP="00622B3C">
      <w:pPr>
        <w:ind w:firstLine="709"/>
        <w:rPr>
          <w:rFonts w:eastAsia="Times New Roman"/>
          <w:sz w:val="28"/>
          <w:szCs w:val="28"/>
          <w:lang w:eastAsia="ru-RU"/>
        </w:rPr>
      </w:pPr>
      <w:bookmarkStart w:id="135" w:name="_Hlk133761483"/>
      <w:r w:rsidRPr="003D2628">
        <w:rPr>
          <w:rFonts w:eastAsia="Times New Roman"/>
          <w:sz w:val="28"/>
          <w:szCs w:val="28"/>
          <w:lang w:eastAsia="ru-RU"/>
        </w:rPr>
        <w:t xml:space="preserve">Анализ рассматриваемых произведений в переводах на русский и английский языки показал, что безэквивалентная лексика преимущественно транслируется посредством транскрипции/транслитерации, а их содержание поясняется с помощью ссылки. </w:t>
      </w:r>
      <w:r w:rsidR="001E66E2" w:rsidRPr="003D2628">
        <w:rPr>
          <w:rFonts w:eastAsia="Times New Roman"/>
          <w:sz w:val="28"/>
          <w:szCs w:val="28"/>
          <w:lang w:eastAsia="ru-RU"/>
        </w:rPr>
        <w:t xml:space="preserve">Метод транскрипции/транслитерации преимущественно используется при трансляции имен собственных, различных географических названий, наименований учреждений, журналов и т.д. </w:t>
      </w:r>
      <w:r w:rsidRPr="003D2628">
        <w:rPr>
          <w:rFonts w:eastAsia="Times New Roman"/>
          <w:sz w:val="28"/>
          <w:szCs w:val="28"/>
          <w:lang w:eastAsia="ru-RU"/>
        </w:rPr>
        <w:t>Наряду с этим, представлены гипонимический, описательный и эквивалентный виды перевода. Ниже пр</w:t>
      </w:r>
      <w:r w:rsidR="00EB1ABD" w:rsidRPr="003D2628">
        <w:rPr>
          <w:rFonts w:eastAsia="Times New Roman"/>
          <w:sz w:val="28"/>
          <w:szCs w:val="28"/>
          <w:lang w:eastAsia="ru-RU"/>
        </w:rPr>
        <w:t xml:space="preserve">одемонстрированы </w:t>
      </w:r>
      <w:r w:rsidRPr="003D2628">
        <w:rPr>
          <w:rFonts w:eastAsia="Times New Roman"/>
          <w:sz w:val="28"/>
          <w:szCs w:val="28"/>
          <w:lang w:eastAsia="ru-RU"/>
        </w:rPr>
        <w:t>некоторые фрагменты из автохтонных произведений казахских авторов и их переводы на русский и английский языки. Английский перевод произведений, вошедших в Антологию казахской прозы (2019), как правило, включает в себя культурологический комментарий, поясняющий специфичные для казахской культуры феномены. В контексте русского перевода часто содержится культурологическая информация, разъясняющая этноуникальные обычаи и традиции казахского народа.</w:t>
      </w:r>
      <w:bookmarkEnd w:id="135"/>
      <w:r w:rsidRPr="003D2628">
        <w:rPr>
          <w:rFonts w:eastAsia="Times New Roman"/>
          <w:sz w:val="28"/>
          <w:szCs w:val="28"/>
          <w:lang w:eastAsia="ru-RU"/>
        </w:rPr>
        <w:t xml:space="preserve"> В то же время распространенные блюда национальной кухни или предметы быта, равно </w:t>
      </w:r>
      <w:r w:rsidRPr="003D2628">
        <w:rPr>
          <w:rFonts w:eastAsia="Times New Roman"/>
          <w:sz w:val="28"/>
          <w:szCs w:val="28"/>
          <w:lang w:eastAsia="ru-RU"/>
        </w:rPr>
        <w:lastRenderedPageBreak/>
        <w:t xml:space="preserve">как и сохранившиеся и соблюдаемые конвенции могут не быть снабжены пояснениями. </w:t>
      </w:r>
    </w:p>
    <w:p w14:paraId="51475F33" w14:textId="77777777" w:rsidR="00BC2ED8" w:rsidRDefault="00BC2ED8" w:rsidP="00622B3C">
      <w:pPr>
        <w:ind w:firstLine="709"/>
        <w:rPr>
          <w:rFonts w:eastAsia="Times New Roman"/>
          <w:sz w:val="28"/>
          <w:szCs w:val="28"/>
          <w:lang w:eastAsia="ru-RU"/>
        </w:rPr>
      </w:pPr>
    </w:p>
    <w:tbl>
      <w:tblPr>
        <w:tblStyle w:val="3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7767"/>
      </w:tblGrid>
      <w:tr w:rsidR="000958D1" w:rsidRPr="007261BB" w14:paraId="32D04080" w14:textId="77777777" w:rsidTr="000516C9">
        <w:trPr>
          <w:trHeight w:val="395"/>
        </w:trPr>
        <w:tc>
          <w:tcPr>
            <w:tcW w:w="1872" w:type="dxa"/>
            <w:shd w:val="clear" w:color="auto" w:fill="auto"/>
          </w:tcPr>
          <w:p w14:paraId="773832FE" w14:textId="77777777" w:rsidR="00FA5DDA" w:rsidRPr="007261BB" w:rsidRDefault="00FA5DDA" w:rsidP="00AD3303">
            <w:pPr>
              <w:jc w:val="center"/>
              <w:rPr>
                <w:rFonts w:ascii="Times New Roman" w:hAnsi="Times New Roman"/>
                <w:sz w:val="28"/>
                <w:szCs w:val="28"/>
              </w:rPr>
            </w:pPr>
            <w:r w:rsidRPr="007261BB">
              <w:rPr>
                <w:rFonts w:ascii="Times New Roman" w:hAnsi="Times New Roman"/>
                <w:sz w:val="28"/>
                <w:szCs w:val="28"/>
              </w:rPr>
              <w:t>Фрагмент</w:t>
            </w:r>
          </w:p>
          <w:p w14:paraId="4D9864BD" w14:textId="2DD87571" w:rsidR="000958D1" w:rsidRPr="007261BB" w:rsidRDefault="000958D1" w:rsidP="00AD3303">
            <w:pPr>
              <w:jc w:val="center"/>
              <w:rPr>
                <w:rFonts w:ascii="Times New Roman" w:hAnsi="Times New Roman"/>
                <w:sz w:val="28"/>
                <w:szCs w:val="28"/>
                <w:lang w:val="kk-KZ"/>
              </w:rPr>
            </w:pPr>
            <w:r w:rsidRPr="007261BB">
              <w:rPr>
                <w:rFonts w:ascii="Times New Roman" w:hAnsi="Times New Roman"/>
                <w:sz w:val="28"/>
                <w:szCs w:val="28"/>
              </w:rPr>
              <w:t>1</w:t>
            </w:r>
            <w:r w:rsidR="00041E00" w:rsidRPr="007261BB">
              <w:rPr>
                <w:rFonts w:ascii="Times New Roman" w:hAnsi="Times New Roman"/>
                <w:sz w:val="28"/>
                <w:szCs w:val="28"/>
              </w:rPr>
              <w:t>1</w:t>
            </w:r>
            <w:r w:rsidR="00425FD7" w:rsidRPr="007261BB">
              <w:rPr>
                <w:rFonts w:ascii="Times New Roman" w:hAnsi="Times New Roman"/>
                <w:sz w:val="28"/>
                <w:szCs w:val="28"/>
              </w:rPr>
              <w:t>3</w:t>
            </w:r>
          </w:p>
        </w:tc>
        <w:tc>
          <w:tcPr>
            <w:tcW w:w="7767" w:type="dxa"/>
            <w:shd w:val="clear" w:color="auto" w:fill="auto"/>
          </w:tcPr>
          <w:p w14:paraId="6A5D8119" w14:textId="77777777" w:rsidR="000958D1" w:rsidRPr="00622B3C" w:rsidRDefault="000958D1" w:rsidP="00AD3303">
            <w:pPr>
              <w:jc w:val="both"/>
              <w:rPr>
                <w:rFonts w:ascii="Times New Roman" w:hAnsi="Times New Roman"/>
                <w:sz w:val="28"/>
                <w:szCs w:val="28"/>
              </w:rPr>
            </w:pPr>
            <w:r w:rsidRPr="00622B3C">
              <w:rPr>
                <w:rFonts w:ascii="Times New Roman" w:hAnsi="Times New Roman"/>
                <w:sz w:val="28"/>
                <w:szCs w:val="28"/>
              </w:rPr>
              <w:t xml:space="preserve">Реалии, репрезентирующие </w:t>
            </w:r>
            <w:proofErr w:type="gramStart"/>
            <w:r w:rsidRPr="00622B3C">
              <w:rPr>
                <w:rFonts w:ascii="Times New Roman" w:hAnsi="Times New Roman"/>
                <w:sz w:val="28"/>
                <w:szCs w:val="28"/>
              </w:rPr>
              <w:t>национальную</w:t>
            </w:r>
            <w:proofErr w:type="gramEnd"/>
            <w:r w:rsidRPr="00622B3C">
              <w:rPr>
                <w:rFonts w:ascii="Times New Roman" w:hAnsi="Times New Roman"/>
                <w:sz w:val="28"/>
                <w:szCs w:val="28"/>
              </w:rPr>
              <w:t xml:space="preserve"> еду и напитки:</w:t>
            </w:r>
          </w:p>
          <w:p w14:paraId="202E7F24" w14:textId="77777777" w:rsidR="000958D1" w:rsidRPr="00622B3C" w:rsidRDefault="000958D1" w:rsidP="00AD3303">
            <w:pPr>
              <w:ind w:firstLine="709"/>
              <w:jc w:val="both"/>
              <w:rPr>
                <w:rFonts w:ascii="Times New Roman" w:hAnsi="Times New Roman"/>
                <w:i/>
                <w:iCs/>
                <w:sz w:val="28"/>
                <w:szCs w:val="28"/>
                <w:lang w:val="kk-KZ"/>
              </w:rPr>
            </w:pPr>
            <w:r w:rsidRPr="00622B3C">
              <w:rPr>
                <w:rFonts w:ascii="Times New Roman" w:hAnsi="Times New Roman"/>
                <w:i/>
                <w:iCs/>
                <w:sz w:val="28"/>
                <w:szCs w:val="28"/>
                <w:lang w:val="kk-KZ"/>
              </w:rPr>
              <w:t>қуырдақ, бес бармақ, құйқалы бас, қымыз</w:t>
            </w:r>
          </w:p>
        </w:tc>
      </w:tr>
      <w:tr w:rsidR="000958D1" w:rsidRPr="007261BB" w14:paraId="1A7C02D5" w14:textId="77777777" w:rsidTr="000516C9">
        <w:trPr>
          <w:trHeight w:val="1326"/>
        </w:trPr>
        <w:tc>
          <w:tcPr>
            <w:tcW w:w="1872" w:type="dxa"/>
            <w:shd w:val="clear" w:color="auto" w:fill="auto"/>
          </w:tcPr>
          <w:p w14:paraId="7A473FB8"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7767" w:type="dxa"/>
            <w:shd w:val="clear" w:color="auto" w:fill="auto"/>
          </w:tcPr>
          <w:p w14:paraId="1A647227" w14:textId="77777777" w:rsidR="000958D1" w:rsidRPr="007261BB" w:rsidRDefault="000958D1" w:rsidP="00AD3303">
            <w:pPr>
              <w:jc w:val="both"/>
              <w:rPr>
                <w:rFonts w:ascii="Times New Roman" w:hAnsi="Times New Roman"/>
                <w:i/>
                <w:iCs/>
                <w:sz w:val="28"/>
                <w:szCs w:val="28"/>
                <w:lang w:val="en-US"/>
              </w:rPr>
            </w:pPr>
            <w:r w:rsidRPr="007261BB">
              <w:rPr>
                <w:rFonts w:ascii="Times New Roman" w:hAnsi="Times New Roman"/>
                <w:i/>
                <w:iCs/>
                <w:sz w:val="28"/>
                <w:szCs w:val="28"/>
                <w:lang w:val="en-US"/>
              </w:rPr>
              <w:t>«</w:t>
            </w:r>
            <w:r w:rsidRPr="007261BB">
              <w:rPr>
                <w:rFonts w:ascii="Times New Roman" w:hAnsi="Times New Roman"/>
                <w:i/>
                <w:iCs/>
                <w:sz w:val="28"/>
                <w:szCs w:val="28"/>
                <w:lang w:val="kk-KZ"/>
              </w:rPr>
              <w:t xml:space="preserve">Басқарманың үйінің </w:t>
            </w:r>
            <w:r w:rsidRPr="007261BB">
              <w:rPr>
                <w:rFonts w:ascii="Times New Roman" w:hAnsi="Times New Roman"/>
                <w:i/>
                <w:iCs/>
                <w:sz w:val="28"/>
                <w:szCs w:val="28"/>
                <w:lang w:val="en-US"/>
              </w:rPr>
              <w:t>‘</w:t>
            </w:r>
            <w:r w:rsidRPr="007261BB">
              <w:rPr>
                <w:rFonts w:ascii="Times New Roman" w:hAnsi="Times New Roman"/>
                <w:i/>
                <w:iCs/>
                <w:sz w:val="28"/>
                <w:szCs w:val="28"/>
                <w:lang w:val="kk-KZ"/>
              </w:rPr>
              <w:t>маржасын</w:t>
            </w:r>
            <w:r w:rsidRPr="007261BB">
              <w:rPr>
                <w:rFonts w:ascii="Times New Roman" w:hAnsi="Times New Roman"/>
                <w:i/>
                <w:iCs/>
                <w:sz w:val="28"/>
                <w:szCs w:val="28"/>
                <w:lang w:val="en-US"/>
              </w:rPr>
              <w:t>’</w:t>
            </w:r>
            <w:r w:rsidRPr="007261BB">
              <w:rPr>
                <w:rFonts w:ascii="Times New Roman" w:hAnsi="Times New Roman"/>
                <w:i/>
                <w:iCs/>
                <w:sz w:val="28"/>
                <w:szCs w:val="28"/>
                <w:lang w:val="kk-KZ"/>
              </w:rPr>
              <w:t xml:space="preserve"> мақтайды, </w:t>
            </w:r>
            <w:r w:rsidRPr="007261BB">
              <w:rPr>
                <w:rFonts w:ascii="Times New Roman" w:hAnsi="Times New Roman"/>
                <w:i/>
                <w:iCs/>
                <w:sz w:val="28"/>
                <w:szCs w:val="28"/>
                <w:lang w:val="en-US"/>
              </w:rPr>
              <w:t>‘</w:t>
            </w:r>
            <w:r w:rsidRPr="007261BB">
              <w:rPr>
                <w:rFonts w:ascii="Times New Roman" w:hAnsi="Times New Roman"/>
                <w:i/>
                <w:iCs/>
                <w:sz w:val="28"/>
                <w:szCs w:val="28"/>
                <w:lang w:val="kk-KZ"/>
              </w:rPr>
              <w:t>баранчуктерін</w:t>
            </w:r>
            <w:r w:rsidRPr="007261BB">
              <w:rPr>
                <w:rFonts w:ascii="Times New Roman" w:hAnsi="Times New Roman"/>
                <w:i/>
                <w:iCs/>
                <w:sz w:val="28"/>
                <w:szCs w:val="28"/>
                <w:lang w:val="en-US"/>
              </w:rPr>
              <w:t>’</w:t>
            </w:r>
            <w:r w:rsidRPr="007261BB">
              <w:rPr>
                <w:rFonts w:ascii="Times New Roman" w:hAnsi="Times New Roman"/>
                <w:i/>
                <w:iCs/>
                <w:sz w:val="28"/>
                <w:szCs w:val="28"/>
                <w:lang w:val="kk-KZ"/>
              </w:rPr>
              <w:t xml:space="preserve"> мақтайды, </w:t>
            </w:r>
            <w:r w:rsidRPr="007261BB">
              <w:rPr>
                <w:rFonts w:ascii="Times New Roman" w:hAnsi="Times New Roman"/>
                <w:bCs/>
                <w:iCs/>
                <w:sz w:val="28"/>
                <w:szCs w:val="28"/>
                <w:lang w:val="kk-KZ"/>
              </w:rPr>
              <w:t>қуырдағын</w:t>
            </w:r>
            <w:r w:rsidRPr="007261BB">
              <w:rPr>
                <w:rFonts w:ascii="Times New Roman" w:hAnsi="Times New Roman"/>
                <w:i/>
                <w:iCs/>
                <w:sz w:val="28"/>
                <w:szCs w:val="28"/>
                <w:lang w:val="kk-KZ"/>
              </w:rPr>
              <w:t xml:space="preserve"> мақтайды, </w:t>
            </w:r>
            <w:r w:rsidRPr="007261BB">
              <w:rPr>
                <w:rFonts w:ascii="Times New Roman" w:hAnsi="Times New Roman"/>
                <w:bCs/>
                <w:iCs/>
                <w:sz w:val="28"/>
                <w:szCs w:val="28"/>
                <w:lang w:val="kk-KZ"/>
              </w:rPr>
              <w:t>бес бармағын</w:t>
            </w:r>
            <w:r w:rsidRPr="007261BB">
              <w:rPr>
                <w:rFonts w:ascii="Times New Roman" w:hAnsi="Times New Roman"/>
                <w:i/>
                <w:iCs/>
                <w:sz w:val="28"/>
                <w:szCs w:val="28"/>
                <w:lang w:val="kk-KZ"/>
              </w:rPr>
              <w:t xml:space="preserve"> мақтайды, қалай жайғауды білмей отырып, алдына құлағы қалқиып бара қалған қодың тісі ырсиған </w:t>
            </w:r>
            <w:r w:rsidRPr="007261BB">
              <w:rPr>
                <w:rFonts w:ascii="Times New Roman" w:hAnsi="Times New Roman"/>
                <w:bCs/>
                <w:iCs/>
                <w:sz w:val="28"/>
                <w:szCs w:val="28"/>
                <w:lang w:val="kk-KZ"/>
              </w:rPr>
              <w:t>құйқалы басын</w:t>
            </w:r>
            <w:r w:rsidRPr="007261BB">
              <w:rPr>
                <w:rFonts w:ascii="Times New Roman" w:hAnsi="Times New Roman"/>
                <w:i/>
                <w:iCs/>
                <w:sz w:val="28"/>
                <w:szCs w:val="28"/>
                <w:lang w:val="kk-KZ"/>
              </w:rPr>
              <w:t xml:space="preserve"> мақтайды, жұмсақ екен, тұщы екен деп </w:t>
            </w:r>
            <w:r w:rsidRPr="007261BB">
              <w:rPr>
                <w:rFonts w:ascii="Times New Roman" w:hAnsi="Times New Roman"/>
                <w:bCs/>
                <w:iCs/>
                <w:sz w:val="28"/>
                <w:szCs w:val="28"/>
                <w:lang w:val="kk-KZ"/>
              </w:rPr>
              <w:t>қымыранын</w:t>
            </w:r>
            <w:r w:rsidRPr="007261BB">
              <w:rPr>
                <w:rFonts w:ascii="Times New Roman" w:hAnsi="Times New Roman"/>
                <w:i/>
                <w:iCs/>
                <w:sz w:val="28"/>
                <w:szCs w:val="28"/>
                <w:lang w:val="kk-KZ"/>
              </w:rPr>
              <w:t xml:space="preserve"> мақтайды, қышқыл екен, ащы екен деп </w:t>
            </w:r>
            <w:r w:rsidRPr="007261BB">
              <w:rPr>
                <w:rFonts w:ascii="Times New Roman" w:hAnsi="Times New Roman"/>
                <w:bCs/>
                <w:iCs/>
                <w:sz w:val="28"/>
                <w:szCs w:val="28"/>
                <w:lang w:val="kk-KZ"/>
              </w:rPr>
              <w:t>қымызын</w:t>
            </w:r>
            <w:r w:rsidRPr="007261BB">
              <w:rPr>
                <w:rFonts w:ascii="Times New Roman" w:hAnsi="Times New Roman"/>
                <w:i/>
                <w:iCs/>
                <w:sz w:val="28"/>
                <w:szCs w:val="28"/>
                <w:lang w:val="kk-KZ"/>
              </w:rPr>
              <w:t xml:space="preserve"> мақтайды...</w:t>
            </w:r>
            <w:r w:rsidRPr="007261BB">
              <w:rPr>
                <w:rFonts w:ascii="Times New Roman" w:hAnsi="Times New Roman"/>
                <w:i/>
                <w:iCs/>
                <w:sz w:val="28"/>
                <w:szCs w:val="28"/>
                <w:lang w:val="en-US"/>
              </w:rPr>
              <w:t xml:space="preserve">» </w:t>
            </w:r>
            <w:r w:rsidRPr="007261BB">
              <w:rPr>
                <w:rFonts w:ascii="Times New Roman" w:hAnsi="Times New Roman"/>
                <w:sz w:val="28"/>
                <w:szCs w:val="28"/>
              </w:rPr>
              <w:t>(</w:t>
            </w:r>
            <w:r w:rsidRPr="007261BB">
              <w:rPr>
                <w:rFonts w:ascii="Times New Roman" w:eastAsia="Calibri" w:hAnsi="Times New Roman"/>
                <w:sz w:val="28"/>
                <w:szCs w:val="28"/>
                <w:lang w:val="kk-KZ"/>
              </w:rPr>
              <w:t>Ә. Кекілбайұлы. Тасбақаның шөбі</w:t>
            </w:r>
            <w:r w:rsidRPr="007261BB">
              <w:rPr>
                <w:rFonts w:ascii="Times New Roman" w:hAnsi="Times New Roman"/>
                <w:sz w:val="28"/>
                <w:szCs w:val="28"/>
              </w:rPr>
              <w:t>)</w:t>
            </w:r>
            <w:r w:rsidRPr="007261BB">
              <w:rPr>
                <w:rFonts w:ascii="Times New Roman" w:hAnsi="Times New Roman"/>
                <w:sz w:val="28"/>
                <w:szCs w:val="28"/>
                <w:lang w:val="en-US"/>
              </w:rPr>
              <w:t>.</w:t>
            </w:r>
          </w:p>
        </w:tc>
      </w:tr>
      <w:tr w:rsidR="000958D1" w:rsidRPr="007261BB" w14:paraId="2D114E59" w14:textId="77777777" w:rsidTr="000516C9">
        <w:tc>
          <w:tcPr>
            <w:tcW w:w="1872" w:type="dxa"/>
            <w:shd w:val="clear" w:color="auto" w:fill="auto"/>
          </w:tcPr>
          <w:p w14:paraId="228575DB"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 на русский язык</w:t>
            </w:r>
          </w:p>
        </w:tc>
        <w:tc>
          <w:tcPr>
            <w:tcW w:w="7767" w:type="dxa"/>
            <w:shd w:val="clear" w:color="auto" w:fill="auto"/>
          </w:tcPr>
          <w:p w14:paraId="7507092E" w14:textId="127B8A9B" w:rsidR="000958D1" w:rsidRPr="007261BB" w:rsidRDefault="000958D1" w:rsidP="00AD3303">
            <w:pPr>
              <w:jc w:val="both"/>
              <w:rPr>
                <w:rFonts w:ascii="Times New Roman" w:eastAsia="Calibri" w:hAnsi="Times New Roman"/>
                <w:sz w:val="28"/>
                <w:szCs w:val="28"/>
              </w:rPr>
            </w:pPr>
            <w:r w:rsidRPr="007261BB">
              <w:rPr>
                <w:rFonts w:ascii="Times New Roman" w:hAnsi="Times New Roman"/>
                <w:i/>
                <w:iCs/>
                <w:sz w:val="28"/>
                <w:szCs w:val="28"/>
              </w:rPr>
              <w:t xml:space="preserve">«Сначала хозяйку – ‘марджу’ похвалил. Потом прелестных детишек ‘баранчуков’ похвалил. Заодно отдал должное </w:t>
            </w:r>
            <w:r w:rsidRPr="007261BB">
              <w:rPr>
                <w:rFonts w:ascii="Times New Roman" w:hAnsi="Times New Roman"/>
                <w:bCs/>
                <w:iCs/>
                <w:sz w:val="28"/>
                <w:szCs w:val="28"/>
              </w:rPr>
              <w:t>куырдаку</w:t>
            </w:r>
            <w:r w:rsidRPr="007261BB">
              <w:rPr>
                <w:rFonts w:ascii="Times New Roman" w:hAnsi="Times New Roman"/>
                <w:i/>
                <w:iCs/>
                <w:sz w:val="28"/>
                <w:szCs w:val="28"/>
              </w:rPr>
              <w:t xml:space="preserve">, воспел </w:t>
            </w:r>
            <w:r w:rsidRPr="007261BB">
              <w:rPr>
                <w:rFonts w:ascii="Times New Roman" w:hAnsi="Times New Roman"/>
                <w:bCs/>
                <w:iCs/>
                <w:sz w:val="28"/>
                <w:szCs w:val="28"/>
              </w:rPr>
              <w:t>бешбармак</w:t>
            </w:r>
            <w:r w:rsidRPr="007261BB">
              <w:rPr>
                <w:rFonts w:ascii="Times New Roman" w:hAnsi="Times New Roman"/>
                <w:i/>
                <w:iCs/>
                <w:sz w:val="28"/>
                <w:szCs w:val="28"/>
              </w:rPr>
              <w:t xml:space="preserve">, восхитился </w:t>
            </w:r>
            <w:r w:rsidRPr="007261BB">
              <w:rPr>
                <w:rFonts w:ascii="Times New Roman" w:hAnsi="Times New Roman"/>
                <w:bCs/>
                <w:iCs/>
                <w:sz w:val="28"/>
                <w:szCs w:val="28"/>
              </w:rPr>
              <w:t>бараньей головой</w:t>
            </w:r>
            <w:r w:rsidRPr="007261BB">
              <w:rPr>
                <w:rFonts w:ascii="Times New Roman" w:hAnsi="Times New Roman"/>
                <w:i/>
                <w:iCs/>
                <w:sz w:val="28"/>
                <w:szCs w:val="28"/>
              </w:rPr>
              <w:t>, которую в знак почета поставили перед ним и с которой он явно не знал</w:t>
            </w:r>
            <w:r w:rsidR="00E97BB1" w:rsidRPr="007261BB">
              <w:rPr>
                <w:rFonts w:ascii="Times New Roman" w:hAnsi="Times New Roman"/>
                <w:i/>
                <w:iCs/>
                <w:sz w:val="28"/>
                <w:szCs w:val="28"/>
              </w:rPr>
              <w:t>,</w:t>
            </w:r>
            <w:r w:rsidRPr="007261BB">
              <w:rPr>
                <w:rFonts w:ascii="Times New Roman" w:hAnsi="Times New Roman"/>
                <w:i/>
                <w:iCs/>
                <w:sz w:val="28"/>
                <w:szCs w:val="28"/>
              </w:rPr>
              <w:t xml:space="preserve"> как поступить, потом восторженно отозвался о </w:t>
            </w:r>
            <w:r w:rsidRPr="007261BB">
              <w:rPr>
                <w:rFonts w:ascii="Times New Roman" w:hAnsi="Times New Roman"/>
                <w:bCs/>
                <w:iCs/>
                <w:sz w:val="28"/>
                <w:szCs w:val="28"/>
              </w:rPr>
              <w:t>кимране</w:t>
            </w:r>
            <w:r w:rsidRPr="007261BB">
              <w:rPr>
                <w:rFonts w:ascii="Times New Roman" w:hAnsi="Times New Roman"/>
                <w:i/>
                <w:iCs/>
                <w:sz w:val="28"/>
                <w:szCs w:val="28"/>
              </w:rPr>
              <w:t xml:space="preserve"> – квашеном верблюжьем молоке, дескать, какой кислый, какой нежный, потом восславил </w:t>
            </w:r>
            <w:r w:rsidRPr="007261BB">
              <w:rPr>
                <w:rFonts w:ascii="Times New Roman" w:hAnsi="Times New Roman"/>
                <w:bCs/>
                <w:iCs/>
                <w:sz w:val="28"/>
                <w:szCs w:val="28"/>
              </w:rPr>
              <w:t>кумыс</w:t>
            </w:r>
            <w:r w:rsidRPr="007261BB">
              <w:rPr>
                <w:rFonts w:ascii="Times New Roman" w:hAnsi="Times New Roman"/>
                <w:iCs/>
                <w:sz w:val="28"/>
                <w:szCs w:val="28"/>
              </w:rPr>
              <w:t>,</w:t>
            </w:r>
            <w:r w:rsidRPr="007261BB">
              <w:rPr>
                <w:rFonts w:ascii="Times New Roman" w:hAnsi="Times New Roman"/>
                <w:i/>
                <w:iCs/>
                <w:sz w:val="28"/>
                <w:szCs w:val="28"/>
              </w:rPr>
              <w:t xml:space="preserve"> ах, какой, мол, терпкий, хмельной, душистый…» </w:t>
            </w:r>
            <w:r w:rsidRPr="007261BB">
              <w:rPr>
                <w:rFonts w:ascii="Times New Roman" w:eastAsia="Calibri" w:hAnsi="Times New Roman"/>
                <w:sz w:val="28"/>
                <w:szCs w:val="28"/>
              </w:rPr>
              <w:t>(А. Кекильбаев. Соломинка удачи).</w:t>
            </w:r>
          </w:p>
          <w:p w14:paraId="29F81383" w14:textId="77777777" w:rsidR="000958D1" w:rsidRPr="007261BB" w:rsidRDefault="000958D1" w:rsidP="00AD3303">
            <w:pPr>
              <w:jc w:val="both"/>
              <w:rPr>
                <w:rFonts w:ascii="Times New Roman" w:hAnsi="Times New Roman"/>
                <w:sz w:val="28"/>
                <w:szCs w:val="28"/>
              </w:rPr>
            </w:pPr>
            <w:r w:rsidRPr="007261BB">
              <w:rPr>
                <w:rFonts w:ascii="Times New Roman" w:hAnsi="Times New Roman"/>
                <w:bCs/>
                <w:i/>
                <w:sz w:val="28"/>
                <w:szCs w:val="28"/>
              </w:rPr>
              <w:t>Куырдак</w:t>
            </w:r>
            <w:r w:rsidRPr="007261BB">
              <w:rPr>
                <w:rFonts w:ascii="Times New Roman" w:hAnsi="Times New Roman"/>
                <w:b/>
                <w:bCs/>
                <w:sz w:val="28"/>
                <w:szCs w:val="28"/>
              </w:rPr>
              <w:t xml:space="preserve"> </w:t>
            </w:r>
            <w:r w:rsidRPr="007261BB">
              <w:rPr>
                <w:rFonts w:ascii="Times New Roman" w:hAnsi="Times New Roman"/>
                <w:sz w:val="28"/>
                <w:szCs w:val="28"/>
              </w:rPr>
              <w:t>– жаркое из свежего мяса</w:t>
            </w:r>
          </w:p>
        </w:tc>
      </w:tr>
      <w:tr w:rsidR="000958D1" w:rsidRPr="00E672A4" w14:paraId="7A03E9C8" w14:textId="77777777" w:rsidTr="000516C9">
        <w:tc>
          <w:tcPr>
            <w:tcW w:w="1872" w:type="dxa"/>
            <w:shd w:val="clear" w:color="auto" w:fill="auto"/>
          </w:tcPr>
          <w:p w14:paraId="0BF78A4C"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767" w:type="dxa"/>
            <w:shd w:val="clear" w:color="auto" w:fill="auto"/>
          </w:tcPr>
          <w:p w14:paraId="3281308B" w14:textId="5829A31D" w:rsidR="000958D1" w:rsidRPr="007261BB" w:rsidRDefault="000958D1" w:rsidP="00AD3303">
            <w:pPr>
              <w:jc w:val="both"/>
              <w:rPr>
                <w:rFonts w:ascii="Times New Roman" w:eastAsia="Calibri" w:hAnsi="Times New Roman"/>
                <w:sz w:val="28"/>
                <w:szCs w:val="28"/>
                <w:lang w:val="en-US"/>
              </w:rPr>
            </w:pPr>
            <w:r w:rsidRPr="007261BB">
              <w:rPr>
                <w:rFonts w:ascii="Times New Roman" w:hAnsi="Times New Roman"/>
                <w:sz w:val="28"/>
                <w:szCs w:val="28"/>
                <w:lang w:val="en-US"/>
              </w:rPr>
              <w:t>«</w:t>
            </w:r>
            <w:r w:rsidRPr="007261BB">
              <w:rPr>
                <w:rFonts w:ascii="Times New Roman" w:hAnsi="Times New Roman"/>
                <w:i/>
                <w:iCs/>
                <w:sz w:val="28"/>
                <w:szCs w:val="28"/>
                <w:lang w:val="en-US"/>
              </w:rPr>
              <w:t xml:space="preserve">He praised the official’s pretty other half and his litter of children, he praised the </w:t>
            </w:r>
            <w:r w:rsidRPr="007261BB">
              <w:rPr>
                <w:rFonts w:ascii="Times New Roman" w:hAnsi="Times New Roman"/>
                <w:bCs/>
                <w:iCs/>
                <w:sz w:val="28"/>
                <w:szCs w:val="28"/>
                <w:lang w:val="en-US"/>
              </w:rPr>
              <w:t>ķuyrdaķ</w:t>
            </w:r>
            <w:r w:rsidRPr="007261BB">
              <w:rPr>
                <w:rFonts w:ascii="Times New Roman" w:hAnsi="Times New Roman"/>
                <w:i/>
                <w:iCs/>
                <w:sz w:val="28"/>
                <w:szCs w:val="28"/>
                <w:lang w:val="en-US"/>
              </w:rPr>
              <w:t xml:space="preserve"> and the </w:t>
            </w:r>
            <w:r w:rsidRPr="007261BB">
              <w:rPr>
                <w:rFonts w:ascii="Times New Roman" w:hAnsi="Times New Roman"/>
                <w:bCs/>
                <w:iCs/>
                <w:sz w:val="28"/>
                <w:szCs w:val="28"/>
                <w:lang w:val="en-US"/>
              </w:rPr>
              <w:t>b</w:t>
            </w:r>
            <w:r w:rsidRPr="007261BB">
              <w:rPr>
                <w:rFonts w:ascii="Times New Roman" w:hAnsi="Times New Roman"/>
                <w:bCs/>
                <w:iCs/>
                <w:sz w:val="28"/>
                <w:szCs w:val="28"/>
              </w:rPr>
              <w:t>е</w:t>
            </w:r>
            <w:r w:rsidRPr="007261BB">
              <w:rPr>
                <w:rFonts w:ascii="Times New Roman" w:hAnsi="Times New Roman"/>
                <w:bCs/>
                <w:iCs/>
                <w:sz w:val="28"/>
                <w:szCs w:val="28"/>
                <w:lang w:val="en-US"/>
              </w:rPr>
              <w:t>šbarmaķ</w:t>
            </w:r>
            <w:r w:rsidRPr="007261BB">
              <w:rPr>
                <w:rFonts w:ascii="Times New Roman" w:hAnsi="Times New Roman"/>
                <w:i/>
                <w:iCs/>
                <w:sz w:val="28"/>
                <w:szCs w:val="28"/>
                <w:lang w:val="en-US"/>
              </w:rPr>
              <w:t xml:space="preserve">, without even knowing how to eat it, and he praised the </w:t>
            </w:r>
            <w:r w:rsidRPr="007261BB">
              <w:rPr>
                <w:rFonts w:ascii="Times New Roman" w:hAnsi="Times New Roman"/>
                <w:bCs/>
                <w:iCs/>
                <w:sz w:val="28"/>
                <w:szCs w:val="28"/>
                <w:lang w:val="en-US"/>
              </w:rPr>
              <w:t>seared ram’s head</w:t>
            </w:r>
            <w:r w:rsidRPr="007261BB">
              <w:rPr>
                <w:rFonts w:ascii="Times New Roman" w:hAnsi="Times New Roman"/>
                <w:i/>
                <w:iCs/>
                <w:sz w:val="28"/>
                <w:szCs w:val="28"/>
                <w:lang w:val="en-US"/>
              </w:rPr>
              <w:t xml:space="preserve"> with its bulging ears, which had been placed before him. He praised the </w:t>
            </w:r>
            <w:r w:rsidRPr="007261BB">
              <w:rPr>
                <w:rFonts w:ascii="Times New Roman" w:hAnsi="Times New Roman"/>
                <w:bCs/>
                <w:iCs/>
                <w:sz w:val="28"/>
                <w:szCs w:val="28"/>
                <w:lang w:val="en-US"/>
              </w:rPr>
              <w:t>ķymyran</w:t>
            </w:r>
            <w:r w:rsidRPr="007261BB">
              <w:rPr>
                <w:rFonts w:ascii="Times New Roman" w:hAnsi="Times New Roman"/>
                <w:i/>
                <w:iCs/>
                <w:sz w:val="28"/>
                <w:szCs w:val="28"/>
                <w:lang w:val="en-US"/>
              </w:rPr>
              <w:t xml:space="preserve">, which he declared was not too tart but just right and he praised the </w:t>
            </w:r>
            <w:r w:rsidRPr="007261BB">
              <w:rPr>
                <w:rFonts w:ascii="Times New Roman" w:hAnsi="Times New Roman"/>
                <w:bCs/>
                <w:iCs/>
                <w:sz w:val="28"/>
                <w:szCs w:val="28"/>
                <w:lang w:val="en-US"/>
              </w:rPr>
              <w:t>ķymyz</w:t>
            </w:r>
            <w:r w:rsidRPr="007261BB">
              <w:rPr>
                <w:rFonts w:ascii="Times New Roman" w:hAnsi="Times New Roman"/>
                <w:i/>
                <w:iCs/>
                <w:sz w:val="28"/>
                <w:szCs w:val="28"/>
                <w:lang w:val="en-US"/>
              </w:rPr>
              <w:t xml:space="preserve"> for being just the right sourness</w:t>
            </w:r>
            <w:r w:rsidRPr="007261BB">
              <w:rPr>
                <w:rFonts w:ascii="Times New Roman" w:hAnsi="Times New Roman"/>
                <w:sz w:val="28"/>
                <w:szCs w:val="28"/>
                <w:lang w:val="en-US"/>
              </w:rPr>
              <w:t xml:space="preserve">» </w:t>
            </w:r>
            <w:r w:rsidRPr="007261BB">
              <w:rPr>
                <w:rFonts w:ascii="Times New Roman" w:eastAsia="Calibri" w:hAnsi="Times New Roman"/>
                <w:sz w:val="28"/>
                <w:szCs w:val="28"/>
                <w:lang w:val="en-US"/>
              </w:rPr>
              <w:t>(A.</w:t>
            </w:r>
            <w:r w:rsidR="007261BB">
              <w:rPr>
                <w:rFonts w:ascii="Times New Roman" w:eastAsia="Calibri" w:hAnsi="Times New Roman"/>
                <w:sz w:val="28"/>
                <w:szCs w:val="28"/>
                <w:lang w:val="kk-KZ"/>
              </w:rPr>
              <w:t> </w:t>
            </w:r>
            <w:r w:rsidRPr="007261BB">
              <w:rPr>
                <w:rFonts w:ascii="Times New Roman" w:eastAsia="Calibri" w:hAnsi="Times New Roman"/>
                <w:sz w:val="28"/>
                <w:szCs w:val="28"/>
                <w:lang w:val="en-US"/>
              </w:rPr>
              <w:t>Kekilbaiuly. Lucky Tortoise Grass).</w:t>
            </w:r>
          </w:p>
          <w:p w14:paraId="21302169"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bCs/>
                <w:i/>
                <w:sz w:val="28"/>
                <w:szCs w:val="28"/>
                <w:lang w:val="en-US"/>
              </w:rPr>
              <w:t>Ķuyrdaķ</w:t>
            </w:r>
            <w:r w:rsidRPr="007261BB">
              <w:rPr>
                <w:rFonts w:ascii="Times New Roman" w:hAnsi="Times New Roman"/>
                <w:sz w:val="28"/>
                <w:szCs w:val="28"/>
                <w:lang w:val="en-US"/>
              </w:rPr>
              <w:t xml:space="preserve"> – national dish of fresh meat and offal (lungs, liver, heart and kidneys) fried in fat. It is usually prepared to mark the slaughter of livestock.</w:t>
            </w:r>
          </w:p>
          <w:p w14:paraId="4E7E759C"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bCs/>
                <w:i/>
                <w:sz w:val="28"/>
                <w:szCs w:val="28"/>
                <w:lang w:val="en-US"/>
              </w:rPr>
              <w:t>B</w:t>
            </w:r>
            <w:r w:rsidRPr="007261BB">
              <w:rPr>
                <w:rFonts w:ascii="Times New Roman" w:hAnsi="Times New Roman"/>
                <w:bCs/>
                <w:i/>
                <w:sz w:val="28"/>
                <w:szCs w:val="28"/>
              </w:rPr>
              <w:t>е</w:t>
            </w:r>
            <w:r w:rsidRPr="007261BB">
              <w:rPr>
                <w:rFonts w:ascii="Times New Roman" w:hAnsi="Times New Roman"/>
                <w:bCs/>
                <w:i/>
                <w:sz w:val="28"/>
                <w:szCs w:val="28"/>
                <w:lang w:val="en-US"/>
              </w:rPr>
              <w:t>šbarmaķ</w:t>
            </w:r>
            <w:r w:rsidRPr="007261BB">
              <w:rPr>
                <w:rFonts w:ascii="Times New Roman" w:hAnsi="Times New Roman"/>
                <w:sz w:val="28"/>
                <w:szCs w:val="28"/>
                <w:lang w:val="en-US"/>
              </w:rPr>
              <w:t xml:space="preserve"> – national dish, a main meal for guests; traditionally made from a sheep slaughtered for the occasion.</w:t>
            </w:r>
          </w:p>
          <w:p w14:paraId="6472D1EA"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sz w:val="28"/>
                <w:szCs w:val="28"/>
                <w:lang w:val="en-US"/>
              </w:rPr>
              <w:t xml:space="preserve">According to the Kazakh tradition, it is customary to present honoured guests with </w:t>
            </w:r>
            <w:r w:rsidRPr="007261BB">
              <w:rPr>
                <w:rFonts w:ascii="Times New Roman" w:hAnsi="Times New Roman"/>
                <w:bCs/>
                <w:i/>
                <w:sz w:val="28"/>
                <w:szCs w:val="28"/>
                <w:lang w:val="en-US"/>
              </w:rPr>
              <w:t>a boiled sheep’s head</w:t>
            </w:r>
            <w:r w:rsidRPr="007261BB">
              <w:rPr>
                <w:rFonts w:ascii="Times New Roman" w:hAnsi="Times New Roman"/>
                <w:sz w:val="28"/>
                <w:szCs w:val="28"/>
                <w:lang w:val="en-US"/>
              </w:rPr>
              <w:t xml:space="preserve">. Prior to boiling, it </w:t>
            </w:r>
            <w:proofErr w:type="gramStart"/>
            <w:r w:rsidRPr="007261BB">
              <w:rPr>
                <w:rFonts w:ascii="Times New Roman" w:hAnsi="Times New Roman"/>
                <w:sz w:val="28"/>
                <w:szCs w:val="28"/>
                <w:lang w:val="en-US"/>
              </w:rPr>
              <w:t>is thoroughly cleaned</w:t>
            </w:r>
            <w:proofErr w:type="gramEnd"/>
            <w:r w:rsidRPr="007261BB">
              <w:rPr>
                <w:rFonts w:ascii="Times New Roman" w:hAnsi="Times New Roman"/>
                <w:sz w:val="28"/>
                <w:szCs w:val="28"/>
                <w:lang w:val="en-US"/>
              </w:rPr>
              <w:t>; the wool is burned off, the horns and teeth are removed, and the lower jaw and tongue are separated from the rest.</w:t>
            </w:r>
          </w:p>
          <w:p w14:paraId="23EBDB98"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bCs/>
                <w:i/>
                <w:sz w:val="28"/>
                <w:szCs w:val="28"/>
                <w:lang w:val="en-US"/>
              </w:rPr>
              <w:t>Ķymyran</w:t>
            </w:r>
            <w:r w:rsidRPr="007261BB">
              <w:rPr>
                <w:rFonts w:ascii="Times New Roman" w:hAnsi="Times New Roman"/>
                <w:sz w:val="28"/>
                <w:szCs w:val="28"/>
                <w:lang w:val="en-US"/>
              </w:rPr>
              <w:t xml:space="preserve"> – a common name for different variations of sour milk drinks, including fermented </w:t>
            </w:r>
            <w:proofErr w:type="gramStart"/>
            <w:r w:rsidRPr="007261BB">
              <w:rPr>
                <w:rFonts w:ascii="Times New Roman" w:hAnsi="Times New Roman"/>
                <w:sz w:val="28"/>
                <w:szCs w:val="28"/>
                <w:lang w:val="en-US"/>
              </w:rPr>
              <w:t>cow’s</w:t>
            </w:r>
            <w:proofErr w:type="gramEnd"/>
            <w:r w:rsidRPr="007261BB">
              <w:rPr>
                <w:rFonts w:ascii="Times New Roman" w:hAnsi="Times New Roman"/>
                <w:sz w:val="28"/>
                <w:szCs w:val="28"/>
                <w:lang w:val="en-US"/>
              </w:rPr>
              <w:t xml:space="preserve"> or camel’s milk, or a mixture of ajran and water, or ķymyz mixed with cow’s milk and water, etc.</w:t>
            </w:r>
          </w:p>
          <w:p w14:paraId="2A542B0A" w14:textId="77777777" w:rsidR="000958D1" w:rsidRPr="007261BB" w:rsidRDefault="000958D1" w:rsidP="00AD3303">
            <w:pPr>
              <w:jc w:val="both"/>
              <w:rPr>
                <w:rFonts w:ascii="Times New Roman" w:hAnsi="Times New Roman"/>
                <w:i/>
                <w:iCs/>
                <w:sz w:val="28"/>
                <w:szCs w:val="28"/>
                <w:lang w:val="en-US"/>
              </w:rPr>
            </w:pPr>
            <w:r w:rsidRPr="007261BB">
              <w:rPr>
                <w:rFonts w:ascii="Times New Roman" w:hAnsi="Times New Roman"/>
                <w:bCs/>
                <w:i/>
                <w:sz w:val="28"/>
                <w:szCs w:val="28"/>
                <w:lang w:val="en-US"/>
              </w:rPr>
              <w:t>Ķymyz</w:t>
            </w:r>
            <w:r w:rsidRPr="007261BB">
              <w:rPr>
                <w:rFonts w:ascii="Times New Roman" w:hAnsi="Times New Roman"/>
                <w:sz w:val="28"/>
                <w:szCs w:val="28"/>
                <w:lang w:val="en-US"/>
              </w:rPr>
              <w:t xml:space="preserve"> – beverage of fermented mare’s milk highly esteemed for its refreshing qualities; it is the main drink for special occasions</w:t>
            </w:r>
          </w:p>
        </w:tc>
      </w:tr>
    </w:tbl>
    <w:p w14:paraId="189C3010" w14:textId="45AD6F27" w:rsidR="00622B3C" w:rsidRDefault="000958D1" w:rsidP="00446063">
      <w:pPr>
        <w:ind w:firstLine="709"/>
        <w:rPr>
          <w:rFonts w:eastAsia="Times New Roman"/>
          <w:sz w:val="28"/>
          <w:szCs w:val="28"/>
          <w:lang w:eastAsia="ru-RU"/>
        </w:rPr>
      </w:pPr>
      <w:r w:rsidRPr="003D2628">
        <w:rPr>
          <w:rFonts w:eastAsia="Times New Roman"/>
          <w:sz w:val="28"/>
          <w:szCs w:val="28"/>
          <w:lang w:eastAsia="ru-RU"/>
        </w:rPr>
        <w:lastRenderedPageBreak/>
        <w:t>Трансляция вышепр</w:t>
      </w:r>
      <w:r w:rsidR="00E01113" w:rsidRPr="003D2628">
        <w:rPr>
          <w:rFonts w:eastAsia="Times New Roman"/>
          <w:sz w:val="28"/>
          <w:szCs w:val="28"/>
          <w:lang w:eastAsia="ru-RU"/>
        </w:rPr>
        <w:t xml:space="preserve">иведенного </w:t>
      </w:r>
      <w:r w:rsidRPr="003D2628">
        <w:rPr>
          <w:rFonts w:eastAsia="Times New Roman"/>
          <w:sz w:val="28"/>
          <w:szCs w:val="28"/>
          <w:lang w:eastAsia="ru-RU"/>
        </w:rPr>
        <w:t xml:space="preserve">контекста на английский язык снабжена в сноске определениями казахских национальных блюд и подробными пояснениями, как они подаются в соответствии с народными обычаями. В контексте русского перевода содержатся культурологические сведения, дающие представления о специфике традиционной кухни. Если </w:t>
      </w:r>
      <w:r w:rsidR="002424DE" w:rsidRPr="003D2628">
        <w:rPr>
          <w:rFonts w:eastAsia="Times New Roman"/>
          <w:sz w:val="28"/>
          <w:szCs w:val="28"/>
          <w:lang w:eastAsia="ru-RU"/>
        </w:rPr>
        <w:t xml:space="preserve">такое </w:t>
      </w:r>
      <w:r w:rsidRPr="003D2628">
        <w:rPr>
          <w:rFonts w:eastAsia="Times New Roman"/>
          <w:sz w:val="28"/>
          <w:szCs w:val="28"/>
          <w:lang w:eastAsia="ru-RU"/>
        </w:rPr>
        <w:t>главное блюдо национальной кухни</w:t>
      </w:r>
      <w:r w:rsidR="002424DE" w:rsidRPr="003D2628">
        <w:rPr>
          <w:rFonts w:eastAsia="Times New Roman"/>
          <w:sz w:val="28"/>
          <w:szCs w:val="28"/>
          <w:lang w:eastAsia="ru-RU"/>
        </w:rPr>
        <w:t>,</w:t>
      </w:r>
      <w:r w:rsidRPr="003D2628">
        <w:rPr>
          <w:rFonts w:eastAsia="Times New Roman"/>
          <w:sz w:val="28"/>
          <w:szCs w:val="28"/>
          <w:lang w:eastAsia="ru-RU"/>
        </w:rPr>
        <w:t xml:space="preserve"> как </w:t>
      </w:r>
      <w:r w:rsidRPr="003D2628">
        <w:rPr>
          <w:rFonts w:eastAsia="Times New Roman"/>
          <w:i/>
          <w:iCs/>
          <w:sz w:val="28"/>
          <w:szCs w:val="28"/>
          <w:lang w:eastAsia="ru-RU"/>
        </w:rPr>
        <w:t xml:space="preserve">бешбармак </w:t>
      </w:r>
      <w:r w:rsidRPr="003D2628">
        <w:rPr>
          <w:rFonts w:eastAsia="Times New Roman"/>
          <w:sz w:val="28"/>
          <w:szCs w:val="28"/>
          <w:lang w:eastAsia="ru-RU"/>
        </w:rPr>
        <w:t xml:space="preserve">известно за пределами Казахстана, то </w:t>
      </w:r>
      <w:r w:rsidRPr="003D2628">
        <w:rPr>
          <w:rFonts w:eastAsia="Times New Roman"/>
          <w:i/>
          <w:iCs/>
          <w:sz w:val="28"/>
          <w:szCs w:val="28"/>
          <w:lang w:eastAsia="ru-RU"/>
        </w:rPr>
        <w:t>куырдак</w:t>
      </w:r>
      <w:r w:rsidRPr="003D2628">
        <w:rPr>
          <w:rFonts w:eastAsia="Times New Roman"/>
          <w:sz w:val="28"/>
          <w:szCs w:val="28"/>
          <w:lang w:eastAsia="ru-RU"/>
        </w:rPr>
        <w:t xml:space="preserve"> или</w:t>
      </w:r>
      <w:r w:rsidRPr="003D2628">
        <w:rPr>
          <w:rFonts w:eastAsia="Times New Roman"/>
          <w:i/>
          <w:iCs/>
          <w:sz w:val="28"/>
          <w:szCs w:val="28"/>
          <w:lang w:eastAsia="ru-RU"/>
        </w:rPr>
        <w:t xml:space="preserve"> баранья голова, </w:t>
      </w:r>
      <w:r w:rsidRPr="003D2628">
        <w:rPr>
          <w:rFonts w:eastAsia="Times New Roman"/>
          <w:sz w:val="28"/>
          <w:szCs w:val="28"/>
          <w:lang w:eastAsia="ru-RU"/>
        </w:rPr>
        <w:t xml:space="preserve">как мы видим из русского переводного текста, требует дополнительного пояснения. В казахской национальной традиции </w:t>
      </w:r>
      <w:r w:rsidRPr="003D2628">
        <w:rPr>
          <w:rFonts w:eastAsia="Times New Roman"/>
          <w:i/>
          <w:iCs/>
          <w:sz w:val="28"/>
          <w:szCs w:val="28"/>
          <w:lang w:eastAsia="ru-RU"/>
        </w:rPr>
        <w:t>баранья голова</w:t>
      </w:r>
      <w:r w:rsidRPr="003D2628">
        <w:rPr>
          <w:rFonts w:eastAsia="Times New Roman"/>
          <w:sz w:val="28"/>
          <w:szCs w:val="28"/>
          <w:lang w:eastAsia="ru-RU"/>
        </w:rPr>
        <w:t xml:space="preserve"> преподносится поч</w:t>
      </w:r>
      <w:r w:rsidR="002424DE" w:rsidRPr="003D2628">
        <w:rPr>
          <w:rFonts w:eastAsia="Times New Roman"/>
          <w:sz w:val="28"/>
          <w:szCs w:val="28"/>
          <w:lang w:eastAsia="ru-RU"/>
        </w:rPr>
        <w:t>ё</w:t>
      </w:r>
      <w:r w:rsidRPr="003D2628">
        <w:rPr>
          <w:rFonts w:eastAsia="Times New Roman"/>
          <w:sz w:val="28"/>
          <w:szCs w:val="28"/>
          <w:lang w:eastAsia="ru-RU"/>
        </w:rPr>
        <w:t>тному гостю в знак уважения, как это поясняется в переводных текстах.</w:t>
      </w:r>
    </w:p>
    <w:p w14:paraId="3A1C051D" w14:textId="77777777" w:rsidR="00BC2ED8" w:rsidRPr="003D2628" w:rsidRDefault="00BC2ED8" w:rsidP="00446063">
      <w:pPr>
        <w:ind w:firstLine="709"/>
        <w:rPr>
          <w:rFonts w:eastAsia="Times New Roman"/>
          <w:sz w:val="28"/>
          <w:szCs w:val="28"/>
          <w:lang w:eastAsia="ru-RU"/>
        </w:rPr>
      </w:pPr>
    </w:p>
    <w:tbl>
      <w:tblPr>
        <w:tblStyle w:val="3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7664"/>
      </w:tblGrid>
      <w:tr w:rsidR="000958D1" w:rsidRPr="007261BB" w14:paraId="4F32B67B" w14:textId="77777777" w:rsidTr="000516C9">
        <w:tc>
          <w:tcPr>
            <w:tcW w:w="1995" w:type="dxa"/>
            <w:shd w:val="clear" w:color="auto" w:fill="auto"/>
          </w:tcPr>
          <w:p w14:paraId="651505D0" w14:textId="77777777" w:rsidR="00FA5DDA" w:rsidRPr="007261BB" w:rsidRDefault="00FA5DDA" w:rsidP="00AD3303">
            <w:pPr>
              <w:jc w:val="center"/>
              <w:rPr>
                <w:rFonts w:ascii="Times New Roman" w:hAnsi="Times New Roman"/>
                <w:sz w:val="28"/>
                <w:szCs w:val="28"/>
              </w:rPr>
            </w:pPr>
            <w:r w:rsidRPr="007261BB">
              <w:rPr>
                <w:rFonts w:ascii="Times New Roman" w:hAnsi="Times New Roman"/>
                <w:sz w:val="28"/>
                <w:szCs w:val="28"/>
              </w:rPr>
              <w:t>Фрагмент</w:t>
            </w:r>
          </w:p>
          <w:p w14:paraId="747FB810" w14:textId="799AFAC6" w:rsidR="000958D1" w:rsidRPr="007261BB" w:rsidRDefault="00FA5DDA" w:rsidP="00AD3303">
            <w:pPr>
              <w:jc w:val="center"/>
              <w:rPr>
                <w:rFonts w:ascii="Times New Roman" w:hAnsi="Times New Roman"/>
                <w:sz w:val="28"/>
                <w:szCs w:val="28"/>
                <w:lang w:val="kk-KZ"/>
              </w:rPr>
            </w:pPr>
            <w:r w:rsidRPr="007261BB">
              <w:rPr>
                <w:rFonts w:ascii="Times New Roman" w:hAnsi="Times New Roman"/>
                <w:sz w:val="28"/>
                <w:szCs w:val="28"/>
              </w:rPr>
              <w:t>1</w:t>
            </w:r>
            <w:r w:rsidR="00041E00" w:rsidRPr="007261BB">
              <w:rPr>
                <w:rFonts w:ascii="Times New Roman" w:hAnsi="Times New Roman"/>
                <w:sz w:val="28"/>
                <w:szCs w:val="28"/>
              </w:rPr>
              <w:t>1</w:t>
            </w:r>
            <w:r w:rsidR="00425FD7" w:rsidRPr="007261BB">
              <w:rPr>
                <w:rFonts w:ascii="Times New Roman" w:hAnsi="Times New Roman"/>
                <w:sz w:val="28"/>
                <w:szCs w:val="28"/>
              </w:rPr>
              <w:t>4</w:t>
            </w:r>
          </w:p>
        </w:tc>
        <w:tc>
          <w:tcPr>
            <w:tcW w:w="7664" w:type="dxa"/>
            <w:shd w:val="clear" w:color="auto" w:fill="auto"/>
          </w:tcPr>
          <w:p w14:paraId="62C528F5" w14:textId="77777777" w:rsidR="000958D1" w:rsidRPr="00622B3C" w:rsidRDefault="000958D1" w:rsidP="00AD3303">
            <w:pPr>
              <w:rPr>
                <w:rFonts w:ascii="Times New Roman" w:hAnsi="Times New Roman"/>
                <w:sz w:val="28"/>
                <w:szCs w:val="28"/>
              </w:rPr>
            </w:pPr>
            <w:r w:rsidRPr="00622B3C">
              <w:rPr>
                <w:rFonts w:ascii="Times New Roman" w:hAnsi="Times New Roman"/>
                <w:sz w:val="28"/>
                <w:szCs w:val="28"/>
              </w:rPr>
              <w:t xml:space="preserve">Реалии, репрезентирующие </w:t>
            </w:r>
            <w:proofErr w:type="gramStart"/>
            <w:r w:rsidRPr="00622B3C">
              <w:rPr>
                <w:rFonts w:ascii="Times New Roman" w:hAnsi="Times New Roman"/>
                <w:sz w:val="28"/>
                <w:szCs w:val="28"/>
              </w:rPr>
              <w:t>национальную</w:t>
            </w:r>
            <w:proofErr w:type="gramEnd"/>
            <w:r w:rsidRPr="00622B3C">
              <w:rPr>
                <w:rFonts w:ascii="Times New Roman" w:hAnsi="Times New Roman"/>
                <w:sz w:val="28"/>
                <w:szCs w:val="28"/>
              </w:rPr>
              <w:t xml:space="preserve"> еду и напитки:</w:t>
            </w:r>
          </w:p>
          <w:p w14:paraId="40C1359E" w14:textId="77777777" w:rsidR="000958D1" w:rsidRPr="007261BB" w:rsidRDefault="000958D1" w:rsidP="00AD3303">
            <w:pPr>
              <w:ind w:firstLine="709"/>
              <w:rPr>
                <w:rFonts w:ascii="Times New Roman" w:hAnsi="Times New Roman"/>
                <w:bCs/>
                <w:sz w:val="28"/>
                <w:szCs w:val="28"/>
                <w:lang w:val="en-US"/>
              </w:rPr>
            </w:pPr>
            <w:r w:rsidRPr="00622B3C">
              <w:rPr>
                <w:rFonts w:ascii="Times New Roman" w:hAnsi="Times New Roman"/>
                <w:i/>
                <w:iCs/>
                <w:sz w:val="28"/>
                <w:szCs w:val="28"/>
                <w:lang w:val="kk-KZ"/>
              </w:rPr>
              <w:t>құрт, ірімшік, құрғақ талқан</w:t>
            </w:r>
          </w:p>
        </w:tc>
      </w:tr>
      <w:tr w:rsidR="000958D1" w:rsidRPr="007261BB" w14:paraId="673B8CBC" w14:textId="77777777" w:rsidTr="000516C9">
        <w:tc>
          <w:tcPr>
            <w:tcW w:w="1995" w:type="dxa"/>
            <w:shd w:val="clear" w:color="auto" w:fill="auto"/>
          </w:tcPr>
          <w:p w14:paraId="678F5C7B"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7664" w:type="dxa"/>
            <w:shd w:val="clear" w:color="auto" w:fill="auto"/>
          </w:tcPr>
          <w:p w14:paraId="01DBC5AF" w14:textId="77777777" w:rsidR="000958D1" w:rsidRPr="007261BB" w:rsidRDefault="000958D1" w:rsidP="00AD3303">
            <w:pPr>
              <w:jc w:val="both"/>
              <w:rPr>
                <w:rFonts w:ascii="Times New Roman" w:eastAsia="Calibri" w:hAnsi="Times New Roman"/>
                <w:sz w:val="28"/>
                <w:szCs w:val="28"/>
                <w:lang w:val="kk-KZ"/>
              </w:rPr>
            </w:pPr>
            <w:r w:rsidRPr="007261BB">
              <w:rPr>
                <w:rFonts w:ascii="Times New Roman" w:hAnsi="Times New Roman"/>
                <w:i/>
                <w:iCs/>
                <w:sz w:val="28"/>
                <w:szCs w:val="28"/>
                <w:lang w:val="kk-KZ"/>
              </w:rPr>
              <w:t xml:space="preserve">«Ауыл-ауылдан аттылы-жаяулы сан-сапалақ келіп жатады. Онда да сәлем-сауқат көбіне </w:t>
            </w:r>
            <w:r w:rsidRPr="007261BB">
              <w:rPr>
                <w:rFonts w:ascii="Times New Roman" w:hAnsi="Times New Roman"/>
                <w:bCs/>
                <w:iCs/>
                <w:sz w:val="28"/>
                <w:szCs w:val="28"/>
                <w:lang w:val="kk-KZ"/>
              </w:rPr>
              <w:t>құрт</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ірімшік</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құрғақ талқан</w:t>
            </w:r>
            <w:r w:rsidRPr="007261BB">
              <w:rPr>
                <w:rFonts w:ascii="Times New Roman" w:hAnsi="Times New Roman"/>
                <w:i/>
                <w:iCs/>
                <w:sz w:val="28"/>
                <w:szCs w:val="28"/>
                <w:lang w:val="kk-KZ"/>
              </w:rPr>
              <w:t xml:space="preserve">, болса бірер бұзаушық </w:t>
            </w:r>
            <w:r w:rsidRPr="007261BB">
              <w:rPr>
                <w:rFonts w:ascii="Times New Roman" w:hAnsi="Times New Roman"/>
                <w:bCs/>
                <w:iCs/>
                <w:sz w:val="28"/>
                <w:szCs w:val="28"/>
                <w:lang w:val="kk-KZ"/>
              </w:rPr>
              <w:t>майдан</w:t>
            </w:r>
            <w:r w:rsidRPr="007261BB">
              <w:rPr>
                <w:rFonts w:ascii="Times New Roman" w:hAnsi="Times New Roman"/>
                <w:i/>
                <w:iCs/>
                <w:sz w:val="28"/>
                <w:szCs w:val="28"/>
                <w:lang w:val="kk-KZ"/>
              </w:rPr>
              <w:t xml:space="preserve"> аспайтын» </w:t>
            </w:r>
            <w:r w:rsidRPr="007261BB">
              <w:rPr>
                <w:rFonts w:ascii="Times New Roman" w:eastAsia="Calibri" w:hAnsi="Times New Roman"/>
                <w:sz w:val="28"/>
                <w:szCs w:val="28"/>
                <w:lang w:val="kk-KZ"/>
              </w:rPr>
              <w:t>(Қ. Ысқақ. Қоңыр күз еді).</w:t>
            </w:r>
          </w:p>
        </w:tc>
      </w:tr>
      <w:tr w:rsidR="000958D1" w:rsidRPr="007261BB" w14:paraId="5F67B9E4" w14:textId="77777777" w:rsidTr="000516C9">
        <w:tc>
          <w:tcPr>
            <w:tcW w:w="1995" w:type="dxa"/>
            <w:shd w:val="clear" w:color="auto" w:fill="auto"/>
          </w:tcPr>
          <w:p w14:paraId="7292F10C"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 на русский язык</w:t>
            </w:r>
          </w:p>
        </w:tc>
        <w:tc>
          <w:tcPr>
            <w:tcW w:w="7664" w:type="dxa"/>
            <w:shd w:val="clear" w:color="auto" w:fill="auto"/>
          </w:tcPr>
          <w:p w14:paraId="0A3647A8" w14:textId="77777777" w:rsidR="000958D1" w:rsidRPr="007261BB" w:rsidRDefault="000958D1" w:rsidP="00AD3303">
            <w:pPr>
              <w:jc w:val="both"/>
              <w:rPr>
                <w:rFonts w:ascii="Times New Roman" w:eastAsia="Calibri" w:hAnsi="Times New Roman"/>
                <w:sz w:val="28"/>
                <w:szCs w:val="28"/>
              </w:rPr>
            </w:pPr>
            <w:r w:rsidRPr="007261BB">
              <w:rPr>
                <w:rFonts w:ascii="Times New Roman" w:hAnsi="Times New Roman"/>
                <w:i/>
                <w:iCs/>
                <w:sz w:val="28"/>
                <w:szCs w:val="28"/>
                <w:lang w:val="kk-KZ"/>
              </w:rPr>
              <w:t xml:space="preserve">«Из аулов приезжали ннавещать детей родственники </w:t>
            </w:r>
            <w:r w:rsidRPr="007261BB">
              <w:rPr>
                <w:rFonts w:ascii="Times New Roman" w:hAnsi="Times New Roman"/>
                <w:i/>
                <w:iCs/>
                <w:sz w:val="28"/>
                <w:szCs w:val="28"/>
              </w:rPr>
              <w:t>–</w:t>
            </w:r>
            <w:r w:rsidRPr="007261BB">
              <w:rPr>
                <w:rFonts w:ascii="Times New Roman" w:hAnsi="Times New Roman"/>
                <w:i/>
                <w:iCs/>
                <w:sz w:val="28"/>
                <w:szCs w:val="28"/>
                <w:lang w:val="kk-KZ"/>
              </w:rPr>
              <w:t xml:space="preserve"> близкие и дальние; приезжали не с пустыми руками</w:t>
            </w:r>
            <w:r w:rsidRPr="007261BB">
              <w:rPr>
                <w:rFonts w:ascii="Times New Roman" w:hAnsi="Times New Roman"/>
                <w:i/>
                <w:iCs/>
                <w:sz w:val="28"/>
                <w:szCs w:val="28"/>
              </w:rPr>
              <w:t xml:space="preserve">: кто привозил </w:t>
            </w:r>
            <w:r w:rsidRPr="007261BB">
              <w:rPr>
                <w:rFonts w:ascii="Times New Roman" w:hAnsi="Times New Roman"/>
                <w:bCs/>
                <w:iCs/>
                <w:sz w:val="28"/>
                <w:szCs w:val="28"/>
              </w:rPr>
              <w:t>курт</w:t>
            </w:r>
            <w:r w:rsidRPr="007261BB">
              <w:rPr>
                <w:rFonts w:ascii="Times New Roman" w:hAnsi="Times New Roman"/>
                <w:i/>
                <w:iCs/>
                <w:sz w:val="28"/>
                <w:szCs w:val="28"/>
              </w:rPr>
              <w:t xml:space="preserve"> и </w:t>
            </w:r>
            <w:r w:rsidRPr="007261BB">
              <w:rPr>
                <w:rFonts w:ascii="Times New Roman" w:hAnsi="Times New Roman"/>
                <w:bCs/>
                <w:iCs/>
                <w:sz w:val="28"/>
                <w:szCs w:val="28"/>
              </w:rPr>
              <w:t>иримши</w:t>
            </w:r>
            <w:r w:rsidRPr="007261BB">
              <w:rPr>
                <w:rFonts w:ascii="Times New Roman" w:hAnsi="Times New Roman"/>
                <w:iCs/>
                <w:sz w:val="28"/>
                <w:szCs w:val="28"/>
              </w:rPr>
              <w:t>к</w:t>
            </w:r>
            <w:r w:rsidRPr="007261BB">
              <w:rPr>
                <w:rFonts w:ascii="Times New Roman" w:hAnsi="Times New Roman"/>
                <w:i/>
                <w:iCs/>
                <w:sz w:val="28"/>
                <w:szCs w:val="28"/>
              </w:rPr>
              <w:t xml:space="preserve">, кто </w:t>
            </w:r>
            <w:r w:rsidRPr="007261BB">
              <w:rPr>
                <w:rFonts w:ascii="Times New Roman" w:hAnsi="Times New Roman"/>
                <w:bCs/>
                <w:iCs/>
                <w:sz w:val="28"/>
                <w:szCs w:val="28"/>
              </w:rPr>
              <w:t>сухое толокно</w:t>
            </w:r>
            <w:r w:rsidRPr="007261BB">
              <w:rPr>
                <w:rFonts w:ascii="Times New Roman" w:hAnsi="Times New Roman"/>
                <w:i/>
                <w:iCs/>
                <w:sz w:val="28"/>
                <w:szCs w:val="28"/>
              </w:rPr>
              <w:t xml:space="preserve"> или чашку </w:t>
            </w:r>
            <w:r w:rsidRPr="007261BB">
              <w:rPr>
                <w:rFonts w:ascii="Times New Roman" w:hAnsi="Times New Roman"/>
                <w:bCs/>
                <w:iCs/>
                <w:sz w:val="28"/>
                <w:szCs w:val="28"/>
              </w:rPr>
              <w:t>масла</w:t>
            </w:r>
            <w:r w:rsidRPr="007261BB">
              <w:rPr>
                <w:rFonts w:ascii="Times New Roman" w:hAnsi="Times New Roman"/>
                <w:i/>
                <w:iCs/>
                <w:sz w:val="28"/>
                <w:szCs w:val="28"/>
              </w:rPr>
              <w:t xml:space="preserve">» </w:t>
            </w:r>
            <w:r w:rsidRPr="007261BB">
              <w:rPr>
                <w:rFonts w:ascii="Times New Roman" w:eastAsia="Calibri" w:hAnsi="Times New Roman"/>
                <w:sz w:val="28"/>
                <w:szCs w:val="28"/>
              </w:rPr>
              <w:t>(К. Искаков. Белые дожди).</w:t>
            </w:r>
          </w:p>
        </w:tc>
      </w:tr>
      <w:tr w:rsidR="000958D1" w:rsidRPr="00E672A4" w14:paraId="3A668599" w14:textId="77777777" w:rsidTr="000516C9">
        <w:tc>
          <w:tcPr>
            <w:tcW w:w="1995" w:type="dxa"/>
            <w:shd w:val="clear" w:color="auto" w:fill="auto"/>
          </w:tcPr>
          <w:p w14:paraId="29535312"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 на английский язык</w:t>
            </w:r>
          </w:p>
        </w:tc>
        <w:tc>
          <w:tcPr>
            <w:tcW w:w="7664" w:type="dxa"/>
            <w:shd w:val="clear" w:color="auto" w:fill="auto"/>
          </w:tcPr>
          <w:p w14:paraId="7CA69AF3" w14:textId="77777777" w:rsidR="000958D1" w:rsidRPr="007261BB" w:rsidRDefault="000958D1" w:rsidP="00AD3303">
            <w:pPr>
              <w:jc w:val="both"/>
              <w:rPr>
                <w:rFonts w:ascii="Times New Roman" w:eastAsia="Calibri" w:hAnsi="Times New Roman"/>
                <w:sz w:val="28"/>
                <w:szCs w:val="28"/>
                <w:lang w:val="en-US"/>
              </w:rPr>
            </w:pPr>
            <w:r w:rsidRPr="007261BB">
              <w:rPr>
                <w:rFonts w:ascii="Times New Roman" w:hAnsi="Times New Roman"/>
                <w:i/>
                <w:iCs/>
                <w:sz w:val="28"/>
                <w:szCs w:val="28"/>
                <w:lang w:val="en-US"/>
              </w:rPr>
              <w:t xml:space="preserve">«Relations, close and distant, would come from the auyls to visit the children and they wouldn’t come empty handed: some would bring </w:t>
            </w:r>
            <w:r w:rsidRPr="007261BB">
              <w:rPr>
                <w:rFonts w:ascii="Times New Roman" w:hAnsi="Times New Roman"/>
                <w:bCs/>
                <w:iCs/>
                <w:sz w:val="28"/>
                <w:szCs w:val="28"/>
                <w:lang w:val="en-US"/>
              </w:rPr>
              <w:t>ķu̇rt</w:t>
            </w:r>
            <w:r w:rsidRPr="007261BB">
              <w:rPr>
                <w:rFonts w:ascii="Times New Roman" w:hAnsi="Times New Roman"/>
                <w:i/>
                <w:iCs/>
                <w:sz w:val="28"/>
                <w:szCs w:val="28"/>
                <w:lang w:val="en-US"/>
              </w:rPr>
              <w:t xml:space="preserve"> and </w:t>
            </w:r>
            <w:r w:rsidRPr="007261BB">
              <w:rPr>
                <w:rFonts w:ascii="Times New Roman" w:hAnsi="Times New Roman"/>
                <w:bCs/>
                <w:iCs/>
                <w:sz w:val="28"/>
                <w:szCs w:val="28"/>
                <w:lang w:val="en-US"/>
              </w:rPr>
              <w:t>irimšik</w:t>
            </w:r>
            <w:r w:rsidRPr="007261BB">
              <w:rPr>
                <w:rFonts w:ascii="Times New Roman" w:hAnsi="Times New Roman"/>
                <w:i/>
                <w:iCs/>
                <w:sz w:val="28"/>
                <w:szCs w:val="28"/>
                <w:lang w:val="en-US"/>
              </w:rPr>
              <w:t xml:space="preserve">, others </w:t>
            </w:r>
            <w:r w:rsidRPr="007261BB">
              <w:rPr>
                <w:rFonts w:ascii="Times New Roman" w:hAnsi="Times New Roman"/>
                <w:bCs/>
                <w:iCs/>
                <w:sz w:val="28"/>
                <w:szCs w:val="28"/>
                <w:lang w:val="en-US"/>
              </w:rPr>
              <w:t>dry talķan</w:t>
            </w:r>
            <w:r w:rsidRPr="007261BB">
              <w:rPr>
                <w:rFonts w:ascii="Times New Roman" w:hAnsi="Times New Roman"/>
                <w:i/>
                <w:iCs/>
                <w:sz w:val="28"/>
                <w:szCs w:val="28"/>
                <w:lang w:val="en-US"/>
              </w:rPr>
              <w:t xml:space="preserve"> or a cup of </w:t>
            </w:r>
            <w:r w:rsidRPr="007261BB">
              <w:rPr>
                <w:rFonts w:ascii="Times New Roman" w:hAnsi="Times New Roman"/>
                <w:bCs/>
                <w:iCs/>
                <w:sz w:val="28"/>
                <w:szCs w:val="28"/>
                <w:lang w:val="en-US"/>
              </w:rPr>
              <w:t>butte</w:t>
            </w:r>
            <w:r w:rsidRPr="007261BB">
              <w:rPr>
                <w:rFonts w:ascii="Times New Roman" w:hAnsi="Times New Roman"/>
                <w:iCs/>
                <w:sz w:val="28"/>
                <w:szCs w:val="28"/>
                <w:lang w:val="en-US"/>
              </w:rPr>
              <w:t>r</w:t>
            </w:r>
            <w:r w:rsidRPr="007261BB">
              <w:rPr>
                <w:rFonts w:ascii="Times New Roman" w:hAnsi="Times New Roman"/>
                <w:i/>
                <w:iCs/>
                <w:sz w:val="28"/>
                <w:szCs w:val="28"/>
                <w:lang w:val="en-US"/>
              </w:rPr>
              <w:t xml:space="preserve">» </w:t>
            </w:r>
            <w:r w:rsidRPr="007261BB">
              <w:rPr>
                <w:rFonts w:ascii="Times New Roman" w:eastAsia="Calibri" w:hAnsi="Times New Roman"/>
                <w:sz w:val="28"/>
                <w:szCs w:val="28"/>
                <w:lang w:val="en-US"/>
              </w:rPr>
              <w:t>(K. Yskak. A Quiet Autumn).</w:t>
            </w:r>
          </w:p>
          <w:p w14:paraId="1E934C13"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bCs/>
                <w:i/>
                <w:sz w:val="28"/>
                <w:szCs w:val="28"/>
                <w:lang w:val="en-US"/>
              </w:rPr>
              <w:t>Ķu̇rt</w:t>
            </w:r>
            <w:r w:rsidRPr="007261BB">
              <w:rPr>
                <w:rFonts w:ascii="Times New Roman" w:hAnsi="Times New Roman"/>
                <w:sz w:val="28"/>
                <w:szCs w:val="28"/>
                <w:lang w:val="en-US"/>
              </w:rPr>
              <w:t xml:space="preserve"> – hard, salty dairy product made from drained yoghurt-like beverage, ķatyķ; ķ̇ u̇rt comes in different shapes.</w:t>
            </w:r>
          </w:p>
          <w:p w14:paraId="13DA28AE"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bCs/>
                <w:i/>
                <w:sz w:val="28"/>
                <w:szCs w:val="28"/>
                <w:lang w:val="en-US"/>
              </w:rPr>
              <w:t>Ìrimšik</w:t>
            </w:r>
            <w:r w:rsidRPr="007261BB">
              <w:rPr>
                <w:rFonts w:ascii="Times New Roman" w:hAnsi="Times New Roman"/>
                <w:sz w:val="28"/>
                <w:szCs w:val="28"/>
                <w:lang w:val="en-US"/>
              </w:rPr>
              <w:t xml:space="preserve"> – a type of cottage cheese that </w:t>
            </w:r>
            <w:proofErr w:type="gramStart"/>
            <w:r w:rsidRPr="007261BB">
              <w:rPr>
                <w:rFonts w:ascii="Times New Roman" w:hAnsi="Times New Roman"/>
                <w:sz w:val="28"/>
                <w:szCs w:val="28"/>
                <w:lang w:val="en-US"/>
              </w:rPr>
              <w:t>is served</w:t>
            </w:r>
            <w:proofErr w:type="gramEnd"/>
            <w:r w:rsidRPr="007261BB">
              <w:rPr>
                <w:rFonts w:ascii="Times New Roman" w:hAnsi="Times New Roman"/>
                <w:sz w:val="28"/>
                <w:szCs w:val="28"/>
                <w:lang w:val="en-US"/>
              </w:rPr>
              <w:t xml:space="preserve"> as dessert.</w:t>
            </w:r>
          </w:p>
          <w:p w14:paraId="33576265" w14:textId="05EBD7CC" w:rsidR="000958D1" w:rsidRPr="007261BB" w:rsidRDefault="000958D1" w:rsidP="00AD3303">
            <w:pPr>
              <w:jc w:val="both"/>
              <w:rPr>
                <w:rFonts w:ascii="Times New Roman" w:hAnsi="Times New Roman"/>
                <w:sz w:val="28"/>
                <w:szCs w:val="28"/>
                <w:lang w:val="en-US"/>
              </w:rPr>
            </w:pPr>
            <w:r w:rsidRPr="007261BB">
              <w:rPr>
                <w:rFonts w:ascii="Times New Roman" w:hAnsi="Times New Roman"/>
                <w:bCs/>
                <w:i/>
                <w:sz w:val="28"/>
                <w:szCs w:val="28"/>
                <w:lang w:val="en-US"/>
              </w:rPr>
              <w:t>Talķan</w:t>
            </w:r>
            <w:r w:rsidRPr="007261BB">
              <w:rPr>
                <w:rFonts w:ascii="Times New Roman" w:hAnsi="Times New Roman"/>
                <w:sz w:val="28"/>
                <w:szCs w:val="28"/>
                <w:lang w:val="en-US"/>
              </w:rPr>
              <w:t xml:space="preserve"> – a nourishing product prepared from ground and dry-fried wheat, barley or corn mixed with</w:t>
            </w:r>
            <w:r w:rsidR="000516C9" w:rsidRPr="007261BB">
              <w:rPr>
                <w:rFonts w:ascii="Times New Roman" w:hAnsi="Times New Roman"/>
                <w:sz w:val="28"/>
                <w:szCs w:val="28"/>
                <w:lang w:val="en-US"/>
              </w:rPr>
              <w:t xml:space="preserve"> sugar and butter or sour cream</w:t>
            </w:r>
          </w:p>
        </w:tc>
      </w:tr>
    </w:tbl>
    <w:p w14:paraId="5FFCFE5A" w14:textId="77777777" w:rsidR="00BC2ED8" w:rsidRPr="002E7A20" w:rsidRDefault="00BC2ED8" w:rsidP="00AD3303">
      <w:pPr>
        <w:ind w:firstLine="709"/>
        <w:rPr>
          <w:rFonts w:eastAsia="Times New Roman"/>
          <w:sz w:val="28"/>
          <w:szCs w:val="28"/>
          <w:lang w:val="en-US" w:eastAsia="ru-RU"/>
        </w:rPr>
      </w:pPr>
    </w:p>
    <w:p w14:paraId="314DA1E0" w14:textId="7109FC91" w:rsidR="0080697F" w:rsidRPr="003D2628" w:rsidRDefault="000958D1" w:rsidP="00AD3303">
      <w:pPr>
        <w:ind w:firstLine="709"/>
        <w:rPr>
          <w:rFonts w:eastAsia="Times New Roman"/>
          <w:sz w:val="28"/>
          <w:szCs w:val="28"/>
          <w:lang w:eastAsia="ru-RU"/>
        </w:rPr>
      </w:pPr>
      <w:r w:rsidRPr="003D2628">
        <w:rPr>
          <w:rFonts w:eastAsia="Times New Roman"/>
          <w:sz w:val="28"/>
          <w:szCs w:val="28"/>
          <w:lang w:eastAsia="ru-RU"/>
        </w:rPr>
        <w:t>Следует указать, что вследствие территориальной близости и общ</w:t>
      </w:r>
      <w:r w:rsidRPr="003D2628">
        <w:rPr>
          <w:rFonts w:eastAsia="Times New Roman"/>
          <w:sz w:val="28"/>
          <w:szCs w:val="28"/>
          <w:lang w:val="kk-KZ" w:eastAsia="ru-RU"/>
        </w:rPr>
        <w:t>ей</w:t>
      </w:r>
      <w:r w:rsidRPr="003D2628">
        <w:rPr>
          <w:rFonts w:eastAsia="Times New Roman"/>
          <w:sz w:val="28"/>
          <w:szCs w:val="28"/>
          <w:lang w:eastAsia="ru-RU"/>
        </w:rPr>
        <w:t xml:space="preserve"> историческ</w:t>
      </w:r>
      <w:r w:rsidRPr="003D2628">
        <w:rPr>
          <w:rFonts w:eastAsia="Times New Roman"/>
          <w:sz w:val="28"/>
          <w:szCs w:val="28"/>
          <w:lang w:val="kk-KZ" w:eastAsia="ru-RU"/>
        </w:rPr>
        <w:t xml:space="preserve">ой действительности периода Советского </w:t>
      </w:r>
      <w:r w:rsidR="002424DE" w:rsidRPr="003D2628">
        <w:rPr>
          <w:rFonts w:eastAsia="Times New Roman"/>
          <w:sz w:val="28"/>
          <w:szCs w:val="28"/>
          <w:lang w:val="kk-KZ" w:eastAsia="ru-RU"/>
        </w:rPr>
        <w:t>С</w:t>
      </w:r>
      <w:r w:rsidRPr="003D2628">
        <w:rPr>
          <w:rFonts w:eastAsia="Times New Roman"/>
          <w:sz w:val="28"/>
          <w:szCs w:val="28"/>
          <w:lang w:val="kk-KZ" w:eastAsia="ru-RU"/>
        </w:rPr>
        <w:t>оюза</w:t>
      </w:r>
      <w:r w:rsidRPr="003D2628">
        <w:rPr>
          <w:rFonts w:eastAsia="Times New Roman"/>
          <w:sz w:val="28"/>
          <w:szCs w:val="28"/>
          <w:lang w:eastAsia="ru-RU"/>
        </w:rPr>
        <w:t xml:space="preserve"> некоторые этнокультурные реалии казахского языка могут быть известны русскоязычному читателю (</w:t>
      </w:r>
      <w:r w:rsidRPr="003D2628">
        <w:rPr>
          <w:rFonts w:eastAsia="Times New Roman"/>
          <w:i/>
          <w:iCs/>
          <w:sz w:val="28"/>
          <w:szCs w:val="28"/>
          <w:lang w:eastAsia="ru-RU"/>
        </w:rPr>
        <w:t xml:space="preserve">той, </w:t>
      </w:r>
      <w:r w:rsidRPr="003D2628">
        <w:rPr>
          <w:rFonts w:eastAsia="Times New Roman"/>
          <w:i/>
          <w:iCs/>
          <w:sz w:val="28"/>
          <w:szCs w:val="28"/>
          <w:lang w:val="kk-KZ" w:eastAsia="ru-RU"/>
        </w:rPr>
        <w:t>төр, бауырсақ</w:t>
      </w:r>
      <w:r w:rsidRPr="003D2628">
        <w:rPr>
          <w:rFonts w:eastAsia="Times New Roman"/>
          <w:i/>
          <w:iCs/>
          <w:sz w:val="28"/>
          <w:szCs w:val="28"/>
          <w:lang w:eastAsia="ru-RU"/>
        </w:rPr>
        <w:t>, бешбарма</w:t>
      </w:r>
      <w:r w:rsidRPr="003D2628">
        <w:rPr>
          <w:rFonts w:eastAsia="Times New Roman"/>
          <w:i/>
          <w:iCs/>
          <w:sz w:val="28"/>
          <w:szCs w:val="28"/>
          <w:lang w:val="kk-KZ" w:eastAsia="ru-RU"/>
        </w:rPr>
        <w:t>қ, қымыз, шалап</w:t>
      </w:r>
      <w:r w:rsidRPr="003D2628">
        <w:rPr>
          <w:rFonts w:eastAsia="Times New Roman"/>
          <w:i/>
          <w:iCs/>
          <w:sz w:val="28"/>
          <w:szCs w:val="28"/>
          <w:lang w:eastAsia="ru-RU"/>
        </w:rPr>
        <w:t xml:space="preserve"> </w:t>
      </w:r>
      <w:r w:rsidRPr="003D2628">
        <w:rPr>
          <w:rFonts w:eastAsia="Times New Roman"/>
          <w:sz w:val="28"/>
          <w:szCs w:val="28"/>
          <w:lang w:eastAsia="ru-RU"/>
        </w:rPr>
        <w:t>и др.), и, вероятно, этим объясняется отсутствие пояснений к таким явлениям в переводе на русский язык, как это представлено в нижеследующих микроконтекст</w:t>
      </w:r>
      <w:r w:rsidRPr="003D2628">
        <w:rPr>
          <w:rFonts w:eastAsia="Times New Roman"/>
          <w:sz w:val="28"/>
          <w:szCs w:val="28"/>
          <w:lang w:val="kk-KZ" w:eastAsia="ru-RU"/>
        </w:rPr>
        <w:t>ах</w:t>
      </w:r>
      <w:r w:rsidRPr="003D2628">
        <w:rPr>
          <w:rFonts w:eastAsia="Times New Roman"/>
          <w:sz w:val="28"/>
          <w:szCs w:val="28"/>
          <w:lang w:eastAsia="ru-RU"/>
        </w:rPr>
        <w:t xml:space="preserve">: </w:t>
      </w:r>
      <w:r w:rsidRPr="000516C9">
        <w:rPr>
          <w:rFonts w:eastAsia="Times New Roman"/>
          <w:bCs/>
          <w:i/>
          <w:iCs/>
          <w:sz w:val="28"/>
          <w:szCs w:val="28"/>
          <w:lang w:eastAsia="ru-RU"/>
        </w:rPr>
        <w:t>курт</w:t>
      </w:r>
      <w:r w:rsidRPr="000516C9">
        <w:rPr>
          <w:rFonts w:eastAsia="Times New Roman"/>
          <w:i/>
          <w:iCs/>
          <w:sz w:val="28"/>
          <w:szCs w:val="28"/>
          <w:lang w:eastAsia="ru-RU"/>
        </w:rPr>
        <w:t xml:space="preserve">, </w:t>
      </w:r>
      <w:r w:rsidRPr="000516C9">
        <w:rPr>
          <w:rFonts w:eastAsia="Times New Roman"/>
          <w:bCs/>
          <w:i/>
          <w:iCs/>
          <w:sz w:val="28"/>
          <w:szCs w:val="28"/>
          <w:lang w:eastAsia="ru-RU"/>
        </w:rPr>
        <w:t>иримши</w:t>
      </w:r>
      <w:r w:rsidRPr="000516C9">
        <w:rPr>
          <w:rFonts w:eastAsia="Times New Roman"/>
          <w:i/>
          <w:iCs/>
          <w:sz w:val="28"/>
          <w:szCs w:val="28"/>
          <w:lang w:eastAsia="ru-RU"/>
        </w:rPr>
        <w:t>к.</w:t>
      </w:r>
      <w:r w:rsidRPr="003D2628">
        <w:rPr>
          <w:rFonts w:eastAsia="Times New Roman"/>
          <w:i/>
          <w:iCs/>
          <w:sz w:val="28"/>
          <w:szCs w:val="28"/>
          <w:lang w:eastAsia="ru-RU"/>
        </w:rPr>
        <w:t xml:space="preserve"> </w:t>
      </w:r>
      <w:r w:rsidR="0080697F" w:rsidRPr="003D2628">
        <w:rPr>
          <w:rFonts w:eastAsia="Times New Roman"/>
          <w:sz w:val="28"/>
          <w:szCs w:val="28"/>
          <w:lang w:eastAsia="ru-RU"/>
        </w:rPr>
        <w:t xml:space="preserve">Исследуя </w:t>
      </w:r>
      <w:r w:rsidR="002424DE" w:rsidRPr="003D2628">
        <w:rPr>
          <w:rFonts w:eastAsia="Times New Roman"/>
          <w:sz w:val="28"/>
          <w:szCs w:val="28"/>
          <w:lang w:eastAsia="ru-RU"/>
        </w:rPr>
        <w:t>Е</w:t>
      </w:r>
      <w:r w:rsidR="0080697F" w:rsidRPr="003D2628">
        <w:rPr>
          <w:rFonts w:eastAsia="Times New Roman"/>
          <w:sz w:val="28"/>
          <w:szCs w:val="28"/>
          <w:lang w:eastAsia="ru-RU"/>
        </w:rPr>
        <w:t>вразийскую ментальность и концептосферу русского языка в полиэтническом обществе Казахстана, Е.А. Журавлева определяет понятие полинационального языка, для которого характерно инкорпорирование большого количества слов и</w:t>
      </w:r>
      <w:r w:rsidR="002318F8" w:rsidRPr="003D2628">
        <w:rPr>
          <w:rFonts w:eastAsia="Times New Roman"/>
          <w:sz w:val="28"/>
          <w:szCs w:val="28"/>
          <w:lang w:eastAsia="ru-RU"/>
        </w:rPr>
        <w:t>,</w:t>
      </w:r>
      <w:r w:rsidR="0080697F" w:rsidRPr="003D2628">
        <w:rPr>
          <w:rFonts w:eastAsia="Times New Roman"/>
          <w:sz w:val="28"/>
          <w:szCs w:val="28"/>
          <w:lang w:eastAsia="ru-RU"/>
        </w:rPr>
        <w:t xml:space="preserve"> соответственно</w:t>
      </w:r>
      <w:r w:rsidR="0004228B" w:rsidRPr="003D2628">
        <w:rPr>
          <w:rFonts w:eastAsia="Times New Roman"/>
          <w:sz w:val="28"/>
          <w:szCs w:val="28"/>
          <w:lang w:eastAsia="ru-RU"/>
        </w:rPr>
        <w:t>,</w:t>
      </w:r>
      <w:r w:rsidR="0080697F" w:rsidRPr="003D2628">
        <w:rPr>
          <w:rFonts w:eastAsia="Times New Roman"/>
          <w:sz w:val="28"/>
          <w:szCs w:val="28"/>
          <w:lang w:eastAsia="ru-RU"/>
        </w:rPr>
        <w:t xml:space="preserve"> новых эпистем из других контактирующих языков [</w:t>
      </w:r>
      <w:r w:rsidR="000F1748" w:rsidRPr="003D2628">
        <w:rPr>
          <w:rFonts w:eastAsia="Times New Roman"/>
          <w:sz w:val="28"/>
          <w:szCs w:val="28"/>
          <w:lang w:eastAsia="ru-RU"/>
        </w:rPr>
        <w:t>1</w:t>
      </w:r>
      <w:r w:rsidR="000777C6" w:rsidRPr="003D2628">
        <w:rPr>
          <w:rFonts w:eastAsia="Times New Roman"/>
          <w:sz w:val="28"/>
          <w:szCs w:val="28"/>
          <w:lang w:eastAsia="ru-RU"/>
        </w:rPr>
        <w:t>26</w:t>
      </w:r>
      <w:r w:rsidR="0080697F" w:rsidRPr="003D2628">
        <w:rPr>
          <w:rFonts w:eastAsia="Times New Roman"/>
          <w:sz w:val="28"/>
          <w:szCs w:val="28"/>
          <w:lang w:eastAsia="ru-RU"/>
        </w:rPr>
        <w:t>, с.</w:t>
      </w:r>
      <w:r w:rsidR="00B24F96">
        <w:rPr>
          <w:rFonts w:eastAsia="Times New Roman"/>
          <w:sz w:val="28"/>
          <w:szCs w:val="28"/>
          <w:lang w:eastAsia="ru-RU"/>
        </w:rPr>
        <w:t xml:space="preserve"> </w:t>
      </w:r>
      <w:r w:rsidR="0080697F" w:rsidRPr="003D2628">
        <w:rPr>
          <w:rFonts w:eastAsia="Times New Roman"/>
          <w:sz w:val="28"/>
          <w:szCs w:val="28"/>
          <w:lang w:eastAsia="ru-RU"/>
        </w:rPr>
        <w:t>170]. Этим</w:t>
      </w:r>
      <w:r w:rsidR="008E19E0" w:rsidRPr="003D2628">
        <w:rPr>
          <w:rFonts w:eastAsia="Times New Roman"/>
          <w:sz w:val="28"/>
          <w:szCs w:val="28"/>
          <w:lang w:eastAsia="ru-RU"/>
        </w:rPr>
        <w:t xml:space="preserve">, вероятно, </w:t>
      </w:r>
      <w:r w:rsidR="0080697F" w:rsidRPr="003D2628">
        <w:rPr>
          <w:rFonts w:eastAsia="Times New Roman"/>
          <w:sz w:val="28"/>
          <w:szCs w:val="28"/>
          <w:lang w:eastAsia="ru-RU"/>
        </w:rPr>
        <w:t xml:space="preserve">объясняется использование этнокультурных реалий без пояснений в </w:t>
      </w:r>
      <w:r w:rsidR="000777C6" w:rsidRPr="003D2628">
        <w:rPr>
          <w:rFonts w:eastAsia="Times New Roman"/>
          <w:sz w:val="28"/>
          <w:szCs w:val="28"/>
          <w:lang w:eastAsia="ru-RU"/>
        </w:rPr>
        <w:t>русском переводе</w:t>
      </w:r>
      <w:r w:rsidR="0080697F" w:rsidRPr="003D2628">
        <w:rPr>
          <w:rFonts w:eastAsia="Times New Roman"/>
          <w:sz w:val="28"/>
          <w:szCs w:val="28"/>
          <w:lang w:eastAsia="ru-RU"/>
        </w:rPr>
        <w:t xml:space="preserve"> </w:t>
      </w:r>
      <w:r w:rsidR="000777C6" w:rsidRPr="003D2628">
        <w:rPr>
          <w:rFonts w:eastAsia="Times New Roman"/>
          <w:sz w:val="28"/>
          <w:szCs w:val="28"/>
          <w:lang w:eastAsia="ru-RU"/>
        </w:rPr>
        <w:t xml:space="preserve">казахского </w:t>
      </w:r>
      <w:r w:rsidR="0080697F" w:rsidRPr="003D2628">
        <w:rPr>
          <w:rFonts w:eastAsia="Times New Roman"/>
          <w:sz w:val="28"/>
          <w:szCs w:val="28"/>
          <w:lang w:eastAsia="ru-RU"/>
        </w:rPr>
        <w:t xml:space="preserve">автохтонного ХТ. </w:t>
      </w:r>
    </w:p>
    <w:p w14:paraId="0A47D676" w14:textId="0E7E18C4" w:rsidR="0080697F" w:rsidRDefault="0080697F" w:rsidP="00AD3303">
      <w:pPr>
        <w:ind w:firstLine="709"/>
        <w:rPr>
          <w:rFonts w:eastAsia="Times New Roman"/>
          <w:sz w:val="28"/>
          <w:szCs w:val="28"/>
          <w:lang w:val="kk-KZ" w:eastAsia="ru-RU"/>
        </w:rPr>
      </w:pPr>
      <w:r w:rsidRPr="003D2628">
        <w:rPr>
          <w:rFonts w:eastAsia="Times New Roman"/>
          <w:sz w:val="28"/>
          <w:szCs w:val="28"/>
          <w:lang w:eastAsia="ru-RU"/>
        </w:rPr>
        <w:lastRenderedPageBreak/>
        <w:t xml:space="preserve">В то же время указание некоторых реалий в исходном и переводном языках позволяет при переводе обратиться к соответствующему эквиваленту, </w:t>
      </w:r>
      <w:proofErr w:type="gramStart"/>
      <w:r w:rsidRPr="003D2628">
        <w:rPr>
          <w:rFonts w:eastAsia="Times New Roman"/>
          <w:sz w:val="28"/>
          <w:szCs w:val="28"/>
          <w:lang w:eastAsia="ru-RU"/>
        </w:rPr>
        <w:t>например</w:t>
      </w:r>
      <w:proofErr w:type="gramEnd"/>
      <w:r w:rsidRPr="003D2628">
        <w:rPr>
          <w:rFonts w:eastAsia="Times New Roman"/>
          <w:sz w:val="28"/>
          <w:szCs w:val="28"/>
          <w:lang w:eastAsia="ru-RU"/>
        </w:rPr>
        <w:t xml:space="preserve">: </w:t>
      </w:r>
      <w:r w:rsidR="008E19E0" w:rsidRPr="000516C9">
        <w:rPr>
          <w:bCs/>
          <w:i/>
          <w:iCs/>
          <w:sz w:val="28"/>
          <w:szCs w:val="28"/>
          <w:lang w:val="kk-KZ"/>
        </w:rPr>
        <w:t>құрғақ талқан</w:t>
      </w:r>
      <w:r w:rsidR="008E19E0" w:rsidRPr="000516C9">
        <w:rPr>
          <w:rFonts w:eastAsia="Times New Roman"/>
          <w:bCs/>
          <w:i/>
          <w:iCs/>
          <w:sz w:val="28"/>
          <w:szCs w:val="28"/>
          <w:lang w:val="kk-KZ" w:eastAsia="ru-RU"/>
        </w:rPr>
        <w:t xml:space="preserve"> – </w:t>
      </w:r>
      <w:r w:rsidRPr="000516C9">
        <w:rPr>
          <w:rFonts w:eastAsia="Times New Roman"/>
          <w:bCs/>
          <w:i/>
          <w:iCs/>
          <w:sz w:val="28"/>
          <w:szCs w:val="28"/>
          <w:lang w:eastAsia="ru-RU"/>
        </w:rPr>
        <w:t>сухое толокно</w:t>
      </w:r>
      <w:r w:rsidRPr="000516C9">
        <w:rPr>
          <w:rFonts w:eastAsia="Times New Roman"/>
          <w:sz w:val="28"/>
          <w:szCs w:val="28"/>
          <w:lang w:eastAsia="ru-RU"/>
        </w:rPr>
        <w:t>.</w:t>
      </w:r>
    </w:p>
    <w:p w14:paraId="6E9EC6A5" w14:textId="77777777" w:rsidR="007261BB" w:rsidRPr="007261BB" w:rsidRDefault="007261BB" w:rsidP="00AD3303">
      <w:pPr>
        <w:ind w:firstLine="709"/>
        <w:rPr>
          <w:rFonts w:eastAsia="Times New Roman"/>
          <w:sz w:val="28"/>
          <w:szCs w:val="28"/>
          <w:lang w:val="kk-KZ" w:eastAsia="ru-RU"/>
        </w:rPr>
      </w:pPr>
    </w:p>
    <w:tbl>
      <w:tblPr>
        <w:tblStyle w:val="32"/>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51"/>
      </w:tblGrid>
      <w:tr w:rsidR="000958D1" w:rsidRPr="007261BB" w14:paraId="02D751A6" w14:textId="77777777" w:rsidTr="007261BB">
        <w:trPr>
          <w:trHeight w:val="295"/>
        </w:trPr>
        <w:tc>
          <w:tcPr>
            <w:tcW w:w="1853" w:type="dxa"/>
            <w:shd w:val="clear" w:color="auto" w:fill="auto"/>
          </w:tcPr>
          <w:p w14:paraId="5FCD98AD" w14:textId="77777777" w:rsidR="00FA5DDA" w:rsidRPr="007261BB" w:rsidRDefault="00FA5DDA" w:rsidP="00AD3303">
            <w:pPr>
              <w:jc w:val="center"/>
              <w:rPr>
                <w:rFonts w:ascii="Times New Roman" w:hAnsi="Times New Roman"/>
                <w:sz w:val="28"/>
                <w:szCs w:val="28"/>
              </w:rPr>
            </w:pPr>
            <w:bookmarkStart w:id="136" w:name="_Hlk133761520"/>
            <w:r w:rsidRPr="007261BB">
              <w:rPr>
                <w:rFonts w:ascii="Times New Roman" w:hAnsi="Times New Roman"/>
                <w:sz w:val="28"/>
                <w:szCs w:val="28"/>
              </w:rPr>
              <w:t>Фрагмент</w:t>
            </w:r>
          </w:p>
          <w:p w14:paraId="330A200E" w14:textId="36EB17AC" w:rsidR="000958D1" w:rsidRPr="007261BB" w:rsidRDefault="00FA5DDA" w:rsidP="00AD3303">
            <w:pPr>
              <w:jc w:val="center"/>
              <w:rPr>
                <w:rFonts w:ascii="Times New Roman" w:hAnsi="Times New Roman"/>
                <w:sz w:val="28"/>
                <w:szCs w:val="28"/>
                <w:lang w:val="en-US"/>
              </w:rPr>
            </w:pPr>
            <w:r w:rsidRPr="007261BB">
              <w:rPr>
                <w:rFonts w:ascii="Times New Roman" w:hAnsi="Times New Roman"/>
                <w:sz w:val="28"/>
                <w:szCs w:val="28"/>
              </w:rPr>
              <w:t>1</w:t>
            </w:r>
            <w:r w:rsidR="00041E00" w:rsidRPr="007261BB">
              <w:rPr>
                <w:rFonts w:ascii="Times New Roman" w:hAnsi="Times New Roman"/>
                <w:sz w:val="28"/>
                <w:szCs w:val="28"/>
              </w:rPr>
              <w:t>1</w:t>
            </w:r>
            <w:r w:rsidR="00425FD7" w:rsidRPr="007261BB">
              <w:rPr>
                <w:rFonts w:ascii="Times New Roman" w:hAnsi="Times New Roman"/>
                <w:sz w:val="28"/>
                <w:szCs w:val="28"/>
              </w:rPr>
              <w:t>5</w:t>
            </w:r>
          </w:p>
        </w:tc>
        <w:tc>
          <w:tcPr>
            <w:tcW w:w="7851" w:type="dxa"/>
            <w:shd w:val="clear" w:color="auto" w:fill="auto"/>
          </w:tcPr>
          <w:p w14:paraId="14F7D5F2" w14:textId="16D11852" w:rsidR="000958D1" w:rsidRPr="00622B3C" w:rsidRDefault="000958D1" w:rsidP="007261BB">
            <w:pPr>
              <w:jc w:val="both"/>
              <w:rPr>
                <w:rFonts w:ascii="Times New Roman" w:hAnsi="Times New Roman"/>
                <w:i/>
                <w:iCs/>
                <w:sz w:val="28"/>
                <w:szCs w:val="28"/>
              </w:rPr>
            </w:pPr>
            <w:r w:rsidRPr="00622B3C">
              <w:rPr>
                <w:rFonts w:ascii="Times New Roman" w:hAnsi="Times New Roman"/>
                <w:sz w:val="28"/>
                <w:szCs w:val="28"/>
              </w:rPr>
              <w:t xml:space="preserve">Реалии, репрезентирующие </w:t>
            </w:r>
            <w:proofErr w:type="gramStart"/>
            <w:r w:rsidRPr="00622B3C">
              <w:rPr>
                <w:rFonts w:ascii="Times New Roman" w:hAnsi="Times New Roman"/>
                <w:sz w:val="28"/>
                <w:szCs w:val="28"/>
              </w:rPr>
              <w:t>национальную</w:t>
            </w:r>
            <w:proofErr w:type="gramEnd"/>
            <w:r w:rsidRPr="00622B3C">
              <w:rPr>
                <w:rFonts w:ascii="Times New Roman" w:hAnsi="Times New Roman"/>
                <w:sz w:val="28"/>
                <w:szCs w:val="28"/>
              </w:rPr>
              <w:t xml:space="preserve"> еду и напитки:</w:t>
            </w:r>
            <w:r w:rsidR="007261BB" w:rsidRPr="00622B3C">
              <w:rPr>
                <w:rFonts w:ascii="Times New Roman" w:hAnsi="Times New Roman"/>
                <w:sz w:val="28"/>
                <w:szCs w:val="28"/>
                <w:lang w:val="kk-KZ"/>
              </w:rPr>
              <w:t xml:space="preserve"> </w:t>
            </w:r>
            <w:r w:rsidR="005C2F37" w:rsidRPr="00622B3C">
              <w:rPr>
                <w:rFonts w:ascii="Times New Roman" w:hAnsi="Times New Roman"/>
                <w:i/>
                <w:iCs/>
                <w:sz w:val="28"/>
                <w:szCs w:val="28"/>
              </w:rPr>
              <w:t>ш</w:t>
            </w:r>
            <w:r w:rsidRPr="00622B3C">
              <w:rPr>
                <w:rFonts w:ascii="Times New Roman" w:hAnsi="Times New Roman"/>
                <w:i/>
                <w:iCs/>
                <w:sz w:val="28"/>
                <w:szCs w:val="28"/>
              </w:rPr>
              <w:t>алап</w:t>
            </w:r>
          </w:p>
        </w:tc>
      </w:tr>
      <w:tr w:rsidR="000958D1" w:rsidRPr="007261BB" w14:paraId="0307FA50" w14:textId="77777777" w:rsidTr="007261BB">
        <w:tc>
          <w:tcPr>
            <w:tcW w:w="1853" w:type="dxa"/>
            <w:shd w:val="clear" w:color="auto" w:fill="auto"/>
          </w:tcPr>
          <w:p w14:paraId="196411A4"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lang w:val="en-US"/>
              </w:rPr>
              <w:t>Автохтонный текст</w:t>
            </w:r>
          </w:p>
        </w:tc>
        <w:tc>
          <w:tcPr>
            <w:tcW w:w="7851" w:type="dxa"/>
            <w:shd w:val="clear" w:color="auto" w:fill="auto"/>
          </w:tcPr>
          <w:p w14:paraId="2F058D3C" w14:textId="3B9002F2" w:rsidR="000958D1" w:rsidRPr="007261BB" w:rsidRDefault="000958D1" w:rsidP="007261BB">
            <w:pPr>
              <w:jc w:val="both"/>
              <w:rPr>
                <w:rFonts w:ascii="Times New Roman" w:eastAsia="Calibri" w:hAnsi="Times New Roman"/>
                <w:sz w:val="28"/>
                <w:szCs w:val="28"/>
                <w:lang w:val="en-US"/>
              </w:rPr>
            </w:pPr>
            <w:r w:rsidRPr="007261BB">
              <w:rPr>
                <w:rFonts w:ascii="Times New Roman" w:hAnsi="Times New Roman"/>
                <w:i/>
                <w:iCs/>
                <w:sz w:val="28"/>
                <w:szCs w:val="28"/>
                <w:lang w:val="en-US"/>
              </w:rPr>
              <w:t>«Ән жарықтықты</w:t>
            </w:r>
            <w:r w:rsidRPr="007261BB">
              <w:rPr>
                <w:rFonts w:ascii="Times New Roman" w:hAnsi="Times New Roman"/>
                <w:i/>
                <w:iCs/>
                <w:sz w:val="28"/>
                <w:szCs w:val="28"/>
                <w:lang w:val="kk-KZ"/>
              </w:rPr>
              <w:t>ң</w:t>
            </w:r>
            <w:r w:rsidRPr="007261BB">
              <w:rPr>
                <w:rFonts w:ascii="Times New Roman" w:hAnsi="Times New Roman"/>
                <w:i/>
                <w:iCs/>
                <w:sz w:val="28"/>
                <w:szCs w:val="28"/>
                <w:lang w:val="en-US"/>
              </w:rPr>
              <w:t xml:space="preserve"> шыжыған шілдеде кенезең кеуіп келгенде тарып жіберген бір зерен мұздай </w:t>
            </w:r>
            <w:r w:rsidRPr="007261BB">
              <w:rPr>
                <w:rFonts w:ascii="Times New Roman" w:hAnsi="Times New Roman"/>
                <w:bCs/>
                <w:iCs/>
                <w:sz w:val="28"/>
                <w:szCs w:val="28"/>
                <w:lang w:val="en-US"/>
              </w:rPr>
              <w:t>шалаптай</w:t>
            </w:r>
            <w:r w:rsidRPr="007261BB">
              <w:rPr>
                <w:rFonts w:ascii="Times New Roman" w:hAnsi="Times New Roman"/>
                <w:b/>
                <w:bCs/>
                <w:i/>
                <w:iCs/>
                <w:sz w:val="28"/>
                <w:szCs w:val="28"/>
                <w:lang w:val="en-US"/>
              </w:rPr>
              <w:t xml:space="preserve"> </w:t>
            </w:r>
            <w:r w:rsidRPr="007261BB">
              <w:rPr>
                <w:rFonts w:ascii="Times New Roman" w:hAnsi="Times New Roman"/>
                <w:i/>
                <w:iCs/>
                <w:sz w:val="28"/>
                <w:szCs w:val="28"/>
                <w:lang w:val="en-US"/>
              </w:rPr>
              <w:t>өн бойындағы барша зілді құлан таза қуып шығаын бір қасиеі бар-ау»</w:t>
            </w:r>
            <w:r w:rsidRPr="007261BB">
              <w:rPr>
                <w:rFonts w:ascii="Times New Roman" w:hAnsi="Times New Roman"/>
                <w:sz w:val="28"/>
                <w:szCs w:val="28"/>
                <w:lang w:val="en-US"/>
              </w:rPr>
              <w:t xml:space="preserve"> </w:t>
            </w:r>
            <w:r w:rsidRPr="007261BB">
              <w:rPr>
                <w:rFonts w:ascii="Times New Roman" w:eastAsia="Calibri" w:hAnsi="Times New Roman"/>
                <w:sz w:val="28"/>
                <w:szCs w:val="28"/>
                <w:lang w:val="kk-KZ"/>
              </w:rPr>
              <w:t>(Ә.</w:t>
            </w:r>
            <w:r w:rsidR="007261BB">
              <w:rPr>
                <w:rFonts w:ascii="Times New Roman" w:eastAsia="Calibri" w:hAnsi="Times New Roman"/>
                <w:sz w:val="28"/>
                <w:szCs w:val="28"/>
                <w:lang w:val="kk-KZ"/>
              </w:rPr>
              <w:t> </w:t>
            </w:r>
            <w:r w:rsidRPr="007261BB">
              <w:rPr>
                <w:rFonts w:ascii="Times New Roman" w:eastAsia="Calibri" w:hAnsi="Times New Roman"/>
                <w:sz w:val="28"/>
                <w:szCs w:val="28"/>
                <w:lang w:val="kk-KZ"/>
              </w:rPr>
              <w:t>Кекілбайұлы. Тасбақаның шөбі)</w:t>
            </w:r>
            <w:r w:rsidRPr="007261BB">
              <w:rPr>
                <w:rFonts w:ascii="Times New Roman" w:eastAsia="Calibri" w:hAnsi="Times New Roman"/>
                <w:sz w:val="28"/>
                <w:szCs w:val="28"/>
                <w:lang w:val="en-US"/>
              </w:rPr>
              <w:t>.</w:t>
            </w:r>
          </w:p>
        </w:tc>
      </w:tr>
      <w:tr w:rsidR="000958D1" w:rsidRPr="007261BB" w14:paraId="35D8A15D" w14:textId="77777777" w:rsidTr="007261BB">
        <w:tc>
          <w:tcPr>
            <w:tcW w:w="1853" w:type="dxa"/>
            <w:shd w:val="clear" w:color="auto" w:fill="auto"/>
          </w:tcPr>
          <w:p w14:paraId="641A756D"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lang w:val="en-US"/>
              </w:rPr>
              <w:t>Перевод на русский язык</w:t>
            </w:r>
          </w:p>
        </w:tc>
        <w:tc>
          <w:tcPr>
            <w:tcW w:w="7851" w:type="dxa"/>
            <w:shd w:val="clear" w:color="auto" w:fill="auto"/>
          </w:tcPr>
          <w:p w14:paraId="6617B070" w14:textId="59901C25" w:rsidR="000958D1" w:rsidRPr="007261BB" w:rsidRDefault="000958D1" w:rsidP="007261BB">
            <w:pPr>
              <w:jc w:val="both"/>
              <w:rPr>
                <w:rFonts w:ascii="Times New Roman" w:eastAsia="Calibri" w:hAnsi="Times New Roman"/>
                <w:sz w:val="28"/>
                <w:szCs w:val="28"/>
                <w:lang w:val="en-US"/>
              </w:rPr>
            </w:pPr>
            <w:r w:rsidRPr="00E90D6F">
              <w:rPr>
                <w:rFonts w:ascii="Times New Roman" w:hAnsi="Times New Roman"/>
                <w:i/>
                <w:iCs/>
                <w:sz w:val="28"/>
                <w:szCs w:val="28"/>
              </w:rPr>
              <w:t>«</w:t>
            </w:r>
            <w:r w:rsidRPr="007261BB">
              <w:rPr>
                <w:rFonts w:ascii="Times New Roman" w:hAnsi="Times New Roman"/>
                <w:i/>
                <w:iCs/>
                <w:sz w:val="28"/>
                <w:szCs w:val="28"/>
              </w:rPr>
              <w:t>В</w:t>
            </w:r>
            <w:r w:rsidRPr="00E90D6F">
              <w:rPr>
                <w:rFonts w:ascii="Times New Roman" w:hAnsi="Times New Roman"/>
                <w:i/>
                <w:iCs/>
                <w:sz w:val="28"/>
                <w:szCs w:val="28"/>
              </w:rPr>
              <w:t xml:space="preserve"> </w:t>
            </w:r>
            <w:r w:rsidRPr="007261BB">
              <w:rPr>
                <w:rFonts w:ascii="Times New Roman" w:hAnsi="Times New Roman"/>
                <w:i/>
                <w:iCs/>
                <w:sz w:val="28"/>
                <w:szCs w:val="28"/>
              </w:rPr>
              <w:t>этой</w:t>
            </w:r>
            <w:r w:rsidRPr="00E90D6F">
              <w:rPr>
                <w:rFonts w:ascii="Times New Roman" w:hAnsi="Times New Roman"/>
                <w:i/>
                <w:iCs/>
                <w:sz w:val="28"/>
                <w:szCs w:val="28"/>
              </w:rPr>
              <w:t xml:space="preserve"> </w:t>
            </w:r>
            <w:r w:rsidRPr="007261BB">
              <w:rPr>
                <w:rFonts w:ascii="Times New Roman" w:hAnsi="Times New Roman"/>
                <w:i/>
                <w:iCs/>
                <w:sz w:val="28"/>
                <w:szCs w:val="28"/>
              </w:rPr>
              <w:t>задорной</w:t>
            </w:r>
            <w:r w:rsidRPr="00E90D6F">
              <w:rPr>
                <w:rFonts w:ascii="Times New Roman" w:hAnsi="Times New Roman"/>
                <w:i/>
                <w:iCs/>
                <w:sz w:val="28"/>
                <w:szCs w:val="28"/>
              </w:rPr>
              <w:t xml:space="preserve"> </w:t>
            </w:r>
            <w:r w:rsidRPr="007261BB">
              <w:rPr>
                <w:rFonts w:ascii="Times New Roman" w:hAnsi="Times New Roman"/>
                <w:i/>
                <w:iCs/>
                <w:sz w:val="28"/>
                <w:szCs w:val="28"/>
              </w:rPr>
              <w:t>песне</w:t>
            </w:r>
            <w:r w:rsidRPr="00E90D6F">
              <w:rPr>
                <w:rFonts w:ascii="Times New Roman" w:hAnsi="Times New Roman"/>
                <w:i/>
                <w:iCs/>
                <w:sz w:val="28"/>
                <w:szCs w:val="28"/>
              </w:rPr>
              <w:t xml:space="preserve"> </w:t>
            </w:r>
            <w:r w:rsidRPr="007261BB">
              <w:rPr>
                <w:rFonts w:ascii="Times New Roman" w:hAnsi="Times New Roman"/>
                <w:i/>
                <w:iCs/>
                <w:sz w:val="28"/>
                <w:szCs w:val="28"/>
              </w:rPr>
              <w:t>есть</w:t>
            </w:r>
            <w:r w:rsidRPr="00E90D6F">
              <w:rPr>
                <w:rFonts w:ascii="Times New Roman" w:hAnsi="Times New Roman"/>
                <w:i/>
                <w:iCs/>
                <w:sz w:val="28"/>
                <w:szCs w:val="28"/>
              </w:rPr>
              <w:t xml:space="preserve"> </w:t>
            </w:r>
            <w:r w:rsidRPr="007261BB">
              <w:rPr>
                <w:rFonts w:ascii="Times New Roman" w:hAnsi="Times New Roman"/>
                <w:i/>
                <w:iCs/>
                <w:sz w:val="28"/>
                <w:szCs w:val="28"/>
              </w:rPr>
              <w:t>некая</w:t>
            </w:r>
            <w:r w:rsidRPr="00E90D6F">
              <w:rPr>
                <w:rFonts w:ascii="Times New Roman" w:hAnsi="Times New Roman"/>
                <w:i/>
                <w:iCs/>
                <w:sz w:val="28"/>
                <w:szCs w:val="28"/>
              </w:rPr>
              <w:t xml:space="preserve"> </w:t>
            </w:r>
            <w:r w:rsidRPr="007261BB">
              <w:rPr>
                <w:rFonts w:ascii="Times New Roman" w:hAnsi="Times New Roman"/>
                <w:i/>
                <w:iCs/>
                <w:sz w:val="28"/>
                <w:szCs w:val="28"/>
              </w:rPr>
              <w:t>бодрящая</w:t>
            </w:r>
            <w:r w:rsidRPr="00E90D6F">
              <w:rPr>
                <w:rFonts w:ascii="Times New Roman" w:hAnsi="Times New Roman"/>
                <w:i/>
                <w:iCs/>
                <w:sz w:val="28"/>
                <w:szCs w:val="28"/>
              </w:rPr>
              <w:t xml:space="preserve"> </w:t>
            </w:r>
            <w:r w:rsidRPr="007261BB">
              <w:rPr>
                <w:rFonts w:ascii="Times New Roman" w:hAnsi="Times New Roman"/>
                <w:i/>
                <w:iCs/>
                <w:sz w:val="28"/>
                <w:szCs w:val="28"/>
              </w:rPr>
              <w:t>душу</w:t>
            </w:r>
            <w:r w:rsidRPr="00E90D6F">
              <w:rPr>
                <w:rFonts w:ascii="Times New Roman" w:hAnsi="Times New Roman"/>
                <w:i/>
                <w:iCs/>
                <w:sz w:val="28"/>
                <w:szCs w:val="28"/>
              </w:rPr>
              <w:t xml:space="preserve"> </w:t>
            </w:r>
            <w:r w:rsidRPr="007261BB">
              <w:rPr>
                <w:rFonts w:ascii="Times New Roman" w:hAnsi="Times New Roman"/>
                <w:i/>
                <w:iCs/>
                <w:sz w:val="28"/>
                <w:szCs w:val="28"/>
              </w:rPr>
              <w:t>сила</w:t>
            </w:r>
            <w:r w:rsidRPr="00E90D6F">
              <w:rPr>
                <w:rFonts w:ascii="Times New Roman" w:hAnsi="Times New Roman"/>
                <w:i/>
                <w:iCs/>
                <w:sz w:val="28"/>
                <w:szCs w:val="28"/>
              </w:rPr>
              <w:t xml:space="preserve">, </w:t>
            </w:r>
            <w:r w:rsidRPr="007261BB">
              <w:rPr>
                <w:rFonts w:ascii="Times New Roman" w:hAnsi="Times New Roman"/>
                <w:i/>
                <w:iCs/>
                <w:sz w:val="28"/>
                <w:szCs w:val="28"/>
              </w:rPr>
              <w:t>от</w:t>
            </w:r>
            <w:r w:rsidRPr="00E90D6F">
              <w:rPr>
                <w:rFonts w:ascii="Times New Roman" w:hAnsi="Times New Roman"/>
                <w:i/>
                <w:iCs/>
                <w:sz w:val="28"/>
                <w:szCs w:val="28"/>
              </w:rPr>
              <w:t xml:space="preserve"> </w:t>
            </w:r>
            <w:r w:rsidRPr="007261BB">
              <w:rPr>
                <w:rFonts w:ascii="Times New Roman" w:hAnsi="Times New Roman"/>
                <w:i/>
                <w:iCs/>
                <w:sz w:val="28"/>
                <w:szCs w:val="28"/>
              </w:rPr>
              <w:t>которой</w:t>
            </w:r>
            <w:r w:rsidRPr="00E90D6F">
              <w:rPr>
                <w:rFonts w:ascii="Times New Roman" w:hAnsi="Times New Roman"/>
                <w:i/>
                <w:iCs/>
                <w:sz w:val="28"/>
                <w:szCs w:val="28"/>
              </w:rPr>
              <w:t xml:space="preserve"> </w:t>
            </w:r>
            <w:r w:rsidRPr="007261BB">
              <w:rPr>
                <w:rFonts w:ascii="Times New Roman" w:hAnsi="Times New Roman"/>
                <w:i/>
                <w:iCs/>
                <w:sz w:val="28"/>
                <w:szCs w:val="28"/>
              </w:rPr>
              <w:t>мгновенно</w:t>
            </w:r>
            <w:r w:rsidRPr="00E90D6F">
              <w:rPr>
                <w:rFonts w:ascii="Times New Roman" w:hAnsi="Times New Roman"/>
                <w:i/>
                <w:iCs/>
                <w:sz w:val="28"/>
                <w:szCs w:val="28"/>
              </w:rPr>
              <w:t xml:space="preserve"> </w:t>
            </w:r>
            <w:r w:rsidRPr="007261BB">
              <w:rPr>
                <w:rFonts w:ascii="Times New Roman" w:hAnsi="Times New Roman"/>
                <w:i/>
                <w:iCs/>
                <w:sz w:val="28"/>
                <w:szCs w:val="28"/>
              </w:rPr>
              <w:t>развеиваются</w:t>
            </w:r>
            <w:r w:rsidRPr="00E90D6F">
              <w:rPr>
                <w:rFonts w:ascii="Times New Roman" w:hAnsi="Times New Roman"/>
                <w:i/>
                <w:iCs/>
                <w:sz w:val="28"/>
                <w:szCs w:val="28"/>
              </w:rPr>
              <w:t xml:space="preserve"> </w:t>
            </w:r>
            <w:r w:rsidRPr="007261BB">
              <w:rPr>
                <w:rFonts w:ascii="Times New Roman" w:hAnsi="Times New Roman"/>
                <w:i/>
                <w:iCs/>
                <w:sz w:val="28"/>
                <w:szCs w:val="28"/>
              </w:rPr>
              <w:t>тоска</w:t>
            </w:r>
            <w:r w:rsidRPr="00E90D6F">
              <w:rPr>
                <w:rFonts w:ascii="Times New Roman" w:hAnsi="Times New Roman"/>
                <w:i/>
                <w:iCs/>
                <w:sz w:val="28"/>
                <w:szCs w:val="28"/>
              </w:rPr>
              <w:t xml:space="preserve"> </w:t>
            </w:r>
            <w:r w:rsidRPr="007261BB">
              <w:rPr>
                <w:rFonts w:ascii="Times New Roman" w:hAnsi="Times New Roman"/>
                <w:i/>
                <w:iCs/>
                <w:sz w:val="28"/>
                <w:szCs w:val="28"/>
              </w:rPr>
              <w:t>и</w:t>
            </w:r>
            <w:r w:rsidRPr="00E90D6F">
              <w:rPr>
                <w:rFonts w:ascii="Times New Roman" w:hAnsi="Times New Roman"/>
                <w:i/>
                <w:iCs/>
                <w:sz w:val="28"/>
                <w:szCs w:val="28"/>
              </w:rPr>
              <w:t xml:space="preserve"> </w:t>
            </w:r>
            <w:r w:rsidRPr="007261BB">
              <w:rPr>
                <w:rFonts w:ascii="Times New Roman" w:hAnsi="Times New Roman"/>
                <w:i/>
                <w:iCs/>
                <w:sz w:val="28"/>
                <w:szCs w:val="28"/>
              </w:rPr>
              <w:t>печаль</w:t>
            </w:r>
            <w:r w:rsidRPr="00E90D6F">
              <w:rPr>
                <w:rFonts w:ascii="Times New Roman" w:hAnsi="Times New Roman"/>
                <w:i/>
                <w:iCs/>
                <w:sz w:val="28"/>
                <w:szCs w:val="28"/>
              </w:rPr>
              <w:t xml:space="preserve">, </w:t>
            </w:r>
            <w:r w:rsidRPr="007261BB">
              <w:rPr>
                <w:rFonts w:ascii="Times New Roman" w:hAnsi="Times New Roman"/>
                <w:i/>
                <w:iCs/>
                <w:sz w:val="28"/>
                <w:szCs w:val="28"/>
              </w:rPr>
              <w:t>и</w:t>
            </w:r>
            <w:r w:rsidRPr="00E90D6F">
              <w:rPr>
                <w:rFonts w:ascii="Times New Roman" w:hAnsi="Times New Roman"/>
                <w:i/>
                <w:iCs/>
                <w:sz w:val="28"/>
                <w:szCs w:val="28"/>
              </w:rPr>
              <w:t xml:space="preserve"> </w:t>
            </w:r>
            <w:r w:rsidRPr="007261BB">
              <w:rPr>
                <w:rFonts w:ascii="Times New Roman" w:hAnsi="Times New Roman"/>
                <w:i/>
                <w:iCs/>
                <w:sz w:val="28"/>
                <w:szCs w:val="28"/>
              </w:rPr>
              <w:t>действует</w:t>
            </w:r>
            <w:r w:rsidRPr="00E90D6F">
              <w:rPr>
                <w:rFonts w:ascii="Times New Roman" w:hAnsi="Times New Roman"/>
                <w:i/>
                <w:iCs/>
                <w:sz w:val="28"/>
                <w:szCs w:val="28"/>
              </w:rPr>
              <w:t xml:space="preserve"> </w:t>
            </w:r>
            <w:r w:rsidRPr="007261BB">
              <w:rPr>
                <w:rFonts w:ascii="Times New Roman" w:hAnsi="Times New Roman"/>
                <w:i/>
                <w:iCs/>
                <w:sz w:val="28"/>
                <w:szCs w:val="28"/>
              </w:rPr>
              <w:t>она</w:t>
            </w:r>
            <w:r w:rsidRPr="00E90D6F">
              <w:rPr>
                <w:rFonts w:ascii="Times New Roman" w:hAnsi="Times New Roman"/>
                <w:i/>
                <w:iCs/>
                <w:sz w:val="28"/>
                <w:szCs w:val="28"/>
              </w:rPr>
              <w:t xml:space="preserve"> </w:t>
            </w:r>
            <w:r w:rsidRPr="007261BB">
              <w:rPr>
                <w:rFonts w:ascii="Times New Roman" w:hAnsi="Times New Roman"/>
                <w:i/>
                <w:iCs/>
                <w:sz w:val="28"/>
                <w:szCs w:val="28"/>
              </w:rPr>
              <w:t>так</w:t>
            </w:r>
            <w:r w:rsidRPr="00E90D6F">
              <w:rPr>
                <w:rFonts w:ascii="Times New Roman" w:hAnsi="Times New Roman"/>
                <w:i/>
                <w:iCs/>
                <w:sz w:val="28"/>
                <w:szCs w:val="28"/>
              </w:rPr>
              <w:t xml:space="preserve">, </w:t>
            </w:r>
            <w:r w:rsidRPr="007261BB">
              <w:rPr>
                <w:rFonts w:ascii="Times New Roman" w:hAnsi="Times New Roman"/>
                <w:i/>
                <w:iCs/>
                <w:sz w:val="28"/>
                <w:szCs w:val="28"/>
              </w:rPr>
              <w:t>будто</w:t>
            </w:r>
            <w:r w:rsidRPr="00E90D6F">
              <w:rPr>
                <w:rFonts w:ascii="Times New Roman" w:hAnsi="Times New Roman"/>
                <w:i/>
                <w:iCs/>
                <w:sz w:val="28"/>
                <w:szCs w:val="28"/>
              </w:rPr>
              <w:t xml:space="preserve"> </w:t>
            </w:r>
            <w:r w:rsidRPr="007261BB">
              <w:rPr>
                <w:rFonts w:ascii="Times New Roman" w:hAnsi="Times New Roman"/>
                <w:i/>
                <w:iCs/>
                <w:sz w:val="28"/>
                <w:szCs w:val="28"/>
              </w:rPr>
              <w:t>чаша</w:t>
            </w:r>
            <w:r w:rsidRPr="00E90D6F">
              <w:rPr>
                <w:rFonts w:ascii="Times New Roman" w:hAnsi="Times New Roman"/>
                <w:i/>
                <w:iCs/>
                <w:sz w:val="28"/>
                <w:szCs w:val="28"/>
              </w:rPr>
              <w:t xml:space="preserve"> </w:t>
            </w:r>
            <w:r w:rsidRPr="007261BB">
              <w:rPr>
                <w:rFonts w:ascii="Times New Roman" w:hAnsi="Times New Roman"/>
                <w:i/>
                <w:iCs/>
                <w:sz w:val="28"/>
                <w:szCs w:val="28"/>
              </w:rPr>
              <w:t>холодного</w:t>
            </w:r>
            <w:r w:rsidRPr="00E90D6F">
              <w:rPr>
                <w:rFonts w:ascii="Times New Roman" w:hAnsi="Times New Roman"/>
                <w:i/>
                <w:iCs/>
                <w:sz w:val="28"/>
                <w:szCs w:val="28"/>
              </w:rPr>
              <w:t xml:space="preserve"> </w:t>
            </w:r>
            <w:r w:rsidRPr="007261BB">
              <w:rPr>
                <w:rFonts w:ascii="Times New Roman" w:hAnsi="Times New Roman"/>
                <w:bCs/>
                <w:iCs/>
                <w:sz w:val="28"/>
                <w:szCs w:val="28"/>
              </w:rPr>
              <w:t>шалапа</w:t>
            </w:r>
            <w:r w:rsidRPr="00E90D6F">
              <w:rPr>
                <w:rFonts w:ascii="Times New Roman" w:hAnsi="Times New Roman"/>
                <w:i/>
                <w:iCs/>
                <w:sz w:val="28"/>
                <w:szCs w:val="28"/>
              </w:rPr>
              <w:t xml:space="preserve"> </w:t>
            </w:r>
            <w:r w:rsidRPr="007261BB">
              <w:rPr>
                <w:rFonts w:ascii="Times New Roman" w:hAnsi="Times New Roman"/>
                <w:i/>
                <w:iCs/>
                <w:sz w:val="28"/>
                <w:szCs w:val="28"/>
              </w:rPr>
              <w:t>в</w:t>
            </w:r>
            <w:r w:rsidRPr="00E90D6F">
              <w:rPr>
                <w:rFonts w:ascii="Times New Roman" w:hAnsi="Times New Roman"/>
                <w:i/>
                <w:iCs/>
                <w:sz w:val="28"/>
                <w:szCs w:val="28"/>
              </w:rPr>
              <w:t xml:space="preserve"> </w:t>
            </w:r>
            <w:r w:rsidRPr="007261BB">
              <w:rPr>
                <w:rFonts w:ascii="Times New Roman" w:hAnsi="Times New Roman"/>
                <w:i/>
                <w:iCs/>
                <w:sz w:val="28"/>
                <w:szCs w:val="28"/>
              </w:rPr>
              <w:t>знойный</w:t>
            </w:r>
            <w:r w:rsidRPr="00E90D6F">
              <w:rPr>
                <w:rFonts w:ascii="Times New Roman" w:hAnsi="Times New Roman"/>
                <w:i/>
                <w:iCs/>
                <w:sz w:val="28"/>
                <w:szCs w:val="28"/>
              </w:rPr>
              <w:t xml:space="preserve"> </w:t>
            </w:r>
            <w:r w:rsidRPr="007261BB">
              <w:rPr>
                <w:rFonts w:ascii="Times New Roman" w:hAnsi="Times New Roman"/>
                <w:i/>
                <w:iCs/>
                <w:sz w:val="28"/>
                <w:szCs w:val="28"/>
              </w:rPr>
              <w:t>день</w:t>
            </w:r>
            <w:r w:rsidRPr="00E90D6F">
              <w:rPr>
                <w:rFonts w:ascii="Times New Roman" w:hAnsi="Times New Roman"/>
                <w:i/>
                <w:iCs/>
                <w:sz w:val="28"/>
                <w:szCs w:val="28"/>
              </w:rPr>
              <w:t>»</w:t>
            </w:r>
            <w:r w:rsidRPr="00E90D6F">
              <w:rPr>
                <w:rFonts w:ascii="Times New Roman" w:hAnsi="Times New Roman"/>
                <w:sz w:val="28"/>
                <w:szCs w:val="28"/>
              </w:rPr>
              <w:t xml:space="preserve"> </w:t>
            </w:r>
            <w:r w:rsidRPr="00E90D6F">
              <w:rPr>
                <w:rFonts w:ascii="Times New Roman" w:eastAsia="Calibri" w:hAnsi="Times New Roman"/>
                <w:sz w:val="28"/>
                <w:szCs w:val="28"/>
              </w:rPr>
              <w:t>(</w:t>
            </w:r>
            <w:r w:rsidRPr="007261BB">
              <w:rPr>
                <w:rFonts w:ascii="Times New Roman" w:eastAsia="Calibri" w:hAnsi="Times New Roman"/>
                <w:sz w:val="28"/>
                <w:szCs w:val="28"/>
              </w:rPr>
              <w:t>А</w:t>
            </w:r>
            <w:r w:rsidRPr="00E90D6F">
              <w:rPr>
                <w:rFonts w:ascii="Times New Roman" w:eastAsia="Calibri" w:hAnsi="Times New Roman"/>
                <w:sz w:val="28"/>
                <w:szCs w:val="28"/>
              </w:rPr>
              <w:t>.</w:t>
            </w:r>
            <w:r w:rsidR="007261BB">
              <w:rPr>
                <w:rFonts w:ascii="Times New Roman" w:eastAsia="Calibri" w:hAnsi="Times New Roman"/>
                <w:sz w:val="28"/>
                <w:szCs w:val="28"/>
                <w:lang w:val="kk-KZ"/>
              </w:rPr>
              <w:t> </w:t>
            </w:r>
            <w:r w:rsidRPr="007261BB">
              <w:rPr>
                <w:rFonts w:ascii="Times New Roman" w:eastAsia="Calibri" w:hAnsi="Times New Roman"/>
                <w:sz w:val="28"/>
                <w:szCs w:val="28"/>
              </w:rPr>
              <w:t>Кекильбаев</w:t>
            </w:r>
            <w:r w:rsidRPr="00E90D6F">
              <w:rPr>
                <w:rFonts w:ascii="Times New Roman" w:eastAsia="Calibri" w:hAnsi="Times New Roman"/>
                <w:sz w:val="28"/>
                <w:szCs w:val="28"/>
              </w:rPr>
              <w:t xml:space="preserve">. </w:t>
            </w:r>
            <w:r w:rsidRPr="007261BB">
              <w:rPr>
                <w:rFonts w:ascii="Times New Roman" w:eastAsia="Calibri" w:hAnsi="Times New Roman"/>
                <w:sz w:val="28"/>
                <w:szCs w:val="28"/>
              </w:rPr>
              <w:t>Соломинка</w:t>
            </w:r>
            <w:r w:rsidRPr="007261BB">
              <w:rPr>
                <w:rFonts w:ascii="Times New Roman" w:eastAsia="Calibri" w:hAnsi="Times New Roman"/>
                <w:sz w:val="28"/>
                <w:szCs w:val="28"/>
                <w:lang w:val="en-US"/>
              </w:rPr>
              <w:t xml:space="preserve"> </w:t>
            </w:r>
            <w:r w:rsidRPr="007261BB">
              <w:rPr>
                <w:rFonts w:ascii="Times New Roman" w:eastAsia="Calibri" w:hAnsi="Times New Roman"/>
                <w:sz w:val="28"/>
                <w:szCs w:val="28"/>
              </w:rPr>
              <w:t>удачи</w:t>
            </w:r>
            <w:r w:rsidRPr="007261BB">
              <w:rPr>
                <w:rFonts w:ascii="Times New Roman" w:eastAsia="Calibri" w:hAnsi="Times New Roman"/>
                <w:sz w:val="28"/>
                <w:szCs w:val="28"/>
                <w:lang w:val="en-US"/>
              </w:rPr>
              <w:t>).</w:t>
            </w:r>
          </w:p>
        </w:tc>
      </w:tr>
      <w:tr w:rsidR="000958D1" w:rsidRPr="00E672A4" w14:paraId="15DED2FA" w14:textId="77777777" w:rsidTr="007261BB">
        <w:trPr>
          <w:trHeight w:val="1146"/>
        </w:trPr>
        <w:tc>
          <w:tcPr>
            <w:tcW w:w="1853" w:type="dxa"/>
            <w:shd w:val="clear" w:color="auto" w:fill="auto"/>
          </w:tcPr>
          <w:p w14:paraId="52B33D1C"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w:t>
            </w:r>
            <w:r w:rsidRPr="007261BB">
              <w:rPr>
                <w:rFonts w:ascii="Times New Roman" w:hAnsi="Times New Roman"/>
                <w:sz w:val="28"/>
                <w:szCs w:val="28"/>
                <w:lang w:val="en-US"/>
              </w:rPr>
              <w:t xml:space="preserve"> </w:t>
            </w:r>
            <w:r w:rsidRPr="007261BB">
              <w:rPr>
                <w:rFonts w:ascii="Times New Roman" w:hAnsi="Times New Roman"/>
                <w:sz w:val="28"/>
                <w:szCs w:val="28"/>
              </w:rPr>
              <w:t>на</w:t>
            </w:r>
            <w:r w:rsidRPr="007261BB">
              <w:rPr>
                <w:rFonts w:ascii="Times New Roman" w:hAnsi="Times New Roman"/>
                <w:sz w:val="28"/>
                <w:szCs w:val="28"/>
                <w:lang w:val="en-US"/>
              </w:rPr>
              <w:t xml:space="preserve"> </w:t>
            </w:r>
            <w:r w:rsidRPr="007261BB">
              <w:rPr>
                <w:rFonts w:ascii="Times New Roman" w:hAnsi="Times New Roman"/>
                <w:sz w:val="28"/>
                <w:szCs w:val="28"/>
              </w:rPr>
              <w:t>английский</w:t>
            </w:r>
            <w:r w:rsidRPr="007261BB">
              <w:rPr>
                <w:rFonts w:ascii="Times New Roman" w:hAnsi="Times New Roman"/>
                <w:sz w:val="28"/>
                <w:szCs w:val="28"/>
                <w:lang w:val="en-US"/>
              </w:rPr>
              <w:t xml:space="preserve"> </w:t>
            </w:r>
            <w:r w:rsidRPr="007261BB">
              <w:rPr>
                <w:rFonts w:ascii="Times New Roman" w:hAnsi="Times New Roman"/>
                <w:sz w:val="28"/>
                <w:szCs w:val="28"/>
              </w:rPr>
              <w:t>язык</w:t>
            </w:r>
          </w:p>
        </w:tc>
        <w:tc>
          <w:tcPr>
            <w:tcW w:w="7851" w:type="dxa"/>
            <w:shd w:val="clear" w:color="auto" w:fill="auto"/>
          </w:tcPr>
          <w:p w14:paraId="413C2A39" w14:textId="4B141519" w:rsidR="000958D1" w:rsidRPr="007261BB" w:rsidRDefault="000958D1" w:rsidP="00AD3303">
            <w:pPr>
              <w:jc w:val="both"/>
              <w:rPr>
                <w:rFonts w:ascii="Times New Roman" w:eastAsia="Calibri" w:hAnsi="Times New Roman"/>
                <w:sz w:val="28"/>
                <w:szCs w:val="28"/>
                <w:lang w:val="en-US"/>
              </w:rPr>
            </w:pPr>
            <w:r w:rsidRPr="007261BB">
              <w:rPr>
                <w:rFonts w:ascii="Times New Roman" w:hAnsi="Times New Roman"/>
                <w:i/>
                <w:iCs/>
                <w:sz w:val="28"/>
                <w:szCs w:val="28"/>
                <w:lang w:val="en-US"/>
              </w:rPr>
              <w:t xml:space="preserve">«The song had a way of releasing a man from his troubles, like a single bowl of cold </w:t>
            </w:r>
            <w:r w:rsidRPr="007261BB">
              <w:rPr>
                <w:rFonts w:ascii="Times New Roman" w:hAnsi="Times New Roman"/>
                <w:bCs/>
                <w:iCs/>
                <w:sz w:val="28"/>
                <w:szCs w:val="28"/>
                <w:lang w:val="en-US"/>
              </w:rPr>
              <w:t>šalap</w:t>
            </w:r>
            <w:r w:rsidRPr="007261BB">
              <w:rPr>
                <w:rFonts w:ascii="Times New Roman" w:hAnsi="Times New Roman"/>
                <w:i/>
                <w:iCs/>
                <w:sz w:val="28"/>
                <w:szCs w:val="28"/>
                <w:lang w:val="en-US"/>
              </w:rPr>
              <w:t>, downed on a sultry day in July»</w:t>
            </w:r>
            <w:r w:rsidRPr="007261BB">
              <w:rPr>
                <w:rFonts w:ascii="Times New Roman" w:hAnsi="Times New Roman"/>
                <w:sz w:val="28"/>
                <w:szCs w:val="28"/>
                <w:lang w:val="en-US"/>
              </w:rPr>
              <w:t xml:space="preserve"> </w:t>
            </w:r>
            <w:r w:rsidRPr="007261BB">
              <w:rPr>
                <w:rFonts w:ascii="Times New Roman" w:eastAsia="Calibri" w:hAnsi="Times New Roman"/>
                <w:sz w:val="28"/>
                <w:szCs w:val="28"/>
                <w:lang w:val="en-US"/>
              </w:rPr>
              <w:t>(A.</w:t>
            </w:r>
            <w:r w:rsidR="007261BB">
              <w:rPr>
                <w:rFonts w:ascii="Times New Roman" w:eastAsia="Calibri" w:hAnsi="Times New Roman"/>
                <w:sz w:val="28"/>
                <w:szCs w:val="28"/>
                <w:lang w:val="kk-KZ"/>
              </w:rPr>
              <w:t> </w:t>
            </w:r>
            <w:r w:rsidRPr="007261BB">
              <w:rPr>
                <w:rFonts w:ascii="Times New Roman" w:eastAsia="Calibri" w:hAnsi="Times New Roman"/>
                <w:sz w:val="28"/>
                <w:szCs w:val="28"/>
                <w:lang w:val="en-US"/>
              </w:rPr>
              <w:t>Kekilbaiuly. Lucky Tortoise Grass).</w:t>
            </w:r>
          </w:p>
          <w:p w14:paraId="3C2C9863" w14:textId="1475DB5B" w:rsidR="000958D1" w:rsidRPr="007261BB" w:rsidRDefault="000958D1" w:rsidP="00AD3303">
            <w:pPr>
              <w:jc w:val="both"/>
              <w:rPr>
                <w:rFonts w:ascii="Times New Roman" w:hAnsi="Times New Roman"/>
                <w:sz w:val="28"/>
                <w:szCs w:val="28"/>
                <w:lang w:val="en-US"/>
              </w:rPr>
            </w:pPr>
            <w:r w:rsidRPr="007261BB">
              <w:rPr>
                <w:rFonts w:ascii="Times New Roman" w:hAnsi="Times New Roman"/>
                <w:bCs/>
                <w:i/>
                <w:sz w:val="28"/>
                <w:szCs w:val="28"/>
                <w:lang w:val="en-US"/>
              </w:rPr>
              <w:t>Šalap</w:t>
            </w:r>
            <w:r w:rsidRPr="007261BB">
              <w:rPr>
                <w:rFonts w:ascii="Times New Roman" w:hAnsi="Times New Roman"/>
                <w:sz w:val="28"/>
                <w:szCs w:val="28"/>
                <w:lang w:val="en-US"/>
              </w:rPr>
              <w:t xml:space="preserve"> – a drink, ajran (sour drink made of cow, sheep, or goat milk fermented with lact</w:t>
            </w:r>
            <w:r w:rsidR="000516C9" w:rsidRPr="007261BB">
              <w:rPr>
                <w:rFonts w:ascii="Times New Roman" w:hAnsi="Times New Roman"/>
                <w:sz w:val="28"/>
                <w:szCs w:val="28"/>
                <w:lang w:val="en-US"/>
              </w:rPr>
              <w:t>ic bacteria) diluted with water</w:t>
            </w:r>
          </w:p>
        </w:tc>
      </w:tr>
    </w:tbl>
    <w:p w14:paraId="07B6B437" w14:textId="77777777" w:rsidR="00BC2ED8" w:rsidRPr="002E7A20" w:rsidRDefault="00BC2ED8" w:rsidP="00446063">
      <w:pPr>
        <w:ind w:firstLine="709"/>
        <w:rPr>
          <w:rFonts w:eastAsia="Times New Roman"/>
          <w:sz w:val="28"/>
          <w:szCs w:val="28"/>
          <w:lang w:val="en-US"/>
        </w:rPr>
      </w:pPr>
    </w:p>
    <w:p w14:paraId="155DFBB0" w14:textId="298DF80C" w:rsidR="00622B3C" w:rsidRDefault="000958D1" w:rsidP="00446063">
      <w:pPr>
        <w:ind w:firstLine="709"/>
        <w:rPr>
          <w:rFonts w:eastAsia="Times New Roman"/>
          <w:sz w:val="28"/>
          <w:szCs w:val="28"/>
        </w:rPr>
      </w:pPr>
      <w:r w:rsidRPr="003D2628">
        <w:rPr>
          <w:rFonts w:eastAsia="Times New Roman"/>
          <w:sz w:val="28"/>
          <w:szCs w:val="28"/>
        </w:rPr>
        <w:t>Реалия «шалап» передается методом транслитерации. Английский перевод сопровождается пояснительным комментарием, в то время как в русском варианте исходного текста данная реалия не поясняется. Считаем, что в данном случае реципиенту-инофону не представит трудности адекватное понимание этой реалии как охлаждающего напитка.</w:t>
      </w:r>
    </w:p>
    <w:p w14:paraId="072C5C94" w14:textId="77777777" w:rsidR="00BC2ED8" w:rsidRDefault="00BC2ED8" w:rsidP="00446063">
      <w:pPr>
        <w:ind w:firstLine="709"/>
        <w:rPr>
          <w:rFonts w:eastAsia="Times New Roman"/>
          <w:sz w:val="28"/>
          <w:szCs w:val="28"/>
        </w:rPr>
      </w:pP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8001"/>
      </w:tblGrid>
      <w:tr w:rsidR="000958D1" w:rsidRPr="007261BB" w14:paraId="568CD12E" w14:textId="77777777" w:rsidTr="007261BB">
        <w:trPr>
          <w:trHeight w:val="617"/>
        </w:trPr>
        <w:tc>
          <w:tcPr>
            <w:tcW w:w="1853" w:type="dxa"/>
            <w:shd w:val="clear" w:color="auto" w:fill="auto"/>
          </w:tcPr>
          <w:p w14:paraId="0BEB2EBB" w14:textId="0BADCE1D" w:rsidR="000958D1" w:rsidRPr="007261BB" w:rsidRDefault="00FA5DDA" w:rsidP="00AD3303">
            <w:pPr>
              <w:jc w:val="center"/>
              <w:rPr>
                <w:rFonts w:ascii="Times New Roman" w:hAnsi="Times New Roman"/>
                <w:sz w:val="28"/>
                <w:szCs w:val="28"/>
                <w:lang w:val="kk-KZ"/>
              </w:rPr>
            </w:pPr>
            <w:bookmarkStart w:id="137" w:name="_Hlk133761599"/>
            <w:bookmarkEnd w:id="136"/>
            <w:r w:rsidRPr="007261BB">
              <w:rPr>
                <w:rFonts w:ascii="Times New Roman" w:hAnsi="Times New Roman"/>
                <w:sz w:val="28"/>
                <w:szCs w:val="28"/>
              </w:rPr>
              <w:t xml:space="preserve">Фрагмент </w:t>
            </w:r>
            <w:r w:rsidR="00041E00" w:rsidRPr="007261BB">
              <w:rPr>
                <w:rFonts w:ascii="Times New Roman" w:hAnsi="Times New Roman"/>
                <w:sz w:val="28"/>
                <w:szCs w:val="28"/>
              </w:rPr>
              <w:t>11</w:t>
            </w:r>
            <w:r w:rsidR="00425FD7" w:rsidRPr="007261BB">
              <w:rPr>
                <w:rFonts w:ascii="Times New Roman" w:hAnsi="Times New Roman"/>
                <w:sz w:val="28"/>
                <w:szCs w:val="28"/>
              </w:rPr>
              <w:t>6</w:t>
            </w:r>
          </w:p>
        </w:tc>
        <w:tc>
          <w:tcPr>
            <w:tcW w:w="8001" w:type="dxa"/>
            <w:shd w:val="clear" w:color="auto" w:fill="auto"/>
          </w:tcPr>
          <w:p w14:paraId="586C606C" w14:textId="77777777" w:rsidR="000958D1" w:rsidRPr="007261BB" w:rsidRDefault="000958D1" w:rsidP="00AD3303">
            <w:pPr>
              <w:jc w:val="both"/>
              <w:rPr>
                <w:rFonts w:ascii="Times New Roman" w:hAnsi="Times New Roman"/>
                <w:b/>
                <w:bCs/>
                <w:sz w:val="28"/>
                <w:szCs w:val="28"/>
                <w:lang w:val="kk-KZ"/>
              </w:rPr>
            </w:pPr>
            <w:r w:rsidRPr="007261BB">
              <w:rPr>
                <w:rFonts w:ascii="Times New Roman" w:hAnsi="Times New Roman"/>
                <w:sz w:val="28"/>
                <w:szCs w:val="28"/>
              </w:rPr>
              <w:t xml:space="preserve">Реалии, репрезентирующие </w:t>
            </w:r>
            <w:proofErr w:type="gramStart"/>
            <w:r w:rsidRPr="007261BB">
              <w:rPr>
                <w:rFonts w:ascii="Times New Roman" w:hAnsi="Times New Roman"/>
                <w:sz w:val="28"/>
                <w:szCs w:val="28"/>
              </w:rPr>
              <w:t>национальную</w:t>
            </w:r>
            <w:proofErr w:type="gramEnd"/>
            <w:r w:rsidRPr="007261BB">
              <w:rPr>
                <w:rFonts w:ascii="Times New Roman" w:hAnsi="Times New Roman"/>
                <w:sz w:val="28"/>
                <w:szCs w:val="28"/>
              </w:rPr>
              <w:t xml:space="preserve"> еду и напитки:</w:t>
            </w:r>
          </w:p>
          <w:p w14:paraId="50BBFAAE" w14:textId="77777777" w:rsidR="000958D1" w:rsidRPr="007261BB" w:rsidRDefault="000958D1" w:rsidP="00AD3303">
            <w:pPr>
              <w:jc w:val="center"/>
              <w:rPr>
                <w:rFonts w:ascii="Times New Roman" w:hAnsi="Times New Roman"/>
                <w:bCs/>
                <w:i/>
                <w:sz w:val="28"/>
                <w:szCs w:val="28"/>
                <w:lang w:val="kk-KZ"/>
              </w:rPr>
            </w:pPr>
            <w:r w:rsidRPr="007261BB">
              <w:rPr>
                <w:rFonts w:ascii="Times New Roman" w:hAnsi="Times New Roman"/>
                <w:bCs/>
                <w:i/>
                <w:iCs/>
                <w:sz w:val="28"/>
                <w:szCs w:val="28"/>
                <w:lang w:val="kk-KZ"/>
              </w:rPr>
              <w:t>саба – қымыз</w:t>
            </w:r>
          </w:p>
        </w:tc>
      </w:tr>
      <w:tr w:rsidR="000958D1" w:rsidRPr="007261BB" w14:paraId="2E09F000" w14:textId="77777777" w:rsidTr="007261BB">
        <w:tc>
          <w:tcPr>
            <w:tcW w:w="1853" w:type="dxa"/>
            <w:shd w:val="clear" w:color="auto" w:fill="auto"/>
          </w:tcPr>
          <w:p w14:paraId="7341C818"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8001" w:type="dxa"/>
            <w:shd w:val="clear" w:color="auto" w:fill="auto"/>
          </w:tcPr>
          <w:p w14:paraId="3DA6409F" w14:textId="54D108E3" w:rsidR="000958D1" w:rsidRPr="007261BB" w:rsidRDefault="000958D1" w:rsidP="000516C9">
            <w:pPr>
              <w:jc w:val="both"/>
              <w:rPr>
                <w:rFonts w:ascii="Times New Roman" w:eastAsiaTheme="minorHAnsi" w:hAnsi="Times New Roman"/>
                <w:sz w:val="28"/>
                <w:szCs w:val="28"/>
                <w:lang w:val="kk-KZ"/>
              </w:rPr>
            </w:pPr>
            <w:r w:rsidRPr="007261BB">
              <w:rPr>
                <w:rFonts w:ascii="Times New Roman" w:hAnsi="Times New Roman"/>
                <w:i/>
                <w:iCs/>
                <w:sz w:val="28"/>
                <w:szCs w:val="28"/>
                <w:lang w:val="kk-KZ"/>
              </w:rPr>
              <w:t xml:space="preserve">«Не заматта кірпігі ілініп кеткен екен, түсінде ... қызық-ау, бұнын бала кезінде босағада ірк-ірк етіп тұратын баяғы қара </w:t>
            </w:r>
            <w:r w:rsidRPr="007261BB">
              <w:rPr>
                <w:rFonts w:ascii="Times New Roman" w:hAnsi="Times New Roman"/>
                <w:bCs/>
                <w:iCs/>
                <w:sz w:val="28"/>
                <w:szCs w:val="28"/>
                <w:lang w:val="kk-KZ"/>
              </w:rPr>
              <w:t>сабаны</w:t>
            </w:r>
            <w:r w:rsidRPr="007261BB">
              <w:rPr>
                <w:rFonts w:ascii="Times New Roman" w:hAnsi="Times New Roman"/>
                <w:i/>
                <w:iCs/>
                <w:sz w:val="28"/>
                <w:szCs w:val="28"/>
                <w:lang w:val="kk-KZ"/>
              </w:rPr>
              <w:t xml:space="preserve"> көрді. Бүкіл ауыл сапсып ішкенде, сарқылмайтын құтты қара </w:t>
            </w:r>
            <w:r w:rsidRPr="007261BB">
              <w:rPr>
                <w:rFonts w:ascii="Times New Roman" w:hAnsi="Times New Roman"/>
                <w:bCs/>
                <w:iCs/>
                <w:sz w:val="28"/>
                <w:szCs w:val="28"/>
                <w:lang w:val="kk-KZ"/>
              </w:rPr>
              <w:t>саба</w:t>
            </w:r>
            <w:r w:rsidRPr="007261BB">
              <w:rPr>
                <w:rFonts w:ascii="Times New Roman" w:hAnsi="Times New Roman"/>
                <w:i/>
                <w:iCs/>
                <w:sz w:val="28"/>
                <w:szCs w:val="28"/>
                <w:lang w:val="kk-KZ"/>
              </w:rPr>
              <w:t xml:space="preserve"> еді ол»</w:t>
            </w:r>
            <w:r w:rsidRPr="007261BB">
              <w:rPr>
                <w:rFonts w:ascii="Times New Roman" w:eastAsia="Calibri" w:hAnsi="Times New Roman"/>
                <w:sz w:val="28"/>
                <w:szCs w:val="28"/>
                <w:lang w:val="kk-KZ"/>
              </w:rPr>
              <w:t xml:space="preserve"> (Д.</w:t>
            </w:r>
            <w:r w:rsidR="000516C9" w:rsidRPr="007261BB">
              <w:rPr>
                <w:rFonts w:ascii="Times New Roman" w:eastAsia="Calibri" w:hAnsi="Times New Roman"/>
                <w:sz w:val="28"/>
                <w:szCs w:val="28"/>
                <w:lang w:val="kk-KZ"/>
              </w:rPr>
              <w:t> </w:t>
            </w:r>
            <w:r w:rsidRPr="007261BB">
              <w:rPr>
                <w:rFonts w:ascii="Times New Roman" w:eastAsia="Calibri" w:hAnsi="Times New Roman"/>
                <w:sz w:val="28"/>
                <w:szCs w:val="28"/>
                <w:lang w:val="kk-KZ"/>
              </w:rPr>
              <w:t>Әшімханұлы. Сары самауыр).</w:t>
            </w:r>
          </w:p>
        </w:tc>
      </w:tr>
      <w:tr w:rsidR="000958D1" w:rsidRPr="007261BB" w14:paraId="75773618" w14:textId="77777777" w:rsidTr="007261BB">
        <w:tc>
          <w:tcPr>
            <w:tcW w:w="1853" w:type="dxa"/>
            <w:shd w:val="clear" w:color="auto" w:fill="auto"/>
          </w:tcPr>
          <w:p w14:paraId="4E48FA7A"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русский язык</w:t>
            </w:r>
          </w:p>
        </w:tc>
        <w:tc>
          <w:tcPr>
            <w:tcW w:w="8001" w:type="dxa"/>
            <w:shd w:val="clear" w:color="auto" w:fill="auto"/>
          </w:tcPr>
          <w:p w14:paraId="60BE094A" w14:textId="6EBFEAF9" w:rsidR="000958D1" w:rsidRPr="007261BB" w:rsidRDefault="000958D1" w:rsidP="000516C9">
            <w:pPr>
              <w:jc w:val="both"/>
              <w:rPr>
                <w:rFonts w:ascii="Times New Roman" w:eastAsiaTheme="minorHAnsi" w:hAnsi="Times New Roman"/>
                <w:sz w:val="28"/>
                <w:szCs w:val="28"/>
              </w:rPr>
            </w:pPr>
            <w:r w:rsidRPr="007261BB">
              <w:rPr>
                <w:rFonts w:ascii="Times New Roman" w:hAnsi="Times New Roman"/>
                <w:i/>
                <w:iCs/>
                <w:sz w:val="28"/>
                <w:szCs w:val="28"/>
                <w:lang w:val="kk-KZ"/>
              </w:rPr>
              <w:t>«</w:t>
            </w:r>
            <w:r w:rsidRPr="007261BB">
              <w:rPr>
                <w:rFonts w:ascii="Times New Roman" w:hAnsi="Times New Roman"/>
                <w:i/>
                <w:iCs/>
                <w:sz w:val="28"/>
                <w:szCs w:val="28"/>
              </w:rPr>
              <w:t xml:space="preserve">А ночью – удивительно! – приснилась ему большая чёрная </w:t>
            </w:r>
            <w:r w:rsidRPr="007261BB">
              <w:rPr>
                <w:rFonts w:ascii="Times New Roman" w:hAnsi="Times New Roman"/>
                <w:bCs/>
                <w:iCs/>
                <w:sz w:val="28"/>
                <w:szCs w:val="28"/>
              </w:rPr>
              <w:t>саба</w:t>
            </w:r>
            <w:r w:rsidRPr="007261BB">
              <w:rPr>
                <w:rFonts w:ascii="Times New Roman" w:hAnsi="Times New Roman"/>
                <w:i/>
                <w:iCs/>
                <w:sz w:val="28"/>
                <w:szCs w:val="28"/>
              </w:rPr>
              <w:t xml:space="preserve">, которая неизменно стояла у порога их дома. Это была чудная </w:t>
            </w:r>
            <w:r w:rsidRPr="007261BB">
              <w:rPr>
                <w:rFonts w:ascii="Times New Roman" w:hAnsi="Times New Roman"/>
                <w:bCs/>
                <w:iCs/>
                <w:sz w:val="28"/>
                <w:szCs w:val="28"/>
              </w:rPr>
              <w:t>саба</w:t>
            </w:r>
            <w:r w:rsidRPr="007261BB">
              <w:rPr>
                <w:rFonts w:ascii="Times New Roman" w:hAnsi="Times New Roman"/>
                <w:i/>
                <w:iCs/>
                <w:sz w:val="28"/>
                <w:szCs w:val="28"/>
              </w:rPr>
              <w:t xml:space="preserve">. В ней никогда не кончался </w:t>
            </w:r>
            <w:r w:rsidRPr="007261BB">
              <w:rPr>
                <w:rFonts w:ascii="Times New Roman" w:hAnsi="Times New Roman"/>
                <w:bCs/>
                <w:iCs/>
                <w:sz w:val="28"/>
                <w:szCs w:val="28"/>
              </w:rPr>
              <w:t>кумыс</w:t>
            </w:r>
            <w:r w:rsidRPr="007261BB">
              <w:rPr>
                <w:rFonts w:ascii="Times New Roman" w:hAnsi="Times New Roman"/>
                <w:i/>
                <w:iCs/>
                <w:sz w:val="28"/>
                <w:szCs w:val="28"/>
              </w:rPr>
              <w:t xml:space="preserve">, даже если бы к ним пришли в гости целым аулом» </w:t>
            </w:r>
            <w:r w:rsidRPr="007261BB">
              <w:rPr>
                <w:rFonts w:ascii="Times New Roman" w:hAnsi="Times New Roman"/>
                <w:sz w:val="28"/>
                <w:szCs w:val="28"/>
              </w:rPr>
              <w:t>(Д.</w:t>
            </w:r>
            <w:r w:rsidR="000516C9" w:rsidRPr="007261BB">
              <w:rPr>
                <w:rFonts w:ascii="Times New Roman" w:hAnsi="Times New Roman"/>
                <w:sz w:val="28"/>
                <w:szCs w:val="28"/>
              </w:rPr>
              <w:t> </w:t>
            </w:r>
            <w:r w:rsidRPr="007261BB">
              <w:rPr>
                <w:rFonts w:ascii="Times New Roman" w:hAnsi="Times New Roman"/>
                <w:sz w:val="28"/>
                <w:szCs w:val="28"/>
              </w:rPr>
              <w:t>Ашимханулы. Бабушкин самовар).</w:t>
            </w:r>
          </w:p>
        </w:tc>
      </w:tr>
      <w:tr w:rsidR="000958D1" w:rsidRPr="00E672A4" w14:paraId="78521869" w14:textId="77777777" w:rsidTr="007261BB">
        <w:trPr>
          <w:trHeight w:val="811"/>
        </w:trPr>
        <w:tc>
          <w:tcPr>
            <w:tcW w:w="1853" w:type="dxa"/>
            <w:shd w:val="clear" w:color="auto" w:fill="auto"/>
          </w:tcPr>
          <w:p w14:paraId="79632B3B"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8001" w:type="dxa"/>
            <w:shd w:val="clear" w:color="auto" w:fill="auto"/>
          </w:tcPr>
          <w:p w14:paraId="6C7E61A7" w14:textId="008E95F7" w:rsidR="000958D1" w:rsidRPr="007261BB" w:rsidRDefault="000958D1" w:rsidP="00AD3303">
            <w:pPr>
              <w:jc w:val="both"/>
              <w:rPr>
                <w:rFonts w:ascii="Times New Roman" w:hAnsi="Times New Roman"/>
                <w:sz w:val="28"/>
                <w:szCs w:val="28"/>
                <w:lang w:val="en-US"/>
              </w:rPr>
            </w:pPr>
            <w:r w:rsidRPr="00E90D6F">
              <w:rPr>
                <w:rFonts w:ascii="Times New Roman" w:hAnsi="Times New Roman"/>
                <w:i/>
                <w:iCs/>
                <w:sz w:val="28"/>
                <w:szCs w:val="28"/>
                <w:lang w:val="en-US"/>
              </w:rPr>
              <w:t>«</w:t>
            </w:r>
            <w:r w:rsidRPr="007261BB">
              <w:rPr>
                <w:rFonts w:ascii="Times New Roman" w:hAnsi="Times New Roman"/>
                <w:i/>
                <w:iCs/>
                <w:sz w:val="28"/>
                <w:szCs w:val="28"/>
                <w:lang w:val="en-US"/>
              </w:rPr>
              <w:t>That</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night</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he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dreamt</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of</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the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big</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black</w:t>
            </w:r>
            <w:r w:rsidRPr="00E90D6F">
              <w:rPr>
                <w:rFonts w:ascii="Times New Roman" w:hAnsi="Times New Roman"/>
                <w:i/>
                <w:iCs/>
                <w:sz w:val="28"/>
                <w:szCs w:val="28"/>
                <w:lang w:val="en-US"/>
              </w:rPr>
              <w:t xml:space="preserve"> </w:t>
            </w:r>
            <w:r w:rsidRPr="007261BB">
              <w:rPr>
                <w:rFonts w:ascii="Times New Roman" w:hAnsi="Times New Roman"/>
                <w:bCs/>
                <w:iCs/>
                <w:sz w:val="28"/>
                <w:szCs w:val="28"/>
                <w:lang w:val="en-US"/>
              </w:rPr>
              <w:t>saba</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the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leather</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vessel</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for</w:t>
            </w:r>
            <w:r w:rsidRPr="00E90D6F">
              <w:rPr>
                <w:rFonts w:ascii="Times New Roman" w:hAnsi="Times New Roman"/>
                <w:i/>
                <w:iCs/>
                <w:sz w:val="28"/>
                <w:szCs w:val="28"/>
                <w:lang w:val="en-US"/>
              </w:rPr>
              <w:t xml:space="preserve"> </w:t>
            </w:r>
            <w:r w:rsidRPr="00E90D6F">
              <w:rPr>
                <w:rFonts w:ascii="Times New Roman" w:hAnsi="Times New Roman"/>
                <w:bCs/>
                <w:iCs/>
                <w:sz w:val="28"/>
                <w:szCs w:val="28"/>
                <w:lang w:val="en-US"/>
              </w:rPr>
              <w:t>ķ</w:t>
            </w:r>
            <w:r w:rsidRPr="007261BB">
              <w:rPr>
                <w:rFonts w:ascii="Times New Roman" w:hAnsi="Times New Roman"/>
                <w:bCs/>
                <w:iCs/>
                <w:sz w:val="28"/>
                <w:szCs w:val="28"/>
                <w:lang w:val="en-US"/>
              </w:rPr>
              <w:t>ymyz</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that</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had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always</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stood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at</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 xml:space="preserve">the door to their home. This </w:t>
            </w:r>
            <w:r w:rsidRPr="007261BB">
              <w:rPr>
                <w:rFonts w:ascii="Times New Roman" w:hAnsi="Times New Roman"/>
                <w:bCs/>
                <w:iCs/>
                <w:sz w:val="28"/>
                <w:szCs w:val="28"/>
                <w:lang w:val="en-US"/>
              </w:rPr>
              <w:t>saba</w:t>
            </w:r>
            <w:r w:rsidRPr="007261BB">
              <w:rPr>
                <w:rFonts w:ascii="Times New Roman" w:hAnsi="Times New Roman"/>
                <w:iCs/>
                <w:sz w:val="28"/>
                <w:szCs w:val="28"/>
                <w:lang w:val="en-US"/>
              </w:rPr>
              <w:t xml:space="preserve"> </w:t>
            </w:r>
            <w:r w:rsidRPr="007261BB">
              <w:rPr>
                <w:rFonts w:ascii="Times New Roman" w:hAnsi="Times New Roman"/>
                <w:i/>
                <w:iCs/>
                <w:sz w:val="28"/>
                <w:szCs w:val="28"/>
                <w:lang w:val="en-US"/>
              </w:rPr>
              <w:t xml:space="preserve">was a miraculous thing. The </w:t>
            </w:r>
            <w:r w:rsidRPr="007261BB">
              <w:rPr>
                <w:rFonts w:ascii="Times New Roman" w:hAnsi="Times New Roman"/>
                <w:bCs/>
                <w:iCs/>
                <w:sz w:val="28"/>
                <w:szCs w:val="28"/>
                <w:lang w:val="en-US"/>
              </w:rPr>
              <w:t>ķymyz</w:t>
            </w:r>
            <w:r w:rsidRPr="007261BB">
              <w:rPr>
                <w:rFonts w:ascii="Times New Roman" w:hAnsi="Times New Roman"/>
                <w:b/>
                <w:bCs/>
                <w:i/>
                <w:iCs/>
                <w:sz w:val="28"/>
                <w:szCs w:val="28"/>
                <w:lang w:val="en-US"/>
              </w:rPr>
              <w:t xml:space="preserve"> </w:t>
            </w:r>
            <w:r w:rsidRPr="007261BB">
              <w:rPr>
                <w:rFonts w:ascii="Times New Roman" w:hAnsi="Times New Roman"/>
                <w:i/>
                <w:iCs/>
                <w:sz w:val="28"/>
                <w:szCs w:val="28"/>
                <w:lang w:val="en-US"/>
              </w:rPr>
              <w:t>had never ceased to flow from its neck, even when the entire auyl had come visiting»</w:t>
            </w:r>
            <w:r w:rsidRPr="007261BB">
              <w:rPr>
                <w:rFonts w:ascii="Times New Roman" w:hAnsi="Times New Roman"/>
                <w:sz w:val="28"/>
                <w:szCs w:val="28"/>
                <w:lang w:val="en-US"/>
              </w:rPr>
              <w:t xml:space="preserve"> (D.</w:t>
            </w:r>
            <w:r w:rsidR="007261BB">
              <w:rPr>
                <w:rFonts w:ascii="Times New Roman" w:hAnsi="Times New Roman"/>
                <w:sz w:val="28"/>
                <w:szCs w:val="28"/>
                <w:lang w:val="kk-KZ"/>
              </w:rPr>
              <w:t> </w:t>
            </w:r>
            <w:r w:rsidRPr="007261BB">
              <w:rPr>
                <w:rFonts w:ascii="Times New Roman" w:hAnsi="Times New Roman"/>
                <w:sz w:val="28"/>
                <w:szCs w:val="28"/>
                <w:lang w:val="en-US"/>
              </w:rPr>
              <w:t>Ashimkhanuly. Grandmother’s Samovar).</w:t>
            </w:r>
          </w:p>
          <w:p w14:paraId="4775412C"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sz w:val="28"/>
                <w:szCs w:val="28"/>
                <w:lang w:val="en-US"/>
              </w:rPr>
              <w:t>Ķymyz – beverage of fermented mare’s milk highly esteemed for its refreshing qualities; it is the main drink for special occasions.</w:t>
            </w:r>
          </w:p>
        </w:tc>
      </w:tr>
    </w:tbl>
    <w:p w14:paraId="45294581" w14:textId="17F0B190" w:rsidR="00622B3C" w:rsidRDefault="000958D1" w:rsidP="00446063">
      <w:pPr>
        <w:ind w:firstLine="709"/>
        <w:rPr>
          <w:rFonts w:eastAsia="Times New Roman"/>
          <w:sz w:val="28"/>
          <w:szCs w:val="28"/>
          <w:lang w:eastAsia="ru-RU"/>
        </w:rPr>
      </w:pPr>
      <w:r w:rsidRPr="003D2628">
        <w:rPr>
          <w:rFonts w:eastAsia="Times New Roman"/>
          <w:sz w:val="28"/>
          <w:szCs w:val="28"/>
          <w:lang w:eastAsia="ru-RU"/>
        </w:rPr>
        <w:lastRenderedPageBreak/>
        <w:t>Реалия «саба» представляет собой большой бурдюк из выделанной прокопч</w:t>
      </w:r>
      <w:r w:rsidR="0004228B" w:rsidRPr="003D2628">
        <w:rPr>
          <w:rFonts w:eastAsia="Times New Roman"/>
          <w:sz w:val="28"/>
          <w:szCs w:val="28"/>
          <w:lang w:eastAsia="ru-RU"/>
        </w:rPr>
        <w:t>ё</w:t>
      </w:r>
      <w:r w:rsidRPr="003D2628">
        <w:rPr>
          <w:rFonts w:eastAsia="Times New Roman"/>
          <w:sz w:val="28"/>
          <w:szCs w:val="28"/>
          <w:lang w:eastAsia="ru-RU"/>
        </w:rPr>
        <w:t>нной конской кожи для приготовления и хранения кумыса [</w:t>
      </w:r>
      <w:r w:rsidR="000F1748" w:rsidRPr="003D2628">
        <w:rPr>
          <w:rFonts w:eastAsia="Times New Roman"/>
          <w:sz w:val="28"/>
          <w:szCs w:val="28"/>
          <w:lang w:eastAsia="ru-RU"/>
        </w:rPr>
        <w:t>9</w:t>
      </w:r>
      <w:r w:rsidR="00A0542D" w:rsidRPr="003D2628">
        <w:rPr>
          <w:rFonts w:eastAsia="Times New Roman"/>
          <w:sz w:val="28"/>
          <w:szCs w:val="28"/>
          <w:lang w:eastAsia="ru-RU"/>
        </w:rPr>
        <w:t>8</w:t>
      </w:r>
      <w:r w:rsidRPr="003D2628">
        <w:rPr>
          <w:rFonts w:eastAsia="Times New Roman"/>
          <w:sz w:val="28"/>
          <w:szCs w:val="28"/>
          <w:lang w:eastAsia="ru-RU"/>
        </w:rPr>
        <w:t xml:space="preserve">]. Вызывая в воображении образ душистого кумыса, саба выступает символом отчего дома: </w:t>
      </w:r>
      <w:r w:rsidRPr="003D2628">
        <w:rPr>
          <w:i/>
          <w:iCs/>
          <w:sz w:val="28"/>
          <w:szCs w:val="28"/>
          <w:lang w:val="kk-KZ"/>
        </w:rPr>
        <w:t xml:space="preserve">құтты қара саба – </w:t>
      </w:r>
      <w:r w:rsidRPr="003D2628">
        <w:rPr>
          <w:sz w:val="28"/>
          <w:szCs w:val="28"/>
          <w:lang w:val="kk-KZ"/>
        </w:rPr>
        <w:t>хорошо прокопч</w:t>
      </w:r>
      <w:r w:rsidR="0004228B" w:rsidRPr="003D2628">
        <w:rPr>
          <w:sz w:val="28"/>
          <w:szCs w:val="28"/>
          <w:lang w:val="kk-KZ"/>
        </w:rPr>
        <w:t>ё</w:t>
      </w:r>
      <w:r w:rsidRPr="003D2628">
        <w:rPr>
          <w:sz w:val="28"/>
          <w:szCs w:val="28"/>
          <w:lang w:val="kk-KZ"/>
        </w:rPr>
        <w:t>нная, в которой получ</w:t>
      </w:r>
      <w:r w:rsidR="0004228B" w:rsidRPr="003D2628">
        <w:rPr>
          <w:sz w:val="28"/>
          <w:szCs w:val="28"/>
          <w:lang w:val="kk-KZ"/>
        </w:rPr>
        <w:t>ает</w:t>
      </w:r>
      <w:r w:rsidRPr="003D2628">
        <w:rPr>
          <w:sz w:val="28"/>
          <w:szCs w:val="28"/>
          <w:lang w:val="kk-KZ"/>
        </w:rPr>
        <w:t>ся вкусный кумыс (</w:t>
      </w:r>
      <w:r w:rsidRPr="003D2628">
        <w:rPr>
          <w:i/>
          <w:iCs/>
          <w:sz w:val="28"/>
          <w:szCs w:val="28"/>
          <w:lang w:val="kk-KZ"/>
        </w:rPr>
        <w:t>қара</w:t>
      </w:r>
      <w:r w:rsidRPr="003D2628">
        <w:rPr>
          <w:sz w:val="28"/>
          <w:szCs w:val="28"/>
          <w:lang w:val="kk-KZ"/>
        </w:rPr>
        <w:t>) саба, приносящая счастье и удачу (</w:t>
      </w:r>
      <w:r w:rsidRPr="003D2628">
        <w:rPr>
          <w:i/>
          <w:iCs/>
          <w:sz w:val="28"/>
          <w:szCs w:val="28"/>
          <w:lang w:val="kk-KZ"/>
        </w:rPr>
        <w:t>құтты</w:t>
      </w:r>
      <w:r w:rsidRPr="003D2628">
        <w:rPr>
          <w:sz w:val="28"/>
          <w:szCs w:val="28"/>
          <w:lang w:val="kk-KZ"/>
        </w:rPr>
        <w:t>). Саба, в которой не переводился кумыс, собирая в отчем доме всех детей, внуков, многочисленных родственников, соседей и односельчан, предста</w:t>
      </w:r>
      <w:r w:rsidR="0004228B" w:rsidRPr="003D2628">
        <w:rPr>
          <w:sz w:val="28"/>
          <w:szCs w:val="28"/>
          <w:lang w:val="kk-KZ"/>
        </w:rPr>
        <w:t>ё</w:t>
      </w:r>
      <w:r w:rsidRPr="003D2628">
        <w:rPr>
          <w:sz w:val="28"/>
          <w:szCs w:val="28"/>
          <w:lang w:val="kk-KZ"/>
        </w:rPr>
        <w:t>т</w:t>
      </w:r>
      <w:r w:rsidRPr="003D2628">
        <w:rPr>
          <w:rFonts w:eastAsia="Times New Roman"/>
          <w:sz w:val="28"/>
          <w:szCs w:val="28"/>
          <w:lang w:eastAsia="ru-RU"/>
        </w:rPr>
        <w:t xml:space="preserve"> характеризующим маркером единства и благополучия, неотъемлемых компонентов счастья для казаха</w:t>
      </w:r>
      <w:r w:rsidRPr="003D2628">
        <w:rPr>
          <w:sz w:val="28"/>
          <w:szCs w:val="28"/>
          <w:lang w:val="kk-KZ"/>
        </w:rPr>
        <w:t xml:space="preserve">. Переводные версии автохтонного текста сохранили его национальную самобытность. Причем, если в автохтонном ХТ ассоциативная связь </w:t>
      </w:r>
      <w:r w:rsidRPr="003D2628">
        <w:rPr>
          <w:i/>
          <w:iCs/>
          <w:sz w:val="28"/>
          <w:szCs w:val="28"/>
          <w:lang w:val="kk-KZ"/>
        </w:rPr>
        <w:t xml:space="preserve">саба – қымыз </w:t>
      </w:r>
      <w:r w:rsidRPr="003D2628">
        <w:rPr>
          <w:sz w:val="28"/>
          <w:szCs w:val="28"/>
          <w:lang w:val="kk-KZ"/>
        </w:rPr>
        <w:t xml:space="preserve">понятна носителю казахского языка из выражения </w:t>
      </w:r>
      <w:r w:rsidRPr="003D2628">
        <w:rPr>
          <w:i/>
          <w:iCs/>
          <w:sz w:val="28"/>
          <w:szCs w:val="28"/>
          <w:lang w:val="kk-KZ"/>
        </w:rPr>
        <w:t>сапсып ішкенде</w:t>
      </w:r>
      <w:r w:rsidRPr="003D2628">
        <w:rPr>
          <w:sz w:val="28"/>
          <w:szCs w:val="28"/>
          <w:lang w:val="kk-KZ"/>
        </w:rPr>
        <w:t>,</w:t>
      </w:r>
      <w:r w:rsidRPr="003D2628">
        <w:rPr>
          <w:i/>
          <w:iCs/>
          <w:sz w:val="28"/>
          <w:szCs w:val="28"/>
          <w:lang w:val="kk-KZ"/>
        </w:rPr>
        <w:t xml:space="preserve"> </w:t>
      </w:r>
      <w:r w:rsidRPr="003D2628">
        <w:rPr>
          <w:sz w:val="28"/>
          <w:szCs w:val="28"/>
          <w:lang w:val="kk-KZ"/>
        </w:rPr>
        <w:t>то в переводном тексте она раскрывается</w:t>
      </w:r>
      <w:r w:rsidRPr="003D2628">
        <w:rPr>
          <w:rFonts w:eastAsia="Times New Roman"/>
          <w:sz w:val="28"/>
          <w:szCs w:val="28"/>
          <w:lang w:eastAsia="ru-RU"/>
        </w:rPr>
        <w:t xml:space="preserve"> дополнением лексемы «кумыс».</w:t>
      </w:r>
    </w:p>
    <w:p w14:paraId="28B81246" w14:textId="77777777" w:rsidR="00BC2ED8" w:rsidRDefault="00BC2ED8" w:rsidP="00446063">
      <w:pPr>
        <w:ind w:firstLine="709"/>
        <w:rPr>
          <w:rFonts w:eastAsia="Times New Roman"/>
          <w:sz w:val="28"/>
          <w:szCs w:val="28"/>
          <w:lang w:eastAsia="ru-RU"/>
        </w:rPr>
      </w:pPr>
    </w:p>
    <w:tbl>
      <w:tblPr>
        <w:tblStyle w:val="32"/>
        <w:tblW w:w="0" w:type="auto"/>
        <w:tblInd w:w="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11"/>
      </w:tblGrid>
      <w:tr w:rsidR="000958D1" w:rsidRPr="007261BB" w14:paraId="12A394DA" w14:textId="77777777" w:rsidTr="00EF242E">
        <w:trPr>
          <w:trHeight w:val="254"/>
        </w:trPr>
        <w:tc>
          <w:tcPr>
            <w:tcW w:w="1862" w:type="dxa"/>
            <w:shd w:val="clear" w:color="auto" w:fill="auto"/>
          </w:tcPr>
          <w:p w14:paraId="6613F2EC" w14:textId="250C705A" w:rsidR="000958D1" w:rsidRPr="007261BB" w:rsidRDefault="00FA5DDA" w:rsidP="00AD3303">
            <w:pPr>
              <w:jc w:val="center"/>
              <w:rPr>
                <w:rFonts w:ascii="Times New Roman" w:hAnsi="Times New Roman"/>
                <w:sz w:val="28"/>
                <w:szCs w:val="28"/>
                <w:lang w:val="kk-KZ"/>
              </w:rPr>
            </w:pPr>
            <w:bookmarkStart w:id="138" w:name="_Hlk126770301"/>
            <w:bookmarkEnd w:id="137"/>
            <w:r w:rsidRPr="007261BB">
              <w:rPr>
                <w:rFonts w:ascii="Times New Roman" w:hAnsi="Times New Roman"/>
                <w:sz w:val="28"/>
                <w:szCs w:val="28"/>
              </w:rPr>
              <w:t>Фрагмент 1</w:t>
            </w:r>
            <w:r w:rsidR="00184D0B" w:rsidRPr="007261BB">
              <w:rPr>
                <w:rFonts w:ascii="Times New Roman" w:hAnsi="Times New Roman"/>
                <w:sz w:val="28"/>
                <w:szCs w:val="28"/>
              </w:rPr>
              <w:t>1</w:t>
            </w:r>
            <w:r w:rsidR="00425FD7" w:rsidRPr="007261BB">
              <w:rPr>
                <w:rFonts w:ascii="Times New Roman" w:hAnsi="Times New Roman"/>
                <w:sz w:val="28"/>
                <w:szCs w:val="28"/>
              </w:rPr>
              <w:t>7</w:t>
            </w:r>
          </w:p>
        </w:tc>
        <w:tc>
          <w:tcPr>
            <w:tcW w:w="7811" w:type="dxa"/>
            <w:shd w:val="clear" w:color="auto" w:fill="auto"/>
          </w:tcPr>
          <w:p w14:paraId="265B2B94" w14:textId="77777777" w:rsidR="000958D1" w:rsidRPr="007261BB" w:rsidRDefault="000958D1" w:rsidP="00AD3303">
            <w:pPr>
              <w:jc w:val="center"/>
              <w:rPr>
                <w:rFonts w:ascii="Times New Roman" w:hAnsi="Times New Roman"/>
                <w:b/>
                <w:bCs/>
                <w:sz w:val="28"/>
                <w:szCs w:val="28"/>
                <w:lang w:val="kk-KZ"/>
              </w:rPr>
            </w:pPr>
            <w:r w:rsidRPr="007261BB">
              <w:rPr>
                <w:rFonts w:ascii="Times New Roman" w:hAnsi="Times New Roman"/>
                <w:sz w:val="28"/>
                <w:szCs w:val="28"/>
              </w:rPr>
              <w:t xml:space="preserve">Реалии, репрезентирующие </w:t>
            </w:r>
            <w:proofErr w:type="gramStart"/>
            <w:r w:rsidRPr="007261BB">
              <w:rPr>
                <w:rFonts w:ascii="Times New Roman" w:hAnsi="Times New Roman"/>
                <w:sz w:val="28"/>
                <w:szCs w:val="28"/>
              </w:rPr>
              <w:t>национальную</w:t>
            </w:r>
            <w:proofErr w:type="gramEnd"/>
            <w:r w:rsidRPr="007261BB">
              <w:rPr>
                <w:rFonts w:ascii="Times New Roman" w:hAnsi="Times New Roman"/>
                <w:sz w:val="28"/>
                <w:szCs w:val="28"/>
              </w:rPr>
              <w:t xml:space="preserve"> еду и напитки:</w:t>
            </w:r>
            <w:r w:rsidRPr="007261BB">
              <w:rPr>
                <w:rFonts w:ascii="Times New Roman" w:hAnsi="Times New Roman"/>
                <w:b/>
                <w:bCs/>
                <w:sz w:val="28"/>
                <w:szCs w:val="28"/>
                <w:lang w:val="kk-KZ"/>
              </w:rPr>
              <w:t xml:space="preserve"> </w:t>
            </w:r>
            <w:r w:rsidRPr="007261BB">
              <w:rPr>
                <w:rFonts w:ascii="Times New Roman" w:hAnsi="Times New Roman"/>
                <w:bCs/>
                <w:i/>
                <w:iCs/>
                <w:sz w:val="28"/>
                <w:szCs w:val="28"/>
                <w:lang w:val="kk-KZ"/>
              </w:rPr>
              <w:t>саумал</w:t>
            </w:r>
          </w:p>
        </w:tc>
      </w:tr>
      <w:tr w:rsidR="000958D1" w:rsidRPr="007261BB" w14:paraId="15A35493" w14:textId="77777777" w:rsidTr="00EF242E">
        <w:tc>
          <w:tcPr>
            <w:tcW w:w="1862" w:type="dxa"/>
            <w:shd w:val="clear" w:color="auto" w:fill="auto"/>
          </w:tcPr>
          <w:p w14:paraId="289218A2"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7811" w:type="dxa"/>
            <w:shd w:val="clear" w:color="auto" w:fill="auto"/>
          </w:tcPr>
          <w:p w14:paraId="07C7C37D" w14:textId="2A1AC47B" w:rsidR="000958D1" w:rsidRPr="007261BB" w:rsidRDefault="000958D1" w:rsidP="000516C9">
            <w:pPr>
              <w:jc w:val="both"/>
              <w:rPr>
                <w:rFonts w:ascii="Times New Roman" w:eastAsiaTheme="minorHAnsi" w:hAnsi="Times New Roman"/>
                <w:sz w:val="28"/>
                <w:szCs w:val="28"/>
              </w:rPr>
            </w:pPr>
            <w:r w:rsidRPr="007261BB">
              <w:rPr>
                <w:rFonts w:ascii="Times New Roman" w:hAnsi="Times New Roman"/>
                <w:i/>
                <w:iCs/>
                <w:sz w:val="28"/>
                <w:szCs w:val="28"/>
                <w:lang w:val="kk-KZ"/>
              </w:rPr>
              <w:t xml:space="preserve">«Иә, апасы сол сабаның аузынан бұған </w:t>
            </w:r>
            <w:r w:rsidRPr="007261BB">
              <w:rPr>
                <w:rFonts w:ascii="Times New Roman" w:hAnsi="Times New Roman"/>
                <w:bCs/>
                <w:iCs/>
                <w:sz w:val="28"/>
                <w:szCs w:val="28"/>
                <w:lang w:val="kk-KZ"/>
              </w:rPr>
              <w:t>саумал</w:t>
            </w:r>
            <w:r w:rsidRPr="007261BB">
              <w:rPr>
                <w:rFonts w:ascii="Times New Roman" w:hAnsi="Times New Roman"/>
                <w:i/>
                <w:iCs/>
                <w:sz w:val="28"/>
                <w:szCs w:val="28"/>
                <w:lang w:val="kk-KZ"/>
              </w:rPr>
              <w:t xml:space="preserve"> құйып тұр екен дейді» </w:t>
            </w:r>
            <w:r w:rsidRPr="007261BB">
              <w:rPr>
                <w:rFonts w:ascii="Times New Roman" w:eastAsia="Calibri" w:hAnsi="Times New Roman"/>
                <w:sz w:val="28"/>
                <w:szCs w:val="28"/>
                <w:lang w:val="kk-KZ"/>
              </w:rPr>
              <w:t>(Д.</w:t>
            </w:r>
            <w:r w:rsidR="000516C9" w:rsidRPr="007261BB">
              <w:rPr>
                <w:rFonts w:ascii="Times New Roman" w:eastAsia="Calibri" w:hAnsi="Times New Roman"/>
                <w:sz w:val="28"/>
                <w:szCs w:val="28"/>
                <w:lang w:val="kk-KZ"/>
              </w:rPr>
              <w:t> </w:t>
            </w:r>
            <w:r w:rsidRPr="007261BB">
              <w:rPr>
                <w:rFonts w:ascii="Times New Roman" w:eastAsia="Calibri" w:hAnsi="Times New Roman"/>
                <w:sz w:val="28"/>
                <w:szCs w:val="28"/>
                <w:lang w:val="kk-KZ"/>
              </w:rPr>
              <w:t>Әшімханұлы. Сары самауыр)</w:t>
            </w:r>
            <w:r w:rsidRPr="007261BB">
              <w:rPr>
                <w:rFonts w:ascii="Times New Roman" w:eastAsia="Calibri" w:hAnsi="Times New Roman"/>
                <w:sz w:val="28"/>
                <w:szCs w:val="28"/>
              </w:rPr>
              <w:t>.</w:t>
            </w:r>
          </w:p>
        </w:tc>
      </w:tr>
      <w:tr w:rsidR="000958D1" w:rsidRPr="007261BB" w14:paraId="157D58C7" w14:textId="77777777" w:rsidTr="00EF242E">
        <w:tc>
          <w:tcPr>
            <w:tcW w:w="1862" w:type="dxa"/>
            <w:shd w:val="clear" w:color="auto" w:fill="auto"/>
          </w:tcPr>
          <w:p w14:paraId="35F04DCA"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русский язык</w:t>
            </w:r>
          </w:p>
        </w:tc>
        <w:tc>
          <w:tcPr>
            <w:tcW w:w="7811" w:type="dxa"/>
            <w:shd w:val="clear" w:color="auto" w:fill="auto"/>
          </w:tcPr>
          <w:p w14:paraId="5EE515AC" w14:textId="77777777" w:rsidR="000958D1" w:rsidRPr="007261BB" w:rsidRDefault="000958D1" w:rsidP="00AD3303">
            <w:pPr>
              <w:jc w:val="both"/>
              <w:rPr>
                <w:rFonts w:ascii="Times New Roman" w:eastAsiaTheme="minorHAnsi" w:hAnsi="Times New Roman"/>
                <w:sz w:val="28"/>
                <w:szCs w:val="28"/>
                <w:lang w:val="en-US"/>
              </w:rPr>
            </w:pPr>
            <w:r w:rsidRPr="007261BB">
              <w:rPr>
                <w:rFonts w:ascii="Times New Roman" w:hAnsi="Times New Roman"/>
                <w:i/>
                <w:iCs/>
                <w:sz w:val="28"/>
                <w:szCs w:val="28"/>
                <w:lang w:val="kk-KZ"/>
              </w:rPr>
              <w:t>«</w:t>
            </w:r>
            <w:r w:rsidRPr="007261BB">
              <w:rPr>
                <w:rFonts w:ascii="Times New Roman" w:hAnsi="Times New Roman"/>
                <w:i/>
                <w:iCs/>
                <w:sz w:val="28"/>
                <w:szCs w:val="28"/>
              </w:rPr>
              <w:t xml:space="preserve">Снилось, как мать наливает ему в большое кесе свежего кобыльего молока </w:t>
            </w:r>
            <w:r w:rsidRPr="007261BB">
              <w:rPr>
                <w:rFonts w:ascii="Times New Roman" w:hAnsi="Times New Roman"/>
                <w:sz w:val="28"/>
                <w:szCs w:val="28"/>
              </w:rPr>
              <w:t>–</w:t>
            </w:r>
            <w:r w:rsidRPr="007261BB">
              <w:rPr>
                <w:rFonts w:ascii="Times New Roman" w:hAnsi="Times New Roman"/>
                <w:i/>
                <w:iCs/>
                <w:sz w:val="28"/>
                <w:szCs w:val="28"/>
              </w:rPr>
              <w:t xml:space="preserve"> </w:t>
            </w:r>
            <w:r w:rsidRPr="007261BB">
              <w:rPr>
                <w:rFonts w:ascii="Times New Roman" w:hAnsi="Times New Roman"/>
                <w:bCs/>
                <w:iCs/>
                <w:sz w:val="28"/>
                <w:szCs w:val="28"/>
              </w:rPr>
              <w:t>саумал</w:t>
            </w:r>
            <w:r w:rsidRPr="007261BB">
              <w:rPr>
                <w:rFonts w:ascii="Times New Roman" w:hAnsi="Times New Roman"/>
                <w:i/>
                <w:iCs/>
                <w:sz w:val="28"/>
                <w:szCs w:val="28"/>
              </w:rPr>
              <w:t xml:space="preserve">» </w:t>
            </w:r>
            <w:r w:rsidRPr="007261BB">
              <w:rPr>
                <w:rFonts w:ascii="Times New Roman" w:hAnsi="Times New Roman"/>
                <w:sz w:val="28"/>
                <w:szCs w:val="28"/>
              </w:rPr>
              <w:t>(Д. Ашимханулы. Бабушкин</w:t>
            </w:r>
            <w:r w:rsidRPr="007261BB">
              <w:rPr>
                <w:rFonts w:ascii="Times New Roman" w:hAnsi="Times New Roman"/>
                <w:sz w:val="28"/>
                <w:szCs w:val="28"/>
                <w:lang w:val="en-US"/>
              </w:rPr>
              <w:t xml:space="preserve"> </w:t>
            </w:r>
            <w:r w:rsidRPr="007261BB">
              <w:rPr>
                <w:rFonts w:ascii="Times New Roman" w:hAnsi="Times New Roman"/>
                <w:sz w:val="28"/>
                <w:szCs w:val="28"/>
              </w:rPr>
              <w:t>самовар</w:t>
            </w:r>
            <w:r w:rsidRPr="007261BB">
              <w:rPr>
                <w:rFonts w:ascii="Times New Roman" w:hAnsi="Times New Roman"/>
                <w:sz w:val="28"/>
                <w:szCs w:val="28"/>
                <w:lang w:val="en-US"/>
              </w:rPr>
              <w:t>).</w:t>
            </w:r>
          </w:p>
        </w:tc>
      </w:tr>
      <w:tr w:rsidR="000958D1" w:rsidRPr="007261BB" w14:paraId="47665AF4" w14:textId="77777777" w:rsidTr="00EF242E">
        <w:trPr>
          <w:trHeight w:val="811"/>
        </w:trPr>
        <w:tc>
          <w:tcPr>
            <w:tcW w:w="1862" w:type="dxa"/>
            <w:shd w:val="clear" w:color="auto" w:fill="auto"/>
          </w:tcPr>
          <w:p w14:paraId="04C39659"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 на английский язык</w:t>
            </w:r>
          </w:p>
        </w:tc>
        <w:tc>
          <w:tcPr>
            <w:tcW w:w="7811" w:type="dxa"/>
            <w:shd w:val="clear" w:color="auto" w:fill="auto"/>
          </w:tcPr>
          <w:p w14:paraId="605F69AF" w14:textId="078D6AF6" w:rsidR="000958D1" w:rsidRPr="007261BB" w:rsidRDefault="000958D1" w:rsidP="00EF242E">
            <w:pPr>
              <w:jc w:val="both"/>
              <w:rPr>
                <w:rFonts w:ascii="Times New Roman" w:eastAsiaTheme="minorHAnsi" w:hAnsi="Times New Roman"/>
                <w:sz w:val="28"/>
                <w:szCs w:val="28"/>
              </w:rPr>
            </w:pPr>
            <w:r w:rsidRPr="007261BB">
              <w:rPr>
                <w:rFonts w:ascii="Times New Roman" w:hAnsi="Times New Roman"/>
                <w:i/>
                <w:iCs/>
                <w:sz w:val="28"/>
                <w:szCs w:val="28"/>
                <w:lang w:val="en-US"/>
              </w:rPr>
              <w:t xml:space="preserve">«He dreamt of his mother pouring him a large bowl of </w:t>
            </w:r>
            <w:r w:rsidRPr="007261BB">
              <w:rPr>
                <w:rFonts w:ascii="Times New Roman" w:hAnsi="Times New Roman"/>
                <w:bCs/>
                <w:iCs/>
                <w:sz w:val="28"/>
                <w:szCs w:val="28"/>
                <w:lang w:val="en-US"/>
              </w:rPr>
              <w:t>saumal</w:t>
            </w:r>
            <w:r w:rsidRPr="007261BB">
              <w:rPr>
                <w:rFonts w:ascii="Times New Roman" w:hAnsi="Times New Roman"/>
                <w:i/>
                <w:iCs/>
                <w:sz w:val="28"/>
                <w:szCs w:val="28"/>
                <w:lang w:val="en-US"/>
              </w:rPr>
              <w:t xml:space="preserve"> – fresh mare’s milk» </w:t>
            </w:r>
            <w:r w:rsidRPr="007261BB">
              <w:rPr>
                <w:rFonts w:ascii="Times New Roman" w:hAnsi="Times New Roman"/>
                <w:sz w:val="28"/>
                <w:szCs w:val="28"/>
                <w:lang w:val="en-US"/>
              </w:rPr>
              <w:t>(D. Ashimk</w:t>
            </w:r>
            <w:r w:rsidR="00EF242E" w:rsidRPr="007261BB">
              <w:rPr>
                <w:rFonts w:ascii="Times New Roman" w:hAnsi="Times New Roman"/>
                <w:sz w:val="28"/>
                <w:szCs w:val="28"/>
                <w:lang w:val="en-US"/>
              </w:rPr>
              <w:t>hanuly. Grandmother’s Samovar)</w:t>
            </w:r>
          </w:p>
        </w:tc>
      </w:tr>
      <w:bookmarkEnd w:id="138"/>
    </w:tbl>
    <w:p w14:paraId="442D81CD" w14:textId="77777777" w:rsidR="00BC2ED8" w:rsidRDefault="00BC2ED8" w:rsidP="00AD3303">
      <w:pPr>
        <w:ind w:firstLine="709"/>
        <w:rPr>
          <w:rFonts w:eastAsia="Times New Roman"/>
          <w:sz w:val="28"/>
          <w:szCs w:val="28"/>
          <w:lang w:val="kk-KZ" w:eastAsia="ru-RU"/>
        </w:rPr>
      </w:pPr>
    </w:p>
    <w:p w14:paraId="1A9FC9B3" w14:textId="09D145F0" w:rsidR="000958D1" w:rsidRPr="003D2628" w:rsidRDefault="000958D1" w:rsidP="00AD3303">
      <w:pPr>
        <w:ind w:firstLine="709"/>
        <w:rPr>
          <w:rFonts w:eastAsia="Times New Roman"/>
          <w:sz w:val="28"/>
          <w:szCs w:val="28"/>
          <w:lang w:val="kk-KZ" w:eastAsia="ru-RU"/>
        </w:rPr>
      </w:pPr>
      <w:r w:rsidRPr="003D2628">
        <w:rPr>
          <w:rFonts w:eastAsia="Times New Roman"/>
          <w:sz w:val="28"/>
          <w:szCs w:val="28"/>
          <w:lang w:val="kk-KZ" w:eastAsia="ru-RU"/>
        </w:rPr>
        <w:t xml:space="preserve">Саумал </w:t>
      </w:r>
      <w:r w:rsidRPr="003D2628">
        <w:rPr>
          <w:sz w:val="28"/>
          <w:szCs w:val="28"/>
        </w:rPr>
        <w:t>–</w:t>
      </w:r>
      <w:r w:rsidRPr="003D2628">
        <w:rPr>
          <w:i/>
          <w:iCs/>
          <w:sz w:val="28"/>
          <w:szCs w:val="28"/>
        </w:rPr>
        <w:t xml:space="preserve"> </w:t>
      </w:r>
      <w:r w:rsidRPr="003D2628">
        <w:rPr>
          <w:sz w:val="28"/>
          <w:szCs w:val="28"/>
          <w:lang w:val="kk-KZ"/>
        </w:rPr>
        <w:t>парное кобылье молоко, еще не перебродивший кумыс</w:t>
      </w:r>
      <w:r w:rsidRPr="003D2628">
        <w:rPr>
          <w:sz w:val="28"/>
          <w:szCs w:val="28"/>
        </w:rPr>
        <w:t>;</w:t>
      </w:r>
      <w:r w:rsidRPr="003D2628">
        <w:rPr>
          <w:sz w:val="28"/>
          <w:szCs w:val="28"/>
          <w:lang w:val="kk-KZ"/>
        </w:rPr>
        <w:t xml:space="preserve"> </w:t>
      </w:r>
      <w:r w:rsidRPr="00BC2ED8">
        <w:rPr>
          <w:rFonts w:eastAsia="Times New Roman"/>
          <w:sz w:val="28"/>
          <w:szCs w:val="28"/>
          <w:lang w:val="kk-KZ" w:eastAsia="ru-RU"/>
        </w:rPr>
        <w:t>обладает целебными свойствами</w:t>
      </w:r>
      <w:r w:rsidR="00D73A3B" w:rsidRPr="00BC2ED8">
        <w:rPr>
          <w:rFonts w:eastAsia="Times New Roman"/>
          <w:sz w:val="28"/>
          <w:szCs w:val="28"/>
          <w:lang w:val="kk-KZ" w:eastAsia="ru-RU"/>
        </w:rPr>
        <w:t xml:space="preserve"> </w:t>
      </w:r>
      <w:r w:rsidR="00D73A3B" w:rsidRPr="00BC2ED8">
        <w:rPr>
          <w:rFonts w:eastAsia="Times New Roman"/>
          <w:sz w:val="28"/>
          <w:szCs w:val="28"/>
          <w:lang w:eastAsia="ru-RU"/>
        </w:rPr>
        <w:t>[</w:t>
      </w:r>
      <w:r w:rsidR="000F1748" w:rsidRPr="00BC2ED8">
        <w:rPr>
          <w:rFonts w:eastAsia="Times New Roman"/>
          <w:sz w:val="28"/>
          <w:szCs w:val="28"/>
          <w:lang w:eastAsia="ru-RU"/>
        </w:rPr>
        <w:t>8</w:t>
      </w:r>
      <w:r w:rsidR="0091791E" w:rsidRPr="00BC2ED8">
        <w:rPr>
          <w:rFonts w:eastAsia="Times New Roman"/>
          <w:sz w:val="28"/>
          <w:szCs w:val="28"/>
          <w:lang w:eastAsia="ru-RU"/>
        </w:rPr>
        <w:t>7</w:t>
      </w:r>
      <w:r w:rsidR="003974C1" w:rsidRPr="00BC2ED8">
        <w:rPr>
          <w:rFonts w:eastAsia="Times New Roman"/>
          <w:sz w:val="28"/>
          <w:szCs w:val="28"/>
          <w:lang w:val="kk-KZ" w:eastAsia="ru-RU"/>
        </w:rPr>
        <w:t>, с.</w:t>
      </w:r>
      <w:r w:rsidR="00622B3C" w:rsidRPr="00BC2ED8">
        <w:rPr>
          <w:rFonts w:eastAsia="Times New Roman"/>
          <w:sz w:val="28"/>
          <w:szCs w:val="28"/>
          <w:lang w:val="kk-KZ" w:eastAsia="ru-RU"/>
        </w:rPr>
        <w:t xml:space="preserve"> 706</w:t>
      </w:r>
      <w:r w:rsidR="00D73A3B" w:rsidRPr="00BC2ED8">
        <w:rPr>
          <w:rFonts w:eastAsia="Times New Roman"/>
          <w:sz w:val="28"/>
          <w:szCs w:val="28"/>
          <w:lang w:eastAsia="ru-RU"/>
        </w:rPr>
        <w:t>]</w:t>
      </w:r>
      <w:r w:rsidRPr="00BC2ED8">
        <w:rPr>
          <w:rFonts w:eastAsia="Times New Roman"/>
          <w:sz w:val="28"/>
          <w:szCs w:val="28"/>
          <w:lang w:val="kk-KZ" w:eastAsia="ru-RU"/>
        </w:rPr>
        <w:t>. В переводе на русский и</w:t>
      </w:r>
      <w:r w:rsidRPr="003D2628">
        <w:rPr>
          <w:rFonts w:eastAsia="Times New Roman"/>
          <w:sz w:val="28"/>
          <w:szCs w:val="28"/>
          <w:lang w:val="kk-KZ" w:eastAsia="ru-RU"/>
        </w:rPr>
        <w:t xml:space="preserve"> английский языки представлены пояснения к данной реалии.</w:t>
      </w:r>
    </w:p>
    <w:p w14:paraId="18AB28D4" w14:textId="23C74AB9" w:rsidR="00622B3C" w:rsidRDefault="000958D1" w:rsidP="00446063">
      <w:pPr>
        <w:ind w:firstLine="709"/>
        <w:rPr>
          <w:rFonts w:eastAsia="Times New Roman"/>
          <w:sz w:val="28"/>
          <w:szCs w:val="28"/>
          <w:lang w:val="kk-KZ" w:eastAsia="ru-RU"/>
        </w:rPr>
      </w:pPr>
      <w:r w:rsidRPr="003D2628">
        <w:rPr>
          <w:rFonts w:eastAsia="Times New Roman"/>
          <w:sz w:val="28"/>
          <w:szCs w:val="28"/>
          <w:lang w:eastAsia="ru-RU"/>
        </w:rPr>
        <w:t xml:space="preserve">Реалии </w:t>
      </w:r>
      <w:r w:rsidRPr="00EF242E">
        <w:rPr>
          <w:bCs/>
          <w:i/>
          <w:iCs/>
          <w:sz w:val="28"/>
          <w:szCs w:val="28"/>
          <w:lang w:val="kk-KZ"/>
        </w:rPr>
        <w:t>бауырсақ, айр</w:t>
      </w:r>
      <w:r w:rsidRPr="003D2628">
        <w:rPr>
          <w:b/>
          <w:bCs/>
          <w:i/>
          <w:iCs/>
          <w:sz w:val="28"/>
          <w:szCs w:val="28"/>
          <w:lang w:val="kk-KZ"/>
        </w:rPr>
        <w:t>ан</w:t>
      </w:r>
      <w:r w:rsidRPr="003D2628">
        <w:rPr>
          <w:rFonts w:eastAsia="Times New Roman"/>
          <w:b/>
          <w:bCs/>
          <w:i/>
          <w:iCs/>
          <w:sz w:val="28"/>
          <w:szCs w:val="28"/>
          <w:lang w:val="kk-KZ" w:eastAsia="ru-RU"/>
        </w:rPr>
        <w:t xml:space="preserve"> </w:t>
      </w:r>
      <w:r w:rsidRPr="003D2628">
        <w:rPr>
          <w:rFonts w:eastAsia="Times New Roman"/>
          <w:sz w:val="28"/>
          <w:szCs w:val="28"/>
          <w:lang w:val="kk-KZ" w:eastAsia="ru-RU"/>
        </w:rPr>
        <w:t>представляют одни из общеизвестных блюд казахской национальной кухни и в русском переводном тексте не дефинируются, как мы видим из нижеследующего микроконтекста.</w:t>
      </w:r>
      <w:r w:rsidRPr="003D2628">
        <w:rPr>
          <w:rFonts w:eastAsia="Times New Roman"/>
          <w:b/>
          <w:bCs/>
          <w:i/>
          <w:iCs/>
          <w:sz w:val="28"/>
          <w:szCs w:val="28"/>
          <w:lang w:val="kk-KZ" w:eastAsia="ru-RU"/>
        </w:rPr>
        <w:t xml:space="preserve"> </w:t>
      </w:r>
      <w:r w:rsidRPr="003D2628">
        <w:rPr>
          <w:rFonts w:eastAsia="Times New Roman"/>
          <w:sz w:val="28"/>
          <w:szCs w:val="28"/>
          <w:lang w:val="kk-KZ" w:eastAsia="ru-RU"/>
        </w:rPr>
        <w:t>Английский переводной текст снабжен лингвокультурологическим комментарием.</w:t>
      </w:r>
    </w:p>
    <w:p w14:paraId="20D967F9" w14:textId="77777777" w:rsidR="00BC2ED8" w:rsidRDefault="00BC2ED8" w:rsidP="00446063">
      <w:pPr>
        <w:ind w:firstLine="709"/>
        <w:rPr>
          <w:rFonts w:eastAsia="Times New Roman"/>
          <w:sz w:val="28"/>
          <w:szCs w:val="28"/>
          <w:lang w:val="kk-KZ" w:eastAsia="ru-RU"/>
        </w:rPr>
      </w:pPr>
    </w:p>
    <w:tbl>
      <w:tblPr>
        <w:tblStyle w:val="32"/>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751"/>
      </w:tblGrid>
      <w:tr w:rsidR="000958D1" w:rsidRPr="007261BB" w14:paraId="67117FE3" w14:textId="77777777" w:rsidTr="007261BB">
        <w:tc>
          <w:tcPr>
            <w:tcW w:w="1853" w:type="dxa"/>
            <w:shd w:val="clear" w:color="auto" w:fill="auto"/>
          </w:tcPr>
          <w:p w14:paraId="723D9CAD" w14:textId="38D7B654" w:rsidR="00FA5DDA" w:rsidRPr="007261BB" w:rsidRDefault="00FA5DDA" w:rsidP="00AD3303">
            <w:pPr>
              <w:jc w:val="center"/>
              <w:rPr>
                <w:rFonts w:ascii="Times New Roman" w:hAnsi="Times New Roman"/>
                <w:sz w:val="28"/>
                <w:szCs w:val="28"/>
              </w:rPr>
            </w:pPr>
            <w:r w:rsidRPr="007261BB">
              <w:rPr>
                <w:rFonts w:ascii="Times New Roman" w:hAnsi="Times New Roman"/>
                <w:sz w:val="28"/>
                <w:szCs w:val="28"/>
              </w:rPr>
              <w:t>Фрагмент</w:t>
            </w:r>
          </w:p>
          <w:p w14:paraId="2A9E8302" w14:textId="2F9A6215" w:rsidR="000958D1" w:rsidRPr="007261BB" w:rsidRDefault="00FA5DDA" w:rsidP="00AD3303">
            <w:pPr>
              <w:jc w:val="center"/>
              <w:rPr>
                <w:rFonts w:ascii="Times New Roman" w:hAnsi="Times New Roman"/>
                <w:sz w:val="28"/>
                <w:szCs w:val="28"/>
                <w:lang w:val="en-US"/>
              </w:rPr>
            </w:pPr>
            <w:r w:rsidRPr="007261BB">
              <w:rPr>
                <w:rFonts w:ascii="Times New Roman" w:hAnsi="Times New Roman"/>
                <w:sz w:val="28"/>
                <w:szCs w:val="28"/>
              </w:rPr>
              <w:t>1</w:t>
            </w:r>
            <w:r w:rsidR="00184D0B" w:rsidRPr="007261BB">
              <w:rPr>
                <w:rFonts w:ascii="Times New Roman" w:hAnsi="Times New Roman"/>
                <w:sz w:val="28"/>
                <w:szCs w:val="28"/>
              </w:rPr>
              <w:t>1</w:t>
            </w:r>
            <w:r w:rsidR="00425FD7" w:rsidRPr="007261BB">
              <w:rPr>
                <w:rFonts w:ascii="Times New Roman" w:hAnsi="Times New Roman"/>
                <w:sz w:val="28"/>
                <w:szCs w:val="28"/>
              </w:rPr>
              <w:t>8</w:t>
            </w:r>
          </w:p>
        </w:tc>
        <w:tc>
          <w:tcPr>
            <w:tcW w:w="7751" w:type="dxa"/>
            <w:shd w:val="clear" w:color="auto" w:fill="auto"/>
          </w:tcPr>
          <w:p w14:paraId="1E14B1CE"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 xml:space="preserve">Реалии, репрезентирующие </w:t>
            </w:r>
            <w:proofErr w:type="gramStart"/>
            <w:r w:rsidRPr="007261BB">
              <w:rPr>
                <w:rFonts w:ascii="Times New Roman" w:hAnsi="Times New Roman"/>
                <w:sz w:val="28"/>
                <w:szCs w:val="28"/>
              </w:rPr>
              <w:t>национальную</w:t>
            </w:r>
            <w:proofErr w:type="gramEnd"/>
            <w:r w:rsidRPr="007261BB">
              <w:rPr>
                <w:rFonts w:ascii="Times New Roman" w:hAnsi="Times New Roman"/>
                <w:sz w:val="28"/>
                <w:szCs w:val="28"/>
              </w:rPr>
              <w:t xml:space="preserve"> еду и напитки:</w:t>
            </w:r>
          </w:p>
          <w:p w14:paraId="1AF5E9A8" w14:textId="77777777" w:rsidR="000958D1" w:rsidRPr="007261BB" w:rsidRDefault="000958D1" w:rsidP="00AD3303">
            <w:pPr>
              <w:ind w:firstLine="709"/>
              <w:jc w:val="center"/>
              <w:rPr>
                <w:rFonts w:ascii="Times New Roman" w:hAnsi="Times New Roman"/>
                <w:sz w:val="28"/>
                <w:szCs w:val="28"/>
                <w:lang w:val="en-US"/>
              </w:rPr>
            </w:pPr>
            <w:r w:rsidRPr="007261BB">
              <w:rPr>
                <w:rFonts w:ascii="Times New Roman" w:hAnsi="Times New Roman"/>
                <w:bCs/>
                <w:i/>
                <w:iCs/>
                <w:sz w:val="28"/>
                <w:szCs w:val="28"/>
                <w:lang w:val="kk-KZ"/>
              </w:rPr>
              <w:t>бауырсақ, айран</w:t>
            </w:r>
          </w:p>
        </w:tc>
      </w:tr>
      <w:tr w:rsidR="000958D1" w:rsidRPr="007261BB" w14:paraId="349CE7EF" w14:textId="77777777" w:rsidTr="007261BB">
        <w:tc>
          <w:tcPr>
            <w:tcW w:w="1853" w:type="dxa"/>
            <w:shd w:val="clear" w:color="auto" w:fill="auto"/>
          </w:tcPr>
          <w:p w14:paraId="2564079A"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Автохтонный текст</w:t>
            </w:r>
          </w:p>
        </w:tc>
        <w:tc>
          <w:tcPr>
            <w:tcW w:w="7751" w:type="dxa"/>
            <w:shd w:val="clear" w:color="auto" w:fill="auto"/>
          </w:tcPr>
          <w:p w14:paraId="09845426" w14:textId="77777777" w:rsidR="000958D1" w:rsidRPr="007261BB" w:rsidRDefault="000958D1" w:rsidP="00AD3303">
            <w:pPr>
              <w:jc w:val="both"/>
              <w:rPr>
                <w:rFonts w:ascii="Times New Roman" w:eastAsia="Calibri" w:hAnsi="Times New Roman"/>
                <w:sz w:val="28"/>
                <w:szCs w:val="28"/>
              </w:rPr>
            </w:pPr>
            <w:r w:rsidRPr="007261BB">
              <w:rPr>
                <w:rFonts w:ascii="Times New Roman" w:hAnsi="Times New Roman"/>
                <w:i/>
                <w:sz w:val="28"/>
                <w:szCs w:val="28"/>
                <w:lang w:val="kk-KZ"/>
              </w:rPr>
              <w:t>«</w:t>
            </w:r>
            <w:r w:rsidRPr="007261BB">
              <w:rPr>
                <w:rFonts w:ascii="Times New Roman" w:hAnsi="Times New Roman"/>
                <w:i/>
                <w:iCs/>
                <w:sz w:val="28"/>
                <w:szCs w:val="28"/>
                <w:lang w:val="kk-KZ"/>
              </w:rPr>
              <w:t xml:space="preserve">Асылбектің кемпірі бізді төрге отырғызып </w:t>
            </w:r>
            <w:r w:rsidRPr="007261BB">
              <w:rPr>
                <w:rFonts w:ascii="Times New Roman" w:hAnsi="Times New Roman"/>
                <w:bCs/>
                <w:iCs/>
                <w:sz w:val="28"/>
                <w:szCs w:val="28"/>
                <w:lang w:val="kk-KZ"/>
              </w:rPr>
              <w:t>баурсақ</w:t>
            </w:r>
            <w:r w:rsidRPr="007261BB">
              <w:rPr>
                <w:rFonts w:ascii="Times New Roman" w:hAnsi="Times New Roman"/>
                <w:i/>
                <w:iCs/>
                <w:sz w:val="28"/>
                <w:szCs w:val="28"/>
                <w:lang w:val="kk-KZ"/>
              </w:rPr>
              <w:t xml:space="preserve"> пен </w:t>
            </w:r>
            <w:r w:rsidRPr="007261BB">
              <w:rPr>
                <w:rFonts w:ascii="Times New Roman" w:hAnsi="Times New Roman"/>
                <w:bCs/>
                <w:iCs/>
                <w:sz w:val="28"/>
                <w:szCs w:val="28"/>
                <w:lang w:val="kk-KZ"/>
              </w:rPr>
              <w:t>айран</w:t>
            </w:r>
            <w:r w:rsidRPr="007261BB">
              <w:rPr>
                <w:rFonts w:ascii="Times New Roman" w:hAnsi="Times New Roman"/>
                <w:b/>
                <w:bCs/>
                <w:i/>
                <w:iCs/>
                <w:sz w:val="28"/>
                <w:szCs w:val="28"/>
                <w:lang w:val="kk-KZ"/>
              </w:rPr>
              <w:t xml:space="preserve"> </w:t>
            </w:r>
            <w:r w:rsidRPr="007261BB">
              <w:rPr>
                <w:rFonts w:ascii="Times New Roman" w:hAnsi="Times New Roman"/>
                <w:i/>
                <w:iCs/>
                <w:sz w:val="28"/>
                <w:szCs w:val="28"/>
                <w:lang w:val="kk-KZ"/>
              </w:rPr>
              <w:t xml:space="preserve">әкеп берді» </w:t>
            </w:r>
            <w:r w:rsidRPr="007261BB">
              <w:rPr>
                <w:rFonts w:ascii="Times New Roman" w:eastAsia="Calibri" w:hAnsi="Times New Roman"/>
                <w:sz w:val="28"/>
                <w:szCs w:val="28"/>
                <w:lang w:val="kk-KZ"/>
              </w:rPr>
              <w:t xml:space="preserve">(С. </w:t>
            </w:r>
            <w:r w:rsidRPr="007261BB">
              <w:rPr>
                <w:rFonts w:ascii="Times New Roman" w:eastAsia="Calibri" w:hAnsi="Times New Roman"/>
                <w:sz w:val="28"/>
                <w:szCs w:val="28"/>
              </w:rPr>
              <w:t>Мұратбеков.</w:t>
            </w:r>
            <w:r w:rsidRPr="007261BB">
              <w:rPr>
                <w:rFonts w:ascii="Times New Roman" w:eastAsia="Calibri" w:hAnsi="Times New Roman"/>
                <w:sz w:val="28"/>
                <w:szCs w:val="28"/>
                <w:lang w:val="kk-KZ"/>
              </w:rPr>
              <w:t xml:space="preserve"> Жусан иісі)</w:t>
            </w:r>
            <w:r w:rsidRPr="007261BB">
              <w:rPr>
                <w:rFonts w:ascii="Times New Roman" w:eastAsia="Calibri" w:hAnsi="Times New Roman"/>
                <w:sz w:val="28"/>
                <w:szCs w:val="28"/>
              </w:rPr>
              <w:t>.</w:t>
            </w:r>
          </w:p>
        </w:tc>
      </w:tr>
      <w:tr w:rsidR="000958D1" w:rsidRPr="007261BB" w14:paraId="5E78665B" w14:textId="77777777" w:rsidTr="007261BB">
        <w:tc>
          <w:tcPr>
            <w:tcW w:w="1853" w:type="dxa"/>
            <w:shd w:val="clear" w:color="auto" w:fill="auto"/>
          </w:tcPr>
          <w:p w14:paraId="027A8329"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русский язык</w:t>
            </w:r>
          </w:p>
        </w:tc>
        <w:tc>
          <w:tcPr>
            <w:tcW w:w="7751" w:type="dxa"/>
            <w:shd w:val="clear" w:color="auto" w:fill="auto"/>
          </w:tcPr>
          <w:p w14:paraId="31066C60" w14:textId="14B4F75B" w:rsidR="000958D1" w:rsidRPr="007261BB" w:rsidRDefault="000958D1" w:rsidP="007261BB">
            <w:pPr>
              <w:jc w:val="both"/>
              <w:rPr>
                <w:rFonts w:ascii="Times New Roman" w:eastAsia="Calibri" w:hAnsi="Times New Roman"/>
                <w:sz w:val="28"/>
                <w:szCs w:val="28"/>
              </w:rPr>
            </w:pPr>
            <w:r w:rsidRPr="007261BB">
              <w:rPr>
                <w:rFonts w:ascii="Times New Roman" w:hAnsi="Times New Roman"/>
                <w:i/>
                <w:iCs/>
                <w:sz w:val="28"/>
                <w:szCs w:val="28"/>
              </w:rPr>
              <w:t xml:space="preserve">«… хозяйка усадила нас, одеревеневших от смущения, на почетное место и угостила </w:t>
            </w:r>
            <w:r w:rsidRPr="007261BB">
              <w:rPr>
                <w:rFonts w:ascii="Times New Roman" w:hAnsi="Times New Roman"/>
                <w:bCs/>
                <w:iCs/>
                <w:sz w:val="28"/>
                <w:szCs w:val="28"/>
              </w:rPr>
              <w:t>баурсаками</w:t>
            </w:r>
            <w:r w:rsidRPr="007261BB">
              <w:rPr>
                <w:rFonts w:ascii="Times New Roman" w:hAnsi="Times New Roman"/>
                <w:iCs/>
                <w:sz w:val="28"/>
                <w:szCs w:val="28"/>
              </w:rPr>
              <w:t xml:space="preserve"> и </w:t>
            </w:r>
            <w:r w:rsidRPr="007261BB">
              <w:rPr>
                <w:rFonts w:ascii="Times New Roman" w:hAnsi="Times New Roman"/>
                <w:bCs/>
                <w:iCs/>
                <w:sz w:val="28"/>
                <w:szCs w:val="28"/>
              </w:rPr>
              <w:t>айраном</w:t>
            </w:r>
            <w:r w:rsidRPr="007261BB">
              <w:rPr>
                <w:rFonts w:ascii="Times New Roman" w:hAnsi="Times New Roman"/>
                <w:i/>
                <w:iCs/>
                <w:sz w:val="28"/>
                <w:szCs w:val="28"/>
              </w:rPr>
              <w:t>»</w:t>
            </w:r>
            <w:r w:rsidRPr="007261BB">
              <w:rPr>
                <w:rFonts w:ascii="Times New Roman" w:hAnsi="Times New Roman"/>
                <w:sz w:val="28"/>
                <w:szCs w:val="28"/>
                <w:lang w:val="kk-KZ"/>
              </w:rPr>
              <w:t xml:space="preserve"> </w:t>
            </w:r>
            <w:r w:rsidRPr="007261BB">
              <w:rPr>
                <w:rFonts w:ascii="Times New Roman" w:eastAsia="Calibri" w:hAnsi="Times New Roman"/>
                <w:sz w:val="28"/>
                <w:szCs w:val="28"/>
                <w:lang w:val="kk-KZ"/>
              </w:rPr>
              <w:t>(С.</w:t>
            </w:r>
            <w:r w:rsidR="007261BB">
              <w:rPr>
                <w:rFonts w:ascii="Times New Roman" w:eastAsia="Calibri" w:hAnsi="Times New Roman"/>
                <w:sz w:val="28"/>
                <w:szCs w:val="28"/>
                <w:lang w:val="kk-KZ"/>
              </w:rPr>
              <w:t> </w:t>
            </w:r>
            <w:r w:rsidRPr="007261BB">
              <w:rPr>
                <w:rFonts w:ascii="Times New Roman" w:eastAsia="Calibri" w:hAnsi="Times New Roman"/>
                <w:sz w:val="28"/>
                <w:szCs w:val="28"/>
              </w:rPr>
              <w:t>Муратбеков</w:t>
            </w:r>
            <w:r w:rsidRPr="007261BB">
              <w:rPr>
                <w:rFonts w:ascii="Times New Roman" w:eastAsia="Calibri" w:hAnsi="Times New Roman"/>
                <w:sz w:val="28"/>
                <w:szCs w:val="28"/>
                <w:lang w:val="kk-KZ"/>
              </w:rPr>
              <w:t>. Горький з</w:t>
            </w:r>
            <w:r w:rsidRPr="007261BB">
              <w:rPr>
                <w:rFonts w:ascii="Times New Roman" w:eastAsia="Calibri" w:hAnsi="Times New Roman"/>
                <w:sz w:val="28"/>
                <w:szCs w:val="28"/>
              </w:rPr>
              <w:t>апах полыни).</w:t>
            </w:r>
          </w:p>
        </w:tc>
      </w:tr>
      <w:tr w:rsidR="000958D1" w:rsidRPr="00E672A4" w14:paraId="77F058B3" w14:textId="77777777" w:rsidTr="007261BB">
        <w:tc>
          <w:tcPr>
            <w:tcW w:w="1853" w:type="dxa"/>
            <w:shd w:val="clear" w:color="auto" w:fill="auto"/>
          </w:tcPr>
          <w:p w14:paraId="4BFBACD7"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751" w:type="dxa"/>
            <w:shd w:val="clear" w:color="auto" w:fill="auto"/>
          </w:tcPr>
          <w:p w14:paraId="112290A5" w14:textId="77777777" w:rsidR="000958D1" w:rsidRPr="007261BB" w:rsidRDefault="000958D1" w:rsidP="00AD3303">
            <w:pPr>
              <w:jc w:val="both"/>
              <w:rPr>
                <w:rFonts w:ascii="Times New Roman" w:eastAsia="Calibri" w:hAnsi="Times New Roman"/>
                <w:sz w:val="28"/>
                <w:szCs w:val="28"/>
                <w:lang w:val="en-US"/>
              </w:rPr>
            </w:pPr>
            <w:r w:rsidRPr="00E90D6F">
              <w:rPr>
                <w:rFonts w:ascii="Times New Roman" w:hAnsi="Times New Roman"/>
                <w:i/>
                <w:iCs/>
                <w:sz w:val="28"/>
                <w:szCs w:val="28"/>
                <w:lang w:val="en-US"/>
              </w:rPr>
              <w:t>«</w:t>
            </w:r>
            <w:r w:rsidRPr="007261BB">
              <w:rPr>
                <w:rFonts w:ascii="Times New Roman" w:hAnsi="Times New Roman"/>
                <w:i/>
                <w:iCs/>
                <w:sz w:val="28"/>
                <w:szCs w:val="28"/>
                <w:lang w:val="en-US"/>
              </w:rPr>
              <w:t>The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lady</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of</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the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house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sat</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us</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down</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rigid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with</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embarrassment</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at</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the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head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of</w:t>
            </w:r>
            <w:r w:rsidRPr="00E90D6F">
              <w:rPr>
                <w:rFonts w:ascii="Times New Roman" w:hAnsi="Times New Roman"/>
                <w:b/>
                <w:bCs/>
                <w:i/>
                <w:iCs/>
                <w:sz w:val="28"/>
                <w:szCs w:val="28"/>
                <w:lang w:val="en-US"/>
              </w:rPr>
              <w:t xml:space="preserve"> </w:t>
            </w:r>
            <w:r w:rsidRPr="007261BB">
              <w:rPr>
                <w:rFonts w:ascii="Times New Roman" w:hAnsi="Times New Roman"/>
                <w:i/>
                <w:iCs/>
                <w:sz w:val="28"/>
                <w:szCs w:val="28"/>
                <w:lang w:val="en-US"/>
              </w:rPr>
              <w:t>the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table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and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regaled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 xml:space="preserve">us with </w:t>
            </w:r>
            <w:r w:rsidRPr="007261BB">
              <w:rPr>
                <w:rFonts w:ascii="Times New Roman" w:hAnsi="Times New Roman"/>
                <w:bCs/>
                <w:iCs/>
                <w:sz w:val="28"/>
                <w:szCs w:val="28"/>
                <w:lang w:val="en-US"/>
              </w:rPr>
              <w:t xml:space="preserve">bauyrsaķ </w:t>
            </w:r>
            <w:r w:rsidRPr="007261BB">
              <w:rPr>
                <w:rFonts w:ascii="Times New Roman" w:hAnsi="Times New Roman"/>
                <w:i/>
                <w:iCs/>
                <w:sz w:val="28"/>
                <w:szCs w:val="28"/>
                <w:lang w:val="en-US"/>
              </w:rPr>
              <w:t xml:space="preserve">and </w:t>
            </w:r>
            <w:r w:rsidRPr="007261BB">
              <w:rPr>
                <w:rFonts w:ascii="Times New Roman" w:hAnsi="Times New Roman"/>
                <w:bCs/>
                <w:iCs/>
                <w:sz w:val="28"/>
                <w:szCs w:val="28"/>
                <w:lang w:val="en-US"/>
              </w:rPr>
              <w:t>ajran</w:t>
            </w:r>
            <w:r w:rsidRPr="007261BB">
              <w:rPr>
                <w:rFonts w:ascii="Times New Roman" w:hAnsi="Times New Roman"/>
                <w:i/>
                <w:iCs/>
                <w:sz w:val="28"/>
                <w:szCs w:val="28"/>
                <w:lang w:val="en-US"/>
              </w:rPr>
              <w:t xml:space="preserve"> to drink» </w:t>
            </w:r>
            <w:r w:rsidRPr="007261BB">
              <w:rPr>
                <w:rFonts w:ascii="Times New Roman" w:eastAsia="Calibri" w:hAnsi="Times New Roman"/>
                <w:sz w:val="28"/>
                <w:szCs w:val="28"/>
                <w:lang w:val="en-US"/>
              </w:rPr>
              <w:t>(S. Muratbekov. The Smell of Wormwood).</w:t>
            </w:r>
          </w:p>
          <w:p w14:paraId="7613C9ED"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sz w:val="28"/>
                <w:szCs w:val="28"/>
                <w:lang w:val="en-US"/>
              </w:rPr>
              <w:lastRenderedPageBreak/>
              <w:t>Bauyrsaķ – fried wheat dough found in the cuisines of Central Asia; must-have treat for guests during special occasions.</w:t>
            </w:r>
          </w:p>
          <w:p w14:paraId="70368DF1" w14:textId="77777777" w:rsidR="000958D1" w:rsidRPr="007261BB" w:rsidRDefault="000958D1" w:rsidP="00AD3303">
            <w:pPr>
              <w:jc w:val="both"/>
              <w:rPr>
                <w:rFonts w:ascii="Times New Roman" w:hAnsi="Times New Roman"/>
                <w:i/>
                <w:iCs/>
                <w:sz w:val="28"/>
                <w:szCs w:val="28"/>
                <w:lang w:val="en-US"/>
              </w:rPr>
            </w:pPr>
            <w:r w:rsidRPr="007261BB">
              <w:rPr>
                <w:rFonts w:ascii="Times New Roman" w:hAnsi="Times New Roman"/>
                <w:sz w:val="28"/>
                <w:szCs w:val="28"/>
                <w:lang w:val="en-US"/>
              </w:rPr>
              <w:t>Ajran – sour drink made of cow, sheep, or goat milk fermented with lactic bacteria, often thick and used both as food and as a beverage.</w:t>
            </w:r>
          </w:p>
        </w:tc>
      </w:tr>
    </w:tbl>
    <w:p w14:paraId="4F766E68" w14:textId="77777777" w:rsidR="00BC2ED8" w:rsidRPr="002E7A20" w:rsidRDefault="00BC2ED8" w:rsidP="00446063">
      <w:pPr>
        <w:widowControl w:val="0"/>
        <w:autoSpaceDE w:val="0"/>
        <w:autoSpaceDN w:val="0"/>
        <w:ind w:firstLine="709"/>
        <w:rPr>
          <w:rFonts w:eastAsia="Times New Roman"/>
          <w:sz w:val="28"/>
          <w:szCs w:val="28"/>
          <w:lang w:val="en-US"/>
        </w:rPr>
      </w:pPr>
    </w:p>
    <w:p w14:paraId="74E306B9" w14:textId="2F8A58E0" w:rsidR="00622B3C" w:rsidRDefault="000958D1" w:rsidP="00446063">
      <w:pPr>
        <w:widowControl w:val="0"/>
        <w:autoSpaceDE w:val="0"/>
        <w:autoSpaceDN w:val="0"/>
        <w:ind w:firstLine="709"/>
        <w:rPr>
          <w:rFonts w:eastAsia="Times New Roman"/>
          <w:sz w:val="28"/>
          <w:szCs w:val="28"/>
        </w:rPr>
      </w:pPr>
      <w:r w:rsidRPr="003D2628">
        <w:rPr>
          <w:rFonts w:eastAsia="Times New Roman"/>
          <w:sz w:val="28"/>
          <w:szCs w:val="28"/>
        </w:rPr>
        <w:t>Традиционно в каждой национальной культуре еда пода</w:t>
      </w:r>
      <w:r w:rsidR="005F16D0" w:rsidRPr="003D2628">
        <w:rPr>
          <w:rFonts w:eastAsia="Times New Roman"/>
          <w:sz w:val="28"/>
          <w:szCs w:val="28"/>
        </w:rPr>
        <w:t>ё</w:t>
      </w:r>
      <w:r w:rsidRPr="003D2628">
        <w:rPr>
          <w:rFonts w:eastAsia="Times New Roman"/>
          <w:sz w:val="28"/>
          <w:szCs w:val="28"/>
        </w:rPr>
        <w:t>тся перед гостем, которого усаживают на самое поч</w:t>
      </w:r>
      <w:r w:rsidR="002424DE" w:rsidRPr="003D2628">
        <w:rPr>
          <w:rFonts w:eastAsia="Times New Roman"/>
          <w:sz w:val="28"/>
          <w:szCs w:val="28"/>
        </w:rPr>
        <w:t>ё</w:t>
      </w:r>
      <w:r w:rsidRPr="003D2628">
        <w:rPr>
          <w:rFonts w:eastAsia="Times New Roman"/>
          <w:sz w:val="28"/>
          <w:szCs w:val="28"/>
        </w:rPr>
        <w:t>тное место, что является проявлением особого уважения к гостю. В казахской культуре самым поч</w:t>
      </w:r>
      <w:r w:rsidR="005F16D0" w:rsidRPr="003D2628">
        <w:rPr>
          <w:rFonts w:eastAsia="Times New Roman"/>
          <w:sz w:val="28"/>
          <w:szCs w:val="28"/>
        </w:rPr>
        <w:t>ё</w:t>
      </w:r>
      <w:r w:rsidRPr="003D2628">
        <w:rPr>
          <w:rFonts w:eastAsia="Times New Roman"/>
          <w:sz w:val="28"/>
          <w:szCs w:val="28"/>
        </w:rPr>
        <w:t xml:space="preserve">тным местом считается </w:t>
      </w:r>
      <w:r w:rsidRPr="00EF242E">
        <w:rPr>
          <w:rFonts w:eastAsia="Times New Roman"/>
          <w:bCs/>
          <w:i/>
          <w:iCs/>
          <w:sz w:val="28"/>
          <w:szCs w:val="28"/>
          <w:lang w:val="kk-KZ"/>
        </w:rPr>
        <w:t>төр</w:t>
      </w:r>
      <w:r w:rsidRPr="003D2628">
        <w:rPr>
          <w:rFonts w:eastAsia="Times New Roman"/>
          <w:b/>
          <w:bCs/>
          <w:i/>
          <w:iCs/>
          <w:sz w:val="28"/>
          <w:szCs w:val="28"/>
          <w:lang w:val="kk-KZ"/>
        </w:rPr>
        <w:t xml:space="preserve"> </w:t>
      </w:r>
      <w:r w:rsidRPr="003D2628">
        <w:rPr>
          <w:rFonts w:eastAsia="Times New Roman"/>
          <w:i/>
          <w:iCs/>
          <w:sz w:val="28"/>
          <w:szCs w:val="28"/>
          <w:lang w:val="kk-KZ"/>
        </w:rPr>
        <w:t xml:space="preserve">– </w:t>
      </w:r>
      <w:r w:rsidRPr="003D2628">
        <w:rPr>
          <w:rFonts w:eastAsia="Times New Roman"/>
          <w:sz w:val="28"/>
          <w:szCs w:val="28"/>
          <w:lang w:val="kk-KZ"/>
        </w:rPr>
        <w:t xml:space="preserve">место, расположенное напротив входа, самая верхняя точка в юрте/доме. </w:t>
      </w:r>
      <w:r w:rsidRPr="003D2628">
        <w:rPr>
          <w:rFonts w:eastAsia="Times New Roman"/>
          <w:sz w:val="28"/>
          <w:szCs w:val="28"/>
        </w:rPr>
        <w:t>Гостей рассаживают в соответствии с их местом в иерархии социальных, родственных отношений: а) представителей старшего поколения</w:t>
      </w:r>
      <w:r w:rsidR="00EF242E">
        <w:rPr>
          <w:rFonts w:eastAsia="Times New Roman"/>
          <w:sz w:val="28"/>
          <w:szCs w:val="28"/>
        </w:rPr>
        <w:t>;</w:t>
      </w:r>
      <w:r w:rsidRPr="003D2628">
        <w:rPr>
          <w:rFonts w:eastAsia="Times New Roman"/>
          <w:sz w:val="28"/>
          <w:szCs w:val="28"/>
        </w:rPr>
        <w:t xml:space="preserve"> б) людей, пользующихся большим уважением</w:t>
      </w:r>
      <w:r w:rsidR="00EF242E">
        <w:rPr>
          <w:rFonts w:eastAsia="Times New Roman"/>
          <w:sz w:val="28"/>
          <w:szCs w:val="28"/>
        </w:rPr>
        <w:t>;</w:t>
      </w:r>
      <w:r w:rsidRPr="003D2628">
        <w:rPr>
          <w:rFonts w:eastAsia="Times New Roman"/>
          <w:sz w:val="28"/>
          <w:szCs w:val="28"/>
        </w:rPr>
        <w:t xml:space="preserve"> в) людей, занимающих высокое положение в обществе и т.д. [</w:t>
      </w:r>
      <w:r w:rsidR="00A0542D" w:rsidRPr="003D2628">
        <w:rPr>
          <w:rFonts w:eastAsia="Times New Roman"/>
          <w:sz w:val="28"/>
          <w:szCs w:val="28"/>
        </w:rPr>
        <w:t>2</w:t>
      </w:r>
      <w:r w:rsidR="0060120D" w:rsidRPr="003D2628">
        <w:rPr>
          <w:rFonts w:eastAsia="Times New Roman"/>
          <w:sz w:val="28"/>
          <w:szCs w:val="28"/>
        </w:rPr>
        <w:t>1</w:t>
      </w:r>
      <w:r w:rsidR="0091791E" w:rsidRPr="003D2628">
        <w:rPr>
          <w:rFonts w:eastAsia="Times New Roman"/>
          <w:sz w:val="28"/>
          <w:szCs w:val="28"/>
        </w:rPr>
        <w:t>7</w:t>
      </w:r>
      <w:r w:rsidRPr="003D2628">
        <w:rPr>
          <w:rFonts w:eastAsia="Times New Roman"/>
          <w:sz w:val="28"/>
          <w:szCs w:val="28"/>
        </w:rPr>
        <w:t xml:space="preserve">]. Реалия «төр», передаваемая методом транслитерации, встречается практически в каждом автохтонном тексте. </w:t>
      </w:r>
    </w:p>
    <w:p w14:paraId="0D767968" w14:textId="77777777" w:rsidR="00BC2ED8" w:rsidRPr="003D2628" w:rsidRDefault="00BC2ED8" w:rsidP="00446063">
      <w:pPr>
        <w:widowControl w:val="0"/>
        <w:autoSpaceDE w:val="0"/>
        <w:autoSpaceDN w:val="0"/>
        <w:ind w:firstLine="709"/>
        <w:rPr>
          <w:rFonts w:eastAsia="Times New Roman"/>
          <w:sz w:val="28"/>
          <w:szCs w:val="28"/>
        </w:rPr>
      </w:pPr>
    </w:p>
    <w:tbl>
      <w:tblPr>
        <w:tblStyle w:val="32"/>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14"/>
      </w:tblGrid>
      <w:tr w:rsidR="000958D1" w:rsidRPr="007261BB" w14:paraId="07FF6D4E" w14:textId="77777777" w:rsidTr="007261BB">
        <w:tc>
          <w:tcPr>
            <w:tcW w:w="1853" w:type="dxa"/>
            <w:shd w:val="clear" w:color="auto" w:fill="auto"/>
          </w:tcPr>
          <w:p w14:paraId="430FF4D2" w14:textId="4905DA81" w:rsidR="000958D1" w:rsidRPr="007261BB" w:rsidRDefault="00FA5DDA" w:rsidP="00AD3303">
            <w:pPr>
              <w:jc w:val="center"/>
              <w:rPr>
                <w:rFonts w:ascii="Times New Roman" w:hAnsi="Times New Roman"/>
                <w:sz w:val="28"/>
                <w:szCs w:val="28"/>
                <w:lang w:val="en-US"/>
              </w:rPr>
            </w:pPr>
            <w:r w:rsidRPr="007261BB">
              <w:rPr>
                <w:rFonts w:ascii="Times New Roman" w:hAnsi="Times New Roman"/>
                <w:sz w:val="28"/>
                <w:szCs w:val="28"/>
              </w:rPr>
              <w:t>Фрагмент 1</w:t>
            </w:r>
            <w:r w:rsidR="00184D0B" w:rsidRPr="007261BB">
              <w:rPr>
                <w:rFonts w:ascii="Times New Roman" w:hAnsi="Times New Roman"/>
                <w:sz w:val="28"/>
                <w:szCs w:val="28"/>
              </w:rPr>
              <w:t>1</w:t>
            </w:r>
            <w:r w:rsidR="00425FD7" w:rsidRPr="007261BB">
              <w:rPr>
                <w:rFonts w:ascii="Times New Roman" w:hAnsi="Times New Roman"/>
                <w:sz w:val="28"/>
                <w:szCs w:val="28"/>
              </w:rPr>
              <w:t>9</w:t>
            </w:r>
          </w:p>
        </w:tc>
        <w:tc>
          <w:tcPr>
            <w:tcW w:w="7814" w:type="dxa"/>
            <w:shd w:val="clear" w:color="auto" w:fill="auto"/>
          </w:tcPr>
          <w:p w14:paraId="562FEF62" w14:textId="5923D31E" w:rsidR="000958D1" w:rsidRPr="007261BB" w:rsidRDefault="000958D1" w:rsidP="00AD3303">
            <w:pPr>
              <w:jc w:val="center"/>
              <w:rPr>
                <w:rFonts w:ascii="Times New Roman" w:hAnsi="Times New Roman"/>
                <w:b/>
                <w:bCs/>
                <w:sz w:val="28"/>
                <w:szCs w:val="28"/>
              </w:rPr>
            </w:pPr>
            <w:r w:rsidRPr="007261BB">
              <w:rPr>
                <w:rFonts w:ascii="Times New Roman" w:hAnsi="Times New Roman"/>
                <w:sz w:val="28"/>
                <w:szCs w:val="28"/>
              </w:rPr>
              <w:t xml:space="preserve">Реалии, репрезентирующие </w:t>
            </w:r>
            <w:r w:rsidR="00467635" w:rsidRPr="007261BB">
              <w:rPr>
                <w:rFonts w:ascii="Times New Roman" w:hAnsi="Times New Roman"/>
                <w:sz w:val="28"/>
                <w:szCs w:val="28"/>
              </w:rPr>
              <w:t xml:space="preserve">национальные </w:t>
            </w:r>
            <w:r w:rsidRPr="007261BB">
              <w:rPr>
                <w:rFonts w:ascii="Times New Roman" w:hAnsi="Times New Roman"/>
                <w:sz w:val="28"/>
                <w:szCs w:val="28"/>
                <w:lang w:val="kk-KZ"/>
              </w:rPr>
              <w:t>обычаи и традиции</w:t>
            </w:r>
            <w:r w:rsidRPr="007261BB">
              <w:rPr>
                <w:rFonts w:ascii="Times New Roman" w:hAnsi="Times New Roman"/>
                <w:sz w:val="28"/>
                <w:szCs w:val="28"/>
              </w:rPr>
              <w:t>:</w:t>
            </w:r>
            <w:r w:rsidRPr="007261BB">
              <w:rPr>
                <w:rFonts w:ascii="Times New Roman" w:hAnsi="Times New Roman"/>
                <w:b/>
                <w:bCs/>
                <w:sz w:val="28"/>
                <w:szCs w:val="28"/>
              </w:rPr>
              <w:t xml:space="preserve"> </w:t>
            </w:r>
            <w:r w:rsidRPr="007261BB">
              <w:rPr>
                <w:rFonts w:ascii="Times New Roman" w:hAnsi="Times New Roman"/>
                <w:bCs/>
                <w:i/>
                <w:iCs/>
                <w:sz w:val="28"/>
                <w:szCs w:val="28"/>
                <w:lang w:val="kk-KZ"/>
              </w:rPr>
              <w:t>төр</w:t>
            </w:r>
          </w:p>
        </w:tc>
      </w:tr>
      <w:tr w:rsidR="000958D1" w:rsidRPr="007261BB" w14:paraId="6197CF94" w14:textId="77777777" w:rsidTr="007261BB">
        <w:tc>
          <w:tcPr>
            <w:tcW w:w="1853" w:type="dxa"/>
            <w:shd w:val="clear" w:color="auto" w:fill="auto"/>
          </w:tcPr>
          <w:p w14:paraId="6D10EF9F"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Автохтонный текст</w:t>
            </w:r>
          </w:p>
        </w:tc>
        <w:tc>
          <w:tcPr>
            <w:tcW w:w="7814" w:type="dxa"/>
            <w:shd w:val="clear" w:color="auto" w:fill="auto"/>
          </w:tcPr>
          <w:p w14:paraId="3DC59FFF" w14:textId="77777777" w:rsidR="000958D1" w:rsidRPr="007261BB" w:rsidRDefault="000958D1" w:rsidP="00AD3303">
            <w:pPr>
              <w:jc w:val="both"/>
              <w:rPr>
                <w:rFonts w:ascii="Times New Roman" w:eastAsia="Calibri" w:hAnsi="Times New Roman"/>
                <w:sz w:val="28"/>
                <w:szCs w:val="28"/>
              </w:rPr>
            </w:pPr>
            <w:r w:rsidRPr="007261BB">
              <w:rPr>
                <w:rFonts w:ascii="Times New Roman" w:hAnsi="Times New Roman"/>
                <w:i/>
                <w:sz w:val="28"/>
                <w:szCs w:val="28"/>
                <w:lang w:val="kk-KZ"/>
              </w:rPr>
              <w:t>«</w:t>
            </w:r>
            <w:r w:rsidRPr="007261BB">
              <w:rPr>
                <w:rFonts w:ascii="Times New Roman" w:hAnsi="Times New Roman"/>
                <w:i/>
                <w:iCs/>
                <w:sz w:val="28"/>
                <w:szCs w:val="28"/>
                <w:lang w:val="kk-KZ"/>
              </w:rPr>
              <w:t xml:space="preserve">Асылбектің кемпірі бізді </w:t>
            </w:r>
            <w:r w:rsidRPr="007261BB">
              <w:rPr>
                <w:rFonts w:ascii="Times New Roman" w:hAnsi="Times New Roman"/>
                <w:bCs/>
                <w:iCs/>
                <w:sz w:val="28"/>
                <w:szCs w:val="28"/>
                <w:lang w:val="kk-KZ"/>
              </w:rPr>
              <w:t>төрге</w:t>
            </w:r>
            <w:r w:rsidRPr="007261BB">
              <w:rPr>
                <w:rFonts w:ascii="Times New Roman" w:hAnsi="Times New Roman"/>
                <w:iCs/>
                <w:sz w:val="28"/>
                <w:szCs w:val="28"/>
                <w:lang w:val="kk-KZ"/>
              </w:rPr>
              <w:t xml:space="preserve"> </w:t>
            </w:r>
            <w:r w:rsidRPr="007261BB">
              <w:rPr>
                <w:rFonts w:ascii="Times New Roman" w:hAnsi="Times New Roman"/>
                <w:i/>
                <w:iCs/>
                <w:sz w:val="28"/>
                <w:szCs w:val="28"/>
                <w:lang w:val="kk-KZ"/>
              </w:rPr>
              <w:t>отырғызып баурсақ пен айран</w:t>
            </w:r>
            <w:r w:rsidRPr="007261BB">
              <w:rPr>
                <w:rFonts w:ascii="Times New Roman" w:hAnsi="Times New Roman"/>
                <w:b/>
                <w:bCs/>
                <w:i/>
                <w:iCs/>
                <w:sz w:val="28"/>
                <w:szCs w:val="28"/>
                <w:lang w:val="kk-KZ"/>
              </w:rPr>
              <w:t xml:space="preserve"> </w:t>
            </w:r>
            <w:r w:rsidRPr="007261BB">
              <w:rPr>
                <w:rFonts w:ascii="Times New Roman" w:hAnsi="Times New Roman"/>
                <w:i/>
                <w:iCs/>
                <w:sz w:val="28"/>
                <w:szCs w:val="28"/>
                <w:lang w:val="kk-KZ"/>
              </w:rPr>
              <w:t xml:space="preserve">әкеп берді» </w:t>
            </w:r>
            <w:r w:rsidRPr="007261BB">
              <w:rPr>
                <w:rFonts w:ascii="Times New Roman" w:eastAsia="Calibri" w:hAnsi="Times New Roman"/>
                <w:sz w:val="28"/>
                <w:szCs w:val="28"/>
                <w:lang w:val="kk-KZ"/>
              </w:rPr>
              <w:t xml:space="preserve">(С. </w:t>
            </w:r>
            <w:r w:rsidRPr="007261BB">
              <w:rPr>
                <w:rFonts w:ascii="Times New Roman" w:eastAsia="Calibri" w:hAnsi="Times New Roman"/>
                <w:sz w:val="28"/>
                <w:szCs w:val="28"/>
              </w:rPr>
              <w:t>Мұратбеков.</w:t>
            </w:r>
            <w:r w:rsidRPr="007261BB">
              <w:rPr>
                <w:rFonts w:ascii="Times New Roman" w:eastAsia="Calibri" w:hAnsi="Times New Roman"/>
                <w:sz w:val="28"/>
                <w:szCs w:val="28"/>
                <w:lang w:val="kk-KZ"/>
              </w:rPr>
              <w:t xml:space="preserve"> Жусан иісі)</w:t>
            </w:r>
            <w:r w:rsidRPr="007261BB">
              <w:rPr>
                <w:rFonts w:ascii="Times New Roman" w:eastAsia="Calibri" w:hAnsi="Times New Roman"/>
                <w:sz w:val="28"/>
                <w:szCs w:val="28"/>
              </w:rPr>
              <w:t>.</w:t>
            </w:r>
          </w:p>
        </w:tc>
      </w:tr>
      <w:tr w:rsidR="000958D1" w:rsidRPr="007261BB" w14:paraId="35696271" w14:textId="77777777" w:rsidTr="007261BB">
        <w:tc>
          <w:tcPr>
            <w:tcW w:w="1853" w:type="dxa"/>
            <w:shd w:val="clear" w:color="auto" w:fill="auto"/>
          </w:tcPr>
          <w:p w14:paraId="180347B8"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русский язык</w:t>
            </w:r>
          </w:p>
        </w:tc>
        <w:tc>
          <w:tcPr>
            <w:tcW w:w="7814" w:type="dxa"/>
            <w:shd w:val="clear" w:color="auto" w:fill="auto"/>
          </w:tcPr>
          <w:p w14:paraId="50E32759" w14:textId="163B22D5" w:rsidR="000958D1" w:rsidRPr="007261BB" w:rsidRDefault="000958D1" w:rsidP="007261BB">
            <w:pPr>
              <w:jc w:val="both"/>
              <w:rPr>
                <w:rFonts w:ascii="Times New Roman" w:eastAsia="Calibri" w:hAnsi="Times New Roman"/>
                <w:sz w:val="28"/>
                <w:szCs w:val="28"/>
              </w:rPr>
            </w:pPr>
            <w:r w:rsidRPr="007261BB">
              <w:rPr>
                <w:rFonts w:ascii="Times New Roman" w:hAnsi="Times New Roman"/>
                <w:i/>
                <w:iCs/>
                <w:sz w:val="28"/>
                <w:szCs w:val="28"/>
              </w:rPr>
              <w:t xml:space="preserve">«Хозяйка усадила нас, одеревеневших от смущения, на </w:t>
            </w:r>
            <w:r w:rsidRPr="007261BB">
              <w:rPr>
                <w:rFonts w:ascii="Times New Roman" w:hAnsi="Times New Roman"/>
                <w:bCs/>
                <w:iCs/>
                <w:sz w:val="28"/>
                <w:szCs w:val="28"/>
              </w:rPr>
              <w:t>почетное место</w:t>
            </w:r>
            <w:r w:rsidRPr="007261BB">
              <w:rPr>
                <w:rFonts w:ascii="Times New Roman" w:hAnsi="Times New Roman"/>
                <w:i/>
                <w:iCs/>
                <w:sz w:val="28"/>
                <w:szCs w:val="28"/>
              </w:rPr>
              <w:t xml:space="preserve"> и угостила баурсаками и айраном» </w:t>
            </w:r>
            <w:r w:rsidRPr="007261BB">
              <w:rPr>
                <w:rFonts w:ascii="Times New Roman" w:eastAsia="Calibri" w:hAnsi="Times New Roman"/>
                <w:sz w:val="28"/>
                <w:szCs w:val="28"/>
                <w:lang w:val="kk-KZ"/>
              </w:rPr>
              <w:t>(С.</w:t>
            </w:r>
            <w:r w:rsidR="007261BB">
              <w:rPr>
                <w:rFonts w:ascii="Times New Roman" w:eastAsia="Calibri" w:hAnsi="Times New Roman"/>
                <w:sz w:val="28"/>
                <w:szCs w:val="28"/>
                <w:lang w:val="kk-KZ"/>
              </w:rPr>
              <w:t> </w:t>
            </w:r>
            <w:r w:rsidRPr="007261BB">
              <w:rPr>
                <w:rFonts w:ascii="Times New Roman" w:eastAsia="Calibri" w:hAnsi="Times New Roman"/>
                <w:sz w:val="28"/>
                <w:szCs w:val="28"/>
              </w:rPr>
              <w:t>Муратбеков</w:t>
            </w:r>
            <w:r w:rsidRPr="007261BB">
              <w:rPr>
                <w:rFonts w:ascii="Times New Roman" w:eastAsia="Calibri" w:hAnsi="Times New Roman"/>
                <w:sz w:val="28"/>
                <w:szCs w:val="28"/>
                <w:lang w:val="kk-KZ"/>
              </w:rPr>
              <w:t>. Горький з</w:t>
            </w:r>
            <w:r w:rsidRPr="007261BB">
              <w:rPr>
                <w:rFonts w:ascii="Times New Roman" w:eastAsia="Calibri" w:hAnsi="Times New Roman"/>
                <w:sz w:val="28"/>
                <w:szCs w:val="28"/>
              </w:rPr>
              <w:t>апах полыни).</w:t>
            </w:r>
          </w:p>
        </w:tc>
      </w:tr>
      <w:tr w:rsidR="000958D1" w:rsidRPr="007261BB" w14:paraId="25A4C721" w14:textId="77777777" w:rsidTr="007261BB">
        <w:tc>
          <w:tcPr>
            <w:tcW w:w="1853" w:type="dxa"/>
            <w:shd w:val="clear" w:color="auto" w:fill="auto"/>
          </w:tcPr>
          <w:p w14:paraId="26F24C1D"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814" w:type="dxa"/>
            <w:shd w:val="clear" w:color="auto" w:fill="auto"/>
          </w:tcPr>
          <w:p w14:paraId="385EBDD1" w14:textId="77777777" w:rsidR="000958D1" w:rsidRPr="007261BB" w:rsidRDefault="000958D1" w:rsidP="00AD3303">
            <w:pPr>
              <w:jc w:val="both"/>
              <w:rPr>
                <w:rFonts w:ascii="Times New Roman" w:eastAsia="Calibri" w:hAnsi="Times New Roman"/>
                <w:sz w:val="28"/>
                <w:szCs w:val="28"/>
                <w:lang w:val="en-US"/>
              </w:rPr>
            </w:pPr>
            <w:r w:rsidRPr="00E90D6F">
              <w:rPr>
                <w:rFonts w:ascii="Times New Roman" w:hAnsi="Times New Roman"/>
                <w:i/>
                <w:iCs/>
                <w:sz w:val="28"/>
                <w:szCs w:val="28"/>
                <w:lang w:val="en-US"/>
              </w:rPr>
              <w:t>«</w:t>
            </w:r>
            <w:r w:rsidRPr="007261BB">
              <w:rPr>
                <w:rFonts w:ascii="Times New Roman" w:hAnsi="Times New Roman"/>
                <w:i/>
                <w:iCs/>
                <w:sz w:val="28"/>
                <w:szCs w:val="28"/>
                <w:lang w:val="en-US"/>
              </w:rPr>
              <w:t>The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lady</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of</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the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house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sat</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us</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down</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rigid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with</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embarrassment</w:t>
            </w:r>
            <w:r w:rsidRPr="00E90D6F">
              <w:rPr>
                <w:rFonts w:ascii="Times New Roman" w:hAnsi="Times New Roman"/>
                <w:i/>
                <w:iCs/>
                <w:sz w:val="28"/>
                <w:szCs w:val="28"/>
                <w:lang w:val="en-US"/>
              </w:rPr>
              <w:t xml:space="preserve">, </w:t>
            </w:r>
            <w:r w:rsidRPr="007261BB">
              <w:rPr>
                <w:rFonts w:ascii="Times New Roman" w:hAnsi="Times New Roman"/>
                <w:bCs/>
                <w:iCs/>
                <w:sz w:val="28"/>
                <w:szCs w:val="28"/>
                <w:lang w:val="en-US"/>
              </w:rPr>
              <w:t>at</w:t>
            </w:r>
            <w:r w:rsidRPr="00E90D6F">
              <w:rPr>
                <w:rFonts w:ascii="Times New Roman" w:hAnsi="Times New Roman"/>
                <w:bCs/>
                <w:iCs/>
                <w:sz w:val="28"/>
                <w:szCs w:val="28"/>
                <w:lang w:val="en-US"/>
              </w:rPr>
              <w:t xml:space="preserve"> </w:t>
            </w:r>
            <w:r w:rsidRPr="007261BB">
              <w:rPr>
                <w:rFonts w:ascii="Times New Roman" w:hAnsi="Times New Roman"/>
                <w:bCs/>
                <w:iCs/>
                <w:sz w:val="28"/>
                <w:szCs w:val="28"/>
                <w:lang w:val="en-US"/>
              </w:rPr>
              <w:t>the</w:t>
            </w:r>
            <w:r w:rsidRPr="00E90D6F">
              <w:rPr>
                <w:rFonts w:ascii="Times New Roman" w:hAnsi="Times New Roman"/>
                <w:bCs/>
                <w:iCs/>
                <w:sz w:val="28"/>
                <w:szCs w:val="28"/>
                <w:lang w:val="en-US"/>
              </w:rPr>
              <w:t xml:space="preserve"> </w:t>
            </w:r>
            <w:r w:rsidRPr="007261BB">
              <w:rPr>
                <w:rFonts w:ascii="Times New Roman" w:hAnsi="Times New Roman"/>
                <w:bCs/>
                <w:iCs/>
                <w:sz w:val="28"/>
                <w:szCs w:val="28"/>
                <w:lang w:val="en-US"/>
              </w:rPr>
              <w:t>head</w:t>
            </w:r>
            <w:r w:rsidRPr="00E90D6F">
              <w:rPr>
                <w:rFonts w:ascii="Times New Roman" w:hAnsi="Times New Roman"/>
                <w:bCs/>
                <w:iCs/>
                <w:sz w:val="28"/>
                <w:szCs w:val="28"/>
                <w:lang w:val="en-US"/>
              </w:rPr>
              <w:t xml:space="preserve"> </w:t>
            </w:r>
            <w:r w:rsidRPr="007261BB">
              <w:rPr>
                <w:rFonts w:ascii="Times New Roman" w:hAnsi="Times New Roman"/>
                <w:bCs/>
                <w:iCs/>
                <w:sz w:val="28"/>
                <w:szCs w:val="28"/>
                <w:lang w:val="en-US"/>
              </w:rPr>
              <w:t>of</w:t>
            </w:r>
            <w:r w:rsidRPr="00E90D6F">
              <w:rPr>
                <w:rFonts w:ascii="Times New Roman" w:hAnsi="Times New Roman"/>
                <w:bCs/>
                <w:iCs/>
                <w:sz w:val="28"/>
                <w:szCs w:val="28"/>
                <w:lang w:val="en-US"/>
              </w:rPr>
              <w:t xml:space="preserve"> </w:t>
            </w:r>
            <w:r w:rsidRPr="007261BB">
              <w:rPr>
                <w:rFonts w:ascii="Times New Roman" w:hAnsi="Times New Roman"/>
                <w:bCs/>
                <w:iCs/>
                <w:sz w:val="28"/>
                <w:szCs w:val="28"/>
                <w:lang w:val="en-US"/>
              </w:rPr>
              <w:t>the</w:t>
            </w:r>
            <w:r w:rsidRPr="00E90D6F">
              <w:rPr>
                <w:rFonts w:ascii="Times New Roman" w:hAnsi="Times New Roman"/>
                <w:bCs/>
                <w:iCs/>
                <w:sz w:val="28"/>
                <w:szCs w:val="28"/>
                <w:lang w:val="en-US"/>
              </w:rPr>
              <w:t xml:space="preserve"> </w:t>
            </w:r>
            <w:r w:rsidRPr="007261BB">
              <w:rPr>
                <w:rFonts w:ascii="Times New Roman" w:hAnsi="Times New Roman"/>
                <w:bCs/>
                <w:iCs/>
                <w:sz w:val="28"/>
                <w:szCs w:val="28"/>
                <w:lang w:val="en-US"/>
              </w:rPr>
              <w:t>table</w:t>
            </w:r>
            <w:r w:rsidRPr="00E90D6F">
              <w:rPr>
                <w:rFonts w:ascii="Times New Roman" w:hAnsi="Times New Roman"/>
                <w:iCs/>
                <w:sz w:val="28"/>
                <w:szCs w:val="28"/>
                <w:lang w:val="en-US"/>
              </w:rPr>
              <w:t xml:space="preserve"> </w:t>
            </w:r>
            <w:r w:rsidRPr="007261BB">
              <w:rPr>
                <w:rFonts w:ascii="Times New Roman" w:hAnsi="Times New Roman"/>
                <w:i/>
                <w:iCs/>
                <w:sz w:val="28"/>
                <w:szCs w:val="28"/>
                <w:lang w:val="en-US"/>
              </w:rPr>
              <w:t>and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regaled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 xml:space="preserve">us with bauyrsaķ and ajran to drink» </w:t>
            </w:r>
            <w:r w:rsidRPr="007261BB">
              <w:rPr>
                <w:rFonts w:ascii="Times New Roman" w:eastAsia="Calibri" w:hAnsi="Times New Roman"/>
                <w:sz w:val="28"/>
                <w:szCs w:val="28"/>
                <w:lang w:val="en-US"/>
              </w:rPr>
              <w:t>(S. Muratbekov. The Smell of Wormwood).</w:t>
            </w:r>
          </w:p>
        </w:tc>
      </w:tr>
    </w:tbl>
    <w:p w14:paraId="0DE97E87" w14:textId="0531125F" w:rsidR="000958D1" w:rsidRDefault="000958D1" w:rsidP="00AD3303">
      <w:pPr>
        <w:ind w:firstLine="709"/>
        <w:rPr>
          <w:rFonts w:eastAsia="Times New Roman"/>
          <w:sz w:val="28"/>
          <w:szCs w:val="28"/>
          <w:lang w:eastAsia="ru-RU"/>
        </w:rPr>
      </w:pPr>
      <w:r w:rsidRPr="003D2628">
        <w:rPr>
          <w:rFonts w:eastAsia="Times New Roman"/>
          <w:sz w:val="28"/>
          <w:szCs w:val="28"/>
          <w:lang w:eastAsia="ru-RU"/>
        </w:rPr>
        <w:t>В иерархии внутрисемейных отношений почетное место занимает глава семьи (</w:t>
      </w:r>
      <w:r w:rsidRPr="003D2628">
        <w:rPr>
          <w:rFonts w:eastAsia="Times New Roman"/>
          <w:i/>
          <w:iCs/>
          <w:sz w:val="28"/>
          <w:szCs w:val="28"/>
          <w:lang w:eastAsia="ru-RU"/>
        </w:rPr>
        <w:t>возлежал на почетном месте, подложив подушку под локоть.</w:t>
      </w:r>
      <w:r w:rsidRPr="003D2628">
        <w:rPr>
          <w:rFonts w:eastAsia="Times New Roman"/>
          <w:sz w:val="28"/>
          <w:szCs w:val="28"/>
          <w:lang w:eastAsia="ru-RU"/>
        </w:rPr>
        <w:t xml:space="preserve">), как это изображено в нижепредставленном фрагменте: </w:t>
      </w:r>
    </w:p>
    <w:tbl>
      <w:tblPr>
        <w:tblStyle w:val="32"/>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7796"/>
      </w:tblGrid>
      <w:tr w:rsidR="000958D1" w:rsidRPr="007261BB" w14:paraId="105294A3" w14:textId="77777777" w:rsidTr="00EF242E">
        <w:tc>
          <w:tcPr>
            <w:tcW w:w="1980" w:type="dxa"/>
            <w:shd w:val="clear" w:color="auto" w:fill="auto"/>
          </w:tcPr>
          <w:p w14:paraId="2BB94D7D" w14:textId="4FC66853" w:rsidR="000958D1" w:rsidRPr="007261BB" w:rsidRDefault="00FA5DDA" w:rsidP="00EF242E">
            <w:pPr>
              <w:jc w:val="center"/>
              <w:rPr>
                <w:rFonts w:ascii="Times New Roman" w:hAnsi="Times New Roman"/>
                <w:sz w:val="28"/>
                <w:szCs w:val="28"/>
              </w:rPr>
            </w:pPr>
            <w:r w:rsidRPr="007261BB">
              <w:rPr>
                <w:rFonts w:ascii="Times New Roman" w:hAnsi="Times New Roman"/>
                <w:sz w:val="28"/>
                <w:szCs w:val="28"/>
              </w:rPr>
              <w:t>Фрагмент</w:t>
            </w:r>
            <w:r w:rsidR="00EF242E" w:rsidRPr="007261BB">
              <w:rPr>
                <w:rFonts w:ascii="Times New Roman" w:hAnsi="Times New Roman"/>
                <w:sz w:val="28"/>
                <w:szCs w:val="28"/>
              </w:rPr>
              <w:t xml:space="preserve"> </w:t>
            </w:r>
            <w:r w:rsidRPr="007261BB">
              <w:rPr>
                <w:rFonts w:ascii="Times New Roman" w:hAnsi="Times New Roman"/>
                <w:sz w:val="28"/>
                <w:szCs w:val="28"/>
              </w:rPr>
              <w:t>1</w:t>
            </w:r>
            <w:r w:rsidR="00425FD7" w:rsidRPr="007261BB">
              <w:rPr>
                <w:rFonts w:ascii="Times New Roman" w:hAnsi="Times New Roman"/>
                <w:sz w:val="28"/>
                <w:szCs w:val="28"/>
              </w:rPr>
              <w:t>20</w:t>
            </w:r>
          </w:p>
        </w:tc>
        <w:tc>
          <w:tcPr>
            <w:tcW w:w="7796" w:type="dxa"/>
            <w:shd w:val="clear" w:color="auto" w:fill="auto"/>
          </w:tcPr>
          <w:p w14:paraId="36F92D7B" w14:textId="516FE0CC" w:rsidR="000958D1" w:rsidRPr="007261BB" w:rsidRDefault="000958D1" w:rsidP="00EF242E">
            <w:pPr>
              <w:rPr>
                <w:rFonts w:ascii="Times New Roman" w:hAnsi="Times New Roman"/>
                <w:b/>
                <w:bCs/>
                <w:sz w:val="28"/>
                <w:szCs w:val="28"/>
              </w:rPr>
            </w:pPr>
            <w:r w:rsidRPr="007261BB">
              <w:rPr>
                <w:rFonts w:ascii="Times New Roman" w:hAnsi="Times New Roman"/>
                <w:sz w:val="28"/>
                <w:szCs w:val="28"/>
              </w:rPr>
              <w:t>Реалии, репрезентирующие национальные</w:t>
            </w:r>
            <w:r w:rsidRPr="007261BB">
              <w:rPr>
                <w:rFonts w:ascii="Times New Roman" w:hAnsi="Times New Roman"/>
                <w:sz w:val="28"/>
                <w:szCs w:val="28"/>
                <w:lang w:val="kk-KZ"/>
              </w:rPr>
              <w:t xml:space="preserve"> обычаи и традиции</w:t>
            </w:r>
            <w:r w:rsidRPr="007261BB">
              <w:rPr>
                <w:rFonts w:ascii="Times New Roman" w:hAnsi="Times New Roman"/>
                <w:sz w:val="28"/>
                <w:szCs w:val="28"/>
              </w:rPr>
              <w:t>:</w:t>
            </w:r>
            <w:r w:rsidRPr="007261BB">
              <w:rPr>
                <w:rFonts w:ascii="Times New Roman" w:hAnsi="Times New Roman"/>
                <w:b/>
                <w:bCs/>
                <w:sz w:val="28"/>
                <w:szCs w:val="28"/>
              </w:rPr>
              <w:t xml:space="preserve"> </w:t>
            </w:r>
            <w:r w:rsidRPr="007261BB">
              <w:rPr>
                <w:rFonts w:ascii="Times New Roman" w:hAnsi="Times New Roman"/>
                <w:bCs/>
                <w:i/>
                <w:iCs/>
                <w:sz w:val="28"/>
                <w:szCs w:val="28"/>
                <w:lang w:val="kk-KZ"/>
              </w:rPr>
              <w:t>төр</w:t>
            </w:r>
          </w:p>
        </w:tc>
      </w:tr>
      <w:tr w:rsidR="000958D1" w:rsidRPr="007261BB" w14:paraId="68273057" w14:textId="77777777" w:rsidTr="00EF242E">
        <w:tc>
          <w:tcPr>
            <w:tcW w:w="1980" w:type="dxa"/>
            <w:shd w:val="clear" w:color="auto" w:fill="auto"/>
          </w:tcPr>
          <w:p w14:paraId="4B1CF998" w14:textId="448AB510"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7796" w:type="dxa"/>
            <w:shd w:val="clear" w:color="auto" w:fill="auto"/>
          </w:tcPr>
          <w:p w14:paraId="31A027E4" w14:textId="77777777" w:rsidR="000958D1" w:rsidRPr="007261BB" w:rsidRDefault="000958D1" w:rsidP="00AD3303">
            <w:pPr>
              <w:ind w:right="-107"/>
              <w:jc w:val="both"/>
              <w:rPr>
                <w:rFonts w:ascii="Times New Roman" w:eastAsia="Calibri" w:hAnsi="Times New Roman"/>
                <w:sz w:val="28"/>
                <w:szCs w:val="28"/>
                <w:lang w:val="kk-KZ"/>
              </w:rPr>
            </w:pPr>
            <w:r w:rsidRPr="007261BB">
              <w:rPr>
                <w:rFonts w:ascii="Times New Roman" w:hAnsi="Times New Roman"/>
                <w:i/>
                <w:iCs/>
                <w:sz w:val="28"/>
                <w:szCs w:val="28"/>
                <w:lang w:val="en-US"/>
              </w:rPr>
              <w:t>«</w:t>
            </w:r>
            <w:r w:rsidRPr="007261BB">
              <w:rPr>
                <w:rFonts w:ascii="Times New Roman" w:hAnsi="Times New Roman"/>
                <w:i/>
                <w:iCs/>
                <w:sz w:val="28"/>
                <w:szCs w:val="28"/>
                <w:lang w:val="kk-KZ"/>
              </w:rPr>
              <w:t xml:space="preserve">Кешкі шайдың дастарханы жаңа жиылыпты. Маймұрын кескен дөңбектей, екі-үш жастықты шынтағына қойып </w:t>
            </w:r>
            <w:r w:rsidRPr="007261BB">
              <w:rPr>
                <w:rFonts w:ascii="Times New Roman" w:hAnsi="Times New Roman"/>
                <w:bCs/>
                <w:iCs/>
                <w:sz w:val="28"/>
                <w:szCs w:val="28"/>
                <w:lang w:val="kk-KZ"/>
              </w:rPr>
              <w:t>төр</w:t>
            </w:r>
            <w:r w:rsidRPr="007261BB">
              <w:rPr>
                <w:rFonts w:ascii="Times New Roman" w:hAnsi="Times New Roman"/>
                <w:i/>
                <w:iCs/>
                <w:sz w:val="28"/>
                <w:szCs w:val="28"/>
                <w:lang w:val="kk-KZ"/>
              </w:rPr>
              <w:t xml:space="preserve"> алдында ұзыннан сылап жатты»</w:t>
            </w:r>
            <w:r w:rsidRPr="007261BB">
              <w:rPr>
                <w:rFonts w:ascii="Times New Roman" w:eastAsia="Calibri" w:hAnsi="Times New Roman"/>
                <w:sz w:val="28"/>
                <w:szCs w:val="28"/>
                <w:lang w:val="kk-KZ"/>
              </w:rPr>
              <w:t xml:space="preserve"> (Қ. Ысқақ. Қоңыр күз еді).</w:t>
            </w:r>
          </w:p>
        </w:tc>
      </w:tr>
      <w:tr w:rsidR="000958D1" w:rsidRPr="007261BB" w14:paraId="67CE93C3" w14:textId="77777777" w:rsidTr="00EF242E">
        <w:tc>
          <w:tcPr>
            <w:tcW w:w="1980" w:type="dxa"/>
            <w:shd w:val="clear" w:color="auto" w:fill="auto"/>
          </w:tcPr>
          <w:p w14:paraId="427663A1"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 на русский язык</w:t>
            </w:r>
          </w:p>
        </w:tc>
        <w:tc>
          <w:tcPr>
            <w:tcW w:w="7796" w:type="dxa"/>
            <w:shd w:val="clear" w:color="auto" w:fill="auto"/>
          </w:tcPr>
          <w:p w14:paraId="52D8F227" w14:textId="77777777" w:rsidR="000958D1" w:rsidRPr="007261BB" w:rsidRDefault="000958D1" w:rsidP="00AD3303">
            <w:pPr>
              <w:jc w:val="both"/>
              <w:rPr>
                <w:rFonts w:ascii="Times New Roman" w:eastAsia="Calibri" w:hAnsi="Times New Roman"/>
                <w:sz w:val="28"/>
                <w:szCs w:val="28"/>
                <w:lang w:val="en-US"/>
              </w:rPr>
            </w:pPr>
            <w:r w:rsidRPr="007261BB">
              <w:rPr>
                <w:rFonts w:ascii="Times New Roman" w:hAnsi="Times New Roman"/>
                <w:i/>
                <w:iCs/>
                <w:sz w:val="28"/>
                <w:szCs w:val="28"/>
              </w:rPr>
              <w:t xml:space="preserve">«В доме только что закончили ужинать. Маймурун, словно холм, возвышался на </w:t>
            </w:r>
            <w:r w:rsidRPr="007261BB">
              <w:rPr>
                <w:rFonts w:ascii="Times New Roman" w:hAnsi="Times New Roman"/>
                <w:bCs/>
                <w:iCs/>
                <w:sz w:val="28"/>
                <w:szCs w:val="28"/>
              </w:rPr>
              <w:t>почетном месте</w:t>
            </w:r>
            <w:r w:rsidRPr="007261BB">
              <w:rPr>
                <w:rFonts w:ascii="Times New Roman" w:hAnsi="Times New Roman"/>
                <w:i/>
                <w:iCs/>
                <w:sz w:val="28"/>
                <w:szCs w:val="28"/>
              </w:rPr>
              <w:t xml:space="preserve">, возлежал, подложив под локоть две-три подушки» </w:t>
            </w:r>
            <w:r w:rsidRPr="007261BB">
              <w:rPr>
                <w:rFonts w:ascii="Times New Roman" w:eastAsia="Calibri" w:hAnsi="Times New Roman"/>
                <w:sz w:val="28"/>
                <w:szCs w:val="28"/>
              </w:rPr>
              <w:t>(К. Искаков. Белые дожди)</w:t>
            </w:r>
            <w:r w:rsidRPr="007261BB">
              <w:rPr>
                <w:rFonts w:ascii="Times New Roman" w:eastAsia="Calibri" w:hAnsi="Times New Roman"/>
                <w:sz w:val="28"/>
                <w:szCs w:val="28"/>
                <w:lang w:val="en-US"/>
              </w:rPr>
              <w:t>.</w:t>
            </w:r>
          </w:p>
        </w:tc>
      </w:tr>
      <w:tr w:rsidR="000958D1" w:rsidRPr="00E672A4" w14:paraId="58ECCFAF" w14:textId="77777777" w:rsidTr="00EF242E">
        <w:trPr>
          <w:trHeight w:val="1353"/>
        </w:trPr>
        <w:tc>
          <w:tcPr>
            <w:tcW w:w="1980" w:type="dxa"/>
            <w:shd w:val="clear" w:color="auto" w:fill="auto"/>
          </w:tcPr>
          <w:p w14:paraId="7B07989F"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796" w:type="dxa"/>
            <w:shd w:val="clear" w:color="auto" w:fill="auto"/>
          </w:tcPr>
          <w:p w14:paraId="6D770478" w14:textId="189F31F5" w:rsidR="000958D1" w:rsidRPr="007261BB" w:rsidRDefault="000958D1" w:rsidP="00AD3303">
            <w:pPr>
              <w:jc w:val="both"/>
              <w:rPr>
                <w:rFonts w:ascii="Times New Roman" w:eastAsia="Calibri" w:hAnsi="Times New Roman"/>
                <w:sz w:val="28"/>
                <w:szCs w:val="28"/>
                <w:lang w:val="en-US"/>
              </w:rPr>
            </w:pPr>
            <w:proofErr w:type="gramStart"/>
            <w:r w:rsidRPr="007261BB">
              <w:rPr>
                <w:rFonts w:ascii="Times New Roman" w:hAnsi="Times New Roman"/>
                <w:i/>
                <w:iCs/>
                <w:sz w:val="28"/>
                <w:szCs w:val="28"/>
                <w:lang w:val="en-US"/>
              </w:rPr>
              <w:t>They’d</w:t>
            </w:r>
            <w:proofErr w:type="gramEnd"/>
            <w:r w:rsidRPr="007261BB">
              <w:rPr>
                <w:rFonts w:ascii="Times New Roman" w:hAnsi="Times New Roman"/>
                <w:i/>
                <w:iCs/>
                <w:sz w:val="28"/>
                <w:szCs w:val="28"/>
                <w:lang w:val="en-US"/>
              </w:rPr>
              <w:t xml:space="preserve"> just finished having dinner in the house. Majmu̇ryn rose up like a hill as he reclined in the </w:t>
            </w:r>
            <w:r w:rsidRPr="007261BB">
              <w:rPr>
                <w:rFonts w:ascii="Times New Roman" w:hAnsi="Times New Roman"/>
                <w:bCs/>
                <w:iCs/>
                <w:sz w:val="28"/>
                <w:szCs w:val="28"/>
                <w:lang w:val="en-US"/>
              </w:rPr>
              <w:t>tôr</w:t>
            </w:r>
            <w:r w:rsidRPr="007261BB">
              <w:rPr>
                <w:rFonts w:ascii="Times New Roman" w:hAnsi="Times New Roman"/>
                <w:i/>
                <w:iCs/>
                <w:sz w:val="28"/>
                <w:szCs w:val="28"/>
                <w:lang w:val="en-US"/>
              </w:rPr>
              <w:t xml:space="preserve"> with two or three cushions under his elbow” </w:t>
            </w:r>
            <w:r w:rsidRPr="007261BB">
              <w:rPr>
                <w:rFonts w:ascii="Times New Roman" w:eastAsia="Calibri" w:hAnsi="Times New Roman"/>
                <w:sz w:val="28"/>
                <w:szCs w:val="28"/>
                <w:lang w:val="en-US"/>
              </w:rPr>
              <w:t>(K.</w:t>
            </w:r>
            <w:r w:rsidR="00EF242E" w:rsidRPr="007261BB">
              <w:rPr>
                <w:rFonts w:ascii="Times New Roman" w:eastAsia="Calibri" w:hAnsi="Times New Roman"/>
                <w:sz w:val="28"/>
                <w:szCs w:val="28"/>
                <w:lang w:val="en-US"/>
              </w:rPr>
              <w:t> </w:t>
            </w:r>
            <w:r w:rsidRPr="007261BB">
              <w:rPr>
                <w:rFonts w:ascii="Times New Roman" w:eastAsia="Calibri" w:hAnsi="Times New Roman"/>
                <w:sz w:val="28"/>
                <w:szCs w:val="28"/>
                <w:lang w:val="en-US"/>
              </w:rPr>
              <w:t>Yskak. A Quiet Autumn).</w:t>
            </w:r>
          </w:p>
          <w:p w14:paraId="09F3616A"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sz w:val="28"/>
                <w:szCs w:val="28"/>
                <w:lang w:val="en-US"/>
              </w:rPr>
              <w:t>Tôr – honourable place located opposite the entrance at the back of a yurt or a room, reserved for guests or for the oldest man in the family</w:t>
            </w:r>
          </w:p>
        </w:tc>
      </w:tr>
    </w:tbl>
    <w:p w14:paraId="61740D8B" w14:textId="289865F8" w:rsidR="000958D1" w:rsidRDefault="000958D1" w:rsidP="00EF242E">
      <w:pPr>
        <w:spacing w:line="228" w:lineRule="auto"/>
        <w:ind w:firstLine="709"/>
        <w:rPr>
          <w:rFonts w:eastAsia="Times New Roman"/>
          <w:sz w:val="28"/>
          <w:szCs w:val="28"/>
          <w:lang w:eastAsia="ru-RU"/>
        </w:rPr>
      </w:pPr>
      <w:r w:rsidRPr="003D2628">
        <w:rPr>
          <w:rFonts w:eastAsia="Times New Roman"/>
          <w:sz w:val="28"/>
          <w:szCs w:val="28"/>
          <w:lang w:eastAsia="ru-RU"/>
        </w:rPr>
        <w:lastRenderedPageBreak/>
        <w:t>Этнокультурная реалия «</w:t>
      </w:r>
      <w:r w:rsidRPr="003D2628">
        <w:rPr>
          <w:rFonts w:eastAsia="Times New Roman"/>
          <w:sz w:val="28"/>
          <w:szCs w:val="28"/>
          <w:lang w:val="kk-KZ" w:eastAsia="ru-RU"/>
        </w:rPr>
        <w:t>төр» адекватно переда</w:t>
      </w:r>
      <w:r w:rsidR="00F8352E" w:rsidRPr="003D2628">
        <w:rPr>
          <w:rFonts w:eastAsia="Times New Roman"/>
          <w:sz w:val="28"/>
          <w:szCs w:val="28"/>
          <w:lang w:val="kk-KZ" w:eastAsia="ru-RU"/>
        </w:rPr>
        <w:t>ё</w:t>
      </w:r>
      <w:r w:rsidRPr="003D2628">
        <w:rPr>
          <w:rFonts w:eastAsia="Times New Roman"/>
          <w:sz w:val="28"/>
          <w:szCs w:val="28"/>
          <w:lang w:val="kk-KZ" w:eastAsia="ru-RU"/>
        </w:rPr>
        <w:t xml:space="preserve">тся в переводном тексте: в русском переводе для обозначения данной реалии используется словосочетание «почетное место». В переводе на английский язык этнокультурная реалия «төр» (К. Искаков) снабжена лингвокультурным комментарием (фрагмент </w:t>
      </w:r>
      <w:r w:rsidR="00247DEE" w:rsidRPr="003D2628">
        <w:rPr>
          <w:rFonts w:eastAsia="Times New Roman"/>
          <w:sz w:val="28"/>
          <w:szCs w:val="28"/>
          <w:lang w:val="kk-KZ" w:eastAsia="ru-RU"/>
        </w:rPr>
        <w:t>1</w:t>
      </w:r>
      <w:r w:rsidR="0091791E" w:rsidRPr="003D2628">
        <w:rPr>
          <w:rFonts w:eastAsia="Times New Roman"/>
          <w:sz w:val="28"/>
          <w:szCs w:val="28"/>
          <w:lang w:val="kk-KZ" w:eastAsia="ru-RU"/>
        </w:rPr>
        <w:t>20</w:t>
      </w:r>
      <w:r w:rsidRPr="003D2628">
        <w:rPr>
          <w:rFonts w:eastAsia="Times New Roman"/>
          <w:sz w:val="28"/>
          <w:szCs w:val="28"/>
          <w:lang w:val="kk-KZ" w:eastAsia="ru-RU"/>
        </w:rPr>
        <w:t>), то в нижеследующем контексте она транслируется словосочетанием «</w:t>
      </w:r>
      <w:r w:rsidRPr="003D2628">
        <w:rPr>
          <w:rFonts w:eastAsia="Times New Roman"/>
          <w:i/>
          <w:iCs/>
          <w:sz w:val="28"/>
          <w:szCs w:val="28"/>
          <w:lang w:val="en-US" w:eastAsia="ru-RU"/>
        </w:rPr>
        <w:t>at</w:t>
      </w:r>
      <w:r w:rsidRPr="003D2628">
        <w:rPr>
          <w:rFonts w:eastAsia="Times New Roman"/>
          <w:i/>
          <w:iCs/>
          <w:sz w:val="28"/>
          <w:szCs w:val="28"/>
          <w:lang w:eastAsia="ru-RU"/>
        </w:rPr>
        <w:t xml:space="preserve"> </w:t>
      </w:r>
      <w:r w:rsidRPr="003D2628">
        <w:rPr>
          <w:rFonts w:eastAsia="Times New Roman"/>
          <w:i/>
          <w:iCs/>
          <w:sz w:val="28"/>
          <w:szCs w:val="28"/>
          <w:lang w:val="en-US" w:eastAsia="ru-RU"/>
        </w:rPr>
        <w:t>the</w:t>
      </w:r>
      <w:r w:rsidRPr="003D2628">
        <w:rPr>
          <w:rFonts w:eastAsia="Times New Roman"/>
          <w:i/>
          <w:iCs/>
          <w:sz w:val="28"/>
          <w:szCs w:val="28"/>
          <w:lang w:eastAsia="ru-RU"/>
        </w:rPr>
        <w:t xml:space="preserve"> </w:t>
      </w:r>
      <w:r w:rsidRPr="003D2628">
        <w:rPr>
          <w:rFonts w:eastAsia="Times New Roman"/>
          <w:i/>
          <w:iCs/>
          <w:sz w:val="28"/>
          <w:szCs w:val="28"/>
          <w:lang w:val="en-US" w:eastAsia="ru-RU"/>
        </w:rPr>
        <w:t>head</w:t>
      </w:r>
      <w:r w:rsidRPr="003D2628">
        <w:rPr>
          <w:rFonts w:eastAsia="Times New Roman"/>
          <w:i/>
          <w:iCs/>
          <w:sz w:val="28"/>
          <w:szCs w:val="28"/>
          <w:lang w:eastAsia="ru-RU"/>
        </w:rPr>
        <w:t xml:space="preserve"> </w:t>
      </w:r>
      <w:r w:rsidRPr="003D2628">
        <w:rPr>
          <w:rFonts w:eastAsia="Times New Roman"/>
          <w:i/>
          <w:iCs/>
          <w:sz w:val="28"/>
          <w:szCs w:val="28"/>
          <w:lang w:val="en-US" w:eastAsia="ru-RU"/>
        </w:rPr>
        <w:t>of</w:t>
      </w:r>
      <w:r w:rsidRPr="003D2628">
        <w:rPr>
          <w:rFonts w:eastAsia="Times New Roman"/>
          <w:i/>
          <w:iCs/>
          <w:sz w:val="28"/>
          <w:szCs w:val="28"/>
          <w:lang w:eastAsia="ru-RU"/>
        </w:rPr>
        <w:t xml:space="preserve"> </w:t>
      </w:r>
      <w:r w:rsidRPr="003D2628">
        <w:rPr>
          <w:rFonts w:eastAsia="Times New Roman"/>
          <w:i/>
          <w:iCs/>
          <w:sz w:val="28"/>
          <w:szCs w:val="28"/>
          <w:lang w:val="en-US" w:eastAsia="ru-RU"/>
        </w:rPr>
        <w:t>the</w:t>
      </w:r>
      <w:r w:rsidRPr="003D2628">
        <w:rPr>
          <w:rFonts w:eastAsia="Times New Roman"/>
          <w:i/>
          <w:iCs/>
          <w:sz w:val="28"/>
          <w:szCs w:val="28"/>
          <w:lang w:eastAsia="ru-RU"/>
        </w:rPr>
        <w:t xml:space="preserve"> </w:t>
      </w:r>
      <w:r w:rsidRPr="003D2628">
        <w:rPr>
          <w:rFonts w:eastAsia="Times New Roman"/>
          <w:i/>
          <w:iCs/>
          <w:sz w:val="28"/>
          <w:szCs w:val="28"/>
          <w:lang w:val="en-US" w:eastAsia="ru-RU"/>
        </w:rPr>
        <w:t>table</w:t>
      </w:r>
      <w:r w:rsidRPr="003D2628">
        <w:rPr>
          <w:rFonts w:eastAsia="Times New Roman"/>
          <w:sz w:val="28"/>
          <w:szCs w:val="28"/>
          <w:lang w:eastAsia="ru-RU"/>
        </w:rPr>
        <w:t>» (букв.: во главе стола), что также отражает концептуальную значимость данного феномена, поскольку место во главе стола конвенционально предоставляется поч</w:t>
      </w:r>
      <w:r w:rsidR="00F8352E" w:rsidRPr="003D2628">
        <w:rPr>
          <w:rFonts w:eastAsia="Times New Roman"/>
          <w:sz w:val="28"/>
          <w:szCs w:val="28"/>
          <w:lang w:eastAsia="ru-RU"/>
        </w:rPr>
        <w:t>ё</w:t>
      </w:r>
      <w:r w:rsidRPr="003D2628">
        <w:rPr>
          <w:rFonts w:eastAsia="Times New Roman"/>
          <w:sz w:val="28"/>
          <w:szCs w:val="28"/>
          <w:lang w:eastAsia="ru-RU"/>
        </w:rPr>
        <w:t xml:space="preserve">тным гостям, старшим по возрасту или статусу. </w:t>
      </w:r>
      <w:r w:rsidRPr="003D2628">
        <w:rPr>
          <w:sz w:val="28"/>
          <w:szCs w:val="28"/>
          <w:lang w:val="kk-KZ"/>
        </w:rPr>
        <w:t>В казахском языке есть выражение «</w:t>
      </w:r>
      <w:r w:rsidRPr="003D2628">
        <w:rPr>
          <w:i/>
          <w:iCs/>
          <w:sz w:val="28"/>
          <w:szCs w:val="28"/>
          <w:lang w:val="kk-KZ"/>
        </w:rPr>
        <w:t>жоғары шық</w:t>
      </w:r>
      <w:r w:rsidRPr="003D2628">
        <w:rPr>
          <w:sz w:val="28"/>
          <w:szCs w:val="28"/>
          <w:lang w:val="kk-KZ"/>
        </w:rPr>
        <w:t xml:space="preserve">», что дословно переводится как </w:t>
      </w:r>
      <w:r w:rsidRPr="003D2628">
        <w:rPr>
          <w:i/>
          <w:iCs/>
          <w:sz w:val="28"/>
          <w:szCs w:val="28"/>
          <w:lang w:val="kk-KZ"/>
        </w:rPr>
        <w:t>пройти выше</w:t>
      </w:r>
      <w:r w:rsidRPr="003D2628">
        <w:rPr>
          <w:sz w:val="28"/>
          <w:szCs w:val="28"/>
          <w:lang w:val="kk-KZ"/>
        </w:rPr>
        <w:t xml:space="preserve"> и используется для приглашения гостя пройти и сесть на </w:t>
      </w:r>
      <w:r w:rsidRPr="003D2628">
        <w:rPr>
          <w:rFonts w:eastAsia="Times New Roman"/>
          <w:sz w:val="28"/>
          <w:szCs w:val="28"/>
        </w:rPr>
        <w:t>«</w:t>
      </w:r>
      <w:r w:rsidRPr="003D2628">
        <w:rPr>
          <w:sz w:val="28"/>
          <w:szCs w:val="28"/>
          <w:lang w:val="kk-KZ"/>
        </w:rPr>
        <w:t>төр».</w:t>
      </w:r>
      <w:r w:rsidRPr="003D2628">
        <w:rPr>
          <w:rFonts w:eastAsia="Times New Roman"/>
          <w:sz w:val="28"/>
          <w:szCs w:val="28"/>
          <w:lang w:eastAsia="ru-RU"/>
        </w:rPr>
        <w:t xml:space="preserve"> </w:t>
      </w:r>
    </w:p>
    <w:p w14:paraId="151C344B" w14:textId="77777777" w:rsidR="00BC2ED8" w:rsidRPr="003D2628" w:rsidRDefault="00BC2ED8" w:rsidP="00EF242E">
      <w:pPr>
        <w:spacing w:line="228" w:lineRule="auto"/>
        <w:ind w:firstLine="709"/>
        <w:rPr>
          <w:rFonts w:eastAsia="Times New Roman"/>
          <w:sz w:val="28"/>
          <w:szCs w:val="28"/>
          <w:lang w:eastAsia="ru-RU"/>
        </w:rPr>
      </w:pPr>
    </w:p>
    <w:tbl>
      <w:tblPr>
        <w:tblStyle w:val="3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93"/>
      </w:tblGrid>
      <w:tr w:rsidR="000958D1" w:rsidRPr="007261BB" w14:paraId="2DC78776" w14:textId="77777777" w:rsidTr="007261BB">
        <w:tc>
          <w:tcPr>
            <w:tcW w:w="1853" w:type="dxa"/>
            <w:shd w:val="clear" w:color="auto" w:fill="auto"/>
          </w:tcPr>
          <w:p w14:paraId="39DB230D" w14:textId="77777777" w:rsidR="00FA5DDA" w:rsidRPr="007261BB" w:rsidRDefault="00FA5DDA" w:rsidP="00AD3303">
            <w:pPr>
              <w:jc w:val="center"/>
              <w:rPr>
                <w:rFonts w:ascii="Times New Roman" w:hAnsi="Times New Roman"/>
                <w:sz w:val="28"/>
                <w:szCs w:val="28"/>
              </w:rPr>
            </w:pPr>
            <w:r w:rsidRPr="007261BB">
              <w:rPr>
                <w:rFonts w:ascii="Times New Roman" w:hAnsi="Times New Roman"/>
                <w:sz w:val="28"/>
                <w:szCs w:val="28"/>
              </w:rPr>
              <w:t>Фрагмент</w:t>
            </w:r>
          </w:p>
          <w:p w14:paraId="0D40D86C" w14:textId="0A35C8F5" w:rsidR="000958D1" w:rsidRPr="007261BB" w:rsidRDefault="00FA5DDA" w:rsidP="00AD3303">
            <w:pPr>
              <w:jc w:val="center"/>
              <w:rPr>
                <w:rFonts w:ascii="Times New Roman" w:hAnsi="Times New Roman"/>
                <w:sz w:val="28"/>
                <w:szCs w:val="28"/>
              </w:rPr>
            </w:pPr>
            <w:r w:rsidRPr="007261BB">
              <w:rPr>
                <w:rFonts w:ascii="Times New Roman" w:hAnsi="Times New Roman"/>
                <w:sz w:val="28"/>
                <w:szCs w:val="28"/>
              </w:rPr>
              <w:t>1</w:t>
            </w:r>
            <w:r w:rsidR="00425FD7" w:rsidRPr="007261BB">
              <w:rPr>
                <w:rFonts w:ascii="Times New Roman" w:hAnsi="Times New Roman"/>
                <w:sz w:val="28"/>
                <w:szCs w:val="28"/>
              </w:rPr>
              <w:t>21</w:t>
            </w:r>
          </w:p>
        </w:tc>
        <w:tc>
          <w:tcPr>
            <w:tcW w:w="7893" w:type="dxa"/>
            <w:shd w:val="clear" w:color="auto" w:fill="auto"/>
          </w:tcPr>
          <w:p w14:paraId="0BBB5C10" w14:textId="77777777" w:rsidR="000958D1" w:rsidRPr="007261BB" w:rsidRDefault="000958D1" w:rsidP="00AD3303">
            <w:pPr>
              <w:jc w:val="center"/>
              <w:rPr>
                <w:rFonts w:ascii="Times New Roman" w:hAnsi="Times New Roman"/>
                <w:b/>
                <w:bCs/>
                <w:sz w:val="28"/>
                <w:szCs w:val="28"/>
                <w:lang w:val="kk-KZ"/>
              </w:rPr>
            </w:pPr>
            <w:r w:rsidRPr="007261BB">
              <w:rPr>
                <w:rFonts w:ascii="Times New Roman" w:hAnsi="Times New Roman"/>
                <w:sz w:val="28"/>
                <w:szCs w:val="28"/>
              </w:rPr>
              <w:t>Реалии, репрезентирующие национальные</w:t>
            </w:r>
            <w:r w:rsidRPr="007261BB">
              <w:rPr>
                <w:rFonts w:ascii="Times New Roman" w:hAnsi="Times New Roman"/>
                <w:sz w:val="28"/>
                <w:szCs w:val="28"/>
                <w:lang w:val="kk-KZ"/>
              </w:rPr>
              <w:t xml:space="preserve"> обычаи и традиции</w:t>
            </w:r>
            <w:r w:rsidRPr="007261BB">
              <w:rPr>
                <w:rFonts w:ascii="Times New Roman" w:hAnsi="Times New Roman"/>
                <w:sz w:val="28"/>
                <w:szCs w:val="28"/>
              </w:rPr>
              <w:t>:</w:t>
            </w:r>
            <w:r w:rsidRPr="007261BB">
              <w:rPr>
                <w:rFonts w:ascii="Times New Roman" w:hAnsi="Times New Roman"/>
                <w:b/>
                <w:bCs/>
                <w:sz w:val="28"/>
                <w:szCs w:val="28"/>
              </w:rPr>
              <w:t xml:space="preserve"> </w:t>
            </w:r>
            <w:r w:rsidRPr="007261BB">
              <w:rPr>
                <w:rFonts w:ascii="Times New Roman" w:hAnsi="Times New Roman"/>
                <w:bCs/>
                <w:i/>
                <w:iCs/>
                <w:sz w:val="28"/>
                <w:szCs w:val="28"/>
                <w:lang w:val="kk-KZ"/>
              </w:rPr>
              <w:t>қонақжайлылық, қонақ</w:t>
            </w:r>
          </w:p>
        </w:tc>
      </w:tr>
      <w:tr w:rsidR="000958D1" w:rsidRPr="007261BB" w14:paraId="4ED7BBED" w14:textId="77777777" w:rsidTr="007261BB">
        <w:tc>
          <w:tcPr>
            <w:tcW w:w="1853" w:type="dxa"/>
            <w:shd w:val="clear" w:color="auto" w:fill="auto"/>
          </w:tcPr>
          <w:p w14:paraId="5AA495CE"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7893" w:type="dxa"/>
            <w:shd w:val="clear" w:color="auto" w:fill="auto"/>
          </w:tcPr>
          <w:p w14:paraId="7713D4CD" w14:textId="3C9A5FA0" w:rsidR="000958D1" w:rsidRPr="007261BB" w:rsidRDefault="000958D1" w:rsidP="00EF242E">
            <w:pPr>
              <w:jc w:val="both"/>
              <w:rPr>
                <w:rFonts w:ascii="Times New Roman" w:eastAsiaTheme="minorHAnsi" w:hAnsi="Times New Roman"/>
                <w:sz w:val="28"/>
                <w:szCs w:val="28"/>
              </w:rPr>
            </w:pPr>
            <w:r w:rsidRPr="007261BB">
              <w:rPr>
                <w:rFonts w:ascii="Times New Roman" w:hAnsi="Times New Roman"/>
                <w:i/>
                <w:iCs/>
                <w:sz w:val="28"/>
                <w:szCs w:val="28"/>
                <w:lang w:val="en-US"/>
              </w:rPr>
              <w:t>«</w:t>
            </w:r>
            <w:r w:rsidRPr="007261BB">
              <w:rPr>
                <w:rFonts w:ascii="Times New Roman" w:hAnsi="Times New Roman"/>
                <w:i/>
                <w:iCs/>
                <w:sz w:val="28"/>
                <w:szCs w:val="28"/>
                <w:lang w:val="kk-KZ"/>
              </w:rPr>
              <w:t xml:space="preserve">Расында, бұлардың үйінен </w:t>
            </w:r>
            <w:r w:rsidRPr="007261BB">
              <w:rPr>
                <w:rFonts w:ascii="Times New Roman" w:hAnsi="Times New Roman"/>
                <w:bCs/>
                <w:iCs/>
                <w:sz w:val="28"/>
                <w:szCs w:val="28"/>
                <w:lang w:val="kk-KZ"/>
              </w:rPr>
              <w:t>қонақ үзіліп көрген емес</w:t>
            </w:r>
            <w:r w:rsidRPr="007261BB">
              <w:rPr>
                <w:rFonts w:ascii="Times New Roman" w:hAnsi="Times New Roman"/>
                <w:i/>
                <w:iCs/>
                <w:sz w:val="28"/>
                <w:szCs w:val="28"/>
                <w:lang w:val="kk-KZ"/>
              </w:rPr>
              <w:t xml:space="preserve">. Жақыннан жаяулап, алыстан атқа мініп, небір адамдар </w:t>
            </w:r>
            <w:r w:rsidRPr="007261BB">
              <w:rPr>
                <w:rFonts w:ascii="Times New Roman" w:hAnsi="Times New Roman"/>
                <w:bCs/>
                <w:iCs/>
                <w:sz w:val="28"/>
                <w:szCs w:val="28"/>
                <w:lang w:val="kk-KZ"/>
              </w:rPr>
              <w:t>келіп жатады</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кетіп жатады</w:t>
            </w:r>
            <w:r w:rsidRPr="007261BB">
              <w:rPr>
                <w:rFonts w:ascii="Times New Roman" w:hAnsi="Times New Roman"/>
                <w:iCs/>
                <w:sz w:val="28"/>
                <w:szCs w:val="28"/>
                <w:lang w:val="kk-KZ"/>
              </w:rPr>
              <w:t>.</w:t>
            </w:r>
            <w:r w:rsidRPr="007261BB">
              <w:rPr>
                <w:rFonts w:ascii="Times New Roman" w:hAnsi="Times New Roman"/>
                <w:i/>
                <w:iCs/>
                <w:sz w:val="28"/>
                <w:szCs w:val="28"/>
                <w:lang w:val="kk-KZ"/>
              </w:rPr>
              <w:t xml:space="preserve"> </w:t>
            </w:r>
            <w:r w:rsidRPr="007261BB">
              <w:rPr>
                <w:rFonts w:ascii="Times New Roman" w:hAnsi="Times New Roman"/>
                <w:bCs/>
                <w:iCs/>
                <w:sz w:val="28"/>
                <w:szCs w:val="28"/>
                <w:lang w:val="kk-KZ"/>
              </w:rPr>
              <w:t>Түстеніп өтеді</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түнеп қалады</w:t>
            </w:r>
            <w:r w:rsidRPr="007261BB">
              <w:rPr>
                <w:rFonts w:ascii="Times New Roman" w:hAnsi="Times New Roman"/>
                <w:iCs/>
                <w:sz w:val="28"/>
                <w:szCs w:val="28"/>
                <w:lang w:val="kk-KZ"/>
              </w:rPr>
              <w:t>.</w:t>
            </w:r>
            <w:r w:rsidRPr="007261BB">
              <w:rPr>
                <w:rFonts w:ascii="Times New Roman" w:hAnsi="Times New Roman"/>
                <w:i/>
                <w:iCs/>
                <w:sz w:val="28"/>
                <w:szCs w:val="28"/>
                <w:lang w:val="kk-KZ"/>
              </w:rPr>
              <w:t xml:space="preserve"> Олардың біріне қабақ шытар және апасы емес, үлкен демей, кіші демей, сары самауырды сарқылдатып ортаға қояды. Айтатыны: ‘</w:t>
            </w:r>
            <w:r w:rsidRPr="007261BB">
              <w:rPr>
                <w:rFonts w:ascii="Times New Roman" w:hAnsi="Times New Roman"/>
                <w:bCs/>
                <w:iCs/>
                <w:sz w:val="28"/>
                <w:szCs w:val="28"/>
                <w:lang w:val="kk-KZ"/>
              </w:rPr>
              <w:t>Қонаққа кел демек бар</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кет демек жоқ</w:t>
            </w:r>
            <w:r w:rsidRPr="007261BB">
              <w:rPr>
                <w:rFonts w:ascii="Times New Roman" w:hAnsi="Times New Roman"/>
                <w:iCs/>
                <w:sz w:val="28"/>
                <w:szCs w:val="28"/>
                <w:lang w:val="kk-KZ"/>
              </w:rPr>
              <w:t>.</w:t>
            </w:r>
            <w:r w:rsidRPr="007261BB">
              <w:rPr>
                <w:rFonts w:ascii="Times New Roman" w:hAnsi="Times New Roman"/>
                <w:i/>
                <w:iCs/>
                <w:sz w:val="28"/>
                <w:szCs w:val="28"/>
                <w:lang w:val="kk-KZ"/>
              </w:rPr>
              <w:t xml:space="preserve"> Ата салты солй’» </w:t>
            </w:r>
            <w:r w:rsidRPr="007261BB">
              <w:rPr>
                <w:rFonts w:ascii="Times New Roman" w:eastAsia="Calibri" w:hAnsi="Times New Roman"/>
                <w:sz w:val="28"/>
                <w:szCs w:val="28"/>
                <w:lang w:val="kk-KZ"/>
              </w:rPr>
              <w:t>(Д.</w:t>
            </w:r>
            <w:r w:rsidR="00EF242E" w:rsidRPr="007261BB">
              <w:rPr>
                <w:rFonts w:ascii="Times New Roman" w:eastAsia="Calibri" w:hAnsi="Times New Roman"/>
                <w:sz w:val="28"/>
                <w:szCs w:val="28"/>
                <w:lang w:val="kk-KZ"/>
              </w:rPr>
              <w:t> </w:t>
            </w:r>
            <w:r w:rsidRPr="007261BB">
              <w:rPr>
                <w:rFonts w:ascii="Times New Roman" w:eastAsia="Calibri" w:hAnsi="Times New Roman"/>
                <w:sz w:val="28"/>
                <w:szCs w:val="28"/>
                <w:lang w:val="kk-KZ"/>
              </w:rPr>
              <w:t>Әшімханұлы. Сары самауыр)</w:t>
            </w:r>
            <w:r w:rsidRPr="007261BB">
              <w:rPr>
                <w:rFonts w:ascii="Times New Roman" w:eastAsia="Calibri" w:hAnsi="Times New Roman"/>
                <w:sz w:val="28"/>
                <w:szCs w:val="28"/>
              </w:rPr>
              <w:t>.</w:t>
            </w:r>
          </w:p>
        </w:tc>
      </w:tr>
      <w:tr w:rsidR="000958D1" w:rsidRPr="007261BB" w14:paraId="57AD5AD7" w14:textId="77777777" w:rsidTr="007261BB">
        <w:tc>
          <w:tcPr>
            <w:tcW w:w="1853" w:type="dxa"/>
            <w:shd w:val="clear" w:color="auto" w:fill="auto"/>
          </w:tcPr>
          <w:p w14:paraId="45514BE3"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русский язык</w:t>
            </w:r>
          </w:p>
        </w:tc>
        <w:tc>
          <w:tcPr>
            <w:tcW w:w="7893" w:type="dxa"/>
            <w:shd w:val="clear" w:color="auto" w:fill="auto"/>
          </w:tcPr>
          <w:p w14:paraId="5AD926AB" w14:textId="24B6B906" w:rsidR="000958D1" w:rsidRPr="007261BB" w:rsidRDefault="000958D1" w:rsidP="007261BB">
            <w:pPr>
              <w:jc w:val="both"/>
              <w:rPr>
                <w:rFonts w:ascii="Times New Roman" w:eastAsiaTheme="minorHAnsi" w:hAnsi="Times New Roman"/>
                <w:sz w:val="28"/>
                <w:szCs w:val="28"/>
              </w:rPr>
            </w:pPr>
            <w:r w:rsidRPr="007261BB">
              <w:rPr>
                <w:rFonts w:ascii="Times New Roman" w:hAnsi="Times New Roman"/>
                <w:i/>
                <w:iCs/>
                <w:sz w:val="28"/>
                <w:szCs w:val="28"/>
              </w:rPr>
              <w:t>«</w:t>
            </w:r>
            <w:r w:rsidRPr="007261BB">
              <w:rPr>
                <w:rFonts w:ascii="Times New Roman" w:hAnsi="Times New Roman"/>
                <w:bCs/>
                <w:iCs/>
                <w:sz w:val="28"/>
                <w:szCs w:val="28"/>
              </w:rPr>
              <w:t>Гостей</w:t>
            </w:r>
            <w:r w:rsidRPr="007261BB">
              <w:rPr>
                <w:rFonts w:ascii="Times New Roman" w:hAnsi="Times New Roman"/>
                <w:i/>
                <w:iCs/>
                <w:sz w:val="28"/>
                <w:szCs w:val="28"/>
              </w:rPr>
              <w:t xml:space="preserve"> в их доме </w:t>
            </w:r>
            <w:r w:rsidRPr="007261BB">
              <w:rPr>
                <w:rFonts w:ascii="Times New Roman" w:hAnsi="Times New Roman"/>
                <w:bCs/>
                <w:iCs/>
                <w:sz w:val="28"/>
                <w:szCs w:val="28"/>
              </w:rPr>
              <w:t>всегда было полно</w:t>
            </w:r>
            <w:r w:rsidRPr="007261BB">
              <w:rPr>
                <w:rFonts w:ascii="Times New Roman" w:hAnsi="Times New Roman"/>
                <w:iCs/>
                <w:sz w:val="28"/>
                <w:szCs w:val="28"/>
              </w:rPr>
              <w:t xml:space="preserve">. </w:t>
            </w:r>
            <w:r w:rsidRPr="007261BB">
              <w:rPr>
                <w:rFonts w:ascii="Times New Roman" w:hAnsi="Times New Roman"/>
                <w:bCs/>
                <w:iCs/>
                <w:sz w:val="28"/>
                <w:szCs w:val="28"/>
              </w:rPr>
              <w:t>Они никогда не переводились</w:t>
            </w:r>
            <w:r w:rsidRPr="007261BB">
              <w:rPr>
                <w:rFonts w:ascii="Times New Roman" w:hAnsi="Times New Roman"/>
                <w:i/>
                <w:iCs/>
                <w:sz w:val="28"/>
                <w:szCs w:val="28"/>
              </w:rPr>
              <w:t xml:space="preserve">. Живущие в ауле – приходили пешком, кто издалека – приезжали верхом, на лошади. </w:t>
            </w:r>
            <w:r w:rsidRPr="007261BB">
              <w:rPr>
                <w:rFonts w:ascii="Times New Roman" w:hAnsi="Times New Roman"/>
                <w:bCs/>
                <w:iCs/>
                <w:sz w:val="28"/>
                <w:szCs w:val="28"/>
              </w:rPr>
              <w:t>Одни приезжали</w:t>
            </w:r>
            <w:r w:rsidRPr="007261BB">
              <w:rPr>
                <w:rFonts w:ascii="Times New Roman" w:hAnsi="Times New Roman"/>
                <w:iCs/>
                <w:sz w:val="28"/>
                <w:szCs w:val="28"/>
              </w:rPr>
              <w:t xml:space="preserve">, </w:t>
            </w:r>
            <w:r w:rsidRPr="007261BB">
              <w:rPr>
                <w:rFonts w:ascii="Times New Roman" w:hAnsi="Times New Roman"/>
                <w:bCs/>
                <w:iCs/>
                <w:sz w:val="28"/>
                <w:szCs w:val="28"/>
              </w:rPr>
              <w:t>другие уезжали</w:t>
            </w:r>
            <w:r w:rsidRPr="007261BB">
              <w:rPr>
                <w:rFonts w:ascii="Times New Roman" w:hAnsi="Times New Roman"/>
                <w:iCs/>
                <w:sz w:val="28"/>
                <w:szCs w:val="28"/>
              </w:rPr>
              <w:t xml:space="preserve">, </w:t>
            </w:r>
            <w:r w:rsidRPr="007261BB">
              <w:rPr>
                <w:rFonts w:ascii="Times New Roman" w:hAnsi="Times New Roman"/>
                <w:bCs/>
                <w:iCs/>
                <w:sz w:val="28"/>
                <w:szCs w:val="28"/>
              </w:rPr>
              <w:t>третьи даже ночевать оставались</w:t>
            </w:r>
            <w:r w:rsidRPr="007261BB">
              <w:rPr>
                <w:rFonts w:ascii="Times New Roman" w:hAnsi="Times New Roman"/>
                <w:iCs/>
                <w:sz w:val="28"/>
                <w:szCs w:val="28"/>
              </w:rPr>
              <w:t>.</w:t>
            </w:r>
            <w:r w:rsidRPr="007261BB">
              <w:rPr>
                <w:rFonts w:ascii="Times New Roman" w:hAnsi="Times New Roman"/>
                <w:i/>
                <w:iCs/>
                <w:sz w:val="28"/>
                <w:szCs w:val="28"/>
              </w:rPr>
              <w:t xml:space="preserve"> И всех в этом доме </w:t>
            </w:r>
            <w:r w:rsidRPr="007261BB">
              <w:rPr>
                <w:rFonts w:ascii="Times New Roman" w:hAnsi="Times New Roman"/>
                <w:bCs/>
                <w:iCs/>
                <w:sz w:val="28"/>
                <w:szCs w:val="28"/>
              </w:rPr>
              <w:t>привечали</w:t>
            </w:r>
            <w:r w:rsidRPr="007261BB">
              <w:rPr>
                <w:rFonts w:ascii="Times New Roman" w:hAnsi="Times New Roman"/>
                <w:i/>
                <w:iCs/>
                <w:sz w:val="28"/>
                <w:szCs w:val="28"/>
              </w:rPr>
              <w:t>, будь то стар или млад. С утра и до позднего вечера порой приходилось пыхтеть во дворе жёлтому самовару бабушки. «</w:t>
            </w:r>
            <w:r w:rsidRPr="007261BB">
              <w:rPr>
                <w:rFonts w:ascii="Times New Roman" w:hAnsi="Times New Roman"/>
                <w:bCs/>
                <w:iCs/>
                <w:sz w:val="28"/>
                <w:szCs w:val="28"/>
              </w:rPr>
              <w:t>Гость</w:t>
            </w:r>
            <w:r w:rsidRPr="007261BB">
              <w:rPr>
                <w:rFonts w:ascii="Times New Roman" w:hAnsi="Times New Roman"/>
                <w:i/>
                <w:iCs/>
                <w:sz w:val="28"/>
                <w:szCs w:val="28"/>
              </w:rPr>
              <w:t xml:space="preserve"> в доме – </w:t>
            </w:r>
            <w:r w:rsidRPr="007261BB">
              <w:rPr>
                <w:rFonts w:ascii="Times New Roman" w:hAnsi="Times New Roman"/>
                <w:bCs/>
                <w:iCs/>
                <w:sz w:val="28"/>
                <w:szCs w:val="28"/>
              </w:rPr>
              <w:t>уважаемый человек</w:t>
            </w:r>
            <w:r w:rsidRPr="007261BB">
              <w:rPr>
                <w:rFonts w:ascii="Times New Roman" w:hAnsi="Times New Roman"/>
                <w:iCs/>
                <w:sz w:val="28"/>
                <w:szCs w:val="28"/>
              </w:rPr>
              <w:t xml:space="preserve">. </w:t>
            </w:r>
            <w:r w:rsidRPr="007261BB">
              <w:rPr>
                <w:rFonts w:ascii="Times New Roman" w:hAnsi="Times New Roman"/>
                <w:bCs/>
                <w:iCs/>
                <w:sz w:val="28"/>
                <w:szCs w:val="28"/>
              </w:rPr>
              <w:t>Гостю оказывают почёт</w:t>
            </w:r>
            <w:r w:rsidRPr="007261BB">
              <w:rPr>
                <w:rFonts w:ascii="Times New Roman" w:hAnsi="Times New Roman"/>
                <w:iCs/>
                <w:sz w:val="28"/>
                <w:szCs w:val="28"/>
              </w:rPr>
              <w:t xml:space="preserve">, </w:t>
            </w:r>
            <w:r w:rsidRPr="007261BB">
              <w:rPr>
                <w:rFonts w:ascii="Times New Roman" w:hAnsi="Times New Roman"/>
                <w:bCs/>
                <w:iCs/>
                <w:sz w:val="28"/>
                <w:szCs w:val="28"/>
              </w:rPr>
              <w:t>его гнать нельзя</w:t>
            </w:r>
            <w:r w:rsidRPr="007261BB">
              <w:rPr>
                <w:rFonts w:ascii="Times New Roman" w:hAnsi="Times New Roman"/>
                <w:iCs/>
                <w:sz w:val="28"/>
                <w:szCs w:val="28"/>
              </w:rPr>
              <w:t>.</w:t>
            </w:r>
            <w:r w:rsidRPr="007261BB">
              <w:rPr>
                <w:rFonts w:ascii="Times New Roman" w:hAnsi="Times New Roman"/>
                <w:i/>
                <w:iCs/>
                <w:sz w:val="28"/>
                <w:szCs w:val="28"/>
              </w:rPr>
              <w:t xml:space="preserve"> Таков обычай наших предков», – говорила бабушка» </w:t>
            </w:r>
            <w:r w:rsidRPr="007261BB">
              <w:rPr>
                <w:rFonts w:ascii="Times New Roman" w:hAnsi="Times New Roman"/>
                <w:sz w:val="28"/>
                <w:szCs w:val="28"/>
              </w:rPr>
              <w:t>(Д.</w:t>
            </w:r>
            <w:r w:rsidR="007261BB">
              <w:rPr>
                <w:rFonts w:ascii="Times New Roman" w:hAnsi="Times New Roman"/>
                <w:sz w:val="28"/>
                <w:szCs w:val="28"/>
                <w:lang w:val="kk-KZ"/>
              </w:rPr>
              <w:t> </w:t>
            </w:r>
            <w:r w:rsidRPr="007261BB">
              <w:rPr>
                <w:rFonts w:ascii="Times New Roman" w:hAnsi="Times New Roman"/>
                <w:sz w:val="28"/>
                <w:szCs w:val="28"/>
              </w:rPr>
              <w:t>Ашимханулы. Бабушкин самовар).</w:t>
            </w:r>
          </w:p>
        </w:tc>
      </w:tr>
      <w:tr w:rsidR="000958D1" w:rsidRPr="007261BB" w14:paraId="03A8C682" w14:textId="77777777" w:rsidTr="007261BB">
        <w:trPr>
          <w:trHeight w:val="144"/>
        </w:trPr>
        <w:tc>
          <w:tcPr>
            <w:tcW w:w="1853" w:type="dxa"/>
            <w:shd w:val="clear" w:color="auto" w:fill="auto"/>
          </w:tcPr>
          <w:p w14:paraId="3082D973"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893" w:type="dxa"/>
            <w:shd w:val="clear" w:color="auto" w:fill="auto"/>
          </w:tcPr>
          <w:p w14:paraId="26DCE779" w14:textId="5A8D124F" w:rsidR="000958D1" w:rsidRPr="007261BB" w:rsidRDefault="000958D1" w:rsidP="00AD3303">
            <w:pPr>
              <w:jc w:val="both"/>
              <w:rPr>
                <w:rFonts w:ascii="Times New Roman" w:eastAsiaTheme="minorHAnsi" w:hAnsi="Times New Roman"/>
                <w:sz w:val="28"/>
                <w:szCs w:val="28"/>
              </w:rPr>
            </w:pPr>
            <w:r w:rsidRPr="007261BB">
              <w:rPr>
                <w:rFonts w:ascii="Times New Roman" w:hAnsi="Times New Roman"/>
                <w:i/>
                <w:iCs/>
                <w:sz w:val="28"/>
                <w:szCs w:val="28"/>
                <w:lang w:val="en-US"/>
              </w:rPr>
              <w:t xml:space="preserve">«It was indeed true that their home was always </w:t>
            </w:r>
            <w:r w:rsidRPr="007261BB">
              <w:rPr>
                <w:rFonts w:ascii="Times New Roman" w:hAnsi="Times New Roman"/>
                <w:bCs/>
                <w:iCs/>
                <w:sz w:val="28"/>
                <w:szCs w:val="28"/>
                <w:lang w:val="en-US"/>
              </w:rPr>
              <w:t>full of</w:t>
            </w:r>
            <w:r w:rsidRPr="007261BB">
              <w:rPr>
                <w:rFonts w:ascii="Times New Roman" w:hAnsi="Times New Roman"/>
                <w:iCs/>
                <w:sz w:val="28"/>
                <w:szCs w:val="28"/>
                <w:lang w:val="en-US"/>
              </w:rPr>
              <w:t xml:space="preserve"> </w:t>
            </w:r>
            <w:r w:rsidRPr="007261BB">
              <w:rPr>
                <w:rFonts w:ascii="Times New Roman" w:hAnsi="Times New Roman"/>
                <w:bCs/>
                <w:iCs/>
                <w:sz w:val="28"/>
                <w:szCs w:val="28"/>
                <w:lang w:val="en-US"/>
              </w:rPr>
              <w:t>visitors</w:t>
            </w:r>
            <w:r w:rsidRPr="007261BB">
              <w:rPr>
                <w:rFonts w:ascii="Times New Roman" w:hAnsi="Times New Roman"/>
                <w:iCs/>
                <w:sz w:val="28"/>
                <w:szCs w:val="28"/>
                <w:lang w:val="en-US"/>
              </w:rPr>
              <w:t xml:space="preserve">. </w:t>
            </w:r>
            <w:r w:rsidRPr="007261BB">
              <w:rPr>
                <w:rFonts w:ascii="Times New Roman" w:hAnsi="Times New Roman"/>
                <w:i/>
                <w:iCs/>
                <w:sz w:val="28"/>
                <w:szCs w:val="28"/>
                <w:lang w:val="en-US"/>
              </w:rPr>
              <w:t xml:space="preserve">They never seemed to go anywhere else. Those who lived in the auyl came on </w:t>
            </w:r>
            <w:proofErr w:type="gramStart"/>
            <w:r w:rsidRPr="007261BB">
              <w:rPr>
                <w:rFonts w:ascii="Times New Roman" w:hAnsi="Times New Roman"/>
                <w:i/>
                <w:iCs/>
                <w:sz w:val="28"/>
                <w:szCs w:val="28"/>
                <w:lang w:val="en-US"/>
              </w:rPr>
              <w:t>foot,</w:t>
            </w:r>
            <w:proofErr w:type="gramEnd"/>
            <w:r w:rsidRPr="007261BB">
              <w:rPr>
                <w:rFonts w:ascii="Times New Roman" w:hAnsi="Times New Roman"/>
                <w:i/>
                <w:iCs/>
                <w:sz w:val="28"/>
                <w:szCs w:val="28"/>
                <w:lang w:val="en-US"/>
              </w:rPr>
              <w:t xml:space="preserve"> those from farther away came on horseback. Some </w:t>
            </w:r>
            <w:r w:rsidRPr="007261BB">
              <w:rPr>
                <w:rFonts w:ascii="Times New Roman" w:hAnsi="Times New Roman"/>
                <w:bCs/>
                <w:iCs/>
                <w:sz w:val="28"/>
                <w:szCs w:val="28"/>
                <w:lang w:val="en-US"/>
              </w:rPr>
              <w:t>would come</w:t>
            </w:r>
            <w:r w:rsidRPr="007261BB">
              <w:rPr>
                <w:rFonts w:ascii="Times New Roman" w:hAnsi="Times New Roman"/>
                <w:i/>
                <w:iCs/>
                <w:sz w:val="28"/>
                <w:szCs w:val="28"/>
                <w:lang w:val="en-US"/>
              </w:rPr>
              <w:t xml:space="preserve">, some </w:t>
            </w:r>
            <w:r w:rsidRPr="007261BB">
              <w:rPr>
                <w:rFonts w:ascii="Times New Roman" w:hAnsi="Times New Roman"/>
                <w:bCs/>
                <w:iCs/>
                <w:sz w:val="28"/>
                <w:szCs w:val="28"/>
                <w:lang w:val="en-US"/>
              </w:rPr>
              <w:t>would go</w:t>
            </w:r>
            <w:r w:rsidRPr="007261BB">
              <w:rPr>
                <w:rFonts w:ascii="Times New Roman" w:hAnsi="Times New Roman"/>
                <w:i/>
                <w:iCs/>
                <w:sz w:val="28"/>
                <w:szCs w:val="28"/>
                <w:lang w:val="en-US"/>
              </w:rPr>
              <w:t xml:space="preserve">, and others </w:t>
            </w:r>
            <w:r w:rsidRPr="007261BB">
              <w:rPr>
                <w:rFonts w:ascii="Times New Roman" w:hAnsi="Times New Roman"/>
                <w:bCs/>
                <w:iCs/>
                <w:sz w:val="28"/>
                <w:szCs w:val="28"/>
                <w:lang w:val="en-US"/>
              </w:rPr>
              <w:t>might</w:t>
            </w:r>
            <w:r w:rsidRPr="007261BB">
              <w:rPr>
                <w:rFonts w:ascii="Times New Roman" w:hAnsi="Times New Roman"/>
                <w:i/>
                <w:iCs/>
                <w:sz w:val="28"/>
                <w:szCs w:val="28"/>
                <w:lang w:val="en-US"/>
              </w:rPr>
              <w:t xml:space="preserve"> even </w:t>
            </w:r>
            <w:r w:rsidRPr="007261BB">
              <w:rPr>
                <w:rFonts w:ascii="Times New Roman" w:hAnsi="Times New Roman"/>
                <w:bCs/>
                <w:iCs/>
                <w:sz w:val="28"/>
                <w:szCs w:val="28"/>
                <w:lang w:val="en-US"/>
              </w:rPr>
              <w:t>stay the night</w:t>
            </w:r>
            <w:r w:rsidRPr="007261BB">
              <w:rPr>
                <w:rFonts w:ascii="Times New Roman" w:hAnsi="Times New Roman"/>
                <w:i/>
                <w:iCs/>
                <w:sz w:val="28"/>
                <w:szCs w:val="28"/>
                <w:lang w:val="en-US"/>
              </w:rPr>
              <w:t xml:space="preserve">. Everyone </w:t>
            </w:r>
            <w:r w:rsidRPr="007261BB">
              <w:rPr>
                <w:rFonts w:ascii="Times New Roman" w:hAnsi="Times New Roman"/>
                <w:bCs/>
                <w:iCs/>
                <w:sz w:val="28"/>
                <w:szCs w:val="28"/>
                <w:lang w:val="en-US"/>
              </w:rPr>
              <w:t>would be welcome</w:t>
            </w:r>
            <w:r w:rsidRPr="007261BB">
              <w:rPr>
                <w:rFonts w:ascii="Times New Roman" w:hAnsi="Times New Roman"/>
                <w:i/>
                <w:iCs/>
                <w:sz w:val="28"/>
                <w:szCs w:val="28"/>
                <w:lang w:val="en-US"/>
              </w:rPr>
              <w:t xml:space="preserve"> at this house, young or old. Sometimes, the grandmother’s yellow samovar would steam away in the yard from morning </w:t>
            </w:r>
            <w:proofErr w:type="gramStart"/>
            <w:r w:rsidRPr="007261BB">
              <w:rPr>
                <w:rFonts w:ascii="Times New Roman" w:hAnsi="Times New Roman"/>
                <w:i/>
                <w:iCs/>
                <w:sz w:val="28"/>
                <w:szCs w:val="28"/>
                <w:lang w:val="en-US"/>
              </w:rPr>
              <w:t>till</w:t>
            </w:r>
            <w:proofErr w:type="gramEnd"/>
            <w:r w:rsidRPr="007261BB">
              <w:rPr>
                <w:rFonts w:ascii="Times New Roman" w:hAnsi="Times New Roman"/>
                <w:i/>
                <w:iCs/>
                <w:sz w:val="28"/>
                <w:szCs w:val="28"/>
                <w:lang w:val="en-US"/>
              </w:rPr>
              <w:t xml:space="preserve"> late in the evening. ‘A </w:t>
            </w:r>
            <w:r w:rsidRPr="007261BB">
              <w:rPr>
                <w:rFonts w:ascii="Times New Roman" w:hAnsi="Times New Roman"/>
                <w:bCs/>
                <w:iCs/>
                <w:sz w:val="28"/>
                <w:szCs w:val="28"/>
                <w:lang w:val="en-US"/>
              </w:rPr>
              <w:t>guest</w:t>
            </w:r>
            <w:r w:rsidRPr="007261BB">
              <w:rPr>
                <w:rFonts w:ascii="Times New Roman" w:hAnsi="Times New Roman"/>
                <w:i/>
                <w:iCs/>
                <w:sz w:val="28"/>
                <w:szCs w:val="28"/>
                <w:lang w:val="en-US"/>
              </w:rPr>
              <w:t xml:space="preserve"> in the home is an </w:t>
            </w:r>
            <w:r w:rsidRPr="007261BB">
              <w:rPr>
                <w:rFonts w:ascii="Times New Roman" w:hAnsi="Times New Roman"/>
                <w:bCs/>
                <w:iCs/>
                <w:sz w:val="28"/>
                <w:szCs w:val="28"/>
                <w:lang w:val="en-US"/>
              </w:rPr>
              <w:t>honoured person</w:t>
            </w:r>
            <w:r w:rsidRPr="007261BB">
              <w:rPr>
                <w:rFonts w:ascii="Times New Roman" w:hAnsi="Times New Roman"/>
                <w:i/>
                <w:iCs/>
                <w:sz w:val="28"/>
                <w:szCs w:val="28"/>
                <w:lang w:val="en-US"/>
              </w:rPr>
              <w:t xml:space="preserve"> and </w:t>
            </w:r>
            <w:r w:rsidRPr="007261BB">
              <w:rPr>
                <w:rFonts w:ascii="Times New Roman" w:hAnsi="Times New Roman"/>
                <w:bCs/>
                <w:iCs/>
                <w:sz w:val="28"/>
                <w:szCs w:val="28"/>
                <w:lang w:val="en-US"/>
              </w:rPr>
              <w:t>should be shown respect</w:t>
            </w:r>
            <w:r w:rsidRPr="007261BB">
              <w:rPr>
                <w:rFonts w:ascii="Times New Roman" w:hAnsi="Times New Roman"/>
                <w:iCs/>
                <w:sz w:val="28"/>
                <w:szCs w:val="28"/>
                <w:lang w:val="en-US"/>
              </w:rPr>
              <w:t xml:space="preserve">, </w:t>
            </w:r>
            <w:r w:rsidRPr="007261BB">
              <w:rPr>
                <w:rFonts w:ascii="Times New Roman" w:hAnsi="Times New Roman"/>
                <w:bCs/>
                <w:iCs/>
                <w:sz w:val="28"/>
                <w:szCs w:val="28"/>
                <w:lang w:val="en-US"/>
              </w:rPr>
              <w:t>never shown the door</w:t>
            </w:r>
            <w:r w:rsidRPr="007261BB">
              <w:rPr>
                <w:rFonts w:ascii="Times New Roman" w:hAnsi="Times New Roman"/>
                <w:i/>
                <w:iCs/>
                <w:sz w:val="28"/>
                <w:szCs w:val="28"/>
                <w:lang w:val="en-US"/>
              </w:rPr>
              <w:t>. That was the custom of our ancestors’, the grandmother would say»</w:t>
            </w:r>
            <w:r w:rsidRPr="007261BB">
              <w:rPr>
                <w:rFonts w:ascii="Times New Roman" w:hAnsi="Times New Roman"/>
                <w:i/>
                <w:iCs/>
                <w:sz w:val="28"/>
                <w:szCs w:val="28"/>
                <w:lang w:val="kk-KZ"/>
              </w:rPr>
              <w:t xml:space="preserve"> </w:t>
            </w:r>
            <w:r w:rsidRPr="007261BB">
              <w:rPr>
                <w:rFonts w:ascii="Times New Roman" w:hAnsi="Times New Roman"/>
                <w:sz w:val="28"/>
                <w:szCs w:val="28"/>
                <w:lang w:val="en-US"/>
              </w:rPr>
              <w:t xml:space="preserve">(D. Ashimkhanuly. Grandmother’s </w:t>
            </w:r>
            <w:r w:rsidR="00EF242E" w:rsidRPr="007261BB">
              <w:rPr>
                <w:rFonts w:ascii="Times New Roman" w:hAnsi="Times New Roman"/>
                <w:sz w:val="28"/>
                <w:szCs w:val="28"/>
                <w:lang w:val="en-US"/>
              </w:rPr>
              <w:t>Samovar)</w:t>
            </w:r>
          </w:p>
        </w:tc>
      </w:tr>
    </w:tbl>
    <w:p w14:paraId="760EECD9" w14:textId="77777777" w:rsidR="00BC2ED8" w:rsidRDefault="00BC2ED8" w:rsidP="00AD3303">
      <w:pPr>
        <w:ind w:firstLine="709"/>
        <w:rPr>
          <w:rFonts w:eastAsia="Times New Roman"/>
          <w:sz w:val="28"/>
          <w:szCs w:val="28"/>
          <w:lang w:val="kk-KZ" w:eastAsia="ru-RU"/>
        </w:rPr>
      </w:pPr>
    </w:p>
    <w:p w14:paraId="6D7E182B" w14:textId="4A6D8986" w:rsidR="000958D1" w:rsidRDefault="000958D1" w:rsidP="00AD3303">
      <w:pPr>
        <w:ind w:firstLine="709"/>
        <w:rPr>
          <w:rFonts w:eastAsia="Times New Roman"/>
          <w:sz w:val="28"/>
          <w:szCs w:val="28"/>
          <w:lang w:eastAsia="ru-RU"/>
        </w:rPr>
      </w:pPr>
      <w:r w:rsidRPr="003D2628">
        <w:rPr>
          <w:rFonts w:eastAsia="Times New Roman"/>
          <w:sz w:val="28"/>
          <w:szCs w:val="28"/>
          <w:lang w:val="kk-KZ" w:eastAsia="ru-RU"/>
        </w:rPr>
        <w:t>В казахской национальной традиции гость почитаем как посланник Всевышнего</w:t>
      </w:r>
      <w:r w:rsidR="00A0542D" w:rsidRPr="003D2628">
        <w:rPr>
          <w:rFonts w:eastAsia="Times New Roman"/>
          <w:sz w:val="28"/>
          <w:szCs w:val="28"/>
          <w:lang w:val="kk-KZ" w:eastAsia="ru-RU"/>
        </w:rPr>
        <w:t xml:space="preserve"> </w:t>
      </w:r>
      <w:r w:rsidR="0091791E" w:rsidRPr="003D2628">
        <w:rPr>
          <w:rFonts w:eastAsia="Times New Roman"/>
          <w:sz w:val="28"/>
          <w:szCs w:val="28"/>
          <w:lang w:eastAsia="ru-RU"/>
        </w:rPr>
        <w:t>[218]</w:t>
      </w:r>
      <w:r w:rsidRPr="003D2628">
        <w:rPr>
          <w:rFonts w:eastAsia="Times New Roman"/>
          <w:sz w:val="28"/>
          <w:szCs w:val="28"/>
          <w:lang w:val="kk-KZ" w:eastAsia="ru-RU"/>
        </w:rPr>
        <w:t xml:space="preserve">. </w:t>
      </w:r>
      <w:r w:rsidRPr="003D2628">
        <w:rPr>
          <w:rFonts w:eastAsia="Times New Roman"/>
          <w:sz w:val="28"/>
          <w:szCs w:val="28"/>
          <w:lang w:eastAsia="ru-RU"/>
        </w:rPr>
        <w:t xml:space="preserve">Издревле казахи, отправляясь в дальний путь, знали, что в любом доме им будут предоставлены еда и ночлег: гостя в каждом доме тепло </w:t>
      </w:r>
      <w:r w:rsidRPr="003D2628">
        <w:rPr>
          <w:rFonts w:eastAsia="Times New Roman"/>
          <w:sz w:val="28"/>
          <w:szCs w:val="28"/>
          <w:lang w:eastAsia="ru-RU"/>
        </w:rPr>
        <w:lastRenderedPageBreak/>
        <w:t xml:space="preserve">встречали. Согласно степному этикету, гость мог оставаться </w:t>
      </w:r>
      <w:r w:rsidR="00F8352E" w:rsidRPr="003D2628">
        <w:rPr>
          <w:rFonts w:eastAsia="Times New Roman"/>
          <w:sz w:val="28"/>
          <w:szCs w:val="28"/>
          <w:lang w:eastAsia="ru-RU"/>
        </w:rPr>
        <w:t xml:space="preserve">столько, </w:t>
      </w:r>
      <w:r w:rsidRPr="003D2628">
        <w:rPr>
          <w:rFonts w:eastAsia="Times New Roman"/>
          <w:sz w:val="28"/>
          <w:szCs w:val="28"/>
          <w:lang w:eastAsia="ru-RU"/>
        </w:rPr>
        <w:t>сколько пожелает. Пословица «</w:t>
      </w:r>
      <w:r w:rsidRPr="003D2628">
        <w:rPr>
          <w:rFonts w:eastAsia="Times New Roman"/>
          <w:i/>
          <w:iCs/>
          <w:sz w:val="28"/>
          <w:szCs w:val="28"/>
          <w:lang w:val="kk-KZ" w:eastAsia="ru-RU"/>
        </w:rPr>
        <w:t>Қонаққа кел демек бар, кет демек жоқ</w:t>
      </w:r>
      <w:r w:rsidRPr="003D2628">
        <w:rPr>
          <w:rFonts w:eastAsia="Times New Roman"/>
          <w:sz w:val="28"/>
          <w:szCs w:val="28"/>
          <w:lang w:eastAsia="ru-RU"/>
        </w:rPr>
        <w:t>» (</w:t>
      </w:r>
      <w:proofErr w:type="gramStart"/>
      <w:r w:rsidRPr="003D2628">
        <w:rPr>
          <w:rFonts w:eastAsia="Times New Roman"/>
          <w:sz w:val="28"/>
          <w:szCs w:val="28"/>
          <w:lang w:eastAsia="ru-RU"/>
        </w:rPr>
        <w:t>букв.:</w:t>
      </w:r>
      <w:proofErr w:type="gramEnd"/>
      <w:r w:rsidRPr="003D2628">
        <w:rPr>
          <w:rFonts w:eastAsia="Times New Roman"/>
          <w:sz w:val="28"/>
          <w:szCs w:val="28"/>
          <w:lang w:eastAsia="ru-RU"/>
        </w:rPr>
        <w:t xml:space="preserve"> Гостю «приходи» говорят, но «уходи» никогда не говорят), представляет собой постулат гостеприимства, </w:t>
      </w:r>
      <w:r w:rsidRPr="003D2628">
        <w:rPr>
          <w:rFonts w:eastAsia="Times New Roman"/>
          <w:sz w:val="28"/>
          <w:szCs w:val="28"/>
          <w:lang w:val="kk-KZ" w:eastAsia="ru-RU"/>
        </w:rPr>
        <w:t>и в полной мере отражен в переводной версиях</w:t>
      </w:r>
      <w:r w:rsidRPr="003D2628">
        <w:rPr>
          <w:rFonts w:eastAsia="Times New Roman"/>
          <w:sz w:val="28"/>
          <w:szCs w:val="28"/>
          <w:lang w:eastAsia="ru-RU"/>
        </w:rPr>
        <w:t>.</w:t>
      </w:r>
    </w:p>
    <w:p w14:paraId="35A1253D" w14:textId="77777777" w:rsidR="00BC2ED8" w:rsidRPr="003D2628" w:rsidRDefault="00BC2ED8" w:rsidP="00AD3303">
      <w:pPr>
        <w:ind w:firstLine="709"/>
        <w:rPr>
          <w:rFonts w:eastAsia="Times New Roman"/>
          <w:sz w:val="28"/>
          <w:szCs w:val="28"/>
          <w:lang w:eastAsia="ru-RU"/>
        </w:rPr>
      </w:pPr>
    </w:p>
    <w:tbl>
      <w:tblPr>
        <w:tblStyle w:val="32"/>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942"/>
      </w:tblGrid>
      <w:tr w:rsidR="000958D1" w:rsidRPr="007261BB" w14:paraId="41F564FC" w14:textId="77777777" w:rsidTr="009C68C7">
        <w:tc>
          <w:tcPr>
            <w:tcW w:w="1853" w:type="dxa"/>
            <w:shd w:val="clear" w:color="auto" w:fill="auto"/>
          </w:tcPr>
          <w:p w14:paraId="1EB9AA5F" w14:textId="3E2A4DE6" w:rsidR="00FA5DDA" w:rsidRPr="007261BB" w:rsidRDefault="00FA5DDA" w:rsidP="00AD3303">
            <w:pPr>
              <w:jc w:val="center"/>
              <w:rPr>
                <w:rFonts w:ascii="Times New Roman" w:hAnsi="Times New Roman"/>
                <w:sz w:val="28"/>
                <w:szCs w:val="28"/>
              </w:rPr>
            </w:pPr>
            <w:bookmarkStart w:id="139" w:name="_Hlk133761744"/>
            <w:r w:rsidRPr="007261BB">
              <w:rPr>
                <w:rFonts w:ascii="Times New Roman" w:hAnsi="Times New Roman"/>
                <w:sz w:val="28"/>
                <w:szCs w:val="28"/>
              </w:rPr>
              <w:t>Фрагмент</w:t>
            </w:r>
          </w:p>
          <w:p w14:paraId="6D447ED6" w14:textId="45D88604" w:rsidR="000958D1" w:rsidRPr="007261BB" w:rsidRDefault="00FA5DDA" w:rsidP="00AD3303">
            <w:pPr>
              <w:jc w:val="center"/>
              <w:rPr>
                <w:rFonts w:ascii="Times New Roman" w:hAnsi="Times New Roman"/>
                <w:sz w:val="28"/>
                <w:szCs w:val="28"/>
              </w:rPr>
            </w:pPr>
            <w:r w:rsidRPr="007261BB">
              <w:rPr>
                <w:rFonts w:ascii="Times New Roman" w:hAnsi="Times New Roman"/>
                <w:sz w:val="28"/>
                <w:szCs w:val="28"/>
              </w:rPr>
              <w:t>1</w:t>
            </w:r>
            <w:r w:rsidR="00184D0B" w:rsidRPr="007261BB">
              <w:rPr>
                <w:rFonts w:ascii="Times New Roman" w:hAnsi="Times New Roman"/>
                <w:sz w:val="28"/>
                <w:szCs w:val="28"/>
              </w:rPr>
              <w:t>2</w:t>
            </w:r>
            <w:r w:rsidR="00425FD7" w:rsidRPr="007261BB">
              <w:rPr>
                <w:rFonts w:ascii="Times New Roman" w:hAnsi="Times New Roman"/>
                <w:sz w:val="28"/>
                <w:szCs w:val="28"/>
              </w:rPr>
              <w:t>2</w:t>
            </w:r>
          </w:p>
        </w:tc>
        <w:tc>
          <w:tcPr>
            <w:tcW w:w="7942" w:type="dxa"/>
            <w:shd w:val="clear" w:color="auto" w:fill="auto"/>
          </w:tcPr>
          <w:p w14:paraId="77C2D9E4"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Реалии, репрезентирующие национальные</w:t>
            </w:r>
            <w:r w:rsidRPr="007261BB">
              <w:rPr>
                <w:rFonts w:ascii="Times New Roman" w:hAnsi="Times New Roman"/>
                <w:sz w:val="28"/>
                <w:szCs w:val="28"/>
                <w:lang w:val="kk-KZ"/>
              </w:rPr>
              <w:t xml:space="preserve"> обычаи и традиции</w:t>
            </w:r>
            <w:r w:rsidRPr="007261BB">
              <w:rPr>
                <w:rFonts w:ascii="Times New Roman" w:hAnsi="Times New Roman"/>
                <w:sz w:val="28"/>
                <w:szCs w:val="28"/>
              </w:rPr>
              <w:t xml:space="preserve">: </w:t>
            </w:r>
          </w:p>
          <w:p w14:paraId="092DED4D" w14:textId="77777777" w:rsidR="000958D1" w:rsidRPr="007261BB" w:rsidRDefault="000958D1" w:rsidP="00AD3303">
            <w:pPr>
              <w:jc w:val="center"/>
              <w:rPr>
                <w:rFonts w:ascii="Times New Roman" w:hAnsi="Times New Roman"/>
                <w:bCs/>
                <w:sz w:val="28"/>
                <w:szCs w:val="28"/>
              </w:rPr>
            </w:pPr>
            <w:r w:rsidRPr="007261BB">
              <w:rPr>
                <w:rFonts w:ascii="Times New Roman" w:hAnsi="Times New Roman"/>
                <w:bCs/>
                <w:i/>
                <w:iCs/>
                <w:sz w:val="28"/>
                <w:szCs w:val="28"/>
              </w:rPr>
              <w:t>самауыр – дастар</w:t>
            </w:r>
            <w:r w:rsidRPr="007261BB">
              <w:rPr>
                <w:rFonts w:ascii="Times New Roman" w:hAnsi="Times New Roman"/>
                <w:bCs/>
                <w:i/>
                <w:iCs/>
                <w:sz w:val="28"/>
                <w:szCs w:val="28"/>
                <w:lang w:val="kk-KZ"/>
              </w:rPr>
              <w:t>қан</w:t>
            </w:r>
          </w:p>
        </w:tc>
      </w:tr>
      <w:tr w:rsidR="000958D1" w:rsidRPr="007261BB" w14:paraId="701F8B41" w14:textId="77777777" w:rsidTr="009C68C7">
        <w:tc>
          <w:tcPr>
            <w:tcW w:w="1853" w:type="dxa"/>
            <w:shd w:val="clear" w:color="auto" w:fill="auto"/>
          </w:tcPr>
          <w:p w14:paraId="7E2FF25B"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7942" w:type="dxa"/>
            <w:shd w:val="clear" w:color="auto" w:fill="auto"/>
          </w:tcPr>
          <w:p w14:paraId="107192F5" w14:textId="397EDF2A" w:rsidR="000958D1" w:rsidRPr="007261BB" w:rsidRDefault="000958D1" w:rsidP="007261BB">
            <w:pPr>
              <w:jc w:val="both"/>
              <w:rPr>
                <w:rFonts w:ascii="Times New Roman" w:eastAsiaTheme="minorHAnsi" w:hAnsi="Times New Roman"/>
                <w:sz w:val="28"/>
                <w:szCs w:val="28"/>
                <w:lang w:val="kk-KZ"/>
              </w:rPr>
            </w:pPr>
            <w:r w:rsidRPr="007261BB">
              <w:rPr>
                <w:rFonts w:ascii="Times New Roman" w:hAnsi="Times New Roman"/>
                <w:i/>
                <w:iCs/>
                <w:sz w:val="28"/>
                <w:szCs w:val="28"/>
                <w:lang w:val="en-US"/>
              </w:rPr>
              <w:t>«</w:t>
            </w:r>
            <w:r w:rsidRPr="007261BB">
              <w:rPr>
                <w:rFonts w:ascii="Times New Roman" w:hAnsi="Times New Roman"/>
                <w:iCs/>
                <w:sz w:val="28"/>
                <w:szCs w:val="28"/>
                <w:lang w:val="en-US"/>
              </w:rPr>
              <w:t>’</w:t>
            </w:r>
            <w:r w:rsidRPr="007261BB">
              <w:rPr>
                <w:rFonts w:ascii="Times New Roman" w:hAnsi="Times New Roman"/>
                <w:bCs/>
                <w:iCs/>
                <w:sz w:val="28"/>
                <w:szCs w:val="28"/>
                <w:lang w:val="kk-KZ"/>
              </w:rPr>
              <w:t>Үйімнің берекесі</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дастарқанымның падишасы</w:t>
            </w:r>
            <w:r w:rsidRPr="007261BB">
              <w:rPr>
                <w:rFonts w:ascii="Times New Roman" w:hAnsi="Times New Roman"/>
                <w:i/>
                <w:iCs/>
                <w:sz w:val="28"/>
                <w:szCs w:val="28"/>
                <w:lang w:val="kk-KZ"/>
              </w:rPr>
              <w:t xml:space="preserve"> ғой' </w:t>
            </w:r>
            <w:r w:rsidRPr="007261BB">
              <w:rPr>
                <w:rFonts w:ascii="Times New Roman" w:hAnsi="Times New Roman"/>
                <w:i/>
                <w:iCs/>
                <w:sz w:val="28"/>
                <w:szCs w:val="28"/>
                <w:lang w:val="en-US"/>
              </w:rPr>
              <w:t>–</w:t>
            </w:r>
            <w:r w:rsidRPr="007261BB">
              <w:rPr>
                <w:rFonts w:ascii="Times New Roman" w:hAnsi="Times New Roman"/>
                <w:i/>
                <w:iCs/>
                <w:sz w:val="28"/>
                <w:szCs w:val="28"/>
                <w:lang w:val="kk-KZ"/>
              </w:rPr>
              <w:t xml:space="preserve"> деп, қашан да сыртына шаң, ішіне қақ жуытпайды. Апақ шүберекпен бипаздап сүртіп, ысқылап жуа берген соң, өзі де шіркін алтындай жарқырап жалтылдап тұрғаны» </w:t>
            </w:r>
            <w:r w:rsidRPr="007261BB">
              <w:rPr>
                <w:rFonts w:ascii="Times New Roman" w:eastAsia="Calibri" w:hAnsi="Times New Roman"/>
                <w:sz w:val="28"/>
                <w:szCs w:val="28"/>
                <w:lang w:val="kk-KZ"/>
              </w:rPr>
              <w:t>(Д.</w:t>
            </w:r>
            <w:r w:rsidR="007261BB">
              <w:rPr>
                <w:rFonts w:ascii="Times New Roman" w:eastAsia="Calibri" w:hAnsi="Times New Roman"/>
                <w:sz w:val="28"/>
                <w:szCs w:val="28"/>
                <w:lang w:val="kk-KZ"/>
              </w:rPr>
              <w:t> </w:t>
            </w:r>
            <w:r w:rsidRPr="007261BB">
              <w:rPr>
                <w:rFonts w:ascii="Times New Roman" w:eastAsia="Calibri" w:hAnsi="Times New Roman"/>
                <w:sz w:val="28"/>
                <w:szCs w:val="28"/>
                <w:lang w:val="kk-KZ"/>
              </w:rPr>
              <w:t>Әшімханұлы. Сары самауыр).</w:t>
            </w:r>
          </w:p>
        </w:tc>
      </w:tr>
      <w:tr w:rsidR="000958D1" w:rsidRPr="007261BB" w14:paraId="49D09762" w14:textId="77777777" w:rsidTr="009C68C7">
        <w:tc>
          <w:tcPr>
            <w:tcW w:w="1853" w:type="dxa"/>
            <w:shd w:val="clear" w:color="auto" w:fill="auto"/>
          </w:tcPr>
          <w:p w14:paraId="052E3D0B" w14:textId="77777777" w:rsidR="000958D1" w:rsidRPr="007261BB" w:rsidRDefault="000958D1" w:rsidP="00AD3303">
            <w:pPr>
              <w:jc w:val="center"/>
              <w:rPr>
                <w:rFonts w:ascii="Times New Roman" w:hAnsi="Times New Roman"/>
                <w:sz w:val="28"/>
                <w:szCs w:val="28"/>
                <w:lang w:val="kk-KZ"/>
              </w:rPr>
            </w:pPr>
            <w:r w:rsidRPr="007261BB">
              <w:rPr>
                <w:rFonts w:ascii="Times New Roman" w:hAnsi="Times New Roman"/>
                <w:sz w:val="28"/>
                <w:szCs w:val="28"/>
                <w:lang w:val="kk-KZ"/>
              </w:rPr>
              <w:t>Перевод на русский язык</w:t>
            </w:r>
          </w:p>
        </w:tc>
        <w:tc>
          <w:tcPr>
            <w:tcW w:w="7942" w:type="dxa"/>
            <w:shd w:val="clear" w:color="auto" w:fill="auto"/>
          </w:tcPr>
          <w:p w14:paraId="59E88F5C" w14:textId="77777777" w:rsidR="000958D1" w:rsidRPr="007261BB" w:rsidRDefault="000958D1" w:rsidP="00AD3303">
            <w:pPr>
              <w:jc w:val="both"/>
              <w:rPr>
                <w:rFonts w:ascii="Times New Roman" w:eastAsiaTheme="minorHAnsi" w:hAnsi="Times New Roman"/>
                <w:sz w:val="28"/>
                <w:szCs w:val="28"/>
                <w:lang w:val="en-US"/>
              </w:rPr>
            </w:pPr>
            <w:r w:rsidRPr="007261BB">
              <w:rPr>
                <w:rFonts w:ascii="Times New Roman" w:hAnsi="Times New Roman"/>
                <w:i/>
                <w:iCs/>
                <w:sz w:val="28"/>
                <w:szCs w:val="28"/>
                <w:lang w:val="kk-KZ"/>
              </w:rPr>
              <w:t>«</w:t>
            </w:r>
            <w:r w:rsidRPr="007261BB">
              <w:rPr>
                <w:rFonts w:ascii="Times New Roman" w:hAnsi="Times New Roman"/>
                <w:iCs/>
                <w:sz w:val="28"/>
                <w:szCs w:val="28"/>
                <w:lang w:val="kk-KZ"/>
              </w:rPr>
              <w:t>’</w:t>
            </w:r>
            <w:r w:rsidRPr="007261BB">
              <w:rPr>
                <w:rFonts w:ascii="Times New Roman" w:hAnsi="Times New Roman"/>
                <w:bCs/>
                <w:iCs/>
                <w:sz w:val="28"/>
                <w:szCs w:val="28"/>
                <w:lang w:val="kk-KZ"/>
              </w:rPr>
              <w:t xml:space="preserve">Самовар </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падишах любого дастархан</w:t>
            </w:r>
            <w:r w:rsidRPr="007261BB">
              <w:rPr>
                <w:rFonts w:ascii="Times New Roman" w:hAnsi="Times New Roman"/>
                <w:iCs/>
                <w:sz w:val="28"/>
                <w:szCs w:val="28"/>
                <w:lang w:val="kk-KZ"/>
              </w:rPr>
              <w:t>’</w:t>
            </w:r>
            <w:r w:rsidRPr="007261BB">
              <w:rPr>
                <w:rFonts w:ascii="Times New Roman" w:hAnsi="Times New Roman"/>
                <w:i/>
                <w:iCs/>
                <w:sz w:val="28"/>
                <w:szCs w:val="28"/>
                <w:lang w:val="kk-KZ"/>
              </w:rPr>
              <w:t xml:space="preserve">, – говорила она. Ежедневно драила его, вытирая сверкающую огнём </w:t>
            </w:r>
            <w:r w:rsidRPr="007261BB">
              <w:rPr>
                <w:rFonts w:ascii="Times New Roman" w:hAnsi="Times New Roman"/>
                <w:i/>
                <w:iCs/>
                <w:sz w:val="28"/>
                <w:szCs w:val="28"/>
              </w:rPr>
              <w:t xml:space="preserve">медь чистой белой тряпочкой» </w:t>
            </w:r>
            <w:r w:rsidRPr="007261BB">
              <w:rPr>
                <w:rFonts w:ascii="Times New Roman" w:hAnsi="Times New Roman"/>
                <w:sz w:val="28"/>
                <w:szCs w:val="28"/>
              </w:rPr>
              <w:t>(Д. Ашимханулы. Бабушкин</w:t>
            </w:r>
            <w:r w:rsidRPr="007261BB">
              <w:rPr>
                <w:rFonts w:ascii="Times New Roman" w:hAnsi="Times New Roman"/>
                <w:sz w:val="28"/>
                <w:szCs w:val="28"/>
                <w:lang w:val="en-US"/>
              </w:rPr>
              <w:t xml:space="preserve"> </w:t>
            </w:r>
            <w:r w:rsidRPr="007261BB">
              <w:rPr>
                <w:rFonts w:ascii="Times New Roman" w:hAnsi="Times New Roman"/>
                <w:sz w:val="28"/>
                <w:szCs w:val="28"/>
              </w:rPr>
              <w:t>самовар</w:t>
            </w:r>
            <w:r w:rsidRPr="007261BB">
              <w:rPr>
                <w:rFonts w:ascii="Times New Roman" w:hAnsi="Times New Roman"/>
                <w:sz w:val="28"/>
                <w:szCs w:val="28"/>
                <w:lang w:val="en-US"/>
              </w:rPr>
              <w:t>).</w:t>
            </w:r>
          </w:p>
        </w:tc>
      </w:tr>
      <w:tr w:rsidR="000958D1" w:rsidRPr="00E672A4" w14:paraId="65608EEE" w14:textId="77777777" w:rsidTr="009C68C7">
        <w:trPr>
          <w:trHeight w:val="988"/>
        </w:trPr>
        <w:tc>
          <w:tcPr>
            <w:tcW w:w="1853" w:type="dxa"/>
            <w:shd w:val="clear" w:color="auto" w:fill="auto"/>
          </w:tcPr>
          <w:p w14:paraId="624C7812"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942" w:type="dxa"/>
            <w:shd w:val="clear" w:color="auto" w:fill="auto"/>
          </w:tcPr>
          <w:p w14:paraId="2AA732D7" w14:textId="531F2384" w:rsidR="000958D1" w:rsidRPr="007261BB" w:rsidRDefault="000958D1" w:rsidP="00AD3303">
            <w:pPr>
              <w:jc w:val="both"/>
              <w:rPr>
                <w:rFonts w:ascii="Times New Roman" w:eastAsiaTheme="minorHAnsi" w:hAnsi="Times New Roman"/>
                <w:sz w:val="28"/>
                <w:szCs w:val="28"/>
                <w:lang w:val="en-US"/>
              </w:rPr>
            </w:pPr>
            <w:r w:rsidRPr="007261BB">
              <w:rPr>
                <w:rFonts w:ascii="Times New Roman" w:hAnsi="Times New Roman"/>
                <w:i/>
                <w:iCs/>
                <w:sz w:val="28"/>
                <w:szCs w:val="28"/>
                <w:lang w:val="en-US"/>
              </w:rPr>
              <w:t xml:space="preserve">«’The </w:t>
            </w:r>
            <w:r w:rsidRPr="007261BB">
              <w:rPr>
                <w:rFonts w:ascii="Times New Roman" w:hAnsi="Times New Roman"/>
                <w:bCs/>
                <w:iCs/>
                <w:sz w:val="28"/>
                <w:szCs w:val="28"/>
                <w:lang w:val="en-US"/>
              </w:rPr>
              <w:t>samovar</w:t>
            </w:r>
            <w:r w:rsidRPr="007261BB">
              <w:rPr>
                <w:rFonts w:ascii="Times New Roman" w:hAnsi="Times New Roman"/>
                <w:b/>
                <w:bCs/>
                <w:i/>
                <w:iCs/>
                <w:sz w:val="28"/>
                <w:szCs w:val="28"/>
                <w:lang w:val="en-US"/>
              </w:rPr>
              <w:t xml:space="preserve"> </w:t>
            </w:r>
            <w:r w:rsidRPr="007261BB">
              <w:rPr>
                <w:rFonts w:ascii="Times New Roman" w:hAnsi="Times New Roman"/>
                <w:i/>
                <w:iCs/>
                <w:sz w:val="28"/>
                <w:szCs w:val="28"/>
                <w:lang w:val="en-US"/>
              </w:rPr>
              <w:t xml:space="preserve">is the </w:t>
            </w:r>
            <w:r w:rsidRPr="007261BB">
              <w:rPr>
                <w:rFonts w:ascii="Times New Roman" w:hAnsi="Times New Roman"/>
                <w:bCs/>
                <w:iCs/>
                <w:sz w:val="28"/>
                <w:szCs w:val="28"/>
                <w:lang w:val="en-US"/>
              </w:rPr>
              <w:t>centrepiece of any dastarhan’</w:t>
            </w:r>
            <w:r w:rsidRPr="007261BB">
              <w:rPr>
                <w:rFonts w:ascii="Times New Roman" w:hAnsi="Times New Roman"/>
                <w:i/>
                <w:iCs/>
                <w:sz w:val="28"/>
                <w:szCs w:val="28"/>
                <w:lang w:val="en-US"/>
              </w:rPr>
              <w:t xml:space="preserve">, she would say. She would scrub it every day, wiping the gleaming copper with a clean white cloth» </w:t>
            </w:r>
            <w:r w:rsidRPr="007261BB">
              <w:rPr>
                <w:rFonts w:ascii="Times New Roman" w:hAnsi="Times New Roman"/>
                <w:sz w:val="28"/>
                <w:szCs w:val="28"/>
                <w:lang w:val="en-US"/>
              </w:rPr>
              <w:t>(D.</w:t>
            </w:r>
            <w:r w:rsidR="009C68C7" w:rsidRPr="007261BB">
              <w:rPr>
                <w:rFonts w:ascii="Times New Roman" w:hAnsi="Times New Roman"/>
                <w:sz w:val="28"/>
                <w:szCs w:val="28"/>
                <w:lang w:val="en-US"/>
              </w:rPr>
              <w:t> </w:t>
            </w:r>
            <w:r w:rsidRPr="007261BB">
              <w:rPr>
                <w:rFonts w:ascii="Times New Roman" w:hAnsi="Times New Roman"/>
                <w:sz w:val="28"/>
                <w:szCs w:val="28"/>
                <w:lang w:val="en-US"/>
              </w:rPr>
              <w:t>Ashimkhanuly. Grandmother’s Samovar).</w:t>
            </w:r>
          </w:p>
          <w:p w14:paraId="6B5635F3" w14:textId="77777777" w:rsidR="000958D1" w:rsidRPr="007261BB" w:rsidRDefault="000958D1" w:rsidP="00AD3303">
            <w:pPr>
              <w:jc w:val="both"/>
              <w:rPr>
                <w:rFonts w:ascii="Times New Roman" w:hAnsi="Times New Roman"/>
                <w:b/>
                <w:bCs/>
                <w:i/>
                <w:iCs/>
                <w:sz w:val="28"/>
                <w:szCs w:val="28"/>
                <w:lang w:val="kk-KZ"/>
              </w:rPr>
            </w:pPr>
            <w:r w:rsidRPr="007261BB">
              <w:rPr>
                <w:rFonts w:ascii="Times New Roman" w:hAnsi="Times New Roman"/>
                <w:sz w:val="28"/>
                <w:szCs w:val="28"/>
                <w:lang w:val="en-US"/>
              </w:rPr>
              <w:t>Dastarhan – traditional concept concerning all the dining- and hosting- related practices and etiquette norms. Inviting someone to a dastarhan is hosting according to all the norms of hospitality. More specifically, dastarhan is a synonym for dining table or tablecloth.</w:t>
            </w:r>
          </w:p>
        </w:tc>
      </w:tr>
    </w:tbl>
    <w:p w14:paraId="021E57ED" w14:textId="77777777" w:rsidR="00BC2ED8" w:rsidRDefault="00BC2ED8" w:rsidP="00AD3303">
      <w:pPr>
        <w:ind w:firstLine="709"/>
        <w:rPr>
          <w:rFonts w:eastAsia="Times New Roman"/>
          <w:iCs/>
          <w:sz w:val="28"/>
          <w:szCs w:val="28"/>
          <w:lang w:val="kk-KZ" w:eastAsia="ru-RU"/>
        </w:rPr>
      </w:pPr>
    </w:p>
    <w:p w14:paraId="65B4EBB9" w14:textId="3A6FEAE4" w:rsidR="00EB1ABD" w:rsidRPr="003D2628" w:rsidRDefault="000958D1" w:rsidP="00AD3303">
      <w:pPr>
        <w:ind w:firstLine="709"/>
        <w:rPr>
          <w:rFonts w:eastAsia="Times New Roman"/>
          <w:iCs/>
          <w:sz w:val="28"/>
          <w:szCs w:val="28"/>
          <w:lang w:eastAsia="ru-RU"/>
        </w:rPr>
      </w:pPr>
      <w:r w:rsidRPr="003D2628">
        <w:rPr>
          <w:rFonts w:eastAsia="Times New Roman"/>
          <w:iCs/>
          <w:sz w:val="28"/>
          <w:szCs w:val="28"/>
          <w:lang w:val="kk-KZ" w:eastAsia="ru-RU"/>
        </w:rPr>
        <w:t>Реалия «</w:t>
      </w:r>
      <w:r w:rsidRPr="003D2628">
        <w:rPr>
          <w:rFonts w:eastAsia="Times New Roman"/>
          <w:i/>
          <w:sz w:val="28"/>
          <w:szCs w:val="28"/>
          <w:lang w:val="kk-KZ" w:eastAsia="ru-RU"/>
        </w:rPr>
        <w:t>самауыр/самовар</w:t>
      </w:r>
      <w:r w:rsidRPr="003D2628">
        <w:rPr>
          <w:rFonts w:eastAsia="Times New Roman"/>
          <w:iCs/>
          <w:sz w:val="28"/>
          <w:szCs w:val="28"/>
          <w:lang w:val="kk-KZ" w:eastAsia="ru-RU"/>
        </w:rPr>
        <w:t>» является знакомым компонентом этноязыковой действительности, известным мировой аудитории из русской литературы. В</w:t>
      </w:r>
      <w:r w:rsidRPr="003D2628">
        <w:rPr>
          <w:rFonts w:eastAsia="Times New Roman"/>
          <w:sz w:val="28"/>
          <w:szCs w:val="28"/>
          <w:lang w:val="kk-KZ" w:eastAsia="ru-RU"/>
        </w:rPr>
        <w:t xml:space="preserve"> </w:t>
      </w:r>
      <w:r w:rsidRPr="003D2628">
        <w:rPr>
          <w:rFonts w:eastAsia="Times New Roman"/>
          <w:sz w:val="28"/>
          <w:szCs w:val="28"/>
          <w:lang w:eastAsia="ru-RU"/>
        </w:rPr>
        <w:t>данном контексте реалия «</w:t>
      </w:r>
      <w:r w:rsidRPr="003D2628">
        <w:rPr>
          <w:rFonts w:eastAsia="Times New Roman"/>
          <w:iCs/>
          <w:sz w:val="28"/>
          <w:szCs w:val="28"/>
          <w:lang w:val="kk-KZ" w:eastAsia="ru-RU"/>
        </w:rPr>
        <w:t>самауыр</w:t>
      </w:r>
      <w:r w:rsidRPr="003D2628">
        <w:rPr>
          <w:rFonts w:eastAsia="Times New Roman"/>
          <w:sz w:val="28"/>
          <w:szCs w:val="28"/>
          <w:lang w:eastAsia="ru-RU"/>
        </w:rPr>
        <w:t>» выступает главным репрезентантом дастархана, ключевого концепта, символизирующего гостеприимство.</w:t>
      </w:r>
      <w:r w:rsidRPr="003D2628">
        <w:rPr>
          <w:rFonts w:eastAsia="Times New Roman"/>
          <w:iCs/>
          <w:sz w:val="28"/>
          <w:szCs w:val="28"/>
          <w:lang w:val="kk-KZ" w:eastAsia="ru-RU"/>
        </w:rPr>
        <w:t xml:space="preserve"> </w:t>
      </w:r>
      <w:r w:rsidRPr="003D2628">
        <w:rPr>
          <w:rFonts w:eastAsia="Times New Roman"/>
          <w:sz w:val="28"/>
          <w:szCs w:val="28"/>
          <w:lang w:val="kk-KZ" w:eastAsia="ru-RU"/>
        </w:rPr>
        <w:t>Этноконцепт</w:t>
      </w:r>
      <w:r w:rsidRPr="003D2628">
        <w:rPr>
          <w:rFonts w:eastAsia="Times New Roman"/>
          <w:sz w:val="28"/>
          <w:szCs w:val="28"/>
          <w:lang w:eastAsia="ru-RU"/>
        </w:rPr>
        <w:t xml:space="preserve"> </w:t>
      </w:r>
      <w:r w:rsidRPr="003D2628">
        <w:rPr>
          <w:rFonts w:eastAsia="Times New Roman"/>
          <w:iCs/>
          <w:sz w:val="28"/>
          <w:szCs w:val="28"/>
          <w:lang w:val="kk-KZ" w:eastAsia="ru-RU"/>
        </w:rPr>
        <w:t>«</w:t>
      </w:r>
      <w:r w:rsidRPr="003D2628">
        <w:rPr>
          <w:rFonts w:eastAsia="Times New Roman"/>
          <w:sz w:val="28"/>
          <w:szCs w:val="28"/>
          <w:lang w:eastAsia="ru-RU"/>
        </w:rPr>
        <w:t>дастархан</w:t>
      </w:r>
      <w:r w:rsidRPr="003D2628">
        <w:rPr>
          <w:rFonts w:eastAsia="Times New Roman"/>
          <w:iCs/>
          <w:sz w:val="28"/>
          <w:szCs w:val="28"/>
          <w:lang w:val="kk-KZ" w:eastAsia="ru-RU"/>
        </w:rPr>
        <w:t xml:space="preserve">» ассоциируется с изобилием, </w:t>
      </w:r>
      <w:r w:rsidRPr="00BC2ED8">
        <w:rPr>
          <w:rFonts w:eastAsia="Times New Roman"/>
          <w:iCs/>
          <w:sz w:val="28"/>
          <w:szCs w:val="28"/>
          <w:lang w:val="kk-KZ" w:eastAsia="ru-RU"/>
        </w:rPr>
        <w:t>достатком и благополучием</w:t>
      </w:r>
      <w:r w:rsidR="00E06CA5" w:rsidRPr="00BC2ED8">
        <w:rPr>
          <w:rFonts w:eastAsia="Times New Roman"/>
          <w:iCs/>
          <w:sz w:val="28"/>
          <w:szCs w:val="28"/>
          <w:lang w:val="kk-KZ" w:eastAsia="ru-RU"/>
        </w:rPr>
        <w:t xml:space="preserve"> </w:t>
      </w:r>
      <w:r w:rsidR="00E06CA5" w:rsidRPr="00BC2ED8">
        <w:rPr>
          <w:rFonts w:eastAsia="Times New Roman"/>
          <w:iCs/>
          <w:sz w:val="28"/>
          <w:szCs w:val="28"/>
          <w:lang w:eastAsia="ru-RU"/>
        </w:rPr>
        <w:t>[</w:t>
      </w:r>
      <w:r w:rsidR="00FB3D7C" w:rsidRPr="00BC2ED8">
        <w:rPr>
          <w:rFonts w:eastAsia="Times New Roman"/>
          <w:iCs/>
          <w:sz w:val="28"/>
          <w:szCs w:val="28"/>
          <w:lang w:val="kk-KZ" w:eastAsia="ru-RU"/>
        </w:rPr>
        <w:t>171, с. 352</w:t>
      </w:r>
      <w:r w:rsidR="00FB3D7C" w:rsidRPr="00BC2ED8">
        <w:rPr>
          <w:rFonts w:eastAsia="Times New Roman"/>
          <w:iCs/>
          <w:sz w:val="28"/>
          <w:szCs w:val="28"/>
          <w:lang w:eastAsia="ru-RU"/>
        </w:rPr>
        <w:t xml:space="preserve">; </w:t>
      </w:r>
      <w:r w:rsidR="00E06CA5" w:rsidRPr="00BC2ED8">
        <w:rPr>
          <w:rFonts w:eastAsia="Times New Roman"/>
          <w:iCs/>
          <w:sz w:val="28"/>
          <w:szCs w:val="28"/>
          <w:lang w:eastAsia="ru-RU"/>
        </w:rPr>
        <w:t>219]</w:t>
      </w:r>
      <w:r w:rsidR="00373DC1" w:rsidRPr="00BC2ED8">
        <w:rPr>
          <w:rFonts w:eastAsia="Times New Roman"/>
          <w:iCs/>
          <w:sz w:val="28"/>
          <w:szCs w:val="28"/>
          <w:lang w:val="kk-KZ" w:eastAsia="ru-RU"/>
        </w:rPr>
        <w:t>.</w:t>
      </w:r>
      <w:r w:rsidRPr="00BC2ED8">
        <w:rPr>
          <w:rFonts w:eastAsia="Times New Roman"/>
          <w:iCs/>
          <w:sz w:val="28"/>
          <w:szCs w:val="28"/>
          <w:lang w:val="kk-KZ" w:eastAsia="ru-RU"/>
        </w:rPr>
        <w:t xml:space="preserve"> Неслучайно, в </w:t>
      </w:r>
      <w:r w:rsidRPr="00BC2ED8">
        <w:rPr>
          <w:rFonts w:eastAsia="Times New Roman"/>
          <w:sz w:val="28"/>
          <w:szCs w:val="28"/>
          <w:lang w:eastAsia="ru-RU"/>
        </w:rPr>
        <w:t>казахском языке</w:t>
      </w:r>
      <w:r w:rsidRPr="00E06CA5">
        <w:rPr>
          <w:rFonts w:eastAsia="Times New Roman"/>
          <w:sz w:val="28"/>
          <w:szCs w:val="28"/>
          <w:lang w:eastAsia="ru-RU"/>
        </w:rPr>
        <w:t xml:space="preserve"> многие благопожелания связаны с дастарханом</w:t>
      </w:r>
      <w:r w:rsidRPr="003D2628">
        <w:rPr>
          <w:rFonts w:eastAsia="Times New Roman"/>
          <w:iCs/>
          <w:sz w:val="28"/>
          <w:szCs w:val="28"/>
          <w:lang w:val="kk-KZ" w:eastAsia="ru-RU"/>
        </w:rPr>
        <w:t>: «</w:t>
      </w:r>
      <w:r w:rsidRPr="003D2628">
        <w:rPr>
          <w:rFonts w:eastAsia="Times New Roman"/>
          <w:i/>
          <w:sz w:val="28"/>
          <w:szCs w:val="28"/>
          <w:lang w:val="kk-KZ" w:eastAsia="ru-RU"/>
        </w:rPr>
        <w:t>Дастарқаның мол болсын!</w:t>
      </w:r>
      <w:r w:rsidRPr="003D2628">
        <w:rPr>
          <w:rFonts w:eastAsia="Times New Roman"/>
          <w:iCs/>
          <w:sz w:val="28"/>
          <w:szCs w:val="28"/>
          <w:lang w:val="kk-KZ" w:eastAsia="ru-RU"/>
        </w:rPr>
        <w:t>», «</w:t>
      </w:r>
      <w:r w:rsidRPr="003D2628">
        <w:rPr>
          <w:rFonts w:eastAsia="Times New Roman"/>
          <w:i/>
          <w:sz w:val="28"/>
          <w:szCs w:val="28"/>
          <w:lang w:val="kk-KZ" w:eastAsia="ru-RU"/>
        </w:rPr>
        <w:t>Дастарқан байлығын берсін!</w:t>
      </w:r>
      <w:r w:rsidRPr="003D2628">
        <w:rPr>
          <w:rFonts w:eastAsia="Times New Roman"/>
          <w:iCs/>
          <w:sz w:val="28"/>
          <w:szCs w:val="28"/>
          <w:lang w:val="kk-KZ" w:eastAsia="ru-RU"/>
        </w:rPr>
        <w:t>», «</w:t>
      </w:r>
      <w:r w:rsidRPr="003D2628">
        <w:rPr>
          <w:rFonts w:eastAsia="Times New Roman"/>
          <w:i/>
          <w:sz w:val="28"/>
          <w:szCs w:val="28"/>
          <w:lang w:val="kk-KZ" w:eastAsia="ru-RU"/>
        </w:rPr>
        <w:t>Дастарқаның жиылмасын!</w:t>
      </w:r>
      <w:r w:rsidRPr="003D2628">
        <w:rPr>
          <w:rFonts w:eastAsia="Times New Roman"/>
          <w:iCs/>
          <w:sz w:val="28"/>
          <w:szCs w:val="28"/>
          <w:lang w:val="kk-KZ" w:eastAsia="ru-RU"/>
        </w:rPr>
        <w:t xml:space="preserve">» </w:t>
      </w:r>
    </w:p>
    <w:p w14:paraId="065426DA" w14:textId="68DAB1EC" w:rsidR="000958D1" w:rsidRPr="003D2628" w:rsidRDefault="000958D1" w:rsidP="00AD3303">
      <w:pPr>
        <w:ind w:firstLine="709"/>
        <w:rPr>
          <w:rFonts w:eastAsia="Times New Roman"/>
          <w:sz w:val="28"/>
          <w:szCs w:val="28"/>
          <w:lang w:val="kk-KZ" w:eastAsia="ru-RU"/>
        </w:rPr>
      </w:pPr>
      <w:r w:rsidRPr="003D2628">
        <w:rPr>
          <w:rFonts w:eastAsia="Times New Roman"/>
          <w:iCs/>
          <w:sz w:val="28"/>
          <w:szCs w:val="28"/>
          <w:lang w:eastAsia="ru-RU"/>
        </w:rPr>
        <w:t xml:space="preserve">Соответственно, в </w:t>
      </w:r>
      <w:bookmarkStart w:id="140" w:name="_Hlk132056375"/>
      <w:r w:rsidRPr="003D2628">
        <w:rPr>
          <w:rFonts w:eastAsia="Times New Roman"/>
          <w:iCs/>
          <w:sz w:val="28"/>
          <w:szCs w:val="28"/>
          <w:lang w:eastAsia="ru-RU"/>
        </w:rPr>
        <w:t xml:space="preserve">автохтонном тексте концептуальную значимость </w:t>
      </w:r>
      <w:r w:rsidR="00A03056" w:rsidRPr="003D2628">
        <w:rPr>
          <w:rFonts w:eastAsia="Times New Roman"/>
          <w:iCs/>
          <w:sz w:val="28"/>
          <w:szCs w:val="28"/>
          <w:lang w:eastAsia="ru-RU"/>
        </w:rPr>
        <w:t>получает</w:t>
      </w:r>
      <w:r w:rsidRPr="003D2628">
        <w:rPr>
          <w:rFonts w:eastAsia="Times New Roman"/>
          <w:iCs/>
          <w:sz w:val="28"/>
          <w:szCs w:val="28"/>
          <w:lang w:eastAsia="ru-RU"/>
        </w:rPr>
        <w:t xml:space="preserve"> словосочетание «</w:t>
      </w:r>
      <w:r w:rsidRPr="003D2628">
        <w:rPr>
          <w:rFonts w:eastAsia="Times New Roman"/>
          <w:i/>
          <w:iCs/>
          <w:sz w:val="28"/>
          <w:szCs w:val="28"/>
          <w:lang w:val="kk-KZ" w:eastAsia="ru-RU"/>
        </w:rPr>
        <w:t>Үйімнің берекесі</w:t>
      </w:r>
      <w:r w:rsidRPr="003D2628">
        <w:rPr>
          <w:rFonts w:eastAsia="Times New Roman"/>
          <w:sz w:val="28"/>
          <w:szCs w:val="28"/>
          <w:lang w:val="kk-KZ" w:eastAsia="ru-RU"/>
        </w:rPr>
        <w:t>»</w:t>
      </w:r>
      <w:r w:rsidRPr="003D2628">
        <w:rPr>
          <w:rFonts w:eastAsia="Times New Roman"/>
          <w:i/>
          <w:iCs/>
          <w:sz w:val="28"/>
          <w:szCs w:val="28"/>
          <w:lang w:val="kk-KZ" w:eastAsia="ru-RU"/>
        </w:rPr>
        <w:t>,</w:t>
      </w:r>
      <w:r w:rsidRPr="003D2628">
        <w:rPr>
          <w:rFonts w:eastAsia="Times New Roman"/>
          <w:iCs/>
          <w:sz w:val="28"/>
          <w:szCs w:val="28"/>
          <w:lang w:eastAsia="ru-RU"/>
        </w:rPr>
        <w:t xml:space="preserve"> определяющее самовар как символ благополучия дома, целостности семьи, рода: за чаем из самовара собирается семья, включающая близких и дальних родственников, которые специально приезжают</w:t>
      </w:r>
      <w:r w:rsidR="004042EE" w:rsidRPr="003D2628">
        <w:rPr>
          <w:rFonts w:eastAsia="Times New Roman"/>
          <w:iCs/>
          <w:sz w:val="28"/>
          <w:szCs w:val="28"/>
          <w:lang w:eastAsia="ru-RU"/>
        </w:rPr>
        <w:t>,</w:t>
      </w:r>
      <w:r w:rsidRPr="003D2628">
        <w:rPr>
          <w:rFonts w:eastAsia="Times New Roman"/>
          <w:iCs/>
          <w:sz w:val="28"/>
          <w:szCs w:val="28"/>
          <w:lang w:eastAsia="ru-RU"/>
        </w:rPr>
        <w:t xml:space="preserve"> чтобы поздороваться со старшими рода – </w:t>
      </w:r>
      <w:r w:rsidRPr="003D2628">
        <w:rPr>
          <w:rFonts w:eastAsia="Times New Roman"/>
          <w:i/>
          <w:sz w:val="28"/>
          <w:szCs w:val="28"/>
          <w:lang w:eastAsia="ru-RU"/>
        </w:rPr>
        <w:t xml:space="preserve">ата </w:t>
      </w:r>
      <w:r w:rsidRPr="003D2628">
        <w:rPr>
          <w:rFonts w:eastAsia="Times New Roman"/>
          <w:iCs/>
          <w:sz w:val="28"/>
          <w:szCs w:val="28"/>
          <w:lang w:eastAsia="ru-RU"/>
        </w:rPr>
        <w:t xml:space="preserve">и </w:t>
      </w:r>
      <w:r w:rsidRPr="003D2628">
        <w:rPr>
          <w:rFonts w:eastAsia="Times New Roman"/>
          <w:i/>
          <w:sz w:val="28"/>
          <w:szCs w:val="28"/>
          <w:lang w:val="kk-KZ" w:eastAsia="ru-RU"/>
        </w:rPr>
        <w:t>апа</w:t>
      </w:r>
      <w:r w:rsidRPr="003D2628">
        <w:rPr>
          <w:rFonts w:eastAsia="Times New Roman"/>
          <w:iCs/>
          <w:sz w:val="28"/>
          <w:szCs w:val="28"/>
          <w:lang w:val="kk-KZ" w:eastAsia="ru-RU"/>
        </w:rPr>
        <w:t>.</w:t>
      </w:r>
      <w:r w:rsidRPr="003D2628">
        <w:rPr>
          <w:rFonts w:eastAsia="Times New Roman"/>
          <w:iCs/>
          <w:sz w:val="28"/>
          <w:szCs w:val="28"/>
          <w:lang w:eastAsia="ru-RU"/>
        </w:rPr>
        <w:t xml:space="preserve"> </w:t>
      </w:r>
      <w:bookmarkEnd w:id="140"/>
      <w:r w:rsidRPr="003D2628">
        <w:rPr>
          <w:rFonts w:eastAsia="Times New Roman"/>
          <w:iCs/>
          <w:sz w:val="28"/>
          <w:szCs w:val="28"/>
          <w:lang w:eastAsia="ru-RU"/>
        </w:rPr>
        <w:t>В переводных версиях данный аспект опущен, следовательно</w:t>
      </w:r>
      <w:r w:rsidR="004042EE" w:rsidRPr="003D2628">
        <w:rPr>
          <w:rFonts w:eastAsia="Times New Roman"/>
          <w:iCs/>
          <w:sz w:val="28"/>
          <w:szCs w:val="28"/>
          <w:lang w:eastAsia="ru-RU"/>
        </w:rPr>
        <w:t>, здесь</w:t>
      </w:r>
      <w:r w:rsidRPr="003D2628">
        <w:rPr>
          <w:rFonts w:eastAsia="Times New Roman"/>
          <w:iCs/>
          <w:sz w:val="28"/>
          <w:szCs w:val="28"/>
          <w:lang w:eastAsia="ru-RU"/>
        </w:rPr>
        <w:t xml:space="preserve"> не отражена этнокультурная специфика</w:t>
      </w:r>
      <w:r w:rsidRPr="003D2628">
        <w:rPr>
          <w:rFonts w:eastAsia="Times New Roman"/>
          <w:iCs/>
          <w:sz w:val="28"/>
          <w:szCs w:val="28"/>
          <w:lang w:val="kk-KZ" w:eastAsia="ru-RU"/>
        </w:rPr>
        <w:t>.</w:t>
      </w:r>
      <w:r w:rsidRPr="003D2628">
        <w:rPr>
          <w:rFonts w:eastAsia="Times New Roman"/>
          <w:iCs/>
          <w:sz w:val="28"/>
          <w:szCs w:val="28"/>
          <w:lang w:eastAsia="ru-RU"/>
        </w:rPr>
        <w:t xml:space="preserve"> </w:t>
      </w:r>
      <w:r w:rsidRPr="003D2628">
        <w:rPr>
          <w:rFonts w:eastAsia="Times New Roman"/>
          <w:iCs/>
          <w:sz w:val="28"/>
          <w:szCs w:val="28"/>
          <w:lang w:val="kk-KZ" w:eastAsia="ru-RU"/>
        </w:rPr>
        <w:t>Русский вариант перевода</w:t>
      </w:r>
      <w:r w:rsidR="004042EE" w:rsidRPr="003D2628">
        <w:rPr>
          <w:rFonts w:eastAsia="Times New Roman"/>
          <w:iCs/>
          <w:sz w:val="28"/>
          <w:szCs w:val="28"/>
          <w:lang w:val="kk-KZ" w:eastAsia="ru-RU"/>
        </w:rPr>
        <w:t xml:space="preserve">: </w:t>
      </w:r>
      <w:bookmarkStart w:id="141" w:name="_Hlk132056224"/>
      <w:r w:rsidRPr="003D2628">
        <w:rPr>
          <w:rFonts w:eastAsia="Times New Roman"/>
          <w:i/>
          <w:iCs/>
          <w:sz w:val="28"/>
          <w:szCs w:val="28"/>
          <w:lang w:eastAsia="ru-RU"/>
        </w:rPr>
        <w:t>Самовар</w:t>
      </w:r>
      <w:r w:rsidRPr="003D2628">
        <w:rPr>
          <w:rFonts w:eastAsia="Times New Roman"/>
          <w:i/>
          <w:iCs/>
          <w:sz w:val="28"/>
          <w:szCs w:val="28"/>
          <w:lang w:val="kk-KZ" w:eastAsia="ru-RU"/>
        </w:rPr>
        <w:t xml:space="preserve"> </w:t>
      </w:r>
      <w:r w:rsidRPr="003D2628">
        <w:rPr>
          <w:rFonts w:eastAsia="Times New Roman"/>
          <w:i/>
          <w:iCs/>
          <w:sz w:val="28"/>
          <w:szCs w:val="28"/>
          <w:lang w:eastAsia="ru-RU"/>
        </w:rPr>
        <w:t>–</w:t>
      </w:r>
      <w:r w:rsidRPr="003D2628">
        <w:rPr>
          <w:rFonts w:eastAsia="Times New Roman"/>
          <w:i/>
          <w:iCs/>
          <w:sz w:val="28"/>
          <w:szCs w:val="28"/>
          <w:lang w:val="kk-KZ" w:eastAsia="ru-RU"/>
        </w:rPr>
        <w:t xml:space="preserve"> </w:t>
      </w:r>
      <w:r w:rsidRPr="003D2628">
        <w:rPr>
          <w:rFonts w:eastAsia="Times New Roman"/>
          <w:i/>
          <w:iCs/>
          <w:sz w:val="28"/>
          <w:szCs w:val="28"/>
          <w:lang w:eastAsia="ru-RU"/>
        </w:rPr>
        <w:t xml:space="preserve">падишах любого дастархана </w:t>
      </w:r>
      <w:r w:rsidRPr="003D2628">
        <w:rPr>
          <w:rFonts w:eastAsia="Times New Roman"/>
          <w:sz w:val="28"/>
          <w:szCs w:val="28"/>
          <w:lang w:val="kk-KZ" w:eastAsia="ru-RU"/>
        </w:rPr>
        <w:t>и</w:t>
      </w:r>
      <w:r w:rsidRPr="003D2628">
        <w:rPr>
          <w:rFonts w:eastAsia="Times New Roman"/>
          <w:i/>
          <w:iCs/>
          <w:sz w:val="28"/>
          <w:szCs w:val="28"/>
          <w:lang w:val="kk-KZ" w:eastAsia="ru-RU"/>
        </w:rPr>
        <w:t xml:space="preserve"> </w:t>
      </w:r>
      <w:r w:rsidRPr="003D2628">
        <w:rPr>
          <w:rFonts w:eastAsia="Times New Roman"/>
          <w:sz w:val="28"/>
          <w:szCs w:val="28"/>
          <w:lang w:val="kk-KZ" w:eastAsia="ru-RU"/>
        </w:rPr>
        <w:t>его</w:t>
      </w:r>
      <w:r w:rsidRPr="003D2628">
        <w:rPr>
          <w:rFonts w:eastAsia="Times New Roman"/>
          <w:i/>
          <w:iCs/>
          <w:sz w:val="28"/>
          <w:szCs w:val="28"/>
          <w:lang w:val="kk-KZ" w:eastAsia="ru-RU"/>
        </w:rPr>
        <w:t xml:space="preserve"> </w:t>
      </w:r>
      <w:r w:rsidRPr="003D2628">
        <w:rPr>
          <w:rFonts w:eastAsia="Times New Roman"/>
          <w:sz w:val="28"/>
          <w:szCs w:val="28"/>
          <w:lang w:val="kk-KZ" w:eastAsia="ru-RU"/>
        </w:rPr>
        <w:t>английский эквивалент</w:t>
      </w:r>
      <w:r w:rsidRPr="003D2628">
        <w:rPr>
          <w:rFonts w:eastAsia="Times New Roman"/>
          <w:i/>
          <w:iCs/>
          <w:sz w:val="28"/>
          <w:szCs w:val="28"/>
          <w:lang w:val="kk-KZ" w:eastAsia="ru-RU"/>
        </w:rPr>
        <w:t xml:space="preserve"> </w:t>
      </w:r>
      <w:r w:rsidRPr="003D2628">
        <w:rPr>
          <w:rFonts w:eastAsia="Times New Roman"/>
          <w:i/>
          <w:iCs/>
          <w:sz w:val="28"/>
          <w:szCs w:val="28"/>
          <w:lang w:val="en-US" w:eastAsia="ru-RU"/>
        </w:rPr>
        <w:t>The</w:t>
      </w:r>
      <w:r w:rsidRPr="003D2628">
        <w:rPr>
          <w:rFonts w:eastAsia="Times New Roman"/>
          <w:i/>
          <w:iCs/>
          <w:sz w:val="28"/>
          <w:szCs w:val="28"/>
          <w:lang w:eastAsia="ru-RU"/>
        </w:rPr>
        <w:t xml:space="preserve"> </w:t>
      </w:r>
      <w:r w:rsidRPr="003D2628">
        <w:rPr>
          <w:rFonts w:eastAsia="Times New Roman"/>
          <w:i/>
          <w:iCs/>
          <w:sz w:val="28"/>
          <w:szCs w:val="28"/>
          <w:lang w:val="en-US" w:eastAsia="ru-RU"/>
        </w:rPr>
        <w:t>samovar</w:t>
      </w:r>
      <w:r w:rsidRPr="003D2628">
        <w:rPr>
          <w:rFonts w:eastAsia="Times New Roman"/>
          <w:i/>
          <w:iCs/>
          <w:sz w:val="28"/>
          <w:szCs w:val="28"/>
          <w:lang w:eastAsia="ru-RU"/>
        </w:rPr>
        <w:t xml:space="preserve"> </w:t>
      </w:r>
      <w:r w:rsidRPr="003D2628">
        <w:rPr>
          <w:rFonts w:eastAsia="Times New Roman"/>
          <w:i/>
          <w:iCs/>
          <w:sz w:val="28"/>
          <w:szCs w:val="28"/>
          <w:lang w:val="en-US" w:eastAsia="ru-RU"/>
        </w:rPr>
        <w:t>is</w:t>
      </w:r>
      <w:r w:rsidRPr="003D2628">
        <w:rPr>
          <w:rFonts w:eastAsia="Times New Roman"/>
          <w:i/>
          <w:iCs/>
          <w:sz w:val="28"/>
          <w:szCs w:val="28"/>
          <w:lang w:eastAsia="ru-RU"/>
        </w:rPr>
        <w:t xml:space="preserve"> </w:t>
      </w:r>
      <w:r w:rsidRPr="003D2628">
        <w:rPr>
          <w:rFonts w:eastAsia="Times New Roman"/>
          <w:i/>
          <w:iCs/>
          <w:sz w:val="28"/>
          <w:szCs w:val="28"/>
          <w:lang w:val="en-US" w:eastAsia="ru-RU"/>
        </w:rPr>
        <w:t>the</w:t>
      </w:r>
      <w:r w:rsidRPr="003D2628">
        <w:rPr>
          <w:rFonts w:eastAsia="Times New Roman"/>
          <w:i/>
          <w:iCs/>
          <w:sz w:val="28"/>
          <w:szCs w:val="28"/>
          <w:lang w:eastAsia="ru-RU"/>
        </w:rPr>
        <w:t xml:space="preserve"> </w:t>
      </w:r>
      <w:r w:rsidRPr="003D2628">
        <w:rPr>
          <w:rFonts w:eastAsia="Times New Roman"/>
          <w:i/>
          <w:iCs/>
          <w:sz w:val="28"/>
          <w:szCs w:val="28"/>
          <w:lang w:val="en-US" w:eastAsia="ru-RU"/>
        </w:rPr>
        <w:t>centrepiece</w:t>
      </w:r>
      <w:r w:rsidRPr="003D2628">
        <w:rPr>
          <w:rFonts w:eastAsia="Times New Roman"/>
          <w:i/>
          <w:iCs/>
          <w:sz w:val="28"/>
          <w:szCs w:val="28"/>
          <w:lang w:eastAsia="ru-RU"/>
        </w:rPr>
        <w:t xml:space="preserve"> </w:t>
      </w:r>
      <w:r w:rsidRPr="003D2628">
        <w:rPr>
          <w:rFonts w:eastAsia="Times New Roman"/>
          <w:i/>
          <w:iCs/>
          <w:sz w:val="28"/>
          <w:szCs w:val="28"/>
          <w:lang w:val="en-US" w:eastAsia="ru-RU"/>
        </w:rPr>
        <w:t>of</w:t>
      </w:r>
      <w:r w:rsidRPr="003D2628">
        <w:rPr>
          <w:rFonts w:eastAsia="Times New Roman"/>
          <w:i/>
          <w:iCs/>
          <w:sz w:val="28"/>
          <w:szCs w:val="28"/>
          <w:lang w:eastAsia="ru-RU"/>
        </w:rPr>
        <w:t xml:space="preserve"> </w:t>
      </w:r>
      <w:r w:rsidRPr="003D2628">
        <w:rPr>
          <w:rFonts w:eastAsia="Times New Roman"/>
          <w:i/>
          <w:iCs/>
          <w:sz w:val="28"/>
          <w:szCs w:val="28"/>
          <w:lang w:val="en-US" w:eastAsia="ru-RU"/>
        </w:rPr>
        <w:t>any</w:t>
      </w:r>
      <w:r w:rsidRPr="003D2628">
        <w:rPr>
          <w:rFonts w:eastAsia="Times New Roman"/>
          <w:i/>
          <w:iCs/>
          <w:sz w:val="28"/>
          <w:szCs w:val="28"/>
          <w:lang w:eastAsia="ru-RU"/>
        </w:rPr>
        <w:t xml:space="preserve"> </w:t>
      </w:r>
      <w:r w:rsidRPr="003D2628">
        <w:rPr>
          <w:rFonts w:eastAsia="Times New Roman"/>
          <w:i/>
          <w:iCs/>
          <w:sz w:val="28"/>
          <w:szCs w:val="28"/>
          <w:lang w:val="en-US" w:eastAsia="ru-RU"/>
        </w:rPr>
        <w:t>dastarhan</w:t>
      </w:r>
      <w:r w:rsidRPr="003D2628">
        <w:rPr>
          <w:rFonts w:eastAsia="Times New Roman"/>
          <w:i/>
          <w:iCs/>
          <w:sz w:val="28"/>
          <w:szCs w:val="28"/>
          <w:lang w:val="kk-KZ" w:eastAsia="ru-RU"/>
        </w:rPr>
        <w:t xml:space="preserve"> </w:t>
      </w:r>
      <w:r w:rsidRPr="003D2628">
        <w:rPr>
          <w:rFonts w:eastAsia="Times New Roman"/>
          <w:sz w:val="28"/>
          <w:szCs w:val="28"/>
          <w:lang w:val="kk-KZ" w:eastAsia="ru-RU"/>
        </w:rPr>
        <w:t xml:space="preserve">(самовар – украшение любого дастархана) эксплицируют лишь хлебосольность хозяев отдельного дома и гостеприимство как черту национального характера. </w:t>
      </w:r>
    </w:p>
    <w:p w14:paraId="65632387" w14:textId="03C54859" w:rsidR="000958D1" w:rsidRDefault="000958D1" w:rsidP="00AD3303">
      <w:pPr>
        <w:ind w:firstLine="709"/>
        <w:rPr>
          <w:rFonts w:eastAsia="Times New Roman"/>
          <w:sz w:val="28"/>
          <w:szCs w:val="28"/>
          <w:lang w:val="kk-KZ" w:eastAsia="ru-RU"/>
        </w:rPr>
      </w:pPr>
      <w:bookmarkStart w:id="142" w:name="_Hlk132056977"/>
      <w:bookmarkEnd w:id="141"/>
      <w:r w:rsidRPr="003D2628">
        <w:rPr>
          <w:rFonts w:eastAsia="Times New Roman"/>
          <w:sz w:val="28"/>
          <w:szCs w:val="28"/>
          <w:lang w:val="kk-KZ" w:eastAsia="ru-RU"/>
        </w:rPr>
        <w:lastRenderedPageBreak/>
        <w:t xml:space="preserve">Гостеприимство как национальный характер и жизненный постулат репрезентируется </w:t>
      </w:r>
      <w:bookmarkEnd w:id="142"/>
      <w:r w:rsidRPr="003D2628">
        <w:rPr>
          <w:rFonts w:eastAsia="Times New Roman"/>
          <w:sz w:val="28"/>
          <w:szCs w:val="28"/>
          <w:lang w:val="kk-KZ" w:eastAsia="ru-RU"/>
        </w:rPr>
        <w:t xml:space="preserve">в следующем фрагменте из рассказа «Сары самауыр/Бабушкин самовар» Д. Ашимханулы. </w:t>
      </w:r>
    </w:p>
    <w:p w14:paraId="611FCC81" w14:textId="77777777" w:rsidR="00BC2ED8" w:rsidRDefault="00BC2ED8" w:rsidP="00AD3303">
      <w:pPr>
        <w:ind w:firstLine="709"/>
        <w:rPr>
          <w:rFonts w:eastAsia="Times New Roman"/>
          <w:sz w:val="28"/>
          <w:szCs w:val="28"/>
          <w:lang w:val="kk-KZ" w:eastAsia="ru-RU"/>
        </w:rPr>
      </w:pPr>
    </w:p>
    <w:tbl>
      <w:tblPr>
        <w:tblStyle w:val="3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781"/>
      </w:tblGrid>
      <w:tr w:rsidR="000958D1" w:rsidRPr="007261BB" w14:paraId="301E581B" w14:textId="77777777" w:rsidTr="009C68C7">
        <w:tc>
          <w:tcPr>
            <w:tcW w:w="1852" w:type="dxa"/>
            <w:shd w:val="clear" w:color="auto" w:fill="auto"/>
          </w:tcPr>
          <w:p w14:paraId="7CF854E6" w14:textId="4F5973BD" w:rsidR="00FA5DDA" w:rsidRPr="007261BB" w:rsidRDefault="00FA5DDA" w:rsidP="00AD3303">
            <w:pPr>
              <w:jc w:val="center"/>
              <w:rPr>
                <w:rFonts w:ascii="Times New Roman" w:hAnsi="Times New Roman"/>
                <w:sz w:val="28"/>
                <w:szCs w:val="28"/>
              </w:rPr>
            </w:pPr>
            <w:r w:rsidRPr="007261BB">
              <w:rPr>
                <w:rFonts w:ascii="Times New Roman" w:hAnsi="Times New Roman"/>
                <w:sz w:val="28"/>
                <w:szCs w:val="28"/>
              </w:rPr>
              <w:t>Фрагмент</w:t>
            </w:r>
          </w:p>
          <w:p w14:paraId="4B732542" w14:textId="18D9B8FC" w:rsidR="000958D1" w:rsidRPr="007261BB" w:rsidRDefault="00FA5DDA" w:rsidP="00AD3303">
            <w:pPr>
              <w:jc w:val="center"/>
              <w:rPr>
                <w:rFonts w:ascii="Times New Roman" w:hAnsi="Times New Roman"/>
                <w:sz w:val="28"/>
                <w:szCs w:val="28"/>
                <w:lang w:val="kk-KZ"/>
              </w:rPr>
            </w:pPr>
            <w:r w:rsidRPr="007261BB">
              <w:rPr>
                <w:rFonts w:ascii="Times New Roman" w:hAnsi="Times New Roman"/>
                <w:sz w:val="28"/>
                <w:szCs w:val="28"/>
              </w:rPr>
              <w:t>1</w:t>
            </w:r>
            <w:r w:rsidR="00184D0B" w:rsidRPr="007261BB">
              <w:rPr>
                <w:rFonts w:ascii="Times New Roman" w:hAnsi="Times New Roman"/>
                <w:sz w:val="28"/>
                <w:szCs w:val="28"/>
              </w:rPr>
              <w:t>2</w:t>
            </w:r>
            <w:r w:rsidR="00425FD7" w:rsidRPr="007261BB">
              <w:rPr>
                <w:rFonts w:ascii="Times New Roman" w:hAnsi="Times New Roman"/>
                <w:sz w:val="28"/>
                <w:szCs w:val="28"/>
              </w:rPr>
              <w:t>3</w:t>
            </w:r>
          </w:p>
        </w:tc>
        <w:tc>
          <w:tcPr>
            <w:tcW w:w="7782" w:type="dxa"/>
            <w:shd w:val="clear" w:color="auto" w:fill="auto"/>
          </w:tcPr>
          <w:p w14:paraId="1B694239" w14:textId="77777777" w:rsidR="000958D1" w:rsidRPr="007261BB" w:rsidRDefault="000958D1" w:rsidP="00AD3303">
            <w:pPr>
              <w:jc w:val="center"/>
              <w:rPr>
                <w:rFonts w:ascii="Times New Roman" w:hAnsi="Times New Roman"/>
                <w:b/>
                <w:bCs/>
                <w:sz w:val="28"/>
                <w:szCs w:val="28"/>
              </w:rPr>
            </w:pPr>
            <w:r w:rsidRPr="007261BB">
              <w:rPr>
                <w:rFonts w:ascii="Times New Roman" w:hAnsi="Times New Roman"/>
                <w:sz w:val="28"/>
                <w:szCs w:val="28"/>
              </w:rPr>
              <w:t>Реалии, репрезентирующие национальные</w:t>
            </w:r>
            <w:r w:rsidRPr="007261BB">
              <w:rPr>
                <w:rFonts w:ascii="Times New Roman" w:hAnsi="Times New Roman"/>
                <w:sz w:val="28"/>
                <w:szCs w:val="28"/>
                <w:lang w:val="kk-KZ"/>
              </w:rPr>
              <w:t xml:space="preserve"> обычаи и традиции</w:t>
            </w:r>
            <w:r w:rsidRPr="007261BB">
              <w:rPr>
                <w:rFonts w:ascii="Times New Roman" w:hAnsi="Times New Roman"/>
                <w:sz w:val="28"/>
                <w:szCs w:val="28"/>
              </w:rPr>
              <w:t>:</w:t>
            </w:r>
            <w:r w:rsidRPr="007261BB">
              <w:rPr>
                <w:rFonts w:ascii="Times New Roman" w:hAnsi="Times New Roman"/>
                <w:b/>
                <w:bCs/>
                <w:sz w:val="28"/>
                <w:szCs w:val="28"/>
              </w:rPr>
              <w:t xml:space="preserve"> </w:t>
            </w:r>
            <w:r w:rsidRPr="007261BB">
              <w:rPr>
                <w:rFonts w:ascii="Times New Roman" w:hAnsi="Times New Roman"/>
                <w:bCs/>
                <w:i/>
                <w:iCs/>
                <w:sz w:val="28"/>
                <w:szCs w:val="28"/>
              </w:rPr>
              <w:t>самауыр – дастар</w:t>
            </w:r>
            <w:r w:rsidRPr="007261BB">
              <w:rPr>
                <w:rFonts w:ascii="Times New Roman" w:hAnsi="Times New Roman"/>
                <w:bCs/>
                <w:i/>
                <w:iCs/>
                <w:sz w:val="28"/>
                <w:szCs w:val="28"/>
                <w:lang w:val="kk-KZ"/>
              </w:rPr>
              <w:t>қан</w:t>
            </w:r>
          </w:p>
        </w:tc>
      </w:tr>
      <w:tr w:rsidR="000958D1" w:rsidRPr="007261BB" w14:paraId="626382E5" w14:textId="77777777" w:rsidTr="009C68C7">
        <w:trPr>
          <w:trHeight w:val="422"/>
        </w:trPr>
        <w:tc>
          <w:tcPr>
            <w:tcW w:w="1852" w:type="dxa"/>
            <w:shd w:val="clear" w:color="auto" w:fill="auto"/>
          </w:tcPr>
          <w:p w14:paraId="1726BDA8"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7782" w:type="dxa"/>
            <w:shd w:val="clear" w:color="auto" w:fill="auto"/>
          </w:tcPr>
          <w:p w14:paraId="44469233" w14:textId="77777777" w:rsidR="000958D1" w:rsidRPr="007261BB" w:rsidRDefault="000958D1" w:rsidP="00AD3303">
            <w:pPr>
              <w:jc w:val="both"/>
              <w:rPr>
                <w:rFonts w:ascii="Times New Roman" w:eastAsiaTheme="minorHAnsi" w:hAnsi="Times New Roman"/>
                <w:sz w:val="28"/>
                <w:szCs w:val="28"/>
                <w:lang w:val="en-US"/>
              </w:rPr>
            </w:pPr>
            <w:r w:rsidRPr="007261BB">
              <w:rPr>
                <w:rFonts w:ascii="Times New Roman" w:hAnsi="Times New Roman"/>
                <w:i/>
                <w:iCs/>
                <w:sz w:val="28"/>
                <w:szCs w:val="28"/>
                <w:lang w:val="en-US"/>
              </w:rPr>
              <w:t>«</w:t>
            </w:r>
            <w:r w:rsidRPr="007261BB">
              <w:rPr>
                <w:rFonts w:ascii="Times New Roman" w:hAnsi="Times New Roman"/>
                <w:i/>
                <w:iCs/>
                <w:sz w:val="28"/>
                <w:szCs w:val="28"/>
              </w:rPr>
              <w:t>Самауыр</w:t>
            </w:r>
            <w:r w:rsidRPr="007261BB">
              <w:rPr>
                <w:rFonts w:ascii="Times New Roman" w:hAnsi="Times New Roman"/>
                <w:i/>
                <w:iCs/>
                <w:sz w:val="28"/>
                <w:szCs w:val="28"/>
                <w:lang w:val="en-US"/>
              </w:rPr>
              <w:t xml:space="preserve"> – </w:t>
            </w:r>
            <w:r w:rsidRPr="007261BB">
              <w:rPr>
                <w:rFonts w:ascii="Times New Roman" w:hAnsi="Times New Roman"/>
                <w:i/>
                <w:iCs/>
                <w:sz w:val="28"/>
                <w:szCs w:val="28"/>
              </w:rPr>
              <w:t>к</w:t>
            </w:r>
            <w:r w:rsidRPr="007261BB">
              <w:rPr>
                <w:rFonts w:ascii="Times New Roman" w:hAnsi="Times New Roman"/>
                <w:i/>
                <w:iCs/>
                <w:sz w:val="28"/>
                <w:szCs w:val="28"/>
                <w:lang w:val="kk-KZ"/>
              </w:rPr>
              <w:t>і</w:t>
            </w:r>
            <w:r w:rsidRPr="007261BB">
              <w:rPr>
                <w:rFonts w:ascii="Times New Roman" w:hAnsi="Times New Roman"/>
                <w:i/>
                <w:iCs/>
                <w:sz w:val="28"/>
                <w:szCs w:val="28"/>
              </w:rPr>
              <w:t>с</w:t>
            </w:r>
            <w:r w:rsidRPr="007261BB">
              <w:rPr>
                <w:rFonts w:ascii="Times New Roman" w:hAnsi="Times New Roman"/>
                <w:i/>
                <w:iCs/>
                <w:sz w:val="28"/>
                <w:szCs w:val="28"/>
                <w:lang w:val="kk-KZ"/>
              </w:rPr>
              <w:t>і</w:t>
            </w:r>
            <w:r w:rsidRPr="007261BB">
              <w:rPr>
                <w:rFonts w:ascii="Times New Roman" w:hAnsi="Times New Roman"/>
                <w:i/>
                <w:iCs/>
                <w:sz w:val="28"/>
                <w:szCs w:val="28"/>
                <w:lang w:val="en-US"/>
              </w:rPr>
              <w:t xml:space="preserve"> </w:t>
            </w:r>
            <w:r w:rsidRPr="007261BB">
              <w:rPr>
                <w:rFonts w:ascii="Times New Roman" w:hAnsi="Times New Roman"/>
                <w:i/>
                <w:iCs/>
                <w:sz w:val="28"/>
                <w:szCs w:val="28"/>
              </w:rPr>
              <w:t>ша</w:t>
            </w:r>
            <w:r w:rsidRPr="007261BB">
              <w:rPr>
                <w:rFonts w:ascii="Times New Roman" w:hAnsi="Times New Roman"/>
                <w:i/>
                <w:iCs/>
                <w:sz w:val="28"/>
                <w:szCs w:val="28"/>
                <w:lang w:val="kk-KZ"/>
              </w:rPr>
              <w:t>қ</w:t>
            </w:r>
            <w:r w:rsidRPr="007261BB">
              <w:rPr>
                <w:rFonts w:ascii="Times New Roman" w:hAnsi="Times New Roman"/>
                <w:i/>
                <w:iCs/>
                <w:sz w:val="28"/>
                <w:szCs w:val="28"/>
              </w:rPr>
              <w:t>ырад</w:t>
            </w:r>
            <w:r w:rsidRPr="007261BB">
              <w:rPr>
                <w:rFonts w:ascii="Times New Roman" w:hAnsi="Times New Roman"/>
                <w:i/>
                <w:iCs/>
                <w:sz w:val="28"/>
                <w:szCs w:val="28"/>
                <w:lang w:val="kk-KZ"/>
              </w:rPr>
              <w:t>ы,</w:t>
            </w:r>
            <w:r w:rsidRPr="007261BB">
              <w:rPr>
                <w:rFonts w:ascii="Times New Roman" w:hAnsi="Times New Roman"/>
                <w:i/>
                <w:iCs/>
                <w:sz w:val="28"/>
                <w:szCs w:val="28"/>
                <w:lang w:val="en-US"/>
              </w:rPr>
              <w:t xml:space="preserve"> </w:t>
            </w:r>
            <w:r w:rsidRPr="007261BB">
              <w:rPr>
                <w:rFonts w:ascii="Times New Roman" w:hAnsi="Times New Roman"/>
                <w:i/>
                <w:iCs/>
                <w:sz w:val="28"/>
                <w:szCs w:val="28"/>
              </w:rPr>
              <w:t>к</w:t>
            </w:r>
            <w:r w:rsidRPr="007261BB">
              <w:rPr>
                <w:rFonts w:ascii="Times New Roman" w:hAnsi="Times New Roman"/>
                <w:i/>
                <w:iCs/>
                <w:sz w:val="28"/>
                <w:szCs w:val="28"/>
                <w:lang w:val="kk-KZ"/>
              </w:rPr>
              <w:t>і</w:t>
            </w:r>
            <w:r w:rsidRPr="007261BB">
              <w:rPr>
                <w:rFonts w:ascii="Times New Roman" w:hAnsi="Times New Roman"/>
                <w:i/>
                <w:iCs/>
                <w:sz w:val="28"/>
                <w:szCs w:val="28"/>
              </w:rPr>
              <w:t>с</w:t>
            </w:r>
            <w:r w:rsidRPr="007261BB">
              <w:rPr>
                <w:rFonts w:ascii="Times New Roman" w:hAnsi="Times New Roman"/>
                <w:i/>
                <w:iCs/>
                <w:sz w:val="28"/>
                <w:szCs w:val="28"/>
                <w:lang w:val="kk-KZ"/>
              </w:rPr>
              <w:t>і</w:t>
            </w:r>
            <w:r w:rsidRPr="007261BB">
              <w:rPr>
                <w:rFonts w:ascii="Times New Roman" w:hAnsi="Times New Roman"/>
                <w:i/>
                <w:iCs/>
                <w:sz w:val="28"/>
                <w:szCs w:val="28"/>
                <w:lang w:val="en-US"/>
              </w:rPr>
              <w:t xml:space="preserve"> –</w:t>
            </w:r>
            <w:r w:rsidRPr="007261BB">
              <w:rPr>
                <w:rFonts w:ascii="Times New Roman" w:hAnsi="Times New Roman"/>
                <w:i/>
                <w:iCs/>
                <w:sz w:val="28"/>
                <w:szCs w:val="28"/>
                <w:lang w:val="kk-KZ"/>
              </w:rPr>
              <w:t xml:space="preserve"> үйге ырыс-несібе шақырады, – дейді» </w:t>
            </w:r>
            <w:r w:rsidRPr="007261BB">
              <w:rPr>
                <w:rFonts w:ascii="Times New Roman" w:eastAsia="Calibri" w:hAnsi="Times New Roman"/>
                <w:sz w:val="28"/>
                <w:szCs w:val="28"/>
                <w:lang w:val="kk-KZ"/>
              </w:rPr>
              <w:t>(Д. Әшімханұлы. Сары самауыр)</w:t>
            </w:r>
            <w:r w:rsidRPr="007261BB">
              <w:rPr>
                <w:rFonts w:ascii="Times New Roman" w:eastAsia="Calibri" w:hAnsi="Times New Roman"/>
                <w:sz w:val="28"/>
                <w:szCs w:val="28"/>
                <w:lang w:val="en-US"/>
              </w:rPr>
              <w:t>.</w:t>
            </w:r>
          </w:p>
        </w:tc>
      </w:tr>
      <w:tr w:rsidR="000958D1" w:rsidRPr="007261BB" w14:paraId="615F76A2" w14:textId="77777777" w:rsidTr="009C68C7">
        <w:trPr>
          <w:trHeight w:val="56"/>
        </w:trPr>
        <w:tc>
          <w:tcPr>
            <w:tcW w:w="1852" w:type="dxa"/>
            <w:shd w:val="clear" w:color="auto" w:fill="auto"/>
          </w:tcPr>
          <w:p w14:paraId="1EA17943"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 на русский язык</w:t>
            </w:r>
          </w:p>
        </w:tc>
        <w:tc>
          <w:tcPr>
            <w:tcW w:w="7782" w:type="dxa"/>
            <w:shd w:val="clear" w:color="auto" w:fill="auto"/>
          </w:tcPr>
          <w:p w14:paraId="33B5D2A9" w14:textId="77777777" w:rsidR="000958D1" w:rsidRPr="007261BB" w:rsidRDefault="000958D1" w:rsidP="00AD3303">
            <w:pPr>
              <w:jc w:val="both"/>
              <w:rPr>
                <w:rFonts w:ascii="Times New Roman" w:hAnsi="Times New Roman"/>
                <w:i/>
                <w:iCs/>
                <w:sz w:val="28"/>
                <w:szCs w:val="28"/>
              </w:rPr>
            </w:pPr>
            <w:r w:rsidRPr="007261BB">
              <w:rPr>
                <w:rFonts w:ascii="Times New Roman" w:hAnsi="Times New Roman"/>
                <w:i/>
                <w:iCs/>
                <w:sz w:val="28"/>
                <w:szCs w:val="28"/>
              </w:rPr>
              <w:t xml:space="preserve">«А ещё бабушка говорила, что к самовару гости приходят, с гостями в дом – достаток и благополучие» </w:t>
            </w:r>
            <w:r w:rsidRPr="007261BB">
              <w:rPr>
                <w:rFonts w:ascii="Times New Roman" w:hAnsi="Times New Roman"/>
                <w:sz w:val="28"/>
                <w:szCs w:val="28"/>
              </w:rPr>
              <w:t>(Д. Ашимханулы. Бабушкин самовар).</w:t>
            </w:r>
          </w:p>
        </w:tc>
      </w:tr>
      <w:tr w:rsidR="000958D1" w:rsidRPr="007261BB" w14:paraId="4E42EE26" w14:textId="77777777" w:rsidTr="009C68C7">
        <w:trPr>
          <w:trHeight w:val="56"/>
        </w:trPr>
        <w:tc>
          <w:tcPr>
            <w:tcW w:w="1852" w:type="dxa"/>
            <w:shd w:val="clear" w:color="auto" w:fill="auto"/>
          </w:tcPr>
          <w:p w14:paraId="26570B81"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782" w:type="dxa"/>
            <w:shd w:val="clear" w:color="auto" w:fill="auto"/>
          </w:tcPr>
          <w:p w14:paraId="746127DB" w14:textId="00CB2798" w:rsidR="000958D1" w:rsidRPr="007261BB" w:rsidRDefault="000958D1" w:rsidP="009C68C7">
            <w:pPr>
              <w:jc w:val="both"/>
              <w:rPr>
                <w:rFonts w:ascii="Times New Roman" w:hAnsi="Times New Roman"/>
                <w:i/>
                <w:iCs/>
                <w:sz w:val="28"/>
                <w:szCs w:val="28"/>
              </w:rPr>
            </w:pPr>
            <w:r w:rsidRPr="00E90D6F">
              <w:rPr>
                <w:rFonts w:ascii="Times New Roman" w:hAnsi="Times New Roman"/>
                <w:i/>
                <w:iCs/>
                <w:sz w:val="28"/>
                <w:szCs w:val="28"/>
                <w:lang w:val="en-US"/>
              </w:rPr>
              <w:t>«</w:t>
            </w:r>
            <w:r w:rsidRPr="007261BB">
              <w:rPr>
                <w:rFonts w:ascii="Times New Roman" w:hAnsi="Times New Roman"/>
                <w:i/>
                <w:iCs/>
                <w:sz w:val="28"/>
                <w:szCs w:val="28"/>
                <w:lang w:val="en-US"/>
              </w:rPr>
              <w:t>Grandma</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also</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said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that</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guests</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come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round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to</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drink</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tea</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from</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the</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samovar</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and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having</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guests</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round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means</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you</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find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happiness</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and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good</w:t>
            </w:r>
            <w:r w:rsidRPr="00E90D6F">
              <w:rPr>
                <w:rFonts w:ascii="Times New Roman" w:hAnsi="Times New Roman"/>
                <w:i/>
                <w:iCs/>
                <w:sz w:val="28"/>
                <w:szCs w:val="28"/>
                <w:lang w:val="en-US"/>
              </w:rPr>
              <w:t xml:space="preserve"> </w:t>
            </w:r>
            <w:r w:rsidRPr="007261BB">
              <w:rPr>
                <w:rFonts w:ascii="Times New Roman" w:hAnsi="Times New Roman"/>
                <w:i/>
                <w:iCs/>
                <w:sz w:val="28"/>
                <w:szCs w:val="28"/>
                <w:lang w:val="en-US"/>
              </w:rPr>
              <w:t>fortune</w:t>
            </w:r>
            <w:r w:rsidRPr="00E90D6F">
              <w:rPr>
                <w:rFonts w:ascii="Times New Roman" w:hAnsi="Times New Roman"/>
                <w:i/>
                <w:iCs/>
                <w:sz w:val="28"/>
                <w:szCs w:val="28"/>
                <w:lang w:val="en-US"/>
              </w:rPr>
              <w:t xml:space="preserve">» </w:t>
            </w:r>
            <w:r w:rsidRPr="00E90D6F">
              <w:rPr>
                <w:rFonts w:ascii="Times New Roman" w:hAnsi="Times New Roman"/>
                <w:sz w:val="28"/>
                <w:szCs w:val="28"/>
                <w:lang w:val="en-US"/>
              </w:rPr>
              <w:t>(</w:t>
            </w:r>
            <w:r w:rsidRPr="007261BB">
              <w:rPr>
                <w:rFonts w:ascii="Times New Roman" w:hAnsi="Times New Roman"/>
                <w:sz w:val="28"/>
                <w:szCs w:val="28"/>
                <w:lang w:val="en-US"/>
              </w:rPr>
              <w:t>D</w:t>
            </w:r>
            <w:r w:rsidRPr="00E90D6F">
              <w:rPr>
                <w:rFonts w:ascii="Times New Roman" w:hAnsi="Times New Roman"/>
                <w:sz w:val="28"/>
                <w:szCs w:val="28"/>
                <w:lang w:val="en-US"/>
              </w:rPr>
              <w:t>.</w:t>
            </w:r>
            <w:r w:rsidR="009C68C7" w:rsidRPr="00E90D6F">
              <w:rPr>
                <w:rFonts w:ascii="Times New Roman" w:hAnsi="Times New Roman"/>
                <w:sz w:val="28"/>
                <w:szCs w:val="28"/>
                <w:lang w:val="en-US"/>
              </w:rPr>
              <w:t> </w:t>
            </w:r>
            <w:r w:rsidRPr="007261BB">
              <w:rPr>
                <w:rFonts w:ascii="Times New Roman" w:hAnsi="Times New Roman"/>
                <w:sz w:val="28"/>
                <w:szCs w:val="28"/>
                <w:lang w:val="en-US"/>
              </w:rPr>
              <w:t>Ashimkhanuly</w:t>
            </w:r>
            <w:r w:rsidRPr="00E90D6F">
              <w:rPr>
                <w:rFonts w:ascii="Times New Roman" w:hAnsi="Times New Roman"/>
                <w:sz w:val="28"/>
                <w:szCs w:val="28"/>
                <w:lang w:val="en-US"/>
              </w:rPr>
              <w:t xml:space="preserve">. </w:t>
            </w:r>
            <w:r w:rsidRPr="007261BB">
              <w:rPr>
                <w:rFonts w:ascii="Times New Roman" w:hAnsi="Times New Roman"/>
                <w:sz w:val="28"/>
                <w:szCs w:val="28"/>
                <w:lang w:val="en-US"/>
              </w:rPr>
              <w:t>Grandmother</w:t>
            </w:r>
            <w:r w:rsidRPr="007261BB">
              <w:rPr>
                <w:rFonts w:ascii="Times New Roman" w:hAnsi="Times New Roman"/>
                <w:sz w:val="28"/>
                <w:szCs w:val="28"/>
              </w:rPr>
              <w:t>’</w:t>
            </w:r>
            <w:r w:rsidRPr="007261BB">
              <w:rPr>
                <w:rFonts w:ascii="Times New Roman" w:hAnsi="Times New Roman"/>
                <w:sz w:val="28"/>
                <w:szCs w:val="28"/>
                <w:lang w:val="en-US"/>
              </w:rPr>
              <w:t>s</w:t>
            </w:r>
            <w:r w:rsidRPr="007261BB">
              <w:rPr>
                <w:rFonts w:ascii="Times New Roman" w:hAnsi="Times New Roman"/>
                <w:sz w:val="28"/>
                <w:szCs w:val="28"/>
              </w:rPr>
              <w:t xml:space="preserve"> </w:t>
            </w:r>
            <w:r w:rsidRPr="007261BB">
              <w:rPr>
                <w:rFonts w:ascii="Times New Roman" w:hAnsi="Times New Roman"/>
                <w:sz w:val="28"/>
                <w:szCs w:val="28"/>
                <w:lang w:val="en-US"/>
              </w:rPr>
              <w:t>Samovar</w:t>
            </w:r>
            <w:r w:rsidR="009C68C7" w:rsidRPr="007261BB">
              <w:rPr>
                <w:rFonts w:ascii="Times New Roman" w:hAnsi="Times New Roman"/>
                <w:sz w:val="28"/>
                <w:szCs w:val="28"/>
              </w:rPr>
              <w:t>)</w:t>
            </w:r>
          </w:p>
        </w:tc>
      </w:tr>
    </w:tbl>
    <w:p w14:paraId="35EFC006" w14:textId="69804FA8" w:rsidR="002E1BEC" w:rsidRDefault="006D23D6" w:rsidP="00446063">
      <w:pPr>
        <w:ind w:firstLine="709"/>
        <w:rPr>
          <w:rFonts w:eastAsia="Times New Roman"/>
          <w:sz w:val="28"/>
          <w:szCs w:val="28"/>
          <w:lang w:eastAsia="ru-RU"/>
        </w:rPr>
      </w:pPr>
      <w:bookmarkStart w:id="143" w:name="_Hlk132056512"/>
      <w:r w:rsidRPr="003D2628">
        <w:rPr>
          <w:rFonts w:eastAsia="Times New Roman"/>
          <w:sz w:val="28"/>
          <w:szCs w:val="28"/>
          <w:lang w:val="kk-KZ" w:eastAsia="ru-RU"/>
        </w:rPr>
        <w:t>Ш</w:t>
      </w:r>
      <w:r w:rsidR="000958D1" w:rsidRPr="003D2628">
        <w:rPr>
          <w:rFonts w:eastAsia="Times New Roman"/>
          <w:sz w:val="28"/>
          <w:szCs w:val="28"/>
          <w:lang w:val="kk-KZ" w:eastAsia="ru-RU"/>
        </w:rPr>
        <w:t xml:space="preserve">естилетняя девочка Айжан, приехавшая к родителям в город из аула после смерти бабушки, вспоминает слова своей бабушки </w:t>
      </w:r>
      <w:r w:rsidR="000958D1" w:rsidRPr="003D2628">
        <w:rPr>
          <w:rFonts w:eastAsia="Times New Roman"/>
          <w:sz w:val="28"/>
          <w:szCs w:val="28"/>
          <w:lang w:eastAsia="ru-RU"/>
        </w:rPr>
        <w:t>«</w:t>
      </w:r>
      <w:r w:rsidR="000958D1" w:rsidRPr="003D2628">
        <w:rPr>
          <w:rFonts w:eastAsia="Times New Roman"/>
          <w:i/>
          <w:iCs/>
          <w:sz w:val="28"/>
          <w:szCs w:val="28"/>
          <w:lang w:eastAsia="ru-RU"/>
        </w:rPr>
        <w:t>самауыр – кісі шақырады, кісі – үйге ырыс-несібе шақырады</w:t>
      </w:r>
      <w:r w:rsidR="000958D1" w:rsidRPr="003D2628">
        <w:rPr>
          <w:rFonts w:eastAsia="Times New Roman"/>
          <w:sz w:val="28"/>
          <w:szCs w:val="28"/>
          <w:lang w:eastAsia="ru-RU"/>
        </w:rPr>
        <w:t xml:space="preserve">» (букв.: самовар зовет/зазывает гостей, а гость приглашает/приводит в дом благо, счастье и достаток) и приходит к заключению, что к ним не приходят гости, поскольку у них нет самовара. Выстраивается ассоциативный ряд </w:t>
      </w:r>
      <w:r w:rsidR="000958D1" w:rsidRPr="003D2628">
        <w:rPr>
          <w:rFonts w:eastAsia="Times New Roman"/>
          <w:i/>
          <w:iCs/>
          <w:sz w:val="28"/>
          <w:szCs w:val="28"/>
          <w:lang w:eastAsia="ru-RU"/>
        </w:rPr>
        <w:t>самовар – дастархан – гости – благополучие в доме</w:t>
      </w:r>
      <w:r w:rsidR="000958D1" w:rsidRPr="003D2628">
        <w:rPr>
          <w:rFonts w:eastAsia="Times New Roman"/>
          <w:sz w:val="28"/>
          <w:szCs w:val="28"/>
          <w:lang w:eastAsia="ru-RU"/>
        </w:rPr>
        <w:t xml:space="preserve">. </w:t>
      </w:r>
      <w:bookmarkEnd w:id="143"/>
      <w:r w:rsidR="000958D1" w:rsidRPr="003D2628">
        <w:rPr>
          <w:rFonts w:eastAsia="Times New Roman"/>
          <w:sz w:val="28"/>
          <w:szCs w:val="28"/>
          <w:lang w:eastAsia="ru-RU"/>
        </w:rPr>
        <w:t>Переводные версии отражают этнокультурный смысл, заложенный в тексте-оригинале.</w:t>
      </w:r>
    </w:p>
    <w:p w14:paraId="1BF54D8E" w14:textId="77777777" w:rsidR="00BC2ED8" w:rsidRPr="00446063" w:rsidRDefault="00BC2ED8" w:rsidP="00446063">
      <w:pPr>
        <w:ind w:firstLine="709"/>
        <w:rPr>
          <w:rFonts w:eastAsia="Times New Roman"/>
          <w:sz w:val="28"/>
          <w:szCs w:val="28"/>
          <w:lang w:eastAsia="ru-RU"/>
        </w:rPr>
      </w:pPr>
    </w:p>
    <w:tbl>
      <w:tblPr>
        <w:tblStyle w:val="3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94"/>
      </w:tblGrid>
      <w:tr w:rsidR="000958D1" w:rsidRPr="007261BB" w14:paraId="2A44BE4D" w14:textId="77777777" w:rsidTr="007261BB">
        <w:tc>
          <w:tcPr>
            <w:tcW w:w="1853" w:type="dxa"/>
            <w:shd w:val="clear" w:color="auto" w:fill="auto"/>
          </w:tcPr>
          <w:p w14:paraId="26C117FB" w14:textId="77777777" w:rsidR="00FA5DDA" w:rsidRPr="007261BB" w:rsidRDefault="00FA5DDA" w:rsidP="00AD3303">
            <w:pPr>
              <w:jc w:val="center"/>
              <w:rPr>
                <w:rFonts w:ascii="Times New Roman" w:hAnsi="Times New Roman"/>
                <w:sz w:val="28"/>
                <w:szCs w:val="28"/>
              </w:rPr>
            </w:pPr>
            <w:r w:rsidRPr="007261BB">
              <w:rPr>
                <w:rFonts w:ascii="Times New Roman" w:hAnsi="Times New Roman"/>
                <w:sz w:val="28"/>
                <w:szCs w:val="28"/>
              </w:rPr>
              <w:t>Фрагмент</w:t>
            </w:r>
          </w:p>
          <w:p w14:paraId="09310690" w14:textId="00E7D597" w:rsidR="000958D1" w:rsidRPr="007261BB" w:rsidRDefault="00FA5DDA" w:rsidP="00AD3303">
            <w:pPr>
              <w:jc w:val="center"/>
              <w:rPr>
                <w:rFonts w:ascii="Times New Roman" w:hAnsi="Times New Roman"/>
                <w:sz w:val="28"/>
                <w:szCs w:val="28"/>
                <w:lang w:val="kk-KZ"/>
              </w:rPr>
            </w:pPr>
            <w:r w:rsidRPr="007261BB">
              <w:rPr>
                <w:rFonts w:ascii="Times New Roman" w:hAnsi="Times New Roman"/>
                <w:sz w:val="28"/>
                <w:szCs w:val="28"/>
              </w:rPr>
              <w:t>1</w:t>
            </w:r>
            <w:r w:rsidR="00184D0B" w:rsidRPr="007261BB">
              <w:rPr>
                <w:rFonts w:ascii="Times New Roman" w:hAnsi="Times New Roman"/>
                <w:sz w:val="28"/>
                <w:szCs w:val="28"/>
              </w:rPr>
              <w:t>2</w:t>
            </w:r>
            <w:r w:rsidR="00425FD7" w:rsidRPr="007261BB">
              <w:rPr>
                <w:rFonts w:ascii="Times New Roman" w:hAnsi="Times New Roman"/>
                <w:sz w:val="28"/>
                <w:szCs w:val="28"/>
              </w:rPr>
              <w:t>4</w:t>
            </w:r>
          </w:p>
        </w:tc>
        <w:tc>
          <w:tcPr>
            <w:tcW w:w="7894" w:type="dxa"/>
            <w:shd w:val="clear" w:color="auto" w:fill="auto"/>
          </w:tcPr>
          <w:p w14:paraId="38D56993"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Реалии, репрезентирующие национальные</w:t>
            </w:r>
            <w:r w:rsidRPr="007261BB">
              <w:rPr>
                <w:rFonts w:ascii="Times New Roman" w:hAnsi="Times New Roman"/>
                <w:sz w:val="28"/>
                <w:szCs w:val="28"/>
                <w:lang w:val="kk-KZ"/>
              </w:rPr>
              <w:t xml:space="preserve"> обычаи и традиции</w:t>
            </w:r>
            <w:r w:rsidRPr="007261BB">
              <w:rPr>
                <w:rFonts w:ascii="Times New Roman" w:hAnsi="Times New Roman"/>
                <w:sz w:val="28"/>
                <w:szCs w:val="28"/>
              </w:rPr>
              <w:t xml:space="preserve">: </w:t>
            </w:r>
          </w:p>
          <w:p w14:paraId="6E400D22" w14:textId="77777777" w:rsidR="000958D1" w:rsidRPr="007261BB" w:rsidRDefault="000958D1" w:rsidP="00AD3303">
            <w:pPr>
              <w:jc w:val="center"/>
              <w:rPr>
                <w:rFonts w:ascii="Times New Roman" w:hAnsi="Times New Roman"/>
                <w:sz w:val="28"/>
                <w:szCs w:val="28"/>
              </w:rPr>
            </w:pPr>
            <w:r w:rsidRPr="007261BB">
              <w:rPr>
                <w:rFonts w:ascii="Times New Roman" w:hAnsi="Times New Roman"/>
                <w:bCs/>
                <w:i/>
                <w:iCs/>
                <w:sz w:val="28"/>
                <w:szCs w:val="28"/>
              </w:rPr>
              <w:t xml:space="preserve">самауыр – </w:t>
            </w:r>
            <w:r w:rsidRPr="007261BB">
              <w:rPr>
                <w:rFonts w:ascii="Times New Roman" w:hAnsi="Times New Roman"/>
                <w:bCs/>
                <w:i/>
                <w:iCs/>
                <w:sz w:val="28"/>
                <w:szCs w:val="28"/>
                <w:lang w:val="kk-KZ"/>
              </w:rPr>
              <w:t xml:space="preserve">қарашаңырақ </w:t>
            </w:r>
            <w:r w:rsidRPr="007261BB">
              <w:rPr>
                <w:rFonts w:ascii="Times New Roman" w:hAnsi="Times New Roman"/>
                <w:bCs/>
                <w:i/>
                <w:iCs/>
                <w:sz w:val="28"/>
                <w:szCs w:val="28"/>
              </w:rPr>
              <w:t>(отчий дом)</w:t>
            </w:r>
          </w:p>
        </w:tc>
      </w:tr>
      <w:tr w:rsidR="000958D1" w:rsidRPr="007261BB" w14:paraId="5A36930B" w14:textId="77777777" w:rsidTr="007261BB">
        <w:trPr>
          <w:trHeight w:val="56"/>
        </w:trPr>
        <w:tc>
          <w:tcPr>
            <w:tcW w:w="1853" w:type="dxa"/>
            <w:shd w:val="clear" w:color="auto" w:fill="auto"/>
          </w:tcPr>
          <w:p w14:paraId="2A4547A5"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7894" w:type="dxa"/>
            <w:shd w:val="clear" w:color="auto" w:fill="auto"/>
          </w:tcPr>
          <w:p w14:paraId="3EDA5D35" w14:textId="77777777" w:rsidR="000958D1" w:rsidRPr="007261BB" w:rsidRDefault="000958D1" w:rsidP="00AD3303">
            <w:pPr>
              <w:jc w:val="both"/>
              <w:rPr>
                <w:rFonts w:ascii="Times New Roman" w:hAnsi="Times New Roman"/>
                <w:i/>
                <w:iCs/>
                <w:sz w:val="28"/>
                <w:szCs w:val="28"/>
                <w:lang w:val="kk-KZ"/>
              </w:rPr>
            </w:pPr>
            <w:r w:rsidRPr="007261BB">
              <w:rPr>
                <w:rFonts w:ascii="Times New Roman" w:hAnsi="Times New Roman"/>
                <w:i/>
                <w:iCs/>
                <w:sz w:val="28"/>
                <w:szCs w:val="28"/>
                <w:lang w:val="en-US"/>
              </w:rPr>
              <w:t>«’</w:t>
            </w:r>
            <w:r w:rsidRPr="007261BB">
              <w:rPr>
                <w:rFonts w:ascii="Times New Roman" w:hAnsi="Times New Roman"/>
                <w:bCs/>
                <w:iCs/>
                <w:sz w:val="28"/>
                <w:szCs w:val="28"/>
                <w:lang w:val="kk-KZ"/>
              </w:rPr>
              <w:t>Самауыр</w:t>
            </w:r>
            <w:r w:rsidRPr="007261BB">
              <w:rPr>
                <w:rFonts w:ascii="Times New Roman" w:hAnsi="Times New Roman"/>
                <w:iCs/>
                <w:sz w:val="28"/>
                <w:szCs w:val="28"/>
                <w:lang w:val="kk-KZ"/>
              </w:rPr>
              <w:t>'</w:t>
            </w:r>
            <w:r w:rsidRPr="007261BB">
              <w:rPr>
                <w:rFonts w:ascii="Times New Roman" w:hAnsi="Times New Roman"/>
                <w:i/>
                <w:iCs/>
                <w:sz w:val="28"/>
                <w:szCs w:val="28"/>
                <w:lang w:val="en-US"/>
              </w:rPr>
              <w:t xml:space="preserve"> </w:t>
            </w:r>
            <w:r w:rsidRPr="007261BB">
              <w:rPr>
                <w:rFonts w:ascii="Times New Roman" w:hAnsi="Times New Roman"/>
                <w:i/>
                <w:iCs/>
                <w:sz w:val="28"/>
                <w:szCs w:val="28"/>
                <w:lang w:val="kk-KZ"/>
              </w:rPr>
              <w:t xml:space="preserve">деген сөздің өзі бұған </w:t>
            </w:r>
            <w:r w:rsidRPr="007261BB">
              <w:rPr>
                <w:rFonts w:ascii="Times New Roman" w:hAnsi="Times New Roman"/>
                <w:bCs/>
                <w:iCs/>
                <w:sz w:val="28"/>
                <w:szCs w:val="28"/>
                <w:lang w:val="kk-KZ"/>
              </w:rPr>
              <w:t>соншама жылы</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соншама сағынышты</w:t>
            </w:r>
            <w:r w:rsidRPr="007261BB">
              <w:rPr>
                <w:rFonts w:ascii="Times New Roman" w:hAnsi="Times New Roman"/>
                <w:i/>
                <w:iCs/>
                <w:sz w:val="28"/>
                <w:szCs w:val="28"/>
                <w:lang w:val="kk-KZ"/>
              </w:rPr>
              <w:t xml:space="preserve"> естілген» </w:t>
            </w:r>
            <w:r w:rsidRPr="007261BB">
              <w:rPr>
                <w:rFonts w:ascii="Times New Roman" w:eastAsia="Calibri" w:hAnsi="Times New Roman"/>
                <w:sz w:val="28"/>
                <w:szCs w:val="28"/>
                <w:lang w:val="kk-KZ"/>
              </w:rPr>
              <w:t>(Д. Әшімханұлы. Сары самауыр)</w:t>
            </w:r>
            <w:r w:rsidRPr="007261BB">
              <w:rPr>
                <w:rFonts w:ascii="Times New Roman" w:eastAsia="Calibri" w:hAnsi="Times New Roman"/>
                <w:sz w:val="28"/>
                <w:szCs w:val="28"/>
                <w:lang w:val="en-US"/>
              </w:rPr>
              <w:t>.</w:t>
            </w:r>
          </w:p>
        </w:tc>
      </w:tr>
      <w:tr w:rsidR="000958D1" w:rsidRPr="007261BB" w14:paraId="3E8C7D4E" w14:textId="77777777" w:rsidTr="007261BB">
        <w:trPr>
          <w:trHeight w:val="401"/>
        </w:trPr>
        <w:tc>
          <w:tcPr>
            <w:tcW w:w="1853" w:type="dxa"/>
            <w:shd w:val="clear" w:color="auto" w:fill="auto"/>
          </w:tcPr>
          <w:p w14:paraId="7AB3F033"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 на русский язык</w:t>
            </w:r>
          </w:p>
        </w:tc>
        <w:tc>
          <w:tcPr>
            <w:tcW w:w="7894" w:type="dxa"/>
            <w:shd w:val="clear" w:color="auto" w:fill="auto"/>
          </w:tcPr>
          <w:p w14:paraId="6412C13F" w14:textId="77777777" w:rsidR="000958D1" w:rsidRPr="007261BB" w:rsidRDefault="000958D1" w:rsidP="00AD3303">
            <w:pPr>
              <w:jc w:val="both"/>
              <w:rPr>
                <w:rFonts w:ascii="Times New Roman" w:hAnsi="Times New Roman"/>
                <w:i/>
                <w:iCs/>
                <w:sz w:val="28"/>
                <w:szCs w:val="28"/>
              </w:rPr>
            </w:pPr>
            <w:bookmarkStart w:id="144" w:name="_Hlk132056019"/>
            <w:r w:rsidRPr="007261BB">
              <w:rPr>
                <w:rFonts w:ascii="Times New Roman" w:hAnsi="Times New Roman"/>
                <w:i/>
                <w:iCs/>
                <w:sz w:val="28"/>
                <w:szCs w:val="28"/>
              </w:rPr>
              <w:t xml:space="preserve">«В слове 'самовар’ ему попалось что-то далёкое, знакомое с самого детства, родное, тёплое, напомнило ему </w:t>
            </w:r>
            <w:r w:rsidRPr="007261BB">
              <w:rPr>
                <w:rFonts w:ascii="Times New Roman" w:hAnsi="Times New Roman"/>
                <w:bCs/>
                <w:iCs/>
                <w:sz w:val="28"/>
                <w:szCs w:val="28"/>
              </w:rPr>
              <w:t>отчий дом</w:t>
            </w:r>
            <w:r w:rsidRPr="007261BB">
              <w:rPr>
                <w:rFonts w:ascii="Times New Roman" w:hAnsi="Times New Roman"/>
                <w:i/>
                <w:iCs/>
                <w:sz w:val="28"/>
                <w:szCs w:val="28"/>
              </w:rPr>
              <w:t xml:space="preserve">» </w:t>
            </w:r>
            <w:r w:rsidRPr="007261BB">
              <w:rPr>
                <w:rFonts w:ascii="Times New Roman" w:hAnsi="Times New Roman"/>
                <w:sz w:val="28"/>
                <w:szCs w:val="28"/>
              </w:rPr>
              <w:t>(Д. Ашимханулы. Бабушкин самовар).</w:t>
            </w:r>
            <w:bookmarkEnd w:id="144"/>
          </w:p>
        </w:tc>
      </w:tr>
      <w:tr w:rsidR="000958D1" w:rsidRPr="007261BB" w14:paraId="2C1CCCA2" w14:textId="77777777" w:rsidTr="007261BB">
        <w:trPr>
          <w:trHeight w:val="403"/>
        </w:trPr>
        <w:tc>
          <w:tcPr>
            <w:tcW w:w="1853" w:type="dxa"/>
            <w:shd w:val="clear" w:color="auto" w:fill="auto"/>
          </w:tcPr>
          <w:p w14:paraId="2EAFF6FF"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894" w:type="dxa"/>
            <w:shd w:val="clear" w:color="auto" w:fill="auto"/>
          </w:tcPr>
          <w:p w14:paraId="2FA3706D" w14:textId="366B242B" w:rsidR="000958D1" w:rsidRPr="007261BB" w:rsidRDefault="000958D1" w:rsidP="00AD3303">
            <w:pPr>
              <w:jc w:val="both"/>
              <w:rPr>
                <w:rFonts w:ascii="Times New Roman" w:hAnsi="Times New Roman"/>
                <w:i/>
                <w:iCs/>
                <w:sz w:val="28"/>
                <w:szCs w:val="28"/>
                <w:lang w:val="en-US"/>
              </w:rPr>
            </w:pPr>
            <w:r w:rsidRPr="007261BB">
              <w:rPr>
                <w:rFonts w:ascii="Times New Roman" w:hAnsi="Times New Roman"/>
                <w:i/>
                <w:iCs/>
                <w:sz w:val="28"/>
                <w:szCs w:val="28"/>
                <w:lang w:val="en-US"/>
              </w:rPr>
              <w:t>«The word ‘</w:t>
            </w:r>
            <w:r w:rsidRPr="007261BB">
              <w:rPr>
                <w:rFonts w:ascii="Times New Roman" w:hAnsi="Times New Roman"/>
                <w:bCs/>
                <w:iCs/>
                <w:sz w:val="28"/>
                <w:szCs w:val="28"/>
                <w:lang w:val="en-US"/>
              </w:rPr>
              <w:t>samovar</w:t>
            </w:r>
            <w:r w:rsidRPr="007261BB">
              <w:rPr>
                <w:rFonts w:ascii="Times New Roman" w:hAnsi="Times New Roman"/>
                <w:i/>
                <w:iCs/>
                <w:sz w:val="28"/>
                <w:szCs w:val="28"/>
                <w:lang w:val="en-US"/>
              </w:rPr>
              <w:t>’</w:t>
            </w:r>
            <w:r w:rsidRPr="007261BB">
              <w:rPr>
                <w:rFonts w:ascii="Times New Roman" w:hAnsi="Times New Roman"/>
                <w:b/>
                <w:bCs/>
                <w:i/>
                <w:iCs/>
                <w:sz w:val="28"/>
                <w:szCs w:val="28"/>
                <w:lang w:val="en-US"/>
              </w:rPr>
              <w:t xml:space="preserve"> </w:t>
            </w:r>
            <w:r w:rsidRPr="007261BB">
              <w:rPr>
                <w:rFonts w:ascii="Times New Roman" w:hAnsi="Times New Roman"/>
                <w:i/>
                <w:iCs/>
                <w:sz w:val="28"/>
                <w:szCs w:val="28"/>
                <w:lang w:val="en-US"/>
              </w:rPr>
              <w:t xml:space="preserve">evoked in him something distant and familiar from his early childhood, something warm and close to his heart that reminded him of his </w:t>
            </w:r>
            <w:r w:rsidRPr="007261BB">
              <w:rPr>
                <w:rFonts w:ascii="Times New Roman" w:hAnsi="Times New Roman"/>
                <w:bCs/>
                <w:iCs/>
                <w:sz w:val="28"/>
                <w:szCs w:val="28"/>
                <w:lang w:val="en-US"/>
              </w:rPr>
              <w:t>father’s house</w:t>
            </w:r>
            <w:r w:rsidRPr="007261BB">
              <w:rPr>
                <w:rFonts w:ascii="Times New Roman" w:hAnsi="Times New Roman"/>
                <w:i/>
                <w:iCs/>
                <w:sz w:val="28"/>
                <w:szCs w:val="28"/>
                <w:lang w:val="en-US"/>
              </w:rPr>
              <w:t xml:space="preserve">» </w:t>
            </w:r>
            <w:r w:rsidRPr="007261BB">
              <w:rPr>
                <w:rFonts w:ascii="Times New Roman" w:hAnsi="Times New Roman"/>
                <w:sz w:val="28"/>
                <w:szCs w:val="28"/>
                <w:lang w:val="en-US"/>
              </w:rPr>
              <w:t>(D. Ashimkhanuly. Grandmother’s Samovar).</w:t>
            </w:r>
          </w:p>
        </w:tc>
      </w:tr>
    </w:tbl>
    <w:p w14:paraId="42753541" w14:textId="77777777" w:rsidR="00BC2ED8" w:rsidRDefault="00BC2ED8" w:rsidP="00446063">
      <w:pPr>
        <w:ind w:firstLine="709"/>
        <w:rPr>
          <w:rFonts w:eastAsia="Times New Roman"/>
          <w:sz w:val="28"/>
          <w:szCs w:val="28"/>
          <w:lang w:eastAsia="ru-RU"/>
        </w:rPr>
      </w:pPr>
      <w:bookmarkStart w:id="145" w:name="_Hlk132056043"/>
    </w:p>
    <w:p w14:paraId="0FB8BD76" w14:textId="7A7CC867" w:rsidR="002E1BEC" w:rsidRDefault="000958D1" w:rsidP="00446063">
      <w:pPr>
        <w:ind w:firstLine="709"/>
        <w:rPr>
          <w:sz w:val="28"/>
          <w:szCs w:val="28"/>
        </w:rPr>
      </w:pPr>
      <w:r w:rsidRPr="003D2628">
        <w:rPr>
          <w:rFonts w:eastAsia="Times New Roman"/>
          <w:sz w:val="28"/>
          <w:szCs w:val="28"/>
          <w:lang w:eastAsia="ru-RU"/>
        </w:rPr>
        <w:t>Дискурсивная значимость реалии «самовар» в контексте рассматриваемого произведения также определяется в изображении самовара как символа отчего дома (</w:t>
      </w:r>
      <w:r w:rsidRPr="003D2628">
        <w:rPr>
          <w:rFonts w:eastAsia="Times New Roman"/>
          <w:i/>
          <w:iCs/>
          <w:sz w:val="28"/>
          <w:szCs w:val="28"/>
          <w:lang w:val="kk-KZ" w:eastAsia="ru-RU"/>
        </w:rPr>
        <w:t>қарашаңырақ</w:t>
      </w:r>
      <w:r w:rsidRPr="003D2628">
        <w:rPr>
          <w:rFonts w:eastAsia="Times New Roman"/>
          <w:sz w:val="28"/>
          <w:szCs w:val="28"/>
          <w:lang w:eastAsia="ru-RU"/>
        </w:rPr>
        <w:t>), заключающего в себе семью, род, потомство, единство родных, преемственность поколений</w:t>
      </w:r>
      <w:bookmarkEnd w:id="145"/>
      <w:r w:rsidRPr="003D2628">
        <w:rPr>
          <w:rFonts w:eastAsia="Times New Roman"/>
          <w:sz w:val="28"/>
          <w:szCs w:val="28"/>
          <w:lang w:eastAsia="ru-RU"/>
        </w:rPr>
        <w:t xml:space="preserve">. Английская вариант точнее передает эмоциональную окрашенность автохтонного текста посредством лексем </w:t>
      </w:r>
      <w:r w:rsidRPr="003D2628">
        <w:rPr>
          <w:i/>
          <w:iCs/>
          <w:sz w:val="28"/>
          <w:szCs w:val="28"/>
          <w:lang w:val="en-US"/>
        </w:rPr>
        <w:t>evoke</w:t>
      </w:r>
      <w:r w:rsidRPr="003D2628">
        <w:rPr>
          <w:i/>
          <w:iCs/>
          <w:sz w:val="28"/>
          <w:szCs w:val="28"/>
        </w:rPr>
        <w:t xml:space="preserve"> </w:t>
      </w:r>
      <w:r w:rsidRPr="003D2628">
        <w:rPr>
          <w:sz w:val="28"/>
          <w:szCs w:val="28"/>
        </w:rPr>
        <w:t>(вызывать, пробуждать),</w:t>
      </w:r>
      <w:r w:rsidRPr="003D2628">
        <w:rPr>
          <w:i/>
          <w:iCs/>
          <w:sz w:val="28"/>
          <w:szCs w:val="28"/>
        </w:rPr>
        <w:t xml:space="preserve"> </w:t>
      </w:r>
      <w:r w:rsidRPr="003D2628">
        <w:rPr>
          <w:i/>
          <w:iCs/>
          <w:sz w:val="28"/>
          <w:szCs w:val="28"/>
          <w:lang w:val="en-US"/>
        </w:rPr>
        <w:t>heart</w:t>
      </w:r>
      <w:r w:rsidRPr="003D2628">
        <w:rPr>
          <w:i/>
          <w:iCs/>
          <w:sz w:val="28"/>
          <w:szCs w:val="28"/>
        </w:rPr>
        <w:t xml:space="preserve"> </w:t>
      </w:r>
      <w:r w:rsidRPr="003D2628">
        <w:rPr>
          <w:sz w:val="28"/>
          <w:szCs w:val="28"/>
        </w:rPr>
        <w:t>(сердце).</w:t>
      </w:r>
    </w:p>
    <w:p w14:paraId="2588DDED" w14:textId="77777777" w:rsidR="00BC2ED8" w:rsidRDefault="00BC2ED8" w:rsidP="00446063">
      <w:pPr>
        <w:ind w:firstLine="709"/>
        <w:rPr>
          <w:sz w:val="28"/>
          <w:szCs w:val="28"/>
        </w:rPr>
      </w:pPr>
    </w:p>
    <w:p w14:paraId="0EB68260" w14:textId="77777777" w:rsidR="00BC2ED8" w:rsidRDefault="00BC2ED8" w:rsidP="00446063">
      <w:pPr>
        <w:ind w:firstLine="709"/>
        <w:rPr>
          <w:sz w:val="28"/>
          <w:szCs w:val="28"/>
        </w:rPr>
      </w:pPr>
    </w:p>
    <w:p w14:paraId="0AB455F9" w14:textId="77777777" w:rsidR="00BC2ED8" w:rsidRPr="00446063" w:rsidRDefault="00BC2ED8" w:rsidP="00446063">
      <w:pPr>
        <w:ind w:firstLine="709"/>
        <w:rPr>
          <w:sz w:val="28"/>
          <w:szCs w:val="28"/>
        </w:rPr>
      </w:pPr>
    </w:p>
    <w:tbl>
      <w:tblPr>
        <w:tblStyle w:val="3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781"/>
      </w:tblGrid>
      <w:tr w:rsidR="000958D1" w:rsidRPr="007261BB" w14:paraId="63947A9B" w14:textId="77777777" w:rsidTr="009C68C7">
        <w:tc>
          <w:tcPr>
            <w:tcW w:w="1668" w:type="dxa"/>
            <w:shd w:val="clear" w:color="auto" w:fill="auto"/>
          </w:tcPr>
          <w:p w14:paraId="3A09762D" w14:textId="34568FDB" w:rsidR="000958D1" w:rsidRPr="007261BB" w:rsidRDefault="00FA5DDA" w:rsidP="009C68C7">
            <w:pPr>
              <w:jc w:val="center"/>
              <w:rPr>
                <w:rFonts w:ascii="Times New Roman" w:hAnsi="Times New Roman"/>
                <w:sz w:val="28"/>
                <w:szCs w:val="28"/>
                <w:lang w:val="kk-KZ"/>
              </w:rPr>
            </w:pPr>
            <w:r w:rsidRPr="007261BB">
              <w:rPr>
                <w:rFonts w:ascii="Times New Roman" w:hAnsi="Times New Roman"/>
                <w:sz w:val="28"/>
                <w:szCs w:val="28"/>
              </w:rPr>
              <w:lastRenderedPageBreak/>
              <w:t>Фрагмент</w:t>
            </w:r>
            <w:r w:rsidR="009C68C7" w:rsidRPr="007261BB">
              <w:rPr>
                <w:rFonts w:ascii="Times New Roman" w:hAnsi="Times New Roman"/>
                <w:sz w:val="28"/>
                <w:szCs w:val="28"/>
              </w:rPr>
              <w:t xml:space="preserve"> </w:t>
            </w:r>
            <w:r w:rsidRPr="007261BB">
              <w:rPr>
                <w:rFonts w:ascii="Times New Roman" w:hAnsi="Times New Roman"/>
                <w:sz w:val="28"/>
                <w:szCs w:val="28"/>
              </w:rPr>
              <w:t>1</w:t>
            </w:r>
            <w:r w:rsidR="00184D0B" w:rsidRPr="007261BB">
              <w:rPr>
                <w:rFonts w:ascii="Times New Roman" w:hAnsi="Times New Roman"/>
                <w:sz w:val="28"/>
                <w:szCs w:val="28"/>
              </w:rPr>
              <w:t>2</w:t>
            </w:r>
            <w:r w:rsidR="00425FD7" w:rsidRPr="007261BB">
              <w:rPr>
                <w:rFonts w:ascii="Times New Roman" w:hAnsi="Times New Roman"/>
                <w:sz w:val="28"/>
                <w:szCs w:val="28"/>
              </w:rPr>
              <w:t>5</w:t>
            </w:r>
          </w:p>
        </w:tc>
        <w:tc>
          <w:tcPr>
            <w:tcW w:w="7966" w:type="dxa"/>
            <w:shd w:val="clear" w:color="auto" w:fill="auto"/>
          </w:tcPr>
          <w:p w14:paraId="70E385E4" w14:textId="77D991BB" w:rsidR="000958D1" w:rsidRPr="007261BB" w:rsidRDefault="000958D1" w:rsidP="009C68C7">
            <w:pPr>
              <w:ind w:right="-247"/>
              <w:jc w:val="center"/>
              <w:rPr>
                <w:rFonts w:ascii="Times New Roman" w:hAnsi="Times New Roman"/>
                <w:bCs/>
                <w:sz w:val="28"/>
                <w:szCs w:val="28"/>
              </w:rPr>
            </w:pPr>
            <w:r w:rsidRPr="007261BB">
              <w:rPr>
                <w:rFonts w:ascii="Times New Roman" w:hAnsi="Times New Roman"/>
                <w:sz w:val="28"/>
                <w:szCs w:val="28"/>
              </w:rPr>
              <w:t>Реалии, репрезентирующие национальные</w:t>
            </w:r>
            <w:r w:rsidRPr="007261BB">
              <w:rPr>
                <w:rFonts w:ascii="Times New Roman" w:hAnsi="Times New Roman"/>
                <w:sz w:val="28"/>
                <w:szCs w:val="28"/>
                <w:lang w:val="kk-KZ"/>
              </w:rPr>
              <w:t xml:space="preserve"> обычаи и традиции</w:t>
            </w:r>
            <w:r w:rsidRPr="007261BB">
              <w:rPr>
                <w:rFonts w:ascii="Times New Roman" w:hAnsi="Times New Roman"/>
                <w:sz w:val="28"/>
                <w:szCs w:val="28"/>
              </w:rPr>
              <w:t>:</w:t>
            </w:r>
            <w:r w:rsidRPr="007261BB">
              <w:rPr>
                <w:rFonts w:ascii="Times New Roman" w:hAnsi="Times New Roman"/>
                <w:b/>
                <w:bCs/>
                <w:sz w:val="28"/>
                <w:szCs w:val="28"/>
              </w:rPr>
              <w:t xml:space="preserve"> </w:t>
            </w:r>
            <w:r w:rsidRPr="007261BB">
              <w:rPr>
                <w:rFonts w:ascii="Times New Roman" w:hAnsi="Times New Roman"/>
                <w:bCs/>
                <w:iCs/>
                <w:sz w:val="28"/>
                <w:szCs w:val="28"/>
              </w:rPr>
              <w:t>самауыр</w:t>
            </w:r>
          </w:p>
        </w:tc>
      </w:tr>
      <w:tr w:rsidR="000958D1" w:rsidRPr="007261BB" w14:paraId="24E7F3E8" w14:textId="77777777" w:rsidTr="009C68C7">
        <w:trPr>
          <w:trHeight w:val="481"/>
        </w:trPr>
        <w:tc>
          <w:tcPr>
            <w:tcW w:w="1668" w:type="dxa"/>
            <w:shd w:val="clear" w:color="auto" w:fill="auto"/>
          </w:tcPr>
          <w:p w14:paraId="52307309"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7966" w:type="dxa"/>
            <w:shd w:val="clear" w:color="auto" w:fill="auto"/>
          </w:tcPr>
          <w:p w14:paraId="27B9FB3C" w14:textId="22985E56" w:rsidR="000958D1" w:rsidRPr="007261BB" w:rsidRDefault="000958D1" w:rsidP="009C68C7">
            <w:pPr>
              <w:jc w:val="both"/>
              <w:rPr>
                <w:rFonts w:ascii="Times New Roman" w:hAnsi="Times New Roman"/>
                <w:b/>
                <w:bCs/>
                <w:i/>
                <w:iCs/>
                <w:sz w:val="28"/>
                <w:szCs w:val="28"/>
                <w:lang w:val="kk-KZ"/>
              </w:rPr>
            </w:pPr>
            <w:r w:rsidRPr="007261BB">
              <w:rPr>
                <w:rFonts w:ascii="Times New Roman" w:hAnsi="Times New Roman"/>
                <w:i/>
                <w:iCs/>
                <w:sz w:val="28"/>
                <w:szCs w:val="28"/>
                <w:lang w:val="en-US"/>
              </w:rPr>
              <w:t>«</w:t>
            </w:r>
            <w:r w:rsidRPr="007261BB">
              <w:rPr>
                <w:rFonts w:ascii="Times New Roman" w:hAnsi="Times New Roman"/>
                <w:i/>
                <w:iCs/>
                <w:sz w:val="28"/>
                <w:szCs w:val="28"/>
                <w:lang w:val="kk-KZ"/>
              </w:rPr>
              <w:t xml:space="preserve">Міне, </w:t>
            </w:r>
            <w:r w:rsidRPr="007261BB">
              <w:rPr>
                <w:rFonts w:ascii="Times New Roman" w:hAnsi="Times New Roman"/>
                <w:bCs/>
                <w:iCs/>
                <w:sz w:val="28"/>
                <w:szCs w:val="28"/>
                <w:lang w:val="kk-KZ"/>
              </w:rPr>
              <w:t>апасының баласы</w:t>
            </w:r>
            <w:r w:rsidRPr="007261BB">
              <w:rPr>
                <w:rFonts w:ascii="Times New Roman" w:hAnsi="Times New Roman"/>
                <w:i/>
                <w:iCs/>
                <w:sz w:val="28"/>
                <w:szCs w:val="28"/>
                <w:lang w:val="kk-KZ"/>
              </w:rPr>
              <w:t xml:space="preserve">! </w:t>
            </w:r>
            <w:r w:rsidRPr="007261BB">
              <w:rPr>
                <w:rFonts w:ascii="Times New Roman" w:hAnsi="Times New Roman"/>
                <w:i/>
                <w:iCs/>
                <w:sz w:val="28"/>
                <w:szCs w:val="28"/>
                <w:lang w:val="en-US"/>
              </w:rPr>
              <w:t xml:space="preserve">– </w:t>
            </w:r>
            <w:proofErr w:type="gramStart"/>
            <w:r w:rsidRPr="007261BB">
              <w:rPr>
                <w:rFonts w:ascii="Times New Roman" w:hAnsi="Times New Roman"/>
                <w:i/>
                <w:iCs/>
                <w:sz w:val="28"/>
                <w:szCs w:val="28"/>
              </w:rPr>
              <w:t>дейді</w:t>
            </w:r>
            <w:proofErr w:type="gramEnd"/>
            <w:r w:rsidRPr="007261BB">
              <w:rPr>
                <w:rFonts w:ascii="Times New Roman" w:hAnsi="Times New Roman"/>
                <w:i/>
                <w:iCs/>
                <w:sz w:val="28"/>
                <w:szCs w:val="28"/>
                <w:lang w:val="en-US"/>
              </w:rPr>
              <w:t xml:space="preserve"> </w:t>
            </w:r>
            <w:r w:rsidRPr="007261BB">
              <w:rPr>
                <w:rFonts w:ascii="Times New Roman" w:hAnsi="Times New Roman"/>
                <w:i/>
                <w:iCs/>
                <w:sz w:val="28"/>
                <w:szCs w:val="28"/>
              </w:rPr>
              <w:t>атасы</w:t>
            </w:r>
            <w:r w:rsidRPr="007261BB">
              <w:rPr>
                <w:rFonts w:ascii="Times New Roman" w:hAnsi="Times New Roman"/>
                <w:i/>
                <w:iCs/>
                <w:sz w:val="28"/>
                <w:szCs w:val="28"/>
                <w:lang w:val="en-US"/>
              </w:rPr>
              <w:t xml:space="preserve">. – </w:t>
            </w:r>
            <w:r w:rsidRPr="007261BB">
              <w:rPr>
                <w:rFonts w:ascii="Times New Roman" w:hAnsi="Times New Roman"/>
                <w:i/>
                <w:iCs/>
                <w:sz w:val="28"/>
                <w:szCs w:val="28"/>
              </w:rPr>
              <w:t>Дәл</w:t>
            </w:r>
            <w:r w:rsidRPr="007261BB">
              <w:rPr>
                <w:rFonts w:ascii="Times New Roman" w:hAnsi="Times New Roman"/>
                <w:i/>
                <w:iCs/>
                <w:sz w:val="28"/>
                <w:szCs w:val="28"/>
                <w:lang w:val="kk-KZ"/>
              </w:rPr>
              <w:t xml:space="preserve"> өзі сияқты бусануын қарашы</w:t>
            </w:r>
            <w:r w:rsidRPr="007261BB">
              <w:rPr>
                <w:rFonts w:ascii="Times New Roman" w:hAnsi="Times New Roman"/>
                <w:b/>
                <w:bCs/>
                <w:i/>
                <w:iCs/>
                <w:sz w:val="28"/>
                <w:szCs w:val="28"/>
                <w:lang w:val="kk-KZ"/>
              </w:rPr>
              <w:t xml:space="preserve">. </w:t>
            </w:r>
            <w:r w:rsidRPr="007261BB">
              <w:rPr>
                <w:rFonts w:ascii="Times New Roman" w:hAnsi="Times New Roman"/>
                <w:bCs/>
                <w:iCs/>
                <w:sz w:val="28"/>
                <w:szCs w:val="28"/>
                <w:lang w:val="kk-KZ"/>
              </w:rPr>
              <w:t>Түбінде сары самауырға ие боп қалатын осы шығар</w:t>
            </w:r>
            <w:r w:rsidRPr="007261BB">
              <w:rPr>
                <w:rFonts w:ascii="Times New Roman" w:hAnsi="Times New Roman"/>
                <w:i/>
                <w:iCs/>
                <w:sz w:val="28"/>
                <w:szCs w:val="28"/>
                <w:lang w:val="kk-KZ"/>
              </w:rPr>
              <w:t>»</w:t>
            </w:r>
            <w:r w:rsidRPr="007261BB">
              <w:rPr>
                <w:rFonts w:ascii="Times New Roman" w:hAnsi="Times New Roman"/>
                <w:sz w:val="28"/>
                <w:szCs w:val="28"/>
                <w:lang w:val="kk-KZ"/>
              </w:rPr>
              <w:t xml:space="preserve"> </w:t>
            </w:r>
            <w:r w:rsidRPr="007261BB">
              <w:rPr>
                <w:rFonts w:ascii="Times New Roman" w:eastAsia="Calibri" w:hAnsi="Times New Roman"/>
                <w:sz w:val="28"/>
                <w:szCs w:val="28"/>
                <w:lang w:val="kk-KZ"/>
              </w:rPr>
              <w:t>(Д.</w:t>
            </w:r>
            <w:r w:rsidR="009C68C7" w:rsidRPr="007261BB">
              <w:rPr>
                <w:rFonts w:ascii="Times New Roman" w:eastAsia="Calibri" w:hAnsi="Times New Roman"/>
                <w:sz w:val="28"/>
                <w:szCs w:val="28"/>
                <w:lang w:val="kk-KZ"/>
              </w:rPr>
              <w:t> </w:t>
            </w:r>
            <w:r w:rsidRPr="007261BB">
              <w:rPr>
                <w:rFonts w:ascii="Times New Roman" w:eastAsia="Calibri" w:hAnsi="Times New Roman"/>
                <w:sz w:val="28"/>
                <w:szCs w:val="28"/>
                <w:lang w:val="kk-KZ"/>
              </w:rPr>
              <w:t>Әшімханұлы. Сары самауыр).</w:t>
            </w:r>
          </w:p>
        </w:tc>
      </w:tr>
      <w:tr w:rsidR="000958D1" w:rsidRPr="007261BB" w14:paraId="0D3CE131" w14:textId="77777777" w:rsidTr="009C68C7">
        <w:trPr>
          <w:trHeight w:val="908"/>
        </w:trPr>
        <w:tc>
          <w:tcPr>
            <w:tcW w:w="1668" w:type="dxa"/>
            <w:shd w:val="clear" w:color="auto" w:fill="auto"/>
          </w:tcPr>
          <w:p w14:paraId="7184CD37"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русский язык</w:t>
            </w:r>
          </w:p>
        </w:tc>
        <w:tc>
          <w:tcPr>
            <w:tcW w:w="7966" w:type="dxa"/>
            <w:shd w:val="clear" w:color="auto" w:fill="auto"/>
          </w:tcPr>
          <w:p w14:paraId="113DDC66" w14:textId="28F7C44C" w:rsidR="000958D1" w:rsidRPr="007261BB" w:rsidRDefault="000958D1" w:rsidP="00AD3303">
            <w:pPr>
              <w:jc w:val="both"/>
              <w:rPr>
                <w:rFonts w:ascii="Times New Roman" w:hAnsi="Times New Roman"/>
                <w:b/>
                <w:bCs/>
                <w:i/>
                <w:iCs/>
                <w:sz w:val="28"/>
                <w:szCs w:val="28"/>
              </w:rPr>
            </w:pPr>
            <w:bookmarkStart w:id="146" w:name="_Hlk132056838"/>
            <w:r w:rsidRPr="007261BB">
              <w:rPr>
                <w:rFonts w:ascii="Times New Roman" w:hAnsi="Times New Roman"/>
                <w:i/>
                <w:iCs/>
                <w:sz w:val="28"/>
                <w:szCs w:val="28"/>
              </w:rPr>
              <w:t>«</w:t>
            </w:r>
            <w:r w:rsidRPr="007261BB">
              <w:rPr>
                <w:rFonts w:ascii="Times New Roman" w:hAnsi="Times New Roman"/>
                <w:bCs/>
                <w:iCs/>
                <w:sz w:val="28"/>
                <w:szCs w:val="28"/>
              </w:rPr>
              <w:t>Настоящая наследница</w:t>
            </w:r>
            <w:r w:rsidRPr="007261BB">
              <w:rPr>
                <w:rFonts w:ascii="Times New Roman" w:hAnsi="Times New Roman"/>
                <w:i/>
                <w:iCs/>
                <w:sz w:val="28"/>
                <w:szCs w:val="28"/>
              </w:rPr>
              <w:t>, ты посмотри, старушка,</w:t>
            </w:r>
            <w:r w:rsidR="001A347B" w:rsidRPr="007261BB">
              <w:rPr>
                <w:rFonts w:ascii="Times New Roman" w:hAnsi="Times New Roman"/>
                <w:i/>
                <w:iCs/>
                <w:sz w:val="28"/>
                <w:szCs w:val="28"/>
              </w:rPr>
              <w:t xml:space="preserve"> </w:t>
            </w:r>
            <w:r w:rsidRPr="007261BB">
              <w:rPr>
                <w:rFonts w:ascii="Times New Roman" w:hAnsi="Times New Roman"/>
                <w:i/>
                <w:iCs/>
                <w:sz w:val="28"/>
                <w:szCs w:val="28"/>
              </w:rPr>
              <w:t>как она пьёт чай! – восклицал в такие мгновения дедушка</w:t>
            </w:r>
            <w:r w:rsidR="001A347B" w:rsidRPr="007261BB">
              <w:rPr>
                <w:rFonts w:ascii="Times New Roman" w:hAnsi="Times New Roman"/>
                <w:i/>
                <w:iCs/>
                <w:sz w:val="28"/>
                <w:szCs w:val="28"/>
              </w:rPr>
              <w:t xml:space="preserve"> </w:t>
            </w:r>
            <w:r w:rsidRPr="007261BB">
              <w:rPr>
                <w:rFonts w:ascii="Times New Roman" w:hAnsi="Times New Roman"/>
                <w:i/>
                <w:iCs/>
                <w:sz w:val="28"/>
                <w:szCs w:val="28"/>
              </w:rPr>
              <w:t xml:space="preserve">с неподдельным удивлением на лице. – </w:t>
            </w:r>
            <w:r w:rsidRPr="007261BB">
              <w:rPr>
                <w:rFonts w:ascii="Times New Roman" w:hAnsi="Times New Roman"/>
                <w:bCs/>
                <w:iCs/>
                <w:sz w:val="28"/>
                <w:szCs w:val="28"/>
              </w:rPr>
              <w:t>Вот кому мы оставим самовар</w:t>
            </w:r>
            <w:r w:rsidRPr="007261BB">
              <w:rPr>
                <w:rFonts w:ascii="Times New Roman" w:hAnsi="Times New Roman"/>
                <w:i/>
                <w:iCs/>
                <w:sz w:val="28"/>
                <w:szCs w:val="28"/>
              </w:rPr>
              <w:t xml:space="preserve">» </w:t>
            </w:r>
            <w:r w:rsidRPr="007261BB">
              <w:rPr>
                <w:rFonts w:ascii="Times New Roman" w:hAnsi="Times New Roman"/>
                <w:sz w:val="28"/>
                <w:szCs w:val="28"/>
              </w:rPr>
              <w:t>(</w:t>
            </w:r>
            <w:bookmarkStart w:id="147" w:name="_Hlk132056713"/>
            <w:r w:rsidRPr="007261BB">
              <w:rPr>
                <w:rFonts w:ascii="Times New Roman" w:hAnsi="Times New Roman"/>
                <w:sz w:val="28"/>
                <w:szCs w:val="28"/>
              </w:rPr>
              <w:t>Д. Ашимханулы. Бабушкин самовар</w:t>
            </w:r>
            <w:bookmarkEnd w:id="147"/>
            <w:r w:rsidRPr="007261BB">
              <w:rPr>
                <w:rFonts w:ascii="Times New Roman" w:hAnsi="Times New Roman"/>
                <w:sz w:val="28"/>
                <w:szCs w:val="28"/>
              </w:rPr>
              <w:t>).</w:t>
            </w:r>
            <w:bookmarkEnd w:id="146"/>
          </w:p>
        </w:tc>
      </w:tr>
      <w:tr w:rsidR="000958D1" w:rsidRPr="00E672A4" w14:paraId="72E95275" w14:textId="77777777" w:rsidTr="009C68C7">
        <w:trPr>
          <w:trHeight w:val="56"/>
        </w:trPr>
        <w:tc>
          <w:tcPr>
            <w:tcW w:w="1668" w:type="dxa"/>
            <w:shd w:val="clear" w:color="auto" w:fill="auto"/>
          </w:tcPr>
          <w:p w14:paraId="7397C7C0"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966" w:type="dxa"/>
            <w:shd w:val="clear" w:color="auto" w:fill="auto"/>
          </w:tcPr>
          <w:p w14:paraId="20D6FE5F" w14:textId="24C7ACDB" w:rsidR="000958D1" w:rsidRPr="007261BB" w:rsidRDefault="000958D1" w:rsidP="009C68C7">
            <w:pPr>
              <w:jc w:val="both"/>
              <w:rPr>
                <w:rFonts w:ascii="Times New Roman" w:hAnsi="Times New Roman"/>
                <w:i/>
                <w:iCs/>
                <w:sz w:val="28"/>
                <w:szCs w:val="28"/>
                <w:lang w:val="en-US"/>
              </w:rPr>
            </w:pPr>
            <w:r w:rsidRPr="007261BB">
              <w:rPr>
                <w:rFonts w:ascii="Times New Roman" w:hAnsi="Times New Roman"/>
                <w:i/>
                <w:iCs/>
                <w:sz w:val="28"/>
                <w:szCs w:val="28"/>
                <w:lang w:val="en-US"/>
              </w:rPr>
              <w:t xml:space="preserve">«That’s what I call </w:t>
            </w:r>
            <w:r w:rsidRPr="007261BB">
              <w:rPr>
                <w:rFonts w:ascii="Times New Roman" w:hAnsi="Times New Roman"/>
                <w:bCs/>
                <w:iCs/>
                <w:sz w:val="28"/>
                <w:szCs w:val="28"/>
                <w:lang w:val="en-US"/>
              </w:rPr>
              <w:t>keeping up</w:t>
            </w:r>
            <w:r w:rsidRPr="007261BB">
              <w:rPr>
                <w:rFonts w:ascii="Times New Roman" w:hAnsi="Times New Roman"/>
                <w:iCs/>
                <w:sz w:val="28"/>
                <w:szCs w:val="28"/>
                <w:lang w:val="en-US"/>
              </w:rPr>
              <w:t xml:space="preserve"> </w:t>
            </w:r>
            <w:r w:rsidRPr="007261BB">
              <w:rPr>
                <w:rFonts w:ascii="Times New Roman" w:hAnsi="Times New Roman"/>
                <w:bCs/>
                <w:iCs/>
                <w:sz w:val="28"/>
                <w:szCs w:val="28"/>
                <w:lang w:val="en-US"/>
              </w:rPr>
              <w:t>family tradition</w:t>
            </w:r>
            <w:r w:rsidRPr="007261BB">
              <w:rPr>
                <w:rFonts w:ascii="Times New Roman" w:hAnsi="Times New Roman"/>
                <w:i/>
                <w:iCs/>
                <w:sz w:val="28"/>
                <w:szCs w:val="28"/>
                <w:lang w:val="en-US"/>
              </w:rPr>
              <w:t>, old girl, just look at her drinking her tea!’ the grandfather would exclaim at such times, with genuine surprise on his face. ‘</w:t>
            </w:r>
            <w:r w:rsidRPr="007261BB">
              <w:rPr>
                <w:rFonts w:ascii="Times New Roman" w:hAnsi="Times New Roman"/>
                <w:bCs/>
                <w:iCs/>
                <w:sz w:val="28"/>
                <w:szCs w:val="28"/>
                <w:lang w:val="en-US"/>
              </w:rPr>
              <w:t>That’s who we’ll leave the samovar to</w:t>
            </w:r>
            <w:r w:rsidRPr="007261BB">
              <w:rPr>
                <w:rFonts w:ascii="Times New Roman" w:hAnsi="Times New Roman"/>
                <w:iCs/>
                <w:sz w:val="28"/>
                <w:szCs w:val="28"/>
                <w:lang w:val="en-US"/>
              </w:rPr>
              <w:t>’</w:t>
            </w:r>
            <w:r w:rsidRPr="007261BB">
              <w:rPr>
                <w:rFonts w:ascii="Times New Roman" w:hAnsi="Times New Roman"/>
                <w:i/>
                <w:iCs/>
                <w:sz w:val="28"/>
                <w:szCs w:val="28"/>
                <w:lang w:val="en-US"/>
              </w:rPr>
              <w:t xml:space="preserve">» </w:t>
            </w:r>
            <w:r w:rsidRPr="007261BB">
              <w:rPr>
                <w:rFonts w:ascii="Times New Roman" w:hAnsi="Times New Roman"/>
                <w:sz w:val="28"/>
                <w:szCs w:val="28"/>
                <w:lang w:val="en-US"/>
              </w:rPr>
              <w:t>(D.</w:t>
            </w:r>
            <w:r w:rsidR="009C68C7" w:rsidRPr="007261BB">
              <w:rPr>
                <w:rFonts w:ascii="Times New Roman" w:hAnsi="Times New Roman"/>
                <w:sz w:val="28"/>
                <w:szCs w:val="28"/>
                <w:lang w:val="en-US"/>
              </w:rPr>
              <w:t> </w:t>
            </w:r>
            <w:r w:rsidRPr="007261BB">
              <w:rPr>
                <w:rFonts w:ascii="Times New Roman" w:hAnsi="Times New Roman"/>
                <w:sz w:val="28"/>
                <w:szCs w:val="28"/>
                <w:lang w:val="en-US"/>
              </w:rPr>
              <w:t>Ashim</w:t>
            </w:r>
            <w:r w:rsidR="009C68C7" w:rsidRPr="007261BB">
              <w:rPr>
                <w:rFonts w:ascii="Times New Roman" w:hAnsi="Times New Roman"/>
                <w:sz w:val="28"/>
                <w:szCs w:val="28"/>
                <w:lang w:val="en-US"/>
              </w:rPr>
              <w:t>khanuly. Grandmother’s Samovar)</w:t>
            </w:r>
          </w:p>
        </w:tc>
      </w:tr>
    </w:tbl>
    <w:p w14:paraId="4352F4AB" w14:textId="77777777" w:rsidR="00BC2ED8" w:rsidRPr="002E7A20" w:rsidRDefault="00BC2ED8" w:rsidP="00AD3303">
      <w:pPr>
        <w:ind w:firstLine="709"/>
        <w:rPr>
          <w:rFonts w:eastAsia="Times New Roman"/>
          <w:sz w:val="28"/>
          <w:szCs w:val="28"/>
          <w:lang w:val="en-US" w:eastAsia="ru-RU"/>
        </w:rPr>
      </w:pPr>
      <w:bookmarkStart w:id="148" w:name="_Hlk132056897"/>
    </w:p>
    <w:p w14:paraId="2513E81F" w14:textId="62989B56" w:rsidR="000958D1" w:rsidRPr="003D2628" w:rsidRDefault="000958D1" w:rsidP="00AD3303">
      <w:pPr>
        <w:ind w:firstLine="709"/>
        <w:rPr>
          <w:rFonts w:eastAsia="Times New Roman"/>
          <w:sz w:val="28"/>
          <w:szCs w:val="28"/>
          <w:lang w:eastAsia="ru-RU"/>
        </w:rPr>
      </w:pPr>
      <w:r w:rsidRPr="003D2628">
        <w:rPr>
          <w:rFonts w:eastAsia="Times New Roman"/>
          <w:sz w:val="28"/>
          <w:szCs w:val="28"/>
          <w:lang w:eastAsia="ru-RU"/>
        </w:rPr>
        <w:t xml:space="preserve">В данном фрагменте дедушка девочки, удивляясь </w:t>
      </w:r>
      <w:r w:rsidR="004042EE" w:rsidRPr="003D2628">
        <w:rPr>
          <w:rFonts w:eastAsia="Times New Roman"/>
          <w:sz w:val="28"/>
          <w:szCs w:val="28"/>
          <w:lang w:eastAsia="ru-RU"/>
        </w:rPr>
        <w:t xml:space="preserve">тому, </w:t>
      </w:r>
      <w:r w:rsidRPr="003D2628">
        <w:rPr>
          <w:rFonts w:eastAsia="Times New Roman"/>
          <w:sz w:val="28"/>
          <w:szCs w:val="28"/>
          <w:lang w:eastAsia="ru-RU"/>
        </w:rPr>
        <w:t xml:space="preserve">как она похожа на свою бабушку, радуется, что есть преемница, которая наследует их семейные традиции. </w:t>
      </w:r>
      <w:bookmarkEnd w:id="148"/>
      <w:r w:rsidRPr="003D2628">
        <w:rPr>
          <w:rFonts w:eastAsia="Times New Roman"/>
          <w:sz w:val="28"/>
          <w:szCs w:val="28"/>
          <w:lang w:eastAsia="ru-RU"/>
        </w:rPr>
        <w:t>Адекватный перевод на русский и английский языки позволил сохранить автохтонную ауру исходного текста.</w:t>
      </w:r>
    </w:p>
    <w:p w14:paraId="07BCBE6A" w14:textId="77777777" w:rsidR="000958D1" w:rsidRDefault="000958D1" w:rsidP="00AD3303">
      <w:pPr>
        <w:ind w:firstLine="709"/>
        <w:rPr>
          <w:rFonts w:eastAsia="Times New Roman"/>
          <w:sz w:val="28"/>
          <w:szCs w:val="28"/>
          <w:lang w:eastAsia="ru-RU"/>
        </w:rPr>
      </w:pPr>
      <w:bookmarkStart w:id="149" w:name="_Hlk132056630"/>
      <w:r w:rsidRPr="003D2628">
        <w:rPr>
          <w:rFonts w:eastAsia="Times New Roman"/>
          <w:sz w:val="28"/>
          <w:szCs w:val="28"/>
          <w:lang w:eastAsia="ru-RU"/>
        </w:rPr>
        <w:t xml:space="preserve">Преемственность поколений, отображаемая в потомстве, которое чтит и сохраняет национальные обычаи и традиции, символизирует саму жизнь, транслируемую в образе дома для казахской ментальности. </w:t>
      </w:r>
    </w:p>
    <w:p w14:paraId="60811B56" w14:textId="77777777" w:rsidR="00BC2ED8" w:rsidRPr="003D2628" w:rsidRDefault="00BC2ED8" w:rsidP="00AD3303">
      <w:pPr>
        <w:ind w:firstLine="709"/>
        <w:rPr>
          <w:rFonts w:eastAsia="Times New Roman"/>
          <w:sz w:val="28"/>
          <w:szCs w:val="28"/>
          <w:lang w:eastAsia="ru-RU"/>
        </w:rPr>
      </w:pPr>
    </w:p>
    <w:tbl>
      <w:tblPr>
        <w:tblStyle w:val="32"/>
        <w:tblW w:w="9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86"/>
      </w:tblGrid>
      <w:tr w:rsidR="000958D1" w:rsidRPr="007261BB" w14:paraId="36F378D2" w14:textId="77777777" w:rsidTr="009C68C7">
        <w:tc>
          <w:tcPr>
            <w:tcW w:w="1838" w:type="dxa"/>
            <w:shd w:val="clear" w:color="auto" w:fill="auto"/>
          </w:tcPr>
          <w:bookmarkEnd w:id="149"/>
          <w:p w14:paraId="5FFA7113" w14:textId="77777777" w:rsidR="00FA5DDA" w:rsidRPr="007261BB" w:rsidRDefault="00FA5DDA" w:rsidP="00AD3303">
            <w:pPr>
              <w:jc w:val="center"/>
              <w:rPr>
                <w:rFonts w:ascii="Times New Roman" w:hAnsi="Times New Roman"/>
                <w:sz w:val="28"/>
                <w:szCs w:val="28"/>
              </w:rPr>
            </w:pPr>
            <w:r w:rsidRPr="007261BB">
              <w:rPr>
                <w:rFonts w:ascii="Times New Roman" w:hAnsi="Times New Roman"/>
                <w:sz w:val="28"/>
                <w:szCs w:val="28"/>
              </w:rPr>
              <w:t>Фрагмент</w:t>
            </w:r>
          </w:p>
          <w:p w14:paraId="4C4317A9" w14:textId="7D2FF0E3" w:rsidR="000958D1" w:rsidRPr="007261BB" w:rsidRDefault="00FA5DDA" w:rsidP="00AD3303">
            <w:pPr>
              <w:jc w:val="center"/>
              <w:rPr>
                <w:rFonts w:ascii="Times New Roman" w:hAnsi="Times New Roman"/>
                <w:sz w:val="28"/>
                <w:szCs w:val="28"/>
                <w:lang w:val="kk-KZ"/>
              </w:rPr>
            </w:pPr>
            <w:r w:rsidRPr="007261BB">
              <w:rPr>
                <w:rFonts w:ascii="Times New Roman" w:hAnsi="Times New Roman"/>
                <w:sz w:val="28"/>
                <w:szCs w:val="28"/>
              </w:rPr>
              <w:t>1</w:t>
            </w:r>
            <w:r w:rsidR="00184D0B" w:rsidRPr="007261BB">
              <w:rPr>
                <w:rFonts w:ascii="Times New Roman" w:hAnsi="Times New Roman"/>
                <w:sz w:val="28"/>
                <w:szCs w:val="28"/>
              </w:rPr>
              <w:t>2</w:t>
            </w:r>
            <w:r w:rsidR="00425FD7" w:rsidRPr="007261BB">
              <w:rPr>
                <w:rFonts w:ascii="Times New Roman" w:hAnsi="Times New Roman"/>
                <w:sz w:val="28"/>
                <w:szCs w:val="28"/>
              </w:rPr>
              <w:t>6</w:t>
            </w:r>
          </w:p>
        </w:tc>
        <w:tc>
          <w:tcPr>
            <w:tcW w:w="7901" w:type="dxa"/>
            <w:shd w:val="clear" w:color="auto" w:fill="auto"/>
          </w:tcPr>
          <w:p w14:paraId="44EF99FE" w14:textId="656766D8" w:rsidR="000958D1" w:rsidRPr="007261BB" w:rsidRDefault="000958D1" w:rsidP="00AD3303">
            <w:pPr>
              <w:jc w:val="center"/>
              <w:rPr>
                <w:rFonts w:ascii="Times New Roman" w:hAnsi="Times New Roman"/>
                <w:b/>
                <w:bCs/>
                <w:sz w:val="28"/>
                <w:szCs w:val="28"/>
              </w:rPr>
            </w:pPr>
            <w:r w:rsidRPr="007261BB">
              <w:rPr>
                <w:rFonts w:ascii="Times New Roman" w:hAnsi="Times New Roman"/>
                <w:sz w:val="28"/>
                <w:szCs w:val="28"/>
              </w:rPr>
              <w:t>Реалии, репрезентирующие национальные</w:t>
            </w:r>
            <w:r w:rsidRPr="007261BB">
              <w:rPr>
                <w:rFonts w:ascii="Times New Roman" w:hAnsi="Times New Roman"/>
                <w:sz w:val="28"/>
                <w:szCs w:val="28"/>
                <w:lang w:val="kk-KZ"/>
              </w:rPr>
              <w:t xml:space="preserve"> обычаи и традиции</w:t>
            </w:r>
            <w:r w:rsidR="001A347B" w:rsidRPr="007261BB">
              <w:rPr>
                <w:rFonts w:ascii="Times New Roman" w:hAnsi="Times New Roman"/>
                <w:sz w:val="28"/>
                <w:szCs w:val="28"/>
                <w:lang w:val="kk-KZ"/>
              </w:rPr>
              <w:t xml:space="preserve">: </w:t>
            </w:r>
            <w:r w:rsidR="001A347B" w:rsidRPr="007261BB">
              <w:rPr>
                <w:rFonts w:ascii="Times New Roman" w:hAnsi="Times New Roman"/>
                <w:bCs/>
                <w:i/>
                <w:sz w:val="28"/>
                <w:szCs w:val="28"/>
                <w:lang w:val="kk-KZ"/>
              </w:rPr>
              <w:t>артында қалған түтіні, соның көзі</w:t>
            </w:r>
          </w:p>
        </w:tc>
      </w:tr>
      <w:tr w:rsidR="000958D1" w:rsidRPr="007261BB" w14:paraId="301A0E23" w14:textId="77777777" w:rsidTr="009C68C7">
        <w:tc>
          <w:tcPr>
            <w:tcW w:w="1838" w:type="dxa"/>
            <w:shd w:val="clear" w:color="auto" w:fill="auto"/>
          </w:tcPr>
          <w:p w14:paraId="356ED812"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7901" w:type="dxa"/>
            <w:shd w:val="clear" w:color="auto" w:fill="auto"/>
          </w:tcPr>
          <w:p w14:paraId="786404D3" w14:textId="79415182" w:rsidR="000958D1" w:rsidRPr="007261BB" w:rsidRDefault="000958D1" w:rsidP="009C68C7">
            <w:pPr>
              <w:jc w:val="both"/>
              <w:rPr>
                <w:rFonts w:ascii="Times New Roman" w:eastAsia="Calibri" w:hAnsi="Times New Roman"/>
                <w:sz w:val="28"/>
                <w:szCs w:val="28"/>
                <w:lang w:val="en-US"/>
              </w:rPr>
            </w:pPr>
            <w:r w:rsidRPr="007261BB">
              <w:rPr>
                <w:rFonts w:ascii="Times New Roman" w:hAnsi="Times New Roman"/>
                <w:i/>
                <w:iCs/>
                <w:sz w:val="28"/>
                <w:szCs w:val="28"/>
                <w:lang w:val="en-US"/>
              </w:rPr>
              <w:t>«</w:t>
            </w:r>
            <w:r w:rsidRPr="007261BB">
              <w:rPr>
                <w:rFonts w:ascii="Times New Roman" w:hAnsi="Times New Roman"/>
                <w:i/>
                <w:iCs/>
                <w:sz w:val="28"/>
                <w:szCs w:val="28"/>
                <w:lang w:val="kk-KZ"/>
              </w:rPr>
              <w:t xml:space="preserve">Оның үстіне қазақ туыс дегенде қандай, жетім қалған соң, </w:t>
            </w:r>
            <w:r w:rsidRPr="007261BB">
              <w:rPr>
                <w:rFonts w:ascii="Times New Roman" w:hAnsi="Times New Roman"/>
                <w:bCs/>
                <w:iCs/>
                <w:sz w:val="28"/>
                <w:szCs w:val="28"/>
                <w:lang w:val="kk-KZ"/>
              </w:rPr>
              <w:t>Рақыштың артында қалған</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түтіні</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соның</w:t>
            </w:r>
            <w:r w:rsidRPr="007261BB">
              <w:rPr>
                <w:rFonts w:ascii="Times New Roman" w:hAnsi="Times New Roman"/>
                <w:iCs/>
                <w:sz w:val="28"/>
                <w:szCs w:val="28"/>
                <w:lang w:val="kk-KZ"/>
              </w:rPr>
              <w:t xml:space="preserve"> </w:t>
            </w:r>
            <w:r w:rsidRPr="007261BB">
              <w:rPr>
                <w:rFonts w:ascii="Times New Roman" w:hAnsi="Times New Roman"/>
                <w:bCs/>
                <w:iCs/>
                <w:sz w:val="28"/>
                <w:szCs w:val="28"/>
                <w:lang w:val="kk-KZ"/>
              </w:rPr>
              <w:t>көзі</w:t>
            </w:r>
            <w:r w:rsidRPr="007261BB">
              <w:rPr>
                <w:rFonts w:ascii="Times New Roman" w:hAnsi="Times New Roman"/>
                <w:iCs/>
                <w:sz w:val="28"/>
                <w:szCs w:val="28"/>
                <w:lang w:val="kk-KZ"/>
              </w:rPr>
              <w:t xml:space="preserve"> </w:t>
            </w:r>
            <w:r w:rsidRPr="007261BB">
              <w:rPr>
                <w:rFonts w:ascii="Times New Roman" w:hAnsi="Times New Roman"/>
                <w:i/>
                <w:iCs/>
                <w:sz w:val="28"/>
                <w:szCs w:val="28"/>
                <w:lang w:val="kk-KZ"/>
              </w:rPr>
              <w:t>деп үстіме түседі де отырады»</w:t>
            </w:r>
            <w:r w:rsidRPr="007261BB">
              <w:rPr>
                <w:rFonts w:ascii="Times New Roman" w:hAnsi="Times New Roman"/>
                <w:sz w:val="28"/>
                <w:szCs w:val="28"/>
                <w:lang w:val="kk-KZ"/>
              </w:rPr>
              <w:t xml:space="preserve"> </w:t>
            </w:r>
            <w:r w:rsidRPr="007261BB">
              <w:rPr>
                <w:rFonts w:ascii="Times New Roman" w:eastAsia="Calibri" w:hAnsi="Times New Roman"/>
                <w:sz w:val="28"/>
                <w:szCs w:val="28"/>
                <w:lang w:val="kk-KZ"/>
              </w:rPr>
              <w:t>(Қ.</w:t>
            </w:r>
            <w:r w:rsidR="009C68C7" w:rsidRPr="007261BB">
              <w:rPr>
                <w:rFonts w:ascii="Times New Roman" w:eastAsia="Calibri" w:hAnsi="Times New Roman"/>
                <w:sz w:val="28"/>
                <w:szCs w:val="28"/>
                <w:lang w:val="kk-KZ"/>
              </w:rPr>
              <w:t> </w:t>
            </w:r>
            <w:r w:rsidRPr="007261BB">
              <w:rPr>
                <w:rFonts w:ascii="Times New Roman" w:eastAsia="Calibri" w:hAnsi="Times New Roman"/>
                <w:sz w:val="28"/>
                <w:szCs w:val="28"/>
                <w:lang w:val="kk-KZ"/>
              </w:rPr>
              <w:t>Ысқақ</w:t>
            </w:r>
            <w:r w:rsidRPr="007261BB">
              <w:rPr>
                <w:rFonts w:ascii="Times New Roman" w:eastAsia="Calibri" w:hAnsi="Times New Roman"/>
                <w:sz w:val="28"/>
                <w:szCs w:val="28"/>
                <w:lang w:val="en-US"/>
              </w:rPr>
              <w:t>.</w:t>
            </w:r>
            <w:r w:rsidRPr="007261BB">
              <w:rPr>
                <w:rFonts w:ascii="Times New Roman" w:eastAsia="Calibri" w:hAnsi="Times New Roman"/>
                <w:sz w:val="28"/>
                <w:szCs w:val="28"/>
                <w:lang w:val="kk-KZ"/>
              </w:rPr>
              <w:t xml:space="preserve"> Қоңыр күз еді)</w:t>
            </w:r>
            <w:r w:rsidRPr="007261BB">
              <w:rPr>
                <w:rFonts w:ascii="Times New Roman" w:eastAsia="Calibri" w:hAnsi="Times New Roman"/>
                <w:sz w:val="28"/>
                <w:szCs w:val="28"/>
                <w:lang w:val="en-US"/>
              </w:rPr>
              <w:t>.</w:t>
            </w:r>
          </w:p>
        </w:tc>
      </w:tr>
      <w:tr w:rsidR="000958D1" w:rsidRPr="007261BB" w14:paraId="2423F541" w14:textId="77777777" w:rsidTr="009C68C7">
        <w:tc>
          <w:tcPr>
            <w:tcW w:w="1838" w:type="dxa"/>
            <w:shd w:val="clear" w:color="auto" w:fill="auto"/>
          </w:tcPr>
          <w:p w14:paraId="729D1560"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w:t>
            </w:r>
            <w:r w:rsidRPr="007261BB">
              <w:rPr>
                <w:rFonts w:ascii="Times New Roman" w:hAnsi="Times New Roman"/>
                <w:sz w:val="28"/>
                <w:szCs w:val="28"/>
                <w:lang w:val="en-US"/>
              </w:rPr>
              <w:t xml:space="preserve"> </w:t>
            </w:r>
            <w:r w:rsidRPr="007261BB">
              <w:rPr>
                <w:rFonts w:ascii="Times New Roman" w:hAnsi="Times New Roman"/>
                <w:sz w:val="28"/>
                <w:szCs w:val="28"/>
              </w:rPr>
              <w:t>на</w:t>
            </w:r>
            <w:r w:rsidRPr="007261BB">
              <w:rPr>
                <w:rFonts w:ascii="Times New Roman" w:hAnsi="Times New Roman"/>
                <w:sz w:val="28"/>
                <w:szCs w:val="28"/>
                <w:lang w:val="en-US"/>
              </w:rPr>
              <w:t xml:space="preserve"> </w:t>
            </w:r>
            <w:r w:rsidRPr="007261BB">
              <w:rPr>
                <w:rFonts w:ascii="Times New Roman" w:hAnsi="Times New Roman"/>
                <w:sz w:val="28"/>
                <w:szCs w:val="28"/>
              </w:rPr>
              <w:t>русский</w:t>
            </w:r>
            <w:r w:rsidRPr="007261BB">
              <w:rPr>
                <w:rFonts w:ascii="Times New Roman" w:hAnsi="Times New Roman"/>
                <w:sz w:val="28"/>
                <w:szCs w:val="28"/>
                <w:lang w:val="en-US"/>
              </w:rPr>
              <w:t xml:space="preserve"> </w:t>
            </w:r>
            <w:r w:rsidRPr="007261BB">
              <w:rPr>
                <w:rFonts w:ascii="Times New Roman" w:hAnsi="Times New Roman"/>
                <w:sz w:val="28"/>
                <w:szCs w:val="28"/>
              </w:rPr>
              <w:t>язык</w:t>
            </w:r>
          </w:p>
        </w:tc>
        <w:tc>
          <w:tcPr>
            <w:tcW w:w="7901" w:type="dxa"/>
            <w:shd w:val="clear" w:color="auto" w:fill="auto"/>
          </w:tcPr>
          <w:p w14:paraId="0F49FAB7" w14:textId="77777777" w:rsidR="000958D1" w:rsidRPr="007261BB" w:rsidRDefault="000958D1" w:rsidP="00AD3303">
            <w:pPr>
              <w:jc w:val="both"/>
              <w:rPr>
                <w:rFonts w:ascii="Times New Roman" w:eastAsia="Calibri" w:hAnsi="Times New Roman"/>
                <w:sz w:val="28"/>
                <w:szCs w:val="28"/>
                <w:lang w:val="en-US"/>
              </w:rPr>
            </w:pPr>
            <w:r w:rsidRPr="00E90D6F">
              <w:rPr>
                <w:rFonts w:ascii="Times New Roman" w:hAnsi="Times New Roman"/>
                <w:i/>
                <w:iCs/>
                <w:sz w:val="28"/>
                <w:szCs w:val="28"/>
              </w:rPr>
              <w:t>«</w:t>
            </w:r>
            <w:r w:rsidRPr="007261BB">
              <w:rPr>
                <w:rFonts w:ascii="Times New Roman" w:hAnsi="Times New Roman"/>
                <w:i/>
                <w:iCs/>
                <w:sz w:val="28"/>
                <w:szCs w:val="28"/>
                <w:lang w:val="kk-KZ"/>
              </w:rPr>
              <w:t xml:space="preserve">К тому же у казахов сильно развито чувство родства, а я олицетворял для Шала </w:t>
            </w:r>
            <w:r w:rsidRPr="007261BB">
              <w:rPr>
                <w:rFonts w:ascii="Times New Roman" w:hAnsi="Times New Roman"/>
                <w:bCs/>
                <w:iCs/>
                <w:sz w:val="28"/>
                <w:szCs w:val="28"/>
                <w:lang w:val="kk-KZ"/>
              </w:rPr>
              <w:t>дом его умершего брата Ракыша</w:t>
            </w:r>
            <w:r w:rsidRPr="007261BB">
              <w:rPr>
                <w:rFonts w:ascii="Times New Roman" w:hAnsi="Times New Roman"/>
                <w:i/>
                <w:iCs/>
                <w:sz w:val="28"/>
                <w:szCs w:val="28"/>
                <w:lang w:val="kk-KZ"/>
              </w:rPr>
              <w:t>, поэтому он просто боготворил меня</w:t>
            </w:r>
            <w:bookmarkStart w:id="150" w:name="_Hlk126776939"/>
            <w:r w:rsidRPr="007261BB">
              <w:rPr>
                <w:rFonts w:ascii="Times New Roman" w:hAnsi="Times New Roman"/>
                <w:i/>
                <w:iCs/>
                <w:sz w:val="28"/>
                <w:szCs w:val="28"/>
              </w:rPr>
              <w:t xml:space="preserve">» </w:t>
            </w:r>
            <w:r w:rsidRPr="007261BB">
              <w:rPr>
                <w:rFonts w:ascii="Times New Roman" w:eastAsia="Calibri" w:hAnsi="Times New Roman"/>
                <w:sz w:val="28"/>
                <w:szCs w:val="28"/>
              </w:rPr>
              <w:t>(К. Искаков. Белые дожди)</w:t>
            </w:r>
            <w:bookmarkEnd w:id="150"/>
            <w:r w:rsidRPr="007261BB">
              <w:rPr>
                <w:rFonts w:ascii="Times New Roman" w:eastAsia="Calibri" w:hAnsi="Times New Roman"/>
                <w:sz w:val="28"/>
                <w:szCs w:val="28"/>
                <w:lang w:val="en-US"/>
              </w:rPr>
              <w:t>.</w:t>
            </w:r>
          </w:p>
        </w:tc>
      </w:tr>
      <w:tr w:rsidR="000958D1" w:rsidRPr="007261BB" w14:paraId="19F5264F" w14:textId="77777777" w:rsidTr="009C68C7">
        <w:trPr>
          <w:trHeight w:val="944"/>
        </w:trPr>
        <w:tc>
          <w:tcPr>
            <w:tcW w:w="1838" w:type="dxa"/>
            <w:shd w:val="clear" w:color="auto" w:fill="auto"/>
          </w:tcPr>
          <w:p w14:paraId="12848FFD"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901" w:type="dxa"/>
            <w:shd w:val="clear" w:color="auto" w:fill="auto"/>
          </w:tcPr>
          <w:p w14:paraId="02949A6E" w14:textId="2594C673" w:rsidR="000958D1" w:rsidRPr="007261BB" w:rsidRDefault="000958D1" w:rsidP="00AD3303">
            <w:pPr>
              <w:jc w:val="both"/>
              <w:rPr>
                <w:rFonts w:ascii="Times New Roman" w:hAnsi="Times New Roman"/>
                <w:b/>
                <w:bCs/>
                <w:i/>
                <w:iCs/>
                <w:sz w:val="28"/>
                <w:szCs w:val="28"/>
              </w:rPr>
            </w:pPr>
            <w:r w:rsidRPr="007261BB">
              <w:rPr>
                <w:rFonts w:ascii="Times New Roman" w:hAnsi="Times New Roman"/>
                <w:i/>
                <w:iCs/>
                <w:sz w:val="28"/>
                <w:szCs w:val="28"/>
                <w:lang w:val="en-US"/>
              </w:rPr>
              <w:t xml:space="preserve">«What’s more, the Kazakhs have a highly developed sense of kinship and are quite sensitive to orphans. For Ybyraj I was the </w:t>
            </w:r>
            <w:r w:rsidRPr="007261BB">
              <w:rPr>
                <w:rFonts w:ascii="Times New Roman" w:hAnsi="Times New Roman"/>
                <w:bCs/>
                <w:iCs/>
                <w:sz w:val="28"/>
                <w:szCs w:val="28"/>
                <w:lang w:val="en-US"/>
              </w:rPr>
              <w:t>embodiment of the house of his dead brother Raķyš</w:t>
            </w:r>
            <w:r w:rsidRPr="007261BB">
              <w:rPr>
                <w:rFonts w:ascii="Times New Roman" w:hAnsi="Times New Roman"/>
                <w:iCs/>
                <w:sz w:val="28"/>
                <w:szCs w:val="28"/>
                <w:lang w:val="en-US"/>
              </w:rPr>
              <w:t>,</w:t>
            </w:r>
            <w:r w:rsidRPr="007261BB">
              <w:rPr>
                <w:rFonts w:ascii="Times New Roman" w:hAnsi="Times New Roman"/>
                <w:i/>
                <w:iCs/>
                <w:sz w:val="28"/>
                <w:szCs w:val="28"/>
                <w:lang w:val="en-US"/>
              </w:rPr>
              <w:t xml:space="preserve"> so he simply worshipped me» </w:t>
            </w:r>
            <w:r w:rsidRPr="007261BB">
              <w:rPr>
                <w:rFonts w:ascii="Times New Roman" w:eastAsia="Calibri" w:hAnsi="Times New Roman"/>
                <w:sz w:val="28"/>
                <w:szCs w:val="28"/>
                <w:lang w:val="en-US"/>
              </w:rPr>
              <w:t xml:space="preserve">(K. </w:t>
            </w:r>
            <w:r w:rsidR="0079235F" w:rsidRPr="007261BB">
              <w:rPr>
                <w:rFonts w:ascii="Times New Roman" w:eastAsia="Calibri" w:hAnsi="Times New Roman"/>
                <w:sz w:val="28"/>
                <w:szCs w:val="28"/>
                <w:lang w:val="en-US"/>
              </w:rPr>
              <w:t>Y</w:t>
            </w:r>
            <w:r w:rsidR="009C68C7" w:rsidRPr="007261BB">
              <w:rPr>
                <w:rFonts w:ascii="Times New Roman" w:eastAsia="Calibri" w:hAnsi="Times New Roman"/>
                <w:sz w:val="28"/>
                <w:szCs w:val="28"/>
                <w:lang w:val="en-US"/>
              </w:rPr>
              <w:t>skak. A Quiet Autumn)</w:t>
            </w:r>
          </w:p>
        </w:tc>
      </w:tr>
    </w:tbl>
    <w:p w14:paraId="3E8E4C9F" w14:textId="77777777" w:rsidR="00BC2ED8" w:rsidRDefault="00BC2ED8" w:rsidP="00AD3303">
      <w:pPr>
        <w:ind w:firstLine="709"/>
        <w:rPr>
          <w:rFonts w:eastAsia="Times New Roman"/>
          <w:sz w:val="28"/>
          <w:szCs w:val="28"/>
          <w:lang w:eastAsia="ru-RU"/>
        </w:rPr>
      </w:pPr>
    </w:p>
    <w:p w14:paraId="536C77B5" w14:textId="24A5E840" w:rsidR="000958D1" w:rsidRPr="003D2628" w:rsidRDefault="000958D1" w:rsidP="00AD3303">
      <w:pPr>
        <w:ind w:firstLine="709"/>
        <w:rPr>
          <w:sz w:val="28"/>
          <w:szCs w:val="28"/>
        </w:rPr>
      </w:pPr>
      <w:r w:rsidRPr="003D2628">
        <w:rPr>
          <w:rFonts w:eastAsia="Times New Roman"/>
          <w:sz w:val="28"/>
          <w:szCs w:val="28"/>
          <w:lang w:eastAsia="ru-RU"/>
        </w:rPr>
        <w:t>Дети как продолжатели рода своих родителей не дают погаснуть домашнему очагу. В казахском этноязыковом сознании дым, вьющийся из очага (</w:t>
      </w:r>
      <w:r w:rsidRPr="003D2628">
        <w:rPr>
          <w:i/>
          <w:iCs/>
          <w:sz w:val="28"/>
          <w:szCs w:val="28"/>
          <w:lang w:val="kk-KZ"/>
        </w:rPr>
        <w:t>түтін</w:t>
      </w:r>
      <w:r w:rsidRPr="003D2628">
        <w:rPr>
          <w:sz w:val="28"/>
          <w:szCs w:val="28"/>
        </w:rPr>
        <w:t>), олицетворяет жизнь и отчий дом. Следовательно, если есть дети, значит, горит очаг в доме, т.е. жизнь продолжается. В исходном тексте словосочетание «</w:t>
      </w:r>
      <w:r w:rsidRPr="003D2628">
        <w:rPr>
          <w:i/>
          <w:iCs/>
          <w:sz w:val="28"/>
          <w:szCs w:val="28"/>
          <w:lang w:val="kk-KZ"/>
        </w:rPr>
        <w:t>соның көзі/его глаза</w:t>
      </w:r>
      <w:r w:rsidRPr="003D2628">
        <w:rPr>
          <w:sz w:val="28"/>
          <w:szCs w:val="28"/>
        </w:rPr>
        <w:t>» обозначает наследника умершего. Соответственно, адекватная трансляция представленной реалии на русский и английский языки способствовала сохранению этно</w:t>
      </w:r>
      <w:r w:rsidRPr="003D2628">
        <w:rPr>
          <w:sz w:val="28"/>
          <w:szCs w:val="28"/>
          <w:lang w:val="kk-KZ"/>
        </w:rPr>
        <w:t>специфичности</w:t>
      </w:r>
      <w:r w:rsidRPr="003D2628">
        <w:rPr>
          <w:sz w:val="28"/>
          <w:szCs w:val="28"/>
        </w:rPr>
        <w:t xml:space="preserve"> ауры автохтонного текста.</w:t>
      </w:r>
    </w:p>
    <w:p w14:paraId="39361EC2" w14:textId="20211899" w:rsidR="002E1BEC" w:rsidRDefault="000958D1" w:rsidP="00446063">
      <w:pPr>
        <w:ind w:firstLine="709"/>
        <w:rPr>
          <w:rFonts w:eastAsia="Times New Roman"/>
          <w:sz w:val="28"/>
          <w:szCs w:val="28"/>
          <w:lang w:eastAsia="ru-RU"/>
        </w:rPr>
      </w:pPr>
      <w:r w:rsidRPr="003D2628">
        <w:rPr>
          <w:rFonts w:eastAsia="Times New Roman"/>
          <w:sz w:val="28"/>
          <w:szCs w:val="28"/>
          <w:lang w:eastAsia="ru-RU"/>
        </w:rPr>
        <w:lastRenderedPageBreak/>
        <w:t xml:space="preserve">Жизненная философия казахского народа зиждется на продолжении рода достойными наследниками. Исходя из </w:t>
      </w:r>
      <w:r w:rsidR="00A823A7" w:rsidRPr="003D2628">
        <w:rPr>
          <w:rFonts w:eastAsia="Times New Roman"/>
          <w:sz w:val="28"/>
          <w:szCs w:val="28"/>
          <w:lang w:eastAsia="ru-RU"/>
        </w:rPr>
        <w:t>такой идеи</w:t>
      </w:r>
      <w:r w:rsidRPr="003D2628">
        <w:rPr>
          <w:rFonts w:eastAsia="Times New Roman"/>
          <w:sz w:val="28"/>
          <w:szCs w:val="28"/>
          <w:lang w:eastAsia="ru-RU"/>
        </w:rPr>
        <w:t xml:space="preserve">, огромное внимание </w:t>
      </w:r>
      <w:r w:rsidR="00A823A7" w:rsidRPr="003D2628">
        <w:rPr>
          <w:rFonts w:eastAsia="Times New Roman"/>
          <w:sz w:val="28"/>
          <w:szCs w:val="28"/>
          <w:lang w:eastAsia="ru-RU"/>
        </w:rPr>
        <w:t xml:space="preserve">казахи </w:t>
      </w:r>
      <w:r w:rsidRPr="003D2628">
        <w:rPr>
          <w:rFonts w:eastAsia="Times New Roman"/>
          <w:sz w:val="28"/>
          <w:szCs w:val="28"/>
          <w:lang w:eastAsia="ru-RU"/>
        </w:rPr>
        <w:t>уделял</w:t>
      </w:r>
      <w:r w:rsidR="00A823A7" w:rsidRPr="003D2628">
        <w:rPr>
          <w:rFonts w:eastAsia="Times New Roman"/>
          <w:sz w:val="28"/>
          <w:szCs w:val="28"/>
          <w:lang w:eastAsia="ru-RU"/>
        </w:rPr>
        <w:t>и</w:t>
      </w:r>
      <w:r w:rsidRPr="003D2628">
        <w:rPr>
          <w:rFonts w:eastAsia="Times New Roman"/>
          <w:sz w:val="28"/>
          <w:szCs w:val="28"/>
          <w:lang w:eastAsia="ru-RU"/>
        </w:rPr>
        <w:t xml:space="preserve"> правильному воспитанию детей, заключающемуся в уважении </w:t>
      </w:r>
      <w:r w:rsidR="004042EE" w:rsidRPr="003D2628">
        <w:rPr>
          <w:rFonts w:eastAsia="Times New Roman"/>
          <w:sz w:val="28"/>
          <w:szCs w:val="28"/>
          <w:lang w:eastAsia="ru-RU"/>
        </w:rPr>
        <w:t xml:space="preserve">к </w:t>
      </w:r>
      <w:r w:rsidRPr="003D2628">
        <w:rPr>
          <w:rFonts w:eastAsia="Times New Roman"/>
          <w:sz w:val="28"/>
          <w:szCs w:val="28"/>
          <w:lang w:eastAsia="ru-RU"/>
        </w:rPr>
        <w:t>старши</w:t>
      </w:r>
      <w:r w:rsidR="004042EE" w:rsidRPr="003D2628">
        <w:rPr>
          <w:rFonts w:eastAsia="Times New Roman"/>
          <w:sz w:val="28"/>
          <w:szCs w:val="28"/>
          <w:lang w:eastAsia="ru-RU"/>
        </w:rPr>
        <w:t>м</w:t>
      </w:r>
      <w:r w:rsidRPr="003D2628">
        <w:rPr>
          <w:rFonts w:eastAsia="Times New Roman"/>
          <w:sz w:val="28"/>
          <w:szCs w:val="28"/>
          <w:lang w:eastAsia="ru-RU"/>
        </w:rPr>
        <w:t>, почитании родства и национальных обычаев, преданности родине.</w:t>
      </w:r>
    </w:p>
    <w:p w14:paraId="741E4B06" w14:textId="77777777" w:rsidR="00BC2ED8" w:rsidRPr="003D2628" w:rsidRDefault="00BC2ED8" w:rsidP="00446063">
      <w:pPr>
        <w:ind w:firstLine="709"/>
        <w:rPr>
          <w:rFonts w:eastAsia="Times New Roman"/>
          <w:sz w:val="28"/>
          <w:szCs w:val="28"/>
          <w:lang w:eastAsia="ru-RU"/>
        </w:rPr>
      </w:pPr>
    </w:p>
    <w:tbl>
      <w:tblPr>
        <w:tblStyle w:val="3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8036"/>
      </w:tblGrid>
      <w:tr w:rsidR="000958D1" w:rsidRPr="007261BB" w14:paraId="68AE610F" w14:textId="77777777" w:rsidTr="009C68C7">
        <w:trPr>
          <w:trHeight w:val="248"/>
        </w:trPr>
        <w:tc>
          <w:tcPr>
            <w:tcW w:w="1838" w:type="dxa"/>
            <w:shd w:val="clear" w:color="auto" w:fill="auto"/>
          </w:tcPr>
          <w:p w14:paraId="4E3B2ACE" w14:textId="77777777" w:rsidR="00FA5DDA" w:rsidRPr="007261BB" w:rsidRDefault="00FA5DDA" w:rsidP="00AD3303">
            <w:pPr>
              <w:jc w:val="center"/>
              <w:rPr>
                <w:rFonts w:ascii="Times New Roman" w:hAnsi="Times New Roman"/>
                <w:sz w:val="28"/>
                <w:szCs w:val="28"/>
              </w:rPr>
            </w:pPr>
            <w:bookmarkStart w:id="151" w:name="_Hlk133763616"/>
            <w:bookmarkEnd w:id="139"/>
            <w:r w:rsidRPr="007261BB">
              <w:rPr>
                <w:rFonts w:ascii="Times New Roman" w:hAnsi="Times New Roman"/>
                <w:sz w:val="28"/>
                <w:szCs w:val="28"/>
              </w:rPr>
              <w:t>Фрагмент</w:t>
            </w:r>
          </w:p>
          <w:p w14:paraId="3591C3B6" w14:textId="34757824" w:rsidR="000958D1" w:rsidRPr="007261BB" w:rsidRDefault="00FA5DDA" w:rsidP="00AD3303">
            <w:pPr>
              <w:jc w:val="center"/>
              <w:rPr>
                <w:rFonts w:ascii="Times New Roman" w:hAnsi="Times New Roman"/>
                <w:sz w:val="28"/>
                <w:szCs w:val="28"/>
                <w:lang w:val="kk-KZ"/>
              </w:rPr>
            </w:pPr>
            <w:r w:rsidRPr="007261BB">
              <w:rPr>
                <w:rFonts w:ascii="Times New Roman" w:hAnsi="Times New Roman"/>
                <w:sz w:val="28"/>
                <w:szCs w:val="28"/>
              </w:rPr>
              <w:t>1</w:t>
            </w:r>
            <w:r w:rsidR="00184D0B" w:rsidRPr="007261BB">
              <w:rPr>
                <w:rFonts w:ascii="Times New Roman" w:hAnsi="Times New Roman"/>
                <w:sz w:val="28"/>
                <w:szCs w:val="28"/>
              </w:rPr>
              <w:t>2</w:t>
            </w:r>
            <w:r w:rsidR="00425FD7" w:rsidRPr="007261BB">
              <w:rPr>
                <w:rFonts w:ascii="Times New Roman" w:hAnsi="Times New Roman"/>
                <w:sz w:val="28"/>
                <w:szCs w:val="28"/>
              </w:rPr>
              <w:t>7</w:t>
            </w:r>
          </w:p>
        </w:tc>
        <w:tc>
          <w:tcPr>
            <w:tcW w:w="8051" w:type="dxa"/>
            <w:shd w:val="clear" w:color="auto" w:fill="auto"/>
          </w:tcPr>
          <w:p w14:paraId="15AB537B" w14:textId="20B1D5F6" w:rsidR="000958D1" w:rsidRPr="007261BB" w:rsidRDefault="000958D1" w:rsidP="00AD3303">
            <w:pPr>
              <w:jc w:val="center"/>
              <w:rPr>
                <w:rFonts w:ascii="Times New Roman" w:hAnsi="Times New Roman"/>
                <w:b/>
                <w:bCs/>
                <w:sz w:val="28"/>
                <w:szCs w:val="28"/>
              </w:rPr>
            </w:pPr>
            <w:r w:rsidRPr="007261BB">
              <w:rPr>
                <w:rFonts w:ascii="Times New Roman" w:hAnsi="Times New Roman"/>
                <w:sz w:val="28"/>
                <w:szCs w:val="28"/>
              </w:rPr>
              <w:t>Реалии, репрезентирующие национальные</w:t>
            </w:r>
            <w:r w:rsidRPr="007261BB">
              <w:rPr>
                <w:rFonts w:ascii="Times New Roman" w:hAnsi="Times New Roman"/>
                <w:sz w:val="28"/>
                <w:szCs w:val="28"/>
                <w:lang w:val="kk-KZ"/>
              </w:rPr>
              <w:t xml:space="preserve"> обычаи и традиции</w:t>
            </w:r>
            <w:r w:rsidR="001A347B" w:rsidRPr="007261BB">
              <w:rPr>
                <w:rFonts w:ascii="Times New Roman" w:hAnsi="Times New Roman"/>
                <w:sz w:val="28"/>
                <w:szCs w:val="28"/>
                <w:lang w:val="kk-KZ"/>
              </w:rPr>
              <w:t xml:space="preserve">: </w:t>
            </w:r>
            <w:r w:rsidR="001A347B" w:rsidRPr="007261BB">
              <w:rPr>
                <w:rFonts w:ascii="Times New Roman" w:hAnsi="Times New Roman"/>
                <w:bCs/>
                <w:i/>
                <w:sz w:val="28"/>
                <w:szCs w:val="28"/>
                <w:lang w:val="kk-KZ"/>
              </w:rPr>
              <w:t>үлкеннің сөзін екі етпе</w:t>
            </w:r>
          </w:p>
        </w:tc>
      </w:tr>
      <w:tr w:rsidR="000958D1" w:rsidRPr="007261BB" w14:paraId="5F9FA215" w14:textId="77777777" w:rsidTr="009C68C7">
        <w:tc>
          <w:tcPr>
            <w:tcW w:w="1838" w:type="dxa"/>
            <w:shd w:val="clear" w:color="auto" w:fill="auto"/>
          </w:tcPr>
          <w:p w14:paraId="04CE7251"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Автохтонный текст</w:t>
            </w:r>
          </w:p>
        </w:tc>
        <w:tc>
          <w:tcPr>
            <w:tcW w:w="8051" w:type="dxa"/>
            <w:shd w:val="clear" w:color="auto" w:fill="auto"/>
          </w:tcPr>
          <w:p w14:paraId="7F04362F" w14:textId="77777777" w:rsidR="000958D1" w:rsidRPr="007261BB" w:rsidRDefault="000958D1" w:rsidP="00AD3303">
            <w:pPr>
              <w:jc w:val="both"/>
              <w:rPr>
                <w:rFonts w:ascii="Times New Roman" w:eastAsia="Calibri" w:hAnsi="Times New Roman"/>
                <w:sz w:val="28"/>
                <w:szCs w:val="28"/>
                <w:lang w:val="en-US"/>
              </w:rPr>
            </w:pPr>
            <w:r w:rsidRPr="007261BB">
              <w:rPr>
                <w:rFonts w:ascii="Times New Roman" w:hAnsi="Times New Roman"/>
                <w:i/>
                <w:iCs/>
                <w:sz w:val="28"/>
                <w:szCs w:val="28"/>
                <w:lang w:val="en-US"/>
              </w:rPr>
              <w:t>«</w:t>
            </w:r>
            <w:r w:rsidRPr="007261BB">
              <w:rPr>
                <w:rFonts w:ascii="Times New Roman" w:hAnsi="Times New Roman"/>
                <w:i/>
                <w:iCs/>
                <w:sz w:val="28"/>
                <w:szCs w:val="28"/>
                <w:lang w:val="kk-KZ"/>
              </w:rPr>
              <w:t xml:space="preserve">Тентек болма, </w:t>
            </w:r>
            <w:r w:rsidRPr="007261BB">
              <w:rPr>
                <w:rFonts w:ascii="Times New Roman" w:hAnsi="Times New Roman"/>
                <w:bCs/>
                <w:iCs/>
                <w:sz w:val="28"/>
                <w:szCs w:val="28"/>
                <w:lang w:val="kk-KZ"/>
              </w:rPr>
              <w:t>үлкеннің сөзін екі етпе</w:t>
            </w:r>
            <w:r w:rsidRPr="007261BB">
              <w:rPr>
                <w:rFonts w:ascii="Times New Roman" w:hAnsi="Times New Roman"/>
                <w:i/>
                <w:iCs/>
                <w:sz w:val="28"/>
                <w:szCs w:val="28"/>
                <w:lang w:val="kk-KZ"/>
              </w:rPr>
              <w:t>, сабағынды жақсы оқы»</w:t>
            </w:r>
            <w:r w:rsidRPr="007261BB">
              <w:rPr>
                <w:rFonts w:ascii="Times New Roman" w:hAnsi="Times New Roman"/>
                <w:sz w:val="28"/>
                <w:szCs w:val="28"/>
                <w:lang w:val="kk-KZ"/>
              </w:rPr>
              <w:t xml:space="preserve"> </w:t>
            </w:r>
            <w:r w:rsidRPr="007261BB">
              <w:rPr>
                <w:rFonts w:ascii="Times New Roman" w:eastAsia="Calibri" w:hAnsi="Times New Roman"/>
                <w:sz w:val="28"/>
                <w:szCs w:val="28"/>
                <w:lang w:val="kk-KZ"/>
              </w:rPr>
              <w:t>(Қ. Ысқақ</w:t>
            </w:r>
            <w:r w:rsidRPr="007261BB">
              <w:rPr>
                <w:rFonts w:ascii="Times New Roman" w:eastAsia="Calibri" w:hAnsi="Times New Roman"/>
                <w:sz w:val="28"/>
                <w:szCs w:val="28"/>
                <w:lang w:val="en-US"/>
              </w:rPr>
              <w:t>.</w:t>
            </w:r>
            <w:r w:rsidRPr="007261BB">
              <w:rPr>
                <w:rFonts w:ascii="Times New Roman" w:eastAsia="Calibri" w:hAnsi="Times New Roman"/>
                <w:sz w:val="28"/>
                <w:szCs w:val="28"/>
                <w:lang w:val="kk-KZ"/>
              </w:rPr>
              <w:t xml:space="preserve"> Қоңыр күз еді)</w:t>
            </w:r>
            <w:r w:rsidRPr="007261BB">
              <w:rPr>
                <w:rFonts w:ascii="Times New Roman" w:eastAsia="Calibri" w:hAnsi="Times New Roman"/>
                <w:sz w:val="28"/>
                <w:szCs w:val="28"/>
                <w:lang w:val="en-US"/>
              </w:rPr>
              <w:t>.</w:t>
            </w:r>
          </w:p>
        </w:tc>
      </w:tr>
      <w:tr w:rsidR="000958D1" w:rsidRPr="00BC2ED8" w14:paraId="7BB85869" w14:textId="77777777" w:rsidTr="009C68C7">
        <w:tc>
          <w:tcPr>
            <w:tcW w:w="1838" w:type="dxa"/>
            <w:shd w:val="clear" w:color="auto" w:fill="auto"/>
          </w:tcPr>
          <w:p w14:paraId="0A19E6F5" w14:textId="77777777" w:rsidR="000958D1" w:rsidRPr="007261BB"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 на русский язык</w:t>
            </w:r>
          </w:p>
        </w:tc>
        <w:tc>
          <w:tcPr>
            <w:tcW w:w="8051" w:type="dxa"/>
            <w:shd w:val="clear" w:color="auto" w:fill="auto"/>
          </w:tcPr>
          <w:p w14:paraId="1EBE0AFD" w14:textId="3CC27297" w:rsidR="000958D1" w:rsidRPr="007261BB" w:rsidRDefault="000958D1" w:rsidP="00BC2ED8">
            <w:pPr>
              <w:jc w:val="both"/>
              <w:rPr>
                <w:rFonts w:ascii="Times New Roman" w:eastAsia="Calibri" w:hAnsi="Times New Roman"/>
                <w:sz w:val="28"/>
                <w:szCs w:val="28"/>
                <w:lang w:val="en-US"/>
              </w:rPr>
            </w:pPr>
            <w:r w:rsidRPr="002E7A20">
              <w:rPr>
                <w:rFonts w:ascii="Times New Roman" w:hAnsi="Times New Roman"/>
                <w:i/>
                <w:iCs/>
                <w:sz w:val="28"/>
                <w:szCs w:val="28"/>
              </w:rPr>
              <w:t>«</w:t>
            </w:r>
            <w:r w:rsidRPr="007261BB">
              <w:rPr>
                <w:rFonts w:ascii="Times New Roman" w:hAnsi="Times New Roman"/>
                <w:i/>
                <w:iCs/>
                <w:sz w:val="28"/>
                <w:szCs w:val="28"/>
                <w:lang w:val="kk-KZ"/>
              </w:rPr>
              <w:t xml:space="preserve">Не балуйся тут, </w:t>
            </w:r>
            <w:r w:rsidRPr="007261BB">
              <w:rPr>
                <w:rFonts w:ascii="Times New Roman" w:hAnsi="Times New Roman"/>
                <w:bCs/>
                <w:iCs/>
                <w:sz w:val="28"/>
                <w:szCs w:val="28"/>
                <w:lang w:val="kk-KZ"/>
              </w:rPr>
              <w:t>слушайся старших</w:t>
            </w:r>
            <w:r w:rsidRPr="007261BB">
              <w:rPr>
                <w:rFonts w:ascii="Times New Roman" w:hAnsi="Times New Roman"/>
                <w:i/>
                <w:iCs/>
                <w:sz w:val="28"/>
                <w:szCs w:val="28"/>
                <w:lang w:val="kk-KZ"/>
              </w:rPr>
              <w:t>, учись как следует</w:t>
            </w:r>
            <w:r w:rsidRPr="002E7A20">
              <w:rPr>
                <w:rFonts w:ascii="Times New Roman" w:hAnsi="Times New Roman"/>
                <w:i/>
                <w:iCs/>
                <w:sz w:val="28"/>
                <w:szCs w:val="28"/>
              </w:rPr>
              <w:t xml:space="preserve">» </w:t>
            </w:r>
            <w:r w:rsidRPr="002E7A20">
              <w:rPr>
                <w:rFonts w:ascii="Times New Roman" w:eastAsia="Calibri" w:hAnsi="Times New Roman"/>
                <w:sz w:val="28"/>
                <w:szCs w:val="28"/>
              </w:rPr>
              <w:t>(</w:t>
            </w:r>
            <w:r w:rsidRPr="007261BB">
              <w:rPr>
                <w:rFonts w:ascii="Times New Roman" w:eastAsia="Calibri" w:hAnsi="Times New Roman"/>
                <w:sz w:val="28"/>
                <w:szCs w:val="28"/>
              </w:rPr>
              <w:t>К</w:t>
            </w:r>
            <w:r w:rsidRPr="002E7A20">
              <w:rPr>
                <w:rFonts w:ascii="Times New Roman" w:eastAsia="Calibri" w:hAnsi="Times New Roman"/>
                <w:sz w:val="28"/>
                <w:szCs w:val="28"/>
              </w:rPr>
              <w:t>.</w:t>
            </w:r>
            <w:r w:rsidR="00BC2ED8" w:rsidRPr="00BC2ED8">
              <w:rPr>
                <w:rFonts w:ascii="Times New Roman" w:eastAsia="Calibri" w:hAnsi="Times New Roman"/>
                <w:sz w:val="28"/>
                <w:szCs w:val="28"/>
                <w:lang w:val="en-US"/>
              </w:rPr>
              <w:t> </w:t>
            </w:r>
            <w:r w:rsidRPr="007261BB">
              <w:rPr>
                <w:rFonts w:ascii="Times New Roman" w:eastAsia="Calibri" w:hAnsi="Times New Roman"/>
                <w:sz w:val="28"/>
                <w:szCs w:val="28"/>
              </w:rPr>
              <w:t>Искаков</w:t>
            </w:r>
            <w:r w:rsidRPr="002E7A20">
              <w:rPr>
                <w:rFonts w:ascii="Times New Roman" w:eastAsia="Calibri" w:hAnsi="Times New Roman"/>
                <w:sz w:val="28"/>
                <w:szCs w:val="28"/>
              </w:rPr>
              <w:t xml:space="preserve">. </w:t>
            </w:r>
            <w:r w:rsidRPr="007261BB">
              <w:rPr>
                <w:rFonts w:ascii="Times New Roman" w:eastAsia="Calibri" w:hAnsi="Times New Roman"/>
                <w:sz w:val="28"/>
                <w:szCs w:val="28"/>
              </w:rPr>
              <w:t>Белые</w:t>
            </w:r>
            <w:r w:rsidRPr="00BC2ED8">
              <w:rPr>
                <w:rFonts w:ascii="Times New Roman" w:eastAsia="Calibri" w:hAnsi="Times New Roman"/>
                <w:sz w:val="28"/>
                <w:szCs w:val="28"/>
                <w:lang w:val="en-US"/>
              </w:rPr>
              <w:t xml:space="preserve"> </w:t>
            </w:r>
            <w:r w:rsidRPr="007261BB">
              <w:rPr>
                <w:rFonts w:ascii="Times New Roman" w:eastAsia="Calibri" w:hAnsi="Times New Roman"/>
                <w:sz w:val="28"/>
                <w:szCs w:val="28"/>
              </w:rPr>
              <w:t>дожди</w:t>
            </w:r>
            <w:r w:rsidRPr="00BC2ED8">
              <w:rPr>
                <w:rFonts w:ascii="Times New Roman" w:eastAsia="Calibri" w:hAnsi="Times New Roman"/>
                <w:sz w:val="28"/>
                <w:szCs w:val="28"/>
                <w:lang w:val="en-US"/>
              </w:rPr>
              <w:t>)</w:t>
            </w:r>
            <w:r w:rsidRPr="007261BB">
              <w:rPr>
                <w:rFonts w:ascii="Times New Roman" w:eastAsia="Calibri" w:hAnsi="Times New Roman"/>
                <w:sz w:val="28"/>
                <w:szCs w:val="28"/>
                <w:lang w:val="en-US"/>
              </w:rPr>
              <w:t>.</w:t>
            </w:r>
          </w:p>
        </w:tc>
      </w:tr>
      <w:tr w:rsidR="000958D1" w:rsidRPr="00BC2ED8" w14:paraId="62757442" w14:textId="77777777" w:rsidTr="009C68C7">
        <w:trPr>
          <w:trHeight w:val="944"/>
        </w:trPr>
        <w:tc>
          <w:tcPr>
            <w:tcW w:w="1838" w:type="dxa"/>
            <w:shd w:val="clear" w:color="auto" w:fill="auto"/>
          </w:tcPr>
          <w:p w14:paraId="6A249F71" w14:textId="77777777" w:rsidR="000958D1" w:rsidRPr="00BC2ED8" w:rsidRDefault="000958D1" w:rsidP="00AD3303">
            <w:pPr>
              <w:jc w:val="center"/>
              <w:rPr>
                <w:rFonts w:ascii="Times New Roman" w:hAnsi="Times New Roman"/>
                <w:sz w:val="28"/>
                <w:szCs w:val="28"/>
                <w:lang w:val="en-US"/>
              </w:rPr>
            </w:pPr>
            <w:r w:rsidRPr="007261BB">
              <w:rPr>
                <w:rFonts w:ascii="Times New Roman" w:hAnsi="Times New Roman"/>
                <w:sz w:val="28"/>
                <w:szCs w:val="28"/>
              </w:rPr>
              <w:t>Перевод</w:t>
            </w:r>
            <w:r w:rsidRPr="00BC2ED8">
              <w:rPr>
                <w:rFonts w:ascii="Times New Roman" w:hAnsi="Times New Roman"/>
                <w:sz w:val="28"/>
                <w:szCs w:val="28"/>
                <w:lang w:val="en-US"/>
              </w:rPr>
              <w:t xml:space="preserve"> </w:t>
            </w:r>
            <w:r w:rsidRPr="007261BB">
              <w:rPr>
                <w:rFonts w:ascii="Times New Roman" w:hAnsi="Times New Roman"/>
                <w:sz w:val="28"/>
                <w:szCs w:val="28"/>
              </w:rPr>
              <w:t>на</w:t>
            </w:r>
            <w:r w:rsidRPr="00BC2ED8">
              <w:rPr>
                <w:rFonts w:ascii="Times New Roman" w:hAnsi="Times New Roman"/>
                <w:sz w:val="28"/>
                <w:szCs w:val="28"/>
                <w:lang w:val="en-US"/>
              </w:rPr>
              <w:t xml:space="preserve"> </w:t>
            </w:r>
            <w:r w:rsidRPr="007261BB">
              <w:rPr>
                <w:rFonts w:ascii="Times New Roman" w:hAnsi="Times New Roman"/>
                <w:sz w:val="28"/>
                <w:szCs w:val="28"/>
              </w:rPr>
              <w:t>английский</w:t>
            </w:r>
            <w:r w:rsidRPr="00BC2ED8">
              <w:rPr>
                <w:rFonts w:ascii="Times New Roman" w:hAnsi="Times New Roman"/>
                <w:sz w:val="28"/>
                <w:szCs w:val="28"/>
                <w:lang w:val="en-US"/>
              </w:rPr>
              <w:t xml:space="preserve"> </w:t>
            </w:r>
            <w:r w:rsidRPr="007261BB">
              <w:rPr>
                <w:rFonts w:ascii="Times New Roman" w:hAnsi="Times New Roman"/>
                <w:sz w:val="28"/>
                <w:szCs w:val="28"/>
              </w:rPr>
              <w:t>язык</w:t>
            </w:r>
          </w:p>
        </w:tc>
        <w:tc>
          <w:tcPr>
            <w:tcW w:w="8051" w:type="dxa"/>
            <w:shd w:val="clear" w:color="auto" w:fill="auto"/>
          </w:tcPr>
          <w:p w14:paraId="1A059017" w14:textId="09B4CC98" w:rsidR="000958D1" w:rsidRPr="007261BB" w:rsidRDefault="000958D1" w:rsidP="00BC2ED8">
            <w:pPr>
              <w:jc w:val="both"/>
              <w:rPr>
                <w:rFonts w:ascii="Times New Roman" w:eastAsia="Calibri" w:hAnsi="Times New Roman"/>
                <w:sz w:val="28"/>
                <w:szCs w:val="28"/>
                <w:lang w:val="en-US"/>
              </w:rPr>
            </w:pPr>
            <w:r w:rsidRPr="007261BB">
              <w:rPr>
                <w:rFonts w:ascii="Times New Roman" w:hAnsi="Times New Roman"/>
                <w:i/>
                <w:iCs/>
                <w:sz w:val="28"/>
                <w:szCs w:val="28"/>
                <w:lang w:val="en-US"/>
              </w:rPr>
              <w:t xml:space="preserve">«Don’t fool around here, </w:t>
            </w:r>
            <w:r w:rsidRPr="007261BB">
              <w:rPr>
                <w:rFonts w:ascii="Times New Roman" w:hAnsi="Times New Roman"/>
                <w:bCs/>
                <w:iCs/>
                <w:sz w:val="28"/>
                <w:szCs w:val="28"/>
                <w:lang w:val="en-US"/>
              </w:rPr>
              <w:t>do as your elders say</w:t>
            </w:r>
            <w:r w:rsidRPr="007261BB">
              <w:rPr>
                <w:rFonts w:ascii="Times New Roman" w:hAnsi="Times New Roman"/>
                <w:i/>
                <w:iCs/>
                <w:sz w:val="28"/>
                <w:szCs w:val="28"/>
                <w:lang w:val="en-US"/>
              </w:rPr>
              <w:t xml:space="preserve">, work properly» </w:t>
            </w:r>
            <w:r w:rsidRPr="007261BB">
              <w:rPr>
                <w:rFonts w:ascii="Times New Roman" w:eastAsia="Calibri" w:hAnsi="Times New Roman"/>
                <w:sz w:val="28"/>
                <w:szCs w:val="28"/>
                <w:lang w:val="en-US"/>
              </w:rPr>
              <w:t>(K.</w:t>
            </w:r>
            <w:r w:rsidR="00BC2ED8" w:rsidRPr="00BC2ED8">
              <w:rPr>
                <w:rFonts w:ascii="Times New Roman" w:eastAsia="Calibri" w:hAnsi="Times New Roman"/>
                <w:sz w:val="28"/>
                <w:szCs w:val="28"/>
                <w:lang w:val="en-US"/>
              </w:rPr>
              <w:t> </w:t>
            </w:r>
            <w:r w:rsidRPr="007261BB">
              <w:rPr>
                <w:rFonts w:ascii="Times New Roman" w:eastAsia="Calibri" w:hAnsi="Times New Roman"/>
                <w:sz w:val="28"/>
                <w:szCs w:val="28"/>
                <w:lang w:val="en-US"/>
              </w:rPr>
              <w:t>Yskak. A</w:t>
            </w:r>
            <w:r w:rsidR="009C68C7" w:rsidRPr="00BC2ED8">
              <w:rPr>
                <w:rFonts w:ascii="Times New Roman" w:eastAsia="Calibri" w:hAnsi="Times New Roman"/>
                <w:sz w:val="28"/>
                <w:szCs w:val="28"/>
                <w:lang w:val="en-US"/>
              </w:rPr>
              <w:t> </w:t>
            </w:r>
            <w:r w:rsidRPr="007261BB">
              <w:rPr>
                <w:rFonts w:ascii="Times New Roman" w:eastAsia="Calibri" w:hAnsi="Times New Roman"/>
                <w:sz w:val="28"/>
                <w:szCs w:val="28"/>
                <w:lang w:val="en-US"/>
              </w:rPr>
              <w:t>Quiet Autumn).</w:t>
            </w:r>
          </w:p>
        </w:tc>
      </w:tr>
    </w:tbl>
    <w:p w14:paraId="7921C153" w14:textId="77777777" w:rsidR="00BC2ED8" w:rsidRPr="00BC2ED8" w:rsidRDefault="00BC2ED8" w:rsidP="00AD3303">
      <w:pPr>
        <w:ind w:firstLine="709"/>
        <w:rPr>
          <w:rFonts w:eastAsia="Times New Roman"/>
          <w:sz w:val="28"/>
          <w:szCs w:val="28"/>
          <w:lang w:val="en-US" w:eastAsia="ru-RU"/>
        </w:rPr>
      </w:pPr>
    </w:p>
    <w:p w14:paraId="6330A268" w14:textId="261D0C64" w:rsidR="000958D1" w:rsidRPr="003D2628" w:rsidRDefault="000958D1" w:rsidP="00AD3303">
      <w:pPr>
        <w:ind w:firstLine="709"/>
        <w:rPr>
          <w:rFonts w:eastAsia="Times New Roman"/>
          <w:sz w:val="28"/>
          <w:szCs w:val="28"/>
          <w:lang w:eastAsia="ru-RU"/>
        </w:rPr>
      </w:pPr>
      <w:r w:rsidRPr="003D2628">
        <w:rPr>
          <w:rFonts w:eastAsia="Times New Roman"/>
          <w:sz w:val="28"/>
          <w:szCs w:val="28"/>
          <w:lang w:eastAsia="ru-RU"/>
        </w:rPr>
        <w:t xml:space="preserve">Представленное в данном контексте выражение </w:t>
      </w:r>
      <w:r w:rsidRPr="009C68C7">
        <w:rPr>
          <w:rFonts w:eastAsia="Times New Roman"/>
          <w:sz w:val="28"/>
          <w:szCs w:val="28"/>
          <w:lang w:eastAsia="ru-RU"/>
        </w:rPr>
        <w:t>«</w:t>
      </w:r>
      <w:r w:rsidRPr="009C68C7">
        <w:rPr>
          <w:bCs/>
          <w:i/>
          <w:iCs/>
          <w:sz w:val="28"/>
          <w:szCs w:val="28"/>
          <w:lang w:val="kk-KZ"/>
        </w:rPr>
        <w:t>үлкеннің сөзін екі етпе</w:t>
      </w:r>
      <w:r w:rsidRPr="009C68C7">
        <w:rPr>
          <w:rFonts w:eastAsia="Times New Roman"/>
          <w:sz w:val="28"/>
          <w:szCs w:val="28"/>
          <w:lang w:eastAsia="ru-RU"/>
        </w:rPr>
        <w:t xml:space="preserve">» </w:t>
      </w:r>
      <w:r w:rsidRPr="003D2628">
        <w:rPr>
          <w:rFonts w:eastAsia="Times New Roman"/>
          <w:sz w:val="28"/>
          <w:szCs w:val="28"/>
          <w:lang w:eastAsia="ru-RU"/>
        </w:rPr>
        <w:t>эксплицирует особую этнокультурную значимость для казахского этноса. Данное выражение, означа</w:t>
      </w:r>
      <w:r w:rsidR="003701B1" w:rsidRPr="003D2628">
        <w:rPr>
          <w:rFonts w:eastAsia="Times New Roman"/>
          <w:sz w:val="28"/>
          <w:szCs w:val="28"/>
          <w:lang w:eastAsia="ru-RU"/>
        </w:rPr>
        <w:t>ю</w:t>
      </w:r>
      <w:r w:rsidRPr="003D2628">
        <w:rPr>
          <w:rFonts w:eastAsia="Times New Roman"/>
          <w:sz w:val="28"/>
          <w:szCs w:val="28"/>
          <w:lang w:eastAsia="ru-RU"/>
        </w:rPr>
        <w:t>щее «не заставляй старшего повторять дважды»</w:t>
      </w:r>
      <w:r w:rsidR="00C82A97" w:rsidRPr="003D2628">
        <w:rPr>
          <w:rFonts w:eastAsia="Times New Roman"/>
          <w:sz w:val="28"/>
          <w:szCs w:val="28"/>
          <w:lang w:eastAsia="ru-RU"/>
        </w:rPr>
        <w:t>,</w:t>
      </w:r>
      <w:r w:rsidRPr="003D2628">
        <w:rPr>
          <w:rFonts w:eastAsia="Times New Roman"/>
          <w:sz w:val="28"/>
          <w:szCs w:val="28"/>
          <w:lang w:eastAsia="ru-RU"/>
        </w:rPr>
        <w:t xml:space="preserve"> входит в свод запретов, которые должны соблюдаться каждым представителем этноса.</w:t>
      </w:r>
    </w:p>
    <w:p w14:paraId="5BD35C80" w14:textId="27ED9C13" w:rsidR="000958D1" w:rsidRDefault="000958D1" w:rsidP="00AD3303">
      <w:pPr>
        <w:ind w:firstLine="709"/>
        <w:rPr>
          <w:rFonts w:eastAsia="Times New Roman"/>
          <w:sz w:val="28"/>
          <w:szCs w:val="28"/>
          <w:lang w:eastAsia="ru-RU"/>
        </w:rPr>
      </w:pPr>
      <w:r w:rsidRPr="003D2628">
        <w:rPr>
          <w:rFonts w:eastAsia="Times New Roman"/>
          <w:sz w:val="28"/>
          <w:szCs w:val="28"/>
          <w:lang w:eastAsia="ru-RU"/>
        </w:rPr>
        <w:t>Постулат почтения старших в казахской культуре является одним из основных жизненных принципов казахского этноса, согласно которому младшие по возрасту обязаны проявлять уважение к возрасту: нельзя прерывать речь старшего, переходить дорогу старшему и т.д. В казахской национальной культурной традиции такие действия выделены как запретные (</w:t>
      </w:r>
      <w:r w:rsidRPr="003D2628">
        <w:rPr>
          <w:rFonts w:eastAsia="Times New Roman"/>
          <w:i/>
          <w:iCs/>
          <w:sz w:val="28"/>
          <w:szCs w:val="28"/>
          <w:lang w:eastAsia="ru-RU"/>
        </w:rPr>
        <w:t xml:space="preserve">тыйым </w:t>
      </w:r>
      <w:r w:rsidRPr="003D2628">
        <w:rPr>
          <w:rFonts w:eastAsia="Times New Roman"/>
          <w:i/>
          <w:iCs/>
          <w:sz w:val="28"/>
          <w:szCs w:val="28"/>
          <w:lang w:val="kk-KZ" w:eastAsia="ru-RU"/>
        </w:rPr>
        <w:t xml:space="preserve">сөздер – </w:t>
      </w:r>
      <w:r w:rsidRPr="003D2628">
        <w:rPr>
          <w:rFonts w:eastAsia="Times New Roman"/>
          <w:sz w:val="28"/>
          <w:szCs w:val="28"/>
          <w:lang w:val="kk-KZ" w:eastAsia="ru-RU"/>
        </w:rPr>
        <w:t xml:space="preserve">запретные слова). </w:t>
      </w:r>
      <w:r w:rsidRPr="003D2628">
        <w:rPr>
          <w:rFonts w:eastAsia="Times New Roman"/>
          <w:sz w:val="28"/>
          <w:szCs w:val="28"/>
          <w:lang w:eastAsia="ru-RU"/>
        </w:rPr>
        <w:t>‘</w:t>
      </w:r>
      <w:r w:rsidRPr="003D2628">
        <w:rPr>
          <w:rFonts w:eastAsia="Times New Roman"/>
          <w:sz w:val="28"/>
          <w:szCs w:val="28"/>
          <w:lang w:val="kk-KZ" w:eastAsia="ru-RU"/>
        </w:rPr>
        <w:t>Запретные слова</w:t>
      </w:r>
      <w:r w:rsidRPr="003D2628">
        <w:rPr>
          <w:rFonts w:eastAsia="Times New Roman"/>
          <w:sz w:val="28"/>
          <w:szCs w:val="28"/>
          <w:lang w:eastAsia="ru-RU"/>
        </w:rPr>
        <w:t>’</w:t>
      </w:r>
      <w:r w:rsidRPr="003D2628">
        <w:rPr>
          <w:rFonts w:eastAsia="Times New Roman"/>
          <w:sz w:val="28"/>
          <w:szCs w:val="28"/>
          <w:lang w:val="kk-KZ" w:eastAsia="ru-RU"/>
        </w:rPr>
        <w:t xml:space="preserve">, </w:t>
      </w:r>
      <w:r w:rsidRPr="003D2628">
        <w:rPr>
          <w:rFonts w:eastAsia="Times New Roman"/>
          <w:sz w:val="28"/>
          <w:szCs w:val="28"/>
          <w:lang w:eastAsia="ru-RU"/>
        </w:rPr>
        <w:t>касающиеся многих сторон жизни и быта,</w:t>
      </w:r>
      <w:r w:rsidRPr="003D2628">
        <w:rPr>
          <w:rFonts w:eastAsia="Times New Roman"/>
          <w:sz w:val="28"/>
          <w:szCs w:val="28"/>
          <w:lang w:val="kk-KZ" w:eastAsia="ru-RU"/>
        </w:rPr>
        <w:t xml:space="preserve"> составляют неотъемлемую часть казахского воспитания. Относительно постулата уважения </w:t>
      </w:r>
      <w:r w:rsidR="00C82A97" w:rsidRPr="003D2628">
        <w:rPr>
          <w:rFonts w:eastAsia="Times New Roman"/>
          <w:sz w:val="28"/>
          <w:szCs w:val="28"/>
          <w:lang w:val="kk-KZ" w:eastAsia="ru-RU"/>
        </w:rPr>
        <w:t xml:space="preserve">к </w:t>
      </w:r>
      <w:r w:rsidRPr="003D2628">
        <w:rPr>
          <w:rFonts w:eastAsia="Times New Roman"/>
          <w:sz w:val="28"/>
          <w:szCs w:val="28"/>
          <w:lang w:val="kk-KZ" w:eastAsia="ru-RU"/>
        </w:rPr>
        <w:t>возраст</w:t>
      </w:r>
      <w:r w:rsidR="00C82A97" w:rsidRPr="003D2628">
        <w:rPr>
          <w:rFonts w:eastAsia="Times New Roman"/>
          <w:sz w:val="28"/>
          <w:szCs w:val="28"/>
          <w:lang w:val="kk-KZ" w:eastAsia="ru-RU"/>
        </w:rPr>
        <w:t>у</w:t>
      </w:r>
      <w:r w:rsidRPr="003D2628">
        <w:rPr>
          <w:rFonts w:eastAsia="Times New Roman"/>
          <w:sz w:val="28"/>
          <w:szCs w:val="28"/>
          <w:lang w:val="kk-KZ" w:eastAsia="ru-RU"/>
        </w:rPr>
        <w:t xml:space="preserve"> </w:t>
      </w:r>
      <w:r w:rsidR="00C82A97" w:rsidRPr="003D2628">
        <w:rPr>
          <w:rFonts w:eastAsia="Times New Roman"/>
          <w:sz w:val="28"/>
          <w:szCs w:val="28"/>
          <w:lang w:val="kk-KZ" w:eastAsia="ru-RU"/>
        </w:rPr>
        <w:t xml:space="preserve">означает, что </w:t>
      </w:r>
      <w:r w:rsidRPr="003D2628">
        <w:rPr>
          <w:rFonts w:eastAsia="Times New Roman"/>
          <w:sz w:val="28"/>
          <w:szCs w:val="28"/>
          <w:lang w:val="kk-KZ" w:eastAsia="ru-RU"/>
        </w:rPr>
        <w:t xml:space="preserve">запрещается раньше старших </w:t>
      </w:r>
      <w:r w:rsidRPr="00BC2ED8">
        <w:rPr>
          <w:rFonts w:eastAsia="Times New Roman"/>
          <w:sz w:val="28"/>
          <w:szCs w:val="28"/>
          <w:lang w:val="kk-KZ" w:eastAsia="ru-RU"/>
        </w:rPr>
        <w:t xml:space="preserve">начинать есть за дастарханом, садиться, ложиться, заговаривать и т.д. </w:t>
      </w:r>
      <w:r w:rsidRPr="00BC2ED8">
        <w:rPr>
          <w:rFonts w:eastAsia="Times New Roman"/>
          <w:sz w:val="28"/>
          <w:szCs w:val="28"/>
          <w:lang w:eastAsia="ru-RU"/>
        </w:rPr>
        <w:t>[</w:t>
      </w:r>
      <w:r w:rsidR="002E1BEC" w:rsidRPr="00BC2ED8">
        <w:rPr>
          <w:rFonts w:eastAsia="Times New Roman"/>
          <w:sz w:val="28"/>
          <w:szCs w:val="28"/>
          <w:lang w:eastAsia="ru-RU"/>
        </w:rPr>
        <w:t>74</w:t>
      </w:r>
      <w:r w:rsidR="003974C1" w:rsidRPr="00BC2ED8">
        <w:rPr>
          <w:rFonts w:eastAsia="Times New Roman"/>
          <w:sz w:val="28"/>
          <w:szCs w:val="28"/>
          <w:lang w:val="kk-KZ" w:eastAsia="ru-RU"/>
        </w:rPr>
        <w:t>, с.</w:t>
      </w:r>
      <w:r w:rsidR="002E1BEC" w:rsidRPr="00BC2ED8">
        <w:rPr>
          <w:rFonts w:eastAsia="Times New Roman"/>
          <w:sz w:val="28"/>
          <w:szCs w:val="28"/>
          <w:lang w:val="kk-KZ" w:eastAsia="ru-RU"/>
        </w:rPr>
        <w:t xml:space="preserve"> 21-23</w:t>
      </w:r>
      <w:r w:rsidRPr="00BC2ED8">
        <w:rPr>
          <w:rFonts w:eastAsia="Times New Roman"/>
          <w:sz w:val="28"/>
          <w:szCs w:val="28"/>
          <w:lang w:eastAsia="ru-RU"/>
        </w:rPr>
        <w:t>].</w:t>
      </w:r>
      <w:r w:rsidRPr="003D2628">
        <w:rPr>
          <w:rFonts w:eastAsia="Times New Roman"/>
          <w:sz w:val="28"/>
          <w:szCs w:val="28"/>
          <w:lang w:eastAsia="ru-RU"/>
        </w:rPr>
        <w:t xml:space="preserve"> </w:t>
      </w:r>
    </w:p>
    <w:p w14:paraId="78198ED3" w14:textId="77777777" w:rsidR="00BC2ED8" w:rsidRPr="003D2628" w:rsidRDefault="00BC2ED8" w:rsidP="00AD3303">
      <w:pPr>
        <w:ind w:firstLine="709"/>
        <w:rPr>
          <w:rFonts w:eastAsia="Times New Roman"/>
          <w:sz w:val="28"/>
          <w:szCs w:val="28"/>
          <w:lang w:eastAsia="ru-RU"/>
        </w:rPr>
      </w:pPr>
    </w:p>
    <w:tbl>
      <w:tblPr>
        <w:tblStyle w:val="3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94"/>
      </w:tblGrid>
      <w:tr w:rsidR="000958D1" w:rsidRPr="007261BB" w14:paraId="6EC107FE" w14:textId="77777777" w:rsidTr="009C68C7">
        <w:tc>
          <w:tcPr>
            <w:tcW w:w="1853" w:type="dxa"/>
            <w:shd w:val="clear" w:color="auto" w:fill="auto"/>
          </w:tcPr>
          <w:p w14:paraId="5C1E483A" w14:textId="77777777" w:rsidR="00FA5DDA" w:rsidRPr="007261BB" w:rsidRDefault="00FA5DDA" w:rsidP="00AD3303">
            <w:pPr>
              <w:jc w:val="center"/>
              <w:rPr>
                <w:rFonts w:ascii="Times New Roman" w:hAnsi="Times New Roman"/>
                <w:sz w:val="28"/>
                <w:szCs w:val="28"/>
              </w:rPr>
            </w:pPr>
            <w:r w:rsidRPr="007261BB">
              <w:rPr>
                <w:rFonts w:ascii="Times New Roman" w:hAnsi="Times New Roman"/>
                <w:sz w:val="28"/>
                <w:szCs w:val="28"/>
              </w:rPr>
              <w:t>Фрагмент</w:t>
            </w:r>
          </w:p>
          <w:p w14:paraId="13FDD6CE" w14:textId="18DD5B47" w:rsidR="000958D1" w:rsidRPr="007261BB" w:rsidRDefault="00FA5DDA" w:rsidP="00AD3303">
            <w:pPr>
              <w:jc w:val="center"/>
              <w:rPr>
                <w:rFonts w:ascii="Times New Roman" w:hAnsi="Times New Roman"/>
                <w:sz w:val="28"/>
                <w:szCs w:val="28"/>
                <w:lang w:val="en-US"/>
              </w:rPr>
            </w:pPr>
            <w:r w:rsidRPr="007261BB">
              <w:rPr>
                <w:rFonts w:ascii="Times New Roman" w:hAnsi="Times New Roman"/>
                <w:sz w:val="28"/>
                <w:szCs w:val="28"/>
              </w:rPr>
              <w:t>1</w:t>
            </w:r>
            <w:r w:rsidR="003A102B" w:rsidRPr="007261BB">
              <w:rPr>
                <w:rFonts w:ascii="Times New Roman" w:hAnsi="Times New Roman"/>
                <w:sz w:val="28"/>
                <w:szCs w:val="28"/>
              </w:rPr>
              <w:t>2</w:t>
            </w:r>
            <w:r w:rsidR="00425FD7" w:rsidRPr="007261BB">
              <w:rPr>
                <w:rFonts w:ascii="Times New Roman" w:hAnsi="Times New Roman"/>
                <w:sz w:val="28"/>
                <w:szCs w:val="28"/>
              </w:rPr>
              <w:t>8</w:t>
            </w:r>
          </w:p>
        </w:tc>
        <w:tc>
          <w:tcPr>
            <w:tcW w:w="7894" w:type="dxa"/>
            <w:shd w:val="clear" w:color="auto" w:fill="auto"/>
          </w:tcPr>
          <w:p w14:paraId="37C3D4A1" w14:textId="7D68DC51" w:rsidR="000958D1" w:rsidRPr="007261BB" w:rsidRDefault="000958D1" w:rsidP="00AD3303">
            <w:pPr>
              <w:ind w:firstLine="19"/>
              <w:jc w:val="center"/>
              <w:rPr>
                <w:rFonts w:ascii="Times New Roman" w:hAnsi="Times New Roman"/>
                <w:sz w:val="28"/>
                <w:szCs w:val="28"/>
                <w:lang w:val="kk-KZ"/>
              </w:rPr>
            </w:pPr>
            <w:r w:rsidRPr="007261BB">
              <w:rPr>
                <w:rFonts w:ascii="Times New Roman" w:hAnsi="Times New Roman"/>
                <w:sz w:val="28"/>
                <w:szCs w:val="28"/>
              </w:rPr>
              <w:t>Реалии, репрезентирующие национальные</w:t>
            </w:r>
            <w:r w:rsidRPr="007261BB">
              <w:rPr>
                <w:rFonts w:ascii="Times New Roman" w:hAnsi="Times New Roman"/>
                <w:sz w:val="28"/>
                <w:szCs w:val="28"/>
                <w:lang w:val="kk-KZ"/>
              </w:rPr>
              <w:t xml:space="preserve"> обычаи и традиции</w:t>
            </w:r>
            <w:r w:rsidR="00113AAA" w:rsidRPr="007261BB">
              <w:rPr>
                <w:rFonts w:ascii="Times New Roman" w:hAnsi="Times New Roman"/>
                <w:sz w:val="28"/>
                <w:szCs w:val="28"/>
                <w:lang w:val="kk-KZ"/>
              </w:rPr>
              <w:t xml:space="preserve">: </w:t>
            </w:r>
            <w:r w:rsidR="00113AAA" w:rsidRPr="007261BB">
              <w:rPr>
                <w:rFonts w:ascii="Times New Roman" w:hAnsi="Times New Roman"/>
                <w:bCs/>
                <w:i/>
                <w:sz w:val="28"/>
                <w:szCs w:val="28"/>
                <w:lang w:val="kk-KZ"/>
              </w:rPr>
              <w:t>ақсақалдың сөзін бөлме</w:t>
            </w:r>
          </w:p>
        </w:tc>
      </w:tr>
      <w:tr w:rsidR="000958D1" w:rsidRPr="007261BB" w14:paraId="7F571D57" w14:textId="77777777" w:rsidTr="009C68C7">
        <w:tc>
          <w:tcPr>
            <w:tcW w:w="1853" w:type="dxa"/>
            <w:shd w:val="clear" w:color="auto" w:fill="auto"/>
          </w:tcPr>
          <w:p w14:paraId="7E5C7D80"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Автохтонный текст</w:t>
            </w:r>
          </w:p>
        </w:tc>
        <w:tc>
          <w:tcPr>
            <w:tcW w:w="7894" w:type="dxa"/>
            <w:shd w:val="clear" w:color="auto" w:fill="auto"/>
          </w:tcPr>
          <w:p w14:paraId="3D479CCC" w14:textId="07D84849" w:rsidR="000958D1" w:rsidRPr="007261BB" w:rsidRDefault="000958D1" w:rsidP="009C68C7">
            <w:pPr>
              <w:jc w:val="both"/>
              <w:rPr>
                <w:rFonts w:ascii="Times New Roman" w:eastAsia="Calibri" w:hAnsi="Times New Roman"/>
                <w:sz w:val="28"/>
                <w:szCs w:val="28"/>
              </w:rPr>
            </w:pPr>
            <w:r w:rsidRPr="007261BB">
              <w:rPr>
                <w:rFonts w:ascii="Times New Roman" w:hAnsi="Times New Roman"/>
                <w:i/>
                <w:iCs/>
                <w:sz w:val="28"/>
                <w:szCs w:val="28"/>
              </w:rPr>
              <w:t>«</w:t>
            </w:r>
            <w:r w:rsidRPr="007261BB">
              <w:rPr>
                <w:rFonts w:ascii="Times New Roman" w:hAnsi="Times New Roman"/>
                <w:i/>
                <w:iCs/>
                <w:sz w:val="28"/>
                <w:szCs w:val="28"/>
                <w:lang w:val="kk-KZ"/>
              </w:rPr>
              <w:t xml:space="preserve">Қатын, сен ол әңгіменді кейін айтарсын, </w:t>
            </w:r>
            <w:r w:rsidRPr="007261BB">
              <w:rPr>
                <w:rFonts w:ascii="Times New Roman" w:hAnsi="Times New Roman"/>
                <w:bCs/>
                <w:iCs/>
                <w:sz w:val="28"/>
                <w:szCs w:val="28"/>
                <w:lang w:val="kk-KZ"/>
              </w:rPr>
              <w:t>ақсақалдың сөзін бөлме</w:t>
            </w:r>
            <w:r w:rsidRPr="007261BB">
              <w:rPr>
                <w:rFonts w:ascii="Times New Roman" w:hAnsi="Times New Roman"/>
                <w:i/>
                <w:iCs/>
                <w:sz w:val="28"/>
                <w:szCs w:val="28"/>
              </w:rPr>
              <w:t xml:space="preserve">» </w:t>
            </w:r>
            <w:r w:rsidRPr="007261BB">
              <w:rPr>
                <w:rFonts w:ascii="Times New Roman" w:eastAsia="Calibri" w:hAnsi="Times New Roman"/>
                <w:sz w:val="28"/>
                <w:szCs w:val="28"/>
                <w:lang w:val="kk-KZ"/>
              </w:rPr>
              <w:t>(М.</w:t>
            </w:r>
            <w:r w:rsidR="009C68C7" w:rsidRPr="007261BB">
              <w:rPr>
                <w:rFonts w:ascii="Times New Roman" w:eastAsia="Calibri" w:hAnsi="Times New Roman"/>
                <w:sz w:val="28"/>
                <w:szCs w:val="28"/>
                <w:lang w:val="kk-KZ"/>
              </w:rPr>
              <w:t> </w:t>
            </w:r>
            <w:r w:rsidRPr="007261BB">
              <w:rPr>
                <w:rFonts w:ascii="Times New Roman" w:eastAsia="Calibri" w:hAnsi="Times New Roman"/>
                <w:sz w:val="28"/>
                <w:szCs w:val="28"/>
                <w:lang w:val="kk-KZ"/>
              </w:rPr>
              <w:t>Мағауин</w:t>
            </w:r>
            <w:r w:rsidRPr="007261BB">
              <w:rPr>
                <w:rFonts w:ascii="Times New Roman" w:eastAsia="Calibri" w:hAnsi="Times New Roman"/>
                <w:sz w:val="28"/>
                <w:szCs w:val="28"/>
              </w:rPr>
              <w:t>.</w:t>
            </w:r>
            <w:r w:rsidRPr="007261BB">
              <w:rPr>
                <w:rFonts w:ascii="Times New Roman" w:eastAsia="Calibri" w:hAnsi="Times New Roman"/>
                <w:sz w:val="28"/>
                <w:szCs w:val="28"/>
                <w:lang w:val="kk-KZ"/>
              </w:rPr>
              <w:t xml:space="preserve"> Тазының өлімі).</w:t>
            </w:r>
          </w:p>
        </w:tc>
      </w:tr>
      <w:tr w:rsidR="000958D1" w:rsidRPr="007261BB" w14:paraId="6C5BD9AF" w14:textId="77777777" w:rsidTr="009C68C7">
        <w:tc>
          <w:tcPr>
            <w:tcW w:w="1853" w:type="dxa"/>
            <w:shd w:val="clear" w:color="auto" w:fill="auto"/>
          </w:tcPr>
          <w:p w14:paraId="4C0D8DA3"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русский язык</w:t>
            </w:r>
          </w:p>
        </w:tc>
        <w:tc>
          <w:tcPr>
            <w:tcW w:w="7894" w:type="dxa"/>
            <w:shd w:val="clear" w:color="auto" w:fill="auto"/>
          </w:tcPr>
          <w:p w14:paraId="3EFF89F2" w14:textId="058609B2" w:rsidR="000958D1" w:rsidRPr="007261BB" w:rsidRDefault="000958D1" w:rsidP="009C68C7">
            <w:pPr>
              <w:jc w:val="both"/>
              <w:rPr>
                <w:rFonts w:ascii="Times New Roman" w:eastAsia="Calibri" w:hAnsi="Times New Roman"/>
                <w:sz w:val="28"/>
                <w:szCs w:val="28"/>
              </w:rPr>
            </w:pPr>
            <w:r w:rsidRPr="007261BB">
              <w:rPr>
                <w:rFonts w:ascii="Times New Roman" w:hAnsi="Times New Roman"/>
                <w:i/>
                <w:iCs/>
                <w:sz w:val="28"/>
                <w:szCs w:val="28"/>
              </w:rPr>
              <w:t xml:space="preserve">«Помолчи, жена, ты свое потом скажешь, </w:t>
            </w:r>
            <w:r w:rsidRPr="007261BB">
              <w:rPr>
                <w:rFonts w:ascii="Times New Roman" w:hAnsi="Times New Roman"/>
                <w:bCs/>
                <w:iCs/>
                <w:sz w:val="28"/>
                <w:szCs w:val="28"/>
              </w:rPr>
              <w:t>не мешай аксакалу</w:t>
            </w:r>
            <w:r w:rsidRPr="007261BB">
              <w:rPr>
                <w:rFonts w:ascii="Times New Roman" w:hAnsi="Times New Roman"/>
                <w:i/>
                <w:iCs/>
                <w:sz w:val="28"/>
                <w:szCs w:val="28"/>
              </w:rPr>
              <w:t>»</w:t>
            </w:r>
            <w:r w:rsidRPr="007261BB">
              <w:rPr>
                <w:rFonts w:ascii="Times New Roman" w:eastAsia="Calibri" w:hAnsi="Times New Roman"/>
                <w:sz w:val="28"/>
                <w:szCs w:val="28"/>
                <w:lang w:val="kk-KZ"/>
              </w:rPr>
              <w:t xml:space="preserve"> (М.</w:t>
            </w:r>
            <w:r w:rsidR="009C68C7" w:rsidRPr="007261BB">
              <w:rPr>
                <w:rFonts w:ascii="Times New Roman" w:eastAsia="Calibri" w:hAnsi="Times New Roman"/>
                <w:sz w:val="28"/>
                <w:szCs w:val="28"/>
                <w:lang w:val="kk-KZ"/>
              </w:rPr>
              <w:t> </w:t>
            </w:r>
            <w:r w:rsidRPr="007261BB">
              <w:rPr>
                <w:rFonts w:ascii="Times New Roman" w:eastAsia="Calibri" w:hAnsi="Times New Roman"/>
                <w:sz w:val="28"/>
                <w:szCs w:val="28"/>
              </w:rPr>
              <w:t>Магауин</w:t>
            </w:r>
            <w:r w:rsidRPr="007261BB">
              <w:rPr>
                <w:rFonts w:ascii="Times New Roman" w:eastAsia="Calibri" w:hAnsi="Times New Roman"/>
                <w:sz w:val="28"/>
                <w:szCs w:val="28"/>
                <w:lang w:val="kk-KZ"/>
              </w:rPr>
              <w:t>.</w:t>
            </w:r>
            <w:r w:rsidRPr="007261BB">
              <w:rPr>
                <w:rFonts w:ascii="Times New Roman" w:eastAsia="Calibri" w:hAnsi="Times New Roman"/>
                <w:sz w:val="28"/>
                <w:szCs w:val="28"/>
              </w:rPr>
              <w:t xml:space="preserve"> Гибель борзого).</w:t>
            </w:r>
          </w:p>
        </w:tc>
      </w:tr>
      <w:tr w:rsidR="000958D1" w:rsidRPr="00E672A4" w14:paraId="2C74B382" w14:textId="77777777" w:rsidTr="009C68C7">
        <w:trPr>
          <w:trHeight w:val="1248"/>
        </w:trPr>
        <w:tc>
          <w:tcPr>
            <w:tcW w:w="1853" w:type="dxa"/>
            <w:shd w:val="clear" w:color="auto" w:fill="auto"/>
          </w:tcPr>
          <w:p w14:paraId="1ABB0770"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894" w:type="dxa"/>
            <w:shd w:val="clear" w:color="auto" w:fill="auto"/>
          </w:tcPr>
          <w:p w14:paraId="141906B7" w14:textId="54BE2E03" w:rsidR="000958D1" w:rsidRPr="007261BB" w:rsidRDefault="000958D1" w:rsidP="00AD3303">
            <w:pPr>
              <w:jc w:val="both"/>
              <w:rPr>
                <w:rFonts w:ascii="Times New Roman" w:eastAsia="Calibri" w:hAnsi="Times New Roman"/>
                <w:sz w:val="28"/>
                <w:szCs w:val="28"/>
                <w:lang w:val="en-US"/>
              </w:rPr>
            </w:pPr>
            <w:r w:rsidRPr="007261BB">
              <w:rPr>
                <w:rFonts w:ascii="Times New Roman" w:hAnsi="Times New Roman"/>
                <w:i/>
                <w:iCs/>
                <w:sz w:val="28"/>
                <w:szCs w:val="28"/>
                <w:lang w:val="en-US"/>
              </w:rPr>
              <w:t xml:space="preserve">«Be quiet wife, you’ll have your say later, </w:t>
            </w:r>
            <w:r w:rsidRPr="007261BB">
              <w:rPr>
                <w:rFonts w:ascii="Times New Roman" w:hAnsi="Times New Roman"/>
                <w:bCs/>
                <w:iCs/>
                <w:sz w:val="28"/>
                <w:szCs w:val="28"/>
                <w:lang w:val="en-US"/>
              </w:rPr>
              <w:t>don’t interrupt the aķsaķal</w:t>
            </w:r>
            <w:r w:rsidRPr="007261BB">
              <w:rPr>
                <w:rFonts w:ascii="Times New Roman" w:hAnsi="Times New Roman"/>
                <w:sz w:val="28"/>
                <w:szCs w:val="28"/>
                <w:lang w:val="en-US"/>
              </w:rPr>
              <w:t xml:space="preserve">…» </w:t>
            </w:r>
            <w:r w:rsidRPr="007261BB">
              <w:rPr>
                <w:rFonts w:ascii="Times New Roman" w:eastAsia="Calibri" w:hAnsi="Times New Roman"/>
                <w:sz w:val="28"/>
                <w:szCs w:val="28"/>
                <w:lang w:val="en-US"/>
              </w:rPr>
              <w:t>(M.</w:t>
            </w:r>
            <w:r w:rsidR="009C68C7" w:rsidRPr="00A9115D">
              <w:rPr>
                <w:rFonts w:ascii="Times New Roman" w:eastAsia="Calibri" w:hAnsi="Times New Roman"/>
                <w:sz w:val="28"/>
                <w:szCs w:val="28"/>
                <w:lang w:val="en-US"/>
              </w:rPr>
              <w:t> </w:t>
            </w:r>
            <w:r w:rsidRPr="007261BB">
              <w:rPr>
                <w:rFonts w:ascii="Times New Roman" w:eastAsia="Calibri" w:hAnsi="Times New Roman"/>
                <w:sz w:val="28"/>
                <w:szCs w:val="28"/>
                <w:lang w:val="en-US"/>
              </w:rPr>
              <w:t>Magauin. Death of a Borzoi)</w:t>
            </w:r>
          </w:p>
          <w:p w14:paraId="1F2368B5"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sz w:val="28"/>
                <w:szCs w:val="28"/>
                <w:lang w:val="en-US"/>
              </w:rPr>
              <w:t xml:space="preserve">Aķsaķal – traditionally, a well-respected and powerful elder in charge of the community. Nowadays, a reverential form of address to elderly men in general </w:t>
            </w:r>
          </w:p>
        </w:tc>
      </w:tr>
    </w:tbl>
    <w:p w14:paraId="078929EB" w14:textId="77777777" w:rsidR="00BC2ED8" w:rsidRPr="002E7A20" w:rsidRDefault="00BC2ED8" w:rsidP="00446063">
      <w:pPr>
        <w:ind w:firstLine="709"/>
        <w:rPr>
          <w:rFonts w:eastAsia="Times New Roman"/>
          <w:sz w:val="28"/>
          <w:szCs w:val="28"/>
          <w:lang w:val="en-US" w:eastAsia="ru-RU"/>
        </w:rPr>
      </w:pPr>
    </w:p>
    <w:p w14:paraId="7DCB1513" w14:textId="6833FC57" w:rsidR="003A102B" w:rsidRPr="003D2628" w:rsidRDefault="000958D1" w:rsidP="00446063">
      <w:pPr>
        <w:ind w:firstLine="709"/>
        <w:rPr>
          <w:rFonts w:eastAsia="Times New Roman"/>
          <w:sz w:val="28"/>
          <w:szCs w:val="28"/>
          <w:lang w:eastAsia="ru-RU"/>
        </w:rPr>
      </w:pPr>
      <w:r w:rsidRPr="003D2628">
        <w:rPr>
          <w:rFonts w:eastAsia="Times New Roman"/>
          <w:sz w:val="28"/>
          <w:szCs w:val="28"/>
          <w:lang w:eastAsia="ru-RU"/>
        </w:rPr>
        <w:lastRenderedPageBreak/>
        <w:t>Традиция почитания старшего поколения заложена в высказывании</w:t>
      </w:r>
      <w:r w:rsidRPr="003D2628">
        <w:rPr>
          <w:rFonts w:eastAsia="Times New Roman"/>
          <w:sz w:val="28"/>
          <w:szCs w:val="28"/>
          <w:lang w:val="kk-KZ" w:eastAsia="ru-RU"/>
        </w:rPr>
        <w:t xml:space="preserve"> </w:t>
      </w:r>
      <w:r w:rsidRPr="009C68C7">
        <w:rPr>
          <w:rFonts w:eastAsia="Times New Roman"/>
          <w:bCs/>
          <w:sz w:val="28"/>
          <w:szCs w:val="28"/>
          <w:lang w:val="kk-KZ" w:eastAsia="ru-RU"/>
        </w:rPr>
        <w:t>«</w:t>
      </w:r>
      <w:r w:rsidRPr="009C68C7">
        <w:rPr>
          <w:rFonts w:eastAsia="Times New Roman"/>
          <w:bCs/>
          <w:i/>
          <w:iCs/>
          <w:sz w:val="28"/>
          <w:szCs w:val="28"/>
          <w:lang w:val="kk-KZ" w:eastAsia="ru-RU"/>
        </w:rPr>
        <w:t>ақсақалдың сөзін бөлме</w:t>
      </w:r>
      <w:r w:rsidRPr="009C68C7">
        <w:rPr>
          <w:rFonts w:eastAsia="Times New Roman"/>
          <w:sz w:val="28"/>
          <w:szCs w:val="28"/>
          <w:lang w:val="kk-KZ" w:eastAsia="ru-RU"/>
        </w:rPr>
        <w:t xml:space="preserve">», которое относится к словам-запретам. Данный </w:t>
      </w:r>
      <w:r w:rsidRPr="009C68C7">
        <w:rPr>
          <w:rFonts w:eastAsia="Times New Roman"/>
          <w:sz w:val="28"/>
          <w:szCs w:val="28"/>
          <w:lang w:eastAsia="ru-RU"/>
        </w:rPr>
        <w:t>этнокультурный</w:t>
      </w:r>
      <w:r w:rsidRPr="009C68C7">
        <w:rPr>
          <w:rFonts w:eastAsia="Times New Roman"/>
          <w:sz w:val="28"/>
          <w:szCs w:val="28"/>
          <w:lang w:val="kk-KZ" w:eastAsia="ru-RU"/>
        </w:rPr>
        <w:t xml:space="preserve"> феномен не нашел полного отражения</w:t>
      </w:r>
      <w:r w:rsidRPr="009C68C7">
        <w:rPr>
          <w:rFonts w:eastAsia="Times New Roman"/>
          <w:sz w:val="28"/>
          <w:szCs w:val="28"/>
          <w:lang w:eastAsia="ru-RU"/>
        </w:rPr>
        <w:t xml:space="preserve"> в русском переводе – «</w:t>
      </w:r>
      <w:r w:rsidRPr="009C68C7">
        <w:rPr>
          <w:rFonts w:eastAsia="Times New Roman"/>
          <w:bCs/>
          <w:i/>
          <w:iCs/>
          <w:sz w:val="28"/>
          <w:szCs w:val="28"/>
          <w:lang w:eastAsia="ru-RU"/>
        </w:rPr>
        <w:t>не мешай аксакалу</w:t>
      </w:r>
      <w:r w:rsidRPr="009C68C7">
        <w:rPr>
          <w:rFonts w:eastAsia="Times New Roman"/>
          <w:sz w:val="28"/>
          <w:szCs w:val="28"/>
          <w:lang w:eastAsia="ru-RU"/>
        </w:rPr>
        <w:t>»</w:t>
      </w:r>
      <w:r w:rsidRPr="009C68C7">
        <w:rPr>
          <w:rFonts w:eastAsia="Times New Roman"/>
          <w:sz w:val="28"/>
          <w:szCs w:val="28"/>
          <w:lang w:val="kk-KZ" w:eastAsia="ru-RU"/>
        </w:rPr>
        <w:t>.</w:t>
      </w:r>
      <w:r w:rsidRPr="009C68C7">
        <w:rPr>
          <w:rFonts w:eastAsia="Times New Roman"/>
          <w:sz w:val="28"/>
          <w:szCs w:val="28"/>
          <w:lang w:eastAsia="ru-RU"/>
        </w:rPr>
        <w:t xml:space="preserve"> В английской</w:t>
      </w:r>
      <w:r w:rsidRPr="003D2628">
        <w:rPr>
          <w:rFonts w:eastAsia="Times New Roman"/>
          <w:sz w:val="28"/>
          <w:szCs w:val="28"/>
          <w:lang w:eastAsia="ru-RU"/>
        </w:rPr>
        <w:t xml:space="preserve"> версии да</w:t>
      </w:r>
      <w:r w:rsidR="004042EE" w:rsidRPr="003D2628">
        <w:rPr>
          <w:rFonts w:eastAsia="Times New Roman"/>
          <w:sz w:val="28"/>
          <w:szCs w:val="28"/>
          <w:lang w:eastAsia="ru-RU"/>
        </w:rPr>
        <w:t>ё</w:t>
      </w:r>
      <w:r w:rsidRPr="003D2628">
        <w:rPr>
          <w:rFonts w:eastAsia="Times New Roman"/>
          <w:sz w:val="28"/>
          <w:szCs w:val="28"/>
          <w:lang w:eastAsia="ru-RU"/>
        </w:rPr>
        <w:t xml:space="preserve">тся пояснение к лексеме «аксакал» как высокоуважаемому и влиятельному человеку в роду. Мы считаем, что в данном контексте важно не только пояснить лакуну «аксакал», но и дать разъяснение, что в казахской культуре, когда говорит старейшина (старший по возрасту или по статусу), то никто не вступает в разговор, пока он </w:t>
      </w:r>
      <w:r w:rsidRPr="00BC2ED8">
        <w:rPr>
          <w:rFonts w:eastAsia="Times New Roman"/>
          <w:sz w:val="28"/>
          <w:szCs w:val="28"/>
          <w:lang w:eastAsia="ru-RU"/>
        </w:rPr>
        <w:t>не завершит свою речь</w:t>
      </w:r>
      <w:r w:rsidR="003A102B" w:rsidRPr="00BC2ED8">
        <w:rPr>
          <w:rFonts w:eastAsia="Times New Roman"/>
          <w:sz w:val="28"/>
          <w:szCs w:val="28"/>
          <w:lang w:val="kk-KZ" w:eastAsia="ru-RU"/>
        </w:rPr>
        <w:t xml:space="preserve"> </w:t>
      </w:r>
      <w:r w:rsidR="002E1BEC" w:rsidRPr="00BC2ED8">
        <w:rPr>
          <w:rFonts w:eastAsia="Times New Roman"/>
          <w:sz w:val="28"/>
          <w:szCs w:val="28"/>
          <w:lang w:eastAsia="ru-RU"/>
        </w:rPr>
        <w:t>[74</w:t>
      </w:r>
      <w:r w:rsidR="002E1BEC" w:rsidRPr="00BC2ED8">
        <w:rPr>
          <w:rFonts w:eastAsia="Times New Roman"/>
          <w:sz w:val="28"/>
          <w:szCs w:val="28"/>
          <w:lang w:val="kk-KZ" w:eastAsia="ru-RU"/>
        </w:rPr>
        <w:t>, с. 21-23</w:t>
      </w:r>
      <w:r w:rsidR="002E1BEC" w:rsidRPr="00BC2ED8">
        <w:rPr>
          <w:rFonts w:eastAsia="Times New Roman"/>
          <w:sz w:val="28"/>
          <w:szCs w:val="28"/>
          <w:lang w:eastAsia="ru-RU"/>
        </w:rPr>
        <w:t>].</w:t>
      </w:r>
      <w:r w:rsidR="002E1BEC" w:rsidRPr="003D2628">
        <w:rPr>
          <w:rFonts w:eastAsia="Times New Roman"/>
          <w:sz w:val="28"/>
          <w:szCs w:val="28"/>
          <w:lang w:eastAsia="ru-RU"/>
        </w:rPr>
        <w:t xml:space="preserve"> </w:t>
      </w:r>
    </w:p>
    <w:p w14:paraId="5D2001C5" w14:textId="2F1904A8" w:rsidR="000958D1" w:rsidRPr="003D2628" w:rsidRDefault="000958D1" w:rsidP="00AD3303">
      <w:pPr>
        <w:ind w:firstLine="708"/>
        <w:rPr>
          <w:rFonts w:eastAsia="Times New Roman"/>
          <w:sz w:val="28"/>
          <w:szCs w:val="28"/>
          <w:lang w:val="kk-KZ" w:eastAsia="ru-RU"/>
        </w:rPr>
      </w:pPr>
      <w:r w:rsidRPr="003D2628">
        <w:rPr>
          <w:rFonts w:eastAsia="Times New Roman"/>
          <w:sz w:val="28"/>
          <w:szCs w:val="28"/>
          <w:lang w:eastAsia="ru-RU"/>
        </w:rPr>
        <w:t>Соответственно, в переводные версии</w:t>
      </w:r>
      <w:r w:rsidR="004042EE" w:rsidRPr="003D2628">
        <w:rPr>
          <w:rFonts w:eastAsia="Times New Roman"/>
          <w:sz w:val="28"/>
          <w:szCs w:val="28"/>
          <w:lang w:eastAsia="ru-RU"/>
        </w:rPr>
        <w:t xml:space="preserve">, как нам представляется, </w:t>
      </w:r>
      <w:r w:rsidRPr="003D2628">
        <w:rPr>
          <w:rFonts w:eastAsia="Times New Roman"/>
          <w:sz w:val="28"/>
          <w:szCs w:val="28"/>
          <w:lang w:eastAsia="ru-RU"/>
        </w:rPr>
        <w:t>необходимо включение пояснени</w:t>
      </w:r>
      <w:r w:rsidRPr="003D2628">
        <w:rPr>
          <w:rFonts w:eastAsia="Times New Roman"/>
          <w:sz w:val="28"/>
          <w:szCs w:val="28"/>
          <w:lang w:val="kk-KZ" w:eastAsia="ru-RU"/>
        </w:rPr>
        <w:t>я</w:t>
      </w:r>
      <w:r w:rsidRPr="003D2628">
        <w:rPr>
          <w:rFonts w:eastAsia="Times New Roman"/>
          <w:sz w:val="28"/>
          <w:szCs w:val="28"/>
          <w:lang w:eastAsia="ru-RU"/>
        </w:rPr>
        <w:t xml:space="preserve"> к вышеуказанному этнокультурному феномену. </w:t>
      </w:r>
    </w:p>
    <w:bookmarkEnd w:id="151"/>
    <w:p w14:paraId="2FF0DD73" w14:textId="77777777" w:rsidR="000958D1" w:rsidRDefault="000958D1" w:rsidP="00AD3303">
      <w:pPr>
        <w:ind w:firstLine="708"/>
        <w:rPr>
          <w:rFonts w:eastAsia="Times New Roman"/>
          <w:sz w:val="28"/>
          <w:szCs w:val="28"/>
          <w:lang w:val="kk-KZ" w:eastAsia="ru-RU"/>
        </w:rPr>
      </w:pPr>
      <w:r w:rsidRPr="003D2628">
        <w:rPr>
          <w:rFonts w:eastAsia="Times New Roman"/>
          <w:sz w:val="28"/>
          <w:szCs w:val="28"/>
          <w:lang w:val="kk-KZ" w:eastAsia="ru-RU"/>
        </w:rPr>
        <w:t>Принцип почитания родства заложен в основе многих казахских обычаев и традиций, колоритно представленных в автохтонном ХТ.</w:t>
      </w:r>
    </w:p>
    <w:p w14:paraId="3419DA30" w14:textId="77777777" w:rsidR="00BC2ED8" w:rsidRPr="003D2628" w:rsidRDefault="00BC2ED8" w:rsidP="00AD3303">
      <w:pPr>
        <w:ind w:firstLine="708"/>
        <w:rPr>
          <w:rFonts w:eastAsia="Times New Roman"/>
          <w:sz w:val="28"/>
          <w:szCs w:val="28"/>
          <w:lang w:val="kk-KZ" w:eastAsia="ru-RU"/>
        </w:rPr>
      </w:pPr>
    </w:p>
    <w:tbl>
      <w:tblPr>
        <w:tblStyle w:val="32"/>
        <w:tblW w:w="965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06"/>
      </w:tblGrid>
      <w:tr w:rsidR="000958D1" w:rsidRPr="007261BB" w14:paraId="3C30F285" w14:textId="77777777" w:rsidTr="007261BB">
        <w:tc>
          <w:tcPr>
            <w:tcW w:w="1853" w:type="dxa"/>
            <w:shd w:val="clear" w:color="auto" w:fill="auto"/>
          </w:tcPr>
          <w:p w14:paraId="3140530D" w14:textId="51591BE3" w:rsidR="000958D1" w:rsidRPr="007261BB" w:rsidRDefault="00897FAC" w:rsidP="00AD3303">
            <w:pPr>
              <w:jc w:val="center"/>
              <w:rPr>
                <w:rFonts w:ascii="Times New Roman" w:hAnsi="Times New Roman"/>
                <w:sz w:val="28"/>
                <w:szCs w:val="28"/>
                <w:lang w:val="en-US"/>
              </w:rPr>
            </w:pPr>
            <w:r w:rsidRPr="007261BB">
              <w:rPr>
                <w:rFonts w:ascii="Times New Roman" w:hAnsi="Times New Roman"/>
                <w:sz w:val="28"/>
                <w:szCs w:val="28"/>
              </w:rPr>
              <w:t xml:space="preserve">Фрагмент </w:t>
            </w:r>
            <w:r w:rsidR="00425FD7" w:rsidRPr="007261BB">
              <w:rPr>
                <w:rFonts w:ascii="Times New Roman" w:hAnsi="Times New Roman"/>
                <w:sz w:val="28"/>
                <w:szCs w:val="28"/>
              </w:rPr>
              <w:t>129</w:t>
            </w:r>
          </w:p>
        </w:tc>
        <w:tc>
          <w:tcPr>
            <w:tcW w:w="7806" w:type="dxa"/>
            <w:shd w:val="clear" w:color="auto" w:fill="auto"/>
          </w:tcPr>
          <w:p w14:paraId="38700307" w14:textId="77F34F84" w:rsidR="000958D1" w:rsidRPr="007261BB" w:rsidRDefault="000958D1" w:rsidP="00AD3303">
            <w:pPr>
              <w:ind w:firstLine="19"/>
              <w:jc w:val="center"/>
              <w:rPr>
                <w:rFonts w:ascii="Times New Roman" w:hAnsi="Times New Roman"/>
                <w:sz w:val="28"/>
                <w:szCs w:val="28"/>
                <w:lang w:val="kk-KZ"/>
              </w:rPr>
            </w:pPr>
            <w:r w:rsidRPr="007261BB">
              <w:rPr>
                <w:rFonts w:ascii="Times New Roman" w:hAnsi="Times New Roman"/>
                <w:sz w:val="28"/>
                <w:szCs w:val="28"/>
              </w:rPr>
              <w:t>Реалии, репрезентирующие национальные</w:t>
            </w:r>
            <w:r w:rsidRPr="007261BB">
              <w:rPr>
                <w:rFonts w:ascii="Times New Roman" w:hAnsi="Times New Roman"/>
                <w:sz w:val="28"/>
                <w:szCs w:val="28"/>
                <w:lang w:val="kk-KZ"/>
              </w:rPr>
              <w:t xml:space="preserve"> обычаи и традиции</w:t>
            </w:r>
            <w:r w:rsidR="003E205D" w:rsidRPr="007261BB">
              <w:rPr>
                <w:rFonts w:ascii="Times New Roman" w:hAnsi="Times New Roman"/>
                <w:sz w:val="28"/>
                <w:szCs w:val="28"/>
                <w:lang w:val="kk-KZ"/>
              </w:rPr>
              <w:t xml:space="preserve">: </w:t>
            </w:r>
            <w:r w:rsidR="003E205D" w:rsidRPr="007261BB">
              <w:rPr>
                <w:rFonts w:ascii="Times New Roman" w:hAnsi="Times New Roman"/>
                <w:bCs/>
                <w:i/>
                <w:sz w:val="28"/>
                <w:szCs w:val="28"/>
                <w:lang w:val="kk-KZ"/>
              </w:rPr>
              <w:t>қыз алыспайтын жер</w:t>
            </w:r>
          </w:p>
        </w:tc>
      </w:tr>
      <w:tr w:rsidR="000958D1" w:rsidRPr="007261BB" w14:paraId="5AA3511D" w14:textId="77777777" w:rsidTr="007261BB">
        <w:trPr>
          <w:trHeight w:val="267"/>
        </w:trPr>
        <w:tc>
          <w:tcPr>
            <w:tcW w:w="1853" w:type="dxa"/>
            <w:shd w:val="clear" w:color="auto" w:fill="auto"/>
          </w:tcPr>
          <w:p w14:paraId="3CD49D07"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Автохтонный текст</w:t>
            </w:r>
          </w:p>
        </w:tc>
        <w:tc>
          <w:tcPr>
            <w:tcW w:w="7806" w:type="dxa"/>
            <w:shd w:val="clear" w:color="auto" w:fill="auto"/>
          </w:tcPr>
          <w:p w14:paraId="4398DEAC" w14:textId="72847CDB" w:rsidR="000958D1" w:rsidRPr="007261BB" w:rsidRDefault="000958D1" w:rsidP="007261BB">
            <w:pPr>
              <w:jc w:val="both"/>
              <w:rPr>
                <w:rFonts w:ascii="Times New Roman" w:eastAsia="Calibri" w:hAnsi="Times New Roman"/>
                <w:sz w:val="28"/>
                <w:szCs w:val="28"/>
                <w:lang w:val="kk-KZ"/>
              </w:rPr>
            </w:pPr>
            <w:r w:rsidRPr="007261BB">
              <w:rPr>
                <w:rFonts w:ascii="Times New Roman" w:eastAsiaTheme="minorEastAsia" w:hAnsi="Times New Roman"/>
                <w:sz w:val="28"/>
                <w:szCs w:val="28"/>
              </w:rPr>
              <w:t>«</w:t>
            </w:r>
            <w:r w:rsidRPr="007261BB">
              <w:rPr>
                <w:rFonts w:ascii="Times New Roman" w:eastAsiaTheme="minorEastAsia" w:hAnsi="Times New Roman"/>
                <w:bCs/>
                <w:iCs/>
                <w:sz w:val="28"/>
                <w:szCs w:val="28"/>
              </w:rPr>
              <w:t>Атал</w:t>
            </w:r>
            <w:r w:rsidRPr="007261BB">
              <w:rPr>
                <w:rFonts w:ascii="Times New Roman" w:eastAsiaTheme="minorEastAsia" w:hAnsi="Times New Roman"/>
                <w:bCs/>
                <w:iCs/>
                <w:sz w:val="28"/>
                <w:szCs w:val="28"/>
                <w:lang w:val="kk-KZ"/>
              </w:rPr>
              <w:t>а</w:t>
            </w:r>
            <w:r w:rsidRPr="007261BB">
              <w:rPr>
                <w:rFonts w:ascii="Times New Roman" w:eastAsiaTheme="minorEastAsia" w:hAnsi="Times New Roman"/>
                <w:bCs/>
                <w:iCs/>
                <w:sz w:val="28"/>
                <w:szCs w:val="28"/>
              </w:rPr>
              <w:t>сты</w:t>
            </w:r>
            <w:r w:rsidRPr="007261BB">
              <w:rPr>
                <w:rFonts w:ascii="Times New Roman" w:eastAsiaTheme="minorEastAsia" w:hAnsi="Times New Roman"/>
                <w:bCs/>
                <w:iCs/>
                <w:sz w:val="28"/>
                <w:szCs w:val="28"/>
                <w:lang w:val="kk-KZ"/>
              </w:rPr>
              <w:t>ғына</w:t>
            </w:r>
            <w:r w:rsidRPr="007261BB">
              <w:rPr>
                <w:rFonts w:ascii="Times New Roman" w:eastAsiaTheme="minorEastAsia" w:hAnsi="Times New Roman"/>
                <w:i/>
                <w:iCs/>
                <w:sz w:val="28"/>
                <w:szCs w:val="28"/>
                <w:lang w:val="kk-KZ"/>
              </w:rPr>
              <w:t xml:space="preserve"> да сөз жоқ. </w:t>
            </w:r>
            <w:r w:rsidRPr="007261BB">
              <w:rPr>
                <w:rFonts w:ascii="Times New Roman" w:eastAsiaTheme="minorEastAsia" w:hAnsi="Times New Roman"/>
                <w:bCs/>
                <w:iCs/>
                <w:sz w:val="28"/>
                <w:szCs w:val="28"/>
                <w:lang w:val="kk-KZ"/>
              </w:rPr>
              <w:t>Қыз алыспайтын жер</w:t>
            </w:r>
            <w:r w:rsidRPr="007261BB">
              <w:rPr>
                <w:rFonts w:ascii="Times New Roman" w:eastAsiaTheme="minorEastAsia" w:hAnsi="Times New Roman"/>
                <w:sz w:val="28"/>
                <w:szCs w:val="28"/>
                <w:lang w:val="kk-KZ"/>
              </w:rPr>
              <w:t xml:space="preserve">» </w:t>
            </w:r>
            <w:r w:rsidRPr="007261BB">
              <w:rPr>
                <w:rFonts w:ascii="Times New Roman" w:eastAsia="Calibri" w:hAnsi="Times New Roman"/>
                <w:sz w:val="28"/>
                <w:szCs w:val="28"/>
                <w:lang w:val="kk-KZ"/>
              </w:rPr>
              <w:t>(Ә.</w:t>
            </w:r>
            <w:r w:rsidR="007261BB">
              <w:rPr>
                <w:rFonts w:ascii="Times New Roman" w:eastAsia="Calibri" w:hAnsi="Times New Roman"/>
                <w:sz w:val="28"/>
                <w:szCs w:val="28"/>
                <w:lang w:val="kk-KZ"/>
              </w:rPr>
              <w:t> </w:t>
            </w:r>
            <w:r w:rsidRPr="007261BB">
              <w:rPr>
                <w:rFonts w:ascii="Times New Roman" w:eastAsia="Calibri" w:hAnsi="Times New Roman"/>
                <w:sz w:val="28"/>
                <w:szCs w:val="28"/>
                <w:lang w:val="kk-KZ"/>
              </w:rPr>
              <w:t>Кекілбайұлы. Тасбақаның шөбі).</w:t>
            </w:r>
          </w:p>
        </w:tc>
      </w:tr>
      <w:tr w:rsidR="000958D1" w:rsidRPr="007261BB" w14:paraId="5FA4906B" w14:textId="77777777" w:rsidTr="007261BB">
        <w:trPr>
          <w:trHeight w:val="170"/>
        </w:trPr>
        <w:tc>
          <w:tcPr>
            <w:tcW w:w="1853" w:type="dxa"/>
            <w:shd w:val="clear" w:color="auto" w:fill="auto"/>
          </w:tcPr>
          <w:p w14:paraId="466B9D34"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русский язык</w:t>
            </w:r>
          </w:p>
        </w:tc>
        <w:tc>
          <w:tcPr>
            <w:tcW w:w="7806" w:type="dxa"/>
            <w:shd w:val="clear" w:color="auto" w:fill="auto"/>
          </w:tcPr>
          <w:p w14:paraId="297A9B4D" w14:textId="02FF2F44" w:rsidR="000958D1" w:rsidRPr="007261BB" w:rsidRDefault="000958D1" w:rsidP="007261BB">
            <w:pPr>
              <w:jc w:val="both"/>
              <w:rPr>
                <w:rFonts w:ascii="Times New Roman" w:hAnsi="Times New Roman"/>
                <w:i/>
                <w:iCs/>
                <w:sz w:val="28"/>
                <w:szCs w:val="28"/>
              </w:rPr>
            </w:pPr>
            <w:r w:rsidRPr="007261BB">
              <w:rPr>
                <w:rFonts w:ascii="Times New Roman" w:hAnsi="Times New Roman"/>
                <w:i/>
                <w:iCs/>
                <w:sz w:val="28"/>
                <w:szCs w:val="28"/>
              </w:rPr>
              <w:t>«</w:t>
            </w:r>
            <w:r w:rsidRPr="007261BB">
              <w:rPr>
                <w:rFonts w:ascii="Times New Roman" w:hAnsi="Times New Roman"/>
                <w:i/>
                <w:iCs/>
                <w:sz w:val="28"/>
                <w:szCs w:val="28"/>
                <w:lang w:val="kk-KZ"/>
              </w:rPr>
              <w:t>А что родственники, пусть и дальние,</w:t>
            </w:r>
            <w:r w:rsidRPr="007261BB">
              <w:rPr>
                <w:rFonts w:ascii="Times New Roman" w:hAnsi="Times New Roman"/>
                <w:i/>
                <w:iCs/>
                <w:sz w:val="28"/>
                <w:szCs w:val="28"/>
              </w:rPr>
              <w:t xml:space="preserve"> –</w:t>
            </w:r>
            <w:r w:rsidRPr="007261BB">
              <w:rPr>
                <w:rFonts w:ascii="Times New Roman" w:hAnsi="Times New Roman"/>
                <w:i/>
                <w:iCs/>
                <w:sz w:val="28"/>
                <w:szCs w:val="28"/>
                <w:lang w:val="kk-KZ"/>
              </w:rPr>
              <w:t xml:space="preserve"> правда</w:t>
            </w:r>
            <w:r w:rsidRPr="007261BB">
              <w:rPr>
                <w:rFonts w:ascii="Times New Roman" w:hAnsi="Times New Roman"/>
                <w:i/>
                <w:iCs/>
                <w:sz w:val="28"/>
                <w:szCs w:val="28"/>
              </w:rPr>
              <w:t xml:space="preserve">» </w:t>
            </w:r>
            <w:r w:rsidRPr="007261BB">
              <w:rPr>
                <w:rFonts w:ascii="Times New Roman" w:eastAsia="Calibri" w:hAnsi="Times New Roman"/>
                <w:sz w:val="28"/>
                <w:szCs w:val="28"/>
              </w:rPr>
              <w:t>(А.</w:t>
            </w:r>
            <w:r w:rsidR="007261BB">
              <w:rPr>
                <w:rFonts w:ascii="Times New Roman" w:eastAsia="Calibri" w:hAnsi="Times New Roman"/>
                <w:sz w:val="28"/>
                <w:szCs w:val="28"/>
                <w:lang w:val="kk-KZ"/>
              </w:rPr>
              <w:t> </w:t>
            </w:r>
            <w:r w:rsidRPr="007261BB">
              <w:rPr>
                <w:rFonts w:ascii="Times New Roman" w:eastAsia="Calibri" w:hAnsi="Times New Roman"/>
                <w:sz w:val="28"/>
                <w:szCs w:val="28"/>
              </w:rPr>
              <w:t>Кекильбаев. Соломинка удачи).</w:t>
            </w:r>
          </w:p>
        </w:tc>
      </w:tr>
      <w:tr w:rsidR="000958D1" w:rsidRPr="00E672A4" w14:paraId="5959D424" w14:textId="77777777" w:rsidTr="007261BB">
        <w:trPr>
          <w:trHeight w:val="1400"/>
        </w:trPr>
        <w:tc>
          <w:tcPr>
            <w:tcW w:w="1853" w:type="dxa"/>
            <w:shd w:val="clear" w:color="auto" w:fill="auto"/>
          </w:tcPr>
          <w:p w14:paraId="47454298" w14:textId="77777777" w:rsidR="000958D1" w:rsidRPr="007261BB" w:rsidRDefault="000958D1" w:rsidP="00AD3303">
            <w:pPr>
              <w:jc w:val="center"/>
              <w:rPr>
                <w:rFonts w:ascii="Times New Roman" w:hAnsi="Times New Roman"/>
                <w:sz w:val="28"/>
                <w:szCs w:val="28"/>
              </w:rPr>
            </w:pPr>
            <w:r w:rsidRPr="007261BB">
              <w:rPr>
                <w:rFonts w:ascii="Times New Roman" w:hAnsi="Times New Roman"/>
                <w:sz w:val="28"/>
                <w:szCs w:val="28"/>
              </w:rPr>
              <w:t>Перевод на английский язык</w:t>
            </w:r>
          </w:p>
        </w:tc>
        <w:tc>
          <w:tcPr>
            <w:tcW w:w="7806" w:type="dxa"/>
            <w:shd w:val="clear" w:color="auto" w:fill="auto"/>
          </w:tcPr>
          <w:p w14:paraId="4718A65F" w14:textId="06A3D839" w:rsidR="000958D1" w:rsidRPr="007261BB" w:rsidRDefault="000958D1" w:rsidP="00AD3303">
            <w:pPr>
              <w:jc w:val="both"/>
              <w:rPr>
                <w:rFonts w:ascii="Times New Roman" w:eastAsia="Calibri" w:hAnsi="Times New Roman"/>
                <w:sz w:val="28"/>
                <w:szCs w:val="28"/>
                <w:lang w:val="en-US"/>
              </w:rPr>
            </w:pPr>
            <w:r w:rsidRPr="007261BB">
              <w:rPr>
                <w:rFonts w:ascii="Times New Roman" w:hAnsi="Times New Roman"/>
                <w:i/>
                <w:iCs/>
                <w:sz w:val="28"/>
                <w:szCs w:val="28"/>
                <w:lang w:val="en-US"/>
              </w:rPr>
              <w:t xml:space="preserve">«He was a </w:t>
            </w:r>
            <w:r w:rsidRPr="007261BB">
              <w:rPr>
                <w:rFonts w:ascii="Times New Roman" w:hAnsi="Times New Roman"/>
                <w:bCs/>
                <w:iCs/>
                <w:sz w:val="28"/>
                <w:szCs w:val="28"/>
                <w:lang w:val="en-US"/>
              </w:rPr>
              <w:t xml:space="preserve">close </w:t>
            </w:r>
            <w:proofErr w:type="gramStart"/>
            <w:r w:rsidRPr="007261BB">
              <w:rPr>
                <w:rFonts w:ascii="Times New Roman" w:hAnsi="Times New Roman"/>
                <w:bCs/>
                <w:iCs/>
                <w:sz w:val="28"/>
                <w:szCs w:val="28"/>
                <w:lang w:val="en-US"/>
              </w:rPr>
              <w:t>relative</w:t>
            </w:r>
            <w:r w:rsidRPr="007261BB">
              <w:rPr>
                <w:rFonts w:ascii="Times New Roman" w:hAnsi="Times New Roman"/>
                <w:i/>
                <w:iCs/>
                <w:sz w:val="28"/>
                <w:szCs w:val="28"/>
                <w:lang w:val="en-US"/>
              </w:rPr>
              <w:t>,</w:t>
            </w:r>
            <w:proofErr w:type="gramEnd"/>
            <w:r w:rsidRPr="007261BB">
              <w:rPr>
                <w:rFonts w:ascii="Times New Roman" w:hAnsi="Times New Roman"/>
                <w:i/>
                <w:iCs/>
                <w:sz w:val="28"/>
                <w:szCs w:val="28"/>
                <w:lang w:val="en-US"/>
              </w:rPr>
              <w:t xml:space="preserve"> there was no arguing with that.</w:t>
            </w:r>
            <w:r w:rsidRPr="007261BB">
              <w:rPr>
                <w:rFonts w:ascii="Times New Roman" w:hAnsi="Times New Roman"/>
                <w:i/>
                <w:iCs/>
                <w:sz w:val="28"/>
                <w:szCs w:val="28"/>
                <w:lang w:val="kk-KZ"/>
              </w:rPr>
              <w:t xml:space="preserve"> </w:t>
            </w:r>
            <w:r w:rsidRPr="007261BB">
              <w:rPr>
                <w:rFonts w:ascii="Times New Roman" w:hAnsi="Times New Roman"/>
                <w:bCs/>
                <w:iCs/>
                <w:sz w:val="28"/>
                <w:szCs w:val="28"/>
                <w:lang w:val="en-US"/>
              </w:rPr>
              <w:t>Very</w:t>
            </w:r>
            <w:r w:rsidRPr="007261BB">
              <w:rPr>
                <w:rFonts w:ascii="Times New Roman" w:hAnsi="Times New Roman"/>
                <w:bCs/>
                <w:iCs/>
                <w:sz w:val="28"/>
                <w:szCs w:val="28"/>
                <w:lang w:val="kk-KZ"/>
              </w:rPr>
              <w:t xml:space="preserve"> </w:t>
            </w:r>
            <w:r w:rsidRPr="007261BB">
              <w:rPr>
                <w:rFonts w:ascii="Times New Roman" w:hAnsi="Times New Roman"/>
                <w:bCs/>
                <w:iCs/>
                <w:sz w:val="28"/>
                <w:szCs w:val="28"/>
                <w:lang w:val="en-US"/>
              </w:rPr>
              <w:t>close</w:t>
            </w:r>
            <w:r w:rsidRPr="007261BB">
              <w:rPr>
                <w:rFonts w:ascii="Times New Roman" w:hAnsi="Times New Roman"/>
                <w:i/>
                <w:iCs/>
                <w:sz w:val="28"/>
                <w:szCs w:val="28"/>
                <w:lang w:val="en-US"/>
              </w:rPr>
              <w:t xml:space="preserve"> in fact; he couldn’t entertain thoughts of</w:t>
            </w:r>
            <w:r w:rsidRPr="007261BB">
              <w:rPr>
                <w:rFonts w:ascii="Times New Roman" w:hAnsi="Times New Roman"/>
                <w:i/>
                <w:iCs/>
                <w:sz w:val="28"/>
                <w:szCs w:val="28"/>
                <w:lang w:val="kk-KZ"/>
              </w:rPr>
              <w:t xml:space="preserve"> </w:t>
            </w:r>
            <w:r w:rsidRPr="007261BB">
              <w:rPr>
                <w:rFonts w:ascii="Times New Roman" w:hAnsi="Times New Roman"/>
                <w:bCs/>
                <w:iCs/>
                <w:sz w:val="28"/>
                <w:szCs w:val="28"/>
                <w:lang w:val="en-US"/>
              </w:rPr>
              <w:t>requesting his daughter’s hand for his son because of</w:t>
            </w:r>
            <w:r w:rsidRPr="007261BB">
              <w:rPr>
                <w:rFonts w:ascii="Times New Roman" w:hAnsi="Times New Roman"/>
                <w:bCs/>
                <w:iCs/>
                <w:sz w:val="28"/>
                <w:szCs w:val="28"/>
                <w:lang w:val="kk-KZ"/>
              </w:rPr>
              <w:t xml:space="preserve"> </w:t>
            </w:r>
            <w:r w:rsidRPr="007261BB">
              <w:rPr>
                <w:rFonts w:ascii="Times New Roman" w:hAnsi="Times New Roman"/>
                <w:bCs/>
                <w:iCs/>
                <w:sz w:val="28"/>
                <w:szCs w:val="28"/>
                <w:lang w:val="en-US"/>
              </w:rPr>
              <w:t>their blood relation</w:t>
            </w:r>
            <w:r w:rsidRPr="007261BB">
              <w:rPr>
                <w:rFonts w:ascii="Times New Roman" w:hAnsi="Times New Roman"/>
                <w:i/>
                <w:iCs/>
                <w:sz w:val="28"/>
                <w:szCs w:val="28"/>
                <w:lang w:val="en-US"/>
              </w:rPr>
              <w:t>»</w:t>
            </w:r>
            <w:r w:rsidRPr="007261BB">
              <w:rPr>
                <w:rFonts w:ascii="Times New Roman" w:hAnsi="Times New Roman"/>
                <w:sz w:val="28"/>
                <w:szCs w:val="28"/>
                <w:lang w:val="en-US"/>
              </w:rPr>
              <w:t xml:space="preserve"> </w:t>
            </w:r>
            <w:r w:rsidRPr="007261BB">
              <w:rPr>
                <w:rFonts w:ascii="Times New Roman" w:eastAsia="Calibri" w:hAnsi="Times New Roman"/>
                <w:sz w:val="28"/>
                <w:szCs w:val="28"/>
                <w:lang w:val="en-US"/>
              </w:rPr>
              <w:t>(A.</w:t>
            </w:r>
            <w:r w:rsidR="00C42A33">
              <w:rPr>
                <w:rFonts w:ascii="Times New Roman" w:eastAsia="Calibri" w:hAnsi="Times New Roman"/>
                <w:sz w:val="28"/>
                <w:szCs w:val="28"/>
                <w:lang w:val="kk-KZ"/>
              </w:rPr>
              <w:t> </w:t>
            </w:r>
            <w:r w:rsidRPr="007261BB">
              <w:rPr>
                <w:rFonts w:ascii="Times New Roman" w:eastAsia="Calibri" w:hAnsi="Times New Roman"/>
                <w:sz w:val="28"/>
                <w:szCs w:val="28"/>
                <w:lang w:val="en-US"/>
              </w:rPr>
              <w:t>Kekilbaiuly. Lucky Tortoise Grass).</w:t>
            </w:r>
          </w:p>
          <w:p w14:paraId="17B36C98" w14:textId="77777777" w:rsidR="000958D1" w:rsidRPr="007261BB" w:rsidRDefault="000958D1" w:rsidP="00AD3303">
            <w:pPr>
              <w:jc w:val="both"/>
              <w:rPr>
                <w:rFonts w:ascii="Times New Roman" w:hAnsi="Times New Roman"/>
                <w:sz w:val="28"/>
                <w:szCs w:val="28"/>
                <w:lang w:val="en-US"/>
              </w:rPr>
            </w:pPr>
            <w:r w:rsidRPr="007261BB">
              <w:rPr>
                <w:rFonts w:ascii="Times New Roman" w:hAnsi="Times New Roman"/>
                <w:sz w:val="28"/>
                <w:szCs w:val="28"/>
                <w:lang w:val="en-US"/>
              </w:rPr>
              <w:t>Aķsaķal – traditionally, a well-respected and powerful elder</w:t>
            </w:r>
            <w:r w:rsidRPr="007261BB">
              <w:rPr>
                <w:rFonts w:ascii="Times New Roman" w:hAnsi="Times New Roman"/>
                <w:sz w:val="28"/>
                <w:szCs w:val="28"/>
                <w:lang w:val="kk-KZ"/>
              </w:rPr>
              <w:t xml:space="preserve"> </w:t>
            </w:r>
            <w:r w:rsidRPr="007261BB">
              <w:rPr>
                <w:rFonts w:ascii="Times New Roman" w:hAnsi="Times New Roman"/>
                <w:sz w:val="28"/>
                <w:szCs w:val="28"/>
                <w:lang w:val="en-US"/>
              </w:rPr>
              <w:t>in charge of the community. Nowadays, a reverential form</w:t>
            </w:r>
            <w:r w:rsidRPr="007261BB">
              <w:rPr>
                <w:rFonts w:ascii="Times New Roman" w:hAnsi="Times New Roman"/>
                <w:sz w:val="28"/>
                <w:szCs w:val="28"/>
                <w:lang w:val="kk-KZ"/>
              </w:rPr>
              <w:t xml:space="preserve"> </w:t>
            </w:r>
            <w:r w:rsidRPr="007261BB">
              <w:rPr>
                <w:rFonts w:ascii="Times New Roman" w:hAnsi="Times New Roman"/>
                <w:sz w:val="28"/>
                <w:szCs w:val="28"/>
                <w:lang w:val="en-US"/>
              </w:rPr>
              <w:t>of address to elderly men in general</w:t>
            </w:r>
          </w:p>
        </w:tc>
      </w:tr>
    </w:tbl>
    <w:p w14:paraId="5ED437A8" w14:textId="77777777" w:rsidR="00BC2ED8" w:rsidRDefault="00BC2ED8" w:rsidP="00446063">
      <w:pPr>
        <w:rPr>
          <w:rFonts w:eastAsia="Times New Roman"/>
          <w:sz w:val="28"/>
          <w:szCs w:val="28"/>
          <w:lang w:val="kk-KZ" w:eastAsia="ru-RU"/>
        </w:rPr>
      </w:pPr>
    </w:p>
    <w:p w14:paraId="61179D97" w14:textId="6BE848C7" w:rsidR="002E1BEC" w:rsidRDefault="000958D1" w:rsidP="00446063">
      <w:pPr>
        <w:rPr>
          <w:rFonts w:eastAsiaTheme="minorEastAsia"/>
          <w:sz w:val="28"/>
          <w:szCs w:val="28"/>
          <w:lang w:eastAsia="ru-RU"/>
        </w:rPr>
      </w:pPr>
      <w:r w:rsidRPr="003D2628">
        <w:rPr>
          <w:rFonts w:eastAsia="Times New Roman"/>
          <w:sz w:val="28"/>
          <w:szCs w:val="28"/>
          <w:lang w:val="kk-KZ" w:eastAsia="ru-RU"/>
        </w:rPr>
        <w:t>Каждый казах должен знать поим</w:t>
      </w:r>
      <w:r w:rsidR="004042EE" w:rsidRPr="003D2628">
        <w:rPr>
          <w:rFonts w:eastAsia="Times New Roman"/>
          <w:sz w:val="28"/>
          <w:szCs w:val="28"/>
          <w:lang w:val="kk-KZ" w:eastAsia="ru-RU"/>
        </w:rPr>
        <w:t>ё</w:t>
      </w:r>
      <w:r w:rsidRPr="003D2628">
        <w:rPr>
          <w:rFonts w:eastAsia="Times New Roman"/>
          <w:sz w:val="28"/>
          <w:szCs w:val="28"/>
          <w:lang w:val="kk-KZ" w:eastAsia="ru-RU"/>
        </w:rPr>
        <w:t xml:space="preserve">нно своих семь предков, поскольку родство до седьмого колена считается близким, кровным. В автохтонном тексте близкое родство представлено выражением </w:t>
      </w:r>
      <w:r w:rsidRPr="003D2628">
        <w:rPr>
          <w:rFonts w:eastAsia="Times New Roman"/>
          <w:sz w:val="28"/>
          <w:szCs w:val="28"/>
          <w:lang w:eastAsia="ru-RU"/>
        </w:rPr>
        <w:t>«</w:t>
      </w:r>
      <w:r w:rsidRPr="003D2628">
        <w:rPr>
          <w:rFonts w:eastAsiaTheme="minorEastAsia"/>
          <w:i/>
          <w:iCs/>
          <w:sz w:val="28"/>
          <w:szCs w:val="28"/>
          <w:lang w:val="kk-KZ" w:eastAsia="ru-RU"/>
        </w:rPr>
        <w:t>қыз алыспайтын жер</w:t>
      </w:r>
      <w:r w:rsidRPr="003D2628">
        <w:rPr>
          <w:rFonts w:eastAsiaTheme="minorEastAsia"/>
          <w:sz w:val="28"/>
          <w:szCs w:val="28"/>
          <w:lang w:val="kk-KZ" w:eastAsia="ru-RU"/>
        </w:rPr>
        <w:t xml:space="preserve">» (букв.: место, откуда нельзя брать невесту). Перевод на английский язык точно отражает смысл, заложенный в тексте-оригинале. Русский переводной текст транслирует совершенно противоположное значение. Некорректная интерпретация смысла автохтонного текста в русском переводе, вероятно, связана с тем, что переводчиком выбрана неверная фразеологическая единица. В казахском языке есть также фразеологизм </w:t>
      </w:r>
      <w:r w:rsidRPr="003D2628">
        <w:rPr>
          <w:rFonts w:eastAsia="Times New Roman"/>
          <w:sz w:val="28"/>
          <w:szCs w:val="28"/>
          <w:lang w:eastAsia="ru-RU"/>
        </w:rPr>
        <w:t>«</w:t>
      </w:r>
      <w:r w:rsidRPr="003D2628">
        <w:rPr>
          <w:rFonts w:eastAsia="Times New Roman"/>
          <w:i/>
          <w:iCs/>
          <w:sz w:val="28"/>
          <w:szCs w:val="28"/>
          <w:lang w:val="kk-KZ" w:eastAsia="ru-RU"/>
        </w:rPr>
        <w:t>жеті ата, жетпіс пұсты/пұшты</w:t>
      </w:r>
      <w:r w:rsidRPr="003D2628">
        <w:rPr>
          <w:rFonts w:eastAsiaTheme="minorEastAsia"/>
          <w:sz w:val="28"/>
          <w:szCs w:val="28"/>
          <w:lang w:val="kk-KZ" w:eastAsia="ru-RU"/>
        </w:rPr>
        <w:t xml:space="preserve">» (букв.: </w:t>
      </w:r>
      <w:r w:rsidRPr="003D2628">
        <w:rPr>
          <w:rFonts w:eastAsiaTheme="minorEastAsia"/>
          <w:i/>
          <w:iCs/>
          <w:sz w:val="28"/>
          <w:szCs w:val="28"/>
          <w:lang w:val="kk-KZ" w:eastAsia="ru-RU"/>
        </w:rPr>
        <w:t>семь предков, семьдесят поколений</w:t>
      </w:r>
      <w:r w:rsidRPr="003D2628">
        <w:rPr>
          <w:rFonts w:eastAsiaTheme="minorEastAsia"/>
          <w:sz w:val="28"/>
          <w:szCs w:val="28"/>
          <w:lang w:eastAsia="ru-RU"/>
        </w:rPr>
        <w:t>), обозначающ</w:t>
      </w:r>
      <w:r w:rsidR="00500471" w:rsidRPr="003D2628">
        <w:rPr>
          <w:rFonts w:eastAsiaTheme="minorEastAsia"/>
          <w:sz w:val="28"/>
          <w:szCs w:val="28"/>
          <w:lang w:eastAsia="ru-RU"/>
        </w:rPr>
        <w:t>ий</w:t>
      </w:r>
      <w:r w:rsidRPr="003D2628">
        <w:rPr>
          <w:rFonts w:eastAsiaTheme="minorEastAsia"/>
          <w:sz w:val="28"/>
          <w:szCs w:val="28"/>
          <w:lang w:eastAsia="ru-RU"/>
        </w:rPr>
        <w:t xml:space="preserve"> дальних предков</w:t>
      </w:r>
      <w:r w:rsidR="00390AE8" w:rsidRPr="003D2628">
        <w:rPr>
          <w:rFonts w:eastAsiaTheme="minorEastAsia"/>
          <w:sz w:val="28"/>
          <w:szCs w:val="28"/>
          <w:lang w:eastAsia="ru-RU"/>
        </w:rPr>
        <w:t xml:space="preserve"> [</w:t>
      </w:r>
      <w:r w:rsidR="001529C9" w:rsidRPr="003D2628">
        <w:rPr>
          <w:rFonts w:eastAsiaTheme="minorEastAsia"/>
          <w:sz w:val="28"/>
          <w:szCs w:val="28"/>
          <w:lang w:eastAsia="ru-RU"/>
        </w:rPr>
        <w:t>2</w:t>
      </w:r>
      <w:r w:rsidR="00911E47" w:rsidRPr="003D2628">
        <w:rPr>
          <w:rFonts w:eastAsiaTheme="minorEastAsia"/>
          <w:sz w:val="28"/>
          <w:szCs w:val="28"/>
          <w:lang w:val="kk-KZ" w:eastAsia="ru-RU"/>
        </w:rPr>
        <w:t>20</w:t>
      </w:r>
      <w:r w:rsidR="00390AE8" w:rsidRPr="003D2628">
        <w:rPr>
          <w:rFonts w:eastAsiaTheme="minorEastAsia"/>
          <w:sz w:val="28"/>
          <w:szCs w:val="28"/>
          <w:lang w:eastAsia="ru-RU"/>
        </w:rPr>
        <w:t>]</w:t>
      </w:r>
      <w:r w:rsidR="00446063">
        <w:rPr>
          <w:rFonts w:eastAsiaTheme="minorEastAsia"/>
          <w:sz w:val="28"/>
          <w:szCs w:val="28"/>
          <w:lang w:eastAsia="ru-RU"/>
        </w:rPr>
        <w:t>.</w:t>
      </w:r>
    </w:p>
    <w:p w14:paraId="0E68082B" w14:textId="77777777" w:rsidR="00BC2ED8" w:rsidRPr="00446063" w:rsidRDefault="00BC2ED8" w:rsidP="00446063">
      <w:pPr>
        <w:rPr>
          <w:rFonts w:eastAsiaTheme="minorEastAsia"/>
          <w:sz w:val="28"/>
          <w:szCs w:val="28"/>
          <w:lang w:eastAsia="ru-RU"/>
        </w:rPr>
      </w:pPr>
    </w:p>
    <w:tbl>
      <w:tblPr>
        <w:tblStyle w:val="3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94"/>
      </w:tblGrid>
      <w:tr w:rsidR="000958D1" w:rsidRPr="00C42A33" w14:paraId="4A2160BB" w14:textId="77777777" w:rsidTr="00B24F96">
        <w:trPr>
          <w:trHeight w:val="373"/>
        </w:trPr>
        <w:tc>
          <w:tcPr>
            <w:tcW w:w="1853" w:type="dxa"/>
            <w:shd w:val="clear" w:color="auto" w:fill="auto"/>
          </w:tcPr>
          <w:p w14:paraId="37C6C1C1" w14:textId="77777777" w:rsidR="00897FAC" w:rsidRPr="00C42A33" w:rsidRDefault="00897FAC" w:rsidP="00AD3303">
            <w:pPr>
              <w:jc w:val="center"/>
              <w:rPr>
                <w:rFonts w:ascii="Times New Roman" w:hAnsi="Times New Roman"/>
                <w:sz w:val="28"/>
                <w:szCs w:val="28"/>
              </w:rPr>
            </w:pPr>
            <w:r w:rsidRPr="00C42A33">
              <w:rPr>
                <w:rFonts w:ascii="Times New Roman" w:hAnsi="Times New Roman"/>
                <w:sz w:val="28"/>
                <w:szCs w:val="28"/>
              </w:rPr>
              <w:t>Фрагмент</w:t>
            </w:r>
          </w:p>
          <w:p w14:paraId="7B8D8606" w14:textId="3CDCF91C" w:rsidR="000958D1" w:rsidRPr="00C42A33" w:rsidRDefault="00897FAC" w:rsidP="00AD3303">
            <w:pPr>
              <w:jc w:val="center"/>
              <w:rPr>
                <w:rFonts w:ascii="Times New Roman" w:hAnsi="Times New Roman"/>
                <w:sz w:val="28"/>
                <w:szCs w:val="28"/>
              </w:rPr>
            </w:pPr>
            <w:r w:rsidRPr="00C42A33">
              <w:rPr>
                <w:rFonts w:ascii="Times New Roman" w:hAnsi="Times New Roman"/>
                <w:sz w:val="28"/>
                <w:szCs w:val="28"/>
              </w:rPr>
              <w:t>1</w:t>
            </w:r>
            <w:r w:rsidR="00425FD7" w:rsidRPr="00C42A33">
              <w:rPr>
                <w:rFonts w:ascii="Times New Roman" w:hAnsi="Times New Roman"/>
                <w:sz w:val="28"/>
                <w:szCs w:val="28"/>
              </w:rPr>
              <w:t>30</w:t>
            </w:r>
          </w:p>
        </w:tc>
        <w:tc>
          <w:tcPr>
            <w:tcW w:w="7894" w:type="dxa"/>
            <w:shd w:val="clear" w:color="auto" w:fill="auto"/>
          </w:tcPr>
          <w:p w14:paraId="7F5B7C54" w14:textId="4E704A38"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 xml:space="preserve">Реалии, репрезентирующие </w:t>
            </w:r>
            <w:r w:rsidR="007412DA" w:rsidRPr="00C42A33">
              <w:rPr>
                <w:rFonts w:ascii="Times New Roman" w:hAnsi="Times New Roman"/>
                <w:sz w:val="28"/>
                <w:szCs w:val="28"/>
              </w:rPr>
              <w:t xml:space="preserve">национальные </w:t>
            </w:r>
            <w:r w:rsidRPr="00C42A33">
              <w:rPr>
                <w:rFonts w:ascii="Times New Roman" w:hAnsi="Times New Roman"/>
                <w:sz w:val="28"/>
                <w:szCs w:val="28"/>
              </w:rPr>
              <w:t>обычаи и традиции:</w:t>
            </w:r>
          </w:p>
          <w:p w14:paraId="73BD8EEF" w14:textId="77777777" w:rsidR="000958D1" w:rsidRPr="00C42A33" w:rsidRDefault="000958D1" w:rsidP="00AD3303">
            <w:pPr>
              <w:jc w:val="center"/>
              <w:rPr>
                <w:rFonts w:ascii="Times New Roman" w:hAnsi="Times New Roman"/>
                <w:bCs/>
                <w:sz w:val="28"/>
                <w:szCs w:val="28"/>
              </w:rPr>
            </w:pPr>
            <w:r w:rsidRPr="00C42A33">
              <w:rPr>
                <w:rFonts w:ascii="Times New Roman" w:hAnsi="Times New Roman"/>
                <w:bCs/>
                <w:i/>
                <w:iCs/>
                <w:sz w:val="28"/>
                <w:szCs w:val="28"/>
                <w:lang w:val="kk-KZ"/>
              </w:rPr>
              <w:t xml:space="preserve">отыз күн ойын, </w:t>
            </w:r>
            <w:r w:rsidRPr="00C42A33">
              <w:rPr>
                <w:rFonts w:ascii="Times New Roman" w:hAnsi="Times New Roman"/>
                <w:bCs/>
                <w:i/>
                <w:iCs/>
                <w:sz w:val="28"/>
                <w:szCs w:val="28"/>
              </w:rPr>
              <w:t>қырық күн той</w:t>
            </w:r>
            <w:r w:rsidRPr="00C42A33">
              <w:rPr>
                <w:rFonts w:ascii="Times New Roman" w:hAnsi="Times New Roman"/>
                <w:bCs/>
                <w:i/>
                <w:iCs/>
                <w:sz w:val="28"/>
                <w:szCs w:val="28"/>
                <w:lang w:val="kk-KZ"/>
              </w:rPr>
              <w:t>ын қылу</w:t>
            </w:r>
          </w:p>
        </w:tc>
      </w:tr>
      <w:tr w:rsidR="000958D1" w:rsidRPr="00C42A33" w14:paraId="7952CFBE" w14:textId="77777777" w:rsidTr="00B24F96">
        <w:trPr>
          <w:trHeight w:val="217"/>
        </w:trPr>
        <w:tc>
          <w:tcPr>
            <w:tcW w:w="1853" w:type="dxa"/>
            <w:shd w:val="clear" w:color="auto" w:fill="auto"/>
          </w:tcPr>
          <w:p w14:paraId="7D88D426"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 xml:space="preserve">Автохтонный </w:t>
            </w:r>
            <w:r w:rsidRPr="00C42A33">
              <w:rPr>
                <w:rFonts w:ascii="Times New Roman" w:hAnsi="Times New Roman"/>
                <w:sz w:val="28"/>
                <w:szCs w:val="28"/>
              </w:rPr>
              <w:lastRenderedPageBreak/>
              <w:t>текст</w:t>
            </w:r>
          </w:p>
        </w:tc>
        <w:tc>
          <w:tcPr>
            <w:tcW w:w="7894" w:type="dxa"/>
            <w:shd w:val="clear" w:color="auto" w:fill="auto"/>
          </w:tcPr>
          <w:p w14:paraId="053FBD6E"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rPr>
              <w:lastRenderedPageBreak/>
              <w:t xml:space="preserve">«Ал, Қазы, </w:t>
            </w:r>
            <w:r w:rsidRPr="00C42A33">
              <w:rPr>
                <w:rFonts w:ascii="Times New Roman" w:hAnsi="Times New Roman"/>
                <w:bCs/>
                <w:iCs/>
                <w:sz w:val="28"/>
                <w:szCs w:val="28"/>
              </w:rPr>
              <w:t>сен қырық күн той жасауың керек</w:t>
            </w:r>
            <w:r w:rsidRPr="00C42A33">
              <w:rPr>
                <w:rFonts w:ascii="Times New Roman" w:hAnsi="Times New Roman"/>
                <w:iCs/>
                <w:sz w:val="28"/>
                <w:szCs w:val="28"/>
              </w:rPr>
              <w:t>.</w:t>
            </w:r>
            <w:r w:rsidRPr="00C42A33">
              <w:rPr>
                <w:rFonts w:ascii="Times New Roman" w:hAnsi="Times New Roman"/>
                <w:i/>
                <w:iCs/>
                <w:sz w:val="28"/>
                <w:szCs w:val="28"/>
              </w:rPr>
              <w:t xml:space="preserve"> Мұғалімдері </w:t>
            </w:r>
            <w:r w:rsidRPr="00C42A33">
              <w:rPr>
                <w:rFonts w:ascii="Times New Roman" w:hAnsi="Times New Roman"/>
                <w:i/>
                <w:iCs/>
                <w:sz w:val="28"/>
                <w:szCs w:val="28"/>
              </w:rPr>
              <w:lastRenderedPageBreak/>
              <w:t>бiрiншi класты бiтiрген жиырма бес баланың iшiндегi ең үздiгi деп отыр</w:t>
            </w:r>
            <w:r w:rsidRPr="00C42A33">
              <w:rPr>
                <w:rFonts w:ascii="Times New Roman" w:hAnsi="Times New Roman"/>
                <w:sz w:val="28"/>
                <w:szCs w:val="28"/>
              </w:rPr>
              <w:t xml:space="preserve">» </w:t>
            </w:r>
            <w:r w:rsidRPr="00C42A33">
              <w:rPr>
                <w:rFonts w:ascii="Times New Roman" w:eastAsia="Calibri" w:hAnsi="Times New Roman"/>
                <w:sz w:val="28"/>
                <w:szCs w:val="28"/>
                <w:lang w:val="kk-KZ"/>
              </w:rPr>
              <w:t>(М. Мағауин</w:t>
            </w:r>
            <w:r w:rsidRPr="00C42A33">
              <w:rPr>
                <w:rFonts w:ascii="Times New Roman" w:eastAsia="Calibri" w:hAnsi="Times New Roman"/>
                <w:sz w:val="28"/>
                <w:szCs w:val="28"/>
              </w:rPr>
              <w:t>.</w:t>
            </w:r>
            <w:r w:rsidRPr="00C42A33">
              <w:rPr>
                <w:rFonts w:ascii="Times New Roman" w:eastAsia="Calibri" w:hAnsi="Times New Roman"/>
                <w:sz w:val="28"/>
                <w:szCs w:val="28"/>
                <w:lang w:val="kk-KZ"/>
              </w:rPr>
              <w:t xml:space="preserve"> Тазының өлімі).</w:t>
            </w:r>
          </w:p>
        </w:tc>
      </w:tr>
      <w:tr w:rsidR="000958D1" w:rsidRPr="00C42A33" w14:paraId="13A45E16" w14:textId="77777777" w:rsidTr="00B24F96">
        <w:trPr>
          <w:trHeight w:val="655"/>
        </w:trPr>
        <w:tc>
          <w:tcPr>
            <w:tcW w:w="1853" w:type="dxa"/>
            <w:shd w:val="clear" w:color="auto" w:fill="auto"/>
          </w:tcPr>
          <w:p w14:paraId="78F8A15C"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lastRenderedPageBreak/>
              <w:t>Перевод на русский язык</w:t>
            </w:r>
          </w:p>
        </w:tc>
        <w:tc>
          <w:tcPr>
            <w:tcW w:w="7894" w:type="dxa"/>
            <w:shd w:val="clear" w:color="auto" w:fill="auto"/>
          </w:tcPr>
          <w:p w14:paraId="755331A4" w14:textId="77777777" w:rsidR="000958D1" w:rsidRPr="00C42A33" w:rsidRDefault="000958D1" w:rsidP="00AD3303">
            <w:pPr>
              <w:jc w:val="both"/>
              <w:rPr>
                <w:rFonts w:ascii="Times New Roman" w:eastAsia="Calibri" w:hAnsi="Times New Roman"/>
                <w:sz w:val="28"/>
                <w:szCs w:val="28"/>
              </w:rPr>
            </w:pPr>
            <w:r w:rsidRPr="00C42A33">
              <w:rPr>
                <w:rFonts w:ascii="Times New Roman" w:hAnsi="Times New Roman"/>
                <w:i/>
                <w:iCs/>
                <w:sz w:val="28"/>
                <w:szCs w:val="28"/>
              </w:rPr>
              <w:t xml:space="preserve">«Ну, Казы, </w:t>
            </w:r>
            <w:r w:rsidRPr="00C42A33">
              <w:rPr>
                <w:rFonts w:ascii="Times New Roman" w:hAnsi="Times New Roman"/>
                <w:bCs/>
                <w:iCs/>
                <w:sz w:val="28"/>
                <w:szCs w:val="28"/>
              </w:rPr>
              <w:t>на радостях тебе сорок дней справлять той</w:t>
            </w:r>
            <w:r w:rsidRPr="00C42A33">
              <w:rPr>
                <w:rFonts w:ascii="Times New Roman" w:hAnsi="Times New Roman"/>
                <w:i/>
                <w:iCs/>
                <w:sz w:val="28"/>
                <w:szCs w:val="28"/>
              </w:rPr>
              <w:t>, – подхватил рябой Есенжан, продавец, который и привез Адиля. – Учителя сказали, твой Адиль – самый лучший из всех, кто первый класс закончил, а закончило целых двадцать пять человек»</w:t>
            </w:r>
            <w:r w:rsidRPr="00C42A33">
              <w:rPr>
                <w:rFonts w:ascii="Times New Roman" w:hAnsi="Times New Roman"/>
                <w:sz w:val="28"/>
                <w:szCs w:val="28"/>
              </w:rPr>
              <w:t xml:space="preserve"> </w:t>
            </w:r>
            <w:r w:rsidRPr="00C42A33">
              <w:rPr>
                <w:rFonts w:ascii="Times New Roman" w:eastAsia="Calibri" w:hAnsi="Times New Roman"/>
                <w:sz w:val="28"/>
                <w:szCs w:val="28"/>
                <w:lang w:val="kk-KZ"/>
              </w:rPr>
              <w:t xml:space="preserve">(М. </w:t>
            </w:r>
            <w:r w:rsidRPr="00C42A33">
              <w:rPr>
                <w:rFonts w:ascii="Times New Roman" w:eastAsia="Calibri" w:hAnsi="Times New Roman"/>
                <w:sz w:val="28"/>
                <w:szCs w:val="28"/>
              </w:rPr>
              <w:t>Магауин</w:t>
            </w:r>
            <w:r w:rsidRPr="00C42A33">
              <w:rPr>
                <w:rFonts w:ascii="Times New Roman" w:eastAsia="Calibri" w:hAnsi="Times New Roman"/>
                <w:sz w:val="28"/>
                <w:szCs w:val="28"/>
                <w:lang w:val="kk-KZ"/>
              </w:rPr>
              <w:t>.</w:t>
            </w:r>
            <w:r w:rsidRPr="00C42A33">
              <w:rPr>
                <w:rFonts w:ascii="Times New Roman" w:eastAsia="Calibri" w:hAnsi="Times New Roman"/>
                <w:sz w:val="28"/>
                <w:szCs w:val="28"/>
              </w:rPr>
              <w:t xml:space="preserve"> Гибель борзого).</w:t>
            </w:r>
          </w:p>
        </w:tc>
      </w:tr>
      <w:tr w:rsidR="000958D1" w:rsidRPr="00E672A4" w14:paraId="1E25D0E6" w14:textId="77777777" w:rsidTr="00B24F96">
        <w:trPr>
          <w:trHeight w:val="1096"/>
        </w:trPr>
        <w:tc>
          <w:tcPr>
            <w:tcW w:w="1853" w:type="dxa"/>
            <w:shd w:val="clear" w:color="auto" w:fill="auto"/>
          </w:tcPr>
          <w:p w14:paraId="23BA2F10"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английский язык</w:t>
            </w:r>
          </w:p>
        </w:tc>
        <w:tc>
          <w:tcPr>
            <w:tcW w:w="7894" w:type="dxa"/>
            <w:shd w:val="clear" w:color="auto" w:fill="auto"/>
          </w:tcPr>
          <w:p w14:paraId="38AC2DB6"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lang w:val="en-US"/>
              </w:rPr>
              <w:t xml:space="preserve">«Right, Ķazy, </w:t>
            </w:r>
            <w:r w:rsidRPr="00C42A33">
              <w:rPr>
                <w:rFonts w:ascii="Times New Roman" w:hAnsi="Times New Roman"/>
                <w:bCs/>
                <w:iCs/>
                <w:sz w:val="28"/>
                <w:szCs w:val="28"/>
                <w:lang w:val="en-US"/>
              </w:rPr>
              <w:t>you must celebrate your joy for forty days</w:t>
            </w:r>
            <w:r w:rsidRPr="00C42A33">
              <w:rPr>
                <w:rFonts w:ascii="Times New Roman" w:hAnsi="Times New Roman"/>
                <w:i/>
                <w:iCs/>
                <w:sz w:val="28"/>
                <w:szCs w:val="28"/>
                <w:lang w:val="en-US"/>
              </w:rPr>
              <w:t>, put in the pockmarked shop manager Esenžol, who had brought A̋dil. The teachers said that your A̋dil was the very best of all the pupils who completed the class, and there were twenty-five of them who completed classes»</w:t>
            </w:r>
            <w:r w:rsidRPr="00C42A33">
              <w:rPr>
                <w:rFonts w:ascii="Times New Roman" w:hAnsi="Times New Roman"/>
                <w:sz w:val="28"/>
                <w:szCs w:val="28"/>
                <w:lang w:val="en-US"/>
              </w:rPr>
              <w:t xml:space="preserve"> </w:t>
            </w:r>
            <w:r w:rsidRPr="00C42A33">
              <w:rPr>
                <w:rFonts w:ascii="Times New Roman" w:eastAsia="Calibri" w:hAnsi="Times New Roman"/>
                <w:sz w:val="28"/>
                <w:szCs w:val="28"/>
                <w:lang w:val="en-US"/>
              </w:rPr>
              <w:t>(M. Magauin. Death of a Borzoi).</w:t>
            </w:r>
          </w:p>
          <w:p w14:paraId="40628219" w14:textId="0ECB8757" w:rsidR="000958D1" w:rsidRPr="00C42A33" w:rsidRDefault="000958D1" w:rsidP="00AD3303">
            <w:pPr>
              <w:jc w:val="both"/>
              <w:rPr>
                <w:rFonts w:ascii="Times New Roman" w:hAnsi="Times New Roman"/>
                <w:sz w:val="28"/>
                <w:szCs w:val="28"/>
                <w:lang w:val="en-US"/>
              </w:rPr>
            </w:pPr>
            <w:r w:rsidRPr="00C42A33">
              <w:rPr>
                <w:rFonts w:ascii="Times New Roman" w:hAnsi="Times New Roman"/>
                <w:sz w:val="28"/>
                <w:szCs w:val="28"/>
                <w:lang w:val="en-US"/>
              </w:rPr>
              <w:t xml:space="preserve">This refers to a Kazakh saying that one celebrates </w:t>
            </w:r>
            <w:r w:rsidR="009C68C7" w:rsidRPr="00C42A33">
              <w:rPr>
                <w:rFonts w:ascii="Times New Roman" w:hAnsi="Times New Roman"/>
                <w:sz w:val="28"/>
                <w:szCs w:val="28"/>
                <w:lang w:val="en-US"/>
              </w:rPr>
              <w:t>a great occasion for forty days</w:t>
            </w:r>
          </w:p>
        </w:tc>
      </w:tr>
    </w:tbl>
    <w:p w14:paraId="480E0ED2" w14:textId="77777777" w:rsidR="00BC2ED8" w:rsidRDefault="00BC2ED8" w:rsidP="00AD3303">
      <w:pPr>
        <w:ind w:firstLine="709"/>
        <w:rPr>
          <w:sz w:val="28"/>
          <w:szCs w:val="28"/>
          <w:lang w:val="kk-KZ"/>
        </w:rPr>
      </w:pPr>
    </w:p>
    <w:p w14:paraId="46E6391F" w14:textId="10006F31" w:rsidR="000958D1" w:rsidRPr="003D2628" w:rsidRDefault="000958D1" w:rsidP="00AD3303">
      <w:pPr>
        <w:ind w:firstLine="709"/>
        <w:rPr>
          <w:sz w:val="28"/>
          <w:szCs w:val="28"/>
          <w:lang w:val="kk-KZ"/>
        </w:rPr>
      </w:pPr>
      <w:r w:rsidRPr="003D2628">
        <w:rPr>
          <w:sz w:val="28"/>
          <w:szCs w:val="28"/>
          <w:lang w:val="kk-KZ"/>
        </w:rPr>
        <w:t>Фразеологизм</w:t>
      </w:r>
      <w:r w:rsidRPr="003D2628">
        <w:rPr>
          <w:i/>
          <w:iCs/>
          <w:sz w:val="28"/>
          <w:szCs w:val="28"/>
          <w:lang w:val="kk-KZ"/>
        </w:rPr>
        <w:t xml:space="preserve"> отыз күн ойын, </w:t>
      </w:r>
      <w:r w:rsidRPr="003D2628">
        <w:rPr>
          <w:i/>
          <w:iCs/>
          <w:sz w:val="28"/>
          <w:szCs w:val="28"/>
        </w:rPr>
        <w:t>қырық күн той</w:t>
      </w:r>
      <w:r w:rsidRPr="003D2628">
        <w:rPr>
          <w:i/>
          <w:iCs/>
          <w:sz w:val="28"/>
          <w:szCs w:val="28"/>
          <w:lang w:val="kk-KZ"/>
        </w:rPr>
        <w:t>ын қылу</w:t>
      </w:r>
      <w:r w:rsidRPr="003D2628">
        <w:rPr>
          <w:sz w:val="28"/>
          <w:szCs w:val="28"/>
          <w:lang w:val="kk-KZ"/>
        </w:rPr>
        <w:t xml:space="preserve">, буквально переводимое как </w:t>
      </w:r>
      <w:r w:rsidRPr="003D2628">
        <w:rPr>
          <w:i/>
          <w:iCs/>
          <w:sz w:val="28"/>
          <w:szCs w:val="28"/>
          <w:lang w:val="kk-KZ"/>
        </w:rPr>
        <w:t>тридцать дней гулять</w:t>
      </w:r>
      <w:r w:rsidRPr="003D2628">
        <w:rPr>
          <w:sz w:val="28"/>
          <w:szCs w:val="28"/>
          <w:lang w:val="kk-KZ"/>
        </w:rPr>
        <w:t xml:space="preserve">, </w:t>
      </w:r>
      <w:r w:rsidRPr="003D2628">
        <w:rPr>
          <w:i/>
          <w:iCs/>
          <w:sz w:val="28"/>
          <w:szCs w:val="28"/>
          <w:lang w:val="kk-KZ"/>
        </w:rPr>
        <w:t>сорок дней пировать</w:t>
      </w:r>
      <w:r w:rsidRPr="003D2628">
        <w:rPr>
          <w:sz w:val="28"/>
          <w:szCs w:val="28"/>
          <w:lang w:val="kk-KZ"/>
        </w:rPr>
        <w:t>, т.е. устроить пир на весь мир по хорошему поводу, адекватно передан в переводных версиях</w:t>
      </w:r>
      <w:r w:rsidR="00B103E6" w:rsidRPr="003D2628">
        <w:rPr>
          <w:sz w:val="28"/>
          <w:szCs w:val="28"/>
          <w:lang w:val="kk-KZ"/>
        </w:rPr>
        <w:t xml:space="preserve"> </w:t>
      </w:r>
      <w:r w:rsidR="00B103E6" w:rsidRPr="00BC2ED8">
        <w:rPr>
          <w:sz w:val="28"/>
          <w:szCs w:val="28"/>
        </w:rPr>
        <w:t>[</w:t>
      </w:r>
      <w:r w:rsidR="008E11AE" w:rsidRPr="00BC2ED8">
        <w:rPr>
          <w:sz w:val="28"/>
          <w:szCs w:val="28"/>
        </w:rPr>
        <w:t>171</w:t>
      </w:r>
      <w:r w:rsidR="003974C1" w:rsidRPr="00BC2ED8">
        <w:rPr>
          <w:sz w:val="28"/>
          <w:szCs w:val="28"/>
          <w:lang w:val="kk-KZ"/>
        </w:rPr>
        <w:t>, с.</w:t>
      </w:r>
      <w:r w:rsidR="008E11AE" w:rsidRPr="00BC2ED8">
        <w:rPr>
          <w:sz w:val="28"/>
          <w:szCs w:val="28"/>
          <w:lang w:val="kk-KZ"/>
        </w:rPr>
        <w:t xml:space="preserve"> 1017</w:t>
      </w:r>
      <w:r w:rsidR="00911E47" w:rsidRPr="00BC2ED8">
        <w:rPr>
          <w:sz w:val="28"/>
          <w:szCs w:val="28"/>
        </w:rPr>
        <w:t>; 221</w:t>
      </w:r>
      <w:r w:rsidR="00B103E6" w:rsidRPr="00BC2ED8">
        <w:rPr>
          <w:sz w:val="28"/>
          <w:szCs w:val="28"/>
        </w:rPr>
        <w:t>]</w:t>
      </w:r>
      <w:r w:rsidRPr="00BC2ED8">
        <w:rPr>
          <w:sz w:val="28"/>
          <w:szCs w:val="28"/>
          <w:lang w:val="kk-KZ"/>
        </w:rPr>
        <w:t>. Кроме этого, в английском переводе дается уточнение, что</w:t>
      </w:r>
      <w:r w:rsidR="004042EE" w:rsidRPr="00BC2ED8">
        <w:rPr>
          <w:sz w:val="28"/>
          <w:szCs w:val="28"/>
          <w:lang w:val="kk-KZ"/>
        </w:rPr>
        <w:t>,</w:t>
      </w:r>
      <w:r w:rsidRPr="003D2628">
        <w:rPr>
          <w:sz w:val="28"/>
          <w:szCs w:val="28"/>
          <w:lang w:val="kk-KZ"/>
        </w:rPr>
        <w:t xml:space="preserve"> согласно народному сказанию</w:t>
      </w:r>
      <w:r w:rsidR="004042EE" w:rsidRPr="003D2628">
        <w:rPr>
          <w:sz w:val="28"/>
          <w:szCs w:val="28"/>
          <w:lang w:val="kk-KZ"/>
        </w:rPr>
        <w:t>,</w:t>
      </w:r>
      <w:r w:rsidRPr="003D2628">
        <w:rPr>
          <w:sz w:val="28"/>
          <w:szCs w:val="28"/>
          <w:lang w:val="kk-KZ"/>
        </w:rPr>
        <w:t xml:space="preserve"> знаменательное событие должно празноваться </w:t>
      </w:r>
      <w:r w:rsidR="00500471" w:rsidRPr="003D2628">
        <w:rPr>
          <w:sz w:val="28"/>
          <w:szCs w:val="28"/>
          <w:lang w:val="kk-KZ"/>
        </w:rPr>
        <w:t xml:space="preserve">на протяжении </w:t>
      </w:r>
      <w:r w:rsidRPr="003D2628">
        <w:rPr>
          <w:sz w:val="28"/>
          <w:szCs w:val="28"/>
          <w:lang w:val="kk-KZ"/>
        </w:rPr>
        <w:t>сорок</w:t>
      </w:r>
      <w:r w:rsidR="00500471" w:rsidRPr="003D2628">
        <w:rPr>
          <w:sz w:val="28"/>
          <w:szCs w:val="28"/>
          <w:lang w:val="kk-KZ"/>
        </w:rPr>
        <w:t>а</w:t>
      </w:r>
      <w:r w:rsidRPr="003D2628">
        <w:rPr>
          <w:sz w:val="28"/>
          <w:szCs w:val="28"/>
          <w:lang w:val="kk-KZ"/>
        </w:rPr>
        <w:t xml:space="preserve"> дней.</w:t>
      </w:r>
    </w:p>
    <w:p w14:paraId="092A44BD" w14:textId="71E5E17B" w:rsidR="000958D1" w:rsidRDefault="000958D1" w:rsidP="00AD3303">
      <w:pPr>
        <w:ind w:firstLine="708"/>
        <w:rPr>
          <w:rFonts w:eastAsia="Times New Roman"/>
          <w:sz w:val="28"/>
          <w:szCs w:val="28"/>
          <w:lang w:eastAsia="ru-RU"/>
        </w:rPr>
      </w:pPr>
      <w:bookmarkStart w:id="152" w:name="_Hlk133764852"/>
      <w:r w:rsidRPr="003D2628">
        <w:rPr>
          <w:rFonts w:eastAsia="Times New Roman"/>
          <w:sz w:val="28"/>
          <w:szCs w:val="28"/>
          <w:lang w:eastAsia="ru-RU"/>
        </w:rPr>
        <w:t>Казахский этнос верил в магию слова и действия, в священность их пре</w:t>
      </w:r>
      <w:r w:rsidR="003E205D" w:rsidRPr="003D2628">
        <w:rPr>
          <w:rFonts w:eastAsia="Times New Roman"/>
          <w:sz w:val="28"/>
          <w:szCs w:val="28"/>
          <w:lang w:eastAsia="ru-RU"/>
        </w:rPr>
        <w:t>д</w:t>
      </w:r>
      <w:r w:rsidRPr="003D2628">
        <w:rPr>
          <w:rFonts w:eastAsia="Times New Roman"/>
          <w:sz w:val="28"/>
          <w:szCs w:val="28"/>
          <w:lang w:eastAsia="ru-RU"/>
        </w:rPr>
        <w:t xml:space="preserve">назначения. Традиционный обряд </w:t>
      </w:r>
      <w:r w:rsidRPr="003D2628">
        <w:rPr>
          <w:rFonts w:eastAsia="Times New Roman"/>
          <w:i/>
          <w:iCs/>
          <w:sz w:val="28"/>
          <w:szCs w:val="28"/>
          <w:lang w:eastAsia="ru-RU"/>
        </w:rPr>
        <w:t>бата</w:t>
      </w:r>
      <w:r w:rsidRPr="003D2628">
        <w:rPr>
          <w:rFonts w:eastAsia="Times New Roman"/>
          <w:sz w:val="28"/>
          <w:szCs w:val="28"/>
          <w:lang w:eastAsia="ru-RU"/>
        </w:rPr>
        <w:t>, представляющий собой синергию благословения и благопоже</w:t>
      </w:r>
      <w:r w:rsidR="003E205D" w:rsidRPr="003D2628">
        <w:rPr>
          <w:rFonts w:eastAsia="Times New Roman"/>
          <w:sz w:val="28"/>
          <w:szCs w:val="28"/>
          <w:lang w:eastAsia="ru-RU"/>
        </w:rPr>
        <w:t>ла</w:t>
      </w:r>
      <w:r w:rsidRPr="003D2628">
        <w:rPr>
          <w:rFonts w:eastAsia="Times New Roman"/>
          <w:sz w:val="28"/>
          <w:szCs w:val="28"/>
          <w:lang w:eastAsia="ru-RU"/>
        </w:rPr>
        <w:t>ния, свято почитается и сопровождает каждого казаха в любых начинаниях.</w:t>
      </w:r>
    </w:p>
    <w:p w14:paraId="5E5B66C7" w14:textId="77777777" w:rsidR="00BC2ED8" w:rsidRDefault="00BC2ED8" w:rsidP="00AD3303">
      <w:pPr>
        <w:ind w:firstLine="708"/>
        <w:rPr>
          <w:rFonts w:eastAsia="Times New Roman"/>
          <w:sz w:val="28"/>
          <w:szCs w:val="28"/>
          <w:lang w:eastAsia="ru-RU"/>
        </w:rPr>
      </w:pPr>
    </w:p>
    <w:tbl>
      <w:tblPr>
        <w:tblStyle w:val="3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94"/>
      </w:tblGrid>
      <w:tr w:rsidR="000958D1" w:rsidRPr="00C42A33" w14:paraId="240B4E4F" w14:textId="77777777" w:rsidTr="00B24F96">
        <w:tc>
          <w:tcPr>
            <w:tcW w:w="1853" w:type="dxa"/>
            <w:shd w:val="clear" w:color="auto" w:fill="auto"/>
          </w:tcPr>
          <w:bookmarkEnd w:id="152"/>
          <w:p w14:paraId="116A2DA0" w14:textId="77777777" w:rsidR="00897FAC" w:rsidRPr="00C42A33" w:rsidRDefault="00897FAC" w:rsidP="00AD3303">
            <w:pPr>
              <w:jc w:val="center"/>
              <w:rPr>
                <w:rFonts w:ascii="Times New Roman" w:hAnsi="Times New Roman"/>
                <w:sz w:val="28"/>
                <w:szCs w:val="28"/>
              </w:rPr>
            </w:pPr>
            <w:r w:rsidRPr="00C42A33">
              <w:rPr>
                <w:rFonts w:ascii="Times New Roman" w:hAnsi="Times New Roman"/>
                <w:sz w:val="28"/>
                <w:szCs w:val="28"/>
              </w:rPr>
              <w:t>Фрагмент</w:t>
            </w:r>
          </w:p>
          <w:p w14:paraId="32E47B04" w14:textId="142FAA81" w:rsidR="000958D1" w:rsidRPr="00C42A33" w:rsidRDefault="00897FAC" w:rsidP="00AD3303">
            <w:pPr>
              <w:jc w:val="center"/>
              <w:rPr>
                <w:rFonts w:ascii="Times New Roman" w:hAnsi="Times New Roman"/>
                <w:sz w:val="28"/>
                <w:szCs w:val="28"/>
              </w:rPr>
            </w:pPr>
            <w:r w:rsidRPr="00C42A33">
              <w:rPr>
                <w:rFonts w:ascii="Times New Roman" w:hAnsi="Times New Roman"/>
                <w:sz w:val="28"/>
                <w:szCs w:val="28"/>
              </w:rPr>
              <w:t>1</w:t>
            </w:r>
            <w:r w:rsidR="00425FD7" w:rsidRPr="00C42A33">
              <w:rPr>
                <w:rFonts w:ascii="Times New Roman" w:hAnsi="Times New Roman"/>
                <w:sz w:val="28"/>
                <w:szCs w:val="28"/>
              </w:rPr>
              <w:t>31</w:t>
            </w:r>
          </w:p>
        </w:tc>
        <w:tc>
          <w:tcPr>
            <w:tcW w:w="7894" w:type="dxa"/>
            <w:shd w:val="clear" w:color="auto" w:fill="auto"/>
          </w:tcPr>
          <w:p w14:paraId="02501D20" w14:textId="6AB93524"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 xml:space="preserve">Реалии, репрезентирующие </w:t>
            </w:r>
            <w:r w:rsidR="007412DA" w:rsidRPr="00C42A33">
              <w:rPr>
                <w:rFonts w:ascii="Times New Roman" w:hAnsi="Times New Roman"/>
                <w:sz w:val="28"/>
                <w:szCs w:val="28"/>
              </w:rPr>
              <w:t xml:space="preserve">национальные </w:t>
            </w:r>
            <w:r w:rsidRPr="00C42A33">
              <w:rPr>
                <w:rFonts w:ascii="Times New Roman" w:hAnsi="Times New Roman"/>
                <w:sz w:val="28"/>
                <w:szCs w:val="28"/>
              </w:rPr>
              <w:t>обычаи и традиции:</w:t>
            </w:r>
          </w:p>
          <w:p w14:paraId="567A11D7" w14:textId="77777777" w:rsidR="000958D1" w:rsidRPr="00C42A33" w:rsidRDefault="000958D1" w:rsidP="00AD3303">
            <w:pPr>
              <w:ind w:firstLine="709"/>
              <w:jc w:val="center"/>
              <w:rPr>
                <w:rFonts w:ascii="Times New Roman" w:hAnsi="Times New Roman"/>
                <w:sz w:val="28"/>
                <w:szCs w:val="28"/>
              </w:rPr>
            </w:pPr>
            <w:r w:rsidRPr="00C42A33">
              <w:rPr>
                <w:rFonts w:ascii="Times New Roman" w:hAnsi="Times New Roman"/>
                <w:bCs/>
                <w:i/>
                <w:iCs/>
                <w:sz w:val="28"/>
                <w:szCs w:val="28"/>
                <w:lang w:val="kk-KZ"/>
              </w:rPr>
              <w:t>Құтты болсын!</w:t>
            </w:r>
          </w:p>
        </w:tc>
      </w:tr>
      <w:tr w:rsidR="000958D1" w:rsidRPr="00C42A33" w14:paraId="6F95BC53" w14:textId="77777777" w:rsidTr="00B24F96">
        <w:tc>
          <w:tcPr>
            <w:tcW w:w="1853" w:type="dxa"/>
            <w:shd w:val="clear" w:color="auto" w:fill="auto"/>
          </w:tcPr>
          <w:p w14:paraId="60C7F813"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7894" w:type="dxa"/>
            <w:shd w:val="clear" w:color="auto" w:fill="auto"/>
          </w:tcPr>
          <w:p w14:paraId="7284E6C3" w14:textId="77777777" w:rsidR="000958D1" w:rsidRPr="00C42A33" w:rsidRDefault="000958D1" w:rsidP="00AD3303">
            <w:pPr>
              <w:jc w:val="both"/>
              <w:rPr>
                <w:rFonts w:ascii="Times New Roman" w:eastAsiaTheme="minorHAnsi" w:hAnsi="Times New Roman"/>
                <w:sz w:val="28"/>
                <w:szCs w:val="28"/>
                <w:lang w:val="en-US"/>
              </w:rPr>
            </w:pPr>
            <w:r w:rsidRPr="00C42A33">
              <w:rPr>
                <w:rFonts w:ascii="Times New Roman" w:hAnsi="Times New Roman"/>
                <w:i/>
                <w:iCs/>
                <w:sz w:val="28"/>
                <w:szCs w:val="28"/>
                <w:lang w:val="en-US"/>
              </w:rPr>
              <w:t xml:space="preserve">«Ие, Шәріп аға! </w:t>
            </w:r>
            <w:proofErr w:type="gramStart"/>
            <w:r w:rsidRPr="00C42A33">
              <w:rPr>
                <w:rFonts w:ascii="Times New Roman" w:hAnsi="Times New Roman"/>
                <w:i/>
                <w:iCs/>
                <w:sz w:val="28"/>
                <w:szCs w:val="28"/>
                <w:lang w:val="en-US"/>
              </w:rPr>
              <w:t>болсын</w:t>
            </w:r>
            <w:proofErr w:type="gramEnd"/>
            <w:r w:rsidRPr="00C42A33">
              <w:rPr>
                <w:rFonts w:ascii="Times New Roman" w:hAnsi="Times New Roman"/>
                <w:i/>
                <w:iCs/>
                <w:sz w:val="28"/>
                <w:szCs w:val="28"/>
                <w:lang w:val="en-US"/>
              </w:rPr>
              <w:t xml:space="preserve">! </w:t>
            </w:r>
            <w:r w:rsidRPr="00C42A33">
              <w:rPr>
                <w:rFonts w:ascii="Times New Roman" w:hAnsi="Times New Roman"/>
                <w:bCs/>
                <w:iCs/>
                <w:sz w:val="28"/>
                <w:szCs w:val="28"/>
                <w:lang w:val="kk-KZ"/>
              </w:rPr>
              <w:t xml:space="preserve">Қоныстарың </w:t>
            </w:r>
            <w:r w:rsidRPr="00C42A33">
              <w:rPr>
                <w:rFonts w:ascii="Times New Roman" w:hAnsi="Times New Roman"/>
                <w:bCs/>
                <w:iCs/>
                <w:sz w:val="28"/>
                <w:szCs w:val="28"/>
                <w:lang w:val="en-US"/>
              </w:rPr>
              <w:t>кұтты болсын</w:t>
            </w:r>
            <w:r w:rsidRPr="00C42A33">
              <w:rPr>
                <w:rFonts w:ascii="Times New Roman" w:hAnsi="Times New Roman"/>
                <w:i/>
                <w:iCs/>
                <w:sz w:val="28"/>
                <w:szCs w:val="28"/>
                <w:lang w:val="en-US"/>
              </w:rPr>
              <w:t>!</w:t>
            </w:r>
            <w:r w:rsidRPr="00C42A33">
              <w:rPr>
                <w:rFonts w:ascii="Times New Roman" w:eastAsiaTheme="minorEastAsia" w:hAnsi="Times New Roman"/>
                <w:sz w:val="28"/>
                <w:szCs w:val="28"/>
                <w:lang w:val="en-US"/>
              </w:rPr>
              <w:t xml:space="preserve"> – </w:t>
            </w:r>
            <w:r w:rsidRPr="00C42A33">
              <w:rPr>
                <w:rFonts w:ascii="Times New Roman" w:hAnsi="Times New Roman"/>
                <w:i/>
                <w:iCs/>
                <w:sz w:val="28"/>
                <w:szCs w:val="28"/>
                <w:lang w:val="kk-KZ"/>
              </w:rPr>
              <w:t>д</w:t>
            </w:r>
            <w:r w:rsidRPr="00C42A33">
              <w:rPr>
                <w:rFonts w:ascii="Times New Roman" w:hAnsi="Times New Roman"/>
                <w:i/>
                <w:iCs/>
                <w:sz w:val="28"/>
                <w:szCs w:val="28"/>
              </w:rPr>
              <w:t>еп</w:t>
            </w:r>
            <w:r w:rsidRPr="00C42A33">
              <w:rPr>
                <w:rFonts w:ascii="Times New Roman" w:hAnsi="Times New Roman"/>
                <w:i/>
                <w:iCs/>
                <w:sz w:val="28"/>
                <w:szCs w:val="28"/>
                <w:lang w:val="en-US"/>
              </w:rPr>
              <w:t xml:space="preserve"> ілтипат білдірді» </w:t>
            </w:r>
            <w:r w:rsidRPr="00C42A33">
              <w:rPr>
                <w:rFonts w:ascii="Times New Roman" w:hAnsi="Times New Roman"/>
                <w:sz w:val="28"/>
                <w:szCs w:val="28"/>
                <w:lang w:val="en-US"/>
              </w:rPr>
              <w:t>(</w:t>
            </w:r>
            <w:r w:rsidRPr="00C42A33">
              <w:rPr>
                <w:rFonts w:ascii="Times New Roman" w:hAnsi="Times New Roman"/>
                <w:sz w:val="28"/>
                <w:szCs w:val="28"/>
              </w:rPr>
              <w:t>С</w:t>
            </w:r>
            <w:r w:rsidRPr="00C42A33">
              <w:rPr>
                <w:rFonts w:ascii="Times New Roman" w:hAnsi="Times New Roman"/>
                <w:sz w:val="28"/>
                <w:szCs w:val="28"/>
                <w:lang w:val="en-US"/>
              </w:rPr>
              <w:t xml:space="preserve">. </w:t>
            </w:r>
            <w:r w:rsidRPr="00C42A33">
              <w:rPr>
                <w:rFonts w:ascii="Times New Roman" w:hAnsi="Times New Roman"/>
                <w:sz w:val="28"/>
                <w:szCs w:val="28"/>
              </w:rPr>
              <w:t>Елубай</w:t>
            </w:r>
            <w:r w:rsidRPr="00C42A33">
              <w:rPr>
                <w:rFonts w:ascii="Times New Roman" w:hAnsi="Times New Roman"/>
                <w:sz w:val="28"/>
                <w:szCs w:val="28"/>
                <w:lang w:val="en-US"/>
              </w:rPr>
              <w:t xml:space="preserve">. </w:t>
            </w:r>
            <w:r w:rsidRPr="00C42A33">
              <w:rPr>
                <w:rFonts w:ascii="Times New Roman" w:hAnsi="Times New Roman"/>
                <w:sz w:val="28"/>
                <w:szCs w:val="28"/>
                <w:lang w:val="kk-KZ"/>
              </w:rPr>
              <w:t>Ақ боз үй)</w:t>
            </w:r>
            <w:r w:rsidRPr="00C42A33">
              <w:rPr>
                <w:rFonts w:ascii="Times New Roman" w:hAnsi="Times New Roman"/>
                <w:sz w:val="28"/>
                <w:szCs w:val="28"/>
                <w:lang w:val="en-US"/>
              </w:rPr>
              <w:t>.</w:t>
            </w:r>
          </w:p>
        </w:tc>
      </w:tr>
      <w:tr w:rsidR="000958D1" w:rsidRPr="00C42A33" w14:paraId="420DC9B1" w14:textId="77777777" w:rsidTr="00B24F96">
        <w:tc>
          <w:tcPr>
            <w:tcW w:w="1853" w:type="dxa"/>
            <w:shd w:val="clear" w:color="auto" w:fill="auto"/>
          </w:tcPr>
          <w:p w14:paraId="5E66B529"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Перевод на русский язык</w:t>
            </w:r>
          </w:p>
        </w:tc>
        <w:tc>
          <w:tcPr>
            <w:tcW w:w="7894" w:type="dxa"/>
            <w:shd w:val="clear" w:color="auto" w:fill="auto"/>
          </w:tcPr>
          <w:p w14:paraId="2540CD39"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rPr>
              <w:t>«</w:t>
            </w:r>
            <w:r w:rsidRPr="00C42A33">
              <w:rPr>
                <w:rFonts w:ascii="Times New Roman" w:hAnsi="Times New Roman"/>
                <w:bCs/>
                <w:iCs/>
                <w:sz w:val="28"/>
                <w:szCs w:val="28"/>
              </w:rPr>
              <w:t>С новосельем</w:t>
            </w:r>
            <w:r w:rsidRPr="00C42A33">
              <w:rPr>
                <w:rFonts w:ascii="Times New Roman" w:hAnsi="Times New Roman"/>
                <w:iCs/>
                <w:sz w:val="28"/>
                <w:szCs w:val="28"/>
              </w:rPr>
              <w:t>,</w:t>
            </w:r>
            <w:r w:rsidRPr="00C42A33">
              <w:rPr>
                <w:rFonts w:ascii="Times New Roman" w:hAnsi="Times New Roman"/>
                <w:i/>
                <w:iCs/>
                <w:sz w:val="28"/>
                <w:szCs w:val="28"/>
              </w:rPr>
              <w:t xml:space="preserve"> Шарип-ага! Он, конечно же, имел в виду прибытие аул на джайляу</w:t>
            </w:r>
            <w:r w:rsidRPr="00C42A33">
              <w:rPr>
                <w:rFonts w:ascii="Times New Roman" w:hAnsi="Times New Roman"/>
                <w:i/>
                <w:iCs/>
                <w:sz w:val="28"/>
                <w:szCs w:val="28"/>
                <w:lang w:val="kk-KZ"/>
              </w:rPr>
              <w:t>!</w:t>
            </w:r>
            <w:r w:rsidRPr="00C42A33">
              <w:rPr>
                <w:rFonts w:ascii="Times New Roman" w:hAnsi="Times New Roman"/>
                <w:i/>
                <w:iCs/>
                <w:sz w:val="28"/>
                <w:szCs w:val="28"/>
              </w:rPr>
              <w:t xml:space="preserve">» </w:t>
            </w:r>
            <w:r w:rsidRPr="00C42A33">
              <w:rPr>
                <w:rFonts w:ascii="Times New Roman" w:eastAsia="Calibri" w:hAnsi="Times New Roman"/>
                <w:sz w:val="28"/>
                <w:szCs w:val="28"/>
                <w:lang w:val="kk-KZ"/>
              </w:rPr>
              <w:t>(С. Елубай</w:t>
            </w:r>
            <w:r w:rsidRPr="00C42A33">
              <w:rPr>
                <w:rFonts w:ascii="Times New Roman" w:eastAsia="Calibri" w:hAnsi="Times New Roman"/>
                <w:sz w:val="28"/>
                <w:szCs w:val="28"/>
                <w:lang w:val="en-US"/>
              </w:rPr>
              <w:t>.</w:t>
            </w:r>
            <w:r w:rsidRPr="00C42A33">
              <w:rPr>
                <w:rFonts w:ascii="Times New Roman" w:eastAsia="Calibri" w:hAnsi="Times New Roman"/>
                <w:sz w:val="28"/>
                <w:szCs w:val="28"/>
                <w:lang w:val="kk-KZ"/>
              </w:rPr>
              <w:t xml:space="preserve"> Одинокая юрта)</w:t>
            </w:r>
            <w:r w:rsidRPr="00C42A33">
              <w:rPr>
                <w:rFonts w:ascii="Times New Roman" w:eastAsia="Calibri" w:hAnsi="Times New Roman"/>
                <w:sz w:val="28"/>
                <w:szCs w:val="28"/>
                <w:lang w:val="en-US"/>
              </w:rPr>
              <w:t>.</w:t>
            </w:r>
          </w:p>
        </w:tc>
      </w:tr>
      <w:tr w:rsidR="000958D1" w:rsidRPr="00E672A4" w14:paraId="35ECE99A" w14:textId="77777777" w:rsidTr="00B24F96">
        <w:tc>
          <w:tcPr>
            <w:tcW w:w="1853" w:type="dxa"/>
            <w:shd w:val="clear" w:color="auto" w:fill="auto"/>
          </w:tcPr>
          <w:p w14:paraId="25FF57CE"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английский язык</w:t>
            </w:r>
          </w:p>
        </w:tc>
        <w:tc>
          <w:tcPr>
            <w:tcW w:w="7894" w:type="dxa"/>
            <w:shd w:val="clear" w:color="auto" w:fill="auto"/>
          </w:tcPr>
          <w:p w14:paraId="4FD83EC5"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lang w:val="en-US"/>
              </w:rPr>
              <w:t>«</w:t>
            </w:r>
            <w:r w:rsidRPr="00C42A33">
              <w:rPr>
                <w:rFonts w:ascii="Times New Roman" w:hAnsi="Times New Roman"/>
                <w:bCs/>
                <w:iCs/>
                <w:sz w:val="28"/>
                <w:szCs w:val="28"/>
                <w:lang w:val="en-US"/>
              </w:rPr>
              <w:t>Happy housewarming</w:t>
            </w:r>
            <w:r w:rsidRPr="00C42A33">
              <w:rPr>
                <w:rFonts w:ascii="Times New Roman" w:hAnsi="Times New Roman"/>
                <w:i/>
                <w:iCs/>
                <w:sz w:val="28"/>
                <w:szCs w:val="28"/>
                <w:lang w:val="en-US"/>
              </w:rPr>
              <w:t xml:space="preserve">, Sharip aga! He meant the arrival of the аul at the jaylyau. Let your ayt </w:t>
            </w:r>
            <w:proofErr w:type="gramStart"/>
            <w:r w:rsidRPr="00C42A33">
              <w:rPr>
                <w:rFonts w:ascii="Times New Roman" w:hAnsi="Times New Roman"/>
                <w:i/>
                <w:iCs/>
                <w:sz w:val="28"/>
                <w:szCs w:val="28"/>
                <w:lang w:val="en-US"/>
              </w:rPr>
              <w:t>be filled</w:t>
            </w:r>
            <w:proofErr w:type="gramEnd"/>
            <w:r w:rsidRPr="00C42A33">
              <w:rPr>
                <w:rFonts w:ascii="Times New Roman" w:hAnsi="Times New Roman"/>
                <w:i/>
                <w:iCs/>
                <w:sz w:val="28"/>
                <w:szCs w:val="28"/>
                <w:lang w:val="en-US"/>
              </w:rPr>
              <w:t xml:space="preserve"> with joy! </w:t>
            </w:r>
            <w:r w:rsidRPr="00C42A33">
              <w:rPr>
                <w:rFonts w:ascii="Times New Roman" w:eastAsia="Calibri" w:hAnsi="Times New Roman"/>
                <w:sz w:val="28"/>
                <w:szCs w:val="28"/>
                <w:lang w:val="en-US"/>
              </w:rPr>
              <w:t>(S. Yelubay. Lonely Yurt).</w:t>
            </w:r>
          </w:p>
        </w:tc>
      </w:tr>
    </w:tbl>
    <w:p w14:paraId="252D53F2" w14:textId="77777777" w:rsidR="00BC2ED8" w:rsidRDefault="00BC2ED8" w:rsidP="00AD3303">
      <w:pPr>
        <w:ind w:firstLine="708"/>
        <w:rPr>
          <w:rFonts w:eastAsia="Times New Roman"/>
          <w:sz w:val="28"/>
          <w:szCs w:val="28"/>
          <w:lang w:val="kk-KZ" w:eastAsia="ru-RU"/>
        </w:rPr>
      </w:pPr>
    </w:p>
    <w:p w14:paraId="62319D68" w14:textId="6182C529" w:rsidR="000958D1" w:rsidRDefault="004042EE" w:rsidP="00AD3303">
      <w:pPr>
        <w:ind w:firstLine="708"/>
        <w:rPr>
          <w:rFonts w:eastAsia="Times New Roman"/>
          <w:sz w:val="28"/>
          <w:szCs w:val="28"/>
          <w:lang w:eastAsia="ru-RU"/>
        </w:rPr>
      </w:pPr>
      <w:r w:rsidRPr="003D2628">
        <w:rPr>
          <w:rFonts w:eastAsia="Times New Roman"/>
          <w:sz w:val="28"/>
          <w:szCs w:val="28"/>
          <w:lang w:val="kk-KZ" w:eastAsia="ru-RU"/>
        </w:rPr>
        <w:t xml:space="preserve">Устойчивые этикетные выражения </w:t>
      </w:r>
      <w:r w:rsidR="00E4129E" w:rsidRPr="003D2628">
        <w:rPr>
          <w:rFonts w:eastAsia="Times New Roman"/>
          <w:sz w:val="28"/>
          <w:szCs w:val="28"/>
          <w:lang w:val="kk-KZ" w:eastAsia="ru-RU"/>
        </w:rPr>
        <w:t xml:space="preserve">типа </w:t>
      </w:r>
      <w:r w:rsidR="000958D1" w:rsidRPr="003D2628">
        <w:rPr>
          <w:rFonts w:eastAsia="Times New Roman"/>
          <w:sz w:val="28"/>
          <w:szCs w:val="28"/>
          <w:lang w:val="kk-KZ" w:eastAsia="ru-RU"/>
        </w:rPr>
        <w:t>«</w:t>
      </w:r>
      <w:r w:rsidR="000958D1" w:rsidRPr="003D2628">
        <w:rPr>
          <w:rFonts w:eastAsia="Times New Roman"/>
          <w:i/>
          <w:iCs/>
          <w:sz w:val="28"/>
          <w:szCs w:val="28"/>
          <w:lang w:val="kk-KZ" w:eastAsia="ru-RU"/>
        </w:rPr>
        <w:t>Құтты болсын!» (Да будет счастливым/</w:t>
      </w:r>
      <w:r w:rsidR="000958D1" w:rsidRPr="003D2628">
        <w:rPr>
          <w:rFonts w:eastAsia="Times New Roman"/>
          <w:i/>
          <w:iCs/>
          <w:sz w:val="28"/>
          <w:szCs w:val="28"/>
          <w:lang w:eastAsia="ru-RU"/>
        </w:rPr>
        <w:t xml:space="preserve">Да будет </w:t>
      </w:r>
      <w:r w:rsidR="000958D1" w:rsidRPr="003D2628">
        <w:rPr>
          <w:rFonts w:eastAsia="Times New Roman"/>
          <w:i/>
          <w:iCs/>
          <w:sz w:val="28"/>
          <w:szCs w:val="28"/>
          <w:lang w:val="kk-KZ" w:eastAsia="ru-RU"/>
        </w:rPr>
        <w:t>удачным</w:t>
      </w:r>
      <w:r w:rsidR="000958D1" w:rsidRPr="003D2628">
        <w:rPr>
          <w:rFonts w:eastAsia="Times New Roman"/>
          <w:sz w:val="28"/>
          <w:szCs w:val="28"/>
          <w:lang w:val="kk-KZ" w:eastAsia="ru-RU"/>
        </w:rPr>
        <w:t xml:space="preserve">!» </w:t>
      </w:r>
      <w:r w:rsidR="000958D1" w:rsidRPr="003D2628">
        <w:rPr>
          <w:rFonts w:eastAsia="Times New Roman"/>
          <w:sz w:val="28"/>
          <w:szCs w:val="28"/>
          <w:lang w:eastAsia="ru-RU"/>
        </w:rPr>
        <w:t>явля</w:t>
      </w:r>
      <w:r w:rsidRPr="003D2628">
        <w:rPr>
          <w:rFonts w:eastAsia="Times New Roman"/>
          <w:sz w:val="28"/>
          <w:szCs w:val="28"/>
          <w:lang w:eastAsia="ru-RU"/>
        </w:rPr>
        <w:t>ю</w:t>
      </w:r>
      <w:r w:rsidR="000958D1" w:rsidRPr="003D2628">
        <w:rPr>
          <w:rFonts w:eastAsia="Times New Roman"/>
          <w:sz w:val="28"/>
          <w:szCs w:val="28"/>
          <w:lang w:eastAsia="ru-RU"/>
        </w:rPr>
        <w:t>тся</w:t>
      </w:r>
      <w:r w:rsidR="000958D1" w:rsidRPr="003D2628">
        <w:rPr>
          <w:rFonts w:eastAsia="Times New Roman"/>
          <w:sz w:val="28"/>
          <w:szCs w:val="28"/>
          <w:lang w:val="kk-KZ" w:eastAsia="ru-RU"/>
        </w:rPr>
        <w:t xml:space="preserve"> традиционной формой поздравления и пожелания одновременно, эксплицирующей самые положительные эмоции.</w:t>
      </w:r>
      <w:r w:rsidR="000958D1" w:rsidRPr="003D2628">
        <w:rPr>
          <w:rFonts w:eastAsia="Times New Roman"/>
          <w:sz w:val="28"/>
          <w:szCs w:val="28"/>
          <w:lang w:eastAsia="ru-RU"/>
        </w:rPr>
        <w:t xml:space="preserve"> Универсальное благопожелание применяется в контексте соответствующего радостного события.</w:t>
      </w:r>
    </w:p>
    <w:p w14:paraId="56FA2D00" w14:textId="77777777" w:rsidR="00BC2ED8" w:rsidRDefault="00BC2ED8" w:rsidP="00AD3303">
      <w:pPr>
        <w:ind w:firstLine="708"/>
        <w:rPr>
          <w:rFonts w:eastAsia="Times New Roman"/>
          <w:sz w:val="28"/>
          <w:szCs w:val="28"/>
          <w:lang w:eastAsia="ru-RU"/>
        </w:rPr>
      </w:pPr>
    </w:p>
    <w:p w14:paraId="569D3AC8" w14:textId="77777777" w:rsidR="00BC2ED8" w:rsidRDefault="00BC2ED8" w:rsidP="00AD3303">
      <w:pPr>
        <w:ind w:firstLine="708"/>
        <w:rPr>
          <w:rFonts w:eastAsia="Times New Roman"/>
          <w:sz w:val="28"/>
          <w:szCs w:val="28"/>
          <w:lang w:eastAsia="ru-RU"/>
        </w:rPr>
      </w:pPr>
    </w:p>
    <w:p w14:paraId="68E4E611" w14:textId="77777777" w:rsidR="00BC2ED8" w:rsidRPr="003D2628" w:rsidRDefault="00BC2ED8" w:rsidP="00AD3303">
      <w:pPr>
        <w:ind w:firstLine="708"/>
        <w:rPr>
          <w:rFonts w:eastAsia="Times New Roman"/>
          <w:sz w:val="28"/>
          <w:szCs w:val="28"/>
          <w:lang w:eastAsia="ru-RU"/>
        </w:rPr>
      </w:pPr>
    </w:p>
    <w:tbl>
      <w:tblPr>
        <w:tblStyle w:val="3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8036"/>
      </w:tblGrid>
      <w:tr w:rsidR="000958D1" w:rsidRPr="00C42A33" w14:paraId="6713EF61" w14:textId="77777777" w:rsidTr="00F67722">
        <w:tc>
          <w:tcPr>
            <w:tcW w:w="1838" w:type="dxa"/>
            <w:shd w:val="clear" w:color="auto" w:fill="auto"/>
          </w:tcPr>
          <w:p w14:paraId="6D33590B" w14:textId="1A0B988D" w:rsidR="000958D1" w:rsidRPr="00C42A33" w:rsidRDefault="00897FAC" w:rsidP="00AD3303">
            <w:pPr>
              <w:jc w:val="center"/>
              <w:rPr>
                <w:rFonts w:ascii="Times New Roman" w:hAnsi="Times New Roman"/>
                <w:sz w:val="28"/>
                <w:szCs w:val="28"/>
                <w:lang w:val="kk-KZ"/>
              </w:rPr>
            </w:pPr>
            <w:r w:rsidRPr="00C42A33">
              <w:rPr>
                <w:rFonts w:ascii="Times New Roman" w:hAnsi="Times New Roman"/>
                <w:sz w:val="28"/>
                <w:szCs w:val="28"/>
              </w:rPr>
              <w:lastRenderedPageBreak/>
              <w:t>Фрагмент 1</w:t>
            </w:r>
            <w:r w:rsidR="003A102B" w:rsidRPr="00C42A33">
              <w:rPr>
                <w:rFonts w:ascii="Times New Roman" w:hAnsi="Times New Roman"/>
                <w:sz w:val="28"/>
                <w:szCs w:val="28"/>
              </w:rPr>
              <w:t>3</w:t>
            </w:r>
            <w:r w:rsidR="00425FD7" w:rsidRPr="00C42A33">
              <w:rPr>
                <w:rFonts w:ascii="Times New Roman" w:hAnsi="Times New Roman"/>
                <w:sz w:val="28"/>
                <w:szCs w:val="28"/>
              </w:rPr>
              <w:t>2</w:t>
            </w:r>
          </w:p>
        </w:tc>
        <w:tc>
          <w:tcPr>
            <w:tcW w:w="8051" w:type="dxa"/>
            <w:shd w:val="clear" w:color="auto" w:fill="auto"/>
          </w:tcPr>
          <w:p w14:paraId="65EBF80D" w14:textId="07424874"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 xml:space="preserve">Реалии, репрезентирующие </w:t>
            </w:r>
            <w:r w:rsidR="007412DA" w:rsidRPr="00C42A33">
              <w:rPr>
                <w:rFonts w:ascii="Times New Roman" w:hAnsi="Times New Roman"/>
                <w:sz w:val="28"/>
                <w:szCs w:val="28"/>
              </w:rPr>
              <w:t xml:space="preserve">национальные </w:t>
            </w:r>
            <w:r w:rsidRPr="00C42A33">
              <w:rPr>
                <w:rFonts w:ascii="Times New Roman" w:hAnsi="Times New Roman"/>
                <w:sz w:val="28"/>
                <w:szCs w:val="28"/>
              </w:rPr>
              <w:t>обычаи и традиции:</w:t>
            </w:r>
          </w:p>
          <w:p w14:paraId="2897EAB5" w14:textId="77777777" w:rsidR="000958D1" w:rsidRPr="00C42A33" w:rsidRDefault="000958D1" w:rsidP="00AD3303">
            <w:pPr>
              <w:jc w:val="center"/>
              <w:rPr>
                <w:rFonts w:ascii="Times New Roman" w:hAnsi="Times New Roman"/>
                <w:bCs/>
                <w:i/>
                <w:iCs/>
                <w:sz w:val="28"/>
                <w:szCs w:val="28"/>
              </w:rPr>
            </w:pPr>
            <w:r w:rsidRPr="00C42A33">
              <w:rPr>
                <w:rFonts w:ascii="Times New Roman" w:hAnsi="Times New Roman"/>
                <w:bCs/>
                <w:i/>
                <w:iCs/>
                <w:sz w:val="28"/>
                <w:szCs w:val="28"/>
                <w:lang w:val="kk-KZ"/>
              </w:rPr>
              <w:t>Құтты болсын!</w:t>
            </w:r>
          </w:p>
        </w:tc>
      </w:tr>
      <w:tr w:rsidR="000958D1" w:rsidRPr="00C42A33" w14:paraId="5AD0D485" w14:textId="77777777" w:rsidTr="00F67722">
        <w:tc>
          <w:tcPr>
            <w:tcW w:w="1838" w:type="dxa"/>
            <w:shd w:val="clear" w:color="auto" w:fill="auto"/>
          </w:tcPr>
          <w:p w14:paraId="02D33CFA"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8051" w:type="dxa"/>
            <w:shd w:val="clear" w:color="auto" w:fill="auto"/>
          </w:tcPr>
          <w:p w14:paraId="7CD6E309" w14:textId="77777777" w:rsidR="000958D1" w:rsidRPr="00C42A33" w:rsidRDefault="000958D1" w:rsidP="00AD3303">
            <w:pPr>
              <w:jc w:val="both"/>
              <w:rPr>
                <w:rFonts w:ascii="Times New Roman" w:eastAsiaTheme="minorHAnsi" w:hAnsi="Times New Roman"/>
                <w:sz w:val="28"/>
                <w:szCs w:val="28"/>
                <w:lang w:val="en-US"/>
              </w:rPr>
            </w:pPr>
            <w:r w:rsidRPr="00C42A33">
              <w:rPr>
                <w:rFonts w:ascii="Times New Roman" w:eastAsiaTheme="minorEastAsia" w:hAnsi="Times New Roman"/>
                <w:sz w:val="28"/>
                <w:szCs w:val="28"/>
              </w:rPr>
              <w:t>«</w:t>
            </w:r>
            <w:r w:rsidRPr="00C42A33">
              <w:rPr>
                <w:rFonts w:ascii="Times New Roman" w:eastAsiaTheme="minorEastAsia" w:hAnsi="Times New Roman"/>
                <w:i/>
                <w:iCs/>
                <w:sz w:val="28"/>
                <w:szCs w:val="28"/>
              </w:rPr>
              <w:t>Ай</w:t>
            </w:r>
            <w:r w:rsidRPr="00C42A33">
              <w:rPr>
                <w:rFonts w:ascii="Times New Roman" w:eastAsiaTheme="minorEastAsia" w:hAnsi="Times New Roman"/>
                <w:i/>
                <w:iCs/>
                <w:sz w:val="28"/>
                <w:szCs w:val="28"/>
                <w:lang w:val="kk-KZ"/>
              </w:rPr>
              <w:t>т</w:t>
            </w:r>
            <w:r w:rsidRPr="00C42A33">
              <w:rPr>
                <w:rFonts w:ascii="Times New Roman" w:eastAsiaTheme="minorEastAsia" w:hAnsi="Times New Roman"/>
                <w:b/>
                <w:bCs/>
                <w:i/>
                <w:iCs/>
                <w:sz w:val="28"/>
                <w:szCs w:val="28"/>
                <w:lang w:val="kk-KZ"/>
              </w:rPr>
              <w:t xml:space="preserve"> </w:t>
            </w:r>
            <w:r w:rsidRPr="00C42A33">
              <w:rPr>
                <w:rFonts w:ascii="Times New Roman" w:eastAsiaTheme="minorEastAsia" w:hAnsi="Times New Roman"/>
                <w:bCs/>
                <w:iCs/>
                <w:sz w:val="28"/>
                <w:szCs w:val="28"/>
                <w:lang w:val="kk-KZ"/>
              </w:rPr>
              <w:t>құтты болсын</w:t>
            </w:r>
            <w:r w:rsidRPr="00C42A33">
              <w:rPr>
                <w:rFonts w:ascii="Times New Roman" w:eastAsiaTheme="minorEastAsia" w:hAnsi="Times New Roman"/>
                <w:i/>
                <w:iCs/>
                <w:sz w:val="28"/>
                <w:szCs w:val="28"/>
                <w:lang w:val="kk-KZ"/>
              </w:rPr>
              <w:t xml:space="preserve">!» </w:t>
            </w:r>
            <w:r w:rsidRPr="00C42A33">
              <w:rPr>
                <w:rFonts w:ascii="Times New Roman" w:hAnsi="Times New Roman"/>
                <w:sz w:val="28"/>
                <w:szCs w:val="28"/>
              </w:rPr>
              <w:t xml:space="preserve">(С. Елубай. </w:t>
            </w:r>
            <w:r w:rsidRPr="00C42A33">
              <w:rPr>
                <w:rFonts w:ascii="Times New Roman" w:hAnsi="Times New Roman"/>
                <w:sz w:val="28"/>
                <w:szCs w:val="28"/>
                <w:lang w:val="kk-KZ"/>
              </w:rPr>
              <w:t>Ақ боз үй)</w:t>
            </w:r>
            <w:r w:rsidRPr="00C42A33">
              <w:rPr>
                <w:rFonts w:ascii="Times New Roman" w:hAnsi="Times New Roman"/>
                <w:sz w:val="28"/>
                <w:szCs w:val="28"/>
                <w:lang w:val="en-US"/>
              </w:rPr>
              <w:t>.</w:t>
            </w:r>
          </w:p>
        </w:tc>
      </w:tr>
      <w:tr w:rsidR="000958D1" w:rsidRPr="00C42A33" w14:paraId="2F64BD59" w14:textId="77777777" w:rsidTr="00F67722">
        <w:tc>
          <w:tcPr>
            <w:tcW w:w="1838" w:type="dxa"/>
            <w:shd w:val="clear" w:color="auto" w:fill="auto"/>
          </w:tcPr>
          <w:p w14:paraId="1875D3A7"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Перевод на русский язык</w:t>
            </w:r>
          </w:p>
        </w:tc>
        <w:tc>
          <w:tcPr>
            <w:tcW w:w="8051" w:type="dxa"/>
            <w:shd w:val="clear" w:color="auto" w:fill="auto"/>
          </w:tcPr>
          <w:p w14:paraId="7B455F44"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eastAsiaTheme="minorEastAsia" w:hAnsi="Times New Roman"/>
                <w:i/>
                <w:iCs/>
                <w:sz w:val="28"/>
                <w:szCs w:val="28"/>
              </w:rPr>
              <w:t>«</w:t>
            </w:r>
            <w:r w:rsidRPr="00C42A33">
              <w:rPr>
                <w:rFonts w:ascii="Times New Roman" w:eastAsiaTheme="minorEastAsia" w:hAnsi="Times New Roman"/>
                <w:bCs/>
                <w:i/>
                <w:iCs/>
                <w:sz w:val="28"/>
                <w:szCs w:val="28"/>
                <w:lang w:val="kk-KZ"/>
              </w:rPr>
              <w:t>Пусть айт будет в радость</w:t>
            </w:r>
            <w:r w:rsidRPr="00C42A33">
              <w:rPr>
                <w:rFonts w:ascii="Times New Roman" w:eastAsiaTheme="minorEastAsia" w:hAnsi="Times New Roman"/>
                <w:i/>
                <w:iCs/>
                <w:sz w:val="28"/>
                <w:szCs w:val="28"/>
                <w:lang w:val="kk-KZ"/>
              </w:rPr>
              <w:t>!</w:t>
            </w:r>
            <w:r w:rsidRPr="00C42A33">
              <w:rPr>
                <w:rFonts w:ascii="Times New Roman" w:hAnsi="Times New Roman"/>
                <w:i/>
                <w:iCs/>
                <w:sz w:val="28"/>
                <w:szCs w:val="28"/>
              </w:rPr>
              <w:t xml:space="preserve">» </w:t>
            </w:r>
            <w:r w:rsidRPr="00C42A33">
              <w:rPr>
                <w:rFonts w:ascii="Times New Roman" w:eastAsia="Calibri" w:hAnsi="Times New Roman"/>
                <w:sz w:val="28"/>
                <w:szCs w:val="28"/>
                <w:lang w:val="kk-KZ"/>
              </w:rPr>
              <w:t>(С. Елубай</w:t>
            </w:r>
            <w:r w:rsidRPr="00C42A33">
              <w:rPr>
                <w:rFonts w:ascii="Times New Roman" w:eastAsia="Calibri" w:hAnsi="Times New Roman"/>
                <w:sz w:val="28"/>
                <w:szCs w:val="28"/>
                <w:lang w:val="en-US"/>
              </w:rPr>
              <w:t>.</w:t>
            </w:r>
            <w:r w:rsidRPr="00C42A33">
              <w:rPr>
                <w:rFonts w:ascii="Times New Roman" w:eastAsia="Calibri" w:hAnsi="Times New Roman"/>
                <w:sz w:val="28"/>
                <w:szCs w:val="28"/>
                <w:lang w:val="kk-KZ"/>
              </w:rPr>
              <w:t xml:space="preserve"> Одинокая юрта)</w:t>
            </w:r>
            <w:r w:rsidRPr="00C42A33">
              <w:rPr>
                <w:rFonts w:ascii="Times New Roman" w:eastAsia="Calibri" w:hAnsi="Times New Roman"/>
                <w:sz w:val="28"/>
                <w:szCs w:val="28"/>
                <w:lang w:val="en-US"/>
              </w:rPr>
              <w:t>.</w:t>
            </w:r>
          </w:p>
        </w:tc>
      </w:tr>
      <w:tr w:rsidR="000958D1" w:rsidRPr="00E672A4" w14:paraId="4D63D7E0" w14:textId="77777777" w:rsidTr="00F67722">
        <w:trPr>
          <w:trHeight w:val="708"/>
        </w:trPr>
        <w:tc>
          <w:tcPr>
            <w:tcW w:w="1838" w:type="dxa"/>
            <w:shd w:val="clear" w:color="auto" w:fill="auto"/>
          </w:tcPr>
          <w:p w14:paraId="46C0CCBC"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английский язык</w:t>
            </w:r>
          </w:p>
        </w:tc>
        <w:tc>
          <w:tcPr>
            <w:tcW w:w="8051" w:type="dxa"/>
            <w:shd w:val="clear" w:color="auto" w:fill="auto"/>
          </w:tcPr>
          <w:p w14:paraId="6D7B141F"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lang w:val="en-US"/>
              </w:rPr>
              <w:t>«</w:t>
            </w:r>
            <w:r w:rsidRPr="00C42A33">
              <w:rPr>
                <w:rFonts w:ascii="Times New Roman" w:hAnsi="Times New Roman"/>
                <w:bCs/>
                <w:i/>
                <w:iCs/>
                <w:sz w:val="28"/>
                <w:szCs w:val="28"/>
                <w:lang w:val="en-US"/>
              </w:rPr>
              <w:t>Let your ayt be filled with joy</w:t>
            </w:r>
            <w:r w:rsidRPr="00C42A33">
              <w:rPr>
                <w:rFonts w:ascii="Times New Roman" w:hAnsi="Times New Roman"/>
                <w:i/>
                <w:iCs/>
                <w:sz w:val="28"/>
                <w:szCs w:val="28"/>
                <w:lang w:val="en-US"/>
              </w:rPr>
              <w:t xml:space="preserve">! » </w:t>
            </w:r>
            <w:r w:rsidRPr="00C42A33">
              <w:rPr>
                <w:rFonts w:ascii="Times New Roman" w:eastAsia="Calibri" w:hAnsi="Times New Roman"/>
                <w:sz w:val="28"/>
                <w:szCs w:val="28"/>
                <w:lang w:val="en-US"/>
              </w:rPr>
              <w:t>(S. Yelubay. Lonely Yurt).</w:t>
            </w:r>
          </w:p>
          <w:p w14:paraId="25BFE293" w14:textId="77777777" w:rsidR="000958D1" w:rsidRPr="00C42A33" w:rsidRDefault="000958D1" w:rsidP="00AD3303">
            <w:pPr>
              <w:jc w:val="both"/>
              <w:rPr>
                <w:rFonts w:ascii="Times New Roman" w:hAnsi="Times New Roman"/>
                <w:sz w:val="28"/>
                <w:szCs w:val="28"/>
                <w:lang w:val="en-US"/>
              </w:rPr>
            </w:pPr>
            <w:r w:rsidRPr="00C42A33">
              <w:rPr>
                <w:rFonts w:ascii="Times New Roman" w:hAnsi="Times New Roman"/>
                <w:sz w:val="28"/>
                <w:szCs w:val="28"/>
                <w:lang w:val="en-US"/>
              </w:rPr>
              <w:t xml:space="preserve">Ayt </w:t>
            </w:r>
            <w:r w:rsidRPr="00C42A33">
              <w:rPr>
                <w:rFonts w:ascii="Times New Roman" w:eastAsiaTheme="minorEastAsia" w:hAnsi="Times New Roman"/>
                <w:sz w:val="28"/>
                <w:szCs w:val="28"/>
                <w:lang w:val="en-US"/>
              </w:rPr>
              <w:t>– the Muslim holiday</w:t>
            </w:r>
          </w:p>
        </w:tc>
      </w:tr>
    </w:tbl>
    <w:p w14:paraId="305B0B18" w14:textId="77777777" w:rsidR="00BC2ED8" w:rsidRPr="002E7A20" w:rsidRDefault="00BC2ED8" w:rsidP="00AD3303">
      <w:pPr>
        <w:ind w:firstLine="708"/>
        <w:rPr>
          <w:rFonts w:eastAsia="Times New Roman"/>
          <w:sz w:val="28"/>
          <w:szCs w:val="28"/>
          <w:lang w:val="en-US" w:eastAsia="ru-RU"/>
        </w:rPr>
      </w:pPr>
      <w:bookmarkStart w:id="153" w:name="_Hlk133764804"/>
    </w:p>
    <w:p w14:paraId="41405A29" w14:textId="61891165" w:rsidR="000958D1" w:rsidRDefault="000958D1" w:rsidP="00AD3303">
      <w:pPr>
        <w:ind w:firstLine="708"/>
        <w:rPr>
          <w:rFonts w:eastAsia="Times New Roman"/>
          <w:i/>
          <w:iCs/>
          <w:sz w:val="28"/>
          <w:szCs w:val="28"/>
          <w:lang w:val="kk-KZ" w:eastAsia="ru-RU"/>
        </w:rPr>
      </w:pPr>
      <w:r w:rsidRPr="003D2628">
        <w:rPr>
          <w:rFonts w:eastAsia="Times New Roman"/>
          <w:sz w:val="28"/>
          <w:szCs w:val="28"/>
          <w:lang w:eastAsia="ru-RU"/>
        </w:rPr>
        <w:t>Многие благо</w:t>
      </w:r>
      <w:r w:rsidR="003E205D" w:rsidRPr="003D2628">
        <w:rPr>
          <w:rFonts w:eastAsia="Times New Roman"/>
          <w:sz w:val="28"/>
          <w:szCs w:val="28"/>
          <w:lang w:eastAsia="ru-RU"/>
        </w:rPr>
        <w:t>по</w:t>
      </w:r>
      <w:r w:rsidRPr="003D2628">
        <w:rPr>
          <w:rFonts w:eastAsia="Times New Roman"/>
          <w:sz w:val="28"/>
          <w:szCs w:val="28"/>
          <w:lang w:eastAsia="ru-RU"/>
        </w:rPr>
        <w:t xml:space="preserve">желания заключают в себе обращение к Всевышнему: </w:t>
      </w:r>
      <w:r w:rsidRPr="003D2628">
        <w:rPr>
          <w:rFonts w:eastAsia="Times New Roman"/>
          <w:i/>
          <w:iCs/>
          <w:sz w:val="28"/>
          <w:szCs w:val="28"/>
          <w:lang w:val="kk-KZ" w:eastAsia="ru-RU"/>
        </w:rPr>
        <w:t xml:space="preserve">Құдайға тәубе </w:t>
      </w:r>
      <w:r w:rsidRPr="003D2628">
        <w:rPr>
          <w:rFonts w:eastAsia="Times New Roman"/>
          <w:i/>
          <w:iCs/>
          <w:sz w:val="28"/>
          <w:szCs w:val="28"/>
          <w:lang w:eastAsia="ru-RU"/>
        </w:rPr>
        <w:t>/</w:t>
      </w:r>
      <w:r w:rsidRPr="003D2628">
        <w:rPr>
          <w:rFonts w:eastAsia="Times New Roman"/>
          <w:i/>
          <w:iCs/>
          <w:sz w:val="28"/>
          <w:szCs w:val="28"/>
          <w:lang w:val="kk-KZ" w:eastAsia="ru-RU"/>
        </w:rPr>
        <w:t xml:space="preserve"> шүкір! (Слава богу!), Құдай (өзі) сақтасын! (Не приведи (не дай) господи (бог). </w:t>
      </w:r>
    </w:p>
    <w:p w14:paraId="2FC5674B" w14:textId="77777777" w:rsidR="00BC2ED8" w:rsidRDefault="00BC2ED8" w:rsidP="00AD3303">
      <w:pPr>
        <w:ind w:firstLine="708"/>
        <w:rPr>
          <w:rFonts w:eastAsia="Times New Roman"/>
          <w:i/>
          <w:iCs/>
          <w:sz w:val="28"/>
          <w:szCs w:val="28"/>
          <w:lang w:val="kk-KZ" w:eastAsia="ru-RU"/>
        </w:rPr>
      </w:pPr>
    </w:p>
    <w:tbl>
      <w:tblPr>
        <w:tblStyle w:val="3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94"/>
      </w:tblGrid>
      <w:tr w:rsidR="000958D1" w:rsidRPr="00C42A33" w14:paraId="35C517DD" w14:textId="77777777" w:rsidTr="00F67722">
        <w:tc>
          <w:tcPr>
            <w:tcW w:w="1853" w:type="dxa"/>
            <w:shd w:val="clear" w:color="auto" w:fill="auto"/>
          </w:tcPr>
          <w:p w14:paraId="273D4827" w14:textId="68FF20E2" w:rsidR="000958D1" w:rsidRPr="00C42A33" w:rsidRDefault="00897FAC" w:rsidP="00AD3303">
            <w:pPr>
              <w:jc w:val="center"/>
              <w:rPr>
                <w:rFonts w:ascii="Times New Roman" w:hAnsi="Times New Roman"/>
                <w:sz w:val="28"/>
                <w:szCs w:val="28"/>
                <w:lang w:val="kk-KZ"/>
              </w:rPr>
            </w:pPr>
            <w:r w:rsidRPr="00C42A33">
              <w:rPr>
                <w:rFonts w:ascii="Times New Roman" w:hAnsi="Times New Roman"/>
                <w:sz w:val="28"/>
                <w:szCs w:val="28"/>
              </w:rPr>
              <w:t>Фрагмент 1</w:t>
            </w:r>
            <w:r w:rsidR="003A102B" w:rsidRPr="00C42A33">
              <w:rPr>
                <w:rFonts w:ascii="Times New Roman" w:hAnsi="Times New Roman"/>
                <w:sz w:val="28"/>
                <w:szCs w:val="28"/>
              </w:rPr>
              <w:t>3</w:t>
            </w:r>
            <w:r w:rsidR="00425FD7" w:rsidRPr="00C42A33">
              <w:rPr>
                <w:rFonts w:ascii="Times New Roman" w:hAnsi="Times New Roman"/>
                <w:sz w:val="28"/>
                <w:szCs w:val="28"/>
              </w:rPr>
              <w:t>3</w:t>
            </w:r>
          </w:p>
        </w:tc>
        <w:tc>
          <w:tcPr>
            <w:tcW w:w="7894" w:type="dxa"/>
            <w:shd w:val="clear" w:color="auto" w:fill="auto"/>
          </w:tcPr>
          <w:p w14:paraId="7505B98F" w14:textId="38A5AB8B"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 xml:space="preserve">Реалии, репрезентирующие </w:t>
            </w:r>
            <w:r w:rsidR="007412DA" w:rsidRPr="00C42A33">
              <w:rPr>
                <w:rFonts w:ascii="Times New Roman" w:hAnsi="Times New Roman"/>
                <w:sz w:val="28"/>
                <w:szCs w:val="28"/>
              </w:rPr>
              <w:t xml:space="preserve">национальные </w:t>
            </w:r>
            <w:r w:rsidRPr="00C42A33">
              <w:rPr>
                <w:rFonts w:ascii="Times New Roman" w:hAnsi="Times New Roman"/>
                <w:sz w:val="28"/>
                <w:szCs w:val="28"/>
              </w:rPr>
              <w:t>обычаи и традиции:</w:t>
            </w:r>
          </w:p>
          <w:p w14:paraId="77ACA865" w14:textId="77777777" w:rsidR="000958D1" w:rsidRPr="00C42A33" w:rsidRDefault="000958D1" w:rsidP="00AD3303">
            <w:pPr>
              <w:jc w:val="center"/>
              <w:rPr>
                <w:rFonts w:ascii="Times New Roman" w:hAnsi="Times New Roman"/>
                <w:bCs/>
                <w:i/>
                <w:sz w:val="28"/>
                <w:szCs w:val="28"/>
              </w:rPr>
            </w:pPr>
            <w:r w:rsidRPr="00C42A33">
              <w:rPr>
                <w:rFonts w:ascii="Times New Roman" w:hAnsi="Times New Roman"/>
                <w:bCs/>
                <w:i/>
                <w:iCs/>
                <w:sz w:val="28"/>
                <w:szCs w:val="28"/>
                <w:lang w:val="kk-KZ"/>
              </w:rPr>
              <w:t>Иә, Алла, өзін жар бол</w:t>
            </w:r>
            <w:r w:rsidRPr="00C42A33">
              <w:rPr>
                <w:rFonts w:ascii="Times New Roman" w:hAnsi="Times New Roman"/>
                <w:i/>
                <w:iCs/>
                <w:sz w:val="28"/>
                <w:szCs w:val="28"/>
                <w:lang w:val="kk-KZ"/>
              </w:rPr>
              <w:t>!</w:t>
            </w:r>
          </w:p>
        </w:tc>
      </w:tr>
      <w:tr w:rsidR="000958D1" w:rsidRPr="00C42A33" w14:paraId="2BD7D076" w14:textId="77777777" w:rsidTr="00F67722">
        <w:tc>
          <w:tcPr>
            <w:tcW w:w="1853" w:type="dxa"/>
            <w:shd w:val="clear" w:color="auto" w:fill="auto"/>
          </w:tcPr>
          <w:p w14:paraId="653145C9"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7894" w:type="dxa"/>
            <w:shd w:val="clear" w:color="auto" w:fill="auto"/>
          </w:tcPr>
          <w:p w14:paraId="2E4F1B51" w14:textId="50DD43FA" w:rsidR="000958D1" w:rsidRPr="00C42A33" w:rsidRDefault="000958D1" w:rsidP="00A042D4">
            <w:pPr>
              <w:jc w:val="both"/>
              <w:rPr>
                <w:rFonts w:ascii="Times New Roman" w:hAnsi="Times New Roman"/>
                <w:i/>
                <w:iCs/>
                <w:sz w:val="28"/>
                <w:szCs w:val="28"/>
                <w:lang w:val="kk-KZ"/>
              </w:rPr>
            </w:pPr>
            <w:r w:rsidRPr="00C42A33">
              <w:rPr>
                <w:rFonts w:ascii="Times New Roman" w:eastAsiaTheme="minorEastAsia" w:hAnsi="Times New Roman"/>
                <w:sz w:val="28"/>
                <w:szCs w:val="28"/>
                <w:lang w:val="kk-KZ"/>
              </w:rPr>
              <w:t>«</w:t>
            </w:r>
            <w:r w:rsidRPr="00C42A33">
              <w:rPr>
                <w:rFonts w:ascii="Times New Roman" w:hAnsi="Times New Roman"/>
                <w:i/>
                <w:iCs/>
                <w:sz w:val="28"/>
                <w:szCs w:val="28"/>
                <w:lang w:val="kk-KZ"/>
              </w:rPr>
              <w:t xml:space="preserve">Ішінен </w:t>
            </w:r>
            <w:r w:rsidRPr="00C42A33">
              <w:rPr>
                <w:rFonts w:ascii="Times New Roman" w:hAnsi="Times New Roman"/>
                <w:bCs/>
                <w:iCs/>
                <w:sz w:val="28"/>
                <w:szCs w:val="28"/>
                <w:lang w:val="kk-KZ"/>
              </w:rPr>
              <w:t>үш рет қайталап</w:t>
            </w:r>
            <w:r w:rsidRPr="00C42A33">
              <w:rPr>
                <w:rFonts w:ascii="Times New Roman" w:hAnsi="Times New Roman"/>
                <w:iCs/>
                <w:sz w:val="28"/>
                <w:szCs w:val="28"/>
                <w:lang w:val="kk-KZ"/>
              </w:rPr>
              <w:t xml:space="preserve"> </w:t>
            </w:r>
            <w:r w:rsidRPr="00C42A33">
              <w:rPr>
                <w:rFonts w:ascii="Times New Roman" w:hAnsi="Times New Roman"/>
                <w:bCs/>
                <w:iCs/>
                <w:sz w:val="28"/>
                <w:szCs w:val="28"/>
                <w:lang w:val="kk-KZ"/>
              </w:rPr>
              <w:t>кәлима қайырды</w:t>
            </w:r>
            <w:r w:rsidRPr="00C42A33">
              <w:rPr>
                <w:rFonts w:ascii="Times New Roman" w:hAnsi="Times New Roman"/>
                <w:i/>
                <w:iCs/>
                <w:sz w:val="28"/>
                <w:szCs w:val="28"/>
                <w:lang w:val="kk-KZ"/>
              </w:rPr>
              <w:t>. Сосын: ‘</w:t>
            </w:r>
            <w:r w:rsidRPr="00C42A33">
              <w:rPr>
                <w:rFonts w:ascii="Times New Roman" w:hAnsi="Times New Roman"/>
                <w:bCs/>
                <w:iCs/>
                <w:sz w:val="28"/>
                <w:szCs w:val="28"/>
                <w:lang w:val="kk-KZ"/>
              </w:rPr>
              <w:t>Иә, Алла, өзін жар бол</w:t>
            </w:r>
            <w:r w:rsidRPr="00C42A33">
              <w:rPr>
                <w:rFonts w:ascii="Times New Roman" w:hAnsi="Times New Roman"/>
                <w:i/>
                <w:iCs/>
                <w:sz w:val="28"/>
                <w:szCs w:val="28"/>
                <w:lang w:val="kk-KZ"/>
              </w:rPr>
              <w:t>!’ – деп құланы бір тебініп қойды»</w:t>
            </w:r>
            <w:r w:rsidRPr="00C42A33">
              <w:rPr>
                <w:rFonts w:ascii="Times New Roman" w:hAnsi="Times New Roman"/>
                <w:sz w:val="28"/>
                <w:szCs w:val="28"/>
                <w:lang w:val="kk-KZ"/>
              </w:rPr>
              <w:t xml:space="preserve"> </w:t>
            </w:r>
            <w:r w:rsidRPr="00C42A33">
              <w:rPr>
                <w:rFonts w:ascii="Times New Roman" w:eastAsia="Calibri" w:hAnsi="Times New Roman"/>
                <w:sz w:val="28"/>
                <w:szCs w:val="28"/>
                <w:lang w:val="kk-KZ"/>
              </w:rPr>
              <w:t>(Ә.</w:t>
            </w:r>
            <w:r w:rsidR="00A042D4">
              <w:rPr>
                <w:rFonts w:ascii="Times New Roman" w:eastAsia="Calibri" w:hAnsi="Times New Roman"/>
                <w:sz w:val="28"/>
                <w:szCs w:val="28"/>
                <w:lang w:val="kk-KZ"/>
              </w:rPr>
              <w:t> </w:t>
            </w:r>
            <w:r w:rsidRPr="00C42A33">
              <w:rPr>
                <w:rFonts w:ascii="Times New Roman" w:eastAsia="Calibri" w:hAnsi="Times New Roman"/>
                <w:sz w:val="28"/>
                <w:szCs w:val="28"/>
                <w:lang w:val="kk-KZ"/>
              </w:rPr>
              <w:t>Кекілбайұлы. Тасбақаның шөбі)</w:t>
            </w:r>
            <w:r w:rsidRPr="00A042D4">
              <w:rPr>
                <w:rFonts w:ascii="Times New Roman" w:eastAsia="Calibri" w:hAnsi="Times New Roman"/>
                <w:sz w:val="28"/>
                <w:szCs w:val="28"/>
              </w:rPr>
              <w:t>.</w:t>
            </w:r>
            <w:r w:rsidRPr="00C42A33">
              <w:rPr>
                <w:rFonts w:ascii="Times New Roman" w:eastAsia="Calibri" w:hAnsi="Times New Roman"/>
                <w:sz w:val="28"/>
                <w:szCs w:val="28"/>
                <w:lang w:val="kk-KZ"/>
              </w:rPr>
              <w:t xml:space="preserve"> </w:t>
            </w:r>
          </w:p>
        </w:tc>
      </w:tr>
      <w:tr w:rsidR="000958D1" w:rsidRPr="00C42A33" w14:paraId="0DB6E449" w14:textId="77777777" w:rsidTr="00F67722">
        <w:tc>
          <w:tcPr>
            <w:tcW w:w="1853" w:type="dxa"/>
            <w:shd w:val="clear" w:color="auto" w:fill="auto"/>
          </w:tcPr>
          <w:p w14:paraId="11651723" w14:textId="77777777" w:rsidR="000958D1" w:rsidRPr="00A042D4" w:rsidRDefault="000958D1" w:rsidP="00AD3303">
            <w:pPr>
              <w:jc w:val="center"/>
              <w:rPr>
                <w:rFonts w:ascii="Times New Roman" w:hAnsi="Times New Roman"/>
                <w:sz w:val="28"/>
                <w:szCs w:val="28"/>
              </w:rPr>
            </w:pPr>
            <w:r w:rsidRPr="00C42A33">
              <w:rPr>
                <w:rFonts w:ascii="Times New Roman" w:hAnsi="Times New Roman"/>
                <w:sz w:val="28"/>
                <w:szCs w:val="28"/>
              </w:rPr>
              <w:t>Перевод на русский язык</w:t>
            </w:r>
          </w:p>
        </w:tc>
        <w:tc>
          <w:tcPr>
            <w:tcW w:w="7894" w:type="dxa"/>
            <w:shd w:val="clear" w:color="auto" w:fill="auto"/>
          </w:tcPr>
          <w:p w14:paraId="6E354C24" w14:textId="2827A8B4" w:rsidR="000958D1" w:rsidRPr="00C42A33" w:rsidRDefault="000958D1" w:rsidP="00F67722">
            <w:pPr>
              <w:jc w:val="both"/>
              <w:rPr>
                <w:rFonts w:ascii="Times New Roman" w:eastAsia="Calibri" w:hAnsi="Times New Roman"/>
                <w:sz w:val="28"/>
                <w:szCs w:val="28"/>
              </w:rPr>
            </w:pPr>
            <w:r w:rsidRPr="00C42A33">
              <w:rPr>
                <w:rFonts w:ascii="Times New Roman" w:hAnsi="Times New Roman"/>
                <w:i/>
                <w:iCs/>
                <w:sz w:val="28"/>
                <w:szCs w:val="28"/>
              </w:rPr>
              <w:t>«</w:t>
            </w:r>
            <w:r w:rsidRPr="00C42A33">
              <w:rPr>
                <w:rFonts w:ascii="Times New Roman" w:hAnsi="Times New Roman"/>
                <w:i/>
                <w:iCs/>
                <w:sz w:val="28"/>
                <w:szCs w:val="28"/>
                <w:lang w:val="kk-KZ"/>
              </w:rPr>
              <w:t xml:space="preserve">И потому, на всякий случай, </w:t>
            </w:r>
            <w:r w:rsidRPr="00C42A33">
              <w:rPr>
                <w:rFonts w:ascii="Times New Roman" w:hAnsi="Times New Roman"/>
                <w:bCs/>
                <w:iCs/>
                <w:sz w:val="28"/>
                <w:szCs w:val="28"/>
                <w:lang w:val="kk-KZ"/>
              </w:rPr>
              <w:t>трижды прошептал про себя какие-то обрывки молитвенных слов</w:t>
            </w:r>
            <w:r w:rsidRPr="00C42A33">
              <w:rPr>
                <w:rFonts w:ascii="Times New Roman" w:hAnsi="Times New Roman"/>
                <w:i/>
                <w:iCs/>
                <w:sz w:val="28"/>
                <w:szCs w:val="28"/>
                <w:lang w:val="kk-KZ"/>
              </w:rPr>
              <w:t xml:space="preserve">, вслух же сказал: </w:t>
            </w:r>
            <w:r w:rsidRPr="00C42A33">
              <w:rPr>
                <w:rFonts w:ascii="Times New Roman" w:hAnsi="Times New Roman"/>
                <w:i/>
                <w:iCs/>
                <w:sz w:val="28"/>
                <w:szCs w:val="28"/>
              </w:rPr>
              <w:t>‘</w:t>
            </w:r>
            <w:r w:rsidRPr="00C42A33">
              <w:rPr>
                <w:rFonts w:ascii="Times New Roman" w:hAnsi="Times New Roman"/>
                <w:bCs/>
                <w:iCs/>
                <w:sz w:val="28"/>
                <w:szCs w:val="28"/>
                <w:lang w:val="kk-KZ"/>
              </w:rPr>
              <w:t>Йи-а ... Аллах, не обделяй своей милостью</w:t>
            </w:r>
            <w:r w:rsidRPr="00C42A33">
              <w:rPr>
                <w:rFonts w:ascii="Times New Roman" w:hAnsi="Times New Roman"/>
                <w:i/>
                <w:iCs/>
                <w:sz w:val="28"/>
                <w:szCs w:val="28"/>
                <w:lang w:val="kk-KZ"/>
              </w:rPr>
              <w:t>!</w:t>
            </w:r>
            <w:r w:rsidRPr="00C42A33">
              <w:rPr>
                <w:rFonts w:ascii="Times New Roman" w:hAnsi="Times New Roman"/>
                <w:i/>
                <w:iCs/>
                <w:sz w:val="28"/>
                <w:szCs w:val="28"/>
              </w:rPr>
              <w:t xml:space="preserve"> </w:t>
            </w:r>
            <w:r w:rsidRPr="00C42A33">
              <w:rPr>
                <w:rFonts w:ascii="Times New Roman" w:eastAsiaTheme="minorEastAsia" w:hAnsi="Times New Roman"/>
                <w:sz w:val="28"/>
                <w:szCs w:val="28"/>
              </w:rPr>
              <w:t>– и ударил саврасую каблуками по крутым бокам</w:t>
            </w:r>
            <w:r w:rsidRPr="00C42A33">
              <w:rPr>
                <w:rFonts w:ascii="Times New Roman" w:hAnsi="Times New Roman"/>
                <w:i/>
                <w:iCs/>
                <w:sz w:val="28"/>
                <w:szCs w:val="28"/>
              </w:rPr>
              <w:t xml:space="preserve">» </w:t>
            </w:r>
            <w:r w:rsidRPr="00C42A33">
              <w:rPr>
                <w:rFonts w:ascii="Times New Roman" w:eastAsia="Calibri" w:hAnsi="Times New Roman"/>
                <w:sz w:val="28"/>
                <w:szCs w:val="28"/>
              </w:rPr>
              <w:t>(А.</w:t>
            </w:r>
            <w:r w:rsidR="00F67722" w:rsidRPr="00C42A33">
              <w:rPr>
                <w:rFonts w:ascii="Times New Roman" w:eastAsia="Calibri" w:hAnsi="Times New Roman"/>
                <w:sz w:val="28"/>
                <w:szCs w:val="28"/>
              </w:rPr>
              <w:t> </w:t>
            </w:r>
            <w:r w:rsidRPr="00C42A33">
              <w:rPr>
                <w:rFonts w:ascii="Times New Roman" w:eastAsia="Calibri" w:hAnsi="Times New Roman"/>
                <w:sz w:val="28"/>
                <w:szCs w:val="28"/>
              </w:rPr>
              <w:t>Кекильбаев. Соломинка удачи).</w:t>
            </w:r>
          </w:p>
        </w:tc>
      </w:tr>
    </w:tbl>
    <w:p w14:paraId="43187E57" w14:textId="77777777" w:rsidR="00BC2ED8" w:rsidRDefault="00BC2ED8" w:rsidP="00AD3303">
      <w:pPr>
        <w:ind w:firstLine="708"/>
        <w:rPr>
          <w:rFonts w:eastAsiaTheme="minorEastAsia"/>
          <w:sz w:val="28"/>
          <w:szCs w:val="28"/>
          <w:lang w:val="kk-KZ" w:eastAsia="ru-RU"/>
        </w:rPr>
      </w:pPr>
    </w:p>
    <w:p w14:paraId="2911DFDF" w14:textId="77777777" w:rsidR="000958D1" w:rsidRDefault="000958D1" w:rsidP="00AD3303">
      <w:pPr>
        <w:ind w:firstLine="708"/>
        <w:rPr>
          <w:sz w:val="28"/>
          <w:szCs w:val="28"/>
          <w:lang w:val="kk-KZ"/>
        </w:rPr>
      </w:pPr>
      <w:r w:rsidRPr="003D2628">
        <w:rPr>
          <w:rFonts w:eastAsiaTheme="minorEastAsia"/>
          <w:sz w:val="28"/>
          <w:szCs w:val="28"/>
          <w:lang w:val="kk-KZ" w:eastAsia="ru-RU"/>
        </w:rPr>
        <w:t>Данные благожелания транслируются соответствущими эквивалентами переводного языка. Однако в контексте данного фрагмента в русской версии посредством дополнения, сделанного переводчиком (</w:t>
      </w:r>
      <w:r w:rsidRPr="003D2628">
        <w:rPr>
          <w:i/>
          <w:iCs/>
          <w:sz w:val="28"/>
          <w:szCs w:val="28"/>
          <w:lang w:val="kk-KZ"/>
        </w:rPr>
        <w:t>какие-то обрывки молитвенных слов</w:t>
      </w:r>
      <w:r w:rsidRPr="003D2628">
        <w:rPr>
          <w:rFonts w:eastAsiaTheme="minorEastAsia"/>
          <w:sz w:val="28"/>
          <w:szCs w:val="28"/>
          <w:lang w:val="kk-KZ" w:eastAsia="ru-RU"/>
        </w:rPr>
        <w:t>), был несколько искажен образ главного героя, человека богобоязненного, верующего. В автохтонном фрагменте</w:t>
      </w:r>
      <w:r w:rsidRPr="003D2628">
        <w:rPr>
          <w:b/>
          <w:bCs/>
          <w:i/>
          <w:iCs/>
          <w:sz w:val="28"/>
          <w:szCs w:val="28"/>
          <w:lang w:val="kk-KZ"/>
        </w:rPr>
        <w:t xml:space="preserve"> </w:t>
      </w:r>
      <w:r w:rsidRPr="003D2628">
        <w:rPr>
          <w:i/>
          <w:iCs/>
          <w:sz w:val="28"/>
          <w:szCs w:val="28"/>
          <w:lang w:val="kk-KZ"/>
        </w:rPr>
        <w:t xml:space="preserve">кәлима – </w:t>
      </w:r>
      <w:r w:rsidRPr="003D2628">
        <w:rPr>
          <w:sz w:val="28"/>
          <w:szCs w:val="28"/>
          <w:lang w:val="kk-KZ"/>
        </w:rPr>
        <w:t>мусульманский символ веры.</w:t>
      </w:r>
    </w:p>
    <w:p w14:paraId="1DB39E22" w14:textId="77777777" w:rsidR="00BC2ED8" w:rsidRPr="003D2628" w:rsidRDefault="00BC2ED8" w:rsidP="00AD3303">
      <w:pPr>
        <w:ind w:firstLine="708"/>
        <w:rPr>
          <w:rFonts w:eastAsiaTheme="minorEastAsia"/>
          <w:sz w:val="28"/>
          <w:szCs w:val="28"/>
          <w:lang w:val="kk-KZ" w:eastAsia="ru-RU"/>
        </w:rPr>
      </w:pPr>
    </w:p>
    <w:bookmarkEnd w:id="153"/>
    <w:p w14:paraId="2DC62C94" w14:textId="34ACC266" w:rsidR="000958D1" w:rsidRDefault="000958D1" w:rsidP="00AD3303">
      <w:pPr>
        <w:ind w:firstLine="708"/>
        <w:rPr>
          <w:rFonts w:eastAsiaTheme="minorEastAsia"/>
          <w:sz w:val="28"/>
          <w:szCs w:val="28"/>
          <w:lang w:val="kk-KZ" w:eastAsia="ru-RU"/>
        </w:rPr>
      </w:pPr>
      <w:r w:rsidRPr="003D2628">
        <w:rPr>
          <w:rFonts w:eastAsiaTheme="minorEastAsia"/>
          <w:i/>
          <w:iCs/>
          <w:sz w:val="28"/>
          <w:szCs w:val="28"/>
          <w:lang w:val="kk-KZ" w:eastAsia="ru-RU"/>
        </w:rPr>
        <w:t xml:space="preserve">«Тіл-көзден аман бол!», «Құдай пәле-жаладан сақтасын!» </w:t>
      </w:r>
      <w:r w:rsidRPr="003D2628">
        <w:rPr>
          <w:rFonts w:eastAsiaTheme="minorEastAsia"/>
          <w:sz w:val="28"/>
          <w:szCs w:val="28"/>
          <w:lang w:val="kk-KZ" w:eastAsia="ru-RU"/>
        </w:rPr>
        <w:t>являются традиционными благопожеланиями</w:t>
      </w:r>
      <w:r w:rsidR="00E4129E" w:rsidRPr="003D2628">
        <w:rPr>
          <w:rFonts w:eastAsiaTheme="minorEastAsia"/>
          <w:sz w:val="28"/>
          <w:szCs w:val="28"/>
          <w:lang w:val="kk-KZ" w:eastAsia="ru-RU"/>
        </w:rPr>
        <w:t>:</w:t>
      </w:r>
      <w:r w:rsidRPr="003D2628">
        <w:rPr>
          <w:rFonts w:eastAsiaTheme="minorEastAsia"/>
          <w:sz w:val="28"/>
          <w:szCs w:val="28"/>
          <w:lang w:val="kk-KZ" w:eastAsia="ru-RU"/>
        </w:rPr>
        <w:t xml:space="preserve"> «Пусть Аллах бережет от дурного глаза и злого языка, от различных напастей».</w:t>
      </w:r>
    </w:p>
    <w:tbl>
      <w:tblPr>
        <w:tblStyle w:val="3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781"/>
      </w:tblGrid>
      <w:tr w:rsidR="000958D1" w:rsidRPr="00C42A33" w14:paraId="19756FE2" w14:textId="77777777" w:rsidTr="00F67722">
        <w:tc>
          <w:tcPr>
            <w:tcW w:w="1853" w:type="dxa"/>
            <w:shd w:val="clear" w:color="auto" w:fill="auto"/>
          </w:tcPr>
          <w:p w14:paraId="5E29D779" w14:textId="77777777" w:rsidR="00897FAC" w:rsidRPr="00C42A33" w:rsidRDefault="00897FAC" w:rsidP="00AD3303">
            <w:pPr>
              <w:jc w:val="center"/>
              <w:rPr>
                <w:rFonts w:ascii="Times New Roman" w:hAnsi="Times New Roman"/>
                <w:sz w:val="28"/>
                <w:szCs w:val="28"/>
              </w:rPr>
            </w:pPr>
            <w:r w:rsidRPr="00C42A33">
              <w:rPr>
                <w:rFonts w:ascii="Times New Roman" w:hAnsi="Times New Roman"/>
                <w:sz w:val="28"/>
                <w:szCs w:val="28"/>
              </w:rPr>
              <w:t>Фрагмент</w:t>
            </w:r>
          </w:p>
          <w:p w14:paraId="3B1658D6" w14:textId="187F64FB" w:rsidR="000958D1" w:rsidRPr="00C42A33" w:rsidRDefault="00897FAC" w:rsidP="00AD3303">
            <w:pPr>
              <w:jc w:val="center"/>
              <w:rPr>
                <w:rFonts w:ascii="Times New Roman" w:hAnsi="Times New Roman"/>
                <w:sz w:val="28"/>
                <w:szCs w:val="28"/>
                <w:lang w:val="kk-KZ"/>
              </w:rPr>
            </w:pPr>
            <w:r w:rsidRPr="00C42A33">
              <w:rPr>
                <w:rFonts w:ascii="Times New Roman" w:hAnsi="Times New Roman"/>
                <w:sz w:val="28"/>
                <w:szCs w:val="28"/>
              </w:rPr>
              <w:t>1</w:t>
            </w:r>
            <w:r w:rsidR="003A102B" w:rsidRPr="00C42A33">
              <w:rPr>
                <w:rFonts w:ascii="Times New Roman" w:hAnsi="Times New Roman"/>
                <w:sz w:val="28"/>
                <w:szCs w:val="28"/>
              </w:rPr>
              <w:t>3</w:t>
            </w:r>
            <w:r w:rsidR="00425FD7" w:rsidRPr="00C42A33">
              <w:rPr>
                <w:rFonts w:ascii="Times New Roman" w:hAnsi="Times New Roman"/>
                <w:sz w:val="28"/>
                <w:szCs w:val="28"/>
              </w:rPr>
              <w:t>4</w:t>
            </w:r>
          </w:p>
        </w:tc>
        <w:tc>
          <w:tcPr>
            <w:tcW w:w="7781" w:type="dxa"/>
            <w:shd w:val="clear" w:color="auto" w:fill="auto"/>
          </w:tcPr>
          <w:p w14:paraId="635AE90D" w14:textId="099A8DEF"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 xml:space="preserve">Реалии, репрезентирующие </w:t>
            </w:r>
            <w:r w:rsidR="007412DA" w:rsidRPr="00C42A33">
              <w:rPr>
                <w:rFonts w:ascii="Times New Roman" w:hAnsi="Times New Roman"/>
                <w:sz w:val="28"/>
                <w:szCs w:val="28"/>
              </w:rPr>
              <w:t xml:space="preserve">национальные </w:t>
            </w:r>
            <w:r w:rsidRPr="00C42A33">
              <w:rPr>
                <w:rFonts w:ascii="Times New Roman" w:hAnsi="Times New Roman"/>
                <w:sz w:val="28"/>
                <w:szCs w:val="28"/>
              </w:rPr>
              <w:t>обычаи и традиции:</w:t>
            </w:r>
          </w:p>
          <w:p w14:paraId="31AB735C" w14:textId="77777777" w:rsidR="000958D1" w:rsidRPr="00C42A33" w:rsidRDefault="000958D1" w:rsidP="00AD3303">
            <w:pPr>
              <w:jc w:val="center"/>
              <w:rPr>
                <w:rFonts w:ascii="Times New Roman" w:hAnsi="Times New Roman"/>
                <w:bCs/>
                <w:sz w:val="28"/>
                <w:szCs w:val="28"/>
              </w:rPr>
            </w:pPr>
            <w:r w:rsidRPr="00C42A33">
              <w:rPr>
                <w:rFonts w:ascii="Times New Roman" w:eastAsiaTheme="minorEastAsia" w:hAnsi="Times New Roman"/>
                <w:bCs/>
                <w:i/>
                <w:iCs/>
                <w:sz w:val="28"/>
                <w:szCs w:val="28"/>
                <w:lang w:val="kk-KZ"/>
              </w:rPr>
              <w:t>Тіл-көзден аман бол!</w:t>
            </w:r>
          </w:p>
        </w:tc>
      </w:tr>
      <w:tr w:rsidR="000958D1" w:rsidRPr="00C42A33" w14:paraId="4111261E" w14:textId="77777777" w:rsidTr="00F67722">
        <w:tc>
          <w:tcPr>
            <w:tcW w:w="1853" w:type="dxa"/>
            <w:shd w:val="clear" w:color="auto" w:fill="auto"/>
          </w:tcPr>
          <w:p w14:paraId="4951F450"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7781" w:type="dxa"/>
            <w:shd w:val="clear" w:color="auto" w:fill="auto"/>
          </w:tcPr>
          <w:p w14:paraId="68167847"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eastAsiaTheme="minorEastAsia" w:hAnsi="Times New Roman"/>
                <w:sz w:val="28"/>
                <w:szCs w:val="28"/>
                <w:lang w:val="kk-KZ"/>
              </w:rPr>
              <w:t>«</w:t>
            </w:r>
            <w:r w:rsidRPr="00C42A33">
              <w:rPr>
                <w:rFonts w:ascii="Times New Roman" w:eastAsiaTheme="minorEastAsia" w:hAnsi="Times New Roman"/>
                <w:i/>
                <w:iCs/>
                <w:sz w:val="28"/>
                <w:szCs w:val="28"/>
                <w:lang w:val="kk-KZ"/>
              </w:rPr>
              <w:t xml:space="preserve">Әй, ақылдым әшейін, </w:t>
            </w:r>
            <w:r w:rsidRPr="00C42A33">
              <w:rPr>
                <w:rFonts w:ascii="Times New Roman" w:eastAsiaTheme="minorEastAsia" w:hAnsi="Times New Roman"/>
                <w:bCs/>
                <w:iCs/>
                <w:sz w:val="28"/>
                <w:szCs w:val="28"/>
                <w:lang w:val="kk-KZ"/>
              </w:rPr>
              <w:t>тіл-көзден аман бол</w:t>
            </w:r>
            <w:r w:rsidRPr="00C42A33">
              <w:rPr>
                <w:rFonts w:ascii="Times New Roman" w:eastAsiaTheme="minorEastAsia" w:hAnsi="Times New Roman"/>
                <w:iCs/>
                <w:sz w:val="28"/>
                <w:szCs w:val="28"/>
                <w:lang w:val="kk-KZ"/>
              </w:rPr>
              <w:t>,</w:t>
            </w:r>
            <w:r w:rsidRPr="00C42A33">
              <w:rPr>
                <w:rFonts w:ascii="Times New Roman" w:eastAsiaTheme="minorEastAsia" w:hAnsi="Times New Roman"/>
                <w:i/>
                <w:iCs/>
                <w:sz w:val="28"/>
                <w:szCs w:val="28"/>
                <w:lang w:val="kk-KZ"/>
              </w:rPr>
              <w:t xml:space="preserve"> әйтеуір. Тірі жүрсең – болайын деп тұрсын-ау. </w:t>
            </w:r>
            <w:r w:rsidRPr="00C42A33">
              <w:rPr>
                <w:rFonts w:ascii="Times New Roman" w:eastAsiaTheme="minorEastAsia" w:hAnsi="Times New Roman"/>
                <w:bCs/>
                <w:iCs/>
                <w:sz w:val="28"/>
                <w:szCs w:val="28"/>
                <w:lang w:val="kk-KZ"/>
              </w:rPr>
              <w:t>Құдай пәле-жаладан, соғыстың сұрапылынан сақтасын</w:t>
            </w:r>
            <w:r w:rsidRPr="00C42A33">
              <w:rPr>
                <w:rFonts w:ascii="Times New Roman" w:hAnsi="Times New Roman"/>
                <w:i/>
                <w:iCs/>
                <w:sz w:val="28"/>
                <w:szCs w:val="28"/>
                <w:lang w:val="kk-KZ"/>
              </w:rPr>
              <w:t>»</w:t>
            </w:r>
            <w:r w:rsidRPr="00C42A33">
              <w:rPr>
                <w:rFonts w:ascii="Times New Roman" w:hAnsi="Times New Roman"/>
                <w:sz w:val="28"/>
                <w:szCs w:val="28"/>
                <w:lang w:val="kk-KZ"/>
              </w:rPr>
              <w:t xml:space="preserve"> </w:t>
            </w:r>
            <w:r w:rsidRPr="00C42A33">
              <w:rPr>
                <w:rFonts w:ascii="Times New Roman" w:eastAsia="Calibri" w:hAnsi="Times New Roman"/>
                <w:sz w:val="28"/>
                <w:szCs w:val="28"/>
                <w:lang w:val="kk-KZ"/>
              </w:rPr>
              <w:t xml:space="preserve">(Ш. </w:t>
            </w:r>
            <w:r w:rsidRPr="00C42A33">
              <w:rPr>
                <w:rFonts w:ascii="Times New Roman" w:eastAsia="Calibri" w:hAnsi="Times New Roman"/>
                <w:sz w:val="28"/>
                <w:szCs w:val="28"/>
              </w:rPr>
              <w:t>Мұртаза</w:t>
            </w:r>
            <w:r w:rsidRPr="00C42A33">
              <w:rPr>
                <w:rFonts w:ascii="Times New Roman" w:eastAsia="Calibri" w:hAnsi="Times New Roman"/>
                <w:sz w:val="28"/>
                <w:szCs w:val="28"/>
                <w:lang w:val="kk-KZ"/>
              </w:rPr>
              <w:t>.</w:t>
            </w:r>
            <w:r w:rsidRPr="00C42A33">
              <w:rPr>
                <w:rFonts w:ascii="Times New Roman" w:eastAsia="Calibri" w:hAnsi="Times New Roman"/>
                <w:sz w:val="28"/>
                <w:szCs w:val="28"/>
                <w:lang w:val="en-US"/>
              </w:rPr>
              <w:t xml:space="preserve"> </w:t>
            </w:r>
            <w:r w:rsidRPr="00C42A33">
              <w:rPr>
                <w:rFonts w:ascii="Times New Roman" w:eastAsia="Calibri" w:hAnsi="Times New Roman"/>
                <w:sz w:val="28"/>
                <w:szCs w:val="28"/>
              </w:rPr>
              <w:t>Бойтұмар</w:t>
            </w:r>
            <w:r w:rsidRPr="00C42A33">
              <w:rPr>
                <w:rFonts w:ascii="Times New Roman" w:eastAsia="Calibri" w:hAnsi="Times New Roman"/>
                <w:sz w:val="28"/>
                <w:szCs w:val="28"/>
                <w:lang w:val="en-US"/>
              </w:rPr>
              <w:t>).</w:t>
            </w:r>
          </w:p>
        </w:tc>
      </w:tr>
      <w:tr w:rsidR="000958D1" w:rsidRPr="00C42A33" w14:paraId="36842460" w14:textId="77777777" w:rsidTr="00F67722">
        <w:tc>
          <w:tcPr>
            <w:tcW w:w="1853" w:type="dxa"/>
            <w:shd w:val="clear" w:color="auto" w:fill="auto"/>
          </w:tcPr>
          <w:p w14:paraId="49F01D12"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русский язык</w:t>
            </w:r>
          </w:p>
        </w:tc>
        <w:tc>
          <w:tcPr>
            <w:tcW w:w="7781" w:type="dxa"/>
            <w:shd w:val="clear" w:color="auto" w:fill="auto"/>
          </w:tcPr>
          <w:p w14:paraId="1B982305" w14:textId="77777777" w:rsidR="000958D1" w:rsidRPr="00C42A33" w:rsidRDefault="000958D1" w:rsidP="00AD3303">
            <w:pPr>
              <w:jc w:val="both"/>
              <w:rPr>
                <w:rFonts w:ascii="Times New Roman" w:eastAsiaTheme="minorEastAsia" w:hAnsi="Times New Roman"/>
                <w:sz w:val="28"/>
                <w:szCs w:val="28"/>
                <w:lang w:val="kk-KZ"/>
              </w:rPr>
            </w:pPr>
            <w:r w:rsidRPr="00C42A33">
              <w:rPr>
                <w:rFonts w:ascii="Times New Roman" w:eastAsiaTheme="minorEastAsia" w:hAnsi="Times New Roman"/>
                <w:sz w:val="28"/>
                <w:szCs w:val="28"/>
                <w:lang w:val="kk-KZ"/>
              </w:rPr>
              <w:t xml:space="preserve">«О, моя дорогая, как-нибудь </w:t>
            </w:r>
            <w:r w:rsidRPr="00C42A33">
              <w:rPr>
                <w:rFonts w:ascii="Times New Roman" w:eastAsiaTheme="minorEastAsia" w:hAnsi="Times New Roman"/>
                <w:bCs/>
                <w:i/>
                <w:iCs/>
                <w:sz w:val="28"/>
                <w:szCs w:val="28"/>
                <w:lang w:val="kk-KZ"/>
              </w:rPr>
              <w:t>обезопасься от языка и глаз</w:t>
            </w:r>
            <w:r w:rsidRPr="00C42A33">
              <w:rPr>
                <w:rFonts w:ascii="Times New Roman" w:eastAsiaTheme="minorEastAsia" w:hAnsi="Times New Roman"/>
                <w:sz w:val="28"/>
                <w:szCs w:val="28"/>
                <w:lang w:val="kk-KZ"/>
              </w:rPr>
              <w:t xml:space="preserve">. Если ты жив, оставь меня. </w:t>
            </w:r>
            <w:r w:rsidRPr="00C42A33">
              <w:rPr>
                <w:rFonts w:ascii="Times New Roman" w:eastAsiaTheme="minorEastAsia" w:hAnsi="Times New Roman"/>
                <w:bCs/>
                <w:i/>
                <w:iCs/>
                <w:sz w:val="28"/>
                <w:szCs w:val="28"/>
                <w:lang w:val="kk-KZ"/>
              </w:rPr>
              <w:t>Да хранит нас Бог от бедствий и ужасов войны</w:t>
            </w:r>
            <w:r w:rsidRPr="00C42A33">
              <w:rPr>
                <w:rFonts w:ascii="Times New Roman" w:eastAsiaTheme="minorEastAsia" w:hAnsi="Times New Roman"/>
                <w:sz w:val="28"/>
                <w:szCs w:val="28"/>
                <w:lang w:val="kk-KZ"/>
              </w:rPr>
              <w:t>» (Ш. Муртаза. Бойтумар).</w:t>
            </w:r>
          </w:p>
        </w:tc>
      </w:tr>
      <w:tr w:rsidR="000958D1" w:rsidRPr="00C42A33" w14:paraId="0310E70D" w14:textId="77777777" w:rsidTr="00F67722">
        <w:trPr>
          <w:trHeight w:val="944"/>
        </w:trPr>
        <w:tc>
          <w:tcPr>
            <w:tcW w:w="1853" w:type="dxa"/>
            <w:shd w:val="clear" w:color="auto" w:fill="auto"/>
          </w:tcPr>
          <w:p w14:paraId="06743B23"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lastRenderedPageBreak/>
              <w:t>Перевод на английский язык</w:t>
            </w:r>
          </w:p>
        </w:tc>
        <w:tc>
          <w:tcPr>
            <w:tcW w:w="7781" w:type="dxa"/>
            <w:shd w:val="clear" w:color="auto" w:fill="auto"/>
          </w:tcPr>
          <w:p w14:paraId="340D7366" w14:textId="1A21D5C4" w:rsidR="000958D1" w:rsidRPr="00C42A33" w:rsidRDefault="000958D1" w:rsidP="00F67722">
            <w:pPr>
              <w:jc w:val="both"/>
              <w:rPr>
                <w:rFonts w:ascii="Times New Roman" w:eastAsia="Calibri" w:hAnsi="Times New Roman"/>
                <w:sz w:val="28"/>
                <w:szCs w:val="28"/>
                <w:lang w:val="en-US"/>
              </w:rPr>
            </w:pPr>
            <w:r w:rsidRPr="00C42A33">
              <w:rPr>
                <w:rFonts w:ascii="Times New Roman" w:hAnsi="Times New Roman"/>
                <w:i/>
                <w:iCs/>
                <w:sz w:val="28"/>
                <w:szCs w:val="28"/>
                <w:lang w:val="en-US"/>
              </w:rPr>
              <w:t xml:space="preserve">«Oh, my extraordinary counsellor, </w:t>
            </w:r>
            <w:r w:rsidRPr="00C42A33">
              <w:rPr>
                <w:rFonts w:ascii="Times New Roman" w:hAnsi="Times New Roman"/>
                <w:bCs/>
                <w:iCs/>
                <w:sz w:val="28"/>
                <w:szCs w:val="28"/>
                <w:lang w:val="en-US"/>
              </w:rPr>
              <w:t>may the evil eye and malicious tongue never do you harm</w:t>
            </w:r>
            <w:r w:rsidRPr="00C42A33">
              <w:rPr>
                <w:rFonts w:ascii="Times New Roman" w:hAnsi="Times New Roman"/>
                <w:iCs/>
                <w:sz w:val="28"/>
                <w:szCs w:val="28"/>
                <w:lang w:val="en-US"/>
              </w:rPr>
              <w:t>.</w:t>
            </w:r>
            <w:r w:rsidRPr="00C42A33">
              <w:rPr>
                <w:rFonts w:ascii="Times New Roman" w:hAnsi="Times New Roman"/>
                <w:i/>
                <w:iCs/>
                <w:sz w:val="28"/>
                <w:szCs w:val="28"/>
                <w:lang w:val="en-US"/>
              </w:rPr>
              <w:t xml:space="preserve"> If you live, you will achieve a great deal. </w:t>
            </w:r>
            <w:r w:rsidRPr="00C42A33">
              <w:rPr>
                <w:rFonts w:ascii="Times New Roman" w:hAnsi="Times New Roman"/>
                <w:bCs/>
                <w:i/>
                <w:iCs/>
                <w:sz w:val="28"/>
                <w:szCs w:val="28"/>
                <w:lang w:val="en-US"/>
              </w:rPr>
              <w:t xml:space="preserve">May God protect you from defamation and </w:t>
            </w:r>
            <w:proofErr w:type="gramStart"/>
            <w:r w:rsidRPr="00C42A33">
              <w:rPr>
                <w:rFonts w:ascii="Times New Roman" w:hAnsi="Times New Roman"/>
                <w:bCs/>
                <w:i/>
                <w:iCs/>
                <w:sz w:val="28"/>
                <w:szCs w:val="28"/>
                <w:lang w:val="en-US"/>
              </w:rPr>
              <w:t>slander,</w:t>
            </w:r>
            <w:proofErr w:type="gramEnd"/>
            <w:r w:rsidRPr="00C42A33">
              <w:rPr>
                <w:rFonts w:ascii="Times New Roman" w:hAnsi="Times New Roman"/>
                <w:bCs/>
                <w:i/>
                <w:iCs/>
                <w:sz w:val="28"/>
                <w:szCs w:val="28"/>
                <w:lang w:val="en-US"/>
              </w:rPr>
              <w:t xml:space="preserve"> and from the horrors of war</w:t>
            </w:r>
            <w:r w:rsidRPr="00C42A33">
              <w:rPr>
                <w:rFonts w:ascii="Times New Roman" w:hAnsi="Times New Roman"/>
                <w:i/>
                <w:iCs/>
                <w:sz w:val="28"/>
                <w:szCs w:val="28"/>
                <w:lang w:val="en-US"/>
              </w:rPr>
              <w:t xml:space="preserve">» </w:t>
            </w:r>
            <w:r w:rsidRPr="00C42A33">
              <w:rPr>
                <w:rFonts w:ascii="Times New Roman" w:eastAsia="Calibri" w:hAnsi="Times New Roman"/>
                <w:sz w:val="28"/>
                <w:szCs w:val="28"/>
                <w:lang w:val="en-US"/>
              </w:rPr>
              <w:t>(Sh. Murtaza. Bojtumar).</w:t>
            </w:r>
          </w:p>
        </w:tc>
      </w:tr>
    </w:tbl>
    <w:p w14:paraId="578F7A0C" w14:textId="77777777" w:rsidR="00BC2ED8" w:rsidRDefault="00BC2ED8" w:rsidP="00AD3303">
      <w:pPr>
        <w:ind w:firstLine="708"/>
        <w:rPr>
          <w:sz w:val="28"/>
          <w:szCs w:val="28"/>
          <w:lang w:val="kk-KZ"/>
        </w:rPr>
      </w:pPr>
    </w:p>
    <w:p w14:paraId="57318AD5" w14:textId="45FB92BE" w:rsidR="000958D1" w:rsidRPr="003D2628" w:rsidRDefault="000958D1" w:rsidP="00AD3303">
      <w:pPr>
        <w:ind w:firstLine="708"/>
        <w:rPr>
          <w:sz w:val="28"/>
          <w:szCs w:val="28"/>
          <w:lang w:val="kk-KZ"/>
        </w:rPr>
      </w:pPr>
      <w:r w:rsidRPr="003D2628">
        <w:rPr>
          <w:sz w:val="28"/>
          <w:szCs w:val="28"/>
          <w:lang w:val="kk-KZ"/>
        </w:rPr>
        <w:t>Данные фразеологизмы возник</w:t>
      </w:r>
      <w:r w:rsidRPr="003D2628">
        <w:rPr>
          <w:sz w:val="28"/>
          <w:szCs w:val="28"/>
        </w:rPr>
        <w:t>ли</w:t>
      </w:r>
      <w:r w:rsidRPr="003D2628">
        <w:rPr>
          <w:sz w:val="28"/>
          <w:szCs w:val="28"/>
          <w:lang w:val="kk-KZ"/>
        </w:rPr>
        <w:t xml:space="preserve"> на основе народного поверья, что завистливые взгляды и злые языки или чрезмерные восхваления могут нанести вред. Существуют вариации структурно-синонимических, однако с разной семантикой данного фразеологизма, имеющего также невербальный вариант</w:t>
      </w:r>
      <w:r w:rsidR="00E4129E" w:rsidRPr="003D2628">
        <w:rPr>
          <w:sz w:val="28"/>
          <w:szCs w:val="28"/>
          <w:lang w:val="kk-KZ"/>
        </w:rPr>
        <w:t>:</w:t>
      </w:r>
      <w:r w:rsidRPr="003D2628">
        <w:rPr>
          <w:sz w:val="28"/>
          <w:szCs w:val="28"/>
          <w:lang w:val="kk-KZ"/>
        </w:rPr>
        <w:t xml:space="preserve"> </w:t>
      </w:r>
    </w:p>
    <w:p w14:paraId="22A7E45F" w14:textId="30FAFED1" w:rsidR="000958D1" w:rsidRDefault="000958D1" w:rsidP="00AD3303">
      <w:pPr>
        <w:ind w:firstLine="0"/>
        <w:rPr>
          <w:sz w:val="28"/>
          <w:szCs w:val="28"/>
        </w:rPr>
      </w:pPr>
      <w:r w:rsidRPr="003D2628">
        <w:rPr>
          <w:i/>
          <w:iCs/>
          <w:sz w:val="28"/>
          <w:szCs w:val="28"/>
          <w:lang w:val="kk-KZ"/>
        </w:rPr>
        <w:t>тпә, тпә/тьфу, тьфу</w:t>
      </w:r>
      <w:r w:rsidR="006E0B6B" w:rsidRPr="003D2628">
        <w:rPr>
          <w:i/>
          <w:iCs/>
          <w:sz w:val="28"/>
          <w:szCs w:val="28"/>
          <w:lang w:val="kk-KZ"/>
        </w:rPr>
        <w:t xml:space="preserve"> </w:t>
      </w:r>
      <w:r w:rsidR="006E0B6B" w:rsidRPr="003D2628">
        <w:rPr>
          <w:sz w:val="28"/>
          <w:szCs w:val="28"/>
          <w:lang w:val="en-US"/>
        </w:rPr>
        <w:t>[</w:t>
      </w:r>
      <w:r w:rsidR="001529C9" w:rsidRPr="003D2628">
        <w:rPr>
          <w:sz w:val="28"/>
          <w:szCs w:val="28"/>
        </w:rPr>
        <w:t>2</w:t>
      </w:r>
      <w:r w:rsidR="00911E47" w:rsidRPr="003D2628">
        <w:rPr>
          <w:sz w:val="28"/>
          <w:szCs w:val="28"/>
        </w:rPr>
        <w:t>22</w:t>
      </w:r>
      <w:r w:rsidR="006E0B6B" w:rsidRPr="003D2628">
        <w:rPr>
          <w:sz w:val="28"/>
          <w:szCs w:val="28"/>
          <w:lang w:val="en-US"/>
        </w:rPr>
        <w:t>].</w:t>
      </w:r>
    </w:p>
    <w:p w14:paraId="364A14AC" w14:textId="77777777" w:rsidR="00BC2ED8" w:rsidRPr="00BC2ED8" w:rsidRDefault="00BC2ED8" w:rsidP="00AD3303">
      <w:pPr>
        <w:ind w:firstLine="0"/>
        <w:rPr>
          <w:sz w:val="28"/>
          <w:szCs w:val="28"/>
        </w:rPr>
      </w:pPr>
    </w:p>
    <w:tbl>
      <w:tblPr>
        <w:tblStyle w:val="32"/>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825"/>
      </w:tblGrid>
      <w:tr w:rsidR="000958D1" w:rsidRPr="00C42A33" w14:paraId="617C3567" w14:textId="77777777" w:rsidTr="00F67722">
        <w:tc>
          <w:tcPr>
            <w:tcW w:w="1951" w:type="dxa"/>
            <w:shd w:val="clear" w:color="auto" w:fill="auto"/>
          </w:tcPr>
          <w:p w14:paraId="652AECF1" w14:textId="7519E281" w:rsidR="00897FAC" w:rsidRPr="00C42A33" w:rsidRDefault="00897FAC" w:rsidP="00AD3303">
            <w:pPr>
              <w:jc w:val="center"/>
              <w:rPr>
                <w:rFonts w:ascii="Times New Roman" w:hAnsi="Times New Roman"/>
                <w:sz w:val="28"/>
                <w:szCs w:val="28"/>
              </w:rPr>
            </w:pPr>
            <w:r w:rsidRPr="00C42A33">
              <w:rPr>
                <w:rFonts w:ascii="Times New Roman" w:hAnsi="Times New Roman"/>
                <w:sz w:val="28"/>
                <w:szCs w:val="28"/>
              </w:rPr>
              <w:t>Фрагмент</w:t>
            </w:r>
          </w:p>
          <w:p w14:paraId="3DB1B7FF" w14:textId="597175B4" w:rsidR="000958D1" w:rsidRPr="00C42A33" w:rsidRDefault="00897FAC" w:rsidP="00AD3303">
            <w:pPr>
              <w:jc w:val="center"/>
              <w:rPr>
                <w:rFonts w:ascii="Times New Roman" w:hAnsi="Times New Roman"/>
                <w:sz w:val="28"/>
                <w:szCs w:val="28"/>
                <w:lang w:val="kk-KZ"/>
              </w:rPr>
            </w:pPr>
            <w:r w:rsidRPr="00C42A33">
              <w:rPr>
                <w:rFonts w:ascii="Times New Roman" w:hAnsi="Times New Roman"/>
                <w:sz w:val="28"/>
                <w:szCs w:val="28"/>
              </w:rPr>
              <w:t>1</w:t>
            </w:r>
            <w:r w:rsidR="003A102B" w:rsidRPr="00C42A33">
              <w:rPr>
                <w:rFonts w:ascii="Times New Roman" w:hAnsi="Times New Roman"/>
                <w:sz w:val="28"/>
                <w:szCs w:val="28"/>
              </w:rPr>
              <w:t>3</w:t>
            </w:r>
            <w:r w:rsidR="00425FD7" w:rsidRPr="00C42A33">
              <w:rPr>
                <w:rFonts w:ascii="Times New Roman" w:hAnsi="Times New Roman"/>
                <w:sz w:val="28"/>
                <w:szCs w:val="28"/>
              </w:rPr>
              <w:t>5</w:t>
            </w:r>
          </w:p>
        </w:tc>
        <w:tc>
          <w:tcPr>
            <w:tcW w:w="7825" w:type="dxa"/>
            <w:shd w:val="clear" w:color="auto" w:fill="auto"/>
          </w:tcPr>
          <w:p w14:paraId="65EC97FD" w14:textId="758D26E2"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 xml:space="preserve">Реалии, репрезентирующие </w:t>
            </w:r>
            <w:r w:rsidR="007412DA" w:rsidRPr="00C42A33">
              <w:rPr>
                <w:rFonts w:ascii="Times New Roman" w:hAnsi="Times New Roman"/>
                <w:sz w:val="28"/>
                <w:szCs w:val="28"/>
              </w:rPr>
              <w:t xml:space="preserve">национальные </w:t>
            </w:r>
            <w:r w:rsidRPr="00C42A33">
              <w:rPr>
                <w:rFonts w:ascii="Times New Roman" w:hAnsi="Times New Roman"/>
                <w:sz w:val="28"/>
                <w:szCs w:val="28"/>
              </w:rPr>
              <w:t>обычаи и традиции:</w:t>
            </w:r>
          </w:p>
          <w:p w14:paraId="408FA365" w14:textId="4F1BF2E3" w:rsidR="000958D1" w:rsidRPr="00C42A33" w:rsidRDefault="000958D1" w:rsidP="00AD3303">
            <w:pPr>
              <w:jc w:val="center"/>
              <w:rPr>
                <w:rFonts w:ascii="Times New Roman" w:hAnsi="Times New Roman"/>
                <w:bCs/>
                <w:sz w:val="28"/>
                <w:szCs w:val="28"/>
              </w:rPr>
            </w:pPr>
            <w:r w:rsidRPr="00C42A33">
              <w:rPr>
                <w:rFonts w:ascii="Times New Roman" w:hAnsi="Times New Roman"/>
                <w:bCs/>
                <w:i/>
                <w:iCs/>
                <w:sz w:val="28"/>
                <w:szCs w:val="28"/>
                <w:lang w:val="kk-KZ"/>
              </w:rPr>
              <w:t>Тпә</w:t>
            </w:r>
            <w:r w:rsidRPr="00C42A33">
              <w:rPr>
                <w:rFonts w:ascii="Times New Roman" w:hAnsi="Times New Roman"/>
                <w:i/>
                <w:iCs/>
                <w:sz w:val="28"/>
                <w:szCs w:val="28"/>
                <w:lang w:val="kk-KZ"/>
              </w:rPr>
              <w:t>,</w:t>
            </w:r>
            <w:r w:rsidRPr="00C42A33">
              <w:rPr>
                <w:rFonts w:ascii="Times New Roman" w:hAnsi="Times New Roman"/>
                <w:bCs/>
                <w:i/>
                <w:iCs/>
                <w:sz w:val="28"/>
                <w:szCs w:val="28"/>
                <w:lang w:val="kk-KZ"/>
              </w:rPr>
              <w:t xml:space="preserve"> тпә</w:t>
            </w:r>
            <w:r w:rsidRPr="00C42A33">
              <w:rPr>
                <w:rFonts w:ascii="Times New Roman" w:hAnsi="Times New Roman"/>
                <w:i/>
                <w:iCs/>
                <w:sz w:val="28"/>
                <w:szCs w:val="28"/>
                <w:lang w:val="kk-KZ"/>
              </w:rPr>
              <w:t xml:space="preserve">, </w:t>
            </w:r>
            <w:r w:rsidRPr="00C42A33">
              <w:rPr>
                <w:rFonts w:ascii="Times New Roman" w:hAnsi="Times New Roman"/>
                <w:bCs/>
                <w:i/>
                <w:iCs/>
                <w:sz w:val="28"/>
                <w:szCs w:val="28"/>
                <w:lang w:val="kk-KZ"/>
              </w:rPr>
              <w:t>тіл-көзден сақтай Құдайым</w:t>
            </w:r>
            <w:r w:rsidRPr="00C42A33">
              <w:rPr>
                <w:rFonts w:ascii="Times New Roman" w:hAnsi="Times New Roman"/>
                <w:i/>
                <w:iCs/>
                <w:sz w:val="28"/>
                <w:szCs w:val="28"/>
                <w:lang w:val="kk-KZ"/>
              </w:rPr>
              <w:t>!</w:t>
            </w:r>
          </w:p>
        </w:tc>
      </w:tr>
      <w:tr w:rsidR="000958D1" w:rsidRPr="00C42A33" w14:paraId="71685279" w14:textId="77777777" w:rsidTr="00F67722">
        <w:tc>
          <w:tcPr>
            <w:tcW w:w="1951" w:type="dxa"/>
            <w:shd w:val="clear" w:color="auto" w:fill="auto"/>
          </w:tcPr>
          <w:p w14:paraId="751996D8"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7825" w:type="dxa"/>
            <w:shd w:val="clear" w:color="auto" w:fill="auto"/>
          </w:tcPr>
          <w:p w14:paraId="71BCC1EB" w14:textId="3B72C06B" w:rsidR="000958D1" w:rsidRPr="00C42A33" w:rsidRDefault="000958D1" w:rsidP="00AD3303">
            <w:pPr>
              <w:jc w:val="both"/>
              <w:rPr>
                <w:rFonts w:ascii="Times New Roman" w:eastAsiaTheme="minorHAnsi" w:hAnsi="Times New Roman"/>
                <w:sz w:val="28"/>
                <w:szCs w:val="28"/>
                <w:lang w:val="kk-KZ"/>
              </w:rPr>
            </w:pPr>
            <w:r w:rsidRPr="00C42A33">
              <w:rPr>
                <w:rFonts w:ascii="Times New Roman" w:eastAsiaTheme="minorEastAsia" w:hAnsi="Times New Roman"/>
                <w:sz w:val="28"/>
                <w:szCs w:val="28"/>
                <w:lang w:val="kk-KZ"/>
              </w:rPr>
              <w:t>«</w:t>
            </w:r>
            <w:r w:rsidRPr="00C42A33">
              <w:rPr>
                <w:rFonts w:ascii="Times New Roman" w:hAnsi="Times New Roman"/>
                <w:bCs/>
                <w:iCs/>
                <w:sz w:val="28"/>
                <w:szCs w:val="28"/>
                <w:lang w:val="kk-KZ"/>
              </w:rPr>
              <w:t>Тпә</w:t>
            </w:r>
            <w:r w:rsidRPr="00C42A33">
              <w:rPr>
                <w:rFonts w:ascii="Times New Roman" w:hAnsi="Times New Roman"/>
                <w:iCs/>
                <w:sz w:val="28"/>
                <w:szCs w:val="28"/>
                <w:lang w:val="kk-KZ"/>
              </w:rPr>
              <w:t xml:space="preserve">, </w:t>
            </w:r>
            <w:r w:rsidRPr="00C42A33">
              <w:rPr>
                <w:rFonts w:ascii="Times New Roman" w:hAnsi="Times New Roman"/>
                <w:bCs/>
                <w:iCs/>
                <w:sz w:val="28"/>
                <w:szCs w:val="28"/>
                <w:lang w:val="kk-KZ"/>
              </w:rPr>
              <w:t>тпә</w:t>
            </w:r>
            <w:r w:rsidRPr="00C42A33">
              <w:rPr>
                <w:rFonts w:ascii="Times New Roman" w:hAnsi="Times New Roman"/>
                <w:iCs/>
                <w:sz w:val="28"/>
                <w:szCs w:val="28"/>
                <w:lang w:val="kk-KZ"/>
              </w:rPr>
              <w:t xml:space="preserve">, </w:t>
            </w:r>
            <w:r w:rsidRPr="00C42A33">
              <w:rPr>
                <w:rFonts w:ascii="Times New Roman" w:hAnsi="Times New Roman"/>
                <w:bCs/>
                <w:iCs/>
                <w:sz w:val="28"/>
                <w:szCs w:val="28"/>
                <w:lang w:val="kk-KZ"/>
              </w:rPr>
              <w:t>осы жаман немесі</w:t>
            </w:r>
            <w:r w:rsidRPr="00C42A33">
              <w:rPr>
                <w:rFonts w:ascii="Times New Roman" w:hAnsi="Times New Roman"/>
                <w:i/>
                <w:iCs/>
                <w:sz w:val="28"/>
                <w:szCs w:val="28"/>
                <w:lang w:val="kk-KZ"/>
              </w:rPr>
              <w:t xml:space="preserve"> соңғы кезде көзге түсіп жүр. Тіл-көзден сақтай  Құдайым!»</w:t>
            </w:r>
            <w:r w:rsidRPr="00C42A33">
              <w:rPr>
                <w:rFonts w:ascii="Times New Roman" w:hAnsi="Times New Roman"/>
                <w:sz w:val="28"/>
                <w:szCs w:val="28"/>
                <w:lang w:val="kk-KZ"/>
              </w:rPr>
              <w:t xml:space="preserve"> (С. Елубай. Ақ боз үй)</w:t>
            </w:r>
          </w:p>
        </w:tc>
      </w:tr>
      <w:tr w:rsidR="000958D1" w:rsidRPr="00C42A33" w14:paraId="3A633E8E" w14:textId="77777777" w:rsidTr="00F67722">
        <w:tc>
          <w:tcPr>
            <w:tcW w:w="1951" w:type="dxa"/>
            <w:shd w:val="clear" w:color="auto" w:fill="auto"/>
          </w:tcPr>
          <w:p w14:paraId="4A30E0C5"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Перевод на русский язык</w:t>
            </w:r>
          </w:p>
        </w:tc>
        <w:tc>
          <w:tcPr>
            <w:tcW w:w="7825" w:type="dxa"/>
            <w:shd w:val="clear" w:color="auto" w:fill="auto"/>
          </w:tcPr>
          <w:p w14:paraId="502BC64C" w14:textId="03BA3531" w:rsidR="000958D1" w:rsidRPr="00C42A33" w:rsidRDefault="000958D1" w:rsidP="00AD3303">
            <w:pPr>
              <w:jc w:val="both"/>
              <w:rPr>
                <w:rFonts w:ascii="Times New Roman" w:eastAsia="Calibri" w:hAnsi="Times New Roman"/>
                <w:sz w:val="28"/>
                <w:szCs w:val="28"/>
                <w:lang w:val="kk-KZ"/>
              </w:rPr>
            </w:pPr>
            <w:r w:rsidRPr="00C42A33">
              <w:rPr>
                <w:rFonts w:ascii="Times New Roman" w:hAnsi="Times New Roman"/>
                <w:i/>
                <w:iCs/>
                <w:sz w:val="28"/>
                <w:szCs w:val="28"/>
                <w:lang w:val="kk-KZ"/>
              </w:rPr>
              <w:t xml:space="preserve"> «</w:t>
            </w:r>
            <w:r w:rsidRPr="00C42A33">
              <w:rPr>
                <w:rFonts w:ascii="Times New Roman" w:hAnsi="Times New Roman"/>
                <w:bCs/>
                <w:iCs/>
                <w:sz w:val="28"/>
                <w:szCs w:val="28"/>
                <w:lang w:val="kk-KZ"/>
              </w:rPr>
              <w:t>Тьфу</w:t>
            </w:r>
            <w:r w:rsidRPr="00C42A33">
              <w:rPr>
                <w:rFonts w:ascii="Times New Roman" w:hAnsi="Times New Roman"/>
                <w:iCs/>
                <w:sz w:val="28"/>
                <w:szCs w:val="28"/>
                <w:lang w:val="kk-KZ"/>
              </w:rPr>
              <w:t>-</w:t>
            </w:r>
            <w:r w:rsidRPr="00C42A33">
              <w:rPr>
                <w:rFonts w:ascii="Times New Roman" w:hAnsi="Times New Roman"/>
                <w:bCs/>
                <w:iCs/>
                <w:sz w:val="28"/>
                <w:szCs w:val="28"/>
                <w:lang w:val="kk-KZ"/>
              </w:rPr>
              <w:t>тьфу</w:t>
            </w:r>
            <w:r w:rsidRPr="00C42A33">
              <w:rPr>
                <w:rFonts w:ascii="Times New Roman" w:hAnsi="Times New Roman"/>
                <w:i/>
                <w:iCs/>
                <w:sz w:val="28"/>
                <w:szCs w:val="28"/>
                <w:lang w:val="kk-KZ"/>
              </w:rPr>
              <w:t xml:space="preserve">!.. Его отпрыск у людей на виду. </w:t>
            </w:r>
            <w:r w:rsidRPr="00C42A33">
              <w:rPr>
                <w:rFonts w:ascii="Times New Roman" w:hAnsi="Times New Roman"/>
                <w:bCs/>
                <w:iCs/>
                <w:sz w:val="28"/>
                <w:szCs w:val="28"/>
                <w:lang w:val="kk-KZ"/>
              </w:rPr>
              <w:t>Сохрани, господь, мальчика, от сглазу</w:t>
            </w:r>
            <w:r w:rsidRPr="00C42A33">
              <w:rPr>
                <w:rFonts w:ascii="Times New Roman" w:hAnsi="Times New Roman"/>
                <w:b/>
                <w:bCs/>
                <w:i/>
                <w:iCs/>
                <w:sz w:val="28"/>
                <w:szCs w:val="28"/>
                <w:lang w:val="kk-KZ"/>
              </w:rPr>
              <w:t xml:space="preserve">! </w:t>
            </w:r>
            <w:r w:rsidRPr="00C42A33">
              <w:rPr>
                <w:rFonts w:ascii="Times New Roman" w:eastAsia="Calibri" w:hAnsi="Times New Roman"/>
                <w:sz w:val="28"/>
                <w:szCs w:val="28"/>
                <w:lang w:val="kk-KZ"/>
              </w:rPr>
              <w:t>(С. Елубай</w:t>
            </w:r>
            <w:r w:rsidRPr="00C42A33">
              <w:rPr>
                <w:rFonts w:ascii="Times New Roman" w:eastAsia="Calibri" w:hAnsi="Times New Roman"/>
                <w:sz w:val="28"/>
                <w:szCs w:val="28"/>
                <w:lang w:val="en-US"/>
              </w:rPr>
              <w:t>.</w:t>
            </w:r>
            <w:r w:rsidRPr="00C42A33">
              <w:rPr>
                <w:rFonts w:ascii="Times New Roman" w:eastAsia="Calibri" w:hAnsi="Times New Roman"/>
                <w:sz w:val="28"/>
                <w:szCs w:val="28"/>
                <w:lang w:val="kk-KZ"/>
              </w:rPr>
              <w:t xml:space="preserve"> Одинокая юрта)</w:t>
            </w:r>
          </w:p>
        </w:tc>
      </w:tr>
      <w:tr w:rsidR="000958D1" w:rsidRPr="00C42A33" w14:paraId="70DBD08D" w14:textId="77777777" w:rsidTr="00F67722">
        <w:trPr>
          <w:trHeight w:val="944"/>
        </w:trPr>
        <w:tc>
          <w:tcPr>
            <w:tcW w:w="1951" w:type="dxa"/>
            <w:shd w:val="clear" w:color="auto" w:fill="auto"/>
          </w:tcPr>
          <w:p w14:paraId="0C63AB79"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английский язык</w:t>
            </w:r>
          </w:p>
        </w:tc>
        <w:tc>
          <w:tcPr>
            <w:tcW w:w="7825" w:type="dxa"/>
            <w:shd w:val="clear" w:color="auto" w:fill="auto"/>
          </w:tcPr>
          <w:p w14:paraId="66B60B49" w14:textId="77777777" w:rsidR="000958D1" w:rsidRPr="00C42A33" w:rsidRDefault="000958D1" w:rsidP="00AD3303">
            <w:pPr>
              <w:jc w:val="both"/>
              <w:rPr>
                <w:rFonts w:ascii="Times New Roman" w:eastAsia="Calibri" w:hAnsi="Times New Roman"/>
                <w:sz w:val="28"/>
                <w:szCs w:val="28"/>
              </w:rPr>
            </w:pPr>
            <w:r w:rsidRPr="00C42A33">
              <w:rPr>
                <w:rFonts w:ascii="Times New Roman" w:hAnsi="Times New Roman"/>
                <w:i/>
                <w:iCs/>
                <w:sz w:val="28"/>
                <w:szCs w:val="28"/>
                <w:lang w:val="en-US"/>
              </w:rPr>
              <w:t>«</w:t>
            </w:r>
            <w:r w:rsidRPr="00C42A33">
              <w:rPr>
                <w:rFonts w:ascii="Times New Roman" w:hAnsi="Times New Roman"/>
                <w:bCs/>
                <w:iCs/>
                <w:sz w:val="28"/>
                <w:szCs w:val="28"/>
                <w:lang w:val="en-US"/>
              </w:rPr>
              <w:t>Oh</w:t>
            </w:r>
            <w:r w:rsidRPr="00C42A33">
              <w:rPr>
                <w:rFonts w:ascii="Times New Roman" w:hAnsi="Times New Roman"/>
                <w:iCs/>
                <w:sz w:val="28"/>
                <w:szCs w:val="28"/>
                <w:lang w:val="en-US"/>
              </w:rPr>
              <w:t xml:space="preserve">, </w:t>
            </w:r>
            <w:r w:rsidRPr="00C42A33">
              <w:rPr>
                <w:rFonts w:ascii="Times New Roman" w:hAnsi="Times New Roman"/>
                <w:bCs/>
                <w:iCs/>
                <w:sz w:val="28"/>
                <w:szCs w:val="28"/>
                <w:lang w:val="en-US"/>
              </w:rPr>
              <w:t>my extraordinary counsellor</w:t>
            </w:r>
            <w:r w:rsidRPr="00C42A33">
              <w:rPr>
                <w:rFonts w:ascii="Times New Roman" w:hAnsi="Times New Roman"/>
                <w:iCs/>
                <w:sz w:val="28"/>
                <w:szCs w:val="28"/>
                <w:lang w:val="en-US"/>
              </w:rPr>
              <w:t xml:space="preserve">, </w:t>
            </w:r>
            <w:r w:rsidRPr="00C42A33">
              <w:rPr>
                <w:rFonts w:ascii="Times New Roman" w:hAnsi="Times New Roman"/>
                <w:bCs/>
                <w:iCs/>
                <w:sz w:val="28"/>
                <w:szCs w:val="28"/>
                <w:lang w:val="en-US"/>
              </w:rPr>
              <w:t>may the evil eye and malicious tongue never do you harm</w:t>
            </w:r>
            <w:r w:rsidRPr="00C42A33">
              <w:rPr>
                <w:rFonts w:ascii="Times New Roman" w:hAnsi="Times New Roman"/>
                <w:i/>
                <w:iCs/>
                <w:sz w:val="28"/>
                <w:szCs w:val="28"/>
                <w:lang w:val="en-US"/>
              </w:rPr>
              <w:t xml:space="preserve">. If you live, you will achieve a great deal» </w:t>
            </w:r>
            <w:r w:rsidRPr="00C42A33">
              <w:rPr>
                <w:rFonts w:ascii="Times New Roman" w:eastAsia="Calibri" w:hAnsi="Times New Roman"/>
                <w:sz w:val="28"/>
                <w:szCs w:val="28"/>
                <w:lang w:val="en-US"/>
              </w:rPr>
              <w:t>(S. Yelubay. Lonely Yurt)</w:t>
            </w:r>
            <w:r w:rsidRPr="00C42A33">
              <w:rPr>
                <w:rFonts w:ascii="Times New Roman" w:eastAsia="Calibri" w:hAnsi="Times New Roman"/>
                <w:sz w:val="28"/>
                <w:szCs w:val="28"/>
              </w:rPr>
              <w:t>.</w:t>
            </w:r>
          </w:p>
        </w:tc>
      </w:tr>
    </w:tbl>
    <w:p w14:paraId="5307DD0E" w14:textId="77777777" w:rsidR="00BC2ED8" w:rsidRDefault="00BC2ED8" w:rsidP="00AD3303">
      <w:pPr>
        <w:ind w:firstLine="709"/>
        <w:rPr>
          <w:sz w:val="28"/>
          <w:szCs w:val="28"/>
        </w:rPr>
      </w:pPr>
    </w:p>
    <w:p w14:paraId="3BDC93AE" w14:textId="74E99284" w:rsidR="000958D1" w:rsidRPr="003D2628" w:rsidRDefault="00D74B32" w:rsidP="00AD3303">
      <w:pPr>
        <w:ind w:firstLine="709"/>
        <w:rPr>
          <w:sz w:val="28"/>
          <w:szCs w:val="28"/>
        </w:rPr>
      </w:pPr>
      <w:r w:rsidRPr="003D2628">
        <w:rPr>
          <w:sz w:val="28"/>
          <w:szCs w:val="28"/>
        </w:rPr>
        <w:t>«</w:t>
      </w:r>
      <w:r w:rsidRPr="003D2628">
        <w:rPr>
          <w:sz w:val="28"/>
          <w:szCs w:val="28"/>
          <w:shd w:val="clear" w:color="auto" w:fill="FFFFFF"/>
        </w:rPr>
        <w:t>Лингвокультурная ценность эмоций опосредована моральными ценностями социума, религиозными воззрениями, культурными традициями. Она проявляется в отношении к эмоциям, что находит выражение в закрепленных социумом правилах проявления конкретных эмоций» [</w:t>
      </w:r>
      <w:r w:rsidR="00911E47" w:rsidRPr="003D2628">
        <w:rPr>
          <w:sz w:val="28"/>
          <w:szCs w:val="28"/>
          <w:shd w:val="clear" w:color="auto" w:fill="FFFFFF"/>
        </w:rPr>
        <w:t>223</w:t>
      </w:r>
      <w:r w:rsidRPr="003D2628">
        <w:rPr>
          <w:sz w:val="28"/>
          <w:szCs w:val="28"/>
          <w:shd w:val="clear" w:color="auto" w:fill="FFFFFF"/>
        </w:rPr>
        <w:t>].</w:t>
      </w:r>
    </w:p>
    <w:p w14:paraId="181A47C4" w14:textId="77777777" w:rsidR="000958D1" w:rsidRDefault="000958D1" w:rsidP="00AD3303">
      <w:pPr>
        <w:ind w:firstLine="709"/>
        <w:rPr>
          <w:sz w:val="28"/>
          <w:szCs w:val="28"/>
        </w:rPr>
      </w:pPr>
      <w:r w:rsidRPr="003D2628">
        <w:rPr>
          <w:sz w:val="28"/>
          <w:szCs w:val="28"/>
        </w:rPr>
        <w:t>Выражение благодарности также встречается в разнообразной форме.</w:t>
      </w:r>
    </w:p>
    <w:p w14:paraId="6FB8425E" w14:textId="77777777" w:rsidR="00BC2ED8" w:rsidRDefault="00BC2ED8" w:rsidP="00AD3303">
      <w:pPr>
        <w:ind w:firstLine="709"/>
        <w:rPr>
          <w:sz w:val="28"/>
          <w:szCs w:val="28"/>
        </w:rPr>
      </w:pPr>
    </w:p>
    <w:tbl>
      <w:tblPr>
        <w:tblStyle w:val="32"/>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825"/>
      </w:tblGrid>
      <w:tr w:rsidR="000958D1" w:rsidRPr="00C42A33" w14:paraId="0FC87463" w14:textId="77777777" w:rsidTr="00F67722">
        <w:tc>
          <w:tcPr>
            <w:tcW w:w="1951" w:type="dxa"/>
            <w:shd w:val="clear" w:color="auto" w:fill="auto"/>
          </w:tcPr>
          <w:p w14:paraId="4B89E348" w14:textId="6E2EAD4D" w:rsidR="00897FAC" w:rsidRPr="00C42A33" w:rsidRDefault="00897FAC" w:rsidP="00AD3303">
            <w:pPr>
              <w:jc w:val="center"/>
              <w:rPr>
                <w:rFonts w:ascii="Times New Roman" w:hAnsi="Times New Roman"/>
                <w:sz w:val="28"/>
                <w:szCs w:val="28"/>
              </w:rPr>
            </w:pPr>
            <w:r w:rsidRPr="00C42A33">
              <w:rPr>
                <w:rFonts w:ascii="Times New Roman" w:hAnsi="Times New Roman"/>
                <w:sz w:val="28"/>
                <w:szCs w:val="28"/>
              </w:rPr>
              <w:t>Фрагмент</w:t>
            </w:r>
          </w:p>
          <w:p w14:paraId="04254E04" w14:textId="2B74A02D" w:rsidR="000958D1" w:rsidRPr="00C42A33" w:rsidRDefault="00897FAC" w:rsidP="00AD3303">
            <w:pPr>
              <w:jc w:val="center"/>
              <w:rPr>
                <w:rFonts w:ascii="Times New Roman" w:hAnsi="Times New Roman"/>
                <w:sz w:val="28"/>
                <w:szCs w:val="28"/>
                <w:lang w:val="kk-KZ"/>
              </w:rPr>
            </w:pPr>
            <w:r w:rsidRPr="00C42A33">
              <w:rPr>
                <w:rFonts w:ascii="Times New Roman" w:hAnsi="Times New Roman"/>
                <w:sz w:val="28"/>
                <w:szCs w:val="28"/>
              </w:rPr>
              <w:t>1</w:t>
            </w:r>
            <w:r w:rsidR="003A102B" w:rsidRPr="00C42A33">
              <w:rPr>
                <w:rFonts w:ascii="Times New Roman" w:hAnsi="Times New Roman"/>
                <w:sz w:val="28"/>
                <w:szCs w:val="28"/>
              </w:rPr>
              <w:t>3</w:t>
            </w:r>
            <w:r w:rsidR="00425FD7" w:rsidRPr="00C42A33">
              <w:rPr>
                <w:rFonts w:ascii="Times New Roman" w:hAnsi="Times New Roman"/>
                <w:sz w:val="28"/>
                <w:szCs w:val="28"/>
              </w:rPr>
              <w:t>6</w:t>
            </w:r>
          </w:p>
        </w:tc>
        <w:tc>
          <w:tcPr>
            <w:tcW w:w="7825" w:type="dxa"/>
            <w:shd w:val="clear" w:color="auto" w:fill="auto"/>
          </w:tcPr>
          <w:p w14:paraId="262EA69A" w14:textId="76F66C3B"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 xml:space="preserve">Реалии, репрезентирующие </w:t>
            </w:r>
            <w:r w:rsidR="007412DA" w:rsidRPr="00C42A33">
              <w:rPr>
                <w:rFonts w:ascii="Times New Roman" w:hAnsi="Times New Roman"/>
                <w:sz w:val="28"/>
                <w:szCs w:val="28"/>
              </w:rPr>
              <w:t xml:space="preserve">национальные </w:t>
            </w:r>
            <w:r w:rsidRPr="00C42A33">
              <w:rPr>
                <w:rFonts w:ascii="Times New Roman" w:hAnsi="Times New Roman"/>
                <w:sz w:val="28"/>
                <w:szCs w:val="28"/>
              </w:rPr>
              <w:t>обычаи и традиции</w:t>
            </w:r>
            <w:r w:rsidR="007412DA" w:rsidRPr="00C42A33">
              <w:rPr>
                <w:rFonts w:ascii="Times New Roman" w:hAnsi="Times New Roman"/>
                <w:sz w:val="28"/>
                <w:szCs w:val="28"/>
              </w:rPr>
              <w:t>:</w:t>
            </w:r>
          </w:p>
          <w:p w14:paraId="66BA2FCB" w14:textId="77777777" w:rsidR="000958D1" w:rsidRPr="00C42A33" w:rsidRDefault="000958D1" w:rsidP="00AD3303">
            <w:pPr>
              <w:jc w:val="center"/>
              <w:rPr>
                <w:rFonts w:ascii="Times New Roman" w:hAnsi="Times New Roman"/>
                <w:sz w:val="28"/>
                <w:szCs w:val="28"/>
              </w:rPr>
            </w:pPr>
            <w:r w:rsidRPr="00C42A33">
              <w:rPr>
                <w:rFonts w:ascii="Times New Roman" w:hAnsi="Times New Roman"/>
                <w:bCs/>
                <w:i/>
                <w:iCs/>
                <w:sz w:val="28"/>
                <w:szCs w:val="28"/>
                <w:lang w:val="kk-KZ"/>
              </w:rPr>
              <w:t>Аузыңызға май</w:t>
            </w:r>
            <w:r w:rsidRPr="00C42A33">
              <w:rPr>
                <w:rFonts w:ascii="Times New Roman" w:hAnsi="Times New Roman"/>
                <w:i/>
                <w:iCs/>
                <w:sz w:val="28"/>
                <w:szCs w:val="28"/>
                <w:lang w:val="kk-KZ"/>
              </w:rPr>
              <w:t>!</w:t>
            </w:r>
          </w:p>
        </w:tc>
      </w:tr>
      <w:tr w:rsidR="000958D1" w:rsidRPr="00C42A33" w14:paraId="7D8661C1" w14:textId="77777777" w:rsidTr="00F67722">
        <w:tc>
          <w:tcPr>
            <w:tcW w:w="1951" w:type="dxa"/>
            <w:shd w:val="clear" w:color="auto" w:fill="auto"/>
          </w:tcPr>
          <w:p w14:paraId="1825B430"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7825" w:type="dxa"/>
            <w:shd w:val="clear" w:color="auto" w:fill="auto"/>
          </w:tcPr>
          <w:p w14:paraId="797E4E15" w14:textId="0B4099F0" w:rsidR="000958D1" w:rsidRPr="00C42A33" w:rsidRDefault="000958D1" w:rsidP="00F67722">
            <w:pPr>
              <w:jc w:val="both"/>
              <w:rPr>
                <w:rFonts w:ascii="Times New Roman" w:eastAsia="Calibri" w:hAnsi="Times New Roman"/>
                <w:sz w:val="28"/>
                <w:szCs w:val="28"/>
              </w:rPr>
            </w:pPr>
            <w:r w:rsidRPr="00C42A33">
              <w:rPr>
                <w:rFonts w:ascii="Times New Roman" w:hAnsi="Times New Roman"/>
                <w:i/>
                <w:iCs/>
                <w:sz w:val="28"/>
                <w:szCs w:val="28"/>
                <w:lang w:val="en-US"/>
              </w:rPr>
              <w:t>«</w:t>
            </w:r>
            <w:r w:rsidRPr="00C42A33">
              <w:rPr>
                <w:rFonts w:ascii="Times New Roman" w:hAnsi="Times New Roman"/>
                <w:i/>
                <w:iCs/>
                <w:sz w:val="28"/>
                <w:szCs w:val="28"/>
                <w:lang w:val="kk-KZ"/>
              </w:rPr>
              <w:t xml:space="preserve">О, пәлі! </w:t>
            </w:r>
            <w:r w:rsidRPr="00C42A33">
              <w:rPr>
                <w:rFonts w:ascii="Times New Roman" w:hAnsi="Times New Roman"/>
                <w:bCs/>
                <w:iCs/>
                <w:sz w:val="28"/>
                <w:szCs w:val="28"/>
                <w:lang w:val="kk-KZ"/>
              </w:rPr>
              <w:t>Аузыңызға май</w:t>
            </w:r>
            <w:r w:rsidRPr="00C42A33">
              <w:rPr>
                <w:rFonts w:ascii="Times New Roman" w:hAnsi="Times New Roman"/>
                <w:i/>
                <w:iCs/>
                <w:sz w:val="28"/>
                <w:szCs w:val="28"/>
                <w:lang w:val="kk-KZ"/>
              </w:rPr>
              <w:t>! Алғашқысы сіздікі, – деді Қазы риза болып»</w:t>
            </w:r>
            <w:r w:rsidRPr="00C42A33">
              <w:rPr>
                <w:rFonts w:ascii="Times New Roman" w:hAnsi="Times New Roman"/>
                <w:sz w:val="28"/>
                <w:szCs w:val="28"/>
                <w:lang w:val="kk-KZ"/>
              </w:rPr>
              <w:t xml:space="preserve"> </w:t>
            </w:r>
            <w:r w:rsidRPr="00C42A33">
              <w:rPr>
                <w:rFonts w:ascii="Times New Roman" w:eastAsia="Calibri" w:hAnsi="Times New Roman"/>
                <w:sz w:val="28"/>
                <w:szCs w:val="28"/>
                <w:lang w:val="kk-KZ"/>
              </w:rPr>
              <w:t>(М.</w:t>
            </w:r>
            <w:r w:rsidR="00F67722" w:rsidRPr="00C42A33">
              <w:rPr>
                <w:rFonts w:ascii="Times New Roman" w:eastAsia="Calibri" w:hAnsi="Times New Roman"/>
                <w:sz w:val="28"/>
                <w:szCs w:val="28"/>
                <w:lang w:val="kk-KZ"/>
              </w:rPr>
              <w:t> </w:t>
            </w:r>
            <w:r w:rsidRPr="00C42A33">
              <w:rPr>
                <w:rFonts w:ascii="Times New Roman" w:eastAsia="Calibri" w:hAnsi="Times New Roman"/>
                <w:sz w:val="28"/>
                <w:szCs w:val="28"/>
                <w:lang w:val="kk-KZ"/>
              </w:rPr>
              <w:t>Мағауин. Тазының өлімі).</w:t>
            </w:r>
          </w:p>
        </w:tc>
      </w:tr>
      <w:tr w:rsidR="000958D1" w:rsidRPr="00C42A33" w14:paraId="59A751F5" w14:textId="77777777" w:rsidTr="00F67722">
        <w:tc>
          <w:tcPr>
            <w:tcW w:w="1951" w:type="dxa"/>
            <w:shd w:val="clear" w:color="auto" w:fill="auto"/>
          </w:tcPr>
          <w:p w14:paraId="27611922"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русский язык</w:t>
            </w:r>
          </w:p>
        </w:tc>
        <w:tc>
          <w:tcPr>
            <w:tcW w:w="7825" w:type="dxa"/>
            <w:shd w:val="clear" w:color="auto" w:fill="auto"/>
          </w:tcPr>
          <w:p w14:paraId="530DF61B" w14:textId="77777777" w:rsidR="000958D1" w:rsidRPr="00C42A33" w:rsidRDefault="000958D1" w:rsidP="00AD3303">
            <w:pPr>
              <w:jc w:val="both"/>
              <w:rPr>
                <w:rFonts w:ascii="Times New Roman" w:eastAsia="Calibri" w:hAnsi="Times New Roman"/>
                <w:sz w:val="28"/>
                <w:szCs w:val="28"/>
              </w:rPr>
            </w:pPr>
            <w:r w:rsidRPr="00C42A33">
              <w:rPr>
                <w:rFonts w:ascii="Times New Roman" w:hAnsi="Times New Roman"/>
                <w:i/>
                <w:iCs/>
                <w:sz w:val="28"/>
                <w:szCs w:val="28"/>
              </w:rPr>
              <w:t>«</w:t>
            </w:r>
            <w:r w:rsidRPr="00C42A33">
              <w:rPr>
                <w:rFonts w:ascii="Times New Roman" w:hAnsi="Times New Roman"/>
                <w:bCs/>
                <w:iCs/>
                <w:sz w:val="28"/>
                <w:szCs w:val="28"/>
                <w:lang w:val="kk-KZ"/>
              </w:rPr>
              <w:t>Да исполнится все, что вы сказали</w:t>
            </w:r>
            <w:r w:rsidRPr="00C42A33">
              <w:rPr>
                <w:rFonts w:ascii="Times New Roman" w:hAnsi="Times New Roman"/>
                <w:i/>
                <w:iCs/>
                <w:sz w:val="28"/>
                <w:szCs w:val="28"/>
                <w:lang w:val="kk-KZ"/>
              </w:rPr>
              <w:t xml:space="preserve">! Первый тымак </w:t>
            </w:r>
            <w:r w:rsidRPr="00C42A33">
              <w:rPr>
                <w:rFonts w:ascii="Times New Roman" w:hAnsi="Times New Roman"/>
                <w:i/>
                <w:iCs/>
                <w:sz w:val="28"/>
                <w:szCs w:val="28"/>
              </w:rPr>
              <w:t>–</w:t>
            </w:r>
            <w:r w:rsidRPr="00C42A33">
              <w:rPr>
                <w:rFonts w:ascii="Times New Roman" w:hAnsi="Times New Roman"/>
                <w:i/>
                <w:iCs/>
                <w:sz w:val="28"/>
                <w:szCs w:val="28"/>
                <w:lang w:val="kk-KZ"/>
              </w:rPr>
              <w:t xml:space="preserve"> ваш!</w:t>
            </w:r>
            <w:r w:rsidRPr="00C42A33">
              <w:rPr>
                <w:rFonts w:ascii="Times New Roman" w:hAnsi="Times New Roman"/>
                <w:i/>
                <w:iCs/>
                <w:sz w:val="28"/>
                <w:szCs w:val="28"/>
              </w:rPr>
              <w:t xml:space="preserve"> –</w:t>
            </w:r>
            <w:r w:rsidRPr="00C42A33">
              <w:rPr>
                <w:rFonts w:ascii="Times New Roman" w:hAnsi="Times New Roman"/>
                <w:i/>
                <w:iCs/>
                <w:sz w:val="28"/>
                <w:szCs w:val="28"/>
                <w:lang w:val="kk-KZ"/>
              </w:rPr>
              <w:t xml:space="preserve"> воскликнул Қазы</w:t>
            </w:r>
            <w:r w:rsidRPr="00C42A33">
              <w:rPr>
                <w:rFonts w:ascii="Times New Roman" w:hAnsi="Times New Roman"/>
                <w:i/>
                <w:iCs/>
                <w:sz w:val="28"/>
                <w:szCs w:val="28"/>
              </w:rPr>
              <w:t xml:space="preserve">» </w:t>
            </w:r>
            <w:r w:rsidRPr="00C42A33">
              <w:rPr>
                <w:rFonts w:ascii="Times New Roman" w:eastAsia="Calibri" w:hAnsi="Times New Roman"/>
                <w:sz w:val="28"/>
                <w:szCs w:val="28"/>
                <w:lang w:val="kk-KZ"/>
              </w:rPr>
              <w:t xml:space="preserve">(М. </w:t>
            </w:r>
            <w:r w:rsidRPr="00C42A33">
              <w:rPr>
                <w:rFonts w:ascii="Times New Roman" w:eastAsia="Calibri" w:hAnsi="Times New Roman"/>
                <w:sz w:val="28"/>
                <w:szCs w:val="28"/>
              </w:rPr>
              <w:t>Магауин</w:t>
            </w:r>
            <w:r w:rsidRPr="00C42A33">
              <w:rPr>
                <w:rFonts w:ascii="Times New Roman" w:eastAsia="Calibri" w:hAnsi="Times New Roman"/>
                <w:sz w:val="28"/>
                <w:szCs w:val="28"/>
                <w:lang w:val="kk-KZ"/>
              </w:rPr>
              <w:t>.</w:t>
            </w:r>
            <w:r w:rsidRPr="00C42A33">
              <w:rPr>
                <w:rFonts w:ascii="Times New Roman" w:eastAsia="Calibri" w:hAnsi="Times New Roman"/>
                <w:sz w:val="28"/>
                <w:szCs w:val="28"/>
              </w:rPr>
              <w:t xml:space="preserve"> Гибель борзого).</w:t>
            </w:r>
          </w:p>
        </w:tc>
      </w:tr>
      <w:tr w:rsidR="000958D1" w:rsidRPr="00E672A4" w14:paraId="430D1493" w14:textId="77777777" w:rsidTr="00F67722">
        <w:trPr>
          <w:trHeight w:val="246"/>
        </w:trPr>
        <w:tc>
          <w:tcPr>
            <w:tcW w:w="1951" w:type="dxa"/>
            <w:shd w:val="clear" w:color="auto" w:fill="auto"/>
          </w:tcPr>
          <w:p w14:paraId="03001048"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английский язык</w:t>
            </w:r>
          </w:p>
        </w:tc>
        <w:tc>
          <w:tcPr>
            <w:tcW w:w="7825" w:type="dxa"/>
            <w:shd w:val="clear" w:color="auto" w:fill="auto"/>
          </w:tcPr>
          <w:p w14:paraId="347D3954" w14:textId="356294ED"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lang w:val="en-US"/>
              </w:rPr>
              <w:t>«</w:t>
            </w:r>
            <w:r w:rsidRPr="00C42A33">
              <w:rPr>
                <w:rFonts w:ascii="Times New Roman" w:hAnsi="Times New Roman"/>
                <w:bCs/>
                <w:iCs/>
                <w:sz w:val="28"/>
                <w:szCs w:val="28"/>
                <w:lang w:val="en-US"/>
              </w:rPr>
              <w:t xml:space="preserve">May all you have said come </w:t>
            </w:r>
            <w:proofErr w:type="gramStart"/>
            <w:r w:rsidRPr="00C42A33">
              <w:rPr>
                <w:rFonts w:ascii="Times New Roman" w:hAnsi="Times New Roman"/>
                <w:bCs/>
                <w:iCs/>
                <w:sz w:val="28"/>
                <w:szCs w:val="28"/>
                <w:lang w:val="en-US"/>
              </w:rPr>
              <w:t>true</w:t>
            </w:r>
            <w:r w:rsidRPr="00C42A33">
              <w:rPr>
                <w:rFonts w:ascii="Times New Roman" w:hAnsi="Times New Roman"/>
                <w:i/>
                <w:iCs/>
                <w:sz w:val="28"/>
                <w:szCs w:val="28"/>
                <w:lang w:val="en-US"/>
              </w:rPr>
              <w:t>!</w:t>
            </w:r>
            <w:proofErr w:type="gramEnd"/>
            <w:r w:rsidRPr="00C42A33">
              <w:rPr>
                <w:rFonts w:ascii="Times New Roman" w:hAnsi="Times New Roman"/>
                <w:i/>
                <w:iCs/>
                <w:sz w:val="28"/>
                <w:szCs w:val="28"/>
                <w:lang w:val="en-US"/>
              </w:rPr>
              <w:t xml:space="preserve"> The first cap is yours!’ Ķazy exclaimed ‘» </w:t>
            </w:r>
            <w:r w:rsidRPr="00C42A33">
              <w:rPr>
                <w:rFonts w:ascii="Times New Roman" w:eastAsia="Calibri" w:hAnsi="Times New Roman"/>
                <w:sz w:val="28"/>
                <w:szCs w:val="28"/>
                <w:lang w:val="en-US"/>
              </w:rPr>
              <w:t>(M. Magauin. Death of a Borzoi).</w:t>
            </w:r>
          </w:p>
        </w:tc>
      </w:tr>
    </w:tbl>
    <w:p w14:paraId="0AD6F9A7" w14:textId="77777777" w:rsidR="00BC2ED8" w:rsidRPr="002E7A20" w:rsidRDefault="00BC2ED8" w:rsidP="00446063">
      <w:pPr>
        <w:ind w:firstLine="708"/>
        <w:rPr>
          <w:sz w:val="28"/>
          <w:szCs w:val="28"/>
          <w:lang w:val="en-US"/>
        </w:rPr>
      </w:pPr>
    </w:p>
    <w:p w14:paraId="21D7F29A" w14:textId="493CF673" w:rsidR="008E11AE" w:rsidRDefault="00E4129E" w:rsidP="00446063">
      <w:pPr>
        <w:ind w:firstLine="708"/>
        <w:rPr>
          <w:rFonts w:eastAsia="Times New Roman"/>
          <w:sz w:val="28"/>
          <w:szCs w:val="28"/>
        </w:rPr>
      </w:pPr>
      <w:r w:rsidRPr="003D2628">
        <w:rPr>
          <w:sz w:val="28"/>
          <w:szCs w:val="28"/>
        </w:rPr>
        <w:t xml:space="preserve">Устойчивые модели типа </w:t>
      </w:r>
      <w:r w:rsidR="000958D1" w:rsidRPr="003D2628">
        <w:rPr>
          <w:sz w:val="28"/>
          <w:szCs w:val="28"/>
        </w:rPr>
        <w:t>«</w:t>
      </w:r>
      <w:r w:rsidR="000958D1" w:rsidRPr="003D2628">
        <w:rPr>
          <w:i/>
          <w:iCs/>
          <w:sz w:val="28"/>
          <w:szCs w:val="28"/>
          <w:lang w:val="kk-KZ"/>
        </w:rPr>
        <w:t>Аузыңызға май!</w:t>
      </w:r>
      <w:r w:rsidR="000958D1" w:rsidRPr="003D2628">
        <w:rPr>
          <w:sz w:val="28"/>
          <w:szCs w:val="28"/>
          <w:lang w:val="kk-KZ"/>
        </w:rPr>
        <w:t xml:space="preserve">» представляет собой образную форму экспликации благодарности на сообщение радостной вести, доброго пророчества. Так, в </w:t>
      </w:r>
      <w:r w:rsidR="006E0B6B" w:rsidRPr="003D2628">
        <w:rPr>
          <w:sz w:val="28"/>
          <w:szCs w:val="28"/>
          <w:lang w:val="kk-KZ"/>
        </w:rPr>
        <w:t>рассказе</w:t>
      </w:r>
      <w:r w:rsidR="000958D1" w:rsidRPr="003D2628">
        <w:rPr>
          <w:sz w:val="28"/>
          <w:szCs w:val="28"/>
          <w:lang w:val="kk-KZ"/>
        </w:rPr>
        <w:t xml:space="preserve"> М.</w:t>
      </w:r>
      <w:r w:rsidR="00B24F96">
        <w:rPr>
          <w:sz w:val="28"/>
          <w:szCs w:val="28"/>
          <w:lang w:val="kk-KZ"/>
        </w:rPr>
        <w:t xml:space="preserve"> </w:t>
      </w:r>
      <w:r w:rsidR="000958D1" w:rsidRPr="003D2628">
        <w:rPr>
          <w:sz w:val="28"/>
          <w:szCs w:val="28"/>
          <w:lang w:val="kk-KZ"/>
        </w:rPr>
        <w:t>Магауина «Гибель борзой» Қазы, выражая свою признательность аксакалу за то, что тот дал щенку хорошую оценку и предр</w:t>
      </w:r>
      <w:r w:rsidRPr="003D2628">
        <w:rPr>
          <w:sz w:val="28"/>
          <w:szCs w:val="28"/>
          <w:lang w:val="kk-KZ"/>
        </w:rPr>
        <w:t>ё</w:t>
      </w:r>
      <w:r w:rsidR="000958D1" w:rsidRPr="003D2628">
        <w:rPr>
          <w:sz w:val="28"/>
          <w:szCs w:val="28"/>
          <w:lang w:val="kk-KZ"/>
        </w:rPr>
        <w:t>к успех в охоте, обещает отдать первый лисий тымак. Данное выражение является первым компонентом фразеологизма «</w:t>
      </w:r>
      <w:r w:rsidR="000958D1" w:rsidRPr="003D2628">
        <w:rPr>
          <w:i/>
          <w:iCs/>
          <w:sz w:val="28"/>
          <w:szCs w:val="28"/>
          <w:lang w:val="kk-KZ"/>
        </w:rPr>
        <w:t xml:space="preserve">Аузыңа май </w:t>
      </w:r>
      <w:r w:rsidR="000958D1" w:rsidRPr="003D2628">
        <w:rPr>
          <w:rFonts w:eastAsia="Times New Roman"/>
          <w:i/>
          <w:iCs/>
          <w:sz w:val="28"/>
          <w:szCs w:val="28"/>
          <w:lang w:eastAsia="ru-RU"/>
        </w:rPr>
        <w:t>–</w:t>
      </w:r>
      <w:r w:rsidR="000958D1" w:rsidRPr="003D2628">
        <w:rPr>
          <w:i/>
          <w:iCs/>
          <w:sz w:val="28"/>
          <w:szCs w:val="28"/>
          <w:lang w:val="kk-KZ"/>
        </w:rPr>
        <w:t xml:space="preserve"> астына тай</w:t>
      </w:r>
      <w:r w:rsidR="000958D1" w:rsidRPr="003D2628">
        <w:rPr>
          <w:sz w:val="28"/>
          <w:szCs w:val="28"/>
          <w:lang w:val="kk-KZ"/>
        </w:rPr>
        <w:t>!», буквально переводимое как «</w:t>
      </w:r>
      <w:r w:rsidR="000958D1" w:rsidRPr="003D2628">
        <w:rPr>
          <w:i/>
          <w:iCs/>
          <w:sz w:val="28"/>
          <w:szCs w:val="28"/>
          <w:lang w:val="kk-KZ"/>
        </w:rPr>
        <w:t xml:space="preserve">кушать тебе </w:t>
      </w:r>
      <w:r w:rsidR="000958D1" w:rsidRPr="003D2628">
        <w:rPr>
          <w:rFonts w:eastAsia="Times New Roman"/>
          <w:i/>
          <w:iCs/>
          <w:sz w:val="28"/>
          <w:szCs w:val="28"/>
          <w:lang w:eastAsia="ru-RU"/>
        </w:rPr>
        <w:t xml:space="preserve">– </w:t>
      </w:r>
      <w:r w:rsidR="000958D1" w:rsidRPr="003D2628">
        <w:rPr>
          <w:i/>
          <w:iCs/>
          <w:sz w:val="28"/>
          <w:szCs w:val="28"/>
          <w:lang w:val="kk-KZ"/>
        </w:rPr>
        <w:t xml:space="preserve">масло, а для езды </w:t>
      </w:r>
      <w:r w:rsidR="000958D1" w:rsidRPr="003D2628">
        <w:rPr>
          <w:rFonts w:eastAsia="Times New Roman"/>
          <w:i/>
          <w:iCs/>
          <w:sz w:val="28"/>
          <w:szCs w:val="28"/>
          <w:lang w:eastAsia="ru-RU"/>
        </w:rPr>
        <w:t xml:space="preserve">– </w:t>
      </w:r>
      <w:r w:rsidR="000958D1" w:rsidRPr="003D2628">
        <w:rPr>
          <w:rFonts w:eastAsia="Times New Roman"/>
          <w:i/>
          <w:iCs/>
          <w:sz w:val="28"/>
          <w:szCs w:val="28"/>
          <w:lang w:val="kk-KZ" w:eastAsia="ru-RU"/>
        </w:rPr>
        <w:lastRenderedPageBreak/>
        <w:t>тай</w:t>
      </w:r>
      <w:r w:rsidR="000958D1" w:rsidRPr="003D2628">
        <w:rPr>
          <w:rFonts w:eastAsia="Times New Roman"/>
          <w:sz w:val="28"/>
          <w:szCs w:val="28"/>
          <w:lang w:val="kk-KZ" w:eastAsia="ru-RU"/>
        </w:rPr>
        <w:t>/</w:t>
      </w:r>
      <w:r w:rsidR="000958D1" w:rsidRPr="003D2628">
        <w:rPr>
          <w:rFonts w:eastAsia="Times New Roman"/>
          <w:sz w:val="28"/>
          <w:szCs w:val="28"/>
          <w:lang w:eastAsia="ru-RU"/>
        </w:rPr>
        <w:t xml:space="preserve">двухгодовалый жеребенок». По определению А. Кайдара, </w:t>
      </w:r>
      <w:r w:rsidR="000958D1" w:rsidRPr="003D2628">
        <w:rPr>
          <w:rFonts w:eastAsia="Times New Roman"/>
          <w:sz w:val="28"/>
          <w:szCs w:val="28"/>
          <w:lang w:val="kk-KZ" w:eastAsia="ru-RU"/>
        </w:rPr>
        <w:t xml:space="preserve">сам фразеологизм содержит в себе обещание вознаграждения в виде хорошего угощения и </w:t>
      </w:r>
      <w:r w:rsidR="000958D1" w:rsidRPr="003D2628">
        <w:rPr>
          <w:rFonts w:eastAsia="Times New Roman"/>
          <w:sz w:val="28"/>
          <w:szCs w:val="28"/>
          <w:lang w:eastAsia="ru-RU"/>
        </w:rPr>
        <w:t>двухгодовал</w:t>
      </w:r>
      <w:r w:rsidR="000958D1" w:rsidRPr="003D2628">
        <w:rPr>
          <w:rFonts w:eastAsia="Times New Roman"/>
          <w:sz w:val="28"/>
          <w:szCs w:val="28"/>
          <w:lang w:val="kk-KZ" w:eastAsia="ru-RU"/>
        </w:rPr>
        <w:t>ого</w:t>
      </w:r>
      <w:r w:rsidR="000958D1" w:rsidRPr="003D2628">
        <w:rPr>
          <w:rFonts w:eastAsia="Times New Roman"/>
          <w:sz w:val="28"/>
          <w:szCs w:val="28"/>
          <w:lang w:eastAsia="ru-RU"/>
        </w:rPr>
        <w:t xml:space="preserve"> жереб</w:t>
      </w:r>
      <w:r w:rsidR="00130920" w:rsidRPr="003D2628">
        <w:rPr>
          <w:rFonts w:eastAsia="Times New Roman"/>
          <w:sz w:val="28"/>
          <w:szCs w:val="28"/>
          <w:lang w:eastAsia="ru-RU"/>
        </w:rPr>
        <w:t>ё</w:t>
      </w:r>
      <w:r w:rsidR="000958D1" w:rsidRPr="003D2628">
        <w:rPr>
          <w:rFonts w:eastAsia="Times New Roman"/>
          <w:sz w:val="28"/>
          <w:szCs w:val="28"/>
          <w:lang w:eastAsia="ru-RU"/>
        </w:rPr>
        <w:t>н</w:t>
      </w:r>
      <w:r w:rsidR="000958D1" w:rsidRPr="003D2628">
        <w:rPr>
          <w:rFonts w:eastAsia="Times New Roman"/>
          <w:sz w:val="28"/>
          <w:szCs w:val="28"/>
          <w:lang w:val="kk-KZ" w:eastAsia="ru-RU"/>
        </w:rPr>
        <w:t xml:space="preserve">ка в подарок </w:t>
      </w:r>
      <w:r w:rsidR="000958D1" w:rsidRPr="003D2628">
        <w:rPr>
          <w:rFonts w:eastAsia="Times New Roman"/>
          <w:sz w:val="28"/>
          <w:szCs w:val="28"/>
          <w:lang w:eastAsia="ru-RU"/>
        </w:rPr>
        <w:t>[</w:t>
      </w:r>
      <w:r w:rsidR="00911E47" w:rsidRPr="003D2628">
        <w:rPr>
          <w:rFonts w:eastAsia="Times New Roman"/>
          <w:sz w:val="28"/>
          <w:szCs w:val="28"/>
          <w:lang w:eastAsia="ru-RU"/>
        </w:rPr>
        <w:t>82</w:t>
      </w:r>
      <w:r w:rsidR="00B103E6" w:rsidRPr="003D2628">
        <w:rPr>
          <w:rFonts w:eastAsia="Times New Roman"/>
          <w:sz w:val="28"/>
          <w:szCs w:val="28"/>
          <w:lang w:eastAsia="ru-RU"/>
        </w:rPr>
        <w:t>, с. 49</w:t>
      </w:r>
      <w:r w:rsidR="000958D1" w:rsidRPr="003D2628">
        <w:rPr>
          <w:rFonts w:eastAsia="Times New Roman"/>
          <w:sz w:val="28"/>
          <w:szCs w:val="28"/>
        </w:rPr>
        <w:t>].</w:t>
      </w:r>
    </w:p>
    <w:p w14:paraId="7434258D" w14:textId="77777777" w:rsidR="00BC2ED8" w:rsidRPr="003D2628" w:rsidRDefault="00BC2ED8" w:rsidP="00446063">
      <w:pPr>
        <w:ind w:firstLine="708"/>
        <w:rPr>
          <w:rFonts w:eastAsia="Times New Roman"/>
          <w:sz w:val="28"/>
          <w:szCs w:val="28"/>
        </w:rPr>
      </w:pPr>
    </w:p>
    <w:tbl>
      <w:tblPr>
        <w:tblStyle w:val="32"/>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900"/>
      </w:tblGrid>
      <w:tr w:rsidR="000958D1" w:rsidRPr="00C42A33" w14:paraId="64FA5768" w14:textId="77777777" w:rsidTr="00F67722">
        <w:tc>
          <w:tcPr>
            <w:tcW w:w="1838" w:type="dxa"/>
            <w:shd w:val="clear" w:color="auto" w:fill="auto"/>
          </w:tcPr>
          <w:p w14:paraId="3038197E" w14:textId="6E240CC5" w:rsidR="000958D1" w:rsidRPr="00C42A33" w:rsidRDefault="00897FAC" w:rsidP="00AD3303">
            <w:pPr>
              <w:jc w:val="center"/>
              <w:rPr>
                <w:rFonts w:ascii="Times New Roman" w:hAnsi="Times New Roman"/>
                <w:sz w:val="28"/>
                <w:szCs w:val="28"/>
                <w:lang w:val="kk-KZ"/>
              </w:rPr>
            </w:pPr>
            <w:r w:rsidRPr="00C42A33">
              <w:rPr>
                <w:rFonts w:ascii="Times New Roman" w:hAnsi="Times New Roman"/>
                <w:sz w:val="28"/>
                <w:szCs w:val="28"/>
              </w:rPr>
              <w:t>Фрагмент 1</w:t>
            </w:r>
            <w:r w:rsidR="003A102B" w:rsidRPr="00C42A33">
              <w:rPr>
                <w:rFonts w:ascii="Times New Roman" w:hAnsi="Times New Roman"/>
                <w:sz w:val="28"/>
                <w:szCs w:val="28"/>
              </w:rPr>
              <w:t>3</w:t>
            </w:r>
            <w:r w:rsidR="00425FD7" w:rsidRPr="00C42A33">
              <w:rPr>
                <w:rFonts w:ascii="Times New Roman" w:hAnsi="Times New Roman"/>
                <w:sz w:val="28"/>
                <w:szCs w:val="28"/>
              </w:rPr>
              <w:t>7</w:t>
            </w:r>
          </w:p>
        </w:tc>
        <w:tc>
          <w:tcPr>
            <w:tcW w:w="7915" w:type="dxa"/>
            <w:shd w:val="clear" w:color="auto" w:fill="auto"/>
          </w:tcPr>
          <w:p w14:paraId="7336B7CF" w14:textId="45F349B0"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 xml:space="preserve">Реалии, репрезентирующие </w:t>
            </w:r>
            <w:r w:rsidR="007412DA" w:rsidRPr="00C42A33">
              <w:rPr>
                <w:rFonts w:ascii="Times New Roman" w:hAnsi="Times New Roman"/>
                <w:sz w:val="28"/>
                <w:szCs w:val="28"/>
              </w:rPr>
              <w:t xml:space="preserve">национальные </w:t>
            </w:r>
            <w:r w:rsidRPr="00C42A33">
              <w:rPr>
                <w:rFonts w:ascii="Times New Roman" w:hAnsi="Times New Roman"/>
                <w:sz w:val="28"/>
                <w:szCs w:val="28"/>
              </w:rPr>
              <w:t>обычаи и традиции:</w:t>
            </w:r>
          </w:p>
          <w:p w14:paraId="15367384" w14:textId="77777777" w:rsidR="000958D1" w:rsidRPr="00C42A33" w:rsidRDefault="000958D1" w:rsidP="00AD3303">
            <w:pPr>
              <w:jc w:val="center"/>
              <w:rPr>
                <w:rFonts w:ascii="Times New Roman" w:hAnsi="Times New Roman"/>
                <w:bCs/>
                <w:sz w:val="28"/>
                <w:szCs w:val="28"/>
                <w:lang w:val="en-US"/>
              </w:rPr>
            </w:pPr>
            <w:r w:rsidRPr="00C42A33">
              <w:rPr>
                <w:rFonts w:ascii="Times New Roman" w:eastAsiaTheme="minorEastAsia" w:hAnsi="Times New Roman"/>
                <w:bCs/>
                <w:i/>
                <w:iCs/>
                <w:sz w:val="28"/>
                <w:szCs w:val="28"/>
                <w:lang w:val="kk-KZ"/>
              </w:rPr>
              <w:t>Aртының қайырын берсін</w:t>
            </w:r>
          </w:p>
        </w:tc>
      </w:tr>
      <w:tr w:rsidR="000958D1" w:rsidRPr="00C42A33" w14:paraId="57183099" w14:textId="77777777" w:rsidTr="00F67722">
        <w:tc>
          <w:tcPr>
            <w:tcW w:w="1838" w:type="dxa"/>
            <w:shd w:val="clear" w:color="auto" w:fill="auto"/>
          </w:tcPr>
          <w:p w14:paraId="72F8236B"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7915" w:type="dxa"/>
            <w:shd w:val="clear" w:color="auto" w:fill="auto"/>
          </w:tcPr>
          <w:p w14:paraId="3473BCA1" w14:textId="77777777" w:rsidR="000958D1" w:rsidRPr="00C42A33" w:rsidRDefault="000958D1" w:rsidP="00AD3303">
            <w:pPr>
              <w:jc w:val="both"/>
              <w:rPr>
                <w:rFonts w:ascii="Times New Roman" w:eastAsiaTheme="minorHAnsi" w:hAnsi="Times New Roman"/>
                <w:sz w:val="28"/>
                <w:szCs w:val="28"/>
              </w:rPr>
            </w:pPr>
            <w:r w:rsidRPr="00C42A33">
              <w:rPr>
                <w:rFonts w:ascii="Times New Roman" w:eastAsiaTheme="minorEastAsia" w:hAnsi="Times New Roman"/>
                <w:sz w:val="28"/>
                <w:szCs w:val="28"/>
                <w:lang w:val="kk-KZ"/>
              </w:rPr>
              <w:t>«</w:t>
            </w:r>
            <w:r w:rsidRPr="00C42A33">
              <w:rPr>
                <w:rFonts w:ascii="Times New Roman" w:eastAsiaTheme="minorEastAsia" w:hAnsi="Times New Roman"/>
                <w:i/>
                <w:iCs/>
                <w:sz w:val="28"/>
                <w:szCs w:val="28"/>
                <w:lang w:val="kk-KZ"/>
              </w:rPr>
              <w:t xml:space="preserve">Енді </w:t>
            </w:r>
            <w:r w:rsidRPr="00C42A33">
              <w:rPr>
                <w:rFonts w:ascii="Times New Roman" w:eastAsiaTheme="minorEastAsia" w:hAnsi="Times New Roman"/>
                <w:bCs/>
                <w:iCs/>
                <w:sz w:val="28"/>
                <w:szCs w:val="28"/>
                <w:lang w:val="kk-KZ"/>
              </w:rPr>
              <w:t>артының қайырын берсін</w:t>
            </w:r>
            <w:r w:rsidRPr="00C42A33">
              <w:rPr>
                <w:rFonts w:ascii="Times New Roman" w:eastAsiaTheme="minorEastAsia" w:hAnsi="Times New Roman"/>
                <w:iCs/>
                <w:sz w:val="28"/>
                <w:szCs w:val="28"/>
                <w:lang w:val="kk-KZ"/>
              </w:rPr>
              <w:t xml:space="preserve">. </w:t>
            </w:r>
            <w:r w:rsidRPr="00C42A33">
              <w:rPr>
                <w:rFonts w:ascii="Times New Roman" w:eastAsiaTheme="minorEastAsia" w:hAnsi="Times New Roman"/>
                <w:bCs/>
                <w:iCs/>
                <w:sz w:val="28"/>
                <w:szCs w:val="28"/>
                <w:lang w:val="kk-KZ"/>
              </w:rPr>
              <w:t>Көрмеген қызығы болса, бала-шағасы көрсін</w:t>
            </w:r>
            <w:r w:rsidRPr="00C42A33">
              <w:rPr>
                <w:rFonts w:ascii="Times New Roman" w:hAnsi="Times New Roman"/>
                <w:i/>
                <w:iCs/>
                <w:sz w:val="28"/>
                <w:szCs w:val="28"/>
                <w:lang w:val="kk-KZ"/>
              </w:rPr>
              <w:t>»</w:t>
            </w:r>
            <w:r w:rsidRPr="00C42A33">
              <w:rPr>
                <w:rFonts w:ascii="Times New Roman" w:hAnsi="Times New Roman"/>
                <w:sz w:val="28"/>
                <w:szCs w:val="28"/>
                <w:lang w:val="kk-KZ"/>
              </w:rPr>
              <w:t xml:space="preserve"> </w:t>
            </w:r>
            <w:r w:rsidRPr="00C42A33">
              <w:rPr>
                <w:rFonts w:ascii="Times New Roman" w:eastAsia="Calibri" w:hAnsi="Times New Roman"/>
                <w:sz w:val="28"/>
                <w:szCs w:val="28"/>
                <w:lang w:val="kk-KZ"/>
              </w:rPr>
              <w:t>(Д. Әшімханұлы. Сары самауыр).</w:t>
            </w:r>
          </w:p>
        </w:tc>
      </w:tr>
      <w:tr w:rsidR="000958D1" w:rsidRPr="00C42A33" w14:paraId="2B616071" w14:textId="77777777" w:rsidTr="00F67722">
        <w:tc>
          <w:tcPr>
            <w:tcW w:w="1838" w:type="dxa"/>
            <w:shd w:val="clear" w:color="auto" w:fill="auto"/>
          </w:tcPr>
          <w:p w14:paraId="560D3BB1"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Перевод на русский язык</w:t>
            </w:r>
          </w:p>
        </w:tc>
        <w:tc>
          <w:tcPr>
            <w:tcW w:w="7915" w:type="dxa"/>
            <w:shd w:val="clear" w:color="auto" w:fill="auto"/>
          </w:tcPr>
          <w:p w14:paraId="54B7D489" w14:textId="77777777" w:rsidR="000958D1" w:rsidRPr="00C42A33" w:rsidRDefault="000958D1" w:rsidP="00AD3303">
            <w:pPr>
              <w:jc w:val="both"/>
              <w:rPr>
                <w:rFonts w:ascii="Times New Roman" w:eastAsiaTheme="minorHAnsi" w:hAnsi="Times New Roman"/>
                <w:sz w:val="28"/>
                <w:szCs w:val="28"/>
              </w:rPr>
            </w:pPr>
            <w:r w:rsidRPr="00C42A33">
              <w:rPr>
                <w:rFonts w:ascii="Times New Roman" w:hAnsi="Times New Roman"/>
                <w:sz w:val="28"/>
                <w:szCs w:val="28"/>
              </w:rPr>
              <w:t>«</w:t>
            </w:r>
            <w:r w:rsidRPr="00C42A33">
              <w:rPr>
                <w:rFonts w:ascii="Times New Roman" w:hAnsi="Times New Roman"/>
                <w:bCs/>
                <w:i/>
                <w:sz w:val="28"/>
                <w:szCs w:val="28"/>
              </w:rPr>
              <w:t>Пусть сбудутся твои помыслы</w:t>
            </w:r>
            <w:r w:rsidRPr="00C42A33">
              <w:rPr>
                <w:rFonts w:ascii="Times New Roman" w:hAnsi="Times New Roman"/>
                <w:sz w:val="28"/>
                <w:szCs w:val="28"/>
              </w:rPr>
              <w:t>, сынок...</w:t>
            </w:r>
            <w:r w:rsidRPr="00C42A33">
              <w:rPr>
                <w:rFonts w:ascii="Times New Roman" w:hAnsi="Times New Roman"/>
                <w:i/>
                <w:iCs/>
                <w:sz w:val="28"/>
                <w:szCs w:val="28"/>
              </w:rPr>
              <w:t xml:space="preserve">» </w:t>
            </w:r>
            <w:r w:rsidRPr="00C42A33">
              <w:rPr>
                <w:rFonts w:ascii="Times New Roman" w:hAnsi="Times New Roman"/>
                <w:sz w:val="28"/>
                <w:szCs w:val="28"/>
              </w:rPr>
              <w:t>(Д. Ашимханулы. Бабушкин</w:t>
            </w:r>
            <w:r w:rsidRPr="00C42A33">
              <w:rPr>
                <w:rFonts w:ascii="Times New Roman" w:hAnsi="Times New Roman"/>
                <w:sz w:val="28"/>
                <w:szCs w:val="28"/>
                <w:lang w:val="en-US"/>
              </w:rPr>
              <w:t xml:space="preserve"> </w:t>
            </w:r>
            <w:r w:rsidRPr="00C42A33">
              <w:rPr>
                <w:rFonts w:ascii="Times New Roman" w:hAnsi="Times New Roman"/>
                <w:sz w:val="28"/>
                <w:szCs w:val="28"/>
              </w:rPr>
              <w:t>самовар</w:t>
            </w:r>
            <w:r w:rsidRPr="00C42A33">
              <w:rPr>
                <w:rFonts w:ascii="Times New Roman" w:hAnsi="Times New Roman"/>
                <w:sz w:val="28"/>
                <w:szCs w:val="28"/>
                <w:lang w:val="en-US"/>
              </w:rPr>
              <w:t>)</w:t>
            </w:r>
            <w:r w:rsidRPr="00C42A33">
              <w:rPr>
                <w:rFonts w:ascii="Times New Roman" w:hAnsi="Times New Roman"/>
                <w:sz w:val="28"/>
                <w:szCs w:val="28"/>
              </w:rPr>
              <w:t>.</w:t>
            </w:r>
          </w:p>
        </w:tc>
      </w:tr>
      <w:tr w:rsidR="000958D1" w:rsidRPr="00C42A33" w14:paraId="727879A7" w14:textId="77777777" w:rsidTr="00F67722">
        <w:trPr>
          <w:trHeight w:val="944"/>
        </w:trPr>
        <w:tc>
          <w:tcPr>
            <w:tcW w:w="1838" w:type="dxa"/>
            <w:shd w:val="clear" w:color="auto" w:fill="auto"/>
          </w:tcPr>
          <w:p w14:paraId="51BD8C44"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английский язык</w:t>
            </w:r>
          </w:p>
        </w:tc>
        <w:tc>
          <w:tcPr>
            <w:tcW w:w="7915" w:type="dxa"/>
            <w:shd w:val="clear" w:color="auto" w:fill="auto"/>
          </w:tcPr>
          <w:p w14:paraId="6FBAF5E6" w14:textId="77777777" w:rsidR="000958D1" w:rsidRPr="00C42A33" w:rsidRDefault="000958D1" w:rsidP="00AD3303">
            <w:pPr>
              <w:jc w:val="both"/>
              <w:rPr>
                <w:rFonts w:ascii="Times New Roman" w:eastAsiaTheme="minorHAnsi" w:hAnsi="Times New Roman"/>
                <w:sz w:val="28"/>
                <w:szCs w:val="28"/>
              </w:rPr>
            </w:pPr>
            <w:r w:rsidRPr="00C42A33">
              <w:rPr>
                <w:rFonts w:ascii="Times New Roman" w:hAnsi="Times New Roman"/>
                <w:i/>
                <w:iCs/>
                <w:sz w:val="28"/>
                <w:szCs w:val="28"/>
                <w:lang w:val="en-US"/>
              </w:rPr>
              <w:t>«</w:t>
            </w:r>
            <w:r w:rsidRPr="00C42A33">
              <w:rPr>
                <w:rFonts w:ascii="Times New Roman" w:hAnsi="Times New Roman"/>
                <w:bCs/>
                <w:i/>
                <w:sz w:val="28"/>
                <w:szCs w:val="28"/>
                <w:lang w:val="en-US"/>
              </w:rPr>
              <w:t>May all your wishes come true</w:t>
            </w:r>
            <w:r w:rsidRPr="00C42A33">
              <w:rPr>
                <w:rFonts w:ascii="Times New Roman" w:hAnsi="Times New Roman"/>
                <w:sz w:val="28"/>
                <w:szCs w:val="28"/>
                <w:lang w:val="en-US"/>
              </w:rPr>
              <w:t>, my son</w:t>
            </w:r>
            <w:r w:rsidRPr="00C42A33">
              <w:rPr>
                <w:rFonts w:ascii="Times New Roman" w:hAnsi="Times New Roman"/>
                <w:i/>
                <w:iCs/>
                <w:sz w:val="28"/>
                <w:szCs w:val="28"/>
                <w:lang w:val="en-US"/>
              </w:rPr>
              <w:t xml:space="preserve">» </w:t>
            </w:r>
            <w:r w:rsidRPr="00C42A33">
              <w:rPr>
                <w:rFonts w:ascii="Times New Roman" w:hAnsi="Times New Roman"/>
                <w:sz w:val="28"/>
                <w:szCs w:val="28"/>
                <w:lang w:val="en-US"/>
              </w:rPr>
              <w:t>(D. Ashimkhanuly. Grandmother’s Samovar)</w:t>
            </w:r>
            <w:r w:rsidRPr="00C42A33">
              <w:rPr>
                <w:rFonts w:ascii="Times New Roman" w:hAnsi="Times New Roman"/>
                <w:sz w:val="28"/>
                <w:szCs w:val="28"/>
              </w:rPr>
              <w:t>.</w:t>
            </w:r>
          </w:p>
        </w:tc>
      </w:tr>
    </w:tbl>
    <w:p w14:paraId="0F9180AC" w14:textId="77777777" w:rsidR="00BC2ED8" w:rsidRDefault="00BC2ED8" w:rsidP="00446063">
      <w:pPr>
        <w:widowControl w:val="0"/>
        <w:autoSpaceDE w:val="0"/>
        <w:autoSpaceDN w:val="0"/>
        <w:ind w:firstLine="709"/>
        <w:rPr>
          <w:sz w:val="28"/>
          <w:szCs w:val="28"/>
        </w:rPr>
      </w:pPr>
    </w:p>
    <w:p w14:paraId="55224ACD" w14:textId="42C772DE" w:rsidR="008E11AE" w:rsidRDefault="000958D1" w:rsidP="00446063">
      <w:pPr>
        <w:widowControl w:val="0"/>
        <w:autoSpaceDE w:val="0"/>
        <w:autoSpaceDN w:val="0"/>
        <w:ind w:firstLine="709"/>
        <w:rPr>
          <w:sz w:val="28"/>
          <w:szCs w:val="28"/>
        </w:rPr>
      </w:pPr>
      <w:r w:rsidRPr="003D2628">
        <w:rPr>
          <w:sz w:val="28"/>
          <w:szCs w:val="28"/>
        </w:rPr>
        <w:t>Казахский народ, выражая соболезнование детям умершего, желают</w:t>
      </w:r>
      <w:r w:rsidR="00AC2A4B" w:rsidRPr="003D2628">
        <w:rPr>
          <w:sz w:val="28"/>
          <w:szCs w:val="28"/>
        </w:rPr>
        <w:t xml:space="preserve"> благополучия в дальнейшем</w:t>
      </w:r>
      <w:r w:rsidRPr="003D2628">
        <w:rPr>
          <w:sz w:val="28"/>
          <w:szCs w:val="28"/>
        </w:rPr>
        <w:t>, чтобы все хорошее/интересное, что не успел увидеть/познать умерший, увидели</w:t>
      </w:r>
      <w:r w:rsidR="00AC2A4B" w:rsidRPr="003D2628">
        <w:rPr>
          <w:sz w:val="28"/>
          <w:szCs w:val="28"/>
        </w:rPr>
        <w:t>/познали</w:t>
      </w:r>
      <w:r w:rsidRPr="003D2628">
        <w:rPr>
          <w:sz w:val="28"/>
          <w:szCs w:val="28"/>
        </w:rPr>
        <w:t xml:space="preserve"> его дети</w:t>
      </w:r>
      <w:r w:rsidR="009E2FE1" w:rsidRPr="003D2628">
        <w:rPr>
          <w:sz w:val="28"/>
          <w:szCs w:val="28"/>
        </w:rPr>
        <w:t xml:space="preserve"> и внуки</w:t>
      </w:r>
      <w:r w:rsidRPr="003D2628">
        <w:rPr>
          <w:sz w:val="28"/>
          <w:szCs w:val="28"/>
        </w:rPr>
        <w:t>. Этноспецифич</w:t>
      </w:r>
      <w:r w:rsidR="008A41D0" w:rsidRPr="003D2628">
        <w:rPr>
          <w:sz w:val="28"/>
          <w:szCs w:val="28"/>
        </w:rPr>
        <w:t>еская</w:t>
      </w:r>
      <w:r w:rsidRPr="003D2628">
        <w:rPr>
          <w:sz w:val="28"/>
          <w:szCs w:val="28"/>
        </w:rPr>
        <w:t xml:space="preserve"> реалия </w:t>
      </w:r>
      <w:r w:rsidRPr="003D2628">
        <w:rPr>
          <w:rFonts w:eastAsiaTheme="minorEastAsia"/>
          <w:i/>
          <w:iCs/>
          <w:sz w:val="28"/>
          <w:szCs w:val="28"/>
          <w:lang w:val="kk-KZ"/>
        </w:rPr>
        <w:t>Енді артының қайырын берсін</w:t>
      </w:r>
      <w:r w:rsidRPr="003D2628">
        <w:rPr>
          <w:sz w:val="28"/>
          <w:szCs w:val="28"/>
        </w:rPr>
        <w:t xml:space="preserve"> представля</w:t>
      </w:r>
      <w:r w:rsidR="00130920" w:rsidRPr="003D2628">
        <w:rPr>
          <w:sz w:val="28"/>
          <w:szCs w:val="28"/>
        </w:rPr>
        <w:t>е</w:t>
      </w:r>
      <w:r w:rsidRPr="003D2628">
        <w:rPr>
          <w:sz w:val="28"/>
          <w:szCs w:val="28"/>
        </w:rPr>
        <w:t xml:space="preserve">т собой лакуну, в переводных версиях опущена. Вторая фраза представлена в переводах </w:t>
      </w:r>
      <w:r w:rsidR="00E4129E" w:rsidRPr="003D2628">
        <w:rPr>
          <w:sz w:val="28"/>
          <w:szCs w:val="28"/>
        </w:rPr>
        <w:t xml:space="preserve">передаётся </w:t>
      </w:r>
      <w:r w:rsidRPr="003D2628">
        <w:rPr>
          <w:sz w:val="28"/>
          <w:szCs w:val="28"/>
        </w:rPr>
        <w:t>как конвенциональное благо</w:t>
      </w:r>
      <w:r w:rsidR="00FF3A8E" w:rsidRPr="003D2628">
        <w:rPr>
          <w:sz w:val="28"/>
          <w:szCs w:val="28"/>
        </w:rPr>
        <w:t>по</w:t>
      </w:r>
      <w:r w:rsidRPr="003D2628">
        <w:rPr>
          <w:sz w:val="28"/>
          <w:szCs w:val="28"/>
        </w:rPr>
        <w:t xml:space="preserve">желание. </w:t>
      </w:r>
    </w:p>
    <w:p w14:paraId="1C9AFFAD" w14:textId="77777777" w:rsidR="0001515D" w:rsidRPr="003D2628" w:rsidRDefault="0001515D" w:rsidP="00446063">
      <w:pPr>
        <w:widowControl w:val="0"/>
        <w:autoSpaceDE w:val="0"/>
        <w:autoSpaceDN w:val="0"/>
        <w:ind w:firstLine="709"/>
        <w:rPr>
          <w:sz w:val="28"/>
          <w:szCs w:val="28"/>
        </w:rPr>
      </w:pPr>
    </w:p>
    <w:tbl>
      <w:tblPr>
        <w:tblStyle w:val="32"/>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923"/>
      </w:tblGrid>
      <w:tr w:rsidR="000958D1" w:rsidRPr="00C42A33" w14:paraId="75A39915" w14:textId="77777777" w:rsidTr="00F67722">
        <w:tc>
          <w:tcPr>
            <w:tcW w:w="1853" w:type="dxa"/>
            <w:shd w:val="clear" w:color="auto" w:fill="auto"/>
          </w:tcPr>
          <w:p w14:paraId="0A23D424" w14:textId="77777777" w:rsidR="00897FAC" w:rsidRPr="00C42A33" w:rsidRDefault="00897FAC" w:rsidP="00AD3303">
            <w:pPr>
              <w:jc w:val="center"/>
              <w:rPr>
                <w:rFonts w:ascii="Times New Roman" w:hAnsi="Times New Roman"/>
                <w:sz w:val="28"/>
                <w:szCs w:val="28"/>
              </w:rPr>
            </w:pPr>
            <w:bookmarkStart w:id="154" w:name="_Hlk117429808"/>
            <w:r w:rsidRPr="00C42A33">
              <w:rPr>
                <w:rFonts w:ascii="Times New Roman" w:hAnsi="Times New Roman"/>
                <w:sz w:val="28"/>
                <w:szCs w:val="28"/>
              </w:rPr>
              <w:t>Фрагмент</w:t>
            </w:r>
          </w:p>
          <w:p w14:paraId="1426830F" w14:textId="502306C0" w:rsidR="000958D1" w:rsidRPr="00C42A33" w:rsidRDefault="00897FAC" w:rsidP="00AD3303">
            <w:pPr>
              <w:jc w:val="center"/>
              <w:rPr>
                <w:rFonts w:ascii="Times New Roman" w:hAnsi="Times New Roman"/>
                <w:sz w:val="28"/>
                <w:szCs w:val="28"/>
              </w:rPr>
            </w:pPr>
            <w:r w:rsidRPr="00C42A33">
              <w:rPr>
                <w:rFonts w:ascii="Times New Roman" w:hAnsi="Times New Roman"/>
                <w:sz w:val="28"/>
                <w:szCs w:val="28"/>
              </w:rPr>
              <w:t>1</w:t>
            </w:r>
            <w:r w:rsidR="006E0B6B" w:rsidRPr="00C42A33">
              <w:rPr>
                <w:rFonts w:ascii="Times New Roman" w:hAnsi="Times New Roman"/>
                <w:sz w:val="28"/>
                <w:szCs w:val="28"/>
              </w:rPr>
              <w:t>3</w:t>
            </w:r>
            <w:r w:rsidR="00425FD7" w:rsidRPr="00C42A33">
              <w:rPr>
                <w:rFonts w:ascii="Times New Roman" w:hAnsi="Times New Roman"/>
                <w:sz w:val="28"/>
                <w:szCs w:val="28"/>
              </w:rPr>
              <w:t>8</w:t>
            </w:r>
          </w:p>
        </w:tc>
        <w:tc>
          <w:tcPr>
            <w:tcW w:w="7923" w:type="dxa"/>
            <w:shd w:val="clear" w:color="auto" w:fill="auto"/>
          </w:tcPr>
          <w:p w14:paraId="247E8F52" w14:textId="7BF2142D" w:rsidR="000958D1" w:rsidRPr="00C42A33" w:rsidRDefault="000958D1" w:rsidP="00AD3303">
            <w:pPr>
              <w:jc w:val="center"/>
              <w:rPr>
                <w:rFonts w:ascii="Times New Roman" w:hAnsi="Times New Roman"/>
                <w:b/>
                <w:bCs/>
                <w:sz w:val="28"/>
                <w:szCs w:val="28"/>
              </w:rPr>
            </w:pPr>
            <w:r w:rsidRPr="00C42A33">
              <w:rPr>
                <w:rFonts w:ascii="Times New Roman" w:hAnsi="Times New Roman"/>
                <w:sz w:val="28"/>
                <w:szCs w:val="28"/>
              </w:rPr>
              <w:t xml:space="preserve">Реалии, репрезентирующие </w:t>
            </w:r>
            <w:r w:rsidR="007412DA" w:rsidRPr="00C42A33">
              <w:rPr>
                <w:rFonts w:ascii="Times New Roman" w:hAnsi="Times New Roman"/>
                <w:sz w:val="28"/>
                <w:szCs w:val="28"/>
              </w:rPr>
              <w:t xml:space="preserve">национальные </w:t>
            </w:r>
            <w:r w:rsidRPr="00C42A33">
              <w:rPr>
                <w:rFonts w:ascii="Times New Roman" w:hAnsi="Times New Roman"/>
                <w:sz w:val="28"/>
                <w:szCs w:val="28"/>
              </w:rPr>
              <w:t>обычаи и традиции:</w:t>
            </w:r>
          </w:p>
          <w:p w14:paraId="264D1176" w14:textId="77777777" w:rsidR="000958D1" w:rsidRPr="00C42A33" w:rsidRDefault="000958D1" w:rsidP="00AD3303">
            <w:pPr>
              <w:jc w:val="center"/>
              <w:rPr>
                <w:rFonts w:ascii="Times New Roman" w:hAnsi="Times New Roman"/>
                <w:bCs/>
                <w:sz w:val="28"/>
                <w:szCs w:val="28"/>
              </w:rPr>
            </w:pPr>
            <w:r w:rsidRPr="00C42A33">
              <w:rPr>
                <w:rFonts w:ascii="Times New Roman" w:hAnsi="Times New Roman"/>
                <w:bCs/>
                <w:i/>
                <w:iCs/>
                <w:sz w:val="28"/>
                <w:szCs w:val="28"/>
              </w:rPr>
              <w:t>сүйінші</w:t>
            </w:r>
          </w:p>
        </w:tc>
      </w:tr>
      <w:tr w:rsidR="000958D1" w:rsidRPr="00C42A33" w14:paraId="5CA482AD" w14:textId="77777777" w:rsidTr="00F67722">
        <w:tc>
          <w:tcPr>
            <w:tcW w:w="1853" w:type="dxa"/>
            <w:shd w:val="clear" w:color="auto" w:fill="auto"/>
          </w:tcPr>
          <w:p w14:paraId="2034A3D5"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Автохтонный текст</w:t>
            </w:r>
          </w:p>
        </w:tc>
        <w:tc>
          <w:tcPr>
            <w:tcW w:w="7923" w:type="dxa"/>
            <w:shd w:val="clear" w:color="auto" w:fill="auto"/>
          </w:tcPr>
          <w:p w14:paraId="1E7DD6C2" w14:textId="77777777" w:rsidR="000958D1" w:rsidRPr="00C42A33" w:rsidRDefault="000958D1" w:rsidP="00AD3303">
            <w:pPr>
              <w:jc w:val="both"/>
              <w:rPr>
                <w:rFonts w:ascii="Times New Roman" w:eastAsiaTheme="minorHAnsi" w:hAnsi="Times New Roman"/>
                <w:sz w:val="28"/>
                <w:szCs w:val="28"/>
              </w:rPr>
            </w:pPr>
            <w:r w:rsidRPr="00C42A33">
              <w:rPr>
                <w:rFonts w:ascii="Times New Roman" w:hAnsi="Times New Roman"/>
                <w:i/>
                <w:iCs/>
                <w:sz w:val="28"/>
                <w:szCs w:val="28"/>
              </w:rPr>
              <w:t xml:space="preserve">«Ал, </w:t>
            </w:r>
            <w:r w:rsidRPr="00C42A33">
              <w:rPr>
                <w:rFonts w:ascii="Times New Roman" w:hAnsi="Times New Roman"/>
                <w:bCs/>
                <w:i/>
                <w:iCs/>
                <w:sz w:val="28"/>
                <w:szCs w:val="28"/>
              </w:rPr>
              <w:t>сүйінші</w:t>
            </w:r>
            <w:r w:rsidRPr="00C42A33">
              <w:rPr>
                <w:rFonts w:ascii="Times New Roman" w:hAnsi="Times New Roman"/>
                <w:i/>
                <w:iCs/>
                <w:sz w:val="28"/>
                <w:szCs w:val="28"/>
              </w:rPr>
              <w:t xml:space="preserve">! </w:t>
            </w:r>
            <w:r w:rsidRPr="00C42A33">
              <w:rPr>
                <w:rFonts w:ascii="Times New Roman" w:hAnsi="Times New Roman"/>
                <w:sz w:val="28"/>
                <w:szCs w:val="28"/>
              </w:rPr>
              <w:t xml:space="preserve">– </w:t>
            </w:r>
            <w:r w:rsidRPr="00C42A33">
              <w:rPr>
                <w:rFonts w:ascii="Times New Roman" w:hAnsi="Times New Roman"/>
                <w:i/>
                <w:iCs/>
                <w:sz w:val="28"/>
                <w:szCs w:val="28"/>
              </w:rPr>
              <w:t>деді көкесі.</w:t>
            </w:r>
            <w:r w:rsidRPr="00C42A33">
              <w:rPr>
                <w:rFonts w:ascii="Times New Roman" w:hAnsi="Times New Roman"/>
                <w:sz w:val="28"/>
                <w:szCs w:val="28"/>
              </w:rPr>
              <w:t xml:space="preserve"> –</w:t>
            </w:r>
            <w:r w:rsidRPr="00C42A33">
              <w:rPr>
                <w:rFonts w:ascii="Times New Roman" w:hAnsi="Times New Roman"/>
                <w:i/>
                <w:iCs/>
                <w:sz w:val="28"/>
                <w:szCs w:val="28"/>
              </w:rPr>
              <w:t xml:space="preserve"> Келін босанды» </w:t>
            </w:r>
            <w:r w:rsidRPr="00C42A33">
              <w:rPr>
                <w:rFonts w:ascii="Times New Roman" w:hAnsi="Times New Roman"/>
                <w:sz w:val="28"/>
                <w:szCs w:val="28"/>
              </w:rPr>
              <w:t xml:space="preserve">(С. Елубай. </w:t>
            </w:r>
            <w:r w:rsidRPr="00C42A33">
              <w:rPr>
                <w:rFonts w:ascii="Times New Roman" w:hAnsi="Times New Roman"/>
                <w:sz w:val="28"/>
                <w:szCs w:val="28"/>
                <w:lang w:val="kk-KZ"/>
              </w:rPr>
              <w:t>Ақ боз үй).</w:t>
            </w:r>
          </w:p>
        </w:tc>
      </w:tr>
      <w:tr w:rsidR="000958D1" w:rsidRPr="00C42A33" w14:paraId="26851BEC" w14:textId="77777777" w:rsidTr="00F67722">
        <w:tc>
          <w:tcPr>
            <w:tcW w:w="1853" w:type="dxa"/>
            <w:shd w:val="clear" w:color="auto" w:fill="auto"/>
          </w:tcPr>
          <w:p w14:paraId="2E361B83"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русский язык</w:t>
            </w:r>
          </w:p>
        </w:tc>
        <w:tc>
          <w:tcPr>
            <w:tcW w:w="7923" w:type="dxa"/>
            <w:shd w:val="clear" w:color="auto" w:fill="auto"/>
          </w:tcPr>
          <w:p w14:paraId="6CCA434F" w14:textId="77777777" w:rsidR="000958D1" w:rsidRPr="00C42A33" w:rsidRDefault="000958D1" w:rsidP="00AD3303">
            <w:pPr>
              <w:jc w:val="both"/>
              <w:rPr>
                <w:rFonts w:ascii="Times New Roman" w:eastAsia="Calibri" w:hAnsi="Times New Roman"/>
                <w:sz w:val="28"/>
                <w:szCs w:val="28"/>
                <w:lang w:val="kk-KZ"/>
              </w:rPr>
            </w:pPr>
            <w:r w:rsidRPr="00C42A33">
              <w:rPr>
                <w:rFonts w:ascii="Times New Roman" w:hAnsi="Times New Roman"/>
                <w:sz w:val="28"/>
                <w:szCs w:val="28"/>
              </w:rPr>
              <w:t>«</w:t>
            </w:r>
            <w:r w:rsidRPr="00C42A33">
              <w:rPr>
                <w:rFonts w:ascii="Times New Roman" w:hAnsi="Times New Roman"/>
                <w:bCs/>
                <w:i/>
                <w:iCs/>
                <w:sz w:val="28"/>
                <w:szCs w:val="28"/>
              </w:rPr>
              <w:t>Сюинши</w:t>
            </w:r>
            <w:r w:rsidRPr="00C42A33">
              <w:rPr>
                <w:rFonts w:ascii="Times New Roman" w:hAnsi="Times New Roman"/>
                <w:i/>
                <w:iCs/>
                <w:sz w:val="28"/>
                <w:szCs w:val="28"/>
              </w:rPr>
              <w:t xml:space="preserve">! </w:t>
            </w:r>
            <w:r w:rsidRPr="00C42A33">
              <w:rPr>
                <w:rFonts w:ascii="Times New Roman" w:hAnsi="Times New Roman"/>
                <w:sz w:val="28"/>
                <w:szCs w:val="28"/>
              </w:rPr>
              <w:t xml:space="preserve">– </w:t>
            </w:r>
            <w:r w:rsidRPr="00C42A33">
              <w:rPr>
                <w:rFonts w:ascii="Times New Roman" w:hAnsi="Times New Roman"/>
                <w:i/>
                <w:iCs/>
                <w:sz w:val="28"/>
                <w:szCs w:val="28"/>
              </w:rPr>
              <w:t xml:space="preserve">смеясь, потребовал он подарка за радостную весть. </w:t>
            </w:r>
            <w:r w:rsidRPr="00C42A33">
              <w:rPr>
                <w:rFonts w:ascii="Times New Roman" w:hAnsi="Times New Roman"/>
                <w:sz w:val="28"/>
                <w:szCs w:val="28"/>
              </w:rPr>
              <w:t xml:space="preserve">– </w:t>
            </w:r>
            <w:r w:rsidRPr="00C42A33">
              <w:rPr>
                <w:rFonts w:ascii="Times New Roman" w:hAnsi="Times New Roman"/>
                <w:i/>
                <w:iCs/>
                <w:sz w:val="28"/>
                <w:szCs w:val="28"/>
              </w:rPr>
              <w:t>Родила сношенька</w:t>
            </w:r>
            <w:r w:rsidRPr="00C42A33">
              <w:rPr>
                <w:rFonts w:ascii="Times New Roman" w:hAnsi="Times New Roman"/>
                <w:sz w:val="28"/>
                <w:szCs w:val="28"/>
              </w:rPr>
              <w:t>»</w:t>
            </w:r>
            <w:r w:rsidRPr="00C42A33">
              <w:rPr>
                <w:rFonts w:ascii="Times New Roman" w:hAnsi="Times New Roman"/>
                <w:i/>
                <w:iCs/>
                <w:sz w:val="28"/>
                <w:szCs w:val="28"/>
              </w:rPr>
              <w:t xml:space="preserve"> </w:t>
            </w:r>
            <w:r w:rsidRPr="00C42A33">
              <w:rPr>
                <w:rFonts w:ascii="Times New Roman" w:eastAsia="Calibri" w:hAnsi="Times New Roman"/>
                <w:sz w:val="28"/>
                <w:szCs w:val="28"/>
                <w:lang w:val="kk-KZ"/>
              </w:rPr>
              <w:t>(С. Елубай</w:t>
            </w:r>
            <w:r w:rsidRPr="00C42A33">
              <w:rPr>
                <w:rFonts w:ascii="Times New Roman" w:eastAsia="Calibri" w:hAnsi="Times New Roman"/>
                <w:sz w:val="28"/>
                <w:szCs w:val="28"/>
              </w:rPr>
              <w:t>.</w:t>
            </w:r>
            <w:r w:rsidRPr="00C42A33">
              <w:rPr>
                <w:rFonts w:ascii="Times New Roman" w:eastAsia="Calibri" w:hAnsi="Times New Roman"/>
                <w:sz w:val="28"/>
                <w:szCs w:val="28"/>
                <w:lang w:val="kk-KZ"/>
              </w:rPr>
              <w:t xml:space="preserve"> Одинокая юрта).</w:t>
            </w:r>
          </w:p>
        </w:tc>
      </w:tr>
      <w:tr w:rsidR="000958D1" w:rsidRPr="00E672A4" w14:paraId="4D6920EE" w14:textId="77777777" w:rsidTr="00F67722">
        <w:tc>
          <w:tcPr>
            <w:tcW w:w="1853" w:type="dxa"/>
            <w:shd w:val="clear" w:color="auto" w:fill="auto"/>
          </w:tcPr>
          <w:p w14:paraId="5B8CE7B4"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английский язык</w:t>
            </w:r>
          </w:p>
        </w:tc>
        <w:tc>
          <w:tcPr>
            <w:tcW w:w="7923" w:type="dxa"/>
            <w:shd w:val="clear" w:color="auto" w:fill="auto"/>
          </w:tcPr>
          <w:p w14:paraId="47A1BC5B"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sz w:val="28"/>
                <w:szCs w:val="28"/>
                <w:lang w:val="en-US"/>
              </w:rPr>
              <w:t>«</w:t>
            </w:r>
            <w:r w:rsidRPr="00C42A33">
              <w:rPr>
                <w:rFonts w:ascii="Times New Roman" w:hAnsi="Times New Roman"/>
                <w:bCs/>
                <w:i/>
                <w:iCs/>
                <w:sz w:val="28"/>
                <w:szCs w:val="28"/>
                <w:lang w:val="en-US"/>
              </w:rPr>
              <w:t>Syuinshi</w:t>
            </w:r>
            <w:r w:rsidRPr="00C42A33">
              <w:rPr>
                <w:rFonts w:ascii="Times New Roman" w:hAnsi="Times New Roman"/>
                <w:i/>
                <w:iCs/>
                <w:sz w:val="28"/>
                <w:szCs w:val="28"/>
                <w:lang w:val="en-US"/>
              </w:rPr>
              <w:t>!</w:t>
            </w:r>
            <w:r w:rsidRPr="00C42A33">
              <w:rPr>
                <w:rFonts w:ascii="Times New Roman" w:hAnsi="Times New Roman"/>
                <w:sz w:val="28"/>
                <w:szCs w:val="28"/>
                <w:lang w:val="en-US"/>
              </w:rPr>
              <w:t xml:space="preserve"> –</w:t>
            </w:r>
            <w:r w:rsidRPr="00C42A33">
              <w:rPr>
                <w:rFonts w:ascii="Times New Roman" w:hAnsi="Times New Roman"/>
                <w:i/>
                <w:iCs/>
                <w:sz w:val="28"/>
                <w:szCs w:val="28"/>
                <w:lang w:val="en-US"/>
              </w:rPr>
              <w:t xml:space="preserve"> </w:t>
            </w:r>
            <w:proofErr w:type="gramStart"/>
            <w:r w:rsidRPr="00C42A33">
              <w:rPr>
                <w:rFonts w:ascii="Times New Roman" w:hAnsi="Times New Roman"/>
                <w:i/>
                <w:iCs/>
                <w:sz w:val="28"/>
                <w:szCs w:val="28"/>
                <w:lang w:val="en-US"/>
              </w:rPr>
              <w:t>he</w:t>
            </w:r>
            <w:proofErr w:type="gramEnd"/>
            <w:r w:rsidRPr="00C42A33">
              <w:rPr>
                <w:rFonts w:ascii="Times New Roman" w:hAnsi="Times New Roman"/>
                <w:i/>
                <w:iCs/>
                <w:sz w:val="28"/>
                <w:szCs w:val="28"/>
                <w:lang w:val="en-US"/>
              </w:rPr>
              <w:t xml:space="preserve"> cried, laughing.</w:t>
            </w:r>
            <w:r w:rsidRPr="00C42A33">
              <w:rPr>
                <w:rFonts w:ascii="Times New Roman" w:hAnsi="Times New Roman"/>
                <w:sz w:val="28"/>
                <w:szCs w:val="28"/>
                <w:lang w:val="en-US"/>
              </w:rPr>
              <w:t xml:space="preserve"> –</w:t>
            </w:r>
            <w:r w:rsidRPr="00C42A33">
              <w:rPr>
                <w:rFonts w:ascii="Times New Roman" w:hAnsi="Times New Roman"/>
                <w:i/>
                <w:iCs/>
                <w:sz w:val="28"/>
                <w:szCs w:val="28"/>
                <w:lang w:val="en-US"/>
              </w:rPr>
              <w:t xml:space="preserve"> Our daughter-in-law gave birth.</w:t>
            </w:r>
            <w:r w:rsidRPr="00C42A33">
              <w:rPr>
                <w:rFonts w:ascii="Times New Roman" w:eastAsia="Calibri" w:hAnsi="Times New Roman"/>
                <w:sz w:val="28"/>
                <w:szCs w:val="28"/>
                <w:lang w:val="en-US"/>
              </w:rPr>
              <w:t xml:space="preserve"> (S. Yelubay. Lonely Yurt).</w:t>
            </w:r>
          </w:p>
          <w:p w14:paraId="22C3D257" w14:textId="77777777" w:rsidR="000958D1" w:rsidRPr="00C42A33" w:rsidRDefault="000958D1" w:rsidP="00AD3303">
            <w:pPr>
              <w:jc w:val="both"/>
              <w:rPr>
                <w:rFonts w:ascii="Times New Roman" w:hAnsi="Times New Roman"/>
                <w:sz w:val="28"/>
                <w:szCs w:val="28"/>
                <w:lang w:val="en-US"/>
              </w:rPr>
            </w:pPr>
            <w:r w:rsidRPr="00C42A33">
              <w:rPr>
                <w:rFonts w:ascii="Times New Roman" w:hAnsi="Times New Roman"/>
                <w:sz w:val="28"/>
                <w:szCs w:val="28"/>
                <w:lang w:val="en-US"/>
              </w:rPr>
              <w:t xml:space="preserve">Syuinshi is a kind of sweet, and it is the custom of the Kazakhs to demand a reward such as sweets for good news </w:t>
            </w:r>
          </w:p>
        </w:tc>
      </w:tr>
      <w:bookmarkEnd w:id="154"/>
    </w:tbl>
    <w:p w14:paraId="014F523D" w14:textId="77777777" w:rsidR="0001515D" w:rsidRPr="002E7A20" w:rsidRDefault="0001515D" w:rsidP="00446063">
      <w:pPr>
        <w:ind w:firstLine="709"/>
        <w:rPr>
          <w:rFonts w:eastAsia="Times New Roman"/>
          <w:sz w:val="28"/>
          <w:szCs w:val="28"/>
          <w:lang w:val="en-US" w:eastAsia="ru-RU"/>
        </w:rPr>
      </w:pPr>
    </w:p>
    <w:p w14:paraId="52885751" w14:textId="788E875C" w:rsidR="008E11AE" w:rsidRDefault="008A41D0" w:rsidP="00446063">
      <w:pPr>
        <w:ind w:firstLine="709"/>
        <w:rPr>
          <w:rFonts w:eastAsia="Times New Roman"/>
          <w:sz w:val="28"/>
          <w:szCs w:val="28"/>
          <w:lang w:eastAsia="ru-RU"/>
        </w:rPr>
      </w:pPr>
      <w:r w:rsidRPr="003D2628">
        <w:rPr>
          <w:rFonts w:eastAsia="Times New Roman"/>
          <w:sz w:val="28"/>
          <w:szCs w:val="28"/>
          <w:lang w:eastAsia="ru-RU"/>
        </w:rPr>
        <w:t xml:space="preserve">Еще примеры, наглядно иллюстрирующие своеобразие переводов этнических реалий в </w:t>
      </w:r>
      <w:r w:rsidR="00911E47" w:rsidRPr="003D2628">
        <w:rPr>
          <w:rFonts w:eastAsia="Times New Roman"/>
          <w:sz w:val="28"/>
          <w:szCs w:val="28"/>
          <w:lang w:eastAsia="ru-RU"/>
        </w:rPr>
        <w:t xml:space="preserve">автохтонной ауре </w:t>
      </w:r>
      <w:r w:rsidRPr="003D2628">
        <w:rPr>
          <w:rFonts w:eastAsia="Times New Roman"/>
          <w:sz w:val="28"/>
          <w:szCs w:val="28"/>
          <w:lang w:eastAsia="ru-RU"/>
        </w:rPr>
        <w:t xml:space="preserve">ХТ. </w:t>
      </w:r>
    </w:p>
    <w:p w14:paraId="5B129F16" w14:textId="77777777" w:rsidR="0001515D" w:rsidRDefault="0001515D" w:rsidP="00446063">
      <w:pPr>
        <w:ind w:firstLine="709"/>
        <w:rPr>
          <w:rFonts w:eastAsia="Times New Roman"/>
          <w:sz w:val="28"/>
          <w:szCs w:val="28"/>
          <w:lang w:eastAsia="ru-RU"/>
        </w:rPr>
      </w:pPr>
    </w:p>
    <w:tbl>
      <w:tblPr>
        <w:tblStyle w:val="32"/>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900"/>
      </w:tblGrid>
      <w:tr w:rsidR="000958D1" w:rsidRPr="00C42A33" w14:paraId="2FA997CE" w14:textId="77777777" w:rsidTr="00F67722">
        <w:trPr>
          <w:trHeight w:val="373"/>
        </w:trPr>
        <w:tc>
          <w:tcPr>
            <w:tcW w:w="1853" w:type="dxa"/>
            <w:shd w:val="clear" w:color="auto" w:fill="auto"/>
          </w:tcPr>
          <w:p w14:paraId="1E7B2679" w14:textId="77777777" w:rsidR="00897FAC" w:rsidRPr="00C42A33" w:rsidRDefault="00897FAC" w:rsidP="00AD3303">
            <w:pPr>
              <w:jc w:val="center"/>
              <w:rPr>
                <w:rFonts w:ascii="Times New Roman" w:hAnsi="Times New Roman"/>
                <w:sz w:val="28"/>
                <w:szCs w:val="28"/>
              </w:rPr>
            </w:pPr>
            <w:r w:rsidRPr="00C42A33">
              <w:rPr>
                <w:rFonts w:ascii="Times New Roman" w:hAnsi="Times New Roman"/>
                <w:sz w:val="28"/>
                <w:szCs w:val="28"/>
              </w:rPr>
              <w:t>Фрагмент</w:t>
            </w:r>
          </w:p>
          <w:p w14:paraId="68CEC838" w14:textId="682BA721" w:rsidR="000958D1" w:rsidRPr="00C42A33" w:rsidRDefault="00897FAC" w:rsidP="00AD3303">
            <w:pPr>
              <w:jc w:val="center"/>
              <w:rPr>
                <w:rFonts w:ascii="Times New Roman" w:hAnsi="Times New Roman"/>
                <w:sz w:val="28"/>
                <w:szCs w:val="28"/>
              </w:rPr>
            </w:pPr>
            <w:r w:rsidRPr="00C42A33">
              <w:rPr>
                <w:rFonts w:ascii="Times New Roman" w:hAnsi="Times New Roman"/>
                <w:sz w:val="28"/>
                <w:szCs w:val="28"/>
              </w:rPr>
              <w:t>1</w:t>
            </w:r>
            <w:r w:rsidR="006E0B6B" w:rsidRPr="00C42A33">
              <w:rPr>
                <w:rFonts w:ascii="Times New Roman" w:hAnsi="Times New Roman"/>
                <w:sz w:val="28"/>
                <w:szCs w:val="28"/>
              </w:rPr>
              <w:t>3</w:t>
            </w:r>
            <w:r w:rsidR="00425FD7" w:rsidRPr="00C42A33">
              <w:rPr>
                <w:rFonts w:ascii="Times New Roman" w:hAnsi="Times New Roman"/>
                <w:sz w:val="28"/>
                <w:szCs w:val="28"/>
              </w:rPr>
              <w:t>9</w:t>
            </w:r>
          </w:p>
        </w:tc>
        <w:tc>
          <w:tcPr>
            <w:tcW w:w="7900" w:type="dxa"/>
            <w:shd w:val="clear" w:color="auto" w:fill="auto"/>
          </w:tcPr>
          <w:p w14:paraId="5FE3FA0A" w14:textId="422604C0"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 xml:space="preserve">Реалии, репрезентирующие </w:t>
            </w:r>
            <w:r w:rsidR="005C78FE" w:rsidRPr="00C42A33">
              <w:rPr>
                <w:rFonts w:ascii="Times New Roman" w:hAnsi="Times New Roman"/>
                <w:sz w:val="28"/>
                <w:szCs w:val="28"/>
              </w:rPr>
              <w:t xml:space="preserve">национальные </w:t>
            </w:r>
            <w:r w:rsidRPr="00C42A33">
              <w:rPr>
                <w:rFonts w:ascii="Times New Roman" w:hAnsi="Times New Roman"/>
                <w:sz w:val="28"/>
                <w:szCs w:val="28"/>
              </w:rPr>
              <w:t>обычаи и традиции:</w:t>
            </w:r>
          </w:p>
          <w:p w14:paraId="47FC2879" w14:textId="77777777" w:rsidR="000958D1" w:rsidRPr="00C42A33" w:rsidRDefault="000958D1" w:rsidP="00AD3303">
            <w:pPr>
              <w:jc w:val="center"/>
              <w:rPr>
                <w:rFonts w:ascii="Times New Roman" w:hAnsi="Times New Roman"/>
                <w:bCs/>
                <w:sz w:val="28"/>
                <w:szCs w:val="28"/>
                <w:lang w:val="kk-KZ"/>
              </w:rPr>
            </w:pPr>
            <w:r w:rsidRPr="00C42A33">
              <w:rPr>
                <w:rFonts w:ascii="Times New Roman" w:hAnsi="Times New Roman"/>
                <w:bCs/>
                <w:i/>
                <w:iCs/>
                <w:sz w:val="28"/>
                <w:szCs w:val="28"/>
              </w:rPr>
              <w:t xml:space="preserve">қырық </w:t>
            </w:r>
            <w:r w:rsidRPr="00C42A33">
              <w:rPr>
                <w:rFonts w:ascii="Times New Roman" w:hAnsi="Times New Roman"/>
                <w:bCs/>
                <w:i/>
                <w:iCs/>
                <w:sz w:val="28"/>
                <w:szCs w:val="28"/>
                <w:lang w:val="kk-KZ"/>
              </w:rPr>
              <w:t>серкеш</w:t>
            </w:r>
          </w:p>
        </w:tc>
      </w:tr>
      <w:tr w:rsidR="000958D1" w:rsidRPr="00C42A33" w14:paraId="552FD4B9" w14:textId="77777777" w:rsidTr="00F67722">
        <w:tc>
          <w:tcPr>
            <w:tcW w:w="1853" w:type="dxa"/>
            <w:shd w:val="clear" w:color="auto" w:fill="auto"/>
          </w:tcPr>
          <w:p w14:paraId="18317841"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7900" w:type="dxa"/>
            <w:shd w:val="clear" w:color="auto" w:fill="auto"/>
          </w:tcPr>
          <w:p w14:paraId="3CDF14DA"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lang w:val="en-US"/>
              </w:rPr>
              <w:t>«</w:t>
            </w:r>
            <w:r w:rsidRPr="00C42A33">
              <w:rPr>
                <w:rFonts w:ascii="Times New Roman" w:hAnsi="Times New Roman"/>
                <w:i/>
                <w:iCs/>
                <w:sz w:val="28"/>
                <w:szCs w:val="28"/>
                <w:lang w:val="kk-KZ"/>
              </w:rPr>
              <w:t xml:space="preserve">Оның үстіне жаңа өзіңіз мақтап отырған Мамай шал менің туған </w:t>
            </w:r>
            <w:r w:rsidRPr="00C42A33">
              <w:rPr>
                <w:rFonts w:ascii="Times New Roman" w:hAnsi="Times New Roman"/>
                <w:bCs/>
                <w:iCs/>
                <w:sz w:val="28"/>
                <w:szCs w:val="28"/>
                <w:lang w:val="kk-KZ"/>
              </w:rPr>
              <w:t>нағашым</w:t>
            </w:r>
            <w:r w:rsidRPr="00C42A33">
              <w:rPr>
                <w:rFonts w:ascii="Times New Roman" w:hAnsi="Times New Roman"/>
                <w:i/>
                <w:iCs/>
                <w:sz w:val="28"/>
                <w:szCs w:val="28"/>
                <w:lang w:val="kk-KZ"/>
              </w:rPr>
              <w:t xml:space="preserve"> ғой, </w:t>
            </w:r>
            <w:r w:rsidRPr="00C42A33">
              <w:rPr>
                <w:rFonts w:ascii="Times New Roman" w:hAnsi="Times New Roman"/>
                <w:i/>
                <w:iCs/>
                <w:sz w:val="28"/>
                <w:szCs w:val="28"/>
                <w:lang w:val="en-US"/>
              </w:rPr>
              <w:t>–</w:t>
            </w:r>
            <w:r w:rsidRPr="00C42A33">
              <w:rPr>
                <w:rFonts w:ascii="Times New Roman" w:hAnsi="Times New Roman"/>
                <w:i/>
                <w:iCs/>
                <w:sz w:val="28"/>
                <w:szCs w:val="28"/>
                <w:lang w:val="kk-KZ"/>
              </w:rPr>
              <w:t xml:space="preserve"> деді Қазы. Мына күшікті қыста Бақанас бойына барғанда сол кісіден алдым. Енесінің бауырында жалғыз екен, шыны керек қой, бергісі келмеді. Балам өз бетімен ит жүгіртуге жарап қалды, жылайды деді. Бірақ мен тентектікке басып, </w:t>
            </w:r>
            <w:r w:rsidRPr="00C42A33">
              <w:rPr>
                <w:rFonts w:ascii="Times New Roman" w:hAnsi="Times New Roman"/>
                <w:bCs/>
                <w:iCs/>
                <w:sz w:val="28"/>
                <w:szCs w:val="28"/>
                <w:lang w:val="kk-KZ"/>
              </w:rPr>
              <w:t>қырық серкештің төлеуі</w:t>
            </w:r>
            <w:r w:rsidRPr="00C42A33">
              <w:rPr>
                <w:rFonts w:ascii="Times New Roman" w:hAnsi="Times New Roman"/>
                <w:i/>
                <w:iCs/>
                <w:sz w:val="28"/>
                <w:szCs w:val="28"/>
                <w:lang w:val="kk-KZ"/>
              </w:rPr>
              <w:t xml:space="preserve"> деп зорлағандай қып алып кеттім</w:t>
            </w:r>
            <w:r w:rsidRPr="00C42A33">
              <w:rPr>
                <w:rFonts w:ascii="Times New Roman" w:hAnsi="Times New Roman"/>
                <w:sz w:val="28"/>
                <w:szCs w:val="28"/>
                <w:lang w:val="kk-KZ"/>
              </w:rPr>
              <w:t xml:space="preserve">» </w:t>
            </w:r>
            <w:r w:rsidRPr="00C42A33">
              <w:rPr>
                <w:rFonts w:ascii="Times New Roman" w:eastAsia="Calibri" w:hAnsi="Times New Roman"/>
                <w:sz w:val="28"/>
                <w:szCs w:val="28"/>
                <w:lang w:val="kk-KZ"/>
              </w:rPr>
              <w:t>(М. Мағауин. Тазының өлімі).</w:t>
            </w:r>
          </w:p>
        </w:tc>
      </w:tr>
      <w:tr w:rsidR="000958D1" w:rsidRPr="00C42A33" w14:paraId="6DDD4B9B" w14:textId="77777777" w:rsidTr="00F67722">
        <w:tc>
          <w:tcPr>
            <w:tcW w:w="1853" w:type="dxa"/>
            <w:shd w:val="clear" w:color="auto" w:fill="auto"/>
          </w:tcPr>
          <w:p w14:paraId="27009BC5"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lastRenderedPageBreak/>
              <w:t>Перевод на русский язык</w:t>
            </w:r>
          </w:p>
        </w:tc>
        <w:tc>
          <w:tcPr>
            <w:tcW w:w="7900" w:type="dxa"/>
            <w:shd w:val="clear" w:color="auto" w:fill="auto"/>
          </w:tcPr>
          <w:p w14:paraId="5D6490E2" w14:textId="77777777" w:rsidR="000958D1" w:rsidRPr="00C42A33" w:rsidRDefault="000958D1" w:rsidP="00AD3303">
            <w:pPr>
              <w:jc w:val="both"/>
              <w:rPr>
                <w:rFonts w:ascii="Times New Roman" w:eastAsia="Calibri" w:hAnsi="Times New Roman"/>
                <w:sz w:val="28"/>
                <w:szCs w:val="28"/>
              </w:rPr>
            </w:pPr>
            <w:r w:rsidRPr="00C42A33">
              <w:rPr>
                <w:rFonts w:ascii="Times New Roman" w:hAnsi="Times New Roman"/>
                <w:i/>
                <w:iCs/>
                <w:sz w:val="28"/>
                <w:szCs w:val="28"/>
              </w:rPr>
              <w:t xml:space="preserve">«К тому же старый Мамай, о котором вы говорили, приходится мне </w:t>
            </w:r>
            <w:r w:rsidRPr="00C42A33">
              <w:rPr>
                <w:rFonts w:ascii="Times New Roman" w:hAnsi="Times New Roman"/>
                <w:bCs/>
                <w:iCs/>
                <w:sz w:val="28"/>
                <w:szCs w:val="28"/>
              </w:rPr>
              <w:t>нагаши</w:t>
            </w:r>
            <w:r w:rsidRPr="00C42A33">
              <w:rPr>
                <w:rFonts w:ascii="Times New Roman" w:hAnsi="Times New Roman"/>
                <w:iCs/>
                <w:sz w:val="28"/>
                <w:szCs w:val="28"/>
              </w:rPr>
              <w:t>,</w:t>
            </w:r>
            <w:r w:rsidRPr="00C42A33">
              <w:rPr>
                <w:rFonts w:ascii="Times New Roman" w:hAnsi="Times New Roman"/>
                <w:i/>
                <w:iCs/>
                <w:sz w:val="28"/>
                <w:szCs w:val="28"/>
              </w:rPr>
              <w:t xml:space="preserve"> сказал Казы. – Этого щенка я у него взял, когда зимой в Баканас ездил. Он единственным родился, и Мамай, честно говоря, не хотел отдавать его. Мол, внук подрос, на охоту скоро выйдет, собака ему понадобится… Так я насел на него, чуть не силой отобрал: это, мол, </w:t>
            </w:r>
            <w:r w:rsidRPr="00C42A33">
              <w:rPr>
                <w:rFonts w:ascii="Times New Roman" w:hAnsi="Times New Roman"/>
                <w:bCs/>
                <w:iCs/>
                <w:sz w:val="28"/>
                <w:szCs w:val="28"/>
              </w:rPr>
              <w:t>в счет сорока коз</w:t>
            </w:r>
            <w:r w:rsidRPr="00C42A33">
              <w:rPr>
                <w:rFonts w:ascii="Times New Roman" w:hAnsi="Times New Roman"/>
                <w:iCs/>
                <w:sz w:val="28"/>
                <w:szCs w:val="28"/>
              </w:rPr>
              <w:t xml:space="preserve">, </w:t>
            </w:r>
            <w:r w:rsidRPr="00C42A33">
              <w:rPr>
                <w:rFonts w:ascii="Times New Roman" w:hAnsi="Times New Roman"/>
                <w:i/>
                <w:iCs/>
                <w:sz w:val="28"/>
                <w:szCs w:val="28"/>
              </w:rPr>
              <w:t xml:space="preserve">таков, мол, </w:t>
            </w:r>
            <w:r w:rsidRPr="00C42A33">
              <w:rPr>
                <w:rFonts w:ascii="Times New Roman" w:hAnsi="Times New Roman"/>
                <w:i/>
                <w:iCs/>
                <w:sz w:val="28"/>
                <w:szCs w:val="28"/>
                <w:lang w:val="kk-KZ"/>
              </w:rPr>
              <w:t>о</w:t>
            </w:r>
            <w:r w:rsidRPr="00C42A33">
              <w:rPr>
                <w:rFonts w:ascii="Times New Roman" w:hAnsi="Times New Roman"/>
                <w:i/>
                <w:iCs/>
                <w:sz w:val="28"/>
                <w:szCs w:val="28"/>
              </w:rPr>
              <w:t>бычай…»</w:t>
            </w:r>
            <w:r w:rsidRPr="00C42A33">
              <w:rPr>
                <w:rFonts w:ascii="Times New Roman" w:hAnsi="Times New Roman"/>
                <w:sz w:val="28"/>
                <w:szCs w:val="28"/>
              </w:rPr>
              <w:t xml:space="preserve"> </w:t>
            </w:r>
            <w:r w:rsidRPr="00C42A33">
              <w:rPr>
                <w:rFonts w:ascii="Times New Roman" w:eastAsia="Calibri" w:hAnsi="Times New Roman"/>
                <w:sz w:val="28"/>
                <w:szCs w:val="28"/>
                <w:lang w:val="kk-KZ"/>
              </w:rPr>
              <w:t xml:space="preserve">(М. </w:t>
            </w:r>
            <w:r w:rsidRPr="00C42A33">
              <w:rPr>
                <w:rFonts w:ascii="Times New Roman" w:eastAsia="Calibri" w:hAnsi="Times New Roman"/>
                <w:sz w:val="28"/>
                <w:szCs w:val="28"/>
              </w:rPr>
              <w:t>Магауин</w:t>
            </w:r>
            <w:r w:rsidRPr="00C42A33">
              <w:rPr>
                <w:rFonts w:ascii="Times New Roman" w:eastAsia="Calibri" w:hAnsi="Times New Roman"/>
                <w:sz w:val="28"/>
                <w:szCs w:val="28"/>
                <w:lang w:val="kk-KZ"/>
              </w:rPr>
              <w:t>.</w:t>
            </w:r>
            <w:r w:rsidRPr="00C42A33">
              <w:rPr>
                <w:rFonts w:ascii="Times New Roman" w:eastAsia="Calibri" w:hAnsi="Times New Roman"/>
                <w:sz w:val="28"/>
                <w:szCs w:val="28"/>
              </w:rPr>
              <w:t xml:space="preserve"> Гибель борзого).</w:t>
            </w:r>
          </w:p>
          <w:p w14:paraId="76171068" w14:textId="77777777" w:rsidR="000958D1" w:rsidRPr="00C42A33" w:rsidRDefault="000958D1" w:rsidP="00AD3303">
            <w:pPr>
              <w:jc w:val="both"/>
              <w:rPr>
                <w:rFonts w:ascii="Times New Roman" w:eastAsia="Calibri" w:hAnsi="Times New Roman"/>
                <w:sz w:val="28"/>
                <w:szCs w:val="28"/>
              </w:rPr>
            </w:pPr>
            <w:r w:rsidRPr="00C42A33">
              <w:rPr>
                <w:rFonts w:ascii="Times New Roman" w:hAnsi="Times New Roman"/>
                <w:sz w:val="28"/>
                <w:szCs w:val="28"/>
                <w:lang w:val="kk-KZ"/>
              </w:rPr>
              <w:t>По обычаю племянник должен получить в подарок от своих родственников по материнской линии сорок коз или что-нибудь равноценное</w:t>
            </w:r>
            <w:r w:rsidRPr="00C42A33">
              <w:rPr>
                <w:rFonts w:ascii="Times New Roman" w:hAnsi="Times New Roman"/>
                <w:sz w:val="28"/>
                <w:szCs w:val="28"/>
              </w:rPr>
              <w:t>.</w:t>
            </w:r>
          </w:p>
        </w:tc>
      </w:tr>
      <w:tr w:rsidR="000958D1" w:rsidRPr="00E672A4" w14:paraId="18078DCB" w14:textId="77777777" w:rsidTr="00F67722">
        <w:trPr>
          <w:trHeight w:val="1368"/>
        </w:trPr>
        <w:tc>
          <w:tcPr>
            <w:tcW w:w="1853" w:type="dxa"/>
            <w:shd w:val="clear" w:color="auto" w:fill="auto"/>
          </w:tcPr>
          <w:p w14:paraId="5DAA73D1"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английский язык</w:t>
            </w:r>
          </w:p>
        </w:tc>
        <w:tc>
          <w:tcPr>
            <w:tcW w:w="7900" w:type="dxa"/>
            <w:shd w:val="clear" w:color="auto" w:fill="auto"/>
          </w:tcPr>
          <w:p w14:paraId="6F29F22A" w14:textId="358CCDF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lang w:val="en-US"/>
              </w:rPr>
              <w:t xml:space="preserve">«And what’s more, old Mamaj, whom you were talking about, is a </w:t>
            </w:r>
            <w:r w:rsidRPr="00C42A33">
              <w:rPr>
                <w:rFonts w:ascii="Times New Roman" w:hAnsi="Times New Roman"/>
                <w:bCs/>
                <w:iCs/>
                <w:sz w:val="28"/>
                <w:szCs w:val="28"/>
                <w:lang w:val="en-US"/>
              </w:rPr>
              <w:t>maternal relative</w:t>
            </w:r>
            <w:r w:rsidRPr="00C42A33">
              <w:rPr>
                <w:rFonts w:ascii="Times New Roman" w:hAnsi="Times New Roman"/>
                <w:i/>
                <w:iCs/>
                <w:sz w:val="28"/>
                <w:szCs w:val="28"/>
                <w:lang w:val="en-US"/>
              </w:rPr>
              <w:t xml:space="preserve"> of mine’, said Ķazy. ‘I got this puppy from him when I went to Baķanas this winter. He was the only puppy to be born, and to be honest, Mamaj </w:t>
            </w:r>
            <w:proofErr w:type="gramStart"/>
            <w:r w:rsidRPr="00C42A33">
              <w:rPr>
                <w:rFonts w:ascii="Times New Roman" w:hAnsi="Times New Roman"/>
                <w:i/>
                <w:iCs/>
                <w:sz w:val="28"/>
                <w:szCs w:val="28"/>
                <w:lang w:val="en-US"/>
              </w:rPr>
              <w:t>didn’t</w:t>
            </w:r>
            <w:proofErr w:type="gramEnd"/>
            <w:r w:rsidRPr="00C42A33">
              <w:rPr>
                <w:rFonts w:ascii="Times New Roman" w:hAnsi="Times New Roman"/>
                <w:i/>
                <w:iCs/>
                <w:sz w:val="28"/>
                <w:szCs w:val="28"/>
                <w:lang w:val="en-US"/>
              </w:rPr>
              <w:t xml:space="preserve"> want to let him go. He said: “My grandson’s grown up, he’ll go out hunting soon, </w:t>
            </w:r>
            <w:proofErr w:type="gramStart"/>
            <w:r w:rsidRPr="00C42A33">
              <w:rPr>
                <w:rFonts w:ascii="Times New Roman" w:hAnsi="Times New Roman"/>
                <w:i/>
                <w:iCs/>
                <w:sz w:val="28"/>
                <w:szCs w:val="28"/>
                <w:lang w:val="en-US"/>
              </w:rPr>
              <w:t>he’ll</w:t>
            </w:r>
            <w:proofErr w:type="gramEnd"/>
            <w:r w:rsidRPr="00C42A33">
              <w:rPr>
                <w:rFonts w:ascii="Times New Roman" w:hAnsi="Times New Roman"/>
                <w:i/>
                <w:iCs/>
                <w:sz w:val="28"/>
                <w:szCs w:val="28"/>
                <w:lang w:val="en-US"/>
              </w:rPr>
              <w:t xml:space="preserve"> need a dog…” </w:t>
            </w:r>
            <w:proofErr w:type="gramStart"/>
            <w:r w:rsidRPr="00C42A33">
              <w:rPr>
                <w:rFonts w:ascii="Times New Roman" w:hAnsi="Times New Roman"/>
                <w:i/>
                <w:iCs/>
                <w:sz w:val="28"/>
                <w:szCs w:val="28"/>
                <w:lang w:val="en-US"/>
              </w:rPr>
              <w:t>So</w:t>
            </w:r>
            <w:proofErr w:type="gramEnd"/>
            <w:r w:rsidRPr="00C42A33">
              <w:rPr>
                <w:rFonts w:ascii="Times New Roman" w:hAnsi="Times New Roman"/>
                <w:i/>
                <w:iCs/>
                <w:sz w:val="28"/>
                <w:szCs w:val="28"/>
                <w:lang w:val="en-US"/>
              </w:rPr>
              <w:t xml:space="preserve">, I pressured him, I almost took the puppy from him by force. “It will be instead of the </w:t>
            </w:r>
            <w:r w:rsidRPr="00C42A33">
              <w:rPr>
                <w:rFonts w:ascii="Times New Roman" w:hAnsi="Times New Roman"/>
                <w:bCs/>
                <w:iCs/>
                <w:sz w:val="28"/>
                <w:szCs w:val="28"/>
                <w:lang w:val="en-US"/>
              </w:rPr>
              <w:t>ķyryķ s</w:t>
            </w:r>
            <w:r w:rsidRPr="00C42A33">
              <w:rPr>
                <w:rFonts w:ascii="Times New Roman" w:hAnsi="Times New Roman"/>
                <w:bCs/>
                <w:iCs/>
                <w:sz w:val="28"/>
                <w:szCs w:val="28"/>
              </w:rPr>
              <w:t>е</w:t>
            </w:r>
            <w:r w:rsidRPr="00C42A33">
              <w:rPr>
                <w:rFonts w:ascii="Times New Roman" w:hAnsi="Times New Roman"/>
                <w:bCs/>
                <w:iCs/>
                <w:sz w:val="28"/>
                <w:szCs w:val="28"/>
                <w:lang w:val="en-US"/>
              </w:rPr>
              <w:t>rk</w:t>
            </w:r>
            <w:r w:rsidRPr="00C42A33">
              <w:rPr>
                <w:rFonts w:ascii="Times New Roman" w:hAnsi="Times New Roman"/>
                <w:bCs/>
                <w:iCs/>
                <w:sz w:val="28"/>
                <w:szCs w:val="28"/>
              </w:rPr>
              <w:t>е</w:t>
            </w:r>
            <w:r w:rsidRPr="00C42A33">
              <w:rPr>
                <w:rFonts w:ascii="Times New Roman" w:hAnsi="Times New Roman"/>
                <w:bCs/>
                <w:iCs/>
                <w:sz w:val="28"/>
                <w:szCs w:val="28"/>
                <w:lang w:val="en-US"/>
              </w:rPr>
              <w:t>š</w:t>
            </w:r>
            <w:r w:rsidRPr="00C42A33">
              <w:rPr>
                <w:rFonts w:ascii="Times New Roman" w:hAnsi="Times New Roman"/>
                <w:i/>
                <w:iCs/>
                <w:sz w:val="28"/>
                <w:szCs w:val="28"/>
                <w:lang w:val="en-US"/>
              </w:rPr>
              <w:t>,</w:t>
            </w:r>
            <w:r w:rsidRPr="00C42A33">
              <w:rPr>
                <w:rFonts w:ascii="Times New Roman" w:hAnsi="Times New Roman"/>
                <w:i/>
                <w:iCs/>
                <w:sz w:val="28"/>
                <w:szCs w:val="28"/>
                <w:lang w:val="kk-KZ"/>
              </w:rPr>
              <w:t xml:space="preserve"> </w:t>
            </w:r>
            <w:r w:rsidRPr="00C42A33">
              <w:rPr>
                <w:rFonts w:ascii="Times New Roman" w:hAnsi="Times New Roman"/>
                <w:i/>
                <w:iCs/>
                <w:sz w:val="28"/>
                <w:szCs w:val="28"/>
                <w:lang w:val="en-US"/>
              </w:rPr>
              <w:t xml:space="preserve">according to the tradition”, I said… ‘» </w:t>
            </w:r>
            <w:r w:rsidRPr="00C42A33">
              <w:rPr>
                <w:rFonts w:ascii="Times New Roman" w:eastAsia="Calibri" w:hAnsi="Times New Roman"/>
                <w:sz w:val="28"/>
                <w:szCs w:val="28"/>
                <w:lang w:val="en-US"/>
              </w:rPr>
              <w:t>(M. Magauin. Death of a Borzoi).</w:t>
            </w:r>
          </w:p>
          <w:p w14:paraId="373C1BE9" w14:textId="77777777" w:rsidR="000958D1" w:rsidRPr="00C42A33" w:rsidRDefault="000958D1" w:rsidP="00AD3303">
            <w:pPr>
              <w:jc w:val="both"/>
              <w:rPr>
                <w:rFonts w:ascii="Times New Roman" w:hAnsi="Times New Roman"/>
                <w:sz w:val="28"/>
                <w:szCs w:val="28"/>
                <w:lang w:val="en-US"/>
              </w:rPr>
            </w:pPr>
            <w:r w:rsidRPr="00C42A33">
              <w:rPr>
                <w:rFonts w:ascii="Times New Roman" w:hAnsi="Times New Roman"/>
                <w:sz w:val="28"/>
                <w:szCs w:val="28"/>
                <w:lang w:val="en-US"/>
              </w:rPr>
              <w:t>Ķyryķ s</w:t>
            </w:r>
            <w:r w:rsidRPr="00C42A33">
              <w:rPr>
                <w:rFonts w:ascii="Times New Roman" w:hAnsi="Times New Roman"/>
                <w:sz w:val="28"/>
                <w:szCs w:val="28"/>
              </w:rPr>
              <w:t>е</w:t>
            </w:r>
            <w:r w:rsidRPr="00C42A33">
              <w:rPr>
                <w:rFonts w:ascii="Times New Roman" w:hAnsi="Times New Roman"/>
                <w:sz w:val="28"/>
                <w:szCs w:val="28"/>
                <w:lang w:val="en-US"/>
              </w:rPr>
              <w:t>rk</w:t>
            </w:r>
            <w:r w:rsidRPr="00C42A33">
              <w:rPr>
                <w:rFonts w:ascii="Times New Roman" w:hAnsi="Times New Roman"/>
                <w:sz w:val="28"/>
                <w:szCs w:val="28"/>
              </w:rPr>
              <w:t>е</w:t>
            </w:r>
            <w:r w:rsidRPr="00C42A33">
              <w:rPr>
                <w:rFonts w:ascii="Times New Roman" w:hAnsi="Times New Roman"/>
                <w:sz w:val="28"/>
                <w:szCs w:val="28"/>
                <w:lang w:val="en-US"/>
              </w:rPr>
              <w:t xml:space="preserve">š (‘forty goats’) – tradition </w:t>
            </w:r>
            <w:proofErr w:type="gramStart"/>
            <w:r w:rsidRPr="00C42A33">
              <w:rPr>
                <w:rFonts w:ascii="Times New Roman" w:hAnsi="Times New Roman"/>
                <w:sz w:val="28"/>
                <w:szCs w:val="28"/>
                <w:lang w:val="en-US"/>
              </w:rPr>
              <w:t>which</w:t>
            </w:r>
            <w:proofErr w:type="gramEnd"/>
            <w:r w:rsidRPr="00C42A33">
              <w:rPr>
                <w:rFonts w:ascii="Times New Roman" w:hAnsi="Times New Roman"/>
                <w:sz w:val="28"/>
                <w:szCs w:val="28"/>
                <w:lang w:val="en-US"/>
              </w:rPr>
              <w:t xml:space="preserve"> holds that a žien (nephew or niece) can ask a naġašy (maternal relative) for any three things at the latter’s disposal and the naġašy has to oblige.</w:t>
            </w:r>
          </w:p>
        </w:tc>
      </w:tr>
    </w:tbl>
    <w:p w14:paraId="746E0048" w14:textId="77777777" w:rsidR="0001515D" w:rsidRPr="002E7A20" w:rsidRDefault="0001515D" w:rsidP="00446063">
      <w:pPr>
        <w:ind w:firstLine="709"/>
        <w:rPr>
          <w:rFonts w:eastAsia="Times New Roman"/>
          <w:sz w:val="28"/>
          <w:szCs w:val="28"/>
          <w:lang w:val="en-US"/>
        </w:rPr>
      </w:pPr>
    </w:p>
    <w:p w14:paraId="59ADCB3B" w14:textId="0EEBD706" w:rsidR="008E11AE" w:rsidRDefault="000958D1" w:rsidP="00446063">
      <w:pPr>
        <w:ind w:firstLine="709"/>
        <w:rPr>
          <w:rFonts w:eastAsia="Times New Roman"/>
          <w:sz w:val="28"/>
          <w:szCs w:val="28"/>
        </w:rPr>
      </w:pPr>
      <w:r w:rsidRPr="00F67722">
        <w:rPr>
          <w:rFonts w:eastAsia="Times New Roman"/>
          <w:sz w:val="28"/>
          <w:szCs w:val="28"/>
        </w:rPr>
        <w:t>Данный обычай (</w:t>
      </w:r>
      <w:r w:rsidRPr="00F67722">
        <w:rPr>
          <w:bCs/>
          <w:i/>
          <w:iCs/>
          <w:sz w:val="28"/>
          <w:szCs w:val="28"/>
        </w:rPr>
        <w:t xml:space="preserve">қырық </w:t>
      </w:r>
      <w:r w:rsidRPr="00F67722">
        <w:rPr>
          <w:bCs/>
          <w:i/>
          <w:iCs/>
          <w:sz w:val="28"/>
          <w:szCs w:val="28"/>
          <w:lang w:val="kk-KZ"/>
        </w:rPr>
        <w:t>серкеш</w:t>
      </w:r>
      <w:r w:rsidRPr="00F67722">
        <w:rPr>
          <w:rFonts w:eastAsia="Times New Roman"/>
          <w:sz w:val="28"/>
          <w:szCs w:val="28"/>
        </w:rPr>
        <w:t>), репрезентирующий особое отношение родственников по материнской линии (</w:t>
      </w:r>
      <w:r w:rsidRPr="00F67722">
        <w:rPr>
          <w:bCs/>
          <w:i/>
          <w:iCs/>
          <w:sz w:val="28"/>
          <w:szCs w:val="28"/>
          <w:lang w:val="kk-KZ"/>
        </w:rPr>
        <w:t>нағашы</w:t>
      </w:r>
      <w:r w:rsidRPr="00F67722">
        <w:rPr>
          <w:rFonts w:eastAsia="Times New Roman"/>
          <w:sz w:val="28"/>
          <w:szCs w:val="28"/>
        </w:rPr>
        <w:t>) к племяннику, поясняется в</w:t>
      </w:r>
      <w:r w:rsidRPr="003D2628">
        <w:rPr>
          <w:rFonts w:eastAsia="Times New Roman"/>
          <w:sz w:val="28"/>
          <w:szCs w:val="28"/>
        </w:rPr>
        <w:t xml:space="preserve"> переводных версиях фрагмента автохтонного ХТ. Однако, данное в ссылке пояснение требует </w:t>
      </w:r>
      <w:r w:rsidR="008A41D0" w:rsidRPr="003D2628">
        <w:rPr>
          <w:rFonts w:eastAsia="Times New Roman"/>
          <w:sz w:val="28"/>
          <w:szCs w:val="28"/>
        </w:rPr>
        <w:t xml:space="preserve">некоторой </w:t>
      </w:r>
      <w:r w:rsidRPr="003D2628">
        <w:rPr>
          <w:rFonts w:eastAsia="Times New Roman"/>
          <w:sz w:val="28"/>
          <w:szCs w:val="28"/>
        </w:rPr>
        <w:t>корректировки</w:t>
      </w:r>
      <w:r w:rsidR="00130920" w:rsidRPr="003D2628">
        <w:rPr>
          <w:rFonts w:eastAsia="Times New Roman"/>
          <w:sz w:val="28"/>
          <w:szCs w:val="28"/>
        </w:rPr>
        <w:t>.</w:t>
      </w:r>
    </w:p>
    <w:p w14:paraId="3B0DC809" w14:textId="77777777" w:rsidR="0001515D" w:rsidRPr="003D2628" w:rsidRDefault="0001515D" w:rsidP="00446063">
      <w:pPr>
        <w:ind w:firstLine="709"/>
        <w:rPr>
          <w:rFonts w:eastAsia="Times New Roman"/>
          <w:sz w:val="28"/>
          <w:szCs w:val="28"/>
        </w:rPr>
      </w:pP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8001"/>
      </w:tblGrid>
      <w:tr w:rsidR="000958D1" w:rsidRPr="00C42A33" w14:paraId="010C0BCC" w14:textId="77777777" w:rsidTr="00B24F96">
        <w:tc>
          <w:tcPr>
            <w:tcW w:w="1710" w:type="dxa"/>
            <w:shd w:val="clear" w:color="auto" w:fill="auto"/>
          </w:tcPr>
          <w:p w14:paraId="56E11BCD" w14:textId="679FD05B" w:rsidR="000958D1" w:rsidRPr="00C42A33" w:rsidRDefault="00897FAC" w:rsidP="00AD3303">
            <w:pPr>
              <w:jc w:val="center"/>
              <w:rPr>
                <w:rFonts w:ascii="Times New Roman" w:hAnsi="Times New Roman"/>
                <w:sz w:val="28"/>
                <w:szCs w:val="28"/>
              </w:rPr>
            </w:pPr>
            <w:bookmarkStart w:id="155" w:name="_Hlk133764638"/>
            <w:r w:rsidRPr="00C42A33">
              <w:rPr>
                <w:rFonts w:ascii="Times New Roman" w:hAnsi="Times New Roman"/>
                <w:sz w:val="28"/>
                <w:szCs w:val="28"/>
              </w:rPr>
              <w:t>Фрагмент 1</w:t>
            </w:r>
            <w:r w:rsidR="00425FD7" w:rsidRPr="00C42A33">
              <w:rPr>
                <w:rFonts w:ascii="Times New Roman" w:hAnsi="Times New Roman"/>
                <w:sz w:val="28"/>
                <w:szCs w:val="28"/>
              </w:rPr>
              <w:t>40</w:t>
            </w:r>
          </w:p>
        </w:tc>
        <w:tc>
          <w:tcPr>
            <w:tcW w:w="8043" w:type="dxa"/>
            <w:shd w:val="clear" w:color="auto" w:fill="auto"/>
          </w:tcPr>
          <w:p w14:paraId="14F473D2" w14:textId="276CCE18" w:rsidR="000958D1" w:rsidRPr="00C42A33" w:rsidRDefault="000958D1" w:rsidP="00F67722">
            <w:pPr>
              <w:ind w:firstLine="709"/>
              <w:jc w:val="center"/>
              <w:rPr>
                <w:rFonts w:ascii="Times New Roman" w:hAnsi="Times New Roman"/>
                <w:i/>
                <w:sz w:val="28"/>
                <w:szCs w:val="28"/>
              </w:rPr>
            </w:pPr>
            <w:r w:rsidRPr="00C42A33">
              <w:rPr>
                <w:rFonts w:ascii="Times New Roman" w:hAnsi="Times New Roman"/>
                <w:sz w:val="28"/>
                <w:szCs w:val="28"/>
              </w:rPr>
              <w:t>Реалии, самобытно эксплицирующие эмоции</w:t>
            </w:r>
            <w:r w:rsidR="005803B9" w:rsidRPr="00C42A33">
              <w:rPr>
                <w:rFonts w:ascii="Times New Roman" w:hAnsi="Times New Roman"/>
                <w:sz w:val="28"/>
                <w:szCs w:val="28"/>
              </w:rPr>
              <w:t>:</w:t>
            </w:r>
            <w:r w:rsidR="00F67722" w:rsidRPr="00C42A33">
              <w:rPr>
                <w:rFonts w:ascii="Times New Roman" w:hAnsi="Times New Roman"/>
                <w:sz w:val="28"/>
                <w:szCs w:val="28"/>
              </w:rPr>
              <w:t xml:space="preserve"> </w:t>
            </w:r>
            <w:r w:rsidR="005803B9" w:rsidRPr="00C42A33">
              <w:rPr>
                <w:rFonts w:ascii="Times New Roman" w:hAnsi="Times New Roman"/>
                <w:bCs/>
                <w:i/>
                <w:sz w:val="28"/>
                <w:szCs w:val="28"/>
              </w:rPr>
              <w:t>шірік неме</w:t>
            </w:r>
          </w:p>
        </w:tc>
      </w:tr>
      <w:tr w:rsidR="000958D1" w:rsidRPr="00E672A4" w14:paraId="462EC89E" w14:textId="77777777" w:rsidTr="00B24F96">
        <w:tc>
          <w:tcPr>
            <w:tcW w:w="1710" w:type="dxa"/>
            <w:shd w:val="clear" w:color="auto" w:fill="auto"/>
          </w:tcPr>
          <w:p w14:paraId="462D2FAE"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8043" w:type="dxa"/>
            <w:shd w:val="clear" w:color="auto" w:fill="auto"/>
          </w:tcPr>
          <w:p w14:paraId="4E8B043F" w14:textId="3A87A1C7" w:rsidR="000958D1" w:rsidRPr="00C42A33" w:rsidRDefault="000958D1" w:rsidP="00B24F96">
            <w:pPr>
              <w:jc w:val="both"/>
              <w:rPr>
                <w:rFonts w:ascii="Times New Roman" w:eastAsia="Calibri" w:hAnsi="Times New Roman"/>
                <w:sz w:val="28"/>
                <w:szCs w:val="28"/>
                <w:lang w:val="kk-KZ"/>
              </w:rPr>
            </w:pPr>
            <w:r w:rsidRPr="00C42A33">
              <w:rPr>
                <w:rFonts w:ascii="Times New Roman" w:hAnsi="Times New Roman"/>
                <w:i/>
                <w:iCs/>
                <w:sz w:val="28"/>
                <w:szCs w:val="28"/>
                <w:lang w:val="en-US"/>
              </w:rPr>
              <w:t>«</w:t>
            </w:r>
            <w:r w:rsidRPr="00C42A33">
              <w:rPr>
                <w:rFonts w:ascii="Times New Roman" w:hAnsi="Times New Roman"/>
                <w:i/>
                <w:iCs/>
                <w:sz w:val="28"/>
                <w:szCs w:val="28"/>
              </w:rPr>
              <w:t>Сен</w:t>
            </w:r>
            <w:r w:rsidRPr="00C42A33">
              <w:rPr>
                <w:rFonts w:ascii="Times New Roman" w:hAnsi="Times New Roman"/>
                <w:i/>
                <w:iCs/>
                <w:sz w:val="28"/>
                <w:szCs w:val="28"/>
                <w:lang w:val="en-US"/>
              </w:rPr>
              <w:t xml:space="preserve"> </w:t>
            </w:r>
            <w:r w:rsidRPr="00C42A33">
              <w:rPr>
                <w:rFonts w:ascii="Times New Roman" w:hAnsi="Times New Roman"/>
                <w:i/>
                <w:iCs/>
                <w:sz w:val="28"/>
                <w:szCs w:val="28"/>
                <w:lang w:val="kk-KZ"/>
              </w:rPr>
              <w:t xml:space="preserve">білесің ғой, </w:t>
            </w:r>
            <w:r w:rsidRPr="00C42A33">
              <w:rPr>
                <w:rFonts w:ascii="Times New Roman" w:hAnsi="Times New Roman"/>
                <w:i/>
                <w:iCs/>
                <w:sz w:val="28"/>
                <w:szCs w:val="28"/>
                <w:lang w:val="en-US"/>
              </w:rPr>
              <w:t>–</w:t>
            </w:r>
            <w:r w:rsidRPr="00C42A33">
              <w:rPr>
                <w:rFonts w:ascii="Times New Roman" w:hAnsi="Times New Roman"/>
                <w:i/>
                <w:iCs/>
                <w:sz w:val="28"/>
                <w:szCs w:val="28"/>
                <w:lang w:val="kk-KZ"/>
              </w:rPr>
              <w:t xml:space="preserve"> деп қояды, </w:t>
            </w:r>
            <w:r w:rsidRPr="00C42A33">
              <w:rPr>
                <w:rFonts w:ascii="Times New Roman" w:hAnsi="Times New Roman"/>
                <w:i/>
                <w:iCs/>
                <w:sz w:val="28"/>
                <w:szCs w:val="28"/>
                <w:lang w:val="en-US"/>
              </w:rPr>
              <w:t>–</w:t>
            </w:r>
            <w:r w:rsidRPr="00C42A33">
              <w:rPr>
                <w:rFonts w:ascii="Times New Roman" w:hAnsi="Times New Roman"/>
                <w:i/>
                <w:iCs/>
                <w:sz w:val="28"/>
                <w:szCs w:val="28"/>
                <w:lang w:val="kk-KZ"/>
              </w:rPr>
              <w:t xml:space="preserve"> сен білесің ғой, әлгі Қабікен оңбаған бұрын да ішімдікке құмар еді ғой. Сол </w:t>
            </w:r>
            <w:r w:rsidRPr="00C42A33">
              <w:rPr>
                <w:rFonts w:ascii="Times New Roman" w:hAnsi="Times New Roman"/>
                <w:bCs/>
                <w:i/>
                <w:iCs/>
                <w:sz w:val="28"/>
                <w:szCs w:val="28"/>
                <w:lang w:val="kk-KZ"/>
              </w:rPr>
              <w:t>шірік неме</w:t>
            </w:r>
            <w:r w:rsidRPr="00C42A33">
              <w:rPr>
                <w:rFonts w:ascii="Times New Roman" w:hAnsi="Times New Roman"/>
                <w:i/>
                <w:iCs/>
                <w:sz w:val="28"/>
                <w:szCs w:val="28"/>
                <w:lang w:val="kk-KZ"/>
              </w:rPr>
              <w:t xml:space="preserve"> қазір әбден бұзылып алды» </w:t>
            </w:r>
            <w:r w:rsidRPr="00C42A33">
              <w:rPr>
                <w:rFonts w:ascii="Times New Roman" w:eastAsia="Calibri" w:hAnsi="Times New Roman"/>
                <w:sz w:val="28"/>
                <w:szCs w:val="28"/>
                <w:lang w:val="kk-KZ"/>
              </w:rPr>
              <w:t>(Қ.</w:t>
            </w:r>
            <w:r w:rsidR="00B24F96" w:rsidRPr="00C42A33">
              <w:rPr>
                <w:rFonts w:ascii="Times New Roman" w:eastAsia="Calibri" w:hAnsi="Times New Roman"/>
                <w:sz w:val="28"/>
                <w:szCs w:val="28"/>
                <w:lang w:val="kk-KZ"/>
              </w:rPr>
              <w:t> </w:t>
            </w:r>
            <w:r w:rsidRPr="00C42A33">
              <w:rPr>
                <w:rFonts w:ascii="Times New Roman" w:eastAsia="Calibri" w:hAnsi="Times New Roman"/>
                <w:sz w:val="28"/>
                <w:szCs w:val="28"/>
                <w:lang w:val="kk-KZ"/>
              </w:rPr>
              <w:t>Ысқақ. Қоңыр күз еді).</w:t>
            </w:r>
          </w:p>
        </w:tc>
      </w:tr>
      <w:tr w:rsidR="000958D1" w:rsidRPr="00C42A33" w14:paraId="58BF9FFF" w14:textId="77777777" w:rsidTr="00B24F96">
        <w:tc>
          <w:tcPr>
            <w:tcW w:w="1710" w:type="dxa"/>
            <w:shd w:val="clear" w:color="auto" w:fill="auto"/>
          </w:tcPr>
          <w:p w14:paraId="0BD3262D"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Перевод на русский язык</w:t>
            </w:r>
          </w:p>
        </w:tc>
        <w:tc>
          <w:tcPr>
            <w:tcW w:w="8043" w:type="dxa"/>
            <w:shd w:val="clear" w:color="auto" w:fill="auto"/>
          </w:tcPr>
          <w:p w14:paraId="3E6C387B"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rPr>
              <w:t xml:space="preserve">«Сам знаешь, – доверительно наклонился он ко мне, – сам знаешь, что он и раньше был не прочь выпить. Так вот, это </w:t>
            </w:r>
            <w:r w:rsidRPr="00C42A33">
              <w:rPr>
                <w:rFonts w:ascii="Times New Roman" w:hAnsi="Times New Roman"/>
                <w:bCs/>
                <w:iCs/>
                <w:sz w:val="28"/>
                <w:szCs w:val="28"/>
              </w:rPr>
              <w:t>гнилое яйцо</w:t>
            </w:r>
            <w:r w:rsidRPr="00C42A33">
              <w:rPr>
                <w:rFonts w:ascii="Times New Roman" w:hAnsi="Times New Roman"/>
                <w:i/>
                <w:iCs/>
                <w:sz w:val="28"/>
                <w:szCs w:val="28"/>
              </w:rPr>
              <w:t xml:space="preserve"> сейчас совсем потеряло голову»</w:t>
            </w:r>
            <w:r w:rsidRPr="00C42A33">
              <w:rPr>
                <w:rFonts w:ascii="Times New Roman" w:hAnsi="Times New Roman"/>
                <w:sz w:val="28"/>
                <w:szCs w:val="28"/>
              </w:rPr>
              <w:t xml:space="preserve"> </w:t>
            </w:r>
            <w:r w:rsidRPr="00C42A33">
              <w:rPr>
                <w:rFonts w:ascii="Times New Roman" w:eastAsia="Calibri" w:hAnsi="Times New Roman"/>
                <w:sz w:val="28"/>
                <w:szCs w:val="28"/>
              </w:rPr>
              <w:t>(К. Искаков. Белые дожди)</w:t>
            </w:r>
            <w:r w:rsidRPr="00C42A33">
              <w:rPr>
                <w:rFonts w:ascii="Times New Roman" w:eastAsia="Calibri" w:hAnsi="Times New Roman"/>
                <w:sz w:val="28"/>
                <w:szCs w:val="28"/>
                <w:lang w:val="en-US"/>
              </w:rPr>
              <w:t>.</w:t>
            </w:r>
          </w:p>
        </w:tc>
      </w:tr>
      <w:tr w:rsidR="000958D1" w:rsidRPr="00C42A33" w14:paraId="46AFDCCC" w14:textId="77777777" w:rsidTr="00B24F96">
        <w:tc>
          <w:tcPr>
            <w:tcW w:w="1710" w:type="dxa"/>
            <w:shd w:val="clear" w:color="auto" w:fill="auto"/>
          </w:tcPr>
          <w:p w14:paraId="4A69E742"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Перевод на английский язык</w:t>
            </w:r>
          </w:p>
        </w:tc>
        <w:tc>
          <w:tcPr>
            <w:tcW w:w="8043" w:type="dxa"/>
            <w:shd w:val="clear" w:color="auto" w:fill="auto"/>
          </w:tcPr>
          <w:p w14:paraId="5BD99ED9" w14:textId="589769A2" w:rsidR="000958D1" w:rsidRPr="00C42A33" w:rsidRDefault="000958D1" w:rsidP="00AD3303">
            <w:pPr>
              <w:jc w:val="both"/>
              <w:rPr>
                <w:rFonts w:ascii="Times New Roman" w:eastAsia="Calibri" w:hAnsi="Times New Roman"/>
                <w:sz w:val="28"/>
                <w:szCs w:val="28"/>
              </w:rPr>
            </w:pPr>
            <w:r w:rsidRPr="00C42A33">
              <w:rPr>
                <w:rFonts w:ascii="Times New Roman" w:hAnsi="Times New Roman"/>
                <w:i/>
                <w:iCs/>
                <w:sz w:val="28"/>
                <w:szCs w:val="28"/>
                <w:lang w:val="en-US"/>
              </w:rPr>
              <w:t xml:space="preserve">«As you know, he leant towards me confidentially, as you </w:t>
            </w:r>
            <w:proofErr w:type="gramStart"/>
            <w:r w:rsidRPr="00C42A33">
              <w:rPr>
                <w:rFonts w:ascii="Times New Roman" w:hAnsi="Times New Roman"/>
                <w:i/>
                <w:iCs/>
                <w:sz w:val="28"/>
                <w:szCs w:val="28"/>
                <w:lang w:val="en-US"/>
              </w:rPr>
              <w:t>know,</w:t>
            </w:r>
            <w:proofErr w:type="gramEnd"/>
            <w:r w:rsidRPr="00C42A33">
              <w:rPr>
                <w:rFonts w:ascii="Times New Roman" w:hAnsi="Times New Roman"/>
                <w:i/>
                <w:iCs/>
                <w:sz w:val="28"/>
                <w:szCs w:val="28"/>
                <w:lang w:val="en-US"/>
              </w:rPr>
              <w:t xml:space="preserve"> he didn’t mind having a drink before. Well, but now </w:t>
            </w:r>
            <w:r w:rsidRPr="00C42A33">
              <w:rPr>
                <w:rFonts w:ascii="Times New Roman" w:hAnsi="Times New Roman"/>
                <w:bCs/>
                <w:iCs/>
                <w:sz w:val="28"/>
                <w:szCs w:val="28"/>
                <w:lang w:val="en-US"/>
              </w:rPr>
              <w:t>the rotten egg</w:t>
            </w:r>
            <w:r w:rsidRPr="00C42A33">
              <w:rPr>
                <w:rFonts w:ascii="Times New Roman" w:hAnsi="Times New Roman"/>
                <w:i/>
                <w:iCs/>
                <w:sz w:val="28"/>
                <w:szCs w:val="28"/>
                <w:lang w:val="en-US"/>
              </w:rPr>
              <w:t>’s lost his head completely</w:t>
            </w:r>
            <w:r w:rsidRPr="00C42A33">
              <w:rPr>
                <w:rFonts w:ascii="Times New Roman" w:hAnsi="Times New Roman"/>
                <w:sz w:val="28"/>
                <w:szCs w:val="28"/>
                <w:lang w:val="en-US"/>
              </w:rPr>
              <w:t xml:space="preserve">» </w:t>
            </w:r>
            <w:r w:rsidRPr="00C42A33">
              <w:rPr>
                <w:rFonts w:ascii="Times New Roman" w:eastAsia="Calibri" w:hAnsi="Times New Roman"/>
                <w:sz w:val="28"/>
                <w:szCs w:val="28"/>
                <w:lang w:val="en-US"/>
              </w:rPr>
              <w:t>(K. Yskak. A Q</w:t>
            </w:r>
            <w:r w:rsidR="00F67722" w:rsidRPr="00C42A33">
              <w:rPr>
                <w:rFonts w:ascii="Times New Roman" w:eastAsia="Calibri" w:hAnsi="Times New Roman"/>
                <w:sz w:val="28"/>
                <w:szCs w:val="28"/>
                <w:lang w:val="en-US"/>
              </w:rPr>
              <w:t>uiet Autumn)</w:t>
            </w:r>
          </w:p>
        </w:tc>
      </w:tr>
    </w:tbl>
    <w:p w14:paraId="1ABFE11B" w14:textId="77777777" w:rsidR="0001515D" w:rsidRDefault="0001515D" w:rsidP="00446063">
      <w:pPr>
        <w:widowControl w:val="0"/>
        <w:autoSpaceDE w:val="0"/>
        <w:autoSpaceDN w:val="0"/>
        <w:ind w:firstLine="709"/>
        <w:rPr>
          <w:rFonts w:eastAsia="Times New Roman"/>
          <w:sz w:val="28"/>
          <w:szCs w:val="28"/>
        </w:rPr>
      </w:pPr>
    </w:p>
    <w:p w14:paraId="5AA59BAA" w14:textId="08A4CBBD" w:rsidR="008E11AE" w:rsidRDefault="000958D1" w:rsidP="00446063">
      <w:pPr>
        <w:widowControl w:val="0"/>
        <w:autoSpaceDE w:val="0"/>
        <w:autoSpaceDN w:val="0"/>
        <w:ind w:firstLine="709"/>
        <w:rPr>
          <w:rFonts w:eastAsia="Times New Roman"/>
          <w:sz w:val="28"/>
          <w:szCs w:val="28"/>
        </w:rPr>
      </w:pPr>
      <w:r w:rsidRPr="003D2628">
        <w:rPr>
          <w:rFonts w:eastAsia="Times New Roman"/>
          <w:sz w:val="28"/>
          <w:szCs w:val="28"/>
        </w:rPr>
        <w:t>Словосочетание</w:t>
      </w:r>
      <w:r w:rsidRPr="003D2628">
        <w:rPr>
          <w:rFonts w:eastAsia="Times New Roman"/>
          <w:sz w:val="28"/>
          <w:szCs w:val="28"/>
          <w:lang w:val="kk-KZ"/>
        </w:rPr>
        <w:t xml:space="preserve"> </w:t>
      </w:r>
      <w:r w:rsidRPr="003D2628">
        <w:rPr>
          <w:rFonts w:eastAsia="Times New Roman"/>
          <w:sz w:val="28"/>
          <w:szCs w:val="28"/>
        </w:rPr>
        <w:t>«</w:t>
      </w:r>
      <w:r w:rsidRPr="003D2628">
        <w:rPr>
          <w:rFonts w:eastAsia="Times New Roman"/>
          <w:i/>
          <w:iCs/>
          <w:sz w:val="28"/>
          <w:szCs w:val="28"/>
        </w:rPr>
        <w:t>шірік неме</w:t>
      </w:r>
      <w:r w:rsidRPr="003D2628">
        <w:rPr>
          <w:rFonts w:eastAsia="Times New Roman"/>
          <w:sz w:val="28"/>
          <w:szCs w:val="28"/>
        </w:rPr>
        <w:t>», обозначающее гниль, т.е. сгнившая ветка на родовом древе, содержит негативную коннотативную окраску. Используемое в русском переводе «гнилое яйцо» и в английской версии «</w:t>
      </w:r>
      <w:r w:rsidRPr="003D2628">
        <w:rPr>
          <w:rFonts w:eastAsia="Times New Roman"/>
          <w:sz w:val="28"/>
          <w:szCs w:val="28"/>
          <w:lang w:val="en-US"/>
        </w:rPr>
        <w:t>the</w:t>
      </w:r>
      <w:r w:rsidRPr="003D2628">
        <w:rPr>
          <w:rFonts w:eastAsia="Times New Roman"/>
          <w:sz w:val="28"/>
          <w:szCs w:val="28"/>
        </w:rPr>
        <w:t xml:space="preserve"> </w:t>
      </w:r>
      <w:r w:rsidRPr="003D2628">
        <w:rPr>
          <w:rFonts w:eastAsia="Times New Roman"/>
          <w:sz w:val="28"/>
          <w:szCs w:val="28"/>
          <w:lang w:val="en-US"/>
        </w:rPr>
        <w:t>rotten</w:t>
      </w:r>
      <w:r w:rsidRPr="003D2628">
        <w:rPr>
          <w:rFonts w:eastAsia="Times New Roman"/>
          <w:sz w:val="28"/>
          <w:szCs w:val="28"/>
        </w:rPr>
        <w:t xml:space="preserve"> </w:t>
      </w:r>
      <w:r w:rsidRPr="003D2628">
        <w:rPr>
          <w:rFonts w:eastAsia="Times New Roman"/>
          <w:sz w:val="28"/>
          <w:szCs w:val="28"/>
          <w:lang w:val="en-US"/>
        </w:rPr>
        <w:t>egg</w:t>
      </w:r>
      <w:r w:rsidRPr="003D2628">
        <w:rPr>
          <w:rFonts w:eastAsia="Times New Roman"/>
          <w:sz w:val="28"/>
          <w:szCs w:val="28"/>
        </w:rPr>
        <w:t>»</w:t>
      </w:r>
      <w:r w:rsidRPr="003D2628">
        <w:rPr>
          <w:rFonts w:eastAsia="Times New Roman"/>
          <w:i/>
          <w:iCs/>
          <w:sz w:val="28"/>
          <w:szCs w:val="28"/>
        </w:rPr>
        <w:t xml:space="preserve"> </w:t>
      </w:r>
      <w:r w:rsidRPr="003D2628">
        <w:rPr>
          <w:rFonts w:eastAsia="Times New Roman"/>
          <w:sz w:val="28"/>
          <w:szCs w:val="28"/>
        </w:rPr>
        <w:t>(тухлое яйцо)</w:t>
      </w:r>
      <w:r w:rsidRPr="003D2628">
        <w:rPr>
          <w:rFonts w:eastAsia="Times New Roman"/>
          <w:i/>
          <w:iCs/>
          <w:sz w:val="28"/>
          <w:szCs w:val="28"/>
        </w:rPr>
        <w:t xml:space="preserve"> </w:t>
      </w:r>
      <w:r w:rsidRPr="003D2628">
        <w:rPr>
          <w:rFonts w:eastAsia="Times New Roman"/>
          <w:sz w:val="28"/>
          <w:szCs w:val="28"/>
        </w:rPr>
        <w:t xml:space="preserve">передают смысл, заложенный автором, характеризуя </w:t>
      </w:r>
      <w:r w:rsidRPr="003D2628">
        <w:rPr>
          <w:rFonts w:eastAsia="Times New Roman"/>
          <w:sz w:val="28"/>
          <w:szCs w:val="28"/>
        </w:rPr>
        <w:lastRenderedPageBreak/>
        <w:t xml:space="preserve">таким образом никудышного человека, разложившуюся личность. </w:t>
      </w:r>
    </w:p>
    <w:p w14:paraId="4E2B887F" w14:textId="77777777" w:rsidR="0001515D" w:rsidRPr="003D2628" w:rsidRDefault="0001515D" w:rsidP="00446063">
      <w:pPr>
        <w:widowControl w:val="0"/>
        <w:autoSpaceDE w:val="0"/>
        <w:autoSpaceDN w:val="0"/>
        <w:ind w:firstLine="709"/>
        <w:rPr>
          <w:rFonts w:eastAsia="Times New Roman"/>
          <w:sz w:val="28"/>
          <w:szCs w:val="28"/>
        </w:rPr>
      </w:pPr>
    </w:p>
    <w:tbl>
      <w:tblPr>
        <w:tblStyle w:val="32"/>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923"/>
      </w:tblGrid>
      <w:tr w:rsidR="000958D1" w:rsidRPr="00C42A33" w14:paraId="2FC3E4C1" w14:textId="77777777" w:rsidTr="00F67722">
        <w:tc>
          <w:tcPr>
            <w:tcW w:w="1838" w:type="dxa"/>
            <w:shd w:val="clear" w:color="auto" w:fill="auto"/>
          </w:tcPr>
          <w:bookmarkEnd w:id="155"/>
          <w:p w14:paraId="4C0B801D" w14:textId="54FD0D75" w:rsidR="000958D1" w:rsidRPr="00C42A33" w:rsidRDefault="00897FAC" w:rsidP="00AD3303">
            <w:pPr>
              <w:jc w:val="center"/>
              <w:rPr>
                <w:rFonts w:ascii="Times New Roman" w:hAnsi="Times New Roman"/>
                <w:sz w:val="28"/>
                <w:szCs w:val="28"/>
                <w:lang w:val="kk-KZ"/>
              </w:rPr>
            </w:pPr>
            <w:r w:rsidRPr="00C42A33">
              <w:rPr>
                <w:rFonts w:ascii="Times New Roman" w:hAnsi="Times New Roman"/>
                <w:sz w:val="28"/>
                <w:szCs w:val="28"/>
              </w:rPr>
              <w:t>Фрагмент 1</w:t>
            </w:r>
            <w:r w:rsidR="00425FD7" w:rsidRPr="00C42A33">
              <w:rPr>
                <w:rFonts w:ascii="Times New Roman" w:hAnsi="Times New Roman"/>
                <w:sz w:val="28"/>
                <w:szCs w:val="28"/>
              </w:rPr>
              <w:t>41</w:t>
            </w:r>
          </w:p>
        </w:tc>
        <w:tc>
          <w:tcPr>
            <w:tcW w:w="7938" w:type="dxa"/>
            <w:shd w:val="clear" w:color="auto" w:fill="auto"/>
          </w:tcPr>
          <w:p w14:paraId="703EAEC6" w14:textId="595D10C2" w:rsidR="000958D1" w:rsidRPr="00C42A33" w:rsidRDefault="000958D1" w:rsidP="00AD3303">
            <w:pPr>
              <w:jc w:val="center"/>
              <w:rPr>
                <w:rFonts w:ascii="Times New Roman" w:hAnsi="Times New Roman"/>
                <w:b/>
                <w:bCs/>
                <w:sz w:val="28"/>
                <w:szCs w:val="28"/>
              </w:rPr>
            </w:pPr>
            <w:r w:rsidRPr="00C42A33">
              <w:rPr>
                <w:rFonts w:ascii="Times New Roman" w:hAnsi="Times New Roman"/>
                <w:sz w:val="28"/>
                <w:szCs w:val="28"/>
              </w:rPr>
              <w:t>Реалии, самобытно эксплицирующие эмоциональное состояние:</w:t>
            </w:r>
            <w:r w:rsidRPr="00C42A33">
              <w:rPr>
                <w:rFonts w:ascii="Times New Roman" w:hAnsi="Times New Roman"/>
                <w:b/>
                <w:bCs/>
                <w:sz w:val="28"/>
                <w:szCs w:val="28"/>
              </w:rPr>
              <w:t xml:space="preserve"> </w:t>
            </w:r>
            <w:r w:rsidR="005803B9" w:rsidRPr="00C42A33">
              <w:rPr>
                <w:rFonts w:ascii="Times New Roman" w:hAnsi="Times New Roman"/>
                <w:bCs/>
                <w:i/>
                <w:sz w:val="28"/>
                <w:szCs w:val="28"/>
              </w:rPr>
              <w:t>ақ ит кіріп, көк ит шығып</w:t>
            </w:r>
          </w:p>
        </w:tc>
      </w:tr>
      <w:tr w:rsidR="000958D1" w:rsidRPr="00C42A33" w14:paraId="17AD0125" w14:textId="77777777" w:rsidTr="00F67722">
        <w:tc>
          <w:tcPr>
            <w:tcW w:w="1838" w:type="dxa"/>
            <w:shd w:val="clear" w:color="auto" w:fill="auto"/>
          </w:tcPr>
          <w:p w14:paraId="092B9FA7"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7938" w:type="dxa"/>
            <w:shd w:val="clear" w:color="auto" w:fill="auto"/>
          </w:tcPr>
          <w:p w14:paraId="69986D7B"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lang w:val="en-US"/>
              </w:rPr>
              <w:t>«</w:t>
            </w:r>
            <w:r w:rsidRPr="00C42A33">
              <w:rPr>
                <w:rFonts w:ascii="Times New Roman" w:hAnsi="Times New Roman"/>
                <w:i/>
                <w:iCs/>
                <w:sz w:val="28"/>
                <w:szCs w:val="28"/>
                <w:lang w:val="kk-KZ"/>
              </w:rPr>
              <w:t xml:space="preserve">Ант атқырын қылғытып алады да, ауызына </w:t>
            </w:r>
            <w:r w:rsidRPr="00C42A33">
              <w:rPr>
                <w:rFonts w:ascii="Times New Roman" w:hAnsi="Times New Roman"/>
                <w:bCs/>
                <w:i/>
                <w:iCs/>
                <w:sz w:val="28"/>
                <w:szCs w:val="28"/>
                <w:lang w:val="kk-KZ"/>
              </w:rPr>
              <w:t>ақ ит кіріп, көк ит шығып</w:t>
            </w:r>
            <w:r w:rsidRPr="00C42A33">
              <w:rPr>
                <w:rFonts w:ascii="Times New Roman" w:hAnsi="Times New Roman"/>
                <w:i/>
                <w:iCs/>
                <w:sz w:val="28"/>
                <w:szCs w:val="28"/>
                <w:lang w:val="kk-KZ"/>
              </w:rPr>
              <w:t xml:space="preserve"> көшеде сандалып жүретінді шығарды»</w:t>
            </w:r>
            <w:r w:rsidRPr="00C42A33">
              <w:rPr>
                <w:rFonts w:ascii="Times New Roman" w:hAnsi="Times New Roman"/>
                <w:sz w:val="28"/>
                <w:szCs w:val="28"/>
                <w:lang w:val="kk-KZ"/>
              </w:rPr>
              <w:t xml:space="preserve"> </w:t>
            </w:r>
            <w:r w:rsidRPr="00C42A33">
              <w:rPr>
                <w:rFonts w:ascii="Times New Roman" w:eastAsia="Calibri" w:hAnsi="Times New Roman"/>
                <w:sz w:val="28"/>
                <w:szCs w:val="28"/>
                <w:lang w:val="kk-KZ"/>
              </w:rPr>
              <w:t>(Қ. Ысқақ</w:t>
            </w:r>
            <w:r w:rsidRPr="00C42A33">
              <w:rPr>
                <w:rFonts w:ascii="Times New Roman" w:eastAsia="Calibri" w:hAnsi="Times New Roman"/>
                <w:sz w:val="28"/>
                <w:szCs w:val="28"/>
                <w:lang w:val="en-US"/>
              </w:rPr>
              <w:t>.</w:t>
            </w:r>
            <w:r w:rsidRPr="00C42A33">
              <w:rPr>
                <w:rFonts w:ascii="Times New Roman" w:eastAsia="Calibri" w:hAnsi="Times New Roman"/>
                <w:sz w:val="28"/>
                <w:szCs w:val="28"/>
                <w:lang w:val="kk-KZ"/>
              </w:rPr>
              <w:t xml:space="preserve"> Қоңыр күз еді)</w:t>
            </w:r>
            <w:r w:rsidRPr="00C42A33">
              <w:rPr>
                <w:rFonts w:ascii="Times New Roman" w:eastAsia="Calibri" w:hAnsi="Times New Roman"/>
                <w:sz w:val="28"/>
                <w:szCs w:val="28"/>
                <w:lang w:val="en-US"/>
              </w:rPr>
              <w:t>.</w:t>
            </w:r>
          </w:p>
        </w:tc>
      </w:tr>
      <w:tr w:rsidR="000958D1" w:rsidRPr="00C42A33" w14:paraId="75FC88C8" w14:textId="77777777" w:rsidTr="00F67722">
        <w:tc>
          <w:tcPr>
            <w:tcW w:w="1838" w:type="dxa"/>
            <w:shd w:val="clear" w:color="auto" w:fill="auto"/>
          </w:tcPr>
          <w:p w14:paraId="6311ACC6"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Перевод на русский язык</w:t>
            </w:r>
          </w:p>
        </w:tc>
        <w:tc>
          <w:tcPr>
            <w:tcW w:w="7938" w:type="dxa"/>
            <w:shd w:val="clear" w:color="auto" w:fill="auto"/>
          </w:tcPr>
          <w:p w14:paraId="381E1AF2" w14:textId="77777777" w:rsidR="000958D1" w:rsidRPr="00C42A33" w:rsidRDefault="000958D1" w:rsidP="00AD3303">
            <w:pPr>
              <w:jc w:val="both"/>
              <w:rPr>
                <w:rFonts w:ascii="Times New Roman" w:hAnsi="Times New Roman"/>
                <w:i/>
                <w:iCs/>
                <w:sz w:val="28"/>
                <w:szCs w:val="28"/>
                <w:lang w:val="en-US"/>
              </w:rPr>
            </w:pPr>
            <w:r w:rsidRPr="00C42A33">
              <w:rPr>
                <w:rFonts w:ascii="Times New Roman" w:hAnsi="Times New Roman"/>
                <w:i/>
                <w:iCs/>
                <w:sz w:val="28"/>
                <w:szCs w:val="28"/>
              </w:rPr>
              <w:t>«</w:t>
            </w:r>
            <w:r w:rsidRPr="00C42A33">
              <w:rPr>
                <w:rFonts w:ascii="Times New Roman" w:hAnsi="Times New Roman"/>
                <w:i/>
                <w:iCs/>
                <w:sz w:val="28"/>
                <w:szCs w:val="28"/>
                <w:lang w:val="kk-KZ"/>
              </w:rPr>
              <w:t>Заполнит брюхо спиртным и бесцельно слоняется по аулу</w:t>
            </w:r>
            <w:r w:rsidRPr="00C42A33">
              <w:rPr>
                <w:rFonts w:ascii="Times New Roman" w:hAnsi="Times New Roman"/>
                <w:iCs/>
                <w:sz w:val="28"/>
                <w:szCs w:val="28"/>
                <w:lang w:val="kk-KZ"/>
              </w:rPr>
              <w:t xml:space="preserve">. </w:t>
            </w:r>
            <w:r w:rsidRPr="00C42A33">
              <w:rPr>
                <w:rFonts w:ascii="Times New Roman" w:hAnsi="Times New Roman"/>
                <w:bCs/>
                <w:iCs/>
                <w:sz w:val="28"/>
                <w:szCs w:val="28"/>
                <w:lang w:val="kk-KZ"/>
              </w:rPr>
              <w:t>Не ведает, что болтает</w:t>
            </w:r>
            <w:r w:rsidRPr="00C42A33">
              <w:rPr>
                <w:rFonts w:ascii="Times New Roman" w:hAnsi="Times New Roman"/>
                <w:i/>
                <w:iCs/>
                <w:sz w:val="28"/>
                <w:szCs w:val="28"/>
                <w:lang w:val="kk-KZ"/>
              </w:rPr>
              <w:t xml:space="preserve">, как говорится, </w:t>
            </w:r>
            <w:r w:rsidRPr="00C42A33">
              <w:rPr>
                <w:rFonts w:ascii="Times New Roman" w:hAnsi="Times New Roman"/>
                <w:bCs/>
                <w:iCs/>
                <w:sz w:val="28"/>
                <w:szCs w:val="28"/>
                <w:lang w:val="kk-KZ"/>
              </w:rPr>
              <w:t>в рот ему заскакивает белый пес</w:t>
            </w:r>
            <w:r w:rsidRPr="00C42A33">
              <w:rPr>
                <w:rFonts w:ascii="Times New Roman" w:hAnsi="Times New Roman"/>
                <w:iCs/>
                <w:sz w:val="28"/>
                <w:szCs w:val="28"/>
                <w:lang w:val="kk-KZ"/>
              </w:rPr>
              <w:t xml:space="preserve">, </w:t>
            </w:r>
            <w:r w:rsidRPr="00C42A33">
              <w:rPr>
                <w:rFonts w:ascii="Times New Roman" w:hAnsi="Times New Roman"/>
                <w:bCs/>
                <w:iCs/>
                <w:sz w:val="28"/>
                <w:szCs w:val="28"/>
                <w:lang w:val="kk-KZ"/>
              </w:rPr>
              <w:t>а вылезает серая сука</w:t>
            </w:r>
            <w:r w:rsidRPr="00C42A33">
              <w:rPr>
                <w:rFonts w:ascii="Times New Roman" w:hAnsi="Times New Roman"/>
                <w:i/>
                <w:iCs/>
                <w:sz w:val="28"/>
                <w:szCs w:val="28"/>
              </w:rPr>
              <w:t xml:space="preserve">» </w:t>
            </w:r>
            <w:r w:rsidRPr="00C42A33">
              <w:rPr>
                <w:rFonts w:ascii="Times New Roman" w:eastAsia="Calibri" w:hAnsi="Times New Roman"/>
                <w:sz w:val="28"/>
                <w:szCs w:val="28"/>
              </w:rPr>
              <w:t>(К. Искаков. Белые дожди)</w:t>
            </w:r>
            <w:r w:rsidRPr="00C42A33">
              <w:rPr>
                <w:rFonts w:ascii="Times New Roman" w:eastAsia="Calibri" w:hAnsi="Times New Roman"/>
                <w:sz w:val="28"/>
                <w:szCs w:val="28"/>
                <w:lang w:val="en-US"/>
              </w:rPr>
              <w:t>.</w:t>
            </w:r>
          </w:p>
        </w:tc>
      </w:tr>
      <w:tr w:rsidR="000958D1" w:rsidRPr="00C42A33" w14:paraId="49C78F75" w14:textId="77777777" w:rsidTr="00F67722">
        <w:trPr>
          <w:trHeight w:val="944"/>
        </w:trPr>
        <w:tc>
          <w:tcPr>
            <w:tcW w:w="1838" w:type="dxa"/>
            <w:shd w:val="clear" w:color="auto" w:fill="auto"/>
          </w:tcPr>
          <w:p w14:paraId="74185CCF" w14:textId="77777777" w:rsidR="000958D1" w:rsidRPr="00C42A33" w:rsidRDefault="000958D1" w:rsidP="00AD3303">
            <w:pPr>
              <w:jc w:val="center"/>
              <w:rPr>
                <w:rFonts w:ascii="Times New Roman" w:hAnsi="Times New Roman"/>
                <w:sz w:val="28"/>
                <w:szCs w:val="28"/>
              </w:rPr>
            </w:pPr>
            <w:r w:rsidRPr="00C42A33">
              <w:rPr>
                <w:rFonts w:ascii="Times New Roman" w:hAnsi="Times New Roman"/>
                <w:sz w:val="28"/>
                <w:szCs w:val="28"/>
              </w:rPr>
              <w:t>Перевод на английский язык</w:t>
            </w:r>
          </w:p>
        </w:tc>
        <w:tc>
          <w:tcPr>
            <w:tcW w:w="7938" w:type="dxa"/>
            <w:shd w:val="clear" w:color="auto" w:fill="auto"/>
          </w:tcPr>
          <w:p w14:paraId="65AD70A6"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lang w:val="en-US"/>
              </w:rPr>
              <w:t xml:space="preserve">«He fills his belly with booze and loafs around the auyl aimlessly. He </w:t>
            </w:r>
            <w:r w:rsidRPr="00C42A33">
              <w:rPr>
                <w:rFonts w:ascii="Times New Roman" w:hAnsi="Times New Roman"/>
                <w:bCs/>
                <w:iCs/>
                <w:sz w:val="28"/>
                <w:szCs w:val="28"/>
                <w:lang w:val="en-US"/>
              </w:rPr>
              <w:t>doesn’t know what he’s prattling about</w:t>
            </w:r>
            <w:r w:rsidRPr="00C42A33">
              <w:rPr>
                <w:rFonts w:ascii="Times New Roman" w:hAnsi="Times New Roman"/>
                <w:iCs/>
                <w:sz w:val="28"/>
                <w:szCs w:val="28"/>
                <w:lang w:val="en-US"/>
              </w:rPr>
              <w:t xml:space="preserve"> </w:t>
            </w:r>
            <w:r w:rsidRPr="00C42A33">
              <w:rPr>
                <w:rFonts w:ascii="Times New Roman" w:hAnsi="Times New Roman"/>
                <w:i/>
                <w:iCs/>
                <w:sz w:val="28"/>
                <w:szCs w:val="28"/>
                <w:lang w:val="en-US"/>
              </w:rPr>
              <w:t xml:space="preserve">– as the saying goes, </w:t>
            </w:r>
            <w:r w:rsidRPr="00C42A33">
              <w:rPr>
                <w:rFonts w:ascii="Times New Roman" w:hAnsi="Times New Roman"/>
                <w:bCs/>
                <w:iCs/>
                <w:sz w:val="28"/>
                <w:szCs w:val="28"/>
                <w:lang w:val="en-US"/>
              </w:rPr>
              <w:t>a white pooch jumps into his mouth, and out of it comes a grey bitch</w:t>
            </w:r>
            <w:r w:rsidRPr="00C42A33">
              <w:rPr>
                <w:rFonts w:ascii="Times New Roman" w:hAnsi="Times New Roman"/>
                <w:i/>
                <w:iCs/>
                <w:sz w:val="28"/>
                <w:szCs w:val="28"/>
                <w:lang w:val="en-US"/>
              </w:rPr>
              <w:t xml:space="preserve">» </w:t>
            </w:r>
            <w:r w:rsidRPr="00C42A33">
              <w:rPr>
                <w:rFonts w:ascii="Times New Roman" w:eastAsia="Calibri" w:hAnsi="Times New Roman"/>
                <w:sz w:val="28"/>
                <w:szCs w:val="28"/>
                <w:lang w:val="en-US"/>
              </w:rPr>
              <w:t>(K. Yskak. A Quiet Autumn).</w:t>
            </w:r>
          </w:p>
        </w:tc>
      </w:tr>
    </w:tbl>
    <w:p w14:paraId="2EDF4671" w14:textId="77777777" w:rsidR="0001515D" w:rsidRDefault="0001515D" w:rsidP="00446063">
      <w:pPr>
        <w:widowControl w:val="0"/>
        <w:autoSpaceDE w:val="0"/>
        <w:autoSpaceDN w:val="0"/>
        <w:ind w:firstLine="708"/>
        <w:rPr>
          <w:rFonts w:eastAsia="Times New Roman"/>
          <w:sz w:val="28"/>
          <w:szCs w:val="28"/>
        </w:rPr>
      </w:pPr>
    </w:p>
    <w:p w14:paraId="0D90EA2D" w14:textId="6CD08155" w:rsidR="008E11AE" w:rsidRDefault="000958D1" w:rsidP="00446063">
      <w:pPr>
        <w:widowControl w:val="0"/>
        <w:autoSpaceDE w:val="0"/>
        <w:autoSpaceDN w:val="0"/>
        <w:ind w:firstLine="708"/>
        <w:rPr>
          <w:rFonts w:eastAsia="Times New Roman"/>
          <w:sz w:val="28"/>
          <w:szCs w:val="28"/>
        </w:rPr>
      </w:pPr>
      <w:r w:rsidRPr="003D2628">
        <w:rPr>
          <w:rFonts w:eastAsia="Times New Roman"/>
          <w:sz w:val="28"/>
          <w:szCs w:val="28"/>
        </w:rPr>
        <w:t>Переводные версии фрагмента 1</w:t>
      </w:r>
      <w:r w:rsidR="00911E47" w:rsidRPr="003D2628">
        <w:rPr>
          <w:rFonts w:eastAsia="Times New Roman"/>
          <w:sz w:val="28"/>
          <w:szCs w:val="28"/>
        </w:rPr>
        <w:t>41</w:t>
      </w:r>
      <w:r w:rsidRPr="003D2628">
        <w:rPr>
          <w:rFonts w:eastAsia="Times New Roman"/>
          <w:sz w:val="28"/>
          <w:szCs w:val="28"/>
        </w:rPr>
        <w:t>, сохранив эмоционально-экспрессивную окраску, точно передают смысл автохтонного контекста, описывающего речевое поведение и действия пьяного человека. Ф</w:t>
      </w:r>
      <w:r w:rsidRPr="003D2628">
        <w:rPr>
          <w:rFonts w:eastAsia="Times New Roman"/>
          <w:sz w:val="28"/>
          <w:szCs w:val="28"/>
          <w:lang w:val="kk-KZ"/>
        </w:rPr>
        <w:t xml:space="preserve">разеологизм </w:t>
      </w:r>
      <w:r w:rsidRPr="00F67722">
        <w:rPr>
          <w:bCs/>
          <w:i/>
          <w:iCs/>
          <w:sz w:val="28"/>
          <w:szCs w:val="28"/>
          <w:lang w:val="kk-KZ"/>
        </w:rPr>
        <w:t>ақ ит кіріп, көк</w:t>
      </w:r>
      <w:r w:rsidRPr="00F67722">
        <w:rPr>
          <w:i/>
          <w:iCs/>
          <w:sz w:val="28"/>
          <w:szCs w:val="28"/>
          <w:lang w:val="kk-KZ"/>
        </w:rPr>
        <w:t>/</w:t>
      </w:r>
      <w:r w:rsidRPr="00F67722">
        <w:rPr>
          <w:bCs/>
          <w:i/>
          <w:iCs/>
          <w:sz w:val="28"/>
          <w:szCs w:val="28"/>
          <w:lang w:val="kk-KZ"/>
        </w:rPr>
        <w:t>қара ит шығып</w:t>
      </w:r>
      <w:r w:rsidRPr="003D2628">
        <w:rPr>
          <w:rFonts w:eastAsia="Times New Roman"/>
          <w:sz w:val="28"/>
          <w:szCs w:val="28"/>
          <w:lang w:val="kk-KZ"/>
        </w:rPr>
        <w:t xml:space="preserve"> экспрессивно выражает негативную характеристику человека, который бранится нецензурными словами. Ирреальная ситуация входа белой собаки и выхода черной/синей собаки из человеческого рта вызывает ассоциацию </w:t>
      </w:r>
      <w:r w:rsidR="00E4129E" w:rsidRPr="003D2628">
        <w:rPr>
          <w:rFonts w:eastAsia="Times New Roman"/>
          <w:sz w:val="28"/>
          <w:szCs w:val="28"/>
          <w:lang w:val="kk-KZ"/>
        </w:rPr>
        <w:t xml:space="preserve">«что-то недоброе» </w:t>
      </w:r>
      <w:r w:rsidRPr="003D2628">
        <w:rPr>
          <w:rFonts w:eastAsia="Times New Roman"/>
          <w:sz w:val="28"/>
          <w:szCs w:val="28"/>
        </w:rPr>
        <w:t>[</w:t>
      </w:r>
      <w:r w:rsidR="00911E47" w:rsidRPr="003D2628">
        <w:rPr>
          <w:rFonts w:eastAsia="Times New Roman"/>
          <w:sz w:val="28"/>
          <w:szCs w:val="28"/>
        </w:rPr>
        <w:t>82</w:t>
      </w:r>
      <w:r w:rsidR="00CE3CB9" w:rsidRPr="003D2628">
        <w:rPr>
          <w:rFonts w:eastAsia="Times New Roman"/>
          <w:sz w:val="28"/>
          <w:szCs w:val="28"/>
        </w:rPr>
        <w:t>, с. 46</w:t>
      </w:r>
      <w:r w:rsidRPr="003D2628">
        <w:rPr>
          <w:rFonts w:eastAsia="Times New Roman"/>
          <w:sz w:val="28"/>
          <w:szCs w:val="28"/>
        </w:rPr>
        <w:t>]. В контексте автохтонного ХТ старик выражает свое отрицательное отношение к родственнику, потерявшему стыд и разум из-за пристрастия к спиртному</w:t>
      </w:r>
      <w:r w:rsidR="00CE3CB9" w:rsidRPr="003D2628">
        <w:rPr>
          <w:rFonts w:eastAsia="Times New Roman"/>
          <w:sz w:val="28"/>
          <w:szCs w:val="28"/>
        </w:rPr>
        <w:t xml:space="preserve"> </w:t>
      </w:r>
      <w:r w:rsidRPr="003D2628">
        <w:rPr>
          <w:rFonts w:eastAsia="Times New Roman"/>
          <w:sz w:val="28"/>
          <w:szCs w:val="28"/>
        </w:rPr>
        <w:t>и</w:t>
      </w:r>
      <w:r w:rsidR="00CE3CB9" w:rsidRPr="003D2628">
        <w:rPr>
          <w:rFonts w:eastAsia="Times New Roman"/>
          <w:sz w:val="28"/>
          <w:szCs w:val="28"/>
        </w:rPr>
        <w:t xml:space="preserve">, </w:t>
      </w:r>
      <w:r w:rsidRPr="003D2628">
        <w:rPr>
          <w:rFonts w:eastAsia="Times New Roman"/>
          <w:sz w:val="28"/>
          <w:szCs w:val="28"/>
        </w:rPr>
        <w:t>в конечном счете</w:t>
      </w:r>
      <w:r w:rsidR="00CE3CB9" w:rsidRPr="003D2628">
        <w:rPr>
          <w:rFonts w:eastAsia="Times New Roman"/>
          <w:sz w:val="28"/>
          <w:szCs w:val="28"/>
        </w:rPr>
        <w:t>,</w:t>
      </w:r>
      <w:r w:rsidRPr="003D2628">
        <w:rPr>
          <w:rFonts w:eastAsia="Times New Roman"/>
          <w:sz w:val="28"/>
          <w:szCs w:val="28"/>
        </w:rPr>
        <w:t xml:space="preserve"> позорящему весь свой род до седьмого колена</w:t>
      </w:r>
      <w:r w:rsidR="001569B0" w:rsidRPr="003D2628">
        <w:rPr>
          <w:rFonts w:eastAsia="Times New Roman"/>
          <w:sz w:val="28"/>
          <w:szCs w:val="28"/>
        </w:rPr>
        <w:t>.</w:t>
      </w:r>
    </w:p>
    <w:p w14:paraId="469E3A56" w14:textId="77777777" w:rsidR="0001515D" w:rsidRPr="003D2628" w:rsidRDefault="0001515D" w:rsidP="00446063">
      <w:pPr>
        <w:widowControl w:val="0"/>
        <w:autoSpaceDE w:val="0"/>
        <w:autoSpaceDN w:val="0"/>
        <w:ind w:firstLine="708"/>
        <w:rPr>
          <w:rFonts w:eastAsia="Times New Roman"/>
          <w:sz w:val="28"/>
          <w:szCs w:val="28"/>
        </w:rPr>
      </w:pPr>
    </w:p>
    <w:tbl>
      <w:tblPr>
        <w:tblStyle w:val="3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894"/>
      </w:tblGrid>
      <w:tr w:rsidR="000958D1" w:rsidRPr="00C42A33" w14:paraId="52AE168F" w14:textId="77777777" w:rsidTr="00F67722">
        <w:tc>
          <w:tcPr>
            <w:tcW w:w="1853" w:type="dxa"/>
            <w:shd w:val="clear" w:color="auto" w:fill="auto"/>
          </w:tcPr>
          <w:p w14:paraId="4079875B" w14:textId="36731B1B" w:rsidR="00897FAC" w:rsidRPr="00C42A33" w:rsidRDefault="00897FAC" w:rsidP="00AD3303">
            <w:pPr>
              <w:jc w:val="center"/>
              <w:rPr>
                <w:rFonts w:ascii="Times New Roman" w:hAnsi="Times New Roman"/>
                <w:sz w:val="28"/>
                <w:szCs w:val="28"/>
              </w:rPr>
            </w:pPr>
            <w:r w:rsidRPr="00C42A33">
              <w:rPr>
                <w:rFonts w:ascii="Times New Roman" w:hAnsi="Times New Roman"/>
                <w:sz w:val="28"/>
                <w:szCs w:val="28"/>
              </w:rPr>
              <w:t>Фрагмент</w:t>
            </w:r>
          </w:p>
          <w:p w14:paraId="4BD9CFD0" w14:textId="39705FB3" w:rsidR="000958D1" w:rsidRPr="00C42A33" w:rsidRDefault="00897FAC" w:rsidP="00AD3303">
            <w:pPr>
              <w:jc w:val="center"/>
              <w:rPr>
                <w:rFonts w:ascii="Times New Roman" w:hAnsi="Times New Roman"/>
                <w:sz w:val="28"/>
                <w:szCs w:val="28"/>
              </w:rPr>
            </w:pPr>
            <w:r w:rsidRPr="00C42A33">
              <w:rPr>
                <w:rFonts w:ascii="Times New Roman" w:hAnsi="Times New Roman"/>
                <w:sz w:val="28"/>
                <w:szCs w:val="28"/>
              </w:rPr>
              <w:t>1</w:t>
            </w:r>
            <w:r w:rsidR="001569B0" w:rsidRPr="00C42A33">
              <w:rPr>
                <w:rFonts w:ascii="Times New Roman" w:hAnsi="Times New Roman"/>
                <w:sz w:val="28"/>
                <w:szCs w:val="28"/>
              </w:rPr>
              <w:t>4</w:t>
            </w:r>
            <w:r w:rsidR="00425FD7" w:rsidRPr="00C42A33">
              <w:rPr>
                <w:rFonts w:ascii="Times New Roman" w:hAnsi="Times New Roman"/>
                <w:sz w:val="28"/>
                <w:szCs w:val="28"/>
              </w:rPr>
              <w:t>2</w:t>
            </w:r>
          </w:p>
        </w:tc>
        <w:tc>
          <w:tcPr>
            <w:tcW w:w="7894" w:type="dxa"/>
            <w:shd w:val="clear" w:color="auto" w:fill="auto"/>
          </w:tcPr>
          <w:p w14:paraId="7E064C67" w14:textId="1A50A1FD" w:rsidR="000958D1" w:rsidRPr="00C42A33" w:rsidRDefault="000958D1" w:rsidP="00AD3303">
            <w:pPr>
              <w:jc w:val="both"/>
              <w:rPr>
                <w:rFonts w:ascii="Times New Roman" w:hAnsi="Times New Roman"/>
                <w:sz w:val="28"/>
                <w:szCs w:val="28"/>
              </w:rPr>
            </w:pPr>
            <w:r w:rsidRPr="00C42A33">
              <w:rPr>
                <w:rFonts w:ascii="Times New Roman" w:hAnsi="Times New Roman"/>
                <w:sz w:val="28"/>
                <w:szCs w:val="28"/>
              </w:rPr>
              <w:t>Реалии, самобытно эксплицирующие эмоционально-экспрессивную окраску</w:t>
            </w:r>
            <w:r w:rsidR="005803B9" w:rsidRPr="00C42A33">
              <w:rPr>
                <w:rFonts w:ascii="Times New Roman" w:hAnsi="Times New Roman"/>
                <w:sz w:val="28"/>
                <w:szCs w:val="28"/>
              </w:rPr>
              <w:t>:</w:t>
            </w:r>
            <w:r w:rsidR="005803B9" w:rsidRPr="00C42A33">
              <w:rPr>
                <w:sz w:val="28"/>
                <w:szCs w:val="28"/>
              </w:rPr>
              <w:t xml:space="preserve"> </w:t>
            </w:r>
            <w:r w:rsidR="005803B9" w:rsidRPr="00C42A33">
              <w:rPr>
                <w:rFonts w:ascii="Times New Roman" w:hAnsi="Times New Roman"/>
                <w:i/>
                <w:sz w:val="28"/>
                <w:szCs w:val="28"/>
              </w:rPr>
              <w:t>«</w:t>
            </w:r>
            <w:r w:rsidR="005803B9" w:rsidRPr="00C42A33">
              <w:rPr>
                <w:rFonts w:ascii="Times New Roman" w:hAnsi="Times New Roman"/>
                <w:bCs/>
                <w:i/>
                <w:sz w:val="28"/>
                <w:szCs w:val="28"/>
              </w:rPr>
              <w:t>Сол бір сүйекке таңба болды</w:t>
            </w:r>
            <w:r w:rsidR="005803B9" w:rsidRPr="00C42A33">
              <w:rPr>
                <w:rFonts w:ascii="Times New Roman" w:hAnsi="Times New Roman"/>
                <w:i/>
                <w:sz w:val="28"/>
                <w:szCs w:val="28"/>
              </w:rPr>
              <w:t>»</w:t>
            </w:r>
          </w:p>
        </w:tc>
      </w:tr>
      <w:tr w:rsidR="000958D1" w:rsidRPr="00E672A4" w14:paraId="4480D533" w14:textId="77777777" w:rsidTr="00F67722">
        <w:tc>
          <w:tcPr>
            <w:tcW w:w="1853" w:type="dxa"/>
            <w:shd w:val="clear" w:color="auto" w:fill="auto"/>
          </w:tcPr>
          <w:p w14:paraId="7BA451A0"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Автохтонный текст</w:t>
            </w:r>
          </w:p>
        </w:tc>
        <w:tc>
          <w:tcPr>
            <w:tcW w:w="7894" w:type="dxa"/>
            <w:shd w:val="clear" w:color="auto" w:fill="auto"/>
          </w:tcPr>
          <w:p w14:paraId="69DC539E" w14:textId="3FD1A732" w:rsidR="000958D1" w:rsidRPr="00C42A33" w:rsidRDefault="000958D1" w:rsidP="00F67722">
            <w:pPr>
              <w:jc w:val="both"/>
              <w:rPr>
                <w:rFonts w:ascii="Times New Roman" w:eastAsia="Calibri" w:hAnsi="Times New Roman"/>
                <w:sz w:val="28"/>
                <w:szCs w:val="28"/>
                <w:lang w:val="kk-KZ"/>
              </w:rPr>
            </w:pPr>
            <w:r w:rsidRPr="00C42A33">
              <w:rPr>
                <w:rFonts w:ascii="Times New Roman" w:hAnsi="Times New Roman"/>
                <w:i/>
                <w:iCs/>
                <w:sz w:val="28"/>
                <w:szCs w:val="28"/>
                <w:lang w:val="en-US"/>
              </w:rPr>
              <w:t>«</w:t>
            </w:r>
            <w:r w:rsidRPr="00C42A33">
              <w:rPr>
                <w:rFonts w:ascii="Times New Roman" w:hAnsi="Times New Roman"/>
                <w:i/>
                <w:iCs/>
                <w:sz w:val="28"/>
                <w:szCs w:val="28"/>
              </w:rPr>
              <w:t>Ант</w:t>
            </w:r>
            <w:r w:rsidRPr="00C42A33">
              <w:rPr>
                <w:rFonts w:ascii="Times New Roman" w:hAnsi="Times New Roman"/>
                <w:i/>
                <w:iCs/>
                <w:sz w:val="28"/>
                <w:szCs w:val="28"/>
                <w:lang w:val="en-US"/>
              </w:rPr>
              <w:t xml:space="preserve"> </w:t>
            </w:r>
            <w:r w:rsidRPr="00C42A33">
              <w:rPr>
                <w:rFonts w:ascii="Times New Roman" w:hAnsi="Times New Roman"/>
                <w:i/>
                <w:iCs/>
                <w:sz w:val="28"/>
                <w:szCs w:val="28"/>
              </w:rPr>
              <w:t>ат</w:t>
            </w:r>
            <w:r w:rsidRPr="00C42A33">
              <w:rPr>
                <w:rFonts w:ascii="Times New Roman" w:hAnsi="Times New Roman"/>
                <w:i/>
                <w:iCs/>
                <w:sz w:val="28"/>
                <w:szCs w:val="28"/>
                <w:lang w:val="kk-KZ"/>
              </w:rPr>
              <w:t>қ</w:t>
            </w:r>
            <w:r w:rsidRPr="00C42A33">
              <w:rPr>
                <w:rFonts w:ascii="Times New Roman" w:hAnsi="Times New Roman"/>
                <w:i/>
                <w:iCs/>
                <w:sz w:val="28"/>
                <w:szCs w:val="28"/>
              </w:rPr>
              <w:t>ырып</w:t>
            </w:r>
            <w:r w:rsidRPr="00C42A33">
              <w:rPr>
                <w:rFonts w:ascii="Times New Roman" w:hAnsi="Times New Roman"/>
                <w:i/>
                <w:iCs/>
                <w:sz w:val="28"/>
                <w:szCs w:val="28"/>
                <w:lang w:val="en-US"/>
              </w:rPr>
              <w:t xml:space="preserve"> </w:t>
            </w:r>
            <w:r w:rsidRPr="00C42A33">
              <w:rPr>
                <w:rFonts w:ascii="Times New Roman" w:hAnsi="Times New Roman"/>
                <w:i/>
                <w:iCs/>
                <w:sz w:val="28"/>
                <w:szCs w:val="28"/>
                <w:lang w:val="kk-KZ"/>
              </w:rPr>
              <w:t>қ</w:t>
            </w:r>
            <w:r w:rsidRPr="00C42A33">
              <w:rPr>
                <w:rFonts w:ascii="Times New Roman" w:hAnsi="Times New Roman"/>
                <w:i/>
                <w:iCs/>
                <w:sz w:val="28"/>
                <w:szCs w:val="28"/>
              </w:rPr>
              <w:t>ыл</w:t>
            </w:r>
            <w:r w:rsidRPr="00C42A33">
              <w:rPr>
                <w:rFonts w:ascii="Times New Roman" w:hAnsi="Times New Roman"/>
                <w:i/>
                <w:iCs/>
                <w:sz w:val="28"/>
                <w:szCs w:val="28"/>
                <w:lang w:val="kk-KZ"/>
              </w:rPr>
              <w:t>ғ</w:t>
            </w:r>
            <w:r w:rsidRPr="00C42A33">
              <w:rPr>
                <w:rFonts w:ascii="Times New Roman" w:hAnsi="Times New Roman"/>
                <w:i/>
                <w:iCs/>
                <w:sz w:val="28"/>
                <w:szCs w:val="28"/>
              </w:rPr>
              <w:t>ытып</w:t>
            </w:r>
            <w:r w:rsidRPr="00C42A33">
              <w:rPr>
                <w:rFonts w:ascii="Times New Roman" w:hAnsi="Times New Roman"/>
                <w:i/>
                <w:iCs/>
                <w:sz w:val="28"/>
                <w:szCs w:val="28"/>
                <w:lang w:val="en-US"/>
              </w:rPr>
              <w:t xml:space="preserve"> </w:t>
            </w:r>
            <w:r w:rsidRPr="00C42A33">
              <w:rPr>
                <w:rFonts w:ascii="Times New Roman" w:hAnsi="Times New Roman"/>
                <w:i/>
                <w:iCs/>
                <w:sz w:val="28"/>
                <w:szCs w:val="28"/>
              </w:rPr>
              <w:t>алады</w:t>
            </w:r>
            <w:r w:rsidRPr="00C42A33">
              <w:rPr>
                <w:rFonts w:ascii="Times New Roman" w:hAnsi="Times New Roman"/>
                <w:i/>
                <w:iCs/>
                <w:sz w:val="28"/>
                <w:szCs w:val="28"/>
                <w:lang w:val="en-US"/>
              </w:rPr>
              <w:t xml:space="preserve"> </w:t>
            </w:r>
            <w:r w:rsidRPr="00C42A33">
              <w:rPr>
                <w:rFonts w:ascii="Times New Roman" w:hAnsi="Times New Roman"/>
                <w:i/>
                <w:iCs/>
                <w:sz w:val="28"/>
                <w:szCs w:val="28"/>
              </w:rPr>
              <w:t>да</w:t>
            </w:r>
            <w:r w:rsidRPr="00C42A33">
              <w:rPr>
                <w:rFonts w:ascii="Times New Roman" w:hAnsi="Times New Roman"/>
                <w:i/>
                <w:iCs/>
                <w:sz w:val="28"/>
                <w:szCs w:val="28"/>
                <w:lang w:val="en-US"/>
              </w:rPr>
              <w:t>,</w:t>
            </w:r>
            <w:r w:rsidRPr="00C42A33">
              <w:rPr>
                <w:rFonts w:ascii="Times New Roman" w:hAnsi="Times New Roman"/>
                <w:i/>
                <w:iCs/>
                <w:sz w:val="28"/>
                <w:szCs w:val="28"/>
                <w:lang w:val="kk-KZ"/>
              </w:rPr>
              <w:t xml:space="preserve"> аузына ақ ит кіріп, көк ит шығып көшеде сандалып жүретінді шығарды. </w:t>
            </w:r>
            <w:r w:rsidRPr="00C42A33">
              <w:rPr>
                <w:rFonts w:ascii="Times New Roman" w:hAnsi="Times New Roman"/>
                <w:bCs/>
                <w:iCs/>
                <w:sz w:val="28"/>
                <w:szCs w:val="28"/>
                <w:lang w:val="kk-KZ"/>
              </w:rPr>
              <w:t>Сол бір сүйекке таңба болды</w:t>
            </w:r>
            <w:r w:rsidRPr="00C42A33">
              <w:rPr>
                <w:rFonts w:ascii="Times New Roman" w:hAnsi="Times New Roman"/>
                <w:i/>
                <w:iCs/>
                <w:sz w:val="28"/>
                <w:szCs w:val="28"/>
                <w:lang w:val="kk-KZ"/>
              </w:rPr>
              <w:t xml:space="preserve">» </w:t>
            </w:r>
            <w:r w:rsidRPr="00C42A33">
              <w:rPr>
                <w:rFonts w:ascii="Times New Roman" w:eastAsia="Calibri" w:hAnsi="Times New Roman"/>
                <w:sz w:val="28"/>
                <w:szCs w:val="28"/>
                <w:lang w:val="kk-KZ"/>
              </w:rPr>
              <w:t>(Қ.</w:t>
            </w:r>
            <w:r w:rsidR="00F67722" w:rsidRPr="00C42A33">
              <w:rPr>
                <w:rFonts w:ascii="Times New Roman" w:eastAsia="Calibri" w:hAnsi="Times New Roman"/>
                <w:sz w:val="28"/>
                <w:szCs w:val="28"/>
                <w:lang w:val="kk-KZ"/>
              </w:rPr>
              <w:t> </w:t>
            </w:r>
            <w:r w:rsidRPr="00C42A33">
              <w:rPr>
                <w:rFonts w:ascii="Times New Roman" w:eastAsia="Calibri" w:hAnsi="Times New Roman"/>
                <w:sz w:val="28"/>
                <w:szCs w:val="28"/>
                <w:lang w:val="kk-KZ"/>
              </w:rPr>
              <w:t>Ысқақ. Қоңыр күз еді).</w:t>
            </w:r>
          </w:p>
        </w:tc>
      </w:tr>
      <w:tr w:rsidR="000958D1" w:rsidRPr="00C42A33" w14:paraId="601A343A" w14:textId="77777777" w:rsidTr="00F67722">
        <w:tc>
          <w:tcPr>
            <w:tcW w:w="1853" w:type="dxa"/>
            <w:shd w:val="clear" w:color="auto" w:fill="auto"/>
          </w:tcPr>
          <w:p w14:paraId="1D7FE896"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Перевод на русский язык</w:t>
            </w:r>
          </w:p>
        </w:tc>
        <w:tc>
          <w:tcPr>
            <w:tcW w:w="7894" w:type="dxa"/>
            <w:shd w:val="clear" w:color="auto" w:fill="auto"/>
          </w:tcPr>
          <w:p w14:paraId="4F0A7AEA" w14:textId="77777777" w:rsidR="000958D1" w:rsidRPr="00C42A33" w:rsidRDefault="000958D1" w:rsidP="00AD3303">
            <w:pPr>
              <w:jc w:val="both"/>
              <w:rPr>
                <w:rFonts w:ascii="Times New Roman" w:eastAsia="Calibri" w:hAnsi="Times New Roman"/>
                <w:sz w:val="28"/>
                <w:szCs w:val="28"/>
                <w:lang w:val="en-US"/>
              </w:rPr>
            </w:pPr>
            <w:r w:rsidRPr="00C42A33">
              <w:rPr>
                <w:rFonts w:ascii="Times New Roman" w:hAnsi="Times New Roman"/>
                <w:i/>
                <w:iCs/>
                <w:sz w:val="28"/>
                <w:szCs w:val="28"/>
              </w:rPr>
              <w:t xml:space="preserve">«Заполнит брюхо спиртным и бесцельно слоняется по аулу. Не ведает, что болтает, как говорится, в рот ему заскакивает белый пес, а вылезает серая сука. </w:t>
            </w:r>
            <w:r w:rsidRPr="00C42A33">
              <w:rPr>
                <w:rFonts w:ascii="Times New Roman" w:hAnsi="Times New Roman"/>
                <w:bCs/>
                <w:iCs/>
                <w:sz w:val="28"/>
                <w:szCs w:val="28"/>
              </w:rPr>
              <w:t>Пятно на нашем роду</w:t>
            </w:r>
            <w:r w:rsidRPr="00C42A33">
              <w:rPr>
                <w:rFonts w:ascii="Times New Roman" w:hAnsi="Times New Roman"/>
                <w:i/>
                <w:iCs/>
                <w:sz w:val="28"/>
                <w:szCs w:val="28"/>
              </w:rPr>
              <w:t>».</w:t>
            </w:r>
            <w:r w:rsidRPr="00C42A33">
              <w:rPr>
                <w:rFonts w:ascii="Times New Roman" w:hAnsi="Times New Roman"/>
                <w:sz w:val="28"/>
                <w:szCs w:val="28"/>
              </w:rPr>
              <w:t xml:space="preserve"> </w:t>
            </w:r>
            <w:r w:rsidRPr="00C42A33">
              <w:rPr>
                <w:rFonts w:ascii="Times New Roman" w:eastAsia="Calibri" w:hAnsi="Times New Roman"/>
                <w:sz w:val="28"/>
                <w:szCs w:val="28"/>
              </w:rPr>
              <w:t>(К. Искаков. Белые дожди)</w:t>
            </w:r>
            <w:r w:rsidRPr="00C42A33">
              <w:rPr>
                <w:rFonts w:ascii="Times New Roman" w:eastAsia="Calibri" w:hAnsi="Times New Roman"/>
                <w:sz w:val="28"/>
                <w:szCs w:val="28"/>
                <w:lang w:val="en-US"/>
              </w:rPr>
              <w:t>.</w:t>
            </w:r>
          </w:p>
        </w:tc>
      </w:tr>
      <w:tr w:rsidR="000958D1" w:rsidRPr="00E672A4" w14:paraId="0DCCEC86" w14:textId="77777777" w:rsidTr="00F67722">
        <w:tc>
          <w:tcPr>
            <w:tcW w:w="1853" w:type="dxa"/>
            <w:shd w:val="clear" w:color="auto" w:fill="auto"/>
          </w:tcPr>
          <w:p w14:paraId="68529160" w14:textId="77777777" w:rsidR="000958D1" w:rsidRPr="00C42A33" w:rsidRDefault="000958D1" w:rsidP="00AD3303">
            <w:pPr>
              <w:jc w:val="center"/>
              <w:rPr>
                <w:rFonts w:ascii="Times New Roman" w:hAnsi="Times New Roman"/>
                <w:sz w:val="28"/>
                <w:szCs w:val="28"/>
                <w:lang w:val="en-US"/>
              </w:rPr>
            </w:pPr>
            <w:r w:rsidRPr="00C42A33">
              <w:rPr>
                <w:rFonts w:ascii="Times New Roman" w:hAnsi="Times New Roman"/>
                <w:sz w:val="28"/>
                <w:szCs w:val="28"/>
              </w:rPr>
              <w:t>Перевод на английский язык</w:t>
            </w:r>
          </w:p>
        </w:tc>
        <w:tc>
          <w:tcPr>
            <w:tcW w:w="7894" w:type="dxa"/>
            <w:shd w:val="clear" w:color="auto" w:fill="auto"/>
          </w:tcPr>
          <w:p w14:paraId="429FF6D4" w14:textId="19462DF5" w:rsidR="000958D1" w:rsidRPr="00C42A33" w:rsidRDefault="000958D1" w:rsidP="00F67722">
            <w:pPr>
              <w:jc w:val="both"/>
              <w:rPr>
                <w:rFonts w:ascii="Times New Roman" w:eastAsia="Calibri" w:hAnsi="Times New Roman"/>
                <w:sz w:val="28"/>
                <w:szCs w:val="28"/>
                <w:lang w:val="en-US"/>
              </w:rPr>
            </w:pPr>
            <w:r w:rsidRPr="00C42A33">
              <w:rPr>
                <w:rFonts w:ascii="Times New Roman" w:hAnsi="Times New Roman"/>
                <w:i/>
                <w:iCs/>
                <w:sz w:val="28"/>
                <w:szCs w:val="28"/>
                <w:lang w:val="en-US"/>
              </w:rPr>
              <w:t xml:space="preserve">«He fills his belly with booze and loafs around the auyl aimlessly. He doesn’t know what he’s prattling about – as the saying goes, a white pooch jumps into his mouth, and out of it comes a grey bitch. </w:t>
            </w:r>
            <w:r w:rsidRPr="00C42A33">
              <w:rPr>
                <w:rFonts w:ascii="Times New Roman" w:hAnsi="Times New Roman"/>
                <w:bCs/>
                <w:iCs/>
                <w:sz w:val="28"/>
                <w:szCs w:val="28"/>
                <w:lang w:val="en-US"/>
              </w:rPr>
              <w:t>He’s a stain on our family</w:t>
            </w:r>
            <w:r w:rsidRPr="00C42A33">
              <w:rPr>
                <w:rFonts w:ascii="Times New Roman" w:hAnsi="Times New Roman"/>
                <w:i/>
                <w:iCs/>
                <w:sz w:val="28"/>
                <w:szCs w:val="28"/>
                <w:lang w:val="en-US"/>
              </w:rPr>
              <w:t>…</w:t>
            </w:r>
            <w:r w:rsidRPr="00C42A33">
              <w:rPr>
                <w:rFonts w:ascii="Times New Roman" w:hAnsi="Times New Roman"/>
                <w:sz w:val="28"/>
                <w:szCs w:val="28"/>
                <w:lang w:val="en-US"/>
              </w:rPr>
              <w:t xml:space="preserve">» </w:t>
            </w:r>
            <w:r w:rsidRPr="00C42A33">
              <w:rPr>
                <w:rFonts w:ascii="Times New Roman" w:eastAsia="Calibri" w:hAnsi="Times New Roman"/>
                <w:sz w:val="28"/>
                <w:szCs w:val="28"/>
                <w:lang w:val="en-US"/>
              </w:rPr>
              <w:t>(K.</w:t>
            </w:r>
            <w:r w:rsidR="00F67722" w:rsidRPr="00E90D6F">
              <w:rPr>
                <w:rFonts w:ascii="Times New Roman" w:eastAsia="Calibri" w:hAnsi="Times New Roman"/>
                <w:sz w:val="28"/>
                <w:szCs w:val="28"/>
                <w:lang w:val="en-US"/>
              </w:rPr>
              <w:t> </w:t>
            </w:r>
            <w:r w:rsidRPr="00C42A33">
              <w:rPr>
                <w:rFonts w:ascii="Times New Roman" w:eastAsia="Calibri" w:hAnsi="Times New Roman"/>
                <w:sz w:val="28"/>
                <w:szCs w:val="28"/>
                <w:lang w:val="en-US"/>
              </w:rPr>
              <w:t>Yskak. A Quiet Autumn).</w:t>
            </w:r>
          </w:p>
        </w:tc>
      </w:tr>
    </w:tbl>
    <w:p w14:paraId="3F30D48D" w14:textId="77777777" w:rsidR="0001515D" w:rsidRPr="002E7A20" w:rsidRDefault="0001515D" w:rsidP="00B24F96">
      <w:pPr>
        <w:widowControl w:val="0"/>
        <w:autoSpaceDE w:val="0"/>
        <w:autoSpaceDN w:val="0"/>
        <w:ind w:firstLine="709"/>
        <w:rPr>
          <w:rFonts w:eastAsia="Times New Roman"/>
          <w:sz w:val="28"/>
          <w:szCs w:val="28"/>
          <w:lang w:val="en-US"/>
        </w:rPr>
      </w:pPr>
    </w:p>
    <w:p w14:paraId="08E397AA" w14:textId="77777777" w:rsidR="000958D1" w:rsidRPr="003D2628" w:rsidRDefault="000958D1" w:rsidP="00B24F96">
      <w:pPr>
        <w:widowControl w:val="0"/>
        <w:autoSpaceDE w:val="0"/>
        <w:autoSpaceDN w:val="0"/>
        <w:ind w:firstLine="709"/>
        <w:rPr>
          <w:rFonts w:eastAsia="Times New Roman"/>
          <w:sz w:val="28"/>
          <w:szCs w:val="28"/>
          <w:lang w:val="kk-KZ"/>
        </w:rPr>
      </w:pPr>
      <w:r w:rsidRPr="003D2628">
        <w:rPr>
          <w:rFonts w:eastAsia="Times New Roman"/>
          <w:sz w:val="28"/>
          <w:szCs w:val="28"/>
        </w:rPr>
        <w:t>Перевод выражения</w:t>
      </w:r>
      <w:r w:rsidRPr="003D2628">
        <w:rPr>
          <w:rFonts w:eastAsia="Times New Roman"/>
          <w:i/>
          <w:iCs/>
          <w:sz w:val="28"/>
          <w:szCs w:val="28"/>
          <w:lang w:val="kk-KZ"/>
        </w:rPr>
        <w:t xml:space="preserve"> </w:t>
      </w:r>
      <w:r w:rsidRPr="003D2628">
        <w:rPr>
          <w:rFonts w:eastAsia="Times New Roman"/>
          <w:sz w:val="28"/>
          <w:szCs w:val="28"/>
          <w:lang w:val="kk-KZ"/>
        </w:rPr>
        <w:t>«</w:t>
      </w:r>
      <w:r w:rsidRPr="003D2628">
        <w:rPr>
          <w:rFonts w:eastAsia="Times New Roman"/>
          <w:i/>
          <w:iCs/>
          <w:sz w:val="28"/>
          <w:szCs w:val="28"/>
          <w:lang w:val="kk-KZ"/>
        </w:rPr>
        <w:t>сүйекке таңба</w:t>
      </w:r>
      <w:r w:rsidRPr="003D2628">
        <w:rPr>
          <w:rFonts w:eastAsia="Times New Roman"/>
          <w:sz w:val="28"/>
          <w:szCs w:val="28"/>
          <w:lang w:val="kk-KZ"/>
        </w:rPr>
        <w:t>» русским выражением</w:t>
      </w:r>
      <w:r w:rsidRPr="003D2628">
        <w:rPr>
          <w:rFonts w:eastAsia="Times New Roman"/>
          <w:b/>
          <w:bCs/>
          <w:i/>
          <w:iCs/>
          <w:sz w:val="28"/>
          <w:szCs w:val="28"/>
        </w:rPr>
        <w:t xml:space="preserve"> </w:t>
      </w:r>
      <w:r w:rsidRPr="003D2628">
        <w:rPr>
          <w:rFonts w:eastAsia="Times New Roman"/>
          <w:sz w:val="28"/>
          <w:szCs w:val="28"/>
        </w:rPr>
        <w:t>«пятно на нашем роду»</w:t>
      </w:r>
      <w:r w:rsidRPr="003D2628">
        <w:rPr>
          <w:rFonts w:eastAsia="Times New Roman"/>
          <w:sz w:val="28"/>
          <w:szCs w:val="28"/>
          <w:lang w:val="kk-KZ"/>
        </w:rPr>
        <w:t>, так же, как и английским вариантом «</w:t>
      </w:r>
      <w:r w:rsidRPr="003D2628">
        <w:rPr>
          <w:rFonts w:eastAsia="Times New Roman"/>
          <w:i/>
          <w:iCs/>
          <w:sz w:val="28"/>
          <w:szCs w:val="28"/>
          <w:lang w:val="en-US"/>
        </w:rPr>
        <w:t>a</w:t>
      </w:r>
      <w:r w:rsidRPr="003D2628">
        <w:rPr>
          <w:rFonts w:eastAsia="Times New Roman"/>
          <w:i/>
          <w:iCs/>
          <w:sz w:val="28"/>
          <w:szCs w:val="28"/>
        </w:rPr>
        <w:t xml:space="preserve"> </w:t>
      </w:r>
      <w:r w:rsidRPr="003D2628">
        <w:rPr>
          <w:rFonts w:eastAsia="Times New Roman"/>
          <w:i/>
          <w:iCs/>
          <w:sz w:val="28"/>
          <w:szCs w:val="28"/>
          <w:lang w:val="en-US"/>
        </w:rPr>
        <w:t>stain</w:t>
      </w:r>
      <w:r w:rsidRPr="003D2628">
        <w:rPr>
          <w:rFonts w:eastAsia="Times New Roman"/>
          <w:i/>
          <w:iCs/>
          <w:sz w:val="28"/>
          <w:szCs w:val="28"/>
        </w:rPr>
        <w:t xml:space="preserve"> </w:t>
      </w:r>
      <w:r w:rsidRPr="003D2628">
        <w:rPr>
          <w:rFonts w:eastAsia="Times New Roman"/>
          <w:i/>
          <w:iCs/>
          <w:sz w:val="28"/>
          <w:szCs w:val="28"/>
          <w:lang w:val="en-US"/>
        </w:rPr>
        <w:t>on</w:t>
      </w:r>
      <w:r w:rsidRPr="003D2628">
        <w:rPr>
          <w:rFonts w:eastAsia="Times New Roman"/>
          <w:i/>
          <w:iCs/>
          <w:sz w:val="28"/>
          <w:szCs w:val="28"/>
        </w:rPr>
        <w:t xml:space="preserve"> </w:t>
      </w:r>
      <w:r w:rsidRPr="003D2628">
        <w:rPr>
          <w:rFonts w:eastAsia="Times New Roman"/>
          <w:i/>
          <w:iCs/>
          <w:sz w:val="28"/>
          <w:szCs w:val="28"/>
          <w:lang w:val="en-US"/>
        </w:rPr>
        <w:t>our</w:t>
      </w:r>
      <w:r w:rsidRPr="003D2628">
        <w:rPr>
          <w:rFonts w:eastAsia="Times New Roman"/>
          <w:i/>
          <w:iCs/>
          <w:sz w:val="28"/>
          <w:szCs w:val="28"/>
        </w:rPr>
        <w:t xml:space="preserve"> </w:t>
      </w:r>
      <w:r w:rsidRPr="003D2628">
        <w:rPr>
          <w:rFonts w:eastAsia="Times New Roman"/>
          <w:i/>
          <w:iCs/>
          <w:sz w:val="28"/>
          <w:szCs w:val="28"/>
          <w:lang w:val="en-US"/>
        </w:rPr>
        <w:t>family</w:t>
      </w:r>
      <w:r w:rsidRPr="003D2628">
        <w:rPr>
          <w:rFonts w:eastAsia="Times New Roman"/>
          <w:sz w:val="28"/>
          <w:szCs w:val="28"/>
        </w:rPr>
        <w:t>»,</w:t>
      </w:r>
      <w:r w:rsidRPr="003D2628">
        <w:rPr>
          <w:rFonts w:eastAsia="Times New Roman"/>
          <w:sz w:val="28"/>
          <w:szCs w:val="28"/>
          <w:lang w:val="kk-KZ"/>
        </w:rPr>
        <w:t xml:space="preserve"> достоверно сохраняет отрицательную коннотацию оригинала.</w:t>
      </w:r>
    </w:p>
    <w:p w14:paraId="005F783E" w14:textId="0E82FD9D" w:rsidR="00130920" w:rsidRPr="003D2628" w:rsidRDefault="00130920" w:rsidP="00B24F96">
      <w:pPr>
        <w:widowControl w:val="0"/>
        <w:autoSpaceDE w:val="0"/>
        <w:autoSpaceDN w:val="0"/>
        <w:ind w:firstLine="709"/>
        <w:rPr>
          <w:rFonts w:eastAsia="Times New Roman"/>
          <w:sz w:val="28"/>
          <w:szCs w:val="28"/>
        </w:rPr>
      </w:pPr>
      <w:r w:rsidRPr="003D2628">
        <w:rPr>
          <w:rFonts w:eastAsia="Times New Roman"/>
          <w:sz w:val="28"/>
          <w:szCs w:val="28"/>
          <w:lang w:val="kk-KZ"/>
        </w:rPr>
        <w:t xml:space="preserve">Как доказывается проведенным исследованием, коммуникативная </w:t>
      </w:r>
      <w:r w:rsidRPr="003D2628">
        <w:rPr>
          <w:rFonts w:eastAsia="Times New Roman"/>
          <w:sz w:val="28"/>
          <w:szCs w:val="28"/>
          <w:lang w:val="kk-KZ"/>
        </w:rPr>
        <w:lastRenderedPageBreak/>
        <w:t>природа эмоций в межкультурной трансляции есть один из компонентов ментальности, сознания на всех уровнях языковой системы в тр</w:t>
      </w:r>
      <w:r w:rsidR="00E4129E" w:rsidRPr="003D2628">
        <w:rPr>
          <w:rFonts w:eastAsia="Times New Roman"/>
          <w:sz w:val="28"/>
          <w:szCs w:val="28"/>
          <w:lang w:val="kk-KZ"/>
        </w:rPr>
        <w:t>ё</w:t>
      </w:r>
      <w:r w:rsidRPr="003D2628">
        <w:rPr>
          <w:rFonts w:eastAsia="Times New Roman"/>
          <w:sz w:val="28"/>
          <w:szCs w:val="28"/>
          <w:lang w:val="kk-KZ"/>
        </w:rPr>
        <w:t xml:space="preserve">х рассматриваемых языках, даже в самом ядре сознания, что связано с автохтонной природой ХТ: различные репрезентации эмоционального состояния персонажа, эмотивные вкрапления в их контаминации с экспрессивностью и оценочностью </w:t>
      </w:r>
      <w:r w:rsidR="00CE4882" w:rsidRPr="003D2628">
        <w:rPr>
          <w:rFonts w:eastAsia="Times New Roman"/>
          <w:sz w:val="28"/>
          <w:szCs w:val="28"/>
          <w:lang w:val="kk-KZ"/>
        </w:rPr>
        <w:t xml:space="preserve">подчеркивают значимость факта отражения мира человеком как социально осознанный феномен </w:t>
      </w:r>
      <w:r w:rsidRPr="003D2628">
        <w:rPr>
          <w:rFonts w:eastAsia="Times New Roman"/>
          <w:sz w:val="28"/>
          <w:szCs w:val="28"/>
        </w:rPr>
        <w:t>[</w:t>
      </w:r>
      <w:r w:rsidR="000A41B9" w:rsidRPr="003D2628">
        <w:rPr>
          <w:rFonts w:eastAsia="Times New Roman"/>
          <w:sz w:val="28"/>
          <w:szCs w:val="28"/>
        </w:rPr>
        <w:t>91</w:t>
      </w:r>
      <w:r w:rsidR="00532494" w:rsidRPr="003D2628">
        <w:rPr>
          <w:rFonts w:eastAsia="Times New Roman"/>
          <w:sz w:val="28"/>
          <w:szCs w:val="28"/>
        </w:rPr>
        <w:t>, с. 56-58</w:t>
      </w:r>
      <w:r w:rsidRPr="003D2628">
        <w:rPr>
          <w:rFonts w:eastAsia="Times New Roman"/>
          <w:sz w:val="28"/>
          <w:szCs w:val="28"/>
        </w:rPr>
        <w:t>]</w:t>
      </w:r>
      <w:r w:rsidR="00CE4882" w:rsidRPr="003D2628">
        <w:rPr>
          <w:rFonts w:eastAsia="Times New Roman"/>
          <w:sz w:val="28"/>
          <w:szCs w:val="28"/>
        </w:rPr>
        <w:t>.</w:t>
      </w:r>
    </w:p>
    <w:p w14:paraId="1E3DF7AD" w14:textId="50EC10B5" w:rsidR="000958D1" w:rsidRPr="003D2628" w:rsidRDefault="000958D1" w:rsidP="00B24F96">
      <w:pPr>
        <w:widowControl w:val="0"/>
        <w:autoSpaceDE w:val="0"/>
        <w:autoSpaceDN w:val="0"/>
        <w:ind w:firstLine="709"/>
        <w:rPr>
          <w:rFonts w:eastAsia="Times New Roman"/>
          <w:sz w:val="28"/>
          <w:szCs w:val="28"/>
          <w:lang w:eastAsia="ru-RU"/>
        </w:rPr>
      </w:pPr>
      <w:r w:rsidRPr="003D2628">
        <w:rPr>
          <w:rFonts w:eastAsia="Times New Roman"/>
          <w:sz w:val="28"/>
          <w:szCs w:val="28"/>
          <w:lang w:val="kk-KZ"/>
        </w:rPr>
        <w:t xml:space="preserve">Итак, наиболее типичные </w:t>
      </w:r>
      <w:r w:rsidR="005023D5" w:rsidRPr="003D2628">
        <w:rPr>
          <w:rFonts w:eastAsia="Times New Roman"/>
          <w:sz w:val="28"/>
          <w:szCs w:val="28"/>
          <w:lang w:val="kk-KZ"/>
        </w:rPr>
        <w:t>привед</w:t>
      </w:r>
      <w:r w:rsidR="00E4129E" w:rsidRPr="003D2628">
        <w:rPr>
          <w:rFonts w:eastAsia="Times New Roman"/>
          <w:sz w:val="28"/>
          <w:szCs w:val="28"/>
          <w:lang w:val="kk-KZ"/>
        </w:rPr>
        <w:t>ё</w:t>
      </w:r>
      <w:r w:rsidR="005023D5" w:rsidRPr="003D2628">
        <w:rPr>
          <w:rFonts w:eastAsia="Times New Roman"/>
          <w:sz w:val="28"/>
          <w:szCs w:val="28"/>
          <w:lang w:val="kk-KZ"/>
        </w:rPr>
        <w:t xml:space="preserve">нные </w:t>
      </w:r>
      <w:r w:rsidRPr="003D2628">
        <w:rPr>
          <w:rFonts w:eastAsia="Times New Roman"/>
          <w:sz w:val="28"/>
          <w:szCs w:val="28"/>
          <w:lang w:eastAsia="ru-RU"/>
        </w:rPr>
        <w:t xml:space="preserve">фрагменты из автохтонного текста мастеров казахского художественного слова, отражающие самобытность казахской культуры и уникальное мировосприятие казахского народа, адекватно транслируются в переводах на русский и английский языки. </w:t>
      </w:r>
    </w:p>
    <w:p w14:paraId="4A53740D" w14:textId="57C8D761" w:rsidR="000958D1" w:rsidRPr="003D2628" w:rsidRDefault="000958D1" w:rsidP="00B24F96">
      <w:pPr>
        <w:ind w:firstLine="709"/>
        <w:rPr>
          <w:rFonts w:eastAsia="Times New Roman"/>
          <w:sz w:val="28"/>
          <w:szCs w:val="28"/>
          <w:lang w:eastAsia="ru-RU"/>
        </w:rPr>
      </w:pPr>
      <w:r w:rsidRPr="003D2628">
        <w:rPr>
          <w:rFonts w:eastAsia="Times New Roman"/>
          <w:sz w:val="28"/>
          <w:szCs w:val="28"/>
          <w:lang w:eastAsia="ru-RU"/>
        </w:rPr>
        <w:t xml:space="preserve">Из </w:t>
      </w:r>
      <w:r w:rsidR="005803B9" w:rsidRPr="003D2628">
        <w:rPr>
          <w:rFonts w:eastAsia="Times New Roman"/>
          <w:sz w:val="28"/>
          <w:szCs w:val="28"/>
          <w:lang w:eastAsia="ru-RU"/>
        </w:rPr>
        <w:t xml:space="preserve">всего арсенала </w:t>
      </w:r>
      <w:r w:rsidRPr="003D2628">
        <w:rPr>
          <w:rFonts w:eastAsia="Times New Roman"/>
          <w:sz w:val="28"/>
          <w:szCs w:val="28"/>
          <w:lang w:eastAsia="ru-RU"/>
        </w:rPr>
        <w:t>нашей картотек</w:t>
      </w:r>
      <w:r w:rsidR="005803B9" w:rsidRPr="003D2628">
        <w:rPr>
          <w:rFonts w:eastAsia="Times New Roman"/>
          <w:sz w:val="28"/>
          <w:szCs w:val="28"/>
          <w:lang w:eastAsia="ru-RU"/>
        </w:rPr>
        <w:t>и</w:t>
      </w:r>
      <w:r w:rsidRPr="003D2628">
        <w:rPr>
          <w:rFonts w:eastAsia="Times New Roman"/>
          <w:sz w:val="28"/>
          <w:szCs w:val="28"/>
          <w:lang w:eastAsia="ru-RU"/>
        </w:rPr>
        <w:t xml:space="preserve"> фактического матер</w:t>
      </w:r>
      <w:r w:rsidR="005803B9" w:rsidRPr="003D2628">
        <w:rPr>
          <w:rFonts w:eastAsia="Times New Roman"/>
          <w:sz w:val="28"/>
          <w:szCs w:val="28"/>
          <w:lang w:eastAsia="ru-RU"/>
        </w:rPr>
        <w:t>и</w:t>
      </w:r>
      <w:r w:rsidRPr="003D2628">
        <w:rPr>
          <w:rFonts w:eastAsia="Times New Roman"/>
          <w:sz w:val="28"/>
          <w:szCs w:val="28"/>
          <w:lang w:eastAsia="ru-RU"/>
        </w:rPr>
        <w:t xml:space="preserve">ала в данный раздел нами отобраны этнокультурные слова-лакуны, наиболее частотно встречающиеся в ХТ, а также уникальные образцы реалий, репрезентирующие казахскую этническую ментальность и </w:t>
      </w:r>
      <w:proofErr w:type="gramStart"/>
      <w:r w:rsidRPr="003D2628">
        <w:rPr>
          <w:rFonts w:eastAsia="Times New Roman"/>
          <w:sz w:val="28"/>
          <w:szCs w:val="28"/>
          <w:lang w:eastAsia="ru-RU"/>
        </w:rPr>
        <w:t>национально-культурные традиции</w:t>
      </w:r>
      <w:proofErr w:type="gramEnd"/>
      <w:r w:rsidRPr="003D2628">
        <w:rPr>
          <w:rFonts w:eastAsia="Times New Roman"/>
          <w:sz w:val="28"/>
          <w:szCs w:val="28"/>
          <w:lang w:eastAsia="ru-RU"/>
        </w:rPr>
        <w:t xml:space="preserve"> и обычаи. Как показывают научные наблюдения Е.А. Журавлевой, лексические единицы, относящиеся к сфере повседневной коммуникации </w:t>
      </w:r>
      <w:r w:rsidRPr="003D2628">
        <w:rPr>
          <w:rFonts w:eastAsia="Times New Roman"/>
          <w:i/>
          <w:iCs/>
          <w:sz w:val="28"/>
          <w:szCs w:val="28"/>
          <w:lang w:eastAsia="ru-RU"/>
        </w:rPr>
        <w:t>(наименования людей, предметы быта, лексемы гастрономического дискурса</w:t>
      </w:r>
      <w:r w:rsidRPr="003D2628">
        <w:rPr>
          <w:rFonts w:eastAsia="Times New Roman"/>
          <w:sz w:val="28"/>
          <w:szCs w:val="28"/>
          <w:lang w:eastAsia="ru-RU"/>
        </w:rPr>
        <w:t xml:space="preserve">), </w:t>
      </w:r>
      <w:r w:rsidR="008E5661" w:rsidRPr="003D2628">
        <w:rPr>
          <w:rFonts w:eastAsia="Times New Roman"/>
          <w:sz w:val="28"/>
          <w:szCs w:val="28"/>
          <w:lang w:eastAsia="ru-RU"/>
        </w:rPr>
        <w:t xml:space="preserve">перманентно </w:t>
      </w:r>
      <w:r w:rsidRPr="003D2628">
        <w:rPr>
          <w:rFonts w:eastAsia="Times New Roman"/>
          <w:sz w:val="28"/>
          <w:szCs w:val="28"/>
          <w:lang w:eastAsia="ru-RU"/>
        </w:rPr>
        <w:t>востребованы</w:t>
      </w:r>
      <w:r w:rsidR="008E5661" w:rsidRPr="003D2628">
        <w:rPr>
          <w:rFonts w:eastAsia="Times New Roman"/>
          <w:sz w:val="28"/>
          <w:szCs w:val="28"/>
          <w:lang w:eastAsia="ru-RU"/>
        </w:rPr>
        <w:t>,</w:t>
      </w:r>
      <w:r w:rsidRPr="003D2628">
        <w:rPr>
          <w:rFonts w:eastAsia="Times New Roman"/>
          <w:sz w:val="28"/>
          <w:szCs w:val="28"/>
          <w:lang w:eastAsia="ru-RU"/>
        </w:rPr>
        <w:t xml:space="preserve"> и сегодня</w:t>
      </w:r>
      <w:r w:rsidR="008E5661" w:rsidRPr="003D2628">
        <w:rPr>
          <w:rFonts w:eastAsia="Times New Roman"/>
          <w:sz w:val="28"/>
          <w:szCs w:val="28"/>
          <w:lang w:eastAsia="ru-RU"/>
        </w:rPr>
        <w:t xml:space="preserve"> они</w:t>
      </w:r>
      <w:r w:rsidRPr="003D2628">
        <w:rPr>
          <w:rFonts w:eastAsia="Times New Roman"/>
          <w:sz w:val="28"/>
          <w:szCs w:val="28"/>
          <w:lang w:eastAsia="ru-RU"/>
        </w:rPr>
        <w:t xml:space="preserve"> без усилий воспроизводятся и воспринимаются в </w:t>
      </w:r>
      <w:r w:rsidRPr="0001515D">
        <w:rPr>
          <w:rFonts w:eastAsia="Times New Roman"/>
          <w:sz w:val="28"/>
          <w:szCs w:val="28"/>
          <w:lang w:eastAsia="ru-RU"/>
        </w:rPr>
        <w:t>качестве единиц родной культуры русскоязычными жителями Казахстана [</w:t>
      </w:r>
      <w:r w:rsidR="00A62353" w:rsidRPr="0001515D">
        <w:rPr>
          <w:rFonts w:eastAsia="Times New Roman"/>
          <w:sz w:val="28"/>
          <w:szCs w:val="28"/>
          <w:lang w:eastAsia="ru-RU"/>
        </w:rPr>
        <w:t>1</w:t>
      </w:r>
      <w:r w:rsidR="00D072EA" w:rsidRPr="0001515D">
        <w:rPr>
          <w:rFonts w:eastAsia="Times New Roman"/>
          <w:sz w:val="28"/>
          <w:szCs w:val="28"/>
          <w:lang w:eastAsia="ru-RU"/>
        </w:rPr>
        <w:t>26</w:t>
      </w:r>
      <w:r w:rsidR="0001515D">
        <w:rPr>
          <w:rFonts w:eastAsia="Times New Roman"/>
          <w:sz w:val="28"/>
          <w:szCs w:val="28"/>
          <w:lang w:eastAsia="ru-RU"/>
        </w:rPr>
        <w:t xml:space="preserve">, с. </w:t>
      </w:r>
      <w:r w:rsidR="0001515D" w:rsidRPr="00FD0BB3">
        <w:rPr>
          <w:rFonts w:eastAsia="Times New Roman"/>
          <w:sz w:val="28"/>
          <w:szCs w:val="28"/>
          <w:lang w:eastAsia="ru-RU"/>
        </w:rPr>
        <w:t>3-220</w:t>
      </w:r>
      <w:r w:rsidRPr="00FD0BB3">
        <w:rPr>
          <w:rFonts w:eastAsia="Times New Roman"/>
          <w:sz w:val="28"/>
          <w:szCs w:val="28"/>
          <w:lang w:eastAsia="ru-RU"/>
        </w:rPr>
        <w:t>]</w:t>
      </w:r>
      <w:r w:rsidR="008E5661" w:rsidRPr="00FD0BB3">
        <w:rPr>
          <w:rFonts w:eastAsia="Times New Roman"/>
          <w:sz w:val="28"/>
          <w:szCs w:val="28"/>
          <w:lang w:eastAsia="ru-RU"/>
        </w:rPr>
        <w:t>.</w:t>
      </w:r>
    </w:p>
    <w:p w14:paraId="3F58C219" w14:textId="77777777" w:rsidR="000958D1" w:rsidRPr="003D2628" w:rsidRDefault="000958D1" w:rsidP="00B24F96">
      <w:pPr>
        <w:ind w:firstLine="709"/>
        <w:rPr>
          <w:rFonts w:eastAsia="Times New Roman"/>
          <w:b/>
          <w:bCs/>
          <w:sz w:val="28"/>
          <w:szCs w:val="28"/>
          <w:lang w:eastAsia="ru-RU"/>
        </w:rPr>
      </w:pPr>
      <w:r w:rsidRPr="003D2628">
        <w:rPr>
          <w:rFonts w:eastAsia="Times New Roman"/>
          <w:sz w:val="28"/>
          <w:szCs w:val="28"/>
          <w:lang w:eastAsia="ru-RU"/>
        </w:rPr>
        <w:t>Таким образом, при трансляции этнокультурных реалий, репрезентирующих реальность отдельной культуры, отдельной страны, используется адаптация автохтонной ауры подлинника. Для сохранения исходного смысла переводчиком подбираются эквиваленты, вызывающие образную ассоциативность, в другой культуре.</w:t>
      </w:r>
    </w:p>
    <w:p w14:paraId="4B1B1DDC" w14:textId="027085D2" w:rsidR="000958D1" w:rsidRPr="003D2628" w:rsidRDefault="000958D1" w:rsidP="00B24F96">
      <w:pPr>
        <w:ind w:firstLine="709"/>
        <w:rPr>
          <w:rFonts w:eastAsia="Times New Roman"/>
          <w:sz w:val="28"/>
          <w:szCs w:val="28"/>
          <w:lang w:eastAsia="ru-RU"/>
        </w:rPr>
      </w:pPr>
      <w:r w:rsidRPr="003D2628">
        <w:rPr>
          <w:rFonts w:eastAsia="Times New Roman"/>
          <w:sz w:val="28"/>
          <w:szCs w:val="28"/>
          <w:lang w:eastAsia="ru-RU"/>
        </w:rPr>
        <w:t xml:space="preserve">Итак, содержание </w:t>
      </w:r>
      <w:r w:rsidR="00D60676" w:rsidRPr="003D2628">
        <w:rPr>
          <w:rFonts w:eastAsia="Times New Roman"/>
          <w:sz w:val="28"/>
          <w:szCs w:val="28"/>
          <w:lang w:eastAsia="ru-RU"/>
        </w:rPr>
        <w:t xml:space="preserve">автохтонной ауры </w:t>
      </w:r>
      <w:r w:rsidRPr="003D2628">
        <w:rPr>
          <w:rFonts w:eastAsia="Times New Roman"/>
          <w:sz w:val="28"/>
          <w:szCs w:val="28"/>
          <w:lang w:eastAsia="ru-RU"/>
        </w:rPr>
        <w:t xml:space="preserve">ХТ, непосредственно выраженное лингвосемиотическими средствами, соотносится с денотативной структурой автохтонного ХТ, отражающей фрагмент мира (возможное положение вещей в мире). Смысл же автохтонного текста, формируемый в результате рефлексивной деятельности читателя-инофона, связан с интерпретацией </w:t>
      </w:r>
      <w:r w:rsidR="00D60676" w:rsidRPr="003D2628">
        <w:rPr>
          <w:rFonts w:eastAsia="Times New Roman"/>
          <w:sz w:val="28"/>
          <w:szCs w:val="28"/>
          <w:lang w:eastAsia="ru-RU"/>
        </w:rPr>
        <w:t xml:space="preserve">автохтонной ауры </w:t>
      </w:r>
      <w:r w:rsidRPr="003D2628">
        <w:rPr>
          <w:rFonts w:eastAsia="Times New Roman"/>
          <w:sz w:val="28"/>
          <w:szCs w:val="28"/>
          <w:lang w:eastAsia="ru-RU"/>
        </w:rPr>
        <w:t>ХТ речевыми средствами переводной лингвосистемы.</w:t>
      </w:r>
    </w:p>
    <w:p w14:paraId="6A556686" w14:textId="3CB0A5B4" w:rsidR="000958D1" w:rsidRPr="003D2628" w:rsidRDefault="000958D1" w:rsidP="00B24F96">
      <w:pPr>
        <w:ind w:firstLine="709"/>
        <w:rPr>
          <w:rFonts w:eastAsia="Times New Roman"/>
          <w:sz w:val="28"/>
          <w:szCs w:val="28"/>
          <w:lang w:eastAsia="ru-RU"/>
        </w:rPr>
      </w:pPr>
    </w:p>
    <w:p w14:paraId="2AF94990" w14:textId="20440041" w:rsidR="00B0188C" w:rsidRPr="003D2628" w:rsidRDefault="00B0188C" w:rsidP="00B24F96">
      <w:pPr>
        <w:ind w:firstLine="709"/>
        <w:rPr>
          <w:b/>
          <w:sz w:val="28"/>
          <w:szCs w:val="28"/>
        </w:rPr>
      </w:pPr>
      <w:r w:rsidRPr="003D2628">
        <w:rPr>
          <w:rFonts w:eastAsia="Times New Roman"/>
          <w:b/>
          <w:bCs/>
          <w:sz w:val="28"/>
          <w:szCs w:val="28"/>
          <w:lang w:eastAsia="ru-RU"/>
        </w:rPr>
        <w:t>3.</w:t>
      </w:r>
      <w:r w:rsidR="00B56B85" w:rsidRPr="003D2628">
        <w:rPr>
          <w:rFonts w:eastAsia="Times New Roman"/>
          <w:b/>
          <w:bCs/>
          <w:sz w:val="28"/>
          <w:szCs w:val="28"/>
          <w:lang w:eastAsia="ru-RU"/>
        </w:rPr>
        <w:t>2</w:t>
      </w:r>
      <w:r w:rsidRPr="003D2628">
        <w:rPr>
          <w:rFonts w:eastAsia="Arial MT"/>
          <w:b/>
          <w:bCs/>
          <w:sz w:val="28"/>
          <w:szCs w:val="28"/>
        </w:rPr>
        <w:t xml:space="preserve"> </w:t>
      </w:r>
      <w:r w:rsidRPr="003D2628">
        <w:rPr>
          <w:b/>
          <w:sz w:val="28"/>
          <w:szCs w:val="28"/>
        </w:rPr>
        <w:t xml:space="preserve">Когнитивно-метафорическая образность этнокультурной ауры художественного текста </w:t>
      </w:r>
      <w:r w:rsidR="00CF6566" w:rsidRPr="003D2628">
        <w:rPr>
          <w:b/>
          <w:sz w:val="28"/>
          <w:szCs w:val="28"/>
        </w:rPr>
        <w:t>в оригинале и переводе</w:t>
      </w:r>
    </w:p>
    <w:p w14:paraId="3887D7CE" w14:textId="02FAE5AB" w:rsidR="00B0188C" w:rsidRPr="003D2628" w:rsidRDefault="00B0188C" w:rsidP="00B24F96">
      <w:pPr>
        <w:widowControl w:val="0"/>
        <w:autoSpaceDE w:val="0"/>
        <w:autoSpaceDN w:val="0"/>
        <w:ind w:firstLine="709"/>
        <w:rPr>
          <w:rFonts w:eastAsia="Arial MT"/>
          <w:sz w:val="28"/>
          <w:szCs w:val="28"/>
          <w:lang w:val="kk-KZ"/>
        </w:rPr>
      </w:pPr>
      <w:r w:rsidRPr="003D2628">
        <w:rPr>
          <w:rFonts w:eastAsia="Arial MT"/>
          <w:sz w:val="28"/>
          <w:szCs w:val="28"/>
          <w:lang w:val="kk-KZ"/>
        </w:rPr>
        <w:t>Метафор</w:t>
      </w:r>
      <w:r w:rsidRPr="003D2628">
        <w:rPr>
          <w:rFonts w:eastAsia="Arial MT"/>
          <w:sz w:val="28"/>
          <w:szCs w:val="28"/>
        </w:rPr>
        <w:t>из</w:t>
      </w:r>
      <w:r w:rsidRPr="003D2628">
        <w:rPr>
          <w:rFonts w:eastAsia="Arial MT"/>
          <w:sz w:val="28"/>
          <w:szCs w:val="28"/>
          <w:lang w:val="kk-KZ"/>
        </w:rPr>
        <w:t>ация</w:t>
      </w:r>
      <w:r w:rsidRPr="003D2628">
        <w:rPr>
          <w:rFonts w:eastAsia="Arial MT"/>
          <w:sz w:val="28"/>
          <w:szCs w:val="28"/>
        </w:rPr>
        <w:t xml:space="preserve"> этнокультурных маркеров нарративного дискурса</w:t>
      </w:r>
      <w:r w:rsidRPr="003D2628">
        <w:rPr>
          <w:rFonts w:eastAsia="Arial MT"/>
          <w:sz w:val="28"/>
          <w:szCs w:val="28"/>
          <w:lang w:val="kk-KZ"/>
        </w:rPr>
        <w:t>, как и</w:t>
      </w:r>
      <w:r w:rsidRPr="003D2628">
        <w:rPr>
          <w:rFonts w:eastAsia="Arial MT"/>
          <w:sz w:val="28"/>
          <w:szCs w:val="28"/>
        </w:rPr>
        <w:t xml:space="preserve"> ею проецируемые речевые контексты</w:t>
      </w:r>
      <w:r w:rsidRPr="003D2628">
        <w:rPr>
          <w:rFonts w:eastAsia="Arial MT"/>
          <w:sz w:val="28"/>
          <w:szCs w:val="28"/>
          <w:lang w:val="kk-KZ"/>
        </w:rPr>
        <w:t xml:space="preserve">, </w:t>
      </w:r>
      <w:r w:rsidRPr="003D2628">
        <w:rPr>
          <w:rFonts w:eastAsia="Arial MT"/>
          <w:sz w:val="28"/>
          <w:szCs w:val="28"/>
        </w:rPr>
        <w:t>позволяют писателю осуществлять на основе образного мышления индивидуально-авторскую</w:t>
      </w:r>
      <w:r w:rsidRPr="003D2628">
        <w:rPr>
          <w:rFonts w:eastAsia="Arial MT"/>
          <w:sz w:val="28"/>
          <w:szCs w:val="28"/>
          <w:lang w:val="kk-KZ"/>
        </w:rPr>
        <w:t xml:space="preserve"> </w:t>
      </w:r>
      <w:r w:rsidRPr="003D2628">
        <w:rPr>
          <w:rFonts w:eastAsia="Arial MT"/>
          <w:sz w:val="28"/>
          <w:szCs w:val="28"/>
        </w:rPr>
        <w:t>интерпретацию</w:t>
      </w:r>
      <w:r w:rsidRPr="003D2628">
        <w:rPr>
          <w:rFonts w:eastAsia="Arial MT"/>
          <w:sz w:val="28"/>
          <w:szCs w:val="28"/>
          <w:lang w:val="kk-KZ"/>
        </w:rPr>
        <w:t xml:space="preserve"> сложны</w:t>
      </w:r>
      <w:r w:rsidRPr="003D2628">
        <w:rPr>
          <w:rFonts w:eastAsia="Arial MT"/>
          <w:sz w:val="28"/>
          <w:szCs w:val="28"/>
        </w:rPr>
        <w:t>х элементов дискурсивной ситуации</w:t>
      </w:r>
      <w:r w:rsidR="00842F0E" w:rsidRPr="003D2628">
        <w:rPr>
          <w:rFonts w:eastAsia="Arial MT"/>
          <w:sz w:val="28"/>
          <w:szCs w:val="28"/>
        </w:rPr>
        <w:t>, как справедливо утверждает Н.Ф.</w:t>
      </w:r>
      <w:r w:rsidR="00F67722">
        <w:rPr>
          <w:rFonts w:eastAsia="Arial MT"/>
          <w:sz w:val="28"/>
          <w:szCs w:val="28"/>
        </w:rPr>
        <w:t> </w:t>
      </w:r>
      <w:r w:rsidR="00842F0E" w:rsidRPr="003D2628">
        <w:rPr>
          <w:rFonts w:eastAsia="Arial MT"/>
          <w:sz w:val="28"/>
          <w:szCs w:val="28"/>
        </w:rPr>
        <w:t>Алефиренко,</w:t>
      </w:r>
      <w:r w:rsidRPr="003D2628">
        <w:rPr>
          <w:rFonts w:eastAsia="Arial MT"/>
          <w:sz w:val="28"/>
          <w:szCs w:val="28"/>
          <w:lang w:val="kk-KZ"/>
        </w:rPr>
        <w:t xml:space="preserve"> </w:t>
      </w:r>
      <w:r w:rsidRPr="003D2628">
        <w:rPr>
          <w:rFonts w:eastAsia="Arial MT"/>
          <w:sz w:val="28"/>
          <w:szCs w:val="28"/>
        </w:rPr>
        <w:t>«</w:t>
      </w:r>
      <w:r w:rsidRPr="003D2628">
        <w:rPr>
          <w:rFonts w:eastAsia="Arial MT"/>
          <w:sz w:val="28"/>
          <w:szCs w:val="28"/>
          <w:lang w:val="kk-KZ"/>
        </w:rPr>
        <w:t>путем переосмысления базисных знаний когнитивно-дискурсивного опыта</w:t>
      </w:r>
      <w:r w:rsidRPr="003D2628">
        <w:rPr>
          <w:rFonts w:eastAsia="Arial MT"/>
          <w:sz w:val="28"/>
          <w:szCs w:val="28"/>
        </w:rPr>
        <w:t>» [</w:t>
      </w:r>
      <w:r w:rsidR="000A41B9" w:rsidRPr="003D2628">
        <w:rPr>
          <w:rFonts w:eastAsia="Arial MT"/>
          <w:sz w:val="28"/>
          <w:szCs w:val="28"/>
        </w:rPr>
        <w:t>41</w:t>
      </w:r>
      <w:r w:rsidRPr="003D2628">
        <w:rPr>
          <w:rFonts w:eastAsia="Arial MT"/>
          <w:sz w:val="28"/>
          <w:szCs w:val="28"/>
        </w:rPr>
        <w:t>, с. 319]</w:t>
      </w:r>
      <w:r w:rsidRPr="003D2628">
        <w:rPr>
          <w:rFonts w:eastAsia="Arial MT"/>
          <w:sz w:val="28"/>
          <w:szCs w:val="28"/>
          <w:lang w:val="kk-KZ"/>
        </w:rPr>
        <w:t>.</w:t>
      </w:r>
      <w:r w:rsidRPr="003D2628">
        <w:rPr>
          <w:rFonts w:eastAsia="Arial MT"/>
          <w:sz w:val="28"/>
          <w:szCs w:val="28"/>
        </w:rPr>
        <w:t xml:space="preserve"> </w:t>
      </w:r>
      <w:r w:rsidRPr="003D2628">
        <w:rPr>
          <w:rFonts w:eastAsia="Arial MT"/>
          <w:sz w:val="28"/>
          <w:szCs w:val="28"/>
          <w:lang w:val="kk-KZ"/>
        </w:rPr>
        <w:t xml:space="preserve">Взаимосвязь образного мышления автора автохтонного текста и этноязыкового сознания читателя осуществляется через метафоризацию коммуникативного события, благодаря которой происходит синергийное слияние в сознании реалий осмысляемого события и их образного </w:t>
      </w:r>
      <w:r w:rsidRPr="003D2628">
        <w:rPr>
          <w:rFonts w:eastAsia="Arial MT"/>
          <w:sz w:val="28"/>
          <w:szCs w:val="28"/>
          <w:lang w:val="kk-KZ"/>
        </w:rPr>
        <w:lastRenderedPageBreak/>
        <w:t xml:space="preserve">восприятия. </w:t>
      </w:r>
    </w:p>
    <w:p w14:paraId="4E6EC00B" w14:textId="3D529576" w:rsidR="00B0188C" w:rsidRPr="003D2628" w:rsidRDefault="00B0188C" w:rsidP="00B24F96">
      <w:pPr>
        <w:widowControl w:val="0"/>
        <w:autoSpaceDE w:val="0"/>
        <w:autoSpaceDN w:val="0"/>
        <w:ind w:firstLine="709"/>
        <w:rPr>
          <w:rFonts w:eastAsia="Arial MT"/>
          <w:sz w:val="28"/>
          <w:szCs w:val="28"/>
        </w:rPr>
      </w:pPr>
      <w:r w:rsidRPr="003D2628">
        <w:rPr>
          <w:rFonts w:eastAsia="Arial MT"/>
          <w:sz w:val="28"/>
          <w:szCs w:val="28"/>
          <w:lang w:val="kk-KZ"/>
        </w:rPr>
        <w:t xml:space="preserve">Продуктом такой синергии является когнитивная метафора, представляющая собой результат сигнитикативной репрезентации какого-либо предмета мысли через референтное видение другого предмета </w:t>
      </w:r>
      <w:r w:rsidRPr="003D2628">
        <w:rPr>
          <w:rFonts w:eastAsia="Times New Roman"/>
          <w:sz w:val="28"/>
          <w:szCs w:val="28"/>
          <w:lang w:val="kk-KZ" w:eastAsia="ru-RU"/>
        </w:rPr>
        <w:t xml:space="preserve">[1, с. 174; </w:t>
      </w:r>
      <w:r w:rsidR="00855363" w:rsidRPr="003D2628">
        <w:rPr>
          <w:rFonts w:eastAsia="Times New Roman"/>
          <w:sz w:val="28"/>
          <w:szCs w:val="28"/>
          <w:lang w:val="kk-KZ" w:eastAsia="ru-RU"/>
        </w:rPr>
        <w:t>2</w:t>
      </w:r>
      <w:r w:rsidR="000A41B9" w:rsidRPr="003D2628">
        <w:rPr>
          <w:rFonts w:eastAsia="Times New Roman"/>
          <w:sz w:val="28"/>
          <w:szCs w:val="28"/>
          <w:lang w:val="kk-KZ" w:eastAsia="ru-RU"/>
        </w:rPr>
        <w:t>24</w:t>
      </w:r>
      <w:r w:rsidR="003974C1">
        <w:rPr>
          <w:rFonts w:eastAsia="Times New Roman"/>
          <w:sz w:val="28"/>
          <w:szCs w:val="28"/>
          <w:lang w:val="kk-KZ" w:eastAsia="ru-RU"/>
        </w:rPr>
        <w:t>,</w:t>
      </w:r>
      <w:r w:rsidR="00B078AE" w:rsidRPr="003D2628">
        <w:rPr>
          <w:rFonts w:eastAsia="Times New Roman"/>
          <w:sz w:val="28"/>
          <w:szCs w:val="28"/>
          <w:lang w:val="kk-KZ" w:eastAsia="ru-RU"/>
        </w:rPr>
        <w:t xml:space="preserve"> </w:t>
      </w:r>
      <w:r w:rsidR="00855363" w:rsidRPr="003D2628">
        <w:rPr>
          <w:rFonts w:eastAsia="Times New Roman"/>
          <w:sz w:val="28"/>
          <w:szCs w:val="28"/>
          <w:lang w:val="kk-KZ" w:eastAsia="ru-RU"/>
        </w:rPr>
        <w:t>2</w:t>
      </w:r>
      <w:r w:rsidR="000A41B9" w:rsidRPr="003D2628">
        <w:rPr>
          <w:rFonts w:eastAsia="Times New Roman"/>
          <w:sz w:val="28"/>
          <w:szCs w:val="28"/>
          <w:lang w:val="kk-KZ" w:eastAsia="ru-RU"/>
        </w:rPr>
        <w:t>25</w:t>
      </w:r>
      <w:r w:rsidRPr="003D2628">
        <w:rPr>
          <w:rFonts w:eastAsia="Times New Roman"/>
          <w:sz w:val="28"/>
          <w:szCs w:val="28"/>
          <w:lang w:val="kk-KZ" w:eastAsia="ru-RU"/>
        </w:rPr>
        <w:t>]</w:t>
      </w:r>
      <w:r w:rsidRPr="003D2628">
        <w:rPr>
          <w:rFonts w:eastAsia="Arial MT"/>
          <w:sz w:val="28"/>
          <w:szCs w:val="28"/>
          <w:lang w:val="kk-KZ"/>
        </w:rPr>
        <w:t xml:space="preserve">, </w:t>
      </w:r>
      <w:r w:rsidRPr="003D2628">
        <w:rPr>
          <w:rFonts w:eastAsia="Arial MT"/>
          <w:sz w:val="28"/>
          <w:szCs w:val="28"/>
        </w:rPr>
        <w:t xml:space="preserve">которая </w:t>
      </w:r>
      <w:r w:rsidRPr="003D2628">
        <w:rPr>
          <w:rFonts w:eastAsia="Arial MT"/>
          <w:sz w:val="28"/>
          <w:szCs w:val="28"/>
          <w:lang w:val="kk-KZ"/>
        </w:rPr>
        <w:t>используется в художественном тексте для того, чтобы мысль получила яркую образную репрезентацию</w:t>
      </w:r>
      <w:r w:rsidRPr="003D2628">
        <w:rPr>
          <w:rFonts w:eastAsia="Times New Roman"/>
          <w:sz w:val="28"/>
          <w:szCs w:val="28"/>
          <w:lang w:val="kk-KZ" w:eastAsia="ru-RU"/>
        </w:rPr>
        <w:t xml:space="preserve">, трасформирующую когнитивную картину мира в художественную. Так, в </w:t>
      </w:r>
      <w:r w:rsidRPr="003D2628">
        <w:rPr>
          <w:rFonts w:eastAsia="Arial MT"/>
          <w:bCs/>
          <w:sz w:val="28"/>
          <w:szCs w:val="28"/>
          <w:lang w:val="kk-KZ"/>
        </w:rPr>
        <w:t xml:space="preserve">повести Калихана Искакова </w:t>
      </w:r>
      <w:r w:rsidRPr="003D2628">
        <w:rPr>
          <w:rFonts w:eastAsia="Arial MT"/>
          <w:sz w:val="28"/>
          <w:szCs w:val="28"/>
          <w:lang w:val="kk-KZ" w:eastAsia="ru-RU"/>
        </w:rPr>
        <w:t>«Қоңыр күз еді» используемая в её названии когнитивная метафора</w:t>
      </w:r>
      <w:r w:rsidRPr="003D2628">
        <w:rPr>
          <w:rFonts w:eastAsia="Arial MT"/>
          <w:sz w:val="28"/>
          <w:szCs w:val="28"/>
          <w:lang w:eastAsia="ru-RU"/>
        </w:rPr>
        <w:t xml:space="preserve"> «</w:t>
      </w:r>
      <w:r w:rsidRPr="003D2628">
        <w:rPr>
          <w:rFonts w:eastAsia="Arial MT"/>
          <w:i/>
          <w:iCs/>
          <w:sz w:val="28"/>
          <w:szCs w:val="28"/>
          <w:lang w:val="kk-KZ" w:eastAsia="ru-RU"/>
        </w:rPr>
        <w:t>қоңыр кұз</w:t>
      </w:r>
      <w:r w:rsidRPr="003D2628">
        <w:rPr>
          <w:rFonts w:eastAsia="Arial MT"/>
          <w:sz w:val="28"/>
          <w:szCs w:val="28"/>
          <w:lang w:eastAsia="ru-RU"/>
        </w:rPr>
        <w:t>»</w:t>
      </w:r>
      <w:r w:rsidRPr="003D2628">
        <w:rPr>
          <w:rFonts w:eastAsia="Arial MT"/>
          <w:sz w:val="28"/>
          <w:szCs w:val="28"/>
          <w:lang w:val="kk-KZ" w:eastAsia="ru-RU"/>
        </w:rPr>
        <w:t xml:space="preserve"> позволяет </w:t>
      </w:r>
      <w:r w:rsidRPr="003D2628">
        <w:rPr>
          <w:rFonts w:eastAsia="Arial MT"/>
          <w:sz w:val="28"/>
          <w:szCs w:val="28"/>
          <w:lang w:eastAsia="ru-RU"/>
        </w:rPr>
        <w:t>произвести</w:t>
      </w:r>
      <w:r w:rsidRPr="003D2628">
        <w:rPr>
          <w:rFonts w:eastAsia="Arial MT"/>
          <w:sz w:val="28"/>
          <w:szCs w:val="28"/>
          <w:lang w:val="kk-KZ" w:eastAsia="ru-RU"/>
        </w:rPr>
        <w:t xml:space="preserve"> </w:t>
      </w:r>
      <w:r w:rsidRPr="003D2628">
        <w:rPr>
          <w:rFonts w:eastAsia="Arial MT"/>
          <w:i/>
          <w:sz w:val="28"/>
          <w:szCs w:val="28"/>
          <w:lang w:val="kk-KZ" w:eastAsia="ru-RU"/>
        </w:rPr>
        <w:t>смысловую</w:t>
      </w:r>
      <w:r w:rsidRPr="003D2628">
        <w:rPr>
          <w:rFonts w:eastAsia="Arial MT"/>
          <w:sz w:val="28"/>
          <w:szCs w:val="28"/>
          <w:lang w:val="kk-KZ" w:eastAsia="ru-RU"/>
        </w:rPr>
        <w:t xml:space="preserve"> интерпретацию переживаемого события через его </w:t>
      </w:r>
      <w:r w:rsidRPr="003D2628">
        <w:rPr>
          <w:rFonts w:eastAsia="Arial MT"/>
          <w:i/>
          <w:sz w:val="28"/>
          <w:szCs w:val="28"/>
          <w:lang w:val="kk-KZ" w:eastAsia="ru-RU"/>
        </w:rPr>
        <w:t>предметное</w:t>
      </w:r>
      <w:r w:rsidRPr="003D2628">
        <w:rPr>
          <w:rFonts w:eastAsia="Arial MT"/>
          <w:sz w:val="28"/>
          <w:szCs w:val="28"/>
          <w:lang w:val="kk-KZ" w:eastAsia="ru-RU"/>
        </w:rPr>
        <w:t xml:space="preserve"> соотнесение с осенним дождём. Оязыковление когнитивной метафоры, как отмечает Л.В. Выготский</w:t>
      </w:r>
      <w:r w:rsidR="00B56B85" w:rsidRPr="003D2628">
        <w:rPr>
          <w:rFonts w:eastAsia="Arial MT"/>
          <w:sz w:val="28"/>
          <w:szCs w:val="28"/>
          <w:lang w:eastAsia="ru-RU"/>
        </w:rPr>
        <w:t>,</w:t>
      </w:r>
      <w:r w:rsidRPr="003D2628">
        <w:rPr>
          <w:rFonts w:eastAsia="Arial MT"/>
          <w:sz w:val="28"/>
          <w:szCs w:val="28"/>
          <w:lang w:val="kk-KZ" w:eastAsia="ru-RU"/>
        </w:rPr>
        <w:t xml:space="preserve"> становится возможным потому, что </w:t>
      </w:r>
      <w:r w:rsidRPr="003D2628">
        <w:rPr>
          <w:rFonts w:eastAsia="Arial MT"/>
          <w:sz w:val="28"/>
          <w:szCs w:val="28"/>
          <w:lang w:val="kk-KZ"/>
        </w:rPr>
        <w:t>лежащий в его основе перенос происходит на основе произвольных ассоциаций [</w:t>
      </w:r>
      <w:r w:rsidR="00855363" w:rsidRPr="003D2628">
        <w:rPr>
          <w:rFonts w:eastAsia="Arial MT"/>
          <w:sz w:val="28"/>
          <w:szCs w:val="28"/>
          <w:lang w:val="kk-KZ"/>
        </w:rPr>
        <w:t>2</w:t>
      </w:r>
      <w:r w:rsidR="000A41B9" w:rsidRPr="003D2628">
        <w:rPr>
          <w:rFonts w:eastAsia="Arial MT"/>
          <w:sz w:val="28"/>
          <w:szCs w:val="28"/>
          <w:lang w:val="kk-KZ"/>
        </w:rPr>
        <w:t>26</w:t>
      </w:r>
      <w:r w:rsidRPr="003D2628">
        <w:rPr>
          <w:rFonts w:eastAsia="Arial MT"/>
          <w:sz w:val="28"/>
          <w:szCs w:val="28"/>
          <w:lang w:val="kk-KZ"/>
        </w:rPr>
        <w:t xml:space="preserve">], которые реконструируются только с помощью нарративно-дискурсивного анализа вертикального контекста, в рамках которого этот перенос произошёл. Словесные метафоры в анализируемой повести, как показывает анализ, своим возникновением обязаны когнитивной метафоре. </w:t>
      </w:r>
    </w:p>
    <w:p w14:paraId="09CA4768" w14:textId="040FB6C8" w:rsidR="00B0188C" w:rsidRPr="003D2628" w:rsidRDefault="00B0188C" w:rsidP="00AD3303">
      <w:pPr>
        <w:ind w:firstLine="709"/>
        <w:rPr>
          <w:rFonts w:eastAsiaTheme="minorEastAsia"/>
          <w:color w:val="111111"/>
          <w:sz w:val="28"/>
          <w:szCs w:val="28"/>
          <w:shd w:val="clear" w:color="auto" w:fill="FFFFFF"/>
          <w:lang w:eastAsia="ru-RU"/>
        </w:rPr>
      </w:pPr>
      <w:r w:rsidRPr="003D2628">
        <w:rPr>
          <w:rFonts w:eastAsiaTheme="minorEastAsia"/>
          <w:sz w:val="28"/>
          <w:szCs w:val="28"/>
          <w:lang w:eastAsia="ru-RU"/>
        </w:rPr>
        <w:t xml:space="preserve">Словесная метафоризация по сути своей лингвокогнитивный процесс отображения в повести коммуникативного события, способ репрезентации его фрагментов через призму ранее интуитивно воспринятого опытным путём предметного мира </w:t>
      </w:r>
      <w:r w:rsidRPr="003D2628">
        <w:rPr>
          <w:rFonts w:eastAsia="Times New Roman"/>
          <w:sz w:val="28"/>
          <w:szCs w:val="28"/>
          <w:lang w:eastAsia="ru-RU"/>
        </w:rPr>
        <w:t>[</w:t>
      </w:r>
      <w:r w:rsidR="00855363" w:rsidRPr="003D2628">
        <w:rPr>
          <w:rFonts w:eastAsia="Times New Roman"/>
          <w:sz w:val="28"/>
          <w:szCs w:val="28"/>
          <w:lang w:eastAsia="ru-RU"/>
        </w:rPr>
        <w:t>2</w:t>
      </w:r>
      <w:r w:rsidR="000A41B9" w:rsidRPr="003D2628">
        <w:rPr>
          <w:rFonts w:eastAsia="Times New Roman"/>
          <w:sz w:val="28"/>
          <w:szCs w:val="28"/>
          <w:lang w:eastAsia="ru-RU"/>
        </w:rPr>
        <w:t>27</w:t>
      </w:r>
      <w:r w:rsidRPr="003D2628">
        <w:rPr>
          <w:rFonts w:eastAsia="Times New Roman"/>
          <w:sz w:val="28"/>
          <w:szCs w:val="28"/>
          <w:lang w:eastAsia="ru-RU"/>
        </w:rPr>
        <w:t>]. Контаминацией</w:t>
      </w:r>
      <w:r w:rsidRPr="003D2628">
        <w:rPr>
          <w:rFonts w:eastAsiaTheme="minorEastAsia"/>
          <w:sz w:val="28"/>
          <w:szCs w:val="28"/>
          <w:lang w:eastAsia="ru-RU"/>
        </w:rPr>
        <w:t xml:space="preserve"> этих двух типов метафоры (когнитивной и словесной) в повести К. Искакова как раз и создаётся её этнокультурная аура. Она играет важную роль для понимания ХКМ казахов на переломе эпох как в тексте оригинала, так и в его переводной версии. Активизируя работу эмоционального и интеллектуального уровней мышления, метафора позволяет лаконично и самобытно выразить трудновыразимое</w:t>
      </w:r>
      <w:r w:rsidRPr="003D2628">
        <w:rPr>
          <w:rFonts w:eastAsiaTheme="minorEastAsia"/>
          <w:color w:val="111111"/>
          <w:sz w:val="28"/>
          <w:szCs w:val="28"/>
          <w:shd w:val="clear" w:color="auto" w:fill="FFFFFF"/>
          <w:lang w:eastAsia="ru-RU"/>
        </w:rPr>
        <w:t xml:space="preserve">. </w:t>
      </w:r>
    </w:p>
    <w:p w14:paraId="3022195A" w14:textId="52CDFDA7" w:rsidR="00B0188C" w:rsidRPr="003D2628" w:rsidRDefault="00B0188C" w:rsidP="00AD3303">
      <w:pPr>
        <w:ind w:firstLine="709"/>
        <w:rPr>
          <w:rFonts w:eastAsiaTheme="minorEastAsia"/>
          <w:sz w:val="28"/>
          <w:szCs w:val="28"/>
          <w:lang w:eastAsia="ru-RU"/>
        </w:rPr>
      </w:pPr>
      <w:r w:rsidRPr="003D2628">
        <w:rPr>
          <w:rFonts w:eastAsiaTheme="minorEastAsia"/>
          <w:color w:val="111111"/>
          <w:sz w:val="28"/>
          <w:szCs w:val="28"/>
          <w:shd w:val="clear" w:color="auto" w:fill="FFFFFF"/>
          <w:lang w:eastAsia="ru-RU"/>
        </w:rPr>
        <w:t xml:space="preserve">По мнению Н.Ф. Алефиренко, </w:t>
      </w:r>
      <w:r w:rsidR="006C1877" w:rsidRPr="003D2628">
        <w:rPr>
          <w:rFonts w:eastAsiaTheme="minorEastAsia"/>
          <w:color w:val="111111"/>
          <w:sz w:val="28"/>
          <w:szCs w:val="28"/>
          <w:shd w:val="clear" w:color="auto" w:fill="FFFFFF"/>
          <w:lang w:eastAsia="ru-RU"/>
        </w:rPr>
        <w:t xml:space="preserve">М.Б. Нуртазиной, </w:t>
      </w:r>
      <w:r w:rsidRPr="003D2628">
        <w:rPr>
          <w:rFonts w:eastAsiaTheme="minorEastAsia"/>
          <w:color w:val="111111"/>
          <w:sz w:val="28"/>
          <w:szCs w:val="28"/>
          <w:shd w:val="clear" w:color="auto" w:fill="FFFFFF"/>
          <w:lang w:eastAsia="ru-RU"/>
        </w:rPr>
        <w:t>«</w:t>
      </w:r>
      <w:r w:rsidRPr="003D2628">
        <w:rPr>
          <w:rFonts w:eastAsiaTheme="minorEastAsia"/>
          <w:sz w:val="28"/>
          <w:szCs w:val="28"/>
          <w:lang w:eastAsia="ru-RU"/>
        </w:rPr>
        <w:t>метафора регулярно служит знакообозначению объектов “невидимых миров”, средством выражения внутреннего мира человека, моделей его поведения, нравственных качеств, состояний сознания, эмоций и поступков»</w:t>
      </w:r>
      <w:r w:rsidRPr="003D2628">
        <w:rPr>
          <w:rFonts w:eastAsia="Times New Roman"/>
          <w:sz w:val="28"/>
          <w:szCs w:val="28"/>
          <w:lang w:eastAsia="ru-RU"/>
        </w:rPr>
        <w:t xml:space="preserve"> [1, с. 174; </w:t>
      </w:r>
      <w:r w:rsidR="00855363" w:rsidRPr="003D2628">
        <w:rPr>
          <w:rFonts w:eastAsia="Times New Roman"/>
          <w:sz w:val="28"/>
          <w:szCs w:val="28"/>
          <w:lang w:eastAsia="ru-RU"/>
        </w:rPr>
        <w:t>2</w:t>
      </w:r>
      <w:r w:rsidR="000A41B9" w:rsidRPr="003D2628">
        <w:rPr>
          <w:rFonts w:eastAsia="Times New Roman"/>
          <w:sz w:val="28"/>
          <w:szCs w:val="28"/>
          <w:lang w:eastAsia="ru-RU"/>
        </w:rPr>
        <w:t>28</w:t>
      </w:r>
      <w:r w:rsidRPr="003D2628">
        <w:rPr>
          <w:rFonts w:eastAsia="Times New Roman"/>
          <w:sz w:val="28"/>
          <w:szCs w:val="28"/>
          <w:lang w:eastAsia="ru-RU"/>
        </w:rPr>
        <w:t xml:space="preserve">]. </w:t>
      </w:r>
      <w:r w:rsidRPr="003D2628">
        <w:rPr>
          <w:rFonts w:eastAsiaTheme="minorEastAsia"/>
          <w:sz w:val="28"/>
          <w:szCs w:val="28"/>
          <w:lang w:eastAsia="ru-RU"/>
        </w:rPr>
        <w:t>Когнитивная метафора</w:t>
      </w:r>
      <w:r w:rsidRPr="003D2628">
        <w:rPr>
          <w:rFonts w:eastAsia="Times New Roman"/>
          <w:sz w:val="28"/>
          <w:szCs w:val="28"/>
          <w:lang w:eastAsia="ru-RU"/>
        </w:rPr>
        <w:t xml:space="preserve"> в </w:t>
      </w:r>
      <w:r w:rsidRPr="003D2628">
        <w:rPr>
          <w:rFonts w:eastAsiaTheme="minorEastAsia"/>
          <w:sz w:val="28"/>
          <w:szCs w:val="28"/>
          <w:lang w:eastAsia="ru-RU"/>
        </w:rPr>
        <w:t>автохтонном ХТ может являться носителем концептуального смысла всего текста. Как утверждает В.В. Красных, метафора может скрываться за произведением, а произведение само может предстать развернутой метафорой [</w:t>
      </w:r>
      <w:r w:rsidR="000652E7" w:rsidRPr="003D2628">
        <w:rPr>
          <w:rFonts w:eastAsiaTheme="minorEastAsia"/>
          <w:sz w:val="28"/>
          <w:szCs w:val="28"/>
          <w:lang w:eastAsia="ru-RU"/>
        </w:rPr>
        <w:t>2</w:t>
      </w:r>
      <w:r w:rsidR="000A41B9" w:rsidRPr="003D2628">
        <w:rPr>
          <w:rFonts w:eastAsiaTheme="minorEastAsia"/>
          <w:sz w:val="28"/>
          <w:szCs w:val="28"/>
          <w:lang w:eastAsia="ru-RU"/>
        </w:rPr>
        <w:t>29</w:t>
      </w:r>
      <w:r w:rsidRPr="003D2628">
        <w:rPr>
          <w:rFonts w:eastAsiaTheme="minorEastAsia"/>
          <w:sz w:val="28"/>
          <w:szCs w:val="28"/>
          <w:lang w:eastAsia="ru-RU"/>
        </w:rPr>
        <w:t xml:space="preserve">, </w:t>
      </w:r>
      <w:r w:rsidR="000652E7" w:rsidRPr="003D2628">
        <w:rPr>
          <w:rFonts w:eastAsiaTheme="minorEastAsia"/>
          <w:sz w:val="28"/>
          <w:szCs w:val="28"/>
          <w:lang w:eastAsia="ru-RU"/>
        </w:rPr>
        <w:t>2</w:t>
      </w:r>
      <w:r w:rsidR="000A41B9" w:rsidRPr="003D2628">
        <w:rPr>
          <w:rFonts w:eastAsiaTheme="minorEastAsia"/>
          <w:sz w:val="28"/>
          <w:szCs w:val="28"/>
          <w:lang w:eastAsia="ru-RU"/>
        </w:rPr>
        <w:t>30</w:t>
      </w:r>
      <w:r w:rsidRPr="003D2628">
        <w:rPr>
          <w:rFonts w:eastAsiaTheme="minorEastAsia"/>
          <w:sz w:val="28"/>
          <w:szCs w:val="28"/>
          <w:lang w:eastAsia="ru-RU"/>
        </w:rPr>
        <w:t xml:space="preserve">]. </w:t>
      </w:r>
    </w:p>
    <w:p w14:paraId="273370DB" w14:textId="77777777" w:rsidR="00B0188C" w:rsidRPr="003D2628" w:rsidRDefault="00B0188C" w:rsidP="00AD3303">
      <w:pPr>
        <w:ind w:firstLine="709"/>
        <w:rPr>
          <w:rFonts w:eastAsia="Times New Roman"/>
          <w:sz w:val="28"/>
          <w:szCs w:val="28"/>
          <w:lang w:eastAsia="ru-RU"/>
        </w:rPr>
      </w:pPr>
      <w:r w:rsidRPr="003D2628">
        <w:rPr>
          <w:rFonts w:eastAsiaTheme="minorEastAsia"/>
          <w:sz w:val="28"/>
          <w:szCs w:val="28"/>
          <w:lang w:eastAsia="ru-RU"/>
        </w:rPr>
        <w:t>Так,</w:t>
      </w:r>
      <w:r w:rsidRPr="003D2628">
        <w:rPr>
          <w:rFonts w:eastAsia="Times New Roman"/>
          <w:color w:val="000000"/>
          <w:sz w:val="28"/>
          <w:szCs w:val="28"/>
          <w:lang w:eastAsia="ru-RU"/>
        </w:rPr>
        <w:t xml:space="preserve"> </w:t>
      </w:r>
      <w:r w:rsidRPr="003D2628">
        <w:rPr>
          <w:rFonts w:eastAsia="Times New Roman"/>
          <w:sz w:val="28"/>
          <w:szCs w:val="28"/>
          <w:lang w:eastAsia="ru-RU"/>
        </w:rPr>
        <w:t>в анализируемой повести (К. Искаков «Белые дожди») когнитивная метафора «</w:t>
      </w:r>
      <w:r w:rsidRPr="003D2628">
        <w:rPr>
          <w:rFonts w:eastAsia="Times New Roman"/>
          <w:i/>
          <w:iCs/>
          <w:sz w:val="28"/>
          <w:szCs w:val="28"/>
          <w:lang w:val="kk-KZ" w:eastAsia="ru-RU"/>
        </w:rPr>
        <w:t>қоңыр күз</w:t>
      </w:r>
      <w:r w:rsidRPr="003D2628">
        <w:rPr>
          <w:rFonts w:eastAsia="Times New Roman"/>
          <w:sz w:val="28"/>
          <w:szCs w:val="28"/>
          <w:lang w:eastAsia="ru-RU"/>
        </w:rPr>
        <w:t xml:space="preserve">» находится в эпицентре макроконцепта «жизнь». Следовательно, </w:t>
      </w:r>
      <w:r w:rsidRPr="003D2628">
        <w:rPr>
          <w:rFonts w:eastAsia="Times New Roman"/>
          <w:color w:val="000000"/>
          <w:sz w:val="28"/>
          <w:szCs w:val="28"/>
          <w:lang w:eastAsia="ru-RU"/>
        </w:rPr>
        <w:t>за произведением можно увидеть концептуальную метафору «</w:t>
      </w:r>
      <w:r w:rsidRPr="003D2628">
        <w:rPr>
          <w:rFonts w:eastAsia="Times New Roman"/>
          <w:i/>
          <w:iCs/>
          <w:color w:val="000000"/>
          <w:sz w:val="28"/>
          <w:szCs w:val="28"/>
          <w:lang w:eastAsia="ru-RU"/>
        </w:rPr>
        <w:t>жизнь – извилистая дорога</w:t>
      </w:r>
      <w:r w:rsidRPr="003D2628">
        <w:rPr>
          <w:rFonts w:eastAsia="Times New Roman"/>
          <w:color w:val="000000"/>
          <w:sz w:val="28"/>
          <w:szCs w:val="28"/>
          <w:lang w:eastAsia="ru-RU"/>
        </w:rPr>
        <w:t xml:space="preserve">», </w:t>
      </w:r>
      <w:r w:rsidRPr="003D2628">
        <w:rPr>
          <w:rFonts w:eastAsia="Times New Roman"/>
          <w:sz w:val="28"/>
          <w:szCs w:val="28"/>
          <w:lang w:eastAsia="ru-RU"/>
        </w:rPr>
        <w:t>которая ассоциируется с длинной извилистой дорогой со множеством ухабов, на которой встречается и хорошее, и плохое. Каждый персонаж произведения по-своему проходит эту дорогу, полную чередующихся встреч и разлук</w:t>
      </w:r>
      <w:r w:rsidRPr="003D2628">
        <w:rPr>
          <w:rFonts w:eastAsia="Times New Roman"/>
          <w:color w:val="000000"/>
          <w:sz w:val="28"/>
          <w:szCs w:val="28"/>
          <w:lang w:eastAsia="ru-RU"/>
        </w:rPr>
        <w:t xml:space="preserve">. </w:t>
      </w:r>
      <w:r w:rsidRPr="003D2628">
        <w:rPr>
          <w:rFonts w:eastAsia="Times New Roman"/>
          <w:sz w:val="28"/>
          <w:szCs w:val="28"/>
          <w:lang w:eastAsia="ru-RU"/>
        </w:rPr>
        <w:t xml:space="preserve">Путеводителем на дороге жизни служит </w:t>
      </w:r>
      <w:r w:rsidRPr="003D2628">
        <w:rPr>
          <w:rFonts w:eastAsia="Times New Roman"/>
          <w:i/>
          <w:iCs/>
          <w:sz w:val="28"/>
          <w:szCs w:val="28"/>
          <w:lang w:eastAsia="ru-RU"/>
        </w:rPr>
        <w:t>любовь:</w:t>
      </w:r>
      <w:r w:rsidRPr="003D2628">
        <w:rPr>
          <w:rFonts w:eastAsia="Times New Roman"/>
          <w:sz w:val="28"/>
          <w:szCs w:val="28"/>
          <w:lang w:eastAsia="ru-RU"/>
        </w:rPr>
        <w:t xml:space="preserve"> любовь к дорогому сердцу человеку, к любимому делу, к родной земле. В таком своём смысловом наполнении это чувство образует в повести художественный концепт «любовь». </w:t>
      </w:r>
    </w:p>
    <w:p w14:paraId="7B7D4F42" w14:textId="4C018EE2" w:rsidR="00B0188C" w:rsidRPr="003D2628" w:rsidRDefault="00B0188C" w:rsidP="00AD3303">
      <w:pPr>
        <w:ind w:firstLine="709"/>
        <w:rPr>
          <w:sz w:val="28"/>
          <w:szCs w:val="28"/>
          <w:lang w:val="kk-KZ"/>
        </w:rPr>
      </w:pPr>
      <w:r w:rsidRPr="003D2628">
        <w:rPr>
          <w:rFonts w:eastAsiaTheme="minorEastAsia"/>
          <w:sz w:val="28"/>
          <w:szCs w:val="28"/>
          <w:lang w:eastAsia="ru-RU"/>
        </w:rPr>
        <w:lastRenderedPageBreak/>
        <w:t>Любовь к малой родине</w:t>
      </w:r>
      <w:r w:rsidRPr="003D2628">
        <w:rPr>
          <w:rFonts w:eastAsiaTheme="minorEastAsia"/>
          <w:sz w:val="28"/>
          <w:szCs w:val="28"/>
          <w:lang w:val="kk-KZ" w:eastAsia="ru-RU"/>
        </w:rPr>
        <w:t xml:space="preserve"> </w:t>
      </w:r>
      <w:r w:rsidRPr="003D2628">
        <w:rPr>
          <w:rFonts w:eastAsiaTheme="minorEastAsia"/>
          <w:sz w:val="28"/>
          <w:szCs w:val="28"/>
          <w:lang w:eastAsia="ru-RU"/>
        </w:rPr>
        <w:t>объективируется различными языковыми образами, дающими</w:t>
      </w:r>
      <w:r w:rsidRPr="003D2628">
        <w:rPr>
          <w:rFonts w:eastAsiaTheme="minorEastAsia"/>
          <w:sz w:val="28"/>
          <w:szCs w:val="28"/>
          <w:lang w:val="kk-KZ" w:eastAsia="ru-RU"/>
        </w:rPr>
        <w:t xml:space="preserve"> живописные изображения природы Восточного Казахстана</w:t>
      </w:r>
      <w:r w:rsidRPr="003D2628">
        <w:rPr>
          <w:rFonts w:eastAsiaTheme="minorEastAsia"/>
          <w:sz w:val="28"/>
          <w:szCs w:val="28"/>
          <w:lang w:eastAsia="ru-RU"/>
        </w:rPr>
        <w:t xml:space="preserve"> с помощью</w:t>
      </w:r>
      <w:r w:rsidRPr="003D2628">
        <w:rPr>
          <w:rFonts w:eastAsiaTheme="minorEastAsia"/>
          <w:sz w:val="28"/>
          <w:szCs w:val="28"/>
          <w:lang w:val="kk-KZ" w:eastAsia="ru-RU"/>
        </w:rPr>
        <w:t xml:space="preserve"> различных тропов. Так, в описании осенней поры широко представлены олицетворения </w:t>
      </w:r>
      <w:r w:rsidRPr="003D2628">
        <w:rPr>
          <w:rFonts w:eastAsiaTheme="minorEastAsia"/>
          <w:i/>
          <w:iCs/>
          <w:sz w:val="28"/>
          <w:szCs w:val="28"/>
          <w:lang w:val="kk-KZ" w:eastAsia="ru-RU"/>
        </w:rPr>
        <w:t>слепой туман</w:t>
      </w:r>
      <w:r w:rsidRPr="003D2628">
        <w:rPr>
          <w:rFonts w:eastAsiaTheme="minorEastAsia"/>
          <w:sz w:val="28"/>
          <w:szCs w:val="28"/>
          <w:lang w:val="kk-KZ" w:eastAsia="ru-RU"/>
        </w:rPr>
        <w:t xml:space="preserve">, </w:t>
      </w:r>
      <w:r w:rsidRPr="003D2628">
        <w:rPr>
          <w:rFonts w:eastAsiaTheme="minorEastAsia"/>
          <w:i/>
          <w:iCs/>
          <w:sz w:val="28"/>
          <w:szCs w:val="28"/>
          <w:lang w:eastAsia="ru-RU"/>
        </w:rPr>
        <w:t>туман проглотил, раскрыв крылья, прикрыл, горы словно осели</w:t>
      </w:r>
      <w:r w:rsidRPr="003D2628">
        <w:rPr>
          <w:rFonts w:eastAsiaTheme="minorEastAsia"/>
          <w:sz w:val="28"/>
          <w:szCs w:val="28"/>
          <w:lang w:eastAsia="ru-RU"/>
        </w:rPr>
        <w:t>. Ср. в автохтонном контексте: (1</w:t>
      </w:r>
      <w:r w:rsidR="005E4AFE" w:rsidRPr="003D2628">
        <w:rPr>
          <w:rFonts w:eastAsiaTheme="minorEastAsia"/>
          <w:sz w:val="28"/>
          <w:szCs w:val="28"/>
          <w:lang w:eastAsia="ru-RU"/>
        </w:rPr>
        <w:t>4</w:t>
      </w:r>
      <w:r w:rsidR="00425FD7" w:rsidRPr="003D2628">
        <w:rPr>
          <w:rFonts w:eastAsiaTheme="minorEastAsia"/>
          <w:sz w:val="28"/>
          <w:szCs w:val="28"/>
          <w:lang w:eastAsia="ru-RU"/>
        </w:rPr>
        <w:t>3</w:t>
      </w:r>
      <w:r w:rsidRPr="003D2628">
        <w:rPr>
          <w:rFonts w:eastAsiaTheme="minorEastAsia"/>
          <w:sz w:val="28"/>
          <w:szCs w:val="28"/>
          <w:lang w:eastAsia="ru-RU"/>
        </w:rPr>
        <w:t xml:space="preserve">) </w:t>
      </w:r>
      <w:r w:rsidRPr="003D2628">
        <w:rPr>
          <w:rFonts w:eastAsiaTheme="minorEastAsia"/>
          <w:sz w:val="28"/>
          <w:szCs w:val="28"/>
          <w:lang w:val="kk-KZ" w:eastAsia="ru-RU"/>
        </w:rPr>
        <w:t>«</w:t>
      </w:r>
      <w:r w:rsidRPr="003D2628">
        <w:rPr>
          <w:rFonts w:eastAsiaTheme="minorEastAsia"/>
          <w:i/>
          <w:iCs/>
          <w:sz w:val="28"/>
          <w:szCs w:val="28"/>
          <w:lang w:val="kk-KZ" w:eastAsia="ru-RU"/>
        </w:rPr>
        <w:t xml:space="preserve">Ақ жауын себелеп тұр. Жол лайсаң. Алтай өңірінің ең бір жүден шағы, көңілсіз шағы. </w:t>
      </w:r>
      <w:r w:rsidRPr="00B469D2">
        <w:rPr>
          <w:rFonts w:eastAsiaTheme="minorEastAsia"/>
          <w:bCs/>
          <w:iCs/>
          <w:sz w:val="28"/>
          <w:szCs w:val="28"/>
          <w:lang w:val="kk-KZ" w:eastAsia="ru-RU"/>
        </w:rPr>
        <w:t>Соқыр тұман</w:t>
      </w:r>
      <w:r w:rsidRPr="003D2628">
        <w:rPr>
          <w:rFonts w:eastAsiaTheme="minorEastAsia"/>
          <w:i/>
          <w:iCs/>
          <w:sz w:val="28"/>
          <w:szCs w:val="28"/>
          <w:lang w:val="kk-KZ" w:eastAsia="ru-RU"/>
        </w:rPr>
        <w:t xml:space="preserve"> оның биік сілемдерін жым-жылас қып </w:t>
      </w:r>
      <w:r w:rsidRPr="00B469D2">
        <w:rPr>
          <w:rFonts w:eastAsiaTheme="minorEastAsia"/>
          <w:bCs/>
          <w:iCs/>
          <w:sz w:val="28"/>
          <w:szCs w:val="28"/>
          <w:lang w:val="kk-KZ" w:eastAsia="ru-RU"/>
        </w:rPr>
        <w:t>жұтып қойыпты</w:t>
      </w:r>
      <w:r w:rsidRPr="003D2628">
        <w:rPr>
          <w:rFonts w:eastAsiaTheme="minorEastAsia"/>
          <w:sz w:val="28"/>
          <w:szCs w:val="28"/>
          <w:lang w:val="kk-KZ" w:eastAsia="ru-RU"/>
        </w:rPr>
        <w:t>.</w:t>
      </w:r>
      <w:r w:rsidRPr="003D2628">
        <w:rPr>
          <w:rFonts w:eastAsiaTheme="minorEastAsia"/>
          <w:b/>
          <w:bCs/>
          <w:i/>
          <w:iCs/>
          <w:sz w:val="28"/>
          <w:szCs w:val="28"/>
          <w:lang w:val="kk-KZ" w:eastAsia="ru-RU"/>
        </w:rPr>
        <w:t xml:space="preserve"> </w:t>
      </w:r>
      <w:r w:rsidRPr="003D2628">
        <w:rPr>
          <w:rFonts w:eastAsiaTheme="minorEastAsia"/>
          <w:i/>
          <w:iCs/>
          <w:sz w:val="28"/>
          <w:szCs w:val="28"/>
          <w:lang w:val="kk-KZ" w:eastAsia="ru-RU"/>
        </w:rPr>
        <w:t xml:space="preserve">Енді бөктерлеп келіп </w:t>
      </w:r>
      <w:r w:rsidRPr="00B469D2">
        <w:rPr>
          <w:rFonts w:eastAsiaTheme="minorEastAsia"/>
          <w:bCs/>
          <w:iCs/>
          <w:sz w:val="28"/>
          <w:szCs w:val="28"/>
          <w:lang w:val="kk-KZ" w:eastAsia="ru-RU"/>
        </w:rPr>
        <w:t>қанат жайып</w:t>
      </w:r>
      <w:r w:rsidRPr="00B469D2">
        <w:rPr>
          <w:rFonts w:eastAsiaTheme="minorEastAsia"/>
          <w:iCs/>
          <w:sz w:val="28"/>
          <w:szCs w:val="28"/>
          <w:lang w:val="kk-KZ" w:eastAsia="ru-RU"/>
        </w:rPr>
        <w:t>,</w:t>
      </w:r>
      <w:r w:rsidRPr="00B469D2">
        <w:rPr>
          <w:rFonts w:eastAsiaTheme="minorEastAsia"/>
          <w:bCs/>
          <w:iCs/>
          <w:sz w:val="28"/>
          <w:szCs w:val="28"/>
          <w:lang w:val="kk-KZ" w:eastAsia="ru-RU"/>
        </w:rPr>
        <w:t xml:space="preserve"> күргейлеп алған</w:t>
      </w:r>
      <w:r w:rsidRPr="003D2628">
        <w:rPr>
          <w:rFonts w:eastAsiaTheme="minorEastAsia"/>
          <w:i/>
          <w:iCs/>
          <w:sz w:val="28"/>
          <w:szCs w:val="28"/>
          <w:lang w:val="kk-KZ" w:eastAsia="ru-RU"/>
        </w:rPr>
        <w:t xml:space="preserve">. </w:t>
      </w:r>
      <w:r w:rsidRPr="00B469D2">
        <w:rPr>
          <w:rFonts w:eastAsiaTheme="minorEastAsia"/>
          <w:bCs/>
          <w:iCs/>
          <w:sz w:val="28"/>
          <w:szCs w:val="28"/>
          <w:lang w:val="kk-KZ" w:eastAsia="ru-RU"/>
        </w:rPr>
        <w:t>Тау</w:t>
      </w:r>
      <w:r w:rsidRPr="003D2628">
        <w:rPr>
          <w:rFonts w:eastAsiaTheme="minorEastAsia"/>
          <w:i/>
          <w:iCs/>
          <w:sz w:val="28"/>
          <w:szCs w:val="28"/>
          <w:lang w:val="kk-KZ" w:eastAsia="ru-RU"/>
        </w:rPr>
        <w:t xml:space="preserve"> да бірте-бірте </w:t>
      </w:r>
      <w:r w:rsidRPr="00B469D2">
        <w:rPr>
          <w:rFonts w:eastAsiaTheme="minorEastAsia"/>
          <w:bCs/>
          <w:iCs/>
          <w:sz w:val="28"/>
          <w:szCs w:val="28"/>
          <w:lang w:val="kk-KZ" w:eastAsia="ru-RU"/>
        </w:rPr>
        <w:t>аласарып</w:t>
      </w:r>
      <w:r w:rsidRPr="00B469D2">
        <w:rPr>
          <w:rFonts w:eastAsiaTheme="minorEastAsia"/>
          <w:iCs/>
          <w:sz w:val="28"/>
          <w:szCs w:val="28"/>
          <w:lang w:val="kk-KZ" w:eastAsia="ru-RU"/>
        </w:rPr>
        <w:t>,</w:t>
      </w:r>
      <w:r w:rsidRPr="003D2628">
        <w:rPr>
          <w:rFonts w:eastAsiaTheme="minorEastAsia"/>
          <w:i/>
          <w:iCs/>
          <w:sz w:val="28"/>
          <w:szCs w:val="28"/>
          <w:lang w:val="kk-KZ" w:eastAsia="ru-RU"/>
        </w:rPr>
        <w:t xml:space="preserve"> адырлы жота-қыратқа айналып шөгіп бара жатқан сияқты. Әр жерде селдіреген ойдым-ойдым шоқ ағаштар болмаса, етекте бұрынғыдай ну орман жоқ, үркіп барып сонау жоғарыдағы алқым-алқымдарға тығылып қалыпты</w:t>
      </w:r>
      <w:r w:rsidRPr="003D2628">
        <w:rPr>
          <w:rFonts w:eastAsiaTheme="minorEastAsia"/>
          <w:sz w:val="28"/>
          <w:szCs w:val="28"/>
          <w:lang w:val="kk-KZ" w:eastAsia="ru-RU"/>
        </w:rPr>
        <w:t xml:space="preserve">» </w:t>
      </w:r>
      <w:r w:rsidRPr="003D2628">
        <w:rPr>
          <w:sz w:val="28"/>
          <w:szCs w:val="28"/>
          <w:lang w:val="kk-KZ"/>
        </w:rPr>
        <w:t>(</w:t>
      </w:r>
      <w:r w:rsidRPr="003D2628">
        <w:rPr>
          <w:rFonts w:eastAsia="Calibri"/>
          <w:sz w:val="28"/>
          <w:szCs w:val="28"/>
          <w:lang w:val="kk-KZ"/>
        </w:rPr>
        <w:t>Қ. Ысқақ. Қоңыр күз еді</w:t>
      </w:r>
      <w:r w:rsidRPr="003D2628">
        <w:rPr>
          <w:sz w:val="28"/>
          <w:szCs w:val="28"/>
          <w:lang w:val="kk-KZ"/>
        </w:rPr>
        <w:t>).</w:t>
      </w:r>
    </w:p>
    <w:p w14:paraId="11567EAE" w14:textId="6B33363B" w:rsidR="00B0188C" w:rsidRPr="003D2628" w:rsidRDefault="00B0188C" w:rsidP="00AD3303">
      <w:pPr>
        <w:ind w:firstLine="709"/>
        <w:rPr>
          <w:rFonts w:eastAsiaTheme="minorEastAsia"/>
          <w:sz w:val="28"/>
          <w:szCs w:val="28"/>
          <w:lang w:eastAsia="ru-RU"/>
        </w:rPr>
      </w:pPr>
      <w:r w:rsidRPr="003D2628">
        <w:rPr>
          <w:rFonts w:eastAsiaTheme="minorEastAsia"/>
          <w:sz w:val="28"/>
          <w:szCs w:val="28"/>
          <w:lang w:val="kk-KZ" w:eastAsia="ru-RU"/>
        </w:rPr>
        <w:t xml:space="preserve">В этом же фрагменте автохтонного текста важную роль в формировании этнокультурной ауры играют языковые образы: </w:t>
      </w:r>
      <w:r w:rsidRPr="00B469D2">
        <w:rPr>
          <w:rFonts w:eastAsiaTheme="minorEastAsia"/>
          <w:bCs/>
          <w:i/>
          <w:iCs/>
          <w:sz w:val="28"/>
          <w:szCs w:val="28"/>
          <w:lang w:val="kk-KZ" w:eastAsia="ru-RU"/>
        </w:rPr>
        <w:t>соқыр тұман жұтып қойыпты</w:t>
      </w:r>
      <w:r w:rsidRPr="003D2628">
        <w:rPr>
          <w:rFonts w:eastAsiaTheme="minorEastAsia"/>
          <w:sz w:val="28"/>
          <w:szCs w:val="28"/>
          <w:lang w:val="kk-KZ" w:eastAsia="ru-RU"/>
        </w:rPr>
        <w:t xml:space="preserve"> (букв.: слепой туман проглотил), </w:t>
      </w:r>
      <w:r w:rsidRPr="00B469D2">
        <w:rPr>
          <w:rFonts w:eastAsiaTheme="minorEastAsia"/>
          <w:bCs/>
          <w:iCs/>
          <w:sz w:val="28"/>
          <w:szCs w:val="28"/>
          <w:lang w:val="kk-KZ" w:eastAsia="ru-RU"/>
        </w:rPr>
        <w:t>қанат жайып</w:t>
      </w:r>
      <w:r w:rsidRPr="003D2628">
        <w:rPr>
          <w:rFonts w:eastAsiaTheme="minorEastAsia"/>
          <w:i/>
          <w:iCs/>
          <w:sz w:val="28"/>
          <w:szCs w:val="28"/>
          <w:lang w:val="kk-KZ" w:eastAsia="ru-RU"/>
        </w:rPr>
        <w:t>, күргейлеп алған</w:t>
      </w:r>
      <w:r w:rsidRPr="003D2628">
        <w:rPr>
          <w:rFonts w:eastAsiaTheme="minorEastAsia"/>
          <w:sz w:val="28"/>
          <w:szCs w:val="28"/>
          <w:lang w:val="kk-KZ" w:eastAsia="ru-RU"/>
        </w:rPr>
        <w:t xml:space="preserve"> (букв.:</w:t>
      </w:r>
      <w:r w:rsidRPr="003D2628">
        <w:rPr>
          <w:rFonts w:eastAsiaTheme="minorEastAsia"/>
          <w:i/>
          <w:iCs/>
          <w:sz w:val="28"/>
          <w:szCs w:val="28"/>
          <w:lang w:val="kk-KZ" w:eastAsia="ru-RU"/>
        </w:rPr>
        <w:t xml:space="preserve"> </w:t>
      </w:r>
      <w:r w:rsidRPr="003D2628">
        <w:rPr>
          <w:rFonts w:eastAsiaTheme="minorEastAsia"/>
          <w:sz w:val="28"/>
          <w:szCs w:val="28"/>
          <w:lang w:val="kk-KZ" w:eastAsia="ru-RU"/>
        </w:rPr>
        <w:t xml:space="preserve">раскрыв крылья, закрыл их), </w:t>
      </w:r>
      <w:r w:rsidRPr="003D2628">
        <w:rPr>
          <w:rFonts w:eastAsiaTheme="minorEastAsia"/>
          <w:i/>
          <w:iCs/>
          <w:sz w:val="28"/>
          <w:szCs w:val="28"/>
          <w:lang w:val="kk-KZ" w:eastAsia="ru-RU"/>
        </w:rPr>
        <w:t xml:space="preserve">тау да бірте-бірте </w:t>
      </w:r>
      <w:r w:rsidRPr="00B469D2">
        <w:rPr>
          <w:rFonts w:eastAsiaTheme="minorEastAsia"/>
          <w:bCs/>
          <w:iCs/>
          <w:sz w:val="28"/>
          <w:szCs w:val="28"/>
          <w:lang w:val="kk-KZ" w:eastAsia="ru-RU"/>
        </w:rPr>
        <w:t>аласарып</w:t>
      </w:r>
      <w:r w:rsidRPr="003D2628">
        <w:rPr>
          <w:rFonts w:eastAsiaTheme="minorEastAsia"/>
          <w:b/>
          <w:bCs/>
          <w:i/>
          <w:iCs/>
          <w:sz w:val="28"/>
          <w:szCs w:val="28"/>
          <w:lang w:val="kk-KZ" w:eastAsia="ru-RU"/>
        </w:rPr>
        <w:t xml:space="preserve"> </w:t>
      </w:r>
      <w:r w:rsidRPr="003D2628">
        <w:rPr>
          <w:rFonts w:eastAsiaTheme="minorEastAsia"/>
          <w:sz w:val="28"/>
          <w:szCs w:val="28"/>
          <w:lang w:val="kk-KZ" w:eastAsia="ru-RU"/>
        </w:rPr>
        <w:t xml:space="preserve">(горы постепенно понизились, осели), </w:t>
      </w:r>
      <w:r w:rsidRPr="003D2628">
        <w:rPr>
          <w:rFonts w:eastAsiaTheme="minorEastAsia"/>
          <w:i/>
          <w:iCs/>
          <w:sz w:val="28"/>
          <w:szCs w:val="28"/>
          <w:lang w:val="kk-KZ" w:eastAsia="ru-RU"/>
        </w:rPr>
        <w:t>шоқ ағаштар сонау жоғарыдағы алқым-алқымдарға тығылып қалыпты</w:t>
      </w:r>
      <w:r w:rsidRPr="003D2628">
        <w:rPr>
          <w:rFonts w:eastAsiaTheme="minorEastAsia"/>
          <w:b/>
          <w:bCs/>
          <w:i/>
          <w:iCs/>
          <w:sz w:val="28"/>
          <w:szCs w:val="28"/>
          <w:lang w:val="kk-KZ" w:eastAsia="ru-RU"/>
        </w:rPr>
        <w:t xml:space="preserve"> </w:t>
      </w:r>
      <w:r w:rsidRPr="00B469D2">
        <w:rPr>
          <w:rFonts w:eastAsiaTheme="minorEastAsia"/>
          <w:bCs/>
          <w:i/>
          <w:iCs/>
          <w:sz w:val="28"/>
          <w:szCs w:val="28"/>
          <w:lang w:val="kk-KZ" w:eastAsia="ru-RU"/>
        </w:rPr>
        <w:t>–</w:t>
      </w:r>
      <w:r w:rsidRPr="003D2628">
        <w:rPr>
          <w:rFonts w:eastAsiaTheme="minorEastAsia"/>
          <w:b/>
          <w:bCs/>
          <w:i/>
          <w:iCs/>
          <w:sz w:val="28"/>
          <w:szCs w:val="28"/>
          <w:lang w:val="kk-KZ" w:eastAsia="ru-RU"/>
        </w:rPr>
        <w:t xml:space="preserve"> </w:t>
      </w:r>
      <w:r w:rsidRPr="003D2628">
        <w:rPr>
          <w:rFonts w:eastAsiaTheme="minorEastAsia"/>
          <w:sz w:val="28"/>
          <w:szCs w:val="28"/>
          <w:lang w:val="kk-KZ" w:eastAsia="ru-RU"/>
        </w:rPr>
        <w:t>группы</w:t>
      </w:r>
      <w:r w:rsidRPr="003D2628">
        <w:rPr>
          <w:rFonts w:eastAsiaTheme="minorEastAsia"/>
          <w:b/>
          <w:bCs/>
          <w:sz w:val="28"/>
          <w:szCs w:val="28"/>
          <w:lang w:val="kk-KZ" w:eastAsia="ru-RU"/>
        </w:rPr>
        <w:t xml:space="preserve"> </w:t>
      </w:r>
      <w:r w:rsidRPr="003D2628">
        <w:rPr>
          <w:rFonts w:eastAsiaTheme="minorEastAsia"/>
          <w:sz w:val="28"/>
          <w:szCs w:val="28"/>
          <w:lang w:val="kk-KZ" w:eastAsia="ru-RU"/>
        </w:rPr>
        <w:t xml:space="preserve">деревьев спрятались в шейках верхушек гор. </w:t>
      </w:r>
      <w:r w:rsidRPr="003D2628">
        <w:rPr>
          <w:rFonts w:eastAsiaTheme="minorEastAsia"/>
          <w:sz w:val="28"/>
          <w:szCs w:val="28"/>
          <w:lang w:eastAsia="ru-RU"/>
        </w:rPr>
        <w:t>Речевые репрезентации этих образов в оригинальном и переводном текстах различаются этноязыковой ментальностью автохтонов и инофонов. Казахское метафорическое словосочетание содержит эпитет</w:t>
      </w:r>
      <w:r w:rsidRPr="003D2628">
        <w:rPr>
          <w:rFonts w:eastAsiaTheme="minorEastAsia"/>
          <w:b/>
          <w:bCs/>
          <w:i/>
          <w:iCs/>
          <w:sz w:val="28"/>
          <w:szCs w:val="28"/>
          <w:lang w:eastAsia="ru-RU"/>
        </w:rPr>
        <w:t xml:space="preserve"> </w:t>
      </w:r>
      <w:r w:rsidRPr="003D2628">
        <w:rPr>
          <w:rFonts w:eastAsiaTheme="minorEastAsia"/>
          <w:i/>
          <w:iCs/>
          <w:sz w:val="28"/>
          <w:szCs w:val="28"/>
          <w:lang w:eastAsia="ru-RU"/>
        </w:rPr>
        <w:t>с</w:t>
      </w:r>
      <w:r w:rsidRPr="003D2628">
        <w:rPr>
          <w:rFonts w:eastAsiaTheme="minorEastAsia"/>
          <w:i/>
          <w:iCs/>
          <w:sz w:val="28"/>
          <w:szCs w:val="28"/>
          <w:lang w:val="kk-KZ" w:eastAsia="ru-RU"/>
        </w:rPr>
        <w:t>оқыр/</w:t>
      </w:r>
      <w:r w:rsidRPr="003D2628">
        <w:rPr>
          <w:rFonts w:eastAsiaTheme="minorEastAsia"/>
          <w:i/>
          <w:iCs/>
          <w:sz w:val="28"/>
          <w:szCs w:val="28"/>
          <w:lang w:eastAsia="ru-RU"/>
        </w:rPr>
        <w:t>слепой</w:t>
      </w:r>
      <w:r w:rsidRPr="003D2628">
        <w:rPr>
          <w:rFonts w:eastAsiaTheme="minorEastAsia"/>
          <w:sz w:val="28"/>
          <w:szCs w:val="28"/>
          <w:lang w:eastAsia="ru-RU"/>
        </w:rPr>
        <w:t xml:space="preserve">, который в русском и английском переводах представлен прилагательным </w:t>
      </w:r>
      <w:r w:rsidRPr="003D2628">
        <w:rPr>
          <w:rFonts w:eastAsiaTheme="minorEastAsia"/>
          <w:i/>
          <w:iCs/>
          <w:sz w:val="28"/>
          <w:szCs w:val="28"/>
          <w:lang w:eastAsia="ru-RU"/>
        </w:rPr>
        <w:t>плотный/</w:t>
      </w:r>
      <w:r w:rsidRPr="003D2628">
        <w:rPr>
          <w:rFonts w:eastAsiaTheme="minorEastAsia"/>
          <w:i/>
          <w:iCs/>
          <w:sz w:val="28"/>
          <w:szCs w:val="28"/>
          <w:lang w:val="en-US" w:eastAsia="ru-RU"/>
        </w:rPr>
        <w:t>thick</w:t>
      </w:r>
      <w:r w:rsidRPr="003D2628">
        <w:rPr>
          <w:rFonts w:eastAsiaTheme="minorEastAsia"/>
          <w:sz w:val="28"/>
          <w:szCs w:val="28"/>
          <w:lang w:eastAsia="ru-RU"/>
        </w:rPr>
        <w:t>; казахский эпитет</w:t>
      </w:r>
      <w:r w:rsidRPr="003D2628">
        <w:rPr>
          <w:rFonts w:eastAsiaTheme="minorEastAsia"/>
          <w:b/>
          <w:bCs/>
          <w:i/>
          <w:iCs/>
          <w:sz w:val="28"/>
          <w:szCs w:val="28"/>
          <w:lang w:eastAsia="ru-RU"/>
        </w:rPr>
        <w:t xml:space="preserve"> </w:t>
      </w:r>
      <w:r w:rsidRPr="003D2628">
        <w:rPr>
          <w:rFonts w:eastAsiaTheme="minorEastAsia"/>
          <w:i/>
          <w:iCs/>
          <w:sz w:val="28"/>
          <w:szCs w:val="28"/>
          <w:lang w:eastAsia="ru-RU"/>
        </w:rPr>
        <w:t>с</w:t>
      </w:r>
      <w:r w:rsidRPr="003D2628">
        <w:rPr>
          <w:rFonts w:eastAsiaTheme="minorEastAsia"/>
          <w:i/>
          <w:iCs/>
          <w:sz w:val="28"/>
          <w:szCs w:val="28"/>
          <w:lang w:val="kk-KZ" w:eastAsia="ru-RU"/>
        </w:rPr>
        <w:t xml:space="preserve">оқыр </w:t>
      </w:r>
      <w:r w:rsidRPr="003D2628">
        <w:rPr>
          <w:rFonts w:eastAsiaTheme="minorEastAsia"/>
          <w:sz w:val="28"/>
          <w:szCs w:val="28"/>
          <w:lang w:val="kk-KZ" w:eastAsia="ru-RU"/>
        </w:rPr>
        <w:t>создает яркую олицетвор</w:t>
      </w:r>
      <w:r w:rsidR="006C1877" w:rsidRPr="003D2628">
        <w:rPr>
          <w:rFonts w:eastAsiaTheme="minorEastAsia"/>
          <w:sz w:val="28"/>
          <w:szCs w:val="28"/>
          <w:lang w:val="kk-KZ" w:eastAsia="ru-RU"/>
        </w:rPr>
        <w:t>ё</w:t>
      </w:r>
      <w:r w:rsidRPr="003D2628">
        <w:rPr>
          <w:rFonts w:eastAsiaTheme="minorEastAsia"/>
          <w:sz w:val="28"/>
          <w:szCs w:val="28"/>
          <w:lang w:val="kk-KZ" w:eastAsia="ru-RU"/>
        </w:rPr>
        <w:t>нную образность, тогда как его переводные соответствия е</w:t>
      </w:r>
      <w:r w:rsidR="006C1877" w:rsidRPr="003D2628">
        <w:rPr>
          <w:rFonts w:eastAsiaTheme="minorEastAsia"/>
          <w:sz w:val="28"/>
          <w:szCs w:val="28"/>
          <w:lang w:val="kk-KZ" w:eastAsia="ru-RU"/>
        </w:rPr>
        <w:t>ё</w:t>
      </w:r>
      <w:r w:rsidRPr="003D2628">
        <w:rPr>
          <w:rFonts w:eastAsiaTheme="minorEastAsia"/>
          <w:sz w:val="28"/>
          <w:szCs w:val="28"/>
          <w:lang w:val="kk-KZ" w:eastAsia="ru-RU"/>
        </w:rPr>
        <w:t xml:space="preserve"> лишены, что частично компенсируется расширяющим этот метафорический образ выражением </w:t>
      </w:r>
      <w:r w:rsidRPr="00B469D2">
        <w:rPr>
          <w:rFonts w:eastAsiaTheme="minorEastAsia"/>
          <w:bCs/>
          <w:iCs/>
          <w:sz w:val="28"/>
          <w:szCs w:val="28"/>
          <w:lang w:eastAsia="ru-RU"/>
        </w:rPr>
        <w:t>навис своими крыльями</w:t>
      </w:r>
      <w:r w:rsidRPr="003D2628">
        <w:rPr>
          <w:rFonts w:eastAsiaTheme="minorEastAsia"/>
          <w:i/>
          <w:iCs/>
          <w:sz w:val="28"/>
          <w:szCs w:val="28"/>
          <w:lang w:eastAsia="ru-RU"/>
        </w:rPr>
        <w:t xml:space="preserve"> над </w:t>
      </w:r>
      <w:r w:rsidRPr="00B469D2">
        <w:rPr>
          <w:rFonts w:eastAsiaTheme="minorEastAsia"/>
          <w:bCs/>
          <w:iCs/>
          <w:sz w:val="28"/>
          <w:szCs w:val="28"/>
          <w:lang w:eastAsia="ru-RU"/>
        </w:rPr>
        <w:t>пологими</w:t>
      </w:r>
      <w:r w:rsidRPr="003D2628">
        <w:rPr>
          <w:rFonts w:eastAsiaTheme="minorEastAsia"/>
          <w:i/>
          <w:iCs/>
          <w:sz w:val="28"/>
          <w:szCs w:val="28"/>
          <w:lang w:eastAsia="ru-RU"/>
        </w:rPr>
        <w:t xml:space="preserve"> склонами.</w:t>
      </w:r>
      <w:r w:rsidRPr="003D2628">
        <w:rPr>
          <w:rFonts w:eastAsiaTheme="minorEastAsia"/>
          <w:sz w:val="28"/>
          <w:szCs w:val="28"/>
          <w:lang w:eastAsia="ru-RU"/>
        </w:rPr>
        <w:t xml:space="preserve"> </w:t>
      </w:r>
    </w:p>
    <w:p w14:paraId="3E469BAC" w14:textId="77777777" w:rsidR="00B0188C" w:rsidRPr="003D2628" w:rsidRDefault="00B0188C" w:rsidP="00AD3303">
      <w:pPr>
        <w:autoSpaceDE w:val="0"/>
        <w:autoSpaceDN w:val="0"/>
        <w:adjustRightInd w:val="0"/>
        <w:ind w:firstLine="709"/>
        <w:contextualSpacing/>
        <w:rPr>
          <w:rFonts w:eastAsiaTheme="minorEastAsia"/>
          <w:sz w:val="28"/>
          <w:szCs w:val="28"/>
          <w:lang w:eastAsia="ru-RU"/>
        </w:rPr>
      </w:pPr>
      <w:r w:rsidRPr="003D2628">
        <w:rPr>
          <w:rFonts w:eastAsiaTheme="minorEastAsia"/>
          <w:sz w:val="28"/>
          <w:szCs w:val="28"/>
          <w:lang w:eastAsia="ru-RU"/>
        </w:rPr>
        <w:t>Казахскому лингвопоэтическому образу (</w:t>
      </w:r>
      <w:r w:rsidRPr="003D2628">
        <w:rPr>
          <w:rFonts w:eastAsiaTheme="minorEastAsia"/>
          <w:i/>
          <w:iCs/>
          <w:sz w:val="28"/>
          <w:szCs w:val="28"/>
          <w:lang w:eastAsia="ru-RU"/>
        </w:rPr>
        <w:t>т</w:t>
      </w:r>
      <w:r w:rsidRPr="003D2628">
        <w:rPr>
          <w:rFonts w:eastAsiaTheme="minorEastAsia"/>
          <w:i/>
          <w:iCs/>
          <w:sz w:val="28"/>
          <w:szCs w:val="28"/>
          <w:lang w:val="kk-KZ" w:eastAsia="ru-RU"/>
        </w:rPr>
        <w:t>ұман</w:t>
      </w:r>
      <w:r w:rsidRPr="003D2628">
        <w:rPr>
          <w:rFonts w:eastAsiaTheme="minorEastAsia"/>
          <w:sz w:val="28"/>
          <w:szCs w:val="28"/>
          <w:lang w:eastAsia="ru-RU"/>
        </w:rPr>
        <w:t xml:space="preserve">) </w:t>
      </w:r>
      <w:r w:rsidRPr="003D2628">
        <w:rPr>
          <w:rFonts w:eastAsiaTheme="minorEastAsia"/>
          <w:i/>
          <w:iCs/>
          <w:sz w:val="28"/>
          <w:szCs w:val="28"/>
          <w:lang w:val="kk-KZ" w:eastAsia="ru-RU"/>
        </w:rPr>
        <w:t xml:space="preserve">қанат жайып </w:t>
      </w:r>
      <w:r w:rsidRPr="003D2628">
        <w:rPr>
          <w:rFonts w:eastAsiaTheme="minorEastAsia"/>
          <w:sz w:val="28"/>
          <w:szCs w:val="28"/>
          <w:lang w:val="kk-KZ" w:eastAsia="ru-RU"/>
        </w:rPr>
        <w:t xml:space="preserve">(букв.: раскрыв крылья) в русском переводе соответствует совсем другая когнитивная метафора «туман навис», что мотивируется этнояыковым образом раскрытых крыльев парящей (висящей в воздухе) птицы; казахский языковой образ </w:t>
      </w:r>
      <w:r w:rsidRPr="003D2628">
        <w:rPr>
          <w:rFonts w:eastAsiaTheme="minorEastAsia"/>
          <w:i/>
          <w:iCs/>
          <w:sz w:val="28"/>
          <w:szCs w:val="28"/>
          <w:lang w:val="kk-KZ" w:eastAsia="ru-RU"/>
        </w:rPr>
        <w:t xml:space="preserve">тау да бірте-бірте аласарып </w:t>
      </w:r>
      <w:r w:rsidRPr="003D2628">
        <w:rPr>
          <w:rFonts w:eastAsiaTheme="minorEastAsia"/>
          <w:sz w:val="28"/>
          <w:szCs w:val="28"/>
          <w:lang w:val="kk-KZ" w:eastAsia="ru-RU"/>
        </w:rPr>
        <w:t>(постепенно понижаясь, оседая),</w:t>
      </w:r>
      <w:r w:rsidRPr="003D2628">
        <w:rPr>
          <w:rFonts w:eastAsiaTheme="minorEastAsia"/>
          <w:i/>
          <w:iCs/>
          <w:sz w:val="28"/>
          <w:szCs w:val="28"/>
          <w:lang w:val="kk-KZ" w:eastAsia="ru-RU"/>
        </w:rPr>
        <w:t xml:space="preserve"> </w:t>
      </w:r>
      <w:r w:rsidRPr="003D2628">
        <w:rPr>
          <w:rFonts w:eastAsiaTheme="minorEastAsia"/>
          <w:sz w:val="28"/>
          <w:szCs w:val="28"/>
          <w:lang w:val="kk-KZ" w:eastAsia="ru-RU"/>
        </w:rPr>
        <w:t>в основе которого лежит когнитивная метафора «иллюзия оседания хребта»</w:t>
      </w:r>
      <w:r w:rsidRPr="003D2628">
        <w:rPr>
          <w:rFonts w:eastAsiaTheme="minorEastAsia"/>
          <w:i/>
          <w:iCs/>
          <w:sz w:val="28"/>
          <w:szCs w:val="28"/>
          <w:lang w:val="kk-KZ" w:eastAsia="ru-RU"/>
        </w:rPr>
        <w:t xml:space="preserve"> </w:t>
      </w:r>
      <w:r w:rsidRPr="003D2628">
        <w:rPr>
          <w:rFonts w:eastAsiaTheme="minorEastAsia"/>
          <w:sz w:val="28"/>
          <w:szCs w:val="28"/>
          <w:lang w:val="kk-KZ" w:eastAsia="ru-RU"/>
        </w:rPr>
        <w:t>передается в русском и английском переводах эквивалентным словосочетанием</w:t>
      </w:r>
      <w:r w:rsidRPr="003D2628">
        <w:rPr>
          <w:rFonts w:eastAsiaTheme="minorEastAsia"/>
          <w:i/>
          <w:iCs/>
          <w:sz w:val="28"/>
          <w:szCs w:val="28"/>
          <w:lang w:val="kk-KZ" w:eastAsia="ru-RU"/>
        </w:rPr>
        <w:t xml:space="preserve"> горы осели / </w:t>
      </w:r>
      <w:r w:rsidRPr="003D2628">
        <w:rPr>
          <w:rFonts w:eastAsiaTheme="minorEastAsia"/>
          <w:i/>
          <w:iCs/>
          <w:sz w:val="28"/>
          <w:szCs w:val="28"/>
          <w:lang w:val="en-US" w:eastAsia="ru-RU"/>
        </w:rPr>
        <w:t>the</w:t>
      </w:r>
      <w:r w:rsidRPr="003D2628">
        <w:rPr>
          <w:rFonts w:eastAsiaTheme="minorEastAsia"/>
          <w:i/>
          <w:iCs/>
          <w:sz w:val="28"/>
          <w:szCs w:val="28"/>
          <w:lang w:eastAsia="ru-RU"/>
        </w:rPr>
        <w:t xml:space="preserve"> </w:t>
      </w:r>
      <w:r w:rsidRPr="003D2628">
        <w:rPr>
          <w:rFonts w:eastAsiaTheme="minorEastAsia"/>
          <w:i/>
          <w:iCs/>
          <w:sz w:val="28"/>
          <w:szCs w:val="28"/>
          <w:lang w:val="en-US" w:eastAsia="ru-RU"/>
        </w:rPr>
        <w:t>mountains</w:t>
      </w:r>
      <w:r w:rsidRPr="003D2628">
        <w:rPr>
          <w:rFonts w:eastAsiaTheme="minorEastAsia"/>
          <w:i/>
          <w:iCs/>
          <w:sz w:val="28"/>
          <w:szCs w:val="28"/>
          <w:lang w:eastAsia="ru-RU"/>
        </w:rPr>
        <w:t xml:space="preserve"> </w:t>
      </w:r>
      <w:r w:rsidRPr="003D2628">
        <w:rPr>
          <w:rFonts w:eastAsiaTheme="minorEastAsia"/>
          <w:i/>
          <w:iCs/>
          <w:sz w:val="28"/>
          <w:szCs w:val="28"/>
          <w:lang w:val="en-US" w:eastAsia="ru-RU"/>
        </w:rPr>
        <w:t>sunk</w:t>
      </w:r>
      <w:r w:rsidRPr="003D2628">
        <w:rPr>
          <w:rFonts w:eastAsiaTheme="minorEastAsia"/>
          <w:i/>
          <w:iCs/>
          <w:sz w:val="28"/>
          <w:szCs w:val="28"/>
          <w:lang w:val="kk-KZ" w:eastAsia="ru-RU"/>
        </w:rPr>
        <w:t xml:space="preserve">, </w:t>
      </w:r>
      <w:r w:rsidRPr="003D2628">
        <w:rPr>
          <w:rFonts w:eastAsiaTheme="minorEastAsia"/>
          <w:sz w:val="28"/>
          <w:szCs w:val="28"/>
          <w:lang w:val="kk-KZ" w:eastAsia="ru-RU"/>
        </w:rPr>
        <w:t xml:space="preserve">где глагол </w:t>
      </w:r>
      <w:r w:rsidRPr="003D2628">
        <w:rPr>
          <w:rFonts w:eastAsiaTheme="minorEastAsia"/>
          <w:i/>
          <w:iCs/>
          <w:sz w:val="28"/>
          <w:szCs w:val="28"/>
          <w:lang w:val="kk-KZ" w:eastAsia="ru-RU"/>
        </w:rPr>
        <w:t>оседать</w:t>
      </w:r>
      <w:r w:rsidRPr="003D2628">
        <w:rPr>
          <w:rFonts w:eastAsiaTheme="minorEastAsia"/>
          <w:i/>
          <w:iCs/>
          <w:color w:val="FF0000"/>
          <w:sz w:val="28"/>
          <w:szCs w:val="28"/>
          <w:lang w:eastAsia="ru-RU"/>
        </w:rPr>
        <w:t xml:space="preserve"> </w:t>
      </w:r>
      <w:r w:rsidRPr="003D2628">
        <w:rPr>
          <w:rFonts w:eastAsiaTheme="minorEastAsia"/>
          <w:i/>
          <w:iCs/>
          <w:sz w:val="28"/>
          <w:szCs w:val="28"/>
          <w:lang w:eastAsia="ru-RU"/>
        </w:rPr>
        <w:t xml:space="preserve">/ </w:t>
      </w:r>
      <w:r w:rsidRPr="003D2628">
        <w:rPr>
          <w:rFonts w:eastAsiaTheme="minorEastAsia"/>
          <w:i/>
          <w:iCs/>
          <w:sz w:val="28"/>
          <w:szCs w:val="28"/>
          <w:lang w:val="en-US" w:eastAsia="ru-RU"/>
        </w:rPr>
        <w:t>to</w:t>
      </w:r>
      <w:r w:rsidRPr="003D2628">
        <w:rPr>
          <w:rFonts w:eastAsiaTheme="minorEastAsia"/>
          <w:i/>
          <w:iCs/>
          <w:sz w:val="28"/>
          <w:szCs w:val="28"/>
          <w:lang w:eastAsia="ru-RU"/>
        </w:rPr>
        <w:t xml:space="preserve"> </w:t>
      </w:r>
      <w:r w:rsidRPr="003D2628">
        <w:rPr>
          <w:rFonts w:eastAsiaTheme="minorEastAsia"/>
          <w:i/>
          <w:iCs/>
          <w:sz w:val="28"/>
          <w:szCs w:val="28"/>
          <w:lang w:val="en-US" w:eastAsia="ru-RU"/>
        </w:rPr>
        <w:t>sink</w:t>
      </w:r>
      <w:r w:rsidRPr="003D2628">
        <w:rPr>
          <w:rFonts w:eastAsiaTheme="minorEastAsia"/>
          <w:i/>
          <w:iCs/>
          <w:sz w:val="28"/>
          <w:szCs w:val="28"/>
          <w:lang w:eastAsia="ru-RU"/>
        </w:rPr>
        <w:t xml:space="preserve"> </w:t>
      </w:r>
      <w:r w:rsidRPr="003D2628">
        <w:rPr>
          <w:rFonts w:eastAsiaTheme="minorEastAsia"/>
          <w:sz w:val="28"/>
          <w:szCs w:val="28"/>
          <w:lang w:eastAsia="ru-RU"/>
        </w:rPr>
        <w:t>означает</w:t>
      </w:r>
      <w:r w:rsidRPr="003D2628">
        <w:rPr>
          <w:rFonts w:eastAsiaTheme="minorEastAsia"/>
          <w:i/>
          <w:iCs/>
          <w:sz w:val="28"/>
          <w:szCs w:val="28"/>
          <w:lang w:eastAsia="ru-RU"/>
        </w:rPr>
        <w:t xml:space="preserve"> </w:t>
      </w:r>
      <w:r w:rsidRPr="003D2628">
        <w:rPr>
          <w:rFonts w:eastAsiaTheme="minorEastAsia"/>
          <w:sz w:val="28"/>
          <w:szCs w:val="28"/>
          <w:lang w:eastAsia="ru-RU"/>
        </w:rPr>
        <w:t xml:space="preserve">‘опускаться’, ‘медленно снижаться’. </w:t>
      </w:r>
    </w:p>
    <w:p w14:paraId="35CEF3BF" w14:textId="2D202238" w:rsidR="00B0188C" w:rsidRPr="00B469D2" w:rsidRDefault="00B0188C" w:rsidP="00AD3303">
      <w:pPr>
        <w:autoSpaceDE w:val="0"/>
        <w:autoSpaceDN w:val="0"/>
        <w:adjustRightInd w:val="0"/>
        <w:ind w:firstLine="709"/>
        <w:rPr>
          <w:rFonts w:eastAsiaTheme="minorEastAsia"/>
          <w:sz w:val="28"/>
          <w:szCs w:val="28"/>
          <w:lang w:val="kk-KZ" w:eastAsia="ru-RU"/>
        </w:rPr>
      </w:pPr>
      <w:r w:rsidRPr="003D2628">
        <w:rPr>
          <w:rFonts w:eastAsiaTheme="minorEastAsia"/>
          <w:sz w:val="28"/>
          <w:szCs w:val="28"/>
          <w:lang w:eastAsia="ru-RU"/>
        </w:rPr>
        <w:t xml:space="preserve">Переводные версии наделяют языковой образ, лежащий в основании когнитивной метафоры, человеческими ощущениями: </w:t>
      </w:r>
      <w:r w:rsidR="00B56B85" w:rsidRPr="003D2628">
        <w:rPr>
          <w:rFonts w:eastAsiaTheme="minorEastAsia"/>
          <w:sz w:val="28"/>
          <w:szCs w:val="28"/>
          <w:lang w:eastAsia="ru-RU"/>
        </w:rPr>
        <w:t>(1</w:t>
      </w:r>
      <w:r w:rsidR="005E4AFE" w:rsidRPr="003D2628">
        <w:rPr>
          <w:rFonts w:eastAsiaTheme="minorEastAsia"/>
          <w:sz w:val="28"/>
          <w:szCs w:val="28"/>
          <w:lang w:eastAsia="ru-RU"/>
        </w:rPr>
        <w:t>4</w:t>
      </w:r>
      <w:r w:rsidR="00425FD7" w:rsidRPr="003D2628">
        <w:rPr>
          <w:rFonts w:eastAsiaTheme="minorEastAsia"/>
          <w:sz w:val="28"/>
          <w:szCs w:val="28"/>
          <w:lang w:eastAsia="ru-RU"/>
        </w:rPr>
        <w:t>4</w:t>
      </w:r>
      <w:r w:rsidR="00B56B85" w:rsidRPr="003D2628">
        <w:rPr>
          <w:rFonts w:eastAsiaTheme="minorEastAsia"/>
          <w:sz w:val="28"/>
          <w:szCs w:val="28"/>
          <w:lang w:eastAsia="ru-RU"/>
        </w:rPr>
        <w:t>) «</w:t>
      </w:r>
      <w:r w:rsidRPr="003D2628">
        <w:rPr>
          <w:rFonts w:eastAsiaTheme="minorEastAsia"/>
          <w:sz w:val="28"/>
          <w:szCs w:val="28"/>
          <w:lang w:eastAsia="ru-RU"/>
        </w:rPr>
        <w:t>(</w:t>
      </w:r>
      <w:r w:rsidR="00B56B85" w:rsidRPr="003D2628">
        <w:rPr>
          <w:rFonts w:eastAsiaTheme="minorEastAsia"/>
          <w:i/>
          <w:iCs/>
          <w:sz w:val="28"/>
          <w:szCs w:val="28"/>
          <w:lang w:eastAsia="ru-RU"/>
        </w:rPr>
        <w:t>Г</w:t>
      </w:r>
      <w:r w:rsidRPr="003D2628">
        <w:rPr>
          <w:rFonts w:eastAsiaTheme="minorEastAsia"/>
          <w:i/>
          <w:iCs/>
          <w:sz w:val="28"/>
          <w:szCs w:val="28"/>
          <w:lang w:eastAsia="ru-RU"/>
        </w:rPr>
        <w:t>оры</w:t>
      </w:r>
      <w:r w:rsidRPr="003D2628">
        <w:rPr>
          <w:rFonts w:eastAsiaTheme="minorEastAsia"/>
          <w:sz w:val="28"/>
          <w:szCs w:val="28"/>
          <w:lang w:eastAsia="ru-RU"/>
        </w:rPr>
        <w:t xml:space="preserve">) </w:t>
      </w:r>
      <w:r w:rsidRPr="003D2628">
        <w:rPr>
          <w:rFonts w:eastAsiaTheme="minorEastAsia"/>
          <w:i/>
          <w:iCs/>
          <w:sz w:val="28"/>
          <w:szCs w:val="28"/>
          <w:lang w:eastAsia="ru-RU"/>
        </w:rPr>
        <w:t xml:space="preserve">словно </w:t>
      </w:r>
      <w:r w:rsidRPr="00B469D2">
        <w:rPr>
          <w:rFonts w:eastAsiaTheme="minorEastAsia"/>
          <w:bCs/>
          <w:i/>
          <w:iCs/>
          <w:sz w:val="28"/>
          <w:szCs w:val="28"/>
          <w:lang w:eastAsia="ru-RU"/>
        </w:rPr>
        <w:t>осели</w:t>
      </w:r>
      <w:r w:rsidRPr="00B469D2">
        <w:rPr>
          <w:rFonts w:eastAsiaTheme="minorEastAsia"/>
          <w:i/>
          <w:iCs/>
          <w:sz w:val="28"/>
          <w:szCs w:val="28"/>
          <w:lang w:eastAsia="ru-RU"/>
        </w:rPr>
        <w:t xml:space="preserve"> и </w:t>
      </w:r>
      <w:r w:rsidRPr="00B469D2">
        <w:rPr>
          <w:rFonts w:eastAsiaTheme="minorEastAsia"/>
          <w:bCs/>
          <w:i/>
          <w:iCs/>
          <w:sz w:val="28"/>
          <w:szCs w:val="28"/>
          <w:lang w:eastAsia="ru-RU"/>
        </w:rPr>
        <w:t>смирились</w:t>
      </w:r>
      <w:r w:rsidRPr="00B469D2">
        <w:rPr>
          <w:rFonts w:eastAsiaTheme="minorEastAsia"/>
          <w:i/>
          <w:iCs/>
          <w:sz w:val="28"/>
          <w:szCs w:val="28"/>
          <w:lang w:eastAsia="ru-RU"/>
        </w:rPr>
        <w:t xml:space="preserve"> с тем, что о красоте местности теперь станут судить по </w:t>
      </w:r>
      <w:r w:rsidRPr="00B469D2">
        <w:rPr>
          <w:rFonts w:eastAsiaTheme="minorEastAsia"/>
          <w:bCs/>
          <w:i/>
          <w:iCs/>
          <w:sz w:val="28"/>
          <w:szCs w:val="28"/>
          <w:lang w:eastAsia="ru-RU"/>
        </w:rPr>
        <w:t>угрюмым перевалам</w:t>
      </w:r>
      <w:r w:rsidRPr="00B469D2">
        <w:rPr>
          <w:rFonts w:eastAsiaTheme="minorEastAsia"/>
          <w:i/>
          <w:iCs/>
          <w:sz w:val="28"/>
          <w:szCs w:val="28"/>
          <w:lang w:eastAsia="ru-RU"/>
        </w:rPr>
        <w:t xml:space="preserve"> и </w:t>
      </w:r>
      <w:r w:rsidRPr="00B469D2">
        <w:rPr>
          <w:rFonts w:eastAsiaTheme="minorEastAsia"/>
          <w:bCs/>
          <w:i/>
          <w:iCs/>
          <w:sz w:val="28"/>
          <w:szCs w:val="28"/>
          <w:lang w:eastAsia="ru-RU"/>
        </w:rPr>
        <w:t>неуклюжим сопкам</w:t>
      </w:r>
      <w:r w:rsidRPr="00B469D2">
        <w:rPr>
          <w:rFonts w:eastAsiaTheme="minorEastAsia"/>
          <w:i/>
          <w:iCs/>
          <w:sz w:val="28"/>
          <w:szCs w:val="28"/>
          <w:lang w:eastAsia="ru-RU"/>
        </w:rPr>
        <w:t xml:space="preserve"> </w:t>
      </w:r>
      <w:r w:rsidRPr="00B469D2">
        <w:rPr>
          <w:sz w:val="28"/>
          <w:szCs w:val="28"/>
          <w:lang w:val="kk-KZ" w:eastAsia="ru-RU"/>
        </w:rPr>
        <w:t>(К. Искако</w:t>
      </w:r>
      <w:r w:rsidRPr="00B469D2">
        <w:rPr>
          <w:sz w:val="28"/>
          <w:szCs w:val="28"/>
          <w:lang w:eastAsia="ru-RU"/>
        </w:rPr>
        <w:t xml:space="preserve">в. </w:t>
      </w:r>
      <w:r w:rsidRPr="00B469D2">
        <w:rPr>
          <w:sz w:val="28"/>
          <w:szCs w:val="28"/>
          <w:lang w:val="kk-KZ" w:eastAsia="ru-RU"/>
        </w:rPr>
        <w:t xml:space="preserve">Белые дожди) </w:t>
      </w:r>
      <w:r w:rsidRPr="00B469D2">
        <w:rPr>
          <w:rFonts w:eastAsiaTheme="minorEastAsia"/>
          <w:i/>
          <w:iCs/>
          <w:sz w:val="28"/>
          <w:szCs w:val="28"/>
          <w:lang w:val="en-US" w:eastAsia="ru-RU"/>
        </w:rPr>
        <w:t xml:space="preserve">/ </w:t>
      </w:r>
      <w:r w:rsidRPr="00B469D2">
        <w:rPr>
          <w:rFonts w:eastAsiaTheme="minorEastAsia"/>
          <w:i/>
          <w:iCs/>
          <w:color w:val="333333"/>
          <w:sz w:val="28"/>
          <w:szCs w:val="28"/>
          <w:shd w:val="clear" w:color="auto" w:fill="FFFFFF"/>
          <w:lang w:val="en-US" w:eastAsia="ru-RU"/>
        </w:rPr>
        <w:t xml:space="preserve">(mountains) </w:t>
      </w:r>
      <w:r w:rsidRPr="00B469D2">
        <w:rPr>
          <w:rFonts w:eastAsiaTheme="minorEastAsia"/>
          <w:bCs/>
          <w:i/>
          <w:iCs/>
          <w:color w:val="333333"/>
          <w:sz w:val="28"/>
          <w:szCs w:val="28"/>
          <w:shd w:val="clear" w:color="auto" w:fill="FFFFFF"/>
          <w:lang w:val="en-US" w:eastAsia="ru-RU"/>
        </w:rPr>
        <w:t>had sunk</w:t>
      </w:r>
      <w:r w:rsidRPr="00B469D2">
        <w:rPr>
          <w:rFonts w:eastAsiaTheme="minorEastAsia"/>
          <w:i/>
          <w:iCs/>
          <w:color w:val="333333"/>
          <w:sz w:val="28"/>
          <w:szCs w:val="28"/>
          <w:shd w:val="clear" w:color="auto" w:fill="FFFFFF"/>
          <w:lang w:val="en-US" w:eastAsia="ru-RU"/>
        </w:rPr>
        <w:t xml:space="preserve"> and </w:t>
      </w:r>
      <w:r w:rsidRPr="00B469D2">
        <w:rPr>
          <w:rFonts w:eastAsiaTheme="minorEastAsia"/>
          <w:bCs/>
          <w:i/>
          <w:iCs/>
          <w:color w:val="333333"/>
          <w:sz w:val="28"/>
          <w:szCs w:val="28"/>
          <w:shd w:val="clear" w:color="auto" w:fill="FFFFFF"/>
          <w:lang w:val="en-US" w:eastAsia="ru-RU"/>
        </w:rPr>
        <w:t>resigned themselves</w:t>
      </w:r>
      <w:r w:rsidRPr="00B469D2">
        <w:rPr>
          <w:rFonts w:eastAsiaTheme="minorEastAsia"/>
          <w:i/>
          <w:iCs/>
          <w:color w:val="333333"/>
          <w:sz w:val="28"/>
          <w:szCs w:val="28"/>
          <w:shd w:val="clear" w:color="auto" w:fill="FFFFFF"/>
          <w:lang w:val="en-US" w:eastAsia="ru-RU"/>
        </w:rPr>
        <w:t xml:space="preserve"> to the beauty of the area</w:t>
      </w:r>
      <w:r w:rsidRPr="00B469D2">
        <w:rPr>
          <w:rFonts w:eastAsiaTheme="minorEastAsia"/>
          <w:i/>
          <w:iCs/>
          <w:sz w:val="28"/>
          <w:szCs w:val="28"/>
          <w:lang w:val="en-US" w:eastAsia="ru-RU"/>
        </w:rPr>
        <w:t xml:space="preserve"> </w:t>
      </w:r>
      <w:r w:rsidRPr="00B469D2">
        <w:rPr>
          <w:rFonts w:eastAsiaTheme="minorEastAsia"/>
          <w:i/>
          <w:iCs/>
          <w:color w:val="333333"/>
          <w:sz w:val="28"/>
          <w:szCs w:val="28"/>
          <w:shd w:val="clear" w:color="auto" w:fill="FFFFFF"/>
          <w:lang w:val="en-US" w:eastAsia="ru-RU"/>
        </w:rPr>
        <w:t xml:space="preserve">now being judged by </w:t>
      </w:r>
      <w:r w:rsidRPr="00B469D2">
        <w:rPr>
          <w:rFonts w:eastAsiaTheme="minorEastAsia"/>
          <w:bCs/>
          <w:i/>
          <w:iCs/>
          <w:color w:val="333333"/>
          <w:sz w:val="28"/>
          <w:szCs w:val="28"/>
          <w:shd w:val="clear" w:color="auto" w:fill="FFFFFF"/>
          <w:lang w:val="en-US" w:eastAsia="ru-RU"/>
        </w:rPr>
        <w:t>sullen ridges</w:t>
      </w:r>
      <w:r w:rsidRPr="00B469D2">
        <w:rPr>
          <w:rFonts w:eastAsiaTheme="minorEastAsia"/>
          <w:i/>
          <w:iCs/>
          <w:color w:val="333333"/>
          <w:sz w:val="28"/>
          <w:szCs w:val="28"/>
          <w:shd w:val="clear" w:color="auto" w:fill="FFFFFF"/>
          <w:lang w:val="en-US" w:eastAsia="ru-RU"/>
        </w:rPr>
        <w:t xml:space="preserve"> and </w:t>
      </w:r>
      <w:r w:rsidRPr="00B469D2">
        <w:rPr>
          <w:rFonts w:eastAsiaTheme="minorEastAsia"/>
          <w:bCs/>
          <w:i/>
          <w:iCs/>
          <w:color w:val="333333"/>
          <w:sz w:val="28"/>
          <w:szCs w:val="28"/>
          <w:shd w:val="clear" w:color="auto" w:fill="FFFFFF"/>
          <w:lang w:val="en-US" w:eastAsia="ru-RU"/>
        </w:rPr>
        <w:t xml:space="preserve">clumsy knolls </w:t>
      </w:r>
      <w:r w:rsidRPr="00B469D2">
        <w:rPr>
          <w:rFonts w:eastAsiaTheme="minorEastAsia"/>
          <w:color w:val="333333"/>
          <w:sz w:val="28"/>
          <w:szCs w:val="28"/>
          <w:shd w:val="clear" w:color="auto" w:fill="FFFFFF"/>
          <w:lang w:val="en-US" w:eastAsia="ru-RU"/>
        </w:rPr>
        <w:t>(</w:t>
      </w:r>
      <w:bookmarkStart w:id="156" w:name="_Hlk127715844"/>
      <w:r w:rsidRPr="00B469D2">
        <w:rPr>
          <w:rFonts w:eastAsiaTheme="minorEastAsia"/>
          <w:color w:val="333333"/>
          <w:sz w:val="28"/>
          <w:szCs w:val="28"/>
          <w:shd w:val="clear" w:color="auto" w:fill="FFFFFF"/>
          <w:lang w:val="en-US" w:eastAsia="ru-RU"/>
        </w:rPr>
        <w:t>K. Iskakov. White</w:t>
      </w:r>
      <w:r w:rsidRPr="00B469D2">
        <w:rPr>
          <w:rFonts w:eastAsiaTheme="minorEastAsia"/>
          <w:color w:val="333333"/>
          <w:sz w:val="28"/>
          <w:szCs w:val="28"/>
          <w:shd w:val="clear" w:color="auto" w:fill="FFFFFF"/>
          <w:lang w:eastAsia="ru-RU"/>
        </w:rPr>
        <w:t xml:space="preserve"> </w:t>
      </w:r>
      <w:r w:rsidRPr="00B469D2">
        <w:rPr>
          <w:rFonts w:eastAsiaTheme="minorEastAsia"/>
          <w:color w:val="333333"/>
          <w:sz w:val="28"/>
          <w:szCs w:val="28"/>
          <w:shd w:val="clear" w:color="auto" w:fill="FFFFFF"/>
          <w:lang w:val="en-US" w:eastAsia="ru-RU"/>
        </w:rPr>
        <w:t>rain</w:t>
      </w:r>
      <w:bookmarkEnd w:id="156"/>
      <w:r w:rsidRPr="00B469D2">
        <w:rPr>
          <w:rFonts w:eastAsiaTheme="minorEastAsia"/>
          <w:color w:val="333333"/>
          <w:sz w:val="28"/>
          <w:szCs w:val="28"/>
          <w:shd w:val="clear" w:color="auto" w:fill="FFFFFF"/>
          <w:lang w:eastAsia="ru-RU"/>
        </w:rPr>
        <w:t>)</w:t>
      </w:r>
      <w:r w:rsidRPr="00B469D2">
        <w:rPr>
          <w:color w:val="000000"/>
          <w:sz w:val="28"/>
          <w:szCs w:val="28"/>
          <w:shd w:val="clear" w:color="auto" w:fill="FFFFFF"/>
        </w:rPr>
        <w:t xml:space="preserve">. </w:t>
      </w:r>
      <w:r w:rsidRPr="00B469D2">
        <w:rPr>
          <w:rFonts w:eastAsiaTheme="minorEastAsia"/>
          <w:sz w:val="28"/>
          <w:szCs w:val="28"/>
          <w:lang w:val="kk-KZ" w:eastAsia="ru-RU"/>
        </w:rPr>
        <w:t xml:space="preserve">Во второй части этого фрагмента переводы содержат более широкую интерпретацию картины иллюзорного восприятия окутанных туманом горных хребтов. Ср.: в оригинале: буквально. </w:t>
      </w:r>
    </w:p>
    <w:p w14:paraId="5F69AD31" w14:textId="2E07E121" w:rsidR="00B0188C" w:rsidRPr="00B469D2" w:rsidRDefault="00B0188C" w:rsidP="00AD3303">
      <w:pPr>
        <w:autoSpaceDE w:val="0"/>
        <w:autoSpaceDN w:val="0"/>
        <w:adjustRightInd w:val="0"/>
        <w:ind w:firstLine="709"/>
        <w:rPr>
          <w:sz w:val="28"/>
          <w:szCs w:val="28"/>
          <w:lang w:eastAsia="ru-RU"/>
        </w:rPr>
      </w:pPr>
      <w:r w:rsidRPr="00B469D2">
        <w:rPr>
          <w:rFonts w:eastAsiaTheme="minorEastAsia"/>
          <w:sz w:val="28"/>
          <w:szCs w:val="28"/>
          <w:lang w:val="kk-KZ" w:eastAsia="ru-RU"/>
        </w:rPr>
        <w:lastRenderedPageBreak/>
        <w:t>Например: (1</w:t>
      </w:r>
      <w:r w:rsidR="005E4AFE" w:rsidRPr="00B469D2">
        <w:rPr>
          <w:rFonts w:eastAsiaTheme="minorEastAsia"/>
          <w:sz w:val="28"/>
          <w:szCs w:val="28"/>
          <w:lang w:val="kk-KZ" w:eastAsia="ru-RU"/>
        </w:rPr>
        <w:t>4</w:t>
      </w:r>
      <w:r w:rsidR="00425FD7" w:rsidRPr="00B469D2">
        <w:rPr>
          <w:rFonts w:eastAsiaTheme="minorEastAsia"/>
          <w:sz w:val="28"/>
          <w:szCs w:val="28"/>
          <w:lang w:val="kk-KZ" w:eastAsia="ru-RU"/>
        </w:rPr>
        <w:t>5</w:t>
      </w:r>
      <w:r w:rsidRPr="00B469D2">
        <w:rPr>
          <w:rFonts w:eastAsiaTheme="minorEastAsia"/>
          <w:sz w:val="28"/>
          <w:szCs w:val="28"/>
          <w:lang w:val="kk-KZ" w:eastAsia="ru-RU"/>
        </w:rPr>
        <w:t>) «</w:t>
      </w:r>
      <w:r w:rsidRPr="00B469D2">
        <w:rPr>
          <w:rFonts w:eastAsiaTheme="minorEastAsia"/>
          <w:i/>
          <w:iCs/>
          <w:sz w:val="28"/>
          <w:szCs w:val="28"/>
          <w:lang w:val="kk-KZ" w:eastAsia="ru-RU"/>
        </w:rPr>
        <w:t>Повсюду местами редеют группы деревьев, нет того густого леса у подножия гор, как это было раньше; они, пугаясь, спрятались в шейке (у горловины) гор</w:t>
      </w:r>
      <w:r w:rsidRPr="00B469D2">
        <w:rPr>
          <w:rFonts w:eastAsiaTheme="minorEastAsia"/>
          <w:sz w:val="28"/>
          <w:szCs w:val="28"/>
          <w:lang w:val="kk-KZ" w:eastAsia="ru-RU"/>
        </w:rPr>
        <w:t>», в русском и английском переводах: «</w:t>
      </w:r>
      <w:r w:rsidRPr="00B469D2">
        <w:rPr>
          <w:rFonts w:eastAsiaTheme="minorEastAsia"/>
          <w:i/>
          <w:iCs/>
          <w:sz w:val="28"/>
          <w:szCs w:val="28"/>
          <w:lang w:val="kk-KZ" w:eastAsia="ru-RU"/>
        </w:rPr>
        <w:t xml:space="preserve">Внизу уже не осталось былого густого леса, разве что зеленели то тут, то там </w:t>
      </w:r>
      <w:r w:rsidRPr="00B469D2">
        <w:rPr>
          <w:rFonts w:eastAsiaTheme="minorEastAsia"/>
          <w:bCs/>
          <w:i/>
          <w:iCs/>
          <w:sz w:val="28"/>
          <w:szCs w:val="28"/>
          <w:lang w:val="kk-KZ" w:eastAsia="ru-RU"/>
        </w:rPr>
        <w:t>группы деревьев</w:t>
      </w:r>
      <w:r w:rsidRPr="00B469D2">
        <w:rPr>
          <w:rFonts w:eastAsiaTheme="minorEastAsia"/>
          <w:i/>
          <w:iCs/>
          <w:sz w:val="28"/>
          <w:szCs w:val="28"/>
          <w:lang w:val="kk-KZ" w:eastAsia="ru-RU"/>
        </w:rPr>
        <w:t xml:space="preserve">; колки эти выбирались наверх по склонам, постепенно, исподволь сливаясь друг с другом, и образовывали густые лесные чащи на </w:t>
      </w:r>
      <w:r w:rsidRPr="00B469D2">
        <w:rPr>
          <w:rFonts w:eastAsiaTheme="minorEastAsia"/>
          <w:bCs/>
          <w:i/>
          <w:iCs/>
          <w:sz w:val="28"/>
          <w:szCs w:val="28"/>
          <w:lang w:val="kk-KZ" w:eastAsia="ru-RU"/>
        </w:rPr>
        <w:t>террасах</w:t>
      </w:r>
      <w:r w:rsidRPr="00B469D2">
        <w:rPr>
          <w:rFonts w:eastAsiaTheme="minorEastAsia"/>
          <w:i/>
          <w:iCs/>
          <w:sz w:val="28"/>
          <w:szCs w:val="28"/>
          <w:lang w:val="kk-KZ" w:eastAsia="ru-RU"/>
        </w:rPr>
        <w:t xml:space="preserve"> и </w:t>
      </w:r>
      <w:r w:rsidRPr="00B469D2">
        <w:rPr>
          <w:rFonts w:eastAsiaTheme="minorEastAsia"/>
          <w:bCs/>
          <w:i/>
          <w:iCs/>
          <w:sz w:val="28"/>
          <w:szCs w:val="28"/>
          <w:lang w:val="kk-KZ" w:eastAsia="ru-RU"/>
        </w:rPr>
        <w:t xml:space="preserve">седловинах гор» </w:t>
      </w:r>
      <w:r w:rsidRPr="00B469D2">
        <w:rPr>
          <w:sz w:val="28"/>
          <w:szCs w:val="28"/>
          <w:lang w:val="kk-KZ" w:eastAsia="ru-RU"/>
        </w:rPr>
        <w:t>(К. Искако</w:t>
      </w:r>
      <w:r w:rsidRPr="00B469D2">
        <w:rPr>
          <w:sz w:val="28"/>
          <w:szCs w:val="28"/>
          <w:lang w:eastAsia="ru-RU"/>
        </w:rPr>
        <w:t xml:space="preserve">в. </w:t>
      </w:r>
      <w:r w:rsidRPr="00B469D2">
        <w:rPr>
          <w:sz w:val="28"/>
          <w:szCs w:val="28"/>
          <w:lang w:val="kk-KZ" w:eastAsia="ru-RU"/>
        </w:rPr>
        <w:t xml:space="preserve">Белые дожди) </w:t>
      </w:r>
      <w:r w:rsidRPr="00B469D2">
        <w:rPr>
          <w:rFonts w:eastAsiaTheme="minorEastAsia"/>
          <w:sz w:val="28"/>
          <w:szCs w:val="28"/>
          <w:lang w:val="kk-KZ" w:eastAsia="ru-RU"/>
        </w:rPr>
        <w:t>/ (</w:t>
      </w:r>
      <w:r w:rsidR="00B56B85" w:rsidRPr="00B469D2">
        <w:rPr>
          <w:rFonts w:eastAsiaTheme="minorEastAsia"/>
          <w:sz w:val="28"/>
          <w:szCs w:val="28"/>
          <w:lang w:val="kk-KZ" w:eastAsia="ru-RU"/>
        </w:rPr>
        <w:t>1</w:t>
      </w:r>
      <w:r w:rsidR="005E4AFE" w:rsidRPr="00B469D2">
        <w:rPr>
          <w:rFonts w:eastAsiaTheme="minorEastAsia"/>
          <w:sz w:val="28"/>
          <w:szCs w:val="28"/>
          <w:lang w:val="kk-KZ" w:eastAsia="ru-RU"/>
        </w:rPr>
        <w:t>4</w:t>
      </w:r>
      <w:r w:rsidR="00425FD7" w:rsidRPr="00B469D2">
        <w:rPr>
          <w:rFonts w:eastAsiaTheme="minorEastAsia"/>
          <w:sz w:val="28"/>
          <w:szCs w:val="28"/>
          <w:lang w:val="kk-KZ" w:eastAsia="ru-RU"/>
        </w:rPr>
        <w:t>6</w:t>
      </w:r>
      <w:r w:rsidRPr="00B469D2">
        <w:rPr>
          <w:rFonts w:eastAsiaTheme="minorEastAsia"/>
          <w:sz w:val="28"/>
          <w:szCs w:val="28"/>
          <w:lang w:val="kk-KZ" w:eastAsia="ru-RU"/>
        </w:rPr>
        <w:t xml:space="preserve">) </w:t>
      </w:r>
      <w:r w:rsidRPr="00B469D2">
        <w:rPr>
          <w:rFonts w:eastAsiaTheme="minorEastAsia"/>
          <w:i/>
          <w:iCs/>
          <w:sz w:val="28"/>
          <w:szCs w:val="28"/>
          <w:lang w:val="kk-KZ" w:eastAsia="ru-RU"/>
        </w:rPr>
        <w:t xml:space="preserve">Down below, there was no longer anything left of the former dense forest, there were only maybe clumps of trees showing green here and there; these outliers were stubbornly making their way up across the slopes, gradually, by degrees, merging with each other and forming dense forest thickets on </w:t>
      </w:r>
      <w:r w:rsidRPr="00B469D2">
        <w:rPr>
          <w:rFonts w:eastAsiaTheme="minorEastAsia"/>
          <w:bCs/>
          <w:i/>
          <w:iCs/>
          <w:sz w:val="28"/>
          <w:szCs w:val="28"/>
          <w:lang w:val="kk-KZ" w:eastAsia="ru-RU"/>
        </w:rPr>
        <w:t xml:space="preserve">the terraces </w:t>
      </w:r>
      <w:r w:rsidRPr="00B469D2">
        <w:rPr>
          <w:rFonts w:eastAsiaTheme="minorEastAsia"/>
          <w:i/>
          <w:iCs/>
          <w:sz w:val="28"/>
          <w:szCs w:val="28"/>
          <w:lang w:val="kk-KZ" w:eastAsia="ru-RU"/>
        </w:rPr>
        <w:t xml:space="preserve">and </w:t>
      </w:r>
      <w:r w:rsidRPr="00B469D2">
        <w:rPr>
          <w:rFonts w:eastAsiaTheme="minorEastAsia"/>
          <w:bCs/>
          <w:i/>
          <w:iCs/>
          <w:sz w:val="28"/>
          <w:szCs w:val="28"/>
          <w:lang w:val="kk-KZ" w:eastAsia="ru-RU"/>
        </w:rPr>
        <w:t>saddles</w:t>
      </w:r>
      <w:r w:rsidRPr="00B469D2">
        <w:rPr>
          <w:rFonts w:eastAsiaTheme="minorEastAsia"/>
          <w:i/>
          <w:iCs/>
          <w:sz w:val="28"/>
          <w:szCs w:val="28"/>
          <w:lang w:val="kk-KZ" w:eastAsia="ru-RU"/>
        </w:rPr>
        <w:t xml:space="preserve"> of the mountains </w:t>
      </w:r>
      <w:r w:rsidRPr="00B469D2">
        <w:rPr>
          <w:rFonts w:eastAsiaTheme="minorEastAsia"/>
          <w:color w:val="333333"/>
          <w:sz w:val="28"/>
          <w:szCs w:val="28"/>
          <w:shd w:val="clear" w:color="auto" w:fill="FFFFFF"/>
          <w:lang w:val="en-US" w:eastAsia="ru-RU"/>
        </w:rPr>
        <w:t>(K. Iskakov. White</w:t>
      </w:r>
      <w:r w:rsidRPr="00B469D2">
        <w:rPr>
          <w:rFonts w:eastAsiaTheme="minorEastAsia"/>
          <w:color w:val="333333"/>
          <w:sz w:val="28"/>
          <w:szCs w:val="28"/>
          <w:shd w:val="clear" w:color="auto" w:fill="FFFFFF"/>
          <w:lang w:eastAsia="ru-RU"/>
        </w:rPr>
        <w:t xml:space="preserve"> </w:t>
      </w:r>
      <w:r w:rsidRPr="00B469D2">
        <w:rPr>
          <w:rFonts w:eastAsiaTheme="minorEastAsia"/>
          <w:color w:val="333333"/>
          <w:sz w:val="28"/>
          <w:szCs w:val="28"/>
          <w:shd w:val="clear" w:color="auto" w:fill="FFFFFF"/>
          <w:lang w:val="en-US" w:eastAsia="ru-RU"/>
        </w:rPr>
        <w:t>rain</w:t>
      </w:r>
      <w:r w:rsidRPr="00B469D2">
        <w:rPr>
          <w:color w:val="000000"/>
          <w:sz w:val="28"/>
          <w:szCs w:val="28"/>
          <w:shd w:val="clear" w:color="auto" w:fill="FFFFFF"/>
        </w:rPr>
        <w:t>).</w:t>
      </w:r>
    </w:p>
    <w:p w14:paraId="49A5145E" w14:textId="727EE832" w:rsidR="00C505EB" w:rsidRPr="00B469D2" w:rsidRDefault="00C505EB" w:rsidP="00AD3303">
      <w:pPr>
        <w:autoSpaceDE w:val="0"/>
        <w:autoSpaceDN w:val="0"/>
        <w:adjustRightInd w:val="0"/>
        <w:ind w:firstLine="709"/>
        <w:contextualSpacing/>
        <w:rPr>
          <w:rFonts w:eastAsiaTheme="minorEastAsia"/>
          <w:sz w:val="28"/>
          <w:szCs w:val="28"/>
          <w:lang w:val="kk-KZ" w:eastAsia="ru-RU"/>
        </w:rPr>
      </w:pPr>
      <w:r w:rsidRPr="00B469D2">
        <w:rPr>
          <w:rFonts w:eastAsiaTheme="minorEastAsia"/>
          <w:sz w:val="28"/>
          <w:szCs w:val="28"/>
          <w:lang w:eastAsia="ru-RU"/>
        </w:rPr>
        <w:t>Языковые образы-олицетворения нередко в переводных версиях служат</w:t>
      </w:r>
      <w:r w:rsidRPr="003D2628">
        <w:rPr>
          <w:rFonts w:eastAsiaTheme="minorEastAsia"/>
          <w:sz w:val="28"/>
          <w:szCs w:val="28"/>
          <w:lang w:eastAsia="ru-RU"/>
        </w:rPr>
        <w:t xml:space="preserve"> также основанием для возникновения метафорических эпитетов – тропов, </w:t>
      </w:r>
      <w:r w:rsidRPr="00B469D2">
        <w:rPr>
          <w:rFonts w:eastAsiaTheme="minorEastAsia"/>
          <w:sz w:val="28"/>
          <w:szCs w:val="28"/>
          <w:lang w:eastAsia="ru-RU"/>
        </w:rPr>
        <w:t>обладающих признаками эпитета и метафоры</w:t>
      </w:r>
      <w:r w:rsidR="004537F0" w:rsidRPr="00B469D2">
        <w:rPr>
          <w:rFonts w:eastAsiaTheme="minorEastAsia"/>
          <w:sz w:val="28"/>
          <w:szCs w:val="28"/>
          <w:lang w:eastAsia="ru-RU"/>
        </w:rPr>
        <w:t xml:space="preserve"> [</w:t>
      </w:r>
      <w:r w:rsidR="000652E7" w:rsidRPr="00B469D2">
        <w:rPr>
          <w:rFonts w:eastAsiaTheme="minorEastAsia"/>
          <w:sz w:val="28"/>
          <w:szCs w:val="28"/>
          <w:lang w:eastAsia="ru-RU"/>
        </w:rPr>
        <w:t>2</w:t>
      </w:r>
      <w:r w:rsidR="000A41B9" w:rsidRPr="00B469D2">
        <w:rPr>
          <w:rFonts w:eastAsiaTheme="minorEastAsia"/>
          <w:sz w:val="28"/>
          <w:szCs w:val="28"/>
          <w:lang w:eastAsia="ru-RU"/>
        </w:rPr>
        <w:t>31</w:t>
      </w:r>
      <w:r w:rsidR="003974C1">
        <w:rPr>
          <w:rFonts w:eastAsiaTheme="minorEastAsia"/>
          <w:sz w:val="28"/>
          <w:szCs w:val="28"/>
          <w:lang w:val="kk-KZ" w:eastAsia="ru-RU"/>
        </w:rPr>
        <w:t>,</w:t>
      </w:r>
      <w:r w:rsidR="004537F0" w:rsidRPr="00B469D2">
        <w:rPr>
          <w:rFonts w:eastAsiaTheme="minorEastAsia"/>
          <w:sz w:val="28"/>
          <w:szCs w:val="28"/>
          <w:lang w:eastAsia="ru-RU"/>
        </w:rPr>
        <w:t xml:space="preserve"> 2</w:t>
      </w:r>
      <w:r w:rsidR="000A41B9" w:rsidRPr="00B469D2">
        <w:rPr>
          <w:rFonts w:eastAsiaTheme="minorEastAsia"/>
          <w:sz w:val="28"/>
          <w:szCs w:val="28"/>
          <w:lang w:eastAsia="ru-RU"/>
        </w:rPr>
        <w:t>32</w:t>
      </w:r>
      <w:r w:rsidR="004537F0" w:rsidRPr="00B469D2">
        <w:rPr>
          <w:rFonts w:eastAsiaTheme="minorEastAsia"/>
          <w:sz w:val="28"/>
          <w:szCs w:val="28"/>
          <w:lang w:eastAsia="ru-RU"/>
        </w:rPr>
        <w:t>]</w:t>
      </w:r>
      <w:r w:rsidRPr="00B469D2">
        <w:rPr>
          <w:rFonts w:eastAsiaTheme="minorEastAsia"/>
          <w:sz w:val="28"/>
          <w:szCs w:val="28"/>
          <w:lang w:eastAsia="ru-RU"/>
        </w:rPr>
        <w:t xml:space="preserve">. Такие тропы таят в себе скрытые необычные сравнения, благодаря которым создаётся рельефная и поэтически зримая аура языковых образов: </w:t>
      </w:r>
      <w:r w:rsidRPr="00B469D2">
        <w:rPr>
          <w:rFonts w:eastAsiaTheme="minorEastAsia"/>
          <w:bCs/>
          <w:i/>
          <w:iCs/>
          <w:sz w:val="28"/>
          <w:szCs w:val="28"/>
          <w:lang w:eastAsia="ru-RU"/>
        </w:rPr>
        <w:t xml:space="preserve">угрюмые </w:t>
      </w:r>
      <w:r w:rsidRPr="00B469D2">
        <w:rPr>
          <w:rFonts w:eastAsiaTheme="minorEastAsia"/>
          <w:i/>
          <w:iCs/>
          <w:sz w:val="28"/>
          <w:szCs w:val="28"/>
          <w:lang w:eastAsia="ru-RU"/>
        </w:rPr>
        <w:t xml:space="preserve">перевалы, </w:t>
      </w:r>
      <w:r w:rsidRPr="00B469D2">
        <w:rPr>
          <w:rFonts w:eastAsiaTheme="minorEastAsia"/>
          <w:bCs/>
          <w:i/>
          <w:iCs/>
          <w:sz w:val="28"/>
          <w:szCs w:val="28"/>
          <w:lang w:eastAsia="ru-RU"/>
        </w:rPr>
        <w:t xml:space="preserve">неуклюжие </w:t>
      </w:r>
      <w:r w:rsidRPr="00B469D2">
        <w:rPr>
          <w:rFonts w:eastAsiaTheme="minorEastAsia"/>
          <w:i/>
          <w:iCs/>
          <w:sz w:val="28"/>
          <w:szCs w:val="28"/>
          <w:lang w:eastAsia="ru-RU"/>
        </w:rPr>
        <w:t>сопки/</w:t>
      </w:r>
      <w:r w:rsidRPr="00B469D2">
        <w:rPr>
          <w:rFonts w:eastAsiaTheme="minorEastAsia"/>
          <w:bCs/>
          <w:i/>
          <w:iCs/>
          <w:sz w:val="28"/>
          <w:szCs w:val="28"/>
          <w:lang w:val="en-US" w:eastAsia="ru-RU"/>
        </w:rPr>
        <w:t>sullen</w:t>
      </w:r>
      <w:r w:rsidRPr="00B469D2">
        <w:rPr>
          <w:rFonts w:eastAsiaTheme="minorEastAsia"/>
          <w:i/>
          <w:iCs/>
          <w:sz w:val="28"/>
          <w:szCs w:val="28"/>
          <w:lang w:eastAsia="ru-RU"/>
        </w:rPr>
        <w:t xml:space="preserve"> </w:t>
      </w:r>
      <w:r w:rsidRPr="00B469D2">
        <w:rPr>
          <w:rFonts w:eastAsiaTheme="minorEastAsia"/>
          <w:i/>
          <w:iCs/>
          <w:sz w:val="28"/>
          <w:szCs w:val="28"/>
          <w:lang w:val="en-US" w:eastAsia="ru-RU"/>
        </w:rPr>
        <w:t>ridges</w:t>
      </w:r>
      <w:r w:rsidRPr="00B469D2">
        <w:rPr>
          <w:rFonts w:eastAsiaTheme="minorEastAsia"/>
          <w:i/>
          <w:iCs/>
          <w:sz w:val="28"/>
          <w:szCs w:val="28"/>
          <w:lang w:eastAsia="ru-RU"/>
        </w:rPr>
        <w:t xml:space="preserve">, </w:t>
      </w:r>
      <w:r w:rsidRPr="00B469D2">
        <w:rPr>
          <w:rFonts w:eastAsiaTheme="minorEastAsia"/>
          <w:bCs/>
          <w:i/>
          <w:iCs/>
          <w:sz w:val="28"/>
          <w:szCs w:val="28"/>
          <w:lang w:val="en-US" w:eastAsia="ru-RU"/>
        </w:rPr>
        <w:t>clumsy</w:t>
      </w:r>
      <w:r w:rsidRPr="00B469D2">
        <w:rPr>
          <w:rFonts w:eastAsiaTheme="minorEastAsia"/>
          <w:i/>
          <w:iCs/>
          <w:sz w:val="28"/>
          <w:szCs w:val="28"/>
          <w:lang w:eastAsia="ru-RU"/>
        </w:rPr>
        <w:t xml:space="preserve"> </w:t>
      </w:r>
      <w:r w:rsidRPr="00B469D2">
        <w:rPr>
          <w:rFonts w:eastAsiaTheme="minorEastAsia"/>
          <w:i/>
          <w:iCs/>
          <w:sz w:val="28"/>
          <w:szCs w:val="28"/>
          <w:lang w:val="en-US" w:eastAsia="ru-RU"/>
        </w:rPr>
        <w:t>knolls</w:t>
      </w:r>
      <w:r w:rsidRPr="00B469D2">
        <w:rPr>
          <w:rFonts w:eastAsiaTheme="minorEastAsia"/>
          <w:sz w:val="28"/>
          <w:szCs w:val="28"/>
          <w:lang w:eastAsia="ru-RU"/>
        </w:rPr>
        <w:t xml:space="preserve">. Такое придание человеческих свойств и признаков элементам природного ландшафта одушевляют также неодушевленные объекты: </w:t>
      </w:r>
      <w:r w:rsidRPr="00B469D2">
        <w:rPr>
          <w:rFonts w:eastAsiaTheme="minorEastAsia"/>
          <w:i/>
          <w:sz w:val="28"/>
          <w:szCs w:val="28"/>
          <w:lang w:eastAsia="ru-RU"/>
        </w:rPr>
        <w:t>террасы</w:t>
      </w:r>
      <w:r w:rsidRPr="00B469D2">
        <w:rPr>
          <w:rFonts w:eastAsiaTheme="minorEastAsia"/>
          <w:sz w:val="28"/>
          <w:szCs w:val="28"/>
          <w:lang w:eastAsia="ru-RU"/>
        </w:rPr>
        <w:t xml:space="preserve"> и </w:t>
      </w:r>
      <w:r w:rsidRPr="00B469D2">
        <w:rPr>
          <w:rFonts w:eastAsiaTheme="minorEastAsia"/>
          <w:i/>
          <w:sz w:val="28"/>
          <w:szCs w:val="28"/>
          <w:lang w:eastAsia="ru-RU"/>
        </w:rPr>
        <w:t>седловины</w:t>
      </w:r>
      <w:r w:rsidRPr="00B469D2">
        <w:rPr>
          <w:rFonts w:eastAsiaTheme="minorEastAsia"/>
          <w:sz w:val="28"/>
          <w:szCs w:val="28"/>
          <w:lang w:eastAsia="ru-RU"/>
        </w:rPr>
        <w:t xml:space="preserve"> гор. </w:t>
      </w:r>
      <w:r w:rsidRPr="00B469D2">
        <w:rPr>
          <w:rFonts w:eastAsiaTheme="minorEastAsia"/>
          <w:i/>
          <w:iCs/>
          <w:sz w:val="28"/>
          <w:szCs w:val="28"/>
          <w:lang w:eastAsia="ru-RU"/>
        </w:rPr>
        <w:t>Терраса</w:t>
      </w:r>
      <w:r w:rsidRPr="00B469D2">
        <w:rPr>
          <w:rFonts w:eastAsiaTheme="minorEastAsia"/>
          <w:sz w:val="28"/>
          <w:szCs w:val="28"/>
          <w:lang w:eastAsia="ru-RU"/>
        </w:rPr>
        <w:t xml:space="preserve"> здесь как горизонтальный уступ на склоне гор ассоциируется с открытым помещением человеческого жилища с крышей, </w:t>
      </w:r>
      <w:r w:rsidRPr="00B469D2">
        <w:rPr>
          <w:rFonts w:eastAsiaTheme="minorEastAsia"/>
          <w:i/>
          <w:iCs/>
          <w:sz w:val="28"/>
          <w:szCs w:val="28"/>
          <w:lang w:eastAsia="ru-RU"/>
        </w:rPr>
        <w:t>седловина</w:t>
      </w:r>
      <w:r w:rsidRPr="00B469D2">
        <w:rPr>
          <w:rFonts w:eastAsiaTheme="minorEastAsia"/>
          <w:sz w:val="28"/>
          <w:szCs w:val="28"/>
          <w:lang w:eastAsia="ru-RU"/>
        </w:rPr>
        <w:t xml:space="preserve"> – </w:t>
      </w:r>
      <w:r w:rsidRPr="00B469D2">
        <w:rPr>
          <w:rFonts w:eastAsiaTheme="minorEastAsia"/>
          <w:sz w:val="28"/>
          <w:szCs w:val="28"/>
          <w:shd w:val="clear" w:color="auto" w:fill="FFFFFF"/>
          <w:lang w:eastAsia="ru-RU"/>
        </w:rPr>
        <w:t xml:space="preserve">полого-выпуклое понижение в горном хребте напоминает прогиб, вогнутость в спине лошади. В соответствующем фрагменте оригинала когнитивная метафора вербализуется метафорическим словосочетанием </w:t>
      </w:r>
      <w:r w:rsidRPr="00B469D2">
        <w:rPr>
          <w:rFonts w:eastAsiaTheme="minorEastAsia"/>
          <w:i/>
          <w:iCs/>
          <w:sz w:val="28"/>
          <w:szCs w:val="28"/>
          <w:lang w:val="kk-KZ" w:eastAsia="ru-RU"/>
        </w:rPr>
        <w:t xml:space="preserve">сонау жоғарыдағы алқым-алқымдар </w:t>
      </w:r>
      <w:r w:rsidRPr="00B469D2">
        <w:rPr>
          <w:rFonts w:eastAsiaTheme="minorEastAsia"/>
          <w:sz w:val="28"/>
          <w:szCs w:val="28"/>
          <w:lang w:val="kk-KZ" w:eastAsia="ru-RU"/>
        </w:rPr>
        <w:t>(</w:t>
      </w:r>
      <w:proofErr w:type="gramStart"/>
      <w:r w:rsidRPr="00B469D2">
        <w:rPr>
          <w:rFonts w:eastAsiaTheme="minorEastAsia"/>
          <w:sz w:val="28"/>
          <w:szCs w:val="28"/>
          <w:lang w:val="kk-KZ" w:eastAsia="ru-RU"/>
        </w:rPr>
        <w:t>букв.:</w:t>
      </w:r>
      <w:proofErr w:type="gramEnd"/>
      <w:r w:rsidRPr="00B469D2">
        <w:rPr>
          <w:rFonts w:eastAsiaTheme="minorEastAsia"/>
          <w:sz w:val="28"/>
          <w:szCs w:val="28"/>
          <w:lang w:val="kk-KZ" w:eastAsia="ru-RU"/>
        </w:rPr>
        <w:t xml:space="preserve"> </w:t>
      </w:r>
      <w:r w:rsidRPr="00B469D2">
        <w:rPr>
          <w:rFonts w:eastAsiaTheme="minorEastAsia"/>
          <w:sz w:val="28"/>
          <w:szCs w:val="28"/>
          <w:lang w:eastAsia="ru-RU"/>
        </w:rPr>
        <w:t xml:space="preserve">шейки горных </w:t>
      </w:r>
      <w:r w:rsidRPr="00B469D2">
        <w:rPr>
          <w:rFonts w:eastAsiaTheme="minorEastAsia"/>
          <w:sz w:val="28"/>
          <w:szCs w:val="28"/>
          <w:lang w:val="kk-KZ" w:eastAsia="ru-RU"/>
        </w:rPr>
        <w:t xml:space="preserve">вершин, напоминаюшие изгиб под подбородком). </w:t>
      </w:r>
    </w:p>
    <w:p w14:paraId="3381B94E" w14:textId="64F02E47" w:rsidR="00B0188C" w:rsidRPr="00B45A7B" w:rsidRDefault="00B0188C" w:rsidP="00AD3303">
      <w:pPr>
        <w:autoSpaceDE w:val="0"/>
        <w:autoSpaceDN w:val="0"/>
        <w:adjustRightInd w:val="0"/>
        <w:ind w:firstLine="709"/>
        <w:contextualSpacing/>
        <w:rPr>
          <w:rFonts w:eastAsiaTheme="minorEastAsia"/>
          <w:sz w:val="28"/>
          <w:szCs w:val="28"/>
          <w:lang w:val="kk-KZ" w:eastAsia="ru-RU"/>
        </w:rPr>
      </w:pPr>
      <w:r w:rsidRPr="00B469D2">
        <w:rPr>
          <w:rFonts w:eastAsiaTheme="minorEastAsia"/>
          <w:sz w:val="28"/>
          <w:szCs w:val="28"/>
          <w:lang w:val="kk-KZ" w:eastAsia="ru-RU"/>
        </w:rPr>
        <w:t>Такой метафорический образ позволил переводчику ассоциировать</w:t>
      </w:r>
      <w:r w:rsidRPr="003D2628">
        <w:rPr>
          <w:rFonts w:eastAsiaTheme="minorEastAsia"/>
          <w:sz w:val="28"/>
          <w:szCs w:val="28"/>
          <w:lang w:val="kk-KZ" w:eastAsia="ru-RU"/>
        </w:rPr>
        <w:t xml:space="preserve"> вогнутость в горном хребте с седловиной. </w:t>
      </w:r>
      <w:r w:rsidRPr="003D2628">
        <w:rPr>
          <w:rFonts w:eastAsiaTheme="minorEastAsia"/>
          <w:sz w:val="28"/>
          <w:szCs w:val="28"/>
          <w:lang w:eastAsia="ru-RU"/>
        </w:rPr>
        <w:t xml:space="preserve">Если осенний пейзаж навевает грусть, то наступление долгожданной весны вызывает радость: </w:t>
      </w:r>
      <w:r w:rsidRPr="003D2628">
        <w:rPr>
          <w:rFonts w:eastAsiaTheme="minorEastAsia"/>
          <w:sz w:val="28"/>
          <w:szCs w:val="28"/>
          <w:lang w:val="kk-KZ" w:eastAsia="ru-RU"/>
        </w:rPr>
        <w:t>(1</w:t>
      </w:r>
      <w:r w:rsidR="005E4AFE" w:rsidRPr="003D2628">
        <w:rPr>
          <w:rFonts w:eastAsiaTheme="minorEastAsia"/>
          <w:sz w:val="28"/>
          <w:szCs w:val="28"/>
          <w:lang w:val="kk-KZ" w:eastAsia="ru-RU"/>
        </w:rPr>
        <w:t>4</w:t>
      </w:r>
      <w:r w:rsidR="00425FD7" w:rsidRPr="003D2628">
        <w:rPr>
          <w:rFonts w:eastAsiaTheme="minorEastAsia"/>
          <w:sz w:val="28"/>
          <w:szCs w:val="28"/>
          <w:lang w:val="kk-KZ" w:eastAsia="ru-RU"/>
        </w:rPr>
        <w:t>7</w:t>
      </w:r>
      <w:r w:rsidRPr="003D2628">
        <w:rPr>
          <w:rFonts w:eastAsiaTheme="minorEastAsia"/>
          <w:sz w:val="28"/>
          <w:szCs w:val="28"/>
          <w:lang w:val="kk-KZ" w:eastAsia="ru-RU"/>
        </w:rPr>
        <w:t>)</w:t>
      </w:r>
      <w:r w:rsidRPr="003D2628">
        <w:rPr>
          <w:rFonts w:eastAsiaTheme="minorEastAsia"/>
          <w:sz w:val="28"/>
          <w:szCs w:val="28"/>
          <w:lang w:eastAsia="ru-RU"/>
        </w:rPr>
        <w:t xml:space="preserve"> «</w:t>
      </w:r>
      <w:r w:rsidRPr="003D2628">
        <w:rPr>
          <w:rFonts w:eastAsiaTheme="minorEastAsia"/>
          <w:i/>
          <w:iCs/>
          <w:sz w:val="28"/>
          <w:szCs w:val="28"/>
          <w:lang w:val="kk-KZ" w:eastAsia="ru-RU"/>
        </w:rPr>
        <w:t xml:space="preserve">Біздің Алтай баурайына көктем кешігіп келеді. </w:t>
      </w:r>
      <w:r w:rsidRPr="00B45A7B">
        <w:rPr>
          <w:rFonts w:eastAsiaTheme="minorEastAsia"/>
          <w:bCs/>
          <w:iCs/>
          <w:sz w:val="28"/>
          <w:szCs w:val="28"/>
          <w:lang w:val="kk-KZ" w:eastAsia="ru-RU"/>
        </w:rPr>
        <w:t>Сарғайтып</w:t>
      </w:r>
      <w:r w:rsidRPr="003D2628">
        <w:rPr>
          <w:rFonts w:eastAsiaTheme="minorEastAsia"/>
          <w:b/>
          <w:bCs/>
          <w:i/>
          <w:iCs/>
          <w:sz w:val="28"/>
          <w:szCs w:val="28"/>
          <w:lang w:val="kk-KZ" w:eastAsia="ru-RU"/>
        </w:rPr>
        <w:t xml:space="preserve"> </w:t>
      </w:r>
      <w:r w:rsidRPr="003D2628">
        <w:rPr>
          <w:rFonts w:eastAsiaTheme="minorEastAsia"/>
          <w:i/>
          <w:iCs/>
          <w:sz w:val="28"/>
          <w:szCs w:val="28"/>
          <w:lang w:val="kk-KZ" w:eastAsia="ru-RU"/>
        </w:rPr>
        <w:t>барып</w:t>
      </w:r>
      <w:r w:rsidRPr="003D2628">
        <w:rPr>
          <w:rFonts w:eastAsiaTheme="minorEastAsia"/>
          <w:b/>
          <w:bCs/>
          <w:i/>
          <w:iCs/>
          <w:sz w:val="28"/>
          <w:szCs w:val="28"/>
          <w:lang w:val="kk-KZ" w:eastAsia="ru-RU"/>
        </w:rPr>
        <w:t>,</w:t>
      </w:r>
      <w:r w:rsidRPr="003D2628">
        <w:rPr>
          <w:rFonts w:eastAsiaTheme="minorEastAsia"/>
          <w:i/>
          <w:iCs/>
          <w:sz w:val="28"/>
          <w:szCs w:val="28"/>
          <w:lang w:val="kk-KZ" w:eastAsia="ru-RU"/>
        </w:rPr>
        <w:t xml:space="preserve"> </w:t>
      </w:r>
      <w:r w:rsidRPr="00B45A7B">
        <w:rPr>
          <w:rFonts w:eastAsiaTheme="minorEastAsia"/>
          <w:bCs/>
          <w:iCs/>
          <w:sz w:val="28"/>
          <w:szCs w:val="28"/>
          <w:lang w:val="kk-KZ" w:eastAsia="ru-RU"/>
        </w:rPr>
        <w:t>сағынтып</w:t>
      </w:r>
      <w:r w:rsidRPr="003D2628">
        <w:rPr>
          <w:rFonts w:eastAsiaTheme="minorEastAsia"/>
          <w:b/>
          <w:bCs/>
          <w:i/>
          <w:iCs/>
          <w:sz w:val="28"/>
          <w:szCs w:val="28"/>
          <w:lang w:val="kk-KZ" w:eastAsia="ru-RU"/>
        </w:rPr>
        <w:t xml:space="preserve"> </w:t>
      </w:r>
      <w:r w:rsidRPr="003D2628">
        <w:rPr>
          <w:rFonts w:eastAsiaTheme="minorEastAsia"/>
          <w:i/>
          <w:iCs/>
          <w:sz w:val="28"/>
          <w:szCs w:val="28"/>
          <w:lang w:val="kk-KZ" w:eastAsia="ru-RU"/>
        </w:rPr>
        <w:t xml:space="preserve">барып бір-ақ келеді. Ызғар табын </w:t>
      </w:r>
      <w:r w:rsidRPr="00B45A7B">
        <w:rPr>
          <w:rFonts w:eastAsiaTheme="minorEastAsia"/>
          <w:bCs/>
          <w:iCs/>
          <w:sz w:val="28"/>
          <w:szCs w:val="28"/>
          <w:lang w:val="kk-KZ" w:eastAsia="ru-RU"/>
        </w:rPr>
        <w:t>күрт сындырып,</w:t>
      </w:r>
      <w:r w:rsidRPr="003D2628">
        <w:rPr>
          <w:rFonts w:eastAsiaTheme="minorEastAsia"/>
          <w:b/>
          <w:bCs/>
          <w:i/>
          <w:iCs/>
          <w:sz w:val="28"/>
          <w:szCs w:val="28"/>
          <w:lang w:val="kk-KZ" w:eastAsia="ru-RU"/>
        </w:rPr>
        <w:t xml:space="preserve"> </w:t>
      </w:r>
      <w:r w:rsidRPr="003D2628">
        <w:rPr>
          <w:rFonts w:eastAsiaTheme="minorEastAsia"/>
          <w:i/>
          <w:iCs/>
          <w:sz w:val="28"/>
          <w:szCs w:val="28"/>
          <w:lang w:val="kk-KZ" w:eastAsia="ru-RU"/>
        </w:rPr>
        <w:t xml:space="preserve">тіршіліктің </w:t>
      </w:r>
      <w:r w:rsidRPr="00B45A7B">
        <w:rPr>
          <w:rFonts w:eastAsiaTheme="minorEastAsia"/>
          <w:bCs/>
          <w:iCs/>
          <w:sz w:val="28"/>
          <w:szCs w:val="28"/>
          <w:lang w:val="kk-KZ" w:eastAsia="ru-RU"/>
        </w:rPr>
        <w:t>буын-буынын босатып</w:t>
      </w:r>
      <w:r w:rsidRPr="00B45A7B">
        <w:rPr>
          <w:rFonts w:eastAsiaTheme="minorEastAsia"/>
          <w:iCs/>
          <w:sz w:val="28"/>
          <w:szCs w:val="28"/>
          <w:lang w:val="kk-KZ" w:eastAsia="ru-RU"/>
        </w:rPr>
        <w:t>,</w:t>
      </w:r>
      <w:r w:rsidRPr="00B45A7B">
        <w:rPr>
          <w:rFonts w:eastAsiaTheme="minorEastAsia"/>
          <w:bCs/>
          <w:iCs/>
          <w:sz w:val="28"/>
          <w:szCs w:val="28"/>
          <w:lang w:val="kk-KZ" w:eastAsia="ru-RU"/>
        </w:rPr>
        <w:t xml:space="preserve"> балқытып</w:t>
      </w:r>
      <w:r w:rsidRPr="00B45A7B">
        <w:rPr>
          <w:rFonts w:eastAsiaTheme="minorEastAsia"/>
          <w:iCs/>
          <w:sz w:val="28"/>
          <w:szCs w:val="28"/>
          <w:lang w:val="kk-KZ" w:eastAsia="ru-RU"/>
        </w:rPr>
        <w:t xml:space="preserve"> </w:t>
      </w:r>
      <w:r w:rsidRPr="00B45A7B">
        <w:rPr>
          <w:rFonts w:eastAsiaTheme="minorEastAsia"/>
          <w:bCs/>
          <w:iCs/>
          <w:sz w:val="28"/>
          <w:szCs w:val="28"/>
          <w:lang w:val="kk-KZ" w:eastAsia="ru-RU"/>
        </w:rPr>
        <w:t>әкетер</w:t>
      </w:r>
      <w:r w:rsidRPr="003D2628">
        <w:rPr>
          <w:rFonts w:eastAsiaTheme="minorEastAsia"/>
          <w:b/>
          <w:bCs/>
          <w:i/>
          <w:iCs/>
          <w:sz w:val="28"/>
          <w:szCs w:val="28"/>
          <w:lang w:val="kk-KZ" w:eastAsia="ru-RU"/>
        </w:rPr>
        <w:t xml:space="preserve"> </w:t>
      </w:r>
      <w:r w:rsidRPr="003D2628">
        <w:rPr>
          <w:rFonts w:eastAsiaTheme="minorEastAsia"/>
          <w:i/>
          <w:iCs/>
          <w:sz w:val="28"/>
          <w:szCs w:val="28"/>
          <w:lang w:val="kk-KZ" w:eastAsia="ru-RU"/>
        </w:rPr>
        <w:t>шуағы бар</w:t>
      </w:r>
      <w:r w:rsidRPr="003D2628">
        <w:rPr>
          <w:rFonts w:eastAsiaTheme="minorEastAsia"/>
          <w:sz w:val="28"/>
          <w:szCs w:val="28"/>
          <w:lang w:val="kk-KZ" w:eastAsia="ru-RU"/>
        </w:rPr>
        <w:t xml:space="preserve">» </w:t>
      </w:r>
      <w:bookmarkStart w:id="157" w:name="_Hlk106565429"/>
      <w:r w:rsidRPr="003D2628">
        <w:rPr>
          <w:sz w:val="28"/>
          <w:szCs w:val="28"/>
          <w:lang w:val="kk-KZ"/>
        </w:rPr>
        <w:t>(</w:t>
      </w:r>
      <w:r w:rsidRPr="003D2628">
        <w:rPr>
          <w:rFonts w:eastAsia="Calibri"/>
          <w:sz w:val="28"/>
          <w:szCs w:val="28"/>
          <w:lang w:val="kk-KZ"/>
        </w:rPr>
        <w:t>Қ. Ысқақ. Қоңыр күз еді</w:t>
      </w:r>
      <w:r w:rsidRPr="003D2628">
        <w:rPr>
          <w:sz w:val="28"/>
          <w:szCs w:val="28"/>
          <w:lang w:val="kk-KZ"/>
        </w:rPr>
        <w:t xml:space="preserve">). </w:t>
      </w:r>
      <w:r w:rsidRPr="003D2628">
        <w:rPr>
          <w:rFonts w:eastAsiaTheme="minorEastAsia"/>
          <w:sz w:val="28"/>
          <w:szCs w:val="28"/>
          <w:lang w:val="kk-KZ" w:eastAsia="ru-RU"/>
        </w:rPr>
        <w:t>Весна приходит запоздало, истомив долгим ожиданием, заставив тосковать (</w:t>
      </w:r>
      <w:r w:rsidRPr="00B45A7B">
        <w:rPr>
          <w:rFonts w:eastAsiaTheme="minorEastAsia"/>
          <w:bCs/>
          <w:iCs/>
          <w:sz w:val="28"/>
          <w:szCs w:val="28"/>
          <w:lang w:val="kk-KZ" w:eastAsia="ru-RU"/>
        </w:rPr>
        <w:t>сарғайтып</w:t>
      </w:r>
      <w:r w:rsidRPr="003D2628">
        <w:rPr>
          <w:rFonts w:eastAsiaTheme="minorEastAsia"/>
          <w:i/>
          <w:iCs/>
          <w:sz w:val="28"/>
          <w:szCs w:val="28"/>
          <w:lang w:val="kk-KZ" w:eastAsia="ru-RU"/>
        </w:rPr>
        <w:t xml:space="preserve"> барып,</w:t>
      </w:r>
      <w:r w:rsidRPr="003D2628">
        <w:rPr>
          <w:rFonts w:eastAsiaTheme="minorEastAsia"/>
          <w:b/>
          <w:bCs/>
          <w:i/>
          <w:iCs/>
          <w:sz w:val="28"/>
          <w:szCs w:val="28"/>
          <w:lang w:val="kk-KZ" w:eastAsia="ru-RU"/>
        </w:rPr>
        <w:t xml:space="preserve"> </w:t>
      </w:r>
      <w:r w:rsidRPr="00B45A7B">
        <w:rPr>
          <w:rFonts w:eastAsiaTheme="minorEastAsia"/>
          <w:bCs/>
          <w:iCs/>
          <w:sz w:val="28"/>
          <w:szCs w:val="28"/>
          <w:lang w:val="kk-KZ" w:eastAsia="ru-RU"/>
        </w:rPr>
        <w:t>сағынтып</w:t>
      </w:r>
      <w:r w:rsidRPr="003D2628">
        <w:rPr>
          <w:rFonts w:eastAsiaTheme="minorEastAsia"/>
          <w:b/>
          <w:bCs/>
          <w:i/>
          <w:iCs/>
          <w:sz w:val="28"/>
          <w:szCs w:val="28"/>
          <w:lang w:val="kk-KZ" w:eastAsia="ru-RU"/>
        </w:rPr>
        <w:t xml:space="preserve"> </w:t>
      </w:r>
      <w:r w:rsidRPr="003D2628">
        <w:rPr>
          <w:rFonts w:eastAsiaTheme="minorEastAsia"/>
          <w:i/>
          <w:iCs/>
          <w:sz w:val="28"/>
          <w:szCs w:val="28"/>
          <w:lang w:val="kk-KZ" w:eastAsia="ru-RU"/>
        </w:rPr>
        <w:t>барып</w:t>
      </w:r>
      <w:r w:rsidRPr="003D2628">
        <w:rPr>
          <w:rFonts w:eastAsiaTheme="minorEastAsia"/>
          <w:sz w:val="28"/>
          <w:szCs w:val="28"/>
          <w:lang w:val="kk-KZ" w:eastAsia="ru-RU"/>
        </w:rPr>
        <w:t xml:space="preserve">). </w:t>
      </w:r>
      <w:bookmarkEnd w:id="157"/>
      <w:r w:rsidRPr="003D2628">
        <w:rPr>
          <w:rFonts w:eastAsiaTheme="minorEastAsia"/>
          <w:sz w:val="28"/>
          <w:szCs w:val="28"/>
          <w:lang w:val="kk-KZ" w:eastAsia="ru-RU"/>
        </w:rPr>
        <w:t xml:space="preserve">В то же время резкое потепление представлено действием весны, сносящей остатки зимы: </w:t>
      </w:r>
      <w:r w:rsidRPr="00B45A7B">
        <w:rPr>
          <w:rFonts w:eastAsiaTheme="minorEastAsia"/>
          <w:bCs/>
          <w:i/>
          <w:iCs/>
          <w:sz w:val="28"/>
          <w:szCs w:val="28"/>
          <w:lang w:val="kk-KZ" w:eastAsia="ru-RU"/>
        </w:rPr>
        <w:t>күрт сындырып</w:t>
      </w:r>
      <w:r w:rsidRPr="003D2628">
        <w:rPr>
          <w:rFonts w:eastAsiaTheme="minorEastAsia"/>
          <w:b/>
          <w:bCs/>
          <w:i/>
          <w:iCs/>
          <w:sz w:val="28"/>
          <w:szCs w:val="28"/>
          <w:lang w:val="kk-KZ" w:eastAsia="ru-RU"/>
        </w:rPr>
        <w:t xml:space="preserve"> </w:t>
      </w:r>
      <w:r w:rsidRPr="003D2628">
        <w:rPr>
          <w:rFonts w:eastAsiaTheme="minorEastAsia"/>
          <w:sz w:val="28"/>
          <w:szCs w:val="28"/>
          <w:lang w:val="kk-KZ" w:eastAsia="ru-RU"/>
        </w:rPr>
        <w:t xml:space="preserve">(букв.: резко ломать), смысл которого передает русский фразеологизм </w:t>
      </w:r>
      <w:r w:rsidRPr="003D2628">
        <w:rPr>
          <w:rFonts w:eastAsiaTheme="minorEastAsia"/>
          <w:i/>
          <w:iCs/>
          <w:sz w:val="28"/>
          <w:szCs w:val="28"/>
          <w:lang w:val="kk-KZ" w:eastAsia="ru-RU"/>
        </w:rPr>
        <w:t xml:space="preserve">рубить под корень </w:t>
      </w:r>
      <w:r w:rsidRPr="003D2628">
        <w:rPr>
          <w:rFonts w:eastAsiaTheme="minorEastAsia"/>
          <w:sz w:val="28"/>
          <w:szCs w:val="28"/>
          <w:lang w:val="kk-KZ" w:eastAsia="ru-RU"/>
        </w:rPr>
        <w:t>и</w:t>
      </w:r>
      <w:r w:rsidRPr="003D2628">
        <w:rPr>
          <w:rFonts w:eastAsiaTheme="minorEastAsia"/>
          <w:i/>
          <w:iCs/>
          <w:sz w:val="28"/>
          <w:szCs w:val="28"/>
          <w:lang w:val="kk-KZ" w:eastAsia="ru-RU"/>
        </w:rPr>
        <w:t xml:space="preserve"> </w:t>
      </w:r>
      <w:r w:rsidRPr="003D2628">
        <w:rPr>
          <w:rFonts w:eastAsiaTheme="minorEastAsia"/>
          <w:sz w:val="28"/>
          <w:szCs w:val="28"/>
          <w:lang w:val="kk-KZ" w:eastAsia="ru-RU"/>
        </w:rPr>
        <w:t xml:space="preserve">анлийское словосочетание </w:t>
      </w:r>
      <w:r w:rsidRPr="003D2628">
        <w:rPr>
          <w:rFonts w:eastAsiaTheme="minorEastAsia"/>
          <w:i/>
          <w:iCs/>
          <w:sz w:val="28"/>
          <w:szCs w:val="28"/>
          <w:lang w:val="kk-KZ" w:eastAsia="ru-RU"/>
        </w:rPr>
        <w:t>chops the remains of winter</w:t>
      </w:r>
      <w:r w:rsidRPr="003D2628">
        <w:rPr>
          <w:rFonts w:eastAsiaTheme="minorEastAsia"/>
          <w:sz w:val="28"/>
          <w:szCs w:val="28"/>
          <w:lang w:val="kk-KZ" w:eastAsia="ru-RU"/>
        </w:rPr>
        <w:t xml:space="preserve">. Весна, своим теплом высвобождая всё живое, вызывает приятную истому. В переводных версиях этого дискурса данный языковой образ усиливается </w:t>
      </w:r>
      <w:r w:rsidRPr="00B45A7B">
        <w:rPr>
          <w:rFonts w:eastAsiaTheme="minorEastAsia"/>
          <w:sz w:val="28"/>
          <w:szCs w:val="28"/>
          <w:lang w:val="kk-KZ" w:eastAsia="ru-RU"/>
        </w:rPr>
        <w:t xml:space="preserve">узусными фразеологизмами: рус. </w:t>
      </w:r>
      <w:r w:rsidRPr="00B45A7B">
        <w:rPr>
          <w:rFonts w:eastAsiaTheme="minorEastAsia"/>
          <w:bCs/>
          <w:i/>
          <w:iCs/>
          <w:sz w:val="28"/>
          <w:szCs w:val="28"/>
          <w:lang w:val="kk-KZ" w:eastAsia="ru-RU"/>
        </w:rPr>
        <w:t>терять голову</w:t>
      </w:r>
      <w:r w:rsidRPr="00B45A7B">
        <w:rPr>
          <w:rFonts w:eastAsiaTheme="minorEastAsia"/>
          <w:i/>
          <w:iCs/>
          <w:sz w:val="28"/>
          <w:szCs w:val="28"/>
          <w:lang w:val="kk-KZ" w:eastAsia="ru-RU"/>
        </w:rPr>
        <w:t xml:space="preserve"> </w:t>
      </w:r>
      <w:r w:rsidRPr="00B45A7B">
        <w:rPr>
          <w:rFonts w:eastAsiaTheme="minorEastAsia"/>
          <w:sz w:val="28"/>
          <w:szCs w:val="28"/>
          <w:lang w:val="kk-KZ" w:eastAsia="ru-RU"/>
        </w:rPr>
        <w:t>и</w:t>
      </w:r>
      <w:r w:rsidRPr="00B45A7B">
        <w:rPr>
          <w:rFonts w:eastAsiaTheme="minorEastAsia"/>
          <w:i/>
          <w:iCs/>
          <w:sz w:val="28"/>
          <w:szCs w:val="28"/>
          <w:lang w:val="kk-KZ" w:eastAsia="ru-RU"/>
        </w:rPr>
        <w:t xml:space="preserve"> </w:t>
      </w:r>
      <w:r w:rsidRPr="00B45A7B">
        <w:rPr>
          <w:rFonts w:eastAsiaTheme="minorEastAsia"/>
          <w:bCs/>
          <w:i/>
          <w:iCs/>
          <w:sz w:val="28"/>
          <w:szCs w:val="28"/>
          <w:lang w:val="kk-KZ" w:eastAsia="ru-RU"/>
        </w:rPr>
        <w:t xml:space="preserve">испытывать блаженство </w:t>
      </w:r>
      <w:r w:rsidRPr="00B45A7B">
        <w:rPr>
          <w:rFonts w:eastAsiaTheme="minorEastAsia"/>
          <w:sz w:val="28"/>
          <w:szCs w:val="28"/>
          <w:lang w:val="kk-KZ" w:eastAsia="ru-RU"/>
        </w:rPr>
        <w:t>/ англ</w:t>
      </w:r>
      <w:r w:rsidRPr="00B45A7B">
        <w:rPr>
          <w:rFonts w:eastAsiaTheme="minorEastAsia"/>
          <w:i/>
          <w:iCs/>
          <w:sz w:val="28"/>
          <w:szCs w:val="28"/>
          <w:lang w:val="kk-KZ" w:eastAsia="ru-RU"/>
        </w:rPr>
        <w:t xml:space="preserve">. </w:t>
      </w:r>
      <w:r w:rsidRPr="00B45A7B">
        <w:rPr>
          <w:rFonts w:eastAsiaTheme="minorEastAsia"/>
          <w:bCs/>
          <w:i/>
          <w:iCs/>
          <w:sz w:val="28"/>
          <w:szCs w:val="28"/>
          <w:lang w:val="kk-KZ" w:eastAsia="ru-RU"/>
        </w:rPr>
        <w:t xml:space="preserve">lose </w:t>
      </w:r>
      <w:r w:rsidR="00E20BE1" w:rsidRPr="00B45A7B">
        <w:rPr>
          <w:rFonts w:eastAsiaTheme="minorEastAsia"/>
          <w:bCs/>
          <w:i/>
          <w:iCs/>
          <w:sz w:val="28"/>
          <w:szCs w:val="28"/>
          <w:lang w:val="en-US" w:eastAsia="ru-RU"/>
        </w:rPr>
        <w:t>smb</w:t>
      </w:r>
      <w:r w:rsidR="00E20BE1" w:rsidRPr="00B45A7B">
        <w:rPr>
          <w:rFonts w:eastAsiaTheme="minorEastAsia"/>
          <w:bCs/>
          <w:i/>
          <w:iCs/>
          <w:sz w:val="28"/>
          <w:szCs w:val="28"/>
          <w:lang w:eastAsia="ru-RU"/>
        </w:rPr>
        <w:t>’</w:t>
      </w:r>
      <w:r w:rsidR="00E20BE1" w:rsidRPr="00B45A7B">
        <w:rPr>
          <w:rFonts w:eastAsiaTheme="minorEastAsia"/>
          <w:bCs/>
          <w:i/>
          <w:iCs/>
          <w:sz w:val="28"/>
          <w:szCs w:val="28"/>
          <w:lang w:val="en-US" w:eastAsia="ru-RU"/>
        </w:rPr>
        <w:t>s</w:t>
      </w:r>
      <w:r w:rsidRPr="00B45A7B">
        <w:rPr>
          <w:rFonts w:eastAsiaTheme="minorEastAsia"/>
          <w:bCs/>
          <w:i/>
          <w:iCs/>
          <w:sz w:val="28"/>
          <w:szCs w:val="28"/>
          <w:lang w:val="kk-KZ" w:eastAsia="ru-RU"/>
        </w:rPr>
        <w:t xml:space="preserve"> head</w:t>
      </w:r>
      <w:r w:rsidR="00E20BE1" w:rsidRPr="00B45A7B">
        <w:rPr>
          <w:rFonts w:eastAsiaTheme="minorEastAsia"/>
          <w:bCs/>
          <w:i/>
          <w:iCs/>
          <w:sz w:val="28"/>
          <w:szCs w:val="28"/>
          <w:lang w:eastAsia="ru-RU"/>
        </w:rPr>
        <w:t xml:space="preserve"> </w:t>
      </w:r>
      <w:r w:rsidR="00E20BE1" w:rsidRPr="00B45A7B">
        <w:rPr>
          <w:rFonts w:eastAsiaTheme="minorEastAsia"/>
          <w:bCs/>
          <w:i/>
          <w:iCs/>
          <w:sz w:val="28"/>
          <w:szCs w:val="28"/>
          <w:lang w:val="en-US" w:eastAsia="ru-RU"/>
        </w:rPr>
        <w:t>and</w:t>
      </w:r>
      <w:r w:rsidR="00E20BE1" w:rsidRPr="00B45A7B">
        <w:rPr>
          <w:rFonts w:eastAsiaTheme="minorEastAsia"/>
          <w:bCs/>
          <w:i/>
          <w:iCs/>
          <w:sz w:val="28"/>
          <w:szCs w:val="28"/>
          <w:lang w:eastAsia="ru-RU"/>
        </w:rPr>
        <w:t xml:space="preserve"> </w:t>
      </w:r>
      <w:r w:rsidRPr="00B45A7B">
        <w:rPr>
          <w:rFonts w:eastAsiaTheme="minorEastAsia"/>
          <w:bCs/>
          <w:i/>
          <w:iCs/>
          <w:sz w:val="28"/>
          <w:szCs w:val="28"/>
          <w:lang w:val="kk-KZ" w:eastAsia="ru-RU"/>
        </w:rPr>
        <w:t>experience</w:t>
      </w:r>
      <w:r w:rsidRPr="00B45A7B">
        <w:rPr>
          <w:rFonts w:eastAsiaTheme="minorEastAsia"/>
          <w:i/>
          <w:iCs/>
          <w:sz w:val="28"/>
          <w:szCs w:val="28"/>
          <w:lang w:val="kk-KZ" w:eastAsia="ru-RU"/>
        </w:rPr>
        <w:t xml:space="preserve"> </w:t>
      </w:r>
      <w:r w:rsidRPr="00B45A7B">
        <w:rPr>
          <w:rFonts w:eastAsiaTheme="minorEastAsia"/>
          <w:bCs/>
          <w:i/>
          <w:iCs/>
          <w:sz w:val="28"/>
          <w:szCs w:val="28"/>
          <w:lang w:val="kk-KZ" w:eastAsia="ru-RU"/>
        </w:rPr>
        <w:t>bliss</w:t>
      </w:r>
      <w:r w:rsidRPr="00B45A7B">
        <w:rPr>
          <w:rFonts w:eastAsiaTheme="minorEastAsia"/>
          <w:i/>
          <w:iCs/>
          <w:sz w:val="28"/>
          <w:szCs w:val="28"/>
          <w:lang w:val="kk-KZ" w:eastAsia="ru-RU"/>
        </w:rPr>
        <w:t xml:space="preserve">. </w:t>
      </w:r>
      <w:r w:rsidRPr="00B45A7B">
        <w:rPr>
          <w:rFonts w:eastAsiaTheme="minorEastAsia"/>
          <w:sz w:val="28"/>
          <w:szCs w:val="28"/>
          <w:lang w:val="kk-KZ" w:eastAsia="ru-RU"/>
        </w:rPr>
        <w:t>Кроме того,</w:t>
      </w:r>
      <w:r w:rsidRPr="00B45A7B">
        <w:rPr>
          <w:rFonts w:eastAsiaTheme="minorEastAsia"/>
          <w:i/>
          <w:iCs/>
          <w:sz w:val="28"/>
          <w:szCs w:val="28"/>
          <w:lang w:val="kk-KZ" w:eastAsia="ru-RU"/>
        </w:rPr>
        <w:t xml:space="preserve"> </w:t>
      </w:r>
      <w:r w:rsidRPr="00B45A7B">
        <w:rPr>
          <w:rFonts w:eastAsiaTheme="minorEastAsia"/>
          <w:sz w:val="28"/>
          <w:szCs w:val="28"/>
          <w:lang w:val="kk-KZ" w:eastAsia="ru-RU"/>
        </w:rPr>
        <w:t>эти языковые образы в переводе обогащаются</w:t>
      </w:r>
      <w:r w:rsidRPr="00B45A7B">
        <w:rPr>
          <w:rFonts w:eastAsiaTheme="minorEastAsia"/>
          <w:i/>
          <w:iCs/>
          <w:sz w:val="28"/>
          <w:szCs w:val="28"/>
          <w:lang w:val="kk-KZ" w:eastAsia="ru-RU"/>
        </w:rPr>
        <w:t xml:space="preserve"> </w:t>
      </w:r>
      <w:r w:rsidRPr="00B45A7B">
        <w:rPr>
          <w:rFonts w:eastAsiaTheme="minorEastAsia"/>
          <w:sz w:val="28"/>
          <w:szCs w:val="28"/>
          <w:lang w:val="kk-KZ" w:eastAsia="ru-RU"/>
        </w:rPr>
        <w:t xml:space="preserve">индивидуально-авторскими фразеологизмами </w:t>
      </w:r>
      <w:r w:rsidRPr="00B45A7B">
        <w:rPr>
          <w:rFonts w:eastAsiaTheme="minorEastAsia"/>
          <w:bCs/>
          <w:i/>
          <w:iCs/>
          <w:sz w:val="28"/>
          <w:szCs w:val="28"/>
          <w:lang w:val="kk-KZ" w:eastAsia="ru-RU"/>
        </w:rPr>
        <w:t>забываться в сказочной неге</w:t>
      </w:r>
      <w:r w:rsidRPr="00B45A7B">
        <w:rPr>
          <w:rFonts w:eastAsiaTheme="minorEastAsia"/>
          <w:i/>
          <w:iCs/>
          <w:sz w:val="28"/>
          <w:szCs w:val="28"/>
          <w:lang w:val="kk-KZ" w:eastAsia="ru-RU"/>
        </w:rPr>
        <w:t xml:space="preserve"> / </w:t>
      </w:r>
      <w:r w:rsidRPr="00B45A7B">
        <w:rPr>
          <w:rFonts w:eastAsiaTheme="minorEastAsia"/>
          <w:bCs/>
          <w:i/>
          <w:iCs/>
          <w:sz w:val="28"/>
          <w:szCs w:val="28"/>
          <w:lang w:val="kk-KZ" w:eastAsia="ru-RU"/>
        </w:rPr>
        <w:t>forgets itself in fabulous contentment</w:t>
      </w:r>
      <w:r w:rsidRPr="00B45A7B">
        <w:rPr>
          <w:rFonts w:eastAsiaTheme="minorEastAsia"/>
          <w:i/>
          <w:iCs/>
          <w:sz w:val="28"/>
          <w:szCs w:val="28"/>
          <w:lang w:val="kk-KZ" w:eastAsia="ru-RU"/>
        </w:rPr>
        <w:t>.</w:t>
      </w:r>
    </w:p>
    <w:p w14:paraId="12AEC446" w14:textId="320E6AA2" w:rsidR="00B0188C" w:rsidRPr="003D2628" w:rsidRDefault="00B0188C" w:rsidP="00AD3303">
      <w:pPr>
        <w:autoSpaceDE w:val="0"/>
        <w:autoSpaceDN w:val="0"/>
        <w:adjustRightInd w:val="0"/>
        <w:ind w:firstLine="709"/>
        <w:contextualSpacing/>
        <w:rPr>
          <w:rFonts w:eastAsiaTheme="minorEastAsia"/>
          <w:sz w:val="28"/>
          <w:szCs w:val="28"/>
          <w:lang w:eastAsia="ru-RU"/>
        </w:rPr>
      </w:pPr>
      <w:r w:rsidRPr="003D2628">
        <w:rPr>
          <w:rFonts w:eastAsiaTheme="minorEastAsia"/>
          <w:sz w:val="28"/>
          <w:szCs w:val="28"/>
          <w:lang w:eastAsia="ru-RU"/>
        </w:rPr>
        <w:t xml:space="preserve">Необыкновенная красота стремительно пробуждающейся после крепкого зимнего сна природы вызывает восхищение красотой и гордость персонажа </w:t>
      </w:r>
      <w:r w:rsidRPr="003D2628">
        <w:rPr>
          <w:rFonts w:eastAsiaTheme="minorEastAsia"/>
          <w:sz w:val="28"/>
          <w:szCs w:val="28"/>
          <w:lang w:eastAsia="ru-RU"/>
        </w:rPr>
        <w:lastRenderedPageBreak/>
        <w:t>(Касыма) за свой родной край</w:t>
      </w:r>
      <w:r w:rsidR="00682C08" w:rsidRPr="003D2628">
        <w:rPr>
          <w:rFonts w:eastAsiaTheme="minorEastAsia"/>
          <w:sz w:val="28"/>
          <w:szCs w:val="28"/>
          <w:lang w:eastAsia="ru-RU"/>
        </w:rPr>
        <w:t xml:space="preserve">. </w:t>
      </w:r>
      <w:r w:rsidRPr="003D2628">
        <w:rPr>
          <w:rFonts w:eastAsiaTheme="minorEastAsia"/>
          <w:sz w:val="28"/>
          <w:szCs w:val="28"/>
          <w:lang w:eastAsia="ru-RU"/>
        </w:rPr>
        <w:t>Его отношение к родному аулу Топкаин, частице его души, красноречиво транслируется метафорическим представлением аула как живого существа (человека). Аул, словно человек, наделяется способностью замыкаться в себе, погружаться в сон, оживать: (1</w:t>
      </w:r>
      <w:r w:rsidR="005E4AFE" w:rsidRPr="003D2628">
        <w:rPr>
          <w:rFonts w:eastAsiaTheme="minorEastAsia"/>
          <w:sz w:val="28"/>
          <w:szCs w:val="28"/>
          <w:lang w:eastAsia="ru-RU"/>
        </w:rPr>
        <w:t>4</w:t>
      </w:r>
      <w:r w:rsidR="00425FD7" w:rsidRPr="003D2628">
        <w:rPr>
          <w:rFonts w:eastAsiaTheme="minorEastAsia"/>
          <w:sz w:val="28"/>
          <w:szCs w:val="28"/>
          <w:lang w:eastAsia="ru-RU"/>
        </w:rPr>
        <w:t>8</w:t>
      </w:r>
      <w:r w:rsidRPr="003D2628">
        <w:rPr>
          <w:rFonts w:eastAsiaTheme="minorEastAsia"/>
          <w:sz w:val="28"/>
          <w:szCs w:val="28"/>
          <w:lang w:eastAsia="ru-RU"/>
        </w:rPr>
        <w:t xml:space="preserve">) </w:t>
      </w:r>
      <w:r w:rsidRPr="003D2628">
        <w:rPr>
          <w:rFonts w:eastAsiaTheme="minorEastAsia"/>
          <w:i/>
          <w:iCs/>
          <w:sz w:val="28"/>
          <w:szCs w:val="28"/>
          <w:lang w:eastAsia="ru-RU"/>
        </w:rPr>
        <w:t xml:space="preserve">«Долгой зимой </w:t>
      </w:r>
      <w:r w:rsidRPr="00B45A7B">
        <w:rPr>
          <w:rFonts w:eastAsiaTheme="minorEastAsia"/>
          <w:bCs/>
          <w:iCs/>
          <w:sz w:val="28"/>
          <w:szCs w:val="28"/>
          <w:lang w:eastAsia="ru-RU"/>
        </w:rPr>
        <w:t>он</w:t>
      </w:r>
      <w:r w:rsidRPr="003D2628">
        <w:rPr>
          <w:rFonts w:eastAsiaTheme="minorEastAsia"/>
          <w:b/>
          <w:bCs/>
          <w:i/>
          <w:iCs/>
          <w:sz w:val="28"/>
          <w:szCs w:val="28"/>
          <w:lang w:eastAsia="ru-RU"/>
        </w:rPr>
        <w:t xml:space="preserve"> </w:t>
      </w:r>
      <w:r w:rsidRPr="003D2628">
        <w:rPr>
          <w:rFonts w:eastAsiaTheme="minorEastAsia"/>
          <w:i/>
          <w:iCs/>
          <w:sz w:val="28"/>
          <w:szCs w:val="28"/>
          <w:lang w:eastAsia="ru-RU"/>
        </w:rPr>
        <w:t xml:space="preserve">(аул) </w:t>
      </w:r>
      <w:r w:rsidRPr="00B45A7B">
        <w:rPr>
          <w:rFonts w:eastAsiaTheme="minorEastAsia"/>
          <w:bCs/>
          <w:iCs/>
          <w:sz w:val="28"/>
          <w:szCs w:val="28"/>
          <w:lang w:eastAsia="ru-RU"/>
        </w:rPr>
        <w:t>замкнут в себе</w:t>
      </w:r>
      <w:r w:rsidRPr="003D2628">
        <w:rPr>
          <w:rFonts w:eastAsiaTheme="minorEastAsia"/>
          <w:i/>
          <w:iCs/>
          <w:sz w:val="28"/>
          <w:szCs w:val="28"/>
          <w:lang w:eastAsia="ru-RU"/>
        </w:rPr>
        <w:t xml:space="preserve">, будто </w:t>
      </w:r>
      <w:r w:rsidRPr="00B45A7B">
        <w:rPr>
          <w:rFonts w:eastAsiaTheme="minorEastAsia"/>
          <w:bCs/>
          <w:iCs/>
          <w:sz w:val="28"/>
          <w:szCs w:val="28"/>
          <w:lang w:eastAsia="ru-RU"/>
        </w:rPr>
        <w:t>погружен в глубокий сон</w:t>
      </w:r>
      <w:r w:rsidRPr="003D2628">
        <w:rPr>
          <w:rFonts w:eastAsiaTheme="minorEastAsia"/>
          <w:i/>
          <w:iCs/>
          <w:sz w:val="28"/>
          <w:szCs w:val="28"/>
          <w:lang w:eastAsia="ru-RU"/>
        </w:rPr>
        <w:t xml:space="preserve">, а весной с первыми солнечными лучами </w:t>
      </w:r>
      <w:r w:rsidRPr="00B45A7B">
        <w:rPr>
          <w:rFonts w:eastAsiaTheme="minorEastAsia"/>
          <w:bCs/>
          <w:iCs/>
          <w:sz w:val="28"/>
          <w:szCs w:val="28"/>
          <w:lang w:eastAsia="ru-RU"/>
        </w:rPr>
        <w:t>мгновенно оживает</w:t>
      </w:r>
      <w:r w:rsidRPr="003D2628">
        <w:rPr>
          <w:rFonts w:eastAsiaTheme="minorEastAsia"/>
          <w:b/>
          <w:bCs/>
          <w:i/>
          <w:iCs/>
          <w:sz w:val="28"/>
          <w:szCs w:val="28"/>
          <w:lang w:eastAsia="ru-RU"/>
        </w:rPr>
        <w:t>»</w:t>
      </w:r>
      <w:r w:rsidRPr="003D2628">
        <w:rPr>
          <w:rFonts w:eastAsiaTheme="minorEastAsia"/>
          <w:sz w:val="28"/>
          <w:szCs w:val="28"/>
          <w:lang w:eastAsia="ru-RU"/>
        </w:rPr>
        <w:t xml:space="preserve"> </w:t>
      </w:r>
      <w:r w:rsidRPr="003D2628">
        <w:rPr>
          <w:sz w:val="28"/>
          <w:szCs w:val="28"/>
          <w:lang w:val="kk-KZ" w:eastAsia="ru-RU"/>
        </w:rPr>
        <w:t>(К. Искако</w:t>
      </w:r>
      <w:r w:rsidRPr="003D2628">
        <w:rPr>
          <w:sz w:val="28"/>
          <w:szCs w:val="28"/>
          <w:lang w:eastAsia="ru-RU"/>
        </w:rPr>
        <w:t xml:space="preserve">в. </w:t>
      </w:r>
      <w:r w:rsidRPr="003D2628">
        <w:rPr>
          <w:sz w:val="28"/>
          <w:szCs w:val="28"/>
          <w:lang w:val="kk-KZ" w:eastAsia="ru-RU"/>
        </w:rPr>
        <w:t>Белые дожди)</w:t>
      </w:r>
      <w:r w:rsidRPr="003D2628">
        <w:rPr>
          <w:rFonts w:eastAsiaTheme="minorEastAsia"/>
          <w:sz w:val="28"/>
          <w:szCs w:val="28"/>
          <w:lang w:eastAsia="ru-RU"/>
        </w:rPr>
        <w:t>.</w:t>
      </w:r>
      <w:r w:rsidRPr="003D2628">
        <w:rPr>
          <w:rFonts w:eastAsiaTheme="minorEastAsia"/>
          <w:iCs/>
          <w:sz w:val="28"/>
          <w:szCs w:val="28"/>
          <w:lang w:eastAsia="ru-RU"/>
        </w:rPr>
        <w:t xml:space="preserve"> Ср.:</w:t>
      </w:r>
      <w:r w:rsidRPr="003D2628">
        <w:rPr>
          <w:rFonts w:eastAsiaTheme="minorEastAsia"/>
          <w:sz w:val="28"/>
          <w:szCs w:val="28"/>
          <w:lang w:eastAsia="ru-RU"/>
        </w:rPr>
        <w:t xml:space="preserve"> </w:t>
      </w:r>
      <w:r w:rsidRPr="003D2628">
        <w:rPr>
          <w:rFonts w:eastAsiaTheme="minorEastAsia"/>
          <w:i/>
          <w:iCs/>
          <w:sz w:val="28"/>
          <w:szCs w:val="28"/>
          <w:lang w:eastAsia="ru-RU"/>
        </w:rPr>
        <w:t>замкнут в себе</w:t>
      </w:r>
      <w:r w:rsidRPr="003D2628">
        <w:rPr>
          <w:rFonts w:eastAsiaTheme="minorEastAsia"/>
          <w:sz w:val="28"/>
          <w:szCs w:val="28"/>
          <w:lang w:eastAsia="ru-RU"/>
        </w:rPr>
        <w:t>/</w:t>
      </w:r>
      <w:r w:rsidRPr="003D2628">
        <w:rPr>
          <w:rFonts w:eastAsiaTheme="minorEastAsia"/>
          <w:i/>
          <w:iCs/>
          <w:sz w:val="28"/>
          <w:szCs w:val="28"/>
          <w:lang w:val="en-US" w:eastAsia="ru-RU"/>
        </w:rPr>
        <w:t>withdraws</w:t>
      </w:r>
      <w:r w:rsidRPr="003D2628">
        <w:rPr>
          <w:rFonts w:eastAsiaTheme="minorEastAsia"/>
          <w:i/>
          <w:iCs/>
          <w:sz w:val="28"/>
          <w:szCs w:val="28"/>
          <w:lang w:eastAsia="ru-RU"/>
        </w:rPr>
        <w:t xml:space="preserve"> </w:t>
      </w:r>
      <w:r w:rsidRPr="003D2628">
        <w:rPr>
          <w:rFonts w:eastAsiaTheme="minorEastAsia"/>
          <w:i/>
          <w:iCs/>
          <w:sz w:val="28"/>
          <w:szCs w:val="28"/>
          <w:lang w:val="en-US" w:eastAsia="ru-RU"/>
        </w:rPr>
        <w:t>into</w:t>
      </w:r>
      <w:r w:rsidRPr="003D2628">
        <w:rPr>
          <w:rFonts w:eastAsiaTheme="minorEastAsia"/>
          <w:i/>
          <w:iCs/>
          <w:sz w:val="28"/>
          <w:szCs w:val="28"/>
          <w:lang w:eastAsia="ru-RU"/>
        </w:rPr>
        <w:t xml:space="preserve"> </w:t>
      </w:r>
      <w:r w:rsidRPr="003D2628">
        <w:rPr>
          <w:rFonts w:eastAsiaTheme="minorEastAsia"/>
          <w:i/>
          <w:iCs/>
          <w:sz w:val="28"/>
          <w:szCs w:val="28"/>
          <w:lang w:val="en-US" w:eastAsia="ru-RU"/>
        </w:rPr>
        <w:t>itself</w:t>
      </w:r>
      <w:r w:rsidRPr="003D2628">
        <w:rPr>
          <w:rFonts w:eastAsiaTheme="minorEastAsia"/>
          <w:sz w:val="28"/>
          <w:szCs w:val="28"/>
          <w:lang w:eastAsia="ru-RU"/>
        </w:rPr>
        <w:t xml:space="preserve">, </w:t>
      </w:r>
      <w:r w:rsidRPr="003D2628">
        <w:rPr>
          <w:rFonts w:eastAsiaTheme="minorEastAsia"/>
          <w:i/>
          <w:iCs/>
          <w:sz w:val="28"/>
          <w:szCs w:val="28"/>
          <w:lang w:eastAsia="ru-RU"/>
        </w:rPr>
        <w:t>погружен в глубокий сон/</w:t>
      </w:r>
      <w:r w:rsidRPr="003D2628">
        <w:rPr>
          <w:rFonts w:eastAsiaTheme="minorEastAsia"/>
          <w:i/>
          <w:iCs/>
          <w:sz w:val="28"/>
          <w:szCs w:val="28"/>
          <w:lang w:val="en-US" w:eastAsia="ru-RU"/>
        </w:rPr>
        <w:t>sunk</w:t>
      </w:r>
      <w:r w:rsidRPr="003D2628">
        <w:rPr>
          <w:rFonts w:eastAsiaTheme="minorEastAsia"/>
          <w:i/>
          <w:iCs/>
          <w:sz w:val="28"/>
          <w:szCs w:val="28"/>
          <w:lang w:eastAsia="ru-RU"/>
        </w:rPr>
        <w:t xml:space="preserve"> </w:t>
      </w:r>
      <w:r w:rsidRPr="003D2628">
        <w:rPr>
          <w:rFonts w:eastAsiaTheme="minorEastAsia"/>
          <w:i/>
          <w:iCs/>
          <w:sz w:val="28"/>
          <w:szCs w:val="28"/>
          <w:lang w:val="en-US" w:eastAsia="ru-RU"/>
        </w:rPr>
        <w:t>into</w:t>
      </w:r>
      <w:r w:rsidRPr="003D2628">
        <w:rPr>
          <w:rFonts w:eastAsiaTheme="minorEastAsia"/>
          <w:i/>
          <w:iCs/>
          <w:sz w:val="28"/>
          <w:szCs w:val="28"/>
          <w:lang w:eastAsia="ru-RU"/>
        </w:rPr>
        <w:t xml:space="preserve"> </w:t>
      </w:r>
      <w:r w:rsidRPr="003D2628">
        <w:rPr>
          <w:rFonts w:eastAsiaTheme="minorEastAsia"/>
          <w:i/>
          <w:iCs/>
          <w:sz w:val="28"/>
          <w:szCs w:val="28"/>
          <w:lang w:val="en-US" w:eastAsia="ru-RU"/>
        </w:rPr>
        <w:t>a</w:t>
      </w:r>
      <w:r w:rsidRPr="003D2628">
        <w:rPr>
          <w:rFonts w:eastAsiaTheme="minorEastAsia"/>
          <w:i/>
          <w:iCs/>
          <w:sz w:val="28"/>
          <w:szCs w:val="28"/>
          <w:lang w:eastAsia="ru-RU"/>
        </w:rPr>
        <w:t xml:space="preserve"> </w:t>
      </w:r>
      <w:r w:rsidRPr="003D2628">
        <w:rPr>
          <w:rFonts w:eastAsiaTheme="minorEastAsia"/>
          <w:i/>
          <w:iCs/>
          <w:sz w:val="28"/>
          <w:szCs w:val="28"/>
          <w:lang w:val="en-US" w:eastAsia="ru-RU"/>
        </w:rPr>
        <w:t>deep</w:t>
      </w:r>
      <w:r w:rsidRPr="003D2628">
        <w:rPr>
          <w:rFonts w:eastAsiaTheme="minorEastAsia"/>
          <w:i/>
          <w:iCs/>
          <w:sz w:val="28"/>
          <w:szCs w:val="28"/>
          <w:lang w:eastAsia="ru-RU"/>
        </w:rPr>
        <w:t xml:space="preserve"> </w:t>
      </w:r>
      <w:r w:rsidRPr="003D2628">
        <w:rPr>
          <w:rFonts w:eastAsiaTheme="minorEastAsia"/>
          <w:i/>
          <w:iCs/>
          <w:sz w:val="28"/>
          <w:szCs w:val="28"/>
          <w:lang w:val="en-US" w:eastAsia="ru-RU"/>
        </w:rPr>
        <w:t>sleep</w:t>
      </w:r>
      <w:r w:rsidRPr="003D2628">
        <w:rPr>
          <w:rFonts w:eastAsiaTheme="minorEastAsia"/>
          <w:i/>
          <w:iCs/>
          <w:sz w:val="28"/>
          <w:szCs w:val="28"/>
          <w:lang w:eastAsia="ru-RU"/>
        </w:rPr>
        <w:t xml:space="preserve">, </w:t>
      </w:r>
      <w:r w:rsidRPr="003D2628">
        <w:rPr>
          <w:rFonts w:eastAsiaTheme="minorEastAsia"/>
          <w:sz w:val="28"/>
          <w:szCs w:val="28"/>
          <w:lang w:eastAsia="ru-RU"/>
        </w:rPr>
        <w:t>(аул)</w:t>
      </w:r>
      <w:r w:rsidRPr="003D2628">
        <w:rPr>
          <w:rFonts w:eastAsiaTheme="minorEastAsia"/>
          <w:i/>
          <w:iCs/>
          <w:sz w:val="28"/>
          <w:szCs w:val="28"/>
          <w:lang w:eastAsia="ru-RU"/>
        </w:rPr>
        <w:t xml:space="preserve"> мгновенно оживает</w:t>
      </w:r>
      <w:r w:rsidRPr="003D2628">
        <w:rPr>
          <w:rFonts w:eastAsiaTheme="minorEastAsia"/>
          <w:sz w:val="28"/>
          <w:szCs w:val="28"/>
          <w:lang w:eastAsia="ru-RU"/>
        </w:rPr>
        <w:t>/</w:t>
      </w:r>
      <w:r w:rsidRPr="003D2628">
        <w:rPr>
          <w:rFonts w:eastAsiaTheme="minorEastAsia"/>
          <w:i/>
          <w:iCs/>
          <w:sz w:val="28"/>
          <w:szCs w:val="28"/>
          <w:lang w:val="en-US" w:eastAsia="ru-RU"/>
        </w:rPr>
        <w:t>comes</w:t>
      </w:r>
      <w:r w:rsidRPr="003D2628">
        <w:rPr>
          <w:rFonts w:eastAsiaTheme="minorEastAsia"/>
          <w:i/>
          <w:iCs/>
          <w:sz w:val="28"/>
          <w:szCs w:val="28"/>
          <w:lang w:eastAsia="ru-RU"/>
        </w:rPr>
        <w:t xml:space="preserve"> </w:t>
      </w:r>
      <w:r w:rsidRPr="003D2628">
        <w:rPr>
          <w:rFonts w:eastAsiaTheme="minorEastAsia"/>
          <w:i/>
          <w:iCs/>
          <w:sz w:val="28"/>
          <w:szCs w:val="28"/>
          <w:lang w:val="en-US" w:eastAsia="ru-RU"/>
        </w:rPr>
        <w:t>to</w:t>
      </w:r>
      <w:r w:rsidRPr="003D2628">
        <w:rPr>
          <w:rFonts w:eastAsiaTheme="minorEastAsia"/>
          <w:i/>
          <w:iCs/>
          <w:sz w:val="28"/>
          <w:szCs w:val="28"/>
          <w:lang w:eastAsia="ru-RU"/>
        </w:rPr>
        <w:t xml:space="preserve"> </w:t>
      </w:r>
      <w:r w:rsidRPr="003D2628">
        <w:rPr>
          <w:rFonts w:eastAsiaTheme="minorEastAsia"/>
          <w:i/>
          <w:iCs/>
          <w:sz w:val="28"/>
          <w:szCs w:val="28"/>
          <w:lang w:val="en-US" w:eastAsia="ru-RU"/>
        </w:rPr>
        <w:t>life</w:t>
      </w:r>
      <w:r w:rsidRPr="003D2628">
        <w:rPr>
          <w:rFonts w:eastAsiaTheme="minorEastAsia"/>
          <w:i/>
          <w:iCs/>
          <w:sz w:val="28"/>
          <w:szCs w:val="28"/>
          <w:lang w:eastAsia="ru-RU"/>
        </w:rPr>
        <w:t>.</w:t>
      </w:r>
      <w:r w:rsidRPr="003D2628">
        <w:rPr>
          <w:rFonts w:eastAsiaTheme="minorEastAsia"/>
          <w:sz w:val="28"/>
          <w:szCs w:val="28"/>
          <w:lang w:eastAsia="ru-RU"/>
        </w:rPr>
        <w:t xml:space="preserve"> </w:t>
      </w:r>
    </w:p>
    <w:p w14:paraId="55AC6A39" w14:textId="503255AD" w:rsidR="00B0188C" w:rsidRPr="003D2628" w:rsidRDefault="00B0188C" w:rsidP="00AD3303">
      <w:pPr>
        <w:autoSpaceDE w:val="0"/>
        <w:autoSpaceDN w:val="0"/>
        <w:adjustRightInd w:val="0"/>
        <w:ind w:firstLine="709"/>
        <w:contextualSpacing/>
        <w:rPr>
          <w:rFonts w:eastAsiaTheme="minorEastAsia"/>
          <w:i/>
          <w:sz w:val="28"/>
          <w:szCs w:val="28"/>
          <w:lang w:eastAsia="ru-RU"/>
        </w:rPr>
      </w:pPr>
      <w:r w:rsidRPr="003D2628">
        <w:rPr>
          <w:rFonts w:eastAsiaTheme="minorEastAsia"/>
          <w:sz w:val="28"/>
          <w:szCs w:val="28"/>
          <w:lang w:eastAsia="ru-RU"/>
        </w:rPr>
        <w:t>Олицетворённый языковой образ дома создаётся множественной персонификацией: дома проглядывали сонными глазами, которые на фоне деревьев казались скрытыми под ресницами: (1</w:t>
      </w:r>
      <w:r w:rsidR="005E4AFE" w:rsidRPr="003D2628">
        <w:rPr>
          <w:rFonts w:eastAsiaTheme="minorEastAsia"/>
          <w:sz w:val="28"/>
          <w:szCs w:val="28"/>
          <w:lang w:eastAsia="ru-RU"/>
        </w:rPr>
        <w:t>4</w:t>
      </w:r>
      <w:r w:rsidR="00425FD7" w:rsidRPr="003D2628">
        <w:rPr>
          <w:rFonts w:eastAsiaTheme="minorEastAsia"/>
          <w:sz w:val="28"/>
          <w:szCs w:val="28"/>
          <w:lang w:eastAsia="ru-RU"/>
        </w:rPr>
        <w:t>9</w:t>
      </w:r>
      <w:r w:rsidRPr="003D2628">
        <w:rPr>
          <w:rFonts w:eastAsiaTheme="minorEastAsia"/>
          <w:sz w:val="28"/>
          <w:szCs w:val="28"/>
          <w:lang w:eastAsia="ru-RU"/>
        </w:rPr>
        <w:t xml:space="preserve">) </w:t>
      </w:r>
      <w:r w:rsidRPr="003D2628">
        <w:rPr>
          <w:rFonts w:eastAsiaTheme="minorEastAsia"/>
          <w:b/>
          <w:bCs/>
          <w:sz w:val="28"/>
          <w:szCs w:val="28"/>
          <w:lang w:eastAsia="ru-RU"/>
        </w:rPr>
        <w:t>«</w:t>
      </w:r>
      <w:r w:rsidRPr="00B45A7B">
        <w:rPr>
          <w:rFonts w:eastAsiaTheme="minorEastAsia"/>
          <w:bCs/>
          <w:iCs/>
          <w:sz w:val="28"/>
          <w:szCs w:val="28"/>
          <w:lang w:eastAsia="ru-RU"/>
        </w:rPr>
        <w:t>Дома проглядывали</w:t>
      </w:r>
      <w:r w:rsidRPr="003D2628">
        <w:rPr>
          <w:rFonts w:eastAsiaTheme="minorEastAsia"/>
          <w:i/>
          <w:iCs/>
          <w:sz w:val="28"/>
          <w:szCs w:val="28"/>
          <w:lang w:eastAsia="ru-RU"/>
        </w:rPr>
        <w:t xml:space="preserve"> через деревья, напоминая </w:t>
      </w:r>
      <w:r w:rsidRPr="00B45A7B">
        <w:rPr>
          <w:rFonts w:eastAsiaTheme="minorEastAsia"/>
          <w:bCs/>
          <w:iCs/>
          <w:sz w:val="28"/>
          <w:szCs w:val="28"/>
          <w:lang w:eastAsia="ru-RU"/>
        </w:rPr>
        <w:t>сонные глаза, скрытые под ресницами</w:t>
      </w:r>
      <w:r w:rsidRPr="003D2628">
        <w:rPr>
          <w:rFonts w:eastAsiaTheme="minorEastAsia"/>
          <w:i/>
          <w:iCs/>
          <w:sz w:val="28"/>
          <w:szCs w:val="28"/>
          <w:lang w:eastAsia="ru-RU"/>
        </w:rPr>
        <w:t>»</w:t>
      </w:r>
      <w:r w:rsidRPr="003D2628">
        <w:rPr>
          <w:rFonts w:eastAsiaTheme="minorEastAsia"/>
          <w:sz w:val="28"/>
          <w:szCs w:val="28"/>
          <w:lang w:eastAsia="ru-RU"/>
        </w:rPr>
        <w:t xml:space="preserve"> </w:t>
      </w:r>
      <w:r w:rsidRPr="003D2628">
        <w:rPr>
          <w:sz w:val="28"/>
          <w:szCs w:val="28"/>
          <w:lang w:val="kk-KZ" w:eastAsia="ru-RU"/>
        </w:rPr>
        <w:t>(К. Искако</w:t>
      </w:r>
      <w:r w:rsidRPr="003D2628">
        <w:rPr>
          <w:sz w:val="28"/>
          <w:szCs w:val="28"/>
          <w:lang w:eastAsia="ru-RU"/>
        </w:rPr>
        <w:t xml:space="preserve">в. </w:t>
      </w:r>
      <w:r w:rsidRPr="003D2628">
        <w:rPr>
          <w:sz w:val="28"/>
          <w:szCs w:val="28"/>
          <w:lang w:val="kk-KZ" w:eastAsia="ru-RU"/>
        </w:rPr>
        <w:t>Белые дожди)</w:t>
      </w:r>
      <w:r w:rsidRPr="003D2628">
        <w:rPr>
          <w:rFonts w:eastAsiaTheme="minorEastAsia"/>
          <w:sz w:val="28"/>
          <w:szCs w:val="28"/>
          <w:lang w:val="en-US" w:eastAsia="ru-RU"/>
        </w:rPr>
        <w:t>/(1</w:t>
      </w:r>
      <w:r w:rsidR="005E4AFE" w:rsidRPr="003D2628">
        <w:rPr>
          <w:rFonts w:eastAsiaTheme="minorEastAsia"/>
          <w:sz w:val="28"/>
          <w:szCs w:val="28"/>
          <w:lang w:val="en-US" w:eastAsia="ru-RU"/>
        </w:rPr>
        <w:t>48</w:t>
      </w:r>
      <w:r w:rsidRPr="003D2628">
        <w:rPr>
          <w:rFonts w:eastAsiaTheme="minorEastAsia"/>
          <w:sz w:val="28"/>
          <w:szCs w:val="28"/>
          <w:lang w:val="en-US" w:eastAsia="ru-RU"/>
        </w:rPr>
        <w:t xml:space="preserve">) </w:t>
      </w:r>
      <w:r w:rsidRPr="003D2628">
        <w:rPr>
          <w:rFonts w:eastAsiaTheme="minorEastAsia"/>
          <w:i/>
          <w:iCs/>
          <w:sz w:val="28"/>
          <w:szCs w:val="28"/>
          <w:lang w:val="en-US" w:eastAsia="ru-RU"/>
        </w:rPr>
        <w:t xml:space="preserve">The houses </w:t>
      </w:r>
      <w:r w:rsidRPr="00B45A7B">
        <w:rPr>
          <w:rFonts w:eastAsiaTheme="minorEastAsia"/>
          <w:bCs/>
          <w:iCs/>
          <w:sz w:val="28"/>
          <w:szCs w:val="28"/>
          <w:lang w:val="en-US" w:eastAsia="ru-RU"/>
        </w:rPr>
        <w:t>looked out</w:t>
      </w:r>
      <w:r w:rsidRPr="003D2628">
        <w:rPr>
          <w:rFonts w:eastAsiaTheme="minorEastAsia"/>
          <w:i/>
          <w:iCs/>
          <w:sz w:val="28"/>
          <w:szCs w:val="28"/>
          <w:lang w:val="en-US" w:eastAsia="ru-RU"/>
        </w:rPr>
        <w:t xml:space="preserve"> through the trees, reminiscent of </w:t>
      </w:r>
      <w:r w:rsidRPr="00B45A7B">
        <w:rPr>
          <w:rFonts w:eastAsiaTheme="minorEastAsia"/>
          <w:bCs/>
          <w:iCs/>
          <w:sz w:val="28"/>
          <w:szCs w:val="28"/>
          <w:lang w:val="en-US" w:eastAsia="ru-RU"/>
        </w:rPr>
        <w:t>sleepy eyes</w:t>
      </w:r>
      <w:r w:rsidRPr="00B45A7B">
        <w:rPr>
          <w:rFonts w:eastAsiaTheme="minorEastAsia"/>
          <w:iCs/>
          <w:sz w:val="28"/>
          <w:szCs w:val="28"/>
          <w:lang w:val="en-US" w:eastAsia="ru-RU"/>
        </w:rPr>
        <w:t xml:space="preserve"> </w:t>
      </w:r>
      <w:r w:rsidRPr="00B45A7B">
        <w:rPr>
          <w:rFonts w:eastAsiaTheme="minorEastAsia"/>
          <w:bCs/>
          <w:iCs/>
          <w:sz w:val="28"/>
          <w:szCs w:val="28"/>
          <w:lang w:val="en-US" w:eastAsia="ru-RU"/>
        </w:rPr>
        <w:t>hidden behind their lashes</w:t>
      </w:r>
      <w:r w:rsidRPr="003D2628">
        <w:rPr>
          <w:rFonts w:eastAsiaTheme="minorEastAsia"/>
          <w:sz w:val="28"/>
          <w:szCs w:val="28"/>
          <w:lang w:val="en-US" w:eastAsia="ru-RU"/>
        </w:rPr>
        <w:t xml:space="preserve"> </w:t>
      </w:r>
      <w:r w:rsidRPr="003D2628">
        <w:rPr>
          <w:rFonts w:eastAsiaTheme="minorEastAsia"/>
          <w:color w:val="333333"/>
          <w:sz w:val="28"/>
          <w:szCs w:val="28"/>
          <w:shd w:val="clear" w:color="auto" w:fill="FFFFFF"/>
          <w:lang w:val="en-US" w:eastAsia="ru-RU"/>
        </w:rPr>
        <w:t>(K. Iskakov. White</w:t>
      </w:r>
      <w:r w:rsidRPr="003D2628">
        <w:rPr>
          <w:rFonts w:eastAsiaTheme="minorEastAsia"/>
          <w:color w:val="333333"/>
          <w:sz w:val="28"/>
          <w:szCs w:val="28"/>
          <w:shd w:val="clear" w:color="auto" w:fill="FFFFFF"/>
          <w:lang w:eastAsia="ru-RU"/>
        </w:rPr>
        <w:t xml:space="preserve"> </w:t>
      </w:r>
      <w:r w:rsidRPr="003D2628">
        <w:rPr>
          <w:rFonts w:eastAsiaTheme="minorEastAsia"/>
          <w:color w:val="333333"/>
          <w:sz w:val="28"/>
          <w:szCs w:val="28"/>
          <w:shd w:val="clear" w:color="auto" w:fill="FFFFFF"/>
          <w:lang w:val="en-US" w:eastAsia="ru-RU"/>
        </w:rPr>
        <w:t>rain</w:t>
      </w:r>
      <w:r w:rsidRPr="003D2628">
        <w:rPr>
          <w:color w:val="000000"/>
          <w:sz w:val="28"/>
          <w:szCs w:val="28"/>
          <w:shd w:val="clear" w:color="auto" w:fill="FFFFFF"/>
        </w:rPr>
        <w:t xml:space="preserve">). </w:t>
      </w:r>
      <w:r w:rsidRPr="003D2628">
        <w:rPr>
          <w:rFonts w:eastAsiaTheme="minorEastAsia"/>
          <w:sz w:val="28"/>
          <w:szCs w:val="28"/>
          <w:lang w:eastAsia="ru-RU"/>
        </w:rPr>
        <w:t xml:space="preserve">Возникает триединый языковой образ: глаза </w:t>
      </w:r>
      <w:r w:rsidRPr="003D2628">
        <w:rPr>
          <w:rFonts w:eastAsiaTheme="minorEastAsia"/>
          <w:i/>
          <w:sz w:val="28"/>
          <w:szCs w:val="28"/>
          <w:lang w:eastAsia="ru-RU"/>
        </w:rPr>
        <w:t>проглядывали</w:t>
      </w:r>
      <w:r w:rsidRPr="003D2628">
        <w:rPr>
          <w:rFonts w:eastAsiaTheme="minorEastAsia"/>
          <w:sz w:val="28"/>
          <w:szCs w:val="28"/>
          <w:lang w:eastAsia="ru-RU"/>
        </w:rPr>
        <w:t xml:space="preserve">, глаза </w:t>
      </w:r>
      <w:r w:rsidRPr="003D2628">
        <w:rPr>
          <w:rFonts w:eastAsiaTheme="minorEastAsia"/>
          <w:i/>
          <w:sz w:val="28"/>
          <w:szCs w:val="28"/>
          <w:lang w:eastAsia="ru-RU"/>
        </w:rPr>
        <w:t>сонные</w:t>
      </w:r>
      <w:r w:rsidRPr="003D2628">
        <w:rPr>
          <w:rFonts w:eastAsiaTheme="minorEastAsia"/>
          <w:sz w:val="28"/>
          <w:szCs w:val="28"/>
          <w:lang w:eastAsia="ru-RU"/>
        </w:rPr>
        <w:t xml:space="preserve">, глаза, </w:t>
      </w:r>
      <w:r w:rsidRPr="003D2628">
        <w:rPr>
          <w:rFonts w:eastAsiaTheme="minorEastAsia"/>
          <w:i/>
          <w:sz w:val="28"/>
          <w:szCs w:val="28"/>
          <w:lang w:eastAsia="ru-RU"/>
        </w:rPr>
        <w:t xml:space="preserve">скрытые под ресницами. </w:t>
      </w:r>
    </w:p>
    <w:p w14:paraId="46298A07" w14:textId="5BAABAD2" w:rsidR="004A3CD0" w:rsidRPr="003D2628" w:rsidRDefault="00B0188C" w:rsidP="00AD3303">
      <w:pPr>
        <w:autoSpaceDE w:val="0"/>
        <w:autoSpaceDN w:val="0"/>
        <w:adjustRightInd w:val="0"/>
        <w:ind w:firstLine="709"/>
        <w:contextualSpacing/>
        <w:rPr>
          <w:rFonts w:eastAsiaTheme="minorEastAsia"/>
          <w:sz w:val="28"/>
          <w:szCs w:val="28"/>
          <w:lang w:eastAsia="ru-RU"/>
        </w:rPr>
      </w:pPr>
      <w:r w:rsidRPr="003D2628">
        <w:rPr>
          <w:rFonts w:eastAsiaTheme="minorEastAsia"/>
          <w:bCs/>
          <w:sz w:val="28"/>
          <w:szCs w:val="28"/>
          <w:lang w:eastAsia="ru-RU"/>
        </w:rPr>
        <w:t>Алтай, с любовью изображенный в различных изобразительно-выразительных красках</w:t>
      </w:r>
      <w:r w:rsidR="00524857" w:rsidRPr="003D2628">
        <w:rPr>
          <w:rFonts w:eastAsiaTheme="minorEastAsia"/>
          <w:bCs/>
          <w:sz w:val="28"/>
          <w:szCs w:val="28"/>
          <w:lang w:eastAsia="ru-RU"/>
        </w:rPr>
        <w:t xml:space="preserve"> </w:t>
      </w:r>
      <w:r w:rsidR="00524857" w:rsidRPr="003D2628">
        <w:rPr>
          <w:rFonts w:eastAsiaTheme="minorEastAsia"/>
          <w:sz w:val="28"/>
          <w:szCs w:val="28"/>
          <w:lang w:eastAsia="ru-RU"/>
        </w:rPr>
        <w:t>[2</w:t>
      </w:r>
      <w:r w:rsidR="000A41B9" w:rsidRPr="003D2628">
        <w:rPr>
          <w:rFonts w:eastAsiaTheme="minorEastAsia"/>
          <w:sz w:val="28"/>
          <w:szCs w:val="28"/>
          <w:lang w:eastAsia="ru-RU"/>
        </w:rPr>
        <w:t>33</w:t>
      </w:r>
      <w:r w:rsidR="00524857" w:rsidRPr="003D2628">
        <w:rPr>
          <w:rFonts w:eastAsiaTheme="minorEastAsia"/>
          <w:sz w:val="28"/>
          <w:szCs w:val="28"/>
          <w:lang w:eastAsia="ru-RU"/>
        </w:rPr>
        <w:t>]</w:t>
      </w:r>
      <w:r w:rsidRPr="003D2628">
        <w:rPr>
          <w:rFonts w:eastAsiaTheme="minorEastAsia"/>
          <w:bCs/>
          <w:sz w:val="28"/>
          <w:szCs w:val="28"/>
          <w:lang w:eastAsia="ru-RU"/>
        </w:rPr>
        <w:t xml:space="preserve">, тем не менее, представлен писателем в ракурсе одной ассоциативной доминанты </w:t>
      </w:r>
      <w:r w:rsidRPr="003D2628">
        <w:rPr>
          <w:rFonts w:eastAsiaTheme="minorEastAsia"/>
          <w:sz w:val="28"/>
          <w:szCs w:val="28"/>
          <w:lang w:eastAsia="ru-RU"/>
        </w:rPr>
        <w:t>–</w:t>
      </w:r>
      <w:r w:rsidRPr="003D2628">
        <w:rPr>
          <w:rFonts w:eastAsiaTheme="minorEastAsia"/>
          <w:bCs/>
          <w:sz w:val="28"/>
          <w:szCs w:val="28"/>
          <w:lang w:eastAsia="ru-RU"/>
        </w:rPr>
        <w:t xml:space="preserve"> образа белого дождя – символа благодати, ниспосланной Тенгри, небесным духом, верховным божеством, в которое верили древние тюрки (ср. «Кок Тенгри» </w:t>
      </w:r>
      <w:r w:rsidRPr="003D2628">
        <w:rPr>
          <w:rFonts w:eastAsiaTheme="minorEastAsia"/>
          <w:sz w:val="28"/>
          <w:szCs w:val="28"/>
          <w:lang w:eastAsia="ru-RU"/>
        </w:rPr>
        <w:t>–</w:t>
      </w:r>
      <w:r w:rsidRPr="003D2628">
        <w:rPr>
          <w:rFonts w:eastAsiaTheme="minorEastAsia"/>
          <w:bCs/>
          <w:sz w:val="28"/>
          <w:szCs w:val="28"/>
          <w:lang w:eastAsia="ru-RU"/>
        </w:rPr>
        <w:t xml:space="preserve"> небесный Бог)</w:t>
      </w:r>
      <w:r w:rsidR="0087796D" w:rsidRPr="003D2628">
        <w:rPr>
          <w:rFonts w:eastAsiaTheme="minorEastAsia"/>
          <w:bCs/>
          <w:sz w:val="28"/>
          <w:szCs w:val="28"/>
          <w:lang w:eastAsia="ru-RU"/>
        </w:rPr>
        <w:t xml:space="preserve"> [2</w:t>
      </w:r>
      <w:r w:rsidR="000A41B9" w:rsidRPr="003D2628">
        <w:rPr>
          <w:rFonts w:eastAsiaTheme="minorEastAsia"/>
          <w:bCs/>
          <w:sz w:val="28"/>
          <w:szCs w:val="28"/>
          <w:lang w:eastAsia="ru-RU"/>
        </w:rPr>
        <w:t>34</w:t>
      </w:r>
      <w:r w:rsidR="0087796D" w:rsidRPr="003D2628">
        <w:rPr>
          <w:rFonts w:eastAsiaTheme="minorEastAsia"/>
          <w:bCs/>
          <w:sz w:val="28"/>
          <w:szCs w:val="28"/>
          <w:lang w:eastAsia="ru-RU"/>
        </w:rPr>
        <w:t>]</w:t>
      </w:r>
      <w:r w:rsidRPr="003D2628">
        <w:rPr>
          <w:rFonts w:eastAsiaTheme="minorEastAsia"/>
          <w:bCs/>
          <w:sz w:val="28"/>
          <w:szCs w:val="28"/>
          <w:lang w:eastAsia="ru-RU"/>
        </w:rPr>
        <w:t xml:space="preserve">. Такой языковой образ белого дождя помогает адекватно воспринимать весь нарративный дискурс, создаваемый писателем: людей, вещи, поступки, переживания персонажей на фоне природы. Подобное изображение природы, на фоне которой действуют персонажи, формирует мир их мыслей и представлений. </w:t>
      </w:r>
      <w:r w:rsidRPr="003D2628">
        <w:rPr>
          <w:rFonts w:eastAsiaTheme="minorEastAsia"/>
          <w:sz w:val="28"/>
          <w:szCs w:val="28"/>
          <w:lang w:eastAsia="ru-RU"/>
        </w:rPr>
        <w:t>Таким образом, понимание реципиентом автохтонного и переводных текстов, исходящего из его субъективного опыта, осуществляется посредством осмысления языковых средств, создающих в воображении образы:</w:t>
      </w:r>
      <w:r w:rsidRPr="003D2628">
        <w:rPr>
          <w:rFonts w:eastAsiaTheme="minorEastAsia"/>
          <w:i/>
          <w:iCs/>
          <w:sz w:val="28"/>
          <w:szCs w:val="28"/>
          <w:lang w:eastAsia="ru-RU"/>
        </w:rPr>
        <w:t xml:space="preserve"> осень –</w:t>
      </w:r>
      <w:r w:rsidRPr="003D2628">
        <w:rPr>
          <w:rFonts w:eastAsiaTheme="minorEastAsia"/>
          <w:sz w:val="28"/>
          <w:szCs w:val="28"/>
          <w:lang w:eastAsia="ru-RU"/>
        </w:rPr>
        <w:t xml:space="preserve"> </w:t>
      </w:r>
      <w:r w:rsidRPr="003D2628">
        <w:rPr>
          <w:rFonts w:eastAsiaTheme="minorEastAsia"/>
          <w:i/>
          <w:iCs/>
          <w:sz w:val="28"/>
          <w:szCs w:val="28"/>
          <w:lang w:eastAsia="ru-RU"/>
        </w:rPr>
        <w:t>белый дождь – Алтай – родной аул Топкаин – интернат –</w:t>
      </w:r>
      <w:r w:rsidR="00934A2C" w:rsidRPr="003D2628">
        <w:rPr>
          <w:rFonts w:eastAsiaTheme="minorEastAsia"/>
          <w:i/>
          <w:iCs/>
          <w:sz w:val="28"/>
          <w:szCs w:val="28"/>
          <w:lang w:eastAsia="ru-RU"/>
        </w:rPr>
        <w:t xml:space="preserve"> </w:t>
      </w:r>
      <w:r w:rsidRPr="003D2628">
        <w:rPr>
          <w:rFonts w:eastAsiaTheme="minorEastAsia"/>
          <w:i/>
          <w:iCs/>
          <w:sz w:val="28"/>
          <w:szCs w:val="28"/>
          <w:lang w:eastAsia="ru-RU"/>
        </w:rPr>
        <w:t>Жарыкжулдыз</w:t>
      </w:r>
      <w:r w:rsidR="00934A2C" w:rsidRPr="003D2628">
        <w:rPr>
          <w:rFonts w:eastAsiaTheme="minorEastAsia"/>
          <w:i/>
          <w:iCs/>
          <w:sz w:val="28"/>
          <w:szCs w:val="28"/>
          <w:lang w:eastAsia="ru-RU"/>
        </w:rPr>
        <w:t xml:space="preserve"> и </w:t>
      </w:r>
      <w:proofErr w:type="gramStart"/>
      <w:r w:rsidR="00934A2C" w:rsidRPr="003D2628">
        <w:rPr>
          <w:rFonts w:eastAsiaTheme="minorEastAsia"/>
          <w:i/>
          <w:iCs/>
          <w:sz w:val="28"/>
          <w:szCs w:val="28"/>
          <w:lang w:eastAsia="ru-RU"/>
        </w:rPr>
        <w:t xml:space="preserve">Алтын </w:t>
      </w:r>
      <w:r w:rsidRPr="003D2628">
        <w:rPr>
          <w:rFonts w:eastAsiaTheme="minorEastAsia"/>
          <w:i/>
          <w:iCs/>
          <w:sz w:val="28"/>
          <w:szCs w:val="28"/>
          <w:lang w:eastAsia="ru-RU"/>
        </w:rPr>
        <w:t xml:space="preserve"> –</w:t>
      </w:r>
      <w:proofErr w:type="gramEnd"/>
      <w:r w:rsidRPr="003D2628">
        <w:rPr>
          <w:rFonts w:eastAsiaTheme="minorEastAsia"/>
          <w:i/>
          <w:iCs/>
          <w:sz w:val="28"/>
          <w:szCs w:val="28"/>
          <w:lang w:eastAsia="ru-RU"/>
        </w:rPr>
        <w:t xml:space="preserve"> дружба и любовь = жизнь</w:t>
      </w:r>
      <w:r w:rsidRPr="003D2628">
        <w:rPr>
          <w:rFonts w:eastAsiaTheme="minorEastAsia"/>
          <w:sz w:val="28"/>
          <w:szCs w:val="28"/>
          <w:lang w:eastAsia="ru-RU"/>
        </w:rPr>
        <w:t xml:space="preserve">. </w:t>
      </w:r>
    </w:p>
    <w:p w14:paraId="474E6D44" w14:textId="54AC92C2" w:rsidR="00B0188C" w:rsidRDefault="00B0188C" w:rsidP="00AD3303">
      <w:pPr>
        <w:autoSpaceDE w:val="0"/>
        <w:autoSpaceDN w:val="0"/>
        <w:adjustRightInd w:val="0"/>
        <w:ind w:firstLine="709"/>
        <w:contextualSpacing/>
        <w:rPr>
          <w:rFonts w:eastAsiaTheme="minorEastAsia"/>
          <w:sz w:val="28"/>
          <w:szCs w:val="28"/>
          <w:shd w:val="clear" w:color="auto" w:fill="FFFFFF"/>
          <w:lang w:eastAsia="ru-RU"/>
        </w:rPr>
      </w:pPr>
      <w:r w:rsidRPr="003D2628">
        <w:rPr>
          <w:rFonts w:eastAsiaTheme="minorEastAsia"/>
          <w:sz w:val="28"/>
          <w:szCs w:val="28"/>
          <w:shd w:val="clear" w:color="auto" w:fill="FFFFFF"/>
          <w:lang w:eastAsia="ru-RU"/>
        </w:rPr>
        <w:t>Теоретическое обобщение изложенного можно представить в следующей схеме</w:t>
      </w:r>
      <w:r w:rsidR="00B45A7B">
        <w:rPr>
          <w:rFonts w:eastAsiaTheme="minorEastAsia"/>
          <w:sz w:val="28"/>
          <w:szCs w:val="28"/>
          <w:shd w:val="clear" w:color="auto" w:fill="FFFFFF"/>
          <w:lang w:eastAsia="ru-RU"/>
        </w:rPr>
        <w:t xml:space="preserve"> (рисунок 1</w:t>
      </w:r>
      <w:r w:rsidR="00C42A33">
        <w:rPr>
          <w:rFonts w:eastAsiaTheme="minorEastAsia"/>
          <w:sz w:val="28"/>
          <w:szCs w:val="28"/>
          <w:shd w:val="clear" w:color="auto" w:fill="FFFFFF"/>
          <w:lang w:val="kk-KZ" w:eastAsia="ru-RU"/>
        </w:rPr>
        <w:t>2</w:t>
      </w:r>
      <w:r w:rsidR="00B45A7B">
        <w:rPr>
          <w:rFonts w:eastAsiaTheme="minorEastAsia"/>
          <w:sz w:val="28"/>
          <w:szCs w:val="28"/>
          <w:shd w:val="clear" w:color="auto" w:fill="FFFFFF"/>
          <w:lang w:eastAsia="ru-RU"/>
        </w:rPr>
        <w:t>).</w:t>
      </w:r>
    </w:p>
    <w:p w14:paraId="6E1D9041" w14:textId="77777777" w:rsidR="00B45A7B" w:rsidRDefault="00B45A7B" w:rsidP="00AD3303">
      <w:pPr>
        <w:autoSpaceDE w:val="0"/>
        <w:autoSpaceDN w:val="0"/>
        <w:adjustRightInd w:val="0"/>
        <w:ind w:firstLine="709"/>
        <w:contextualSpacing/>
        <w:rPr>
          <w:rFonts w:eastAsiaTheme="minorEastAsia"/>
          <w:sz w:val="28"/>
          <w:szCs w:val="28"/>
          <w:shd w:val="clear" w:color="auto" w:fill="FFFFFF"/>
          <w:lang w:eastAsia="ru-RU"/>
        </w:rPr>
      </w:pPr>
    </w:p>
    <w:p w14:paraId="503865BD" w14:textId="5DD13ED1" w:rsidR="00B45A7B" w:rsidRDefault="00B45A7B" w:rsidP="00B45A7B">
      <w:pPr>
        <w:autoSpaceDE w:val="0"/>
        <w:autoSpaceDN w:val="0"/>
        <w:adjustRightInd w:val="0"/>
        <w:ind w:firstLine="0"/>
        <w:contextualSpacing/>
        <w:jc w:val="center"/>
        <w:rPr>
          <w:rFonts w:eastAsiaTheme="minorEastAsia"/>
          <w:sz w:val="28"/>
          <w:szCs w:val="28"/>
          <w:shd w:val="clear" w:color="auto" w:fill="FFFFFF"/>
          <w:lang w:eastAsia="ru-RU"/>
        </w:rPr>
      </w:pPr>
      <w:r w:rsidRPr="003D2628">
        <w:rPr>
          <w:rFonts w:eastAsiaTheme="minorEastAsia"/>
          <w:noProof/>
          <w:sz w:val="28"/>
          <w:szCs w:val="28"/>
          <w:lang w:eastAsia="ru-RU"/>
        </w:rPr>
        <w:drawing>
          <wp:inline distT="0" distB="0" distL="0" distR="0" wp14:anchorId="3F63C7F2" wp14:editId="41558AE6">
            <wp:extent cx="4295954" cy="20964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225" t="30035" r="31088" b="32723"/>
                    <a:stretch/>
                  </pic:blipFill>
                  <pic:spPr bwMode="auto">
                    <a:xfrm>
                      <a:off x="0" y="0"/>
                      <a:ext cx="4358019" cy="2126773"/>
                    </a:xfrm>
                    <a:prstGeom prst="rect">
                      <a:avLst/>
                    </a:prstGeom>
                    <a:ln>
                      <a:noFill/>
                    </a:ln>
                    <a:extLst>
                      <a:ext uri="{53640926-AAD7-44D8-BBD7-CCE9431645EC}">
                        <a14:shadowObscured xmlns:a14="http://schemas.microsoft.com/office/drawing/2010/main"/>
                      </a:ext>
                    </a:extLst>
                  </pic:spPr>
                </pic:pic>
              </a:graphicData>
            </a:graphic>
          </wp:inline>
        </w:drawing>
      </w:r>
    </w:p>
    <w:p w14:paraId="60349F54" w14:textId="77777777" w:rsidR="00B45A7B" w:rsidRPr="00B45A7B" w:rsidRDefault="00B45A7B" w:rsidP="00AD3303">
      <w:pPr>
        <w:autoSpaceDE w:val="0"/>
        <w:autoSpaceDN w:val="0"/>
        <w:adjustRightInd w:val="0"/>
        <w:ind w:firstLine="709"/>
        <w:contextualSpacing/>
        <w:rPr>
          <w:rFonts w:eastAsiaTheme="minorEastAsia"/>
          <w:sz w:val="16"/>
          <w:szCs w:val="16"/>
          <w:shd w:val="clear" w:color="auto" w:fill="FFFFFF"/>
          <w:lang w:eastAsia="ru-RU"/>
        </w:rPr>
      </w:pPr>
    </w:p>
    <w:p w14:paraId="1647C34E" w14:textId="1EDE246B" w:rsidR="00B0188C" w:rsidRPr="00B45A7B" w:rsidRDefault="00B0188C" w:rsidP="00B45A7B">
      <w:pPr>
        <w:autoSpaceDE w:val="0"/>
        <w:autoSpaceDN w:val="0"/>
        <w:adjustRightInd w:val="0"/>
        <w:ind w:firstLine="0"/>
        <w:contextualSpacing/>
        <w:jc w:val="center"/>
        <w:rPr>
          <w:rFonts w:eastAsiaTheme="minorEastAsia"/>
          <w:bCs/>
          <w:sz w:val="28"/>
          <w:szCs w:val="28"/>
          <w:lang w:eastAsia="ru-RU"/>
        </w:rPr>
      </w:pPr>
      <w:r w:rsidRPr="00B45A7B">
        <w:rPr>
          <w:rFonts w:eastAsiaTheme="minorEastAsia"/>
          <w:bCs/>
          <w:sz w:val="28"/>
          <w:szCs w:val="28"/>
          <w:lang w:eastAsia="ru-RU"/>
        </w:rPr>
        <w:t>Рис</w:t>
      </w:r>
      <w:r w:rsidR="00B45A7B">
        <w:rPr>
          <w:rFonts w:eastAsiaTheme="minorEastAsia"/>
          <w:bCs/>
          <w:sz w:val="28"/>
          <w:szCs w:val="28"/>
          <w:lang w:eastAsia="ru-RU"/>
        </w:rPr>
        <w:t>унок</w:t>
      </w:r>
      <w:r w:rsidRPr="00B45A7B">
        <w:rPr>
          <w:rFonts w:eastAsiaTheme="minorEastAsia"/>
          <w:bCs/>
          <w:sz w:val="28"/>
          <w:szCs w:val="28"/>
          <w:lang w:eastAsia="ru-RU"/>
        </w:rPr>
        <w:t xml:space="preserve"> </w:t>
      </w:r>
      <w:r w:rsidR="00284CCE" w:rsidRPr="00B45A7B">
        <w:rPr>
          <w:rFonts w:eastAsiaTheme="minorEastAsia"/>
          <w:bCs/>
          <w:sz w:val="28"/>
          <w:szCs w:val="28"/>
          <w:lang w:eastAsia="ru-RU"/>
        </w:rPr>
        <w:t>1</w:t>
      </w:r>
      <w:r w:rsidR="00C42A33">
        <w:rPr>
          <w:rFonts w:eastAsiaTheme="minorEastAsia"/>
          <w:bCs/>
          <w:sz w:val="28"/>
          <w:szCs w:val="28"/>
          <w:lang w:val="kk-KZ" w:eastAsia="ru-RU"/>
        </w:rPr>
        <w:t>2</w:t>
      </w:r>
      <w:r w:rsidR="00284CCE" w:rsidRPr="00B45A7B">
        <w:rPr>
          <w:rFonts w:eastAsiaTheme="minorEastAsia"/>
          <w:bCs/>
          <w:sz w:val="28"/>
          <w:szCs w:val="28"/>
          <w:lang w:eastAsia="ru-RU"/>
        </w:rPr>
        <w:t xml:space="preserve"> </w:t>
      </w:r>
      <w:r w:rsidR="00B45A7B">
        <w:rPr>
          <w:rFonts w:eastAsiaTheme="minorEastAsia"/>
          <w:bCs/>
          <w:sz w:val="28"/>
          <w:szCs w:val="28"/>
          <w:lang w:eastAsia="ru-RU"/>
        </w:rPr>
        <w:t xml:space="preserve">– </w:t>
      </w:r>
      <w:r w:rsidR="00284CCE" w:rsidRPr="00B45A7B">
        <w:rPr>
          <w:rFonts w:eastAsiaTheme="minorEastAsia"/>
          <w:bCs/>
          <w:sz w:val="28"/>
          <w:szCs w:val="28"/>
          <w:lang w:eastAsia="ru-RU"/>
        </w:rPr>
        <w:t>Этнокультурная аура ХТ</w:t>
      </w:r>
    </w:p>
    <w:p w14:paraId="5A1C4E24" w14:textId="77777777" w:rsidR="00B0188C" w:rsidRPr="00B24F96" w:rsidRDefault="00B0188C" w:rsidP="00B24F96">
      <w:pPr>
        <w:ind w:firstLine="709"/>
        <w:rPr>
          <w:rFonts w:eastAsiaTheme="minorEastAsia"/>
          <w:color w:val="000000"/>
          <w:sz w:val="28"/>
          <w:szCs w:val="28"/>
          <w:shd w:val="clear" w:color="auto" w:fill="FFFFFF"/>
          <w:lang w:eastAsia="ru-RU"/>
        </w:rPr>
      </w:pPr>
      <w:r w:rsidRPr="00B24F96">
        <w:rPr>
          <w:rFonts w:eastAsiaTheme="minorEastAsia"/>
          <w:sz w:val="28"/>
          <w:szCs w:val="28"/>
          <w:lang w:eastAsia="ru-RU"/>
        </w:rPr>
        <w:lastRenderedPageBreak/>
        <w:t>Восприятие этнокультурной ауры художественного текста происходит последовательно в три этапа: 1) на основе ощущений в форме образа (</w:t>
      </w:r>
      <w:r w:rsidRPr="00B24F96">
        <w:rPr>
          <w:rFonts w:eastAsiaTheme="minorEastAsia"/>
          <w:i/>
          <w:iCs/>
          <w:sz w:val="28"/>
          <w:szCs w:val="28"/>
          <w:lang w:eastAsia="ru-RU"/>
        </w:rPr>
        <w:t>осень</w:t>
      </w:r>
      <w:r w:rsidRPr="00B24F96">
        <w:rPr>
          <w:rFonts w:eastAsiaTheme="minorEastAsia"/>
          <w:sz w:val="28"/>
          <w:szCs w:val="28"/>
          <w:lang w:eastAsia="ru-RU"/>
        </w:rPr>
        <w:t xml:space="preserve">, </w:t>
      </w:r>
      <w:r w:rsidRPr="00B24F96">
        <w:rPr>
          <w:rFonts w:eastAsiaTheme="minorEastAsia"/>
          <w:i/>
          <w:iCs/>
          <w:sz w:val="28"/>
          <w:szCs w:val="28"/>
          <w:lang w:eastAsia="ru-RU"/>
        </w:rPr>
        <w:t>дождь</w:t>
      </w:r>
      <w:r w:rsidRPr="00B24F96">
        <w:rPr>
          <w:rFonts w:eastAsiaTheme="minorEastAsia"/>
          <w:sz w:val="28"/>
          <w:szCs w:val="28"/>
          <w:lang w:eastAsia="ru-RU"/>
        </w:rPr>
        <w:t>); 2) как переживание (восприятие текста реципиентом в соответствии с его жизненным опытом и включение его в «свое смысловое поле»); 3) в виде интерпретации переживаемого этнокультурного макроконцепта «</w:t>
      </w:r>
      <w:r w:rsidRPr="00B24F96">
        <w:rPr>
          <w:rFonts w:eastAsiaTheme="minorEastAsia"/>
          <w:i/>
          <w:iCs/>
          <w:sz w:val="28"/>
          <w:szCs w:val="28"/>
          <w:lang w:eastAsia="ru-RU"/>
        </w:rPr>
        <w:t>қоңыр</w:t>
      </w:r>
      <w:r w:rsidRPr="00B24F96">
        <w:rPr>
          <w:rFonts w:eastAsiaTheme="minorEastAsia"/>
          <w:sz w:val="28"/>
          <w:szCs w:val="28"/>
          <w:lang w:eastAsia="ru-RU"/>
        </w:rPr>
        <w:t xml:space="preserve"> </w:t>
      </w:r>
      <w:r w:rsidRPr="00B24F96">
        <w:rPr>
          <w:rFonts w:eastAsiaTheme="minorEastAsia"/>
          <w:i/>
          <w:iCs/>
          <w:sz w:val="28"/>
          <w:szCs w:val="28"/>
          <w:lang w:val="kk-KZ" w:eastAsia="ru-RU"/>
        </w:rPr>
        <w:t>күз</w:t>
      </w:r>
      <w:r w:rsidRPr="00B24F96">
        <w:rPr>
          <w:rFonts w:eastAsiaTheme="minorEastAsia"/>
          <w:sz w:val="28"/>
          <w:szCs w:val="28"/>
          <w:lang w:eastAsia="ru-RU"/>
        </w:rPr>
        <w:t xml:space="preserve">», представленного в названии повести (мысленного разложения целого смыслового содержания текста на его составляющие и их мысленное соединение в целое). </w:t>
      </w:r>
    </w:p>
    <w:p w14:paraId="01E9BAC4" w14:textId="69F08047" w:rsidR="00D3002B" w:rsidRPr="0001515D" w:rsidRDefault="004E0F0B" w:rsidP="00B24F96">
      <w:pPr>
        <w:ind w:firstLine="709"/>
        <w:rPr>
          <w:rFonts w:eastAsia="Times New Roman"/>
          <w:sz w:val="28"/>
          <w:szCs w:val="28"/>
          <w:lang w:eastAsia="ru-RU"/>
        </w:rPr>
      </w:pPr>
      <w:r w:rsidRPr="00B24F96">
        <w:rPr>
          <w:rFonts w:eastAsia="Times New Roman"/>
          <w:sz w:val="28"/>
          <w:szCs w:val="28"/>
          <w:lang w:eastAsia="ru-RU"/>
        </w:rPr>
        <w:t xml:space="preserve">Таким образом, выше представленный анализ доказывает, что метафора является особым феноменом, репрезентирующим этноуникальное </w:t>
      </w:r>
      <w:r w:rsidR="00F40AEE" w:rsidRPr="00B24F96">
        <w:rPr>
          <w:rFonts w:eastAsia="Times New Roman"/>
          <w:sz w:val="28"/>
          <w:szCs w:val="28"/>
          <w:lang w:eastAsia="ru-RU"/>
        </w:rPr>
        <w:t>миро</w:t>
      </w:r>
      <w:r w:rsidRPr="00B24F96">
        <w:rPr>
          <w:rFonts w:eastAsia="Times New Roman"/>
          <w:sz w:val="28"/>
          <w:szCs w:val="28"/>
          <w:lang w:eastAsia="ru-RU"/>
        </w:rPr>
        <w:t xml:space="preserve">восприятие </w:t>
      </w:r>
      <w:r w:rsidR="00F40AEE" w:rsidRPr="00B24F96">
        <w:rPr>
          <w:rFonts w:eastAsia="Times New Roman"/>
          <w:sz w:val="28"/>
          <w:szCs w:val="28"/>
          <w:lang w:eastAsia="ru-RU"/>
        </w:rPr>
        <w:t>автора</w:t>
      </w:r>
      <w:r w:rsidRPr="00B24F96">
        <w:rPr>
          <w:rFonts w:eastAsia="Times New Roman"/>
          <w:sz w:val="28"/>
          <w:szCs w:val="28"/>
          <w:lang w:eastAsia="ru-RU"/>
        </w:rPr>
        <w:t>: в автохтонн</w:t>
      </w:r>
      <w:r w:rsidR="00F40AEE" w:rsidRPr="00B24F96">
        <w:rPr>
          <w:rFonts w:eastAsia="Times New Roman"/>
          <w:sz w:val="28"/>
          <w:szCs w:val="28"/>
          <w:lang w:eastAsia="ru-RU"/>
        </w:rPr>
        <w:t>ых</w:t>
      </w:r>
      <w:r w:rsidRPr="00B24F96">
        <w:rPr>
          <w:rFonts w:eastAsia="Times New Roman"/>
          <w:sz w:val="28"/>
          <w:szCs w:val="28"/>
          <w:lang w:eastAsia="ru-RU"/>
        </w:rPr>
        <w:t xml:space="preserve"> ХТ она может предста</w:t>
      </w:r>
      <w:r w:rsidR="00F40AEE" w:rsidRPr="00B24F96">
        <w:rPr>
          <w:rFonts w:eastAsia="Times New Roman"/>
          <w:sz w:val="28"/>
          <w:szCs w:val="28"/>
          <w:lang w:eastAsia="ru-RU"/>
        </w:rPr>
        <w:t>т</w:t>
      </w:r>
      <w:r w:rsidRPr="00B24F96">
        <w:rPr>
          <w:rFonts w:eastAsia="Times New Roman"/>
          <w:sz w:val="28"/>
          <w:szCs w:val="28"/>
          <w:lang w:eastAsia="ru-RU"/>
        </w:rPr>
        <w:t xml:space="preserve">ь </w:t>
      </w:r>
      <w:r w:rsidR="00F40AEE" w:rsidRPr="00B24F96">
        <w:rPr>
          <w:rFonts w:eastAsia="Times New Roman"/>
          <w:sz w:val="28"/>
          <w:szCs w:val="28"/>
          <w:lang w:eastAsia="ru-RU"/>
        </w:rPr>
        <w:t xml:space="preserve">как </w:t>
      </w:r>
      <w:r w:rsidRPr="00B24F96">
        <w:rPr>
          <w:rFonts w:eastAsia="Times New Roman"/>
          <w:sz w:val="28"/>
          <w:szCs w:val="28"/>
          <w:lang w:eastAsia="ru-RU"/>
        </w:rPr>
        <w:t>отдельны</w:t>
      </w:r>
      <w:r w:rsidR="00F40AEE" w:rsidRPr="00B24F96">
        <w:rPr>
          <w:rFonts w:eastAsia="Times New Roman"/>
          <w:sz w:val="28"/>
          <w:szCs w:val="28"/>
          <w:lang w:eastAsia="ru-RU"/>
        </w:rPr>
        <w:t>й метафорический образ</w:t>
      </w:r>
      <w:r w:rsidRPr="00B24F96">
        <w:rPr>
          <w:rFonts w:eastAsia="Times New Roman"/>
          <w:sz w:val="28"/>
          <w:szCs w:val="28"/>
          <w:lang w:eastAsia="ru-RU"/>
        </w:rPr>
        <w:t xml:space="preserve"> </w:t>
      </w:r>
      <w:r w:rsidR="00F40AEE" w:rsidRPr="00B24F96">
        <w:rPr>
          <w:rFonts w:eastAsia="Times New Roman"/>
          <w:sz w:val="28"/>
          <w:szCs w:val="28"/>
          <w:lang w:eastAsia="ru-RU"/>
        </w:rPr>
        <w:t xml:space="preserve">и/или метафора-концепт, и/или метафора-текст. </w:t>
      </w:r>
      <w:r w:rsidR="00D84377" w:rsidRPr="0001515D">
        <w:rPr>
          <w:rFonts w:eastAsia="Times New Roman"/>
          <w:sz w:val="28"/>
          <w:szCs w:val="28"/>
          <w:lang w:eastAsia="ru-RU"/>
        </w:rPr>
        <w:t>Метафорическое моделирование фрагмента мира в анализируемых автохтонных произведениях представлено т</w:t>
      </w:r>
      <w:r w:rsidR="00FE5E87" w:rsidRPr="0001515D">
        <w:rPr>
          <w:rFonts w:eastAsia="Times New Roman"/>
          <w:sz w:val="28"/>
          <w:szCs w:val="28"/>
          <w:lang w:eastAsia="ru-RU"/>
        </w:rPr>
        <w:t>акими</w:t>
      </w:r>
      <w:r w:rsidR="00D84377" w:rsidRPr="0001515D">
        <w:rPr>
          <w:rFonts w:eastAsia="Times New Roman"/>
          <w:sz w:val="28"/>
          <w:szCs w:val="28"/>
          <w:lang w:eastAsia="ru-RU"/>
        </w:rPr>
        <w:t xml:space="preserve"> разновидностями концептуальной метафоры</w:t>
      </w:r>
      <w:r w:rsidR="00D21759" w:rsidRPr="0001515D">
        <w:rPr>
          <w:rFonts w:eastAsia="Times New Roman"/>
          <w:sz w:val="28"/>
          <w:szCs w:val="28"/>
          <w:lang w:eastAsia="ru-RU"/>
        </w:rPr>
        <w:t xml:space="preserve"> [224</w:t>
      </w:r>
      <w:r w:rsidR="00D21759" w:rsidRPr="0001515D">
        <w:rPr>
          <w:rFonts w:eastAsia="Times New Roman"/>
          <w:sz w:val="28"/>
          <w:szCs w:val="28"/>
          <w:lang w:val="kk-KZ" w:eastAsia="ru-RU"/>
        </w:rPr>
        <w:t xml:space="preserve">, с. 35, </w:t>
      </w:r>
      <w:r w:rsidR="0001515D" w:rsidRPr="0001515D">
        <w:rPr>
          <w:rFonts w:eastAsia="Times New Roman"/>
          <w:sz w:val="28"/>
          <w:szCs w:val="28"/>
          <w:lang w:val="kk-KZ" w:eastAsia="ru-RU"/>
        </w:rPr>
        <w:t xml:space="preserve">с. </w:t>
      </w:r>
      <w:r w:rsidR="00D21759" w:rsidRPr="0001515D">
        <w:rPr>
          <w:rFonts w:eastAsia="Times New Roman"/>
          <w:sz w:val="28"/>
          <w:szCs w:val="28"/>
          <w:lang w:val="kk-KZ" w:eastAsia="ru-RU"/>
        </w:rPr>
        <w:t xml:space="preserve">49, </w:t>
      </w:r>
      <w:r w:rsidR="0001515D" w:rsidRPr="0001515D">
        <w:rPr>
          <w:rFonts w:eastAsia="Times New Roman"/>
          <w:sz w:val="28"/>
          <w:szCs w:val="28"/>
          <w:lang w:val="kk-KZ" w:eastAsia="ru-RU"/>
        </w:rPr>
        <w:t xml:space="preserve">с. </w:t>
      </w:r>
      <w:r w:rsidR="00D21759" w:rsidRPr="0001515D">
        <w:rPr>
          <w:rFonts w:eastAsia="Times New Roman"/>
          <w:sz w:val="28"/>
          <w:szCs w:val="28"/>
          <w:lang w:val="kk-KZ" w:eastAsia="ru-RU"/>
        </w:rPr>
        <w:t>97</w:t>
      </w:r>
      <w:r w:rsidR="00D21759" w:rsidRPr="0001515D">
        <w:rPr>
          <w:rFonts w:eastAsia="Times New Roman"/>
          <w:sz w:val="28"/>
          <w:szCs w:val="28"/>
          <w:lang w:eastAsia="ru-RU"/>
        </w:rPr>
        <w:t>]:</w:t>
      </w:r>
    </w:p>
    <w:p w14:paraId="3FD68391" w14:textId="7FC62510" w:rsidR="00336309" w:rsidRPr="0001515D" w:rsidRDefault="00336309" w:rsidP="00B24F96">
      <w:pPr>
        <w:pStyle w:val="a4"/>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01515D">
        <w:rPr>
          <w:rFonts w:ascii="Times New Roman" w:eastAsia="Times New Roman" w:hAnsi="Times New Roman" w:cs="Times New Roman"/>
          <w:sz w:val="28"/>
          <w:szCs w:val="28"/>
          <w:lang w:eastAsia="ru-RU"/>
        </w:rPr>
        <w:t>онтологическими метафорами, изображающими неодушевленные предметы как живые существа</w:t>
      </w:r>
      <w:r w:rsidR="000A41B9" w:rsidRPr="0001515D">
        <w:rPr>
          <w:rFonts w:ascii="Times New Roman" w:eastAsia="Times New Roman" w:hAnsi="Times New Roman" w:cs="Times New Roman"/>
          <w:sz w:val="28"/>
          <w:szCs w:val="28"/>
          <w:lang w:eastAsia="ru-RU"/>
        </w:rPr>
        <w:t>;</w:t>
      </w:r>
      <w:r w:rsidRPr="0001515D">
        <w:rPr>
          <w:rFonts w:ascii="Times New Roman" w:eastAsia="Times New Roman" w:hAnsi="Times New Roman" w:cs="Times New Roman"/>
          <w:sz w:val="28"/>
          <w:szCs w:val="28"/>
          <w:lang w:eastAsia="ru-RU"/>
        </w:rPr>
        <w:t xml:space="preserve"> </w:t>
      </w:r>
    </w:p>
    <w:p w14:paraId="68FBB957" w14:textId="4BDD66B3" w:rsidR="00F40AEE" w:rsidRPr="0001515D" w:rsidRDefault="00336309" w:rsidP="00B24F96">
      <w:pPr>
        <w:pStyle w:val="a4"/>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01515D">
        <w:rPr>
          <w:rFonts w:ascii="Times New Roman" w:eastAsia="Times New Roman" w:hAnsi="Times New Roman" w:cs="Times New Roman"/>
          <w:sz w:val="28"/>
          <w:szCs w:val="28"/>
          <w:lang w:eastAsia="ru-RU"/>
        </w:rPr>
        <w:t>ориентационными</w:t>
      </w:r>
      <w:r w:rsidR="00D84377" w:rsidRPr="0001515D">
        <w:rPr>
          <w:rFonts w:ascii="Times New Roman" w:eastAsia="Times New Roman" w:hAnsi="Times New Roman" w:cs="Times New Roman"/>
          <w:sz w:val="28"/>
          <w:szCs w:val="28"/>
          <w:lang w:eastAsia="ru-RU"/>
        </w:rPr>
        <w:t xml:space="preserve"> </w:t>
      </w:r>
      <w:r w:rsidRPr="0001515D">
        <w:rPr>
          <w:rFonts w:ascii="Times New Roman" w:eastAsia="Times New Roman" w:hAnsi="Times New Roman" w:cs="Times New Roman"/>
          <w:sz w:val="28"/>
          <w:szCs w:val="28"/>
          <w:lang w:eastAsia="ru-RU"/>
        </w:rPr>
        <w:t xml:space="preserve">метафорами, основывающимися на пространственные оппозиции </w:t>
      </w:r>
      <w:r w:rsidRPr="0001515D">
        <w:rPr>
          <w:rFonts w:ascii="Times New Roman" w:eastAsia="Times New Roman" w:hAnsi="Times New Roman" w:cs="Times New Roman"/>
          <w:i/>
          <w:iCs/>
          <w:sz w:val="28"/>
          <w:szCs w:val="28"/>
          <w:lang w:eastAsia="ru-RU"/>
        </w:rPr>
        <w:t>верх-ни</w:t>
      </w:r>
      <w:r w:rsidR="00D21759" w:rsidRPr="0001515D">
        <w:rPr>
          <w:rFonts w:ascii="Times New Roman" w:eastAsia="Times New Roman" w:hAnsi="Times New Roman" w:cs="Times New Roman"/>
          <w:i/>
          <w:iCs/>
          <w:sz w:val="28"/>
          <w:szCs w:val="28"/>
          <w:lang w:eastAsia="ru-RU"/>
        </w:rPr>
        <w:t>з</w:t>
      </w:r>
      <w:r w:rsidR="000A41B9" w:rsidRPr="0001515D">
        <w:rPr>
          <w:rFonts w:ascii="Times New Roman" w:eastAsia="Times New Roman" w:hAnsi="Times New Roman" w:cs="Times New Roman"/>
          <w:sz w:val="28"/>
          <w:szCs w:val="28"/>
          <w:lang w:eastAsia="ru-RU"/>
        </w:rPr>
        <w:t>;</w:t>
      </w:r>
    </w:p>
    <w:p w14:paraId="17F4D924" w14:textId="24DBEBA0" w:rsidR="00F40AEE" w:rsidRPr="0001515D" w:rsidRDefault="00336309" w:rsidP="00B24F96">
      <w:pPr>
        <w:pStyle w:val="a4"/>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01515D">
        <w:rPr>
          <w:rFonts w:ascii="Times New Roman" w:eastAsia="Times New Roman" w:hAnsi="Times New Roman" w:cs="Times New Roman"/>
          <w:sz w:val="28"/>
          <w:szCs w:val="28"/>
          <w:lang w:eastAsia="ru-RU"/>
        </w:rPr>
        <w:t>структурными метафорами, описывающими одну понятийную сферу через другую</w:t>
      </w:r>
      <w:r w:rsidR="00D21759" w:rsidRPr="0001515D">
        <w:rPr>
          <w:rFonts w:ascii="Times New Roman" w:eastAsia="Times New Roman" w:hAnsi="Times New Roman" w:cs="Times New Roman"/>
          <w:sz w:val="28"/>
          <w:szCs w:val="28"/>
          <w:lang w:eastAsia="ru-RU"/>
        </w:rPr>
        <w:t>.</w:t>
      </w:r>
    </w:p>
    <w:p w14:paraId="0557A2AA" w14:textId="77777777" w:rsidR="00B45A7B" w:rsidRPr="0001515D" w:rsidRDefault="00B45A7B" w:rsidP="00B24F96">
      <w:pPr>
        <w:ind w:firstLine="709"/>
        <w:rPr>
          <w:rFonts w:eastAsia="Times New Roman"/>
          <w:b/>
          <w:bCs/>
          <w:sz w:val="28"/>
          <w:szCs w:val="28"/>
          <w:lang w:eastAsia="ru-RU"/>
        </w:rPr>
      </w:pPr>
    </w:p>
    <w:p w14:paraId="694B0835" w14:textId="72C6C3D2" w:rsidR="000958D1" w:rsidRPr="00B24F96" w:rsidRDefault="00540F51" w:rsidP="00B24F96">
      <w:pPr>
        <w:ind w:firstLine="709"/>
        <w:rPr>
          <w:rFonts w:eastAsia="Times New Roman"/>
          <w:b/>
          <w:sz w:val="28"/>
          <w:szCs w:val="28"/>
          <w:shd w:val="clear" w:color="auto" w:fill="FDFCFA"/>
          <w:lang w:eastAsia="ru-RU"/>
        </w:rPr>
      </w:pPr>
      <w:r w:rsidRPr="0001515D">
        <w:rPr>
          <w:rFonts w:eastAsia="Times New Roman"/>
          <w:b/>
          <w:bCs/>
          <w:sz w:val="28"/>
          <w:szCs w:val="28"/>
          <w:lang w:eastAsia="ru-RU"/>
        </w:rPr>
        <w:t xml:space="preserve">3.3 </w:t>
      </w:r>
      <w:bookmarkStart w:id="158" w:name="_Hlk129642957"/>
      <w:r w:rsidR="000958D1" w:rsidRPr="0001515D">
        <w:rPr>
          <w:rFonts w:eastAsia="Times New Roman"/>
          <w:b/>
          <w:bCs/>
          <w:sz w:val="28"/>
          <w:szCs w:val="28"/>
          <w:lang w:eastAsia="ru-RU"/>
        </w:rPr>
        <w:t>Сопо</w:t>
      </w:r>
      <w:bookmarkEnd w:id="130"/>
      <w:r w:rsidR="000958D1" w:rsidRPr="0001515D">
        <w:rPr>
          <w:rFonts w:eastAsia="Times New Roman"/>
          <w:b/>
          <w:bCs/>
          <w:sz w:val="28"/>
          <w:szCs w:val="28"/>
          <w:lang w:eastAsia="ru-RU"/>
        </w:rPr>
        <w:t>ставительно</w:t>
      </w:r>
      <w:r w:rsidR="000958D1" w:rsidRPr="0001515D">
        <w:rPr>
          <w:rFonts w:eastAsia="Times New Roman"/>
          <w:b/>
          <w:sz w:val="28"/>
          <w:szCs w:val="28"/>
          <w:lang w:eastAsia="ru-RU"/>
        </w:rPr>
        <w:t xml:space="preserve">-статистическая презентация лексического массива </w:t>
      </w:r>
      <w:r w:rsidR="00467382" w:rsidRPr="0001515D">
        <w:rPr>
          <w:rFonts w:eastAsia="Times New Roman"/>
          <w:b/>
          <w:sz w:val="28"/>
          <w:szCs w:val="28"/>
          <w:lang w:eastAsia="ru-RU"/>
        </w:rPr>
        <w:t xml:space="preserve">автохтонного </w:t>
      </w:r>
      <w:r w:rsidR="002E6712" w:rsidRPr="0001515D">
        <w:rPr>
          <w:b/>
          <w:sz w:val="28"/>
          <w:szCs w:val="28"/>
        </w:rPr>
        <w:t>художественного текста</w:t>
      </w:r>
      <w:r w:rsidR="002E6712" w:rsidRPr="0001515D">
        <w:rPr>
          <w:sz w:val="28"/>
          <w:szCs w:val="28"/>
        </w:rPr>
        <w:t xml:space="preserve"> </w:t>
      </w:r>
      <w:r w:rsidR="000958D1" w:rsidRPr="0001515D">
        <w:rPr>
          <w:rFonts w:eastAsia="Times New Roman"/>
          <w:b/>
          <w:sz w:val="28"/>
          <w:szCs w:val="28"/>
          <w:lang w:eastAsia="ru-RU"/>
        </w:rPr>
        <w:t>в подлиннике и переводных текстах</w:t>
      </w:r>
      <w:bookmarkEnd w:id="158"/>
    </w:p>
    <w:p w14:paraId="1810346F" w14:textId="60A45CC9" w:rsidR="006B69FC" w:rsidRPr="00B24F96" w:rsidRDefault="00BB28F6" w:rsidP="00B24F96">
      <w:pPr>
        <w:ind w:firstLine="709"/>
        <w:rPr>
          <w:sz w:val="28"/>
          <w:szCs w:val="28"/>
        </w:rPr>
      </w:pPr>
      <w:r w:rsidRPr="00B24F96">
        <w:rPr>
          <w:sz w:val="28"/>
          <w:szCs w:val="28"/>
        </w:rPr>
        <w:t xml:space="preserve">На следующем этапе анализа ААХТ мы попытались продемонстрировать возможности количественного анализа </w:t>
      </w:r>
      <w:r w:rsidR="006B69FC" w:rsidRPr="00B24F96">
        <w:rPr>
          <w:sz w:val="28"/>
          <w:szCs w:val="28"/>
        </w:rPr>
        <w:t>моделей, в которых содержатся реалии: 1) модель 1: «Реалии, репрезентирующие национальные обычаи и традиции»; 2)</w:t>
      </w:r>
      <w:r w:rsidR="00B45A7B" w:rsidRPr="00B24F96">
        <w:rPr>
          <w:sz w:val="28"/>
          <w:szCs w:val="28"/>
        </w:rPr>
        <w:t> </w:t>
      </w:r>
      <w:r w:rsidR="006B69FC" w:rsidRPr="00B24F96">
        <w:rPr>
          <w:sz w:val="28"/>
          <w:szCs w:val="28"/>
        </w:rPr>
        <w:t xml:space="preserve">модель 2: «Реалии, репрезентирующие </w:t>
      </w:r>
      <w:proofErr w:type="gramStart"/>
      <w:r w:rsidR="006B69FC" w:rsidRPr="00B24F96">
        <w:rPr>
          <w:sz w:val="28"/>
          <w:szCs w:val="28"/>
        </w:rPr>
        <w:t>национальную</w:t>
      </w:r>
      <w:proofErr w:type="gramEnd"/>
      <w:r w:rsidR="006B69FC" w:rsidRPr="00B24F96">
        <w:rPr>
          <w:sz w:val="28"/>
          <w:szCs w:val="28"/>
        </w:rPr>
        <w:t xml:space="preserve"> еду и напитки»; 3)</w:t>
      </w:r>
      <w:r w:rsidR="00B45A7B" w:rsidRPr="00B24F96">
        <w:rPr>
          <w:sz w:val="28"/>
          <w:szCs w:val="28"/>
        </w:rPr>
        <w:t> </w:t>
      </w:r>
      <w:r w:rsidR="006B69FC" w:rsidRPr="00B24F96">
        <w:rPr>
          <w:sz w:val="28"/>
          <w:szCs w:val="28"/>
        </w:rPr>
        <w:t>модель 3: «Реалии, самобытно эксплицирующие эмоции»; 4) модель 4:</w:t>
      </w:r>
      <w:r w:rsidR="00B45A7B" w:rsidRPr="00B24F96">
        <w:rPr>
          <w:sz w:val="28"/>
          <w:szCs w:val="28"/>
        </w:rPr>
        <w:t> </w:t>
      </w:r>
      <w:r w:rsidR="006B69FC" w:rsidRPr="00B24F96">
        <w:rPr>
          <w:sz w:val="28"/>
          <w:szCs w:val="28"/>
        </w:rPr>
        <w:t xml:space="preserve">«Реалии, самобытно эксплицирующие эмоциональное состояние»; 5) модель 5: «Реалии, самобытно эксплицирующие эмоционально-экспрессивную окраску». </w:t>
      </w:r>
    </w:p>
    <w:p w14:paraId="58C078E3" w14:textId="3516488A" w:rsidR="009D605E" w:rsidRPr="00B24F96" w:rsidRDefault="006B69FC" w:rsidP="007145EA">
      <w:pPr>
        <w:ind w:firstLine="709"/>
        <w:rPr>
          <w:sz w:val="28"/>
          <w:szCs w:val="28"/>
        </w:rPr>
      </w:pPr>
      <w:r w:rsidRPr="00B24F96">
        <w:rPr>
          <w:sz w:val="28"/>
          <w:szCs w:val="28"/>
        </w:rPr>
        <w:t xml:space="preserve">Такие реалии несут в себе определённые, вычисляемые с помощью методов статистики, количественные характеристики, что дает возможность видеть сходство и различие между языками. </w:t>
      </w:r>
      <w:r w:rsidR="001F515F" w:rsidRPr="00B24F96">
        <w:rPr>
          <w:sz w:val="28"/>
          <w:szCs w:val="28"/>
        </w:rPr>
        <w:t>Мы использовали</w:t>
      </w:r>
      <w:r w:rsidR="00457679">
        <w:rPr>
          <w:sz w:val="28"/>
          <w:szCs w:val="28"/>
        </w:rPr>
        <w:t xml:space="preserve"> </w:t>
      </w:r>
      <w:r w:rsidR="00F27AE6" w:rsidRPr="00B24F96">
        <w:rPr>
          <w:sz w:val="28"/>
          <w:szCs w:val="28"/>
        </w:rPr>
        <w:t xml:space="preserve">количественные методы анализа </w:t>
      </w:r>
      <w:r w:rsidR="009D605E" w:rsidRPr="00B24F96">
        <w:rPr>
          <w:sz w:val="28"/>
          <w:szCs w:val="28"/>
        </w:rPr>
        <w:t xml:space="preserve">художественных </w:t>
      </w:r>
      <w:r w:rsidR="00F27AE6" w:rsidRPr="00B24F96">
        <w:rPr>
          <w:sz w:val="28"/>
          <w:szCs w:val="28"/>
        </w:rPr>
        <w:t xml:space="preserve">текстов </w:t>
      </w:r>
      <w:r w:rsidR="009D605E" w:rsidRPr="00B24F96">
        <w:rPr>
          <w:sz w:val="28"/>
          <w:szCs w:val="28"/>
        </w:rPr>
        <w:t>социально-гуманитарного направления</w:t>
      </w:r>
      <w:r w:rsidR="00457679">
        <w:rPr>
          <w:sz w:val="28"/>
          <w:szCs w:val="28"/>
        </w:rPr>
        <w:t xml:space="preserve">, представляющие собой </w:t>
      </w:r>
      <w:r w:rsidR="00041BD2" w:rsidRPr="00B24F96">
        <w:rPr>
          <w:sz w:val="28"/>
          <w:szCs w:val="28"/>
        </w:rPr>
        <w:t xml:space="preserve">разработанный </w:t>
      </w:r>
      <w:r w:rsidR="009D605E" w:rsidRPr="00B24F96">
        <w:rPr>
          <w:sz w:val="28"/>
          <w:szCs w:val="28"/>
        </w:rPr>
        <w:t>материал</w:t>
      </w:r>
      <w:r w:rsidR="00092A2B">
        <w:rPr>
          <w:sz w:val="28"/>
          <w:szCs w:val="28"/>
        </w:rPr>
        <w:t xml:space="preserve"> </w:t>
      </w:r>
      <w:r w:rsidR="001F515F" w:rsidRPr="00B24F96">
        <w:rPr>
          <w:sz w:val="28"/>
          <w:szCs w:val="28"/>
        </w:rPr>
        <w:t>опериров</w:t>
      </w:r>
      <w:r w:rsidR="00092A2B">
        <w:rPr>
          <w:sz w:val="28"/>
          <w:szCs w:val="28"/>
        </w:rPr>
        <w:t>ания</w:t>
      </w:r>
      <w:r w:rsidR="009D605E" w:rsidRPr="00B24F96">
        <w:rPr>
          <w:sz w:val="28"/>
          <w:szCs w:val="28"/>
        </w:rPr>
        <w:t xml:space="preserve"> и примен</w:t>
      </w:r>
      <w:r w:rsidR="00092A2B">
        <w:rPr>
          <w:sz w:val="28"/>
          <w:szCs w:val="28"/>
        </w:rPr>
        <w:t>ения</w:t>
      </w:r>
      <w:r w:rsidR="009D605E" w:rsidRPr="00B24F96">
        <w:rPr>
          <w:sz w:val="28"/>
          <w:szCs w:val="28"/>
        </w:rPr>
        <w:t xml:space="preserve"> </w:t>
      </w:r>
      <w:r w:rsidR="001F515F" w:rsidRPr="00B24F96">
        <w:rPr>
          <w:sz w:val="28"/>
          <w:szCs w:val="28"/>
        </w:rPr>
        <w:t>таки</w:t>
      </w:r>
      <w:r w:rsidR="007145EA">
        <w:rPr>
          <w:sz w:val="28"/>
          <w:szCs w:val="28"/>
        </w:rPr>
        <w:t>х</w:t>
      </w:r>
      <w:r w:rsidR="001F515F" w:rsidRPr="00B24F96">
        <w:rPr>
          <w:sz w:val="28"/>
          <w:szCs w:val="28"/>
        </w:rPr>
        <w:t xml:space="preserve"> поняти</w:t>
      </w:r>
      <w:r w:rsidR="007145EA">
        <w:rPr>
          <w:sz w:val="28"/>
          <w:szCs w:val="28"/>
        </w:rPr>
        <w:t>й</w:t>
      </w:r>
      <w:r w:rsidR="001F515F" w:rsidRPr="00B24F96">
        <w:rPr>
          <w:sz w:val="28"/>
          <w:szCs w:val="28"/>
        </w:rPr>
        <w:t>, как частота, средняя арифметическая частота</w:t>
      </w:r>
      <w:r w:rsidRPr="00B24F96">
        <w:rPr>
          <w:sz w:val="28"/>
          <w:szCs w:val="28"/>
        </w:rPr>
        <w:t xml:space="preserve"> (число проявлений автохтонной ауры в лексеме в определенном отрезке тексте</w:t>
      </w:r>
      <w:r w:rsidR="00322013" w:rsidRPr="00B24F96">
        <w:rPr>
          <w:sz w:val="28"/>
          <w:szCs w:val="28"/>
        </w:rPr>
        <w:t xml:space="preserve">; средняя частота </w:t>
      </w:r>
      <w:r w:rsidR="009D605E" w:rsidRPr="00B24F96">
        <w:rPr>
          <w:sz w:val="28"/>
          <w:szCs w:val="28"/>
        </w:rPr>
        <w:t xml:space="preserve">рассматривается </w:t>
      </w:r>
      <w:r w:rsidR="00322013" w:rsidRPr="00B24F96">
        <w:rPr>
          <w:sz w:val="28"/>
          <w:szCs w:val="28"/>
        </w:rPr>
        <w:t>как результат суммирования всех выборочных частот и делением их на общее количество выборок.</w:t>
      </w:r>
      <w:r w:rsidRPr="00B24F96">
        <w:rPr>
          <w:sz w:val="28"/>
          <w:szCs w:val="28"/>
        </w:rPr>
        <w:t>)</w:t>
      </w:r>
      <w:r w:rsidR="001F515F" w:rsidRPr="00B24F96">
        <w:rPr>
          <w:sz w:val="28"/>
          <w:szCs w:val="28"/>
        </w:rPr>
        <w:t>, дисперсия, среднее квадратичное отклонение</w:t>
      </w:r>
      <w:r w:rsidR="00322013" w:rsidRPr="00B24F96">
        <w:rPr>
          <w:sz w:val="28"/>
          <w:szCs w:val="28"/>
        </w:rPr>
        <w:t xml:space="preserve"> (показывает надёжность полученной в исследовании средней частоты. Чем меньше значение среднего квадратичного отклонения, </w:t>
      </w:r>
      <w:r w:rsidR="00322013" w:rsidRPr="0001515D">
        <w:rPr>
          <w:sz w:val="28"/>
          <w:szCs w:val="28"/>
        </w:rPr>
        <w:lastRenderedPageBreak/>
        <w:t>тем наиболее надёжно приближено реальное, математическое ожидание величины [</w:t>
      </w:r>
      <w:r w:rsidR="0087796D" w:rsidRPr="0001515D">
        <w:rPr>
          <w:sz w:val="28"/>
          <w:szCs w:val="28"/>
        </w:rPr>
        <w:t>2</w:t>
      </w:r>
      <w:r w:rsidR="00367639" w:rsidRPr="0001515D">
        <w:rPr>
          <w:sz w:val="28"/>
          <w:szCs w:val="28"/>
        </w:rPr>
        <w:t>3</w:t>
      </w:r>
      <w:r w:rsidR="0022463D" w:rsidRPr="0001515D">
        <w:rPr>
          <w:sz w:val="28"/>
          <w:szCs w:val="28"/>
        </w:rPr>
        <w:t>5</w:t>
      </w:r>
      <w:r w:rsidR="00322013" w:rsidRPr="0001515D">
        <w:rPr>
          <w:sz w:val="28"/>
          <w:szCs w:val="28"/>
        </w:rPr>
        <w:t>]</w:t>
      </w:r>
      <w:r w:rsidR="009D605E" w:rsidRPr="0001515D">
        <w:rPr>
          <w:sz w:val="28"/>
          <w:szCs w:val="28"/>
        </w:rPr>
        <w:t>;</w:t>
      </w:r>
      <w:r w:rsidR="00322013" w:rsidRPr="0001515D">
        <w:rPr>
          <w:sz w:val="28"/>
          <w:szCs w:val="28"/>
        </w:rPr>
        <w:t xml:space="preserve"> </w:t>
      </w:r>
      <w:r w:rsidR="001F515F" w:rsidRPr="0001515D">
        <w:rPr>
          <w:sz w:val="28"/>
          <w:szCs w:val="28"/>
        </w:rPr>
        <w:t>выборочна</w:t>
      </w:r>
      <w:r w:rsidRPr="0001515D">
        <w:rPr>
          <w:sz w:val="28"/>
          <w:szCs w:val="28"/>
        </w:rPr>
        <w:t>я</w:t>
      </w:r>
      <w:r w:rsidR="001F515F" w:rsidRPr="0001515D">
        <w:rPr>
          <w:sz w:val="28"/>
          <w:szCs w:val="28"/>
        </w:rPr>
        <w:t xml:space="preserve"> и генеральная совокупности</w:t>
      </w:r>
      <w:r w:rsidRPr="0001515D">
        <w:rPr>
          <w:sz w:val="28"/>
          <w:szCs w:val="28"/>
        </w:rPr>
        <w:t xml:space="preserve"> (совокупность </w:t>
      </w:r>
      <w:r w:rsidR="00457679" w:rsidRPr="0001515D">
        <w:rPr>
          <w:sz w:val="28"/>
          <w:szCs w:val="28"/>
        </w:rPr>
        <w:t xml:space="preserve">автохтонной ауры </w:t>
      </w:r>
      <w:r w:rsidRPr="0001515D">
        <w:rPr>
          <w:sz w:val="28"/>
          <w:szCs w:val="28"/>
        </w:rPr>
        <w:t>ХТ, объединенных общим жанром, автором или определенным временным интервалом, либо же совокупность единиц, принадлежащих к одному уровню (слова, предложения). Здесь используется метод выборочного исследования [</w:t>
      </w:r>
      <w:r w:rsidR="0087796D" w:rsidRPr="0001515D">
        <w:rPr>
          <w:sz w:val="28"/>
          <w:szCs w:val="28"/>
        </w:rPr>
        <w:t>2</w:t>
      </w:r>
      <w:r w:rsidR="00367639" w:rsidRPr="0001515D">
        <w:rPr>
          <w:sz w:val="28"/>
          <w:szCs w:val="28"/>
        </w:rPr>
        <w:t>3</w:t>
      </w:r>
      <w:r w:rsidR="0022463D" w:rsidRPr="0001515D">
        <w:rPr>
          <w:sz w:val="28"/>
          <w:szCs w:val="28"/>
        </w:rPr>
        <w:t>6</w:t>
      </w:r>
      <w:r w:rsidR="00A042D4">
        <w:rPr>
          <w:sz w:val="28"/>
          <w:szCs w:val="28"/>
        </w:rPr>
        <w:t>,</w:t>
      </w:r>
      <w:r w:rsidRPr="0001515D">
        <w:rPr>
          <w:sz w:val="28"/>
          <w:szCs w:val="28"/>
        </w:rPr>
        <w:t xml:space="preserve"> </w:t>
      </w:r>
      <w:r w:rsidR="0087796D" w:rsidRPr="0001515D">
        <w:rPr>
          <w:sz w:val="28"/>
          <w:szCs w:val="28"/>
        </w:rPr>
        <w:t>2</w:t>
      </w:r>
      <w:r w:rsidR="00367639" w:rsidRPr="0001515D">
        <w:rPr>
          <w:sz w:val="28"/>
          <w:szCs w:val="28"/>
        </w:rPr>
        <w:t>3</w:t>
      </w:r>
      <w:r w:rsidR="0022463D" w:rsidRPr="0001515D">
        <w:rPr>
          <w:sz w:val="28"/>
          <w:szCs w:val="28"/>
        </w:rPr>
        <w:t>7</w:t>
      </w:r>
      <w:r w:rsidRPr="0001515D">
        <w:rPr>
          <w:sz w:val="28"/>
          <w:szCs w:val="28"/>
        </w:rPr>
        <w:t>]</w:t>
      </w:r>
      <w:r w:rsidR="001F515F" w:rsidRPr="0001515D">
        <w:rPr>
          <w:sz w:val="28"/>
          <w:szCs w:val="28"/>
        </w:rPr>
        <w:t xml:space="preserve">. </w:t>
      </w:r>
      <w:r w:rsidR="00041BD2" w:rsidRPr="0001515D">
        <w:rPr>
          <w:sz w:val="28"/>
          <w:szCs w:val="28"/>
        </w:rPr>
        <w:t>М</w:t>
      </w:r>
      <w:r w:rsidR="009D605E" w:rsidRPr="0001515D">
        <w:rPr>
          <w:sz w:val="28"/>
          <w:szCs w:val="28"/>
        </w:rPr>
        <w:t>ы огранич</w:t>
      </w:r>
      <w:r w:rsidR="0022463D" w:rsidRPr="0001515D">
        <w:rPr>
          <w:sz w:val="28"/>
          <w:szCs w:val="28"/>
        </w:rPr>
        <w:t>ились</w:t>
      </w:r>
      <w:r w:rsidR="009D605E" w:rsidRPr="0001515D">
        <w:rPr>
          <w:sz w:val="28"/>
          <w:szCs w:val="28"/>
        </w:rPr>
        <w:t xml:space="preserve"> </w:t>
      </w:r>
      <w:r w:rsidR="0022463D" w:rsidRPr="0001515D">
        <w:rPr>
          <w:sz w:val="28"/>
          <w:szCs w:val="28"/>
        </w:rPr>
        <w:t>отдельны</w:t>
      </w:r>
      <w:r w:rsidR="009D605E" w:rsidRPr="0001515D">
        <w:rPr>
          <w:sz w:val="28"/>
          <w:szCs w:val="28"/>
        </w:rPr>
        <w:t xml:space="preserve">ми произведениями казахской художественной литературы, которые </w:t>
      </w:r>
      <w:r w:rsidR="00041BD2" w:rsidRPr="0001515D">
        <w:rPr>
          <w:sz w:val="28"/>
          <w:szCs w:val="28"/>
        </w:rPr>
        <w:t xml:space="preserve">были опубликованы в Антологии современной литературы (2013) </w:t>
      </w:r>
      <w:r w:rsidR="00B45A7B" w:rsidRPr="0001515D">
        <w:rPr>
          <w:sz w:val="28"/>
          <w:szCs w:val="28"/>
        </w:rPr>
        <w:t xml:space="preserve">(Приложение </w:t>
      </w:r>
      <w:r w:rsidR="006C7E33" w:rsidRPr="0001515D">
        <w:rPr>
          <w:sz w:val="28"/>
          <w:szCs w:val="28"/>
        </w:rPr>
        <w:t>А</w:t>
      </w:r>
      <w:r w:rsidR="00B45A7B" w:rsidRPr="0001515D">
        <w:rPr>
          <w:sz w:val="28"/>
          <w:szCs w:val="28"/>
        </w:rPr>
        <w:t>)</w:t>
      </w:r>
      <w:r w:rsidR="006C7E33" w:rsidRPr="0001515D">
        <w:rPr>
          <w:sz w:val="28"/>
          <w:szCs w:val="28"/>
        </w:rPr>
        <w:t xml:space="preserve"> </w:t>
      </w:r>
      <w:r w:rsidR="00041BD2" w:rsidRPr="0001515D">
        <w:rPr>
          <w:sz w:val="28"/>
          <w:szCs w:val="28"/>
        </w:rPr>
        <w:t>и на английском языке в "</w:t>
      </w:r>
      <w:r w:rsidR="00041BD2" w:rsidRPr="0001515D">
        <w:rPr>
          <w:sz w:val="28"/>
          <w:szCs w:val="28"/>
          <w:lang w:val="en-US"/>
        </w:rPr>
        <w:t>Contemporary</w:t>
      </w:r>
      <w:r w:rsidR="00041BD2" w:rsidRPr="0001515D">
        <w:rPr>
          <w:sz w:val="28"/>
          <w:szCs w:val="28"/>
        </w:rPr>
        <w:t xml:space="preserve"> </w:t>
      </w:r>
      <w:r w:rsidR="00041BD2" w:rsidRPr="0001515D">
        <w:rPr>
          <w:sz w:val="28"/>
          <w:szCs w:val="28"/>
          <w:lang w:val="en-US"/>
        </w:rPr>
        <w:t>Kazakh</w:t>
      </w:r>
      <w:r w:rsidR="00041BD2" w:rsidRPr="0001515D">
        <w:rPr>
          <w:sz w:val="28"/>
          <w:szCs w:val="28"/>
        </w:rPr>
        <w:t xml:space="preserve"> </w:t>
      </w:r>
      <w:r w:rsidR="00041BD2" w:rsidRPr="0001515D">
        <w:rPr>
          <w:sz w:val="28"/>
          <w:szCs w:val="28"/>
          <w:lang w:val="en-US"/>
        </w:rPr>
        <w:t>Literature</w:t>
      </w:r>
      <w:r w:rsidR="00041BD2" w:rsidRPr="0001515D">
        <w:rPr>
          <w:sz w:val="28"/>
          <w:szCs w:val="28"/>
        </w:rPr>
        <w:t xml:space="preserve">: </w:t>
      </w:r>
      <w:r w:rsidR="00041BD2" w:rsidRPr="0001515D">
        <w:rPr>
          <w:sz w:val="28"/>
          <w:szCs w:val="28"/>
          <w:lang w:val="en-US"/>
        </w:rPr>
        <w:t>Prose</w:t>
      </w:r>
      <w:r w:rsidR="006C7E33" w:rsidRPr="0001515D">
        <w:rPr>
          <w:sz w:val="28"/>
          <w:szCs w:val="28"/>
        </w:rPr>
        <w:t xml:space="preserve">» </w:t>
      </w:r>
      <w:r w:rsidR="00B45A7B" w:rsidRPr="0001515D">
        <w:rPr>
          <w:sz w:val="28"/>
          <w:szCs w:val="28"/>
        </w:rPr>
        <w:t>(</w:t>
      </w:r>
      <w:hyperlink r:id="rId23" w:history="1">
        <w:r w:rsidR="006C7E33" w:rsidRPr="0001515D">
          <w:rPr>
            <w:rStyle w:val="a5"/>
            <w:color w:val="auto"/>
            <w:sz w:val="28"/>
            <w:szCs w:val="28"/>
            <w:u w:val="none"/>
            <w:lang w:val="en-US"/>
          </w:rPr>
          <w:t>https</w:t>
        </w:r>
        <w:r w:rsidR="006C7E33" w:rsidRPr="0001515D">
          <w:rPr>
            <w:rStyle w:val="a5"/>
            <w:color w:val="auto"/>
            <w:sz w:val="28"/>
            <w:szCs w:val="28"/>
            <w:u w:val="none"/>
          </w:rPr>
          <w:t>://</w:t>
        </w:r>
        <w:r w:rsidR="006C7E33" w:rsidRPr="0001515D">
          <w:rPr>
            <w:rStyle w:val="a5"/>
            <w:color w:val="auto"/>
            <w:sz w:val="28"/>
            <w:szCs w:val="28"/>
            <w:u w:val="none"/>
            <w:lang w:val="en-US"/>
          </w:rPr>
          <w:t>abaicenter</w:t>
        </w:r>
        <w:r w:rsidR="006C7E33" w:rsidRPr="0001515D">
          <w:rPr>
            <w:rStyle w:val="a5"/>
            <w:color w:val="auto"/>
            <w:sz w:val="28"/>
            <w:szCs w:val="28"/>
            <w:u w:val="none"/>
          </w:rPr>
          <w:t>.</w:t>
        </w:r>
        <w:r w:rsidR="006C7E33" w:rsidRPr="0001515D">
          <w:rPr>
            <w:rStyle w:val="a5"/>
            <w:color w:val="auto"/>
            <w:sz w:val="28"/>
            <w:szCs w:val="28"/>
            <w:u w:val="none"/>
            <w:lang w:val="en-US"/>
          </w:rPr>
          <w:t>com</w:t>
        </w:r>
        <w:r w:rsidR="006C7E33" w:rsidRPr="0001515D">
          <w:rPr>
            <w:rStyle w:val="a5"/>
            <w:color w:val="auto"/>
            <w:sz w:val="28"/>
            <w:szCs w:val="28"/>
            <w:u w:val="none"/>
          </w:rPr>
          <w:t>/</w:t>
        </w:r>
        <w:r w:rsidR="006C7E33" w:rsidRPr="0001515D">
          <w:rPr>
            <w:rStyle w:val="a5"/>
            <w:color w:val="auto"/>
            <w:sz w:val="28"/>
            <w:szCs w:val="28"/>
            <w:u w:val="none"/>
            <w:lang w:val="en-US"/>
          </w:rPr>
          <w:t>anthologies</w:t>
        </w:r>
        <w:r w:rsidR="006C7E33" w:rsidRPr="0001515D">
          <w:rPr>
            <w:rStyle w:val="a5"/>
            <w:color w:val="auto"/>
            <w:sz w:val="28"/>
            <w:szCs w:val="28"/>
            <w:u w:val="none"/>
          </w:rPr>
          <w:t>-</w:t>
        </w:r>
        <w:r w:rsidR="006C7E33" w:rsidRPr="0001515D">
          <w:rPr>
            <w:rStyle w:val="a5"/>
            <w:color w:val="auto"/>
            <w:sz w:val="28"/>
            <w:szCs w:val="28"/>
            <w:u w:val="none"/>
            <w:lang w:val="en-US"/>
          </w:rPr>
          <w:t>of</w:t>
        </w:r>
        <w:r w:rsidR="006C7E33" w:rsidRPr="0001515D">
          <w:rPr>
            <w:rStyle w:val="a5"/>
            <w:color w:val="auto"/>
            <w:sz w:val="28"/>
            <w:szCs w:val="28"/>
            <w:u w:val="none"/>
          </w:rPr>
          <w:t>-</w:t>
        </w:r>
        <w:r w:rsidR="006C7E33" w:rsidRPr="0001515D">
          <w:rPr>
            <w:rStyle w:val="a5"/>
            <w:color w:val="auto"/>
            <w:sz w:val="28"/>
            <w:szCs w:val="28"/>
            <w:u w:val="none"/>
            <w:lang w:val="en-US"/>
          </w:rPr>
          <w:t>contemporary</w:t>
        </w:r>
        <w:r w:rsidR="006C7E33" w:rsidRPr="0001515D">
          <w:rPr>
            <w:rStyle w:val="a5"/>
            <w:color w:val="auto"/>
            <w:sz w:val="28"/>
            <w:szCs w:val="28"/>
            <w:u w:val="none"/>
          </w:rPr>
          <w:t>-</w:t>
        </w:r>
        <w:r w:rsidR="006C7E33" w:rsidRPr="0001515D">
          <w:rPr>
            <w:rStyle w:val="a5"/>
            <w:color w:val="auto"/>
            <w:sz w:val="28"/>
            <w:szCs w:val="28"/>
            <w:u w:val="none"/>
            <w:lang w:val="en-US"/>
          </w:rPr>
          <w:t>kazakh</w:t>
        </w:r>
        <w:r w:rsidR="006C7E33" w:rsidRPr="0001515D">
          <w:rPr>
            <w:rStyle w:val="a5"/>
            <w:color w:val="auto"/>
            <w:sz w:val="28"/>
            <w:szCs w:val="28"/>
            <w:u w:val="none"/>
          </w:rPr>
          <w:t>-</w:t>
        </w:r>
        <w:r w:rsidR="006C7E33" w:rsidRPr="0001515D">
          <w:rPr>
            <w:rStyle w:val="a5"/>
            <w:color w:val="auto"/>
            <w:sz w:val="28"/>
            <w:szCs w:val="28"/>
            <w:u w:val="none"/>
            <w:lang w:val="en-US"/>
          </w:rPr>
          <w:t>literature</w:t>
        </w:r>
      </w:hyperlink>
      <w:r w:rsidR="00B45A7B" w:rsidRPr="0001515D">
        <w:rPr>
          <w:sz w:val="28"/>
          <w:szCs w:val="28"/>
        </w:rPr>
        <w:t>)</w:t>
      </w:r>
      <w:r w:rsidR="00041BD2" w:rsidRPr="0001515D">
        <w:rPr>
          <w:sz w:val="28"/>
          <w:szCs w:val="28"/>
        </w:rPr>
        <w:t>.</w:t>
      </w:r>
      <w:r w:rsidR="007145EA" w:rsidRPr="0001515D">
        <w:rPr>
          <w:sz w:val="28"/>
          <w:szCs w:val="28"/>
        </w:rPr>
        <w:t xml:space="preserve"> </w:t>
      </w:r>
      <w:r w:rsidR="00041BD2" w:rsidRPr="0001515D">
        <w:rPr>
          <w:sz w:val="28"/>
          <w:szCs w:val="28"/>
        </w:rPr>
        <w:t>В ходе</w:t>
      </w:r>
      <w:r w:rsidR="00041BD2" w:rsidRPr="00B24F96">
        <w:rPr>
          <w:sz w:val="28"/>
          <w:szCs w:val="28"/>
        </w:rPr>
        <w:t xml:space="preserve"> анализа выявлено, что используемые приемы могут как обеспечить адекватную трансляцию, так и несколько исказить заложенные автором </w:t>
      </w:r>
      <w:r w:rsidR="006C7E33" w:rsidRPr="00B24F96">
        <w:rPr>
          <w:sz w:val="28"/>
          <w:szCs w:val="28"/>
        </w:rPr>
        <w:t xml:space="preserve">автохтонного текста </w:t>
      </w:r>
      <w:r w:rsidR="00041BD2" w:rsidRPr="00B24F96">
        <w:rPr>
          <w:sz w:val="28"/>
          <w:szCs w:val="28"/>
        </w:rPr>
        <w:t>смыслы. К примеру, использование функционального аналога и метода прагматической адаптации позволяют адаптировать этноспецифическую реалию путем ее замены употребительной формой переводного языка, а добавление определенных элементов может содействовать более полному раскрытию смыслового содержания этнокультурных феноменов. С другой стороны, выявленные примеры прибавочной, искаженной, опущенной информации свидетельствуют о недостаточном понимании имплицитных смыслов автохтонного текста, неверным отбором языковых знаков и этнокультурных различий.</w:t>
      </w:r>
    </w:p>
    <w:p w14:paraId="769AEA39" w14:textId="026DD570" w:rsidR="00533B53" w:rsidRPr="00B24F96" w:rsidRDefault="006C7E33" w:rsidP="00533B53">
      <w:pPr>
        <w:ind w:firstLine="709"/>
        <w:rPr>
          <w:sz w:val="28"/>
          <w:szCs w:val="28"/>
        </w:rPr>
      </w:pPr>
      <w:r w:rsidRPr="00B24F96">
        <w:rPr>
          <w:sz w:val="28"/>
          <w:szCs w:val="28"/>
        </w:rPr>
        <w:t xml:space="preserve">Посредством выявленных в ходе частотного анализа реалий наиболее встречаемых единиц </w:t>
      </w:r>
      <w:r w:rsidR="00C44577" w:rsidRPr="00B24F96">
        <w:rPr>
          <w:sz w:val="28"/>
          <w:szCs w:val="28"/>
        </w:rPr>
        <w:t xml:space="preserve">автохтонной ауры </w:t>
      </w:r>
      <w:r w:rsidRPr="00B24F96">
        <w:rPr>
          <w:sz w:val="28"/>
          <w:szCs w:val="28"/>
        </w:rPr>
        <w:t xml:space="preserve">ХТ можно установить </w:t>
      </w:r>
      <w:r w:rsidR="00F73077" w:rsidRPr="00B24F96">
        <w:rPr>
          <w:sz w:val="28"/>
          <w:szCs w:val="28"/>
        </w:rPr>
        <w:t>такие имплицитные смыслы, которые будут достаточно наглядно свидетельствовать об этнокультурных различиях.</w:t>
      </w:r>
      <w:r w:rsidR="00092A2B">
        <w:rPr>
          <w:sz w:val="28"/>
          <w:szCs w:val="28"/>
        </w:rPr>
        <w:t xml:space="preserve"> </w:t>
      </w:r>
      <w:r w:rsidR="001F515F" w:rsidRPr="00B24F96">
        <w:rPr>
          <w:sz w:val="28"/>
          <w:szCs w:val="28"/>
        </w:rPr>
        <w:t>Затем собрать выборочные частоты по текстам оригинала на казахском языке и их перевод</w:t>
      </w:r>
      <w:r w:rsidR="00533B53">
        <w:rPr>
          <w:sz w:val="28"/>
          <w:szCs w:val="28"/>
        </w:rPr>
        <w:t>ах</w:t>
      </w:r>
      <w:r w:rsidR="001F515F" w:rsidRPr="00B24F96">
        <w:rPr>
          <w:sz w:val="28"/>
          <w:szCs w:val="28"/>
        </w:rPr>
        <w:t xml:space="preserve"> на русский и английский языки</w:t>
      </w:r>
      <w:r w:rsidR="00087F56" w:rsidRPr="00B24F96">
        <w:rPr>
          <w:sz w:val="28"/>
          <w:szCs w:val="28"/>
        </w:rPr>
        <w:t xml:space="preserve">. </w:t>
      </w:r>
    </w:p>
    <w:p w14:paraId="3B642E94" w14:textId="2BF77CDF" w:rsidR="001F515F" w:rsidRPr="00727D6E" w:rsidRDefault="00087F56" w:rsidP="00727D6E">
      <w:pPr>
        <w:ind w:firstLine="709"/>
        <w:rPr>
          <w:sz w:val="28"/>
          <w:szCs w:val="28"/>
        </w:rPr>
      </w:pPr>
      <w:r w:rsidRPr="00B24F96">
        <w:rPr>
          <w:sz w:val="28"/>
          <w:szCs w:val="28"/>
        </w:rPr>
        <w:t xml:space="preserve">Одним из </w:t>
      </w:r>
      <w:r w:rsidR="007145EA" w:rsidRPr="00B24F96">
        <w:rPr>
          <w:sz w:val="28"/>
          <w:szCs w:val="28"/>
        </w:rPr>
        <w:t xml:space="preserve">средств статистической наглядности </w:t>
      </w:r>
      <w:r w:rsidRPr="00B24F96">
        <w:rPr>
          <w:sz w:val="28"/>
          <w:szCs w:val="28"/>
        </w:rPr>
        <w:t xml:space="preserve">является построение диаграммы частотности слова. Такая статистика помогает оценить употребимость слова / словосочетания в разных регистрах и контекстах и обладает значительным объяснительным потенциалом. </w:t>
      </w:r>
      <w:r w:rsidR="007145EA">
        <w:rPr>
          <w:sz w:val="28"/>
          <w:szCs w:val="28"/>
        </w:rPr>
        <w:t>П</w:t>
      </w:r>
      <w:r w:rsidRPr="00B24F96">
        <w:rPr>
          <w:sz w:val="28"/>
          <w:szCs w:val="28"/>
        </w:rPr>
        <w:t xml:space="preserve">оиск коллокаций позволяет выявить комбинаторные возможности изучаемой </w:t>
      </w:r>
      <w:r w:rsidR="006C7E33" w:rsidRPr="00B24F96">
        <w:rPr>
          <w:sz w:val="28"/>
          <w:szCs w:val="28"/>
        </w:rPr>
        <w:t>лексемы (реалии)</w:t>
      </w:r>
      <w:r w:rsidRPr="00B24F96">
        <w:rPr>
          <w:sz w:val="28"/>
          <w:szCs w:val="28"/>
        </w:rPr>
        <w:t>. Найденные коллокаты, упорядоченные в соответствии со значением статистического «показателя устойчивости» коллокации (MI)2, могут быть использованы при составлении упражнений.</w:t>
      </w:r>
      <w:r w:rsidR="00727D6E">
        <w:rPr>
          <w:sz w:val="28"/>
          <w:szCs w:val="28"/>
        </w:rPr>
        <w:t xml:space="preserve"> </w:t>
      </w:r>
      <w:r w:rsidR="001F515F" w:rsidRPr="00B24F96">
        <w:rPr>
          <w:rFonts w:eastAsia="Times New Roman"/>
          <w:bCs/>
          <w:sz w:val="28"/>
          <w:szCs w:val="28"/>
          <w:lang w:eastAsia="ru-RU"/>
        </w:rPr>
        <w:t xml:space="preserve">Все выборочные частоты в квантитативной лингвистике </w:t>
      </w:r>
      <w:proofErr w:type="gramStart"/>
      <w:r w:rsidR="001F515F" w:rsidRPr="00B24F96">
        <w:rPr>
          <w:rFonts w:eastAsia="Times New Roman"/>
          <w:bCs/>
          <w:sz w:val="28"/>
          <w:szCs w:val="28"/>
          <w:lang w:eastAsia="ru-RU"/>
        </w:rPr>
        <w:t xml:space="preserve">обозначаются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m:t>
            </m:r>
          </m:sub>
        </m:sSub>
      </m:oMath>
      <w:r w:rsidR="001F515F" w:rsidRPr="00B24F96">
        <w:rPr>
          <w:rFonts w:eastAsia="Times New Roman"/>
          <w:bCs/>
          <w:sz w:val="28"/>
          <w:szCs w:val="28"/>
          <w:lang w:eastAsia="ru-RU"/>
        </w:rPr>
        <w:t>,</w:t>
      </w:r>
      <w:proofErr w:type="gramEnd"/>
      <w:r w:rsidR="001F515F" w:rsidRPr="00B24F96">
        <w:rPr>
          <w:rFonts w:eastAsia="Times New Roman"/>
          <w:bCs/>
          <w:sz w:val="28"/>
          <w:szCs w:val="28"/>
          <w:lang w:eastAsia="ru-RU"/>
        </w:rPr>
        <w:t xml:space="preserve"> где </w:t>
      </w:r>
      <w:r w:rsidR="001F515F" w:rsidRPr="00B24F96">
        <w:rPr>
          <w:rFonts w:eastAsia="Times New Roman"/>
          <w:bCs/>
          <w:i/>
          <w:iCs/>
          <w:sz w:val="28"/>
          <w:szCs w:val="28"/>
          <w:lang w:val="en-US" w:eastAsia="ru-RU"/>
        </w:rPr>
        <w:t>i</w:t>
      </w:r>
      <w:r w:rsidR="001F515F" w:rsidRPr="00B24F96">
        <w:rPr>
          <w:rFonts w:eastAsia="Times New Roman"/>
          <w:bCs/>
          <w:sz w:val="28"/>
          <w:szCs w:val="28"/>
          <w:lang w:eastAsia="ru-RU"/>
        </w:rPr>
        <w:t xml:space="preserve"> представляет собой цифру-показатель выборки, средняя частота обозначается </w:t>
      </w:r>
      <m:oMath>
        <m:r>
          <w:rPr>
            <w:rFonts w:ascii="Cambria Math" w:hAnsi="Cambria Math"/>
            <w:sz w:val="28"/>
            <w:szCs w:val="28"/>
          </w:rPr>
          <m:t>r</m:t>
        </m:r>
      </m:oMath>
      <w:r w:rsidR="00BB28F6" w:rsidRPr="00B24F96">
        <w:rPr>
          <w:rFonts w:eastAsia="Times New Roman"/>
          <w:sz w:val="28"/>
          <w:szCs w:val="28"/>
        </w:rPr>
        <w:t>.</w:t>
      </w:r>
      <w:r w:rsidR="006B78E1" w:rsidRPr="00B24F96">
        <w:rPr>
          <w:rFonts w:eastAsia="Times New Roman"/>
          <w:sz w:val="28"/>
          <w:szCs w:val="28"/>
        </w:rPr>
        <w:t xml:space="preserve"> В результате анализа с</w:t>
      </w:r>
      <w:r w:rsidR="001F515F" w:rsidRPr="00B24F96">
        <w:rPr>
          <w:rFonts w:eastAsia="Times New Roman"/>
          <w:bCs/>
          <w:sz w:val="28"/>
          <w:szCs w:val="28"/>
          <w:lang w:eastAsia="ru-RU"/>
        </w:rPr>
        <w:t>татистическ</w:t>
      </w:r>
      <w:r w:rsidR="006B78E1" w:rsidRPr="00B24F96">
        <w:rPr>
          <w:rFonts w:eastAsia="Times New Roman"/>
          <w:bCs/>
          <w:sz w:val="28"/>
          <w:szCs w:val="28"/>
          <w:lang w:eastAsia="ru-RU"/>
        </w:rPr>
        <w:t>ой</w:t>
      </w:r>
      <w:r w:rsidR="001F515F" w:rsidRPr="00B24F96">
        <w:rPr>
          <w:rFonts w:eastAsia="Times New Roman"/>
          <w:bCs/>
          <w:sz w:val="28"/>
          <w:szCs w:val="28"/>
          <w:lang w:eastAsia="ru-RU"/>
        </w:rPr>
        <w:t xml:space="preserve"> представленност</w:t>
      </w:r>
      <w:r w:rsidR="006B78E1" w:rsidRPr="00B24F96">
        <w:rPr>
          <w:rFonts w:eastAsia="Times New Roman"/>
          <w:bCs/>
          <w:sz w:val="28"/>
          <w:szCs w:val="28"/>
          <w:lang w:eastAsia="ru-RU"/>
        </w:rPr>
        <w:t>и</w:t>
      </w:r>
      <w:r w:rsidR="001F515F" w:rsidRPr="00B24F96">
        <w:rPr>
          <w:rFonts w:eastAsia="Times New Roman"/>
          <w:bCs/>
          <w:sz w:val="28"/>
          <w:szCs w:val="28"/>
          <w:lang w:eastAsia="ru-RU"/>
        </w:rPr>
        <w:t xml:space="preserve"> лексического массива автохтонного ХТ в подлиннике и переводных текстах</w:t>
      </w:r>
      <w:r w:rsidR="006B78E1" w:rsidRPr="00B24F96">
        <w:rPr>
          <w:rFonts w:eastAsia="Times New Roman"/>
          <w:bCs/>
          <w:sz w:val="28"/>
          <w:szCs w:val="28"/>
          <w:lang w:eastAsia="ru-RU"/>
        </w:rPr>
        <w:t xml:space="preserve"> мы пришли к следующему выводу</w:t>
      </w:r>
      <w:r w:rsidR="00727D6E">
        <w:rPr>
          <w:rFonts w:eastAsia="Times New Roman"/>
          <w:bCs/>
          <w:sz w:val="28"/>
          <w:szCs w:val="28"/>
          <w:lang w:eastAsia="ru-RU"/>
        </w:rPr>
        <w:t>:</w:t>
      </w:r>
      <w:r w:rsidR="006B78E1" w:rsidRPr="00B24F96">
        <w:rPr>
          <w:rFonts w:eastAsia="Times New Roman"/>
          <w:bCs/>
          <w:sz w:val="28"/>
          <w:szCs w:val="28"/>
          <w:lang w:eastAsia="ru-RU"/>
        </w:rPr>
        <w:t xml:space="preserve"> </w:t>
      </w:r>
      <w:r w:rsidR="00727D6E">
        <w:rPr>
          <w:rFonts w:eastAsia="Times New Roman"/>
          <w:bCs/>
          <w:sz w:val="28"/>
          <w:szCs w:val="28"/>
          <w:lang w:eastAsia="ru-RU"/>
        </w:rPr>
        <w:t>в</w:t>
      </w:r>
      <w:r w:rsidR="001F515F" w:rsidRPr="00B24F96">
        <w:rPr>
          <w:rFonts w:eastAsia="Times New Roman"/>
          <w:sz w:val="28"/>
          <w:szCs w:val="28"/>
          <w:lang w:eastAsia="ru-RU"/>
        </w:rPr>
        <w:t xml:space="preserve"> проанализированных нами </w:t>
      </w:r>
      <w:r w:rsidR="00367639" w:rsidRPr="00B24F96">
        <w:rPr>
          <w:rFonts w:eastAsia="Times New Roman"/>
          <w:sz w:val="28"/>
          <w:szCs w:val="28"/>
          <w:lang w:eastAsia="ru-RU"/>
        </w:rPr>
        <w:t xml:space="preserve">автохтонном </w:t>
      </w:r>
      <w:r w:rsidR="001F515F" w:rsidRPr="00B24F96">
        <w:rPr>
          <w:rFonts w:eastAsia="Times New Roman"/>
          <w:sz w:val="28"/>
          <w:szCs w:val="28"/>
          <w:lang w:eastAsia="ru-RU"/>
        </w:rPr>
        <w:t>ХТ такие модели, как «Реалии, репрезентирующие национальные обычаи и традиции»</w:t>
      </w:r>
      <w:r w:rsidR="00E64078" w:rsidRPr="00B24F96">
        <w:rPr>
          <w:rFonts w:eastAsia="Times New Roman"/>
          <w:sz w:val="28"/>
          <w:szCs w:val="28"/>
          <w:lang w:eastAsia="ru-RU"/>
        </w:rPr>
        <w:t>,</w:t>
      </w:r>
      <w:r w:rsidR="001F515F" w:rsidRPr="00B24F96">
        <w:rPr>
          <w:rFonts w:eastAsia="Times New Roman"/>
          <w:sz w:val="28"/>
          <w:szCs w:val="28"/>
          <w:lang w:eastAsia="ru-RU"/>
        </w:rPr>
        <w:t xml:space="preserve"> оказались наиболее продуктивными и достаточно частотными. Покажем это на диаграмме </w:t>
      </w:r>
      <w:r w:rsidR="00B45A7B" w:rsidRPr="00B24F96">
        <w:rPr>
          <w:rFonts w:eastAsia="Times New Roman"/>
          <w:sz w:val="28"/>
          <w:szCs w:val="28"/>
          <w:lang w:eastAsia="ru-RU"/>
        </w:rPr>
        <w:t>(рисунок</w:t>
      </w:r>
      <w:r w:rsidR="0001515D">
        <w:rPr>
          <w:rFonts w:eastAsia="Times New Roman"/>
          <w:sz w:val="28"/>
          <w:szCs w:val="28"/>
          <w:lang w:eastAsia="ru-RU"/>
        </w:rPr>
        <w:t> </w:t>
      </w:r>
      <w:r w:rsidR="00B45A7B" w:rsidRPr="00B24F96">
        <w:rPr>
          <w:rFonts w:eastAsia="Times New Roman"/>
          <w:sz w:val="28"/>
          <w:szCs w:val="28"/>
          <w:lang w:eastAsia="ru-RU"/>
        </w:rPr>
        <w:t>1</w:t>
      </w:r>
      <w:r w:rsidR="00C42A33">
        <w:rPr>
          <w:rFonts w:eastAsia="Times New Roman"/>
          <w:sz w:val="28"/>
          <w:szCs w:val="28"/>
          <w:lang w:val="kk-KZ" w:eastAsia="ru-RU"/>
        </w:rPr>
        <w:t>3</w:t>
      </w:r>
      <w:r w:rsidR="00B45A7B" w:rsidRPr="00B24F96">
        <w:rPr>
          <w:rFonts w:eastAsia="Times New Roman"/>
          <w:sz w:val="28"/>
          <w:szCs w:val="28"/>
          <w:lang w:eastAsia="ru-RU"/>
        </w:rPr>
        <w:t>)</w:t>
      </w:r>
      <w:r w:rsidR="001F515F" w:rsidRPr="00B24F96">
        <w:rPr>
          <w:rFonts w:eastAsia="Times New Roman"/>
          <w:sz w:val="28"/>
          <w:szCs w:val="28"/>
          <w:lang w:eastAsia="ru-RU"/>
        </w:rPr>
        <w:t xml:space="preserve">. </w:t>
      </w:r>
    </w:p>
    <w:p w14:paraId="19093A78" w14:textId="77777777" w:rsidR="00196FB8" w:rsidRPr="003D2628" w:rsidRDefault="00196FB8" w:rsidP="00AD3303">
      <w:pPr>
        <w:ind w:firstLine="426"/>
        <w:rPr>
          <w:rFonts w:eastAsia="Times New Roman"/>
          <w:lang w:eastAsia="ru-RU"/>
        </w:rPr>
      </w:pPr>
    </w:p>
    <w:p w14:paraId="24AAB76B" w14:textId="3F20D66C" w:rsidR="006B78E1" w:rsidRPr="003D2628" w:rsidRDefault="00196FB8" w:rsidP="00B45A7B">
      <w:pPr>
        <w:ind w:firstLine="426"/>
        <w:jc w:val="center"/>
        <w:rPr>
          <w:rFonts w:eastAsia="Times New Roman"/>
          <w:lang w:eastAsia="ru-RU"/>
        </w:rPr>
      </w:pPr>
      <w:r w:rsidRPr="003D2628">
        <w:rPr>
          <w:rFonts w:eastAsia="Times New Roman"/>
          <w:noProof/>
          <w:lang w:eastAsia="ru-RU"/>
        </w:rPr>
        <w:lastRenderedPageBreak/>
        <w:drawing>
          <wp:inline distT="0" distB="0" distL="0" distR="0" wp14:anchorId="64C66671" wp14:editId="79BC7E05">
            <wp:extent cx="5412111" cy="2380615"/>
            <wp:effectExtent l="0" t="0" r="0" b="635"/>
            <wp:docPr id="1156397437" name="Рисунок 11563974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CD6110-298E-16CE-6C5C-2FBCC2E2A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CD6110-298E-16CE-6C5C-2FBCC2E2A203}"/>
                        </a:ext>
                      </a:extLst>
                    </pic:cNvPr>
                    <pic:cNvPicPr>
                      <a:picLocks noChangeAspect="1"/>
                    </pic:cNvPicPr>
                  </pic:nvPicPr>
                  <pic:blipFill rotWithShape="1">
                    <a:blip r:embed="rId24">
                      <a:extLst>
                        <a:ext uri="{28A0092B-C50C-407E-A947-70E740481C1C}">
                          <a14:useLocalDpi xmlns:a14="http://schemas.microsoft.com/office/drawing/2010/main" val="0"/>
                        </a:ext>
                      </a:extLst>
                    </a:blip>
                    <a:srcRect l="794" t="3438" r="1260" b="6017"/>
                    <a:stretch/>
                  </pic:blipFill>
                  <pic:spPr bwMode="auto">
                    <a:xfrm>
                      <a:off x="0" y="0"/>
                      <a:ext cx="5461941" cy="2402534"/>
                    </a:xfrm>
                    <a:prstGeom prst="rect">
                      <a:avLst/>
                    </a:prstGeom>
                    <a:noFill/>
                    <a:ln>
                      <a:noFill/>
                    </a:ln>
                    <a:extLst>
                      <a:ext uri="{53640926-AAD7-44D8-BBD7-CCE9431645EC}">
                        <a14:shadowObscured xmlns:a14="http://schemas.microsoft.com/office/drawing/2010/main"/>
                      </a:ext>
                    </a:extLst>
                  </pic:spPr>
                </pic:pic>
              </a:graphicData>
            </a:graphic>
          </wp:inline>
        </w:drawing>
      </w:r>
    </w:p>
    <w:p w14:paraId="106C813F" w14:textId="77777777" w:rsidR="000F217D" w:rsidRPr="00B45A7B" w:rsidRDefault="000F217D" w:rsidP="00AD3303">
      <w:pPr>
        <w:tabs>
          <w:tab w:val="right" w:leader="dot" w:pos="9360"/>
        </w:tabs>
        <w:ind w:firstLine="0"/>
        <w:rPr>
          <w:rFonts w:eastAsia="Times New Roman"/>
          <w:sz w:val="16"/>
          <w:szCs w:val="16"/>
          <w:lang w:eastAsia="ru-RU"/>
        </w:rPr>
      </w:pPr>
    </w:p>
    <w:p w14:paraId="148BA386" w14:textId="56C27874" w:rsidR="006B78E1" w:rsidRPr="00B45A7B" w:rsidRDefault="00B45A7B" w:rsidP="00B45A7B">
      <w:pPr>
        <w:tabs>
          <w:tab w:val="right" w:leader="dot" w:pos="9360"/>
        </w:tabs>
        <w:ind w:firstLine="0"/>
        <w:jc w:val="center"/>
        <w:rPr>
          <w:rFonts w:eastAsia="Times New Roman"/>
          <w:sz w:val="28"/>
          <w:szCs w:val="28"/>
          <w:lang w:eastAsia="ru-RU"/>
        </w:rPr>
      </w:pPr>
      <w:r>
        <w:rPr>
          <w:rFonts w:eastAsia="Times New Roman"/>
          <w:sz w:val="28"/>
          <w:szCs w:val="28"/>
          <w:lang w:eastAsia="ru-RU"/>
        </w:rPr>
        <w:t>Рисунок 1</w:t>
      </w:r>
      <w:r w:rsidR="00C42A33">
        <w:rPr>
          <w:rFonts w:eastAsia="Times New Roman"/>
          <w:sz w:val="28"/>
          <w:szCs w:val="28"/>
          <w:lang w:val="kk-KZ" w:eastAsia="ru-RU"/>
        </w:rPr>
        <w:t>3</w:t>
      </w:r>
      <w:r w:rsidR="006B78E1" w:rsidRPr="00B45A7B">
        <w:rPr>
          <w:rFonts w:eastAsia="Times New Roman"/>
          <w:sz w:val="28"/>
          <w:szCs w:val="28"/>
          <w:lang w:eastAsia="ru-RU"/>
        </w:rPr>
        <w:t xml:space="preserve"> – Частотность использования продуктивных моделей с автохтонной аурой и реалиями</w:t>
      </w:r>
    </w:p>
    <w:p w14:paraId="32054D20" w14:textId="77777777" w:rsidR="000F217D" w:rsidRDefault="000F217D" w:rsidP="00AD3303">
      <w:pPr>
        <w:tabs>
          <w:tab w:val="right" w:leader="dot" w:pos="9360"/>
        </w:tabs>
        <w:ind w:firstLine="360"/>
        <w:rPr>
          <w:rFonts w:eastAsia="Times New Roman"/>
          <w:sz w:val="28"/>
          <w:lang w:eastAsia="ru-RU"/>
        </w:rPr>
      </w:pPr>
    </w:p>
    <w:p w14:paraId="0542578F" w14:textId="769B18D5" w:rsidR="00B45A7B" w:rsidRPr="003D2628" w:rsidRDefault="00B45A7B" w:rsidP="00B45A7B">
      <w:pPr>
        <w:ind w:firstLine="709"/>
        <w:rPr>
          <w:rFonts w:eastAsia="Times New Roman"/>
          <w:sz w:val="28"/>
          <w:szCs w:val="28"/>
          <w:lang w:eastAsia="ru-RU"/>
        </w:rPr>
      </w:pPr>
      <w:r w:rsidRPr="003D2628">
        <w:rPr>
          <w:rFonts w:eastAsia="Times New Roman"/>
          <w:sz w:val="28"/>
          <w:szCs w:val="28"/>
          <w:lang w:eastAsia="ru-RU"/>
        </w:rPr>
        <w:t xml:space="preserve">Вид диаграммы </w:t>
      </w:r>
      <w:r w:rsidR="00B24F96">
        <w:rPr>
          <w:rFonts w:eastAsia="Times New Roman"/>
          <w:sz w:val="28"/>
          <w:szCs w:val="28"/>
          <w:lang w:eastAsia="ru-RU"/>
        </w:rPr>
        <w:t xml:space="preserve">(рисунок 14) </w:t>
      </w:r>
      <w:r w:rsidRPr="003D2628">
        <w:rPr>
          <w:rFonts w:eastAsia="Times New Roman"/>
          <w:sz w:val="28"/>
          <w:szCs w:val="28"/>
          <w:lang w:eastAsia="ru-RU"/>
        </w:rPr>
        <w:t xml:space="preserve">дает основание выдвинуть гипотезу о предполагаемом распределении Стьюдента или </w:t>
      </w:r>
      <m:oMath>
        <m:r>
          <w:rPr>
            <w:rFonts w:ascii="Cambria Math" w:eastAsia="Times New Roman" w:hAnsi="Cambria Math"/>
            <w:sz w:val="28"/>
            <w:szCs w:val="28"/>
            <w:lang w:eastAsia="ru-RU"/>
          </w:rPr>
          <m:t>t</m:t>
        </m:r>
      </m:oMath>
      <w:r w:rsidRPr="003D2628">
        <w:rPr>
          <w:rFonts w:eastAsia="Times New Roman"/>
          <w:sz w:val="28"/>
          <w:szCs w:val="28"/>
          <w:lang w:eastAsia="ru-RU"/>
        </w:rPr>
        <w:t>-</w:t>
      </w:r>
      <w:r w:rsidRPr="003D2628">
        <w:rPr>
          <w:rFonts w:eastAsia="Times New Roman"/>
          <w:sz w:val="28"/>
          <w:szCs w:val="28"/>
          <w:lang w:val="kk-KZ" w:eastAsia="ru-RU"/>
        </w:rPr>
        <w:t>распределения, основываясь на идеях ученых, занимающихся теорией вероятностей и математической статистикой</w:t>
      </w:r>
      <w:r w:rsidRPr="003D2628">
        <w:rPr>
          <w:rFonts w:eastAsia="Times New Roman"/>
          <w:sz w:val="28"/>
          <w:szCs w:val="28"/>
          <w:lang w:eastAsia="ru-RU"/>
        </w:rPr>
        <w:t xml:space="preserve">. Это распределение лежит в основе </w:t>
      </w:r>
      <m:oMath>
        <m:r>
          <w:rPr>
            <w:rFonts w:ascii="Cambria Math" w:eastAsia="Times New Roman" w:hAnsi="Cambria Math"/>
            <w:sz w:val="28"/>
            <w:szCs w:val="28"/>
            <w:lang w:eastAsia="ru-RU"/>
          </w:rPr>
          <m:t>t</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k</m:t>
            </m:r>
          </m:e>
        </m:d>
      </m:oMath>
      <w:r w:rsidRPr="003D2628">
        <w:rPr>
          <w:rFonts w:eastAsia="Times New Roman"/>
          <w:sz w:val="28"/>
          <w:szCs w:val="28"/>
          <w:lang w:eastAsia="ru-RU"/>
        </w:rPr>
        <w:t xml:space="preserve">-критерия, </w:t>
      </w:r>
      <w:proofErr w:type="gramStart"/>
      <w:r w:rsidRPr="003D2628">
        <w:rPr>
          <w:rFonts w:eastAsia="Times New Roman"/>
          <w:sz w:val="28"/>
          <w:szCs w:val="28"/>
          <w:lang w:eastAsia="ru-RU"/>
        </w:rPr>
        <w:t xml:space="preserve">где </w:t>
      </w:r>
      <m:oMath>
        <m:r>
          <w:rPr>
            <w:rFonts w:ascii="Cambria Math" w:eastAsia="Times New Roman" w:hAnsi="Cambria Math"/>
            <w:sz w:val="28"/>
            <w:szCs w:val="28"/>
            <w:lang w:eastAsia="ru-RU"/>
          </w:rPr>
          <m:t>k</m:t>
        </m:r>
      </m:oMath>
      <w:r w:rsidRPr="003D2628">
        <w:rPr>
          <w:rFonts w:eastAsia="Times New Roman"/>
          <w:sz w:val="28"/>
          <w:szCs w:val="28"/>
          <w:lang w:eastAsia="ru-RU"/>
        </w:rPr>
        <w:t xml:space="preserve"> –</w:t>
      </w:r>
      <w:proofErr w:type="gramEnd"/>
      <w:r w:rsidRPr="003D2628">
        <w:rPr>
          <w:rFonts w:eastAsia="Times New Roman"/>
          <w:sz w:val="28"/>
          <w:szCs w:val="28"/>
          <w:lang w:eastAsia="ru-RU"/>
        </w:rPr>
        <w:t xml:space="preserve"> число степеней свободы. Критерий предназначен для сравнения средних данных совокупностей.</w:t>
      </w:r>
    </w:p>
    <w:p w14:paraId="5D25B0BC" w14:textId="77777777" w:rsidR="00B45A7B" w:rsidRPr="003D2628" w:rsidRDefault="00B45A7B" w:rsidP="00B45A7B">
      <w:pPr>
        <w:ind w:firstLine="709"/>
        <w:rPr>
          <w:rFonts w:eastAsia="Times New Roman"/>
          <w:sz w:val="28"/>
          <w:szCs w:val="28"/>
          <w:lang w:eastAsia="ru-RU"/>
        </w:rPr>
      </w:pPr>
      <w:r w:rsidRPr="003D2628">
        <w:rPr>
          <w:rFonts w:eastAsia="Times New Roman"/>
          <w:sz w:val="28"/>
          <w:szCs w:val="28"/>
          <w:lang w:eastAsia="ru-RU"/>
        </w:rPr>
        <w:t>Рассмотрим следующие модели</w:t>
      </w:r>
      <w:r>
        <w:rPr>
          <w:rFonts w:eastAsia="Times New Roman"/>
          <w:sz w:val="28"/>
          <w:szCs w:val="28"/>
          <w:lang w:eastAsia="ru-RU"/>
        </w:rPr>
        <w:t>:</w:t>
      </w:r>
    </w:p>
    <w:p w14:paraId="09FA0773" w14:textId="77777777" w:rsidR="00B45A7B" w:rsidRPr="003D2628" w:rsidRDefault="00B45A7B" w:rsidP="00B45A7B">
      <w:pPr>
        <w:tabs>
          <w:tab w:val="right" w:leader="dot" w:pos="9360"/>
        </w:tabs>
        <w:ind w:firstLine="709"/>
        <w:rPr>
          <w:rFonts w:eastAsia="Times New Roman"/>
          <w:sz w:val="28"/>
          <w:lang w:eastAsia="ru-RU"/>
        </w:rPr>
      </w:pPr>
      <w:bookmarkStart w:id="159" w:name="_Hlk129641451"/>
      <w:r w:rsidRPr="00B45A7B">
        <w:rPr>
          <w:rFonts w:eastAsia="Times New Roman"/>
          <w:i/>
          <w:sz w:val="28"/>
          <w:lang w:eastAsia="ru-RU"/>
        </w:rPr>
        <w:t>Модель 1:</w:t>
      </w:r>
      <w:r w:rsidRPr="003D2628">
        <w:rPr>
          <w:rFonts w:eastAsia="Times New Roman"/>
          <w:sz w:val="28"/>
          <w:lang w:eastAsia="ru-RU"/>
        </w:rPr>
        <w:t xml:space="preserve"> </w:t>
      </w:r>
      <w:r w:rsidRPr="003D2628">
        <w:rPr>
          <w:rFonts w:eastAsia="Times New Roman"/>
          <w:sz w:val="28"/>
          <w:szCs w:val="28"/>
          <w:lang w:eastAsia="ru-RU"/>
        </w:rPr>
        <w:t xml:space="preserve">«Реалии, репрезентирующие национальные обычаи и традиции» </w:t>
      </w:r>
      <w:r w:rsidRPr="003D2628">
        <w:rPr>
          <w:rFonts w:eastAsia="Times New Roman"/>
          <w:sz w:val="28"/>
          <w:lang w:eastAsia="ru-RU"/>
        </w:rPr>
        <w:t xml:space="preserve">составляет 0,49% от общего числа проанализированных нами примеров. </w:t>
      </w:r>
    </w:p>
    <w:p w14:paraId="57FC7083" w14:textId="77777777" w:rsidR="00B45A7B" w:rsidRPr="003D2628" w:rsidRDefault="00B45A7B" w:rsidP="00B45A7B">
      <w:pPr>
        <w:tabs>
          <w:tab w:val="right" w:leader="dot" w:pos="9360"/>
        </w:tabs>
        <w:ind w:firstLine="709"/>
        <w:rPr>
          <w:rFonts w:eastAsia="Times New Roman"/>
          <w:sz w:val="28"/>
          <w:szCs w:val="28"/>
          <w:lang w:eastAsia="ru-RU"/>
        </w:rPr>
      </w:pPr>
      <w:r w:rsidRPr="00B45A7B">
        <w:rPr>
          <w:rFonts w:eastAsia="Times New Roman"/>
          <w:i/>
          <w:sz w:val="28"/>
          <w:szCs w:val="28"/>
          <w:lang w:eastAsia="ru-RU"/>
        </w:rPr>
        <w:t>Модель 2:</w:t>
      </w:r>
      <w:r w:rsidRPr="003D2628">
        <w:rPr>
          <w:rFonts w:eastAsia="Times New Roman"/>
          <w:b/>
          <w:sz w:val="28"/>
          <w:szCs w:val="28"/>
          <w:lang w:eastAsia="ru-RU"/>
        </w:rPr>
        <w:t xml:space="preserve"> </w:t>
      </w:r>
      <w:r w:rsidRPr="003D2628">
        <w:rPr>
          <w:rFonts w:eastAsia="Times New Roman"/>
          <w:sz w:val="28"/>
          <w:lang w:eastAsia="ru-RU"/>
        </w:rPr>
        <w:t xml:space="preserve">«Реалии, репрезентирующие </w:t>
      </w:r>
      <w:proofErr w:type="gramStart"/>
      <w:r w:rsidRPr="003D2628">
        <w:rPr>
          <w:rFonts w:eastAsia="Times New Roman"/>
          <w:sz w:val="28"/>
          <w:lang w:eastAsia="ru-RU"/>
        </w:rPr>
        <w:t>национальную</w:t>
      </w:r>
      <w:proofErr w:type="gramEnd"/>
      <w:r w:rsidRPr="003D2628">
        <w:rPr>
          <w:rFonts w:eastAsia="Times New Roman"/>
          <w:sz w:val="28"/>
          <w:lang w:eastAsia="ru-RU"/>
        </w:rPr>
        <w:t xml:space="preserve"> еду и напитки» </w:t>
      </w:r>
      <w:r w:rsidRPr="003D2628">
        <w:rPr>
          <w:rFonts w:eastAsia="Times New Roman"/>
          <w:sz w:val="28"/>
          <w:szCs w:val="28"/>
          <w:lang w:eastAsia="ru-RU"/>
        </w:rPr>
        <w:t xml:space="preserve">представлена 0,24%. </w:t>
      </w:r>
    </w:p>
    <w:p w14:paraId="0A75321A" w14:textId="77777777" w:rsidR="00B45A7B" w:rsidRPr="003D2628" w:rsidRDefault="00B45A7B" w:rsidP="00B45A7B">
      <w:pPr>
        <w:tabs>
          <w:tab w:val="right" w:leader="dot" w:pos="9360"/>
        </w:tabs>
        <w:ind w:firstLine="709"/>
        <w:rPr>
          <w:rFonts w:eastAsia="Times New Roman"/>
          <w:sz w:val="28"/>
          <w:lang w:eastAsia="ru-RU"/>
        </w:rPr>
      </w:pPr>
      <w:r w:rsidRPr="00B45A7B">
        <w:rPr>
          <w:rFonts w:eastAsia="Times New Roman"/>
          <w:i/>
          <w:sz w:val="28"/>
          <w:lang w:eastAsia="ru-RU"/>
        </w:rPr>
        <w:t>Модель 3:</w:t>
      </w:r>
      <w:r w:rsidRPr="003D2628">
        <w:rPr>
          <w:rFonts w:eastAsia="Times New Roman"/>
          <w:sz w:val="28"/>
          <w:lang w:eastAsia="ru-RU"/>
        </w:rPr>
        <w:t xml:space="preserve"> «Реалии, самобытно эксплицирующие эмоции» передается 0,18% от выборки.</w:t>
      </w:r>
    </w:p>
    <w:p w14:paraId="4D0FC11F" w14:textId="77777777" w:rsidR="00B45A7B" w:rsidRPr="003D2628" w:rsidRDefault="00B45A7B" w:rsidP="00B45A7B">
      <w:pPr>
        <w:tabs>
          <w:tab w:val="right" w:leader="dot" w:pos="9360"/>
        </w:tabs>
        <w:ind w:firstLine="709"/>
        <w:rPr>
          <w:rFonts w:eastAsia="Times New Roman"/>
          <w:sz w:val="28"/>
          <w:lang w:eastAsia="ru-RU"/>
        </w:rPr>
      </w:pPr>
      <w:r w:rsidRPr="00B45A7B">
        <w:rPr>
          <w:rFonts w:eastAsia="Times New Roman"/>
          <w:i/>
          <w:sz w:val="28"/>
          <w:lang w:eastAsia="ru-RU"/>
        </w:rPr>
        <w:t>Модель 4:</w:t>
      </w:r>
      <w:r w:rsidRPr="003D2628">
        <w:rPr>
          <w:rFonts w:eastAsia="Times New Roman"/>
          <w:b/>
          <w:sz w:val="28"/>
          <w:lang w:eastAsia="ru-RU"/>
        </w:rPr>
        <w:t xml:space="preserve"> </w:t>
      </w:r>
      <w:r w:rsidRPr="003D2628">
        <w:rPr>
          <w:rFonts w:eastAsia="Times New Roman"/>
          <w:sz w:val="28"/>
          <w:lang w:eastAsia="ru-RU"/>
        </w:rPr>
        <w:t xml:space="preserve">«Реалии, самобытно эксплицирующие эмоциональное состояние» составляет 0,09% от проанализированного иллюстративного материала. </w:t>
      </w:r>
    </w:p>
    <w:p w14:paraId="7070AC82" w14:textId="77777777" w:rsidR="00B45A7B" w:rsidRPr="003D2628" w:rsidRDefault="00B45A7B" w:rsidP="00B45A7B">
      <w:pPr>
        <w:tabs>
          <w:tab w:val="right" w:leader="dot" w:pos="9360"/>
        </w:tabs>
        <w:ind w:firstLine="709"/>
        <w:rPr>
          <w:rFonts w:eastAsia="Times New Roman"/>
          <w:sz w:val="28"/>
          <w:lang w:eastAsia="ru-RU"/>
        </w:rPr>
      </w:pPr>
      <w:r w:rsidRPr="00B45A7B">
        <w:rPr>
          <w:rFonts w:eastAsia="Times New Roman"/>
          <w:i/>
          <w:sz w:val="28"/>
          <w:lang w:eastAsia="ru-RU"/>
        </w:rPr>
        <w:t>Модель 5:</w:t>
      </w:r>
      <w:r w:rsidRPr="003D2628">
        <w:rPr>
          <w:rFonts w:eastAsia="Times New Roman"/>
          <w:b/>
          <w:sz w:val="28"/>
          <w:lang w:eastAsia="ru-RU"/>
        </w:rPr>
        <w:t xml:space="preserve"> </w:t>
      </w:r>
      <w:r w:rsidRPr="003D2628">
        <w:rPr>
          <w:rFonts w:eastAsia="Times New Roman"/>
          <w:bCs/>
          <w:sz w:val="28"/>
          <w:lang w:eastAsia="ru-RU"/>
        </w:rPr>
        <w:t xml:space="preserve">«Реалии, самобытно эксплицирующие эмоционально-экспрессивную окраску» </w:t>
      </w:r>
      <w:r w:rsidRPr="003D2628">
        <w:rPr>
          <w:rFonts w:eastAsia="Times New Roman"/>
          <w:sz w:val="28"/>
          <w:lang w:eastAsia="ru-RU"/>
        </w:rPr>
        <w:t>представлена достаточно мало – всего 0,03%.</w:t>
      </w:r>
    </w:p>
    <w:bookmarkEnd w:id="159"/>
    <w:p w14:paraId="523C9A0B" w14:textId="661B7F66" w:rsidR="001F515F" w:rsidRDefault="001F515F" w:rsidP="00B45A7B">
      <w:pPr>
        <w:tabs>
          <w:tab w:val="right" w:leader="dot" w:pos="9360"/>
        </w:tabs>
        <w:ind w:firstLine="709"/>
        <w:rPr>
          <w:rFonts w:eastAsia="Times New Roman"/>
          <w:sz w:val="28"/>
          <w:lang w:eastAsia="ru-RU"/>
        </w:rPr>
      </w:pPr>
      <w:r w:rsidRPr="003D2628">
        <w:rPr>
          <w:rFonts w:eastAsia="Times New Roman"/>
          <w:sz w:val="28"/>
          <w:lang w:eastAsia="ru-RU"/>
        </w:rPr>
        <w:t>Для дальнейшего анализа необходимо вычислить числовые характеристики.</w:t>
      </w:r>
      <w:r w:rsidR="006B78E1" w:rsidRPr="003D2628">
        <w:rPr>
          <w:rFonts w:eastAsia="Times New Roman"/>
          <w:sz w:val="28"/>
          <w:lang w:eastAsia="ru-RU"/>
        </w:rPr>
        <w:t xml:space="preserve"> </w:t>
      </w:r>
      <w:r w:rsidRPr="003D2628">
        <w:rPr>
          <w:rFonts w:eastAsia="Times New Roman"/>
          <w:sz w:val="28"/>
          <w:lang w:eastAsia="ru-RU"/>
        </w:rPr>
        <w:t>Частотность употребления синтаксических конструкций определялась по формуле</w:t>
      </w:r>
      <w:r w:rsidR="00B24F96">
        <w:rPr>
          <w:rFonts w:eastAsia="Times New Roman"/>
          <w:sz w:val="28"/>
          <w:lang w:eastAsia="ru-RU"/>
        </w:rPr>
        <w:t xml:space="preserve"> (1)</w:t>
      </w:r>
      <w:r w:rsidRPr="003D2628">
        <w:rPr>
          <w:rFonts w:eastAsia="Times New Roman"/>
          <w:sz w:val="28"/>
          <w:lang w:eastAsia="ru-RU"/>
        </w:rPr>
        <w:t xml:space="preserve">: </w:t>
      </w:r>
    </w:p>
    <w:p w14:paraId="7D98B317" w14:textId="77777777" w:rsidR="00B24F96" w:rsidRPr="003D2628" w:rsidRDefault="00B24F96" w:rsidP="00B45A7B">
      <w:pPr>
        <w:tabs>
          <w:tab w:val="right" w:leader="dot" w:pos="9360"/>
        </w:tabs>
        <w:ind w:firstLine="709"/>
        <w:rPr>
          <w:rFonts w:eastAsia="Times New Roman"/>
          <w:sz w:val="28"/>
          <w:lang w:eastAsia="ru-RU"/>
        </w:rPr>
      </w:pPr>
    </w:p>
    <w:p w14:paraId="79EE8850" w14:textId="20122D1A" w:rsidR="001F515F" w:rsidRPr="003D2628" w:rsidRDefault="001F515F" w:rsidP="00B24F96">
      <w:pPr>
        <w:tabs>
          <w:tab w:val="right" w:leader="dot" w:pos="9360"/>
        </w:tabs>
        <w:ind w:firstLine="360"/>
        <w:jc w:val="right"/>
        <w:rPr>
          <w:rFonts w:eastAsia="Times New Roman"/>
          <w:sz w:val="28"/>
          <w:lang w:eastAsia="ru-RU"/>
        </w:rPr>
      </w:pPr>
      <w:r w:rsidRPr="003D2628">
        <w:rPr>
          <w:rFonts w:eastAsia="Times New Roman"/>
          <w:position w:val="-28"/>
          <w:sz w:val="28"/>
          <w:lang w:eastAsia="ru-RU"/>
        </w:rPr>
        <w:object w:dxaOrig="1240" w:dyaOrig="660" w14:anchorId="4A357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2.25pt" o:ole="">
            <v:imagedata r:id="rId25" o:title=""/>
          </v:shape>
          <o:OLEObject Type="Embed" ProgID="Equation.3" ShapeID="_x0000_i1025" DrawAspect="Content" ObjectID="_1749306909" r:id="rId26"/>
        </w:object>
      </w:r>
      <w:r w:rsidR="00B24F96">
        <w:rPr>
          <w:rFonts w:eastAsia="Times New Roman"/>
          <w:sz w:val="28"/>
          <w:lang w:eastAsia="ru-RU"/>
        </w:rPr>
        <w:t xml:space="preserve">                                                         (1)</w:t>
      </w:r>
    </w:p>
    <w:p w14:paraId="2DA6FF57" w14:textId="77777777" w:rsidR="000F217D" w:rsidRDefault="000F217D" w:rsidP="00AD3303">
      <w:pPr>
        <w:tabs>
          <w:tab w:val="right" w:leader="dot" w:pos="9360"/>
        </w:tabs>
        <w:ind w:firstLine="0"/>
        <w:rPr>
          <w:rFonts w:eastAsia="Times New Roman"/>
          <w:sz w:val="28"/>
          <w:lang w:eastAsia="ru-RU"/>
        </w:rPr>
      </w:pPr>
    </w:p>
    <w:p w14:paraId="7A9E81F2" w14:textId="77777777" w:rsidR="000F217D" w:rsidRDefault="001F515F" w:rsidP="00AD3303">
      <w:pPr>
        <w:tabs>
          <w:tab w:val="right" w:leader="dot" w:pos="9360"/>
        </w:tabs>
        <w:ind w:firstLine="0"/>
        <w:rPr>
          <w:rFonts w:eastAsia="Times New Roman"/>
          <w:sz w:val="28"/>
          <w:lang w:eastAsia="ru-RU"/>
        </w:rPr>
      </w:pPr>
      <w:proofErr w:type="gramStart"/>
      <w:r w:rsidRPr="003D2628">
        <w:rPr>
          <w:rFonts w:eastAsia="Times New Roman"/>
          <w:sz w:val="28"/>
          <w:lang w:eastAsia="ru-RU"/>
        </w:rPr>
        <w:t xml:space="preserve">где </w:t>
      </w:r>
      <w:r w:rsidRPr="003D2628">
        <w:rPr>
          <w:rFonts w:eastAsia="Times New Roman"/>
          <w:position w:val="-6"/>
          <w:sz w:val="28"/>
          <w:lang w:eastAsia="ru-RU"/>
        </w:rPr>
        <w:object w:dxaOrig="200" w:dyaOrig="340" w14:anchorId="0015D597">
          <v:shape id="_x0000_i1026" type="#_x0000_t75" style="width:9.75pt;height:15pt" o:ole="">
            <v:imagedata r:id="rId27" o:title=""/>
          </v:shape>
          <o:OLEObject Type="Embed" ProgID="Equation.3" ShapeID="_x0000_i1026" DrawAspect="Content" ObjectID="_1749306910" r:id="rId28"/>
        </w:object>
      </w:r>
      <w:r w:rsidRPr="003D2628">
        <w:rPr>
          <w:rFonts w:eastAsia="Times New Roman"/>
          <w:sz w:val="28"/>
          <w:lang w:eastAsia="ru-RU"/>
        </w:rPr>
        <w:t xml:space="preserve"> –</w:t>
      </w:r>
      <w:proofErr w:type="gramEnd"/>
      <w:r w:rsidRPr="003D2628">
        <w:rPr>
          <w:rFonts w:eastAsia="Times New Roman"/>
          <w:sz w:val="28"/>
          <w:lang w:eastAsia="ru-RU"/>
        </w:rPr>
        <w:t xml:space="preserve"> средняя частота, </w:t>
      </w:r>
    </w:p>
    <w:p w14:paraId="561B74F1" w14:textId="77777777" w:rsidR="000F217D" w:rsidRDefault="001F515F" w:rsidP="00B45A7B">
      <w:pPr>
        <w:tabs>
          <w:tab w:val="right" w:leader="dot" w:pos="9360"/>
        </w:tabs>
        <w:ind w:firstLine="426"/>
        <w:rPr>
          <w:rFonts w:eastAsia="Times New Roman"/>
          <w:sz w:val="28"/>
          <w:lang w:eastAsia="ru-RU"/>
        </w:rPr>
      </w:pPr>
      <w:r w:rsidRPr="003D2628">
        <w:rPr>
          <w:rFonts w:eastAsia="Times New Roman"/>
          <w:position w:val="-12"/>
          <w:sz w:val="28"/>
          <w:lang w:eastAsia="ru-RU"/>
        </w:rPr>
        <w:object w:dxaOrig="240" w:dyaOrig="360" w14:anchorId="60AFAB10">
          <v:shape id="_x0000_i1027" type="#_x0000_t75" style="width:12.75pt;height:17.25pt" o:ole="">
            <v:imagedata r:id="rId29" o:title=""/>
          </v:shape>
          <o:OLEObject Type="Embed" ProgID="Equation.3" ShapeID="_x0000_i1027" DrawAspect="Content" ObjectID="_1749306911" r:id="rId30"/>
        </w:object>
      </w:r>
      <w:r w:rsidRPr="003D2628">
        <w:rPr>
          <w:rFonts w:eastAsia="Times New Roman"/>
          <w:sz w:val="28"/>
          <w:lang w:eastAsia="ru-RU"/>
        </w:rPr>
        <w:t xml:space="preserve"> – обобщенное обозначение любой выборочной частоты данного явления, </w:t>
      </w:r>
    </w:p>
    <w:p w14:paraId="4EF05514" w14:textId="76621FA8" w:rsidR="001F515F" w:rsidRPr="003D2628" w:rsidRDefault="001F515F" w:rsidP="00B45A7B">
      <w:pPr>
        <w:tabs>
          <w:tab w:val="right" w:leader="dot" w:pos="9360"/>
        </w:tabs>
        <w:ind w:firstLine="426"/>
        <w:rPr>
          <w:rFonts w:eastAsia="Times New Roman"/>
          <w:sz w:val="28"/>
          <w:lang w:eastAsia="ru-RU"/>
        </w:rPr>
      </w:pPr>
      <w:r w:rsidRPr="003D2628">
        <w:rPr>
          <w:rFonts w:eastAsia="Times New Roman"/>
          <w:position w:val="-6"/>
          <w:sz w:val="28"/>
          <w:lang w:eastAsia="ru-RU"/>
        </w:rPr>
        <w:object w:dxaOrig="200" w:dyaOrig="279" w14:anchorId="4E428145">
          <v:shape id="_x0000_i1028" type="#_x0000_t75" style="width:9.75pt;height:15pt" o:ole="">
            <v:imagedata r:id="rId31" o:title=""/>
          </v:shape>
          <o:OLEObject Type="Embed" ProgID="Equation.3" ShapeID="_x0000_i1028" DrawAspect="Content" ObjectID="_1749306912" r:id="rId32"/>
        </w:object>
      </w:r>
      <w:r w:rsidRPr="003D2628">
        <w:rPr>
          <w:rFonts w:eastAsia="Times New Roman"/>
          <w:sz w:val="28"/>
          <w:lang w:eastAsia="ru-RU"/>
        </w:rPr>
        <w:t xml:space="preserve"> – число выборок.</w:t>
      </w:r>
    </w:p>
    <w:p w14:paraId="74FCCF62" w14:textId="7459046D" w:rsidR="001F515F" w:rsidRDefault="001F515F" w:rsidP="00B45A7B">
      <w:pPr>
        <w:ind w:firstLine="709"/>
        <w:jc w:val="left"/>
        <w:rPr>
          <w:rFonts w:eastAsia="Times New Roman"/>
          <w:sz w:val="28"/>
          <w:lang w:eastAsia="ru-RU"/>
        </w:rPr>
      </w:pPr>
      <w:r w:rsidRPr="003D2628">
        <w:rPr>
          <w:rFonts w:eastAsia="Times New Roman"/>
          <w:sz w:val="28"/>
          <w:lang w:eastAsia="ru-RU"/>
        </w:rPr>
        <w:lastRenderedPageBreak/>
        <w:t>Среднее квадратичное отклонение определялось по формуле</w:t>
      </w:r>
      <w:r w:rsidR="00B24F96">
        <w:rPr>
          <w:rFonts w:eastAsia="Times New Roman"/>
          <w:sz w:val="28"/>
          <w:lang w:eastAsia="ru-RU"/>
        </w:rPr>
        <w:t xml:space="preserve"> (2)</w:t>
      </w:r>
      <w:r w:rsidRPr="003D2628">
        <w:rPr>
          <w:rFonts w:eastAsia="Times New Roman"/>
          <w:sz w:val="28"/>
          <w:lang w:eastAsia="ru-RU"/>
        </w:rPr>
        <w:t>:</w:t>
      </w:r>
    </w:p>
    <w:p w14:paraId="2D6575A1" w14:textId="77777777" w:rsidR="000F217D" w:rsidRPr="003D2628" w:rsidRDefault="000F217D" w:rsidP="00AD3303">
      <w:pPr>
        <w:ind w:firstLine="360"/>
        <w:jc w:val="left"/>
        <w:rPr>
          <w:rFonts w:eastAsia="Times New Roman"/>
          <w:sz w:val="28"/>
          <w:lang w:eastAsia="ru-RU"/>
        </w:rPr>
      </w:pPr>
    </w:p>
    <w:p w14:paraId="21ACCAC1" w14:textId="1DBC1A96" w:rsidR="001F515F" w:rsidRPr="003D2628" w:rsidRDefault="001F515F" w:rsidP="00B24F96">
      <w:pPr>
        <w:ind w:firstLine="360"/>
        <w:jc w:val="right"/>
        <w:rPr>
          <w:rFonts w:eastAsia="Times New Roman"/>
          <w:lang w:eastAsia="ru-RU"/>
        </w:rPr>
      </w:pPr>
      <w:r w:rsidRPr="003D2628">
        <w:rPr>
          <w:rFonts w:eastAsia="Times New Roman"/>
          <w:position w:val="-24"/>
          <w:lang w:eastAsia="ru-RU"/>
        </w:rPr>
        <w:object w:dxaOrig="1780" w:dyaOrig="960" w14:anchorId="6866103A">
          <v:shape id="_x0000_i1029" type="#_x0000_t75" style="width:87pt;height:47.25pt" o:ole="">
            <v:imagedata r:id="rId33" o:title=""/>
          </v:shape>
          <o:OLEObject Type="Embed" ProgID="Equation.3" ShapeID="_x0000_i1029" DrawAspect="Content" ObjectID="_1749306913" r:id="rId34"/>
        </w:object>
      </w:r>
      <w:r w:rsidR="00B24F96">
        <w:rPr>
          <w:rFonts w:eastAsia="Times New Roman"/>
          <w:lang w:eastAsia="ru-RU"/>
        </w:rPr>
        <w:t xml:space="preserve">                                                              </w:t>
      </w:r>
      <w:r w:rsidR="00B24F96" w:rsidRPr="00B24F96">
        <w:rPr>
          <w:rFonts w:eastAsia="Times New Roman"/>
          <w:sz w:val="28"/>
          <w:szCs w:val="28"/>
          <w:lang w:eastAsia="ru-RU"/>
        </w:rPr>
        <w:t>(2)</w:t>
      </w:r>
    </w:p>
    <w:p w14:paraId="7CEB142B" w14:textId="77777777" w:rsidR="001F515F" w:rsidRPr="003D2628" w:rsidRDefault="001F515F" w:rsidP="00AD3303">
      <w:pPr>
        <w:ind w:firstLine="360"/>
        <w:jc w:val="center"/>
        <w:rPr>
          <w:rFonts w:eastAsia="Times New Roman"/>
          <w:lang w:eastAsia="ru-RU"/>
        </w:rPr>
      </w:pPr>
    </w:p>
    <w:p w14:paraId="6171AF74" w14:textId="5454A5D0" w:rsidR="001F515F" w:rsidRDefault="001F515F" w:rsidP="00B45A7B">
      <w:pPr>
        <w:ind w:firstLine="709"/>
        <w:rPr>
          <w:rFonts w:eastAsia="Times New Roman"/>
          <w:sz w:val="28"/>
          <w:szCs w:val="28"/>
          <w:lang w:eastAsia="ru-RU"/>
        </w:rPr>
      </w:pPr>
      <w:r w:rsidRPr="003D2628">
        <w:rPr>
          <w:rFonts w:eastAsia="Times New Roman"/>
          <w:sz w:val="28"/>
          <w:szCs w:val="28"/>
          <w:lang w:eastAsia="ru-RU"/>
        </w:rPr>
        <w:t>Вероятная ошибка в определении средней частоты вычислялась по формуле</w:t>
      </w:r>
      <w:r w:rsidR="00B24F96">
        <w:rPr>
          <w:rFonts w:eastAsia="Times New Roman"/>
          <w:sz w:val="28"/>
          <w:szCs w:val="28"/>
          <w:lang w:eastAsia="ru-RU"/>
        </w:rPr>
        <w:t xml:space="preserve"> (3)</w:t>
      </w:r>
      <w:r w:rsidRPr="003D2628">
        <w:rPr>
          <w:rFonts w:eastAsia="Times New Roman"/>
          <w:sz w:val="28"/>
          <w:szCs w:val="28"/>
          <w:lang w:eastAsia="ru-RU"/>
        </w:rPr>
        <w:t>:</w:t>
      </w:r>
    </w:p>
    <w:p w14:paraId="285E763C" w14:textId="77777777" w:rsidR="000F217D" w:rsidRPr="003D2628" w:rsidRDefault="000F217D" w:rsidP="00AD3303">
      <w:pPr>
        <w:ind w:firstLine="360"/>
        <w:rPr>
          <w:rFonts w:eastAsia="Times New Roman"/>
          <w:sz w:val="28"/>
          <w:szCs w:val="28"/>
          <w:lang w:eastAsia="ru-RU"/>
        </w:rPr>
      </w:pPr>
    </w:p>
    <w:p w14:paraId="6164DC77" w14:textId="13768B43" w:rsidR="001F515F" w:rsidRPr="003D2628" w:rsidRDefault="001F515F" w:rsidP="00B24F96">
      <w:pPr>
        <w:ind w:firstLine="360"/>
        <w:jc w:val="right"/>
        <w:rPr>
          <w:rFonts w:eastAsia="Times New Roman"/>
          <w:sz w:val="28"/>
          <w:szCs w:val="28"/>
          <w:lang w:eastAsia="ru-RU"/>
        </w:rPr>
      </w:pPr>
      <w:r w:rsidRPr="003D2628">
        <w:rPr>
          <w:rFonts w:eastAsia="Times New Roman"/>
          <w:position w:val="-28"/>
          <w:sz w:val="28"/>
          <w:szCs w:val="28"/>
          <w:lang w:eastAsia="ru-RU"/>
        </w:rPr>
        <w:object w:dxaOrig="820" w:dyaOrig="660" w14:anchorId="2E896AF2">
          <v:shape id="_x0000_i1030" type="#_x0000_t75" style="width:39.75pt;height:32.25pt" o:ole="">
            <v:imagedata r:id="rId35" o:title=""/>
          </v:shape>
          <o:OLEObject Type="Embed" ProgID="Equation.3" ShapeID="_x0000_i1030" DrawAspect="Content" ObjectID="_1749306914" r:id="rId36"/>
        </w:object>
      </w:r>
      <w:r w:rsidR="00B24F96">
        <w:rPr>
          <w:rFonts w:eastAsia="Times New Roman"/>
          <w:sz w:val="28"/>
          <w:szCs w:val="28"/>
          <w:lang w:eastAsia="ru-RU"/>
        </w:rPr>
        <w:t xml:space="preserve">                                                               (3)</w:t>
      </w:r>
    </w:p>
    <w:p w14:paraId="4AEA9FFB" w14:textId="77777777" w:rsidR="000F217D" w:rsidRDefault="000F217D" w:rsidP="00AD3303">
      <w:pPr>
        <w:ind w:firstLine="360"/>
        <w:rPr>
          <w:rFonts w:eastAsia="Times New Roman"/>
          <w:sz w:val="28"/>
          <w:szCs w:val="28"/>
          <w:lang w:eastAsia="ru-RU"/>
        </w:rPr>
      </w:pPr>
    </w:p>
    <w:p w14:paraId="756AAD93" w14:textId="4ACE11CD" w:rsidR="001F515F" w:rsidRPr="008F70B4" w:rsidRDefault="001F515F" w:rsidP="00B24F96">
      <w:pPr>
        <w:ind w:firstLine="709"/>
        <w:rPr>
          <w:rFonts w:eastAsia="Times New Roman"/>
          <w:color w:val="FF0000"/>
          <w:sz w:val="28"/>
          <w:szCs w:val="28"/>
          <w:lang w:eastAsia="ru-RU"/>
        </w:rPr>
      </w:pPr>
      <w:r w:rsidRPr="00B45A7B">
        <w:rPr>
          <w:rFonts w:eastAsia="Times New Roman"/>
          <w:sz w:val="28"/>
          <w:szCs w:val="28"/>
          <w:lang w:eastAsia="ru-RU"/>
        </w:rPr>
        <w:t xml:space="preserve">Коэффициент </w:t>
      </w:r>
      <w:r w:rsidRPr="00B45A7B">
        <w:rPr>
          <w:rFonts w:eastAsia="Times New Roman"/>
          <w:sz w:val="28"/>
          <w:szCs w:val="28"/>
          <w:lang w:val="en-US" w:eastAsia="ru-RU"/>
        </w:rPr>
        <w:t>t</w:t>
      </w:r>
      <w:r w:rsidRPr="00B45A7B">
        <w:rPr>
          <w:rFonts w:eastAsia="Times New Roman"/>
          <w:sz w:val="28"/>
          <w:szCs w:val="28"/>
          <w:lang w:eastAsia="ru-RU"/>
        </w:rPr>
        <w:t xml:space="preserve">=2,15 (при </w:t>
      </w:r>
      <w:r w:rsidRPr="00B45A7B">
        <w:rPr>
          <w:rFonts w:eastAsia="Times New Roman"/>
          <w:i/>
          <w:sz w:val="28"/>
          <w:szCs w:val="28"/>
          <w:lang w:val="en-US" w:eastAsia="ru-RU"/>
        </w:rPr>
        <w:t>k</w:t>
      </w:r>
      <w:r w:rsidRPr="00B45A7B">
        <w:rPr>
          <w:rFonts w:eastAsia="Times New Roman"/>
          <w:sz w:val="28"/>
          <w:szCs w:val="28"/>
          <w:lang w:eastAsia="ru-RU"/>
        </w:rPr>
        <w:t>=15 соответствует 95%-ной надежности определения ошибки) [</w:t>
      </w:r>
      <w:r w:rsidR="00367639" w:rsidRPr="00B45A7B">
        <w:rPr>
          <w:rFonts w:eastAsia="Times New Roman"/>
          <w:sz w:val="28"/>
          <w:szCs w:val="28"/>
          <w:lang w:eastAsia="ru-RU"/>
        </w:rPr>
        <w:t>236</w:t>
      </w:r>
      <w:r w:rsidRPr="00B45A7B">
        <w:rPr>
          <w:rFonts w:eastAsia="Times New Roman"/>
          <w:sz w:val="28"/>
          <w:szCs w:val="28"/>
          <w:lang w:eastAsia="ru-RU"/>
        </w:rPr>
        <w:t>, с.</w:t>
      </w:r>
      <w:r w:rsidR="007261BB">
        <w:rPr>
          <w:rFonts w:eastAsia="Times New Roman"/>
          <w:sz w:val="28"/>
          <w:szCs w:val="28"/>
          <w:lang w:val="kk-KZ" w:eastAsia="ru-RU"/>
        </w:rPr>
        <w:t xml:space="preserve"> </w:t>
      </w:r>
      <w:r w:rsidRPr="00B45A7B">
        <w:rPr>
          <w:rFonts w:eastAsia="Times New Roman"/>
          <w:sz w:val="28"/>
          <w:szCs w:val="28"/>
          <w:lang w:eastAsia="ru-RU"/>
        </w:rPr>
        <w:t>23-25</w:t>
      </w:r>
      <w:r w:rsidR="008F70B4" w:rsidRPr="008F70B4">
        <w:rPr>
          <w:rFonts w:eastAsia="Times New Roman"/>
          <w:sz w:val="28"/>
          <w:szCs w:val="28"/>
          <w:lang w:eastAsia="ru-RU"/>
        </w:rPr>
        <w:t>].</w:t>
      </w:r>
    </w:p>
    <w:p w14:paraId="1891D345" w14:textId="247290BB" w:rsidR="001F515F" w:rsidRPr="00B45A7B" w:rsidRDefault="001F515F" w:rsidP="00B24F96">
      <w:pPr>
        <w:ind w:firstLine="709"/>
        <w:rPr>
          <w:rFonts w:eastAsia="Times New Roman"/>
          <w:sz w:val="28"/>
          <w:szCs w:val="28"/>
          <w:lang w:eastAsia="ru-RU"/>
        </w:rPr>
      </w:pPr>
      <w:r w:rsidRPr="00B45A7B">
        <w:rPr>
          <w:rFonts w:eastAsia="Times New Roman"/>
          <w:sz w:val="28"/>
          <w:szCs w:val="28"/>
          <w:lang w:eastAsia="ru-RU"/>
        </w:rPr>
        <w:t xml:space="preserve">Как видно из эмпирических данных, важность </w:t>
      </w:r>
      <w:bookmarkStart w:id="160" w:name="_Hlk129586671"/>
      <m:oMath>
        <m:r>
          <w:rPr>
            <w:rFonts w:ascii="Cambria Math" w:eastAsia="Times New Roman" w:hAnsi="Cambria Math"/>
            <w:sz w:val="28"/>
            <w:szCs w:val="28"/>
            <w:lang w:eastAsia="ru-RU"/>
          </w:rPr>
          <m:t>t</m:t>
        </m:r>
      </m:oMath>
      <w:r w:rsidRPr="00B45A7B">
        <w:rPr>
          <w:rFonts w:eastAsia="Times New Roman"/>
          <w:sz w:val="28"/>
          <w:szCs w:val="28"/>
          <w:lang w:eastAsia="ru-RU"/>
        </w:rPr>
        <w:t>-</w:t>
      </w:r>
      <w:r w:rsidRPr="00B45A7B">
        <w:rPr>
          <w:rFonts w:eastAsia="Times New Roman"/>
          <w:sz w:val="28"/>
          <w:szCs w:val="28"/>
          <w:lang w:val="kk-KZ" w:eastAsia="ru-RU"/>
        </w:rPr>
        <w:t>распределения</w:t>
      </w:r>
      <w:r w:rsidRPr="00B45A7B">
        <w:rPr>
          <w:rFonts w:eastAsia="Times New Roman"/>
          <w:sz w:val="28"/>
          <w:szCs w:val="28"/>
          <w:lang w:eastAsia="ru-RU"/>
        </w:rPr>
        <w:t xml:space="preserve"> </w:t>
      </w:r>
      <w:bookmarkEnd w:id="160"/>
      <w:r w:rsidRPr="00B45A7B">
        <w:rPr>
          <w:rFonts w:eastAsia="Times New Roman"/>
          <w:sz w:val="28"/>
          <w:szCs w:val="28"/>
          <w:lang w:eastAsia="ru-RU"/>
        </w:rPr>
        <w:t>в нашем исследовании основана на том</w:t>
      </w:r>
      <w:r w:rsidR="00E64078" w:rsidRPr="00B45A7B">
        <w:rPr>
          <w:rFonts w:eastAsia="Times New Roman"/>
          <w:sz w:val="28"/>
          <w:szCs w:val="28"/>
          <w:lang w:eastAsia="ru-RU"/>
        </w:rPr>
        <w:t xml:space="preserve"> положении</w:t>
      </w:r>
      <w:r w:rsidRPr="00B45A7B">
        <w:rPr>
          <w:rFonts w:eastAsia="Times New Roman"/>
          <w:sz w:val="28"/>
          <w:szCs w:val="28"/>
          <w:lang w:eastAsia="ru-RU"/>
        </w:rPr>
        <w:t xml:space="preserve">, что рассматриваются оценки среднего и неизвестна дисперсия выборки. В этом случае мы используем выборочную дисперсию в нашем </w:t>
      </w:r>
      <m:oMath>
        <m:r>
          <w:rPr>
            <w:rFonts w:ascii="Cambria Math" w:eastAsia="Times New Roman" w:hAnsi="Cambria Math"/>
            <w:sz w:val="28"/>
            <w:szCs w:val="28"/>
            <w:lang w:eastAsia="ru-RU"/>
          </w:rPr>
          <m:t>t</m:t>
        </m:r>
      </m:oMath>
      <w:r w:rsidRPr="00B45A7B">
        <w:rPr>
          <w:rFonts w:eastAsia="Times New Roman"/>
          <w:sz w:val="28"/>
          <w:szCs w:val="28"/>
          <w:lang w:eastAsia="ru-RU"/>
        </w:rPr>
        <w:t>-</w:t>
      </w:r>
      <w:r w:rsidRPr="00B45A7B">
        <w:rPr>
          <w:rFonts w:eastAsia="Times New Roman"/>
          <w:sz w:val="28"/>
          <w:szCs w:val="28"/>
          <w:lang w:val="kk-KZ" w:eastAsia="ru-RU"/>
        </w:rPr>
        <w:t>распределении.</w:t>
      </w:r>
    </w:p>
    <w:p w14:paraId="4F775C6D" w14:textId="414AEB84" w:rsidR="001F515F" w:rsidRPr="00B45A7B" w:rsidRDefault="001F515F" w:rsidP="00B24F96">
      <w:pPr>
        <w:ind w:firstLine="709"/>
        <w:rPr>
          <w:sz w:val="28"/>
          <w:szCs w:val="28"/>
          <w:lang w:val="kk-KZ"/>
        </w:rPr>
      </w:pPr>
      <w:r w:rsidRPr="00B45A7B">
        <w:rPr>
          <w:sz w:val="28"/>
          <w:szCs w:val="28"/>
          <w:lang w:val="kk-KZ"/>
        </w:rPr>
        <w:t xml:space="preserve">Все выборочные частоты в квантитативной лингвистике обозначаются </w:t>
      </w:r>
      <m:oMath>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oMath>
      <w:r w:rsidRPr="00B45A7B">
        <w:rPr>
          <w:sz w:val="28"/>
          <w:szCs w:val="28"/>
          <w:lang w:val="kk-KZ"/>
        </w:rPr>
        <w:t xml:space="preserve">, где </w:t>
      </w:r>
      <m:oMath>
        <m:r>
          <w:rPr>
            <w:rFonts w:ascii="Cambria Math" w:hAnsi="Cambria Math"/>
            <w:sz w:val="28"/>
            <w:szCs w:val="28"/>
            <w:lang w:val="kk-KZ"/>
          </w:rPr>
          <m:t>i</m:t>
        </m:r>
      </m:oMath>
      <w:r w:rsidRPr="00B45A7B">
        <w:rPr>
          <w:sz w:val="28"/>
          <w:szCs w:val="28"/>
        </w:rPr>
        <w:t xml:space="preserve"> </w:t>
      </w:r>
      <w:r w:rsidRPr="00B45A7B">
        <w:rPr>
          <w:sz w:val="28"/>
          <w:szCs w:val="28"/>
          <w:lang w:val="kk-KZ"/>
        </w:rPr>
        <w:t xml:space="preserve">представляет собой цифру-показатель выборки, средняя частота обзначается </w:t>
      </w:r>
      <m:oMath>
        <m:acc>
          <m:accPr>
            <m:chr m:val="̅"/>
            <m:ctrlPr>
              <w:rPr>
                <w:rFonts w:ascii="Cambria Math" w:hAnsi="Cambria Math"/>
                <w:i/>
                <w:sz w:val="28"/>
                <w:szCs w:val="28"/>
                <w:lang w:val="kk-KZ"/>
              </w:rPr>
            </m:ctrlPr>
          </m:accPr>
          <m:e>
            <m:r>
              <w:rPr>
                <w:rFonts w:ascii="Cambria Math" w:hAnsi="Cambria Math"/>
                <w:sz w:val="28"/>
                <w:szCs w:val="28"/>
                <w:lang w:val="kk-KZ"/>
              </w:rPr>
              <m:t>X</m:t>
            </m:r>
          </m:e>
        </m:acc>
      </m:oMath>
      <w:r w:rsidRPr="00B45A7B">
        <w:rPr>
          <w:sz w:val="28"/>
          <w:szCs w:val="28"/>
          <w:lang w:val="kk-KZ"/>
        </w:rPr>
        <w:t>.</w:t>
      </w:r>
    </w:p>
    <w:p w14:paraId="713B0A85" w14:textId="6FC2A39F" w:rsidR="001F515F" w:rsidRPr="00B45A7B" w:rsidRDefault="001F515F" w:rsidP="00B24F96">
      <w:pPr>
        <w:ind w:firstLine="709"/>
        <w:rPr>
          <w:sz w:val="28"/>
          <w:szCs w:val="28"/>
        </w:rPr>
      </w:pPr>
      <w:r w:rsidRPr="00B45A7B">
        <w:rPr>
          <w:sz w:val="28"/>
          <w:szCs w:val="28"/>
        </w:rPr>
        <w:t>Однако квантитативный анализ не заканчивается на определении одной лишь средней частоты. Далее следует обработка полученных статистических данных, включающих нахождение отклонений выборочных частот от средней частоты.</w:t>
      </w:r>
      <w:r w:rsidR="006B78E1" w:rsidRPr="00B45A7B">
        <w:rPr>
          <w:sz w:val="28"/>
          <w:szCs w:val="28"/>
        </w:rPr>
        <w:t xml:space="preserve"> </w:t>
      </w:r>
      <w:r w:rsidRPr="00B45A7B">
        <w:rPr>
          <w:sz w:val="28"/>
          <w:szCs w:val="28"/>
        </w:rPr>
        <w:t xml:space="preserve">После полученной дисперсии из нее извлекается квадратный корень и получается величина, которая носит название среднего квадратического отклонения, которая обозначается в формулах </w:t>
      </w:r>
      <w:proofErr w:type="gramStart"/>
      <w:r w:rsidRPr="00B45A7B">
        <w:rPr>
          <w:sz w:val="28"/>
          <w:szCs w:val="28"/>
        </w:rPr>
        <w:t xml:space="preserve">как </w:t>
      </w:r>
      <m:oMath>
        <m:sSub>
          <m:sSubPr>
            <m:ctrlPr>
              <w:rPr>
                <w:rFonts w:ascii="Cambria Math" w:hAnsi="Cambria Math"/>
                <w:i/>
                <w:sz w:val="28"/>
                <w:szCs w:val="28"/>
              </w:rPr>
            </m:ctrlPr>
          </m:sSubPr>
          <m:e>
            <m:r>
              <w:rPr>
                <w:rFonts w:ascii="Cambria Math" w:hAnsi="Cambria Math"/>
                <w:sz w:val="28"/>
                <w:szCs w:val="28"/>
              </w:rPr>
              <m:t>σ</m:t>
            </m:r>
          </m:e>
          <m:sub>
            <m:acc>
              <m:accPr>
                <m:chr m:val="̅"/>
                <m:ctrlPr>
                  <w:rPr>
                    <w:rFonts w:ascii="Cambria Math" w:hAnsi="Cambria Math"/>
                    <w:i/>
                    <w:sz w:val="28"/>
                    <w:szCs w:val="28"/>
                  </w:rPr>
                </m:ctrlPr>
              </m:accPr>
              <m:e>
                <m:r>
                  <w:rPr>
                    <w:rFonts w:ascii="Cambria Math" w:hAnsi="Cambria Math"/>
                    <w:sz w:val="28"/>
                    <w:szCs w:val="28"/>
                  </w:rPr>
                  <m:t>X</m:t>
                </m:r>
              </m:e>
            </m:acc>
          </m:sub>
        </m:sSub>
      </m:oMath>
      <w:r w:rsidRPr="00B45A7B">
        <w:rPr>
          <w:sz w:val="28"/>
          <w:szCs w:val="28"/>
        </w:rPr>
        <w:t xml:space="preserve"> или</w:t>
      </w:r>
      <w:proofErr w:type="gramEnd"/>
      <w:r w:rsidRPr="00B45A7B">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X</m:t>
                </m:r>
              </m:e>
            </m:acc>
          </m:sub>
        </m:sSub>
      </m:oMath>
      <w:r w:rsidRPr="00B45A7B">
        <w:rPr>
          <w:sz w:val="28"/>
          <w:szCs w:val="28"/>
        </w:rPr>
        <w:t xml:space="preserve">, в зависимости от вида исследовательской совокупности. </w:t>
      </w:r>
      <w:proofErr w:type="gramStart"/>
      <w:r w:rsidRPr="00B45A7B">
        <w:rPr>
          <w:sz w:val="28"/>
          <w:szCs w:val="28"/>
        </w:rPr>
        <w:t xml:space="preserve">Вычисляется </w:t>
      </w:r>
      <m:oMath>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X</m:t>
                </m:r>
              </m:e>
            </m:acc>
          </m:sub>
        </m:sSub>
      </m:oMath>
      <w:r w:rsidRPr="00B45A7B">
        <w:rPr>
          <w:sz w:val="28"/>
          <w:szCs w:val="28"/>
        </w:rPr>
        <w:t xml:space="preserve"> по</w:t>
      </w:r>
      <w:proofErr w:type="gramEnd"/>
      <w:r w:rsidRPr="00B45A7B">
        <w:rPr>
          <w:sz w:val="28"/>
          <w:szCs w:val="28"/>
        </w:rPr>
        <w:t xml:space="preserve"> формуле</w:t>
      </w:r>
      <w:r w:rsidR="00B24F96">
        <w:rPr>
          <w:sz w:val="28"/>
          <w:szCs w:val="28"/>
        </w:rPr>
        <w:t xml:space="preserve"> (4)</w:t>
      </w:r>
      <w:r w:rsidRPr="00B45A7B">
        <w:rPr>
          <w:sz w:val="28"/>
          <w:szCs w:val="28"/>
        </w:rPr>
        <w:t>:</w:t>
      </w:r>
    </w:p>
    <w:p w14:paraId="26084544" w14:textId="77777777" w:rsidR="000F217D" w:rsidRPr="00B45A7B" w:rsidRDefault="000F217D" w:rsidP="00B45A7B">
      <w:pPr>
        <w:ind w:firstLine="709"/>
        <w:rPr>
          <w:sz w:val="28"/>
          <w:szCs w:val="28"/>
        </w:rPr>
      </w:pPr>
    </w:p>
    <w:p w14:paraId="4CE5F2F6" w14:textId="7C194DFA" w:rsidR="001F515F" w:rsidRPr="00B24F96" w:rsidRDefault="00A663AC" w:rsidP="00B24F96">
      <w:pPr>
        <w:ind w:firstLine="709"/>
        <w:jc w:val="right"/>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X</m:t>
                </m:r>
              </m:e>
            </m:acc>
          </m:sub>
        </m:sSub>
        <m:r>
          <w:rPr>
            <w:rFonts w:ascii="Cambria Math" w:hAnsi="Cambria Math"/>
            <w:sz w:val="28"/>
            <w:szCs w:val="28"/>
          </w:rPr>
          <m:t>=</m:t>
        </m:r>
        <m:rad>
          <m:radPr>
            <m:ctrlPr>
              <w:rPr>
                <w:rFonts w:ascii="Cambria Math" w:hAnsi="Cambria Math"/>
                <w:i/>
                <w:sz w:val="28"/>
                <w:szCs w:val="28"/>
              </w:rPr>
            </m:ctrlPr>
          </m:radPr>
          <m:deg/>
          <m:e>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X</m:t>
                            </m:r>
                          </m:e>
                        </m:acc>
                      </m:e>
                    </m:d>
                  </m:e>
                </m:nary>
              </m:num>
              <m:den>
                <m:r>
                  <w:rPr>
                    <w:rFonts w:ascii="Cambria Math" w:hAnsi="Cambria Math"/>
                    <w:sz w:val="28"/>
                    <w:szCs w:val="28"/>
                  </w:rPr>
                  <m:t>k</m:t>
                </m:r>
              </m:den>
            </m:f>
          </m:e>
        </m:rad>
      </m:oMath>
      <w:r w:rsidR="00B24F96">
        <w:rPr>
          <w:rFonts w:eastAsiaTheme="minorEastAsia"/>
          <w:sz w:val="28"/>
          <w:szCs w:val="28"/>
        </w:rPr>
        <w:t xml:space="preserve">                                                       </w:t>
      </w:r>
      <w:r w:rsidR="00B24F96" w:rsidRPr="00B24F96">
        <w:rPr>
          <w:rFonts w:eastAsiaTheme="minorEastAsia"/>
          <w:sz w:val="28"/>
          <w:szCs w:val="28"/>
        </w:rPr>
        <w:t>(4)</w:t>
      </w:r>
    </w:p>
    <w:p w14:paraId="2655F674" w14:textId="77777777" w:rsidR="000F217D" w:rsidRDefault="000F217D" w:rsidP="000F217D">
      <w:pPr>
        <w:ind w:firstLine="0"/>
        <w:rPr>
          <w:rFonts w:eastAsiaTheme="minorEastAsia"/>
          <w:iCs/>
          <w:sz w:val="28"/>
          <w:szCs w:val="28"/>
        </w:rPr>
      </w:pPr>
    </w:p>
    <w:p w14:paraId="75934101" w14:textId="0B540C23" w:rsidR="001F515F" w:rsidRPr="003D2628" w:rsidRDefault="001F515F" w:rsidP="000F217D">
      <w:pPr>
        <w:ind w:firstLine="0"/>
        <w:rPr>
          <w:iCs/>
          <w:sz w:val="28"/>
          <w:szCs w:val="28"/>
        </w:rPr>
      </w:pPr>
      <w:proofErr w:type="gramStart"/>
      <w:r w:rsidRPr="003D2628">
        <w:rPr>
          <w:rFonts w:eastAsiaTheme="minorEastAsia"/>
          <w:iCs/>
          <w:sz w:val="28"/>
          <w:szCs w:val="28"/>
        </w:rPr>
        <w:t>где</w:t>
      </w:r>
      <w:r w:rsidR="000F217D">
        <w:rPr>
          <w:rFonts w:eastAsiaTheme="minorEastAsia"/>
          <w:iCs/>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acc>
              <m:accPr>
                <m:chr m:val="̅"/>
                <m:ctrlPr>
                  <w:rPr>
                    <w:rFonts w:ascii="Cambria Math" w:hAnsi="Cambria Math"/>
                    <w:i/>
                    <w:sz w:val="28"/>
                    <w:szCs w:val="28"/>
                  </w:rPr>
                </m:ctrlPr>
              </m:accPr>
              <m:e>
                <m:r>
                  <w:rPr>
                    <w:rFonts w:ascii="Cambria Math" w:hAnsi="Cambria Math"/>
                    <w:sz w:val="28"/>
                    <w:szCs w:val="28"/>
                  </w:rPr>
                  <m:t>X</m:t>
                </m:r>
              </m:e>
            </m:acc>
          </m:sub>
        </m:sSub>
      </m:oMath>
      <w:r w:rsidRPr="003D2628">
        <w:rPr>
          <w:iCs/>
          <w:sz w:val="28"/>
          <w:szCs w:val="28"/>
        </w:rPr>
        <w:t xml:space="preserve"> –</w:t>
      </w:r>
      <w:proofErr w:type="gramEnd"/>
      <w:r w:rsidRPr="003D2628">
        <w:rPr>
          <w:iCs/>
          <w:sz w:val="28"/>
          <w:szCs w:val="28"/>
        </w:rPr>
        <w:t xml:space="preserve"> среднее квадратическое отклонение;</w:t>
      </w:r>
    </w:p>
    <w:p w14:paraId="2D31B28F" w14:textId="0033D892" w:rsidR="001F515F" w:rsidRPr="003D2628" w:rsidRDefault="00A663AC" w:rsidP="00B45A7B">
      <w:pPr>
        <w:ind w:firstLine="434"/>
        <w:rPr>
          <w:iCs/>
          <w:sz w:val="28"/>
          <w:szCs w:val="28"/>
        </w:rPr>
      </w:pP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X</m:t>
                </m:r>
              </m:e>
            </m:acc>
          </m:e>
        </m:d>
      </m:oMath>
      <w:r w:rsidR="001F515F" w:rsidRPr="003D2628">
        <w:rPr>
          <w:iCs/>
          <w:sz w:val="28"/>
          <w:szCs w:val="28"/>
        </w:rPr>
        <w:t xml:space="preserve"> </w:t>
      </w:r>
      <w:proofErr w:type="gramStart"/>
      <w:r w:rsidR="001F515F" w:rsidRPr="003D2628">
        <w:rPr>
          <w:iCs/>
          <w:sz w:val="28"/>
          <w:szCs w:val="28"/>
        </w:rPr>
        <w:t>–  отклонение</w:t>
      </w:r>
      <w:proofErr w:type="gramEnd"/>
      <w:r w:rsidR="001F515F" w:rsidRPr="003D2628">
        <w:rPr>
          <w:iCs/>
          <w:sz w:val="28"/>
          <w:szCs w:val="28"/>
        </w:rPr>
        <w:t xml:space="preserve"> выборочной частоты от значения средней;</w:t>
      </w:r>
    </w:p>
    <w:p w14:paraId="669BE0B4" w14:textId="3F866E4F" w:rsidR="001F515F" w:rsidRPr="003D2628" w:rsidRDefault="00B45A7B" w:rsidP="00B45A7B">
      <w:pPr>
        <w:ind w:firstLine="434"/>
        <w:rPr>
          <w:iCs/>
          <w:sz w:val="28"/>
          <w:szCs w:val="28"/>
        </w:rPr>
      </w:pPr>
      <w:r>
        <w:rPr>
          <w:iCs/>
          <w:sz w:val="28"/>
          <w:szCs w:val="28"/>
        </w:rPr>
        <w:t xml:space="preserve">∑ </w:t>
      </w:r>
      <w:r w:rsidR="001F515F" w:rsidRPr="003D2628">
        <w:rPr>
          <w:iCs/>
          <w:sz w:val="28"/>
          <w:szCs w:val="28"/>
        </w:rPr>
        <w:t>– сумма отклонений;</w:t>
      </w:r>
    </w:p>
    <w:p w14:paraId="0508418B" w14:textId="5F8826A3" w:rsidR="001F515F" w:rsidRPr="003D2628" w:rsidRDefault="001F515F" w:rsidP="00B45A7B">
      <w:pPr>
        <w:ind w:firstLine="434"/>
        <w:rPr>
          <w:iCs/>
          <w:sz w:val="28"/>
          <w:szCs w:val="28"/>
        </w:rPr>
      </w:pPr>
      <m:oMath>
        <m:r>
          <w:rPr>
            <w:rFonts w:ascii="Cambria Math" w:hAnsi="Cambria Math"/>
            <w:sz w:val="28"/>
            <w:szCs w:val="28"/>
          </w:rPr>
          <m:t>k</m:t>
        </m:r>
      </m:oMath>
      <w:r w:rsidRPr="003D2628">
        <w:rPr>
          <w:iCs/>
          <w:sz w:val="28"/>
          <w:szCs w:val="28"/>
        </w:rPr>
        <w:t xml:space="preserve"> – число выборок (наблюдений).</w:t>
      </w:r>
    </w:p>
    <w:p w14:paraId="28C73768" w14:textId="77777777" w:rsidR="001F515F" w:rsidRPr="003D2628" w:rsidRDefault="001F515F" w:rsidP="00B24F96">
      <w:pPr>
        <w:ind w:firstLine="709"/>
        <w:rPr>
          <w:iCs/>
          <w:sz w:val="28"/>
          <w:szCs w:val="28"/>
        </w:rPr>
      </w:pPr>
      <w:r w:rsidRPr="003D2628">
        <w:rPr>
          <w:iCs/>
          <w:sz w:val="28"/>
          <w:szCs w:val="28"/>
        </w:rPr>
        <w:t>Среднее квадратическое отклонение носит важный для исследования характер. Так, путем среднего квадратического отклонения показывается надежность полученной в исследовании средней частоты. Чем меньше значение среднего квадратического отклонения, тем наиболее надежно приближено реальное математическое ожидание величины.</w:t>
      </w:r>
    </w:p>
    <w:p w14:paraId="7DA55650" w14:textId="64132DC1" w:rsidR="001F515F" w:rsidRPr="00381238" w:rsidRDefault="001F515F" w:rsidP="00381238">
      <w:pPr>
        <w:ind w:firstLine="709"/>
        <w:rPr>
          <w:sz w:val="28"/>
          <w:szCs w:val="28"/>
        </w:rPr>
      </w:pPr>
      <w:r w:rsidRPr="003D2628">
        <w:rPr>
          <w:rFonts w:eastAsia="Times New Roman"/>
          <w:bCs/>
          <w:sz w:val="28"/>
          <w:szCs w:val="28"/>
          <w:lang w:eastAsia="ru-RU"/>
        </w:rPr>
        <w:t xml:space="preserve">Из автохтонных текстов </w:t>
      </w:r>
      <w:r w:rsidR="006B78E1" w:rsidRPr="003D2628">
        <w:rPr>
          <w:rFonts w:eastAsia="Times New Roman"/>
          <w:bCs/>
          <w:sz w:val="28"/>
          <w:szCs w:val="28"/>
          <w:lang w:eastAsia="ru-RU"/>
        </w:rPr>
        <w:t xml:space="preserve">нами </w:t>
      </w:r>
      <w:r w:rsidRPr="003D2628">
        <w:rPr>
          <w:rFonts w:eastAsia="Times New Roman"/>
          <w:bCs/>
          <w:sz w:val="28"/>
          <w:szCs w:val="28"/>
          <w:lang w:eastAsia="ru-RU"/>
        </w:rPr>
        <w:t>были отобраны 24 выборки по соответствующим реалиям</w:t>
      </w:r>
      <w:r w:rsidR="006B78E1" w:rsidRPr="003D2628">
        <w:rPr>
          <w:rFonts w:eastAsia="Times New Roman"/>
          <w:bCs/>
          <w:sz w:val="28"/>
          <w:szCs w:val="28"/>
          <w:lang w:eastAsia="ru-RU"/>
        </w:rPr>
        <w:t xml:space="preserve"> по книге оригинала и ее перевода на русский и английский языки. Затем было произведено суммирование всех выборочных </w:t>
      </w:r>
      <w:r w:rsidR="006B78E1" w:rsidRPr="003D2628">
        <w:rPr>
          <w:rFonts w:eastAsia="Times New Roman"/>
          <w:bCs/>
          <w:sz w:val="28"/>
          <w:szCs w:val="28"/>
          <w:lang w:eastAsia="ru-RU"/>
        </w:rPr>
        <w:lastRenderedPageBreak/>
        <w:t>частот по всему корпусу текстов</w:t>
      </w:r>
      <w:r w:rsidRPr="003D2628">
        <w:rPr>
          <w:rFonts w:eastAsia="Times New Roman"/>
          <w:bCs/>
          <w:sz w:val="28"/>
          <w:szCs w:val="28"/>
          <w:lang w:eastAsia="ru-RU"/>
        </w:rPr>
        <w:t>. Тексты переводов на русском языке и английском языке содержат такое же количество с идентичным объ</w:t>
      </w:r>
      <w:r w:rsidR="00E64078" w:rsidRPr="003D2628">
        <w:rPr>
          <w:rFonts w:eastAsia="Times New Roman"/>
          <w:bCs/>
          <w:sz w:val="28"/>
          <w:szCs w:val="28"/>
          <w:lang w:eastAsia="ru-RU"/>
        </w:rPr>
        <w:t>ё</w:t>
      </w:r>
      <w:r w:rsidRPr="003D2628">
        <w:rPr>
          <w:rFonts w:eastAsia="Times New Roman"/>
          <w:bCs/>
          <w:sz w:val="28"/>
          <w:szCs w:val="28"/>
          <w:lang w:eastAsia="ru-RU"/>
        </w:rPr>
        <w:t xml:space="preserve">мом выборки. Получены эмпирические значения случайной величины, характеризующие автохтонные реалии. В процессе исследования мы наблюдаем, какой характер </w:t>
      </w:r>
      <w:r w:rsidR="00E64078" w:rsidRPr="003D2628">
        <w:rPr>
          <w:rFonts w:eastAsia="Times New Roman"/>
          <w:bCs/>
          <w:sz w:val="28"/>
          <w:szCs w:val="28"/>
          <w:lang w:eastAsia="ru-RU"/>
        </w:rPr>
        <w:t xml:space="preserve">переданных значений </w:t>
      </w:r>
      <w:r w:rsidRPr="003D2628">
        <w:rPr>
          <w:rFonts w:eastAsia="Times New Roman"/>
          <w:bCs/>
          <w:sz w:val="28"/>
          <w:szCs w:val="28"/>
          <w:lang w:eastAsia="ru-RU"/>
        </w:rPr>
        <w:t xml:space="preserve">носит расхождение средних частот – случайно оно или существенно? </w:t>
      </w:r>
      <w:r w:rsidR="00664A34" w:rsidRPr="003D2628">
        <w:rPr>
          <w:rFonts w:eastAsia="Times New Roman"/>
          <w:bCs/>
          <w:sz w:val="28"/>
          <w:szCs w:val="28"/>
          <w:lang w:eastAsia="ru-RU"/>
        </w:rPr>
        <w:t>Анализ выборочных частот показал, что в текстах перевода на русский и английский языки имеется</w:t>
      </w:r>
      <w:r w:rsidR="00381238">
        <w:rPr>
          <w:rFonts w:eastAsia="Times New Roman"/>
          <w:bCs/>
          <w:sz w:val="28"/>
          <w:szCs w:val="28"/>
          <w:lang w:eastAsia="ru-RU"/>
        </w:rPr>
        <w:t xml:space="preserve"> </w:t>
      </w:r>
      <w:r w:rsidR="00381238" w:rsidRPr="00B24F96">
        <w:rPr>
          <w:sz w:val="28"/>
          <w:szCs w:val="28"/>
        </w:rPr>
        <w:t>количественная схожесть</w:t>
      </w:r>
      <w:r w:rsidR="00381238">
        <w:rPr>
          <w:sz w:val="28"/>
          <w:szCs w:val="28"/>
        </w:rPr>
        <w:t xml:space="preserve">; это </w:t>
      </w:r>
      <w:r w:rsidR="00381238" w:rsidRPr="00B24F96">
        <w:rPr>
          <w:sz w:val="28"/>
          <w:szCs w:val="28"/>
        </w:rPr>
        <w:t xml:space="preserve">может </w:t>
      </w:r>
      <w:r w:rsidR="00381238">
        <w:rPr>
          <w:sz w:val="28"/>
          <w:szCs w:val="28"/>
        </w:rPr>
        <w:t>свидетельствовать о том</w:t>
      </w:r>
      <w:r w:rsidR="00381238" w:rsidRPr="00B24F96">
        <w:rPr>
          <w:sz w:val="28"/>
          <w:szCs w:val="28"/>
        </w:rPr>
        <w:t>, что перев</w:t>
      </w:r>
      <w:r w:rsidR="00381238">
        <w:rPr>
          <w:sz w:val="28"/>
          <w:szCs w:val="28"/>
        </w:rPr>
        <w:t>од</w:t>
      </w:r>
      <w:r w:rsidR="00381238" w:rsidRPr="00B24F96">
        <w:rPr>
          <w:sz w:val="28"/>
          <w:szCs w:val="28"/>
        </w:rPr>
        <w:t xml:space="preserve"> на английский </w:t>
      </w:r>
      <w:r w:rsidR="00381238">
        <w:rPr>
          <w:sz w:val="28"/>
          <w:szCs w:val="28"/>
        </w:rPr>
        <w:t xml:space="preserve">производился через посредство русского языка </w:t>
      </w:r>
      <w:r w:rsidR="00B24F96">
        <w:rPr>
          <w:rFonts w:eastAsia="Times New Roman"/>
          <w:bCs/>
          <w:sz w:val="28"/>
          <w:szCs w:val="28"/>
          <w:lang w:eastAsia="ru-RU"/>
        </w:rPr>
        <w:t xml:space="preserve">(таблица </w:t>
      </w:r>
      <w:r w:rsidR="00C42A33">
        <w:rPr>
          <w:rFonts w:eastAsia="Times New Roman"/>
          <w:bCs/>
          <w:sz w:val="28"/>
          <w:szCs w:val="28"/>
          <w:lang w:val="kk-KZ" w:eastAsia="ru-RU"/>
        </w:rPr>
        <w:t>1</w:t>
      </w:r>
      <w:r w:rsidR="00B24F96">
        <w:rPr>
          <w:rFonts w:eastAsia="Times New Roman"/>
          <w:bCs/>
          <w:sz w:val="28"/>
          <w:szCs w:val="28"/>
          <w:lang w:eastAsia="ru-RU"/>
        </w:rPr>
        <w:t>).</w:t>
      </w:r>
    </w:p>
    <w:p w14:paraId="0FD3022D" w14:textId="77777777" w:rsidR="006B78E1" w:rsidRDefault="006B78E1" w:rsidP="00AD3303">
      <w:pPr>
        <w:ind w:firstLine="709"/>
        <w:contextualSpacing/>
        <w:rPr>
          <w:rFonts w:eastAsia="Times New Roman"/>
          <w:bCs/>
          <w:sz w:val="28"/>
          <w:szCs w:val="28"/>
          <w:lang w:eastAsia="ru-RU"/>
        </w:rPr>
      </w:pPr>
    </w:p>
    <w:p w14:paraId="567EC7E4" w14:textId="37DAF7CF" w:rsidR="000F217D" w:rsidRDefault="000F217D" w:rsidP="000169AD">
      <w:pPr>
        <w:ind w:firstLine="0"/>
        <w:contextualSpacing/>
        <w:rPr>
          <w:kern w:val="2"/>
          <w:sz w:val="28"/>
          <w:szCs w:val="28"/>
          <w14:ligatures w14:val="standardContextual"/>
        </w:rPr>
      </w:pPr>
      <w:r w:rsidRPr="003D2628">
        <w:rPr>
          <w:kern w:val="2"/>
          <w:sz w:val="28"/>
          <w:szCs w:val="28"/>
          <w14:ligatures w14:val="standardContextual"/>
        </w:rPr>
        <w:t>Табл</w:t>
      </w:r>
      <w:r w:rsidR="000169AD">
        <w:rPr>
          <w:kern w:val="2"/>
          <w:sz w:val="28"/>
          <w:szCs w:val="28"/>
          <w14:ligatures w14:val="standardContextual"/>
        </w:rPr>
        <w:t>ица</w:t>
      </w:r>
      <w:r w:rsidRPr="003D2628">
        <w:rPr>
          <w:kern w:val="2"/>
          <w:sz w:val="28"/>
          <w:szCs w:val="28"/>
          <w14:ligatures w14:val="standardContextual"/>
        </w:rPr>
        <w:t xml:space="preserve"> </w:t>
      </w:r>
      <w:r w:rsidR="00C42A33">
        <w:rPr>
          <w:kern w:val="2"/>
          <w:sz w:val="28"/>
          <w:szCs w:val="28"/>
          <w:lang w:val="kk-KZ"/>
          <w14:ligatures w14:val="standardContextual"/>
        </w:rPr>
        <w:t>1</w:t>
      </w:r>
      <w:r w:rsidRPr="003D2628">
        <w:rPr>
          <w:kern w:val="2"/>
          <w:sz w:val="28"/>
          <w:szCs w:val="28"/>
          <w14:ligatures w14:val="standardContextual"/>
        </w:rPr>
        <w:t xml:space="preserve"> </w:t>
      </w:r>
      <w:r w:rsidR="000169AD">
        <w:rPr>
          <w:kern w:val="2"/>
          <w:sz w:val="28"/>
          <w:szCs w:val="28"/>
          <w14:ligatures w14:val="standardContextual"/>
        </w:rPr>
        <w:t xml:space="preserve">– </w:t>
      </w:r>
      <w:r w:rsidRPr="003D2628">
        <w:rPr>
          <w:kern w:val="2"/>
          <w:sz w:val="28"/>
          <w:szCs w:val="28"/>
          <w14:ligatures w14:val="standardContextual"/>
        </w:rPr>
        <w:t>Этнически специфичные реалии в ААХТ и суммарные значения выборочных частот по всему корпусу книг</w:t>
      </w:r>
    </w:p>
    <w:p w14:paraId="64952BD0" w14:textId="77777777" w:rsidR="000169AD" w:rsidRPr="000169AD" w:rsidRDefault="000169AD" w:rsidP="000169AD">
      <w:pPr>
        <w:ind w:firstLine="0"/>
        <w:contextualSpacing/>
        <w:rPr>
          <w:rFonts w:eastAsia="Times New Roman"/>
          <w:bCs/>
          <w:sz w:val="16"/>
          <w:szCs w:val="16"/>
          <w:lang w:eastAsia="ru-RU"/>
        </w:rPr>
      </w:pPr>
    </w:p>
    <w:tbl>
      <w:tblPr>
        <w:tblW w:w="9634" w:type="dxa"/>
        <w:jc w:val="center"/>
        <w:tblLook w:val="04A0" w:firstRow="1" w:lastRow="0" w:firstColumn="1" w:lastColumn="0" w:noHBand="0" w:noVBand="1"/>
      </w:tblPr>
      <w:tblGrid>
        <w:gridCol w:w="8353"/>
        <w:gridCol w:w="717"/>
        <w:gridCol w:w="564"/>
      </w:tblGrid>
      <w:tr w:rsidR="001F515F" w:rsidRPr="003D2628" w14:paraId="37A8C066" w14:textId="77777777" w:rsidTr="000169AD">
        <w:trPr>
          <w:trHeight w:val="312"/>
          <w:jc w:val="center"/>
        </w:trPr>
        <w:tc>
          <w:tcPr>
            <w:tcW w:w="8353" w:type="dxa"/>
            <w:tcBorders>
              <w:top w:val="single" w:sz="4" w:space="0" w:color="auto"/>
              <w:left w:val="single" w:sz="4" w:space="0" w:color="auto"/>
              <w:bottom w:val="single" w:sz="4" w:space="0" w:color="auto"/>
              <w:right w:val="single" w:sz="4" w:space="0" w:color="auto"/>
            </w:tcBorders>
            <w:shd w:val="clear" w:color="auto" w:fill="auto"/>
            <w:vAlign w:val="center"/>
          </w:tcPr>
          <w:p w14:paraId="4AED2A7B" w14:textId="77777777" w:rsidR="001F515F" w:rsidRPr="000169AD" w:rsidRDefault="001F515F" w:rsidP="00AD3303">
            <w:pPr>
              <w:ind w:firstLine="0"/>
              <w:jc w:val="center"/>
              <w:rPr>
                <w:rFonts w:eastAsia="Times New Roman"/>
                <w:bCs/>
                <w:color w:val="000000"/>
                <w:lang w:eastAsia="ru-RU"/>
              </w:rPr>
            </w:pPr>
            <w:r w:rsidRPr="000169AD">
              <w:rPr>
                <w:rFonts w:eastAsia="Times New Roman"/>
                <w:bCs/>
                <w:color w:val="000000"/>
                <w:lang w:eastAsia="ru-RU"/>
              </w:rPr>
              <w:t>Реалии</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07838E6C" w14:textId="26896002" w:rsidR="001F515F" w:rsidRPr="000169AD" w:rsidRDefault="00A663AC" w:rsidP="00AD3303">
            <w:pPr>
              <w:ind w:firstLine="0"/>
              <w:jc w:val="center"/>
              <w:rPr>
                <w:rFonts w:eastAsia="Times New Roman"/>
                <w:bCs/>
                <w:color w:val="000000"/>
                <w:lang w:eastAsia="ru-RU"/>
              </w:rPr>
            </w:pPr>
            <m:oMathPara>
              <m:oMath>
                <m:sSub>
                  <m:sSubPr>
                    <m:ctrlPr>
                      <w:rPr>
                        <w:rFonts w:ascii="Cambria Math" w:hAnsi="Cambria Math"/>
                        <w:bCs/>
                        <w:i/>
                        <w:iCs/>
                        <w:sz w:val="28"/>
                        <w:szCs w:val="28"/>
                      </w:rPr>
                    </m:ctrlPr>
                  </m:sSubPr>
                  <m:e>
                    <m:r>
                      <w:rPr>
                        <w:rFonts w:ascii="Cambria Math" w:hAnsi="Cambria Math"/>
                        <w:sz w:val="28"/>
                        <w:szCs w:val="28"/>
                      </w:rPr>
                      <m:t>X</m:t>
                    </m:r>
                  </m:e>
                  <m:sub>
                    <m:r>
                      <w:rPr>
                        <w:rFonts w:ascii="Cambria Math" w:hAnsi="Cambria Math"/>
                        <w:sz w:val="28"/>
                        <w:szCs w:val="28"/>
                      </w:rPr>
                      <m:t>i</m:t>
                    </m:r>
                  </m:sub>
                </m:sSub>
              </m:oMath>
            </m:oMathPara>
          </w:p>
        </w:tc>
        <w:tc>
          <w:tcPr>
            <w:tcW w:w="564" w:type="dxa"/>
            <w:tcBorders>
              <w:top w:val="single" w:sz="4" w:space="0" w:color="auto"/>
              <w:left w:val="nil"/>
              <w:bottom w:val="single" w:sz="4" w:space="0" w:color="auto"/>
              <w:right w:val="single" w:sz="4" w:space="0" w:color="auto"/>
            </w:tcBorders>
            <w:shd w:val="clear" w:color="auto" w:fill="auto"/>
            <w:noWrap/>
            <w:vAlign w:val="bottom"/>
          </w:tcPr>
          <w:p w14:paraId="5CFB81A0" w14:textId="2E07F458" w:rsidR="001F515F" w:rsidRPr="000169AD" w:rsidRDefault="000169AD" w:rsidP="00AD3303">
            <w:pPr>
              <w:ind w:firstLine="0"/>
              <w:jc w:val="left"/>
              <w:rPr>
                <w:rFonts w:eastAsia="Times New Roman"/>
                <w:bCs/>
                <w:color w:val="000000"/>
                <w:lang w:eastAsia="ru-RU"/>
              </w:rPr>
            </w:pPr>
            <m:oMathPara>
              <m:oMath>
                <m:r>
                  <w:rPr>
                    <w:rFonts w:ascii="Cambria Math" w:hAnsi="Cambria Math"/>
                    <w:sz w:val="28"/>
                    <w:szCs w:val="28"/>
                  </w:rPr>
                  <m:t>r</m:t>
                </m:r>
              </m:oMath>
            </m:oMathPara>
          </w:p>
        </w:tc>
      </w:tr>
      <w:tr w:rsidR="001F515F" w:rsidRPr="003D2628" w14:paraId="080D775E" w14:textId="77777777" w:rsidTr="000169AD">
        <w:trPr>
          <w:trHeight w:val="312"/>
          <w:jc w:val="center"/>
        </w:trPr>
        <w:tc>
          <w:tcPr>
            <w:tcW w:w="8353" w:type="dxa"/>
            <w:tcBorders>
              <w:top w:val="single" w:sz="4" w:space="0" w:color="auto"/>
              <w:left w:val="single" w:sz="4" w:space="0" w:color="auto"/>
              <w:bottom w:val="single" w:sz="4" w:space="0" w:color="auto"/>
              <w:right w:val="single" w:sz="4" w:space="0" w:color="auto"/>
            </w:tcBorders>
            <w:shd w:val="clear" w:color="auto" w:fill="auto"/>
            <w:vAlign w:val="center"/>
          </w:tcPr>
          <w:p w14:paraId="5FE9EAC2" w14:textId="1FF4EAB8" w:rsidR="001F515F" w:rsidRPr="003D2628" w:rsidRDefault="001F515F" w:rsidP="000169AD">
            <w:pPr>
              <w:ind w:firstLine="0"/>
              <w:jc w:val="left"/>
              <w:rPr>
                <w:rFonts w:eastAsia="Times New Roman"/>
                <w:color w:val="000000"/>
                <w:lang w:val="kk-KZ" w:eastAsia="ru-RU"/>
              </w:rPr>
            </w:pPr>
            <w:r w:rsidRPr="003D2628">
              <w:rPr>
                <w:rFonts w:eastAsia="Times New Roman"/>
                <w:color w:val="000000"/>
                <w:lang w:val="kk-KZ" w:eastAsia="ru-RU"/>
              </w:rPr>
              <w:t>Үй/Дом/</w:t>
            </w:r>
            <w:r w:rsidRPr="003D2628">
              <w:rPr>
                <w:rFonts w:eastAsia="Times New Roman"/>
                <w:color w:val="000000"/>
                <w:lang w:eastAsia="ru-RU"/>
              </w:rPr>
              <w:t>House</w:t>
            </w:r>
            <w:r w:rsidRPr="003D2628">
              <w:rPr>
                <w:rFonts w:eastAsia="Times New Roman"/>
                <w:color w:val="000000"/>
                <w:lang w:val="kk-KZ" w:eastAsia="ru-RU"/>
              </w:rPr>
              <w:t xml:space="preserve"> </w:t>
            </w:r>
            <w:r w:rsidRPr="003D2628">
              <w:rPr>
                <w:rFonts w:eastAsia="Times New Roman"/>
                <w:color w:val="000000"/>
                <w:lang w:eastAsia="ru-RU"/>
              </w:rPr>
              <w:t>(Home-90)</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2BE00F49"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387</w:t>
            </w:r>
          </w:p>
        </w:tc>
        <w:tc>
          <w:tcPr>
            <w:tcW w:w="564" w:type="dxa"/>
            <w:tcBorders>
              <w:top w:val="single" w:sz="4" w:space="0" w:color="auto"/>
              <w:left w:val="nil"/>
              <w:bottom w:val="single" w:sz="4" w:space="0" w:color="auto"/>
              <w:right w:val="single" w:sz="4" w:space="0" w:color="auto"/>
            </w:tcBorders>
            <w:shd w:val="clear" w:color="auto" w:fill="auto"/>
            <w:noWrap/>
            <w:vAlign w:val="bottom"/>
          </w:tcPr>
          <w:p w14:paraId="4DB73232"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w:t>
            </w:r>
          </w:p>
        </w:tc>
      </w:tr>
      <w:tr w:rsidR="001F515F" w:rsidRPr="003D2628" w14:paraId="4E126244"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07A90467" w14:textId="37555572"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Ауыл</w:t>
            </w:r>
            <w:r w:rsidR="000169AD">
              <w:rPr>
                <w:rFonts w:eastAsia="Times New Roman"/>
                <w:color w:val="000000"/>
                <w:lang w:val="kk-KZ" w:eastAsia="ru-RU"/>
              </w:rPr>
              <w:t>/</w:t>
            </w:r>
            <w:r w:rsidRPr="003D2628">
              <w:rPr>
                <w:rFonts w:eastAsia="Times New Roman"/>
                <w:color w:val="000000"/>
                <w:lang w:val="kk-KZ" w:eastAsia="ru-RU"/>
              </w:rPr>
              <w:t>Аул/</w:t>
            </w:r>
            <w:r w:rsidRPr="003D2628">
              <w:rPr>
                <w:rFonts w:eastAsia="Times New Roman"/>
                <w:color w:val="000000"/>
                <w:lang w:eastAsia="ru-RU"/>
              </w:rPr>
              <w:t>Аuyl</w:t>
            </w:r>
          </w:p>
        </w:tc>
        <w:tc>
          <w:tcPr>
            <w:tcW w:w="717" w:type="dxa"/>
            <w:tcBorders>
              <w:top w:val="nil"/>
              <w:left w:val="nil"/>
              <w:bottom w:val="single" w:sz="4" w:space="0" w:color="auto"/>
              <w:right w:val="single" w:sz="4" w:space="0" w:color="auto"/>
            </w:tcBorders>
            <w:shd w:val="clear" w:color="auto" w:fill="auto"/>
            <w:noWrap/>
            <w:vAlign w:val="bottom"/>
          </w:tcPr>
          <w:p w14:paraId="7A1AA02E"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val="en-US" w:eastAsia="ru-RU"/>
              </w:rPr>
              <w:t>294</w:t>
            </w:r>
          </w:p>
        </w:tc>
        <w:tc>
          <w:tcPr>
            <w:tcW w:w="564" w:type="dxa"/>
            <w:tcBorders>
              <w:top w:val="nil"/>
              <w:left w:val="nil"/>
              <w:bottom w:val="single" w:sz="4" w:space="0" w:color="auto"/>
              <w:right w:val="single" w:sz="4" w:space="0" w:color="auto"/>
            </w:tcBorders>
            <w:shd w:val="clear" w:color="auto" w:fill="auto"/>
            <w:noWrap/>
            <w:vAlign w:val="bottom"/>
          </w:tcPr>
          <w:p w14:paraId="6A8010D3"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w:t>
            </w:r>
          </w:p>
        </w:tc>
      </w:tr>
      <w:tr w:rsidR="001F515F" w:rsidRPr="003D2628" w14:paraId="3F4D9680"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3250AEF5" w14:textId="560E50C7"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Ат (жылқы</w:t>
            </w:r>
            <w:r w:rsidRPr="003D2628">
              <w:rPr>
                <w:rFonts w:eastAsia="Times New Roman"/>
                <w:color w:val="000000"/>
                <w:lang w:eastAsia="ru-RU"/>
              </w:rPr>
              <w:t>)</w:t>
            </w:r>
            <w:r w:rsidRPr="003D2628">
              <w:rPr>
                <w:rFonts w:eastAsia="Times New Roman"/>
                <w:color w:val="000000"/>
                <w:lang w:val="kk-KZ" w:eastAsia="ru-RU"/>
              </w:rPr>
              <w:t xml:space="preserve">/конь </w:t>
            </w:r>
            <w:r w:rsidRPr="003D2628">
              <w:rPr>
                <w:rFonts w:eastAsia="Times New Roman"/>
                <w:color w:val="000000"/>
                <w:lang w:eastAsia="ru-RU"/>
              </w:rPr>
              <w:t>(</w:t>
            </w:r>
            <w:r w:rsidRPr="003D2628">
              <w:rPr>
                <w:rFonts w:eastAsia="Times New Roman"/>
                <w:color w:val="000000"/>
                <w:lang w:val="kk-KZ" w:eastAsia="ru-RU"/>
              </w:rPr>
              <w:t>л</w:t>
            </w:r>
            <w:r w:rsidRPr="003D2628">
              <w:rPr>
                <w:rFonts w:eastAsia="Times New Roman"/>
                <w:color w:val="000000"/>
                <w:lang w:eastAsia="ru-RU"/>
              </w:rPr>
              <w:t>ошадь)/Horse</w:t>
            </w:r>
          </w:p>
        </w:tc>
        <w:tc>
          <w:tcPr>
            <w:tcW w:w="717" w:type="dxa"/>
            <w:tcBorders>
              <w:top w:val="nil"/>
              <w:left w:val="nil"/>
              <w:bottom w:val="single" w:sz="4" w:space="0" w:color="auto"/>
              <w:right w:val="single" w:sz="4" w:space="0" w:color="auto"/>
            </w:tcBorders>
            <w:shd w:val="clear" w:color="auto" w:fill="auto"/>
            <w:noWrap/>
            <w:vAlign w:val="bottom"/>
          </w:tcPr>
          <w:p w14:paraId="5C54C831"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w:t>
            </w:r>
            <w:r w:rsidRPr="003D2628">
              <w:rPr>
                <w:rFonts w:eastAsia="Times New Roman"/>
                <w:color w:val="000000"/>
                <w:lang w:val="en-US" w:eastAsia="ru-RU"/>
              </w:rPr>
              <w:t>85</w:t>
            </w:r>
          </w:p>
        </w:tc>
        <w:tc>
          <w:tcPr>
            <w:tcW w:w="564" w:type="dxa"/>
            <w:tcBorders>
              <w:top w:val="nil"/>
              <w:left w:val="nil"/>
              <w:bottom w:val="single" w:sz="4" w:space="0" w:color="auto"/>
              <w:right w:val="single" w:sz="4" w:space="0" w:color="auto"/>
            </w:tcBorders>
            <w:shd w:val="clear" w:color="auto" w:fill="auto"/>
            <w:noWrap/>
            <w:vAlign w:val="bottom"/>
          </w:tcPr>
          <w:p w14:paraId="3B90DBD0"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3</w:t>
            </w:r>
          </w:p>
        </w:tc>
      </w:tr>
      <w:tr w:rsidR="001F515F" w:rsidRPr="003D2628" w14:paraId="2757761F"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1E938179" w14:textId="0236156E"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Бала, балалар/ребенок, дети/</w:t>
            </w:r>
            <w:r w:rsidRPr="003D2628">
              <w:rPr>
                <w:rFonts w:eastAsia="Times New Roman"/>
                <w:color w:val="000000"/>
                <w:lang w:eastAsia="ru-RU"/>
              </w:rPr>
              <w:t>Child</w:t>
            </w:r>
          </w:p>
        </w:tc>
        <w:tc>
          <w:tcPr>
            <w:tcW w:w="717" w:type="dxa"/>
            <w:tcBorders>
              <w:top w:val="nil"/>
              <w:left w:val="nil"/>
              <w:bottom w:val="single" w:sz="4" w:space="0" w:color="auto"/>
              <w:right w:val="single" w:sz="4" w:space="0" w:color="auto"/>
            </w:tcBorders>
            <w:shd w:val="clear" w:color="auto" w:fill="auto"/>
            <w:noWrap/>
            <w:vAlign w:val="bottom"/>
          </w:tcPr>
          <w:p w14:paraId="1BDAB1B0"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w:t>
            </w:r>
            <w:r w:rsidRPr="003D2628">
              <w:rPr>
                <w:rFonts w:eastAsia="Times New Roman"/>
                <w:color w:val="000000"/>
                <w:lang w:val="en-US" w:eastAsia="ru-RU"/>
              </w:rPr>
              <w:t>72</w:t>
            </w:r>
          </w:p>
        </w:tc>
        <w:tc>
          <w:tcPr>
            <w:tcW w:w="564" w:type="dxa"/>
            <w:tcBorders>
              <w:top w:val="nil"/>
              <w:left w:val="nil"/>
              <w:bottom w:val="single" w:sz="4" w:space="0" w:color="auto"/>
              <w:right w:val="single" w:sz="4" w:space="0" w:color="auto"/>
            </w:tcBorders>
            <w:shd w:val="clear" w:color="auto" w:fill="auto"/>
            <w:noWrap/>
            <w:vAlign w:val="bottom"/>
          </w:tcPr>
          <w:p w14:paraId="2FDF5F4A"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4</w:t>
            </w:r>
          </w:p>
        </w:tc>
      </w:tr>
      <w:tr w:rsidR="001F515F" w:rsidRPr="003D2628" w14:paraId="6E04238A"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615B4DBD" w14:textId="2DA33DB3"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Ата/Дедушка/</w:t>
            </w:r>
            <w:r w:rsidRPr="003D2628">
              <w:rPr>
                <w:rFonts w:eastAsia="Times New Roman"/>
                <w:color w:val="000000"/>
                <w:lang w:eastAsia="ru-RU"/>
              </w:rPr>
              <w:t>Ata</w:t>
            </w:r>
          </w:p>
        </w:tc>
        <w:tc>
          <w:tcPr>
            <w:tcW w:w="717" w:type="dxa"/>
            <w:tcBorders>
              <w:top w:val="nil"/>
              <w:left w:val="nil"/>
              <w:bottom w:val="single" w:sz="4" w:space="0" w:color="auto"/>
              <w:right w:val="single" w:sz="4" w:space="0" w:color="auto"/>
            </w:tcBorders>
            <w:shd w:val="clear" w:color="auto" w:fill="auto"/>
            <w:noWrap/>
            <w:vAlign w:val="bottom"/>
          </w:tcPr>
          <w:p w14:paraId="06C23AA2"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w:t>
            </w:r>
            <w:r w:rsidRPr="003D2628">
              <w:rPr>
                <w:rFonts w:eastAsia="Times New Roman"/>
                <w:color w:val="000000"/>
                <w:lang w:val="en-US" w:eastAsia="ru-RU"/>
              </w:rPr>
              <w:t>58</w:t>
            </w:r>
          </w:p>
        </w:tc>
        <w:tc>
          <w:tcPr>
            <w:tcW w:w="564" w:type="dxa"/>
            <w:tcBorders>
              <w:top w:val="nil"/>
              <w:left w:val="nil"/>
              <w:bottom w:val="single" w:sz="4" w:space="0" w:color="auto"/>
              <w:right w:val="single" w:sz="4" w:space="0" w:color="auto"/>
            </w:tcBorders>
            <w:shd w:val="clear" w:color="auto" w:fill="auto"/>
            <w:noWrap/>
            <w:vAlign w:val="bottom"/>
          </w:tcPr>
          <w:p w14:paraId="64500CB3"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5</w:t>
            </w:r>
          </w:p>
        </w:tc>
      </w:tr>
      <w:tr w:rsidR="001F515F" w:rsidRPr="003D2628" w14:paraId="47529D71" w14:textId="77777777" w:rsidTr="000169AD">
        <w:trPr>
          <w:trHeight w:val="624"/>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7F18AA67" w14:textId="495D7132"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Алла, Құдай, Жаратушы/Аллах, Бог, Всевышний, Создатель/</w:t>
            </w:r>
            <w:r w:rsidRPr="003D2628">
              <w:rPr>
                <w:rFonts w:eastAsia="Times New Roman"/>
                <w:color w:val="000000"/>
                <w:lang w:val="en-US" w:eastAsia="ru-RU"/>
              </w:rPr>
              <w:t>God</w:t>
            </w:r>
            <w:r w:rsidRPr="003D2628">
              <w:rPr>
                <w:rFonts w:eastAsia="Times New Roman"/>
                <w:color w:val="000000"/>
                <w:lang w:val="kk-KZ" w:eastAsia="ru-RU"/>
              </w:rPr>
              <w:t xml:space="preserve">, </w:t>
            </w:r>
            <w:r w:rsidRPr="003D2628">
              <w:rPr>
                <w:rFonts w:eastAsia="Times New Roman"/>
                <w:color w:val="000000"/>
                <w:lang w:val="en-US" w:eastAsia="ru-RU"/>
              </w:rPr>
              <w:t>Almighty</w:t>
            </w:r>
            <w:r w:rsidRPr="003D2628">
              <w:rPr>
                <w:rFonts w:eastAsia="Times New Roman"/>
                <w:color w:val="000000"/>
                <w:lang w:eastAsia="ru-RU"/>
              </w:rPr>
              <w:t xml:space="preserve">-6, </w:t>
            </w:r>
            <w:r w:rsidRPr="003D2628">
              <w:rPr>
                <w:rFonts w:eastAsia="Times New Roman"/>
                <w:color w:val="000000"/>
                <w:lang w:val="en-US" w:eastAsia="ru-RU"/>
              </w:rPr>
              <w:t>Creator</w:t>
            </w:r>
            <w:r w:rsidRPr="003D2628">
              <w:rPr>
                <w:rFonts w:eastAsia="Times New Roman"/>
                <w:color w:val="000000"/>
                <w:lang w:eastAsia="ru-RU"/>
              </w:rPr>
              <w:t>-4</w:t>
            </w:r>
          </w:p>
        </w:tc>
        <w:tc>
          <w:tcPr>
            <w:tcW w:w="717" w:type="dxa"/>
            <w:tcBorders>
              <w:top w:val="nil"/>
              <w:left w:val="nil"/>
              <w:bottom w:val="single" w:sz="4" w:space="0" w:color="auto"/>
              <w:right w:val="single" w:sz="4" w:space="0" w:color="auto"/>
            </w:tcBorders>
            <w:shd w:val="clear" w:color="auto" w:fill="auto"/>
            <w:noWrap/>
            <w:vAlign w:val="bottom"/>
          </w:tcPr>
          <w:p w14:paraId="704E1FDC"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w:t>
            </w:r>
            <w:r w:rsidRPr="003D2628">
              <w:rPr>
                <w:rFonts w:eastAsia="Times New Roman"/>
                <w:color w:val="000000"/>
                <w:lang w:val="en-US" w:eastAsia="ru-RU"/>
              </w:rPr>
              <w:t>53</w:t>
            </w:r>
          </w:p>
        </w:tc>
        <w:tc>
          <w:tcPr>
            <w:tcW w:w="564" w:type="dxa"/>
            <w:tcBorders>
              <w:top w:val="nil"/>
              <w:left w:val="nil"/>
              <w:bottom w:val="single" w:sz="4" w:space="0" w:color="auto"/>
              <w:right w:val="single" w:sz="4" w:space="0" w:color="auto"/>
            </w:tcBorders>
            <w:shd w:val="clear" w:color="auto" w:fill="auto"/>
            <w:noWrap/>
            <w:vAlign w:val="bottom"/>
          </w:tcPr>
          <w:p w14:paraId="0029313D"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6</w:t>
            </w:r>
          </w:p>
        </w:tc>
      </w:tr>
      <w:tr w:rsidR="001F515F" w:rsidRPr="003D2628" w14:paraId="0168F45C"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476EDF4E" w14:textId="7BAAD5AF"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Адам/Человек/</w:t>
            </w:r>
            <w:r w:rsidRPr="003D2628">
              <w:rPr>
                <w:rFonts w:eastAsia="Times New Roman"/>
                <w:color w:val="000000"/>
                <w:lang w:eastAsia="ru-RU"/>
              </w:rPr>
              <w:t>Person</w:t>
            </w:r>
          </w:p>
        </w:tc>
        <w:tc>
          <w:tcPr>
            <w:tcW w:w="717" w:type="dxa"/>
            <w:tcBorders>
              <w:top w:val="nil"/>
              <w:left w:val="nil"/>
              <w:bottom w:val="single" w:sz="4" w:space="0" w:color="auto"/>
              <w:right w:val="single" w:sz="4" w:space="0" w:color="auto"/>
            </w:tcBorders>
            <w:shd w:val="clear" w:color="auto" w:fill="auto"/>
            <w:noWrap/>
            <w:vAlign w:val="bottom"/>
          </w:tcPr>
          <w:p w14:paraId="037980BE"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w:t>
            </w:r>
            <w:r w:rsidRPr="003D2628">
              <w:rPr>
                <w:rFonts w:eastAsia="Times New Roman"/>
                <w:color w:val="000000"/>
                <w:lang w:val="en-US" w:eastAsia="ru-RU"/>
              </w:rPr>
              <w:t>41</w:t>
            </w:r>
          </w:p>
        </w:tc>
        <w:tc>
          <w:tcPr>
            <w:tcW w:w="564" w:type="dxa"/>
            <w:tcBorders>
              <w:top w:val="nil"/>
              <w:left w:val="nil"/>
              <w:bottom w:val="single" w:sz="4" w:space="0" w:color="auto"/>
              <w:right w:val="single" w:sz="4" w:space="0" w:color="auto"/>
            </w:tcBorders>
            <w:shd w:val="clear" w:color="auto" w:fill="auto"/>
            <w:noWrap/>
            <w:vAlign w:val="bottom"/>
          </w:tcPr>
          <w:p w14:paraId="674C9E7C"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7</w:t>
            </w:r>
          </w:p>
        </w:tc>
      </w:tr>
      <w:tr w:rsidR="001F515F" w:rsidRPr="003D2628" w14:paraId="2C0C0426"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327323D2" w14:textId="69E47E24"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Дала/степь/</w:t>
            </w:r>
            <w:r w:rsidRPr="003D2628">
              <w:rPr>
                <w:rFonts w:eastAsia="Times New Roman"/>
                <w:color w:val="000000"/>
                <w:lang w:eastAsia="ru-RU"/>
              </w:rPr>
              <w:t>Steppe</w:t>
            </w:r>
          </w:p>
        </w:tc>
        <w:tc>
          <w:tcPr>
            <w:tcW w:w="717" w:type="dxa"/>
            <w:tcBorders>
              <w:top w:val="nil"/>
              <w:left w:val="nil"/>
              <w:bottom w:val="single" w:sz="4" w:space="0" w:color="auto"/>
              <w:right w:val="single" w:sz="4" w:space="0" w:color="auto"/>
            </w:tcBorders>
            <w:shd w:val="clear" w:color="auto" w:fill="auto"/>
            <w:noWrap/>
            <w:vAlign w:val="bottom"/>
          </w:tcPr>
          <w:p w14:paraId="06320430"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w:t>
            </w:r>
            <w:r w:rsidRPr="003D2628">
              <w:rPr>
                <w:rFonts w:eastAsia="Times New Roman"/>
                <w:color w:val="000000"/>
                <w:lang w:val="en-US" w:eastAsia="ru-RU"/>
              </w:rPr>
              <w:t>37</w:t>
            </w:r>
          </w:p>
        </w:tc>
        <w:tc>
          <w:tcPr>
            <w:tcW w:w="564" w:type="dxa"/>
            <w:tcBorders>
              <w:top w:val="nil"/>
              <w:left w:val="nil"/>
              <w:bottom w:val="single" w:sz="4" w:space="0" w:color="auto"/>
              <w:right w:val="single" w:sz="4" w:space="0" w:color="auto"/>
            </w:tcBorders>
            <w:shd w:val="clear" w:color="auto" w:fill="auto"/>
            <w:noWrap/>
            <w:vAlign w:val="bottom"/>
          </w:tcPr>
          <w:p w14:paraId="47D75CB2"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8</w:t>
            </w:r>
          </w:p>
        </w:tc>
      </w:tr>
      <w:tr w:rsidR="001F515F" w:rsidRPr="003D2628" w14:paraId="67E37883"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6408021D" w14:textId="17D1129C"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Ақсақал/Аксакал/</w:t>
            </w:r>
            <w:r w:rsidRPr="003D2628">
              <w:rPr>
                <w:rFonts w:eastAsia="Times New Roman"/>
                <w:color w:val="000000"/>
                <w:lang w:eastAsia="ru-RU"/>
              </w:rPr>
              <w:t>Aksakal</w:t>
            </w:r>
          </w:p>
        </w:tc>
        <w:tc>
          <w:tcPr>
            <w:tcW w:w="717" w:type="dxa"/>
            <w:tcBorders>
              <w:top w:val="nil"/>
              <w:left w:val="nil"/>
              <w:bottom w:val="single" w:sz="4" w:space="0" w:color="auto"/>
              <w:right w:val="single" w:sz="4" w:space="0" w:color="auto"/>
            </w:tcBorders>
            <w:shd w:val="clear" w:color="auto" w:fill="auto"/>
            <w:noWrap/>
            <w:vAlign w:val="bottom"/>
          </w:tcPr>
          <w:p w14:paraId="22460A59"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198</w:t>
            </w:r>
          </w:p>
        </w:tc>
        <w:tc>
          <w:tcPr>
            <w:tcW w:w="564" w:type="dxa"/>
            <w:tcBorders>
              <w:top w:val="nil"/>
              <w:left w:val="nil"/>
              <w:bottom w:val="single" w:sz="4" w:space="0" w:color="auto"/>
              <w:right w:val="single" w:sz="4" w:space="0" w:color="auto"/>
            </w:tcBorders>
            <w:shd w:val="clear" w:color="auto" w:fill="auto"/>
            <w:noWrap/>
            <w:vAlign w:val="bottom"/>
          </w:tcPr>
          <w:p w14:paraId="7407BCD0"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9</w:t>
            </w:r>
          </w:p>
        </w:tc>
      </w:tr>
      <w:tr w:rsidR="001F515F" w:rsidRPr="003D2628" w14:paraId="764DAB9A"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1C932AA9" w14:textId="1DD7FFEE"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Құрдас/Курдас/</w:t>
            </w:r>
            <w:r w:rsidRPr="003D2628">
              <w:rPr>
                <w:rFonts w:eastAsia="Times New Roman"/>
                <w:color w:val="000000"/>
                <w:lang w:eastAsia="ru-RU"/>
              </w:rPr>
              <w:t>Kurdas</w:t>
            </w:r>
          </w:p>
        </w:tc>
        <w:tc>
          <w:tcPr>
            <w:tcW w:w="717" w:type="dxa"/>
            <w:tcBorders>
              <w:top w:val="nil"/>
              <w:left w:val="nil"/>
              <w:bottom w:val="single" w:sz="4" w:space="0" w:color="auto"/>
              <w:right w:val="single" w:sz="4" w:space="0" w:color="auto"/>
            </w:tcBorders>
            <w:shd w:val="clear" w:color="auto" w:fill="auto"/>
            <w:noWrap/>
            <w:vAlign w:val="bottom"/>
          </w:tcPr>
          <w:p w14:paraId="54D84C8A"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val="en-US" w:eastAsia="ru-RU"/>
              </w:rPr>
              <w:t>1</w:t>
            </w:r>
            <w:r w:rsidRPr="003D2628">
              <w:rPr>
                <w:rFonts w:eastAsia="Times New Roman"/>
                <w:color w:val="000000"/>
                <w:lang w:eastAsia="ru-RU"/>
              </w:rPr>
              <w:t>93</w:t>
            </w:r>
          </w:p>
        </w:tc>
        <w:tc>
          <w:tcPr>
            <w:tcW w:w="564" w:type="dxa"/>
            <w:tcBorders>
              <w:top w:val="nil"/>
              <w:left w:val="nil"/>
              <w:bottom w:val="single" w:sz="4" w:space="0" w:color="auto"/>
              <w:right w:val="single" w:sz="4" w:space="0" w:color="auto"/>
            </w:tcBorders>
            <w:shd w:val="clear" w:color="auto" w:fill="auto"/>
            <w:noWrap/>
            <w:vAlign w:val="bottom"/>
          </w:tcPr>
          <w:p w14:paraId="08FD3E5A"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10</w:t>
            </w:r>
          </w:p>
        </w:tc>
      </w:tr>
      <w:tr w:rsidR="001F515F" w:rsidRPr="003D2628" w14:paraId="3D41877C"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1CBD39E5" w14:textId="27E43960"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Жігіт/</w:t>
            </w:r>
            <w:r w:rsidRPr="003D2628">
              <w:rPr>
                <w:rFonts w:eastAsia="Times New Roman"/>
                <w:color w:val="000000"/>
                <w:lang w:eastAsia="ru-RU"/>
              </w:rPr>
              <w:t>Джигит/Zigit</w:t>
            </w:r>
          </w:p>
        </w:tc>
        <w:tc>
          <w:tcPr>
            <w:tcW w:w="717" w:type="dxa"/>
            <w:tcBorders>
              <w:top w:val="nil"/>
              <w:left w:val="nil"/>
              <w:bottom w:val="single" w:sz="4" w:space="0" w:color="auto"/>
              <w:right w:val="single" w:sz="4" w:space="0" w:color="auto"/>
            </w:tcBorders>
            <w:shd w:val="clear" w:color="auto" w:fill="auto"/>
            <w:noWrap/>
            <w:vAlign w:val="bottom"/>
          </w:tcPr>
          <w:p w14:paraId="2262BEEA"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val="en-US" w:eastAsia="ru-RU"/>
              </w:rPr>
              <w:t>1</w:t>
            </w:r>
            <w:r w:rsidRPr="003D2628">
              <w:rPr>
                <w:rFonts w:eastAsia="Times New Roman"/>
                <w:color w:val="000000"/>
                <w:lang w:eastAsia="ru-RU"/>
              </w:rPr>
              <w:t>89</w:t>
            </w:r>
          </w:p>
        </w:tc>
        <w:tc>
          <w:tcPr>
            <w:tcW w:w="564" w:type="dxa"/>
            <w:tcBorders>
              <w:top w:val="nil"/>
              <w:left w:val="nil"/>
              <w:bottom w:val="single" w:sz="4" w:space="0" w:color="auto"/>
              <w:right w:val="single" w:sz="4" w:space="0" w:color="auto"/>
            </w:tcBorders>
            <w:shd w:val="clear" w:color="auto" w:fill="auto"/>
            <w:noWrap/>
            <w:vAlign w:val="bottom"/>
          </w:tcPr>
          <w:p w14:paraId="4142DDBE"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11</w:t>
            </w:r>
          </w:p>
        </w:tc>
      </w:tr>
      <w:tr w:rsidR="001F515F" w:rsidRPr="003D2628" w14:paraId="1FD5A4C2"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15F76223" w14:textId="73E66F61"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Апа/Апа/</w:t>
            </w:r>
            <w:r w:rsidRPr="003D2628">
              <w:rPr>
                <w:rFonts w:eastAsia="Times New Roman"/>
                <w:color w:val="000000"/>
                <w:lang w:eastAsia="ru-RU"/>
              </w:rPr>
              <w:t>Apa</w:t>
            </w:r>
          </w:p>
        </w:tc>
        <w:tc>
          <w:tcPr>
            <w:tcW w:w="717" w:type="dxa"/>
            <w:tcBorders>
              <w:top w:val="nil"/>
              <w:left w:val="nil"/>
              <w:bottom w:val="single" w:sz="4" w:space="0" w:color="auto"/>
              <w:right w:val="single" w:sz="4" w:space="0" w:color="auto"/>
            </w:tcBorders>
            <w:shd w:val="clear" w:color="auto" w:fill="auto"/>
            <w:noWrap/>
            <w:vAlign w:val="bottom"/>
          </w:tcPr>
          <w:p w14:paraId="4E7C9422"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val="en-US" w:eastAsia="ru-RU"/>
              </w:rPr>
              <w:t>1</w:t>
            </w:r>
            <w:r w:rsidRPr="003D2628">
              <w:rPr>
                <w:rFonts w:eastAsia="Times New Roman"/>
                <w:color w:val="000000"/>
                <w:lang w:eastAsia="ru-RU"/>
              </w:rPr>
              <w:t>28</w:t>
            </w:r>
          </w:p>
        </w:tc>
        <w:tc>
          <w:tcPr>
            <w:tcW w:w="564" w:type="dxa"/>
            <w:tcBorders>
              <w:top w:val="nil"/>
              <w:left w:val="nil"/>
              <w:bottom w:val="single" w:sz="4" w:space="0" w:color="auto"/>
              <w:right w:val="single" w:sz="4" w:space="0" w:color="auto"/>
            </w:tcBorders>
            <w:shd w:val="clear" w:color="auto" w:fill="auto"/>
            <w:noWrap/>
            <w:vAlign w:val="bottom"/>
          </w:tcPr>
          <w:p w14:paraId="1C4BB7C4"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12</w:t>
            </w:r>
          </w:p>
        </w:tc>
      </w:tr>
      <w:tr w:rsidR="001F515F" w:rsidRPr="003D2628" w14:paraId="5FF11967"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621E760C" w14:textId="689CF93A"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Отбасы/Семья/</w:t>
            </w:r>
            <w:r w:rsidRPr="003D2628">
              <w:rPr>
                <w:rFonts w:eastAsia="Times New Roman"/>
                <w:color w:val="000000"/>
                <w:lang w:eastAsia="ru-RU"/>
              </w:rPr>
              <w:t>Family</w:t>
            </w:r>
          </w:p>
        </w:tc>
        <w:tc>
          <w:tcPr>
            <w:tcW w:w="717" w:type="dxa"/>
            <w:tcBorders>
              <w:top w:val="nil"/>
              <w:left w:val="nil"/>
              <w:bottom w:val="single" w:sz="4" w:space="0" w:color="auto"/>
              <w:right w:val="single" w:sz="4" w:space="0" w:color="auto"/>
            </w:tcBorders>
            <w:shd w:val="clear" w:color="auto" w:fill="auto"/>
            <w:noWrap/>
            <w:vAlign w:val="bottom"/>
          </w:tcPr>
          <w:p w14:paraId="45A3A6D1"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86</w:t>
            </w:r>
          </w:p>
        </w:tc>
        <w:tc>
          <w:tcPr>
            <w:tcW w:w="564" w:type="dxa"/>
            <w:tcBorders>
              <w:top w:val="nil"/>
              <w:left w:val="nil"/>
              <w:bottom w:val="single" w:sz="4" w:space="0" w:color="auto"/>
              <w:right w:val="single" w:sz="4" w:space="0" w:color="auto"/>
            </w:tcBorders>
            <w:shd w:val="clear" w:color="auto" w:fill="auto"/>
            <w:noWrap/>
            <w:vAlign w:val="bottom"/>
          </w:tcPr>
          <w:p w14:paraId="32436E74"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13</w:t>
            </w:r>
          </w:p>
        </w:tc>
      </w:tr>
      <w:tr w:rsidR="001F515F" w:rsidRPr="003D2628" w14:paraId="46262896"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3F686646" w14:textId="6F5C0CE6"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Түйе/Верблюд/</w:t>
            </w:r>
            <w:r w:rsidRPr="003D2628">
              <w:rPr>
                <w:rFonts w:eastAsia="Times New Roman"/>
                <w:color w:val="000000"/>
                <w:lang w:eastAsia="ru-RU"/>
              </w:rPr>
              <w:t>Camel</w:t>
            </w:r>
          </w:p>
        </w:tc>
        <w:tc>
          <w:tcPr>
            <w:tcW w:w="717" w:type="dxa"/>
            <w:tcBorders>
              <w:top w:val="nil"/>
              <w:left w:val="nil"/>
              <w:bottom w:val="single" w:sz="4" w:space="0" w:color="auto"/>
              <w:right w:val="single" w:sz="4" w:space="0" w:color="auto"/>
            </w:tcBorders>
            <w:shd w:val="clear" w:color="auto" w:fill="auto"/>
            <w:noWrap/>
            <w:vAlign w:val="bottom"/>
          </w:tcPr>
          <w:p w14:paraId="23286DD0"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74</w:t>
            </w:r>
          </w:p>
        </w:tc>
        <w:tc>
          <w:tcPr>
            <w:tcW w:w="564" w:type="dxa"/>
            <w:tcBorders>
              <w:top w:val="nil"/>
              <w:left w:val="nil"/>
              <w:bottom w:val="single" w:sz="4" w:space="0" w:color="auto"/>
              <w:right w:val="single" w:sz="4" w:space="0" w:color="auto"/>
            </w:tcBorders>
            <w:shd w:val="clear" w:color="auto" w:fill="auto"/>
            <w:noWrap/>
            <w:vAlign w:val="bottom"/>
          </w:tcPr>
          <w:p w14:paraId="61098AFE"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14</w:t>
            </w:r>
          </w:p>
        </w:tc>
      </w:tr>
      <w:tr w:rsidR="001F515F" w:rsidRPr="003D2628" w14:paraId="55238D97"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40EFD510" w14:textId="2FBA466E"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Киіз үй/Юрта</w:t>
            </w:r>
            <w:r w:rsidR="000169AD">
              <w:rPr>
                <w:rFonts w:eastAsia="Times New Roman"/>
                <w:color w:val="000000"/>
                <w:lang w:val="kk-KZ" w:eastAsia="ru-RU"/>
              </w:rPr>
              <w:t>/</w:t>
            </w:r>
            <w:r w:rsidRPr="003D2628">
              <w:rPr>
                <w:rFonts w:eastAsia="Times New Roman"/>
                <w:color w:val="000000"/>
                <w:lang w:eastAsia="ru-RU"/>
              </w:rPr>
              <w:t>Yurt</w:t>
            </w:r>
          </w:p>
        </w:tc>
        <w:tc>
          <w:tcPr>
            <w:tcW w:w="717" w:type="dxa"/>
            <w:tcBorders>
              <w:top w:val="nil"/>
              <w:left w:val="nil"/>
              <w:bottom w:val="single" w:sz="4" w:space="0" w:color="auto"/>
              <w:right w:val="single" w:sz="4" w:space="0" w:color="auto"/>
            </w:tcBorders>
            <w:shd w:val="clear" w:color="auto" w:fill="auto"/>
            <w:noWrap/>
            <w:vAlign w:val="bottom"/>
          </w:tcPr>
          <w:p w14:paraId="4BCDA718"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60</w:t>
            </w:r>
          </w:p>
        </w:tc>
        <w:tc>
          <w:tcPr>
            <w:tcW w:w="564" w:type="dxa"/>
            <w:tcBorders>
              <w:top w:val="nil"/>
              <w:left w:val="nil"/>
              <w:bottom w:val="single" w:sz="4" w:space="0" w:color="auto"/>
              <w:right w:val="single" w:sz="4" w:space="0" w:color="auto"/>
            </w:tcBorders>
            <w:shd w:val="clear" w:color="auto" w:fill="auto"/>
            <w:noWrap/>
            <w:vAlign w:val="bottom"/>
          </w:tcPr>
          <w:p w14:paraId="2B902D38"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15</w:t>
            </w:r>
          </w:p>
        </w:tc>
      </w:tr>
      <w:tr w:rsidR="001F515F" w:rsidRPr="003D2628" w14:paraId="092AF5D7"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4FFBC84D" w14:textId="69CEA996"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Төр/Почетное место/</w:t>
            </w:r>
            <w:r w:rsidRPr="003D2628">
              <w:rPr>
                <w:rFonts w:eastAsia="Times New Roman"/>
                <w:color w:val="000000"/>
                <w:lang w:eastAsia="ru-RU"/>
              </w:rPr>
              <w:t>Tôr</w:t>
            </w:r>
          </w:p>
        </w:tc>
        <w:tc>
          <w:tcPr>
            <w:tcW w:w="717" w:type="dxa"/>
            <w:tcBorders>
              <w:top w:val="nil"/>
              <w:left w:val="nil"/>
              <w:bottom w:val="single" w:sz="4" w:space="0" w:color="auto"/>
              <w:right w:val="single" w:sz="4" w:space="0" w:color="auto"/>
            </w:tcBorders>
            <w:shd w:val="clear" w:color="auto" w:fill="auto"/>
            <w:noWrap/>
            <w:vAlign w:val="bottom"/>
          </w:tcPr>
          <w:p w14:paraId="094001C6"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55</w:t>
            </w:r>
          </w:p>
        </w:tc>
        <w:tc>
          <w:tcPr>
            <w:tcW w:w="564" w:type="dxa"/>
            <w:tcBorders>
              <w:top w:val="nil"/>
              <w:left w:val="nil"/>
              <w:bottom w:val="single" w:sz="4" w:space="0" w:color="auto"/>
              <w:right w:val="single" w:sz="4" w:space="0" w:color="auto"/>
            </w:tcBorders>
            <w:shd w:val="clear" w:color="auto" w:fill="auto"/>
            <w:noWrap/>
            <w:vAlign w:val="bottom"/>
          </w:tcPr>
          <w:p w14:paraId="7790CD90"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16</w:t>
            </w:r>
          </w:p>
        </w:tc>
      </w:tr>
      <w:tr w:rsidR="001F515F" w:rsidRPr="003D2628" w14:paraId="162CEB11" w14:textId="77777777" w:rsidTr="007261BB">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5025FB91" w14:textId="49F08B5E"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Аға/Старший брат/</w:t>
            </w:r>
            <w:r w:rsidRPr="003D2628">
              <w:rPr>
                <w:rFonts w:eastAsia="Times New Roman"/>
                <w:color w:val="000000"/>
                <w:lang w:eastAsia="ru-RU"/>
              </w:rPr>
              <w:t>Aga</w:t>
            </w:r>
          </w:p>
        </w:tc>
        <w:tc>
          <w:tcPr>
            <w:tcW w:w="717" w:type="dxa"/>
            <w:tcBorders>
              <w:top w:val="nil"/>
              <w:left w:val="nil"/>
              <w:bottom w:val="single" w:sz="4" w:space="0" w:color="auto"/>
              <w:right w:val="single" w:sz="4" w:space="0" w:color="auto"/>
            </w:tcBorders>
            <w:shd w:val="clear" w:color="auto" w:fill="auto"/>
            <w:noWrap/>
            <w:vAlign w:val="bottom"/>
          </w:tcPr>
          <w:p w14:paraId="5C30C7EF"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43</w:t>
            </w:r>
          </w:p>
        </w:tc>
        <w:tc>
          <w:tcPr>
            <w:tcW w:w="564" w:type="dxa"/>
            <w:tcBorders>
              <w:top w:val="nil"/>
              <w:left w:val="nil"/>
              <w:bottom w:val="single" w:sz="4" w:space="0" w:color="auto"/>
              <w:right w:val="single" w:sz="4" w:space="0" w:color="auto"/>
            </w:tcBorders>
            <w:shd w:val="clear" w:color="auto" w:fill="auto"/>
            <w:noWrap/>
            <w:vAlign w:val="bottom"/>
          </w:tcPr>
          <w:p w14:paraId="567308FE"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17</w:t>
            </w:r>
          </w:p>
        </w:tc>
      </w:tr>
      <w:tr w:rsidR="001F515F" w:rsidRPr="003D2628" w14:paraId="6CCDA93F" w14:textId="77777777" w:rsidTr="007261BB">
        <w:trPr>
          <w:trHeight w:val="312"/>
          <w:jc w:val="center"/>
        </w:trPr>
        <w:tc>
          <w:tcPr>
            <w:tcW w:w="8353" w:type="dxa"/>
            <w:tcBorders>
              <w:top w:val="single" w:sz="4" w:space="0" w:color="auto"/>
              <w:left w:val="single" w:sz="4" w:space="0" w:color="auto"/>
              <w:right w:val="single" w:sz="4" w:space="0" w:color="auto"/>
            </w:tcBorders>
            <w:shd w:val="clear" w:color="auto" w:fill="auto"/>
            <w:vAlign w:val="center"/>
            <w:hideMark/>
          </w:tcPr>
          <w:p w14:paraId="5442A924" w14:textId="554559EA"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Дастарқан/Дастархан/</w:t>
            </w:r>
            <w:r w:rsidRPr="003D2628">
              <w:rPr>
                <w:rFonts w:eastAsia="Times New Roman"/>
                <w:color w:val="000000"/>
                <w:lang w:eastAsia="ru-RU"/>
              </w:rPr>
              <w:t>Dastarhan</w:t>
            </w:r>
          </w:p>
        </w:tc>
        <w:tc>
          <w:tcPr>
            <w:tcW w:w="717" w:type="dxa"/>
            <w:tcBorders>
              <w:top w:val="single" w:sz="4" w:space="0" w:color="auto"/>
              <w:left w:val="nil"/>
              <w:right w:val="single" w:sz="4" w:space="0" w:color="auto"/>
            </w:tcBorders>
            <w:shd w:val="clear" w:color="auto" w:fill="auto"/>
            <w:noWrap/>
            <w:vAlign w:val="bottom"/>
          </w:tcPr>
          <w:p w14:paraId="1C5FAC3D"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39</w:t>
            </w:r>
          </w:p>
        </w:tc>
        <w:tc>
          <w:tcPr>
            <w:tcW w:w="564" w:type="dxa"/>
            <w:tcBorders>
              <w:top w:val="single" w:sz="4" w:space="0" w:color="auto"/>
              <w:left w:val="nil"/>
              <w:right w:val="single" w:sz="4" w:space="0" w:color="auto"/>
            </w:tcBorders>
            <w:shd w:val="clear" w:color="auto" w:fill="auto"/>
            <w:noWrap/>
            <w:vAlign w:val="bottom"/>
          </w:tcPr>
          <w:p w14:paraId="1D5F51B1"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18</w:t>
            </w:r>
          </w:p>
        </w:tc>
      </w:tr>
      <w:tr w:rsidR="001F515F" w:rsidRPr="003D2628" w14:paraId="5FB5B53B"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28E2CDB3" w14:textId="44888BC7"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Нағашы/Родственник со стороны матери/</w:t>
            </w:r>
            <w:r w:rsidRPr="003D2628">
              <w:rPr>
                <w:rFonts w:eastAsia="Times New Roman"/>
                <w:color w:val="000000"/>
                <w:lang w:eastAsia="ru-RU"/>
              </w:rPr>
              <w:t>Nagasy</w:t>
            </w:r>
          </w:p>
        </w:tc>
        <w:tc>
          <w:tcPr>
            <w:tcW w:w="717" w:type="dxa"/>
            <w:tcBorders>
              <w:top w:val="nil"/>
              <w:left w:val="nil"/>
              <w:bottom w:val="single" w:sz="4" w:space="0" w:color="auto"/>
              <w:right w:val="single" w:sz="4" w:space="0" w:color="auto"/>
            </w:tcBorders>
            <w:shd w:val="clear" w:color="auto" w:fill="auto"/>
            <w:noWrap/>
            <w:vAlign w:val="bottom"/>
          </w:tcPr>
          <w:p w14:paraId="1FFA1097"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28</w:t>
            </w:r>
          </w:p>
        </w:tc>
        <w:tc>
          <w:tcPr>
            <w:tcW w:w="564" w:type="dxa"/>
            <w:tcBorders>
              <w:top w:val="nil"/>
              <w:left w:val="nil"/>
              <w:bottom w:val="single" w:sz="4" w:space="0" w:color="auto"/>
              <w:right w:val="single" w:sz="4" w:space="0" w:color="auto"/>
            </w:tcBorders>
            <w:shd w:val="clear" w:color="auto" w:fill="auto"/>
            <w:noWrap/>
            <w:vAlign w:val="bottom"/>
          </w:tcPr>
          <w:p w14:paraId="575B2C0C"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19</w:t>
            </w:r>
          </w:p>
        </w:tc>
      </w:tr>
      <w:tr w:rsidR="001F515F" w:rsidRPr="003D2628" w14:paraId="1355EF10" w14:textId="77777777" w:rsidTr="00B24F96">
        <w:trPr>
          <w:trHeight w:val="312"/>
          <w:jc w:val="center"/>
        </w:trPr>
        <w:tc>
          <w:tcPr>
            <w:tcW w:w="8353" w:type="dxa"/>
            <w:tcBorders>
              <w:top w:val="nil"/>
              <w:left w:val="single" w:sz="4" w:space="0" w:color="auto"/>
              <w:right w:val="single" w:sz="4" w:space="0" w:color="auto"/>
            </w:tcBorders>
            <w:shd w:val="clear" w:color="auto" w:fill="auto"/>
            <w:vAlign w:val="center"/>
            <w:hideMark/>
          </w:tcPr>
          <w:p w14:paraId="58F66F59" w14:textId="311476C0"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Бісміллә/Бисмилла/</w:t>
            </w:r>
            <w:r w:rsidRPr="003D2628">
              <w:rPr>
                <w:rFonts w:eastAsia="Times New Roman"/>
                <w:color w:val="000000"/>
                <w:lang w:eastAsia="ru-RU"/>
              </w:rPr>
              <w:t>Bismillah</w:t>
            </w:r>
          </w:p>
        </w:tc>
        <w:tc>
          <w:tcPr>
            <w:tcW w:w="717" w:type="dxa"/>
            <w:tcBorders>
              <w:top w:val="nil"/>
              <w:left w:val="nil"/>
              <w:right w:val="single" w:sz="4" w:space="0" w:color="auto"/>
            </w:tcBorders>
            <w:shd w:val="clear" w:color="auto" w:fill="auto"/>
            <w:noWrap/>
            <w:vAlign w:val="bottom"/>
          </w:tcPr>
          <w:p w14:paraId="011A9E26"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27</w:t>
            </w:r>
          </w:p>
        </w:tc>
        <w:tc>
          <w:tcPr>
            <w:tcW w:w="564" w:type="dxa"/>
            <w:tcBorders>
              <w:top w:val="nil"/>
              <w:left w:val="nil"/>
              <w:right w:val="single" w:sz="4" w:space="0" w:color="auto"/>
            </w:tcBorders>
            <w:shd w:val="clear" w:color="auto" w:fill="auto"/>
            <w:noWrap/>
            <w:vAlign w:val="bottom"/>
          </w:tcPr>
          <w:p w14:paraId="7531D219"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20</w:t>
            </w:r>
          </w:p>
        </w:tc>
      </w:tr>
      <w:tr w:rsidR="001F515F" w:rsidRPr="003D2628" w14:paraId="1C3C5E94"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62C10011" w14:textId="35C4468B"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Шаңырақ/Шанырак/</w:t>
            </w:r>
            <w:r w:rsidRPr="003D2628">
              <w:rPr>
                <w:rFonts w:eastAsia="Times New Roman"/>
                <w:color w:val="000000"/>
                <w:lang w:eastAsia="ru-RU"/>
              </w:rPr>
              <w:t>Šaņyraķ</w:t>
            </w:r>
          </w:p>
        </w:tc>
        <w:tc>
          <w:tcPr>
            <w:tcW w:w="717" w:type="dxa"/>
            <w:tcBorders>
              <w:top w:val="nil"/>
              <w:left w:val="nil"/>
              <w:bottom w:val="single" w:sz="4" w:space="0" w:color="auto"/>
              <w:right w:val="single" w:sz="4" w:space="0" w:color="auto"/>
            </w:tcBorders>
            <w:shd w:val="clear" w:color="auto" w:fill="auto"/>
            <w:noWrap/>
            <w:vAlign w:val="bottom"/>
          </w:tcPr>
          <w:p w14:paraId="212C826A"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26</w:t>
            </w:r>
          </w:p>
        </w:tc>
        <w:tc>
          <w:tcPr>
            <w:tcW w:w="564" w:type="dxa"/>
            <w:tcBorders>
              <w:top w:val="nil"/>
              <w:left w:val="nil"/>
              <w:bottom w:val="single" w:sz="4" w:space="0" w:color="auto"/>
              <w:right w:val="single" w:sz="4" w:space="0" w:color="auto"/>
            </w:tcBorders>
            <w:shd w:val="clear" w:color="auto" w:fill="auto"/>
            <w:noWrap/>
            <w:vAlign w:val="bottom"/>
          </w:tcPr>
          <w:p w14:paraId="4393E81C"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21</w:t>
            </w:r>
          </w:p>
        </w:tc>
      </w:tr>
      <w:tr w:rsidR="001F515F" w:rsidRPr="003D2628" w14:paraId="63D8B92C" w14:textId="77777777" w:rsidTr="00F164F9">
        <w:trPr>
          <w:trHeight w:val="56"/>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53051687" w14:textId="5C64794E"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Тәуба/Таауба/</w:t>
            </w:r>
            <w:r w:rsidRPr="003D2628">
              <w:rPr>
                <w:rFonts w:eastAsia="Times New Roman"/>
                <w:color w:val="000000"/>
                <w:lang w:eastAsia="ru-RU"/>
              </w:rPr>
              <w:t>Tauba</w:t>
            </w:r>
          </w:p>
        </w:tc>
        <w:tc>
          <w:tcPr>
            <w:tcW w:w="717" w:type="dxa"/>
            <w:tcBorders>
              <w:top w:val="nil"/>
              <w:left w:val="nil"/>
              <w:bottom w:val="single" w:sz="4" w:space="0" w:color="auto"/>
              <w:right w:val="single" w:sz="4" w:space="0" w:color="auto"/>
            </w:tcBorders>
            <w:shd w:val="clear" w:color="auto" w:fill="auto"/>
            <w:noWrap/>
            <w:vAlign w:val="bottom"/>
          </w:tcPr>
          <w:p w14:paraId="053E0CD1"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val="en-US" w:eastAsia="ru-RU"/>
              </w:rPr>
              <w:t>1</w:t>
            </w:r>
            <w:r w:rsidRPr="003D2628">
              <w:rPr>
                <w:rFonts w:eastAsia="Times New Roman"/>
                <w:color w:val="000000"/>
                <w:lang w:eastAsia="ru-RU"/>
              </w:rPr>
              <w:t>1</w:t>
            </w:r>
          </w:p>
        </w:tc>
        <w:tc>
          <w:tcPr>
            <w:tcW w:w="564" w:type="dxa"/>
            <w:tcBorders>
              <w:top w:val="nil"/>
              <w:left w:val="nil"/>
              <w:bottom w:val="single" w:sz="4" w:space="0" w:color="auto"/>
              <w:right w:val="single" w:sz="4" w:space="0" w:color="auto"/>
            </w:tcBorders>
            <w:shd w:val="clear" w:color="auto" w:fill="auto"/>
            <w:noWrap/>
            <w:vAlign w:val="bottom"/>
          </w:tcPr>
          <w:p w14:paraId="387E6440"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22</w:t>
            </w:r>
          </w:p>
        </w:tc>
      </w:tr>
      <w:tr w:rsidR="001F515F" w:rsidRPr="003D2628" w14:paraId="1413B3CF" w14:textId="77777777" w:rsidTr="000169AD">
        <w:trPr>
          <w:trHeight w:val="312"/>
          <w:jc w:val="center"/>
        </w:trPr>
        <w:tc>
          <w:tcPr>
            <w:tcW w:w="8353" w:type="dxa"/>
            <w:tcBorders>
              <w:top w:val="nil"/>
              <w:left w:val="single" w:sz="4" w:space="0" w:color="auto"/>
              <w:bottom w:val="single" w:sz="4" w:space="0" w:color="auto"/>
              <w:right w:val="single" w:sz="4" w:space="0" w:color="auto"/>
            </w:tcBorders>
            <w:shd w:val="clear" w:color="auto" w:fill="auto"/>
            <w:vAlign w:val="center"/>
            <w:hideMark/>
          </w:tcPr>
          <w:p w14:paraId="0C44C998" w14:textId="5B42091F" w:rsidR="001F515F" w:rsidRPr="003D2628" w:rsidRDefault="001F515F" w:rsidP="000169AD">
            <w:pPr>
              <w:ind w:firstLine="0"/>
              <w:jc w:val="left"/>
              <w:rPr>
                <w:rFonts w:eastAsia="Times New Roman"/>
                <w:color w:val="000000"/>
                <w:lang w:eastAsia="ru-RU"/>
              </w:rPr>
            </w:pPr>
            <w:r w:rsidRPr="003D2628">
              <w:rPr>
                <w:rFonts w:eastAsia="Times New Roman"/>
                <w:color w:val="000000"/>
                <w:lang w:val="kk-KZ" w:eastAsia="ru-RU"/>
              </w:rPr>
              <w:t>Айналайын/Айналайын/</w:t>
            </w:r>
            <w:r w:rsidRPr="003D2628">
              <w:rPr>
                <w:rFonts w:eastAsia="Times New Roman"/>
                <w:color w:val="000000"/>
                <w:lang w:eastAsia="ru-RU"/>
              </w:rPr>
              <w:t>Ajnalajyn</w:t>
            </w:r>
          </w:p>
        </w:tc>
        <w:tc>
          <w:tcPr>
            <w:tcW w:w="717" w:type="dxa"/>
            <w:tcBorders>
              <w:top w:val="nil"/>
              <w:left w:val="nil"/>
              <w:bottom w:val="single" w:sz="4" w:space="0" w:color="auto"/>
              <w:right w:val="single" w:sz="4" w:space="0" w:color="auto"/>
            </w:tcBorders>
            <w:shd w:val="clear" w:color="auto" w:fill="auto"/>
            <w:noWrap/>
            <w:vAlign w:val="bottom"/>
          </w:tcPr>
          <w:p w14:paraId="45F68251"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9</w:t>
            </w:r>
          </w:p>
        </w:tc>
        <w:tc>
          <w:tcPr>
            <w:tcW w:w="564" w:type="dxa"/>
            <w:tcBorders>
              <w:top w:val="nil"/>
              <w:left w:val="nil"/>
              <w:bottom w:val="single" w:sz="4" w:space="0" w:color="auto"/>
              <w:right w:val="single" w:sz="4" w:space="0" w:color="auto"/>
            </w:tcBorders>
            <w:shd w:val="clear" w:color="auto" w:fill="auto"/>
            <w:noWrap/>
            <w:vAlign w:val="bottom"/>
          </w:tcPr>
          <w:p w14:paraId="1CF23CD0"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23</w:t>
            </w:r>
          </w:p>
        </w:tc>
      </w:tr>
      <w:tr w:rsidR="001F515F" w:rsidRPr="003D2628" w14:paraId="4BF66609" w14:textId="77777777" w:rsidTr="00F164F9">
        <w:trPr>
          <w:trHeight w:val="56"/>
          <w:jc w:val="center"/>
        </w:trPr>
        <w:tc>
          <w:tcPr>
            <w:tcW w:w="8353" w:type="dxa"/>
            <w:tcBorders>
              <w:top w:val="nil"/>
              <w:left w:val="single" w:sz="4" w:space="0" w:color="auto"/>
              <w:bottom w:val="single" w:sz="4" w:space="0" w:color="auto"/>
              <w:right w:val="single" w:sz="4" w:space="0" w:color="auto"/>
            </w:tcBorders>
            <w:shd w:val="clear" w:color="auto" w:fill="auto"/>
            <w:vAlign w:val="center"/>
          </w:tcPr>
          <w:p w14:paraId="52E5C12C" w14:textId="04D56442" w:rsidR="001F515F" w:rsidRPr="003D2628" w:rsidRDefault="001F515F" w:rsidP="000169AD">
            <w:pPr>
              <w:ind w:firstLine="0"/>
              <w:jc w:val="left"/>
              <w:rPr>
                <w:rFonts w:eastAsia="Times New Roman"/>
                <w:color w:val="000000"/>
                <w:lang w:val="kk-KZ" w:eastAsia="ru-RU"/>
              </w:rPr>
            </w:pPr>
            <w:r w:rsidRPr="003D2628">
              <w:rPr>
                <w:rFonts w:eastAsia="Times New Roman"/>
                <w:color w:val="000000"/>
                <w:lang w:val="kk-KZ" w:eastAsia="ru-RU"/>
              </w:rPr>
              <w:t>Ойбай/Ойбай/</w:t>
            </w:r>
            <w:r w:rsidRPr="003D2628">
              <w:rPr>
                <w:rFonts w:eastAsia="Times New Roman"/>
                <w:color w:val="000000"/>
                <w:lang w:eastAsia="ru-RU"/>
              </w:rPr>
              <w:t>Oj-baj</w:t>
            </w:r>
          </w:p>
        </w:tc>
        <w:tc>
          <w:tcPr>
            <w:tcW w:w="717" w:type="dxa"/>
            <w:tcBorders>
              <w:top w:val="nil"/>
              <w:left w:val="nil"/>
              <w:bottom w:val="single" w:sz="4" w:space="0" w:color="auto"/>
              <w:right w:val="single" w:sz="4" w:space="0" w:color="auto"/>
            </w:tcBorders>
            <w:shd w:val="clear" w:color="auto" w:fill="auto"/>
            <w:noWrap/>
            <w:vAlign w:val="bottom"/>
          </w:tcPr>
          <w:p w14:paraId="53309EEF"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6</w:t>
            </w:r>
          </w:p>
        </w:tc>
        <w:tc>
          <w:tcPr>
            <w:tcW w:w="564" w:type="dxa"/>
            <w:tcBorders>
              <w:top w:val="nil"/>
              <w:left w:val="nil"/>
              <w:bottom w:val="single" w:sz="4" w:space="0" w:color="auto"/>
              <w:right w:val="single" w:sz="4" w:space="0" w:color="auto"/>
            </w:tcBorders>
            <w:shd w:val="clear" w:color="auto" w:fill="auto"/>
            <w:noWrap/>
            <w:vAlign w:val="bottom"/>
          </w:tcPr>
          <w:p w14:paraId="0B4E0A86" w14:textId="77777777" w:rsidR="001F515F" w:rsidRPr="003D2628" w:rsidRDefault="001F515F" w:rsidP="00AD3303">
            <w:pPr>
              <w:ind w:firstLine="0"/>
              <w:jc w:val="center"/>
              <w:rPr>
                <w:rFonts w:eastAsia="Times New Roman"/>
                <w:color w:val="000000"/>
                <w:lang w:eastAsia="ru-RU"/>
              </w:rPr>
            </w:pPr>
            <w:r w:rsidRPr="003D2628">
              <w:rPr>
                <w:rFonts w:eastAsia="Times New Roman"/>
                <w:color w:val="000000"/>
                <w:lang w:eastAsia="ru-RU"/>
              </w:rPr>
              <w:t>24</w:t>
            </w:r>
          </w:p>
        </w:tc>
      </w:tr>
      <w:tr w:rsidR="001F515F" w:rsidRPr="003D2628" w14:paraId="75A8CC0E" w14:textId="77777777" w:rsidTr="00F164F9">
        <w:trPr>
          <w:trHeight w:val="56"/>
          <w:jc w:val="center"/>
        </w:trPr>
        <w:tc>
          <w:tcPr>
            <w:tcW w:w="8353" w:type="dxa"/>
            <w:tcBorders>
              <w:top w:val="nil"/>
              <w:left w:val="single" w:sz="4" w:space="0" w:color="auto"/>
              <w:bottom w:val="single" w:sz="4" w:space="0" w:color="auto"/>
              <w:right w:val="single" w:sz="4" w:space="0" w:color="auto"/>
            </w:tcBorders>
            <w:shd w:val="clear" w:color="auto" w:fill="auto"/>
            <w:vAlign w:val="center"/>
          </w:tcPr>
          <w:p w14:paraId="46B53951" w14:textId="77777777" w:rsidR="001F515F" w:rsidRPr="000169AD" w:rsidRDefault="001F515F" w:rsidP="007261BB">
            <w:pPr>
              <w:ind w:firstLine="0"/>
              <w:rPr>
                <w:rFonts w:eastAsia="Times New Roman"/>
                <w:bCs/>
                <w:i/>
                <w:color w:val="000000"/>
                <w:lang w:val="kk-KZ" w:eastAsia="ru-RU"/>
              </w:rPr>
            </w:pPr>
            <w:r w:rsidRPr="000169AD">
              <w:rPr>
                <w:rFonts w:eastAsia="Times New Roman"/>
                <w:bCs/>
                <w:i/>
                <w:color w:val="000000"/>
                <w:lang w:val="kk-KZ" w:eastAsia="ru-RU"/>
              </w:rPr>
              <w:t xml:space="preserve">Итого: </w:t>
            </w:r>
          </w:p>
        </w:tc>
        <w:tc>
          <w:tcPr>
            <w:tcW w:w="1281" w:type="dxa"/>
            <w:gridSpan w:val="2"/>
            <w:tcBorders>
              <w:top w:val="nil"/>
              <w:left w:val="nil"/>
              <w:bottom w:val="single" w:sz="4" w:space="0" w:color="auto"/>
              <w:right w:val="single" w:sz="4" w:space="0" w:color="auto"/>
            </w:tcBorders>
            <w:shd w:val="clear" w:color="auto" w:fill="auto"/>
            <w:noWrap/>
            <w:vAlign w:val="bottom"/>
          </w:tcPr>
          <w:p w14:paraId="7E7F533A" w14:textId="16CCDD29" w:rsidR="001F515F" w:rsidRPr="000169AD" w:rsidRDefault="001F515F" w:rsidP="00AD3303">
            <w:pPr>
              <w:ind w:firstLine="0"/>
              <w:jc w:val="center"/>
              <w:rPr>
                <w:rFonts w:eastAsia="Times New Roman"/>
                <w:bCs/>
                <w:i/>
                <w:color w:val="000000"/>
                <w:lang w:eastAsia="ru-RU"/>
              </w:rPr>
            </w:pPr>
            <w:r w:rsidRPr="000169AD">
              <w:rPr>
                <w:rFonts w:eastAsia="Times New Roman"/>
                <w:bCs/>
                <w:i/>
                <w:color w:val="000000"/>
                <w:lang w:eastAsia="ru-RU"/>
              </w:rPr>
              <w:t>3393</w:t>
            </w:r>
          </w:p>
        </w:tc>
      </w:tr>
    </w:tbl>
    <w:p w14:paraId="67A93C2E" w14:textId="2EF70B71" w:rsidR="001F515F" w:rsidRPr="003D2628" w:rsidRDefault="001F515F" w:rsidP="00AD3303">
      <w:pPr>
        <w:ind w:firstLine="0"/>
        <w:jc w:val="center"/>
        <w:rPr>
          <w:kern w:val="2"/>
          <w:sz w:val="28"/>
          <w:szCs w:val="28"/>
          <w14:ligatures w14:val="standardContextual"/>
        </w:rPr>
      </w:pPr>
    </w:p>
    <w:p w14:paraId="62769DBB" w14:textId="68273BDA" w:rsidR="001F515F" w:rsidRDefault="001F515F" w:rsidP="00F164F9">
      <w:pPr>
        <w:ind w:firstLine="709"/>
        <w:rPr>
          <w:iCs/>
          <w:sz w:val="28"/>
          <w:szCs w:val="28"/>
        </w:rPr>
      </w:pPr>
      <w:r w:rsidRPr="003D2628">
        <w:rPr>
          <w:iCs/>
          <w:sz w:val="28"/>
          <w:szCs w:val="28"/>
        </w:rPr>
        <w:t xml:space="preserve">Для решения поставленной задачи применяются современные методы математической статистики путем реализации инструментариев двух типов. Первый из них называется критерием Стьюдента. Формула </w:t>
      </w:r>
      <w:r w:rsidR="00F164F9">
        <w:rPr>
          <w:iCs/>
          <w:sz w:val="28"/>
          <w:szCs w:val="28"/>
        </w:rPr>
        <w:t xml:space="preserve">(5) </w:t>
      </w:r>
      <w:r w:rsidRPr="003D2628">
        <w:rPr>
          <w:iCs/>
          <w:sz w:val="28"/>
          <w:szCs w:val="28"/>
        </w:rPr>
        <w:t>этого критерия такова:</w:t>
      </w:r>
    </w:p>
    <w:p w14:paraId="0FCE5298" w14:textId="2ACFCE82" w:rsidR="001F515F" w:rsidRPr="00F164F9" w:rsidRDefault="001F515F" w:rsidP="00F164F9">
      <w:pPr>
        <w:ind w:firstLine="0"/>
        <w:jc w:val="right"/>
        <w:rPr>
          <w:iCs/>
          <w:sz w:val="28"/>
          <w:szCs w:val="28"/>
        </w:rPr>
      </w:pPr>
      <m:oMath>
        <m:r>
          <w:rPr>
            <w:rFonts w:ascii="Cambria Math" w:hAnsi="Cambria Math"/>
            <w:sz w:val="28"/>
            <w:szCs w:val="28"/>
          </w:rPr>
          <w:lastRenderedPageBreak/>
          <m:t>t=</m:t>
        </m:r>
        <m:f>
          <m:fPr>
            <m:ctrlPr>
              <w:rPr>
                <w:rFonts w:ascii="Cambria Math" w:hAnsi="Cambria Math"/>
                <w:i/>
                <w:iCs/>
                <w:sz w:val="28"/>
                <w:szCs w:val="28"/>
              </w:rPr>
            </m:ctrlPr>
          </m:fPr>
          <m:num>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x</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x</m:t>
                    </m:r>
                  </m:e>
                </m:acc>
              </m:e>
              <m:sub>
                <m:r>
                  <w:rPr>
                    <w:rFonts w:ascii="Cambria Math" w:hAnsi="Cambria Math"/>
                    <w:sz w:val="28"/>
                    <w:szCs w:val="28"/>
                  </w:rPr>
                  <m:t>2</m:t>
                </m:r>
              </m:sub>
            </m:sSub>
          </m:num>
          <m:den>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1,2</m:t>
                </m:r>
              </m:sub>
            </m:sSub>
          </m:den>
        </m:f>
        <m:r>
          <w:rPr>
            <w:rFonts w:ascii="Cambria Math" w:hAnsi="Cambria Math"/>
            <w:sz w:val="28"/>
            <w:szCs w:val="28"/>
          </w:rPr>
          <m:t>∙</m:t>
        </m:r>
        <m:rad>
          <m:radPr>
            <m:degHide m:val="1"/>
            <m:ctrlPr>
              <w:rPr>
                <w:rFonts w:ascii="Cambria Math" w:hAnsi="Cambria Math"/>
                <w:i/>
                <w:iCs/>
                <w:sz w:val="28"/>
                <w:szCs w:val="28"/>
              </w:rPr>
            </m:ctrlPr>
          </m:radPr>
          <m:deg/>
          <m:e>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2</m:t>
                    </m:r>
                  </m:sub>
                </m:sSub>
              </m:num>
              <m:den>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2</m:t>
                    </m:r>
                  </m:sub>
                </m:sSub>
              </m:den>
            </m:f>
          </m:e>
        </m:rad>
        <m:r>
          <w:rPr>
            <w:rFonts w:ascii="Cambria Math" w:hAnsi="Cambria Math"/>
            <w:sz w:val="28"/>
            <w:szCs w:val="28"/>
          </w:rPr>
          <m:t xml:space="preserve"> </m:t>
        </m:r>
      </m:oMath>
      <w:r w:rsidR="00F164F9">
        <w:rPr>
          <w:rFonts w:eastAsiaTheme="minorEastAsia"/>
          <w:sz w:val="28"/>
          <w:szCs w:val="28"/>
        </w:rPr>
        <w:t xml:space="preserve">                                                       (5)</w:t>
      </w:r>
    </w:p>
    <w:p w14:paraId="700ED2E3" w14:textId="77777777" w:rsidR="000F217D" w:rsidRDefault="000F217D" w:rsidP="00AD3303">
      <w:pPr>
        <w:ind w:firstLine="709"/>
        <w:rPr>
          <w:iCs/>
          <w:sz w:val="28"/>
          <w:szCs w:val="28"/>
        </w:rPr>
      </w:pPr>
    </w:p>
    <w:p w14:paraId="4C7E7315" w14:textId="583A3236" w:rsidR="000F217D" w:rsidRDefault="000169AD" w:rsidP="000F217D">
      <w:pPr>
        <w:ind w:firstLine="0"/>
        <w:rPr>
          <w:iCs/>
          <w:sz w:val="28"/>
          <w:szCs w:val="28"/>
        </w:rPr>
      </w:pPr>
      <w:proofErr w:type="gramStart"/>
      <w:r>
        <w:rPr>
          <w:iCs/>
          <w:sz w:val="28"/>
          <w:szCs w:val="28"/>
        </w:rPr>
        <w:t>где</w:t>
      </w:r>
      <w:r w:rsidR="001F515F" w:rsidRPr="003D2628">
        <w:rPr>
          <w:iCs/>
          <w:sz w:val="28"/>
          <w:szCs w:val="28"/>
        </w:rPr>
        <w:t xml:space="preserve"> </w:t>
      </w: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x</m:t>
                </m:r>
              </m:e>
            </m:acc>
          </m:e>
          <m:sub>
            <m:r>
              <w:rPr>
                <w:rFonts w:ascii="Cambria Math" w:hAnsi="Cambria Math"/>
                <w:sz w:val="28"/>
                <w:szCs w:val="28"/>
              </w:rPr>
              <m:t>1</m:t>
            </m:r>
          </m:sub>
        </m:sSub>
      </m:oMath>
      <w:r w:rsidR="001F515F" w:rsidRPr="003D2628">
        <w:rPr>
          <w:iCs/>
          <w:sz w:val="28"/>
          <w:szCs w:val="28"/>
        </w:rPr>
        <w:t xml:space="preserve"> и</w:t>
      </w:r>
      <w:proofErr w:type="gramEnd"/>
      <w:r w:rsidR="001F515F" w:rsidRPr="003D2628">
        <w:rPr>
          <w:iCs/>
          <w:sz w:val="28"/>
          <w:szCs w:val="28"/>
        </w:rPr>
        <w:t xml:space="preserve"> </w:t>
      </w: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x</m:t>
                </m:r>
              </m:e>
            </m:acc>
          </m:e>
          <m:sub>
            <m:r>
              <w:rPr>
                <w:rFonts w:ascii="Cambria Math" w:hAnsi="Cambria Math"/>
                <w:sz w:val="28"/>
                <w:szCs w:val="28"/>
              </w:rPr>
              <m:t>2</m:t>
            </m:r>
          </m:sub>
        </m:sSub>
      </m:oMath>
      <w:r w:rsidR="001F515F" w:rsidRPr="003D2628">
        <w:rPr>
          <w:iCs/>
          <w:sz w:val="28"/>
          <w:szCs w:val="28"/>
        </w:rPr>
        <w:t xml:space="preserve"> – сравниваемые средние частоты</w:t>
      </w:r>
      <w:r>
        <w:rPr>
          <w:iCs/>
          <w:sz w:val="28"/>
          <w:szCs w:val="28"/>
        </w:rPr>
        <w:t>;</w:t>
      </w:r>
    </w:p>
    <w:p w14:paraId="0805EF1D" w14:textId="4BA51889" w:rsidR="000F217D" w:rsidRDefault="00A663AC" w:rsidP="000169AD">
      <w:pPr>
        <w:ind w:firstLine="448"/>
        <w:rPr>
          <w:iCs/>
          <w:sz w:val="28"/>
          <w:szCs w:val="28"/>
        </w:rPr>
      </w:pPr>
      <m:oMath>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1</m:t>
            </m:r>
          </m:sub>
        </m:sSub>
      </m:oMath>
      <w:r w:rsidR="001F515F" w:rsidRPr="003D2628">
        <w:rPr>
          <w:rFonts w:eastAsiaTheme="minorEastAsia"/>
          <w:iCs/>
          <w:sz w:val="28"/>
          <w:szCs w:val="28"/>
        </w:rPr>
        <w:t xml:space="preserve"> </w:t>
      </w:r>
      <w:proofErr w:type="gramStart"/>
      <w:r w:rsidR="001F515F" w:rsidRPr="003D2628">
        <w:rPr>
          <w:iCs/>
          <w:sz w:val="28"/>
          <w:szCs w:val="28"/>
        </w:rPr>
        <w:t xml:space="preserve">и </w:t>
      </w:r>
      <m:oMath>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2</m:t>
            </m:r>
          </m:sub>
        </m:sSub>
      </m:oMath>
      <w:r w:rsidR="001F515F" w:rsidRPr="003D2628">
        <w:rPr>
          <w:iCs/>
          <w:sz w:val="28"/>
          <w:szCs w:val="28"/>
        </w:rPr>
        <w:t xml:space="preserve"> –</w:t>
      </w:r>
      <w:proofErr w:type="gramEnd"/>
      <w:r w:rsidR="001F515F" w:rsidRPr="003D2628">
        <w:rPr>
          <w:iCs/>
          <w:sz w:val="28"/>
          <w:szCs w:val="28"/>
        </w:rPr>
        <w:t xml:space="preserve"> число выборок (наблюдений) в двух различных сериях;</w:t>
      </w:r>
    </w:p>
    <w:p w14:paraId="25D46526" w14:textId="5C29B096" w:rsidR="001F515F" w:rsidRDefault="00A663AC" w:rsidP="000169AD">
      <w:pPr>
        <w:ind w:firstLine="448"/>
        <w:rPr>
          <w:iCs/>
          <w:sz w:val="28"/>
          <w:szCs w:val="28"/>
        </w:rPr>
      </w:pPr>
      <m:oMath>
        <m:sSub>
          <m:sSubPr>
            <m:ctrlPr>
              <w:rPr>
                <w:rFonts w:ascii="Cambria Math" w:hAnsi="Cambria Math"/>
                <w:i/>
                <w:iCs/>
                <w:sz w:val="28"/>
                <w:szCs w:val="28"/>
              </w:rPr>
            </m:ctrlPr>
          </m:sSubPr>
          <m:e>
            <m:r>
              <w:rPr>
                <w:rFonts w:ascii="Cambria Math" w:hAnsi="Cambria Math"/>
                <w:sz w:val="28"/>
                <w:szCs w:val="28"/>
                <w:lang w:val="en-US"/>
              </w:rPr>
              <m:t>s</m:t>
            </m:r>
          </m:e>
          <m:sub>
            <m:r>
              <w:rPr>
                <w:rFonts w:ascii="Cambria Math" w:hAnsi="Cambria Math"/>
                <w:sz w:val="28"/>
                <w:szCs w:val="28"/>
              </w:rPr>
              <m:t>1,  2</m:t>
            </m:r>
          </m:sub>
        </m:sSub>
      </m:oMath>
      <w:r w:rsidR="001F515F" w:rsidRPr="003D2628">
        <w:rPr>
          <w:iCs/>
          <w:sz w:val="28"/>
          <w:szCs w:val="28"/>
        </w:rPr>
        <w:t xml:space="preserve"> – несмещенная оценка среднего квадратического отклонения в двух сериях выборок, вычисляемая для сравнения двух средних частот по формуле</w:t>
      </w:r>
      <w:r w:rsidR="00F164F9">
        <w:rPr>
          <w:iCs/>
          <w:sz w:val="28"/>
          <w:szCs w:val="28"/>
        </w:rPr>
        <w:t> (6)</w:t>
      </w:r>
      <w:r w:rsidR="001F515F" w:rsidRPr="003D2628">
        <w:rPr>
          <w:iCs/>
          <w:sz w:val="28"/>
          <w:szCs w:val="28"/>
        </w:rPr>
        <w:t>:</w:t>
      </w:r>
    </w:p>
    <w:p w14:paraId="0EC23BD7" w14:textId="77777777" w:rsidR="000F217D" w:rsidRPr="003D2628" w:rsidRDefault="000F217D" w:rsidP="00AD3303">
      <w:pPr>
        <w:ind w:firstLine="709"/>
        <w:rPr>
          <w:iCs/>
          <w:sz w:val="28"/>
          <w:szCs w:val="28"/>
        </w:rPr>
      </w:pPr>
    </w:p>
    <w:p w14:paraId="094697C3" w14:textId="78DC88B0" w:rsidR="001F515F" w:rsidRPr="00F164F9" w:rsidRDefault="00A663AC" w:rsidP="00F164F9">
      <w:pPr>
        <w:ind w:firstLine="709"/>
        <w:jc w:val="right"/>
        <w:rPr>
          <w:i/>
          <w:iCs/>
          <w:sz w:val="28"/>
          <w:szCs w:val="28"/>
        </w:rPr>
      </w:pPr>
      <m:oMath>
        <m:sSub>
          <m:sSubPr>
            <m:ctrlPr>
              <w:rPr>
                <w:rFonts w:ascii="Cambria Math" w:hAnsi="Cambria Math"/>
                <w:i/>
                <w:iCs/>
                <w:sz w:val="28"/>
                <w:szCs w:val="28"/>
              </w:rPr>
            </m:ctrlPr>
          </m:sSubPr>
          <m:e>
            <m:r>
              <w:rPr>
                <w:rFonts w:ascii="Cambria Math" w:hAnsi="Cambria Math"/>
                <w:sz w:val="28"/>
                <w:szCs w:val="28"/>
                <w:lang w:val="en-US"/>
              </w:rPr>
              <m:t>s</m:t>
            </m:r>
          </m:e>
          <m:sub>
            <m:r>
              <w:rPr>
                <w:rFonts w:ascii="Cambria Math" w:hAnsi="Cambria Math"/>
                <w:sz w:val="28"/>
                <w:szCs w:val="28"/>
              </w:rPr>
              <m:t>1,  2</m:t>
            </m:r>
          </m:sub>
        </m:sSub>
        <m:r>
          <w:rPr>
            <w:rFonts w:ascii="Cambria Math" w:hAnsi="Cambria Math"/>
            <w:sz w:val="28"/>
            <w:szCs w:val="28"/>
          </w:rPr>
          <m:t>=</m:t>
        </m:r>
        <m:rad>
          <m:radPr>
            <m:degHide m:val="1"/>
            <m:ctrlPr>
              <w:rPr>
                <w:rFonts w:ascii="Cambria Math" w:hAnsi="Cambria Math"/>
                <w:i/>
                <w:iCs/>
                <w:sz w:val="28"/>
                <w:szCs w:val="28"/>
              </w:rPr>
            </m:ctrlPr>
          </m:radPr>
          <m:deg/>
          <m:e>
            <m:f>
              <m:fPr>
                <m:ctrlPr>
                  <w:rPr>
                    <w:rFonts w:ascii="Cambria Math" w:hAnsi="Cambria Math"/>
                    <w:i/>
                    <w:iCs/>
                    <w:sz w:val="28"/>
                    <w:szCs w:val="28"/>
                  </w:rPr>
                </m:ctrlPr>
              </m:fPr>
              <m:num>
                <m:nary>
                  <m:naryPr>
                    <m:chr m:val="∑"/>
                    <m:limLoc m:val="undOvr"/>
                    <m:subHide m:val="1"/>
                    <m:supHide m:val="1"/>
                    <m:ctrlPr>
                      <w:rPr>
                        <w:rFonts w:ascii="Cambria Math" w:hAnsi="Cambria Math"/>
                        <w:i/>
                        <w:iCs/>
                        <w:sz w:val="28"/>
                        <w:szCs w:val="28"/>
                      </w:rPr>
                    </m:ctrlPr>
                  </m:naryPr>
                  <m:sub/>
                  <m:sup/>
                  <m:e>
                    <m:sSup>
                      <m:sSupPr>
                        <m:ctrlPr>
                          <w:rPr>
                            <w:rFonts w:ascii="Cambria Math" w:hAnsi="Cambria Math"/>
                            <w:i/>
                            <w:iCs/>
                            <w:sz w:val="28"/>
                            <w:szCs w:val="28"/>
                          </w:rPr>
                        </m:ctrlPr>
                      </m:sSupPr>
                      <m:e>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m:t>
                                </m:r>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x</m:t>
                                    </m:r>
                                  </m:e>
                                </m:acc>
                              </m:e>
                              <m:sub>
                                <m:r>
                                  <w:rPr>
                                    <w:rFonts w:ascii="Cambria Math" w:hAnsi="Cambria Math"/>
                                    <w:sz w:val="28"/>
                                    <w:szCs w:val="28"/>
                                  </w:rPr>
                                  <m:t>1</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iCs/>
                            <w:sz w:val="28"/>
                            <w:szCs w:val="28"/>
                          </w:rPr>
                        </m:ctrlPr>
                      </m:sSupPr>
                      <m:e>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m:t>
                                </m:r>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x</m:t>
                                    </m:r>
                                  </m:e>
                                </m:acc>
                              </m:e>
                              <m:sub>
                                <m:r>
                                  <w:rPr>
                                    <w:rFonts w:ascii="Cambria Math" w:hAnsi="Cambria Math"/>
                                    <w:sz w:val="28"/>
                                    <w:szCs w:val="28"/>
                                  </w:rPr>
                                  <m:t>2</m:t>
                                </m:r>
                              </m:sub>
                            </m:sSub>
                          </m:e>
                        </m:d>
                      </m:e>
                      <m:sup>
                        <m:r>
                          <w:rPr>
                            <w:rFonts w:ascii="Cambria Math" w:hAnsi="Cambria Math"/>
                            <w:sz w:val="28"/>
                            <w:szCs w:val="28"/>
                          </w:rPr>
                          <m:t>2</m:t>
                        </m:r>
                      </m:sup>
                    </m:sSup>
                  </m:e>
                </m:nary>
              </m:num>
              <m:den>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rPr>
                  <m:t>2</m:t>
                </m:r>
              </m:den>
            </m:f>
          </m:e>
        </m:rad>
        <m:r>
          <w:rPr>
            <w:rFonts w:ascii="Cambria Math" w:hAnsi="Cambria Math"/>
            <w:sz w:val="28"/>
            <w:szCs w:val="28"/>
          </w:rPr>
          <m:t xml:space="preserve"> </m:t>
        </m:r>
      </m:oMath>
      <w:r w:rsidR="00F164F9">
        <w:rPr>
          <w:rFonts w:eastAsiaTheme="minorEastAsia"/>
          <w:sz w:val="28"/>
          <w:szCs w:val="28"/>
        </w:rPr>
        <w:t xml:space="preserve">                                                    </w:t>
      </w:r>
      <w:r w:rsidR="00F164F9" w:rsidRPr="00F164F9">
        <w:rPr>
          <w:rFonts w:eastAsiaTheme="minorEastAsia"/>
          <w:sz w:val="28"/>
          <w:szCs w:val="28"/>
        </w:rPr>
        <w:t>(6)</w:t>
      </w:r>
    </w:p>
    <w:p w14:paraId="03BD430F" w14:textId="77777777" w:rsidR="000F217D" w:rsidRDefault="000F217D" w:rsidP="00AD3303">
      <w:pPr>
        <w:ind w:firstLine="709"/>
        <w:rPr>
          <w:iCs/>
          <w:sz w:val="28"/>
          <w:szCs w:val="28"/>
        </w:rPr>
      </w:pPr>
    </w:p>
    <w:p w14:paraId="3DF3ED62" w14:textId="3F74B14A" w:rsidR="001F515F" w:rsidRPr="00F164F9" w:rsidRDefault="001F515F" w:rsidP="00F164F9">
      <w:pPr>
        <w:ind w:firstLine="709"/>
        <w:rPr>
          <w:iCs/>
          <w:sz w:val="28"/>
          <w:szCs w:val="28"/>
        </w:rPr>
      </w:pPr>
      <w:r w:rsidRPr="00F164F9">
        <w:rPr>
          <w:iCs/>
          <w:sz w:val="28"/>
          <w:szCs w:val="28"/>
        </w:rPr>
        <w:t>В этой формуле</w:t>
      </w:r>
      <w:r w:rsidR="00F164F9" w:rsidRPr="00F164F9">
        <w:rPr>
          <w:iCs/>
          <w:sz w:val="28"/>
          <w:szCs w:val="28"/>
        </w:rPr>
        <w:t xml:space="preserve"> (6</w:t>
      </w:r>
      <w:proofErr w:type="gramStart"/>
      <w:r w:rsidR="00F164F9" w:rsidRPr="00F164F9">
        <w:rPr>
          <w:iCs/>
          <w:sz w:val="28"/>
          <w:szCs w:val="28"/>
        </w:rPr>
        <w:t>)</w:t>
      </w:r>
      <w:r w:rsidRPr="00F164F9">
        <w:rPr>
          <w:iCs/>
          <w:sz w:val="28"/>
          <w:szCs w:val="28"/>
        </w:rPr>
        <w:t xml:space="preserve">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i1</m:t>
            </m:r>
          </m:sub>
        </m:sSub>
      </m:oMath>
      <w:r w:rsidRPr="00F164F9">
        <w:rPr>
          <w:iCs/>
          <w:sz w:val="28"/>
          <w:szCs w:val="28"/>
        </w:rPr>
        <w:t xml:space="preserve"> и</w:t>
      </w:r>
      <w:proofErr w:type="gramEnd"/>
      <w:r w:rsidRPr="00F164F9">
        <w:rPr>
          <w:iCs/>
          <w:sz w:val="28"/>
          <w:szCs w:val="28"/>
        </w:rPr>
        <w:t xml:space="preserve">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i2</m:t>
            </m:r>
          </m:sub>
        </m:sSub>
      </m:oMath>
      <w:r w:rsidRPr="00F164F9">
        <w:rPr>
          <w:iCs/>
          <w:sz w:val="28"/>
          <w:szCs w:val="28"/>
        </w:rPr>
        <w:t xml:space="preserve"> – наблюдаемые в первой и второй сериях выборок частоты. </w:t>
      </w:r>
    </w:p>
    <w:p w14:paraId="2A295678" w14:textId="7FA6BD38" w:rsidR="001F515F" w:rsidRPr="00F164F9" w:rsidRDefault="001F515F" w:rsidP="00F164F9">
      <w:pPr>
        <w:ind w:firstLine="709"/>
        <w:rPr>
          <w:iCs/>
          <w:sz w:val="28"/>
          <w:szCs w:val="28"/>
        </w:rPr>
      </w:pPr>
      <w:r w:rsidRPr="00F164F9">
        <w:rPr>
          <w:iCs/>
          <w:sz w:val="28"/>
          <w:szCs w:val="28"/>
        </w:rPr>
        <w:t xml:space="preserve">Сумма квадратов отклонений выборочных частот от их средней в первом ряду равна 508, во втором – 494. Введем эти величины во вторую из двух показанных формул, то есть вычислим несмещенную оценку суммы двух средних квадратических отклонений (в первой и второй сериях выборок); получим </w:t>
      </w:r>
      <w:r w:rsidR="00F164F9">
        <w:rPr>
          <w:iCs/>
          <w:sz w:val="28"/>
          <w:szCs w:val="28"/>
        </w:rPr>
        <w:t>формулу (7):</w:t>
      </w:r>
    </w:p>
    <w:p w14:paraId="59C0B35A" w14:textId="77777777" w:rsidR="000F217D" w:rsidRPr="003D2628" w:rsidRDefault="000F217D" w:rsidP="00AD3303">
      <w:pPr>
        <w:ind w:firstLine="709"/>
        <w:rPr>
          <w:iCs/>
          <w:sz w:val="28"/>
          <w:szCs w:val="28"/>
        </w:rPr>
      </w:pPr>
    </w:p>
    <w:p w14:paraId="4DE4F68B" w14:textId="3AB608FA" w:rsidR="001F515F" w:rsidRPr="00F164F9" w:rsidRDefault="00A663AC" w:rsidP="00F164F9">
      <w:pPr>
        <w:ind w:firstLine="0"/>
        <w:jc w:val="right"/>
        <w:rPr>
          <w:i/>
          <w:iCs/>
          <w:sz w:val="28"/>
          <w:szCs w:val="28"/>
        </w:rPr>
      </w:pPr>
      <m:oMath>
        <m:sSub>
          <m:sSubPr>
            <m:ctrlPr>
              <w:rPr>
                <w:rFonts w:ascii="Cambria Math" w:hAnsi="Cambria Math"/>
                <w:i/>
                <w:iCs/>
                <w:sz w:val="28"/>
                <w:szCs w:val="28"/>
              </w:rPr>
            </m:ctrlPr>
          </m:sSubPr>
          <m:e>
            <m:r>
              <w:rPr>
                <w:rFonts w:ascii="Cambria Math" w:hAnsi="Cambria Math"/>
                <w:sz w:val="28"/>
                <w:szCs w:val="28"/>
                <w:lang w:val="en-US"/>
              </w:rPr>
              <m:t>s</m:t>
            </m:r>
          </m:e>
          <m:sub>
            <m:r>
              <w:rPr>
                <w:rFonts w:ascii="Cambria Math" w:hAnsi="Cambria Math"/>
                <w:sz w:val="28"/>
                <w:szCs w:val="28"/>
              </w:rPr>
              <m:t>1,  2</m:t>
            </m:r>
          </m:sub>
        </m:sSub>
        <m:r>
          <w:rPr>
            <w:rFonts w:ascii="Cambria Math" w:hAnsi="Cambria Math"/>
            <w:sz w:val="28"/>
            <w:szCs w:val="28"/>
          </w:rPr>
          <m:t>=</m:t>
        </m:r>
        <m:rad>
          <m:radPr>
            <m:degHide m:val="1"/>
            <m:ctrlPr>
              <w:rPr>
                <w:rFonts w:ascii="Cambria Math" w:hAnsi="Cambria Math"/>
                <w:i/>
                <w:iCs/>
                <w:sz w:val="28"/>
                <w:szCs w:val="28"/>
              </w:rPr>
            </m:ctrlPr>
          </m:radPr>
          <m:deg/>
          <m:e>
            <m:f>
              <m:fPr>
                <m:ctrlPr>
                  <w:rPr>
                    <w:rFonts w:ascii="Cambria Math" w:hAnsi="Cambria Math"/>
                    <w:i/>
                    <w:iCs/>
                    <w:sz w:val="28"/>
                    <w:szCs w:val="28"/>
                  </w:rPr>
                </m:ctrlPr>
              </m:fPr>
              <m:num>
                <m:r>
                  <w:rPr>
                    <w:rFonts w:ascii="Cambria Math" w:hAnsi="Cambria Math"/>
                    <w:sz w:val="28"/>
                    <w:szCs w:val="28"/>
                  </w:rPr>
                  <m:t>508+494</m:t>
                </m:r>
              </m:num>
              <m:den>
                <m:r>
                  <w:rPr>
                    <w:rFonts w:ascii="Cambria Math" w:hAnsi="Cambria Math"/>
                    <w:sz w:val="28"/>
                    <w:szCs w:val="28"/>
                  </w:rPr>
                  <m:t>10+10-2</m:t>
                </m:r>
              </m:den>
            </m:f>
          </m:e>
        </m:rad>
        <m:r>
          <w:rPr>
            <w:rFonts w:ascii="Cambria Math" w:hAnsi="Cambria Math"/>
            <w:sz w:val="28"/>
            <w:szCs w:val="28"/>
          </w:rPr>
          <m:t xml:space="preserve"> </m:t>
        </m:r>
      </m:oMath>
      <w:r w:rsidR="00F164F9">
        <w:rPr>
          <w:rFonts w:eastAsiaTheme="minorEastAsia"/>
          <w:sz w:val="28"/>
          <w:szCs w:val="28"/>
        </w:rPr>
        <w:t xml:space="preserve">                                                       </w:t>
      </w:r>
      <w:r w:rsidR="00F164F9" w:rsidRPr="00F164F9">
        <w:rPr>
          <w:rFonts w:eastAsiaTheme="minorEastAsia"/>
          <w:sz w:val="28"/>
          <w:szCs w:val="28"/>
        </w:rPr>
        <w:t>(7)</w:t>
      </w:r>
    </w:p>
    <w:p w14:paraId="76814F00" w14:textId="77777777" w:rsidR="000F217D" w:rsidRDefault="000F217D" w:rsidP="00AD3303">
      <w:pPr>
        <w:ind w:firstLine="709"/>
        <w:rPr>
          <w:iCs/>
          <w:sz w:val="28"/>
          <w:szCs w:val="28"/>
        </w:rPr>
      </w:pPr>
    </w:p>
    <w:p w14:paraId="339864E3" w14:textId="74832D6B" w:rsidR="001F515F" w:rsidRDefault="001F515F" w:rsidP="00AD3303">
      <w:pPr>
        <w:ind w:firstLine="709"/>
        <w:rPr>
          <w:iCs/>
          <w:sz w:val="28"/>
          <w:szCs w:val="28"/>
        </w:rPr>
      </w:pPr>
      <w:r w:rsidRPr="003D2628">
        <w:rPr>
          <w:iCs/>
          <w:sz w:val="28"/>
          <w:szCs w:val="28"/>
        </w:rPr>
        <w:t>Теперь введем эту величину в первую формулу</w:t>
      </w:r>
      <w:r w:rsidR="00F164F9">
        <w:rPr>
          <w:iCs/>
          <w:sz w:val="28"/>
          <w:szCs w:val="28"/>
        </w:rPr>
        <w:t xml:space="preserve"> (8)</w:t>
      </w:r>
      <w:r w:rsidRPr="003D2628">
        <w:rPr>
          <w:iCs/>
          <w:sz w:val="28"/>
          <w:szCs w:val="28"/>
        </w:rPr>
        <w:t>:</w:t>
      </w:r>
    </w:p>
    <w:p w14:paraId="26CA585B" w14:textId="77777777" w:rsidR="000F217D" w:rsidRPr="003D2628" w:rsidRDefault="000F217D" w:rsidP="00AD3303">
      <w:pPr>
        <w:ind w:firstLine="709"/>
        <w:rPr>
          <w:iCs/>
          <w:sz w:val="28"/>
          <w:szCs w:val="28"/>
        </w:rPr>
      </w:pPr>
    </w:p>
    <w:p w14:paraId="108ACC24" w14:textId="475AC3DA" w:rsidR="001F515F" w:rsidRPr="00F164F9" w:rsidRDefault="001F515F" w:rsidP="00F164F9">
      <w:pPr>
        <w:ind w:firstLine="709"/>
        <w:jc w:val="right"/>
        <w:rPr>
          <w:i/>
          <w:iCs/>
          <w:sz w:val="28"/>
          <w:szCs w:val="28"/>
        </w:rPr>
      </w:pPr>
      <m:oMath>
        <m:r>
          <w:rPr>
            <w:rFonts w:ascii="Cambria Math" w:hAnsi="Cambria Math"/>
            <w:sz w:val="28"/>
            <w:szCs w:val="28"/>
          </w:rPr>
          <m:t>t=</m:t>
        </m:r>
        <m:f>
          <m:fPr>
            <m:ctrlPr>
              <w:rPr>
                <w:rFonts w:ascii="Cambria Math" w:hAnsi="Cambria Math"/>
                <w:i/>
                <w:iCs/>
                <w:sz w:val="28"/>
                <w:szCs w:val="28"/>
              </w:rPr>
            </m:ctrlPr>
          </m:fPr>
          <m:num>
            <m:r>
              <w:rPr>
                <w:rFonts w:ascii="Cambria Math" w:hAnsi="Cambria Math"/>
                <w:sz w:val="28"/>
                <w:szCs w:val="28"/>
              </w:rPr>
              <m:t>82-75</m:t>
            </m:r>
          </m:num>
          <m:den>
            <m:r>
              <w:rPr>
                <w:rFonts w:ascii="Cambria Math" w:hAnsi="Cambria Math"/>
                <w:sz w:val="28"/>
                <w:szCs w:val="28"/>
              </w:rPr>
              <m:t>7,5</m:t>
            </m:r>
          </m:den>
        </m:f>
        <m:r>
          <w:rPr>
            <w:rFonts w:ascii="Cambria Math" w:eastAsiaTheme="minorEastAsia" w:hAnsi="Cambria Math"/>
            <w:sz w:val="28"/>
            <w:szCs w:val="28"/>
          </w:rPr>
          <m:t>∙</m:t>
        </m:r>
        <m:rad>
          <m:radPr>
            <m:degHide m:val="1"/>
            <m:ctrlPr>
              <w:rPr>
                <w:rFonts w:ascii="Cambria Math" w:eastAsiaTheme="minorEastAsia" w:hAnsi="Cambria Math"/>
                <w:i/>
                <w:iCs/>
                <w:sz w:val="28"/>
                <w:szCs w:val="28"/>
              </w:rPr>
            </m:ctrlPr>
          </m:radPr>
          <m:deg/>
          <m:e>
            <m:f>
              <m:fPr>
                <m:ctrlPr>
                  <w:rPr>
                    <w:rFonts w:ascii="Cambria Math" w:eastAsiaTheme="minorEastAsia" w:hAnsi="Cambria Math"/>
                    <w:i/>
                    <w:iCs/>
                    <w:sz w:val="28"/>
                    <w:szCs w:val="28"/>
                  </w:rPr>
                </m:ctrlPr>
              </m:fPr>
              <m:num>
                <m:r>
                  <w:rPr>
                    <w:rFonts w:ascii="Cambria Math" w:eastAsiaTheme="minorEastAsia" w:hAnsi="Cambria Math"/>
                    <w:sz w:val="28"/>
                    <w:szCs w:val="28"/>
                  </w:rPr>
                  <m:t>10∙10</m:t>
                </m:r>
              </m:num>
              <m:den>
                <m:r>
                  <w:rPr>
                    <w:rFonts w:ascii="Cambria Math" w:eastAsiaTheme="minorEastAsia" w:hAnsi="Cambria Math"/>
                    <w:sz w:val="28"/>
                    <w:szCs w:val="28"/>
                  </w:rPr>
                  <m:t>10+10</m:t>
                </m:r>
              </m:den>
            </m:f>
          </m:e>
        </m:rad>
        <m:r>
          <w:rPr>
            <w:rFonts w:ascii="Cambria Math" w:eastAsiaTheme="minorEastAsia" w:hAnsi="Cambria Math"/>
            <w:sz w:val="28"/>
            <w:szCs w:val="28"/>
          </w:rPr>
          <m:t xml:space="preserve">=0,93∙2,22=2,1                           </m:t>
        </m:r>
      </m:oMath>
      <w:r w:rsidR="00F164F9" w:rsidRPr="00F164F9">
        <w:rPr>
          <w:rFonts w:eastAsiaTheme="minorEastAsia"/>
          <w:sz w:val="28"/>
          <w:szCs w:val="28"/>
        </w:rPr>
        <w:t>(8)</w:t>
      </w:r>
    </w:p>
    <w:p w14:paraId="50AD6361" w14:textId="77777777" w:rsidR="000F217D" w:rsidRDefault="000F217D" w:rsidP="00AD3303">
      <w:pPr>
        <w:ind w:firstLine="709"/>
        <w:rPr>
          <w:iCs/>
          <w:sz w:val="28"/>
          <w:szCs w:val="28"/>
        </w:rPr>
      </w:pPr>
    </w:p>
    <w:p w14:paraId="4A6AB6CB" w14:textId="6F7040EC" w:rsidR="001F515F" w:rsidRPr="00F164F9" w:rsidRDefault="001F515F" w:rsidP="00F164F9">
      <w:pPr>
        <w:ind w:firstLine="709"/>
        <w:rPr>
          <w:rFonts w:eastAsiaTheme="minorEastAsia"/>
          <w:iCs/>
          <w:sz w:val="28"/>
          <w:szCs w:val="28"/>
        </w:rPr>
      </w:pPr>
      <w:r w:rsidRPr="00F164F9">
        <w:rPr>
          <w:iCs/>
          <w:sz w:val="28"/>
          <w:szCs w:val="28"/>
        </w:rPr>
        <w:t xml:space="preserve">Итак, выборочная </w:t>
      </w:r>
      <w:proofErr w:type="gramStart"/>
      <w:r w:rsidRPr="00F164F9">
        <w:rPr>
          <w:iCs/>
          <w:sz w:val="28"/>
          <w:szCs w:val="28"/>
        </w:rPr>
        <w:t xml:space="preserve">величина </w:t>
      </w:r>
      <m:oMath>
        <m:r>
          <w:rPr>
            <w:rFonts w:ascii="Cambria Math" w:hAnsi="Cambria Math"/>
            <w:sz w:val="28"/>
            <w:szCs w:val="28"/>
          </w:rPr>
          <m:t>t=2,1</m:t>
        </m:r>
      </m:oMath>
      <w:r w:rsidRPr="00F164F9">
        <w:rPr>
          <w:iCs/>
          <w:sz w:val="28"/>
          <w:szCs w:val="28"/>
        </w:rPr>
        <w:t>.</w:t>
      </w:r>
      <w:proofErr w:type="gramEnd"/>
      <w:r w:rsidRPr="00F164F9">
        <w:rPr>
          <w:iCs/>
          <w:sz w:val="28"/>
          <w:szCs w:val="28"/>
        </w:rPr>
        <w:t xml:space="preserve"> Нужно эту величину сравнить с теоретической, табличной. Для этого нам вновь потребуются степени свободы. Их число равно знаменателю под знаком радикала в формуле для вычисления несмещенной оценки суммы квадратичных отклонений, то есть равно в нашем случае 10+10</w:t>
      </w:r>
      <w:r w:rsidR="000169AD" w:rsidRPr="00F164F9">
        <w:rPr>
          <w:iCs/>
          <w:sz w:val="28"/>
          <w:szCs w:val="28"/>
        </w:rPr>
        <w:t>-</w:t>
      </w:r>
      <w:r w:rsidRPr="00F164F9">
        <w:rPr>
          <w:iCs/>
          <w:sz w:val="28"/>
          <w:szCs w:val="28"/>
        </w:rPr>
        <w:t xml:space="preserve">2=18. Поэтому полученную величину сравниваем с величинами в 18-й строке </w:t>
      </w:r>
      <w:proofErr w:type="gramStart"/>
      <w:r w:rsidRPr="00F164F9">
        <w:rPr>
          <w:iCs/>
          <w:sz w:val="28"/>
          <w:szCs w:val="28"/>
        </w:rPr>
        <w:t xml:space="preserve">таблицы </w:t>
      </w:r>
      <m:oMath>
        <m:r>
          <w:rPr>
            <w:rFonts w:ascii="Cambria Math" w:hAnsi="Cambria Math"/>
            <w:sz w:val="28"/>
            <w:szCs w:val="28"/>
          </w:rPr>
          <m:t>t</m:t>
        </m:r>
      </m:oMath>
      <w:r w:rsidRPr="00F164F9">
        <w:rPr>
          <w:rFonts w:eastAsiaTheme="minorEastAsia"/>
          <w:iCs/>
          <w:sz w:val="28"/>
          <w:szCs w:val="28"/>
        </w:rPr>
        <w:t>.</w:t>
      </w:r>
      <w:proofErr w:type="gramEnd"/>
      <w:r w:rsidRPr="00F164F9">
        <w:rPr>
          <w:rFonts w:eastAsiaTheme="minorEastAsia"/>
          <w:iCs/>
          <w:sz w:val="28"/>
          <w:szCs w:val="28"/>
        </w:rPr>
        <w:t xml:space="preserve"> Находим, что выборочная величина соответствует приблизительно 5%-й вероятности. Эта вероятность не так мала, чтобы гипотезу о равенстве средних отклонить, но и не так велика, чтобы признать ее вполне надежной для сохранения гипотезы о статистическом равенстве двух средних. В таком случае лучше всего осуществить еще один опыт, то есть взять еще две серии выборок. При этом, если новая </w:t>
      </w:r>
      <w:proofErr w:type="gramStart"/>
      <w:r w:rsidRPr="00F164F9">
        <w:rPr>
          <w:rFonts w:eastAsiaTheme="minorEastAsia"/>
          <w:iCs/>
          <w:sz w:val="28"/>
          <w:szCs w:val="28"/>
        </w:rPr>
        <w:t xml:space="preserve">величина </w:t>
      </w:r>
      <m:oMath>
        <m:r>
          <w:rPr>
            <w:rFonts w:ascii="Cambria Math" w:hAnsi="Cambria Math"/>
            <w:sz w:val="28"/>
            <w:szCs w:val="28"/>
          </w:rPr>
          <m:t>t</m:t>
        </m:r>
      </m:oMath>
      <w:r w:rsidRPr="00F164F9">
        <w:rPr>
          <w:rFonts w:eastAsiaTheme="minorEastAsia"/>
          <w:iCs/>
          <w:sz w:val="28"/>
          <w:szCs w:val="28"/>
        </w:rPr>
        <w:t xml:space="preserve"> окажется</w:t>
      </w:r>
      <w:proofErr w:type="gramEnd"/>
      <w:r w:rsidRPr="00F164F9">
        <w:rPr>
          <w:rFonts w:eastAsiaTheme="minorEastAsia"/>
          <w:iCs/>
          <w:sz w:val="28"/>
          <w:szCs w:val="28"/>
        </w:rPr>
        <w:t xml:space="preserve"> не больше полученной в первый раз, то гипотезу можно принять. </w:t>
      </w:r>
    </w:p>
    <w:p w14:paraId="0541E59F" w14:textId="08963768" w:rsidR="001F515F" w:rsidRPr="00F164F9" w:rsidRDefault="001F515F" w:rsidP="00F164F9">
      <w:pPr>
        <w:ind w:firstLine="709"/>
        <w:rPr>
          <w:rFonts w:eastAsiaTheme="minorEastAsia"/>
          <w:iCs/>
          <w:sz w:val="28"/>
          <w:szCs w:val="28"/>
        </w:rPr>
      </w:pPr>
      <w:r w:rsidRPr="00F164F9">
        <w:rPr>
          <w:rFonts w:eastAsiaTheme="minorEastAsia"/>
          <w:iCs/>
          <w:sz w:val="28"/>
          <w:szCs w:val="28"/>
        </w:rPr>
        <w:t>Выборочные частоты являются исходным рубежом всех статистических текста. Фиксирование выборочных частот осуществляется при помощи таблицы</w:t>
      </w:r>
      <w:r w:rsidR="006B78E1" w:rsidRPr="00F164F9">
        <w:rPr>
          <w:rFonts w:eastAsiaTheme="minorEastAsia"/>
          <w:iCs/>
          <w:sz w:val="28"/>
          <w:szCs w:val="28"/>
        </w:rPr>
        <w:t xml:space="preserve"> </w:t>
      </w:r>
      <w:r w:rsidR="00C42A33">
        <w:rPr>
          <w:rFonts w:eastAsiaTheme="minorEastAsia"/>
          <w:iCs/>
          <w:sz w:val="28"/>
          <w:szCs w:val="28"/>
          <w:lang w:val="kk-KZ"/>
        </w:rPr>
        <w:t>2</w:t>
      </w:r>
      <w:r w:rsidR="006B78E1" w:rsidRPr="00F164F9">
        <w:rPr>
          <w:rFonts w:eastAsiaTheme="minorEastAsia"/>
          <w:iCs/>
          <w:sz w:val="28"/>
          <w:szCs w:val="28"/>
        </w:rPr>
        <w:t xml:space="preserve">. </w:t>
      </w:r>
      <w:r w:rsidRPr="00F164F9">
        <w:rPr>
          <w:rFonts w:eastAsiaTheme="minorEastAsia"/>
          <w:iCs/>
          <w:sz w:val="28"/>
          <w:szCs w:val="28"/>
        </w:rPr>
        <w:t xml:space="preserve">В содержание таблицы </w:t>
      </w:r>
      <w:r w:rsidR="00C42A33">
        <w:rPr>
          <w:rFonts w:eastAsiaTheme="minorEastAsia"/>
          <w:iCs/>
          <w:sz w:val="28"/>
          <w:szCs w:val="28"/>
          <w:lang w:val="kk-KZ"/>
        </w:rPr>
        <w:t>2</w:t>
      </w:r>
      <w:r w:rsidR="007261BB">
        <w:rPr>
          <w:rFonts w:eastAsiaTheme="minorEastAsia"/>
          <w:iCs/>
          <w:sz w:val="28"/>
          <w:szCs w:val="28"/>
          <w:lang w:val="kk-KZ"/>
        </w:rPr>
        <w:t xml:space="preserve"> </w:t>
      </w:r>
      <w:r w:rsidRPr="00F164F9">
        <w:rPr>
          <w:rFonts w:eastAsiaTheme="minorEastAsia"/>
          <w:iCs/>
          <w:sz w:val="28"/>
          <w:szCs w:val="28"/>
        </w:rPr>
        <w:t xml:space="preserve">прежде всего войдут выборочные частоты как основа основ всех последующих статистических действий. В таблице </w:t>
      </w:r>
      <w:r w:rsidR="00C42A33">
        <w:rPr>
          <w:rFonts w:eastAsiaTheme="minorEastAsia"/>
          <w:iCs/>
          <w:sz w:val="28"/>
          <w:szCs w:val="28"/>
          <w:lang w:val="kk-KZ"/>
        </w:rPr>
        <w:t>2</w:t>
      </w:r>
      <w:r w:rsidR="007261BB">
        <w:rPr>
          <w:rFonts w:eastAsiaTheme="minorEastAsia"/>
          <w:iCs/>
          <w:sz w:val="28"/>
          <w:szCs w:val="28"/>
          <w:lang w:val="kk-KZ"/>
        </w:rPr>
        <w:t xml:space="preserve"> </w:t>
      </w:r>
      <w:r w:rsidRPr="00F164F9">
        <w:rPr>
          <w:rFonts w:eastAsiaTheme="minorEastAsia"/>
          <w:iCs/>
          <w:sz w:val="28"/>
          <w:szCs w:val="28"/>
        </w:rPr>
        <w:lastRenderedPageBreak/>
        <w:t xml:space="preserve">важно иметь среднюю выборочную частоту, отклонения выборочных частот от их средней, квадраты таких отклонений, их сумму, вычисленные на ее основе значение «хи-квадрат», то </w:t>
      </w:r>
      <w:proofErr w:type="gramStart"/>
      <w:r w:rsidRPr="00F164F9">
        <w:rPr>
          <w:rFonts w:eastAsiaTheme="minorEastAsia"/>
          <w:iCs/>
          <w:sz w:val="28"/>
          <w:szCs w:val="28"/>
        </w:rPr>
        <w:t xml:space="preserve">есть </w:t>
      </w:r>
      <m:oMath>
        <m:sSup>
          <m:sSupPr>
            <m:ctrlPr>
              <w:rPr>
                <w:rFonts w:ascii="Cambria Math" w:eastAsiaTheme="minorEastAsia" w:hAnsi="Cambria Math"/>
                <w:i/>
                <w:iCs/>
                <w:sz w:val="28"/>
                <w:szCs w:val="28"/>
              </w:rPr>
            </m:ctrlPr>
          </m:sSupPr>
          <m:e>
            <m:r>
              <w:rPr>
                <w:rFonts w:ascii="Cambria Math" w:eastAsiaTheme="minorEastAsia" w:hAnsi="Cambria Math"/>
                <w:sz w:val="28"/>
                <w:szCs w:val="28"/>
              </w:rPr>
              <m:t>χ</m:t>
            </m:r>
          </m:e>
          <m:sup>
            <m:r>
              <w:rPr>
                <w:rFonts w:ascii="Cambria Math" w:eastAsiaTheme="minorEastAsia" w:hAnsi="Cambria Math"/>
                <w:sz w:val="28"/>
                <w:szCs w:val="28"/>
              </w:rPr>
              <m:t>2</m:t>
            </m:r>
          </m:sup>
        </m:sSup>
      </m:oMath>
      <w:r w:rsidRPr="00F164F9">
        <w:rPr>
          <w:rFonts w:eastAsiaTheme="minorEastAsia"/>
          <w:iCs/>
          <w:sz w:val="28"/>
          <w:szCs w:val="28"/>
        </w:rPr>
        <w:t>,</w:t>
      </w:r>
      <w:proofErr w:type="gramEnd"/>
      <w:r w:rsidRPr="00F164F9">
        <w:rPr>
          <w:rFonts w:eastAsiaTheme="minorEastAsia"/>
          <w:iCs/>
          <w:sz w:val="28"/>
          <w:szCs w:val="28"/>
        </w:rPr>
        <w:t xml:space="preserve"> и среднее квадратическое отклонение (или его несмещенную оценку), ошибку наблюдения и интервал «действительной средней» – доверительный интервал.</w:t>
      </w:r>
    </w:p>
    <w:p w14:paraId="4C12B5B1" w14:textId="583868FA" w:rsidR="001F515F" w:rsidRPr="003D2628" w:rsidRDefault="00A037D2" w:rsidP="00F164F9">
      <w:pPr>
        <w:ind w:firstLine="709"/>
        <w:rPr>
          <w:rFonts w:eastAsiaTheme="minorEastAsia"/>
          <w:iCs/>
          <w:sz w:val="28"/>
          <w:szCs w:val="28"/>
        </w:rPr>
      </w:pPr>
      <w:r w:rsidRPr="00F164F9">
        <w:rPr>
          <w:rFonts w:eastAsiaTheme="minorEastAsia"/>
          <w:iCs/>
          <w:sz w:val="28"/>
          <w:szCs w:val="28"/>
        </w:rPr>
        <w:t>С</w:t>
      </w:r>
      <w:r w:rsidR="001F515F" w:rsidRPr="00F164F9">
        <w:rPr>
          <w:rFonts w:eastAsiaTheme="minorEastAsia"/>
          <w:iCs/>
          <w:sz w:val="28"/>
          <w:szCs w:val="28"/>
        </w:rPr>
        <w:t xml:space="preserve">хема таблицы </w:t>
      </w:r>
      <w:r w:rsidR="00C42A33">
        <w:rPr>
          <w:rFonts w:eastAsiaTheme="minorEastAsia"/>
          <w:iCs/>
          <w:sz w:val="28"/>
          <w:szCs w:val="28"/>
          <w:lang w:val="kk-KZ"/>
        </w:rPr>
        <w:t>2</w:t>
      </w:r>
      <w:r w:rsidR="000169AD" w:rsidRPr="00F164F9">
        <w:rPr>
          <w:rFonts w:eastAsiaTheme="minorEastAsia"/>
          <w:iCs/>
          <w:sz w:val="28"/>
          <w:szCs w:val="28"/>
        </w:rPr>
        <w:t xml:space="preserve"> </w:t>
      </w:r>
      <w:r w:rsidR="001F515F" w:rsidRPr="00F164F9">
        <w:rPr>
          <w:rFonts w:eastAsiaTheme="minorEastAsia"/>
          <w:iCs/>
          <w:sz w:val="28"/>
          <w:szCs w:val="28"/>
        </w:rPr>
        <w:t>такого содержания имеет</w:t>
      </w:r>
      <w:r w:rsidR="001F515F" w:rsidRPr="003D2628">
        <w:rPr>
          <w:rFonts w:eastAsiaTheme="minorEastAsia"/>
          <w:iCs/>
          <w:sz w:val="28"/>
          <w:szCs w:val="28"/>
        </w:rPr>
        <w:t xml:space="preserve"> вид</w:t>
      </w:r>
      <w:r w:rsidR="000169AD">
        <w:rPr>
          <w:rFonts w:eastAsiaTheme="minorEastAsia"/>
          <w:iCs/>
          <w:sz w:val="28"/>
          <w:szCs w:val="28"/>
        </w:rPr>
        <w:t>.</w:t>
      </w:r>
    </w:p>
    <w:p w14:paraId="412AF52E" w14:textId="77777777" w:rsidR="000169AD" w:rsidRDefault="000169AD" w:rsidP="000169AD">
      <w:pPr>
        <w:ind w:firstLine="0"/>
        <w:rPr>
          <w:rFonts w:eastAsiaTheme="minorEastAsia"/>
          <w:iCs/>
        </w:rPr>
      </w:pPr>
    </w:p>
    <w:p w14:paraId="59377FB4" w14:textId="68931D1C" w:rsidR="000169AD" w:rsidRPr="000169AD" w:rsidRDefault="000169AD" w:rsidP="000169AD">
      <w:pPr>
        <w:ind w:firstLine="0"/>
        <w:rPr>
          <w:rFonts w:eastAsiaTheme="minorEastAsia"/>
          <w:iCs/>
          <w:sz w:val="28"/>
          <w:szCs w:val="28"/>
        </w:rPr>
      </w:pPr>
      <w:r w:rsidRPr="000169AD">
        <w:rPr>
          <w:rFonts w:eastAsiaTheme="minorEastAsia"/>
          <w:iCs/>
          <w:sz w:val="28"/>
          <w:szCs w:val="28"/>
        </w:rPr>
        <w:t xml:space="preserve">Таблица </w:t>
      </w:r>
      <w:r w:rsidR="00C42A33">
        <w:rPr>
          <w:rFonts w:eastAsiaTheme="minorEastAsia"/>
          <w:iCs/>
          <w:sz w:val="28"/>
          <w:szCs w:val="28"/>
          <w:lang w:val="kk-KZ"/>
        </w:rPr>
        <w:t>2</w:t>
      </w:r>
      <w:r w:rsidRPr="000169AD">
        <w:rPr>
          <w:rFonts w:eastAsiaTheme="minorEastAsia"/>
          <w:iCs/>
          <w:sz w:val="28"/>
          <w:szCs w:val="28"/>
        </w:rPr>
        <w:t xml:space="preserve"> – Общая характеристика выбранных частот употребления реалий в ААХТ и в переводческом аспекте</w:t>
      </w:r>
    </w:p>
    <w:p w14:paraId="04D1123C" w14:textId="77777777" w:rsidR="001F515F" w:rsidRPr="000169AD" w:rsidRDefault="001F515F" w:rsidP="000169AD">
      <w:pPr>
        <w:ind w:firstLine="0"/>
        <w:jc w:val="right"/>
        <w:rPr>
          <w:rFonts w:eastAsiaTheme="minorEastAsia"/>
          <w:iCs/>
          <w:sz w:val="16"/>
          <w:szCs w:val="16"/>
        </w:rPr>
      </w:pPr>
    </w:p>
    <w:tbl>
      <w:tblPr>
        <w:tblStyle w:val="43"/>
        <w:tblW w:w="9617" w:type="dxa"/>
        <w:tblInd w:w="150" w:type="dxa"/>
        <w:tblLook w:val="04A0" w:firstRow="1" w:lastRow="0" w:firstColumn="1" w:lastColumn="0" w:noHBand="0" w:noVBand="1"/>
      </w:tblPr>
      <w:tblGrid>
        <w:gridCol w:w="1511"/>
        <w:gridCol w:w="809"/>
        <w:gridCol w:w="794"/>
        <w:gridCol w:w="810"/>
        <w:gridCol w:w="794"/>
        <w:gridCol w:w="810"/>
        <w:gridCol w:w="794"/>
        <w:gridCol w:w="810"/>
        <w:gridCol w:w="1043"/>
        <w:gridCol w:w="728"/>
        <w:gridCol w:w="714"/>
      </w:tblGrid>
      <w:tr w:rsidR="001F515F" w:rsidRPr="000169AD" w14:paraId="4080A8F4" w14:textId="77777777" w:rsidTr="000169AD">
        <w:tc>
          <w:tcPr>
            <w:tcW w:w="1511" w:type="dxa"/>
            <w:vMerge w:val="restart"/>
            <w:shd w:val="clear" w:color="auto" w:fill="auto"/>
            <w:vAlign w:val="center"/>
          </w:tcPr>
          <w:p w14:paraId="63B52D7C" w14:textId="77777777" w:rsidR="001F515F" w:rsidRPr="000169AD" w:rsidRDefault="001F515F" w:rsidP="00F164F9">
            <w:pPr>
              <w:spacing w:line="228" w:lineRule="auto"/>
              <w:jc w:val="center"/>
              <w:rPr>
                <w:rFonts w:ascii="Times New Roman" w:eastAsiaTheme="minorEastAsia" w:hAnsi="Times New Roman" w:cs="Times New Roman"/>
                <w:bCs/>
                <w:iCs/>
                <w:sz w:val="24"/>
                <w:szCs w:val="24"/>
              </w:rPr>
            </w:pPr>
            <w:r w:rsidRPr="000169AD">
              <w:rPr>
                <w:rFonts w:ascii="Times New Roman" w:eastAsiaTheme="minorEastAsia" w:hAnsi="Times New Roman" w:cs="Times New Roman"/>
                <w:bCs/>
                <w:iCs/>
                <w:sz w:val="24"/>
                <w:szCs w:val="24"/>
              </w:rPr>
              <w:t>Выборки</w:t>
            </w:r>
          </w:p>
        </w:tc>
        <w:tc>
          <w:tcPr>
            <w:tcW w:w="8106" w:type="dxa"/>
            <w:gridSpan w:val="10"/>
            <w:shd w:val="clear" w:color="auto" w:fill="auto"/>
          </w:tcPr>
          <w:p w14:paraId="389ED5E6" w14:textId="77777777" w:rsidR="001F515F" w:rsidRPr="000169AD" w:rsidRDefault="001F515F" w:rsidP="00F164F9">
            <w:pPr>
              <w:spacing w:line="228" w:lineRule="auto"/>
              <w:jc w:val="center"/>
              <w:rPr>
                <w:rFonts w:ascii="Times New Roman" w:eastAsiaTheme="minorEastAsia" w:hAnsi="Times New Roman" w:cs="Times New Roman"/>
                <w:bCs/>
                <w:iCs/>
                <w:sz w:val="24"/>
                <w:szCs w:val="24"/>
              </w:rPr>
            </w:pPr>
            <w:r w:rsidRPr="000169AD">
              <w:rPr>
                <w:rFonts w:ascii="Times New Roman" w:eastAsiaTheme="minorEastAsia" w:hAnsi="Times New Roman" w:cs="Times New Roman"/>
                <w:bCs/>
                <w:iCs/>
                <w:sz w:val="24"/>
                <w:szCs w:val="24"/>
              </w:rPr>
              <w:t>Классы</w:t>
            </w:r>
          </w:p>
        </w:tc>
      </w:tr>
      <w:tr w:rsidR="001F515F" w:rsidRPr="003D2628" w14:paraId="4954DE61" w14:textId="77777777" w:rsidTr="000169AD">
        <w:tc>
          <w:tcPr>
            <w:tcW w:w="1511" w:type="dxa"/>
            <w:vMerge/>
            <w:shd w:val="clear" w:color="auto" w:fill="auto"/>
          </w:tcPr>
          <w:p w14:paraId="22DE6EA9" w14:textId="77777777" w:rsidR="001F515F" w:rsidRPr="003D2628" w:rsidRDefault="001F515F" w:rsidP="00F164F9">
            <w:pPr>
              <w:spacing w:line="228" w:lineRule="auto"/>
              <w:rPr>
                <w:rFonts w:ascii="Times New Roman" w:eastAsiaTheme="minorEastAsia" w:hAnsi="Times New Roman" w:cs="Times New Roman"/>
                <w:iCs/>
                <w:sz w:val="24"/>
                <w:szCs w:val="24"/>
              </w:rPr>
            </w:pPr>
          </w:p>
        </w:tc>
        <w:tc>
          <w:tcPr>
            <w:tcW w:w="1603" w:type="dxa"/>
            <w:gridSpan w:val="2"/>
            <w:shd w:val="clear" w:color="auto" w:fill="auto"/>
          </w:tcPr>
          <w:p w14:paraId="4A4810F3" w14:textId="3104747F" w:rsidR="001F515F" w:rsidRPr="000169AD" w:rsidRDefault="000169AD" w:rsidP="00F164F9">
            <w:pPr>
              <w:spacing w:line="228" w:lineRule="auto"/>
              <w:jc w:val="center"/>
              <w:rPr>
                <w:rFonts w:ascii="Times New Roman" w:eastAsiaTheme="minorEastAsia" w:hAnsi="Times New Roman" w:cs="Times New Roman"/>
                <w:bCs/>
                <w:iCs/>
                <w:sz w:val="24"/>
                <w:szCs w:val="24"/>
              </w:rPr>
            </w:pPr>
            <w:r w:rsidRPr="000169AD">
              <w:rPr>
                <w:rFonts w:ascii="Times New Roman" w:eastAsiaTheme="minorEastAsia" w:hAnsi="Times New Roman" w:cs="Times New Roman"/>
                <w:bCs/>
                <w:iCs/>
                <w:sz w:val="24"/>
                <w:szCs w:val="24"/>
              </w:rPr>
              <w:t>модель 1</w:t>
            </w:r>
          </w:p>
        </w:tc>
        <w:tc>
          <w:tcPr>
            <w:tcW w:w="1604" w:type="dxa"/>
            <w:gridSpan w:val="2"/>
            <w:shd w:val="clear" w:color="auto" w:fill="auto"/>
          </w:tcPr>
          <w:p w14:paraId="49BF2606" w14:textId="7EBB4E41" w:rsidR="001F515F" w:rsidRPr="000169AD" w:rsidRDefault="000169AD" w:rsidP="00F164F9">
            <w:pPr>
              <w:spacing w:line="228" w:lineRule="auto"/>
              <w:jc w:val="center"/>
              <w:rPr>
                <w:rFonts w:ascii="Times New Roman" w:eastAsiaTheme="minorEastAsia" w:hAnsi="Times New Roman" w:cs="Times New Roman"/>
                <w:bCs/>
                <w:iCs/>
                <w:sz w:val="24"/>
                <w:szCs w:val="24"/>
              </w:rPr>
            </w:pPr>
            <w:r w:rsidRPr="000169AD">
              <w:rPr>
                <w:rFonts w:ascii="Times New Roman" w:eastAsiaTheme="minorEastAsia" w:hAnsi="Times New Roman" w:cs="Times New Roman"/>
                <w:bCs/>
                <w:iCs/>
                <w:sz w:val="24"/>
                <w:szCs w:val="24"/>
              </w:rPr>
              <w:t>модель 2</w:t>
            </w:r>
          </w:p>
        </w:tc>
        <w:tc>
          <w:tcPr>
            <w:tcW w:w="1604" w:type="dxa"/>
            <w:gridSpan w:val="2"/>
            <w:shd w:val="clear" w:color="auto" w:fill="auto"/>
          </w:tcPr>
          <w:p w14:paraId="452295A9" w14:textId="4D14D6D4" w:rsidR="001F515F" w:rsidRPr="000169AD" w:rsidRDefault="000169AD" w:rsidP="00F164F9">
            <w:pPr>
              <w:spacing w:line="228" w:lineRule="auto"/>
              <w:jc w:val="center"/>
              <w:rPr>
                <w:rFonts w:ascii="Times New Roman" w:eastAsiaTheme="minorEastAsia" w:hAnsi="Times New Roman" w:cs="Times New Roman"/>
                <w:bCs/>
                <w:iCs/>
                <w:sz w:val="24"/>
                <w:szCs w:val="24"/>
              </w:rPr>
            </w:pPr>
            <w:r w:rsidRPr="000169AD">
              <w:rPr>
                <w:rFonts w:ascii="Times New Roman" w:eastAsiaTheme="minorEastAsia" w:hAnsi="Times New Roman" w:cs="Times New Roman"/>
                <w:bCs/>
                <w:iCs/>
                <w:sz w:val="24"/>
                <w:szCs w:val="24"/>
              </w:rPr>
              <w:t>модель 3</w:t>
            </w:r>
          </w:p>
        </w:tc>
        <w:tc>
          <w:tcPr>
            <w:tcW w:w="1853" w:type="dxa"/>
            <w:gridSpan w:val="2"/>
            <w:shd w:val="clear" w:color="auto" w:fill="auto"/>
          </w:tcPr>
          <w:p w14:paraId="5AD45A4C" w14:textId="2CBDBD63" w:rsidR="001F515F" w:rsidRPr="000169AD" w:rsidRDefault="000169AD" w:rsidP="00F164F9">
            <w:pPr>
              <w:spacing w:line="228" w:lineRule="auto"/>
              <w:jc w:val="center"/>
              <w:rPr>
                <w:rFonts w:ascii="Times New Roman" w:eastAsiaTheme="minorEastAsia" w:hAnsi="Times New Roman" w:cs="Times New Roman"/>
                <w:bCs/>
                <w:iCs/>
                <w:sz w:val="24"/>
                <w:szCs w:val="24"/>
              </w:rPr>
            </w:pPr>
            <w:r w:rsidRPr="000169AD">
              <w:rPr>
                <w:rFonts w:ascii="Times New Roman" w:eastAsiaTheme="minorEastAsia" w:hAnsi="Times New Roman" w:cs="Times New Roman"/>
                <w:bCs/>
                <w:iCs/>
                <w:sz w:val="24"/>
                <w:szCs w:val="24"/>
              </w:rPr>
              <w:t>модель 4</w:t>
            </w:r>
          </w:p>
        </w:tc>
        <w:tc>
          <w:tcPr>
            <w:tcW w:w="1442" w:type="dxa"/>
            <w:gridSpan w:val="2"/>
            <w:shd w:val="clear" w:color="auto" w:fill="auto"/>
          </w:tcPr>
          <w:p w14:paraId="1F98F0A6" w14:textId="43E85FDC" w:rsidR="001F515F" w:rsidRPr="000169AD" w:rsidRDefault="000169AD" w:rsidP="00F164F9">
            <w:pPr>
              <w:spacing w:line="228" w:lineRule="auto"/>
              <w:jc w:val="center"/>
              <w:rPr>
                <w:rFonts w:ascii="Times New Roman" w:eastAsiaTheme="minorEastAsia" w:hAnsi="Times New Roman" w:cs="Times New Roman"/>
                <w:bCs/>
                <w:iCs/>
                <w:sz w:val="24"/>
                <w:szCs w:val="24"/>
              </w:rPr>
            </w:pPr>
            <w:r w:rsidRPr="000169AD">
              <w:rPr>
                <w:rFonts w:ascii="Times New Roman" w:eastAsiaTheme="minorEastAsia" w:hAnsi="Times New Roman" w:cs="Times New Roman"/>
                <w:bCs/>
                <w:iCs/>
                <w:sz w:val="24"/>
                <w:szCs w:val="24"/>
              </w:rPr>
              <w:t>модель 5</w:t>
            </w:r>
          </w:p>
        </w:tc>
      </w:tr>
      <w:tr w:rsidR="001F515F" w:rsidRPr="003D2628" w14:paraId="3D848C65" w14:textId="77777777" w:rsidTr="000169AD">
        <w:tc>
          <w:tcPr>
            <w:tcW w:w="1511" w:type="dxa"/>
            <w:vMerge/>
            <w:tcBorders>
              <w:bottom w:val="single" w:sz="4" w:space="0" w:color="auto"/>
            </w:tcBorders>
            <w:shd w:val="clear" w:color="auto" w:fill="auto"/>
          </w:tcPr>
          <w:p w14:paraId="57E4136B" w14:textId="77777777" w:rsidR="001F515F" w:rsidRPr="003D2628" w:rsidRDefault="001F515F" w:rsidP="00F164F9">
            <w:pPr>
              <w:spacing w:line="228" w:lineRule="auto"/>
              <w:rPr>
                <w:rFonts w:ascii="Times New Roman" w:eastAsiaTheme="minorEastAsia" w:hAnsi="Times New Roman" w:cs="Times New Roman"/>
                <w:iCs/>
                <w:sz w:val="24"/>
                <w:szCs w:val="24"/>
              </w:rPr>
            </w:pPr>
          </w:p>
        </w:tc>
        <w:tc>
          <w:tcPr>
            <w:tcW w:w="809" w:type="dxa"/>
            <w:tcBorders>
              <w:bottom w:val="single" w:sz="4" w:space="0" w:color="auto"/>
            </w:tcBorders>
            <w:shd w:val="clear" w:color="auto" w:fill="auto"/>
          </w:tcPr>
          <w:p w14:paraId="63C9C417" w14:textId="453C97C2" w:rsidR="001F515F" w:rsidRPr="000169AD" w:rsidRDefault="00A663AC" w:rsidP="00F164F9">
            <w:pPr>
              <w:spacing w:line="228" w:lineRule="auto"/>
              <w:rPr>
                <w:rFonts w:ascii="Times New Roman" w:eastAsiaTheme="minorEastAsia" w:hAnsi="Times New Roman" w:cs="Times New Roman"/>
                <w:bCs/>
                <w:iCs/>
                <w:sz w:val="24"/>
                <w:szCs w:val="24"/>
              </w:rPr>
            </w:pPr>
            <m:oMathPara>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m:oMathPara>
          </w:p>
        </w:tc>
        <w:tc>
          <w:tcPr>
            <w:tcW w:w="794" w:type="dxa"/>
            <w:tcBorders>
              <w:bottom w:val="single" w:sz="4" w:space="0" w:color="auto"/>
            </w:tcBorders>
            <w:shd w:val="clear" w:color="auto" w:fill="auto"/>
          </w:tcPr>
          <w:p w14:paraId="4E74867D" w14:textId="5A1F25DC" w:rsidR="001F515F" w:rsidRPr="000169AD" w:rsidRDefault="00A663AC" w:rsidP="00F164F9">
            <w:pPr>
              <w:spacing w:line="228" w:lineRule="auto"/>
              <w:rPr>
                <w:rFonts w:ascii="Times New Roman" w:eastAsiaTheme="minorEastAsia" w:hAnsi="Times New Roman" w:cs="Times New Roman"/>
                <w:bCs/>
                <w:iCs/>
                <w:sz w:val="24"/>
                <w:szCs w:val="24"/>
              </w:rPr>
            </w:pPr>
            <m:oMathPara>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oMath>
            </m:oMathPara>
          </w:p>
        </w:tc>
        <w:tc>
          <w:tcPr>
            <w:tcW w:w="810" w:type="dxa"/>
            <w:tcBorders>
              <w:bottom w:val="single" w:sz="4" w:space="0" w:color="auto"/>
            </w:tcBorders>
            <w:shd w:val="clear" w:color="auto" w:fill="auto"/>
          </w:tcPr>
          <w:p w14:paraId="675844F8" w14:textId="24E4DC11" w:rsidR="001F515F" w:rsidRPr="000169AD" w:rsidRDefault="00A663AC" w:rsidP="00F164F9">
            <w:pPr>
              <w:spacing w:line="228" w:lineRule="auto"/>
              <w:rPr>
                <w:rFonts w:ascii="Times New Roman" w:eastAsiaTheme="minorEastAsia" w:hAnsi="Times New Roman" w:cs="Times New Roman"/>
                <w:bCs/>
                <w:iCs/>
                <w:sz w:val="24"/>
                <w:szCs w:val="24"/>
              </w:rPr>
            </w:pPr>
            <m:oMathPara>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m:oMathPara>
          </w:p>
        </w:tc>
        <w:tc>
          <w:tcPr>
            <w:tcW w:w="794" w:type="dxa"/>
            <w:tcBorders>
              <w:bottom w:val="single" w:sz="4" w:space="0" w:color="auto"/>
            </w:tcBorders>
            <w:shd w:val="clear" w:color="auto" w:fill="auto"/>
          </w:tcPr>
          <w:p w14:paraId="405ADCF3" w14:textId="4D0D9E15" w:rsidR="001F515F" w:rsidRPr="000169AD" w:rsidRDefault="00A663AC" w:rsidP="00F164F9">
            <w:pPr>
              <w:spacing w:line="228" w:lineRule="auto"/>
              <w:rPr>
                <w:rFonts w:ascii="Times New Roman" w:eastAsiaTheme="minorEastAsia" w:hAnsi="Times New Roman" w:cs="Times New Roman"/>
                <w:bCs/>
                <w:iCs/>
                <w:sz w:val="24"/>
                <w:szCs w:val="24"/>
              </w:rPr>
            </w:pPr>
            <m:oMathPara>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oMath>
            </m:oMathPara>
          </w:p>
        </w:tc>
        <w:tc>
          <w:tcPr>
            <w:tcW w:w="810" w:type="dxa"/>
            <w:tcBorders>
              <w:bottom w:val="single" w:sz="4" w:space="0" w:color="auto"/>
            </w:tcBorders>
            <w:shd w:val="clear" w:color="auto" w:fill="auto"/>
          </w:tcPr>
          <w:p w14:paraId="78DB1D9B" w14:textId="17C954F5" w:rsidR="001F515F" w:rsidRPr="000169AD" w:rsidRDefault="00A663AC" w:rsidP="00F164F9">
            <w:pPr>
              <w:spacing w:line="228" w:lineRule="auto"/>
              <w:rPr>
                <w:rFonts w:ascii="Times New Roman" w:eastAsiaTheme="minorEastAsia" w:hAnsi="Times New Roman" w:cs="Times New Roman"/>
                <w:bCs/>
                <w:iCs/>
                <w:sz w:val="24"/>
                <w:szCs w:val="24"/>
              </w:rPr>
            </w:pPr>
            <m:oMathPara>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m:oMathPara>
          </w:p>
        </w:tc>
        <w:tc>
          <w:tcPr>
            <w:tcW w:w="794" w:type="dxa"/>
            <w:tcBorders>
              <w:bottom w:val="single" w:sz="4" w:space="0" w:color="auto"/>
            </w:tcBorders>
            <w:shd w:val="clear" w:color="auto" w:fill="auto"/>
          </w:tcPr>
          <w:p w14:paraId="090BC084" w14:textId="3C0680DF" w:rsidR="001F515F" w:rsidRPr="000169AD" w:rsidRDefault="00A663AC" w:rsidP="00F164F9">
            <w:pPr>
              <w:spacing w:line="228" w:lineRule="auto"/>
              <w:rPr>
                <w:rFonts w:ascii="Times New Roman" w:eastAsiaTheme="minorEastAsia" w:hAnsi="Times New Roman" w:cs="Times New Roman"/>
                <w:bCs/>
                <w:iCs/>
                <w:sz w:val="24"/>
                <w:szCs w:val="24"/>
              </w:rPr>
            </w:pPr>
            <m:oMathPara>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oMath>
            </m:oMathPara>
          </w:p>
        </w:tc>
        <w:tc>
          <w:tcPr>
            <w:tcW w:w="810" w:type="dxa"/>
            <w:tcBorders>
              <w:bottom w:val="single" w:sz="4" w:space="0" w:color="auto"/>
            </w:tcBorders>
            <w:shd w:val="clear" w:color="auto" w:fill="auto"/>
          </w:tcPr>
          <w:p w14:paraId="22E54F83" w14:textId="574FE8A6" w:rsidR="001F515F" w:rsidRPr="000169AD" w:rsidRDefault="00A663AC" w:rsidP="00F164F9">
            <w:pPr>
              <w:spacing w:line="228" w:lineRule="auto"/>
              <w:rPr>
                <w:rFonts w:ascii="Times New Roman" w:eastAsiaTheme="minorEastAsia" w:hAnsi="Times New Roman" w:cs="Times New Roman"/>
                <w:bCs/>
                <w:iCs/>
                <w:sz w:val="24"/>
                <w:szCs w:val="24"/>
              </w:rPr>
            </w:pPr>
            <m:oMathPara>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m:oMathPara>
          </w:p>
        </w:tc>
        <w:tc>
          <w:tcPr>
            <w:tcW w:w="1043" w:type="dxa"/>
            <w:tcBorders>
              <w:bottom w:val="single" w:sz="4" w:space="0" w:color="auto"/>
            </w:tcBorders>
            <w:shd w:val="clear" w:color="auto" w:fill="auto"/>
          </w:tcPr>
          <w:p w14:paraId="522819F9" w14:textId="51305BBE" w:rsidR="001F515F" w:rsidRPr="000169AD" w:rsidRDefault="00A663AC" w:rsidP="00F164F9">
            <w:pPr>
              <w:spacing w:line="228" w:lineRule="auto"/>
              <w:rPr>
                <w:rFonts w:ascii="Times New Roman" w:eastAsiaTheme="minorEastAsia" w:hAnsi="Times New Roman" w:cs="Times New Roman"/>
                <w:bCs/>
                <w:iCs/>
                <w:sz w:val="24"/>
                <w:szCs w:val="24"/>
              </w:rPr>
            </w:pPr>
            <m:oMathPara>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oMath>
            </m:oMathPara>
          </w:p>
        </w:tc>
        <w:tc>
          <w:tcPr>
            <w:tcW w:w="728" w:type="dxa"/>
            <w:tcBorders>
              <w:bottom w:val="single" w:sz="4" w:space="0" w:color="auto"/>
            </w:tcBorders>
            <w:shd w:val="clear" w:color="auto" w:fill="auto"/>
          </w:tcPr>
          <w:p w14:paraId="677946F0" w14:textId="62B2144A" w:rsidR="001F515F" w:rsidRPr="000169AD" w:rsidRDefault="00A663AC" w:rsidP="00F164F9">
            <w:pPr>
              <w:spacing w:line="228" w:lineRule="auto"/>
              <w:rPr>
                <w:rFonts w:ascii="Times New Roman" w:eastAsia="Times New Roman" w:hAnsi="Times New Roman" w:cs="Times New Roman"/>
                <w:bCs/>
                <w:iCs/>
                <w:sz w:val="24"/>
                <w:szCs w:val="24"/>
              </w:rPr>
            </w:pPr>
            <m:oMathPara>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m:oMathPara>
          </w:p>
        </w:tc>
        <w:tc>
          <w:tcPr>
            <w:tcW w:w="714" w:type="dxa"/>
            <w:tcBorders>
              <w:bottom w:val="single" w:sz="4" w:space="0" w:color="auto"/>
            </w:tcBorders>
            <w:shd w:val="clear" w:color="auto" w:fill="auto"/>
          </w:tcPr>
          <w:p w14:paraId="32A34B17" w14:textId="3C6C9023" w:rsidR="001F515F" w:rsidRPr="000169AD" w:rsidRDefault="00A663AC" w:rsidP="00F164F9">
            <w:pPr>
              <w:spacing w:line="228" w:lineRule="auto"/>
              <w:rPr>
                <w:rFonts w:ascii="Times New Roman" w:eastAsia="Times New Roman" w:hAnsi="Times New Roman" w:cs="Times New Roman"/>
                <w:bCs/>
                <w:iCs/>
                <w:sz w:val="24"/>
                <w:szCs w:val="24"/>
              </w:rPr>
            </w:pPr>
            <m:oMathPara>
              <m:oMath>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oMath>
            </m:oMathPara>
          </w:p>
        </w:tc>
      </w:tr>
      <w:tr w:rsidR="001F515F" w:rsidRPr="003D2628" w14:paraId="67F044FE" w14:textId="77777777" w:rsidTr="000169AD">
        <w:trPr>
          <w:trHeight w:val="50"/>
        </w:trPr>
        <w:tc>
          <w:tcPr>
            <w:tcW w:w="1511" w:type="dxa"/>
            <w:tcBorders>
              <w:bottom w:val="nil"/>
            </w:tcBorders>
            <w:shd w:val="clear" w:color="auto" w:fill="auto"/>
          </w:tcPr>
          <w:p w14:paraId="210ACCC5" w14:textId="77777777" w:rsidR="001F515F" w:rsidRPr="003D2628" w:rsidRDefault="001F515F" w:rsidP="00F164F9">
            <w:pPr>
              <w:spacing w:line="228" w:lineRule="auto"/>
              <w:jc w:val="center"/>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lang w:val="en-US"/>
              </w:rPr>
              <w:t>1-</w:t>
            </w:r>
            <w:r w:rsidRPr="003D2628">
              <w:rPr>
                <w:rFonts w:ascii="Times New Roman" w:eastAsiaTheme="minorEastAsia" w:hAnsi="Times New Roman" w:cs="Times New Roman"/>
                <w:iCs/>
                <w:sz w:val="24"/>
                <w:szCs w:val="24"/>
              </w:rPr>
              <w:t>ая</w:t>
            </w:r>
          </w:p>
        </w:tc>
        <w:tc>
          <w:tcPr>
            <w:tcW w:w="809" w:type="dxa"/>
            <w:tcBorders>
              <w:bottom w:val="nil"/>
            </w:tcBorders>
            <w:shd w:val="clear" w:color="auto" w:fill="auto"/>
          </w:tcPr>
          <w:p w14:paraId="365E5F62"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63</w:t>
            </w:r>
          </w:p>
        </w:tc>
        <w:tc>
          <w:tcPr>
            <w:tcW w:w="794" w:type="dxa"/>
            <w:tcBorders>
              <w:bottom w:val="nil"/>
            </w:tcBorders>
            <w:shd w:val="clear" w:color="auto" w:fill="auto"/>
          </w:tcPr>
          <w:p w14:paraId="5D7E06D2"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-15</w:t>
            </w:r>
          </w:p>
        </w:tc>
        <w:tc>
          <w:tcPr>
            <w:tcW w:w="810" w:type="dxa"/>
            <w:tcBorders>
              <w:bottom w:val="nil"/>
            </w:tcBorders>
            <w:shd w:val="clear" w:color="auto" w:fill="auto"/>
          </w:tcPr>
          <w:p w14:paraId="46D8866C"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13</w:t>
            </w:r>
          </w:p>
        </w:tc>
        <w:tc>
          <w:tcPr>
            <w:tcW w:w="794" w:type="dxa"/>
            <w:tcBorders>
              <w:bottom w:val="nil"/>
            </w:tcBorders>
            <w:shd w:val="clear" w:color="auto" w:fill="auto"/>
          </w:tcPr>
          <w:p w14:paraId="7BA9B8CB"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w:t>
            </w:r>
          </w:p>
        </w:tc>
        <w:tc>
          <w:tcPr>
            <w:tcW w:w="810" w:type="dxa"/>
            <w:tcBorders>
              <w:bottom w:val="nil"/>
            </w:tcBorders>
            <w:shd w:val="clear" w:color="auto" w:fill="auto"/>
          </w:tcPr>
          <w:p w14:paraId="3923429A"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62</w:t>
            </w:r>
          </w:p>
        </w:tc>
        <w:tc>
          <w:tcPr>
            <w:tcW w:w="794" w:type="dxa"/>
            <w:tcBorders>
              <w:bottom w:val="nil"/>
            </w:tcBorders>
            <w:shd w:val="clear" w:color="auto" w:fill="auto"/>
          </w:tcPr>
          <w:p w14:paraId="18BED55B"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+10</w:t>
            </w:r>
          </w:p>
        </w:tc>
        <w:tc>
          <w:tcPr>
            <w:tcW w:w="810" w:type="dxa"/>
            <w:tcBorders>
              <w:bottom w:val="nil"/>
            </w:tcBorders>
            <w:shd w:val="clear" w:color="auto" w:fill="auto"/>
          </w:tcPr>
          <w:p w14:paraId="6C0BBB81"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25</w:t>
            </w:r>
          </w:p>
        </w:tc>
        <w:tc>
          <w:tcPr>
            <w:tcW w:w="1043" w:type="dxa"/>
            <w:tcBorders>
              <w:bottom w:val="nil"/>
            </w:tcBorders>
            <w:shd w:val="clear" w:color="auto" w:fill="auto"/>
          </w:tcPr>
          <w:p w14:paraId="19252D97"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+3</w:t>
            </w:r>
          </w:p>
        </w:tc>
        <w:tc>
          <w:tcPr>
            <w:tcW w:w="728" w:type="dxa"/>
            <w:tcBorders>
              <w:bottom w:val="nil"/>
            </w:tcBorders>
            <w:shd w:val="clear" w:color="auto" w:fill="auto"/>
          </w:tcPr>
          <w:p w14:paraId="4252B8B8"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11</w:t>
            </w:r>
          </w:p>
        </w:tc>
        <w:tc>
          <w:tcPr>
            <w:tcW w:w="714" w:type="dxa"/>
            <w:tcBorders>
              <w:bottom w:val="nil"/>
            </w:tcBorders>
            <w:shd w:val="clear" w:color="auto" w:fill="auto"/>
          </w:tcPr>
          <w:p w14:paraId="7A8553E4"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w:t>
            </w:r>
          </w:p>
        </w:tc>
      </w:tr>
      <w:tr w:rsidR="001F515F" w:rsidRPr="003D2628" w14:paraId="6A30605D" w14:textId="77777777" w:rsidTr="000169AD">
        <w:tc>
          <w:tcPr>
            <w:tcW w:w="1511" w:type="dxa"/>
            <w:tcBorders>
              <w:top w:val="nil"/>
              <w:bottom w:val="nil"/>
            </w:tcBorders>
            <w:shd w:val="clear" w:color="auto" w:fill="auto"/>
          </w:tcPr>
          <w:p w14:paraId="0793A529" w14:textId="77777777" w:rsidR="001F515F" w:rsidRPr="003D2628" w:rsidRDefault="001F515F" w:rsidP="00F164F9">
            <w:pPr>
              <w:spacing w:line="228" w:lineRule="auto"/>
              <w:jc w:val="center"/>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w:t>
            </w:r>
            <w:r w:rsidRPr="003D2628">
              <w:rPr>
                <w:rFonts w:ascii="Times New Roman" w:eastAsiaTheme="minorEastAsia" w:hAnsi="Times New Roman" w:cs="Times New Roman"/>
                <w:iCs/>
                <w:sz w:val="24"/>
                <w:szCs w:val="24"/>
                <w:lang w:val="en-US"/>
              </w:rPr>
              <w:t>-</w:t>
            </w:r>
            <w:r w:rsidRPr="003D2628">
              <w:rPr>
                <w:rFonts w:ascii="Times New Roman" w:eastAsiaTheme="minorEastAsia" w:hAnsi="Times New Roman" w:cs="Times New Roman"/>
                <w:iCs/>
                <w:sz w:val="24"/>
                <w:szCs w:val="24"/>
              </w:rPr>
              <w:t>ая</w:t>
            </w:r>
          </w:p>
        </w:tc>
        <w:tc>
          <w:tcPr>
            <w:tcW w:w="809" w:type="dxa"/>
            <w:tcBorders>
              <w:top w:val="nil"/>
              <w:bottom w:val="nil"/>
            </w:tcBorders>
            <w:shd w:val="clear" w:color="auto" w:fill="auto"/>
          </w:tcPr>
          <w:p w14:paraId="4633C40D"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74</w:t>
            </w:r>
          </w:p>
        </w:tc>
        <w:tc>
          <w:tcPr>
            <w:tcW w:w="794" w:type="dxa"/>
            <w:tcBorders>
              <w:top w:val="nil"/>
              <w:bottom w:val="nil"/>
            </w:tcBorders>
            <w:shd w:val="clear" w:color="auto" w:fill="auto"/>
          </w:tcPr>
          <w:p w14:paraId="4AF4FC5E"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-4</w:t>
            </w:r>
          </w:p>
        </w:tc>
        <w:tc>
          <w:tcPr>
            <w:tcW w:w="810" w:type="dxa"/>
            <w:tcBorders>
              <w:top w:val="nil"/>
              <w:bottom w:val="nil"/>
            </w:tcBorders>
            <w:shd w:val="clear" w:color="auto" w:fill="auto"/>
          </w:tcPr>
          <w:p w14:paraId="33826D3A"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16</w:t>
            </w:r>
          </w:p>
        </w:tc>
        <w:tc>
          <w:tcPr>
            <w:tcW w:w="794" w:type="dxa"/>
            <w:tcBorders>
              <w:top w:val="nil"/>
              <w:bottom w:val="nil"/>
            </w:tcBorders>
            <w:shd w:val="clear" w:color="auto" w:fill="auto"/>
          </w:tcPr>
          <w:p w14:paraId="2DA52410"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w:t>
            </w:r>
          </w:p>
        </w:tc>
        <w:tc>
          <w:tcPr>
            <w:tcW w:w="810" w:type="dxa"/>
            <w:tcBorders>
              <w:top w:val="nil"/>
              <w:bottom w:val="nil"/>
            </w:tcBorders>
            <w:shd w:val="clear" w:color="auto" w:fill="auto"/>
          </w:tcPr>
          <w:p w14:paraId="3365330F"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53</w:t>
            </w:r>
          </w:p>
        </w:tc>
        <w:tc>
          <w:tcPr>
            <w:tcW w:w="794" w:type="dxa"/>
            <w:tcBorders>
              <w:top w:val="nil"/>
              <w:bottom w:val="nil"/>
            </w:tcBorders>
            <w:shd w:val="clear" w:color="auto" w:fill="auto"/>
          </w:tcPr>
          <w:p w14:paraId="4C649799"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w:t>
            </w:r>
          </w:p>
        </w:tc>
        <w:tc>
          <w:tcPr>
            <w:tcW w:w="810" w:type="dxa"/>
            <w:tcBorders>
              <w:top w:val="nil"/>
              <w:bottom w:val="nil"/>
            </w:tcBorders>
            <w:shd w:val="clear" w:color="auto" w:fill="auto"/>
          </w:tcPr>
          <w:p w14:paraId="4A18978E"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27</w:t>
            </w:r>
          </w:p>
        </w:tc>
        <w:tc>
          <w:tcPr>
            <w:tcW w:w="1043" w:type="dxa"/>
            <w:tcBorders>
              <w:top w:val="nil"/>
              <w:bottom w:val="nil"/>
            </w:tcBorders>
            <w:shd w:val="clear" w:color="auto" w:fill="auto"/>
          </w:tcPr>
          <w:p w14:paraId="2C7B0DA9"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+5</w:t>
            </w:r>
          </w:p>
        </w:tc>
        <w:tc>
          <w:tcPr>
            <w:tcW w:w="728" w:type="dxa"/>
            <w:tcBorders>
              <w:top w:val="nil"/>
              <w:bottom w:val="nil"/>
            </w:tcBorders>
            <w:shd w:val="clear" w:color="auto" w:fill="auto"/>
          </w:tcPr>
          <w:p w14:paraId="07C7D587"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15</w:t>
            </w:r>
          </w:p>
        </w:tc>
        <w:tc>
          <w:tcPr>
            <w:tcW w:w="714" w:type="dxa"/>
            <w:tcBorders>
              <w:top w:val="nil"/>
              <w:bottom w:val="nil"/>
            </w:tcBorders>
            <w:shd w:val="clear" w:color="auto" w:fill="auto"/>
          </w:tcPr>
          <w:p w14:paraId="18575A50"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w:t>
            </w:r>
          </w:p>
        </w:tc>
      </w:tr>
      <w:tr w:rsidR="001F515F" w:rsidRPr="003D2628" w14:paraId="664A35DE" w14:textId="77777777" w:rsidTr="000169AD">
        <w:tc>
          <w:tcPr>
            <w:tcW w:w="1511" w:type="dxa"/>
            <w:tcBorders>
              <w:top w:val="nil"/>
              <w:bottom w:val="nil"/>
            </w:tcBorders>
            <w:shd w:val="clear" w:color="auto" w:fill="auto"/>
          </w:tcPr>
          <w:p w14:paraId="5CEDBD8E" w14:textId="77777777" w:rsidR="001F515F" w:rsidRPr="003D2628" w:rsidRDefault="001F515F" w:rsidP="00F164F9">
            <w:pPr>
              <w:spacing w:line="228" w:lineRule="auto"/>
              <w:jc w:val="center"/>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3</w:t>
            </w:r>
            <w:r w:rsidRPr="003D2628">
              <w:rPr>
                <w:rFonts w:ascii="Times New Roman" w:eastAsiaTheme="minorEastAsia" w:hAnsi="Times New Roman" w:cs="Times New Roman"/>
                <w:iCs/>
                <w:sz w:val="24"/>
                <w:szCs w:val="24"/>
                <w:lang w:val="en-US"/>
              </w:rPr>
              <w:t>-</w:t>
            </w:r>
            <w:r w:rsidRPr="003D2628">
              <w:rPr>
                <w:rFonts w:ascii="Times New Roman" w:eastAsiaTheme="minorEastAsia" w:hAnsi="Times New Roman" w:cs="Times New Roman"/>
                <w:iCs/>
                <w:sz w:val="24"/>
                <w:szCs w:val="24"/>
              </w:rPr>
              <w:t>ая</w:t>
            </w:r>
          </w:p>
        </w:tc>
        <w:tc>
          <w:tcPr>
            <w:tcW w:w="809" w:type="dxa"/>
            <w:tcBorders>
              <w:top w:val="nil"/>
              <w:bottom w:val="nil"/>
            </w:tcBorders>
            <w:shd w:val="clear" w:color="auto" w:fill="auto"/>
          </w:tcPr>
          <w:p w14:paraId="278DCE66"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72</w:t>
            </w:r>
          </w:p>
        </w:tc>
        <w:tc>
          <w:tcPr>
            <w:tcW w:w="794" w:type="dxa"/>
            <w:tcBorders>
              <w:top w:val="nil"/>
              <w:bottom w:val="nil"/>
            </w:tcBorders>
            <w:shd w:val="clear" w:color="auto" w:fill="auto"/>
          </w:tcPr>
          <w:p w14:paraId="0633E26B"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-6</w:t>
            </w:r>
          </w:p>
        </w:tc>
        <w:tc>
          <w:tcPr>
            <w:tcW w:w="810" w:type="dxa"/>
            <w:tcBorders>
              <w:top w:val="nil"/>
              <w:bottom w:val="nil"/>
            </w:tcBorders>
            <w:shd w:val="clear" w:color="auto" w:fill="auto"/>
          </w:tcPr>
          <w:p w14:paraId="0F81E1AA"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13</w:t>
            </w:r>
          </w:p>
        </w:tc>
        <w:tc>
          <w:tcPr>
            <w:tcW w:w="794" w:type="dxa"/>
            <w:tcBorders>
              <w:top w:val="nil"/>
              <w:bottom w:val="nil"/>
            </w:tcBorders>
            <w:shd w:val="clear" w:color="auto" w:fill="auto"/>
          </w:tcPr>
          <w:p w14:paraId="04BAF27B"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w:t>
            </w:r>
          </w:p>
        </w:tc>
        <w:tc>
          <w:tcPr>
            <w:tcW w:w="810" w:type="dxa"/>
            <w:tcBorders>
              <w:top w:val="nil"/>
              <w:bottom w:val="nil"/>
            </w:tcBorders>
            <w:shd w:val="clear" w:color="auto" w:fill="auto"/>
          </w:tcPr>
          <w:p w14:paraId="12F5033F"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52</w:t>
            </w:r>
          </w:p>
        </w:tc>
        <w:tc>
          <w:tcPr>
            <w:tcW w:w="794" w:type="dxa"/>
            <w:tcBorders>
              <w:top w:val="nil"/>
              <w:bottom w:val="nil"/>
            </w:tcBorders>
            <w:shd w:val="clear" w:color="auto" w:fill="auto"/>
          </w:tcPr>
          <w:p w14:paraId="5C8A41F4"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0</w:t>
            </w:r>
          </w:p>
        </w:tc>
        <w:tc>
          <w:tcPr>
            <w:tcW w:w="810" w:type="dxa"/>
            <w:tcBorders>
              <w:top w:val="nil"/>
              <w:bottom w:val="nil"/>
            </w:tcBorders>
            <w:shd w:val="clear" w:color="auto" w:fill="auto"/>
          </w:tcPr>
          <w:p w14:paraId="3F112514"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25</w:t>
            </w:r>
          </w:p>
        </w:tc>
        <w:tc>
          <w:tcPr>
            <w:tcW w:w="1043" w:type="dxa"/>
            <w:tcBorders>
              <w:top w:val="nil"/>
              <w:bottom w:val="nil"/>
            </w:tcBorders>
            <w:shd w:val="clear" w:color="auto" w:fill="auto"/>
          </w:tcPr>
          <w:p w14:paraId="0FC83846"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+3</w:t>
            </w:r>
          </w:p>
        </w:tc>
        <w:tc>
          <w:tcPr>
            <w:tcW w:w="728" w:type="dxa"/>
            <w:tcBorders>
              <w:top w:val="nil"/>
              <w:bottom w:val="nil"/>
            </w:tcBorders>
            <w:shd w:val="clear" w:color="auto" w:fill="auto"/>
          </w:tcPr>
          <w:p w14:paraId="0F239E43"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16</w:t>
            </w:r>
          </w:p>
        </w:tc>
        <w:tc>
          <w:tcPr>
            <w:tcW w:w="714" w:type="dxa"/>
            <w:tcBorders>
              <w:top w:val="nil"/>
              <w:bottom w:val="nil"/>
            </w:tcBorders>
            <w:shd w:val="clear" w:color="auto" w:fill="auto"/>
          </w:tcPr>
          <w:p w14:paraId="647B3918"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w:t>
            </w:r>
          </w:p>
        </w:tc>
      </w:tr>
      <w:tr w:rsidR="001F515F" w:rsidRPr="003D2628" w14:paraId="73FCA143" w14:textId="77777777" w:rsidTr="000169AD">
        <w:tc>
          <w:tcPr>
            <w:tcW w:w="1511" w:type="dxa"/>
            <w:tcBorders>
              <w:top w:val="nil"/>
              <w:bottom w:val="nil"/>
            </w:tcBorders>
            <w:shd w:val="clear" w:color="auto" w:fill="auto"/>
          </w:tcPr>
          <w:p w14:paraId="480171EB" w14:textId="77777777" w:rsidR="001F515F" w:rsidRPr="003D2628" w:rsidRDefault="001F515F" w:rsidP="00F164F9">
            <w:pPr>
              <w:spacing w:line="228" w:lineRule="auto"/>
              <w:jc w:val="center"/>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4</w:t>
            </w:r>
            <w:r w:rsidRPr="003D2628">
              <w:rPr>
                <w:rFonts w:ascii="Times New Roman" w:eastAsiaTheme="minorEastAsia" w:hAnsi="Times New Roman" w:cs="Times New Roman"/>
                <w:iCs/>
                <w:sz w:val="24"/>
                <w:szCs w:val="24"/>
                <w:lang w:val="en-US"/>
              </w:rPr>
              <w:t>-</w:t>
            </w:r>
            <w:r w:rsidRPr="003D2628">
              <w:rPr>
                <w:rFonts w:ascii="Times New Roman" w:eastAsiaTheme="minorEastAsia" w:hAnsi="Times New Roman" w:cs="Times New Roman"/>
                <w:iCs/>
                <w:sz w:val="24"/>
                <w:szCs w:val="24"/>
              </w:rPr>
              <w:t>ая</w:t>
            </w:r>
          </w:p>
        </w:tc>
        <w:tc>
          <w:tcPr>
            <w:tcW w:w="809" w:type="dxa"/>
            <w:tcBorders>
              <w:top w:val="nil"/>
              <w:bottom w:val="nil"/>
            </w:tcBorders>
            <w:shd w:val="clear" w:color="auto" w:fill="auto"/>
          </w:tcPr>
          <w:p w14:paraId="7A7C3044"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95</w:t>
            </w:r>
          </w:p>
        </w:tc>
        <w:tc>
          <w:tcPr>
            <w:tcW w:w="794" w:type="dxa"/>
            <w:tcBorders>
              <w:top w:val="nil"/>
              <w:bottom w:val="nil"/>
            </w:tcBorders>
            <w:shd w:val="clear" w:color="auto" w:fill="auto"/>
          </w:tcPr>
          <w:p w14:paraId="09549020"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+17</w:t>
            </w:r>
          </w:p>
        </w:tc>
        <w:tc>
          <w:tcPr>
            <w:tcW w:w="810" w:type="dxa"/>
            <w:tcBorders>
              <w:top w:val="nil"/>
              <w:bottom w:val="nil"/>
            </w:tcBorders>
            <w:shd w:val="clear" w:color="auto" w:fill="auto"/>
          </w:tcPr>
          <w:p w14:paraId="0C29D300"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19</w:t>
            </w:r>
          </w:p>
        </w:tc>
        <w:tc>
          <w:tcPr>
            <w:tcW w:w="794" w:type="dxa"/>
            <w:tcBorders>
              <w:top w:val="nil"/>
              <w:bottom w:val="nil"/>
            </w:tcBorders>
            <w:shd w:val="clear" w:color="auto" w:fill="auto"/>
          </w:tcPr>
          <w:p w14:paraId="3B906365"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+4</w:t>
            </w:r>
          </w:p>
        </w:tc>
        <w:tc>
          <w:tcPr>
            <w:tcW w:w="810" w:type="dxa"/>
            <w:tcBorders>
              <w:top w:val="nil"/>
              <w:bottom w:val="nil"/>
            </w:tcBorders>
            <w:shd w:val="clear" w:color="auto" w:fill="auto"/>
          </w:tcPr>
          <w:p w14:paraId="2D41DC9B"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33</w:t>
            </w:r>
          </w:p>
        </w:tc>
        <w:tc>
          <w:tcPr>
            <w:tcW w:w="794" w:type="dxa"/>
            <w:tcBorders>
              <w:top w:val="nil"/>
              <w:bottom w:val="nil"/>
            </w:tcBorders>
            <w:shd w:val="clear" w:color="auto" w:fill="auto"/>
          </w:tcPr>
          <w:p w14:paraId="52B8E1A7"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-14</w:t>
            </w:r>
          </w:p>
        </w:tc>
        <w:tc>
          <w:tcPr>
            <w:tcW w:w="810" w:type="dxa"/>
            <w:tcBorders>
              <w:top w:val="nil"/>
              <w:bottom w:val="nil"/>
            </w:tcBorders>
            <w:shd w:val="clear" w:color="auto" w:fill="auto"/>
          </w:tcPr>
          <w:p w14:paraId="19B5981D"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18</w:t>
            </w:r>
          </w:p>
        </w:tc>
        <w:tc>
          <w:tcPr>
            <w:tcW w:w="1043" w:type="dxa"/>
            <w:tcBorders>
              <w:top w:val="nil"/>
              <w:bottom w:val="nil"/>
            </w:tcBorders>
            <w:shd w:val="clear" w:color="auto" w:fill="auto"/>
          </w:tcPr>
          <w:p w14:paraId="66995F35"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-4</w:t>
            </w:r>
          </w:p>
        </w:tc>
        <w:tc>
          <w:tcPr>
            <w:tcW w:w="728" w:type="dxa"/>
            <w:tcBorders>
              <w:top w:val="nil"/>
              <w:bottom w:val="nil"/>
            </w:tcBorders>
            <w:shd w:val="clear" w:color="auto" w:fill="auto"/>
          </w:tcPr>
          <w:p w14:paraId="24E669D2"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17</w:t>
            </w:r>
          </w:p>
        </w:tc>
        <w:tc>
          <w:tcPr>
            <w:tcW w:w="714" w:type="dxa"/>
            <w:tcBorders>
              <w:top w:val="nil"/>
              <w:bottom w:val="nil"/>
            </w:tcBorders>
            <w:shd w:val="clear" w:color="auto" w:fill="auto"/>
          </w:tcPr>
          <w:p w14:paraId="3676508A"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+3</w:t>
            </w:r>
          </w:p>
        </w:tc>
      </w:tr>
      <w:tr w:rsidR="001F515F" w:rsidRPr="003D2628" w14:paraId="63EB0961" w14:textId="77777777" w:rsidTr="000169AD">
        <w:tc>
          <w:tcPr>
            <w:tcW w:w="1511" w:type="dxa"/>
            <w:tcBorders>
              <w:top w:val="nil"/>
              <w:bottom w:val="single" w:sz="4" w:space="0" w:color="auto"/>
            </w:tcBorders>
            <w:shd w:val="clear" w:color="auto" w:fill="auto"/>
          </w:tcPr>
          <w:p w14:paraId="3DC36D18" w14:textId="77777777" w:rsidR="001F515F" w:rsidRPr="003D2628" w:rsidRDefault="001F515F" w:rsidP="00F164F9">
            <w:pPr>
              <w:spacing w:line="228" w:lineRule="auto"/>
              <w:jc w:val="center"/>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5</w:t>
            </w:r>
            <w:r w:rsidRPr="003D2628">
              <w:rPr>
                <w:rFonts w:ascii="Times New Roman" w:eastAsiaTheme="minorEastAsia" w:hAnsi="Times New Roman" w:cs="Times New Roman"/>
                <w:iCs/>
                <w:sz w:val="24"/>
                <w:szCs w:val="24"/>
                <w:lang w:val="en-US"/>
              </w:rPr>
              <w:t>-</w:t>
            </w:r>
            <w:r w:rsidRPr="003D2628">
              <w:rPr>
                <w:rFonts w:ascii="Times New Roman" w:eastAsiaTheme="minorEastAsia" w:hAnsi="Times New Roman" w:cs="Times New Roman"/>
                <w:iCs/>
                <w:sz w:val="24"/>
                <w:szCs w:val="24"/>
              </w:rPr>
              <w:t>ая</w:t>
            </w:r>
          </w:p>
        </w:tc>
        <w:tc>
          <w:tcPr>
            <w:tcW w:w="809" w:type="dxa"/>
            <w:tcBorders>
              <w:top w:val="nil"/>
              <w:bottom w:val="single" w:sz="4" w:space="0" w:color="auto"/>
            </w:tcBorders>
            <w:shd w:val="clear" w:color="auto" w:fill="auto"/>
          </w:tcPr>
          <w:p w14:paraId="0D3CFEF9"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86</w:t>
            </w:r>
          </w:p>
        </w:tc>
        <w:tc>
          <w:tcPr>
            <w:tcW w:w="794" w:type="dxa"/>
            <w:tcBorders>
              <w:top w:val="nil"/>
              <w:bottom w:val="single" w:sz="4" w:space="0" w:color="auto"/>
            </w:tcBorders>
            <w:shd w:val="clear" w:color="auto" w:fill="auto"/>
          </w:tcPr>
          <w:p w14:paraId="780E5458"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+8</w:t>
            </w:r>
          </w:p>
        </w:tc>
        <w:tc>
          <w:tcPr>
            <w:tcW w:w="810" w:type="dxa"/>
            <w:tcBorders>
              <w:top w:val="nil"/>
              <w:bottom w:val="single" w:sz="4" w:space="0" w:color="auto"/>
            </w:tcBorders>
            <w:shd w:val="clear" w:color="auto" w:fill="auto"/>
          </w:tcPr>
          <w:p w14:paraId="58C6B585"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14</w:t>
            </w:r>
          </w:p>
        </w:tc>
        <w:tc>
          <w:tcPr>
            <w:tcW w:w="794" w:type="dxa"/>
            <w:tcBorders>
              <w:top w:val="nil"/>
              <w:bottom w:val="single" w:sz="4" w:space="0" w:color="auto"/>
            </w:tcBorders>
            <w:shd w:val="clear" w:color="auto" w:fill="auto"/>
          </w:tcPr>
          <w:p w14:paraId="5A2E8B67"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w:t>
            </w:r>
          </w:p>
        </w:tc>
        <w:tc>
          <w:tcPr>
            <w:tcW w:w="810" w:type="dxa"/>
            <w:tcBorders>
              <w:top w:val="nil"/>
              <w:bottom w:val="single" w:sz="4" w:space="0" w:color="auto"/>
            </w:tcBorders>
            <w:shd w:val="clear" w:color="auto" w:fill="auto"/>
          </w:tcPr>
          <w:p w14:paraId="46A6D153"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55</w:t>
            </w:r>
          </w:p>
        </w:tc>
        <w:tc>
          <w:tcPr>
            <w:tcW w:w="794" w:type="dxa"/>
            <w:tcBorders>
              <w:top w:val="nil"/>
              <w:bottom w:val="single" w:sz="4" w:space="0" w:color="auto"/>
            </w:tcBorders>
            <w:shd w:val="clear" w:color="auto" w:fill="auto"/>
          </w:tcPr>
          <w:p w14:paraId="08B92E01"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+3</w:t>
            </w:r>
          </w:p>
        </w:tc>
        <w:tc>
          <w:tcPr>
            <w:tcW w:w="810" w:type="dxa"/>
            <w:tcBorders>
              <w:top w:val="nil"/>
              <w:bottom w:val="single" w:sz="4" w:space="0" w:color="auto"/>
            </w:tcBorders>
            <w:shd w:val="clear" w:color="auto" w:fill="auto"/>
          </w:tcPr>
          <w:p w14:paraId="43268F77"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15</w:t>
            </w:r>
          </w:p>
        </w:tc>
        <w:tc>
          <w:tcPr>
            <w:tcW w:w="1043" w:type="dxa"/>
            <w:tcBorders>
              <w:top w:val="nil"/>
              <w:bottom w:val="single" w:sz="4" w:space="0" w:color="auto"/>
            </w:tcBorders>
            <w:shd w:val="clear" w:color="auto" w:fill="auto"/>
          </w:tcPr>
          <w:p w14:paraId="395A9D6D"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-7</w:t>
            </w:r>
          </w:p>
        </w:tc>
        <w:tc>
          <w:tcPr>
            <w:tcW w:w="728" w:type="dxa"/>
            <w:tcBorders>
              <w:top w:val="nil"/>
              <w:bottom w:val="single" w:sz="4" w:space="0" w:color="auto"/>
            </w:tcBorders>
            <w:shd w:val="clear" w:color="auto" w:fill="auto"/>
          </w:tcPr>
          <w:p w14:paraId="6456263A"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13</w:t>
            </w:r>
          </w:p>
        </w:tc>
        <w:tc>
          <w:tcPr>
            <w:tcW w:w="714" w:type="dxa"/>
            <w:tcBorders>
              <w:top w:val="nil"/>
              <w:bottom w:val="single" w:sz="4" w:space="0" w:color="auto"/>
            </w:tcBorders>
            <w:shd w:val="clear" w:color="auto" w:fill="auto"/>
          </w:tcPr>
          <w:p w14:paraId="580571C9"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w:t>
            </w:r>
          </w:p>
        </w:tc>
      </w:tr>
      <w:tr w:rsidR="001F515F" w:rsidRPr="003D2628" w14:paraId="04E74BD8" w14:textId="77777777" w:rsidTr="000169AD">
        <w:tc>
          <w:tcPr>
            <w:tcW w:w="1511" w:type="dxa"/>
            <w:tcBorders>
              <w:bottom w:val="nil"/>
            </w:tcBorders>
            <w:shd w:val="clear" w:color="auto" w:fill="auto"/>
          </w:tcPr>
          <w:p w14:paraId="4AD3B484" w14:textId="77777777" w:rsidR="001F515F" w:rsidRPr="003D2628" w:rsidRDefault="00A663AC" w:rsidP="00F164F9">
            <w:pPr>
              <w:spacing w:line="228" w:lineRule="auto"/>
              <w:rPr>
                <w:rFonts w:ascii="Times New Roman" w:eastAsiaTheme="minorEastAsia" w:hAnsi="Times New Roman" w:cs="Times New Roman"/>
                <w:iCs/>
                <w:sz w:val="24"/>
                <w:szCs w:val="24"/>
              </w:rPr>
            </w:pPr>
            <m:oMathPara>
              <m:oMath>
                <m:acc>
                  <m:accPr>
                    <m:chr m:val="̅"/>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lang w:val="en-US"/>
                      </w:rPr>
                      <m:t>x</m:t>
                    </m:r>
                  </m:e>
                </m:acc>
              </m:oMath>
            </m:oMathPara>
          </w:p>
        </w:tc>
        <w:tc>
          <w:tcPr>
            <w:tcW w:w="1603" w:type="dxa"/>
            <w:gridSpan w:val="2"/>
            <w:tcBorders>
              <w:bottom w:val="nil"/>
            </w:tcBorders>
            <w:shd w:val="clear" w:color="auto" w:fill="auto"/>
          </w:tcPr>
          <w:p w14:paraId="36C10378"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78</w:t>
            </w:r>
          </w:p>
        </w:tc>
        <w:tc>
          <w:tcPr>
            <w:tcW w:w="1604" w:type="dxa"/>
            <w:gridSpan w:val="2"/>
            <w:tcBorders>
              <w:bottom w:val="nil"/>
            </w:tcBorders>
            <w:shd w:val="clear" w:color="auto" w:fill="auto"/>
          </w:tcPr>
          <w:p w14:paraId="25AEF26E"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15</w:t>
            </w:r>
          </w:p>
        </w:tc>
        <w:tc>
          <w:tcPr>
            <w:tcW w:w="1604" w:type="dxa"/>
            <w:gridSpan w:val="2"/>
            <w:tcBorders>
              <w:bottom w:val="nil"/>
            </w:tcBorders>
            <w:shd w:val="clear" w:color="auto" w:fill="auto"/>
          </w:tcPr>
          <w:p w14:paraId="439725A6"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52</w:t>
            </w:r>
          </w:p>
        </w:tc>
        <w:tc>
          <w:tcPr>
            <w:tcW w:w="1853" w:type="dxa"/>
            <w:gridSpan w:val="2"/>
            <w:tcBorders>
              <w:bottom w:val="nil"/>
            </w:tcBorders>
            <w:shd w:val="clear" w:color="auto" w:fill="auto"/>
          </w:tcPr>
          <w:p w14:paraId="188C3A48"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22</w:t>
            </w:r>
          </w:p>
        </w:tc>
        <w:tc>
          <w:tcPr>
            <w:tcW w:w="1442" w:type="dxa"/>
            <w:gridSpan w:val="2"/>
            <w:tcBorders>
              <w:bottom w:val="nil"/>
            </w:tcBorders>
            <w:shd w:val="clear" w:color="auto" w:fill="auto"/>
          </w:tcPr>
          <w:p w14:paraId="56A4A1FD"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14</w:t>
            </w:r>
          </w:p>
        </w:tc>
      </w:tr>
      <w:tr w:rsidR="001F515F" w:rsidRPr="003D2628" w14:paraId="22F97585" w14:textId="77777777" w:rsidTr="000169AD">
        <w:tc>
          <w:tcPr>
            <w:tcW w:w="1511" w:type="dxa"/>
            <w:tcBorders>
              <w:top w:val="nil"/>
              <w:bottom w:val="nil"/>
            </w:tcBorders>
            <w:shd w:val="clear" w:color="auto" w:fill="auto"/>
          </w:tcPr>
          <w:p w14:paraId="38554448" w14:textId="77777777" w:rsidR="001F515F" w:rsidRPr="003D2628" w:rsidRDefault="00A663AC" w:rsidP="00F164F9">
            <w:pPr>
              <w:spacing w:line="228" w:lineRule="auto"/>
              <w:rPr>
                <w:rFonts w:ascii="Times New Roman" w:eastAsiaTheme="minorEastAsia" w:hAnsi="Times New Roman" w:cs="Times New Roman"/>
                <w:iCs/>
                <w:sz w:val="24"/>
                <w:szCs w:val="24"/>
              </w:rPr>
            </w:pPr>
            <m:oMathPara>
              <m:oMath>
                <m:nary>
                  <m:naryPr>
                    <m:chr m:val="∑"/>
                    <m:limLoc m:val="undOvr"/>
                    <m:subHide m:val="1"/>
                    <m:supHide m:val="1"/>
                    <m:ctrlPr>
                      <w:rPr>
                        <w:rFonts w:ascii="Cambria Math" w:eastAsiaTheme="minorEastAsia" w:hAnsi="Cambria Math" w:cs="Times New Roman"/>
                        <w:i/>
                        <w:iCs/>
                        <w:sz w:val="24"/>
                        <w:szCs w:val="24"/>
                      </w:rPr>
                    </m:ctrlPr>
                  </m:naryPr>
                  <m:sub/>
                  <m:sup/>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nary>
              </m:oMath>
            </m:oMathPara>
          </w:p>
        </w:tc>
        <w:tc>
          <w:tcPr>
            <w:tcW w:w="1603" w:type="dxa"/>
            <w:gridSpan w:val="2"/>
            <w:tcBorders>
              <w:top w:val="nil"/>
              <w:bottom w:val="nil"/>
            </w:tcBorders>
            <w:shd w:val="clear" w:color="auto" w:fill="auto"/>
          </w:tcPr>
          <w:p w14:paraId="3A295B71"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630</w:t>
            </w:r>
          </w:p>
        </w:tc>
        <w:tc>
          <w:tcPr>
            <w:tcW w:w="1604" w:type="dxa"/>
            <w:gridSpan w:val="2"/>
            <w:tcBorders>
              <w:top w:val="nil"/>
              <w:bottom w:val="nil"/>
            </w:tcBorders>
            <w:shd w:val="clear" w:color="auto" w:fill="auto"/>
          </w:tcPr>
          <w:p w14:paraId="5FA5DD5C"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26</w:t>
            </w:r>
          </w:p>
        </w:tc>
        <w:tc>
          <w:tcPr>
            <w:tcW w:w="1604" w:type="dxa"/>
            <w:gridSpan w:val="2"/>
            <w:tcBorders>
              <w:top w:val="nil"/>
              <w:bottom w:val="nil"/>
            </w:tcBorders>
            <w:shd w:val="clear" w:color="auto" w:fill="auto"/>
          </w:tcPr>
          <w:p w14:paraId="7929EE0E"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216</w:t>
            </w:r>
          </w:p>
        </w:tc>
        <w:tc>
          <w:tcPr>
            <w:tcW w:w="1853" w:type="dxa"/>
            <w:gridSpan w:val="2"/>
            <w:tcBorders>
              <w:top w:val="nil"/>
              <w:bottom w:val="nil"/>
            </w:tcBorders>
            <w:shd w:val="clear" w:color="auto" w:fill="auto"/>
          </w:tcPr>
          <w:p w14:paraId="589E94E8"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108</w:t>
            </w:r>
          </w:p>
        </w:tc>
        <w:tc>
          <w:tcPr>
            <w:tcW w:w="1442" w:type="dxa"/>
            <w:gridSpan w:val="2"/>
            <w:tcBorders>
              <w:top w:val="nil"/>
              <w:bottom w:val="nil"/>
            </w:tcBorders>
            <w:shd w:val="clear" w:color="auto" w:fill="auto"/>
          </w:tcPr>
          <w:p w14:paraId="56C37201"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19</w:t>
            </w:r>
          </w:p>
        </w:tc>
      </w:tr>
      <w:tr w:rsidR="001F515F" w:rsidRPr="003D2628" w14:paraId="646AEF0F" w14:textId="77777777" w:rsidTr="000169AD">
        <w:tc>
          <w:tcPr>
            <w:tcW w:w="1511" w:type="dxa"/>
            <w:tcBorders>
              <w:top w:val="nil"/>
              <w:bottom w:val="nil"/>
            </w:tcBorders>
            <w:shd w:val="clear" w:color="auto" w:fill="auto"/>
          </w:tcPr>
          <w:p w14:paraId="571E2B08" w14:textId="77777777" w:rsidR="001F515F" w:rsidRPr="003D2628" w:rsidRDefault="001F515F" w:rsidP="00F164F9">
            <w:pPr>
              <w:spacing w:line="228" w:lineRule="auto"/>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σ</m:t>
                </m:r>
              </m:oMath>
            </m:oMathPara>
          </w:p>
        </w:tc>
        <w:tc>
          <w:tcPr>
            <w:tcW w:w="1603" w:type="dxa"/>
            <w:gridSpan w:val="2"/>
            <w:tcBorders>
              <w:top w:val="nil"/>
              <w:bottom w:val="nil"/>
            </w:tcBorders>
            <w:shd w:val="clear" w:color="auto" w:fill="auto"/>
          </w:tcPr>
          <w:p w14:paraId="3B65C931"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7,95</w:t>
            </w:r>
          </w:p>
        </w:tc>
        <w:tc>
          <w:tcPr>
            <w:tcW w:w="1604" w:type="dxa"/>
            <w:gridSpan w:val="2"/>
            <w:tcBorders>
              <w:top w:val="nil"/>
              <w:bottom w:val="nil"/>
            </w:tcBorders>
            <w:shd w:val="clear" w:color="auto" w:fill="auto"/>
          </w:tcPr>
          <w:p w14:paraId="4AE43D3C"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1,61</w:t>
            </w:r>
          </w:p>
        </w:tc>
        <w:tc>
          <w:tcPr>
            <w:tcW w:w="1604" w:type="dxa"/>
            <w:gridSpan w:val="2"/>
            <w:tcBorders>
              <w:top w:val="nil"/>
              <w:bottom w:val="nil"/>
            </w:tcBorders>
            <w:shd w:val="clear" w:color="auto" w:fill="auto"/>
          </w:tcPr>
          <w:p w14:paraId="310DF7DF"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4,65</w:t>
            </w:r>
          </w:p>
        </w:tc>
        <w:tc>
          <w:tcPr>
            <w:tcW w:w="1853" w:type="dxa"/>
            <w:gridSpan w:val="2"/>
            <w:tcBorders>
              <w:top w:val="nil"/>
              <w:bottom w:val="nil"/>
            </w:tcBorders>
            <w:shd w:val="clear" w:color="auto" w:fill="auto"/>
          </w:tcPr>
          <w:p w14:paraId="7FEAEE04"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3,28</w:t>
            </w:r>
          </w:p>
        </w:tc>
        <w:tc>
          <w:tcPr>
            <w:tcW w:w="1442" w:type="dxa"/>
            <w:gridSpan w:val="2"/>
            <w:tcBorders>
              <w:top w:val="nil"/>
              <w:bottom w:val="nil"/>
            </w:tcBorders>
            <w:shd w:val="clear" w:color="auto" w:fill="auto"/>
          </w:tcPr>
          <w:p w14:paraId="72B9FEA5"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1,38</w:t>
            </w:r>
          </w:p>
        </w:tc>
      </w:tr>
      <w:tr w:rsidR="001F515F" w:rsidRPr="003D2628" w14:paraId="49A307DE" w14:textId="77777777" w:rsidTr="000169AD">
        <w:tc>
          <w:tcPr>
            <w:tcW w:w="1511" w:type="dxa"/>
            <w:tcBorders>
              <w:top w:val="nil"/>
              <w:bottom w:val="nil"/>
            </w:tcBorders>
            <w:shd w:val="clear" w:color="auto" w:fill="auto"/>
          </w:tcPr>
          <w:p w14:paraId="7561FAAC" w14:textId="77777777" w:rsidR="001F515F" w:rsidRPr="003D2628" w:rsidRDefault="001F515F" w:rsidP="00F164F9">
            <w:pPr>
              <w:spacing w:line="228" w:lineRule="auto"/>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L</m:t>
                </m:r>
              </m:oMath>
            </m:oMathPara>
          </w:p>
        </w:tc>
        <w:tc>
          <w:tcPr>
            <w:tcW w:w="1603" w:type="dxa"/>
            <w:gridSpan w:val="2"/>
            <w:tcBorders>
              <w:top w:val="nil"/>
              <w:bottom w:val="nil"/>
            </w:tcBorders>
            <w:shd w:val="clear" w:color="auto" w:fill="auto"/>
          </w:tcPr>
          <w:p w14:paraId="4ADA8BB9"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9,9</w:t>
            </w:r>
          </w:p>
        </w:tc>
        <w:tc>
          <w:tcPr>
            <w:tcW w:w="1604" w:type="dxa"/>
            <w:gridSpan w:val="2"/>
            <w:tcBorders>
              <w:top w:val="nil"/>
              <w:bottom w:val="nil"/>
            </w:tcBorders>
            <w:shd w:val="clear" w:color="auto" w:fill="auto"/>
          </w:tcPr>
          <w:p w14:paraId="3D2F2022"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2,0</w:t>
            </w:r>
          </w:p>
        </w:tc>
        <w:tc>
          <w:tcPr>
            <w:tcW w:w="1604" w:type="dxa"/>
            <w:gridSpan w:val="2"/>
            <w:tcBorders>
              <w:top w:val="nil"/>
              <w:bottom w:val="nil"/>
            </w:tcBorders>
            <w:shd w:val="clear" w:color="auto" w:fill="auto"/>
          </w:tcPr>
          <w:p w14:paraId="53F08FB8"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5,5</w:t>
            </w:r>
          </w:p>
        </w:tc>
        <w:tc>
          <w:tcPr>
            <w:tcW w:w="1853" w:type="dxa"/>
            <w:gridSpan w:val="2"/>
            <w:tcBorders>
              <w:top w:val="nil"/>
              <w:bottom w:val="nil"/>
            </w:tcBorders>
            <w:shd w:val="clear" w:color="auto" w:fill="auto"/>
          </w:tcPr>
          <w:p w14:paraId="4EC657BD"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4,1</w:t>
            </w:r>
          </w:p>
        </w:tc>
        <w:tc>
          <w:tcPr>
            <w:tcW w:w="1442" w:type="dxa"/>
            <w:gridSpan w:val="2"/>
            <w:tcBorders>
              <w:top w:val="nil"/>
              <w:bottom w:val="nil"/>
            </w:tcBorders>
            <w:shd w:val="clear" w:color="auto" w:fill="auto"/>
          </w:tcPr>
          <w:p w14:paraId="2A20DBF5"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1,7</w:t>
            </w:r>
          </w:p>
        </w:tc>
      </w:tr>
      <w:tr w:rsidR="001F515F" w:rsidRPr="003D2628" w14:paraId="59D3B49F" w14:textId="77777777" w:rsidTr="000169AD">
        <w:tc>
          <w:tcPr>
            <w:tcW w:w="1511" w:type="dxa"/>
            <w:tcBorders>
              <w:top w:val="nil"/>
              <w:bottom w:val="nil"/>
            </w:tcBorders>
            <w:shd w:val="clear" w:color="auto" w:fill="auto"/>
          </w:tcPr>
          <w:p w14:paraId="0E719C87" w14:textId="77777777" w:rsidR="001F515F" w:rsidRPr="003D2628" w:rsidRDefault="00A663AC" w:rsidP="00F164F9">
            <w:pPr>
              <w:spacing w:line="228" w:lineRule="auto"/>
              <w:rPr>
                <w:rFonts w:ascii="Times New Roman" w:eastAsiaTheme="minorEastAsia" w:hAnsi="Times New Roman" w:cs="Times New Roman"/>
                <w:iCs/>
                <w:sz w:val="24"/>
                <w:szCs w:val="24"/>
              </w:rPr>
            </w:pPr>
            <m:oMathPara>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oMath>
            </m:oMathPara>
          </w:p>
        </w:tc>
        <w:tc>
          <w:tcPr>
            <w:tcW w:w="1603" w:type="dxa"/>
            <w:gridSpan w:val="2"/>
            <w:tcBorders>
              <w:top w:val="nil"/>
              <w:bottom w:val="nil"/>
            </w:tcBorders>
            <w:shd w:val="clear" w:color="auto" w:fill="auto"/>
          </w:tcPr>
          <w:p w14:paraId="378EA875"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8,40</w:t>
            </w:r>
          </w:p>
        </w:tc>
        <w:tc>
          <w:tcPr>
            <w:tcW w:w="1604" w:type="dxa"/>
            <w:gridSpan w:val="2"/>
            <w:tcBorders>
              <w:top w:val="nil"/>
              <w:bottom w:val="nil"/>
            </w:tcBorders>
            <w:shd w:val="clear" w:color="auto" w:fill="auto"/>
          </w:tcPr>
          <w:p w14:paraId="76E159EE"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1,73</w:t>
            </w:r>
          </w:p>
        </w:tc>
        <w:tc>
          <w:tcPr>
            <w:tcW w:w="1604" w:type="dxa"/>
            <w:gridSpan w:val="2"/>
            <w:tcBorders>
              <w:top w:val="nil"/>
              <w:bottom w:val="nil"/>
            </w:tcBorders>
            <w:shd w:val="clear" w:color="auto" w:fill="auto"/>
          </w:tcPr>
          <w:p w14:paraId="3E43FFF7"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4,15</w:t>
            </w:r>
          </w:p>
        </w:tc>
        <w:tc>
          <w:tcPr>
            <w:tcW w:w="1853" w:type="dxa"/>
            <w:gridSpan w:val="2"/>
            <w:tcBorders>
              <w:top w:val="nil"/>
              <w:bottom w:val="nil"/>
            </w:tcBorders>
            <w:shd w:val="clear" w:color="auto" w:fill="auto"/>
          </w:tcPr>
          <w:p w14:paraId="51BF6DFD"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5,90</w:t>
            </w:r>
          </w:p>
        </w:tc>
        <w:tc>
          <w:tcPr>
            <w:tcW w:w="1442" w:type="dxa"/>
            <w:gridSpan w:val="2"/>
            <w:tcBorders>
              <w:top w:val="nil"/>
              <w:bottom w:val="nil"/>
            </w:tcBorders>
            <w:shd w:val="clear" w:color="auto" w:fill="auto"/>
          </w:tcPr>
          <w:p w14:paraId="37EB52C9" w14:textId="77777777" w:rsidR="001F515F" w:rsidRPr="003D2628" w:rsidRDefault="001F515F" w:rsidP="00F164F9">
            <w:pPr>
              <w:spacing w:line="228" w:lineRule="auto"/>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3,84</w:t>
            </w:r>
          </w:p>
        </w:tc>
      </w:tr>
      <w:tr w:rsidR="001F515F" w:rsidRPr="003D2628" w14:paraId="07F69D3C" w14:textId="77777777" w:rsidTr="000169AD">
        <w:tc>
          <w:tcPr>
            <w:tcW w:w="1511" w:type="dxa"/>
            <w:tcBorders>
              <w:top w:val="nil"/>
              <w:bottom w:val="single" w:sz="4" w:space="0" w:color="auto"/>
            </w:tcBorders>
            <w:shd w:val="clear" w:color="auto" w:fill="auto"/>
          </w:tcPr>
          <w:p w14:paraId="29C51C2B" w14:textId="77777777" w:rsidR="001F515F" w:rsidRPr="003D2628" w:rsidRDefault="00A663AC" w:rsidP="00AD3303">
            <w:pPr>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acc>
                      <m:accPr>
                        <m:chr m:val="̅"/>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lang w:val="en-US"/>
                          </w:rPr>
                          <m:t>x</m:t>
                        </m:r>
                      </m:e>
                    </m:acc>
                  </m:e>
                  <m:sub>
                    <m:r>
                      <w:rPr>
                        <w:rFonts w:ascii="Cambria Math" w:eastAsiaTheme="minorEastAsia" w:hAnsi="Cambria Math" w:cs="Times New Roman"/>
                        <w:sz w:val="24"/>
                        <w:szCs w:val="24"/>
                      </w:rPr>
                      <m:t>0</m:t>
                    </m:r>
                  </m:sub>
                </m:sSub>
              </m:oMath>
            </m:oMathPara>
          </w:p>
        </w:tc>
        <w:tc>
          <w:tcPr>
            <w:tcW w:w="1603" w:type="dxa"/>
            <w:gridSpan w:val="2"/>
            <w:tcBorders>
              <w:top w:val="nil"/>
              <w:bottom w:val="single" w:sz="4" w:space="0" w:color="auto"/>
            </w:tcBorders>
            <w:shd w:val="clear" w:color="auto" w:fill="auto"/>
          </w:tcPr>
          <w:p w14:paraId="09D66063" w14:textId="77777777" w:rsidR="001F515F" w:rsidRPr="003D2628" w:rsidRDefault="001F515F" w:rsidP="00AD3303">
            <w:pPr>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68-88</w:t>
            </w:r>
          </w:p>
        </w:tc>
        <w:tc>
          <w:tcPr>
            <w:tcW w:w="1604" w:type="dxa"/>
            <w:gridSpan w:val="2"/>
            <w:tcBorders>
              <w:top w:val="nil"/>
              <w:bottom w:val="single" w:sz="4" w:space="0" w:color="auto"/>
            </w:tcBorders>
            <w:shd w:val="clear" w:color="auto" w:fill="auto"/>
          </w:tcPr>
          <w:p w14:paraId="003C6360" w14:textId="77777777" w:rsidR="001F515F" w:rsidRPr="003D2628" w:rsidRDefault="001F515F" w:rsidP="00AD3303">
            <w:pPr>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13-17</w:t>
            </w:r>
          </w:p>
        </w:tc>
        <w:tc>
          <w:tcPr>
            <w:tcW w:w="1604" w:type="dxa"/>
            <w:gridSpan w:val="2"/>
            <w:tcBorders>
              <w:top w:val="nil"/>
              <w:bottom w:val="single" w:sz="4" w:space="0" w:color="auto"/>
            </w:tcBorders>
            <w:shd w:val="clear" w:color="auto" w:fill="auto"/>
          </w:tcPr>
          <w:p w14:paraId="27BD1033" w14:textId="77777777" w:rsidR="001F515F" w:rsidRPr="003D2628" w:rsidRDefault="001F515F" w:rsidP="00AD3303">
            <w:pPr>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46,5-57,5</w:t>
            </w:r>
          </w:p>
        </w:tc>
        <w:tc>
          <w:tcPr>
            <w:tcW w:w="1853" w:type="dxa"/>
            <w:gridSpan w:val="2"/>
            <w:tcBorders>
              <w:top w:val="nil"/>
              <w:bottom w:val="single" w:sz="4" w:space="0" w:color="auto"/>
            </w:tcBorders>
            <w:shd w:val="clear" w:color="auto" w:fill="auto"/>
          </w:tcPr>
          <w:p w14:paraId="1B234275" w14:textId="77777777" w:rsidR="001F515F" w:rsidRPr="003D2628" w:rsidRDefault="001F515F" w:rsidP="00AD3303">
            <w:pPr>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18-25</w:t>
            </w:r>
          </w:p>
        </w:tc>
        <w:tc>
          <w:tcPr>
            <w:tcW w:w="1442" w:type="dxa"/>
            <w:gridSpan w:val="2"/>
            <w:tcBorders>
              <w:top w:val="nil"/>
              <w:bottom w:val="single" w:sz="4" w:space="0" w:color="auto"/>
            </w:tcBorders>
            <w:shd w:val="clear" w:color="auto" w:fill="auto"/>
          </w:tcPr>
          <w:p w14:paraId="32B940C5" w14:textId="77777777" w:rsidR="001F515F" w:rsidRPr="003D2628" w:rsidRDefault="001F515F" w:rsidP="00AD3303">
            <w:pPr>
              <w:rPr>
                <w:rFonts w:ascii="Times New Roman" w:eastAsiaTheme="minorEastAsia" w:hAnsi="Times New Roman" w:cs="Times New Roman"/>
                <w:iCs/>
                <w:sz w:val="24"/>
                <w:szCs w:val="24"/>
              </w:rPr>
            </w:pPr>
            <w:r w:rsidRPr="003D2628">
              <w:rPr>
                <w:rFonts w:ascii="Times New Roman" w:eastAsiaTheme="minorEastAsia" w:hAnsi="Times New Roman" w:cs="Times New Roman"/>
                <w:iCs/>
                <w:sz w:val="24"/>
                <w:szCs w:val="24"/>
              </w:rPr>
              <w:t>12-16</w:t>
            </w:r>
          </w:p>
        </w:tc>
      </w:tr>
      <w:tr w:rsidR="000169AD" w:rsidRPr="000169AD" w14:paraId="113D6963" w14:textId="77777777" w:rsidTr="004657FE">
        <w:trPr>
          <w:trHeight w:val="2943"/>
        </w:trPr>
        <w:tc>
          <w:tcPr>
            <w:tcW w:w="9617" w:type="dxa"/>
            <w:gridSpan w:val="11"/>
            <w:tcBorders>
              <w:top w:val="single" w:sz="4" w:space="0" w:color="auto"/>
            </w:tcBorders>
            <w:shd w:val="clear" w:color="auto" w:fill="auto"/>
          </w:tcPr>
          <w:p w14:paraId="1785405C" w14:textId="6FFF5A88" w:rsidR="000169AD" w:rsidRPr="000169AD" w:rsidRDefault="000169AD" w:rsidP="00F164F9">
            <w:pPr>
              <w:spacing w:line="228" w:lineRule="auto"/>
              <w:ind w:firstLine="559"/>
              <w:rPr>
                <w:rFonts w:ascii="Times New Roman" w:eastAsiaTheme="minorEastAsia" w:hAnsi="Times New Roman" w:cs="Times New Roman"/>
                <w:iCs/>
                <w:sz w:val="24"/>
                <w:szCs w:val="24"/>
              </w:rPr>
            </w:pPr>
            <w:r w:rsidRPr="000169AD">
              <w:rPr>
                <w:rFonts w:ascii="Times New Roman" w:eastAsiaTheme="minorEastAsia" w:hAnsi="Times New Roman" w:cs="Times New Roman"/>
                <w:iCs/>
                <w:sz w:val="24"/>
                <w:szCs w:val="24"/>
              </w:rPr>
              <w:t>Ескертулер:</w:t>
            </w:r>
          </w:p>
          <w:p w14:paraId="1CAFCC3E" w14:textId="05D42125" w:rsidR="000169AD" w:rsidRPr="000169AD" w:rsidRDefault="000169AD" w:rsidP="00F164F9">
            <w:pPr>
              <w:spacing w:line="228" w:lineRule="auto"/>
              <w:rPr>
                <w:rFonts w:ascii="Times New Roman" w:eastAsiaTheme="minorEastAsia" w:hAnsi="Times New Roman" w:cs="Times New Roman"/>
                <w:iCs/>
                <w:sz w:val="24"/>
                <w:szCs w:val="24"/>
              </w:rPr>
            </w:pPr>
            <w:r w:rsidRPr="000169AD">
              <w:rPr>
                <w:rFonts w:ascii="Times New Roman" w:eastAsiaTheme="minorEastAsia" w:hAnsi="Times New Roman" w:cs="Times New Roman"/>
                <w:iCs/>
                <w:sz w:val="24"/>
                <w:szCs w:val="24"/>
              </w:rPr>
              <w:t xml:space="preserve">1.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rPr>
                    <m:t>i</m:t>
                  </m:r>
                </m:sub>
              </m:sSub>
            </m:oMath>
            <w:r w:rsidRPr="000169AD">
              <w:rPr>
                <w:rFonts w:ascii="Times New Roman" w:eastAsiaTheme="minorEastAsia" w:hAnsi="Times New Roman" w:cs="Times New Roman"/>
                <w:iCs/>
                <w:sz w:val="24"/>
                <w:szCs w:val="24"/>
              </w:rPr>
              <w:t xml:space="preserve"> – выборочные частоты</w:t>
            </w:r>
            <w:r>
              <w:rPr>
                <w:rFonts w:ascii="Times New Roman" w:eastAsiaTheme="minorEastAsia" w:hAnsi="Times New Roman" w:cs="Times New Roman"/>
                <w:iCs/>
                <w:sz w:val="24"/>
                <w:szCs w:val="24"/>
              </w:rPr>
              <w:t>.</w:t>
            </w:r>
          </w:p>
          <w:p w14:paraId="1F3B319B" w14:textId="74378051" w:rsidR="000169AD" w:rsidRPr="000169AD" w:rsidRDefault="000169AD" w:rsidP="00F164F9">
            <w:pPr>
              <w:spacing w:line="228" w:lineRule="auto"/>
              <w:rPr>
                <w:rFonts w:ascii="Times New Roman" w:eastAsiaTheme="minorEastAsia" w:hAnsi="Times New Roman" w:cs="Times New Roman"/>
                <w:iCs/>
                <w:sz w:val="24"/>
                <w:szCs w:val="24"/>
              </w:rPr>
            </w:pPr>
            <w:r w:rsidRPr="000169AD">
              <w:rPr>
                <w:rFonts w:ascii="Times New Roman" w:eastAsiaTheme="minorEastAsia" w:hAnsi="Times New Roman" w:cs="Times New Roman"/>
                <w:iCs/>
                <w:sz w:val="24"/>
                <w:szCs w:val="24"/>
              </w:rPr>
              <w:t>2.</w:t>
            </w:r>
            <m:oMath>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x</m:t>
                  </m:r>
                </m:e>
              </m:acc>
            </m:oMath>
            <w:r w:rsidRPr="000169AD">
              <w:rPr>
                <w:rFonts w:ascii="Times New Roman" w:eastAsiaTheme="minorEastAsia" w:hAnsi="Times New Roman" w:cs="Times New Roman"/>
                <w:iCs/>
                <w:sz w:val="24"/>
                <w:szCs w:val="24"/>
              </w:rPr>
              <w:t xml:space="preserve"> – средняя выборочная частота</w:t>
            </w:r>
            <w:r>
              <w:rPr>
                <w:rFonts w:ascii="Times New Roman" w:eastAsiaTheme="minorEastAsia" w:hAnsi="Times New Roman" w:cs="Times New Roman"/>
                <w:iCs/>
                <w:sz w:val="24"/>
                <w:szCs w:val="24"/>
              </w:rPr>
              <w:t>.</w:t>
            </w:r>
          </w:p>
          <w:p w14:paraId="14124270" w14:textId="66C2F249" w:rsidR="000169AD" w:rsidRPr="000169AD" w:rsidRDefault="000169AD" w:rsidP="00F164F9">
            <w:pPr>
              <w:spacing w:line="228" w:lineRule="auto"/>
              <w:rPr>
                <w:rFonts w:ascii="Times New Roman" w:eastAsiaTheme="minorEastAsia" w:hAnsi="Times New Roman" w:cs="Times New Roman"/>
                <w:iCs/>
                <w:sz w:val="24"/>
                <w:szCs w:val="24"/>
              </w:rPr>
            </w:pPr>
            <w:r w:rsidRPr="000169AD">
              <w:rPr>
                <w:rFonts w:ascii="Times New Roman" w:eastAsiaTheme="minorEastAsia" w:hAnsi="Times New Roman" w:cs="Times New Roman"/>
                <w:iCs/>
                <w:sz w:val="24"/>
                <w:szCs w:val="24"/>
              </w:rPr>
              <w:t>3.</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oMath>
            <w:r w:rsidRPr="000169AD">
              <w:rPr>
                <w:rFonts w:ascii="Times New Roman" w:eastAsiaTheme="minorEastAsia" w:hAnsi="Times New Roman" w:cs="Times New Roman"/>
                <w:iCs/>
                <w:sz w:val="24"/>
                <w:szCs w:val="24"/>
              </w:rPr>
              <w:t xml:space="preserve"> – отклонения выборочных частот от их средней</w:t>
            </w:r>
            <w:r>
              <w:rPr>
                <w:rFonts w:ascii="Times New Roman" w:eastAsiaTheme="minorEastAsia" w:hAnsi="Times New Roman" w:cs="Times New Roman"/>
                <w:iCs/>
                <w:sz w:val="24"/>
                <w:szCs w:val="24"/>
              </w:rPr>
              <w:t>.</w:t>
            </w:r>
          </w:p>
          <w:p w14:paraId="4EF389EE" w14:textId="286BB172" w:rsidR="000169AD" w:rsidRPr="000169AD" w:rsidRDefault="000169AD" w:rsidP="00F164F9">
            <w:pPr>
              <w:spacing w:line="228" w:lineRule="auto"/>
              <w:rPr>
                <w:rFonts w:ascii="Times New Roman" w:eastAsiaTheme="minorEastAsia" w:hAnsi="Times New Roman" w:cs="Times New Roman"/>
                <w:iCs/>
                <w:sz w:val="24"/>
                <w:szCs w:val="24"/>
              </w:rPr>
            </w:pPr>
            <w:r w:rsidRPr="000169AD">
              <w:rPr>
                <w:rFonts w:ascii="Times New Roman" w:eastAsiaTheme="minorEastAsia" w:hAnsi="Times New Roman" w:cs="Times New Roman"/>
                <w:iCs/>
                <w:sz w:val="24"/>
                <w:szCs w:val="24"/>
              </w:rPr>
              <w:t>4.</w:t>
            </w:r>
            <m:oMath>
              <m:r>
                <w:rPr>
                  <w:rFonts w:ascii="Cambria Math" w:eastAsiaTheme="minorEastAsia" w:hAnsi="Cambria Math" w:cs="Times New Roman"/>
                  <w:sz w:val="24"/>
                  <w:szCs w:val="24"/>
                </w:rPr>
                <m:t xml:space="preserve"> </m:t>
              </m:r>
              <m:nary>
                <m:naryPr>
                  <m:chr m:val="∑"/>
                  <m:limLoc m:val="undOvr"/>
                  <m:subHide m:val="1"/>
                  <m:supHide m:val="1"/>
                  <m:ctrlPr>
                    <w:rPr>
                      <w:rFonts w:ascii="Cambria Math" w:eastAsiaTheme="minorEastAsia" w:hAnsi="Cambria Math" w:cs="Times New Roman"/>
                      <w:i/>
                      <w:iCs/>
                      <w:sz w:val="24"/>
                      <w:szCs w:val="24"/>
                    </w:rPr>
                  </m:ctrlPr>
                </m:naryPr>
                <m:sub/>
                <m:sup/>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nary>
            </m:oMath>
            <w:r w:rsidRPr="000169AD">
              <w:rPr>
                <w:rFonts w:ascii="Times New Roman" w:eastAsiaTheme="minorEastAsia" w:hAnsi="Times New Roman" w:cs="Times New Roman"/>
                <w:iCs/>
                <w:sz w:val="24"/>
                <w:szCs w:val="24"/>
              </w:rPr>
              <w:t xml:space="preserve"> – сумма квадратов отклонений выборочных частот от их средней</w:t>
            </w:r>
            <w:r>
              <w:rPr>
                <w:rFonts w:ascii="Times New Roman" w:eastAsiaTheme="minorEastAsia" w:hAnsi="Times New Roman" w:cs="Times New Roman"/>
                <w:iCs/>
                <w:sz w:val="24"/>
                <w:szCs w:val="24"/>
              </w:rPr>
              <w:t>.</w:t>
            </w:r>
          </w:p>
          <w:p w14:paraId="56A68B10" w14:textId="77777777" w:rsidR="000169AD" w:rsidRDefault="000169AD" w:rsidP="00F164F9">
            <w:pPr>
              <w:spacing w:line="228" w:lineRule="auto"/>
              <w:jc w:val="both"/>
              <w:rPr>
                <w:rFonts w:ascii="Times New Roman" w:eastAsiaTheme="minorEastAsia" w:hAnsi="Times New Roman" w:cs="Times New Roman"/>
                <w:iCs/>
                <w:sz w:val="24"/>
                <w:szCs w:val="24"/>
              </w:rPr>
            </w:pPr>
            <w:r w:rsidRPr="000169AD">
              <w:rPr>
                <w:rFonts w:ascii="Times New Roman" w:eastAsiaTheme="minorEastAsia" w:hAnsi="Times New Roman" w:cs="Times New Roman"/>
                <w:iCs/>
                <w:sz w:val="24"/>
                <w:szCs w:val="24"/>
              </w:rPr>
              <w:t>5.</w:t>
            </w:r>
            <m:oMath>
              <m:r>
                <w:rPr>
                  <w:rFonts w:ascii="Cambria Math" w:eastAsiaTheme="minorEastAsia" w:hAnsi="Cambria Math" w:cs="Times New Roman"/>
                  <w:sz w:val="24"/>
                  <w:szCs w:val="24"/>
                </w:rPr>
                <m:t xml:space="preserve"> L</m:t>
              </m:r>
            </m:oMath>
            <w:r w:rsidRPr="000169AD">
              <w:rPr>
                <w:rFonts w:ascii="Times New Roman" w:eastAsiaTheme="minorEastAsia" w:hAnsi="Times New Roman" w:cs="Times New Roman"/>
                <w:iCs/>
                <w:sz w:val="24"/>
                <w:szCs w:val="24"/>
              </w:rPr>
              <w:t xml:space="preserve"> </w:t>
            </w:r>
            <w:bookmarkStart w:id="161" w:name="_Hlk129598842"/>
            <w:r w:rsidRPr="000169AD">
              <w:rPr>
                <w:rFonts w:ascii="Times New Roman" w:eastAsiaTheme="minorEastAsia" w:hAnsi="Times New Roman" w:cs="Times New Roman"/>
                <w:iCs/>
                <w:sz w:val="24"/>
                <w:szCs w:val="24"/>
              </w:rPr>
              <w:t>–</w:t>
            </w:r>
            <w:bookmarkEnd w:id="161"/>
            <w:r w:rsidRPr="000169AD">
              <w:rPr>
                <w:rFonts w:ascii="Times New Roman" w:eastAsiaTheme="minorEastAsia" w:hAnsi="Times New Roman" w:cs="Times New Roman"/>
                <w:iCs/>
                <w:sz w:val="24"/>
                <w:szCs w:val="24"/>
              </w:rPr>
              <w:t xml:space="preserve"> ошибка наблюдения, вычисленная по </w:t>
            </w:r>
            <w:proofErr w:type="gramStart"/>
            <w:r w:rsidRPr="000169AD">
              <w:rPr>
                <w:rFonts w:ascii="Times New Roman" w:eastAsiaTheme="minorEastAsia" w:hAnsi="Times New Roman" w:cs="Times New Roman"/>
                <w:iCs/>
                <w:sz w:val="24"/>
                <w:szCs w:val="24"/>
              </w:rPr>
              <w:t xml:space="preserve">формуле </w:t>
            </w:r>
            <m:oMath>
              <m:r>
                <w:rPr>
                  <w:rFonts w:ascii="Cambria Math" w:eastAsiaTheme="minorEastAsia" w:hAnsi="Cambria Math" w:cs="Times New Roman"/>
                  <w:sz w:val="24"/>
                  <w:szCs w:val="24"/>
                </w:rPr>
                <m:t>L=</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2,78 σ</m:t>
                  </m:r>
                </m:num>
                <m:den>
                  <m:rad>
                    <m:radPr>
                      <m:degHide m:val="1"/>
                      <m:ctrlPr>
                        <w:rPr>
                          <w:rFonts w:ascii="Cambria Math" w:eastAsiaTheme="minorEastAsia" w:hAnsi="Cambria Math" w:cs="Times New Roman"/>
                          <w:i/>
                          <w:iCs/>
                          <w:sz w:val="24"/>
                          <w:szCs w:val="24"/>
                        </w:rPr>
                      </m:ctrlPr>
                    </m:radPr>
                    <m:deg/>
                    <m:e>
                      <m:r>
                        <w:rPr>
                          <w:rFonts w:ascii="Cambria Math" w:eastAsiaTheme="minorEastAsia" w:hAnsi="Cambria Math" w:cs="Times New Roman"/>
                          <w:sz w:val="24"/>
                          <w:szCs w:val="24"/>
                        </w:rPr>
                        <m:t>k</m:t>
                      </m:r>
                    </m:e>
                  </m:rad>
                </m:den>
              </m:f>
            </m:oMath>
            <w:r w:rsidRPr="000169AD">
              <w:rPr>
                <w:rFonts w:ascii="Times New Roman" w:eastAsiaTheme="minorEastAsia" w:hAnsi="Times New Roman" w:cs="Times New Roman"/>
                <w:iCs/>
                <w:sz w:val="24"/>
                <w:szCs w:val="24"/>
              </w:rPr>
              <w:t xml:space="preserve"> (</w:t>
            </w:r>
            <w:proofErr w:type="gramEnd"/>
            <w:r w:rsidRPr="000169AD">
              <w:rPr>
                <w:rFonts w:ascii="Times New Roman" w:eastAsiaTheme="minorEastAsia" w:hAnsi="Times New Roman" w:cs="Times New Roman"/>
                <w:iCs/>
                <w:sz w:val="24"/>
                <w:szCs w:val="24"/>
              </w:rPr>
              <w:t>в опыте было всего пять выборок, поэтому коэффициент в формуле ошибки наблюдения был взят равным 2,78 для обеспечения надежности около 95%</w:t>
            </w:r>
            <w:r>
              <w:rPr>
                <w:rFonts w:ascii="Times New Roman" w:eastAsiaTheme="minorEastAsia" w:hAnsi="Times New Roman" w:cs="Times New Roman"/>
                <w:iCs/>
                <w:sz w:val="24"/>
                <w:szCs w:val="24"/>
              </w:rPr>
              <w:t>.</w:t>
            </w:r>
          </w:p>
          <w:p w14:paraId="12A64F50" w14:textId="13BDCED0" w:rsidR="000169AD" w:rsidRPr="000169AD" w:rsidRDefault="000169AD" w:rsidP="00F164F9">
            <w:pPr>
              <w:spacing w:line="228"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6.</w:t>
            </w:r>
            <w:r w:rsidRPr="000169AD">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acc>
                    <m:accPr>
                      <m:chr m:val="̅"/>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0</m:t>
                  </m:r>
                </m:sub>
              </m:sSub>
            </m:oMath>
            <w:r w:rsidRPr="000169AD">
              <w:rPr>
                <w:rFonts w:ascii="Times New Roman" w:eastAsiaTheme="minorEastAsia" w:hAnsi="Times New Roman" w:cs="Times New Roman"/>
                <w:iCs/>
                <w:sz w:val="24"/>
                <w:szCs w:val="24"/>
              </w:rPr>
              <w:t xml:space="preserve"> – доверительный интервал, в котором можно предполагать «действительную среднюю». При этом доверительный интервал вычисляется по формуле </w:t>
            </w:r>
            <m:oMath>
              <m:sSub>
                <m:sSubPr>
                  <m:ctrlPr>
                    <w:rPr>
                      <w:rFonts w:ascii="Cambria Math" w:eastAsiaTheme="minorEastAsia" w:hAnsi="Cambria Math" w:cs="Times New Roman"/>
                      <w:i/>
                      <w:iCs/>
                      <w:sz w:val="24"/>
                      <w:szCs w:val="24"/>
                    </w:rPr>
                  </m:ctrlPr>
                </m:sSubPr>
                <m:e>
                  <m:acc>
                    <m:accPr>
                      <m:chr m:val="̅"/>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acc>
                <m:accPr>
                  <m:chr m:val="̅"/>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±L</m:t>
              </m:r>
            </m:oMath>
          </w:p>
        </w:tc>
      </w:tr>
    </w:tbl>
    <w:p w14:paraId="19D1B8E9" w14:textId="77777777" w:rsidR="004657FE" w:rsidRDefault="004657FE" w:rsidP="00AD3303">
      <w:pPr>
        <w:ind w:firstLine="709"/>
        <w:rPr>
          <w:rFonts w:eastAsiaTheme="minorEastAsia"/>
          <w:iCs/>
          <w:sz w:val="28"/>
          <w:szCs w:val="28"/>
        </w:rPr>
      </w:pPr>
    </w:p>
    <w:p w14:paraId="257B424C" w14:textId="70C6E87B" w:rsidR="00751BAE" w:rsidRDefault="00664A34" w:rsidP="00AD3303">
      <w:pPr>
        <w:ind w:firstLine="709"/>
        <w:rPr>
          <w:rFonts w:eastAsiaTheme="minorEastAsia"/>
          <w:iCs/>
          <w:sz w:val="28"/>
          <w:szCs w:val="28"/>
        </w:rPr>
      </w:pPr>
      <w:r w:rsidRPr="003D2628">
        <w:rPr>
          <w:rFonts w:eastAsiaTheme="minorEastAsia"/>
          <w:iCs/>
          <w:sz w:val="28"/>
          <w:szCs w:val="28"/>
        </w:rPr>
        <w:t xml:space="preserve">Анализ данных, в соответствии с законом распределения частотной лексики на гиперболе Ципфа-Мандельброта, показал, что самыми встречаемыми моделями реалий по корпусу </w:t>
      </w:r>
      <w:r w:rsidR="00367639" w:rsidRPr="003D2628">
        <w:rPr>
          <w:rFonts w:eastAsiaTheme="minorEastAsia"/>
          <w:iCs/>
          <w:sz w:val="28"/>
          <w:szCs w:val="28"/>
        </w:rPr>
        <w:t xml:space="preserve">автохтонного </w:t>
      </w:r>
      <w:r w:rsidRPr="003D2628">
        <w:rPr>
          <w:rFonts w:eastAsiaTheme="minorEastAsia"/>
          <w:iCs/>
          <w:sz w:val="28"/>
          <w:szCs w:val="28"/>
        </w:rPr>
        <w:t xml:space="preserve">ХТ стали, как показано на диаграмме </w:t>
      </w:r>
      <w:r w:rsidR="00B24F96">
        <w:rPr>
          <w:rFonts w:eastAsiaTheme="minorEastAsia"/>
          <w:iCs/>
          <w:sz w:val="28"/>
          <w:szCs w:val="28"/>
        </w:rPr>
        <w:t>(рисунок 14)</w:t>
      </w:r>
      <w:r w:rsidRPr="003D2628">
        <w:rPr>
          <w:rFonts w:eastAsiaTheme="minorEastAsia"/>
          <w:iCs/>
          <w:sz w:val="28"/>
          <w:szCs w:val="28"/>
        </w:rPr>
        <w:t xml:space="preserve">, модель 1: «Реалии, репрезентирующие национальные обычаи и традиции», и менее частотные модели, эксплицирующие эмоции (в том числе </w:t>
      </w:r>
      <w:r w:rsidR="003B46E6" w:rsidRPr="003D2628">
        <w:rPr>
          <w:rFonts w:eastAsiaTheme="minorEastAsia"/>
          <w:iCs/>
          <w:sz w:val="28"/>
          <w:szCs w:val="28"/>
        </w:rPr>
        <w:t>эмоциональное состояние</w:t>
      </w:r>
      <w:r w:rsidRPr="003D2628">
        <w:rPr>
          <w:rFonts w:eastAsiaTheme="minorEastAsia"/>
          <w:iCs/>
          <w:sz w:val="28"/>
          <w:szCs w:val="28"/>
        </w:rPr>
        <w:t xml:space="preserve"> </w:t>
      </w:r>
      <w:r w:rsidR="003B46E6" w:rsidRPr="003D2628">
        <w:rPr>
          <w:rFonts w:eastAsiaTheme="minorEastAsia"/>
          <w:iCs/>
          <w:sz w:val="28"/>
          <w:szCs w:val="28"/>
        </w:rPr>
        <w:t xml:space="preserve">и эмоционально-экспрессивная окраска). В ходе квантитативного анализа появилась проблема, связанная с отклонениями выборочных частот от значения средней, что связано с доступным для нас объемом выборки, который оказался недостаточным (см. диаграмму </w:t>
      </w:r>
      <w:r w:rsidR="00751BAE" w:rsidRPr="003D2628">
        <w:rPr>
          <w:rFonts w:eastAsiaTheme="minorEastAsia"/>
          <w:iCs/>
          <w:sz w:val="28"/>
          <w:szCs w:val="28"/>
        </w:rPr>
        <w:t>по распределению суммарных значений выборочных частот реалий на гиперболе Ципфа-Мандельброта</w:t>
      </w:r>
      <w:r w:rsidR="00B24F96">
        <w:rPr>
          <w:rFonts w:eastAsiaTheme="minorEastAsia"/>
          <w:iCs/>
          <w:sz w:val="28"/>
          <w:szCs w:val="28"/>
        </w:rPr>
        <w:t xml:space="preserve"> (рисунок 1</w:t>
      </w:r>
      <w:r w:rsidR="00C42A33">
        <w:rPr>
          <w:rFonts w:eastAsiaTheme="minorEastAsia"/>
          <w:iCs/>
          <w:sz w:val="28"/>
          <w:szCs w:val="28"/>
          <w:lang w:val="kk-KZ"/>
        </w:rPr>
        <w:t>4</w:t>
      </w:r>
      <w:r w:rsidR="00B24F96">
        <w:rPr>
          <w:rFonts w:eastAsiaTheme="minorEastAsia"/>
          <w:iCs/>
          <w:sz w:val="28"/>
          <w:szCs w:val="28"/>
        </w:rPr>
        <w:t>)</w:t>
      </w:r>
      <w:r w:rsidR="00751BAE" w:rsidRPr="003D2628">
        <w:rPr>
          <w:rFonts w:eastAsiaTheme="minorEastAsia"/>
          <w:iCs/>
          <w:sz w:val="28"/>
          <w:szCs w:val="28"/>
        </w:rPr>
        <w:t>.</w:t>
      </w:r>
    </w:p>
    <w:p w14:paraId="5FCE8717" w14:textId="77777777" w:rsidR="000F217D" w:rsidRPr="003D2628" w:rsidRDefault="000F217D" w:rsidP="00AD3303">
      <w:pPr>
        <w:ind w:firstLine="709"/>
        <w:rPr>
          <w:rFonts w:eastAsiaTheme="minorEastAsia"/>
          <w:iCs/>
          <w:sz w:val="28"/>
          <w:szCs w:val="28"/>
        </w:rPr>
      </w:pPr>
    </w:p>
    <w:p w14:paraId="74C65DB4" w14:textId="24367557" w:rsidR="001F515F" w:rsidRPr="003D2628" w:rsidRDefault="00816824" w:rsidP="00B24F96">
      <w:pPr>
        <w:ind w:firstLine="0"/>
        <w:jc w:val="center"/>
        <w:rPr>
          <w:sz w:val="28"/>
          <w:szCs w:val="28"/>
        </w:rPr>
      </w:pPr>
      <w:r w:rsidRPr="003D2628">
        <w:rPr>
          <w:noProof/>
          <w:sz w:val="28"/>
          <w:szCs w:val="28"/>
          <w:lang w:eastAsia="ru-RU"/>
        </w:rPr>
        <w:lastRenderedPageBreak/>
        <w:drawing>
          <wp:inline distT="0" distB="0" distL="0" distR="0" wp14:anchorId="58404BF1" wp14:editId="6C10CBBF">
            <wp:extent cx="5181977" cy="2242868"/>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1949" cy="2260169"/>
                    </a:xfrm>
                    <a:prstGeom prst="rect">
                      <a:avLst/>
                    </a:prstGeom>
                  </pic:spPr>
                </pic:pic>
              </a:graphicData>
            </a:graphic>
          </wp:inline>
        </w:drawing>
      </w:r>
    </w:p>
    <w:p w14:paraId="01DD8334" w14:textId="77777777" w:rsidR="00B24F96" w:rsidRPr="00B24F96" w:rsidRDefault="00B24F96" w:rsidP="00AD3303">
      <w:pPr>
        <w:ind w:firstLine="709"/>
        <w:jc w:val="center"/>
        <w:rPr>
          <w:sz w:val="16"/>
          <w:szCs w:val="16"/>
        </w:rPr>
      </w:pPr>
    </w:p>
    <w:p w14:paraId="4B2144C5" w14:textId="68536A2B" w:rsidR="00360F45" w:rsidRPr="003D2628" w:rsidRDefault="00B24F96" w:rsidP="00B24F96">
      <w:pPr>
        <w:ind w:firstLine="0"/>
        <w:jc w:val="center"/>
        <w:rPr>
          <w:sz w:val="28"/>
          <w:szCs w:val="28"/>
        </w:rPr>
      </w:pPr>
      <w:r>
        <w:rPr>
          <w:sz w:val="28"/>
          <w:szCs w:val="28"/>
        </w:rPr>
        <w:t xml:space="preserve">Рисунок </w:t>
      </w:r>
      <w:r w:rsidR="00C42A33">
        <w:rPr>
          <w:sz w:val="28"/>
          <w:szCs w:val="28"/>
          <w:lang w:val="kk-KZ"/>
        </w:rPr>
        <w:t>14</w:t>
      </w:r>
      <w:r>
        <w:rPr>
          <w:sz w:val="28"/>
          <w:szCs w:val="28"/>
        </w:rPr>
        <w:t xml:space="preserve"> – </w:t>
      </w:r>
      <w:r w:rsidR="003B46E6" w:rsidRPr="003D2628">
        <w:rPr>
          <w:sz w:val="28"/>
          <w:szCs w:val="28"/>
        </w:rPr>
        <w:t>Р</w:t>
      </w:r>
      <w:r w:rsidR="00D044D4" w:rsidRPr="003D2628">
        <w:rPr>
          <w:sz w:val="28"/>
          <w:szCs w:val="28"/>
        </w:rPr>
        <w:t>аспределени</w:t>
      </w:r>
      <w:r w:rsidR="003B46E6" w:rsidRPr="003D2628">
        <w:rPr>
          <w:sz w:val="28"/>
          <w:szCs w:val="28"/>
        </w:rPr>
        <w:t>е</w:t>
      </w:r>
      <w:r w:rsidR="00D044D4" w:rsidRPr="003D2628">
        <w:rPr>
          <w:sz w:val="28"/>
          <w:szCs w:val="28"/>
        </w:rPr>
        <w:t xml:space="preserve"> суммарных значений </w:t>
      </w:r>
    </w:p>
    <w:p w14:paraId="65015AAE" w14:textId="4024C383" w:rsidR="00816824" w:rsidRPr="003D2628" w:rsidRDefault="00D044D4" w:rsidP="00B24F96">
      <w:pPr>
        <w:ind w:firstLine="0"/>
        <w:jc w:val="center"/>
        <w:rPr>
          <w:sz w:val="28"/>
          <w:szCs w:val="28"/>
        </w:rPr>
      </w:pPr>
      <w:r w:rsidRPr="003D2628">
        <w:rPr>
          <w:sz w:val="28"/>
          <w:szCs w:val="28"/>
        </w:rPr>
        <w:t xml:space="preserve">выборочных частот </w:t>
      </w:r>
      <w:r w:rsidR="003B46E6" w:rsidRPr="003D2628">
        <w:rPr>
          <w:sz w:val="28"/>
          <w:szCs w:val="28"/>
        </w:rPr>
        <w:t xml:space="preserve">реалий </w:t>
      </w:r>
      <w:r w:rsidRPr="003D2628">
        <w:rPr>
          <w:sz w:val="28"/>
          <w:szCs w:val="28"/>
        </w:rPr>
        <w:t>на гиперболе Ципфа-Мандельброта</w:t>
      </w:r>
    </w:p>
    <w:p w14:paraId="16D8450B" w14:textId="77777777" w:rsidR="00B24F96" w:rsidRDefault="00B24F96" w:rsidP="00AD3303">
      <w:pPr>
        <w:autoSpaceDE w:val="0"/>
        <w:autoSpaceDN w:val="0"/>
        <w:adjustRightInd w:val="0"/>
        <w:ind w:firstLine="709"/>
        <w:contextualSpacing/>
        <w:rPr>
          <w:rFonts w:eastAsiaTheme="minorEastAsia"/>
          <w:sz w:val="28"/>
          <w:szCs w:val="28"/>
          <w:lang w:eastAsia="ru-RU"/>
        </w:rPr>
      </w:pPr>
    </w:p>
    <w:p w14:paraId="4D32F48E" w14:textId="13E30711" w:rsidR="006C7E33" w:rsidRPr="003D2628" w:rsidRDefault="003B46E6" w:rsidP="00B24F96">
      <w:pPr>
        <w:autoSpaceDE w:val="0"/>
        <w:autoSpaceDN w:val="0"/>
        <w:adjustRightInd w:val="0"/>
        <w:ind w:firstLine="709"/>
        <w:contextualSpacing/>
        <w:rPr>
          <w:rFonts w:eastAsiaTheme="minorEastAsia"/>
          <w:sz w:val="28"/>
          <w:szCs w:val="28"/>
          <w:lang w:eastAsia="ru-RU"/>
        </w:rPr>
      </w:pPr>
      <w:r w:rsidRPr="003D2628">
        <w:rPr>
          <w:rFonts w:eastAsiaTheme="minorEastAsia"/>
          <w:sz w:val="28"/>
          <w:szCs w:val="28"/>
          <w:lang w:eastAsia="ru-RU"/>
        </w:rPr>
        <w:t>В перспективе мы предполагаем проанализировать</w:t>
      </w:r>
      <w:r w:rsidR="00F114C9" w:rsidRPr="00F114C9">
        <w:rPr>
          <w:rFonts w:eastAsiaTheme="minorEastAsia"/>
          <w:sz w:val="28"/>
          <w:szCs w:val="28"/>
          <w:lang w:eastAsia="ru-RU"/>
        </w:rPr>
        <w:t xml:space="preserve"> </w:t>
      </w:r>
      <w:r w:rsidR="00F114C9">
        <w:rPr>
          <w:rFonts w:eastAsiaTheme="minorEastAsia"/>
          <w:sz w:val="28"/>
          <w:szCs w:val="28"/>
          <w:lang w:eastAsia="ru-RU"/>
        </w:rPr>
        <w:t>вс</w:t>
      </w:r>
      <w:r w:rsidR="00092A2B">
        <w:rPr>
          <w:rFonts w:eastAsiaTheme="minorEastAsia"/>
          <w:sz w:val="28"/>
          <w:szCs w:val="28"/>
          <w:lang w:eastAsia="ru-RU"/>
        </w:rPr>
        <w:t xml:space="preserve">е </w:t>
      </w:r>
      <w:r w:rsidR="00F114C9" w:rsidRPr="003D2628">
        <w:rPr>
          <w:rFonts w:eastAsiaTheme="minorEastAsia"/>
          <w:sz w:val="28"/>
          <w:szCs w:val="28"/>
          <w:lang w:eastAsia="ru-RU"/>
        </w:rPr>
        <w:t>частотные лексемы</w:t>
      </w:r>
      <w:r w:rsidR="00092A2B">
        <w:rPr>
          <w:rFonts w:eastAsiaTheme="minorEastAsia"/>
          <w:sz w:val="28"/>
          <w:szCs w:val="28"/>
          <w:lang w:eastAsia="ru-RU"/>
        </w:rPr>
        <w:t>;</w:t>
      </w:r>
      <w:r w:rsidR="00F114C9">
        <w:rPr>
          <w:rFonts w:eastAsiaTheme="minorEastAsia"/>
          <w:sz w:val="28"/>
          <w:szCs w:val="28"/>
          <w:lang w:eastAsia="ru-RU"/>
        </w:rPr>
        <w:t xml:space="preserve"> здесь </w:t>
      </w:r>
      <w:r w:rsidR="00092A2B">
        <w:rPr>
          <w:rFonts w:eastAsiaTheme="minorEastAsia"/>
          <w:sz w:val="28"/>
          <w:szCs w:val="28"/>
          <w:lang w:eastAsia="ru-RU"/>
        </w:rPr>
        <w:t xml:space="preserve">можно отметить </w:t>
      </w:r>
      <w:r w:rsidR="00092A2B" w:rsidRPr="003D2628">
        <w:rPr>
          <w:rFonts w:eastAsiaTheme="minorEastAsia"/>
          <w:sz w:val="28"/>
          <w:szCs w:val="28"/>
          <w:lang w:eastAsia="ru-RU"/>
        </w:rPr>
        <w:t xml:space="preserve">некоторые ассоциации, представленные в </w:t>
      </w:r>
      <w:r w:rsidR="00092A2B" w:rsidRPr="0001515D">
        <w:rPr>
          <w:rFonts w:eastAsiaTheme="minorEastAsia"/>
          <w:sz w:val="28"/>
          <w:szCs w:val="28"/>
          <w:lang w:eastAsia="ru-RU"/>
        </w:rPr>
        <w:t>Казахском ассоциативном словаре (2014) [83</w:t>
      </w:r>
      <w:r w:rsidR="00092A2B" w:rsidRPr="0001515D">
        <w:rPr>
          <w:rFonts w:eastAsiaTheme="minorEastAsia"/>
          <w:sz w:val="28"/>
          <w:szCs w:val="28"/>
          <w:lang w:val="kk-KZ" w:eastAsia="ru-RU"/>
        </w:rPr>
        <w:t xml:space="preserve">, с. 298, </w:t>
      </w:r>
      <w:r w:rsidR="0001515D">
        <w:rPr>
          <w:rFonts w:eastAsiaTheme="minorEastAsia"/>
          <w:sz w:val="28"/>
          <w:szCs w:val="28"/>
          <w:lang w:val="kk-KZ" w:eastAsia="ru-RU"/>
        </w:rPr>
        <w:t xml:space="preserve">с. </w:t>
      </w:r>
      <w:r w:rsidR="00092A2B" w:rsidRPr="0001515D">
        <w:rPr>
          <w:rFonts w:eastAsiaTheme="minorEastAsia"/>
          <w:sz w:val="28"/>
          <w:szCs w:val="28"/>
          <w:lang w:val="kk-KZ" w:eastAsia="ru-RU"/>
        </w:rPr>
        <w:t xml:space="preserve">58, </w:t>
      </w:r>
      <w:r w:rsidR="0001515D">
        <w:rPr>
          <w:rFonts w:eastAsiaTheme="minorEastAsia"/>
          <w:sz w:val="28"/>
          <w:szCs w:val="28"/>
          <w:lang w:val="kk-KZ" w:eastAsia="ru-RU"/>
        </w:rPr>
        <w:t xml:space="preserve">с. </w:t>
      </w:r>
      <w:r w:rsidR="00092A2B" w:rsidRPr="0001515D">
        <w:rPr>
          <w:rFonts w:eastAsiaTheme="minorEastAsia"/>
          <w:sz w:val="28"/>
          <w:szCs w:val="28"/>
          <w:lang w:val="kk-KZ" w:eastAsia="ru-RU"/>
        </w:rPr>
        <w:t>86</w:t>
      </w:r>
      <w:r w:rsidR="00092A2B" w:rsidRPr="0001515D">
        <w:rPr>
          <w:rFonts w:eastAsiaTheme="minorEastAsia"/>
          <w:sz w:val="28"/>
          <w:szCs w:val="28"/>
          <w:lang w:eastAsia="ru-RU"/>
        </w:rPr>
        <w:t>], Русском</w:t>
      </w:r>
      <w:r w:rsidR="00092A2B" w:rsidRPr="003D2628">
        <w:rPr>
          <w:rFonts w:eastAsiaTheme="minorEastAsia"/>
          <w:sz w:val="28"/>
          <w:szCs w:val="28"/>
          <w:lang w:eastAsia="ru-RU"/>
        </w:rPr>
        <w:t xml:space="preserve"> ассоциативном словаре (2002) [2</w:t>
      </w:r>
      <w:r w:rsidR="005F384C">
        <w:rPr>
          <w:rFonts w:eastAsiaTheme="minorEastAsia"/>
          <w:sz w:val="28"/>
          <w:szCs w:val="28"/>
          <w:lang w:eastAsia="ru-RU"/>
        </w:rPr>
        <w:t>38</w:t>
      </w:r>
      <w:r w:rsidR="00092A2B">
        <w:rPr>
          <w:rFonts w:eastAsiaTheme="minorEastAsia"/>
          <w:sz w:val="28"/>
          <w:szCs w:val="28"/>
          <w:lang w:val="kk-KZ" w:eastAsia="ru-RU"/>
        </w:rPr>
        <w:t>,</w:t>
      </w:r>
      <w:r w:rsidR="00092A2B" w:rsidRPr="003D2628">
        <w:rPr>
          <w:rFonts w:eastAsiaTheme="minorEastAsia"/>
          <w:sz w:val="28"/>
          <w:szCs w:val="28"/>
          <w:lang w:eastAsia="ru-RU"/>
        </w:rPr>
        <w:t xml:space="preserve"> 2</w:t>
      </w:r>
      <w:r w:rsidR="005F384C">
        <w:rPr>
          <w:rFonts w:eastAsiaTheme="minorEastAsia"/>
          <w:sz w:val="28"/>
          <w:szCs w:val="28"/>
          <w:lang w:eastAsia="ru-RU"/>
        </w:rPr>
        <w:t>39</w:t>
      </w:r>
      <w:r w:rsidR="00092A2B" w:rsidRPr="003D2628">
        <w:rPr>
          <w:rFonts w:eastAsiaTheme="minorEastAsia"/>
          <w:sz w:val="28"/>
          <w:szCs w:val="28"/>
          <w:lang w:eastAsia="ru-RU"/>
        </w:rPr>
        <w:t>]</w:t>
      </w:r>
      <w:r w:rsidR="00092A2B">
        <w:rPr>
          <w:rFonts w:eastAsiaTheme="minorEastAsia"/>
          <w:sz w:val="28"/>
          <w:szCs w:val="28"/>
          <w:lang w:eastAsia="ru-RU"/>
        </w:rPr>
        <w:t>,</w:t>
      </w:r>
      <w:r w:rsidR="00F114C9">
        <w:rPr>
          <w:rFonts w:eastAsiaTheme="minorEastAsia"/>
          <w:sz w:val="28"/>
          <w:szCs w:val="28"/>
          <w:lang w:eastAsia="ru-RU"/>
        </w:rPr>
        <w:t xml:space="preserve"> </w:t>
      </w:r>
      <w:proofErr w:type="gramStart"/>
      <w:r w:rsidRPr="003D2628">
        <w:rPr>
          <w:rFonts w:eastAsiaTheme="minorEastAsia"/>
          <w:sz w:val="28"/>
          <w:szCs w:val="28"/>
          <w:lang w:eastAsia="ru-RU"/>
        </w:rPr>
        <w:t>например</w:t>
      </w:r>
      <w:proofErr w:type="gramEnd"/>
      <w:r w:rsidRPr="003D2628">
        <w:rPr>
          <w:rFonts w:eastAsiaTheme="minorEastAsia"/>
          <w:sz w:val="28"/>
          <w:szCs w:val="28"/>
          <w:lang w:eastAsia="ru-RU"/>
        </w:rPr>
        <w:t xml:space="preserve">: </w:t>
      </w:r>
      <w:r w:rsidR="006C7E33" w:rsidRPr="003D2628">
        <w:rPr>
          <w:rFonts w:eastAsiaTheme="minorEastAsia"/>
          <w:i/>
          <w:iCs/>
          <w:sz w:val="28"/>
          <w:szCs w:val="28"/>
          <w:lang w:eastAsia="ru-RU"/>
        </w:rPr>
        <w:t>«үй/дом», «аул», «бала/ребенок</w:t>
      </w:r>
      <w:r w:rsidRPr="003D2628">
        <w:rPr>
          <w:rFonts w:eastAsiaTheme="minorEastAsia"/>
          <w:sz w:val="28"/>
          <w:szCs w:val="28"/>
          <w:lang w:eastAsia="ru-RU"/>
        </w:rPr>
        <w:t xml:space="preserve">. </w:t>
      </w:r>
      <w:r w:rsidR="006C7E33" w:rsidRPr="003D2628">
        <w:rPr>
          <w:rFonts w:eastAsiaTheme="minorEastAsia"/>
          <w:sz w:val="28"/>
          <w:szCs w:val="28"/>
          <w:lang w:eastAsia="ru-RU"/>
        </w:rPr>
        <w:t>Сравнительно-сопоставительный анализ первичных ассоциатов на вышеуказанные стимулы</w:t>
      </w:r>
      <w:r w:rsidR="00751BAE" w:rsidRPr="003D2628">
        <w:rPr>
          <w:rFonts w:eastAsiaTheme="minorEastAsia"/>
          <w:sz w:val="28"/>
          <w:szCs w:val="28"/>
          <w:lang w:eastAsia="ru-RU"/>
        </w:rPr>
        <w:t xml:space="preserve">, как нам представляется, </w:t>
      </w:r>
      <w:r w:rsidRPr="003D2628">
        <w:rPr>
          <w:rFonts w:eastAsiaTheme="minorEastAsia"/>
          <w:sz w:val="28"/>
          <w:szCs w:val="28"/>
          <w:lang w:eastAsia="ru-RU"/>
        </w:rPr>
        <w:t xml:space="preserve">продемонстрирует явления </w:t>
      </w:r>
      <w:r w:rsidR="006C7E33" w:rsidRPr="003D2628">
        <w:rPr>
          <w:rFonts w:eastAsiaTheme="minorEastAsia"/>
          <w:sz w:val="28"/>
          <w:szCs w:val="28"/>
          <w:lang w:eastAsia="ru-RU"/>
        </w:rPr>
        <w:t>универсальное и специфическое в этноязыковом сознании носителей казахского</w:t>
      </w:r>
      <w:r w:rsidRPr="003D2628">
        <w:rPr>
          <w:rFonts w:eastAsiaTheme="minorEastAsia"/>
          <w:sz w:val="28"/>
          <w:szCs w:val="28"/>
          <w:lang w:eastAsia="ru-RU"/>
        </w:rPr>
        <w:t>,</w:t>
      </w:r>
      <w:r w:rsidR="006C7E33" w:rsidRPr="003D2628">
        <w:rPr>
          <w:rFonts w:eastAsiaTheme="minorEastAsia"/>
          <w:sz w:val="28"/>
          <w:szCs w:val="28"/>
          <w:lang w:eastAsia="ru-RU"/>
        </w:rPr>
        <w:t xml:space="preserve"> русского </w:t>
      </w:r>
      <w:r w:rsidRPr="003D2628">
        <w:rPr>
          <w:rFonts w:eastAsiaTheme="minorEastAsia"/>
          <w:sz w:val="28"/>
          <w:szCs w:val="28"/>
          <w:lang w:eastAsia="ru-RU"/>
        </w:rPr>
        <w:t>и английского языков</w:t>
      </w:r>
      <w:r w:rsidR="006C7E33" w:rsidRPr="003D2628">
        <w:rPr>
          <w:rFonts w:eastAsiaTheme="minorEastAsia"/>
          <w:sz w:val="28"/>
          <w:szCs w:val="28"/>
          <w:lang w:eastAsia="ru-RU"/>
        </w:rPr>
        <w:t xml:space="preserve">. </w:t>
      </w:r>
      <w:r w:rsidRPr="003D2628">
        <w:rPr>
          <w:rFonts w:eastAsiaTheme="minorEastAsia"/>
          <w:sz w:val="28"/>
          <w:szCs w:val="28"/>
          <w:lang w:eastAsia="ru-RU"/>
        </w:rPr>
        <w:t>Так, например, у</w:t>
      </w:r>
      <w:r w:rsidR="006C7E33" w:rsidRPr="003D2628">
        <w:rPr>
          <w:rFonts w:eastAsiaTheme="minorEastAsia"/>
          <w:sz w:val="28"/>
          <w:szCs w:val="28"/>
          <w:lang w:eastAsia="ru-RU"/>
        </w:rPr>
        <w:t xml:space="preserve">ниверсальное для казахской и русской ментальности представление о доме связано с родными людьми, со своей семьей; поэтому важно, чтобы дом был большой, теплый, красивый. Как в казахском, так и русском этноязыковом сознании дом традиционно ассоциируется с аулом и деревней, соответственно. В то же время для казахской ментальности </w:t>
      </w:r>
      <w:r w:rsidR="006C7E33" w:rsidRPr="003D2628">
        <w:rPr>
          <w:rFonts w:eastAsiaTheme="minorEastAsia"/>
          <w:i/>
          <w:iCs/>
          <w:sz w:val="28"/>
          <w:szCs w:val="28"/>
          <w:lang w:eastAsia="ru-RU"/>
        </w:rPr>
        <w:t>дом</w:t>
      </w:r>
      <w:r w:rsidR="006C7E33" w:rsidRPr="003D2628">
        <w:rPr>
          <w:rFonts w:eastAsiaTheme="minorEastAsia"/>
          <w:sz w:val="28"/>
          <w:szCs w:val="28"/>
          <w:lang w:eastAsia="ru-RU"/>
        </w:rPr>
        <w:t xml:space="preserve"> символизирует и отчий дом (</w:t>
      </w:r>
      <w:r w:rsidR="006C7E33" w:rsidRPr="003D2628">
        <w:rPr>
          <w:rFonts w:eastAsiaTheme="minorEastAsia"/>
          <w:i/>
          <w:iCs/>
          <w:sz w:val="28"/>
          <w:szCs w:val="28"/>
          <w:lang w:eastAsia="ru-RU"/>
        </w:rPr>
        <w:t>шаңырақ</w:t>
      </w:r>
      <w:r w:rsidR="006C7E33" w:rsidRPr="003D2628">
        <w:rPr>
          <w:rFonts w:eastAsiaTheme="minorEastAsia"/>
          <w:sz w:val="28"/>
          <w:szCs w:val="28"/>
          <w:lang w:eastAsia="ru-RU"/>
        </w:rPr>
        <w:t>), в котором собираются все родственники, и Родину, малую и большую. Для русского человека важными определяются собственное владение (мой), разновидность (кирпичный, хата, с мезонином и т.д.) и расположение (на окраине, в деревне и т.д.</w:t>
      </w:r>
      <w:r w:rsidR="006C7E33" w:rsidRPr="00F114C9">
        <w:rPr>
          <w:rFonts w:eastAsiaTheme="minorEastAsia"/>
          <w:sz w:val="28"/>
          <w:szCs w:val="28"/>
          <w:lang w:eastAsia="ru-RU"/>
        </w:rPr>
        <w:t>).</w:t>
      </w:r>
      <w:r w:rsidR="006C7E33" w:rsidRPr="007261BB">
        <w:rPr>
          <w:rFonts w:eastAsiaTheme="minorEastAsia"/>
          <w:color w:val="FF0000"/>
          <w:sz w:val="28"/>
          <w:szCs w:val="28"/>
          <w:lang w:eastAsia="ru-RU"/>
        </w:rPr>
        <w:t xml:space="preserve"> </w:t>
      </w:r>
    </w:p>
    <w:p w14:paraId="36DCC786" w14:textId="2F9EC0DC" w:rsidR="006C7E33" w:rsidRPr="003D2628" w:rsidRDefault="006C7E33" w:rsidP="00B24F96">
      <w:pPr>
        <w:autoSpaceDE w:val="0"/>
        <w:autoSpaceDN w:val="0"/>
        <w:adjustRightInd w:val="0"/>
        <w:ind w:firstLine="709"/>
        <w:contextualSpacing/>
        <w:rPr>
          <w:rFonts w:eastAsiaTheme="minorEastAsia"/>
          <w:sz w:val="28"/>
          <w:szCs w:val="28"/>
          <w:lang w:eastAsia="ru-RU"/>
        </w:rPr>
      </w:pPr>
      <w:r w:rsidRPr="003D2628">
        <w:rPr>
          <w:rFonts w:eastAsiaTheme="minorEastAsia"/>
          <w:sz w:val="28"/>
          <w:szCs w:val="28"/>
          <w:lang w:eastAsia="ru-RU"/>
        </w:rPr>
        <w:t xml:space="preserve">Согласно данным </w:t>
      </w:r>
      <w:r w:rsidR="00F114C9" w:rsidRPr="003D2628">
        <w:rPr>
          <w:rFonts w:eastAsiaTheme="minorEastAsia"/>
          <w:sz w:val="28"/>
          <w:szCs w:val="28"/>
          <w:lang w:eastAsia="ru-RU"/>
        </w:rPr>
        <w:t>Казахско</w:t>
      </w:r>
      <w:r w:rsidR="00F114C9">
        <w:rPr>
          <w:rFonts w:eastAsiaTheme="minorEastAsia"/>
          <w:sz w:val="28"/>
          <w:szCs w:val="28"/>
          <w:lang w:eastAsia="ru-RU"/>
        </w:rPr>
        <w:t>го и Русского</w:t>
      </w:r>
      <w:r w:rsidR="00F114C9" w:rsidRPr="003D2628">
        <w:rPr>
          <w:rFonts w:eastAsiaTheme="minorEastAsia"/>
          <w:sz w:val="28"/>
          <w:szCs w:val="28"/>
          <w:lang w:eastAsia="ru-RU"/>
        </w:rPr>
        <w:t xml:space="preserve"> ассоциативн</w:t>
      </w:r>
      <w:r w:rsidR="00F114C9">
        <w:rPr>
          <w:rFonts w:eastAsiaTheme="minorEastAsia"/>
          <w:sz w:val="28"/>
          <w:szCs w:val="28"/>
          <w:lang w:eastAsia="ru-RU"/>
        </w:rPr>
        <w:t>ых</w:t>
      </w:r>
      <w:r w:rsidR="00F114C9" w:rsidRPr="003D2628">
        <w:rPr>
          <w:rFonts w:eastAsiaTheme="minorEastAsia"/>
          <w:sz w:val="28"/>
          <w:szCs w:val="28"/>
          <w:lang w:eastAsia="ru-RU"/>
        </w:rPr>
        <w:t xml:space="preserve"> словар</w:t>
      </w:r>
      <w:r w:rsidR="00F114C9">
        <w:rPr>
          <w:rFonts w:eastAsiaTheme="minorEastAsia"/>
          <w:sz w:val="28"/>
          <w:szCs w:val="28"/>
          <w:lang w:eastAsia="ru-RU"/>
        </w:rPr>
        <w:t>ей</w:t>
      </w:r>
      <w:r w:rsidR="006B78E1" w:rsidRPr="003D2628">
        <w:rPr>
          <w:rFonts w:eastAsiaTheme="minorEastAsia"/>
          <w:sz w:val="28"/>
          <w:szCs w:val="28"/>
          <w:lang w:eastAsia="ru-RU"/>
        </w:rPr>
        <w:t>,</w:t>
      </w:r>
      <w:r w:rsidRPr="003D2628">
        <w:rPr>
          <w:rFonts w:eastAsiaTheme="minorEastAsia"/>
          <w:sz w:val="28"/>
          <w:szCs w:val="28"/>
          <w:lang w:eastAsia="ru-RU"/>
        </w:rPr>
        <w:t xml:space="preserve"> реакции казахов на стимул </w:t>
      </w:r>
      <w:r w:rsidR="00F114C9" w:rsidRPr="00F114C9">
        <w:rPr>
          <w:rFonts w:eastAsiaTheme="minorEastAsia"/>
          <w:i/>
          <w:iCs/>
          <w:sz w:val="28"/>
          <w:szCs w:val="28"/>
          <w:lang w:eastAsia="ru-RU"/>
        </w:rPr>
        <w:t>аул</w:t>
      </w:r>
      <w:r w:rsidRPr="003D2628">
        <w:rPr>
          <w:rFonts w:eastAsiaTheme="minorEastAsia"/>
          <w:sz w:val="28"/>
          <w:szCs w:val="28"/>
          <w:lang w:eastAsia="ru-RU"/>
        </w:rPr>
        <w:t xml:space="preserve"> значительно отличаются от реакций русских на стимул </w:t>
      </w:r>
      <w:r w:rsidR="00F114C9" w:rsidRPr="00F114C9">
        <w:rPr>
          <w:rFonts w:eastAsiaTheme="minorEastAsia"/>
          <w:i/>
          <w:iCs/>
          <w:sz w:val="28"/>
          <w:szCs w:val="28"/>
          <w:lang w:eastAsia="ru-RU"/>
        </w:rPr>
        <w:t>деревня</w:t>
      </w:r>
      <w:r w:rsidR="00F114C9">
        <w:rPr>
          <w:rFonts w:eastAsiaTheme="minorEastAsia"/>
          <w:sz w:val="28"/>
          <w:szCs w:val="28"/>
          <w:lang w:eastAsia="ru-RU"/>
        </w:rPr>
        <w:t xml:space="preserve"> </w:t>
      </w:r>
      <w:r w:rsidR="00F114C9" w:rsidRPr="003D2628">
        <w:rPr>
          <w:rFonts w:eastAsiaTheme="minorEastAsia"/>
          <w:sz w:val="28"/>
          <w:szCs w:val="28"/>
          <w:lang w:eastAsia="ru-RU"/>
        </w:rPr>
        <w:t>[24</w:t>
      </w:r>
      <w:r w:rsidR="00A042D4">
        <w:rPr>
          <w:rFonts w:eastAsiaTheme="minorEastAsia"/>
          <w:sz w:val="28"/>
          <w:szCs w:val="28"/>
          <w:lang w:eastAsia="ru-RU"/>
        </w:rPr>
        <w:t>0, 241</w:t>
      </w:r>
      <w:r w:rsidR="00F114C9" w:rsidRPr="003D2628">
        <w:rPr>
          <w:rFonts w:eastAsiaTheme="minorEastAsia"/>
          <w:sz w:val="28"/>
          <w:szCs w:val="28"/>
          <w:lang w:eastAsia="ru-RU"/>
        </w:rPr>
        <w:t>]</w:t>
      </w:r>
      <w:r w:rsidRPr="003D2628">
        <w:rPr>
          <w:rFonts w:eastAsiaTheme="minorEastAsia"/>
          <w:sz w:val="28"/>
          <w:szCs w:val="28"/>
          <w:lang w:eastAsia="ru-RU"/>
        </w:rPr>
        <w:t>. Определяемое как свое пространство, аул/деревня – это родная земля, родные края, куда хочется поехать из города, там хорошо. В К</w:t>
      </w:r>
      <w:r w:rsidR="003B39F3">
        <w:rPr>
          <w:rFonts w:eastAsiaTheme="minorEastAsia"/>
          <w:sz w:val="28"/>
          <w:szCs w:val="28"/>
          <w:lang w:eastAsia="ru-RU"/>
        </w:rPr>
        <w:t>азахском ассоциативном словаре</w:t>
      </w:r>
      <w:r w:rsidRPr="003D2628">
        <w:rPr>
          <w:rFonts w:eastAsiaTheme="minorEastAsia"/>
          <w:sz w:val="28"/>
          <w:szCs w:val="28"/>
          <w:lang w:eastAsia="ru-RU"/>
        </w:rPr>
        <w:t xml:space="preserve"> доминантны – чистый воздух, прекрасная природа, домашний скот, джайляу, степь, дедушка и бабушка. Р</w:t>
      </w:r>
      <w:r w:rsidR="003B39F3">
        <w:rPr>
          <w:rFonts w:eastAsiaTheme="minorEastAsia"/>
          <w:sz w:val="28"/>
          <w:szCs w:val="28"/>
          <w:lang w:eastAsia="ru-RU"/>
        </w:rPr>
        <w:t>усский</w:t>
      </w:r>
      <w:r w:rsidR="003B39F3" w:rsidRPr="003B39F3">
        <w:rPr>
          <w:rFonts w:eastAsiaTheme="minorEastAsia"/>
          <w:sz w:val="28"/>
          <w:szCs w:val="28"/>
          <w:lang w:eastAsia="ru-RU"/>
        </w:rPr>
        <w:t xml:space="preserve"> </w:t>
      </w:r>
      <w:r w:rsidR="003B39F3">
        <w:rPr>
          <w:rFonts w:eastAsiaTheme="minorEastAsia"/>
          <w:sz w:val="28"/>
          <w:szCs w:val="28"/>
          <w:lang w:eastAsia="ru-RU"/>
        </w:rPr>
        <w:t>ассоциативный словарь</w:t>
      </w:r>
      <w:r w:rsidRPr="003D2628">
        <w:rPr>
          <w:rFonts w:eastAsiaTheme="minorEastAsia"/>
          <w:sz w:val="28"/>
          <w:szCs w:val="28"/>
          <w:lang w:eastAsia="ru-RU"/>
        </w:rPr>
        <w:t>, противопоставляя сельскую местность городской, выделяет следующие определения деревни: моя, родная, глухая, старая, русская, бабушкина, где есть корова, лес, природа, поле, огород, колодец. Отдаленность деревни ассоциируется с заброшенностью, отсталостью, неперспективностью.</w:t>
      </w:r>
    </w:p>
    <w:p w14:paraId="4EDF34A6" w14:textId="1BA83887" w:rsidR="006C7E33" w:rsidRPr="003D2628" w:rsidRDefault="006C7E33" w:rsidP="00B24F96">
      <w:pPr>
        <w:autoSpaceDE w:val="0"/>
        <w:autoSpaceDN w:val="0"/>
        <w:adjustRightInd w:val="0"/>
        <w:ind w:firstLine="709"/>
        <w:contextualSpacing/>
        <w:rPr>
          <w:rFonts w:eastAsiaTheme="minorEastAsia"/>
          <w:sz w:val="28"/>
          <w:szCs w:val="28"/>
          <w:lang w:eastAsia="ru-RU"/>
        </w:rPr>
      </w:pPr>
      <w:r w:rsidRPr="003D2628">
        <w:rPr>
          <w:rFonts w:eastAsiaTheme="minorEastAsia"/>
          <w:sz w:val="28"/>
          <w:szCs w:val="28"/>
          <w:lang w:eastAsia="ru-RU"/>
        </w:rPr>
        <w:t xml:space="preserve">Бала/ребенок в казахском этноязыковом сознании символизирует продление жизни, следовательно, концептуально значимым является </w:t>
      </w:r>
      <w:r w:rsidRPr="003D2628">
        <w:rPr>
          <w:rFonts w:eastAsiaTheme="minorEastAsia"/>
          <w:sz w:val="28"/>
          <w:szCs w:val="28"/>
          <w:lang w:eastAsia="ru-RU"/>
        </w:rPr>
        <w:lastRenderedPageBreak/>
        <w:t xml:space="preserve">представление об умном и хорошо воспитанном ребенке. Правильно воспитанный ребенок есть счастье. В то же время, ребенок, прежде всего, ассоциируется с мальчиком, желанным как продолжатель рода. Для русской ментальности ребенок – милое, здоровое, любимое дитя, которое капризничает и плачет, о котором нужно заботиться. </w:t>
      </w:r>
    </w:p>
    <w:p w14:paraId="785E2FE5" w14:textId="77777777" w:rsidR="003B46E6" w:rsidRPr="003D2628" w:rsidRDefault="003B46E6" w:rsidP="00B24F96">
      <w:pPr>
        <w:ind w:firstLine="709"/>
        <w:rPr>
          <w:b/>
          <w:bCs/>
          <w:sz w:val="28"/>
          <w:szCs w:val="28"/>
        </w:rPr>
      </w:pPr>
    </w:p>
    <w:p w14:paraId="174C17B7" w14:textId="64299DD3" w:rsidR="000958D1" w:rsidRPr="003D2628" w:rsidRDefault="000958D1" w:rsidP="00B24F96">
      <w:pPr>
        <w:ind w:firstLine="709"/>
        <w:rPr>
          <w:b/>
          <w:bCs/>
          <w:sz w:val="28"/>
          <w:szCs w:val="28"/>
        </w:rPr>
      </w:pPr>
      <w:r w:rsidRPr="003D2628">
        <w:rPr>
          <w:b/>
          <w:bCs/>
          <w:sz w:val="28"/>
          <w:szCs w:val="28"/>
        </w:rPr>
        <w:t xml:space="preserve">Выводы </w:t>
      </w:r>
      <w:r w:rsidR="005723BF">
        <w:rPr>
          <w:b/>
          <w:bCs/>
          <w:sz w:val="28"/>
          <w:szCs w:val="28"/>
        </w:rPr>
        <w:t>по</w:t>
      </w:r>
      <w:r w:rsidRPr="003D2628">
        <w:rPr>
          <w:b/>
          <w:bCs/>
          <w:sz w:val="28"/>
          <w:szCs w:val="28"/>
        </w:rPr>
        <w:t xml:space="preserve"> третьему разделу</w:t>
      </w:r>
    </w:p>
    <w:p w14:paraId="46CD093D" w14:textId="0D792412" w:rsidR="001573FC" w:rsidRPr="003D2628" w:rsidRDefault="001573FC" w:rsidP="00B24F96">
      <w:pPr>
        <w:ind w:firstLine="709"/>
        <w:rPr>
          <w:sz w:val="28"/>
          <w:szCs w:val="28"/>
        </w:rPr>
      </w:pPr>
      <w:r w:rsidRPr="003D2628">
        <w:rPr>
          <w:sz w:val="28"/>
          <w:szCs w:val="28"/>
        </w:rPr>
        <w:t>Итак, автохтонный ХТ представляет собой кладезь культурно-исторической, лингвосемиотической и дискурсивно значимой информации, способствующей как формированию коммуникативных и транслингвальных компетенций, так и постижению мировидения автора и этноса, развитию критического мышления и навыков интерпретации. Одним из ключевых факторов, отражающих этнокультурное своеобразие ХТ, предстают культурно-исторические реалии, генерирующие автохтонную ауру произведения</w:t>
      </w:r>
      <w:r w:rsidR="000516C9">
        <w:rPr>
          <w:sz w:val="28"/>
          <w:szCs w:val="28"/>
        </w:rPr>
        <w:t>:</w:t>
      </w:r>
      <w:r w:rsidRPr="003D2628">
        <w:rPr>
          <w:sz w:val="28"/>
          <w:szCs w:val="28"/>
        </w:rPr>
        <w:t xml:space="preserve"> </w:t>
      </w:r>
    </w:p>
    <w:p w14:paraId="5D36976D" w14:textId="44969D35" w:rsidR="000958D1" w:rsidRPr="003D2628" w:rsidRDefault="005F0A6C" w:rsidP="00B24F96">
      <w:pPr>
        <w:ind w:firstLine="709"/>
        <w:rPr>
          <w:sz w:val="28"/>
          <w:szCs w:val="28"/>
        </w:rPr>
      </w:pPr>
      <w:r w:rsidRPr="003D2628">
        <w:rPr>
          <w:sz w:val="28"/>
          <w:szCs w:val="28"/>
        </w:rPr>
        <w:t>1</w:t>
      </w:r>
      <w:r w:rsidR="000516C9">
        <w:rPr>
          <w:sz w:val="28"/>
          <w:szCs w:val="28"/>
        </w:rPr>
        <w:t>.</w:t>
      </w:r>
      <w:r w:rsidRPr="003D2628">
        <w:rPr>
          <w:sz w:val="28"/>
          <w:szCs w:val="28"/>
        </w:rPr>
        <w:t xml:space="preserve"> </w:t>
      </w:r>
      <w:r w:rsidR="001573FC" w:rsidRPr="003D2628">
        <w:rPr>
          <w:sz w:val="28"/>
          <w:szCs w:val="28"/>
        </w:rPr>
        <w:t xml:space="preserve">Трансляция авторских концептуальных смыслов, эксплицируемых посредством дискурсивной интерпретации автохтонного произведения, обеспечивается на основе коммуникативно-функционального подхода, в рамках которого важно соблюдение принципов адекватности передачи этнокультурных реалий, соответствия образности и сохранения функционального назначения оригинального текста в его переводных версиях. Особую сложность при переводе представляют необходимость воспроизведения национально-окрашенных коннотативных смыслов и отсутствие эквивалентов культурно-исторических реалий в языке перевода. </w:t>
      </w:r>
    </w:p>
    <w:p w14:paraId="452E3ED7" w14:textId="6119C3D5" w:rsidR="00A77998" w:rsidRPr="003D2628" w:rsidRDefault="005F0A6C" w:rsidP="00B24F96">
      <w:pPr>
        <w:ind w:firstLine="709"/>
        <w:rPr>
          <w:sz w:val="28"/>
          <w:szCs w:val="28"/>
        </w:rPr>
      </w:pPr>
      <w:r w:rsidRPr="003D2628">
        <w:rPr>
          <w:sz w:val="28"/>
          <w:szCs w:val="28"/>
        </w:rPr>
        <w:t>2</w:t>
      </w:r>
      <w:r w:rsidR="000516C9">
        <w:rPr>
          <w:sz w:val="28"/>
          <w:szCs w:val="28"/>
        </w:rPr>
        <w:t>.</w:t>
      </w:r>
      <w:r w:rsidRPr="003D2628">
        <w:rPr>
          <w:sz w:val="28"/>
          <w:szCs w:val="28"/>
        </w:rPr>
        <w:t xml:space="preserve"> </w:t>
      </w:r>
      <w:r w:rsidR="001573FC" w:rsidRPr="003D2628">
        <w:rPr>
          <w:sz w:val="28"/>
          <w:szCs w:val="28"/>
        </w:rPr>
        <w:t xml:space="preserve">Одним из основных способов перевода, способствующих сохранению автохтонного исторического и культурного колорита в переводном тесте, детерминируется транслитерация, сопровождаемая поясняющими комментариями. Наряду с транслитерацией следует выделить использование функционального аналога, описательного перевода, эквиваленции, метода прагматической адаптации, а также приемов генерализации, компенсации и опущения. </w:t>
      </w:r>
    </w:p>
    <w:p w14:paraId="5FBCBC7D" w14:textId="5B655C6A" w:rsidR="00C42A33" w:rsidRPr="00B40472" w:rsidRDefault="005F0A6C" w:rsidP="00B40472">
      <w:pPr>
        <w:ind w:firstLine="709"/>
        <w:rPr>
          <w:b/>
          <w:bCs/>
          <w:sz w:val="28"/>
          <w:szCs w:val="28"/>
        </w:rPr>
      </w:pPr>
      <w:r w:rsidRPr="003D2628">
        <w:rPr>
          <w:sz w:val="28"/>
          <w:szCs w:val="28"/>
        </w:rPr>
        <w:t>3</w:t>
      </w:r>
      <w:r w:rsidR="000516C9">
        <w:rPr>
          <w:sz w:val="28"/>
          <w:szCs w:val="28"/>
        </w:rPr>
        <w:t>.</w:t>
      </w:r>
      <w:r w:rsidRPr="003D2628">
        <w:rPr>
          <w:sz w:val="28"/>
          <w:szCs w:val="28"/>
        </w:rPr>
        <w:t xml:space="preserve"> </w:t>
      </w:r>
      <w:r w:rsidR="001573FC" w:rsidRPr="003D2628">
        <w:rPr>
          <w:sz w:val="28"/>
          <w:szCs w:val="28"/>
        </w:rPr>
        <w:t>В ходе анализа выявлено, что используемые приемы могут как обеспечить адекватную трансляцию, так и несколько исказить заложенные автором смыслы. К примеру, использование функционального аналога и метода прагматической адаптации позволяют адаптировать этноспецифическую реалию путем ее замены употребительной формой переводного языка, а добавление определенных элементов может содействовать более полному раскрытию смыслового содержания этнокультурных феноменов. С другой стороны, выявленные примеры прибавочной, искаженной, опущенной информации свидетельствуют о недостаточном понимании имплицитных смыслов автохтонного текста, неверным отбором языковых знаков и этнокультурных различий.</w:t>
      </w:r>
      <w:r w:rsidR="00F73077" w:rsidRPr="003D2628">
        <w:rPr>
          <w:sz w:val="28"/>
          <w:szCs w:val="28"/>
        </w:rPr>
        <w:t xml:space="preserve"> </w:t>
      </w:r>
    </w:p>
    <w:p w14:paraId="7136ECE3" w14:textId="77777777" w:rsidR="00B24F96" w:rsidRDefault="00B24F96" w:rsidP="00AD3303">
      <w:pPr>
        <w:ind w:firstLine="0"/>
        <w:rPr>
          <w:b/>
          <w:bCs/>
          <w:sz w:val="28"/>
          <w:szCs w:val="28"/>
        </w:rPr>
      </w:pPr>
    </w:p>
    <w:p w14:paraId="611A744C" w14:textId="77777777" w:rsidR="005F384C" w:rsidRDefault="005F384C" w:rsidP="00AD3303">
      <w:pPr>
        <w:ind w:firstLine="0"/>
        <w:rPr>
          <w:b/>
          <w:bCs/>
          <w:sz w:val="28"/>
          <w:szCs w:val="28"/>
        </w:rPr>
      </w:pPr>
    </w:p>
    <w:p w14:paraId="61EF7612" w14:textId="77777777" w:rsidR="005F384C" w:rsidRDefault="005F384C" w:rsidP="00AD3303">
      <w:pPr>
        <w:ind w:firstLine="0"/>
        <w:rPr>
          <w:b/>
          <w:bCs/>
          <w:sz w:val="28"/>
          <w:szCs w:val="28"/>
        </w:rPr>
      </w:pPr>
    </w:p>
    <w:p w14:paraId="77004CD5" w14:textId="585A8150" w:rsidR="000958D1" w:rsidRPr="003D2628" w:rsidRDefault="000958D1" w:rsidP="000F217D">
      <w:pPr>
        <w:ind w:firstLine="0"/>
        <w:jc w:val="center"/>
        <w:rPr>
          <w:b/>
          <w:bCs/>
          <w:sz w:val="28"/>
          <w:szCs w:val="28"/>
        </w:rPr>
      </w:pPr>
      <w:r w:rsidRPr="003D2628">
        <w:rPr>
          <w:b/>
          <w:bCs/>
          <w:sz w:val="28"/>
          <w:szCs w:val="28"/>
        </w:rPr>
        <w:lastRenderedPageBreak/>
        <w:t>З</w:t>
      </w:r>
      <w:r w:rsidR="00C43132" w:rsidRPr="003D2628">
        <w:rPr>
          <w:b/>
          <w:bCs/>
          <w:sz w:val="28"/>
          <w:szCs w:val="28"/>
        </w:rPr>
        <w:t>АКЛЮЧЕНИЕ</w:t>
      </w:r>
    </w:p>
    <w:p w14:paraId="755F8664" w14:textId="77777777" w:rsidR="00A004E6" w:rsidRPr="003D2628" w:rsidRDefault="00A004E6" w:rsidP="00AD3303">
      <w:pPr>
        <w:ind w:firstLine="709"/>
        <w:rPr>
          <w:sz w:val="28"/>
          <w:szCs w:val="28"/>
        </w:rPr>
      </w:pPr>
    </w:p>
    <w:p w14:paraId="17FB91D8" w14:textId="3C787CFB" w:rsidR="0033638A" w:rsidRPr="003D2628" w:rsidRDefault="0033638A" w:rsidP="000F217D">
      <w:pPr>
        <w:ind w:firstLine="709"/>
        <w:rPr>
          <w:sz w:val="28"/>
          <w:szCs w:val="28"/>
        </w:rPr>
      </w:pPr>
      <w:r w:rsidRPr="003D2628">
        <w:rPr>
          <w:sz w:val="28"/>
          <w:szCs w:val="28"/>
        </w:rPr>
        <w:t>Рассмотренное в трех разделах работы явление автохтонной ауры художественного текста предстает на уровне итогового обобщения в чрезвычайно сложном переплетении многих своих сторон, аспектов, проблемных вопросов, так и в разнообразии участвующего в его текстовой манифестации языкового материала.</w:t>
      </w:r>
    </w:p>
    <w:p w14:paraId="1C950D93" w14:textId="6C3E2129" w:rsidR="00A004E6" w:rsidRPr="000F217D" w:rsidRDefault="0033638A" w:rsidP="000F217D">
      <w:pPr>
        <w:ind w:firstLine="709"/>
      </w:pPr>
      <w:r w:rsidRPr="003D2628">
        <w:rPr>
          <w:sz w:val="28"/>
          <w:szCs w:val="28"/>
        </w:rPr>
        <w:t xml:space="preserve">Однако, при всей проблемно-теоретической сложности и репрезентационно-языковом разнообразии, настоящая диссертация </w:t>
      </w:r>
      <w:r w:rsidR="00820A4A" w:rsidRPr="003D2628">
        <w:rPr>
          <w:sz w:val="28"/>
          <w:szCs w:val="28"/>
          <w:lang w:val="en-US"/>
        </w:rPr>
        <w:t>PhD</w:t>
      </w:r>
      <w:r w:rsidR="00820A4A" w:rsidRPr="003D2628">
        <w:rPr>
          <w:sz w:val="28"/>
          <w:szCs w:val="28"/>
        </w:rPr>
        <w:t xml:space="preserve"> </w:t>
      </w:r>
      <w:r w:rsidRPr="003D2628">
        <w:rPr>
          <w:sz w:val="28"/>
          <w:szCs w:val="28"/>
        </w:rPr>
        <w:t xml:space="preserve">не </w:t>
      </w:r>
      <w:r w:rsidRPr="000F217D">
        <w:rPr>
          <w:sz w:val="28"/>
          <w:szCs w:val="28"/>
        </w:rPr>
        <w:t xml:space="preserve">охватывает явление </w:t>
      </w:r>
      <w:r w:rsidR="00D07068">
        <w:rPr>
          <w:sz w:val="28"/>
          <w:szCs w:val="28"/>
        </w:rPr>
        <w:t xml:space="preserve">автохтонной ауры </w:t>
      </w:r>
      <w:r w:rsidRPr="000F217D">
        <w:rPr>
          <w:sz w:val="28"/>
          <w:szCs w:val="28"/>
        </w:rPr>
        <w:t xml:space="preserve">ХТ в целом и представляет лишь одну ее составную часть, в основе которой лежит фактор </w:t>
      </w:r>
      <w:r w:rsidR="00A004E6" w:rsidRPr="000F217D">
        <w:rPr>
          <w:sz w:val="28"/>
          <w:szCs w:val="28"/>
        </w:rPr>
        <w:t>продукта дискурсивной деятельности</w:t>
      </w:r>
      <w:r w:rsidR="000F217D">
        <w:rPr>
          <w:sz w:val="28"/>
          <w:szCs w:val="28"/>
        </w:rPr>
        <w:t>:</w:t>
      </w:r>
      <w:r w:rsidR="00A004E6" w:rsidRPr="000F217D">
        <w:rPr>
          <w:sz w:val="28"/>
          <w:szCs w:val="28"/>
        </w:rPr>
        <w:t xml:space="preserve"> а) автора, порождающего текст</w:t>
      </w:r>
      <w:r w:rsidR="000F217D">
        <w:rPr>
          <w:sz w:val="28"/>
          <w:szCs w:val="28"/>
        </w:rPr>
        <w:t>;</w:t>
      </w:r>
      <w:r w:rsidR="00A004E6" w:rsidRPr="000F217D">
        <w:rPr>
          <w:sz w:val="28"/>
          <w:szCs w:val="28"/>
        </w:rPr>
        <w:t xml:space="preserve"> и б) реципиента, его воспринимающего.</w:t>
      </w:r>
    </w:p>
    <w:p w14:paraId="5209D84D" w14:textId="4A3AF7AB" w:rsidR="001B0431" w:rsidRPr="003D2628" w:rsidRDefault="001B0431" w:rsidP="000F217D">
      <w:pPr>
        <w:ind w:firstLine="709"/>
        <w:rPr>
          <w:b/>
          <w:bCs/>
          <w:sz w:val="28"/>
          <w:szCs w:val="28"/>
        </w:rPr>
      </w:pPr>
      <w:r w:rsidRPr="000F217D">
        <w:rPr>
          <w:rFonts w:eastAsia="Times New Roman"/>
          <w:sz w:val="28"/>
          <w:szCs w:val="28"/>
          <w:lang w:eastAsia="ru-RU"/>
        </w:rPr>
        <w:t xml:space="preserve">Создание автохтонного (самобытного, местного), а также исторического колорита определяется основной функцией, которую выполняют реалии в автохтонном ХТ. Кроме этого, наряду с символьной, ассоциативной, </w:t>
      </w:r>
      <w:r w:rsidRPr="003D2628">
        <w:rPr>
          <w:rFonts w:eastAsia="Times New Roman"/>
          <w:sz w:val="28"/>
          <w:szCs w:val="28"/>
          <w:lang w:eastAsia="ru-RU"/>
        </w:rPr>
        <w:t xml:space="preserve">локализующей функциями, реалии могут служить эстетизации бытовой детали и маркированию автохтонной культуры. При этом вся совокупность реалий в автохтонном ХТ служит решению единой идейно-тематической и стилистико-эстетической задачи, отражающей индивидуально-авторское представление </w:t>
      </w:r>
      <w:r w:rsidR="00461DC6">
        <w:rPr>
          <w:rFonts w:eastAsia="Times New Roman"/>
          <w:sz w:val="28"/>
          <w:szCs w:val="28"/>
          <w:lang w:eastAsia="ru-RU"/>
        </w:rPr>
        <w:t xml:space="preserve">о </w:t>
      </w:r>
      <w:r w:rsidRPr="003D2628">
        <w:rPr>
          <w:rFonts w:eastAsia="Times New Roman"/>
          <w:sz w:val="28"/>
          <w:szCs w:val="28"/>
          <w:lang w:eastAsia="ru-RU"/>
        </w:rPr>
        <w:t xml:space="preserve">беллетризуемом фрагменте мира. </w:t>
      </w:r>
    </w:p>
    <w:p w14:paraId="74C0B0D8" w14:textId="4BC8E467" w:rsidR="001B0431" w:rsidRPr="00E638D3" w:rsidRDefault="005B240B" w:rsidP="00F70C13">
      <w:pPr>
        <w:ind w:firstLine="709"/>
        <w:rPr>
          <w:sz w:val="28"/>
          <w:szCs w:val="28"/>
        </w:rPr>
      </w:pPr>
      <w:r w:rsidRPr="003D2628">
        <w:rPr>
          <w:sz w:val="28"/>
          <w:szCs w:val="28"/>
        </w:rPr>
        <w:t>Этно</w:t>
      </w:r>
      <w:r w:rsidR="00FA2B64">
        <w:rPr>
          <w:sz w:val="28"/>
          <w:szCs w:val="28"/>
        </w:rPr>
        <w:t>культурны</w:t>
      </w:r>
      <w:r w:rsidRPr="003D2628">
        <w:rPr>
          <w:sz w:val="28"/>
          <w:szCs w:val="28"/>
        </w:rPr>
        <w:t>е реал</w:t>
      </w:r>
      <w:r w:rsidR="007A4886" w:rsidRPr="003D2628">
        <w:rPr>
          <w:sz w:val="28"/>
          <w:szCs w:val="28"/>
        </w:rPr>
        <w:t>ии</w:t>
      </w:r>
      <w:r w:rsidRPr="003D2628">
        <w:rPr>
          <w:sz w:val="28"/>
          <w:szCs w:val="28"/>
        </w:rPr>
        <w:t xml:space="preserve"> включают</w:t>
      </w:r>
      <w:r w:rsidR="00FA2B64">
        <w:rPr>
          <w:sz w:val="28"/>
          <w:szCs w:val="28"/>
        </w:rPr>
        <w:t xml:space="preserve"> этнографические </w:t>
      </w:r>
      <w:r w:rsidR="00F70C13">
        <w:rPr>
          <w:sz w:val="28"/>
          <w:szCs w:val="28"/>
        </w:rPr>
        <w:t xml:space="preserve">артефакты и </w:t>
      </w:r>
      <w:r w:rsidRPr="003D2628">
        <w:rPr>
          <w:sz w:val="28"/>
          <w:szCs w:val="28"/>
        </w:rPr>
        <w:t>реал</w:t>
      </w:r>
      <w:r w:rsidR="007A4886" w:rsidRPr="003D2628">
        <w:rPr>
          <w:sz w:val="28"/>
          <w:szCs w:val="28"/>
        </w:rPr>
        <w:t>ии</w:t>
      </w:r>
      <w:r w:rsidRPr="003D2628">
        <w:rPr>
          <w:sz w:val="28"/>
          <w:szCs w:val="28"/>
        </w:rPr>
        <w:t xml:space="preserve">, связанные с </w:t>
      </w:r>
      <w:r w:rsidR="00F70C13">
        <w:rPr>
          <w:sz w:val="28"/>
          <w:szCs w:val="28"/>
        </w:rPr>
        <w:t xml:space="preserve">жизнью, бытом, историей, </w:t>
      </w:r>
      <w:r w:rsidRPr="003D2628">
        <w:rPr>
          <w:sz w:val="28"/>
          <w:szCs w:val="28"/>
        </w:rPr>
        <w:t>культурой</w:t>
      </w:r>
      <w:r w:rsidR="00F70C13">
        <w:rPr>
          <w:sz w:val="28"/>
          <w:szCs w:val="28"/>
        </w:rPr>
        <w:t xml:space="preserve">, традициями и религией. </w:t>
      </w:r>
      <w:r w:rsidR="00E638D3">
        <w:rPr>
          <w:sz w:val="28"/>
          <w:szCs w:val="28"/>
        </w:rPr>
        <w:t>Важ</w:t>
      </w:r>
      <w:r w:rsidR="001B0431" w:rsidRPr="003D2628">
        <w:rPr>
          <w:sz w:val="28"/>
          <w:szCs w:val="28"/>
        </w:rPr>
        <w:t xml:space="preserve">ными средствами создания </w:t>
      </w:r>
      <w:r w:rsidR="007A4886" w:rsidRPr="003D2628">
        <w:rPr>
          <w:rFonts w:eastAsia="Times New Roman"/>
          <w:sz w:val="28"/>
          <w:szCs w:val="28"/>
          <w:lang w:eastAsia="ru-RU"/>
        </w:rPr>
        <w:t xml:space="preserve">автохтонной ауры </w:t>
      </w:r>
      <w:r w:rsidR="001B0431" w:rsidRPr="003D2628">
        <w:rPr>
          <w:rFonts w:eastAsia="Times New Roman"/>
          <w:sz w:val="28"/>
          <w:szCs w:val="28"/>
          <w:lang w:eastAsia="ru-RU"/>
        </w:rPr>
        <w:t xml:space="preserve">ХТ служат: лексические колоративы, имена собственные. Колоративная лексика фиксирует информацию о своеобразии культурно-исторического развития этноса, взаимодействии этнокультурных традиций. Колористические предпочтения этноса обусловлены особенностями быта, стереотипами мышления, обычаями, традициями и другими социокультурными, психологическими характеристиками этнокультуры. В автохтонном ХТ с помощью цветолексем структурируется дискурсивное пространство, выделяются его доминантные смыслы. </w:t>
      </w:r>
      <w:r w:rsidR="00E638D3">
        <w:rPr>
          <w:sz w:val="28"/>
          <w:szCs w:val="28"/>
        </w:rPr>
        <w:t>О</w:t>
      </w:r>
      <w:r w:rsidR="001B0431" w:rsidRPr="003D2628">
        <w:rPr>
          <w:bCs/>
          <w:sz w:val="28"/>
          <w:szCs w:val="28"/>
        </w:rPr>
        <w:t xml:space="preserve">собое автохтонное «свечение» языковых образов происходит также через антропонимы, которые </w:t>
      </w:r>
      <w:r w:rsidR="001B0431" w:rsidRPr="003D2628">
        <w:rPr>
          <w:rFonts w:eastAsia="Times New Roman"/>
          <w:sz w:val="28"/>
          <w:szCs w:val="28"/>
          <w:lang w:eastAsia="ru-RU"/>
        </w:rPr>
        <w:t xml:space="preserve">в автохтонном ХТ представлены именами персонажей, </w:t>
      </w:r>
      <w:r w:rsidR="00E638D3" w:rsidRPr="003D2628">
        <w:rPr>
          <w:rFonts w:eastAsia="Times New Roman"/>
          <w:sz w:val="28"/>
          <w:szCs w:val="28"/>
          <w:lang w:eastAsia="ru-RU"/>
        </w:rPr>
        <w:t xml:space="preserve">известных </w:t>
      </w:r>
      <w:r w:rsidR="001B0431" w:rsidRPr="003D2628">
        <w:rPr>
          <w:rFonts w:eastAsia="Times New Roman"/>
          <w:sz w:val="28"/>
          <w:szCs w:val="28"/>
          <w:lang w:eastAsia="ru-RU"/>
        </w:rPr>
        <w:t xml:space="preserve">деятелей. Имена исторических личностей выступают маркерами </w:t>
      </w:r>
      <w:r w:rsidR="00E638D3">
        <w:rPr>
          <w:rFonts w:eastAsia="Times New Roman"/>
          <w:sz w:val="28"/>
          <w:szCs w:val="28"/>
          <w:lang w:eastAsia="ru-RU"/>
        </w:rPr>
        <w:t>конкрет</w:t>
      </w:r>
      <w:r w:rsidR="001B0431" w:rsidRPr="003D2628">
        <w:rPr>
          <w:rFonts w:eastAsia="Times New Roman"/>
          <w:sz w:val="28"/>
          <w:szCs w:val="28"/>
          <w:lang w:eastAsia="ru-RU"/>
        </w:rPr>
        <w:t xml:space="preserve">ной эпохи и, вызывая ассоциации о событиях, связанных с деятельностью этих людей, активируют определенный когнитивный контекст. </w:t>
      </w:r>
    </w:p>
    <w:p w14:paraId="1F4D326D" w14:textId="52CB4126" w:rsidR="001B0431" w:rsidRPr="003D2628" w:rsidRDefault="001B0431" w:rsidP="000F217D">
      <w:pPr>
        <w:ind w:firstLine="709"/>
        <w:rPr>
          <w:bCs/>
          <w:sz w:val="28"/>
          <w:szCs w:val="28"/>
        </w:rPr>
      </w:pPr>
      <w:r w:rsidRPr="003D2628">
        <w:rPr>
          <w:rFonts w:eastAsia="Times New Roman"/>
          <w:sz w:val="28"/>
          <w:szCs w:val="28"/>
          <w:lang w:eastAsia="ru-RU"/>
        </w:rPr>
        <w:t xml:space="preserve">Креативный потенциал </w:t>
      </w:r>
      <w:r w:rsidRPr="003D2628">
        <w:rPr>
          <w:sz w:val="28"/>
          <w:szCs w:val="28"/>
        </w:rPr>
        <w:t xml:space="preserve">средств создания этнокультурного колорита </w:t>
      </w:r>
      <w:r w:rsidRPr="003D2628">
        <w:rPr>
          <w:rFonts w:eastAsia="Times New Roman"/>
          <w:sz w:val="28"/>
          <w:szCs w:val="28"/>
          <w:lang w:eastAsia="ru-RU"/>
        </w:rPr>
        <w:t xml:space="preserve">(антропонимов, эмотивов и колоративной лексики) является основанием для нескольких линий </w:t>
      </w:r>
      <w:r w:rsidRPr="003D2628">
        <w:rPr>
          <w:bCs/>
          <w:sz w:val="28"/>
          <w:szCs w:val="28"/>
        </w:rPr>
        <w:t xml:space="preserve">герменевтической </w:t>
      </w:r>
      <w:r w:rsidRPr="003D2628">
        <w:rPr>
          <w:rFonts w:eastAsia="Times New Roman"/>
          <w:sz w:val="28"/>
          <w:szCs w:val="28"/>
          <w:lang w:eastAsia="ru-RU"/>
        </w:rPr>
        <w:t xml:space="preserve">интерпретации </w:t>
      </w:r>
      <w:r w:rsidR="00E638D3">
        <w:rPr>
          <w:rFonts w:eastAsia="Times New Roman"/>
          <w:sz w:val="28"/>
          <w:szCs w:val="28"/>
          <w:lang w:eastAsia="ru-RU"/>
        </w:rPr>
        <w:t xml:space="preserve">автохтонной ауры </w:t>
      </w:r>
      <w:r w:rsidRPr="003D2628">
        <w:rPr>
          <w:rFonts w:eastAsia="Times New Roman"/>
          <w:sz w:val="28"/>
          <w:szCs w:val="28"/>
          <w:lang w:eastAsia="ru-RU"/>
        </w:rPr>
        <w:t xml:space="preserve">ХТ: когнитивно-дискурсивной, </w:t>
      </w:r>
      <w:r w:rsidRPr="003D2628">
        <w:rPr>
          <w:bCs/>
          <w:sz w:val="28"/>
          <w:szCs w:val="28"/>
        </w:rPr>
        <w:t>культурно-исторической и эстетической.</w:t>
      </w:r>
    </w:p>
    <w:p w14:paraId="7555AE02" w14:textId="46441F7D" w:rsidR="007A4886" w:rsidRPr="003D2628" w:rsidRDefault="007A4886" w:rsidP="000F217D">
      <w:pPr>
        <w:ind w:firstLine="709"/>
        <w:rPr>
          <w:b/>
          <w:bCs/>
          <w:sz w:val="28"/>
          <w:szCs w:val="28"/>
        </w:rPr>
      </w:pPr>
      <w:r w:rsidRPr="003D2628">
        <w:rPr>
          <w:sz w:val="28"/>
          <w:szCs w:val="28"/>
        </w:rPr>
        <w:t xml:space="preserve">Интерпретационный потенциал автохтонной ауры </w:t>
      </w:r>
      <w:r w:rsidR="00E638D3" w:rsidRPr="003D2628">
        <w:rPr>
          <w:rFonts w:eastAsia="Times New Roman"/>
          <w:sz w:val="28"/>
          <w:szCs w:val="28"/>
          <w:lang w:eastAsia="ru-RU"/>
        </w:rPr>
        <w:t>ХТ</w:t>
      </w:r>
      <w:r w:rsidRPr="003D2628">
        <w:rPr>
          <w:sz w:val="28"/>
          <w:szCs w:val="28"/>
        </w:rPr>
        <w:t xml:space="preserve">, механизм аргументации и ассоциативной активизации смыслов в переводном тексте выявляется путём адекватного восприятия переводчиком информации на семантизирующем, когнитивном и распредмечивающем уровнях содержания </w:t>
      </w:r>
      <w:r w:rsidRPr="003D2628">
        <w:rPr>
          <w:sz w:val="28"/>
          <w:szCs w:val="28"/>
        </w:rPr>
        <w:lastRenderedPageBreak/>
        <w:t>автохтонного текста через комплексное рассмотрение его образного, концептуального, языкового содержания.</w:t>
      </w:r>
    </w:p>
    <w:p w14:paraId="6F943F0F" w14:textId="010E872F" w:rsidR="001B0431" w:rsidRPr="003D2628" w:rsidRDefault="001B0431" w:rsidP="000F217D">
      <w:pPr>
        <w:ind w:firstLine="709"/>
        <w:rPr>
          <w:sz w:val="28"/>
          <w:szCs w:val="28"/>
        </w:rPr>
      </w:pPr>
      <w:r w:rsidRPr="003D2628">
        <w:rPr>
          <w:sz w:val="28"/>
          <w:szCs w:val="28"/>
        </w:rPr>
        <w:t>При когнитивном понимании осуществляется рефлексия над опытом, полученным реципиентами в этнокультурном сообществе. Иначе говоря, на когнитивном уровне происходит проникновение в глубинный ярус образно-смысловой структуры текста, постигается</w:t>
      </w:r>
      <w:r w:rsidR="00F70C13">
        <w:rPr>
          <w:sz w:val="28"/>
          <w:szCs w:val="28"/>
        </w:rPr>
        <w:t xml:space="preserve"> </w:t>
      </w:r>
      <w:r w:rsidRPr="003D2628">
        <w:rPr>
          <w:sz w:val="28"/>
          <w:szCs w:val="28"/>
        </w:rPr>
        <w:t xml:space="preserve">концептуальная информация, репрезентирующая индивидуально-авторское видение описываемых в тексте фактов и событий, авторскую систему ценностей. Когнитивное понимание </w:t>
      </w:r>
      <w:r w:rsidR="00E638D3" w:rsidRPr="003D2628">
        <w:rPr>
          <w:sz w:val="28"/>
          <w:szCs w:val="28"/>
        </w:rPr>
        <w:t xml:space="preserve">автохтонной ауры </w:t>
      </w:r>
      <w:r w:rsidRPr="003D2628">
        <w:rPr>
          <w:sz w:val="28"/>
          <w:szCs w:val="28"/>
        </w:rPr>
        <w:t xml:space="preserve">ХТ достигается путем выявления дискурсопорождающих концептов, осмысление которых может происходить дискурсивным (в ходе рассуждений) и не дискурсивным (через эмоциональное сопереживание, через образы и символы) способом. </w:t>
      </w:r>
    </w:p>
    <w:p w14:paraId="25441CE2" w14:textId="77777777" w:rsidR="001B0431" w:rsidRPr="003D2628" w:rsidRDefault="001B0431" w:rsidP="000F217D">
      <w:pPr>
        <w:ind w:firstLine="709"/>
        <w:rPr>
          <w:sz w:val="28"/>
          <w:szCs w:val="28"/>
        </w:rPr>
      </w:pPr>
      <w:r w:rsidRPr="003D2628">
        <w:rPr>
          <w:sz w:val="28"/>
          <w:szCs w:val="28"/>
        </w:rPr>
        <w:t xml:space="preserve">Распредмечивающее понимание, ориентированное на постижение подтекстовой информации (опирается на средства, не обозначающие прямо заложенный писателем смысл), представлено выявлением новых граней понимаемого, образованием новых смыслов в результате рефлексии над всем собственным опытом отражения действительности. Продуктом распредмечивающего понимания выступают индивидуализированные, личностные смыслы.  </w:t>
      </w:r>
    </w:p>
    <w:p w14:paraId="4114DC73" w14:textId="3155AF11" w:rsidR="001B0431" w:rsidRPr="003D2628" w:rsidRDefault="001B0431" w:rsidP="000F217D">
      <w:pPr>
        <w:ind w:firstLine="709"/>
        <w:rPr>
          <w:sz w:val="28"/>
          <w:szCs w:val="28"/>
        </w:rPr>
      </w:pPr>
      <w:r w:rsidRPr="003D2628">
        <w:rPr>
          <w:sz w:val="28"/>
          <w:szCs w:val="28"/>
        </w:rPr>
        <w:t xml:space="preserve">Таким образом, восприятие информации на семантизирующем, когнитивном и распредмечивающем уровнях понимания текста предполагает всестороннее рассмотрение образного, концептуального, языкового содержания </w:t>
      </w:r>
      <w:r w:rsidR="00E638D3">
        <w:rPr>
          <w:sz w:val="28"/>
          <w:szCs w:val="28"/>
        </w:rPr>
        <w:t>автохтонного текста</w:t>
      </w:r>
      <w:r w:rsidRPr="003D2628">
        <w:rPr>
          <w:sz w:val="28"/>
          <w:szCs w:val="28"/>
        </w:rPr>
        <w:t xml:space="preserve">. </w:t>
      </w:r>
    </w:p>
    <w:p w14:paraId="5859F327" w14:textId="1988BE4E" w:rsidR="001B0431" w:rsidRPr="003D2628" w:rsidRDefault="001B0431" w:rsidP="000F217D">
      <w:pPr>
        <w:ind w:firstLine="709"/>
        <w:rPr>
          <w:sz w:val="28"/>
          <w:szCs w:val="28"/>
        </w:rPr>
      </w:pPr>
      <w:r w:rsidRPr="003D2628">
        <w:rPr>
          <w:sz w:val="28"/>
          <w:szCs w:val="28"/>
        </w:rPr>
        <w:t xml:space="preserve">Процесс рецепции </w:t>
      </w:r>
      <w:r w:rsidR="00E638D3" w:rsidRPr="003D2628">
        <w:rPr>
          <w:sz w:val="28"/>
          <w:szCs w:val="28"/>
        </w:rPr>
        <w:t xml:space="preserve">автохтонной ауры </w:t>
      </w:r>
      <w:r w:rsidRPr="003D2628">
        <w:rPr>
          <w:sz w:val="28"/>
          <w:szCs w:val="28"/>
        </w:rPr>
        <w:t xml:space="preserve">ХТ представляет собой иерархическую систему, где в тесной взаимосвязи выступают низший, </w:t>
      </w:r>
      <w:r w:rsidRPr="003D2628">
        <w:rPr>
          <w:i/>
          <w:sz w:val="28"/>
          <w:szCs w:val="28"/>
        </w:rPr>
        <w:t>сенсорный</w:t>
      </w:r>
      <w:r w:rsidRPr="003D2628">
        <w:rPr>
          <w:sz w:val="28"/>
          <w:szCs w:val="28"/>
        </w:rPr>
        <w:t xml:space="preserve">, и высший, </w:t>
      </w:r>
      <w:r w:rsidRPr="003D2628">
        <w:rPr>
          <w:i/>
          <w:sz w:val="28"/>
          <w:szCs w:val="28"/>
        </w:rPr>
        <w:t>смысловой</w:t>
      </w:r>
      <w:r w:rsidRPr="003D2628">
        <w:rPr>
          <w:sz w:val="28"/>
          <w:szCs w:val="28"/>
        </w:rPr>
        <w:t xml:space="preserve">, уровни. Иерархичность осмысления </w:t>
      </w:r>
      <w:r w:rsidR="00E638D3" w:rsidRPr="003D2628">
        <w:rPr>
          <w:sz w:val="28"/>
          <w:szCs w:val="28"/>
        </w:rPr>
        <w:t xml:space="preserve">автохтонной ауры </w:t>
      </w:r>
      <w:r w:rsidRPr="003D2628">
        <w:rPr>
          <w:sz w:val="28"/>
          <w:szCs w:val="28"/>
        </w:rPr>
        <w:t xml:space="preserve">ХТ обнаруживается в постепенном переходе от интерпретации значений отдельных слов к пониманию смысла целых фрагментов речевого произведения, затем </w:t>
      </w:r>
      <w:r w:rsidRPr="003D2628">
        <w:rPr>
          <w:rFonts w:eastAsia="Times New Roman"/>
          <w:sz w:val="28"/>
          <w:szCs w:val="28"/>
        </w:rPr>
        <w:t>–</w:t>
      </w:r>
      <w:r w:rsidRPr="003D2628">
        <w:rPr>
          <w:sz w:val="28"/>
          <w:szCs w:val="28"/>
        </w:rPr>
        <w:t xml:space="preserve"> к осмыслению лейтмотива всего художественного текста.</w:t>
      </w:r>
    </w:p>
    <w:p w14:paraId="0DD21509" w14:textId="11D35DD2" w:rsidR="001B0431" w:rsidRPr="003D2628" w:rsidRDefault="001B0431" w:rsidP="000F217D">
      <w:pPr>
        <w:ind w:firstLine="709"/>
        <w:rPr>
          <w:sz w:val="28"/>
          <w:szCs w:val="28"/>
        </w:rPr>
      </w:pPr>
      <w:r w:rsidRPr="003D2628">
        <w:rPr>
          <w:bCs/>
          <w:sz w:val="28"/>
          <w:szCs w:val="28"/>
        </w:rPr>
        <w:t xml:space="preserve">Многоликость </w:t>
      </w:r>
      <w:r w:rsidR="006A6519" w:rsidRPr="003D2628">
        <w:rPr>
          <w:sz w:val="28"/>
          <w:szCs w:val="28"/>
        </w:rPr>
        <w:t xml:space="preserve">автохтонной ауры </w:t>
      </w:r>
      <w:r w:rsidRPr="003D2628">
        <w:rPr>
          <w:bCs/>
          <w:sz w:val="28"/>
          <w:szCs w:val="28"/>
        </w:rPr>
        <w:t>ХТ предполагает различные его переводческ</w:t>
      </w:r>
      <w:r w:rsidR="006A6519">
        <w:rPr>
          <w:bCs/>
          <w:sz w:val="28"/>
          <w:szCs w:val="28"/>
        </w:rPr>
        <w:t>ие</w:t>
      </w:r>
      <w:r w:rsidRPr="003D2628">
        <w:rPr>
          <w:bCs/>
          <w:sz w:val="28"/>
          <w:szCs w:val="28"/>
        </w:rPr>
        <w:t xml:space="preserve"> интерпретации с целью сохранения в переводе исконных признаков казахского менталитета: </w:t>
      </w:r>
      <w:proofErr w:type="gramStart"/>
      <w:r w:rsidRPr="003D2628">
        <w:rPr>
          <w:bCs/>
          <w:sz w:val="28"/>
          <w:szCs w:val="28"/>
        </w:rPr>
        <w:t>собственно</w:t>
      </w:r>
      <w:proofErr w:type="gramEnd"/>
      <w:r w:rsidRPr="003D2628">
        <w:rPr>
          <w:bCs/>
          <w:sz w:val="28"/>
          <w:szCs w:val="28"/>
        </w:rPr>
        <w:t xml:space="preserve"> </w:t>
      </w:r>
      <w:r w:rsidRPr="003D2628">
        <w:rPr>
          <w:sz w:val="28"/>
          <w:szCs w:val="28"/>
        </w:rPr>
        <w:t xml:space="preserve">лингвистическую, дискурсивную, когнитивно-семантическую и этнокультурологическую. </w:t>
      </w:r>
    </w:p>
    <w:p w14:paraId="4F7DA308" w14:textId="285F3A0A" w:rsidR="001B0431" w:rsidRPr="003D2628" w:rsidRDefault="001B0431" w:rsidP="000F217D">
      <w:pPr>
        <w:ind w:firstLine="709"/>
        <w:contextualSpacing/>
        <w:rPr>
          <w:sz w:val="28"/>
          <w:szCs w:val="28"/>
        </w:rPr>
      </w:pPr>
      <w:r w:rsidRPr="003D2628">
        <w:rPr>
          <w:sz w:val="28"/>
          <w:szCs w:val="28"/>
        </w:rPr>
        <w:t xml:space="preserve">В качестве подспорья, помогающему читателю-инофону погрузиться в </w:t>
      </w:r>
      <w:r w:rsidR="006A6519" w:rsidRPr="003D2628">
        <w:rPr>
          <w:sz w:val="28"/>
          <w:szCs w:val="28"/>
        </w:rPr>
        <w:t>автохтонн</w:t>
      </w:r>
      <w:r w:rsidR="006A6519">
        <w:rPr>
          <w:sz w:val="28"/>
          <w:szCs w:val="28"/>
        </w:rPr>
        <w:t>ую</w:t>
      </w:r>
      <w:r w:rsidR="006A6519" w:rsidRPr="003D2628">
        <w:rPr>
          <w:sz w:val="28"/>
          <w:szCs w:val="28"/>
        </w:rPr>
        <w:t xml:space="preserve"> аур</w:t>
      </w:r>
      <w:r w:rsidR="006A6519">
        <w:rPr>
          <w:sz w:val="28"/>
          <w:szCs w:val="28"/>
        </w:rPr>
        <w:t>у</w:t>
      </w:r>
      <w:r w:rsidR="006A6519" w:rsidRPr="003D2628">
        <w:rPr>
          <w:sz w:val="28"/>
          <w:szCs w:val="28"/>
        </w:rPr>
        <w:t xml:space="preserve"> </w:t>
      </w:r>
      <w:r w:rsidRPr="003D2628">
        <w:rPr>
          <w:sz w:val="28"/>
          <w:szCs w:val="28"/>
        </w:rPr>
        <w:t>ХТ, использование следующих способов экспликации этнокультурных смыслов:</w:t>
      </w:r>
    </w:p>
    <w:p w14:paraId="21E43C8E" w14:textId="29D19F11" w:rsidR="001B0431" w:rsidRPr="003D2628" w:rsidRDefault="000F217D" w:rsidP="000F217D">
      <w:pPr>
        <w:ind w:firstLine="709"/>
        <w:contextualSpacing/>
        <w:rPr>
          <w:sz w:val="28"/>
          <w:szCs w:val="28"/>
        </w:rPr>
      </w:pPr>
      <w:r>
        <w:rPr>
          <w:sz w:val="28"/>
          <w:szCs w:val="28"/>
        </w:rPr>
        <w:t>–</w:t>
      </w:r>
      <w:r w:rsidR="001B0431" w:rsidRPr="003D2628">
        <w:rPr>
          <w:sz w:val="28"/>
          <w:szCs w:val="28"/>
        </w:rPr>
        <w:t xml:space="preserve"> синонимизация лексики, значимой для понимания </w:t>
      </w:r>
      <w:r w:rsidR="006A6519" w:rsidRPr="003D2628">
        <w:rPr>
          <w:sz w:val="28"/>
          <w:szCs w:val="28"/>
        </w:rPr>
        <w:t>автохтонной ауры</w:t>
      </w:r>
      <w:r>
        <w:rPr>
          <w:sz w:val="28"/>
          <w:szCs w:val="28"/>
        </w:rPr>
        <w:t>;</w:t>
      </w:r>
      <w:r w:rsidR="001B0431" w:rsidRPr="003D2628">
        <w:rPr>
          <w:sz w:val="28"/>
          <w:szCs w:val="28"/>
        </w:rPr>
        <w:t xml:space="preserve"> </w:t>
      </w:r>
    </w:p>
    <w:p w14:paraId="4BF3D479" w14:textId="7589442B" w:rsidR="001B0431" w:rsidRPr="003D2628" w:rsidRDefault="000F217D" w:rsidP="000F217D">
      <w:pPr>
        <w:ind w:firstLine="709"/>
        <w:contextualSpacing/>
        <w:rPr>
          <w:sz w:val="28"/>
          <w:szCs w:val="28"/>
        </w:rPr>
      </w:pPr>
      <w:r>
        <w:rPr>
          <w:sz w:val="28"/>
          <w:szCs w:val="28"/>
        </w:rPr>
        <w:t>–</w:t>
      </w:r>
      <w:r w:rsidR="001B0431" w:rsidRPr="003D2628">
        <w:rPr>
          <w:sz w:val="28"/>
          <w:szCs w:val="28"/>
        </w:rPr>
        <w:t xml:space="preserve"> контекстуальная актуализация имплицитной семантики сложных тропов и необычных идиом</w:t>
      </w:r>
      <w:r>
        <w:rPr>
          <w:sz w:val="28"/>
          <w:szCs w:val="28"/>
        </w:rPr>
        <w:t>;</w:t>
      </w:r>
      <w:r w:rsidR="001B0431" w:rsidRPr="003D2628">
        <w:rPr>
          <w:sz w:val="28"/>
          <w:szCs w:val="28"/>
        </w:rPr>
        <w:t xml:space="preserve"> </w:t>
      </w:r>
    </w:p>
    <w:p w14:paraId="642B0B55" w14:textId="70FE7A2D" w:rsidR="001B0431" w:rsidRPr="003D2628" w:rsidRDefault="000F217D" w:rsidP="000F217D">
      <w:pPr>
        <w:ind w:firstLine="709"/>
        <w:contextualSpacing/>
        <w:rPr>
          <w:sz w:val="28"/>
          <w:szCs w:val="28"/>
        </w:rPr>
      </w:pPr>
      <w:r>
        <w:rPr>
          <w:sz w:val="28"/>
          <w:szCs w:val="28"/>
        </w:rPr>
        <w:t>–</w:t>
      </w:r>
      <w:r w:rsidR="001B0431" w:rsidRPr="003D2628">
        <w:rPr>
          <w:sz w:val="28"/>
          <w:szCs w:val="28"/>
        </w:rPr>
        <w:t xml:space="preserve"> пояснения национальных стереотипов.</w:t>
      </w:r>
    </w:p>
    <w:p w14:paraId="625EB2DD" w14:textId="6DAE52E8" w:rsidR="001B0431" w:rsidRPr="003D2628" w:rsidRDefault="001B0431" w:rsidP="000F217D">
      <w:pPr>
        <w:ind w:firstLine="709"/>
        <w:contextualSpacing/>
        <w:rPr>
          <w:sz w:val="28"/>
          <w:szCs w:val="28"/>
        </w:rPr>
      </w:pPr>
      <w:r w:rsidRPr="003D2628">
        <w:rPr>
          <w:sz w:val="28"/>
          <w:szCs w:val="28"/>
        </w:rPr>
        <w:t xml:space="preserve">В результате сохранение в переводе </w:t>
      </w:r>
      <w:r w:rsidR="006A6519" w:rsidRPr="003D2628">
        <w:rPr>
          <w:sz w:val="28"/>
          <w:szCs w:val="28"/>
        </w:rPr>
        <w:t xml:space="preserve">автохтонной ауры </w:t>
      </w:r>
      <w:r w:rsidRPr="003D2628">
        <w:rPr>
          <w:sz w:val="28"/>
          <w:szCs w:val="28"/>
        </w:rPr>
        <w:t>ХТ постигается синкретичным взаимодействием выявленных И.Р. Гальпериным различных видов информации</w:t>
      </w:r>
      <w:r w:rsidR="006A6519">
        <w:rPr>
          <w:sz w:val="28"/>
          <w:szCs w:val="28"/>
        </w:rPr>
        <w:t xml:space="preserve">: </w:t>
      </w:r>
      <w:r w:rsidRPr="003D2628">
        <w:rPr>
          <w:sz w:val="28"/>
          <w:szCs w:val="28"/>
        </w:rPr>
        <w:t>фактуальной, концептуальной и подтекстовой.</w:t>
      </w:r>
    </w:p>
    <w:p w14:paraId="6600B335" w14:textId="705C8409" w:rsidR="001B0431" w:rsidRPr="003D2628" w:rsidRDefault="001B0431" w:rsidP="000F217D">
      <w:pPr>
        <w:shd w:val="clear" w:color="auto" w:fill="FFFFFF"/>
        <w:ind w:right="-143" w:firstLine="709"/>
        <w:rPr>
          <w:rFonts w:eastAsia="Times New Roman"/>
          <w:sz w:val="28"/>
          <w:szCs w:val="28"/>
          <w:lang w:eastAsia="ru-RU"/>
        </w:rPr>
      </w:pPr>
      <w:r w:rsidRPr="003D2628">
        <w:rPr>
          <w:rFonts w:eastAsia="Times New Roman"/>
          <w:sz w:val="28"/>
          <w:szCs w:val="28"/>
          <w:lang w:eastAsia="ru-RU"/>
        </w:rPr>
        <w:lastRenderedPageBreak/>
        <w:t xml:space="preserve">Соотношение </w:t>
      </w:r>
      <w:r w:rsidR="006A6519" w:rsidRPr="003D2628">
        <w:rPr>
          <w:sz w:val="28"/>
          <w:szCs w:val="28"/>
        </w:rPr>
        <w:t xml:space="preserve">автохтонной ауры </w:t>
      </w:r>
      <w:r w:rsidR="006A6519">
        <w:rPr>
          <w:rFonts w:eastAsia="Times New Roman"/>
          <w:sz w:val="28"/>
          <w:szCs w:val="28"/>
          <w:lang w:eastAsia="ru-RU"/>
        </w:rPr>
        <w:t>оригинального текста</w:t>
      </w:r>
      <w:r w:rsidRPr="003D2628">
        <w:rPr>
          <w:rFonts w:eastAsia="Times New Roman"/>
          <w:sz w:val="28"/>
          <w:szCs w:val="28"/>
          <w:lang w:eastAsia="ru-RU"/>
        </w:rPr>
        <w:t xml:space="preserve"> и его переводных версий достигается сопряжением следующих актов адекватного перевода: </w:t>
      </w:r>
    </w:p>
    <w:p w14:paraId="43E7D9D0" w14:textId="77777777" w:rsidR="001B0431" w:rsidRPr="003D2628" w:rsidRDefault="001B0431" w:rsidP="000F217D">
      <w:pPr>
        <w:shd w:val="clear" w:color="auto" w:fill="FFFFFF"/>
        <w:ind w:right="-143" w:firstLine="709"/>
        <w:rPr>
          <w:rFonts w:eastAsia="Times New Roman"/>
          <w:bCs/>
          <w:iCs/>
          <w:sz w:val="28"/>
          <w:szCs w:val="28"/>
          <w:lang w:eastAsia="ru-RU"/>
        </w:rPr>
      </w:pPr>
      <w:r w:rsidRPr="003D2628">
        <w:rPr>
          <w:rFonts w:eastAsia="Times New Roman"/>
          <w:sz w:val="28"/>
          <w:szCs w:val="28"/>
          <w:lang w:eastAsia="ru-RU"/>
        </w:rPr>
        <w:t>1) мысленного моделирования переводчиком коммуникативного события; воспроизведение дискурса, породившего автохтонный текст;</w:t>
      </w:r>
      <w:r w:rsidRPr="003D2628">
        <w:rPr>
          <w:rFonts w:eastAsia="Times New Roman"/>
          <w:b/>
          <w:i/>
          <w:sz w:val="28"/>
          <w:szCs w:val="28"/>
          <w:lang w:eastAsia="ru-RU"/>
        </w:rPr>
        <w:t xml:space="preserve"> </w:t>
      </w:r>
    </w:p>
    <w:p w14:paraId="309BC712" w14:textId="77777777" w:rsidR="001B0431" w:rsidRPr="003D2628" w:rsidRDefault="001B0431" w:rsidP="000F217D">
      <w:pPr>
        <w:shd w:val="clear" w:color="auto" w:fill="FFFFFF"/>
        <w:ind w:right="-143" w:firstLine="709"/>
        <w:rPr>
          <w:rFonts w:eastAsia="Times New Roman"/>
          <w:sz w:val="28"/>
          <w:szCs w:val="28"/>
          <w:lang w:eastAsia="ru-RU"/>
        </w:rPr>
      </w:pPr>
      <w:r w:rsidRPr="003D2628">
        <w:rPr>
          <w:rFonts w:eastAsia="Times New Roman"/>
          <w:bCs/>
          <w:iCs/>
          <w:sz w:val="28"/>
          <w:szCs w:val="28"/>
          <w:lang w:eastAsia="ru-RU"/>
        </w:rPr>
        <w:t xml:space="preserve">2) </w:t>
      </w:r>
      <w:r w:rsidRPr="003D2628">
        <w:rPr>
          <w:rFonts w:eastAsia="Times New Roman"/>
          <w:sz w:val="28"/>
          <w:szCs w:val="28"/>
          <w:lang w:eastAsia="ru-RU"/>
        </w:rPr>
        <w:t>когерентным воспроизведением переводчиком дискурсивной деятельности автора автохтонного текста;</w:t>
      </w:r>
    </w:p>
    <w:p w14:paraId="6330D474" w14:textId="0DB76741" w:rsidR="001B0431" w:rsidRPr="003D2628" w:rsidRDefault="001B0431" w:rsidP="000F217D">
      <w:pPr>
        <w:shd w:val="clear" w:color="auto" w:fill="FFFFFF"/>
        <w:ind w:right="-143" w:firstLine="709"/>
        <w:rPr>
          <w:rFonts w:eastAsia="Times New Roman"/>
          <w:sz w:val="28"/>
          <w:szCs w:val="28"/>
          <w:lang w:eastAsia="ru-RU"/>
        </w:rPr>
      </w:pPr>
      <w:r w:rsidRPr="003D2628">
        <w:rPr>
          <w:rFonts w:eastAsia="Times New Roman"/>
          <w:sz w:val="28"/>
          <w:szCs w:val="28"/>
          <w:lang w:eastAsia="ru-RU"/>
        </w:rPr>
        <w:t xml:space="preserve">3) когерентное воспроизведение в тексте перевода дискурсивной модели подлинника </w:t>
      </w:r>
      <w:r w:rsidR="00820A4A" w:rsidRPr="003D2628">
        <w:rPr>
          <w:rFonts w:eastAsia="Times New Roman"/>
          <w:sz w:val="28"/>
          <w:szCs w:val="28"/>
          <w:lang w:eastAsia="ru-RU"/>
        </w:rPr>
        <w:t>–</w:t>
      </w:r>
      <w:r w:rsidRPr="003D2628">
        <w:rPr>
          <w:rFonts w:eastAsia="Times New Roman"/>
          <w:sz w:val="28"/>
          <w:szCs w:val="28"/>
          <w:lang w:eastAsia="ru-RU"/>
        </w:rPr>
        <w:t xml:space="preserve"> эффективный способ сохранения в его переводных версиях его этнокультурной ауры.</w:t>
      </w:r>
    </w:p>
    <w:p w14:paraId="7E12F60A" w14:textId="5303FC73" w:rsidR="00A004E6" w:rsidRPr="003D2628" w:rsidRDefault="00A004E6" w:rsidP="008D080C">
      <w:pPr>
        <w:ind w:firstLine="709"/>
        <w:rPr>
          <w:rFonts w:eastAsia="Times New Roman"/>
          <w:sz w:val="28"/>
          <w:szCs w:val="28"/>
        </w:rPr>
      </w:pPr>
      <w:r w:rsidRPr="003D2628">
        <w:rPr>
          <w:sz w:val="28"/>
          <w:szCs w:val="28"/>
        </w:rPr>
        <w:t xml:space="preserve">На основании всего изложенного в трех разделах и выводах представляется возможным и целесообразным </w:t>
      </w:r>
      <w:r w:rsidRPr="003D2628">
        <w:rPr>
          <w:rFonts w:eastAsia="Times New Roman"/>
          <w:sz w:val="28"/>
          <w:szCs w:val="28"/>
        </w:rPr>
        <w:t xml:space="preserve">завершить подведение итога исследования кратким суммирующим перечнем его наиболее существенных результатов, которые выглядят следующим образом: </w:t>
      </w:r>
    </w:p>
    <w:p w14:paraId="3875C722" w14:textId="7023AB12" w:rsidR="00A004E6" w:rsidRPr="003D2628" w:rsidRDefault="00A004E6" w:rsidP="000F217D">
      <w:pPr>
        <w:ind w:right="-1" w:firstLine="709"/>
        <w:rPr>
          <w:rFonts w:eastAsia="Times New Roman"/>
          <w:sz w:val="28"/>
          <w:szCs w:val="28"/>
        </w:rPr>
      </w:pPr>
      <w:bookmarkStart w:id="162" w:name="_Hlk129555449"/>
      <w:r w:rsidRPr="003D2628">
        <w:rPr>
          <w:rFonts w:eastAsia="Times New Roman"/>
          <w:sz w:val="28"/>
          <w:szCs w:val="28"/>
        </w:rPr>
        <w:t>–</w:t>
      </w:r>
      <w:bookmarkEnd w:id="162"/>
      <w:r w:rsidRPr="003D2628">
        <w:rPr>
          <w:rFonts w:eastAsia="Times New Roman"/>
          <w:sz w:val="28"/>
          <w:szCs w:val="28"/>
        </w:rPr>
        <w:t xml:space="preserve"> дано теоретическое обоснование и разработана методика анализа </w:t>
      </w:r>
      <w:r w:rsidR="00860854" w:rsidRPr="003D2628">
        <w:rPr>
          <w:sz w:val="28"/>
          <w:szCs w:val="28"/>
        </w:rPr>
        <w:t xml:space="preserve">автохтонной ауры </w:t>
      </w:r>
      <w:r w:rsidRPr="003D2628">
        <w:rPr>
          <w:rFonts w:eastAsia="Times New Roman"/>
          <w:sz w:val="28"/>
          <w:szCs w:val="28"/>
        </w:rPr>
        <w:t xml:space="preserve">ХТ: художественный мир, формируемый автохтонным текстом, </w:t>
      </w:r>
      <w:r w:rsidR="00860854">
        <w:rPr>
          <w:rFonts w:eastAsia="Times New Roman"/>
          <w:sz w:val="28"/>
          <w:szCs w:val="28"/>
        </w:rPr>
        <w:t>представляет собой</w:t>
      </w:r>
      <w:r w:rsidRPr="003D2628">
        <w:rPr>
          <w:rFonts w:eastAsia="Times New Roman"/>
          <w:sz w:val="28"/>
          <w:szCs w:val="28"/>
        </w:rPr>
        <w:t xml:space="preserve"> смыслов</w:t>
      </w:r>
      <w:r w:rsidR="00860854">
        <w:rPr>
          <w:rFonts w:eastAsia="Times New Roman"/>
          <w:sz w:val="28"/>
          <w:szCs w:val="28"/>
        </w:rPr>
        <w:t>ую</w:t>
      </w:r>
      <w:r w:rsidRPr="003D2628">
        <w:rPr>
          <w:rFonts w:eastAsia="Times New Roman"/>
          <w:sz w:val="28"/>
          <w:szCs w:val="28"/>
        </w:rPr>
        <w:t xml:space="preserve"> интерпретаци</w:t>
      </w:r>
      <w:r w:rsidR="00860854">
        <w:rPr>
          <w:rFonts w:eastAsia="Times New Roman"/>
          <w:sz w:val="28"/>
          <w:szCs w:val="28"/>
        </w:rPr>
        <w:t>ю</w:t>
      </w:r>
      <w:r w:rsidRPr="003D2628">
        <w:rPr>
          <w:rFonts w:eastAsia="Times New Roman"/>
          <w:sz w:val="28"/>
          <w:szCs w:val="28"/>
        </w:rPr>
        <w:t xml:space="preserve"> изображенных событий</w:t>
      </w:r>
      <w:r w:rsidR="00860854">
        <w:rPr>
          <w:rFonts w:eastAsia="Times New Roman"/>
          <w:sz w:val="28"/>
          <w:szCs w:val="28"/>
        </w:rPr>
        <w:t xml:space="preserve"> и </w:t>
      </w:r>
      <w:r w:rsidRPr="003D2628">
        <w:rPr>
          <w:rFonts w:eastAsia="Times New Roman"/>
          <w:sz w:val="28"/>
          <w:szCs w:val="28"/>
        </w:rPr>
        <w:t>эмоциональн</w:t>
      </w:r>
      <w:r w:rsidR="00860854">
        <w:rPr>
          <w:rFonts w:eastAsia="Times New Roman"/>
          <w:sz w:val="28"/>
          <w:szCs w:val="28"/>
        </w:rPr>
        <w:t>ой</w:t>
      </w:r>
      <w:r w:rsidRPr="003D2628">
        <w:rPr>
          <w:rFonts w:eastAsia="Times New Roman"/>
          <w:sz w:val="28"/>
          <w:szCs w:val="28"/>
        </w:rPr>
        <w:t xml:space="preserve"> </w:t>
      </w:r>
      <w:r w:rsidR="00860854" w:rsidRPr="003D2628">
        <w:rPr>
          <w:rFonts w:eastAsia="Times New Roman"/>
          <w:sz w:val="28"/>
          <w:szCs w:val="28"/>
        </w:rPr>
        <w:t>энергети</w:t>
      </w:r>
      <w:r w:rsidR="00860854">
        <w:rPr>
          <w:rFonts w:eastAsia="Times New Roman"/>
          <w:sz w:val="28"/>
          <w:szCs w:val="28"/>
        </w:rPr>
        <w:t>ки</w:t>
      </w:r>
      <w:r w:rsidRPr="003D2628">
        <w:rPr>
          <w:rFonts w:eastAsia="Times New Roman"/>
          <w:sz w:val="28"/>
          <w:szCs w:val="28"/>
        </w:rPr>
        <w:t xml:space="preserve"> текста, воздействующих </w:t>
      </w:r>
      <w:proofErr w:type="gramStart"/>
      <w:r w:rsidRPr="003D2628">
        <w:rPr>
          <w:rFonts w:eastAsia="Times New Roman"/>
          <w:sz w:val="28"/>
          <w:szCs w:val="28"/>
        </w:rPr>
        <w:t>на реципиента</w:t>
      </w:r>
      <w:proofErr w:type="gramEnd"/>
      <w:r w:rsidRPr="003D2628">
        <w:rPr>
          <w:rFonts w:eastAsia="Times New Roman"/>
          <w:sz w:val="28"/>
          <w:szCs w:val="28"/>
        </w:rPr>
        <w:t xml:space="preserve">; </w:t>
      </w:r>
    </w:p>
    <w:p w14:paraId="5A796306" w14:textId="1687A320" w:rsidR="00A004E6" w:rsidRPr="003D2628" w:rsidRDefault="00A004E6" w:rsidP="008D080C">
      <w:pPr>
        <w:ind w:right="-1" w:firstLine="709"/>
        <w:rPr>
          <w:rFonts w:eastAsia="Times New Roman"/>
          <w:sz w:val="28"/>
          <w:szCs w:val="28"/>
        </w:rPr>
      </w:pPr>
      <w:bookmarkStart w:id="163" w:name="_Hlk129555493"/>
      <w:r w:rsidRPr="003D2628">
        <w:rPr>
          <w:rFonts w:eastAsia="Times New Roman"/>
          <w:sz w:val="28"/>
          <w:szCs w:val="28"/>
        </w:rPr>
        <w:t>–</w:t>
      </w:r>
      <w:bookmarkEnd w:id="163"/>
      <w:r w:rsidRPr="003D2628">
        <w:rPr>
          <w:rFonts w:eastAsia="Times New Roman"/>
          <w:sz w:val="28"/>
          <w:szCs w:val="28"/>
        </w:rPr>
        <w:t xml:space="preserve"> обоснован феномен </w:t>
      </w:r>
      <w:r w:rsidR="00860854" w:rsidRPr="003D2628">
        <w:rPr>
          <w:sz w:val="28"/>
          <w:szCs w:val="28"/>
        </w:rPr>
        <w:t xml:space="preserve">автохтонной ауры </w:t>
      </w:r>
      <w:r w:rsidRPr="003D2628">
        <w:rPr>
          <w:rFonts w:eastAsia="Times New Roman"/>
          <w:sz w:val="28"/>
          <w:szCs w:val="28"/>
        </w:rPr>
        <w:t>ХТ,</w:t>
      </w:r>
      <w:r w:rsidR="008D080C">
        <w:rPr>
          <w:rFonts w:eastAsia="Times New Roman"/>
          <w:sz w:val="28"/>
          <w:szCs w:val="28"/>
        </w:rPr>
        <w:t xml:space="preserve"> </w:t>
      </w:r>
      <w:r w:rsidR="00D414DB">
        <w:rPr>
          <w:rFonts w:eastAsia="Times New Roman"/>
          <w:sz w:val="28"/>
          <w:szCs w:val="28"/>
        </w:rPr>
        <w:t>определяемой</w:t>
      </w:r>
      <w:r w:rsidR="008D080C" w:rsidRPr="003D2628">
        <w:rPr>
          <w:rFonts w:eastAsia="Times New Roman"/>
          <w:sz w:val="28"/>
          <w:szCs w:val="28"/>
        </w:rPr>
        <w:t xml:space="preserve"> точки зрения когнитивной лингвопоэтики </w:t>
      </w:r>
      <w:r w:rsidRPr="003D2628">
        <w:rPr>
          <w:rFonts w:eastAsia="Times New Roman"/>
          <w:sz w:val="28"/>
          <w:szCs w:val="28"/>
        </w:rPr>
        <w:t>художественно-образны</w:t>
      </w:r>
      <w:r w:rsidR="00D414DB">
        <w:rPr>
          <w:rFonts w:eastAsia="Times New Roman"/>
          <w:sz w:val="28"/>
          <w:szCs w:val="28"/>
        </w:rPr>
        <w:t>м</w:t>
      </w:r>
      <w:r w:rsidRPr="003D2628">
        <w:rPr>
          <w:rFonts w:eastAsia="Times New Roman"/>
          <w:sz w:val="28"/>
          <w:szCs w:val="28"/>
        </w:rPr>
        <w:t xml:space="preserve"> фон</w:t>
      </w:r>
      <w:r w:rsidR="00D414DB">
        <w:rPr>
          <w:rFonts w:eastAsia="Times New Roman"/>
          <w:sz w:val="28"/>
          <w:szCs w:val="28"/>
        </w:rPr>
        <w:t>ом</w:t>
      </w:r>
      <w:r w:rsidRPr="003D2628">
        <w:rPr>
          <w:rFonts w:eastAsia="Times New Roman"/>
          <w:sz w:val="28"/>
          <w:szCs w:val="28"/>
        </w:rPr>
        <w:t xml:space="preserve"> восприятия автохтонного дискурса </w:t>
      </w:r>
      <w:r w:rsidR="00461DC6">
        <w:rPr>
          <w:rFonts w:eastAsia="Times New Roman"/>
          <w:sz w:val="28"/>
          <w:szCs w:val="28"/>
        </w:rPr>
        <w:t>ХТ</w:t>
      </w:r>
      <w:r w:rsidR="00D414DB">
        <w:rPr>
          <w:rFonts w:eastAsia="Times New Roman"/>
          <w:sz w:val="28"/>
          <w:szCs w:val="28"/>
        </w:rPr>
        <w:t>;</w:t>
      </w:r>
      <w:r w:rsidRPr="003D2628">
        <w:rPr>
          <w:rFonts w:eastAsia="Times New Roman"/>
          <w:sz w:val="28"/>
          <w:szCs w:val="28"/>
        </w:rPr>
        <w:t xml:space="preserve"> </w:t>
      </w:r>
    </w:p>
    <w:p w14:paraId="7DD8D357" w14:textId="267838EA" w:rsidR="00A004E6" w:rsidRPr="003D2628" w:rsidRDefault="00A004E6" w:rsidP="000F217D">
      <w:pPr>
        <w:ind w:right="-1" w:firstLine="709"/>
        <w:rPr>
          <w:rFonts w:eastAsia="Times New Roman"/>
          <w:sz w:val="28"/>
          <w:szCs w:val="28"/>
        </w:rPr>
      </w:pPr>
      <w:r w:rsidRPr="003D2628">
        <w:rPr>
          <w:rFonts w:eastAsia="Times New Roman"/>
          <w:sz w:val="28"/>
          <w:szCs w:val="28"/>
        </w:rPr>
        <w:t xml:space="preserve">– выявлено, что </w:t>
      </w:r>
      <w:r w:rsidR="00860854" w:rsidRPr="003D2628">
        <w:rPr>
          <w:sz w:val="28"/>
          <w:szCs w:val="28"/>
        </w:rPr>
        <w:t>автохтонн</w:t>
      </w:r>
      <w:r w:rsidR="00860854">
        <w:rPr>
          <w:sz w:val="28"/>
          <w:szCs w:val="28"/>
        </w:rPr>
        <w:t>ая</w:t>
      </w:r>
      <w:r w:rsidR="00860854" w:rsidRPr="003D2628">
        <w:rPr>
          <w:sz w:val="28"/>
          <w:szCs w:val="28"/>
        </w:rPr>
        <w:t xml:space="preserve"> аур</w:t>
      </w:r>
      <w:r w:rsidR="00860854">
        <w:rPr>
          <w:sz w:val="28"/>
          <w:szCs w:val="28"/>
        </w:rPr>
        <w:t>а</w:t>
      </w:r>
      <w:r w:rsidR="00860854" w:rsidRPr="003D2628">
        <w:rPr>
          <w:sz w:val="28"/>
          <w:szCs w:val="28"/>
        </w:rPr>
        <w:t xml:space="preserve"> </w:t>
      </w:r>
      <w:r w:rsidRPr="003D2628">
        <w:rPr>
          <w:rFonts w:eastAsia="Times New Roman"/>
          <w:sz w:val="28"/>
          <w:szCs w:val="28"/>
        </w:rPr>
        <w:t xml:space="preserve">ХТ, отражая истоки традиционного для казахской лингвокультуры </w:t>
      </w:r>
      <w:r w:rsidR="00D414DB" w:rsidRPr="003D2628">
        <w:rPr>
          <w:rFonts w:eastAsia="Times New Roman"/>
          <w:sz w:val="28"/>
          <w:szCs w:val="28"/>
        </w:rPr>
        <w:t>пространственно-временного миропонимания</w:t>
      </w:r>
      <w:r w:rsidRPr="003D2628">
        <w:rPr>
          <w:rFonts w:eastAsia="Times New Roman"/>
          <w:sz w:val="28"/>
          <w:szCs w:val="28"/>
        </w:rPr>
        <w:t xml:space="preserve">, основывается на образах </w:t>
      </w:r>
      <w:r w:rsidRPr="00860854">
        <w:rPr>
          <w:rFonts w:eastAsia="Times New Roman"/>
          <w:i/>
          <w:iCs/>
          <w:sz w:val="28"/>
          <w:szCs w:val="28"/>
        </w:rPr>
        <w:t>степи</w:t>
      </w:r>
      <w:r w:rsidR="00860854" w:rsidRPr="00860854">
        <w:rPr>
          <w:rFonts w:eastAsia="Times New Roman"/>
          <w:i/>
          <w:iCs/>
          <w:sz w:val="28"/>
          <w:szCs w:val="28"/>
        </w:rPr>
        <w:t>, аула,</w:t>
      </w:r>
      <w:r w:rsidRPr="00860854">
        <w:rPr>
          <w:rFonts w:eastAsia="Times New Roman"/>
          <w:i/>
          <w:iCs/>
          <w:sz w:val="28"/>
          <w:szCs w:val="28"/>
        </w:rPr>
        <w:t xml:space="preserve"> дома</w:t>
      </w:r>
      <w:r w:rsidR="00D414DB">
        <w:rPr>
          <w:rFonts w:eastAsia="Times New Roman"/>
          <w:sz w:val="28"/>
          <w:szCs w:val="28"/>
        </w:rPr>
        <w:t>, представляющих наряду с этнокультурными концептами «родство», «единство», «уважение старших», «гостеприимство», «милосердие/доброта», доминантные константы казахской ментальности;</w:t>
      </w:r>
    </w:p>
    <w:p w14:paraId="1DCE4B79" w14:textId="7B716265" w:rsidR="00A004E6" w:rsidRPr="003D2628" w:rsidRDefault="00A004E6" w:rsidP="000F217D">
      <w:pPr>
        <w:ind w:right="-1" w:firstLine="709"/>
        <w:rPr>
          <w:bCs/>
          <w:sz w:val="28"/>
          <w:szCs w:val="28"/>
        </w:rPr>
      </w:pPr>
      <w:bookmarkStart w:id="164" w:name="_Hlk129555730"/>
      <w:r w:rsidRPr="003D2628">
        <w:rPr>
          <w:sz w:val="28"/>
          <w:szCs w:val="28"/>
        </w:rPr>
        <w:t>–</w:t>
      </w:r>
      <w:bookmarkEnd w:id="164"/>
      <w:r w:rsidRPr="003D2628">
        <w:rPr>
          <w:sz w:val="28"/>
          <w:szCs w:val="28"/>
        </w:rPr>
        <w:t xml:space="preserve"> обнаружено, что </w:t>
      </w:r>
      <w:r w:rsidR="00791952">
        <w:rPr>
          <w:rFonts w:eastAsia="Times New Roman"/>
          <w:sz w:val="28"/>
          <w:szCs w:val="28"/>
        </w:rPr>
        <w:t>э</w:t>
      </w:r>
      <w:r w:rsidR="00791952" w:rsidRPr="003D2628">
        <w:rPr>
          <w:rFonts w:eastAsia="Times New Roman"/>
          <w:sz w:val="28"/>
          <w:szCs w:val="28"/>
        </w:rPr>
        <w:t>тнокультурное своеобразие автохтонной ауры анализируемых художественных текстов</w:t>
      </w:r>
      <w:r w:rsidR="00791952">
        <w:rPr>
          <w:rFonts w:eastAsia="Times New Roman"/>
          <w:sz w:val="28"/>
          <w:szCs w:val="28"/>
        </w:rPr>
        <w:t xml:space="preserve">, </w:t>
      </w:r>
      <w:r w:rsidRPr="003D2628">
        <w:rPr>
          <w:sz w:val="28"/>
          <w:szCs w:val="28"/>
        </w:rPr>
        <w:t>характеризу</w:t>
      </w:r>
      <w:r w:rsidR="00791952">
        <w:rPr>
          <w:sz w:val="28"/>
          <w:szCs w:val="28"/>
        </w:rPr>
        <w:t>ющих</w:t>
      </w:r>
      <w:r w:rsidRPr="003D2628">
        <w:rPr>
          <w:sz w:val="28"/>
          <w:szCs w:val="28"/>
        </w:rPr>
        <w:t xml:space="preserve">ся </w:t>
      </w:r>
      <w:r w:rsidRPr="003D2628">
        <w:rPr>
          <w:bCs/>
          <w:sz w:val="28"/>
          <w:szCs w:val="28"/>
        </w:rPr>
        <w:t xml:space="preserve">имплицитностью содержания, полисемантичностью, интертекстуальностью, </w:t>
      </w:r>
      <w:proofErr w:type="gramStart"/>
      <w:r w:rsidRPr="003D2628">
        <w:rPr>
          <w:bCs/>
          <w:sz w:val="28"/>
          <w:szCs w:val="28"/>
        </w:rPr>
        <w:t>интердискурсивностью</w:t>
      </w:r>
      <w:r w:rsidR="00791952">
        <w:rPr>
          <w:bCs/>
          <w:sz w:val="28"/>
          <w:szCs w:val="28"/>
        </w:rPr>
        <w:t xml:space="preserve">, </w:t>
      </w:r>
      <w:r w:rsidRPr="003D2628">
        <w:rPr>
          <w:bCs/>
          <w:sz w:val="28"/>
          <w:szCs w:val="28"/>
        </w:rPr>
        <w:t xml:space="preserve"> </w:t>
      </w:r>
      <w:r w:rsidR="00791952" w:rsidRPr="003D2628">
        <w:rPr>
          <w:rFonts w:eastAsia="Times New Roman"/>
          <w:sz w:val="28"/>
          <w:szCs w:val="28"/>
        </w:rPr>
        <w:t>детерминируется</w:t>
      </w:r>
      <w:proofErr w:type="gramEnd"/>
      <w:r w:rsidR="00791952" w:rsidRPr="003D2628">
        <w:rPr>
          <w:rFonts w:eastAsia="Times New Roman"/>
          <w:sz w:val="28"/>
          <w:szCs w:val="28"/>
        </w:rPr>
        <w:t xml:space="preserve"> </w:t>
      </w:r>
      <w:r w:rsidR="00791952" w:rsidRPr="003D2628">
        <w:rPr>
          <w:sz w:val="28"/>
          <w:szCs w:val="28"/>
          <w:shd w:val="clear" w:color="auto" w:fill="FFFFFF"/>
        </w:rPr>
        <w:t>индивидуально-авторским мировосприятием поэтического (образного) хронотопа</w:t>
      </w:r>
      <w:r w:rsidR="00791952" w:rsidRPr="003D2628">
        <w:rPr>
          <w:sz w:val="28"/>
          <w:szCs w:val="28"/>
        </w:rPr>
        <w:t>;</w:t>
      </w:r>
    </w:p>
    <w:p w14:paraId="0E322359" w14:textId="470BB3BC" w:rsidR="00A004E6" w:rsidRPr="003D2628" w:rsidRDefault="00A004E6" w:rsidP="000F217D">
      <w:pPr>
        <w:ind w:firstLine="709"/>
        <w:rPr>
          <w:rFonts w:eastAsia="Times New Roman"/>
          <w:sz w:val="28"/>
          <w:szCs w:val="28"/>
        </w:rPr>
      </w:pPr>
      <w:r w:rsidRPr="003D2628">
        <w:rPr>
          <w:rFonts w:eastAsia="Times New Roman"/>
          <w:sz w:val="28"/>
          <w:szCs w:val="28"/>
        </w:rPr>
        <w:t xml:space="preserve">– сформулирована идея о порождении этнокультурной ауры автохтонного </w:t>
      </w:r>
      <w:r w:rsidR="00065981">
        <w:rPr>
          <w:rFonts w:eastAsia="Times New Roman"/>
          <w:sz w:val="28"/>
          <w:szCs w:val="28"/>
        </w:rPr>
        <w:t>ХТ</w:t>
      </w:r>
      <w:r w:rsidRPr="003D2628">
        <w:rPr>
          <w:rFonts w:eastAsia="Times New Roman"/>
          <w:sz w:val="28"/>
          <w:szCs w:val="28"/>
        </w:rPr>
        <w:t xml:space="preserve"> синергетикой смысловой архитектоники текстообразующего дискурса – </w:t>
      </w:r>
      <w:r w:rsidRPr="003D2628">
        <w:rPr>
          <w:sz w:val="28"/>
          <w:szCs w:val="28"/>
        </w:rPr>
        <w:t>сложного коммуникативно-когнитивного явления, включающего в себя не только сам текст, но и различные экстралингвистические факторы, являющиеся ключевыми в понимании и восприятии того или иного события</w:t>
      </w:r>
      <w:r w:rsidR="00791952">
        <w:rPr>
          <w:sz w:val="28"/>
          <w:szCs w:val="28"/>
        </w:rPr>
        <w:t xml:space="preserve"> и </w:t>
      </w:r>
      <w:r w:rsidRPr="003D2628">
        <w:rPr>
          <w:sz w:val="28"/>
          <w:szCs w:val="28"/>
        </w:rPr>
        <w:t>предопределяю</w:t>
      </w:r>
      <w:r w:rsidR="00791952">
        <w:rPr>
          <w:sz w:val="28"/>
          <w:szCs w:val="28"/>
        </w:rPr>
        <w:t>щие</w:t>
      </w:r>
      <w:r w:rsidRPr="003D2628">
        <w:rPr>
          <w:sz w:val="28"/>
          <w:szCs w:val="28"/>
        </w:rPr>
        <w:t xml:space="preserve"> смысловые конструкты </w:t>
      </w:r>
      <w:r w:rsidRPr="003D2628">
        <w:rPr>
          <w:rFonts w:eastAsia="Times New Roman"/>
          <w:sz w:val="28"/>
          <w:szCs w:val="28"/>
        </w:rPr>
        <w:t xml:space="preserve">этнокультурной ауры самобытного казахского художественного текста; </w:t>
      </w:r>
    </w:p>
    <w:p w14:paraId="3482D544" w14:textId="77777777" w:rsidR="00A004E6" w:rsidRPr="003D2628" w:rsidRDefault="00A004E6" w:rsidP="000F217D">
      <w:pPr>
        <w:ind w:right="-1" w:firstLine="709"/>
        <w:rPr>
          <w:sz w:val="28"/>
          <w:szCs w:val="28"/>
          <w:shd w:val="clear" w:color="auto" w:fill="FFFFFF"/>
        </w:rPr>
      </w:pPr>
      <w:r w:rsidRPr="003D2628">
        <w:rPr>
          <w:sz w:val="28"/>
          <w:szCs w:val="28"/>
          <w:shd w:val="clear" w:color="auto" w:fill="FFFFFF"/>
        </w:rPr>
        <w:t>– установлено, что образы этнокультурного ландшафта автохтонных текстов предполагают разнообразные тропеические номинации структуры вербализуемого коммуникативного события;</w:t>
      </w:r>
    </w:p>
    <w:p w14:paraId="1A3C5391" w14:textId="06F3609B" w:rsidR="00A004E6" w:rsidRPr="003D2628" w:rsidRDefault="00A004E6" w:rsidP="000F217D">
      <w:pPr>
        <w:ind w:firstLine="709"/>
        <w:rPr>
          <w:b/>
          <w:bCs/>
          <w:sz w:val="28"/>
          <w:szCs w:val="28"/>
        </w:rPr>
      </w:pPr>
      <w:r w:rsidRPr="003D2628">
        <w:rPr>
          <w:rFonts w:eastAsiaTheme="minorEastAsia"/>
          <w:sz w:val="28"/>
          <w:szCs w:val="28"/>
          <w:lang w:eastAsia="ru-RU"/>
        </w:rPr>
        <w:t xml:space="preserve">– систематизированы средства интерпретации этнокультурной ауры ХТ в координатах его дискурсивного субстрата, которые служат вербализации </w:t>
      </w:r>
      <w:r w:rsidRPr="003D2628">
        <w:rPr>
          <w:rFonts w:eastAsiaTheme="minorEastAsia"/>
          <w:sz w:val="28"/>
          <w:szCs w:val="28"/>
          <w:lang w:eastAsia="ru-RU"/>
        </w:rPr>
        <w:lastRenderedPageBreak/>
        <w:t>к</w:t>
      </w:r>
      <w:r w:rsidRPr="003D2628">
        <w:rPr>
          <w:rFonts w:eastAsia="Times New Roman"/>
          <w:sz w:val="28"/>
          <w:szCs w:val="28"/>
          <w:lang w:eastAsia="ru-RU"/>
        </w:rPr>
        <w:t>ультурно-исторических реалий, выступающи</w:t>
      </w:r>
      <w:r w:rsidR="00791952">
        <w:rPr>
          <w:rFonts w:eastAsia="Times New Roman"/>
          <w:sz w:val="28"/>
          <w:szCs w:val="28"/>
          <w:lang w:eastAsia="ru-RU"/>
        </w:rPr>
        <w:t>х</w:t>
      </w:r>
      <w:r w:rsidRPr="003D2628">
        <w:rPr>
          <w:rFonts w:eastAsia="Times New Roman"/>
          <w:sz w:val="28"/>
          <w:szCs w:val="28"/>
          <w:lang w:eastAsia="ru-RU"/>
        </w:rPr>
        <w:t xml:space="preserve"> своего рода этнокультурным кодом, зафиксированным генетической памятью этноса;</w:t>
      </w:r>
    </w:p>
    <w:p w14:paraId="175EAE8E" w14:textId="71C31A30" w:rsidR="00A004E6" w:rsidRPr="003D2628" w:rsidRDefault="00A004E6" w:rsidP="000F217D">
      <w:pPr>
        <w:ind w:firstLine="709"/>
        <w:rPr>
          <w:rFonts w:eastAsia="Times New Roman"/>
          <w:sz w:val="28"/>
          <w:szCs w:val="28"/>
          <w:lang w:eastAsia="ru-RU"/>
        </w:rPr>
      </w:pPr>
      <w:bookmarkStart w:id="165" w:name="_Hlk129631421"/>
      <w:r w:rsidRPr="003D2628">
        <w:rPr>
          <w:rFonts w:eastAsia="Times New Roman"/>
          <w:sz w:val="28"/>
          <w:szCs w:val="28"/>
          <w:lang w:eastAsia="ru-RU"/>
        </w:rPr>
        <w:t>–</w:t>
      </w:r>
      <w:bookmarkEnd w:id="165"/>
      <w:r w:rsidRPr="003D2628">
        <w:rPr>
          <w:rFonts w:eastAsia="Times New Roman"/>
          <w:sz w:val="28"/>
          <w:szCs w:val="28"/>
          <w:lang w:eastAsia="ru-RU"/>
        </w:rPr>
        <w:t xml:space="preserve"> продемонстрировано на конкретных эмпирических примерах этнокультурное своеобразие лексических единиц, обозначающих </w:t>
      </w:r>
      <w:r w:rsidRPr="003D2628">
        <w:rPr>
          <w:rFonts w:eastAsiaTheme="minorEastAsia"/>
          <w:sz w:val="28"/>
          <w:szCs w:val="28"/>
          <w:lang w:eastAsia="ru-RU"/>
        </w:rPr>
        <w:t>к</w:t>
      </w:r>
      <w:r w:rsidRPr="003D2628">
        <w:rPr>
          <w:rFonts w:eastAsia="Times New Roman"/>
          <w:sz w:val="28"/>
          <w:szCs w:val="28"/>
          <w:lang w:eastAsia="ru-RU"/>
        </w:rPr>
        <w:t>ультурно-исторические реалии, которые проявляются как в их предметном значении, так и в коннотациях, а также стилистической окраске</w:t>
      </w:r>
      <w:r w:rsidR="00791952">
        <w:rPr>
          <w:rFonts w:eastAsia="Times New Roman"/>
          <w:sz w:val="28"/>
          <w:szCs w:val="28"/>
          <w:lang w:eastAsia="ru-RU"/>
        </w:rPr>
        <w:t>;</w:t>
      </w:r>
    </w:p>
    <w:p w14:paraId="11411FF8" w14:textId="52A7F04F" w:rsidR="001573FC" w:rsidRPr="003D2628" w:rsidRDefault="005B240B" w:rsidP="000F217D">
      <w:pPr>
        <w:ind w:firstLine="709"/>
        <w:rPr>
          <w:sz w:val="28"/>
          <w:szCs w:val="28"/>
        </w:rPr>
      </w:pPr>
      <w:r w:rsidRPr="003D2628">
        <w:rPr>
          <w:sz w:val="28"/>
          <w:szCs w:val="28"/>
        </w:rPr>
        <w:t>–</w:t>
      </w:r>
      <w:r w:rsidR="001573FC" w:rsidRPr="003D2628">
        <w:rPr>
          <w:sz w:val="28"/>
          <w:szCs w:val="28"/>
        </w:rPr>
        <w:t xml:space="preserve"> выявлено, что </w:t>
      </w:r>
      <w:r w:rsidR="00791952">
        <w:rPr>
          <w:sz w:val="28"/>
          <w:szCs w:val="28"/>
        </w:rPr>
        <w:t>в</w:t>
      </w:r>
      <w:r w:rsidR="001573FC" w:rsidRPr="003D2628">
        <w:rPr>
          <w:sz w:val="28"/>
          <w:szCs w:val="28"/>
        </w:rPr>
        <w:t xml:space="preserve">ажным аспектом эффективной трансляции автохтонной ауры текста-оригинала в его переводах на другие языки определяется когерентное воспроизведение авторской модели переводчиком как посредником между двумя культурами; </w:t>
      </w:r>
    </w:p>
    <w:p w14:paraId="59DFBCA6" w14:textId="6728C68B" w:rsidR="001573FC" w:rsidRPr="003D2628" w:rsidRDefault="005B240B" w:rsidP="000F217D">
      <w:pPr>
        <w:ind w:firstLine="709"/>
        <w:rPr>
          <w:sz w:val="28"/>
          <w:szCs w:val="28"/>
        </w:rPr>
      </w:pPr>
      <w:r w:rsidRPr="003D2628">
        <w:rPr>
          <w:sz w:val="28"/>
          <w:szCs w:val="28"/>
        </w:rPr>
        <w:t>–</w:t>
      </w:r>
      <w:r w:rsidR="001573FC" w:rsidRPr="003D2628">
        <w:rPr>
          <w:sz w:val="28"/>
          <w:szCs w:val="28"/>
        </w:rPr>
        <w:t xml:space="preserve"> </w:t>
      </w:r>
      <w:r w:rsidRPr="003D2628">
        <w:rPr>
          <w:sz w:val="28"/>
          <w:szCs w:val="28"/>
        </w:rPr>
        <w:t>с</w:t>
      </w:r>
      <w:r w:rsidR="001573FC" w:rsidRPr="003D2628">
        <w:rPr>
          <w:sz w:val="28"/>
          <w:szCs w:val="28"/>
        </w:rPr>
        <w:t xml:space="preserve">равнительно-сопоставительный анализ переводов автохтонного ХТ на русский и английский языки позволил </w:t>
      </w:r>
      <w:r w:rsidR="00B939AE" w:rsidRPr="003D2628">
        <w:rPr>
          <w:sz w:val="28"/>
          <w:szCs w:val="28"/>
        </w:rPr>
        <w:t>рассмотреть</w:t>
      </w:r>
      <w:r w:rsidR="001573FC" w:rsidRPr="003D2628">
        <w:rPr>
          <w:sz w:val="28"/>
          <w:szCs w:val="28"/>
        </w:rPr>
        <w:t xml:space="preserve"> способы трансляции этнокультурных реалий в переводном тексте и возможности сохранения автохтонной ауры оригинального текста. </w:t>
      </w:r>
    </w:p>
    <w:p w14:paraId="4E7A25F1" w14:textId="77777777" w:rsidR="00B939AE" w:rsidRDefault="00B939AE" w:rsidP="004F76D7">
      <w:pPr>
        <w:ind w:firstLine="709"/>
        <w:contextualSpacing/>
        <w:jc w:val="center"/>
        <w:rPr>
          <w:rFonts w:eastAsia="Times New Roman"/>
          <w:sz w:val="28"/>
          <w:szCs w:val="28"/>
          <w:lang w:eastAsia="ru-RU"/>
        </w:rPr>
      </w:pPr>
      <w:bookmarkStart w:id="166" w:name="_Hlk136943223"/>
    </w:p>
    <w:p w14:paraId="26CD55BE" w14:textId="77777777" w:rsidR="00B939AE" w:rsidRDefault="00B939AE" w:rsidP="004F76D7">
      <w:pPr>
        <w:ind w:firstLine="709"/>
        <w:contextualSpacing/>
        <w:jc w:val="center"/>
        <w:rPr>
          <w:rFonts w:eastAsia="Times New Roman"/>
          <w:sz w:val="28"/>
          <w:szCs w:val="28"/>
          <w:lang w:eastAsia="ru-RU"/>
        </w:rPr>
      </w:pPr>
    </w:p>
    <w:p w14:paraId="140805F6" w14:textId="77777777" w:rsidR="00B939AE" w:rsidRDefault="00B939AE" w:rsidP="004F76D7">
      <w:pPr>
        <w:ind w:firstLine="709"/>
        <w:contextualSpacing/>
        <w:jc w:val="center"/>
        <w:rPr>
          <w:rFonts w:eastAsia="Times New Roman"/>
          <w:sz w:val="28"/>
          <w:szCs w:val="28"/>
          <w:lang w:eastAsia="ru-RU"/>
        </w:rPr>
      </w:pPr>
    </w:p>
    <w:p w14:paraId="3B208F65" w14:textId="77777777" w:rsidR="00B939AE" w:rsidRDefault="00B939AE" w:rsidP="004F76D7">
      <w:pPr>
        <w:ind w:firstLine="709"/>
        <w:contextualSpacing/>
        <w:jc w:val="center"/>
        <w:rPr>
          <w:rFonts w:eastAsia="Times New Roman"/>
          <w:sz w:val="28"/>
          <w:szCs w:val="28"/>
          <w:lang w:eastAsia="ru-RU"/>
        </w:rPr>
      </w:pPr>
    </w:p>
    <w:p w14:paraId="4474F375" w14:textId="77777777" w:rsidR="00B939AE" w:rsidRDefault="00B939AE" w:rsidP="004F76D7">
      <w:pPr>
        <w:ind w:firstLine="709"/>
        <w:contextualSpacing/>
        <w:jc w:val="center"/>
        <w:rPr>
          <w:rFonts w:eastAsia="Times New Roman"/>
          <w:sz w:val="28"/>
          <w:szCs w:val="28"/>
          <w:lang w:eastAsia="ru-RU"/>
        </w:rPr>
      </w:pPr>
    </w:p>
    <w:p w14:paraId="592C0632" w14:textId="77777777" w:rsidR="00B939AE" w:rsidRDefault="00B939AE" w:rsidP="004F76D7">
      <w:pPr>
        <w:ind w:firstLine="709"/>
        <w:contextualSpacing/>
        <w:jc w:val="center"/>
        <w:rPr>
          <w:rFonts w:eastAsia="Times New Roman"/>
          <w:sz w:val="28"/>
          <w:szCs w:val="28"/>
          <w:lang w:eastAsia="ru-RU"/>
        </w:rPr>
      </w:pPr>
    </w:p>
    <w:p w14:paraId="75A4D8D7" w14:textId="77777777" w:rsidR="00B939AE" w:rsidRDefault="00B939AE" w:rsidP="004F76D7">
      <w:pPr>
        <w:ind w:firstLine="709"/>
        <w:contextualSpacing/>
        <w:jc w:val="center"/>
        <w:rPr>
          <w:rFonts w:eastAsia="Times New Roman"/>
          <w:sz w:val="28"/>
          <w:szCs w:val="28"/>
          <w:lang w:eastAsia="ru-RU"/>
        </w:rPr>
      </w:pPr>
    </w:p>
    <w:p w14:paraId="6AE99660" w14:textId="77777777" w:rsidR="00B939AE" w:rsidRDefault="00B939AE" w:rsidP="004F76D7">
      <w:pPr>
        <w:ind w:firstLine="709"/>
        <w:contextualSpacing/>
        <w:jc w:val="center"/>
        <w:rPr>
          <w:rFonts w:eastAsia="Times New Roman"/>
          <w:sz w:val="28"/>
          <w:szCs w:val="28"/>
          <w:lang w:eastAsia="ru-RU"/>
        </w:rPr>
      </w:pPr>
    </w:p>
    <w:p w14:paraId="50B1D26D" w14:textId="77777777" w:rsidR="00B939AE" w:rsidRDefault="00B939AE" w:rsidP="004F76D7">
      <w:pPr>
        <w:ind w:firstLine="709"/>
        <w:contextualSpacing/>
        <w:jc w:val="center"/>
        <w:rPr>
          <w:rFonts w:eastAsia="Times New Roman"/>
          <w:sz w:val="28"/>
          <w:szCs w:val="28"/>
          <w:lang w:eastAsia="ru-RU"/>
        </w:rPr>
      </w:pPr>
    </w:p>
    <w:p w14:paraId="1E700BCC" w14:textId="77777777" w:rsidR="00B939AE" w:rsidRDefault="00B939AE" w:rsidP="004F76D7">
      <w:pPr>
        <w:ind w:firstLine="709"/>
        <w:contextualSpacing/>
        <w:jc w:val="center"/>
        <w:rPr>
          <w:rFonts w:eastAsia="Times New Roman"/>
          <w:sz w:val="28"/>
          <w:szCs w:val="28"/>
          <w:lang w:eastAsia="ru-RU"/>
        </w:rPr>
      </w:pPr>
    </w:p>
    <w:p w14:paraId="3BC3428D" w14:textId="77777777" w:rsidR="00B939AE" w:rsidRDefault="00B939AE" w:rsidP="004F76D7">
      <w:pPr>
        <w:ind w:firstLine="709"/>
        <w:contextualSpacing/>
        <w:jc w:val="center"/>
        <w:rPr>
          <w:rFonts w:eastAsia="Times New Roman"/>
          <w:sz w:val="28"/>
          <w:szCs w:val="28"/>
          <w:lang w:eastAsia="ru-RU"/>
        </w:rPr>
      </w:pPr>
    </w:p>
    <w:p w14:paraId="502E80F6" w14:textId="77777777" w:rsidR="00B939AE" w:rsidRDefault="00B939AE" w:rsidP="004F76D7">
      <w:pPr>
        <w:ind w:firstLine="709"/>
        <w:contextualSpacing/>
        <w:jc w:val="center"/>
        <w:rPr>
          <w:rFonts w:eastAsia="Times New Roman"/>
          <w:sz w:val="28"/>
          <w:szCs w:val="28"/>
          <w:lang w:eastAsia="ru-RU"/>
        </w:rPr>
      </w:pPr>
    </w:p>
    <w:p w14:paraId="29D47573" w14:textId="77777777" w:rsidR="00B939AE" w:rsidRDefault="00B939AE" w:rsidP="004F76D7">
      <w:pPr>
        <w:ind w:firstLine="709"/>
        <w:contextualSpacing/>
        <w:jc w:val="center"/>
        <w:rPr>
          <w:rFonts w:eastAsia="Times New Roman"/>
          <w:sz w:val="28"/>
          <w:szCs w:val="28"/>
          <w:lang w:eastAsia="ru-RU"/>
        </w:rPr>
      </w:pPr>
    </w:p>
    <w:p w14:paraId="65BAC719" w14:textId="77777777" w:rsidR="00B939AE" w:rsidRDefault="00B939AE" w:rsidP="004F76D7">
      <w:pPr>
        <w:ind w:firstLine="709"/>
        <w:contextualSpacing/>
        <w:jc w:val="center"/>
        <w:rPr>
          <w:rFonts w:eastAsia="Times New Roman"/>
          <w:sz w:val="28"/>
          <w:szCs w:val="28"/>
          <w:lang w:eastAsia="ru-RU"/>
        </w:rPr>
      </w:pPr>
    </w:p>
    <w:p w14:paraId="2985CACA" w14:textId="77777777" w:rsidR="00B939AE" w:rsidRDefault="00B939AE" w:rsidP="004F76D7">
      <w:pPr>
        <w:ind w:firstLine="709"/>
        <w:contextualSpacing/>
        <w:jc w:val="center"/>
        <w:rPr>
          <w:rFonts w:eastAsia="Times New Roman"/>
          <w:sz w:val="28"/>
          <w:szCs w:val="28"/>
          <w:lang w:eastAsia="ru-RU"/>
        </w:rPr>
      </w:pPr>
    </w:p>
    <w:p w14:paraId="73767CAF" w14:textId="77777777" w:rsidR="00B939AE" w:rsidRDefault="00B939AE" w:rsidP="004F76D7">
      <w:pPr>
        <w:ind w:firstLine="709"/>
        <w:contextualSpacing/>
        <w:jc w:val="center"/>
        <w:rPr>
          <w:rFonts w:eastAsia="Times New Roman"/>
          <w:sz w:val="28"/>
          <w:szCs w:val="28"/>
          <w:lang w:eastAsia="ru-RU"/>
        </w:rPr>
      </w:pPr>
    </w:p>
    <w:p w14:paraId="6C82C25B" w14:textId="77777777" w:rsidR="00B939AE" w:rsidRDefault="00B939AE" w:rsidP="004F76D7">
      <w:pPr>
        <w:ind w:firstLine="709"/>
        <w:contextualSpacing/>
        <w:jc w:val="center"/>
        <w:rPr>
          <w:rFonts w:eastAsia="Times New Roman"/>
          <w:sz w:val="28"/>
          <w:szCs w:val="28"/>
          <w:lang w:eastAsia="ru-RU"/>
        </w:rPr>
      </w:pPr>
    </w:p>
    <w:p w14:paraId="60171977" w14:textId="77777777" w:rsidR="00B939AE" w:rsidRDefault="00B939AE" w:rsidP="004F76D7">
      <w:pPr>
        <w:ind w:firstLine="709"/>
        <w:contextualSpacing/>
        <w:jc w:val="center"/>
        <w:rPr>
          <w:rFonts w:eastAsia="Times New Roman"/>
          <w:sz w:val="28"/>
          <w:szCs w:val="28"/>
          <w:lang w:eastAsia="ru-RU"/>
        </w:rPr>
      </w:pPr>
    </w:p>
    <w:p w14:paraId="2B08A9BA" w14:textId="77777777" w:rsidR="00B939AE" w:rsidRDefault="00B939AE" w:rsidP="004F76D7">
      <w:pPr>
        <w:ind w:firstLine="709"/>
        <w:contextualSpacing/>
        <w:jc w:val="center"/>
        <w:rPr>
          <w:rFonts w:eastAsia="Times New Roman"/>
          <w:sz w:val="28"/>
          <w:szCs w:val="28"/>
          <w:lang w:eastAsia="ru-RU"/>
        </w:rPr>
      </w:pPr>
    </w:p>
    <w:p w14:paraId="49B5F667" w14:textId="77777777" w:rsidR="00B939AE" w:rsidRDefault="00B939AE" w:rsidP="004F76D7">
      <w:pPr>
        <w:ind w:firstLine="709"/>
        <w:contextualSpacing/>
        <w:jc w:val="center"/>
        <w:rPr>
          <w:rFonts w:eastAsia="Times New Roman"/>
          <w:sz w:val="28"/>
          <w:szCs w:val="28"/>
          <w:lang w:eastAsia="ru-RU"/>
        </w:rPr>
      </w:pPr>
    </w:p>
    <w:p w14:paraId="68789798" w14:textId="77777777" w:rsidR="00B939AE" w:rsidRDefault="00B939AE" w:rsidP="004F76D7">
      <w:pPr>
        <w:ind w:firstLine="709"/>
        <w:contextualSpacing/>
        <w:jc w:val="center"/>
        <w:rPr>
          <w:rFonts w:eastAsia="Times New Roman"/>
          <w:sz w:val="28"/>
          <w:szCs w:val="28"/>
          <w:lang w:eastAsia="ru-RU"/>
        </w:rPr>
      </w:pPr>
    </w:p>
    <w:p w14:paraId="7AC1FE14" w14:textId="77777777" w:rsidR="00B939AE" w:rsidRDefault="00B939AE" w:rsidP="004F76D7">
      <w:pPr>
        <w:ind w:firstLine="709"/>
        <w:contextualSpacing/>
        <w:jc w:val="center"/>
        <w:rPr>
          <w:rFonts w:eastAsia="Times New Roman"/>
          <w:sz w:val="28"/>
          <w:szCs w:val="28"/>
          <w:lang w:eastAsia="ru-RU"/>
        </w:rPr>
      </w:pPr>
    </w:p>
    <w:p w14:paraId="6DD5505F" w14:textId="77777777" w:rsidR="00B939AE" w:rsidRDefault="00B939AE" w:rsidP="004F76D7">
      <w:pPr>
        <w:ind w:firstLine="709"/>
        <w:contextualSpacing/>
        <w:jc w:val="center"/>
        <w:rPr>
          <w:rFonts w:eastAsia="Times New Roman"/>
          <w:sz w:val="28"/>
          <w:szCs w:val="28"/>
          <w:lang w:eastAsia="ru-RU"/>
        </w:rPr>
      </w:pPr>
    </w:p>
    <w:p w14:paraId="650876AD" w14:textId="77777777" w:rsidR="00B939AE" w:rsidRDefault="00B939AE" w:rsidP="004F76D7">
      <w:pPr>
        <w:ind w:firstLine="709"/>
        <w:contextualSpacing/>
        <w:jc w:val="center"/>
        <w:rPr>
          <w:rFonts w:eastAsia="Times New Roman"/>
          <w:sz w:val="28"/>
          <w:szCs w:val="28"/>
          <w:lang w:eastAsia="ru-RU"/>
        </w:rPr>
      </w:pPr>
    </w:p>
    <w:p w14:paraId="5B013075" w14:textId="77777777" w:rsidR="00B939AE" w:rsidRDefault="00B939AE" w:rsidP="004F76D7">
      <w:pPr>
        <w:ind w:firstLine="709"/>
        <w:contextualSpacing/>
        <w:jc w:val="center"/>
        <w:rPr>
          <w:rFonts w:eastAsia="Times New Roman"/>
          <w:sz w:val="28"/>
          <w:szCs w:val="28"/>
          <w:lang w:eastAsia="ru-RU"/>
        </w:rPr>
      </w:pPr>
    </w:p>
    <w:p w14:paraId="1B1FB661" w14:textId="77777777" w:rsidR="00B939AE" w:rsidRDefault="00B939AE" w:rsidP="004F76D7">
      <w:pPr>
        <w:ind w:firstLine="709"/>
        <w:contextualSpacing/>
        <w:jc w:val="center"/>
        <w:rPr>
          <w:rFonts w:eastAsia="Times New Roman"/>
          <w:sz w:val="28"/>
          <w:szCs w:val="28"/>
          <w:lang w:eastAsia="ru-RU"/>
        </w:rPr>
      </w:pPr>
    </w:p>
    <w:p w14:paraId="7DAC167C" w14:textId="77777777" w:rsidR="00B939AE" w:rsidRDefault="00B939AE" w:rsidP="004F76D7">
      <w:pPr>
        <w:ind w:firstLine="709"/>
        <w:contextualSpacing/>
        <w:jc w:val="center"/>
        <w:rPr>
          <w:rFonts w:eastAsia="Times New Roman"/>
          <w:sz w:val="28"/>
          <w:szCs w:val="28"/>
          <w:lang w:eastAsia="ru-RU"/>
        </w:rPr>
      </w:pPr>
    </w:p>
    <w:p w14:paraId="497B9F3D" w14:textId="77777777" w:rsidR="00B939AE" w:rsidRDefault="00B939AE" w:rsidP="004F76D7">
      <w:pPr>
        <w:ind w:firstLine="709"/>
        <w:contextualSpacing/>
        <w:jc w:val="center"/>
        <w:rPr>
          <w:rFonts w:eastAsia="Times New Roman"/>
          <w:sz w:val="28"/>
          <w:szCs w:val="28"/>
          <w:lang w:eastAsia="ru-RU"/>
        </w:rPr>
      </w:pPr>
    </w:p>
    <w:p w14:paraId="4DF18602" w14:textId="77777777" w:rsidR="00B939AE" w:rsidRDefault="00B939AE" w:rsidP="004F76D7">
      <w:pPr>
        <w:ind w:firstLine="709"/>
        <w:contextualSpacing/>
        <w:jc w:val="center"/>
        <w:rPr>
          <w:rFonts w:eastAsia="Times New Roman"/>
          <w:sz w:val="28"/>
          <w:szCs w:val="28"/>
          <w:lang w:eastAsia="ru-RU"/>
        </w:rPr>
      </w:pPr>
    </w:p>
    <w:p w14:paraId="5DE9FE2F" w14:textId="77777777" w:rsidR="00B939AE" w:rsidRDefault="00B939AE" w:rsidP="004F76D7">
      <w:pPr>
        <w:ind w:firstLine="709"/>
        <w:contextualSpacing/>
        <w:jc w:val="center"/>
        <w:rPr>
          <w:rFonts w:eastAsia="Times New Roman"/>
          <w:sz w:val="28"/>
          <w:szCs w:val="28"/>
          <w:lang w:eastAsia="ru-RU"/>
        </w:rPr>
      </w:pPr>
    </w:p>
    <w:p w14:paraId="66D4A3B3" w14:textId="45AECC8C" w:rsidR="004F76D7" w:rsidRPr="003D2628" w:rsidRDefault="004F76D7" w:rsidP="004F76D7">
      <w:pPr>
        <w:ind w:firstLine="709"/>
        <w:contextualSpacing/>
        <w:jc w:val="center"/>
        <w:rPr>
          <w:rFonts w:eastAsia="Calibri"/>
          <w:b/>
          <w:bCs/>
          <w:sz w:val="28"/>
          <w:szCs w:val="28"/>
        </w:rPr>
      </w:pPr>
      <w:r w:rsidRPr="003D2628">
        <w:rPr>
          <w:rFonts w:eastAsia="Calibri"/>
          <w:b/>
          <w:bCs/>
          <w:sz w:val="28"/>
          <w:szCs w:val="28"/>
        </w:rPr>
        <w:lastRenderedPageBreak/>
        <w:t>СПИСОК ИСПОЛЬЗОВАННЫХ ИСТОЧНИКОВ</w:t>
      </w:r>
    </w:p>
    <w:p w14:paraId="0698F122" w14:textId="77777777" w:rsidR="004F76D7" w:rsidRPr="003D2628" w:rsidRDefault="004F76D7" w:rsidP="004F76D7">
      <w:pPr>
        <w:ind w:firstLine="709"/>
        <w:contextualSpacing/>
        <w:jc w:val="center"/>
        <w:rPr>
          <w:rFonts w:eastAsia="Calibri"/>
          <w:sz w:val="28"/>
          <w:szCs w:val="28"/>
        </w:rPr>
      </w:pPr>
    </w:p>
    <w:p w14:paraId="3467566E" w14:textId="77777777" w:rsidR="004F76D7" w:rsidRPr="000F217D" w:rsidRDefault="004F76D7" w:rsidP="004F76D7">
      <w:pPr>
        <w:suppressAutoHyphens/>
        <w:ind w:firstLine="709"/>
        <w:rPr>
          <w:rFonts w:eastAsia="Times New Roman"/>
          <w:color w:val="00000A"/>
          <w:sz w:val="28"/>
          <w:szCs w:val="28"/>
          <w:lang w:eastAsia="ru-RU"/>
        </w:rPr>
      </w:pPr>
      <w:r w:rsidRPr="000F217D">
        <w:rPr>
          <w:rFonts w:eastAsia="Calibri"/>
          <w:color w:val="00000A"/>
          <w:sz w:val="28"/>
          <w:szCs w:val="28"/>
        </w:rPr>
        <w:t xml:space="preserve">1 </w:t>
      </w:r>
      <w:bookmarkStart w:id="167" w:name="_Hlk131981336"/>
      <w:r w:rsidRPr="000F217D">
        <w:rPr>
          <w:rFonts w:eastAsia="Times New Roman"/>
          <w:color w:val="00000A"/>
          <w:sz w:val="28"/>
          <w:szCs w:val="28"/>
          <w:lang w:eastAsia="ru-RU"/>
        </w:rPr>
        <w:t>Алефиренко Н.Ф. Дискурс: смыслопорождающий механизм текста</w:t>
      </w:r>
      <w:r>
        <w:rPr>
          <w:rFonts w:eastAsia="Times New Roman"/>
          <w:color w:val="00000A"/>
          <w:sz w:val="28"/>
          <w:szCs w:val="28"/>
          <w:lang w:eastAsia="ru-RU"/>
        </w:rPr>
        <w:t>:</w:t>
      </w:r>
      <w:r w:rsidRPr="000F217D">
        <w:rPr>
          <w:rFonts w:eastAsia="Times New Roman"/>
          <w:color w:val="00000A"/>
          <w:sz w:val="28"/>
          <w:szCs w:val="28"/>
          <w:lang w:eastAsia="ru-RU"/>
        </w:rPr>
        <w:t xml:space="preserve"> монография. – Градец: Университет Градец-Кралове. Gaudeamus, 2019. – 228 с.</w:t>
      </w:r>
      <w:bookmarkEnd w:id="167"/>
    </w:p>
    <w:p w14:paraId="7B6B92D3" w14:textId="77777777" w:rsidR="004F76D7" w:rsidRPr="000F217D" w:rsidRDefault="004F76D7" w:rsidP="004F76D7">
      <w:pPr>
        <w:suppressAutoHyphens/>
        <w:ind w:firstLine="709"/>
        <w:rPr>
          <w:rFonts w:eastAsia="Calibri"/>
          <w:color w:val="00000A"/>
          <w:sz w:val="28"/>
          <w:szCs w:val="28"/>
        </w:rPr>
      </w:pPr>
      <w:r w:rsidRPr="000F217D">
        <w:rPr>
          <w:rFonts w:eastAsia="Calibri"/>
          <w:color w:val="00000A"/>
          <w:sz w:val="28"/>
          <w:szCs w:val="28"/>
        </w:rPr>
        <w:t>2 Эпштейн М. Первопонятия. Ключи к культурному коду. – М.: Изд-во «КоЛибри», 2022. – 286 с.</w:t>
      </w:r>
    </w:p>
    <w:p w14:paraId="68EC92D3"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3 Болотнова Н.С. Филологический анализ текста. – </w:t>
      </w:r>
      <w:r>
        <w:rPr>
          <w:rFonts w:eastAsia="Calibri"/>
          <w:sz w:val="28"/>
          <w:szCs w:val="28"/>
        </w:rPr>
        <w:t xml:space="preserve">Изд. </w:t>
      </w:r>
      <w:r w:rsidRPr="000F217D">
        <w:rPr>
          <w:rFonts w:eastAsia="Calibri"/>
          <w:sz w:val="28"/>
          <w:szCs w:val="28"/>
        </w:rPr>
        <w:t>4-е. – М.: Флинта: Наука, 2009. – 520 с.</w:t>
      </w:r>
    </w:p>
    <w:p w14:paraId="56C99153" w14:textId="77777777" w:rsidR="004F76D7" w:rsidRPr="000F217D" w:rsidRDefault="004F76D7" w:rsidP="004F76D7">
      <w:pPr>
        <w:suppressAutoHyphens/>
        <w:ind w:firstLine="709"/>
        <w:rPr>
          <w:rFonts w:eastAsia="Times New Roman"/>
          <w:color w:val="00000A"/>
          <w:sz w:val="28"/>
          <w:szCs w:val="28"/>
          <w:lang w:eastAsia="ru-RU"/>
        </w:rPr>
      </w:pPr>
      <w:r w:rsidRPr="000F217D">
        <w:rPr>
          <w:rFonts w:eastAsia="Times New Roman"/>
          <w:sz w:val="28"/>
          <w:szCs w:val="28"/>
          <w:lang w:eastAsia="ru-RU"/>
        </w:rPr>
        <w:t xml:space="preserve">4 </w:t>
      </w:r>
      <w:r w:rsidRPr="000F217D">
        <w:rPr>
          <w:bCs/>
          <w:sz w:val="28"/>
          <w:szCs w:val="28"/>
        </w:rPr>
        <w:t>Толстая С.М. Семантическая категория языка культуры</w:t>
      </w:r>
      <w:r>
        <w:rPr>
          <w:bCs/>
          <w:sz w:val="28"/>
          <w:szCs w:val="28"/>
        </w:rPr>
        <w:t>:</w:t>
      </w:r>
      <w:r w:rsidRPr="000F217D">
        <w:rPr>
          <w:bCs/>
          <w:sz w:val="28"/>
          <w:szCs w:val="28"/>
        </w:rPr>
        <w:t xml:space="preserve"> очерки по славянской этнолингвистике. – М.: </w:t>
      </w:r>
      <w:r w:rsidRPr="000F217D">
        <w:rPr>
          <w:bCs/>
          <w:sz w:val="28"/>
          <w:szCs w:val="28"/>
          <w:lang w:val="en-US"/>
        </w:rPr>
        <w:t>URSS</w:t>
      </w:r>
      <w:r w:rsidRPr="000F217D">
        <w:rPr>
          <w:bCs/>
          <w:sz w:val="28"/>
          <w:szCs w:val="28"/>
        </w:rPr>
        <w:t>: Либроком, 2010.</w:t>
      </w:r>
      <w:r w:rsidRPr="000F217D">
        <w:rPr>
          <w:sz w:val="28"/>
          <w:szCs w:val="28"/>
        </w:rPr>
        <w:t xml:space="preserve"> </w:t>
      </w:r>
      <w:r w:rsidRPr="000F217D">
        <w:rPr>
          <w:bCs/>
          <w:sz w:val="28"/>
          <w:szCs w:val="28"/>
        </w:rPr>
        <w:t>– 367 с.</w:t>
      </w:r>
    </w:p>
    <w:p w14:paraId="0DD913D8"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5 </w:t>
      </w:r>
      <w:r w:rsidRPr="000F217D">
        <w:rPr>
          <w:bCs/>
          <w:sz w:val="28"/>
          <w:szCs w:val="28"/>
        </w:rPr>
        <w:t xml:space="preserve">Леонтьев Д.А. Психология смысла: природа, строение и динамика смысловой реальности. – </w:t>
      </w:r>
      <w:r>
        <w:rPr>
          <w:bCs/>
          <w:sz w:val="28"/>
          <w:szCs w:val="28"/>
        </w:rPr>
        <w:t xml:space="preserve">Изд. </w:t>
      </w:r>
      <w:r w:rsidRPr="000F217D">
        <w:rPr>
          <w:bCs/>
          <w:sz w:val="28"/>
          <w:szCs w:val="28"/>
        </w:rPr>
        <w:t xml:space="preserve">3-е, доп. – М.: Смысл, 2007. </w:t>
      </w:r>
      <w:bookmarkStart w:id="168" w:name="_Hlk129632141"/>
      <w:r w:rsidRPr="000F217D">
        <w:rPr>
          <w:bCs/>
          <w:sz w:val="28"/>
          <w:szCs w:val="28"/>
        </w:rPr>
        <w:t>–</w:t>
      </w:r>
      <w:bookmarkEnd w:id="168"/>
      <w:r w:rsidRPr="000F217D">
        <w:rPr>
          <w:bCs/>
          <w:sz w:val="28"/>
          <w:szCs w:val="28"/>
        </w:rPr>
        <w:t xml:space="preserve"> 511</w:t>
      </w:r>
      <w:r>
        <w:rPr>
          <w:bCs/>
          <w:sz w:val="28"/>
          <w:szCs w:val="28"/>
        </w:rPr>
        <w:t xml:space="preserve"> </w:t>
      </w:r>
      <w:r w:rsidRPr="000F217D">
        <w:rPr>
          <w:bCs/>
          <w:sz w:val="28"/>
          <w:szCs w:val="28"/>
        </w:rPr>
        <w:t>с.</w:t>
      </w:r>
    </w:p>
    <w:p w14:paraId="5BDAEE27" w14:textId="77777777" w:rsidR="004F76D7" w:rsidRPr="000F217D" w:rsidRDefault="004F76D7" w:rsidP="004F76D7">
      <w:pPr>
        <w:suppressAutoHyphens/>
        <w:ind w:firstLine="709"/>
        <w:rPr>
          <w:bCs/>
          <w:sz w:val="28"/>
          <w:szCs w:val="28"/>
        </w:rPr>
      </w:pPr>
      <w:r w:rsidRPr="000F217D">
        <w:rPr>
          <w:rFonts w:eastAsia="Calibri"/>
          <w:color w:val="00000A"/>
          <w:sz w:val="28"/>
          <w:szCs w:val="28"/>
        </w:rPr>
        <w:t xml:space="preserve">6 </w:t>
      </w:r>
      <w:r w:rsidRPr="000F217D">
        <w:rPr>
          <w:bCs/>
          <w:sz w:val="28"/>
          <w:szCs w:val="28"/>
        </w:rPr>
        <w:t xml:space="preserve">Лотман Ю.М. Статьи по семиотике культуры и искусства. – </w:t>
      </w:r>
      <w:proofErr w:type="gramStart"/>
      <w:r w:rsidRPr="000F217D">
        <w:rPr>
          <w:bCs/>
          <w:sz w:val="28"/>
          <w:szCs w:val="28"/>
        </w:rPr>
        <w:t>СПб.:</w:t>
      </w:r>
      <w:proofErr w:type="gramEnd"/>
      <w:r w:rsidRPr="000F217D">
        <w:rPr>
          <w:bCs/>
          <w:sz w:val="28"/>
          <w:szCs w:val="28"/>
        </w:rPr>
        <w:t xml:space="preserve"> Академический проспект, 2002. – 544 с.</w:t>
      </w:r>
    </w:p>
    <w:p w14:paraId="78EF4035"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7 </w:t>
      </w:r>
      <w:r>
        <w:rPr>
          <w:rFonts w:eastAsia="Calibri"/>
          <w:sz w:val="28"/>
          <w:szCs w:val="28"/>
        </w:rPr>
        <w:t>Караулов Ю.</w:t>
      </w:r>
      <w:r w:rsidRPr="000F217D">
        <w:rPr>
          <w:rFonts w:eastAsia="Calibri"/>
          <w:sz w:val="28"/>
          <w:szCs w:val="28"/>
        </w:rPr>
        <w:t>Н. Русский язык и языковая личность. – М.: ЛКИ, УРСС Эдиториал, 2010. – 264 с.</w:t>
      </w:r>
    </w:p>
    <w:p w14:paraId="0D7F1CA1" w14:textId="77777777" w:rsidR="004F76D7" w:rsidRPr="000F217D" w:rsidRDefault="004F76D7" w:rsidP="004F76D7">
      <w:pPr>
        <w:suppressAutoHyphens/>
        <w:ind w:firstLine="709"/>
        <w:rPr>
          <w:rFonts w:eastAsia="Calibri"/>
          <w:color w:val="00000A"/>
          <w:sz w:val="28"/>
          <w:szCs w:val="28"/>
          <w:lang w:val="en-US"/>
        </w:rPr>
      </w:pPr>
      <w:proofErr w:type="gramStart"/>
      <w:r w:rsidRPr="000F217D">
        <w:rPr>
          <w:rFonts w:eastAsia="Calibri"/>
          <w:color w:val="00000A"/>
          <w:sz w:val="28"/>
          <w:szCs w:val="28"/>
          <w:lang w:val="en-US"/>
        </w:rPr>
        <w:t>8</w:t>
      </w:r>
      <w:proofErr w:type="gramEnd"/>
      <w:r w:rsidRPr="000F217D">
        <w:rPr>
          <w:rFonts w:eastAsia="Calibri"/>
          <w:color w:val="00000A"/>
          <w:sz w:val="28"/>
          <w:szCs w:val="28"/>
          <w:lang w:val="en-US"/>
        </w:rPr>
        <w:t xml:space="preserve"> </w:t>
      </w:r>
      <w:r w:rsidRPr="000F217D">
        <w:rPr>
          <w:rFonts w:eastAsia="Times New Roman"/>
          <w:sz w:val="28"/>
          <w:szCs w:val="28"/>
          <w:lang w:val="en-US" w:eastAsia="ru-RU"/>
        </w:rPr>
        <w:t>Lovrovic L., Kolega C-Th. Teaching Culture through Reading Literature in English Language Teaching</w:t>
      </w:r>
      <w:r w:rsidRPr="00F73F09">
        <w:rPr>
          <w:rFonts w:eastAsia="Times New Roman"/>
          <w:sz w:val="28"/>
          <w:szCs w:val="28"/>
          <w:lang w:val="en-US" w:eastAsia="ru-RU"/>
        </w:rPr>
        <w:t xml:space="preserve"> // ELOPE English Language Overseas Perspectives and Enquiries</w:t>
      </w:r>
      <w:r w:rsidRPr="000F217D">
        <w:rPr>
          <w:rFonts w:eastAsia="Times New Roman"/>
          <w:sz w:val="28"/>
          <w:szCs w:val="28"/>
          <w:lang w:val="en-US" w:eastAsia="ru-RU"/>
        </w:rPr>
        <w:t>. – 2021. – Vol. 18</w:t>
      </w:r>
      <w:r w:rsidRPr="00F73F09">
        <w:rPr>
          <w:rFonts w:eastAsia="Times New Roman"/>
          <w:sz w:val="28"/>
          <w:szCs w:val="28"/>
          <w:lang w:val="en-US" w:eastAsia="ru-RU"/>
        </w:rPr>
        <w:t>, №</w:t>
      </w:r>
      <w:r w:rsidRPr="000F217D">
        <w:rPr>
          <w:rFonts w:eastAsia="Times New Roman"/>
          <w:sz w:val="28"/>
          <w:szCs w:val="28"/>
          <w:lang w:val="en-US" w:eastAsia="ru-RU"/>
        </w:rPr>
        <w:t>2. – P. 185-203.</w:t>
      </w:r>
      <w:r w:rsidRPr="000F217D">
        <w:rPr>
          <w:rFonts w:eastAsia="Calibri"/>
          <w:color w:val="00000A"/>
          <w:sz w:val="28"/>
          <w:szCs w:val="28"/>
          <w:lang w:val="en-US"/>
        </w:rPr>
        <w:t xml:space="preserve"> </w:t>
      </w:r>
    </w:p>
    <w:p w14:paraId="607A0B34" w14:textId="77777777" w:rsidR="004F76D7" w:rsidRPr="000F217D" w:rsidRDefault="004F76D7" w:rsidP="004F76D7">
      <w:pPr>
        <w:suppressAutoHyphens/>
        <w:ind w:firstLine="709"/>
        <w:rPr>
          <w:rFonts w:eastAsia="Times New Roman"/>
          <w:sz w:val="28"/>
          <w:szCs w:val="28"/>
          <w:lang w:eastAsia="ru-RU"/>
        </w:rPr>
      </w:pPr>
      <w:r w:rsidRPr="000F217D">
        <w:rPr>
          <w:rFonts w:eastAsia="Calibri"/>
          <w:color w:val="00000A"/>
          <w:sz w:val="28"/>
          <w:szCs w:val="28"/>
        </w:rPr>
        <w:t xml:space="preserve">9 </w:t>
      </w:r>
      <w:r w:rsidRPr="000F217D">
        <w:rPr>
          <w:rFonts w:eastAsia="Times New Roman"/>
          <w:sz w:val="28"/>
          <w:szCs w:val="28"/>
          <w:lang w:eastAsia="ru-RU"/>
        </w:rPr>
        <w:t xml:space="preserve">Щирова И.А., Гончарова Е.А. Многомерность текста: понимание и интерпретация. – </w:t>
      </w:r>
      <w:proofErr w:type="gramStart"/>
      <w:r w:rsidRPr="000F217D">
        <w:rPr>
          <w:rFonts w:eastAsia="Times New Roman"/>
          <w:sz w:val="28"/>
          <w:szCs w:val="28"/>
          <w:lang w:eastAsia="ru-RU"/>
        </w:rPr>
        <w:t>СПб.:</w:t>
      </w:r>
      <w:proofErr w:type="gramEnd"/>
      <w:r w:rsidRPr="000F217D">
        <w:rPr>
          <w:rFonts w:eastAsia="Times New Roman"/>
          <w:sz w:val="28"/>
          <w:szCs w:val="28"/>
          <w:lang w:eastAsia="ru-RU"/>
        </w:rPr>
        <w:t xml:space="preserve"> ООО «Книжный Дом», 2007. – 472 с.</w:t>
      </w:r>
    </w:p>
    <w:p w14:paraId="450CA501"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10 </w:t>
      </w:r>
      <w:r w:rsidRPr="000F217D">
        <w:rPr>
          <w:rFonts w:eastAsia="Calibri"/>
          <w:sz w:val="28"/>
          <w:szCs w:val="28"/>
        </w:rPr>
        <w:t>Белянин И.П. Основы психолингвистической диагностики: модели мира в литературе. – М.: Тривола, 2000. – 248 с.</w:t>
      </w:r>
    </w:p>
    <w:p w14:paraId="1122EC69"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11 </w:t>
      </w:r>
      <w:r w:rsidRPr="000F217D">
        <w:rPr>
          <w:rFonts w:eastAsia="Calibri"/>
          <w:sz w:val="28"/>
          <w:szCs w:val="28"/>
        </w:rPr>
        <w:t xml:space="preserve">Бахтин М.М. Проблема текста в лингвистике, филологии и других гуманитарных науках. Опыт философского анализа // </w:t>
      </w:r>
      <w:r>
        <w:rPr>
          <w:rFonts w:eastAsia="Calibri"/>
          <w:sz w:val="28"/>
          <w:szCs w:val="28"/>
        </w:rPr>
        <w:t xml:space="preserve">В кн.: </w:t>
      </w:r>
      <w:r w:rsidRPr="000F217D">
        <w:rPr>
          <w:rFonts w:eastAsia="Calibri"/>
          <w:sz w:val="28"/>
          <w:szCs w:val="28"/>
        </w:rPr>
        <w:t>Эстетика словесного творчества. – М.: Искусство, 1986. – 445 с.</w:t>
      </w:r>
    </w:p>
    <w:p w14:paraId="03D431D8"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12 </w:t>
      </w:r>
      <w:r w:rsidRPr="000F217D">
        <w:rPr>
          <w:rFonts w:eastAsia="Calibri"/>
          <w:sz w:val="28"/>
          <w:szCs w:val="28"/>
        </w:rPr>
        <w:t>Гальперин И.Р. Текст как объект лингвистического исследования. – М.: УРСС, 2004. – 138 с.</w:t>
      </w:r>
    </w:p>
    <w:p w14:paraId="7E88D9B2" w14:textId="77777777" w:rsidR="004F76D7" w:rsidRPr="000F217D" w:rsidRDefault="004F76D7" w:rsidP="004F76D7">
      <w:pPr>
        <w:suppressAutoHyphens/>
        <w:ind w:firstLine="709"/>
        <w:rPr>
          <w:rFonts w:eastAsia="Calibri"/>
          <w:color w:val="00000A"/>
          <w:sz w:val="28"/>
          <w:szCs w:val="28"/>
          <w:lang w:val="en-US"/>
        </w:rPr>
      </w:pPr>
      <w:proofErr w:type="gramStart"/>
      <w:r w:rsidRPr="000F217D">
        <w:rPr>
          <w:rFonts w:eastAsia="Calibri"/>
          <w:color w:val="00000A"/>
          <w:sz w:val="28"/>
          <w:szCs w:val="28"/>
          <w:lang w:val="en-US"/>
        </w:rPr>
        <w:t>13</w:t>
      </w:r>
      <w:proofErr w:type="gramEnd"/>
      <w:r w:rsidRPr="000F217D">
        <w:rPr>
          <w:rFonts w:eastAsia="Calibri"/>
          <w:color w:val="00000A"/>
          <w:sz w:val="28"/>
          <w:szCs w:val="28"/>
          <w:lang w:val="en-US"/>
        </w:rPr>
        <w:t xml:space="preserve"> </w:t>
      </w:r>
      <w:r w:rsidRPr="000F217D">
        <w:rPr>
          <w:sz w:val="28"/>
          <w:szCs w:val="28"/>
          <w:lang w:val="en-US"/>
        </w:rPr>
        <w:t>Beaugrande R.-A. Einführung in Textlinguistik. – Tübingen: Niemeyer, 1981. – 290 s.</w:t>
      </w:r>
    </w:p>
    <w:p w14:paraId="631484A3" w14:textId="77777777" w:rsidR="004F76D7" w:rsidRPr="000F217D" w:rsidRDefault="004F76D7" w:rsidP="004F76D7">
      <w:pPr>
        <w:suppressAutoHyphens/>
        <w:ind w:firstLine="709"/>
        <w:rPr>
          <w:rFonts w:eastAsia="Times New Roman"/>
          <w:sz w:val="28"/>
          <w:szCs w:val="28"/>
          <w:lang w:eastAsia="ru-RU"/>
        </w:rPr>
      </w:pPr>
      <w:r w:rsidRPr="000F217D">
        <w:rPr>
          <w:rFonts w:eastAsia="Times New Roman"/>
          <w:sz w:val="28"/>
          <w:szCs w:val="28"/>
          <w:lang w:eastAsia="ru-RU"/>
        </w:rPr>
        <w:t>14 Тураева З.Я. Лингвистика текста: Текст: структура и семантика. – М.: Просвещение, 1986. – 127 с.</w:t>
      </w:r>
    </w:p>
    <w:p w14:paraId="25314E8A"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15 </w:t>
      </w:r>
      <w:r w:rsidRPr="000F217D">
        <w:rPr>
          <w:rFonts w:eastAsia="Calibri"/>
          <w:sz w:val="28"/>
          <w:szCs w:val="28"/>
        </w:rPr>
        <w:t xml:space="preserve">Красных В.В. Виртуальная реальность или реальная </w:t>
      </w:r>
      <w:proofErr w:type="gramStart"/>
      <w:r w:rsidRPr="000F217D">
        <w:rPr>
          <w:rFonts w:eastAsia="Calibri"/>
          <w:sz w:val="28"/>
          <w:szCs w:val="28"/>
        </w:rPr>
        <w:t>виртуальность?</w:t>
      </w:r>
      <w:r w:rsidRPr="00F73F09">
        <w:rPr>
          <w:rFonts w:eastAsia="Calibri"/>
          <w:sz w:val="28"/>
          <w:szCs w:val="28"/>
        </w:rPr>
        <w:t>:</w:t>
      </w:r>
      <w:proofErr w:type="gramEnd"/>
      <w:r w:rsidRPr="000F217D">
        <w:rPr>
          <w:rFonts w:eastAsia="Calibri"/>
          <w:sz w:val="28"/>
          <w:szCs w:val="28"/>
        </w:rPr>
        <w:t xml:space="preserve"> Человек. Сознание. Коммуникация. – М.: Диалог МГУ, 1998. – </w:t>
      </w:r>
      <w:r>
        <w:rPr>
          <w:rFonts w:eastAsia="Calibri"/>
          <w:sz w:val="28"/>
          <w:szCs w:val="28"/>
        </w:rPr>
        <w:t>350</w:t>
      </w:r>
      <w:r w:rsidRPr="000F217D">
        <w:rPr>
          <w:rFonts w:eastAsia="Calibri"/>
          <w:sz w:val="28"/>
          <w:szCs w:val="28"/>
        </w:rPr>
        <w:t xml:space="preserve"> с. </w:t>
      </w:r>
    </w:p>
    <w:p w14:paraId="6F9EB821" w14:textId="77777777" w:rsidR="004F76D7" w:rsidRPr="000F217D" w:rsidRDefault="004F76D7" w:rsidP="004F76D7">
      <w:pPr>
        <w:suppressAutoHyphens/>
        <w:ind w:firstLine="709"/>
        <w:rPr>
          <w:sz w:val="28"/>
          <w:szCs w:val="28"/>
        </w:rPr>
      </w:pPr>
      <w:r w:rsidRPr="000F217D">
        <w:rPr>
          <w:rFonts w:eastAsia="Calibri"/>
          <w:color w:val="00000A"/>
          <w:sz w:val="28"/>
          <w:szCs w:val="28"/>
        </w:rPr>
        <w:t xml:space="preserve">16 </w:t>
      </w:r>
      <w:r w:rsidRPr="000F217D">
        <w:rPr>
          <w:rFonts w:eastAsia="Calibri"/>
          <w:sz w:val="28"/>
          <w:szCs w:val="28"/>
        </w:rPr>
        <w:t>Бабенко Л.Г., Казарин Ю.В. Лингвистический анализ художественного текста: теория и практика. – М.: Флинта: Наука, 2005. – 496 с.</w:t>
      </w:r>
      <w:r w:rsidRPr="000F217D">
        <w:rPr>
          <w:sz w:val="28"/>
          <w:szCs w:val="28"/>
        </w:rPr>
        <w:t xml:space="preserve"> </w:t>
      </w:r>
    </w:p>
    <w:p w14:paraId="370ACC70" w14:textId="77777777" w:rsidR="004F76D7" w:rsidRPr="000F217D" w:rsidRDefault="004F76D7" w:rsidP="004F76D7">
      <w:pPr>
        <w:suppressAutoHyphens/>
        <w:ind w:firstLine="709"/>
        <w:rPr>
          <w:rFonts w:eastAsia="Calibri"/>
          <w:sz w:val="28"/>
          <w:szCs w:val="28"/>
        </w:rPr>
      </w:pPr>
      <w:r w:rsidRPr="000F217D">
        <w:rPr>
          <w:sz w:val="28"/>
          <w:szCs w:val="28"/>
        </w:rPr>
        <w:t xml:space="preserve">17 </w:t>
      </w:r>
      <w:r w:rsidRPr="000F217D">
        <w:rPr>
          <w:rFonts w:eastAsia="Calibri"/>
          <w:sz w:val="28"/>
          <w:szCs w:val="28"/>
        </w:rPr>
        <w:t xml:space="preserve">Демьянков В.З. Текст и дискурс как термины и как слова обыденного языка // </w:t>
      </w:r>
      <w:r w:rsidRPr="000F217D">
        <w:rPr>
          <w:sz w:val="28"/>
          <w:szCs w:val="28"/>
        </w:rPr>
        <w:t>Вопросы филологии</w:t>
      </w:r>
      <w:r w:rsidRPr="000F217D">
        <w:rPr>
          <w:rFonts w:eastAsia="Calibri"/>
          <w:sz w:val="28"/>
          <w:szCs w:val="28"/>
        </w:rPr>
        <w:t xml:space="preserve">. – 2007. </w:t>
      </w:r>
      <w:r w:rsidRPr="00F73F09">
        <w:rPr>
          <w:rFonts w:eastAsia="Calibri"/>
          <w:sz w:val="28"/>
          <w:szCs w:val="28"/>
        </w:rPr>
        <w:t xml:space="preserve">– </w:t>
      </w:r>
      <w:r>
        <w:rPr>
          <w:rFonts w:eastAsia="Calibri"/>
          <w:sz w:val="28"/>
          <w:szCs w:val="28"/>
        </w:rPr>
        <w:t>№</w:t>
      </w:r>
      <w:r>
        <w:rPr>
          <w:rFonts w:eastAsia="Calibri"/>
          <w:sz w:val="28"/>
          <w:szCs w:val="28"/>
          <w:lang w:val="en-US"/>
        </w:rPr>
        <w:t>S</w:t>
      </w:r>
      <w:r w:rsidRPr="00F73F09">
        <w:rPr>
          <w:rFonts w:eastAsia="Calibri"/>
          <w:sz w:val="28"/>
          <w:szCs w:val="28"/>
        </w:rPr>
        <w:t xml:space="preserve">1. </w:t>
      </w:r>
      <w:r w:rsidRPr="000F217D">
        <w:rPr>
          <w:rFonts w:eastAsia="Calibri"/>
          <w:sz w:val="28"/>
          <w:szCs w:val="28"/>
        </w:rPr>
        <w:t>– С.</w:t>
      </w:r>
      <w:r w:rsidRPr="00F73F09">
        <w:rPr>
          <w:rFonts w:eastAsia="Calibri"/>
          <w:sz w:val="28"/>
          <w:szCs w:val="28"/>
        </w:rPr>
        <w:t xml:space="preserve"> </w:t>
      </w:r>
      <w:r w:rsidRPr="000F217D">
        <w:rPr>
          <w:rFonts w:eastAsia="Calibri"/>
          <w:sz w:val="28"/>
          <w:szCs w:val="28"/>
        </w:rPr>
        <w:t>86-95.</w:t>
      </w:r>
    </w:p>
    <w:p w14:paraId="3451C7AB"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18</w:t>
      </w:r>
      <w:r w:rsidRPr="000F217D">
        <w:rPr>
          <w:rFonts w:eastAsia="Times New Roman"/>
          <w:sz w:val="28"/>
          <w:szCs w:val="28"/>
          <w:lang w:eastAsia="ru-RU"/>
        </w:rPr>
        <w:t xml:space="preserve"> </w:t>
      </w:r>
      <w:r w:rsidRPr="000F217D">
        <w:rPr>
          <w:rFonts w:eastAsia="Calibri"/>
          <w:sz w:val="28"/>
          <w:szCs w:val="28"/>
        </w:rPr>
        <w:t>ван Дейк Т.А. Язык. Познание. Коммуникация. – Благовещенск: БГК им. И.А. Бодуэна де Куртенэ, 2000. – 308 с.</w:t>
      </w:r>
    </w:p>
    <w:p w14:paraId="4065C2F0" w14:textId="77777777" w:rsidR="004F76D7" w:rsidRPr="000F217D" w:rsidRDefault="004F76D7" w:rsidP="004F76D7">
      <w:pPr>
        <w:suppressAutoHyphens/>
        <w:ind w:firstLine="709"/>
        <w:rPr>
          <w:rFonts w:eastAsia="Times New Roman"/>
          <w:sz w:val="28"/>
          <w:szCs w:val="28"/>
          <w:lang w:eastAsia="ru-RU"/>
        </w:rPr>
      </w:pPr>
      <w:r w:rsidRPr="000F217D">
        <w:rPr>
          <w:rFonts w:eastAsia="Calibri"/>
          <w:color w:val="00000A"/>
          <w:sz w:val="28"/>
          <w:szCs w:val="28"/>
        </w:rPr>
        <w:t xml:space="preserve">19 </w:t>
      </w:r>
      <w:r w:rsidRPr="000F217D">
        <w:rPr>
          <w:rFonts w:eastAsia="Times New Roman"/>
          <w:sz w:val="28"/>
          <w:szCs w:val="28"/>
          <w:lang w:eastAsia="ru-RU"/>
        </w:rPr>
        <w:t>Арутюнова Н.Д. Типы языковых значений: Оценка. Событие. Факт. – М.: Наука, 1988. – 341 с.</w:t>
      </w:r>
    </w:p>
    <w:p w14:paraId="1AF44689"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20 </w:t>
      </w:r>
      <w:r w:rsidRPr="000F217D">
        <w:rPr>
          <w:rFonts w:eastAsia="Calibri"/>
          <w:sz w:val="28"/>
          <w:szCs w:val="28"/>
        </w:rPr>
        <w:t>Барт Р. Избранные работы: семиотика: поэтика. – М.: Прогресс, 1989. – 616 с.</w:t>
      </w:r>
    </w:p>
    <w:p w14:paraId="2842A4FA" w14:textId="77777777" w:rsidR="004F76D7" w:rsidRPr="000F217D" w:rsidRDefault="004F76D7" w:rsidP="004F76D7">
      <w:pPr>
        <w:suppressAutoHyphens/>
        <w:ind w:firstLine="709"/>
        <w:rPr>
          <w:rFonts w:eastAsia="Calibri"/>
          <w:sz w:val="28"/>
          <w:szCs w:val="28"/>
        </w:rPr>
      </w:pPr>
      <w:r w:rsidRPr="000F217D">
        <w:rPr>
          <w:rFonts w:eastAsia="Calibri"/>
          <w:sz w:val="28"/>
          <w:szCs w:val="28"/>
        </w:rPr>
        <w:lastRenderedPageBreak/>
        <w:t>21 ван Дейк Т.А. Дискурс и власть: репрезентация доминирования в языке и коммуникации. – М.: Книжный дом «ЛИБРОКОМ», 2013. – 344 с.</w:t>
      </w:r>
    </w:p>
    <w:p w14:paraId="1FBFCEEF"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22 </w:t>
      </w:r>
      <w:r w:rsidRPr="000F217D">
        <w:rPr>
          <w:rFonts w:eastAsia="Calibri"/>
          <w:sz w:val="28"/>
          <w:szCs w:val="28"/>
        </w:rPr>
        <w:t>Карасик В.И. Языковой круг: личность, концепты, дискурс. – Волгоград: Перемена, 2002. – 477 с.</w:t>
      </w:r>
    </w:p>
    <w:p w14:paraId="1C725E93" w14:textId="77777777" w:rsidR="004F76D7" w:rsidRPr="00400900" w:rsidRDefault="004F76D7" w:rsidP="004F76D7">
      <w:pPr>
        <w:suppressAutoHyphens/>
        <w:ind w:firstLine="709"/>
        <w:rPr>
          <w:rFonts w:eastAsia="Times New Roman"/>
          <w:sz w:val="28"/>
          <w:szCs w:val="28"/>
          <w:lang w:eastAsia="ru-RU"/>
        </w:rPr>
      </w:pPr>
      <w:proofErr w:type="gramStart"/>
      <w:r w:rsidRPr="000F217D">
        <w:rPr>
          <w:rFonts w:eastAsia="Calibri"/>
          <w:color w:val="00000A"/>
          <w:sz w:val="28"/>
          <w:szCs w:val="28"/>
          <w:lang w:val="en-US"/>
        </w:rPr>
        <w:t>23</w:t>
      </w:r>
      <w:proofErr w:type="gramEnd"/>
      <w:r w:rsidRPr="000F217D">
        <w:rPr>
          <w:rFonts w:eastAsia="Calibri"/>
          <w:color w:val="00000A"/>
          <w:sz w:val="28"/>
          <w:szCs w:val="28"/>
          <w:lang w:val="en-US"/>
        </w:rPr>
        <w:t xml:space="preserve"> </w:t>
      </w:r>
      <w:bookmarkStart w:id="169" w:name="_Hlk128586729"/>
      <w:r w:rsidRPr="000F217D">
        <w:rPr>
          <w:rFonts w:eastAsia="Calibri"/>
          <w:sz w:val="28"/>
          <w:szCs w:val="28"/>
          <w:shd w:val="clear" w:color="auto" w:fill="FFFFFF"/>
          <w:lang w:val="en-US"/>
        </w:rPr>
        <w:t xml:space="preserve">Fairclough N. </w:t>
      </w:r>
      <w:bookmarkEnd w:id="169"/>
      <w:r w:rsidRPr="000F217D">
        <w:rPr>
          <w:rFonts w:eastAsia="Calibri"/>
          <w:sz w:val="28"/>
          <w:szCs w:val="28"/>
          <w:shd w:val="clear" w:color="auto" w:fill="FFFFFF"/>
          <w:lang w:val="en-US"/>
        </w:rPr>
        <w:t>Analyzing Discourse. Textual analysis for social research.</w:t>
      </w:r>
      <w:r w:rsidRPr="000F217D">
        <w:rPr>
          <w:rFonts w:eastAsia="Calibri"/>
          <w:sz w:val="28"/>
          <w:szCs w:val="28"/>
          <w:u w:val="single"/>
          <w:shd w:val="clear" w:color="auto" w:fill="FFFFFF"/>
          <w:lang w:val="en-US"/>
        </w:rPr>
        <w:t xml:space="preserve"> </w:t>
      </w:r>
      <w:r w:rsidRPr="000F217D">
        <w:rPr>
          <w:rFonts w:eastAsia="Times New Roman"/>
          <w:sz w:val="28"/>
          <w:szCs w:val="28"/>
          <w:lang w:val="en-US" w:eastAsia="ru-RU"/>
        </w:rPr>
        <w:t>Routledge</w:t>
      </w:r>
      <w:r w:rsidRPr="00400900">
        <w:rPr>
          <w:rFonts w:eastAsia="Times New Roman"/>
          <w:sz w:val="28"/>
          <w:szCs w:val="28"/>
          <w:lang w:eastAsia="ru-RU"/>
        </w:rPr>
        <w:t xml:space="preserve">. – </w:t>
      </w:r>
      <w:r w:rsidRPr="000F217D">
        <w:rPr>
          <w:rFonts w:eastAsia="Times New Roman"/>
          <w:sz w:val="28"/>
          <w:szCs w:val="28"/>
          <w:lang w:val="en-US" w:eastAsia="ru-RU"/>
        </w:rPr>
        <w:t>London</w:t>
      </w:r>
      <w:r w:rsidRPr="00400900">
        <w:rPr>
          <w:rFonts w:eastAsia="Times New Roman"/>
          <w:sz w:val="28"/>
          <w:szCs w:val="28"/>
          <w:lang w:eastAsia="ru-RU"/>
        </w:rPr>
        <w:t xml:space="preserve">; </w:t>
      </w:r>
      <w:proofErr w:type="gramStart"/>
      <w:r w:rsidRPr="000F217D">
        <w:rPr>
          <w:rFonts w:eastAsia="Times New Roman"/>
          <w:sz w:val="28"/>
          <w:szCs w:val="28"/>
          <w:lang w:val="en-US" w:eastAsia="ru-RU"/>
        </w:rPr>
        <w:t>NY</w:t>
      </w:r>
      <w:r w:rsidRPr="00400900">
        <w:rPr>
          <w:rFonts w:eastAsia="Times New Roman"/>
          <w:sz w:val="28"/>
          <w:szCs w:val="28"/>
          <w:lang w:eastAsia="ru-RU"/>
        </w:rPr>
        <w:t>.,</w:t>
      </w:r>
      <w:proofErr w:type="gramEnd"/>
      <w:r w:rsidRPr="00400900">
        <w:rPr>
          <w:rFonts w:eastAsia="Times New Roman"/>
          <w:sz w:val="28"/>
          <w:szCs w:val="28"/>
          <w:lang w:eastAsia="ru-RU"/>
        </w:rPr>
        <w:t xml:space="preserve"> 2004. – 270 </w:t>
      </w:r>
      <w:r>
        <w:rPr>
          <w:rFonts w:eastAsia="Times New Roman"/>
          <w:sz w:val="28"/>
          <w:szCs w:val="28"/>
          <w:lang w:val="en-US" w:eastAsia="ru-RU"/>
        </w:rPr>
        <w:t>p</w:t>
      </w:r>
      <w:r w:rsidRPr="00400900">
        <w:rPr>
          <w:rFonts w:eastAsia="Times New Roman"/>
          <w:sz w:val="28"/>
          <w:szCs w:val="28"/>
          <w:lang w:eastAsia="ru-RU"/>
        </w:rPr>
        <w:t>.</w:t>
      </w:r>
    </w:p>
    <w:p w14:paraId="6AA2E645" w14:textId="77777777" w:rsidR="004F76D7" w:rsidRPr="000F217D" w:rsidRDefault="004F76D7" w:rsidP="004F76D7">
      <w:pPr>
        <w:suppressAutoHyphens/>
        <w:ind w:firstLine="709"/>
        <w:rPr>
          <w:rFonts w:eastAsia="Times New Roman"/>
          <w:sz w:val="28"/>
          <w:szCs w:val="28"/>
          <w:lang w:eastAsia="ru-RU"/>
        </w:rPr>
      </w:pPr>
      <w:r w:rsidRPr="00400900">
        <w:rPr>
          <w:rFonts w:eastAsia="Calibri"/>
          <w:sz w:val="28"/>
          <w:szCs w:val="28"/>
        </w:rPr>
        <w:t xml:space="preserve">24 </w:t>
      </w:r>
      <w:r w:rsidRPr="000F217D">
        <w:rPr>
          <w:rFonts w:eastAsia="Times New Roman"/>
          <w:sz w:val="28"/>
          <w:szCs w:val="28"/>
          <w:lang w:eastAsia="ru-RU"/>
        </w:rPr>
        <w:t>Чернявская</w:t>
      </w:r>
      <w:r w:rsidRPr="00400900">
        <w:rPr>
          <w:rFonts w:eastAsia="Times New Roman"/>
          <w:sz w:val="28"/>
          <w:szCs w:val="28"/>
          <w:lang w:eastAsia="ru-RU"/>
        </w:rPr>
        <w:t xml:space="preserve"> </w:t>
      </w:r>
      <w:r w:rsidRPr="000F217D">
        <w:rPr>
          <w:rFonts w:eastAsia="Times New Roman"/>
          <w:sz w:val="28"/>
          <w:szCs w:val="28"/>
          <w:lang w:eastAsia="ru-RU"/>
        </w:rPr>
        <w:t>В</w:t>
      </w:r>
      <w:r w:rsidRPr="00400900">
        <w:rPr>
          <w:rFonts w:eastAsia="Times New Roman"/>
          <w:sz w:val="28"/>
          <w:szCs w:val="28"/>
          <w:lang w:eastAsia="ru-RU"/>
        </w:rPr>
        <w:t>.</w:t>
      </w:r>
      <w:r w:rsidRPr="000F217D">
        <w:rPr>
          <w:rFonts w:eastAsia="Times New Roman"/>
          <w:sz w:val="28"/>
          <w:szCs w:val="28"/>
          <w:lang w:eastAsia="ru-RU"/>
        </w:rPr>
        <w:t>Е</w:t>
      </w:r>
      <w:r w:rsidRPr="00400900">
        <w:rPr>
          <w:rFonts w:eastAsia="Times New Roman"/>
          <w:sz w:val="28"/>
          <w:szCs w:val="28"/>
          <w:lang w:eastAsia="ru-RU"/>
        </w:rPr>
        <w:t xml:space="preserve">. </w:t>
      </w:r>
      <w:r w:rsidRPr="000F217D">
        <w:rPr>
          <w:rFonts w:eastAsia="Times New Roman"/>
          <w:sz w:val="28"/>
          <w:szCs w:val="28"/>
          <w:lang w:eastAsia="ru-RU"/>
        </w:rPr>
        <w:t>Лингвистика</w:t>
      </w:r>
      <w:r w:rsidRPr="00400900">
        <w:rPr>
          <w:rFonts w:eastAsia="Times New Roman"/>
          <w:sz w:val="28"/>
          <w:szCs w:val="28"/>
          <w:lang w:eastAsia="ru-RU"/>
        </w:rPr>
        <w:t xml:space="preserve"> </w:t>
      </w:r>
      <w:r w:rsidRPr="000F217D">
        <w:rPr>
          <w:rFonts w:eastAsia="Times New Roman"/>
          <w:sz w:val="28"/>
          <w:szCs w:val="28"/>
          <w:lang w:eastAsia="ru-RU"/>
        </w:rPr>
        <w:t>текста</w:t>
      </w:r>
      <w:r w:rsidRPr="00400900">
        <w:rPr>
          <w:rFonts w:eastAsia="Times New Roman"/>
          <w:sz w:val="28"/>
          <w:szCs w:val="28"/>
          <w:lang w:eastAsia="ru-RU"/>
        </w:rPr>
        <w:t xml:space="preserve">. </w:t>
      </w:r>
      <w:r w:rsidRPr="000F217D">
        <w:rPr>
          <w:rFonts w:eastAsia="Times New Roman"/>
          <w:sz w:val="28"/>
          <w:szCs w:val="28"/>
          <w:lang w:eastAsia="ru-RU"/>
        </w:rPr>
        <w:t>Лингвистика дискурса: учеб. пос. – М.: Флинта: Наука, 2013. – 208 с.</w:t>
      </w:r>
    </w:p>
    <w:p w14:paraId="0668E01A" w14:textId="77777777" w:rsidR="004F76D7" w:rsidRPr="004661CF" w:rsidRDefault="004F76D7" w:rsidP="004F76D7">
      <w:pPr>
        <w:suppressAutoHyphens/>
        <w:ind w:firstLine="709"/>
        <w:rPr>
          <w:rFonts w:eastAsia="Times New Roman"/>
          <w:sz w:val="28"/>
          <w:szCs w:val="28"/>
          <w:lang w:val="en-US" w:eastAsia="ru-RU"/>
        </w:rPr>
      </w:pPr>
      <w:proofErr w:type="gramStart"/>
      <w:r w:rsidRPr="000F217D">
        <w:rPr>
          <w:rFonts w:eastAsia="Times New Roman"/>
          <w:sz w:val="28"/>
          <w:szCs w:val="28"/>
          <w:lang w:val="en-US" w:eastAsia="ru-RU"/>
        </w:rPr>
        <w:t>25</w:t>
      </w:r>
      <w:proofErr w:type="gramEnd"/>
      <w:r w:rsidRPr="000F217D">
        <w:rPr>
          <w:rFonts w:eastAsia="Times New Roman"/>
          <w:sz w:val="28"/>
          <w:szCs w:val="28"/>
          <w:lang w:val="en-US" w:eastAsia="ru-RU"/>
        </w:rPr>
        <w:t xml:space="preserve"> Tannen D., Hamilton H.E., Schiffrin D. The Handbook of Discourse Analysis. </w:t>
      </w:r>
      <w:r w:rsidRPr="004661CF">
        <w:rPr>
          <w:rFonts w:eastAsia="Times New Roman"/>
          <w:sz w:val="28"/>
          <w:szCs w:val="28"/>
          <w:lang w:val="en-US" w:eastAsia="ru-RU"/>
        </w:rPr>
        <w:t xml:space="preserve">– </w:t>
      </w:r>
      <w:r w:rsidRPr="000F217D">
        <w:rPr>
          <w:rFonts w:eastAsia="Times New Roman"/>
          <w:sz w:val="28"/>
          <w:szCs w:val="28"/>
          <w:lang w:val="en-US" w:eastAsia="ru-RU"/>
        </w:rPr>
        <w:t>Ed.</w:t>
      </w:r>
      <w:r w:rsidRPr="004661CF">
        <w:rPr>
          <w:rFonts w:eastAsia="Times New Roman"/>
          <w:sz w:val="28"/>
          <w:szCs w:val="28"/>
          <w:lang w:val="en-US" w:eastAsia="ru-RU"/>
        </w:rPr>
        <w:t xml:space="preserve"> 2</w:t>
      </w:r>
      <w:r w:rsidRPr="000F217D">
        <w:rPr>
          <w:rFonts w:eastAsia="Times New Roman"/>
          <w:sz w:val="28"/>
          <w:szCs w:val="28"/>
          <w:lang w:val="en-US" w:eastAsia="ru-RU"/>
        </w:rPr>
        <w:t>nd</w:t>
      </w:r>
      <w:r>
        <w:rPr>
          <w:rFonts w:eastAsia="Times New Roman"/>
          <w:sz w:val="28"/>
          <w:szCs w:val="28"/>
          <w:lang w:val="en-US" w:eastAsia="ru-RU"/>
        </w:rPr>
        <w:t>. – New Delhi</w:t>
      </w:r>
      <w:r w:rsidRPr="004661CF">
        <w:rPr>
          <w:rFonts w:eastAsia="Times New Roman"/>
          <w:sz w:val="28"/>
          <w:szCs w:val="28"/>
          <w:lang w:val="en-US" w:eastAsia="ru-RU"/>
        </w:rPr>
        <w:t>, 2015</w:t>
      </w:r>
      <w:r w:rsidRPr="000F217D">
        <w:rPr>
          <w:rFonts w:eastAsia="Times New Roman"/>
          <w:sz w:val="28"/>
          <w:szCs w:val="28"/>
          <w:lang w:val="en-US" w:eastAsia="ru-RU"/>
        </w:rPr>
        <w:t>.</w:t>
      </w:r>
      <w:r w:rsidRPr="004661CF">
        <w:rPr>
          <w:rFonts w:eastAsia="Times New Roman"/>
          <w:sz w:val="28"/>
          <w:szCs w:val="28"/>
          <w:lang w:val="en-US" w:eastAsia="ru-RU"/>
        </w:rPr>
        <w:t xml:space="preserve"> </w:t>
      </w:r>
      <w:r>
        <w:rPr>
          <w:rFonts w:eastAsia="Times New Roman"/>
          <w:sz w:val="28"/>
          <w:szCs w:val="28"/>
          <w:lang w:val="en-US" w:eastAsia="ru-RU"/>
        </w:rPr>
        <w:t>–</w:t>
      </w:r>
      <w:r w:rsidRPr="004661CF">
        <w:rPr>
          <w:rFonts w:eastAsia="Times New Roman"/>
          <w:sz w:val="28"/>
          <w:szCs w:val="28"/>
          <w:lang w:val="en-US" w:eastAsia="ru-RU"/>
        </w:rPr>
        <w:t xml:space="preserve"> 976 </w:t>
      </w:r>
      <w:r>
        <w:rPr>
          <w:rFonts w:eastAsia="Times New Roman"/>
          <w:sz w:val="28"/>
          <w:szCs w:val="28"/>
          <w:lang w:eastAsia="ru-RU"/>
        </w:rPr>
        <w:t>р</w:t>
      </w:r>
      <w:r w:rsidRPr="004661CF">
        <w:rPr>
          <w:rFonts w:eastAsia="Times New Roman"/>
          <w:sz w:val="28"/>
          <w:szCs w:val="28"/>
          <w:lang w:val="en-US" w:eastAsia="ru-RU"/>
        </w:rPr>
        <w:t>.</w:t>
      </w:r>
    </w:p>
    <w:p w14:paraId="006A02AA" w14:textId="77777777" w:rsidR="004F76D7" w:rsidRPr="004661CF" w:rsidRDefault="004F76D7" w:rsidP="004F76D7">
      <w:pPr>
        <w:suppressAutoHyphens/>
        <w:ind w:firstLine="709"/>
        <w:rPr>
          <w:rFonts w:eastAsia="Calibri"/>
          <w:sz w:val="28"/>
          <w:szCs w:val="28"/>
          <w:lang w:val="en-US"/>
        </w:rPr>
      </w:pPr>
      <w:proofErr w:type="gramStart"/>
      <w:r w:rsidRPr="000F217D">
        <w:rPr>
          <w:rFonts w:eastAsia="Times New Roman"/>
          <w:sz w:val="28"/>
          <w:szCs w:val="28"/>
          <w:lang w:val="en-US" w:eastAsia="ru-RU"/>
        </w:rPr>
        <w:t>26</w:t>
      </w:r>
      <w:proofErr w:type="gramEnd"/>
      <w:r w:rsidRPr="000F217D">
        <w:rPr>
          <w:rFonts w:eastAsia="Times New Roman"/>
          <w:sz w:val="28"/>
          <w:szCs w:val="28"/>
          <w:lang w:val="en-US" w:eastAsia="ru-RU"/>
        </w:rPr>
        <w:t xml:space="preserve"> </w:t>
      </w:r>
      <w:r w:rsidRPr="000F217D">
        <w:rPr>
          <w:rFonts w:eastAsia="Calibri"/>
          <w:sz w:val="28"/>
          <w:szCs w:val="28"/>
          <w:lang w:val="en-US"/>
        </w:rPr>
        <w:t>Johansen J.D. Literary Discourse</w:t>
      </w:r>
      <w:r w:rsidRPr="004661CF">
        <w:rPr>
          <w:rFonts w:eastAsia="Calibri"/>
          <w:sz w:val="28"/>
          <w:szCs w:val="28"/>
          <w:lang w:val="en-US"/>
        </w:rPr>
        <w:t>:</w:t>
      </w:r>
      <w:r w:rsidRPr="000F217D">
        <w:rPr>
          <w:rFonts w:eastAsia="Calibri"/>
          <w:sz w:val="28"/>
          <w:szCs w:val="28"/>
          <w:lang w:val="en-US"/>
        </w:rPr>
        <w:t xml:space="preserve"> A Semiotic-Pragmatic Approach to Literature</w:t>
      </w:r>
      <w:r w:rsidRPr="004661CF">
        <w:rPr>
          <w:rFonts w:eastAsia="Calibri"/>
          <w:sz w:val="28"/>
          <w:szCs w:val="28"/>
          <w:lang w:val="en-US"/>
        </w:rPr>
        <w:t>.</w:t>
      </w:r>
      <w:r w:rsidRPr="000F217D">
        <w:rPr>
          <w:rFonts w:eastAsia="Calibri"/>
          <w:sz w:val="28"/>
          <w:szCs w:val="28"/>
          <w:lang w:val="en-US"/>
        </w:rPr>
        <w:t xml:space="preserve"> </w:t>
      </w:r>
      <w:r w:rsidRPr="004661CF">
        <w:rPr>
          <w:rFonts w:eastAsia="Calibri"/>
          <w:sz w:val="28"/>
          <w:szCs w:val="28"/>
          <w:lang w:val="en-US"/>
        </w:rPr>
        <w:t xml:space="preserve">– </w:t>
      </w:r>
      <w:r w:rsidRPr="000F217D">
        <w:rPr>
          <w:rFonts w:eastAsia="Calibri"/>
          <w:sz w:val="28"/>
          <w:szCs w:val="28"/>
          <w:lang w:val="en-US"/>
        </w:rPr>
        <w:t>Toronto</w:t>
      </w:r>
      <w:r w:rsidRPr="004661CF">
        <w:rPr>
          <w:rFonts w:eastAsia="Calibri"/>
          <w:sz w:val="28"/>
          <w:szCs w:val="28"/>
          <w:lang w:val="en-US"/>
        </w:rPr>
        <w:t xml:space="preserve">; </w:t>
      </w:r>
      <w:r w:rsidRPr="000F217D">
        <w:rPr>
          <w:rFonts w:eastAsia="Calibri"/>
          <w:sz w:val="28"/>
          <w:szCs w:val="28"/>
          <w:lang w:val="en-US"/>
        </w:rPr>
        <w:t>London</w:t>
      </w:r>
      <w:r w:rsidRPr="004661CF">
        <w:rPr>
          <w:rFonts w:eastAsia="Calibri"/>
          <w:sz w:val="28"/>
          <w:szCs w:val="28"/>
          <w:lang w:val="en-US"/>
        </w:rPr>
        <w:t xml:space="preserve">, 2002. – 489 </w:t>
      </w:r>
      <w:r>
        <w:rPr>
          <w:rFonts w:eastAsia="Calibri"/>
          <w:sz w:val="28"/>
          <w:szCs w:val="28"/>
        </w:rPr>
        <w:t>р</w:t>
      </w:r>
      <w:r w:rsidRPr="004661CF">
        <w:rPr>
          <w:rFonts w:eastAsia="Calibri"/>
          <w:sz w:val="28"/>
          <w:szCs w:val="28"/>
          <w:lang w:val="en-US"/>
        </w:rPr>
        <w:t>.</w:t>
      </w:r>
    </w:p>
    <w:p w14:paraId="7DF4F697"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27 </w:t>
      </w:r>
      <w:r w:rsidRPr="000F217D">
        <w:rPr>
          <w:sz w:val="28"/>
          <w:szCs w:val="28"/>
        </w:rPr>
        <w:t xml:space="preserve">Жаркынбекова Ш.К., Чернявская В.Е. Научный дискурс и лингвистические стратегии в Казахстане: новые приоритеты и вызовы в условиях интернационализации // Общество. Коммуникация. Образование. </w:t>
      </w:r>
      <w:r>
        <w:rPr>
          <w:sz w:val="28"/>
          <w:szCs w:val="28"/>
        </w:rPr>
        <w:t xml:space="preserve">– </w:t>
      </w:r>
      <w:r w:rsidRPr="000F217D">
        <w:rPr>
          <w:sz w:val="28"/>
          <w:szCs w:val="28"/>
        </w:rPr>
        <w:t xml:space="preserve">2021. </w:t>
      </w:r>
      <w:r>
        <w:rPr>
          <w:sz w:val="28"/>
          <w:szCs w:val="28"/>
        </w:rPr>
        <w:t xml:space="preserve">– </w:t>
      </w:r>
      <w:r w:rsidRPr="000F217D">
        <w:rPr>
          <w:sz w:val="28"/>
          <w:szCs w:val="28"/>
        </w:rPr>
        <w:t>Т. 12</w:t>
      </w:r>
      <w:r>
        <w:rPr>
          <w:sz w:val="28"/>
          <w:szCs w:val="28"/>
        </w:rPr>
        <w:t xml:space="preserve">, </w:t>
      </w:r>
      <w:r w:rsidRPr="000F217D">
        <w:rPr>
          <w:sz w:val="28"/>
          <w:szCs w:val="28"/>
        </w:rPr>
        <w:t xml:space="preserve">№3. </w:t>
      </w:r>
      <w:r>
        <w:rPr>
          <w:sz w:val="28"/>
          <w:szCs w:val="28"/>
        </w:rPr>
        <w:t xml:space="preserve">– </w:t>
      </w:r>
      <w:r w:rsidRPr="000F217D">
        <w:rPr>
          <w:sz w:val="28"/>
          <w:szCs w:val="28"/>
        </w:rPr>
        <w:t>С. 59</w:t>
      </w:r>
      <w:r>
        <w:rPr>
          <w:sz w:val="28"/>
          <w:szCs w:val="28"/>
        </w:rPr>
        <w:t>-</w:t>
      </w:r>
      <w:r w:rsidRPr="000F217D">
        <w:rPr>
          <w:sz w:val="28"/>
          <w:szCs w:val="28"/>
        </w:rPr>
        <w:t>69.</w:t>
      </w:r>
    </w:p>
    <w:p w14:paraId="39A4FFF6"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28 </w:t>
      </w:r>
      <w:r w:rsidRPr="000F217D">
        <w:rPr>
          <w:rFonts w:eastAsia="Calibri"/>
          <w:sz w:val="28"/>
          <w:szCs w:val="28"/>
        </w:rPr>
        <w:t>Нуртазина М.Б. Уникальность репрезентации языковой личности в русле этнокультурных параметров // Вестник ЕНУ им. Л.Н. Гумилева. – 2017. – №3(110). – С. 25-35.</w:t>
      </w:r>
    </w:p>
    <w:p w14:paraId="09FC4109" w14:textId="77777777" w:rsidR="004F76D7" w:rsidRPr="000F217D" w:rsidRDefault="004F76D7" w:rsidP="004F76D7">
      <w:pPr>
        <w:tabs>
          <w:tab w:val="left" w:pos="1276"/>
        </w:tabs>
        <w:suppressAutoHyphens/>
        <w:ind w:firstLine="709"/>
        <w:rPr>
          <w:rFonts w:eastAsia="Times New Roman"/>
          <w:sz w:val="28"/>
          <w:szCs w:val="28"/>
          <w:lang w:eastAsia="ru-RU"/>
        </w:rPr>
      </w:pPr>
      <w:r w:rsidRPr="000F217D">
        <w:rPr>
          <w:rFonts w:eastAsia="Calibri"/>
          <w:sz w:val="28"/>
          <w:szCs w:val="28"/>
        </w:rPr>
        <w:t xml:space="preserve">29 </w:t>
      </w:r>
      <w:r w:rsidRPr="000F217D">
        <w:rPr>
          <w:rFonts w:eastAsia="Times New Roman"/>
          <w:sz w:val="28"/>
          <w:szCs w:val="28"/>
          <w:lang w:eastAsia="ru-RU"/>
        </w:rPr>
        <w:t>Туманова А.Б. Контаминированная языковая картина мира в художественном дискурсе писателя-билингва: монография. – Алматы: КБТУ, 2010. – 260 с.</w:t>
      </w:r>
    </w:p>
    <w:p w14:paraId="2D57A061" w14:textId="77777777" w:rsidR="004F76D7" w:rsidRPr="004661CF" w:rsidRDefault="004F76D7" w:rsidP="004F76D7">
      <w:pPr>
        <w:suppressAutoHyphens/>
        <w:ind w:firstLine="709"/>
        <w:rPr>
          <w:rFonts w:eastAsia="Calibri"/>
          <w:sz w:val="28"/>
          <w:szCs w:val="28"/>
          <w:lang w:val="en-US"/>
        </w:rPr>
      </w:pPr>
      <w:proofErr w:type="gramStart"/>
      <w:r w:rsidRPr="004661CF">
        <w:rPr>
          <w:rFonts w:eastAsia="Times New Roman"/>
          <w:sz w:val="28"/>
          <w:szCs w:val="28"/>
          <w:lang w:val="en-US" w:eastAsia="ru-RU"/>
        </w:rPr>
        <w:t>30</w:t>
      </w:r>
      <w:proofErr w:type="gramEnd"/>
      <w:r w:rsidRPr="004661CF">
        <w:rPr>
          <w:rFonts w:eastAsia="Times New Roman"/>
          <w:sz w:val="28"/>
          <w:szCs w:val="28"/>
          <w:lang w:val="en-US" w:eastAsia="ru-RU"/>
        </w:rPr>
        <w:t xml:space="preserve"> </w:t>
      </w:r>
      <w:bookmarkStart w:id="170" w:name="_Hlk136398653"/>
      <w:bookmarkStart w:id="171" w:name="_Hlk136138271"/>
      <w:r w:rsidRPr="000F217D">
        <w:rPr>
          <w:rFonts w:eastAsia="Calibri"/>
          <w:sz w:val="28"/>
          <w:szCs w:val="28"/>
          <w:lang w:val="en-US"/>
        </w:rPr>
        <w:t>Gee</w:t>
      </w:r>
      <w:r w:rsidRPr="004661CF">
        <w:rPr>
          <w:rFonts w:eastAsia="Calibri"/>
          <w:sz w:val="28"/>
          <w:szCs w:val="28"/>
          <w:lang w:val="en-US"/>
        </w:rPr>
        <w:t xml:space="preserve"> </w:t>
      </w:r>
      <w:r w:rsidRPr="000F217D">
        <w:rPr>
          <w:rFonts w:eastAsia="Calibri"/>
          <w:sz w:val="28"/>
          <w:szCs w:val="28"/>
          <w:lang w:val="en-US"/>
        </w:rPr>
        <w:t>J</w:t>
      </w:r>
      <w:r w:rsidRPr="004661CF">
        <w:rPr>
          <w:rFonts w:eastAsia="Calibri"/>
          <w:sz w:val="28"/>
          <w:szCs w:val="28"/>
          <w:lang w:val="en-US"/>
        </w:rPr>
        <w:t>.</w:t>
      </w:r>
      <w:r w:rsidRPr="000F217D">
        <w:rPr>
          <w:rFonts w:eastAsia="Calibri"/>
          <w:sz w:val="28"/>
          <w:szCs w:val="28"/>
          <w:lang w:val="en-US"/>
        </w:rPr>
        <w:t>P</w:t>
      </w:r>
      <w:r w:rsidRPr="004661CF">
        <w:rPr>
          <w:rFonts w:eastAsia="Calibri"/>
          <w:sz w:val="28"/>
          <w:szCs w:val="28"/>
          <w:lang w:val="en-US"/>
        </w:rPr>
        <w:t xml:space="preserve">. </w:t>
      </w:r>
      <w:bookmarkEnd w:id="170"/>
      <w:r w:rsidRPr="000F217D">
        <w:rPr>
          <w:rFonts w:eastAsia="Calibri"/>
          <w:sz w:val="28"/>
          <w:szCs w:val="28"/>
          <w:lang w:val="en-US"/>
        </w:rPr>
        <w:t>An</w:t>
      </w:r>
      <w:r w:rsidRPr="004661CF">
        <w:rPr>
          <w:rFonts w:eastAsia="Calibri"/>
          <w:sz w:val="28"/>
          <w:szCs w:val="28"/>
          <w:lang w:val="en-US"/>
        </w:rPr>
        <w:t xml:space="preserve"> </w:t>
      </w:r>
      <w:r w:rsidRPr="000F217D">
        <w:rPr>
          <w:rFonts w:eastAsia="Calibri"/>
          <w:sz w:val="28"/>
          <w:szCs w:val="28"/>
          <w:lang w:val="en-US"/>
        </w:rPr>
        <w:t>introduction</w:t>
      </w:r>
      <w:r w:rsidRPr="004661CF">
        <w:rPr>
          <w:rFonts w:eastAsia="Calibri"/>
          <w:sz w:val="28"/>
          <w:szCs w:val="28"/>
          <w:lang w:val="en-US"/>
        </w:rPr>
        <w:t xml:space="preserve"> </w:t>
      </w:r>
      <w:r w:rsidRPr="000F217D">
        <w:rPr>
          <w:rFonts w:eastAsia="Calibri"/>
          <w:sz w:val="28"/>
          <w:szCs w:val="28"/>
          <w:lang w:val="en-US"/>
        </w:rPr>
        <w:t>to</w:t>
      </w:r>
      <w:r w:rsidRPr="004661CF">
        <w:rPr>
          <w:rFonts w:eastAsia="Calibri"/>
          <w:sz w:val="28"/>
          <w:szCs w:val="28"/>
          <w:lang w:val="en-US"/>
        </w:rPr>
        <w:t xml:space="preserve"> </w:t>
      </w:r>
      <w:r w:rsidRPr="000F217D">
        <w:rPr>
          <w:rFonts w:eastAsia="Calibri"/>
          <w:sz w:val="28"/>
          <w:szCs w:val="28"/>
          <w:lang w:val="en-US"/>
        </w:rPr>
        <w:t>discourse</w:t>
      </w:r>
      <w:r w:rsidRPr="004661CF">
        <w:rPr>
          <w:rFonts w:eastAsia="Calibri"/>
          <w:sz w:val="28"/>
          <w:szCs w:val="28"/>
          <w:lang w:val="en-US"/>
        </w:rPr>
        <w:t xml:space="preserve"> </w:t>
      </w:r>
      <w:r w:rsidRPr="000F217D">
        <w:rPr>
          <w:rFonts w:eastAsia="Calibri"/>
          <w:sz w:val="28"/>
          <w:szCs w:val="28"/>
          <w:lang w:val="en-US"/>
        </w:rPr>
        <w:t>analysis</w:t>
      </w:r>
      <w:r w:rsidRPr="004661CF">
        <w:rPr>
          <w:rFonts w:eastAsia="Calibri"/>
          <w:sz w:val="28"/>
          <w:szCs w:val="28"/>
          <w:lang w:val="en-US"/>
        </w:rPr>
        <w:t xml:space="preserve">: </w:t>
      </w:r>
      <w:r w:rsidRPr="000F217D">
        <w:rPr>
          <w:rFonts w:eastAsia="Calibri"/>
          <w:sz w:val="28"/>
          <w:szCs w:val="28"/>
          <w:lang w:val="en-US"/>
        </w:rPr>
        <w:t>theory</w:t>
      </w:r>
      <w:r w:rsidRPr="004661CF">
        <w:rPr>
          <w:rFonts w:eastAsia="Calibri"/>
          <w:sz w:val="28"/>
          <w:szCs w:val="28"/>
          <w:lang w:val="en-US"/>
        </w:rPr>
        <w:t xml:space="preserve"> </w:t>
      </w:r>
      <w:r w:rsidRPr="000F217D">
        <w:rPr>
          <w:rFonts w:eastAsia="Calibri"/>
          <w:sz w:val="28"/>
          <w:szCs w:val="28"/>
          <w:lang w:val="en-US"/>
        </w:rPr>
        <w:t>and</w:t>
      </w:r>
      <w:r w:rsidRPr="004661CF">
        <w:rPr>
          <w:rFonts w:eastAsia="Calibri"/>
          <w:sz w:val="28"/>
          <w:szCs w:val="28"/>
          <w:lang w:val="en-US"/>
        </w:rPr>
        <w:t xml:space="preserve"> </w:t>
      </w:r>
      <w:r w:rsidRPr="000F217D">
        <w:rPr>
          <w:rFonts w:eastAsia="Calibri"/>
          <w:sz w:val="28"/>
          <w:szCs w:val="28"/>
          <w:lang w:val="en-US"/>
        </w:rPr>
        <w:t>method</w:t>
      </w:r>
      <w:r w:rsidRPr="004661CF">
        <w:rPr>
          <w:rFonts w:eastAsia="Calibri"/>
          <w:sz w:val="28"/>
          <w:szCs w:val="28"/>
          <w:lang w:val="en-US"/>
        </w:rPr>
        <w:t xml:space="preserve">. – </w:t>
      </w:r>
      <w:r w:rsidRPr="000F217D">
        <w:rPr>
          <w:rFonts w:eastAsia="Calibri"/>
          <w:sz w:val="28"/>
          <w:szCs w:val="28"/>
          <w:lang w:val="en-US"/>
        </w:rPr>
        <w:t>NY</w:t>
      </w:r>
      <w:r w:rsidRPr="004661CF">
        <w:rPr>
          <w:rFonts w:eastAsia="Calibri"/>
          <w:sz w:val="28"/>
          <w:szCs w:val="28"/>
          <w:lang w:val="en-US"/>
        </w:rPr>
        <w:t xml:space="preserve">.; </w:t>
      </w:r>
      <w:r w:rsidRPr="000F217D">
        <w:rPr>
          <w:rFonts w:eastAsia="Calibri"/>
          <w:sz w:val="28"/>
          <w:szCs w:val="28"/>
          <w:lang w:val="en-US"/>
        </w:rPr>
        <w:t>London</w:t>
      </w:r>
      <w:r w:rsidRPr="004661CF">
        <w:rPr>
          <w:rFonts w:eastAsia="Calibri"/>
          <w:sz w:val="28"/>
          <w:szCs w:val="28"/>
          <w:lang w:val="en-US"/>
        </w:rPr>
        <w:t xml:space="preserve">: </w:t>
      </w:r>
      <w:r w:rsidRPr="000F217D">
        <w:rPr>
          <w:rFonts w:eastAsia="Calibri"/>
          <w:sz w:val="28"/>
          <w:szCs w:val="28"/>
          <w:lang w:val="en-US"/>
        </w:rPr>
        <w:t>Routledge</w:t>
      </w:r>
      <w:r w:rsidRPr="004661CF">
        <w:rPr>
          <w:rFonts w:eastAsia="Calibri"/>
          <w:sz w:val="28"/>
          <w:szCs w:val="28"/>
          <w:lang w:val="en-US"/>
        </w:rPr>
        <w:t xml:space="preserve">, 2005. – 209 </w:t>
      </w:r>
      <w:r>
        <w:rPr>
          <w:rFonts w:eastAsia="Calibri"/>
          <w:sz w:val="28"/>
          <w:szCs w:val="28"/>
        </w:rPr>
        <w:t>р</w:t>
      </w:r>
      <w:r w:rsidRPr="004661CF">
        <w:rPr>
          <w:rFonts w:eastAsia="Calibri"/>
          <w:sz w:val="28"/>
          <w:szCs w:val="28"/>
          <w:lang w:val="en-US"/>
        </w:rPr>
        <w:t>.</w:t>
      </w:r>
    </w:p>
    <w:p w14:paraId="15B0863A" w14:textId="77777777" w:rsidR="004F76D7" w:rsidRPr="000F217D" w:rsidRDefault="004F76D7" w:rsidP="004F76D7">
      <w:pPr>
        <w:suppressAutoHyphens/>
        <w:ind w:firstLine="709"/>
        <w:rPr>
          <w:sz w:val="28"/>
          <w:szCs w:val="28"/>
        </w:rPr>
      </w:pPr>
      <w:r w:rsidRPr="000F217D">
        <w:rPr>
          <w:sz w:val="28"/>
          <w:szCs w:val="28"/>
        </w:rPr>
        <w:t xml:space="preserve">31 Андреева В.А. Литературный нарратив: зона формирования смыслов. </w:t>
      </w:r>
      <w:proofErr w:type="gramStart"/>
      <w:r w:rsidRPr="000F217D">
        <w:rPr>
          <w:rFonts w:eastAsia="Calibri"/>
          <w:sz w:val="28"/>
          <w:szCs w:val="28"/>
        </w:rPr>
        <w:t xml:space="preserve">– </w:t>
      </w:r>
      <w:r w:rsidRPr="000F217D">
        <w:rPr>
          <w:sz w:val="28"/>
          <w:szCs w:val="28"/>
        </w:rPr>
        <w:t xml:space="preserve"> Казань</w:t>
      </w:r>
      <w:proofErr w:type="gramEnd"/>
      <w:r w:rsidRPr="000F217D">
        <w:rPr>
          <w:sz w:val="28"/>
          <w:szCs w:val="28"/>
        </w:rPr>
        <w:t xml:space="preserve">: Бук, 2019. </w:t>
      </w:r>
      <w:r w:rsidRPr="000F217D">
        <w:rPr>
          <w:rFonts w:eastAsia="Calibri"/>
          <w:sz w:val="28"/>
          <w:szCs w:val="28"/>
        </w:rPr>
        <w:t xml:space="preserve">– </w:t>
      </w:r>
      <w:r w:rsidRPr="000F217D">
        <w:rPr>
          <w:sz w:val="28"/>
          <w:szCs w:val="28"/>
        </w:rPr>
        <w:t xml:space="preserve"> 320 с.</w:t>
      </w:r>
    </w:p>
    <w:p w14:paraId="301A2282" w14:textId="77777777" w:rsidR="004F76D7" w:rsidRPr="004661CF" w:rsidRDefault="004F76D7" w:rsidP="004F76D7">
      <w:pPr>
        <w:suppressAutoHyphens/>
        <w:ind w:firstLine="709"/>
        <w:rPr>
          <w:sz w:val="28"/>
          <w:szCs w:val="28"/>
          <w:lang w:val="en-US"/>
        </w:rPr>
      </w:pPr>
      <w:proofErr w:type="gramStart"/>
      <w:r w:rsidRPr="00400900">
        <w:rPr>
          <w:sz w:val="28"/>
          <w:szCs w:val="28"/>
          <w:lang w:val="en-US"/>
        </w:rPr>
        <w:t>32</w:t>
      </w:r>
      <w:proofErr w:type="gramEnd"/>
      <w:r w:rsidRPr="00400900">
        <w:rPr>
          <w:sz w:val="28"/>
          <w:szCs w:val="28"/>
          <w:lang w:val="en-US"/>
        </w:rPr>
        <w:t xml:space="preserve"> </w:t>
      </w:r>
      <w:r w:rsidRPr="000F217D">
        <w:rPr>
          <w:sz w:val="28"/>
          <w:szCs w:val="28"/>
          <w:lang w:val="en-US"/>
        </w:rPr>
        <w:t>Ponton</w:t>
      </w:r>
      <w:r w:rsidRPr="00400900">
        <w:rPr>
          <w:sz w:val="28"/>
          <w:szCs w:val="28"/>
          <w:lang w:val="en-US"/>
        </w:rPr>
        <w:t xml:space="preserve"> </w:t>
      </w:r>
      <w:r w:rsidRPr="000F217D">
        <w:rPr>
          <w:sz w:val="28"/>
          <w:szCs w:val="28"/>
          <w:lang w:val="en-US"/>
        </w:rPr>
        <w:t>D</w:t>
      </w:r>
      <w:r w:rsidRPr="00400900">
        <w:rPr>
          <w:sz w:val="28"/>
          <w:szCs w:val="28"/>
          <w:lang w:val="en-US"/>
        </w:rPr>
        <w:t>.</w:t>
      </w:r>
      <w:r w:rsidRPr="000F217D">
        <w:rPr>
          <w:sz w:val="28"/>
          <w:szCs w:val="28"/>
          <w:lang w:val="en-US"/>
        </w:rPr>
        <w:t>M</w:t>
      </w:r>
      <w:r w:rsidRPr="00400900">
        <w:rPr>
          <w:sz w:val="28"/>
          <w:szCs w:val="28"/>
          <w:lang w:val="en-US"/>
        </w:rPr>
        <w:t xml:space="preserve">., </w:t>
      </w:r>
      <w:r w:rsidRPr="000F217D">
        <w:rPr>
          <w:sz w:val="28"/>
          <w:szCs w:val="28"/>
          <w:lang w:val="en-US"/>
        </w:rPr>
        <w:t>Larina</w:t>
      </w:r>
      <w:r w:rsidRPr="00400900">
        <w:rPr>
          <w:sz w:val="28"/>
          <w:szCs w:val="28"/>
          <w:lang w:val="en-US"/>
        </w:rPr>
        <w:t xml:space="preserve"> </w:t>
      </w:r>
      <w:r w:rsidRPr="000F217D">
        <w:rPr>
          <w:sz w:val="28"/>
          <w:szCs w:val="28"/>
          <w:lang w:val="en-US"/>
        </w:rPr>
        <w:t>T</w:t>
      </w:r>
      <w:r w:rsidRPr="00400900">
        <w:rPr>
          <w:sz w:val="28"/>
          <w:szCs w:val="28"/>
          <w:lang w:val="en-US"/>
        </w:rPr>
        <w:t>.</w:t>
      </w:r>
      <w:r w:rsidRPr="000F217D">
        <w:rPr>
          <w:sz w:val="28"/>
          <w:szCs w:val="28"/>
          <w:lang w:val="en-US"/>
        </w:rPr>
        <w:t>V</w:t>
      </w:r>
      <w:r w:rsidRPr="00400900">
        <w:rPr>
          <w:sz w:val="28"/>
          <w:szCs w:val="28"/>
          <w:lang w:val="en-US"/>
        </w:rPr>
        <w:t xml:space="preserve">. </w:t>
      </w:r>
      <w:bookmarkEnd w:id="171"/>
      <w:r w:rsidRPr="000F217D">
        <w:rPr>
          <w:sz w:val="28"/>
          <w:szCs w:val="28"/>
          <w:lang w:val="en-US"/>
        </w:rPr>
        <w:t>Discourse Analysis in the 21</w:t>
      </w:r>
      <w:r w:rsidRPr="000F217D">
        <w:rPr>
          <w:sz w:val="28"/>
          <w:szCs w:val="28"/>
          <w:vertAlign w:val="superscript"/>
          <w:lang w:val="en-US"/>
        </w:rPr>
        <w:t>st</w:t>
      </w:r>
      <w:r w:rsidRPr="000F217D">
        <w:rPr>
          <w:sz w:val="28"/>
          <w:szCs w:val="28"/>
          <w:lang w:val="en-US"/>
        </w:rPr>
        <w:t xml:space="preserve"> century: Theory and Practice</w:t>
      </w:r>
      <w:r w:rsidRPr="004661CF">
        <w:rPr>
          <w:sz w:val="28"/>
          <w:szCs w:val="28"/>
          <w:lang w:val="en-US"/>
        </w:rPr>
        <w:t xml:space="preserve"> //</w:t>
      </w:r>
      <w:r w:rsidRPr="000F217D">
        <w:rPr>
          <w:sz w:val="28"/>
          <w:szCs w:val="28"/>
          <w:lang w:val="en-US"/>
        </w:rPr>
        <w:t xml:space="preserve"> </w:t>
      </w:r>
      <w:r w:rsidRPr="004661CF">
        <w:rPr>
          <w:iCs/>
          <w:sz w:val="28"/>
          <w:szCs w:val="28"/>
          <w:lang w:val="en-US"/>
        </w:rPr>
        <w:t>Russian Journal of Linguistics</w:t>
      </w:r>
      <w:r>
        <w:rPr>
          <w:iCs/>
          <w:sz w:val="28"/>
          <w:szCs w:val="28"/>
          <w:lang w:val="en-US"/>
        </w:rPr>
        <w:t xml:space="preserve">. – 2016. – Vol. </w:t>
      </w:r>
      <w:r w:rsidRPr="004661CF">
        <w:rPr>
          <w:sz w:val="28"/>
          <w:szCs w:val="28"/>
          <w:lang w:val="en-US"/>
        </w:rPr>
        <w:t xml:space="preserve">20, №4. – </w:t>
      </w:r>
      <w:proofErr w:type="gramStart"/>
      <w:r>
        <w:rPr>
          <w:sz w:val="28"/>
          <w:szCs w:val="28"/>
        </w:rPr>
        <w:t>Р</w:t>
      </w:r>
      <w:r w:rsidRPr="004661CF">
        <w:rPr>
          <w:sz w:val="28"/>
          <w:szCs w:val="28"/>
          <w:lang w:val="en-US"/>
        </w:rPr>
        <w:t>. 7</w:t>
      </w:r>
      <w:proofErr w:type="gramEnd"/>
      <w:r w:rsidRPr="004661CF">
        <w:rPr>
          <w:sz w:val="28"/>
          <w:szCs w:val="28"/>
          <w:lang w:val="en-US"/>
        </w:rPr>
        <w:t xml:space="preserve">-25. </w:t>
      </w:r>
    </w:p>
    <w:p w14:paraId="75AA9AFB" w14:textId="77777777" w:rsidR="004F76D7" w:rsidRPr="00400900" w:rsidRDefault="004F76D7" w:rsidP="004F76D7">
      <w:pPr>
        <w:suppressAutoHyphens/>
        <w:ind w:firstLine="709"/>
        <w:rPr>
          <w:rFonts w:eastAsia="Times New Roman"/>
          <w:sz w:val="28"/>
          <w:szCs w:val="28"/>
          <w:lang w:eastAsia="ru-RU"/>
        </w:rPr>
      </w:pPr>
      <w:r w:rsidRPr="00400900">
        <w:rPr>
          <w:rFonts w:eastAsia="Times New Roman"/>
          <w:sz w:val="28"/>
          <w:szCs w:val="28"/>
          <w:lang w:eastAsia="ru-RU"/>
        </w:rPr>
        <w:t xml:space="preserve">33 </w:t>
      </w:r>
      <w:r w:rsidRPr="000F217D">
        <w:rPr>
          <w:rFonts w:eastAsia="Times New Roman"/>
          <w:sz w:val="28"/>
          <w:szCs w:val="28"/>
          <w:lang w:eastAsia="ru-RU"/>
        </w:rPr>
        <w:t>Щирова</w:t>
      </w:r>
      <w:r w:rsidRPr="00400900">
        <w:rPr>
          <w:rFonts w:eastAsia="Times New Roman"/>
          <w:sz w:val="28"/>
          <w:szCs w:val="28"/>
          <w:lang w:eastAsia="ru-RU"/>
        </w:rPr>
        <w:t xml:space="preserve"> </w:t>
      </w:r>
      <w:r w:rsidRPr="000F217D">
        <w:rPr>
          <w:rFonts w:eastAsia="Times New Roman"/>
          <w:sz w:val="28"/>
          <w:szCs w:val="28"/>
          <w:lang w:eastAsia="ru-RU"/>
        </w:rPr>
        <w:t>И</w:t>
      </w:r>
      <w:r w:rsidRPr="00400900">
        <w:rPr>
          <w:rFonts w:eastAsia="Times New Roman"/>
          <w:sz w:val="28"/>
          <w:szCs w:val="28"/>
          <w:lang w:eastAsia="ru-RU"/>
        </w:rPr>
        <w:t>.</w:t>
      </w:r>
      <w:r w:rsidRPr="000F217D">
        <w:rPr>
          <w:rFonts w:eastAsia="Times New Roman"/>
          <w:sz w:val="28"/>
          <w:szCs w:val="28"/>
          <w:lang w:eastAsia="ru-RU"/>
        </w:rPr>
        <w:t>А</w:t>
      </w:r>
      <w:r w:rsidRPr="00400900">
        <w:rPr>
          <w:rFonts w:eastAsia="Times New Roman"/>
          <w:sz w:val="28"/>
          <w:szCs w:val="28"/>
          <w:lang w:eastAsia="ru-RU"/>
        </w:rPr>
        <w:t xml:space="preserve">. </w:t>
      </w:r>
      <w:r w:rsidRPr="000F217D">
        <w:rPr>
          <w:rFonts w:eastAsia="Times New Roman"/>
          <w:sz w:val="28"/>
          <w:szCs w:val="28"/>
          <w:lang w:eastAsia="ru-RU"/>
        </w:rPr>
        <w:t>Текст</w:t>
      </w:r>
      <w:r w:rsidRPr="00400900">
        <w:rPr>
          <w:rFonts w:eastAsia="Times New Roman"/>
          <w:sz w:val="28"/>
          <w:szCs w:val="28"/>
          <w:lang w:eastAsia="ru-RU"/>
        </w:rPr>
        <w:t xml:space="preserve"> </w:t>
      </w:r>
      <w:r w:rsidRPr="000F217D">
        <w:rPr>
          <w:rFonts w:eastAsia="Times New Roman"/>
          <w:sz w:val="28"/>
          <w:szCs w:val="28"/>
          <w:lang w:eastAsia="ru-RU"/>
        </w:rPr>
        <w:t>сквозь</w:t>
      </w:r>
      <w:r w:rsidRPr="00400900">
        <w:rPr>
          <w:rFonts w:eastAsia="Times New Roman"/>
          <w:sz w:val="28"/>
          <w:szCs w:val="28"/>
          <w:lang w:eastAsia="ru-RU"/>
        </w:rPr>
        <w:t xml:space="preserve"> </w:t>
      </w:r>
      <w:r w:rsidRPr="000F217D">
        <w:rPr>
          <w:rFonts w:eastAsia="Times New Roman"/>
          <w:sz w:val="28"/>
          <w:szCs w:val="28"/>
          <w:lang w:eastAsia="ru-RU"/>
        </w:rPr>
        <w:t>призму</w:t>
      </w:r>
      <w:r w:rsidRPr="00400900">
        <w:rPr>
          <w:rFonts w:eastAsia="Times New Roman"/>
          <w:sz w:val="28"/>
          <w:szCs w:val="28"/>
          <w:lang w:eastAsia="ru-RU"/>
        </w:rPr>
        <w:t xml:space="preserve"> </w:t>
      </w:r>
      <w:r w:rsidRPr="000F217D">
        <w:rPr>
          <w:rFonts w:eastAsia="Times New Roman"/>
          <w:sz w:val="28"/>
          <w:szCs w:val="28"/>
          <w:lang w:eastAsia="ru-RU"/>
        </w:rPr>
        <w:t>сложного</w:t>
      </w:r>
      <w:r w:rsidRPr="00400900">
        <w:rPr>
          <w:rFonts w:eastAsia="Times New Roman"/>
          <w:sz w:val="28"/>
          <w:szCs w:val="28"/>
          <w:lang w:eastAsia="ru-RU"/>
        </w:rPr>
        <w:t xml:space="preserve">. – </w:t>
      </w:r>
      <w:proofErr w:type="gramStart"/>
      <w:r w:rsidRPr="000F217D">
        <w:rPr>
          <w:rFonts w:eastAsia="Times New Roman"/>
          <w:sz w:val="28"/>
          <w:szCs w:val="28"/>
          <w:lang w:eastAsia="ru-RU"/>
        </w:rPr>
        <w:t>СПб</w:t>
      </w:r>
      <w:r w:rsidRPr="00400900">
        <w:rPr>
          <w:rFonts w:eastAsia="Times New Roman"/>
          <w:sz w:val="28"/>
          <w:szCs w:val="28"/>
          <w:lang w:eastAsia="ru-RU"/>
        </w:rPr>
        <w:t>.:</w:t>
      </w:r>
      <w:proofErr w:type="gramEnd"/>
      <w:r w:rsidRPr="00400900">
        <w:rPr>
          <w:rFonts w:eastAsia="Times New Roman"/>
          <w:sz w:val="28"/>
          <w:szCs w:val="28"/>
          <w:lang w:eastAsia="ru-RU"/>
        </w:rPr>
        <w:t xml:space="preserve"> </w:t>
      </w:r>
      <w:r w:rsidRPr="000F217D">
        <w:rPr>
          <w:rFonts w:eastAsia="Times New Roman"/>
          <w:sz w:val="28"/>
          <w:szCs w:val="28"/>
          <w:lang w:eastAsia="ru-RU"/>
        </w:rPr>
        <w:t>Политехника</w:t>
      </w:r>
      <w:r w:rsidRPr="00400900">
        <w:rPr>
          <w:rFonts w:eastAsia="Times New Roman"/>
          <w:sz w:val="28"/>
          <w:szCs w:val="28"/>
          <w:lang w:eastAsia="ru-RU"/>
        </w:rPr>
        <w:t>-</w:t>
      </w:r>
      <w:r w:rsidRPr="000F217D">
        <w:rPr>
          <w:rFonts w:eastAsia="Times New Roman"/>
          <w:sz w:val="28"/>
          <w:szCs w:val="28"/>
          <w:lang w:eastAsia="ru-RU"/>
        </w:rPr>
        <w:t>сервис</w:t>
      </w:r>
      <w:r w:rsidRPr="00400900">
        <w:rPr>
          <w:rFonts w:eastAsia="Times New Roman"/>
          <w:sz w:val="28"/>
          <w:szCs w:val="28"/>
          <w:lang w:eastAsia="ru-RU"/>
        </w:rPr>
        <w:t xml:space="preserve">, 2013. – 216 </w:t>
      </w:r>
      <w:r w:rsidRPr="000F217D">
        <w:rPr>
          <w:rFonts w:eastAsia="Times New Roman"/>
          <w:sz w:val="28"/>
          <w:szCs w:val="28"/>
          <w:lang w:eastAsia="ru-RU"/>
        </w:rPr>
        <w:t>с</w:t>
      </w:r>
      <w:r w:rsidRPr="00400900">
        <w:rPr>
          <w:rFonts w:eastAsia="Times New Roman"/>
          <w:sz w:val="28"/>
          <w:szCs w:val="28"/>
          <w:lang w:eastAsia="ru-RU"/>
        </w:rPr>
        <w:t>.</w:t>
      </w:r>
    </w:p>
    <w:p w14:paraId="2D089382" w14:textId="77777777" w:rsidR="004F76D7" w:rsidRPr="000F217D" w:rsidRDefault="004F76D7" w:rsidP="004F76D7">
      <w:pPr>
        <w:suppressAutoHyphens/>
        <w:ind w:firstLine="709"/>
        <w:rPr>
          <w:rFonts w:eastAsia="Calibri"/>
          <w:sz w:val="28"/>
          <w:szCs w:val="28"/>
          <w:lang w:val="en-US"/>
        </w:rPr>
      </w:pPr>
      <w:r w:rsidRPr="000F217D">
        <w:rPr>
          <w:rFonts w:eastAsia="Times New Roman"/>
          <w:sz w:val="28"/>
          <w:szCs w:val="28"/>
          <w:lang w:val="en-US" w:eastAsia="ru-RU"/>
        </w:rPr>
        <w:t xml:space="preserve">34 </w:t>
      </w:r>
      <w:r w:rsidRPr="000F217D">
        <w:rPr>
          <w:sz w:val="28"/>
          <w:szCs w:val="28"/>
          <w:lang w:val="en-US"/>
        </w:rPr>
        <w:t xml:space="preserve">Foucault M. Les Mots </w:t>
      </w:r>
      <w:proofErr w:type="gramStart"/>
      <w:r w:rsidRPr="000F217D">
        <w:rPr>
          <w:sz w:val="28"/>
          <w:szCs w:val="28"/>
          <w:lang w:val="en-US"/>
        </w:rPr>
        <w:t>et</w:t>
      </w:r>
      <w:proofErr w:type="gramEnd"/>
      <w:r w:rsidRPr="000F217D">
        <w:rPr>
          <w:sz w:val="28"/>
          <w:szCs w:val="28"/>
          <w:lang w:val="en-US"/>
        </w:rPr>
        <w:t xml:space="preserve"> les Choses</w:t>
      </w:r>
      <w:r>
        <w:rPr>
          <w:sz w:val="28"/>
          <w:szCs w:val="28"/>
          <w:lang w:val="en-US"/>
        </w:rPr>
        <w:t>:</w:t>
      </w:r>
      <w:r w:rsidRPr="000F217D">
        <w:rPr>
          <w:sz w:val="28"/>
          <w:szCs w:val="28"/>
          <w:lang w:val="en-US"/>
        </w:rPr>
        <w:t xml:space="preserve"> une Archéologie des Sciences Humaines. – </w:t>
      </w:r>
      <w:r>
        <w:rPr>
          <w:sz w:val="28"/>
          <w:szCs w:val="28"/>
          <w:lang w:val="en-US"/>
        </w:rPr>
        <w:t xml:space="preserve">Paris, </w:t>
      </w:r>
      <w:r w:rsidRPr="000F217D">
        <w:rPr>
          <w:sz w:val="28"/>
          <w:szCs w:val="28"/>
          <w:lang w:val="en-US"/>
        </w:rPr>
        <w:t>1996.</w:t>
      </w:r>
      <w:r>
        <w:rPr>
          <w:sz w:val="28"/>
          <w:szCs w:val="28"/>
          <w:lang w:val="en-US"/>
        </w:rPr>
        <w:t xml:space="preserve"> – 400 p.</w:t>
      </w:r>
    </w:p>
    <w:p w14:paraId="3D0FB3AD"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35 </w:t>
      </w:r>
      <w:r w:rsidRPr="000F217D">
        <w:rPr>
          <w:rFonts w:eastAsia="Calibri"/>
          <w:sz w:val="28"/>
          <w:szCs w:val="28"/>
        </w:rPr>
        <w:t>Греймас А. Ж., Фонтаний Ж. Семиотика страстей: от состояния вещей к состоянию души. – М.: Издательство ЛКИ, 2007. – 336 с.</w:t>
      </w:r>
    </w:p>
    <w:p w14:paraId="1E6CB856" w14:textId="77777777" w:rsidR="004F76D7" w:rsidRPr="009A0AB0" w:rsidRDefault="004F76D7" w:rsidP="004F76D7">
      <w:pPr>
        <w:suppressAutoHyphens/>
        <w:ind w:firstLine="709"/>
        <w:rPr>
          <w:sz w:val="28"/>
          <w:szCs w:val="28"/>
          <w:lang w:val="en-US"/>
        </w:rPr>
      </w:pPr>
      <w:proofErr w:type="gramStart"/>
      <w:r w:rsidRPr="000F217D">
        <w:rPr>
          <w:rFonts w:eastAsia="Times New Roman"/>
          <w:sz w:val="28"/>
          <w:szCs w:val="28"/>
          <w:lang w:val="en-US" w:eastAsia="ru-RU"/>
        </w:rPr>
        <w:t>36</w:t>
      </w:r>
      <w:proofErr w:type="gramEnd"/>
      <w:r w:rsidRPr="000F217D">
        <w:rPr>
          <w:rFonts w:eastAsia="Times New Roman"/>
          <w:sz w:val="28"/>
          <w:szCs w:val="28"/>
          <w:lang w:val="en-US" w:eastAsia="ru-RU"/>
        </w:rPr>
        <w:t xml:space="preserve"> </w:t>
      </w:r>
      <w:r w:rsidRPr="000F217D">
        <w:rPr>
          <w:sz w:val="28"/>
          <w:szCs w:val="28"/>
          <w:lang w:val="en-US"/>
        </w:rPr>
        <w:t>Derida J.</w:t>
      </w:r>
      <w:r>
        <w:rPr>
          <w:sz w:val="28"/>
          <w:szCs w:val="28"/>
          <w:lang w:val="en-US"/>
        </w:rPr>
        <w:t>, Trieonas P.P.</w:t>
      </w:r>
      <w:r w:rsidRPr="000F217D">
        <w:rPr>
          <w:sz w:val="28"/>
          <w:szCs w:val="28"/>
          <w:lang w:val="en-US"/>
        </w:rPr>
        <w:t xml:space="preserve"> Ethics, Institutions, and the Right to Philosophy. </w:t>
      </w:r>
      <w:r>
        <w:rPr>
          <w:sz w:val="28"/>
          <w:szCs w:val="28"/>
          <w:lang w:val="en-US"/>
        </w:rPr>
        <w:t xml:space="preserve">– NY., </w:t>
      </w:r>
      <w:r w:rsidRPr="000F217D">
        <w:rPr>
          <w:sz w:val="28"/>
          <w:szCs w:val="28"/>
          <w:lang w:val="en-US"/>
        </w:rPr>
        <w:t>2002.</w:t>
      </w:r>
      <w:r w:rsidRPr="009A0AB0">
        <w:rPr>
          <w:sz w:val="28"/>
          <w:szCs w:val="28"/>
          <w:lang w:val="en-US"/>
        </w:rPr>
        <w:t xml:space="preserve"> – 128 </w:t>
      </w:r>
      <w:r>
        <w:rPr>
          <w:sz w:val="28"/>
          <w:szCs w:val="28"/>
        </w:rPr>
        <w:t>р</w:t>
      </w:r>
      <w:r w:rsidRPr="009A0AB0">
        <w:rPr>
          <w:sz w:val="28"/>
          <w:szCs w:val="28"/>
          <w:lang w:val="en-US"/>
        </w:rPr>
        <w:t>.</w:t>
      </w:r>
    </w:p>
    <w:p w14:paraId="4BE86F78" w14:textId="77777777" w:rsidR="004F76D7" w:rsidRPr="009A0AB0" w:rsidRDefault="004F76D7" w:rsidP="004F76D7">
      <w:pPr>
        <w:suppressAutoHyphens/>
        <w:ind w:firstLine="709"/>
        <w:rPr>
          <w:rFonts w:eastAsia="Times New Roman"/>
          <w:sz w:val="28"/>
          <w:szCs w:val="28"/>
          <w:lang w:val="en-US" w:eastAsia="ru-RU"/>
        </w:rPr>
      </w:pPr>
      <w:proofErr w:type="gramStart"/>
      <w:r w:rsidRPr="000F217D">
        <w:rPr>
          <w:sz w:val="28"/>
          <w:szCs w:val="28"/>
          <w:lang w:val="en-US"/>
        </w:rPr>
        <w:t>37</w:t>
      </w:r>
      <w:proofErr w:type="gramEnd"/>
      <w:r w:rsidRPr="000F217D">
        <w:rPr>
          <w:sz w:val="28"/>
          <w:szCs w:val="28"/>
          <w:lang w:val="en-US"/>
        </w:rPr>
        <w:t xml:space="preserve"> </w:t>
      </w:r>
      <w:r w:rsidRPr="000F217D">
        <w:rPr>
          <w:rFonts w:eastAsia="Times New Roman"/>
          <w:sz w:val="28"/>
          <w:szCs w:val="28"/>
          <w:lang w:val="en-US" w:eastAsia="ru-RU"/>
        </w:rPr>
        <w:t xml:space="preserve">Kristeva J. Desire in language: A semiotic approach to literature and art. </w:t>
      </w:r>
      <w:r w:rsidRPr="009A0AB0">
        <w:rPr>
          <w:rFonts w:eastAsia="Times New Roman"/>
          <w:sz w:val="28"/>
          <w:szCs w:val="28"/>
          <w:lang w:val="en-US" w:eastAsia="ru-RU"/>
        </w:rPr>
        <w:t xml:space="preserve">– </w:t>
      </w:r>
      <w:r w:rsidRPr="000F217D">
        <w:rPr>
          <w:rFonts w:eastAsia="Times New Roman"/>
          <w:sz w:val="28"/>
          <w:szCs w:val="28"/>
          <w:lang w:val="en-US" w:eastAsia="ru-RU"/>
        </w:rPr>
        <w:t>NY</w:t>
      </w:r>
      <w:r w:rsidRPr="009A0AB0">
        <w:rPr>
          <w:rFonts w:eastAsia="Times New Roman"/>
          <w:sz w:val="28"/>
          <w:szCs w:val="28"/>
          <w:lang w:val="en-US" w:eastAsia="ru-RU"/>
        </w:rPr>
        <w:t xml:space="preserve">.: </w:t>
      </w:r>
      <w:r w:rsidRPr="000F217D">
        <w:rPr>
          <w:rFonts w:eastAsia="Times New Roman"/>
          <w:sz w:val="28"/>
          <w:szCs w:val="28"/>
          <w:lang w:val="en-US" w:eastAsia="ru-RU"/>
        </w:rPr>
        <w:t>Columbia</w:t>
      </w:r>
      <w:r w:rsidRPr="009A0AB0">
        <w:rPr>
          <w:rFonts w:eastAsia="Times New Roman"/>
          <w:sz w:val="28"/>
          <w:szCs w:val="28"/>
          <w:lang w:val="en-US" w:eastAsia="ru-RU"/>
        </w:rPr>
        <w:t xml:space="preserve"> </w:t>
      </w:r>
      <w:r w:rsidRPr="000F217D">
        <w:rPr>
          <w:rFonts w:eastAsia="Times New Roman"/>
          <w:sz w:val="28"/>
          <w:szCs w:val="28"/>
          <w:lang w:val="en-US" w:eastAsia="ru-RU"/>
        </w:rPr>
        <w:t>University</w:t>
      </w:r>
      <w:r w:rsidRPr="009A0AB0">
        <w:rPr>
          <w:rFonts w:eastAsia="Times New Roman"/>
          <w:sz w:val="28"/>
          <w:szCs w:val="28"/>
          <w:lang w:val="en-US" w:eastAsia="ru-RU"/>
        </w:rPr>
        <w:t xml:space="preserve"> </w:t>
      </w:r>
      <w:r w:rsidRPr="000F217D">
        <w:rPr>
          <w:rFonts w:eastAsia="Times New Roman"/>
          <w:sz w:val="28"/>
          <w:szCs w:val="28"/>
          <w:lang w:val="en-US" w:eastAsia="ru-RU"/>
        </w:rPr>
        <w:t>Press</w:t>
      </w:r>
      <w:r w:rsidRPr="009A0AB0">
        <w:rPr>
          <w:rFonts w:eastAsia="Times New Roman"/>
          <w:sz w:val="28"/>
          <w:szCs w:val="28"/>
          <w:lang w:val="en-US" w:eastAsia="ru-RU"/>
        </w:rPr>
        <w:t xml:space="preserve">, 1980. – 305 </w:t>
      </w:r>
      <w:r w:rsidRPr="000F217D">
        <w:rPr>
          <w:rFonts w:eastAsia="Times New Roman"/>
          <w:sz w:val="28"/>
          <w:szCs w:val="28"/>
          <w:lang w:val="en-US" w:eastAsia="ru-RU"/>
        </w:rPr>
        <w:t>p</w:t>
      </w:r>
      <w:r w:rsidRPr="009A0AB0">
        <w:rPr>
          <w:rFonts w:eastAsia="Times New Roman"/>
          <w:sz w:val="28"/>
          <w:szCs w:val="28"/>
          <w:lang w:val="en-US" w:eastAsia="ru-RU"/>
        </w:rPr>
        <w:t>.</w:t>
      </w:r>
    </w:p>
    <w:p w14:paraId="2F091939" w14:textId="77777777" w:rsidR="004F76D7" w:rsidRPr="009A0AB0" w:rsidRDefault="004F76D7" w:rsidP="004F76D7">
      <w:pPr>
        <w:suppressAutoHyphens/>
        <w:ind w:firstLine="709"/>
        <w:rPr>
          <w:sz w:val="28"/>
          <w:szCs w:val="28"/>
        </w:rPr>
      </w:pPr>
      <w:r w:rsidRPr="000F217D">
        <w:rPr>
          <w:rFonts w:eastAsia="Times New Roman"/>
          <w:sz w:val="28"/>
          <w:szCs w:val="28"/>
          <w:lang w:eastAsia="ru-RU"/>
        </w:rPr>
        <w:t xml:space="preserve">38 </w:t>
      </w:r>
      <w:r w:rsidRPr="000F217D">
        <w:rPr>
          <w:sz w:val="28"/>
          <w:szCs w:val="28"/>
        </w:rPr>
        <w:t xml:space="preserve">Степанов Ю.С. В мире семиотики // </w:t>
      </w:r>
      <w:r>
        <w:rPr>
          <w:sz w:val="28"/>
          <w:szCs w:val="28"/>
        </w:rPr>
        <w:t xml:space="preserve">В кн.: </w:t>
      </w:r>
      <w:r w:rsidRPr="000F217D">
        <w:rPr>
          <w:sz w:val="28"/>
          <w:szCs w:val="28"/>
        </w:rPr>
        <w:t>Семиотика: Антология</w:t>
      </w:r>
      <w:r>
        <w:rPr>
          <w:sz w:val="28"/>
          <w:szCs w:val="28"/>
        </w:rPr>
        <w:t xml:space="preserve">. – </w:t>
      </w:r>
      <w:r w:rsidRPr="000F217D">
        <w:rPr>
          <w:sz w:val="28"/>
          <w:szCs w:val="28"/>
        </w:rPr>
        <w:t>Изд. 2-е, испр</w:t>
      </w:r>
      <w:proofErr w:type="gramStart"/>
      <w:r w:rsidRPr="000F217D">
        <w:rPr>
          <w:sz w:val="28"/>
          <w:szCs w:val="28"/>
        </w:rPr>
        <w:t>.</w:t>
      </w:r>
      <w:proofErr w:type="gramEnd"/>
      <w:r w:rsidRPr="000F217D">
        <w:rPr>
          <w:sz w:val="28"/>
          <w:szCs w:val="28"/>
        </w:rPr>
        <w:t xml:space="preserve"> и доп. – Екатеринбург: Деловая книга. – 2001. </w:t>
      </w:r>
      <w:r>
        <w:rPr>
          <w:sz w:val="28"/>
          <w:szCs w:val="28"/>
        </w:rPr>
        <w:t xml:space="preserve">– 701 с. </w:t>
      </w:r>
    </w:p>
    <w:p w14:paraId="0B197641" w14:textId="77777777" w:rsidR="004F76D7" w:rsidRPr="000F217D" w:rsidRDefault="004F76D7" w:rsidP="004F76D7">
      <w:pPr>
        <w:suppressAutoHyphens/>
        <w:ind w:firstLine="709"/>
        <w:rPr>
          <w:sz w:val="28"/>
          <w:szCs w:val="28"/>
          <w:lang w:val="en-US"/>
        </w:rPr>
      </w:pPr>
      <w:proofErr w:type="gramStart"/>
      <w:r w:rsidRPr="000F217D">
        <w:rPr>
          <w:sz w:val="28"/>
          <w:szCs w:val="28"/>
          <w:lang w:val="en-US"/>
        </w:rPr>
        <w:t>39</w:t>
      </w:r>
      <w:proofErr w:type="gramEnd"/>
      <w:r w:rsidRPr="000F217D">
        <w:rPr>
          <w:sz w:val="28"/>
          <w:szCs w:val="28"/>
          <w:lang w:val="en-US"/>
        </w:rPr>
        <w:t xml:space="preserve"> Kecskes I. Intercultural Pragmatics. </w:t>
      </w:r>
      <w:r>
        <w:rPr>
          <w:sz w:val="28"/>
          <w:szCs w:val="28"/>
          <w:lang w:val="en-US"/>
        </w:rPr>
        <w:t xml:space="preserve">– </w:t>
      </w:r>
      <w:r w:rsidRPr="000F217D">
        <w:rPr>
          <w:sz w:val="28"/>
          <w:szCs w:val="28"/>
          <w:lang w:val="en-US"/>
        </w:rPr>
        <w:t>Oxford: Oxford University Press</w:t>
      </w:r>
      <w:r>
        <w:rPr>
          <w:sz w:val="28"/>
          <w:szCs w:val="28"/>
          <w:lang w:val="en-US"/>
        </w:rPr>
        <w:t>, 2014. – 277 p</w:t>
      </w:r>
      <w:r w:rsidRPr="000F217D">
        <w:rPr>
          <w:sz w:val="28"/>
          <w:szCs w:val="28"/>
          <w:lang w:val="en-US"/>
        </w:rPr>
        <w:t>.</w:t>
      </w:r>
    </w:p>
    <w:p w14:paraId="6ADA4738" w14:textId="77777777" w:rsidR="004F76D7" w:rsidRPr="000F217D" w:rsidRDefault="004F76D7" w:rsidP="004F76D7">
      <w:pPr>
        <w:suppressAutoHyphens/>
        <w:ind w:firstLine="709"/>
        <w:rPr>
          <w:rFonts w:eastAsia="Calibri"/>
          <w:sz w:val="28"/>
          <w:szCs w:val="28"/>
        </w:rPr>
      </w:pPr>
      <w:r w:rsidRPr="000F217D">
        <w:rPr>
          <w:sz w:val="28"/>
          <w:szCs w:val="28"/>
        </w:rPr>
        <w:t>40 Блох М.Я. Текст в динамике становления и его семь жизней // Язык. Культура. Речевое общение. – 2013. – №3. – С. 5</w:t>
      </w:r>
      <w:r w:rsidRPr="00400900">
        <w:rPr>
          <w:sz w:val="28"/>
          <w:szCs w:val="28"/>
        </w:rPr>
        <w:t>-</w:t>
      </w:r>
      <w:r w:rsidRPr="000F217D">
        <w:rPr>
          <w:sz w:val="28"/>
          <w:szCs w:val="28"/>
        </w:rPr>
        <w:t>9.</w:t>
      </w:r>
    </w:p>
    <w:p w14:paraId="52EB249B" w14:textId="77777777" w:rsidR="004F76D7" w:rsidRPr="000F217D" w:rsidRDefault="004F76D7" w:rsidP="004F76D7">
      <w:pPr>
        <w:suppressAutoHyphens/>
        <w:ind w:firstLine="709"/>
        <w:rPr>
          <w:rFonts w:eastAsia="Calibri"/>
          <w:color w:val="00000A"/>
          <w:sz w:val="28"/>
          <w:szCs w:val="28"/>
        </w:rPr>
      </w:pPr>
      <w:r w:rsidRPr="000F217D">
        <w:rPr>
          <w:rFonts w:eastAsia="Times New Roman"/>
          <w:sz w:val="28"/>
          <w:szCs w:val="28"/>
          <w:lang w:eastAsia="ru-RU"/>
        </w:rPr>
        <w:lastRenderedPageBreak/>
        <w:t xml:space="preserve">41 </w:t>
      </w:r>
      <w:r w:rsidRPr="000F217D">
        <w:rPr>
          <w:rFonts w:eastAsia="Calibri"/>
          <w:color w:val="00000A"/>
          <w:sz w:val="28"/>
          <w:szCs w:val="28"/>
        </w:rPr>
        <w:t>Алефиренко Н.Ф., Нуртазина М.Б., Стебунова К.К. В поисках когнитивно-лингвистической методологии учения о дискурсе // Вестник СПбГУ. – 2021. – Т.</w:t>
      </w:r>
      <w:r w:rsidRPr="009A0AB0">
        <w:rPr>
          <w:rFonts w:eastAsia="Calibri"/>
          <w:color w:val="00000A"/>
          <w:sz w:val="28"/>
          <w:szCs w:val="28"/>
        </w:rPr>
        <w:t xml:space="preserve"> </w:t>
      </w:r>
      <w:r w:rsidRPr="000F217D">
        <w:rPr>
          <w:rFonts w:eastAsia="Calibri"/>
          <w:color w:val="00000A"/>
          <w:sz w:val="28"/>
          <w:szCs w:val="28"/>
        </w:rPr>
        <w:t>18</w:t>
      </w:r>
      <w:r w:rsidRPr="009A0AB0">
        <w:rPr>
          <w:rFonts w:eastAsia="Calibri"/>
          <w:color w:val="00000A"/>
          <w:sz w:val="28"/>
          <w:szCs w:val="28"/>
        </w:rPr>
        <w:t>,</w:t>
      </w:r>
      <w:r w:rsidRPr="000F217D">
        <w:rPr>
          <w:rFonts w:eastAsia="Calibri"/>
          <w:color w:val="00000A"/>
          <w:sz w:val="28"/>
          <w:szCs w:val="28"/>
        </w:rPr>
        <w:t xml:space="preserve"> №2. – С. 313-338.</w:t>
      </w:r>
    </w:p>
    <w:p w14:paraId="21E8327D" w14:textId="77777777" w:rsidR="004F76D7" w:rsidRPr="000F217D" w:rsidRDefault="004F76D7" w:rsidP="004F76D7">
      <w:pPr>
        <w:suppressAutoHyphens/>
        <w:ind w:firstLine="709"/>
        <w:rPr>
          <w:color w:val="000000"/>
          <w:sz w:val="28"/>
          <w:szCs w:val="28"/>
          <w:lang w:val="en-US"/>
        </w:rPr>
      </w:pPr>
      <w:r w:rsidRPr="000F217D">
        <w:rPr>
          <w:rFonts w:eastAsia="Calibri"/>
          <w:color w:val="00000A"/>
          <w:sz w:val="28"/>
          <w:szCs w:val="28"/>
        </w:rPr>
        <w:t xml:space="preserve">42 Алефиренко Н.Ф., Шахпутова З.Х. </w:t>
      </w:r>
      <w:r w:rsidRPr="000F217D">
        <w:rPr>
          <w:sz w:val="28"/>
          <w:szCs w:val="28"/>
        </w:rPr>
        <w:t>Художественный дискурс в свете этнокультурной интерпретации текста</w:t>
      </w:r>
      <w:r w:rsidRPr="009A0AB0">
        <w:rPr>
          <w:sz w:val="28"/>
          <w:szCs w:val="28"/>
        </w:rPr>
        <w:t xml:space="preserve"> //</w:t>
      </w:r>
      <w:r w:rsidRPr="000F217D">
        <w:rPr>
          <w:color w:val="000000"/>
          <w:sz w:val="28"/>
          <w:szCs w:val="28"/>
        </w:rPr>
        <w:t xml:space="preserve"> Вестник Евразийского национального университета им.</w:t>
      </w:r>
      <w:r w:rsidRPr="000F217D">
        <w:rPr>
          <w:sz w:val="28"/>
          <w:szCs w:val="28"/>
        </w:rPr>
        <w:t xml:space="preserve"> Л</w:t>
      </w:r>
      <w:r w:rsidRPr="00400900">
        <w:rPr>
          <w:sz w:val="28"/>
          <w:szCs w:val="28"/>
          <w:lang w:val="en-US"/>
        </w:rPr>
        <w:t>.</w:t>
      </w:r>
      <w:r w:rsidRPr="000F217D">
        <w:rPr>
          <w:sz w:val="28"/>
          <w:szCs w:val="28"/>
        </w:rPr>
        <w:t>Н</w:t>
      </w:r>
      <w:r w:rsidRPr="00400900">
        <w:rPr>
          <w:sz w:val="28"/>
          <w:szCs w:val="28"/>
          <w:lang w:val="en-US"/>
        </w:rPr>
        <w:t xml:space="preserve">. </w:t>
      </w:r>
      <w:r w:rsidRPr="000F217D">
        <w:rPr>
          <w:sz w:val="28"/>
          <w:szCs w:val="28"/>
        </w:rPr>
        <w:t>Гумилева</w:t>
      </w:r>
      <w:r w:rsidRPr="00400900">
        <w:rPr>
          <w:sz w:val="28"/>
          <w:szCs w:val="28"/>
          <w:lang w:val="en-US"/>
        </w:rPr>
        <w:t xml:space="preserve">. </w:t>
      </w:r>
      <w:r w:rsidRPr="000F217D">
        <w:rPr>
          <w:sz w:val="28"/>
          <w:szCs w:val="28"/>
          <w:lang w:val="en-US"/>
        </w:rPr>
        <w:t xml:space="preserve">– 2021. </w:t>
      </w:r>
      <w:r>
        <w:rPr>
          <w:sz w:val="28"/>
          <w:szCs w:val="28"/>
          <w:lang w:val="en-US"/>
        </w:rPr>
        <w:t xml:space="preserve">– </w:t>
      </w:r>
      <w:r w:rsidRPr="000F217D">
        <w:rPr>
          <w:sz w:val="28"/>
          <w:szCs w:val="28"/>
          <w:lang w:val="en-US"/>
        </w:rPr>
        <w:t>№</w:t>
      </w:r>
      <w:proofErr w:type="gramStart"/>
      <w:r w:rsidRPr="000F217D">
        <w:rPr>
          <w:sz w:val="28"/>
          <w:szCs w:val="28"/>
          <w:lang w:val="en-US"/>
        </w:rPr>
        <w:t>3(</w:t>
      </w:r>
      <w:proofErr w:type="gramEnd"/>
      <w:r w:rsidRPr="000F217D">
        <w:rPr>
          <w:sz w:val="28"/>
          <w:szCs w:val="28"/>
          <w:lang w:val="en-US"/>
        </w:rPr>
        <w:t xml:space="preserve">136). – </w:t>
      </w:r>
      <w:proofErr w:type="gramStart"/>
      <w:r w:rsidRPr="000F217D">
        <w:rPr>
          <w:bCs/>
          <w:sz w:val="28"/>
          <w:szCs w:val="28"/>
        </w:rPr>
        <w:t>С</w:t>
      </w:r>
      <w:r w:rsidRPr="000F217D">
        <w:rPr>
          <w:bCs/>
          <w:sz w:val="28"/>
          <w:szCs w:val="28"/>
          <w:lang w:val="en-US"/>
        </w:rPr>
        <w:t>. 71</w:t>
      </w:r>
      <w:proofErr w:type="gramEnd"/>
      <w:r w:rsidRPr="000F217D">
        <w:rPr>
          <w:bCs/>
          <w:sz w:val="28"/>
          <w:szCs w:val="28"/>
          <w:lang w:val="en-US"/>
        </w:rPr>
        <w:t>-83.</w:t>
      </w:r>
      <w:r w:rsidRPr="000F217D">
        <w:rPr>
          <w:color w:val="000000"/>
          <w:sz w:val="28"/>
          <w:szCs w:val="28"/>
          <w:lang w:val="en-US"/>
        </w:rPr>
        <w:t xml:space="preserve"> </w:t>
      </w:r>
    </w:p>
    <w:p w14:paraId="63E5B9A1" w14:textId="77777777" w:rsidR="004F76D7" w:rsidRPr="000F217D" w:rsidRDefault="004F76D7" w:rsidP="004F76D7">
      <w:pPr>
        <w:suppressAutoHyphens/>
        <w:ind w:firstLine="709"/>
        <w:rPr>
          <w:rFonts w:eastAsia="Calibri"/>
          <w:sz w:val="28"/>
          <w:szCs w:val="28"/>
          <w:lang w:val="en-US"/>
        </w:rPr>
      </w:pPr>
      <w:proofErr w:type="gramStart"/>
      <w:r w:rsidRPr="000F217D">
        <w:rPr>
          <w:rFonts w:eastAsia="Calibri"/>
          <w:color w:val="00000A"/>
          <w:sz w:val="28"/>
          <w:szCs w:val="28"/>
          <w:lang w:val="en-US"/>
        </w:rPr>
        <w:t>43</w:t>
      </w:r>
      <w:proofErr w:type="gramEnd"/>
      <w:r w:rsidRPr="000F217D">
        <w:rPr>
          <w:rFonts w:eastAsia="Calibri"/>
          <w:color w:val="00000A"/>
          <w:sz w:val="28"/>
          <w:szCs w:val="28"/>
          <w:lang w:val="en-US"/>
        </w:rPr>
        <w:t xml:space="preserve"> </w:t>
      </w:r>
      <w:r w:rsidRPr="000F217D">
        <w:rPr>
          <w:rFonts w:eastAsia="Calibri"/>
          <w:sz w:val="28"/>
          <w:szCs w:val="28"/>
          <w:lang w:val="en-US"/>
        </w:rPr>
        <w:t>Neurohr B.</w:t>
      </w:r>
      <w:r>
        <w:rPr>
          <w:rFonts w:eastAsia="Calibri"/>
          <w:sz w:val="28"/>
          <w:szCs w:val="28"/>
          <w:lang w:val="en-US"/>
        </w:rPr>
        <w:t xml:space="preserve">, </w:t>
      </w:r>
      <w:r w:rsidRPr="000F217D">
        <w:rPr>
          <w:rFonts w:eastAsia="Calibri"/>
          <w:sz w:val="28"/>
          <w:szCs w:val="28"/>
          <w:lang w:val="en-US"/>
        </w:rPr>
        <w:t xml:space="preserve">Stewart-Shaw L. </w:t>
      </w:r>
      <w:r w:rsidRPr="009A0AB0">
        <w:rPr>
          <w:rFonts w:eastAsia="Calibri"/>
          <w:iCs/>
          <w:sz w:val="28"/>
          <w:szCs w:val="28"/>
          <w:lang w:val="en-US"/>
        </w:rPr>
        <w:t>Experiencing Fictional Worlds</w:t>
      </w:r>
      <w:r w:rsidRPr="000F217D">
        <w:rPr>
          <w:rFonts w:eastAsia="Calibri"/>
          <w:sz w:val="28"/>
          <w:szCs w:val="28"/>
          <w:lang w:val="en-US"/>
        </w:rPr>
        <w:t xml:space="preserve">. </w:t>
      </w:r>
      <w:r>
        <w:rPr>
          <w:rFonts w:eastAsia="Calibri"/>
          <w:sz w:val="28"/>
          <w:szCs w:val="28"/>
          <w:lang w:val="en-US"/>
        </w:rPr>
        <w:t xml:space="preserve">– </w:t>
      </w:r>
      <w:r w:rsidRPr="000F217D">
        <w:rPr>
          <w:rFonts w:eastAsia="Calibri"/>
          <w:sz w:val="28"/>
          <w:szCs w:val="28"/>
          <w:lang w:val="en-US"/>
        </w:rPr>
        <w:t>Amsterdam: John Benjamins Publishing Company</w:t>
      </w:r>
      <w:r>
        <w:rPr>
          <w:rFonts w:eastAsia="Calibri"/>
          <w:sz w:val="28"/>
          <w:szCs w:val="28"/>
          <w:lang w:val="en-US"/>
        </w:rPr>
        <w:t>, 2019</w:t>
      </w:r>
      <w:r w:rsidRPr="000F217D">
        <w:rPr>
          <w:rFonts w:eastAsia="Calibri"/>
          <w:sz w:val="28"/>
          <w:szCs w:val="28"/>
          <w:lang w:val="en-US"/>
        </w:rPr>
        <w:t>.</w:t>
      </w:r>
      <w:r>
        <w:rPr>
          <w:rFonts w:eastAsia="Calibri"/>
          <w:sz w:val="28"/>
          <w:szCs w:val="28"/>
          <w:lang w:val="en-US"/>
        </w:rPr>
        <w:t xml:space="preserve"> – 228 p.</w:t>
      </w:r>
    </w:p>
    <w:p w14:paraId="7F0F359E" w14:textId="77777777" w:rsidR="004F76D7" w:rsidRPr="00631249" w:rsidRDefault="004F76D7" w:rsidP="004F76D7">
      <w:pPr>
        <w:suppressAutoHyphens/>
        <w:ind w:firstLine="709"/>
        <w:rPr>
          <w:rFonts w:eastAsia="Calibri"/>
          <w:color w:val="00000A"/>
          <w:sz w:val="28"/>
          <w:szCs w:val="28"/>
          <w:lang w:val="en-US"/>
        </w:rPr>
      </w:pPr>
      <w:proofErr w:type="gramStart"/>
      <w:r w:rsidRPr="000F217D">
        <w:rPr>
          <w:rFonts w:eastAsia="Calibri"/>
          <w:sz w:val="28"/>
          <w:szCs w:val="28"/>
          <w:lang w:val="en-US"/>
        </w:rPr>
        <w:t>44</w:t>
      </w:r>
      <w:proofErr w:type="gramEnd"/>
      <w:r w:rsidRPr="000F217D">
        <w:rPr>
          <w:rFonts w:eastAsia="Calibri"/>
          <w:sz w:val="28"/>
          <w:szCs w:val="28"/>
          <w:lang w:val="en-US"/>
        </w:rPr>
        <w:t xml:space="preserve"> </w:t>
      </w:r>
      <w:r w:rsidRPr="000F217D">
        <w:rPr>
          <w:rFonts w:eastAsia="Calibri"/>
          <w:color w:val="00000A"/>
          <w:sz w:val="28"/>
          <w:szCs w:val="28"/>
          <w:lang w:val="en-US"/>
        </w:rPr>
        <w:t xml:space="preserve">Currie G. The nature of fiction. </w:t>
      </w:r>
      <w:r>
        <w:rPr>
          <w:rFonts w:eastAsia="Calibri"/>
          <w:color w:val="00000A"/>
          <w:sz w:val="28"/>
          <w:szCs w:val="28"/>
          <w:lang w:val="en-US"/>
        </w:rPr>
        <w:t xml:space="preserve">– NY.: </w:t>
      </w:r>
      <w:r w:rsidRPr="000F217D">
        <w:rPr>
          <w:rFonts w:eastAsia="Calibri"/>
          <w:color w:val="00000A"/>
          <w:sz w:val="28"/>
          <w:szCs w:val="28"/>
          <w:lang w:val="en-US"/>
        </w:rPr>
        <w:t>Cambridge</w:t>
      </w:r>
      <w:r w:rsidRPr="00631249">
        <w:rPr>
          <w:rFonts w:eastAsia="Calibri"/>
          <w:color w:val="00000A"/>
          <w:sz w:val="28"/>
          <w:szCs w:val="28"/>
          <w:lang w:val="en-US"/>
        </w:rPr>
        <w:t xml:space="preserve"> </w:t>
      </w:r>
      <w:r w:rsidRPr="000F217D">
        <w:rPr>
          <w:rFonts w:eastAsia="Calibri"/>
          <w:color w:val="00000A"/>
          <w:sz w:val="28"/>
          <w:szCs w:val="28"/>
          <w:lang w:val="en-US"/>
        </w:rPr>
        <w:t>University</w:t>
      </w:r>
      <w:r w:rsidRPr="00631249">
        <w:rPr>
          <w:rFonts w:eastAsia="Calibri"/>
          <w:color w:val="00000A"/>
          <w:sz w:val="28"/>
          <w:szCs w:val="28"/>
          <w:lang w:val="en-US"/>
        </w:rPr>
        <w:t xml:space="preserve"> </w:t>
      </w:r>
      <w:r w:rsidRPr="000F217D">
        <w:rPr>
          <w:rFonts w:eastAsia="Calibri"/>
          <w:color w:val="00000A"/>
          <w:sz w:val="28"/>
          <w:szCs w:val="28"/>
          <w:lang w:val="en-US"/>
        </w:rPr>
        <w:t>Press</w:t>
      </w:r>
      <w:r>
        <w:rPr>
          <w:rFonts w:eastAsia="Calibri"/>
          <w:color w:val="00000A"/>
          <w:sz w:val="28"/>
          <w:szCs w:val="28"/>
          <w:lang w:val="en-US"/>
        </w:rPr>
        <w:t>. – 2008. – 236 p.</w:t>
      </w:r>
    </w:p>
    <w:p w14:paraId="0588F054"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45 </w:t>
      </w:r>
      <w:r w:rsidRPr="000F217D">
        <w:rPr>
          <w:rFonts w:eastAsia="Calibri"/>
          <w:sz w:val="28"/>
          <w:szCs w:val="28"/>
        </w:rPr>
        <w:t xml:space="preserve">Елеукенова Г.Ш. Казахский художественный рассказ: Филологический анализ текста. – Алматы: Жибек жолы, 2008. – 432 с. </w:t>
      </w:r>
    </w:p>
    <w:p w14:paraId="717878CA"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46 </w:t>
      </w:r>
      <w:r w:rsidRPr="000F217D">
        <w:rPr>
          <w:rFonts w:eastAsia="Calibri"/>
          <w:sz w:val="28"/>
          <w:szCs w:val="28"/>
        </w:rPr>
        <w:t>Миллер Л.B. Художественный концепт как смысловая и эстетическая категория // Мир русского слова. – 2000. – №4. – С. 39</w:t>
      </w:r>
      <w:r w:rsidRPr="00631249">
        <w:rPr>
          <w:rFonts w:eastAsia="Calibri"/>
          <w:sz w:val="28"/>
          <w:szCs w:val="28"/>
        </w:rPr>
        <w:t>-</w:t>
      </w:r>
      <w:r w:rsidRPr="000F217D">
        <w:rPr>
          <w:rFonts w:eastAsia="Calibri"/>
          <w:sz w:val="28"/>
          <w:szCs w:val="28"/>
        </w:rPr>
        <w:t>46.</w:t>
      </w:r>
    </w:p>
    <w:p w14:paraId="35BED904" w14:textId="77777777" w:rsidR="004F76D7" w:rsidRPr="001C2189" w:rsidRDefault="004F76D7" w:rsidP="004F76D7">
      <w:pPr>
        <w:suppressAutoHyphens/>
        <w:ind w:firstLine="709"/>
        <w:rPr>
          <w:rFonts w:eastAsia="Calibri"/>
          <w:color w:val="00000A"/>
          <w:sz w:val="28"/>
          <w:szCs w:val="28"/>
          <w:lang w:val="en-US"/>
        </w:rPr>
      </w:pPr>
      <w:proofErr w:type="gramStart"/>
      <w:r w:rsidRPr="001C2189">
        <w:rPr>
          <w:rFonts w:eastAsia="Calibri"/>
          <w:color w:val="00000A"/>
          <w:sz w:val="28"/>
          <w:szCs w:val="28"/>
          <w:lang w:val="en-US"/>
        </w:rPr>
        <w:t>47</w:t>
      </w:r>
      <w:proofErr w:type="gramEnd"/>
      <w:r w:rsidRPr="001C2189">
        <w:rPr>
          <w:rFonts w:eastAsia="Calibri"/>
          <w:color w:val="00000A"/>
          <w:sz w:val="28"/>
          <w:szCs w:val="28"/>
          <w:lang w:val="en-US"/>
        </w:rPr>
        <w:t xml:space="preserve"> </w:t>
      </w:r>
      <w:r w:rsidRPr="000F217D">
        <w:rPr>
          <w:rFonts w:eastAsia="Calibri"/>
          <w:sz w:val="28"/>
          <w:szCs w:val="28"/>
          <w:shd w:val="clear" w:color="auto" w:fill="FFFFFF"/>
          <w:lang w:val="en-US"/>
        </w:rPr>
        <w:t xml:space="preserve">Flowerdew J. Discourse in English Language Education. </w:t>
      </w:r>
      <w:r w:rsidRPr="00022785">
        <w:rPr>
          <w:rFonts w:eastAsia="Calibri"/>
          <w:sz w:val="28"/>
          <w:szCs w:val="28"/>
          <w:shd w:val="clear" w:color="auto" w:fill="FFFFFF"/>
          <w:lang w:val="en-US"/>
        </w:rPr>
        <w:t xml:space="preserve">– </w:t>
      </w:r>
      <w:r w:rsidRPr="000F217D">
        <w:rPr>
          <w:rFonts w:eastAsia="Times New Roman"/>
          <w:sz w:val="28"/>
          <w:szCs w:val="28"/>
          <w:lang w:val="en-US" w:eastAsia="ru-RU"/>
        </w:rPr>
        <w:t>London</w:t>
      </w:r>
      <w:r w:rsidRPr="00022785">
        <w:rPr>
          <w:rFonts w:eastAsia="Times New Roman"/>
          <w:sz w:val="28"/>
          <w:szCs w:val="28"/>
          <w:lang w:val="en-US" w:eastAsia="ru-RU"/>
        </w:rPr>
        <w:t>;</w:t>
      </w:r>
      <w:r w:rsidRPr="000F217D">
        <w:rPr>
          <w:rFonts w:eastAsia="Times New Roman"/>
          <w:sz w:val="28"/>
          <w:szCs w:val="28"/>
          <w:lang w:val="en-US" w:eastAsia="ru-RU"/>
        </w:rPr>
        <w:t xml:space="preserve"> </w:t>
      </w:r>
      <w:proofErr w:type="gramStart"/>
      <w:r w:rsidRPr="000F217D">
        <w:rPr>
          <w:rFonts w:eastAsia="Times New Roman"/>
          <w:sz w:val="28"/>
          <w:szCs w:val="28"/>
          <w:lang w:val="en-US" w:eastAsia="ru-RU"/>
        </w:rPr>
        <w:t>NY</w:t>
      </w:r>
      <w:r w:rsidRPr="00022785">
        <w:rPr>
          <w:rFonts w:eastAsia="Times New Roman"/>
          <w:sz w:val="28"/>
          <w:szCs w:val="28"/>
          <w:lang w:val="en-US" w:eastAsia="ru-RU"/>
        </w:rPr>
        <w:t>.,</w:t>
      </w:r>
      <w:proofErr w:type="gramEnd"/>
      <w:r w:rsidRPr="00022785">
        <w:rPr>
          <w:rFonts w:eastAsia="Times New Roman"/>
          <w:sz w:val="28"/>
          <w:szCs w:val="28"/>
          <w:lang w:val="en-US" w:eastAsia="ru-RU"/>
        </w:rPr>
        <w:t xml:space="preserve"> 2013. – 256 </w:t>
      </w:r>
      <w:r>
        <w:rPr>
          <w:rFonts w:eastAsia="Times New Roman"/>
          <w:sz w:val="28"/>
          <w:szCs w:val="28"/>
          <w:lang w:eastAsia="ru-RU"/>
        </w:rPr>
        <w:t>р</w:t>
      </w:r>
      <w:r w:rsidRPr="00022785">
        <w:rPr>
          <w:rFonts w:eastAsia="Times New Roman"/>
          <w:sz w:val="28"/>
          <w:szCs w:val="28"/>
          <w:lang w:val="en-US" w:eastAsia="ru-RU"/>
        </w:rPr>
        <w:t>.</w:t>
      </w:r>
    </w:p>
    <w:p w14:paraId="75983D33" w14:textId="77777777" w:rsidR="004F76D7" w:rsidRPr="000F217D" w:rsidRDefault="004F76D7" w:rsidP="004F76D7">
      <w:pPr>
        <w:suppressAutoHyphens/>
        <w:ind w:firstLine="709"/>
        <w:rPr>
          <w:sz w:val="28"/>
          <w:szCs w:val="28"/>
          <w:lang w:val="en-US"/>
        </w:rPr>
      </w:pPr>
      <w:proofErr w:type="gramStart"/>
      <w:r w:rsidRPr="000F217D">
        <w:rPr>
          <w:sz w:val="28"/>
          <w:szCs w:val="28"/>
          <w:lang w:val="en-US"/>
        </w:rPr>
        <w:t>48</w:t>
      </w:r>
      <w:proofErr w:type="gramEnd"/>
      <w:r w:rsidRPr="000F217D">
        <w:rPr>
          <w:sz w:val="28"/>
          <w:szCs w:val="28"/>
          <w:lang w:val="en-US"/>
        </w:rPr>
        <w:t xml:space="preserve"> Leech G., Short M. Style in Fiction</w:t>
      </w:r>
      <w:r w:rsidRPr="00631249">
        <w:rPr>
          <w:sz w:val="28"/>
          <w:szCs w:val="28"/>
          <w:lang w:val="en-US"/>
        </w:rPr>
        <w:t>:</w:t>
      </w:r>
      <w:r w:rsidRPr="000F217D">
        <w:rPr>
          <w:sz w:val="28"/>
          <w:szCs w:val="28"/>
          <w:lang w:val="en-US"/>
        </w:rPr>
        <w:t xml:space="preserve"> A Linguistic Introduction to English Fictional Prose. </w:t>
      </w:r>
      <w:r>
        <w:rPr>
          <w:sz w:val="28"/>
          <w:szCs w:val="28"/>
          <w:lang w:val="en-US"/>
        </w:rPr>
        <w:t xml:space="preserve">– London: </w:t>
      </w:r>
      <w:r w:rsidRPr="000F217D">
        <w:rPr>
          <w:sz w:val="28"/>
          <w:szCs w:val="28"/>
          <w:lang w:val="en-US"/>
        </w:rPr>
        <w:t>Pearson Education Limited</w:t>
      </w:r>
      <w:r w:rsidRPr="00631249">
        <w:rPr>
          <w:sz w:val="28"/>
          <w:szCs w:val="28"/>
          <w:lang w:val="en-US"/>
        </w:rPr>
        <w:t xml:space="preserve">, 2007. – 404 </w:t>
      </w:r>
      <w:r>
        <w:rPr>
          <w:sz w:val="28"/>
          <w:szCs w:val="28"/>
        </w:rPr>
        <w:t>р</w:t>
      </w:r>
      <w:r w:rsidRPr="00631249">
        <w:rPr>
          <w:sz w:val="28"/>
          <w:szCs w:val="28"/>
          <w:lang w:val="en-US"/>
        </w:rPr>
        <w:t>.</w:t>
      </w:r>
    </w:p>
    <w:p w14:paraId="6C70CA0E" w14:textId="77777777" w:rsidR="004F76D7" w:rsidRPr="00400900" w:rsidRDefault="004F76D7" w:rsidP="004F76D7">
      <w:pPr>
        <w:suppressAutoHyphens/>
        <w:ind w:firstLine="709"/>
        <w:rPr>
          <w:sz w:val="28"/>
          <w:szCs w:val="28"/>
        </w:rPr>
      </w:pPr>
      <w:r w:rsidRPr="00400900">
        <w:rPr>
          <w:sz w:val="28"/>
          <w:szCs w:val="28"/>
        </w:rPr>
        <w:t xml:space="preserve">49 </w:t>
      </w:r>
      <w:r w:rsidRPr="000F217D">
        <w:rPr>
          <w:sz w:val="28"/>
          <w:szCs w:val="28"/>
        </w:rPr>
        <w:t>Карасик</w:t>
      </w:r>
      <w:r w:rsidRPr="00400900">
        <w:rPr>
          <w:sz w:val="28"/>
          <w:szCs w:val="28"/>
        </w:rPr>
        <w:t xml:space="preserve"> </w:t>
      </w:r>
      <w:r w:rsidRPr="000F217D">
        <w:rPr>
          <w:sz w:val="28"/>
          <w:szCs w:val="28"/>
        </w:rPr>
        <w:t>В</w:t>
      </w:r>
      <w:r w:rsidRPr="00400900">
        <w:rPr>
          <w:sz w:val="28"/>
          <w:szCs w:val="28"/>
        </w:rPr>
        <w:t>.</w:t>
      </w:r>
      <w:r w:rsidRPr="000F217D">
        <w:rPr>
          <w:sz w:val="28"/>
          <w:szCs w:val="28"/>
        </w:rPr>
        <w:t>И</w:t>
      </w:r>
      <w:r w:rsidRPr="00400900">
        <w:rPr>
          <w:sz w:val="28"/>
          <w:szCs w:val="28"/>
        </w:rPr>
        <w:t xml:space="preserve">. </w:t>
      </w:r>
      <w:r w:rsidRPr="000F217D">
        <w:rPr>
          <w:sz w:val="28"/>
          <w:szCs w:val="28"/>
        </w:rPr>
        <w:t>Языковые</w:t>
      </w:r>
      <w:r w:rsidRPr="00400900">
        <w:rPr>
          <w:sz w:val="28"/>
          <w:szCs w:val="28"/>
        </w:rPr>
        <w:t xml:space="preserve"> </w:t>
      </w:r>
      <w:r w:rsidRPr="000F217D">
        <w:rPr>
          <w:sz w:val="28"/>
          <w:szCs w:val="28"/>
        </w:rPr>
        <w:t>ключи</w:t>
      </w:r>
      <w:r w:rsidRPr="00400900">
        <w:rPr>
          <w:sz w:val="28"/>
          <w:szCs w:val="28"/>
        </w:rPr>
        <w:t xml:space="preserve">. – </w:t>
      </w:r>
      <w:r w:rsidRPr="000F217D">
        <w:rPr>
          <w:sz w:val="28"/>
          <w:szCs w:val="28"/>
        </w:rPr>
        <w:t>М</w:t>
      </w:r>
      <w:r w:rsidRPr="00400900">
        <w:rPr>
          <w:sz w:val="28"/>
          <w:szCs w:val="28"/>
        </w:rPr>
        <w:t xml:space="preserve">.: </w:t>
      </w:r>
      <w:r w:rsidRPr="000F217D">
        <w:rPr>
          <w:sz w:val="28"/>
          <w:szCs w:val="28"/>
        </w:rPr>
        <w:t>Гнозис</w:t>
      </w:r>
      <w:r w:rsidRPr="00400900">
        <w:rPr>
          <w:sz w:val="28"/>
          <w:szCs w:val="28"/>
        </w:rPr>
        <w:t xml:space="preserve">, 2009. – 406 </w:t>
      </w:r>
      <w:r w:rsidRPr="000F217D">
        <w:rPr>
          <w:sz w:val="28"/>
          <w:szCs w:val="28"/>
        </w:rPr>
        <w:t>с</w:t>
      </w:r>
      <w:r w:rsidRPr="00400900">
        <w:rPr>
          <w:sz w:val="28"/>
          <w:szCs w:val="28"/>
        </w:rPr>
        <w:t>.</w:t>
      </w:r>
    </w:p>
    <w:p w14:paraId="3E047718" w14:textId="77777777" w:rsidR="004F76D7" w:rsidRPr="000F217D" w:rsidRDefault="004F76D7" w:rsidP="004F76D7">
      <w:pPr>
        <w:suppressAutoHyphens/>
        <w:ind w:firstLine="709"/>
        <w:rPr>
          <w:rFonts w:eastAsia="Times New Roman"/>
          <w:sz w:val="28"/>
          <w:szCs w:val="28"/>
          <w:lang w:eastAsia="ru-RU"/>
        </w:rPr>
      </w:pPr>
      <w:r w:rsidRPr="000F217D">
        <w:rPr>
          <w:sz w:val="28"/>
          <w:szCs w:val="28"/>
        </w:rPr>
        <w:t xml:space="preserve">50 </w:t>
      </w:r>
      <w:r w:rsidRPr="000F217D">
        <w:rPr>
          <w:rFonts w:eastAsia="Times New Roman"/>
          <w:sz w:val="28"/>
          <w:szCs w:val="28"/>
          <w:lang w:eastAsia="ru-RU"/>
        </w:rPr>
        <w:t>Новиков Л.А. Художественный текст и его анализ. – Изд. 3-е. – М.: Издательство ЛКИ, 2007. – 304 с.</w:t>
      </w:r>
    </w:p>
    <w:p w14:paraId="4C599EDF"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51 </w:t>
      </w:r>
      <w:r w:rsidRPr="000F217D">
        <w:rPr>
          <w:rFonts w:eastAsia="Calibri"/>
          <w:sz w:val="28"/>
          <w:szCs w:val="28"/>
        </w:rPr>
        <w:t xml:space="preserve">Рыбальченко Т.Л. Образный мир художественного произведения и аспекты его анализа: </w:t>
      </w:r>
      <w:proofErr w:type="gramStart"/>
      <w:r w:rsidRPr="000F217D">
        <w:rPr>
          <w:rFonts w:eastAsia="Calibri"/>
          <w:sz w:val="28"/>
          <w:szCs w:val="28"/>
        </w:rPr>
        <w:t>учеб.-</w:t>
      </w:r>
      <w:proofErr w:type="gramEnd"/>
      <w:r w:rsidRPr="000F217D">
        <w:rPr>
          <w:rFonts w:eastAsia="Calibri"/>
          <w:sz w:val="28"/>
          <w:szCs w:val="28"/>
        </w:rPr>
        <w:t>метод. пос. – Томск: Изд-во Томского ун-та, 2012. – 130 с.</w:t>
      </w:r>
    </w:p>
    <w:p w14:paraId="2530B1F9"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t xml:space="preserve">52 </w:t>
      </w:r>
      <w:r w:rsidRPr="000F217D">
        <w:rPr>
          <w:rFonts w:eastAsia="Times New Roman"/>
          <w:sz w:val="28"/>
          <w:szCs w:val="28"/>
          <w:lang w:eastAsia="ru-RU"/>
        </w:rPr>
        <w:t xml:space="preserve">Новиков А.Л., Новикова И.А. Этнические стереотипы в контексте межкультурной коммуникации: психологические и семантические аспекты // Вестник РУДН. – </w:t>
      </w:r>
      <w:bookmarkStart w:id="172" w:name="_Hlk129165280"/>
      <w:r w:rsidRPr="000F217D">
        <w:rPr>
          <w:rFonts w:eastAsia="Times New Roman"/>
          <w:sz w:val="28"/>
          <w:szCs w:val="28"/>
          <w:lang w:eastAsia="ru-RU"/>
        </w:rPr>
        <w:t>2019 – Т</w:t>
      </w:r>
      <w:r>
        <w:rPr>
          <w:rFonts w:eastAsia="Times New Roman"/>
          <w:sz w:val="28"/>
          <w:szCs w:val="28"/>
          <w:lang w:eastAsia="ru-RU"/>
        </w:rPr>
        <w:t>.</w:t>
      </w:r>
      <w:r w:rsidRPr="000F217D">
        <w:rPr>
          <w:rFonts w:eastAsia="Times New Roman"/>
          <w:sz w:val="28"/>
          <w:szCs w:val="28"/>
          <w:lang w:eastAsia="ru-RU"/>
        </w:rPr>
        <w:t xml:space="preserve"> 10</w:t>
      </w:r>
      <w:r>
        <w:rPr>
          <w:rFonts w:eastAsia="Times New Roman"/>
          <w:sz w:val="28"/>
          <w:szCs w:val="28"/>
          <w:lang w:eastAsia="ru-RU"/>
        </w:rPr>
        <w:t>,</w:t>
      </w:r>
      <w:r w:rsidRPr="000F217D">
        <w:rPr>
          <w:rFonts w:eastAsia="Times New Roman"/>
          <w:sz w:val="28"/>
          <w:szCs w:val="28"/>
          <w:lang w:eastAsia="ru-RU"/>
        </w:rPr>
        <w:t xml:space="preserve"> №4. </w:t>
      </w:r>
      <w:bookmarkEnd w:id="172"/>
      <w:r w:rsidRPr="000F217D">
        <w:rPr>
          <w:rFonts w:eastAsia="Times New Roman"/>
          <w:sz w:val="28"/>
          <w:szCs w:val="28"/>
          <w:lang w:eastAsia="ru-RU"/>
        </w:rPr>
        <w:t>–С. 977-989.</w:t>
      </w:r>
    </w:p>
    <w:p w14:paraId="58285294" w14:textId="77777777" w:rsidR="004F76D7" w:rsidRPr="000F217D" w:rsidRDefault="004F76D7" w:rsidP="004F76D7">
      <w:pPr>
        <w:suppressAutoHyphens/>
        <w:ind w:firstLine="709"/>
        <w:rPr>
          <w:rFonts w:eastAsia="Calibri"/>
          <w:sz w:val="28"/>
          <w:szCs w:val="28"/>
        </w:rPr>
      </w:pPr>
      <w:r w:rsidRPr="000F217D">
        <w:rPr>
          <w:rFonts w:eastAsia="Calibri"/>
          <w:sz w:val="28"/>
          <w:szCs w:val="28"/>
        </w:rPr>
        <w:t>53 Исмакова А.С. Казахская художественная проза</w:t>
      </w:r>
      <w:r>
        <w:rPr>
          <w:rFonts w:eastAsia="Calibri"/>
          <w:sz w:val="28"/>
          <w:szCs w:val="28"/>
        </w:rPr>
        <w:t>:</w:t>
      </w:r>
      <w:r w:rsidRPr="000F217D">
        <w:rPr>
          <w:rFonts w:eastAsia="Calibri"/>
          <w:sz w:val="28"/>
          <w:szCs w:val="28"/>
        </w:rPr>
        <w:t xml:space="preserve"> поэтика, жанр, стиль</w:t>
      </w:r>
      <w:r>
        <w:rPr>
          <w:rFonts w:eastAsia="Calibri"/>
          <w:sz w:val="28"/>
          <w:szCs w:val="28"/>
        </w:rPr>
        <w:t>:</w:t>
      </w:r>
      <w:r w:rsidRPr="000F217D">
        <w:rPr>
          <w:rFonts w:eastAsia="Calibri"/>
          <w:sz w:val="28"/>
          <w:szCs w:val="28"/>
        </w:rPr>
        <w:t xml:space="preserve"> начало ХХ века и современность. – Алматы: </w:t>
      </w:r>
      <w:r w:rsidRPr="000F217D">
        <w:rPr>
          <w:rFonts w:eastAsia="Calibri"/>
          <w:sz w:val="28"/>
          <w:szCs w:val="28"/>
          <w:lang w:val="kk-KZ"/>
        </w:rPr>
        <w:t>Ғылым</w:t>
      </w:r>
      <w:r w:rsidRPr="000F217D">
        <w:rPr>
          <w:rFonts w:eastAsia="Calibri"/>
          <w:sz w:val="28"/>
          <w:szCs w:val="28"/>
        </w:rPr>
        <w:t>, 1998. – 392 с.</w:t>
      </w:r>
    </w:p>
    <w:p w14:paraId="1DF4EFA7"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54 </w:t>
      </w:r>
      <w:r w:rsidRPr="000F217D">
        <w:rPr>
          <w:rFonts w:eastAsia="Times New Roman"/>
          <w:sz w:val="28"/>
          <w:szCs w:val="28"/>
          <w:lang w:eastAsia="ru-RU"/>
        </w:rPr>
        <w:t xml:space="preserve">Эко У. Роль читателя: исследования по семиотике текста / пер. </w:t>
      </w:r>
      <w:r>
        <w:rPr>
          <w:rFonts w:eastAsia="Times New Roman"/>
          <w:sz w:val="28"/>
          <w:szCs w:val="28"/>
          <w:lang w:eastAsia="ru-RU"/>
        </w:rPr>
        <w:t xml:space="preserve">англ. и итал. </w:t>
      </w:r>
      <w:r w:rsidRPr="000F217D">
        <w:rPr>
          <w:rFonts w:eastAsia="Times New Roman"/>
          <w:sz w:val="28"/>
          <w:szCs w:val="28"/>
          <w:lang w:eastAsia="ru-RU"/>
        </w:rPr>
        <w:t>– М.: АСТ: Corpus, 2016. – 6</w:t>
      </w:r>
      <w:r>
        <w:rPr>
          <w:rFonts w:eastAsia="Times New Roman"/>
          <w:sz w:val="28"/>
          <w:szCs w:val="28"/>
          <w:lang w:eastAsia="ru-RU"/>
        </w:rPr>
        <w:t>37</w:t>
      </w:r>
      <w:r w:rsidRPr="000F217D">
        <w:rPr>
          <w:rFonts w:eastAsia="Times New Roman"/>
          <w:sz w:val="28"/>
          <w:szCs w:val="28"/>
          <w:lang w:eastAsia="ru-RU"/>
        </w:rPr>
        <w:t xml:space="preserve"> с.</w:t>
      </w:r>
    </w:p>
    <w:p w14:paraId="589AA51F"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t xml:space="preserve">55 </w:t>
      </w:r>
      <w:r w:rsidRPr="000F217D">
        <w:rPr>
          <w:rFonts w:eastAsia="Calibri"/>
          <w:bCs/>
          <w:sz w:val="28"/>
          <w:szCs w:val="28"/>
          <w:lang w:val="kk-KZ"/>
        </w:rPr>
        <w:t xml:space="preserve">Нуртазина М.Б., Алефиренко Н.Ф., Шахпутова З.Х. </w:t>
      </w:r>
      <w:r w:rsidRPr="000F217D">
        <w:rPr>
          <w:rFonts w:eastAsia="Calibri"/>
          <w:sz w:val="28"/>
          <w:szCs w:val="28"/>
        </w:rPr>
        <w:t>Проблемы дискурсивной интерпретации художественного текста // Вестник Кокшетауского ун-та им. Ш. Уалиханова. – 2021. – №2. – С. 76-85.</w:t>
      </w:r>
    </w:p>
    <w:p w14:paraId="3FBD6CBB" w14:textId="77777777" w:rsidR="004F76D7" w:rsidRPr="000F217D" w:rsidRDefault="004F76D7" w:rsidP="004F76D7">
      <w:pPr>
        <w:suppressAutoHyphens/>
        <w:ind w:firstLine="709"/>
        <w:rPr>
          <w:sz w:val="28"/>
          <w:szCs w:val="28"/>
        </w:rPr>
      </w:pPr>
      <w:r w:rsidRPr="000F217D">
        <w:rPr>
          <w:rFonts w:eastAsia="Calibri"/>
          <w:sz w:val="28"/>
          <w:szCs w:val="28"/>
        </w:rPr>
        <w:t xml:space="preserve">56 </w:t>
      </w:r>
      <w:r w:rsidRPr="000F217D">
        <w:rPr>
          <w:sz w:val="28"/>
          <w:szCs w:val="28"/>
        </w:rPr>
        <w:t xml:space="preserve">Амантай Д. Казахская литература: классика, модерн и постмодерн // Литературная газета. – </w:t>
      </w:r>
      <w:r w:rsidRPr="00631249">
        <w:rPr>
          <w:sz w:val="28"/>
          <w:szCs w:val="28"/>
        </w:rPr>
        <w:t xml:space="preserve">2015. </w:t>
      </w:r>
      <w:r>
        <w:rPr>
          <w:sz w:val="28"/>
          <w:szCs w:val="28"/>
        </w:rPr>
        <w:t>–</w:t>
      </w:r>
      <w:r w:rsidRPr="00631249">
        <w:rPr>
          <w:sz w:val="28"/>
          <w:szCs w:val="28"/>
        </w:rPr>
        <w:t xml:space="preserve"> </w:t>
      </w:r>
      <w:r w:rsidRPr="000F217D">
        <w:rPr>
          <w:sz w:val="28"/>
          <w:szCs w:val="28"/>
        </w:rPr>
        <w:t xml:space="preserve">№23(6512). </w:t>
      </w:r>
    </w:p>
    <w:p w14:paraId="61010CEF" w14:textId="77777777" w:rsidR="004F76D7" w:rsidRPr="000F217D" w:rsidRDefault="004F76D7" w:rsidP="004F76D7">
      <w:pPr>
        <w:suppressAutoHyphens/>
        <w:ind w:firstLine="709"/>
        <w:rPr>
          <w:color w:val="000000"/>
          <w:sz w:val="28"/>
          <w:szCs w:val="28"/>
          <w:shd w:val="clear" w:color="auto" w:fill="FFFFFF"/>
        </w:rPr>
      </w:pPr>
      <w:r w:rsidRPr="000F217D">
        <w:rPr>
          <w:rFonts w:eastAsia="Calibri"/>
          <w:sz w:val="28"/>
          <w:szCs w:val="28"/>
        </w:rPr>
        <w:t xml:space="preserve">57 </w:t>
      </w:r>
      <w:r w:rsidRPr="000F217D">
        <w:rPr>
          <w:color w:val="000000"/>
          <w:sz w:val="28"/>
          <w:szCs w:val="28"/>
          <w:shd w:val="clear" w:color="auto" w:fill="FFFFFF"/>
        </w:rPr>
        <w:t>Джамбаева</w:t>
      </w:r>
      <w:r w:rsidRPr="000F217D">
        <w:rPr>
          <w:sz w:val="28"/>
          <w:szCs w:val="28"/>
        </w:rPr>
        <w:t xml:space="preserve"> Ж.А.</w:t>
      </w:r>
      <w:r w:rsidRPr="000F217D">
        <w:rPr>
          <w:color w:val="000000"/>
          <w:sz w:val="28"/>
          <w:szCs w:val="28"/>
          <w:shd w:val="clear" w:color="auto" w:fill="FFFFFF"/>
        </w:rPr>
        <w:t xml:space="preserve"> Мифо-фольклорные образы в художественной литературе</w:t>
      </w:r>
      <w:r w:rsidRPr="00631249">
        <w:rPr>
          <w:color w:val="000000"/>
          <w:sz w:val="28"/>
          <w:szCs w:val="28"/>
          <w:shd w:val="clear" w:color="auto" w:fill="FFFFFF"/>
        </w:rPr>
        <w:t xml:space="preserve">: </w:t>
      </w:r>
      <w:r w:rsidRPr="000F217D">
        <w:rPr>
          <w:color w:val="000000"/>
          <w:sz w:val="28"/>
          <w:szCs w:val="28"/>
          <w:shd w:val="clear" w:color="auto" w:fill="FFFFFF"/>
        </w:rPr>
        <w:t>на материале казахста</w:t>
      </w:r>
      <w:r>
        <w:rPr>
          <w:color w:val="000000"/>
          <w:sz w:val="28"/>
          <w:szCs w:val="28"/>
          <w:shd w:val="clear" w:color="auto" w:fill="FFFFFF"/>
        </w:rPr>
        <w:t>нской прозы 60-80-х гг. ХХ века</w:t>
      </w:r>
      <w:r w:rsidRPr="000F217D">
        <w:rPr>
          <w:color w:val="000000"/>
          <w:sz w:val="28"/>
          <w:szCs w:val="28"/>
          <w:shd w:val="clear" w:color="auto" w:fill="FFFFFF"/>
        </w:rPr>
        <w:t xml:space="preserve"> // Филология и лингвистика. </w:t>
      </w:r>
      <w:r w:rsidRPr="00631249">
        <w:rPr>
          <w:color w:val="000000"/>
          <w:sz w:val="28"/>
          <w:szCs w:val="28"/>
          <w:shd w:val="clear" w:color="auto" w:fill="FFFFFF"/>
        </w:rPr>
        <w:t xml:space="preserve">– 2018. </w:t>
      </w:r>
      <w:r w:rsidRPr="000F217D">
        <w:rPr>
          <w:color w:val="000000"/>
          <w:sz w:val="28"/>
          <w:szCs w:val="28"/>
          <w:shd w:val="clear" w:color="auto" w:fill="FFFFFF"/>
        </w:rPr>
        <w:t>– №2(8). – С.</w:t>
      </w:r>
      <w:r w:rsidRPr="00631249">
        <w:rPr>
          <w:color w:val="000000"/>
          <w:sz w:val="28"/>
          <w:szCs w:val="28"/>
          <w:shd w:val="clear" w:color="auto" w:fill="FFFFFF"/>
        </w:rPr>
        <w:t xml:space="preserve"> </w:t>
      </w:r>
      <w:r w:rsidRPr="000F217D">
        <w:rPr>
          <w:color w:val="000000"/>
          <w:sz w:val="28"/>
          <w:szCs w:val="28"/>
          <w:shd w:val="clear" w:color="auto" w:fill="FFFFFF"/>
        </w:rPr>
        <w:t>28-35.</w:t>
      </w:r>
    </w:p>
    <w:p w14:paraId="005A2636" w14:textId="77777777" w:rsidR="004F76D7" w:rsidRPr="000F217D" w:rsidRDefault="004F76D7" w:rsidP="004F76D7">
      <w:pPr>
        <w:suppressAutoHyphens/>
        <w:ind w:firstLine="709"/>
        <w:rPr>
          <w:rFonts w:eastAsia="Calibri"/>
          <w:sz w:val="28"/>
          <w:szCs w:val="28"/>
        </w:rPr>
      </w:pPr>
      <w:r w:rsidRPr="000F217D">
        <w:rPr>
          <w:color w:val="000000"/>
          <w:sz w:val="28"/>
          <w:szCs w:val="28"/>
          <w:shd w:val="clear" w:color="auto" w:fill="FFFFFF"/>
        </w:rPr>
        <w:t xml:space="preserve">58 </w:t>
      </w:r>
      <w:r w:rsidRPr="000F217D">
        <w:rPr>
          <w:rFonts w:eastAsia="Calibri"/>
          <w:sz w:val="28"/>
          <w:szCs w:val="28"/>
        </w:rPr>
        <w:t>Пищальникова В.А., Чэнь Ваньжоу. Русская деревенская проза как смысловое пространство существования этнических ценностей // Вестник МГЛУ. – 2020. – №3(832). – С. 173</w:t>
      </w:r>
      <w:r w:rsidRPr="00631249">
        <w:rPr>
          <w:rFonts w:eastAsia="Calibri"/>
          <w:sz w:val="28"/>
          <w:szCs w:val="28"/>
        </w:rPr>
        <w:t>-</w:t>
      </w:r>
      <w:r w:rsidRPr="000F217D">
        <w:rPr>
          <w:rFonts w:eastAsia="Calibri"/>
          <w:sz w:val="28"/>
          <w:szCs w:val="28"/>
        </w:rPr>
        <w:t>181.</w:t>
      </w:r>
    </w:p>
    <w:p w14:paraId="1D78A2FC" w14:textId="77777777" w:rsidR="004F76D7" w:rsidRPr="000F217D" w:rsidRDefault="004F76D7" w:rsidP="004F76D7">
      <w:pPr>
        <w:suppressAutoHyphens/>
        <w:ind w:firstLine="709"/>
        <w:rPr>
          <w:color w:val="000000"/>
          <w:sz w:val="28"/>
          <w:szCs w:val="28"/>
          <w:shd w:val="clear" w:color="auto" w:fill="FFFFFF"/>
        </w:rPr>
      </w:pPr>
      <w:r w:rsidRPr="000F217D">
        <w:rPr>
          <w:rFonts w:eastAsia="Calibri"/>
          <w:sz w:val="28"/>
          <w:szCs w:val="28"/>
        </w:rPr>
        <w:t xml:space="preserve">59 </w:t>
      </w:r>
      <w:r w:rsidRPr="000F217D">
        <w:rPr>
          <w:sz w:val="28"/>
          <w:szCs w:val="28"/>
        </w:rPr>
        <w:t xml:space="preserve">Карибаева Б. Писатель запаха полыни </w:t>
      </w:r>
      <w:r w:rsidRPr="000F217D">
        <w:rPr>
          <w:rFonts w:eastAsia="Calibri"/>
          <w:sz w:val="28"/>
          <w:szCs w:val="28"/>
        </w:rPr>
        <w:t>// Простор</w:t>
      </w:r>
      <w:r w:rsidRPr="00631249">
        <w:rPr>
          <w:rFonts w:eastAsia="Calibri"/>
          <w:sz w:val="28"/>
          <w:szCs w:val="28"/>
        </w:rPr>
        <w:t>.</w:t>
      </w:r>
      <w:r w:rsidRPr="000F217D">
        <w:rPr>
          <w:color w:val="000000"/>
          <w:sz w:val="28"/>
          <w:szCs w:val="28"/>
          <w:shd w:val="clear" w:color="auto" w:fill="FFFFFF"/>
        </w:rPr>
        <w:t xml:space="preserve"> </w:t>
      </w:r>
      <w:r w:rsidRPr="00631249">
        <w:rPr>
          <w:color w:val="000000"/>
          <w:sz w:val="28"/>
          <w:szCs w:val="28"/>
          <w:shd w:val="clear" w:color="auto" w:fill="FFFFFF"/>
        </w:rPr>
        <w:t xml:space="preserve">– 2017. </w:t>
      </w:r>
      <w:r w:rsidRPr="000F217D">
        <w:rPr>
          <w:color w:val="000000"/>
          <w:sz w:val="28"/>
          <w:szCs w:val="28"/>
          <w:shd w:val="clear" w:color="auto" w:fill="FFFFFF"/>
        </w:rPr>
        <w:t>– №1. – С.</w:t>
      </w:r>
      <w:r>
        <w:rPr>
          <w:color w:val="000000"/>
          <w:sz w:val="28"/>
          <w:szCs w:val="28"/>
          <w:shd w:val="clear" w:color="auto" w:fill="FFFFFF"/>
          <w:lang w:val="en-US"/>
        </w:rPr>
        <w:t> </w:t>
      </w:r>
      <w:r w:rsidRPr="000F217D">
        <w:rPr>
          <w:color w:val="000000"/>
          <w:sz w:val="28"/>
          <w:szCs w:val="28"/>
          <w:shd w:val="clear" w:color="auto" w:fill="FFFFFF"/>
        </w:rPr>
        <w:t>166-174.</w:t>
      </w:r>
    </w:p>
    <w:p w14:paraId="38116E52" w14:textId="77777777" w:rsidR="004F76D7" w:rsidRPr="00A978C5" w:rsidRDefault="004F76D7" w:rsidP="004F76D7">
      <w:pPr>
        <w:suppressAutoHyphens/>
        <w:ind w:firstLine="709"/>
        <w:rPr>
          <w:rFonts w:eastAsia="Calibri"/>
          <w:sz w:val="28"/>
          <w:szCs w:val="28"/>
          <w:lang w:val="en-US"/>
        </w:rPr>
      </w:pPr>
      <w:r w:rsidRPr="000F217D">
        <w:rPr>
          <w:rFonts w:eastAsia="Calibri"/>
          <w:sz w:val="28"/>
          <w:szCs w:val="28"/>
          <w:lang w:val="en-US"/>
        </w:rPr>
        <w:lastRenderedPageBreak/>
        <w:t xml:space="preserve">60 </w:t>
      </w:r>
      <w:r w:rsidRPr="000F217D">
        <w:rPr>
          <w:sz w:val="28"/>
          <w:szCs w:val="28"/>
          <w:lang w:val="en-US"/>
        </w:rPr>
        <w:t xml:space="preserve">Abdelhameed S., Alefirenko N.F., Shakhputova Z.Kh. </w:t>
      </w:r>
      <w:r w:rsidRPr="000F217D">
        <w:rPr>
          <w:rFonts w:eastAsia="SimSun"/>
          <w:sz w:val="28"/>
          <w:szCs w:val="28"/>
          <w:lang w:val="en-US" w:eastAsia="zh-CN"/>
        </w:rPr>
        <w:t xml:space="preserve">Ethno-cultural Aura of Language Images in the Light of Cognitive Linguopoetics // </w:t>
      </w:r>
      <w:r>
        <w:rPr>
          <w:rFonts w:eastAsia="SimSun"/>
          <w:sz w:val="28"/>
          <w:szCs w:val="28"/>
          <w:lang w:val="en-US" w:eastAsia="zh-CN"/>
        </w:rPr>
        <w:t>RUDN Journal of Language Studies, Semiotics and Semantics</w:t>
      </w:r>
      <w:r w:rsidRPr="000F217D">
        <w:rPr>
          <w:rFonts w:eastAsia="SimSun"/>
          <w:sz w:val="28"/>
          <w:szCs w:val="28"/>
          <w:lang w:val="en-US" w:eastAsia="zh-CN"/>
        </w:rPr>
        <w:t xml:space="preserve">. </w:t>
      </w:r>
      <w:r w:rsidRPr="00A978C5">
        <w:rPr>
          <w:rFonts w:eastAsia="SimSun"/>
          <w:sz w:val="28"/>
          <w:szCs w:val="28"/>
          <w:lang w:val="en-US" w:eastAsia="zh-CN"/>
        </w:rPr>
        <w:t>–</w:t>
      </w:r>
      <w:r>
        <w:rPr>
          <w:rFonts w:eastAsia="SimSun"/>
          <w:sz w:val="28"/>
          <w:szCs w:val="28"/>
          <w:lang w:val="en-US" w:eastAsia="zh-CN"/>
        </w:rPr>
        <w:t xml:space="preserve"> </w:t>
      </w:r>
      <w:r w:rsidRPr="00A978C5">
        <w:rPr>
          <w:rFonts w:eastAsia="SimSun"/>
          <w:sz w:val="28"/>
          <w:szCs w:val="28"/>
          <w:lang w:val="en-US" w:eastAsia="zh-CN"/>
        </w:rPr>
        <w:t xml:space="preserve">2023. – </w:t>
      </w:r>
      <w:r>
        <w:rPr>
          <w:rFonts w:eastAsia="SimSun"/>
          <w:sz w:val="28"/>
          <w:szCs w:val="28"/>
          <w:lang w:val="en-US" w:eastAsia="zh-CN"/>
        </w:rPr>
        <w:t>Vol</w:t>
      </w:r>
      <w:r w:rsidRPr="00A978C5">
        <w:rPr>
          <w:rFonts w:eastAsia="SimSun"/>
          <w:sz w:val="28"/>
          <w:szCs w:val="28"/>
          <w:lang w:val="en-US" w:eastAsia="zh-CN"/>
        </w:rPr>
        <w:t>. 14</w:t>
      </w:r>
      <w:r>
        <w:rPr>
          <w:rFonts w:eastAsia="SimSun"/>
          <w:sz w:val="28"/>
          <w:szCs w:val="28"/>
          <w:lang w:val="en-US" w:eastAsia="zh-CN"/>
        </w:rPr>
        <w:t>,</w:t>
      </w:r>
      <w:r w:rsidRPr="00A978C5">
        <w:rPr>
          <w:rFonts w:eastAsia="SimSun"/>
          <w:sz w:val="28"/>
          <w:szCs w:val="28"/>
          <w:lang w:val="en-US" w:eastAsia="zh-CN"/>
        </w:rPr>
        <w:t xml:space="preserve"> №1.</w:t>
      </w:r>
      <w:r w:rsidRPr="00A978C5">
        <w:rPr>
          <w:sz w:val="28"/>
          <w:szCs w:val="28"/>
          <w:lang w:val="en-US"/>
        </w:rPr>
        <w:t xml:space="preserve"> – </w:t>
      </w:r>
      <w:r>
        <w:rPr>
          <w:sz w:val="28"/>
          <w:szCs w:val="28"/>
          <w:lang w:val="en-US"/>
        </w:rPr>
        <w:t>P</w:t>
      </w:r>
      <w:r w:rsidRPr="00A978C5">
        <w:rPr>
          <w:sz w:val="28"/>
          <w:szCs w:val="28"/>
          <w:lang w:val="en-US"/>
        </w:rPr>
        <w:t>. 189-207.</w:t>
      </w:r>
    </w:p>
    <w:p w14:paraId="0FC220AD" w14:textId="77777777" w:rsidR="004F76D7" w:rsidRPr="000F217D" w:rsidRDefault="004F76D7" w:rsidP="004F76D7">
      <w:pPr>
        <w:suppressAutoHyphens/>
        <w:ind w:firstLine="709"/>
        <w:rPr>
          <w:rFonts w:eastAsia="Calibri"/>
          <w:sz w:val="28"/>
          <w:szCs w:val="28"/>
        </w:rPr>
      </w:pPr>
      <w:r w:rsidRPr="000F217D">
        <w:rPr>
          <w:rFonts w:eastAsia="Calibri"/>
          <w:sz w:val="28"/>
          <w:szCs w:val="28"/>
        </w:rPr>
        <w:t>61 Кусаинова А.М. Мировоззренческие концепты в творчестве поликультурного казахстанского писателя Г. Бельгера: монография. – Алматы: КазНПУ имени Абая, 2020. – 186 с.</w:t>
      </w:r>
    </w:p>
    <w:p w14:paraId="256C3B01" w14:textId="77777777" w:rsidR="004F76D7" w:rsidRPr="000F217D" w:rsidRDefault="004F76D7" w:rsidP="004F76D7">
      <w:pPr>
        <w:tabs>
          <w:tab w:val="left" w:pos="1276"/>
        </w:tabs>
        <w:suppressAutoHyphens/>
        <w:ind w:firstLine="709"/>
        <w:rPr>
          <w:rFonts w:eastAsia="Calibri"/>
          <w:sz w:val="28"/>
          <w:szCs w:val="28"/>
        </w:rPr>
      </w:pPr>
      <w:r w:rsidRPr="000F217D">
        <w:rPr>
          <w:rFonts w:eastAsia="Calibri"/>
          <w:sz w:val="28"/>
          <w:szCs w:val="28"/>
        </w:rPr>
        <w:t xml:space="preserve">62 </w:t>
      </w:r>
      <w:r w:rsidRPr="000F217D">
        <w:rPr>
          <w:sz w:val="28"/>
          <w:szCs w:val="28"/>
        </w:rPr>
        <w:t>Алефиренко Н.Ф., Жаркынбекова Ш.К. Сопоставительная лингвокогнитивистика: тенденции, проблемы и перспективы развития: монография. – Астана</w:t>
      </w:r>
      <w:r>
        <w:rPr>
          <w:sz w:val="28"/>
          <w:szCs w:val="28"/>
        </w:rPr>
        <w:t xml:space="preserve">; </w:t>
      </w:r>
      <w:r w:rsidRPr="000F217D">
        <w:rPr>
          <w:sz w:val="28"/>
          <w:szCs w:val="28"/>
        </w:rPr>
        <w:t>Белгород: ЕНУ им. Л.Н. Гумилева, 2014. – 149 с.</w:t>
      </w:r>
    </w:p>
    <w:p w14:paraId="44206B02" w14:textId="77777777" w:rsidR="004F76D7" w:rsidRPr="000F217D" w:rsidRDefault="004F76D7" w:rsidP="004F76D7">
      <w:pPr>
        <w:suppressAutoHyphens/>
        <w:ind w:firstLine="709"/>
        <w:rPr>
          <w:rFonts w:eastAsia="Calibri"/>
          <w:sz w:val="28"/>
          <w:szCs w:val="28"/>
        </w:rPr>
      </w:pPr>
      <w:r w:rsidRPr="000F217D">
        <w:rPr>
          <w:rFonts w:eastAsia="Calibri"/>
          <w:sz w:val="28"/>
          <w:szCs w:val="28"/>
        </w:rPr>
        <w:t>63 Зализняк А.А., Левонтина И.Б., Шмелев А.Д. Ключевые идеи русской языковой картины мира. – М.: Языки славянской культуры, 2005. – 544 с.</w:t>
      </w:r>
    </w:p>
    <w:p w14:paraId="2AB5F6CE" w14:textId="77777777" w:rsidR="004F76D7" w:rsidRPr="00A978C5" w:rsidRDefault="004F76D7" w:rsidP="004F76D7">
      <w:pPr>
        <w:suppressAutoHyphens/>
        <w:ind w:firstLine="709"/>
        <w:rPr>
          <w:rFonts w:eastAsia="Times New Roman"/>
          <w:sz w:val="28"/>
          <w:szCs w:val="28"/>
          <w:lang w:eastAsia="ru-RU"/>
        </w:rPr>
      </w:pPr>
      <w:r w:rsidRPr="000F217D">
        <w:rPr>
          <w:rFonts w:eastAsia="Calibri"/>
          <w:sz w:val="28"/>
          <w:szCs w:val="28"/>
        </w:rPr>
        <w:t xml:space="preserve">64 </w:t>
      </w:r>
      <w:r w:rsidRPr="000F217D">
        <w:rPr>
          <w:rFonts w:eastAsia="Times New Roman"/>
          <w:sz w:val="28"/>
          <w:szCs w:val="28"/>
          <w:lang w:eastAsia="ru-RU"/>
        </w:rPr>
        <w:t xml:space="preserve">Шмелев А.Д. Пространственная составляющая русской языковой </w:t>
      </w:r>
      <w:r w:rsidRPr="00A978C5">
        <w:rPr>
          <w:rFonts w:eastAsia="Times New Roman"/>
          <w:sz w:val="28"/>
          <w:szCs w:val="28"/>
          <w:lang w:eastAsia="ru-RU"/>
        </w:rPr>
        <w:t xml:space="preserve">картины мира. // Пространство и Дом в русском языке и в русской культуре: матер. конф. </w:t>
      </w:r>
      <w:r>
        <w:rPr>
          <w:rFonts w:eastAsia="Times New Roman"/>
          <w:sz w:val="28"/>
          <w:szCs w:val="28"/>
          <w:lang w:eastAsia="ru-RU"/>
        </w:rPr>
        <w:t>«</w:t>
      </w:r>
      <w:r w:rsidRPr="00A978C5">
        <w:rPr>
          <w:sz w:val="28"/>
          <w:szCs w:val="28"/>
        </w:rPr>
        <w:t>Строительный менеджмент – Метафорика здания и пространства в русском языке»</w:t>
      </w:r>
      <w:r>
        <w:rPr>
          <w:sz w:val="28"/>
          <w:szCs w:val="28"/>
        </w:rPr>
        <w:t xml:space="preserve">. – Дрезден, </w:t>
      </w:r>
      <w:r w:rsidRPr="00A978C5">
        <w:rPr>
          <w:rFonts w:eastAsia="Calibri"/>
          <w:sz w:val="28"/>
          <w:szCs w:val="28"/>
        </w:rPr>
        <w:t xml:space="preserve">2013. </w:t>
      </w:r>
      <w:r w:rsidRPr="00A978C5">
        <w:rPr>
          <w:rFonts w:eastAsia="Times New Roman"/>
          <w:sz w:val="28"/>
          <w:szCs w:val="28"/>
          <w:lang w:eastAsia="ru-RU"/>
        </w:rPr>
        <w:t xml:space="preserve">– </w:t>
      </w:r>
      <w:r>
        <w:rPr>
          <w:rFonts w:eastAsia="Times New Roman"/>
          <w:sz w:val="28"/>
          <w:szCs w:val="28"/>
          <w:lang w:eastAsia="ru-RU"/>
        </w:rPr>
        <w:t>С. 11-26.</w:t>
      </w:r>
    </w:p>
    <w:p w14:paraId="21CA16D4" w14:textId="77777777" w:rsidR="004F76D7" w:rsidRPr="000F217D" w:rsidRDefault="004F76D7" w:rsidP="004F76D7">
      <w:pPr>
        <w:suppressAutoHyphens/>
        <w:ind w:firstLine="709"/>
        <w:rPr>
          <w:rFonts w:eastAsia="Calibri"/>
          <w:sz w:val="28"/>
          <w:szCs w:val="28"/>
        </w:rPr>
      </w:pPr>
      <w:r w:rsidRPr="000F217D">
        <w:rPr>
          <w:rFonts w:eastAsia="Calibri"/>
          <w:sz w:val="28"/>
          <w:szCs w:val="28"/>
        </w:rPr>
        <w:t>65 Аязбекова С.Ш. Картина мира этноса: Коркут-ата и философия музыки казахов: монография. – Астана: ТОО Изд-во АСТ Полиграф, 2011. – 284 с.</w:t>
      </w:r>
    </w:p>
    <w:p w14:paraId="60DA7C42"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66 Жaнaбaев К. Тюркский миф в эпосе, обряде и ритуaле: моногрaфия. – </w:t>
      </w:r>
      <w:r>
        <w:rPr>
          <w:rFonts w:eastAsia="Calibri"/>
          <w:sz w:val="28"/>
          <w:szCs w:val="28"/>
        </w:rPr>
        <w:t xml:space="preserve">Изд. </w:t>
      </w:r>
      <w:r w:rsidRPr="000F217D">
        <w:rPr>
          <w:rFonts w:eastAsia="Calibri"/>
          <w:sz w:val="28"/>
          <w:szCs w:val="28"/>
        </w:rPr>
        <w:t>2-е. – Aлмaты: Қазақ университеті, 2019. – 160 с.</w:t>
      </w:r>
    </w:p>
    <w:p w14:paraId="38DDE77D"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t xml:space="preserve">67 </w:t>
      </w:r>
      <w:r w:rsidRPr="000F217D">
        <w:rPr>
          <w:rFonts w:eastAsia="Times New Roman"/>
          <w:sz w:val="28"/>
          <w:szCs w:val="28"/>
          <w:lang w:eastAsia="ru-RU"/>
        </w:rPr>
        <w:t>П</w:t>
      </w:r>
      <w:r w:rsidRPr="000F217D">
        <w:rPr>
          <w:rFonts w:eastAsia="Calibri"/>
          <w:sz w:val="28"/>
          <w:szCs w:val="28"/>
        </w:rPr>
        <w:t>опова З.Д., Стернин И.А. Семантико-когнитивный анализ текста: монография. – Воронеж: Изд-во «Исток», 2007.</w:t>
      </w:r>
      <w:r w:rsidRPr="000F217D">
        <w:rPr>
          <w:rFonts w:eastAsia="Times New Roman"/>
          <w:sz w:val="28"/>
          <w:szCs w:val="28"/>
          <w:lang w:eastAsia="ru-RU"/>
        </w:rPr>
        <w:t xml:space="preserve"> – 250 с. </w:t>
      </w:r>
    </w:p>
    <w:p w14:paraId="34067563" w14:textId="77777777" w:rsidR="004F76D7" w:rsidRPr="000F217D" w:rsidRDefault="004F76D7" w:rsidP="004F76D7">
      <w:pPr>
        <w:suppressAutoHyphens/>
        <w:ind w:firstLine="709"/>
        <w:rPr>
          <w:rFonts w:eastAsia="Calibri"/>
          <w:color w:val="00000A"/>
          <w:sz w:val="28"/>
          <w:szCs w:val="28"/>
        </w:rPr>
      </w:pPr>
      <w:r w:rsidRPr="000F217D">
        <w:rPr>
          <w:rFonts w:eastAsia="Calibri"/>
          <w:sz w:val="28"/>
          <w:szCs w:val="28"/>
        </w:rPr>
        <w:t xml:space="preserve">68 </w:t>
      </w:r>
      <w:r w:rsidRPr="000F217D">
        <w:rPr>
          <w:rFonts w:eastAsia="Times New Roman"/>
          <w:color w:val="00000A"/>
          <w:sz w:val="28"/>
          <w:szCs w:val="28"/>
          <w:lang w:eastAsia="ru-RU"/>
        </w:rPr>
        <w:t>А</w:t>
      </w:r>
      <w:r w:rsidRPr="000F217D">
        <w:rPr>
          <w:rFonts w:eastAsia="Calibri"/>
          <w:color w:val="00000A"/>
          <w:sz w:val="28"/>
          <w:szCs w:val="28"/>
        </w:rPr>
        <w:t>лефиренко Н.Ф., Нуртазина М.Б., Шахпутова З.Х. Автохтонная синергия русского художественного дискурса // Вестник РУДН. – 2021. – Т.</w:t>
      </w:r>
      <w:r>
        <w:rPr>
          <w:rFonts w:eastAsia="Calibri"/>
          <w:color w:val="00000A"/>
          <w:sz w:val="28"/>
          <w:szCs w:val="28"/>
        </w:rPr>
        <w:t xml:space="preserve"> </w:t>
      </w:r>
      <w:r w:rsidRPr="000F217D">
        <w:rPr>
          <w:rFonts w:eastAsia="Calibri"/>
          <w:color w:val="00000A"/>
          <w:sz w:val="28"/>
          <w:szCs w:val="28"/>
        </w:rPr>
        <w:t>19</w:t>
      </w:r>
      <w:r>
        <w:rPr>
          <w:rFonts w:eastAsia="Calibri"/>
          <w:color w:val="00000A"/>
          <w:sz w:val="28"/>
          <w:szCs w:val="28"/>
        </w:rPr>
        <w:t>,</w:t>
      </w:r>
      <w:r w:rsidRPr="000F217D">
        <w:rPr>
          <w:rFonts w:eastAsia="Calibri"/>
          <w:color w:val="00000A"/>
          <w:sz w:val="28"/>
          <w:szCs w:val="28"/>
        </w:rPr>
        <w:t xml:space="preserve"> №3. – С. 253</w:t>
      </w:r>
      <w:r>
        <w:rPr>
          <w:rFonts w:eastAsia="Calibri"/>
          <w:color w:val="00000A"/>
          <w:sz w:val="28"/>
          <w:szCs w:val="28"/>
        </w:rPr>
        <w:t>-</w:t>
      </w:r>
      <w:r w:rsidRPr="000F217D">
        <w:rPr>
          <w:rFonts w:eastAsia="Calibri"/>
          <w:color w:val="00000A"/>
          <w:sz w:val="28"/>
          <w:szCs w:val="28"/>
        </w:rPr>
        <w:t>270.</w:t>
      </w:r>
    </w:p>
    <w:p w14:paraId="76D21BAC" w14:textId="77777777" w:rsidR="004F76D7" w:rsidRPr="000F217D" w:rsidRDefault="004F76D7" w:rsidP="004F76D7">
      <w:pPr>
        <w:suppressAutoHyphens/>
        <w:ind w:firstLine="709"/>
        <w:rPr>
          <w:sz w:val="28"/>
          <w:szCs w:val="28"/>
        </w:rPr>
      </w:pPr>
      <w:r w:rsidRPr="000F217D">
        <w:rPr>
          <w:color w:val="000000"/>
          <w:sz w:val="28"/>
          <w:szCs w:val="28"/>
          <w:shd w:val="clear" w:color="auto" w:fill="FFFFFF"/>
        </w:rPr>
        <w:t xml:space="preserve">69 </w:t>
      </w:r>
      <w:r w:rsidRPr="000F217D">
        <w:rPr>
          <w:sz w:val="28"/>
          <w:szCs w:val="28"/>
        </w:rPr>
        <w:t>Бахтикиреева У.М., Валикова О.А. «Языковые ключи»: иноязычная лексика в транслингвальном (русофонном) художественном тексте // Вестник РУДН. – 2022. – Т.</w:t>
      </w:r>
      <w:r>
        <w:rPr>
          <w:sz w:val="28"/>
          <w:szCs w:val="28"/>
        </w:rPr>
        <w:t xml:space="preserve"> </w:t>
      </w:r>
      <w:r w:rsidRPr="000F217D">
        <w:rPr>
          <w:sz w:val="28"/>
          <w:szCs w:val="28"/>
        </w:rPr>
        <w:t>13</w:t>
      </w:r>
      <w:r>
        <w:rPr>
          <w:sz w:val="28"/>
          <w:szCs w:val="28"/>
        </w:rPr>
        <w:t>,</w:t>
      </w:r>
      <w:r w:rsidRPr="000F217D">
        <w:rPr>
          <w:sz w:val="28"/>
          <w:szCs w:val="28"/>
        </w:rPr>
        <w:t xml:space="preserve"> №1. – С. 184-200. </w:t>
      </w:r>
    </w:p>
    <w:p w14:paraId="757C84FA" w14:textId="77777777" w:rsidR="004F76D7" w:rsidRPr="000F217D" w:rsidRDefault="004F76D7" w:rsidP="004F76D7">
      <w:pPr>
        <w:suppressAutoHyphens/>
        <w:ind w:firstLine="709"/>
        <w:rPr>
          <w:rFonts w:eastAsia="Calibri"/>
          <w:sz w:val="28"/>
          <w:szCs w:val="28"/>
        </w:rPr>
      </w:pPr>
      <w:r w:rsidRPr="000F217D">
        <w:rPr>
          <w:color w:val="000000"/>
          <w:sz w:val="28"/>
          <w:szCs w:val="28"/>
          <w:shd w:val="clear" w:color="auto" w:fill="FFFFFF"/>
        </w:rPr>
        <w:t xml:space="preserve">70 </w:t>
      </w:r>
      <w:r w:rsidRPr="000F217D">
        <w:rPr>
          <w:rFonts w:eastAsia="Calibri"/>
          <w:sz w:val="28"/>
          <w:szCs w:val="28"/>
        </w:rPr>
        <w:t>Асратян З.Д. Смыслообразующая роль диктемы в художественном тексте: монография. – М.: МГПУ, 2020. – 274 с.</w:t>
      </w:r>
    </w:p>
    <w:p w14:paraId="45064F73" w14:textId="77777777" w:rsidR="004F76D7" w:rsidRPr="000F217D" w:rsidRDefault="004F76D7" w:rsidP="004F76D7">
      <w:pPr>
        <w:suppressAutoHyphens/>
        <w:ind w:firstLine="709"/>
        <w:rPr>
          <w:rFonts w:eastAsia="Calibri"/>
          <w:sz w:val="28"/>
          <w:szCs w:val="28"/>
        </w:rPr>
      </w:pPr>
      <w:r w:rsidRPr="000F217D">
        <w:rPr>
          <w:color w:val="000000"/>
          <w:sz w:val="28"/>
          <w:szCs w:val="28"/>
          <w:shd w:val="clear" w:color="auto" w:fill="FFFFFF"/>
        </w:rPr>
        <w:t xml:space="preserve">71 </w:t>
      </w:r>
      <w:r w:rsidRPr="000F217D">
        <w:rPr>
          <w:rFonts w:eastAsia="Calibri"/>
          <w:sz w:val="28"/>
          <w:szCs w:val="28"/>
        </w:rPr>
        <w:t>Бахтин М.М. Вопросы литературы и эстетики</w:t>
      </w:r>
      <w:r>
        <w:rPr>
          <w:rFonts w:eastAsia="Calibri"/>
          <w:sz w:val="28"/>
          <w:szCs w:val="28"/>
        </w:rPr>
        <w:t>:</w:t>
      </w:r>
      <w:r w:rsidRPr="000F217D">
        <w:rPr>
          <w:rFonts w:eastAsia="Calibri"/>
          <w:sz w:val="28"/>
          <w:szCs w:val="28"/>
        </w:rPr>
        <w:t xml:space="preserve"> исследования разных лет. – М.: Художественная литература, 1975. – 504 с.</w:t>
      </w:r>
    </w:p>
    <w:p w14:paraId="1E22C685" w14:textId="77777777" w:rsidR="004F76D7" w:rsidRPr="00A978C5" w:rsidRDefault="004F76D7" w:rsidP="004F76D7">
      <w:pPr>
        <w:suppressAutoHyphens/>
        <w:ind w:firstLine="709"/>
        <w:rPr>
          <w:rFonts w:eastAsia="Calibri"/>
          <w:sz w:val="28"/>
          <w:szCs w:val="28"/>
        </w:rPr>
      </w:pPr>
      <w:r w:rsidRPr="000F217D">
        <w:rPr>
          <w:rFonts w:eastAsia="Calibri"/>
          <w:sz w:val="28"/>
          <w:szCs w:val="28"/>
        </w:rPr>
        <w:t>72 Кусаинова Т.С. Темы "пространство" и "время" в лексической структуре художественного текста</w:t>
      </w:r>
      <w:r>
        <w:rPr>
          <w:rFonts w:eastAsia="Calibri"/>
          <w:sz w:val="28"/>
          <w:szCs w:val="28"/>
        </w:rPr>
        <w:t>:</w:t>
      </w:r>
      <w:r w:rsidRPr="000F217D">
        <w:rPr>
          <w:rFonts w:eastAsia="Calibri"/>
          <w:sz w:val="28"/>
          <w:szCs w:val="28"/>
        </w:rPr>
        <w:t xml:space="preserve"> по роману В. Набокова “Другие берега”</w:t>
      </w:r>
      <w:r>
        <w:rPr>
          <w:rFonts w:eastAsia="Calibri"/>
          <w:sz w:val="28"/>
          <w:szCs w:val="28"/>
        </w:rPr>
        <w:t>:</w:t>
      </w:r>
      <w:r w:rsidRPr="000F217D">
        <w:rPr>
          <w:rFonts w:eastAsia="Calibri"/>
          <w:sz w:val="28"/>
          <w:szCs w:val="28"/>
        </w:rPr>
        <w:t xml:space="preserve"> автореф. …</w:t>
      </w:r>
      <w:r>
        <w:rPr>
          <w:rFonts w:eastAsia="Calibri"/>
          <w:sz w:val="28"/>
          <w:szCs w:val="28"/>
        </w:rPr>
        <w:t xml:space="preserve"> </w:t>
      </w:r>
      <w:r w:rsidRPr="000F217D">
        <w:rPr>
          <w:rFonts w:eastAsia="Calibri"/>
          <w:sz w:val="28"/>
          <w:szCs w:val="28"/>
        </w:rPr>
        <w:t>канд</w:t>
      </w:r>
      <w:r>
        <w:rPr>
          <w:rFonts w:eastAsia="Calibri"/>
          <w:sz w:val="28"/>
          <w:szCs w:val="28"/>
        </w:rPr>
        <w:t>.</w:t>
      </w:r>
      <w:r w:rsidRPr="000F217D">
        <w:rPr>
          <w:rFonts w:eastAsia="Calibri"/>
          <w:sz w:val="28"/>
          <w:szCs w:val="28"/>
        </w:rPr>
        <w:t xml:space="preserve"> филол. наук</w:t>
      </w:r>
      <w:r>
        <w:rPr>
          <w:rFonts w:eastAsia="Calibri"/>
          <w:sz w:val="28"/>
          <w:szCs w:val="28"/>
        </w:rPr>
        <w:t>: 10.02.01.</w:t>
      </w:r>
      <w:r w:rsidRPr="000F217D">
        <w:rPr>
          <w:rFonts w:eastAsia="Calibri"/>
          <w:sz w:val="28"/>
          <w:szCs w:val="28"/>
        </w:rPr>
        <w:t xml:space="preserve"> – </w:t>
      </w:r>
      <w:proofErr w:type="gramStart"/>
      <w:r w:rsidRPr="000F217D">
        <w:rPr>
          <w:rFonts w:eastAsia="Calibri"/>
          <w:sz w:val="28"/>
          <w:szCs w:val="28"/>
        </w:rPr>
        <w:t>СПб</w:t>
      </w:r>
      <w:r>
        <w:rPr>
          <w:rFonts w:eastAsia="Calibri"/>
          <w:sz w:val="28"/>
          <w:szCs w:val="28"/>
        </w:rPr>
        <w:t>.,</w:t>
      </w:r>
      <w:proofErr w:type="gramEnd"/>
      <w:r w:rsidRPr="00A978C5">
        <w:rPr>
          <w:rFonts w:eastAsia="Calibri"/>
          <w:sz w:val="28"/>
          <w:szCs w:val="28"/>
        </w:rPr>
        <w:t xml:space="preserve"> 1997. – </w:t>
      </w:r>
      <w:r>
        <w:rPr>
          <w:rFonts w:eastAsia="Calibri"/>
          <w:sz w:val="28"/>
          <w:szCs w:val="28"/>
        </w:rPr>
        <w:t>17</w:t>
      </w:r>
      <w:r w:rsidRPr="00A978C5">
        <w:rPr>
          <w:rFonts w:eastAsia="Calibri"/>
          <w:sz w:val="28"/>
          <w:szCs w:val="28"/>
        </w:rPr>
        <w:t xml:space="preserve"> </w:t>
      </w:r>
      <w:r w:rsidRPr="000F217D">
        <w:rPr>
          <w:rFonts w:eastAsia="Calibri"/>
          <w:sz w:val="28"/>
          <w:szCs w:val="28"/>
        </w:rPr>
        <w:t>с</w:t>
      </w:r>
      <w:r w:rsidRPr="00A978C5">
        <w:rPr>
          <w:rFonts w:eastAsia="Calibri"/>
          <w:sz w:val="28"/>
          <w:szCs w:val="28"/>
        </w:rPr>
        <w:t>.</w:t>
      </w:r>
    </w:p>
    <w:p w14:paraId="3726AAB1" w14:textId="77777777" w:rsidR="004F76D7" w:rsidRPr="000F217D" w:rsidRDefault="004F76D7" w:rsidP="004F76D7">
      <w:pPr>
        <w:suppressAutoHyphens/>
        <w:ind w:firstLine="709"/>
        <w:rPr>
          <w:rFonts w:eastAsia="Calibri"/>
          <w:sz w:val="28"/>
          <w:szCs w:val="28"/>
          <w:lang w:val="en-US"/>
        </w:rPr>
      </w:pPr>
      <w:r w:rsidRPr="000F217D">
        <w:rPr>
          <w:rFonts w:eastAsia="Calibri"/>
          <w:sz w:val="28"/>
          <w:szCs w:val="28"/>
          <w:lang w:val="en-US"/>
        </w:rPr>
        <w:t>73 Tenbrink T. Discovering spatiotemporal concepts in discourse</w:t>
      </w:r>
      <w:r>
        <w:rPr>
          <w:rFonts w:eastAsia="Calibri"/>
          <w:sz w:val="28"/>
          <w:szCs w:val="28"/>
          <w:lang w:val="en-US"/>
        </w:rPr>
        <w:t xml:space="preserve"> //</w:t>
      </w:r>
      <w:r w:rsidRPr="000F217D">
        <w:rPr>
          <w:rFonts w:eastAsia="Calibri"/>
          <w:sz w:val="28"/>
          <w:szCs w:val="28"/>
          <w:lang w:val="en-US"/>
        </w:rPr>
        <w:t xml:space="preserve"> </w:t>
      </w:r>
      <w:proofErr w:type="gramStart"/>
      <w:r w:rsidRPr="000F217D">
        <w:rPr>
          <w:rFonts w:eastAsia="Calibri"/>
          <w:sz w:val="28"/>
          <w:szCs w:val="28"/>
          <w:lang w:val="en-US"/>
        </w:rPr>
        <w:t>In</w:t>
      </w:r>
      <w:proofErr w:type="gramEnd"/>
      <w:r w:rsidRPr="000F217D">
        <w:rPr>
          <w:rFonts w:eastAsia="Calibri"/>
          <w:sz w:val="28"/>
          <w:szCs w:val="28"/>
          <w:lang w:val="en-US"/>
        </w:rPr>
        <w:t xml:space="preserve"> </w:t>
      </w:r>
      <w:r>
        <w:rPr>
          <w:rFonts w:eastAsia="Calibri"/>
          <w:sz w:val="28"/>
          <w:szCs w:val="28"/>
          <w:lang w:val="en-US"/>
        </w:rPr>
        <w:t xml:space="preserve">book: </w:t>
      </w:r>
      <w:r w:rsidRPr="000F217D">
        <w:rPr>
          <w:rFonts w:eastAsia="Calibri"/>
          <w:sz w:val="28"/>
          <w:szCs w:val="28"/>
          <w:lang w:val="en-US"/>
        </w:rPr>
        <w:t>The Cambridge Handbook of Cognitive Linguistics</w:t>
      </w:r>
      <w:r>
        <w:rPr>
          <w:rFonts w:eastAsia="Calibri"/>
          <w:sz w:val="28"/>
          <w:szCs w:val="28"/>
          <w:lang w:val="en-US"/>
        </w:rPr>
        <w:t xml:space="preserve">. – NY.: </w:t>
      </w:r>
      <w:r w:rsidRPr="000F217D">
        <w:rPr>
          <w:rFonts w:eastAsia="Calibri"/>
          <w:sz w:val="28"/>
          <w:szCs w:val="28"/>
          <w:lang w:val="en-US"/>
        </w:rPr>
        <w:t>Cambridge University Press</w:t>
      </w:r>
      <w:r>
        <w:rPr>
          <w:rFonts w:eastAsia="Calibri"/>
          <w:sz w:val="28"/>
          <w:szCs w:val="28"/>
          <w:lang w:val="en-US"/>
        </w:rPr>
        <w:t>, 2017. – P. 669-683</w:t>
      </w:r>
      <w:r w:rsidRPr="000F217D">
        <w:rPr>
          <w:rFonts w:eastAsia="Calibri"/>
          <w:sz w:val="28"/>
          <w:szCs w:val="28"/>
          <w:lang w:val="en-US"/>
        </w:rPr>
        <w:t>.</w:t>
      </w:r>
    </w:p>
    <w:p w14:paraId="616F21FD" w14:textId="77777777" w:rsidR="004F76D7" w:rsidRPr="000F217D"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 xml:space="preserve">74 </w:t>
      </w:r>
      <w:r w:rsidRPr="000F217D">
        <w:rPr>
          <w:rFonts w:eastAsia="Calibri"/>
          <w:sz w:val="28"/>
          <w:szCs w:val="28"/>
        </w:rPr>
        <w:t>Кенжеахметұлы</w:t>
      </w:r>
      <w:proofErr w:type="gramEnd"/>
      <w:r w:rsidRPr="000F217D">
        <w:rPr>
          <w:rFonts w:eastAsia="Calibri"/>
          <w:sz w:val="28"/>
          <w:szCs w:val="28"/>
          <w:lang w:val="en-US"/>
        </w:rPr>
        <w:t xml:space="preserve"> </w:t>
      </w:r>
      <w:r w:rsidRPr="000F217D">
        <w:rPr>
          <w:rFonts w:eastAsia="Calibri"/>
          <w:sz w:val="28"/>
          <w:szCs w:val="28"/>
        </w:rPr>
        <w:t>С</w:t>
      </w:r>
      <w:r w:rsidRPr="000F217D">
        <w:rPr>
          <w:rFonts w:eastAsia="Calibri"/>
          <w:sz w:val="28"/>
          <w:szCs w:val="28"/>
          <w:lang w:val="en-US"/>
        </w:rPr>
        <w:t xml:space="preserve">. </w:t>
      </w:r>
      <w:r w:rsidRPr="000F217D">
        <w:rPr>
          <w:rFonts w:eastAsia="Calibri"/>
          <w:sz w:val="28"/>
          <w:szCs w:val="28"/>
        </w:rPr>
        <w:t>Жеті</w:t>
      </w:r>
      <w:r w:rsidRPr="000F217D">
        <w:rPr>
          <w:rFonts w:eastAsia="Calibri"/>
          <w:sz w:val="28"/>
          <w:szCs w:val="28"/>
          <w:lang w:val="en-US"/>
        </w:rPr>
        <w:t xml:space="preserve"> </w:t>
      </w:r>
      <w:r w:rsidRPr="000F217D">
        <w:rPr>
          <w:rFonts w:eastAsia="Calibri"/>
          <w:sz w:val="28"/>
          <w:szCs w:val="28"/>
        </w:rPr>
        <w:t>қазына</w:t>
      </w:r>
      <w:r w:rsidRPr="000F217D">
        <w:rPr>
          <w:rFonts w:eastAsia="Calibri"/>
          <w:sz w:val="28"/>
          <w:szCs w:val="28"/>
          <w:lang w:val="en-US"/>
        </w:rPr>
        <w:t xml:space="preserve">– </w:t>
      </w:r>
      <w:r w:rsidRPr="000F217D">
        <w:rPr>
          <w:rFonts w:eastAsia="Calibri"/>
          <w:sz w:val="28"/>
          <w:szCs w:val="28"/>
        </w:rPr>
        <w:t>Алматы</w:t>
      </w:r>
      <w:r w:rsidRPr="000F217D">
        <w:rPr>
          <w:rFonts w:eastAsia="Calibri"/>
          <w:sz w:val="28"/>
          <w:szCs w:val="28"/>
          <w:lang w:val="en-US"/>
        </w:rPr>
        <w:t>: “</w:t>
      </w:r>
      <w:r w:rsidRPr="000F217D">
        <w:rPr>
          <w:rFonts w:eastAsia="Calibri"/>
          <w:sz w:val="28"/>
          <w:szCs w:val="28"/>
        </w:rPr>
        <w:t>Ана</w:t>
      </w:r>
      <w:r w:rsidRPr="000F217D">
        <w:rPr>
          <w:rFonts w:eastAsia="Calibri"/>
          <w:sz w:val="28"/>
          <w:szCs w:val="28"/>
          <w:lang w:val="en-US"/>
        </w:rPr>
        <w:t xml:space="preserve"> </w:t>
      </w:r>
      <w:r w:rsidRPr="000F217D">
        <w:rPr>
          <w:rFonts w:eastAsia="Calibri"/>
          <w:sz w:val="28"/>
          <w:szCs w:val="28"/>
        </w:rPr>
        <w:t>тілі</w:t>
      </w:r>
      <w:r w:rsidRPr="000F217D">
        <w:rPr>
          <w:rFonts w:eastAsia="Calibri"/>
          <w:sz w:val="28"/>
          <w:szCs w:val="28"/>
          <w:lang w:val="en-US"/>
        </w:rPr>
        <w:t xml:space="preserve">” </w:t>
      </w:r>
      <w:r w:rsidRPr="000F217D">
        <w:rPr>
          <w:rFonts w:eastAsia="Calibri"/>
          <w:sz w:val="28"/>
          <w:szCs w:val="28"/>
        </w:rPr>
        <w:t>ЖШ</w:t>
      </w:r>
      <w:r w:rsidRPr="000F217D">
        <w:rPr>
          <w:rFonts w:eastAsia="Calibri"/>
          <w:sz w:val="28"/>
          <w:szCs w:val="28"/>
          <w:lang w:val="en-US"/>
        </w:rPr>
        <w:t xml:space="preserve">C, 2007. </w:t>
      </w:r>
      <w:r>
        <w:rPr>
          <w:rFonts w:eastAsia="Calibri"/>
          <w:sz w:val="28"/>
          <w:szCs w:val="28"/>
          <w:lang w:val="en-US"/>
        </w:rPr>
        <w:t>–</w:t>
      </w:r>
      <w:r w:rsidRPr="00A978C5">
        <w:rPr>
          <w:rFonts w:eastAsia="Calibri"/>
          <w:sz w:val="28"/>
          <w:szCs w:val="28"/>
          <w:lang w:val="en-US"/>
        </w:rPr>
        <w:t xml:space="preserve"> </w:t>
      </w:r>
      <w:r w:rsidRPr="000F217D">
        <w:rPr>
          <w:rFonts w:eastAsia="Calibri"/>
          <w:sz w:val="28"/>
          <w:szCs w:val="28"/>
        </w:rPr>
        <w:t>Кіт</w:t>
      </w:r>
      <w:r w:rsidRPr="00A978C5">
        <w:rPr>
          <w:rFonts w:eastAsia="Calibri"/>
          <w:sz w:val="28"/>
          <w:szCs w:val="28"/>
          <w:lang w:val="en-US"/>
        </w:rPr>
        <w:t>. 1.</w:t>
      </w:r>
      <w:r w:rsidRPr="000F217D">
        <w:rPr>
          <w:rFonts w:eastAsia="Calibri"/>
          <w:sz w:val="28"/>
          <w:szCs w:val="28"/>
          <w:lang w:val="en-US"/>
        </w:rPr>
        <w:t xml:space="preserve"> – 136 </w:t>
      </w:r>
      <w:r w:rsidRPr="000F217D">
        <w:rPr>
          <w:rFonts w:eastAsia="Calibri"/>
          <w:sz w:val="28"/>
          <w:szCs w:val="28"/>
        </w:rPr>
        <w:t>б</w:t>
      </w:r>
      <w:r w:rsidRPr="000F217D">
        <w:rPr>
          <w:rFonts w:eastAsia="Calibri"/>
          <w:sz w:val="28"/>
          <w:szCs w:val="28"/>
          <w:lang w:val="en-US"/>
        </w:rPr>
        <w:t xml:space="preserve">. </w:t>
      </w:r>
    </w:p>
    <w:p w14:paraId="7F77D101" w14:textId="77777777" w:rsidR="004F76D7" w:rsidRPr="000F217D" w:rsidRDefault="004F76D7" w:rsidP="004F76D7">
      <w:pPr>
        <w:suppressAutoHyphens/>
        <w:ind w:firstLine="709"/>
        <w:rPr>
          <w:rFonts w:eastAsia="Calibri"/>
          <w:sz w:val="28"/>
          <w:szCs w:val="28"/>
        </w:rPr>
      </w:pPr>
      <w:r w:rsidRPr="00400900">
        <w:rPr>
          <w:rFonts w:eastAsia="Calibri"/>
          <w:sz w:val="28"/>
          <w:szCs w:val="28"/>
        </w:rPr>
        <w:t xml:space="preserve">75 </w:t>
      </w:r>
      <w:r w:rsidRPr="000F217D">
        <w:rPr>
          <w:rFonts w:eastAsia="Calibri"/>
          <w:sz w:val="28"/>
          <w:szCs w:val="28"/>
        </w:rPr>
        <w:t>Аюпова</w:t>
      </w:r>
      <w:r w:rsidRPr="00400900">
        <w:rPr>
          <w:rFonts w:eastAsia="Calibri"/>
          <w:sz w:val="28"/>
          <w:szCs w:val="28"/>
        </w:rPr>
        <w:t xml:space="preserve"> </w:t>
      </w:r>
      <w:r w:rsidRPr="000F217D">
        <w:rPr>
          <w:rFonts w:eastAsia="Calibri"/>
          <w:sz w:val="28"/>
          <w:szCs w:val="28"/>
        </w:rPr>
        <w:t>Г</w:t>
      </w:r>
      <w:r w:rsidRPr="00400900">
        <w:rPr>
          <w:rFonts w:eastAsia="Calibri"/>
          <w:sz w:val="28"/>
          <w:szCs w:val="28"/>
        </w:rPr>
        <w:t>.</w:t>
      </w:r>
      <w:r w:rsidRPr="000F217D">
        <w:rPr>
          <w:rFonts w:eastAsia="Calibri"/>
          <w:sz w:val="28"/>
          <w:szCs w:val="28"/>
        </w:rPr>
        <w:t>К</w:t>
      </w:r>
      <w:r w:rsidRPr="00400900">
        <w:rPr>
          <w:rFonts w:eastAsia="Calibri"/>
          <w:sz w:val="28"/>
          <w:szCs w:val="28"/>
        </w:rPr>
        <w:t xml:space="preserve">. </w:t>
      </w:r>
      <w:r w:rsidRPr="000F217D">
        <w:rPr>
          <w:rFonts w:eastAsia="Calibri"/>
          <w:sz w:val="28"/>
          <w:szCs w:val="28"/>
        </w:rPr>
        <w:t>Контрастивно</w:t>
      </w:r>
      <w:r w:rsidRPr="00400900">
        <w:rPr>
          <w:rFonts w:eastAsia="Calibri"/>
          <w:sz w:val="28"/>
          <w:szCs w:val="28"/>
        </w:rPr>
        <w:t>-</w:t>
      </w:r>
      <w:r w:rsidRPr="000F217D">
        <w:rPr>
          <w:rFonts w:eastAsia="Calibri"/>
          <w:sz w:val="28"/>
          <w:szCs w:val="28"/>
        </w:rPr>
        <w:t>когнитивная</w:t>
      </w:r>
      <w:r w:rsidRPr="00400900">
        <w:rPr>
          <w:rFonts w:eastAsia="Calibri"/>
          <w:sz w:val="28"/>
          <w:szCs w:val="28"/>
        </w:rPr>
        <w:t xml:space="preserve"> </w:t>
      </w:r>
      <w:r w:rsidRPr="000F217D">
        <w:rPr>
          <w:rFonts w:eastAsia="Calibri"/>
          <w:sz w:val="28"/>
          <w:szCs w:val="28"/>
        </w:rPr>
        <w:t>лингвокультурология: монография. – Нур-Султан: ЕНУ им. Л.Н. Гумилева, 2020. – 228 с.</w:t>
      </w:r>
    </w:p>
    <w:p w14:paraId="329A1B5C" w14:textId="77777777" w:rsidR="004F76D7" w:rsidRPr="000F217D" w:rsidRDefault="004F76D7" w:rsidP="004F76D7">
      <w:pPr>
        <w:suppressAutoHyphens/>
        <w:ind w:firstLine="709"/>
        <w:rPr>
          <w:rFonts w:eastAsia="Calibri"/>
          <w:sz w:val="28"/>
          <w:szCs w:val="28"/>
        </w:rPr>
      </w:pPr>
      <w:r w:rsidRPr="000F217D">
        <w:rPr>
          <w:rFonts w:eastAsia="Calibri"/>
          <w:sz w:val="28"/>
          <w:szCs w:val="28"/>
        </w:rPr>
        <w:t>76 Аюпова С.Б.</w:t>
      </w:r>
      <w:r w:rsidRPr="000F217D">
        <w:rPr>
          <w:rFonts w:eastAsia="Calibri"/>
          <w:sz w:val="28"/>
          <w:szCs w:val="28"/>
          <w:lang w:val="kk-KZ"/>
        </w:rPr>
        <w:t xml:space="preserve"> </w:t>
      </w:r>
      <w:r w:rsidRPr="000F217D">
        <w:rPr>
          <w:rFonts w:eastAsia="Calibri"/>
          <w:sz w:val="28"/>
          <w:szCs w:val="28"/>
        </w:rPr>
        <w:t>Языковая художественная картина мира: синтез универсального и специфического. – Уфа: Изд-во БГПУ, 2011. – 148 с.</w:t>
      </w:r>
    </w:p>
    <w:p w14:paraId="5D1865F9"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lastRenderedPageBreak/>
        <w:t xml:space="preserve">77 </w:t>
      </w:r>
      <w:r w:rsidRPr="000F217D">
        <w:rPr>
          <w:rFonts w:eastAsia="Times New Roman"/>
          <w:sz w:val="28"/>
          <w:szCs w:val="28"/>
          <w:lang w:eastAsia="ru-RU"/>
        </w:rPr>
        <w:t>Темирболат А.Б. Проблема хронотопа в современной прозе. – Алматы: Казак университетi, 2003. – 199</w:t>
      </w:r>
      <w:r w:rsidRPr="000F217D">
        <w:rPr>
          <w:rFonts w:eastAsia="Times New Roman"/>
          <w:sz w:val="28"/>
          <w:szCs w:val="28"/>
          <w:lang w:val="kk-KZ" w:eastAsia="ru-RU"/>
        </w:rPr>
        <w:t xml:space="preserve"> </w:t>
      </w:r>
      <w:r w:rsidRPr="000F217D">
        <w:rPr>
          <w:rFonts w:eastAsia="Times New Roman"/>
          <w:sz w:val="28"/>
          <w:szCs w:val="28"/>
          <w:lang w:eastAsia="ru-RU"/>
        </w:rPr>
        <w:t>с.</w:t>
      </w:r>
    </w:p>
    <w:p w14:paraId="0C0CDB3A"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78 Бахралинова А.Ж. Пространственная параметризация казахской языковой картины мира // Вестник КемГУ. – 2013. </w:t>
      </w:r>
      <w:bookmarkStart w:id="173" w:name="_Hlk128775536"/>
      <w:r w:rsidRPr="000F217D">
        <w:rPr>
          <w:rFonts w:eastAsia="Calibri"/>
          <w:sz w:val="28"/>
          <w:szCs w:val="28"/>
        </w:rPr>
        <w:t>–</w:t>
      </w:r>
      <w:bookmarkEnd w:id="173"/>
      <w:r w:rsidRPr="000F217D">
        <w:rPr>
          <w:rFonts w:eastAsia="Calibri"/>
          <w:sz w:val="28"/>
          <w:szCs w:val="28"/>
        </w:rPr>
        <w:t xml:space="preserve"> Т.</w:t>
      </w:r>
      <w:r>
        <w:rPr>
          <w:rFonts w:eastAsia="Calibri"/>
          <w:sz w:val="28"/>
          <w:szCs w:val="28"/>
        </w:rPr>
        <w:t xml:space="preserve"> </w:t>
      </w:r>
      <w:r w:rsidRPr="000F217D">
        <w:rPr>
          <w:rFonts w:eastAsia="Calibri"/>
          <w:sz w:val="28"/>
          <w:szCs w:val="28"/>
        </w:rPr>
        <w:t>1</w:t>
      </w:r>
      <w:r>
        <w:rPr>
          <w:rFonts w:eastAsia="Calibri"/>
          <w:sz w:val="28"/>
          <w:szCs w:val="28"/>
        </w:rPr>
        <w:t>,</w:t>
      </w:r>
      <w:r w:rsidRPr="000F217D">
        <w:rPr>
          <w:rFonts w:eastAsia="Calibri"/>
          <w:sz w:val="28"/>
          <w:szCs w:val="28"/>
        </w:rPr>
        <w:t xml:space="preserve"> №2. – С. 174-177.</w:t>
      </w:r>
    </w:p>
    <w:p w14:paraId="6442E469" w14:textId="77777777" w:rsidR="004F76D7" w:rsidRPr="000F217D"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79</w:t>
      </w:r>
      <w:proofErr w:type="gramEnd"/>
      <w:r w:rsidRPr="000F217D">
        <w:rPr>
          <w:rFonts w:eastAsia="Calibri"/>
          <w:sz w:val="28"/>
          <w:szCs w:val="28"/>
          <w:lang w:val="en-US"/>
        </w:rPr>
        <w:t xml:space="preserve"> Das Ch.</w:t>
      </w:r>
      <w:r w:rsidRPr="003353F4">
        <w:rPr>
          <w:rFonts w:eastAsia="Calibri"/>
          <w:sz w:val="28"/>
          <w:szCs w:val="28"/>
          <w:lang w:val="en-US"/>
        </w:rPr>
        <w:t>,</w:t>
      </w:r>
      <w:r w:rsidRPr="000F217D">
        <w:rPr>
          <w:rFonts w:eastAsia="Calibri"/>
          <w:sz w:val="28"/>
          <w:szCs w:val="28"/>
          <w:lang w:val="en-US"/>
        </w:rPr>
        <w:t xml:space="preserve"> Tripthi P. Conceptualizing In-Text “Kshetra”: Postcolonial Allahabad’s Cultural Geography in Neelum Saran Gour’s Allahabad Aria and Invisible Ink</w:t>
      </w:r>
      <w:r w:rsidRPr="003353F4">
        <w:rPr>
          <w:rFonts w:eastAsia="Calibri"/>
          <w:sz w:val="28"/>
          <w:szCs w:val="28"/>
          <w:lang w:val="en-US"/>
        </w:rPr>
        <w:t xml:space="preserve"> //</w:t>
      </w:r>
      <w:r w:rsidRPr="000F217D">
        <w:rPr>
          <w:rFonts w:eastAsia="Calibri"/>
          <w:sz w:val="28"/>
          <w:szCs w:val="28"/>
          <w:lang w:val="en-US"/>
        </w:rPr>
        <w:t xml:space="preserve"> </w:t>
      </w:r>
      <w:r w:rsidRPr="003353F4">
        <w:rPr>
          <w:rFonts w:eastAsia="Calibri"/>
          <w:iCs/>
          <w:sz w:val="28"/>
          <w:szCs w:val="28"/>
          <w:lang w:val="en-US"/>
        </w:rPr>
        <w:t>Text Matters: A Journal of Literature, Theory and Culture</w:t>
      </w:r>
      <w:r>
        <w:rPr>
          <w:rFonts w:eastAsia="Calibri"/>
          <w:iCs/>
          <w:sz w:val="28"/>
          <w:szCs w:val="28"/>
          <w:lang w:val="en-US"/>
        </w:rPr>
        <w:t xml:space="preserve">. – 2021. – Vol. 11. – P. </w:t>
      </w:r>
      <w:r w:rsidRPr="000F217D">
        <w:rPr>
          <w:rFonts w:eastAsia="Calibri"/>
          <w:sz w:val="28"/>
          <w:szCs w:val="28"/>
          <w:lang w:val="en-US"/>
        </w:rPr>
        <w:t>389-403.</w:t>
      </w:r>
    </w:p>
    <w:p w14:paraId="75416DA7" w14:textId="77777777" w:rsidR="004F76D7" w:rsidRPr="003353F4" w:rsidRDefault="004F76D7" w:rsidP="004F76D7">
      <w:pPr>
        <w:suppressAutoHyphens/>
        <w:ind w:firstLine="709"/>
        <w:rPr>
          <w:rFonts w:eastAsia="Calibri"/>
          <w:sz w:val="28"/>
          <w:szCs w:val="28"/>
          <w:lang w:val="en-US"/>
        </w:rPr>
      </w:pPr>
      <w:r w:rsidRPr="003353F4">
        <w:rPr>
          <w:rFonts w:eastAsia="Calibri"/>
          <w:sz w:val="28"/>
          <w:szCs w:val="28"/>
          <w:lang w:val="en-US"/>
        </w:rPr>
        <w:t xml:space="preserve">80 Pykhtina Yu.G., Konova M.A., Krasnova E.I. Combining spatial models in “The Terracota Old Woman” novel by E. Chizhova // </w:t>
      </w:r>
      <w:r w:rsidRPr="003353F4">
        <w:rPr>
          <w:sz w:val="28"/>
          <w:szCs w:val="28"/>
          <w:lang w:val="en-US"/>
        </w:rPr>
        <w:t xml:space="preserve">Philological Readings: europ. </w:t>
      </w:r>
      <w:proofErr w:type="gramStart"/>
      <w:r w:rsidRPr="003353F4">
        <w:rPr>
          <w:sz w:val="28"/>
          <w:szCs w:val="28"/>
          <w:lang w:val="en-US"/>
        </w:rPr>
        <w:t>proceed</w:t>
      </w:r>
      <w:proofErr w:type="gramEnd"/>
      <w:r w:rsidRPr="003353F4">
        <w:rPr>
          <w:sz w:val="28"/>
          <w:szCs w:val="28"/>
          <w:lang w:val="en-US"/>
        </w:rPr>
        <w:t xml:space="preserve">. – Orenburg, 2020. </w:t>
      </w:r>
      <w:r>
        <w:rPr>
          <w:sz w:val="28"/>
          <w:szCs w:val="28"/>
          <w:lang w:val="en-US"/>
        </w:rPr>
        <w:t>–</w:t>
      </w:r>
      <w:r w:rsidRPr="003353F4">
        <w:rPr>
          <w:sz w:val="28"/>
          <w:szCs w:val="28"/>
          <w:lang w:val="en-US"/>
        </w:rPr>
        <w:t xml:space="preserve"> Vol. 83. – </w:t>
      </w:r>
      <w:proofErr w:type="gramStart"/>
      <w:r>
        <w:rPr>
          <w:sz w:val="28"/>
          <w:szCs w:val="28"/>
        </w:rPr>
        <w:t>Р</w:t>
      </w:r>
      <w:r w:rsidRPr="003353F4">
        <w:rPr>
          <w:sz w:val="28"/>
          <w:szCs w:val="28"/>
          <w:lang w:val="en-US"/>
        </w:rPr>
        <w:t>. 507</w:t>
      </w:r>
      <w:proofErr w:type="gramEnd"/>
      <w:r w:rsidRPr="003353F4">
        <w:rPr>
          <w:sz w:val="28"/>
          <w:szCs w:val="28"/>
          <w:lang w:val="en-US"/>
        </w:rPr>
        <w:t>-513.</w:t>
      </w:r>
    </w:p>
    <w:p w14:paraId="6A1893E1" w14:textId="77777777" w:rsidR="004F76D7" w:rsidRPr="000F217D" w:rsidRDefault="004F76D7" w:rsidP="004F76D7">
      <w:pPr>
        <w:suppressAutoHyphens/>
        <w:ind w:firstLine="709"/>
        <w:rPr>
          <w:rFonts w:eastAsia="Calibri"/>
          <w:color w:val="00000A"/>
          <w:sz w:val="28"/>
          <w:szCs w:val="28"/>
          <w:lang w:val="kk-KZ"/>
        </w:rPr>
      </w:pPr>
      <w:r w:rsidRPr="003353F4">
        <w:rPr>
          <w:rFonts w:eastAsia="Calibri"/>
          <w:sz w:val="28"/>
          <w:szCs w:val="28"/>
        </w:rPr>
        <w:t xml:space="preserve">81 </w:t>
      </w:r>
      <w:r w:rsidRPr="000F217D">
        <w:rPr>
          <w:rFonts w:eastAsia="Calibri"/>
          <w:sz w:val="28"/>
          <w:szCs w:val="28"/>
        </w:rPr>
        <w:t>Проза</w:t>
      </w:r>
      <w:r w:rsidRPr="003353F4">
        <w:rPr>
          <w:rFonts w:eastAsia="Calibri"/>
          <w:sz w:val="28"/>
          <w:szCs w:val="28"/>
        </w:rPr>
        <w:t xml:space="preserve"> </w:t>
      </w:r>
      <w:r w:rsidRPr="000F217D">
        <w:rPr>
          <w:rFonts w:eastAsia="Calibri"/>
          <w:sz w:val="28"/>
          <w:szCs w:val="28"/>
        </w:rPr>
        <w:t>и</w:t>
      </w:r>
      <w:r w:rsidRPr="003353F4">
        <w:rPr>
          <w:rFonts w:eastAsia="Calibri"/>
          <w:sz w:val="28"/>
          <w:szCs w:val="28"/>
        </w:rPr>
        <w:t xml:space="preserve"> </w:t>
      </w:r>
      <w:r w:rsidRPr="000F217D">
        <w:rPr>
          <w:rFonts w:eastAsia="Calibri"/>
          <w:sz w:val="28"/>
          <w:szCs w:val="28"/>
        </w:rPr>
        <w:t>поэзия</w:t>
      </w:r>
      <w:r w:rsidRPr="003353F4">
        <w:rPr>
          <w:rFonts w:eastAsia="Calibri"/>
          <w:sz w:val="28"/>
          <w:szCs w:val="28"/>
        </w:rPr>
        <w:t xml:space="preserve"> </w:t>
      </w:r>
      <w:r w:rsidRPr="000F217D">
        <w:rPr>
          <w:rFonts w:eastAsia="Calibri"/>
          <w:sz w:val="28"/>
          <w:szCs w:val="28"/>
        </w:rPr>
        <w:t>Казахстана</w:t>
      </w:r>
      <w:r w:rsidRPr="003353F4">
        <w:rPr>
          <w:rFonts w:eastAsia="Calibri"/>
          <w:sz w:val="28"/>
          <w:szCs w:val="28"/>
        </w:rPr>
        <w:t xml:space="preserve"> 1970-2000-</w:t>
      </w:r>
      <w:r w:rsidRPr="000F217D">
        <w:rPr>
          <w:rFonts w:eastAsia="Calibri"/>
          <w:sz w:val="28"/>
          <w:szCs w:val="28"/>
        </w:rPr>
        <w:t>х</w:t>
      </w:r>
      <w:r w:rsidRPr="003353F4">
        <w:rPr>
          <w:rFonts w:eastAsia="Calibri"/>
          <w:sz w:val="28"/>
          <w:szCs w:val="28"/>
        </w:rPr>
        <w:t xml:space="preserve"> </w:t>
      </w:r>
      <w:r w:rsidRPr="000F217D">
        <w:rPr>
          <w:rFonts w:eastAsia="Calibri"/>
          <w:sz w:val="28"/>
          <w:szCs w:val="28"/>
        </w:rPr>
        <w:t>годов</w:t>
      </w:r>
      <w:r w:rsidRPr="003353F4">
        <w:rPr>
          <w:rFonts w:eastAsia="Calibri"/>
          <w:sz w:val="28"/>
          <w:szCs w:val="28"/>
        </w:rPr>
        <w:t xml:space="preserve"> </w:t>
      </w:r>
      <w:r w:rsidRPr="000F217D">
        <w:rPr>
          <w:rFonts w:eastAsia="Calibri"/>
          <w:sz w:val="28"/>
          <w:szCs w:val="28"/>
        </w:rPr>
        <w:t>в</w:t>
      </w:r>
      <w:r w:rsidRPr="003353F4">
        <w:rPr>
          <w:rFonts w:eastAsia="Calibri"/>
          <w:sz w:val="28"/>
          <w:szCs w:val="28"/>
        </w:rPr>
        <w:t xml:space="preserve"> </w:t>
      </w:r>
      <w:r w:rsidRPr="000F217D">
        <w:rPr>
          <w:rFonts w:eastAsia="Calibri"/>
          <w:sz w:val="28"/>
          <w:szCs w:val="28"/>
        </w:rPr>
        <w:t>контексте</w:t>
      </w:r>
      <w:r w:rsidRPr="003353F4">
        <w:rPr>
          <w:rFonts w:eastAsia="Calibri"/>
          <w:sz w:val="28"/>
          <w:szCs w:val="28"/>
        </w:rPr>
        <w:t xml:space="preserve"> </w:t>
      </w:r>
      <w:r w:rsidRPr="000F217D">
        <w:rPr>
          <w:rFonts w:eastAsia="Calibri"/>
          <w:sz w:val="28"/>
          <w:szCs w:val="28"/>
        </w:rPr>
        <w:t>литературы</w:t>
      </w:r>
      <w:r w:rsidRPr="003353F4">
        <w:rPr>
          <w:rFonts w:eastAsia="Calibri"/>
          <w:sz w:val="28"/>
          <w:szCs w:val="28"/>
        </w:rPr>
        <w:t xml:space="preserve"> </w:t>
      </w:r>
      <w:r w:rsidRPr="000F217D">
        <w:rPr>
          <w:rFonts w:eastAsia="Calibri"/>
          <w:sz w:val="28"/>
          <w:szCs w:val="28"/>
        </w:rPr>
        <w:t>Центральной</w:t>
      </w:r>
      <w:r w:rsidRPr="003353F4">
        <w:rPr>
          <w:rFonts w:eastAsia="Calibri"/>
          <w:sz w:val="28"/>
          <w:szCs w:val="28"/>
        </w:rPr>
        <w:t xml:space="preserve"> </w:t>
      </w:r>
      <w:r w:rsidRPr="000F217D">
        <w:rPr>
          <w:rFonts w:eastAsia="Calibri"/>
          <w:sz w:val="28"/>
          <w:szCs w:val="28"/>
        </w:rPr>
        <w:t>Азии</w:t>
      </w:r>
      <w:r>
        <w:rPr>
          <w:rFonts w:eastAsia="Calibri"/>
          <w:sz w:val="28"/>
          <w:szCs w:val="28"/>
        </w:rPr>
        <w:t xml:space="preserve"> </w:t>
      </w:r>
      <w:r w:rsidRPr="003353F4">
        <w:rPr>
          <w:rFonts w:eastAsia="Calibri"/>
          <w:sz w:val="28"/>
          <w:szCs w:val="28"/>
        </w:rPr>
        <w:t xml:space="preserve">/ </w:t>
      </w:r>
      <w:r w:rsidRPr="000F217D">
        <w:rPr>
          <w:rFonts w:eastAsia="Calibri"/>
          <w:sz w:val="28"/>
          <w:szCs w:val="28"/>
        </w:rPr>
        <w:t>под</w:t>
      </w:r>
      <w:r w:rsidRPr="003353F4">
        <w:rPr>
          <w:rFonts w:eastAsia="Calibri"/>
          <w:sz w:val="28"/>
          <w:szCs w:val="28"/>
        </w:rPr>
        <w:t xml:space="preserve"> </w:t>
      </w:r>
      <w:r w:rsidRPr="000F217D">
        <w:rPr>
          <w:rFonts w:eastAsia="Calibri"/>
          <w:sz w:val="28"/>
          <w:szCs w:val="28"/>
        </w:rPr>
        <w:t>ред</w:t>
      </w:r>
      <w:r w:rsidRPr="003353F4">
        <w:rPr>
          <w:rFonts w:eastAsia="Calibri"/>
          <w:sz w:val="28"/>
          <w:szCs w:val="28"/>
        </w:rPr>
        <w:t xml:space="preserve">. </w:t>
      </w:r>
      <w:r w:rsidRPr="000F217D">
        <w:rPr>
          <w:rFonts w:eastAsia="Calibri"/>
          <w:sz w:val="28"/>
          <w:szCs w:val="28"/>
        </w:rPr>
        <w:t>У.К. Абишевой. – Алматы:</w:t>
      </w:r>
      <w:r w:rsidRPr="000F217D">
        <w:rPr>
          <w:rFonts w:eastAsia="Calibri"/>
          <w:sz w:val="28"/>
          <w:szCs w:val="28"/>
          <w:lang w:val="kk-KZ"/>
        </w:rPr>
        <w:t xml:space="preserve"> Қазақ университеті, 2015.</w:t>
      </w:r>
      <w:r w:rsidRPr="000F217D">
        <w:rPr>
          <w:rFonts w:eastAsia="Calibri"/>
          <w:sz w:val="28"/>
          <w:szCs w:val="28"/>
        </w:rPr>
        <w:t xml:space="preserve"> </w:t>
      </w:r>
      <w:r>
        <w:rPr>
          <w:rFonts w:eastAsia="Calibri"/>
          <w:sz w:val="28"/>
          <w:szCs w:val="28"/>
        </w:rPr>
        <w:t xml:space="preserve">– Кн. 2. </w:t>
      </w:r>
      <w:r w:rsidRPr="000F217D">
        <w:rPr>
          <w:rFonts w:eastAsia="Times New Roman"/>
          <w:sz w:val="28"/>
          <w:szCs w:val="28"/>
          <w:lang w:eastAsia="ru-RU"/>
        </w:rPr>
        <w:t xml:space="preserve">– </w:t>
      </w:r>
      <w:r w:rsidRPr="000F217D">
        <w:rPr>
          <w:rFonts w:eastAsia="Times New Roman"/>
          <w:sz w:val="28"/>
          <w:szCs w:val="28"/>
          <w:lang w:val="kk-KZ" w:eastAsia="ru-RU"/>
        </w:rPr>
        <w:t xml:space="preserve">231 </w:t>
      </w:r>
      <w:r w:rsidRPr="000F217D">
        <w:rPr>
          <w:rFonts w:eastAsia="Times New Roman"/>
          <w:sz w:val="28"/>
          <w:szCs w:val="28"/>
          <w:lang w:eastAsia="ru-RU"/>
        </w:rPr>
        <w:t>с.</w:t>
      </w:r>
    </w:p>
    <w:p w14:paraId="4BEE1473" w14:textId="77777777" w:rsidR="004F76D7" w:rsidRPr="000F217D" w:rsidRDefault="004F76D7" w:rsidP="004F76D7">
      <w:pPr>
        <w:suppressAutoHyphens/>
        <w:ind w:firstLine="709"/>
        <w:rPr>
          <w:rFonts w:eastAsia="Times New Roman"/>
          <w:sz w:val="28"/>
          <w:szCs w:val="28"/>
          <w:lang w:val="kk-KZ"/>
        </w:rPr>
      </w:pPr>
      <w:r w:rsidRPr="000F217D">
        <w:rPr>
          <w:rFonts w:eastAsia="Calibri"/>
          <w:sz w:val="28"/>
          <w:szCs w:val="28"/>
        </w:rPr>
        <w:t xml:space="preserve">82 </w:t>
      </w:r>
      <w:r w:rsidRPr="000F217D">
        <w:rPr>
          <w:rFonts w:eastAsia="Times New Roman"/>
          <w:sz w:val="28"/>
          <w:szCs w:val="28"/>
          <w:lang w:val="kk-KZ"/>
        </w:rPr>
        <w:t>Кайдар А.</w:t>
      </w:r>
      <w:r w:rsidRPr="000F217D">
        <w:rPr>
          <w:sz w:val="28"/>
          <w:szCs w:val="28"/>
        </w:rPr>
        <w:t xml:space="preserve"> </w:t>
      </w:r>
      <w:r w:rsidRPr="000F217D">
        <w:rPr>
          <w:rFonts w:eastAsia="Times New Roman"/>
          <w:sz w:val="28"/>
          <w:szCs w:val="28"/>
          <w:lang w:val="kk-KZ"/>
        </w:rPr>
        <w:t xml:space="preserve">Тысяча метких и образных выражений: </w:t>
      </w:r>
      <w:r w:rsidRPr="000F217D">
        <w:rPr>
          <w:rFonts w:eastAsia="Times New Roman"/>
          <w:sz w:val="28"/>
          <w:szCs w:val="28"/>
        </w:rPr>
        <w:t>(к</w:t>
      </w:r>
      <w:r w:rsidRPr="000F217D">
        <w:rPr>
          <w:rFonts w:eastAsia="Times New Roman"/>
          <w:sz w:val="28"/>
          <w:szCs w:val="28"/>
          <w:lang w:val="kk-KZ"/>
        </w:rPr>
        <w:t>азахско-русский фразеологический словарь с этнолингвистическими пояснениями). – Астана: ТОО «Білге», 2003. – 368 с.</w:t>
      </w:r>
    </w:p>
    <w:p w14:paraId="07936755" w14:textId="77777777" w:rsidR="004F76D7" w:rsidRPr="000F217D" w:rsidRDefault="004F76D7" w:rsidP="004F76D7">
      <w:pPr>
        <w:tabs>
          <w:tab w:val="left" w:pos="1740"/>
        </w:tabs>
        <w:suppressAutoHyphens/>
        <w:ind w:firstLine="709"/>
        <w:rPr>
          <w:rFonts w:eastAsia="Calibri"/>
          <w:sz w:val="28"/>
          <w:szCs w:val="28"/>
          <w:lang w:val="kk-KZ"/>
        </w:rPr>
      </w:pPr>
      <w:r w:rsidRPr="000F217D">
        <w:rPr>
          <w:rFonts w:eastAsia="Calibri"/>
          <w:sz w:val="28"/>
          <w:szCs w:val="28"/>
          <w:lang w:val="kk-KZ"/>
        </w:rPr>
        <w:t>83 Дмитрюк Н.В., Молдалиев Д.А., Нарожная В.Д.</w:t>
      </w:r>
      <w:r>
        <w:rPr>
          <w:rFonts w:eastAsia="Calibri"/>
          <w:sz w:val="28"/>
          <w:szCs w:val="28"/>
          <w:lang w:val="kk-KZ"/>
        </w:rPr>
        <w:t xml:space="preserve"> и др.</w:t>
      </w:r>
      <w:r w:rsidRPr="000F217D">
        <w:rPr>
          <w:rFonts w:eastAsia="Calibri"/>
          <w:sz w:val="28"/>
          <w:szCs w:val="28"/>
          <w:lang w:val="kk-KZ"/>
        </w:rPr>
        <w:t xml:space="preserve"> Қазақша ассоциялық сөздік. Казахский ассоциативный словарь. – Алматы</w:t>
      </w:r>
      <w:r>
        <w:rPr>
          <w:rFonts w:eastAsia="Calibri"/>
          <w:sz w:val="28"/>
          <w:szCs w:val="28"/>
          <w:lang w:val="kk-KZ"/>
        </w:rPr>
        <w:t xml:space="preserve">; </w:t>
      </w:r>
      <w:r w:rsidRPr="000F217D">
        <w:rPr>
          <w:rFonts w:eastAsia="Calibri"/>
          <w:sz w:val="28"/>
          <w:szCs w:val="28"/>
          <w:lang w:val="kk-KZ"/>
        </w:rPr>
        <w:t>М</w:t>
      </w:r>
      <w:r>
        <w:rPr>
          <w:rFonts w:eastAsia="Calibri"/>
          <w:sz w:val="28"/>
          <w:szCs w:val="28"/>
          <w:lang w:val="kk-KZ"/>
        </w:rPr>
        <w:t>.</w:t>
      </w:r>
      <w:r w:rsidRPr="000F217D">
        <w:rPr>
          <w:rFonts w:eastAsia="Calibri"/>
          <w:sz w:val="28"/>
          <w:szCs w:val="28"/>
          <w:lang w:val="kk-KZ"/>
        </w:rPr>
        <w:t>: Медиа-ЛогоС, 2014. – 330 с.</w:t>
      </w:r>
    </w:p>
    <w:p w14:paraId="3CEFDC67" w14:textId="77777777" w:rsidR="004F76D7" w:rsidRPr="000F217D" w:rsidRDefault="004F76D7" w:rsidP="004F76D7">
      <w:pPr>
        <w:suppressAutoHyphens/>
        <w:ind w:firstLine="709"/>
        <w:rPr>
          <w:rFonts w:eastAsia="Calibri"/>
          <w:sz w:val="28"/>
          <w:szCs w:val="28"/>
        </w:rPr>
      </w:pPr>
      <w:r w:rsidRPr="000F217D">
        <w:rPr>
          <w:rFonts w:eastAsia="Calibri"/>
          <w:sz w:val="28"/>
          <w:szCs w:val="28"/>
          <w:lang w:val="kk-KZ"/>
        </w:rPr>
        <w:t xml:space="preserve">84 </w:t>
      </w:r>
      <w:r w:rsidRPr="000F217D">
        <w:rPr>
          <w:rFonts w:eastAsia="Calibri"/>
          <w:sz w:val="28"/>
          <w:szCs w:val="28"/>
        </w:rPr>
        <w:t xml:space="preserve">Рубинштейн С.Л., Эмоции // </w:t>
      </w:r>
      <w:r>
        <w:rPr>
          <w:rFonts w:eastAsia="Calibri"/>
          <w:sz w:val="28"/>
          <w:szCs w:val="28"/>
        </w:rPr>
        <w:t xml:space="preserve">В кн.: </w:t>
      </w:r>
      <w:r w:rsidRPr="000F217D">
        <w:rPr>
          <w:rFonts w:eastAsia="Calibri"/>
          <w:sz w:val="28"/>
          <w:szCs w:val="28"/>
        </w:rPr>
        <w:t>Психология эмоций. Тексты. – М.: Наука, 1984. – 156 с.</w:t>
      </w:r>
    </w:p>
    <w:p w14:paraId="58E741EB"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85 </w:t>
      </w:r>
      <w:r w:rsidRPr="000F217D">
        <w:rPr>
          <w:rFonts w:eastAsia="Calibri"/>
          <w:sz w:val="28"/>
          <w:szCs w:val="28"/>
          <w:lang w:val="kk-KZ"/>
        </w:rPr>
        <w:t xml:space="preserve">Иманалиева Ғ.Қ. </w:t>
      </w:r>
      <w:r w:rsidRPr="000F217D">
        <w:rPr>
          <w:sz w:val="28"/>
          <w:szCs w:val="28"/>
          <w:lang w:val="kk-KZ"/>
        </w:rPr>
        <w:t>Қазақ тіліндегі эмоционалды құрылымдар</w:t>
      </w:r>
      <w:r w:rsidRPr="000F217D">
        <w:rPr>
          <w:sz w:val="28"/>
          <w:szCs w:val="28"/>
        </w:rPr>
        <w:t>. – Алматы: Қазақ университеті, 2011.</w:t>
      </w:r>
      <w:r w:rsidRPr="000F217D">
        <w:rPr>
          <w:rFonts w:eastAsia="Calibri"/>
          <w:sz w:val="28"/>
          <w:szCs w:val="28"/>
        </w:rPr>
        <w:t xml:space="preserve"> – </w:t>
      </w:r>
      <w:r w:rsidRPr="000F217D">
        <w:rPr>
          <w:sz w:val="28"/>
          <w:szCs w:val="28"/>
        </w:rPr>
        <w:t>255 б.</w:t>
      </w:r>
    </w:p>
    <w:p w14:paraId="3AD8C0CB" w14:textId="77777777" w:rsidR="004F76D7" w:rsidRPr="000F217D" w:rsidRDefault="004F76D7" w:rsidP="004F76D7">
      <w:pPr>
        <w:tabs>
          <w:tab w:val="left" w:pos="1740"/>
        </w:tabs>
        <w:suppressAutoHyphens/>
        <w:ind w:firstLine="709"/>
        <w:rPr>
          <w:rFonts w:eastAsia="Times New Roman"/>
          <w:sz w:val="28"/>
          <w:szCs w:val="28"/>
          <w:lang w:eastAsia="ru-RU"/>
        </w:rPr>
      </w:pPr>
      <w:r w:rsidRPr="000F217D">
        <w:rPr>
          <w:rFonts w:eastAsia="Calibri"/>
          <w:sz w:val="28"/>
          <w:szCs w:val="28"/>
        </w:rPr>
        <w:t xml:space="preserve">86 </w:t>
      </w:r>
      <w:r w:rsidRPr="000F217D">
        <w:rPr>
          <w:rFonts w:eastAsia="Times New Roman"/>
          <w:sz w:val="28"/>
          <w:szCs w:val="28"/>
          <w:lang w:eastAsia="ru-RU"/>
        </w:rPr>
        <w:t xml:space="preserve">Шаховский В.И. Эмоции: Долингвистика, лингвистика, лингвокультурология. </w:t>
      </w:r>
      <w:r>
        <w:rPr>
          <w:rFonts w:eastAsia="Times New Roman"/>
          <w:sz w:val="28"/>
          <w:szCs w:val="28"/>
          <w:lang w:eastAsia="ru-RU"/>
        </w:rPr>
        <w:t xml:space="preserve">– </w:t>
      </w:r>
      <w:r w:rsidRPr="000F217D">
        <w:rPr>
          <w:rFonts w:eastAsia="Times New Roman"/>
          <w:sz w:val="28"/>
          <w:szCs w:val="28"/>
          <w:lang w:eastAsia="ru-RU"/>
        </w:rPr>
        <w:t>М.: Книжный дом «ЛИБРОКОМ», 2010. – 128 с.</w:t>
      </w:r>
    </w:p>
    <w:p w14:paraId="2868FF38" w14:textId="77777777" w:rsidR="004F76D7" w:rsidRPr="000F217D" w:rsidRDefault="004F76D7" w:rsidP="004F76D7">
      <w:pPr>
        <w:tabs>
          <w:tab w:val="left" w:pos="1740"/>
        </w:tabs>
        <w:suppressAutoHyphens/>
        <w:ind w:firstLine="709"/>
        <w:rPr>
          <w:rFonts w:eastAsia="Times New Roman"/>
          <w:sz w:val="28"/>
          <w:szCs w:val="28"/>
          <w:lang w:eastAsia="ru-RU"/>
        </w:rPr>
      </w:pPr>
      <w:r w:rsidRPr="000F217D">
        <w:rPr>
          <w:rFonts w:eastAsia="Calibri"/>
          <w:sz w:val="28"/>
          <w:szCs w:val="28"/>
        </w:rPr>
        <w:t>87 Казахско-русский словарь: ок. 50</w:t>
      </w:r>
      <w:r>
        <w:rPr>
          <w:rFonts w:eastAsia="Calibri"/>
          <w:sz w:val="28"/>
          <w:szCs w:val="28"/>
        </w:rPr>
        <w:t> </w:t>
      </w:r>
      <w:r w:rsidRPr="000F217D">
        <w:rPr>
          <w:rFonts w:eastAsia="Calibri"/>
          <w:sz w:val="28"/>
          <w:szCs w:val="28"/>
        </w:rPr>
        <w:t>000</w:t>
      </w:r>
      <w:r w:rsidRPr="00570947">
        <w:rPr>
          <w:rFonts w:eastAsia="Calibri"/>
          <w:sz w:val="28"/>
          <w:szCs w:val="28"/>
        </w:rPr>
        <w:t xml:space="preserve"> </w:t>
      </w:r>
      <w:r w:rsidRPr="000F217D">
        <w:rPr>
          <w:rFonts w:eastAsia="Calibri"/>
          <w:sz w:val="28"/>
          <w:szCs w:val="28"/>
        </w:rPr>
        <w:t>слов / под ред. Р.Г. Сыздыковой, К.Ш. Хусаин. – Алматы: Дайк-Пресс, 2002. – 1008 с.</w:t>
      </w:r>
    </w:p>
    <w:p w14:paraId="5F13C828" w14:textId="77777777" w:rsidR="004F76D7" w:rsidRPr="000F217D" w:rsidRDefault="004F76D7" w:rsidP="004F76D7">
      <w:pPr>
        <w:suppressAutoHyphens/>
        <w:ind w:firstLine="709"/>
        <w:rPr>
          <w:rFonts w:eastAsia="Calibri"/>
          <w:sz w:val="28"/>
          <w:szCs w:val="28"/>
          <w:lang w:val="en-US"/>
        </w:rPr>
      </w:pPr>
      <w:proofErr w:type="gramStart"/>
      <w:r w:rsidRPr="00570947">
        <w:rPr>
          <w:rFonts w:eastAsia="Calibri"/>
          <w:sz w:val="28"/>
          <w:szCs w:val="28"/>
          <w:lang w:val="en-US"/>
        </w:rPr>
        <w:t>88</w:t>
      </w:r>
      <w:proofErr w:type="gramEnd"/>
      <w:r w:rsidRPr="00570947">
        <w:rPr>
          <w:rFonts w:eastAsia="Calibri"/>
          <w:sz w:val="28"/>
          <w:szCs w:val="28"/>
          <w:lang w:val="en-US"/>
        </w:rPr>
        <w:t xml:space="preserve"> </w:t>
      </w:r>
      <w:r w:rsidRPr="000F217D">
        <w:rPr>
          <w:sz w:val="28"/>
          <w:szCs w:val="28"/>
          <w:lang w:val="en-US"/>
        </w:rPr>
        <w:t>Issakova</w:t>
      </w:r>
      <w:r w:rsidRPr="00570947">
        <w:rPr>
          <w:sz w:val="28"/>
          <w:szCs w:val="28"/>
          <w:lang w:val="en-US"/>
        </w:rPr>
        <w:t xml:space="preserve"> </w:t>
      </w:r>
      <w:r w:rsidRPr="000F217D">
        <w:rPr>
          <w:sz w:val="28"/>
          <w:szCs w:val="28"/>
          <w:lang w:val="en-US"/>
        </w:rPr>
        <w:t>S</w:t>
      </w:r>
      <w:r w:rsidRPr="00570947">
        <w:rPr>
          <w:sz w:val="28"/>
          <w:szCs w:val="28"/>
          <w:lang w:val="en-US"/>
        </w:rPr>
        <w:t>.</w:t>
      </w:r>
      <w:r w:rsidRPr="000F217D">
        <w:rPr>
          <w:sz w:val="28"/>
          <w:szCs w:val="28"/>
          <w:lang w:val="en-US"/>
        </w:rPr>
        <w:t>S</w:t>
      </w:r>
      <w:r w:rsidRPr="00570947">
        <w:rPr>
          <w:sz w:val="28"/>
          <w:szCs w:val="28"/>
          <w:lang w:val="en-US"/>
        </w:rPr>
        <w:t xml:space="preserve">., </w:t>
      </w:r>
      <w:r w:rsidRPr="000F217D">
        <w:rPr>
          <w:sz w:val="28"/>
          <w:szCs w:val="28"/>
          <w:lang w:val="en-US"/>
        </w:rPr>
        <w:t>Sadirova</w:t>
      </w:r>
      <w:r w:rsidRPr="00570947">
        <w:rPr>
          <w:sz w:val="28"/>
          <w:szCs w:val="28"/>
          <w:lang w:val="en-US"/>
        </w:rPr>
        <w:t xml:space="preserve"> </w:t>
      </w:r>
      <w:r w:rsidRPr="000F217D">
        <w:rPr>
          <w:sz w:val="28"/>
          <w:szCs w:val="28"/>
          <w:lang w:val="en-US"/>
        </w:rPr>
        <w:t>K</w:t>
      </w:r>
      <w:r w:rsidRPr="00570947">
        <w:rPr>
          <w:sz w:val="28"/>
          <w:szCs w:val="28"/>
          <w:lang w:val="en-US"/>
        </w:rPr>
        <w:t>.</w:t>
      </w:r>
      <w:r w:rsidRPr="000F217D">
        <w:rPr>
          <w:sz w:val="28"/>
          <w:szCs w:val="28"/>
          <w:lang w:val="en-US"/>
        </w:rPr>
        <w:t>K</w:t>
      </w:r>
      <w:r w:rsidRPr="00570947">
        <w:rPr>
          <w:sz w:val="28"/>
          <w:szCs w:val="28"/>
          <w:lang w:val="en-US"/>
        </w:rPr>
        <w:t xml:space="preserve">., </w:t>
      </w:r>
      <w:r w:rsidRPr="000F217D">
        <w:rPr>
          <w:sz w:val="28"/>
          <w:szCs w:val="28"/>
          <w:lang w:val="en-US"/>
        </w:rPr>
        <w:t>Kushtayeva</w:t>
      </w:r>
      <w:r w:rsidRPr="00570947">
        <w:rPr>
          <w:sz w:val="28"/>
          <w:szCs w:val="28"/>
          <w:lang w:val="en-US"/>
        </w:rPr>
        <w:t xml:space="preserve"> </w:t>
      </w:r>
      <w:r w:rsidRPr="000F217D">
        <w:rPr>
          <w:sz w:val="28"/>
          <w:szCs w:val="28"/>
          <w:lang w:val="en-US"/>
        </w:rPr>
        <w:t>M</w:t>
      </w:r>
      <w:r w:rsidRPr="00570947">
        <w:rPr>
          <w:sz w:val="28"/>
          <w:szCs w:val="28"/>
          <w:lang w:val="en-US"/>
        </w:rPr>
        <w:t>.</w:t>
      </w:r>
      <w:r w:rsidRPr="000F217D">
        <w:rPr>
          <w:sz w:val="28"/>
          <w:szCs w:val="28"/>
          <w:lang w:val="en-US"/>
        </w:rPr>
        <w:t>T</w:t>
      </w:r>
      <w:r w:rsidRPr="00570947">
        <w:rPr>
          <w:sz w:val="28"/>
          <w:szCs w:val="28"/>
          <w:lang w:val="en-US"/>
        </w:rPr>
        <w:t xml:space="preserve">. </w:t>
      </w:r>
      <w:r>
        <w:rPr>
          <w:sz w:val="28"/>
          <w:szCs w:val="28"/>
          <w:lang w:val="en-US"/>
        </w:rPr>
        <w:t>et</w:t>
      </w:r>
      <w:r w:rsidRPr="00570947">
        <w:rPr>
          <w:sz w:val="28"/>
          <w:szCs w:val="28"/>
          <w:lang w:val="en-US"/>
        </w:rPr>
        <w:t xml:space="preserve"> </w:t>
      </w:r>
      <w:r>
        <w:rPr>
          <w:sz w:val="28"/>
          <w:szCs w:val="28"/>
          <w:lang w:val="en-US"/>
        </w:rPr>
        <w:t>al</w:t>
      </w:r>
      <w:r w:rsidRPr="00570947">
        <w:rPr>
          <w:sz w:val="28"/>
          <w:szCs w:val="28"/>
          <w:lang w:val="en-US"/>
        </w:rPr>
        <w:t xml:space="preserve">. </w:t>
      </w:r>
      <w:r w:rsidRPr="000F217D">
        <w:rPr>
          <w:sz w:val="28"/>
          <w:szCs w:val="28"/>
          <w:lang w:val="en-US"/>
        </w:rPr>
        <w:t>World Ethnocultural Specificity of Verbal Communication: Good Wishes in the Russian and Kazakh Languages</w:t>
      </w:r>
      <w:r>
        <w:rPr>
          <w:sz w:val="28"/>
          <w:szCs w:val="28"/>
          <w:lang w:val="en-US"/>
        </w:rPr>
        <w:t xml:space="preserve"> // </w:t>
      </w:r>
      <w:r w:rsidRPr="000F217D">
        <w:rPr>
          <w:sz w:val="28"/>
          <w:szCs w:val="28"/>
          <w:lang w:val="en-US"/>
        </w:rPr>
        <w:t>Media Watch</w:t>
      </w:r>
      <w:r>
        <w:rPr>
          <w:sz w:val="28"/>
          <w:szCs w:val="28"/>
          <w:lang w:val="en-US"/>
        </w:rPr>
        <w:t>. – 2020. – Vol.</w:t>
      </w:r>
      <w:r w:rsidRPr="000F217D">
        <w:rPr>
          <w:sz w:val="28"/>
          <w:szCs w:val="28"/>
          <w:lang w:val="en-US"/>
        </w:rPr>
        <w:t xml:space="preserve"> 11</w:t>
      </w:r>
      <w:r>
        <w:rPr>
          <w:sz w:val="28"/>
          <w:szCs w:val="28"/>
          <w:lang w:val="en-US"/>
        </w:rPr>
        <w:t xml:space="preserve">, </w:t>
      </w:r>
      <w:r w:rsidRPr="00570947">
        <w:rPr>
          <w:sz w:val="28"/>
          <w:szCs w:val="28"/>
          <w:lang w:val="en-US"/>
        </w:rPr>
        <w:t>№</w:t>
      </w:r>
      <w:r w:rsidRPr="000F217D">
        <w:rPr>
          <w:sz w:val="28"/>
          <w:szCs w:val="28"/>
          <w:lang w:val="en-US"/>
        </w:rPr>
        <w:t>3</w:t>
      </w:r>
      <w:r>
        <w:rPr>
          <w:sz w:val="28"/>
          <w:szCs w:val="28"/>
          <w:lang w:val="en-US"/>
        </w:rPr>
        <w:t xml:space="preserve">. – P. </w:t>
      </w:r>
      <w:r w:rsidRPr="000F217D">
        <w:rPr>
          <w:sz w:val="28"/>
          <w:szCs w:val="28"/>
          <w:lang w:val="en-US"/>
        </w:rPr>
        <w:t>502-514.</w:t>
      </w:r>
    </w:p>
    <w:p w14:paraId="14F284F2" w14:textId="77777777" w:rsidR="004F76D7" w:rsidRPr="000F217D" w:rsidRDefault="004F76D7" w:rsidP="004F76D7">
      <w:pPr>
        <w:suppressAutoHyphens/>
        <w:ind w:firstLine="709"/>
        <w:rPr>
          <w:rFonts w:eastAsia="Calibri"/>
          <w:sz w:val="28"/>
          <w:szCs w:val="28"/>
          <w:lang w:val="kk-KZ"/>
        </w:rPr>
      </w:pPr>
      <w:r w:rsidRPr="000F217D">
        <w:rPr>
          <w:rFonts w:eastAsia="Calibri"/>
          <w:sz w:val="28"/>
          <w:szCs w:val="28"/>
          <w:lang w:val="kk-KZ"/>
        </w:rPr>
        <w:t>8</w:t>
      </w:r>
      <w:r w:rsidRPr="000F217D">
        <w:rPr>
          <w:rFonts w:eastAsia="Calibri"/>
          <w:sz w:val="28"/>
          <w:szCs w:val="28"/>
          <w:lang w:val="en-US"/>
        </w:rPr>
        <w:t>9</w:t>
      </w:r>
      <w:r w:rsidRPr="000F217D">
        <w:rPr>
          <w:rFonts w:eastAsia="Calibri"/>
          <w:sz w:val="28"/>
          <w:szCs w:val="28"/>
          <w:lang w:val="kk-KZ"/>
        </w:rPr>
        <w:t xml:space="preserve"> Қасқабасов С.А. Қазақтың халық прозасы. – Алматы: Ғылым, 1984. – 272 б.</w:t>
      </w:r>
    </w:p>
    <w:p w14:paraId="36E2E64C" w14:textId="77777777" w:rsidR="004F76D7" w:rsidRPr="000F217D" w:rsidRDefault="004F76D7" w:rsidP="004F76D7">
      <w:pPr>
        <w:suppressAutoHyphens/>
        <w:ind w:firstLine="709"/>
        <w:rPr>
          <w:rFonts w:eastAsia="Calibri"/>
          <w:sz w:val="28"/>
          <w:szCs w:val="28"/>
          <w:lang w:val="kk-KZ"/>
        </w:rPr>
      </w:pPr>
      <w:r w:rsidRPr="000F217D">
        <w:rPr>
          <w:rFonts w:eastAsia="Calibri"/>
          <w:sz w:val="28"/>
          <w:szCs w:val="28"/>
        </w:rPr>
        <w:t>90</w:t>
      </w:r>
      <w:r w:rsidRPr="000F217D">
        <w:rPr>
          <w:rFonts w:eastAsia="Calibri"/>
          <w:sz w:val="28"/>
          <w:szCs w:val="28"/>
          <w:lang w:val="kk-KZ"/>
        </w:rPr>
        <w:t xml:space="preserve"> </w:t>
      </w:r>
      <w:r w:rsidRPr="000F217D">
        <w:rPr>
          <w:rFonts w:eastAsia="Calibri"/>
          <w:sz w:val="28"/>
          <w:szCs w:val="28"/>
        </w:rPr>
        <w:t>Илюхина Н.А. Образное моделирование сферы эмоций</w:t>
      </w:r>
      <w:r w:rsidRPr="00570947">
        <w:rPr>
          <w:rFonts w:eastAsia="Calibri"/>
          <w:sz w:val="28"/>
          <w:szCs w:val="28"/>
        </w:rPr>
        <w:t>:</w:t>
      </w:r>
      <w:r w:rsidRPr="000F217D">
        <w:rPr>
          <w:rFonts w:eastAsia="Calibri"/>
          <w:sz w:val="28"/>
          <w:szCs w:val="28"/>
        </w:rPr>
        <w:t xml:space="preserve"> к вопросу о механизме переноса // Категории в исследовании, описании и преподавании языка: сб. науч. тр. – Самара: Самарский ун-т», 2004. – С.</w:t>
      </w:r>
      <w:r w:rsidRPr="00570947">
        <w:rPr>
          <w:rFonts w:eastAsia="Calibri"/>
          <w:sz w:val="28"/>
          <w:szCs w:val="28"/>
        </w:rPr>
        <w:t xml:space="preserve"> </w:t>
      </w:r>
      <w:r w:rsidRPr="000F217D">
        <w:rPr>
          <w:rFonts w:eastAsia="Calibri"/>
          <w:sz w:val="28"/>
          <w:szCs w:val="28"/>
        </w:rPr>
        <w:t>273-283.</w:t>
      </w:r>
    </w:p>
    <w:p w14:paraId="39A9B5CB" w14:textId="77777777" w:rsidR="004F76D7" w:rsidRPr="000F217D" w:rsidRDefault="004F76D7" w:rsidP="004F76D7">
      <w:pPr>
        <w:suppressAutoHyphens/>
        <w:ind w:firstLine="709"/>
        <w:rPr>
          <w:rFonts w:eastAsia="Calibri"/>
          <w:sz w:val="28"/>
          <w:szCs w:val="28"/>
          <w:lang w:val="kk-KZ"/>
        </w:rPr>
      </w:pPr>
      <w:r w:rsidRPr="000F217D">
        <w:rPr>
          <w:rFonts w:eastAsia="Calibri"/>
          <w:sz w:val="28"/>
          <w:szCs w:val="28"/>
          <w:lang w:val="kk-KZ"/>
        </w:rPr>
        <w:t>9</w:t>
      </w:r>
      <w:r w:rsidRPr="000F217D">
        <w:rPr>
          <w:rFonts w:eastAsia="Calibri"/>
          <w:sz w:val="28"/>
          <w:szCs w:val="28"/>
        </w:rPr>
        <w:t>1</w:t>
      </w:r>
      <w:r w:rsidRPr="000F217D">
        <w:rPr>
          <w:rFonts w:eastAsia="Calibri"/>
          <w:sz w:val="28"/>
          <w:szCs w:val="28"/>
          <w:lang w:val="kk-KZ"/>
        </w:rPr>
        <w:t xml:space="preserve"> </w:t>
      </w:r>
      <w:r w:rsidRPr="000F217D">
        <w:rPr>
          <w:rFonts w:eastAsia="Times New Roman"/>
          <w:sz w:val="28"/>
          <w:szCs w:val="28"/>
          <w:lang w:eastAsia="ru-RU"/>
        </w:rPr>
        <w:t xml:space="preserve">Шаховский В.И. Когнитивная матрица эмоционально-коммуникативной личности // Вестник РУДН. – 2018. – </w:t>
      </w:r>
      <w:r>
        <w:rPr>
          <w:rFonts w:eastAsia="Times New Roman"/>
          <w:sz w:val="28"/>
          <w:szCs w:val="28"/>
          <w:lang w:eastAsia="ru-RU"/>
        </w:rPr>
        <w:t>Т</w:t>
      </w:r>
      <w:r w:rsidRPr="000F217D">
        <w:rPr>
          <w:rFonts w:eastAsia="Times New Roman"/>
          <w:sz w:val="28"/>
          <w:szCs w:val="28"/>
          <w:lang w:eastAsia="ru-RU"/>
        </w:rPr>
        <w:t>. 22</w:t>
      </w:r>
      <w:r>
        <w:rPr>
          <w:rFonts w:eastAsia="Times New Roman"/>
          <w:sz w:val="28"/>
          <w:szCs w:val="28"/>
          <w:lang w:eastAsia="ru-RU"/>
        </w:rPr>
        <w:t>,</w:t>
      </w:r>
      <w:r w:rsidRPr="000F217D">
        <w:rPr>
          <w:rFonts w:eastAsia="Times New Roman"/>
          <w:sz w:val="28"/>
          <w:szCs w:val="28"/>
          <w:lang w:eastAsia="ru-RU"/>
        </w:rPr>
        <w:t xml:space="preserve"> №1. – С. 54-79.</w:t>
      </w:r>
    </w:p>
    <w:p w14:paraId="3EB011D3" w14:textId="77777777" w:rsidR="004F76D7" w:rsidRPr="000F217D" w:rsidRDefault="004F76D7" w:rsidP="004F76D7">
      <w:pPr>
        <w:suppressAutoHyphens/>
        <w:ind w:firstLine="709"/>
        <w:rPr>
          <w:sz w:val="28"/>
          <w:szCs w:val="28"/>
          <w:shd w:val="clear" w:color="auto" w:fill="FCFCFC"/>
          <w:lang w:val="en-US"/>
        </w:rPr>
      </w:pPr>
      <w:proofErr w:type="gramStart"/>
      <w:r w:rsidRPr="000F217D">
        <w:rPr>
          <w:rFonts w:eastAsia="Calibri"/>
          <w:sz w:val="28"/>
          <w:szCs w:val="28"/>
          <w:lang w:val="en-US"/>
        </w:rPr>
        <w:t>92</w:t>
      </w:r>
      <w:proofErr w:type="gramEnd"/>
      <w:r w:rsidRPr="000F217D">
        <w:rPr>
          <w:rFonts w:eastAsia="Calibri"/>
          <w:sz w:val="28"/>
          <w:szCs w:val="28"/>
          <w:lang w:val="en-US"/>
        </w:rPr>
        <w:t xml:space="preserve"> </w:t>
      </w:r>
      <w:r w:rsidRPr="000F217D">
        <w:rPr>
          <w:sz w:val="28"/>
          <w:szCs w:val="28"/>
          <w:shd w:val="clear" w:color="auto" w:fill="FCFCFC"/>
          <w:lang w:val="en-US"/>
        </w:rPr>
        <w:t>Reagan A.J., Mitchell L., Kiley D.</w:t>
      </w:r>
      <w:r w:rsidRPr="00570947">
        <w:rPr>
          <w:sz w:val="28"/>
          <w:szCs w:val="28"/>
          <w:shd w:val="clear" w:color="auto" w:fill="FCFCFC"/>
          <w:lang w:val="en-US"/>
        </w:rPr>
        <w:t xml:space="preserve"> </w:t>
      </w:r>
      <w:r w:rsidRPr="00570947">
        <w:rPr>
          <w:iCs/>
          <w:sz w:val="28"/>
          <w:szCs w:val="28"/>
          <w:shd w:val="clear" w:color="auto" w:fill="FCFCFC"/>
          <w:lang w:val="en-US"/>
        </w:rPr>
        <w:t>et al.</w:t>
      </w:r>
      <w:r w:rsidRPr="00570947">
        <w:rPr>
          <w:i/>
          <w:iCs/>
          <w:sz w:val="28"/>
          <w:szCs w:val="28"/>
          <w:shd w:val="clear" w:color="auto" w:fill="FCFCFC"/>
          <w:lang w:val="en-US"/>
        </w:rPr>
        <w:t xml:space="preserve"> </w:t>
      </w:r>
      <w:r w:rsidRPr="000F217D">
        <w:rPr>
          <w:sz w:val="28"/>
          <w:szCs w:val="28"/>
          <w:shd w:val="clear" w:color="auto" w:fill="FCFCFC"/>
          <w:lang w:val="en-US"/>
        </w:rPr>
        <w:t>The emotional arcs of stories are dominated by six basic shapes</w:t>
      </w:r>
      <w:r w:rsidRPr="00570947">
        <w:rPr>
          <w:sz w:val="28"/>
          <w:szCs w:val="28"/>
          <w:shd w:val="clear" w:color="auto" w:fill="FCFCFC"/>
          <w:lang w:val="en-US"/>
        </w:rPr>
        <w:t xml:space="preserve"> // </w:t>
      </w:r>
      <w:r w:rsidRPr="00570947">
        <w:rPr>
          <w:iCs/>
          <w:sz w:val="28"/>
          <w:szCs w:val="28"/>
          <w:shd w:val="clear" w:color="auto" w:fill="FCFCFC"/>
          <w:lang w:val="en-US"/>
        </w:rPr>
        <w:t xml:space="preserve">EPJ Data Science. </w:t>
      </w:r>
      <w:r>
        <w:rPr>
          <w:iCs/>
          <w:sz w:val="28"/>
          <w:szCs w:val="28"/>
          <w:shd w:val="clear" w:color="auto" w:fill="FCFCFC"/>
          <w:lang w:val="en-US"/>
        </w:rPr>
        <w:t>–</w:t>
      </w:r>
      <w:r w:rsidRPr="00570947">
        <w:rPr>
          <w:iCs/>
          <w:sz w:val="28"/>
          <w:szCs w:val="28"/>
          <w:shd w:val="clear" w:color="auto" w:fill="FCFCFC"/>
          <w:lang w:val="en-US"/>
        </w:rPr>
        <w:t xml:space="preserve"> 2016. </w:t>
      </w:r>
      <w:r>
        <w:rPr>
          <w:iCs/>
          <w:sz w:val="28"/>
          <w:szCs w:val="28"/>
          <w:shd w:val="clear" w:color="auto" w:fill="FCFCFC"/>
          <w:lang w:val="en-US"/>
        </w:rPr>
        <w:t>–</w:t>
      </w:r>
      <w:r w:rsidRPr="00570947">
        <w:rPr>
          <w:iCs/>
          <w:sz w:val="28"/>
          <w:szCs w:val="28"/>
          <w:shd w:val="clear" w:color="auto" w:fill="FCFCFC"/>
          <w:lang w:val="en-US"/>
        </w:rPr>
        <w:t xml:space="preserve"> </w:t>
      </w:r>
      <w:r>
        <w:rPr>
          <w:iCs/>
          <w:sz w:val="28"/>
          <w:szCs w:val="28"/>
          <w:shd w:val="clear" w:color="auto" w:fill="FCFCFC"/>
          <w:lang w:val="en-US"/>
        </w:rPr>
        <w:t>Vol.</w:t>
      </w:r>
      <w:r w:rsidRPr="000F217D">
        <w:rPr>
          <w:sz w:val="28"/>
          <w:szCs w:val="28"/>
          <w:shd w:val="clear" w:color="auto" w:fill="FCFCFC"/>
          <w:lang w:val="en-US"/>
        </w:rPr>
        <w:t xml:space="preserve"> 5</w:t>
      </w:r>
      <w:r>
        <w:rPr>
          <w:sz w:val="28"/>
          <w:szCs w:val="28"/>
          <w:shd w:val="clear" w:color="auto" w:fill="FCFCFC"/>
          <w:lang w:val="en-US"/>
        </w:rPr>
        <w:t>. – P.</w:t>
      </w:r>
      <w:r w:rsidRPr="000F217D">
        <w:rPr>
          <w:sz w:val="28"/>
          <w:szCs w:val="28"/>
          <w:shd w:val="clear" w:color="auto" w:fill="FCFCFC"/>
          <w:lang w:val="en-US"/>
        </w:rPr>
        <w:t xml:space="preserve"> 31. </w:t>
      </w:r>
    </w:p>
    <w:p w14:paraId="03A8A6C5" w14:textId="77777777" w:rsidR="004F76D7" w:rsidRPr="000F217D" w:rsidRDefault="004F76D7" w:rsidP="004F76D7">
      <w:pPr>
        <w:suppressAutoHyphens/>
        <w:ind w:firstLine="709"/>
        <w:rPr>
          <w:rFonts w:eastAsia="Calibri"/>
          <w:sz w:val="28"/>
          <w:szCs w:val="28"/>
          <w:lang w:val="en-US"/>
        </w:rPr>
      </w:pPr>
      <w:proofErr w:type="gramStart"/>
      <w:r w:rsidRPr="000F217D">
        <w:rPr>
          <w:sz w:val="28"/>
          <w:szCs w:val="28"/>
          <w:shd w:val="clear" w:color="auto" w:fill="FCFCFC"/>
          <w:lang w:val="en-US"/>
        </w:rPr>
        <w:t>93</w:t>
      </w:r>
      <w:proofErr w:type="gramEnd"/>
      <w:r w:rsidRPr="000F217D">
        <w:rPr>
          <w:sz w:val="28"/>
          <w:szCs w:val="28"/>
          <w:shd w:val="clear" w:color="auto" w:fill="FCFCFC"/>
          <w:lang w:val="en-US"/>
        </w:rPr>
        <w:t xml:space="preserve"> </w:t>
      </w:r>
      <w:r w:rsidRPr="000F217D">
        <w:rPr>
          <w:rFonts w:eastAsia="Calibri"/>
          <w:sz w:val="28"/>
          <w:szCs w:val="28"/>
          <w:lang w:val="en-US"/>
        </w:rPr>
        <w:t xml:space="preserve">Kneepkens E.W., Zwaan E.M. Emotions and literary text comprehension // Poetics. </w:t>
      </w:r>
      <w:r>
        <w:rPr>
          <w:rFonts w:eastAsia="Calibri"/>
          <w:sz w:val="28"/>
          <w:szCs w:val="28"/>
          <w:lang w:val="en-US"/>
        </w:rPr>
        <w:t>–</w:t>
      </w:r>
      <w:r w:rsidRPr="00570947">
        <w:rPr>
          <w:rFonts w:eastAsia="Calibri"/>
          <w:sz w:val="28"/>
          <w:szCs w:val="28"/>
          <w:lang w:val="en-US"/>
        </w:rPr>
        <w:t xml:space="preserve"> </w:t>
      </w:r>
      <w:r w:rsidRPr="000F217D">
        <w:rPr>
          <w:rFonts w:eastAsia="Calibri"/>
          <w:sz w:val="28"/>
          <w:szCs w:val="28"/>
          <w:lang w:val="en-US"/>
        </w:rPr>
        <w:t xml:space="preserve">1994. </w:t>
      </w:r>
      <w:r>
        <w:rPr>
          <w:rFonts w:eastAsia="Calibri"/>
          <w:sz w:val="28"/>
          <w:szCs w:val="28"/>
          <w:lang w:val="en-US"/>
        </w:rPr>
        <w:t>–</w:t>
      </w:r>
      <w:r w:rsidRPr="00570947">
        <w:rPr>
          <w:rFonts w:eastAsia="Calibri"/>
          <w:sz w:val="28"/>
          <w:szCs w:val="28"/>
          <w:lang w:val="en-US"/>
        </w:rPr>
        <w:t xml:space="preserve"> </w:t>
      </w:r>
      <w:r w:rsidRPr="000F217D">
        <w:rPr>
          <w:rFonts w:eastAsia="Calibri"/>
          <w:sz w:val="28"/>
          <w:szCs w:val="28"/>
          <w:lang w:val="en-US"/>
        </w:rPr>
        <w:t xml:space="preserve">Vol. 23. </w:t>
      </w:r>
      <w:r>
        <w:rPr>
          <w:rFonts w:eastAsia="Calibri"/>
          <w:sz w:val="28"/>
          <w:szCs w:val="28"/>
          <w:lang w:val="en-US"/>
        </w:rPr>
        <w:t>–</w:t>
      </w:r>
      <w:r w:rsidRPr="00570947">
        <w:rPr>
          <w:rFonts w:eastAsia="Calibri"/>
          <w:sz w:val="28"/>
          <w:szCs w:val="28"/>
          <w:lang w:val="en-US"/>
        </w:rPr>
        <w:t xml:space="preserve"> </w:t>
      </w:r>
      <w:r w:rsidRPr="000F217D">
        <w:rPr>
          <w:rFonts w:eastAsia="Calibri"/>
          <w:sz w:val="28"/>
          <w:szCs w:val="28"/>
          <w:lang w:val="en-US"/>
        </w:rPr>
        <w:t>P. 125</w:t>
      </w:r>
      <w:r w:rsidRPr="00570947">
        <w:rPr>
          <w:rFonts w:eastAsia="Calibri"/>
          <w:sz w:val="28"/>
          <w:szCs w:val="28"/>
          <w:lang w:val="en-US"/>
        </w:rPr>
        <w:t>-</w:t>
      </w:r>
      <w:r w:rsidRPr="000F217D">
        <w:rPr>
          <w:rFonts w:eastAsia="Calibri"/>
          <w:sz w:val="28"/>
          <w:szCs w:val="28"/>
          <w:lang w:val="en-US"/>
        </w:rPr>
        <w:t>138.</w:t>
      </w:r>
      <w:r w:rsidRPr="000F217D">
        <w:rPr>
          <w:sz w:val="28"/>
          <w:szCs w:val="28"/>
          <w:shd w:val="clear" w:color="auto" w:fill="FCFCFC"/>
        </w:rPr>
        <w:fldChar w:fldCharType="begin"/>
      </w:r>
      <w:r w:rsidRPr="000F217D">
        <w:rPr>
          <w:sz w:val="28"/>
          <w:szCs w:val="28"/>
          <w:shd w:val="clear" w:color="auto" w:fill="FCFCFC"/>
          <w:lang w:val="en-US"/>
        </w:rPr>
        <w:instrText xml:space="preserve"> HYPERLINK "https://doi.org/10.1140/epjds/s13688-016-0093-1</w:instrText>
      </w:r>
      <w:r w:rsidRPr="000F217D">
        <w:rPr>
          <w:rFonts w:eastAsia="Times New Roman"/>
          <w:sz w:val="28"/>
          <w:szCs w:val="28"/>
          <w:lang w:val="en-US" w:eastAsia="ru-RU"/>
        </w:rPr>
        <w:instrText xml:space="preserve">88 </w:instrText>
      </w:r>
    </w:p>
    <w:p w14:paraId="7812823E" w14:textId="77777777" w:rsidR="004F76D7" w:rsidRPr="000F217D" w:rsidRDefault="004F76D7" w:rsidP="004F76D7">
      <w:pPr>
        <w:suppressAutoHyphens/>
        <w:ind w:firstLine="709"/>
        <w:rPr>
          <w:rFonts w:eastAsia="Times New Roman"/>
          <w:sz w:val="28"/>
          <w:szCs w:val="28"/>
          <w:lang w:val="en-US" w:eastAsia="ru-RU"/>
        </w:rPr>
      </w:pPr>
      <w:r w:rsidRPr="000F217D">
        <w:rPr>
          <w:rFonts w:eastAsia="Times New Roman"/>
          <w:sz w:val="28"/>
          <w:szCs w:val="28"/>
          <w:lang w:val="en-US" w:eastAsia="ru-RU"/>
        </w:rPr>
        <w:instrText>92</w:instrText>
      </w:r>
      <w:r w:rsidRPr="000F217D">
        <w:rPr>
          <w:sz w:val="28"/>
          <w:szCs w:val="28"/>
          <w:shd w:val="clear" w:color="auto" w:fill="FCFCFC"/>
          <w:lang w:val="en-US"/>
        </w:rPr>
        <w:instrText xml:space="preserve">" </w:instrText>
      </w:r>
      <w:r w:rsidRPr="000F217D">
        <w:rPr>
          <w:sz w:val="28"/>
          <w:szCs w:val="28"/>
          <w:shd w:val="clear" w:color="auto" w:fill="FCFCFC"/>
        </w:rPr>
        <w:fldChar w:fldCharType="end"/>
      </w:r>
    </w:p>
    <w:p w14:paraId="791B8AF1" w14:textId="77777777" w:rsidR="004F76D7" w:rsidRPr="00570947" w:rsidRDefault="004F76D7" w:rsidP="004F76D7">
      <w:pPr>
        <w:suppressAutoHyphens/>
        <w:ind w:firstLine="709"/>
        <w:rPr>
          <w:rFonts w:eastAsia="Times New Roman"/>
          <w:sz w:val="28"/>
          <w:szCs w:val="28"/>
          <w:lang w:val="en-US" w:eastAsia="ru-RU"/>
        </w:rPr>
      </w:pPr>
      <w:r w:rsidRPr="00570947">
        <w:rPr>
          <w:rFonts w:eastAsia="Times New Roman"/>
          <w:sz w:val="28"/>
          <w:szCs w:val="28"/>
          <w:lang w:val="en-US" w:eastAsia="ru-RU"/>
        </w:rPr>
        <w:lastRenderedPageBreak/>
        <w:t xml:space="preserve">94 </w:t>
      </w:r>
      <w:r w:rsidRPr="00570947">
        <w:rPr>
          <w:sz w:val="28"/>
          <w:szCs w:val="28"/>
          <w:shd w:val="clear" w:color="auto" w:fill="FFFFFF"/>
          <w:lang w:val="en-US"/>
        </w:rPr>
        <w:t>Gladkova A. Emotions and attitudes in present day Russian through the prism of new words: Cultural semantics of zhest’ and related concepts // Russian Journal of Linguistics. – 2022. – Vol. 26, №4. – P. 970-994. </w:t>
      </w:r>
    </w:p>
    <w:p w14:paraId="30AE3AA9" w14:textId="77777777" w:rsidR="004F76D7" w:rsidRPr="000F217D" w:rsidRDefault="004F76D7" w:rsidP="004F76D7">
      <w:pPr>
        <w:suppressAutoHyphens/>
        <w:ind w:firstLine="709"/>
        <w:rPr>
          <w:rFonts w:eastAsia="Times New Roman"/>
          <w:sz w:val="28"/>
          <w:szCs w:val="28"/>
          <w:lang w:eastAsia="ru-RU"/>
        </w:rPr>
      </w:pPr>
      <w:r w:rsidRPr="000F217D">
        <w:rPr>
          <w:rFonts w:eastAsia="Times New Roman"/>
          <w:sz w:val="28"/>
          <w:szCs w:val="28"/>
          <w:lang w:eastAsia="ru-RU"/>
        </w:rPr>
        <w:t xml:space="preserve">95 Огнева Е.А. Когнитивное моделирование концептосферы художественного текста. – </w:t>
      </w:r>
      <w:r>
        <w:rPr>
          <w:rFonts w:eastAsia="Times New Roman"/>
          <w:sz w:val="28"/>
          <w:szCs w:val="28"/>
          <w:lang w:eastAsia="ru-RU"/>
        </w:rPr>
        <w:t xml:space="preserve">Изд. </w:t>
      </w:r>
      <w:r w:rsidRPr="000F217D">
        <w:rPr>
          <w:rFonts w:eastAsia="Times New Roman"/>
          <w:sz w:val="28"/>
          <w:szCs w:val="28"/>
          <w:lang w:eastAsia="ru-RU"/>
        </w:rPr>
        <w:t>2-е</w:t>
      </w:r>
      <w:r>
        <w:rPr>
          <w:rFonts w:eastAsia="Times New Roman"/>
          <w:sz w:val="28"/>
          <w:szCs w:val="28"/>
          <w:lang w:eastAsia="ru-RU"/>
        </w:rPr>
        <w:t>,</w:t>
      </w:r>
      <w:r w:rsidRPr="000F217D">
        <w:rPr>
          <w:rFonts w:eastAsia="Times New Roman"/>
          <w:sz w:val="28"/>
          <w:szCs w:val="28"/>
          <w:lang w:eastAsia="ru-RU"/>
        </w:rPr>
        <w:t xml:space="preserve"> доп. – М.: Эдитус, 2013. – 282 с.</w:t>
      </w:r>
    </w:p>
    <w:p w14:paraId="270D29A8" w14:textId="77777777" w:rsidR="004F76D7" w:rsidRPr="000F217D" w:rsidRDefault="004F76D7" w:rsidP="004F76D7">
      <w:pPr>
        <w:suppressAutoHyphens/>
        <w:ind w:firstLine="709"/>
        <w:rPr>
          <w:rFonts w:eastAsia="Times New Roman"/>
          <w:sz w:val="28"/>
          <w:szCs w:val="28"/>
          <w:lang w:eastAsia="ru-RU"/>
        </w:rPr>
      </w:pPr>
      <w:r w:rsidRPr="000F217D">
        <w:rPr>
          <w:rFonts w:eastAsia="Times New Roman"/>
          <w:sz w:val="28"/>
          <w:szCs w:val="28"/>
          <w:lang w:eastAsia="ru-RU"/>
        </w:rPr>
        <w:t xml:space="preserve">96 </w:t>
      </w:r>
      <w:r w:rsidRPr="000F217D">
        <w:rPr>
          <w:rFonts w:eastAsia="Calibri"/>
          <w:sz w:val="28"/>
          <w:szCs w:val="28"/>
        </w:rPr>
        <w:t>Александрович Н.В. Концептосфера художественного произведения и средства ее объективации в переводе.</w:t>
      </w:r>
      <w:r w:rsidRPr="000F217D">
        <w:rPr>
          <w:rFonts w:eastAsia="Times New Roman"/>
          <w:sz w:val="28"/>
          <w:szCs w:val="28"/>
          <w:lang w:eastAsia="ru-RU"/>
        </w:rPr>
        <w:t xml:space="preserve"> – </w:t>
      </w:r>
      <w:r w:rsidRPr="000F217D">
        <w:rPr>
          <w:rFonts w:eastAsia="Calibri"/>
          <w:sz w:val="28"/>
          <w:szCs w:val="28"/>
        </w:rPr>
        <w:t xml:space="preserve">М.: Флинта: Наука, 2009. </w:t>
      </w:r>
      <w:r w:rsidRPr="000F217D">
        <w:rPr>
          <w:rFonts w:eastAsia="Times New Roman"/>
          <w:sz w:val="28"/>
          <w:szCs w:val="28"/>
          <w:lang w:eastAsia="ru-RU"/>
        </w:rPr>
        <w:t>–</w:t>
      </w:r>
      <w:r w:rsidRPr="000F217D">
        <w:rPr>
          <w:rFonts w:eastAsia="Calibri"/>
          <w:sz w:val="28"/>
          <w:szCs w:val="28"/>
        </w:rPr>
        <w:t xml:space="preserve"> 184 с.</w:t>
      </w:r>
    </w:p>
    <w:p w14:paraId="3F03D7B7" w14:textId="77777777" w:rsidR="004F76D7" w:rsidRPr="000F217D" w:rsidRDefault="004F76D7" w:rsidP="004F76D7">
      <w:pPr>
        <w:suppressAutoHyphens/>
        <w:ind w:firstLine="709"/>
        <w:rPr>
          <w:rFonts w:eastAsia="Times New Roman"/>
          <w:sz w:val="28"/>
          <w:szCs w:val="28"/>
          <w:lang w:eastAsia="ru-RU"/>
        </w:rPr>
      </w:pPr>
      <w:r w:rsidRPr="000F217D">
        <w:rPr>
          <w:rFonts w:eastAsia="Times New Roman"/>
          <w:sz w:val="28"/>
          <w:szCs w:val="28"/>
          <w:lang w:eastAsia="ru-RU"/>
        </w:rPr>
        <w:t>97 Огнева Е.А. Концепты-доминанты как информативные конструкты текстовых миров. – М.: Эдитус, 2019. – 190 с.</w:t>
      </w:r>
    </w:p>
    <w:p w14:paraId="11775E7A" w14:textId="77777777" w:rsidR="004F76D7" w:rsidRPr="000F217D" w:rsidRDefault="004F76D7" w:rsidP="004F76D7">
      <w:pPr>
        <w:suppressAutoHyphens/>
        <w:ind w:firstLine="709"/>
        <w:rPr>
          <w:rFonts w:eastAsia="Times New Roman"/>
          <w:sz w:val="28"/>
          <w:szCs w:val="28"/>
          <w:lang w:eastAsia="ru-RU"/>
        </w:rPr>
      </w:pPr>
      <w:r w:rsidRPr="000F217D">
        <w:rPr>
          <w:rFonts w:eastAsia="Times New Roman"/>
          <w:sz w:val="28"/>
          <w:szCs w:val="28"/>
          <w:lang w:eastAsia="ru-RU"/>
        </w:rPr>
        <w:t xml:space="preserve">98 </w:t>
      </w:r>
      <w:r w:rsidRPr="000F217D">
        <w:rPr>
          <w:rFonts w:eastAsia="Calibri"/>
          <w:sz w:val="28"/>
          <w:szCs w:val="28"/>
        </w:rPr>
        <w:t>Кубрякова Е.С. Язык и знание: на пути получения знаний о языке: части речи с когнитивной точки зрения. Роль языка в познании мира. – М.: Языки славянской культуры, 2004. – 560 с.</w:t>
      </w:r>
    </w:p>
    <w:p w14:paraId="2B701D60"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99 Лихачев Д.С. Избранные труды по русской и мировой культуре. – </w:t>
      </w:r>
      <w:proofErr w:type="gramStart"/>
      <w:r w:rsidRPr="000F217D">
        <w:rPr>
          <w:rFonts w:eastAsia="Calibri"/>
          <w:sz w:val="28"/>
          <w:szCs w:val="28"/>
        </w:rPr>
        <w:t>СПб.:</w:t>
      </w:r>
      <w:proofErr w:type="gramEnd"/>
      <w:r w:rsidRPr="000F217D">
        <w:rPr>
          <w:rFonts w:eastAsia="Calibri"/>
          <w:sz w:val="28"/>
          <w:szCs w:val="28"/>
        </w:rPr>
        <w:t xml:space="preserve"> Изд-во СПбГУП, 2006. – 380 с.</w:t>
      </w:r>
    </w:p>
    <w:p w14:paraId="0723C86A" w14:textId="77777777" w:rsidR="004F76D7" w:rsidRPr="00437E25" w:rsidRDefault="004F76D7" w:rsidP="004F76D7">
      <w:pPr>
        <w:rPr>
          <w:sz w:val="28"/>
          <w:szCs w:val="28"/>
        </w:rPr>
      </w:pPr>
      <w:r w:rsidRPr="000F217D">
        <w:rPr>
          <w:rFonts w:eastAsia="Calibri"/>
          <w:sz w:val="28"/>
          <w:szCs w:val="28"/>
        </w:rPr>
        <w:t xml:space="preserve">100 </w:t>
      </w:r>
      <w:r w:rsidRPr="005E4AE6">
        <w:rPr>
          <w:sz w:val="28"/>
          <w:szCs w:val="28"/>
        </w:rPr>
        <w:t>Зязиков М.М. Этноконцепты культуры (на примере культуры ингушского народа) // Вестник Российской нации. – 2015. – № 1(39). – С. 107-114.</w:t>
      </w:r>
    </w:p>
    <w:p w14:paraId="02CC4A80"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101 Колесов В.В. Основы концептологии. – </w:t>
      </w:r>
      <w:proofErr w:type="gramStart"/>
      <w:r w:rsidRPr="000F217D">
        <w:rPr>
          <w:rFonts w:eastAsia="Calibri"/>
          <w:sz w:val="28"/>
          <w:szCs w:val="28"/>
        </w:rPr>
        <w:t>СПб.:</w:t>
      </w:r>
      <w:proofErr w:type="gramEnd"/>
      <w:r w:rsidRPr="000F217D">
        <w:rPr>
          <w:rFonts w:eastAsia="Calibri"/>
          <w:sz w:val="28"/>
          <w:szCs w:val="28"/>
        </w:rPr>
        <w:t xml:space="preserve"> Златоуст, 2019. – 775 с.</w:t>
      </w:r>
    </w:p>
    <w:p w14:paraId="7252C89E"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102 Колесов В.В. Русская ментальность в языке и тексте. – </w:t>
      </w:r>
      <w:proofErr w:type="gramStart"/>
      <w:r w:rsidRPr="000F217D">
        <w:rPr>
          <w:rFonts w:eastAsia="Calibri"/>
          <w:sz w:val="28"/>
          <w:szCs w:val="28"/>
        </w:rPr>
        <w:t>СПб.:</w:t>
      </w:r>
      <w:proofErr w:type="gramEnd"/>
      <w:r w:rsidRPr="000F217D">
        <w:rPr>
          <w:rFonts w:eastAsia="Calibri"/>
          <w:sz w:val="28"/>
          <w:szCs w:val="28"/>
        </w:rPr>
        <w:t xml:space="preserve"> Петербургское Востоковедение, 2006. – 624 c.</w:t>
      </w:r>
    </w:p>
    <w:p w14:paraId="6CE75779"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t xml:space="preserve">103 </w:t>
      </w:r>
      <w:r w:rsidRPr="000F217D">
        <w:rPr>
          <w:rFonts w:eastAsia="Times New Roman"/>
          <w:color w:val="00000A"/>
          <w:sz w:val="28"/>
          <w:szCs w:val="28"/>
          <w:lang w:eastAsia="ru-RU"/>
        </w:rPr>
        <w:t>А</w:t>
      </w:r>
      <w:r w:rsidRPr="000F217D">
        <w:rPr>
          <w:rFonts w:eastAsia="Times New Roman"/>
          <w:sz w:val="28"/>
          <w:szCs w:val="28"/>
          <w:lang w:eastAsia="ru-RU"/>
        </w:rPr>
        <w:t>лефиренко Н.Ф. Лингвокультурология: Ценностно-смысловое пространство языка. – М.: Флинта: Наука, 2010. – 288 с.</w:t>
      </w:r>
    </w:p>
    <w:p w14:paraId="0213BA77" w14:textId="77777777" w:rsidR="004F76D7" w:rsidRPr="000F217D" w:rsidRDefault="004F76D7" w:rsidP="004F76D7">
      <w:pPr>
        <w:suppressAutoHyphens/>
        <w:ind w:firstLine="709"/>
        <w:rPr>
          <w:rFonts w:eastAsia="Calibri"/>
          <w:color w:val="00000A"/>
          <w:sz w:val="28"/>
          <w:szCs w:val="28"/>
        </w:rPr>
      </w:pPr>
      <w:r w:rsidRPr="000F217D">
        <w:rPr>
          <w:rFonts w:eastAsia="Times New Roman"/>
          <w:sz w:val="28"/>
          <w:szCs w:val="28"/>
          <w:lang w:eastAsia="ru-RU"/>
        </w:rPr>
        <w:t xml:space="preserve">104 </w:t>
      </w:r>
      <w:r w:rsidRPr="000F217D">
        <w:rPr>
          <w:rFonts w:eastAsia="Calibri"/>
          <w:color w:val="00000A"/>
          <w:sz w:val="28"/>
          <w:szCs w:val="28"/>
        </w:rPr>
        <w:t>Агманова А.Е. Поликультурный Казахстан: тенденции этнокультурного взаимодействия</w:t>
      </w:r>
      <w:r>
        <w:rPr>
          <w:rFonts w:eastAsia="Calibri"/>
          <w:color w:val="00000A"/>
          <w:sz w:val="28"/>
          <w:szCs w:val="28"/>
        </w:rPr>
        <w:t>:</w:t>
      </w:r>
      <w:r w:rsidRPr="000F217D">
        <w:rPr>
          <w:rFonts w:eastAsia="Calibri"/>
          <w:color w:val="00000A"/>
          <w:sz w:val="28"/>
          <w:szCs w:val="28"/>
        </w:rPr>
        <w:t xml:space="preserve"> моногр</w:t>
      </w:r>
      <w:r>
        <w:rPr>
          <w:rFonts w:eastAsia="Calibri"/>
          <w:color w:val="00000A"/>
          <w:sz w:val="28"/>
          <w:szCs w:val="28"/>
        </w:rPr>
        <w:t>афия</w:t>
      </w:r>
      <w:r w:rsidRPr="000F217D">
        <w:rPr>
          <w:rFonts w:eastAsia="Calibri"/>
          <w:color w:val="00000A"/>
          <w:sz w:val="28"/>
          <w:szCs w:val="28"/>
        </w:rPr>
        <w:t>. – Павлодар: ПГПУ, 2019. – 190</w:t>
      </w:r>
      <w:r>
        <w:rPr>
          <w:rFonts w:eastAsia="Calibri"/>
          <w:color w:val="00000A"/>
          <w:sz w:val="28"/>
          <w:szCs w:val="28"/>
        </w:rPr>
        <w:t> </w:t>
      </w:r>
      <w:r w:rsidRPr="000F217D">
        <w:rPr>
          <w:rFonts w:eastAsia="Calibri"/>
          <w:color w:val="00000A"/>
          <w:sz w:val="28"/>
          <w:szCs w:val="28"/>
        </w:rPr>
        <w:t>с.</w:t>
      </w:r>
    </w:p>
    <w:p w14:paraId="49E5244C" w14:textId="77777777" w:rsidR="004F76D7" w:rsidRPr="000F217D" w:rsidRDefault="004F76D7" w:rsidP="004F76D7">
      <w:pPr>
        <w:suppressAutoHyphens/>
        <w:ind w:firstLine="709"/>
        <w:rPr>
          <w:rFonts w:eastAsia="Calibri"/>
          <w:color w:val="00000A"/>
          <w:sz w:val="28"/>
          <w:szCs w:val="28"/>
        </w:rPr>
      </w:pPr>
      <w:r w:rsidRPr="000F217D">
        <w:rPr>
          <w:rFonts w:eastAsia="Calibri"/>
          <w:color w:val="00000A"/>
          <w:sz w:val="28"/>
          <w:szCs w:val="28"/>
        </w:rPr>
        <w:t xml:space="preserve">105 </w:t>
      </w:r>
      <w:r w:rsidRPr="000F217D">
        <w:rPr>
          <w:rFonts w:eastAsia="Calibri"/>
          <w:sz w:val="28"/>
          <w:szCs w:val="28"/>
        </w:rPr>
        <w:t xml:space="preserve">Лингвокультурные ценности в полиэтничном обществе / </w:t>
      </w:r>
      <w:r>
        <w:rPr>
          <w:rFonts w:eastAsia="Calibri"/>
          <w:sz w:val="28"/>
          <w:szCs w:val="28"/>
        </w:rPr>
        <w:t>под</w:t>
      </w:r>
      <w:r w:rsidRPr="000F217D">
        <w:rPr>
          <w:rFonts w:eastAsia="Calibri"/>
          <w:sz w:val="28"/>
          <w:szCs w:val="28"/>
        </w:rPr>
        <w:t xml:space="preserve"> ред. В.И. Карасик, Е.А. Журавлева. – Волгоград: Парадигма, 2015. – 390 с.</w:t>
      </w:r>
    </w:p>
    <w:p w14:paraId="76AE52DF"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106 Языковое сознание в аспекте межкультурной коммуникации: сб.</w:t>
      </w:r>
      <w:r>
        <w:rPr>
          <w:rFonts w:eastAsia="Times New Roman"/>
          <w:sz w:val="28"/>
          <w:szCs w:val="28"/>
          <w:lang w:eastAsia="ru-RU"/>
        </w:rPr>
        <w:t xml:space="preserve"> </w:t>
      </w:r>
      <w:r w:rsidRPr="000F217D">
        <w:rPr>
          <w:rFonts w:eastAsia="Times New Roman"/>
          <w:sz w:val="28"/>
          <w:szCs w:val="28"/>
          <w:lang w:eastAsia="ru-RU"/>
        </w:rPr>
        <w:t>ст</w:t>
      </w:r>
      <w:r>
        <w:rPr>
          <w:rFonts w:eastAsia="Times New Roman"/>
          <w:sz w:val="28"/>
          <w:szCs w:val="28"/>
          <w:lang w:eastAsia="ru-RU"/>
        </w:rPr>
        <w:t>.</w:t>
      </w:r>
      <w:r w:rsidRPr="000F217D">
        <w:rPr>
          <w:rFonts w:eastAsia="Times New Roman"/>
          <w:sz w:val="28"/>
          <w:szCs w:val="28"/>
          <w:lang w:eastAsia="ru-RU"/>
        </w:rPr>
        <w:t xml:space="preserve"> / </w:t>
      </w:r>
      <w:r>
        <w:rPr>
          <w:rFonts w:eastAsia="Times New Roman"/>
          <w:sz w:val="28"/>
          <w:szCs w:val="28"/>
          <w:lang w:eastAsia="ru-RU"/>
        </w:rPr>
        <w:t>под</w:t>
      </w:r>
      <w:r w:rsidRPr="000F217D">
        <w:rPr>
          <w:rFonts w:eastAsia="Times New Roman"/>
          <w:sz w:val="28"/>
          <w:szCs w:val="28"/>
          <w:lang w:eastAsia="ru-RU"/>
        </w:rPr>
        <w:t xml:space="preserve"> ред. Е.А. Журавлева. – Астана: Изд-во ЕНУ им. Л.Н. Гумилева, 2018. – 408</w:t>
      </w:r>
      <w:r>
        <w:rPr>
          <w:rFonts w:eastAsia="Times New Roman"/>
          <w:sz w:val="28"/>
          <w:szCs w:val="28"/>
          <w:lang w:eastAsia="ru-RU"/>
        </w:rPr>
        <w:t> </w:t>
      </w:r>
      <w:r w:rsidRPr="000F217D">
        <w:rPr>
          <w:rFonts w:eastAsia="Times New Roman"/>
          <w:sz w:val="28"/>
          <w:szCs w:val="28"/>
          <w:lang w:eastAsia="ru-RU"/>
        </w:rPr>
        <w:t>с.</w:t>
      </w:r>
    </w:p>
    <w:p w14:paraId="18AE2EFF"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107 </w:t>
      </w:r>
      <w:r w:rsidRPr="000F217D">
        <w:rPr>
          <w:rFonts w:eastAsia="Calibri"/>
          <w:sz w:val="28"/>
          <w:szCs w:val="28"/>
          <w:lang w:val="kk-KZ"/>
        </w:rPr>
        <w:t>Қазақ тілінің түсіндірме сөздігі / ред</w:t>
      </w:r>
      <w:r>
        <w:rPr>
          <w:rFonts w:eastAsia="Calibri"/>
          <w:sz w:val="28"/>
          <w:szCs w:val="28"/>
          <w:lang w:val="kk-KZ"/>
        </w:rPr>
        <w:t>.</w:t>
      </w:r>
      <w:r w:rsidRPr="000F217D">
        <w:rPr>
          <w:rFonts w:eastAsia="Calibri"/>
          <w:sz w:val="28"/>
          <w:szCs w:val="28"/>
          <w:lang w:val="kk-KZ"/>
        </w:rPr>
        <w:t xml:space="preserve"> Т. Жанұзақов. – Алматы: Дайк-Пресс, 2008. – 968 </w:t>
      </w:r>
      <w:r>
        <w:rPr>
          <w:rFonts w:eastAsia="Calibri"/>
          <w:sz w:val="28"/>
          <w:szCs w:val="28"/>
          <w:lang w:val="kk-KZ"/>
        </w:rPr>
        <w:t>б</w:t>
      </w:r>
      <w:r w:rsidRPr="000F217D">
        <w:rPr>
          <w:rFonts w:eastAsia="Calibri"/>
          <w:sz w:val="28"/>
          <w:szCs w:val="28"/>
          <w:lang w:val="kk-KZ"/>
        </w:rPr>
        <w:t>.</w:t>
      </w:r>
    </w:p>
    <w:p w14:paraId="6D4DBB62"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108 </w:t>
      </w:r>
      <w:r w:rsidRPr="000F217D">
        <w:rPr>
          <w:rFonts w:eastAsia="Calibri"/>
          <w:sz w:val="28"/>
          <w:szCs w:val="28"/>
          <w:lang w:val="kk-KZ"/>
        </w:rPr>
        <w:t xml:space="preserve">Қалиев Б. Қазақ тілінің түсіндірме сөздігі. </w:t>
      </w:r>
      <w:bookmarkStart w:id="174" w:name="_Hlk125894284"/>
      <w:r w:rsidRPr="000F217D">
        <w:rPr>
          <w:rFonts w:eastAsia="Calibri"/>
          <w:sz w:val="28"/>
          <w:szCs w:val="28"/>
        </w:rPr>
        <w:t>–</w:t>
      </w:r>
      <w:bookmarkEnd w:id="174"/>
      <w:r w:rsidRPr="000F217D">
        <w:rPr>
          <w:rFonts w:eastAsia="Calibri"/>
          <w:sz w:val="28"/>
          <w:szCs w:val="28"/>
        </w:rPr>
        <w:t xml:space="preserve"> </w:t>
      </w:r>
      <w:r w:rsidRPr="000F217D">
        <w:rPr>
          <w:rFonts w:eastAsia="Calibri"/>
          <w:sz w:val="28"/>
          <w:szCs w:val="28"/>
          <w:lang w:val="kk-KZ"/>
        </w:rPr>
        <w:t>Алматы</w:t>
      </w:r>
      <w:r w:rsidRPr="000F217D">
        <w:rPr>
          <w:rFonts w:eastAsia="Calibri"/>
          <w:sz w:val="28"/>
          <w:szCs w:val="28"/>
        </w:rPr>
        <w:t>:</w:t>
      </w:r>
      <w:r w:rsidRPr="000F217D">
        <w:rPr>
          <w:rFonts w:eastAsia="Calibri"/>
          <w:sz w:val="28"/>
          <w:szCs w:val="28"/>
          <w:lang w:val="kk-KZ"/>
        </w:rPr>
        <w:t xml:space="preserve"> Мемлекеттік тілді дамыту институты, 2014. </w:t>
      </w:r>
      <w:r w:rsidRPr="000F217D">
        <w:rPr>
          <w:rFonts w:eastAsia="Calibri"/>
          <w:sz w:val="28"/>
          <w:szCs w:val="28"/>
        </w:rPr>
        <w:t>– 728 б.</w:t>
      </w:r>
    </w:p>
    <w:p w14:paraId="5A1A9B22" w14:textId="77777777" w:rsidR="004F76D7" w:rsidRPr="000F217D" w:rsidRDefault="004F76D7" w:rsidP="004F76D7">
      <w:pPr>
        <w:suppressAutoHyphens/>
        <w:ind w:firstLine="709"/>
        <w:rPr>
          <w:rFonts w:eastAsia="Calibri"/>
          <w:sz w:val="28"/>
          <w:szCs w:val="28"/>
        </w:rPr>
      </w:pPr>
      <w:r w:rsidRPr="000F217D">
        <w:rPr>
          <w:rFonts w:eastAsia="Calibri"/>
          <w:sz w:val="28"/>
          <w:szCs w:val="28"/>
        </w:rPr>
        <w:t>109 Бразговская Е.Е. Семиотика</w:t>
      </w:r>
      <w:r w:rsidRPr="00570947">
        <w:rPr>
          <w:rFonts w:eastAsia="Calibri"/>
          <w:sz w:val="28"/>
          <w:szCs w:val="28"/>
        </w:rPr>
        <w:t>:</w:t>
      </w:r>
      <w:r w:rsidRPr="000F217D">
        <w:rPr>
          <w:rFonts w:eastAsia="Calibri"/>
          <w:sz w:val="28"/>
          <w:szCs w:val="28"/>
        </w:rPr>
        <w:t xml:space="preserve"> языки и коды культуры. – </w:t>
      </w:r>
      <w:r>
        <w:rPr>
          <w:rFonts w:eastAsia="Calibri"/>
          <w:sz w:val="28"/>
          <w:szCs w:val="28"/>
        </w:rPr>
        <w:t xml:space="preserve">Изд. </w:t>
      </w:r>
      <w:r w:rsidRPr="000F217D">
        <w:rPr>
          <w:rFonts w:eastAsia="Calibri"/>
          <w:sz w:val="28"/>
          <w:szCs w:val="28"/>
        </w:rPr>
        <w:t>2-е, испр</w:t>
      </w:r>
      <w:proofErr w:type="gramStart"/>
      <w:r w:rsidRPr="000F217D">
        <w:rPr>
          <w:rFonts w:eastAsia="Calibri"/>
          <w:sz w:val="28"/>
          <w:szCs w:val="28"/>
        </w:rPr>
        <w:t>.</w:t>
      </w:r>
      <w:proofErr w:type="gramEnd"/>
      <w:r w:rsidRPr="000F217D">
        <w:rPr>
          <w:rFonts w:eastAsia="Calibri"/>
          <w:sz w:val="28"/>
          <w:szCs w:val="28"/>
        </w:rPr>
        <w:t xml:space="preserve"> и доп. – М.: Юрайт, 2019. – 187 с.</w:t>
      </w:r>
    </w:p>
    <w:p w14:paraId="49BE3CFF" w14:textId="77777777" w:rsidR="004F76D7" w:rsidRPr="00B51E10" w:rsidRDefault="004F76D7" w:rsidP="004F76D7">
      <w:pPr>
        <w:suppressAutoHyphens/>
        <w:ind w:firstLine="709"/>
        <w:rPr>
          <w:rFonts w:eastAsia="Calibri"/>
          <w:sz w:val="28"/>
          <w:szCs w:val="28"/>
        </w:rPr>
      </w:pPr>
      <w:r w:rsidRPr="00B51E10">
        <w:rPr>
          <w:rFonts w:eastAsia="Calibri"/>
          <w:sz w:val="28"/>
          <w:szCs w:val="28"/>
        </w:rPr>
        <w:t xml:space="preserve">110 </w:t>
      </w:r>
      <w:r w:rsidRPr="000F217D">
        <w:rPr>
          <w:rFonts w:eastAsia="Calibri"/>
          <w:sz w:val="28"/>
          <w:szCs w:val="28"/>
        </w:rPr>
        <w:t>Қайдар</w:t>
      </w:r>
      <w:r w:rsidRPr="00400900">
        <w:rPr>
          <w:rFonts w:eastAsia="Calibri"/>
          <w:sz w:val="28"/>
          <w:szCs w:val="28"/>
        </w:rPr>
        <w:t xml:space="preserve"> </w:t>
      </w:r>
      <w:r w:rsidRPr="000F217D">
        <w:rPr>
          <w:rFonts w:eastAsia="Calibri"/>
          <w:sz w:val="28"/>
          <w:szCs w:val="28"/>
        </w:rPr>
        <w:t>Ә</w:t>
      </w:r>
      <w:r w:rsidRPr="00400900">
        <w:rPr>
          <w:rFonts w:eastAsia="Calibri"/>
          <w:sz w:val="28"/>
          <w:szCs w:val="28"/>
        </w:rPr>
        <w:t xml:space="preserve">. </w:t>
      </w:r>
      <w:r w:rsidRPr="000F217D">
        <w:rPr>
          <w:rFonts w:eastAsia="Calibri"/>
          <w:sz w:val="28"/>
          <w:szCs w:val="28"/>
        </w:rPr>
        <w:t>Қазақ</w:t>
      </w:r>
      <w:r w:rsidRPr="00400900">
        <w:rPr>
          <w:rFonts w:eastAsia="Calibri"/>
          <w:sz w:val="28"/>
          <w:szCs w:val="28"/>
        </w:rPr>
        <w:t xml:space="preserve"> </w:t>
      </w:r>
      <w:r w:rsidRPr="000F217D">
        <w:rPr>
          <w:rFonts w:eastAsia="Calibri"/>
          <w:sz w:val="28"/>
          <w:szCs w:val="28"/>
        </w:rPr>
        <w:t>қандай</w:t>
      </w:r>
      <w:r w:rsidRPr="00400900">
        <w:rPr>
          <w:rFonts w:eastAsia="Calibri"/>
          <w:sz w:val="28"/>
          <w:szCs w:val="28"/>
        </w:rPr>
        <w:t xml:space="preserve"> </w:t>
      </w:r>
      <w:r w:rsidRPr="000F217D">
        <w:rPr>
          <w:rFonts w:eastAsia="Calibri"/>
          <w:sz w:val="28"/>
          <w:szCs w:val="28"/>
        </w:rPr>
        <w:t>халық</w:t>
      </w:r>
      <w:r w:rsidRPr="00400900">
        <w:rPr>
          <w:rFonts w:eastAsia="Calibri"/>
          <w:sz w:val="28"/>
          <w:szCs w:val="28"/>
        </w:rPr>
        <w:t xml:space="preserve">? – </w:t>
      </w:r>
      <w:r w:rsidRPr="000F217D">
        <w:rPr>
          <w:rFonts w:eastAsia="Calibri"/>
          <w:sz w:val="28"/>
          <w:szCs w:val="28"/>
        </w:rPr>
        <w:t>Алматы</w:t>
      </w:r>
      <w:r w:rsidRPr="00400900">
        <w:rPr>
          <w:rFonts w:eastAsia="Calibri"/>
          <w:sz w:val="28"/>
          <w:szCs w:val="28"/>
        </w:rPr>
        <w:t xml:space="preserve">: </w:t>
      </w:r>
      <w:r w:rsidRPr="000F217D">
        <w:rPr>
          <w:rFonts w:eastAsia="Calibri"/>
          <w:sz w:val="28"/>
          <w:szCs w:val="28"/>
        </w:rPr>
        <w:t>Дайк</w:t>
      </w:r>
      <w:r w:rsidRPr="00400900">
        <w:rPr>
          <w:rFonts w:eastAsia="Calibri"/>
          <w:sz w:val="28"/>
          <w:szCs w:val="28"/>
        </w:rPr>
        <w:t>-</w:t>
      </w:r>
      <w:r w:rsidRPr="000F217D">
        <w:rPr>
          <w:rFonts w:eastAsia="Calibri"/>
          <w:sz w:val="28"/>
          <w:szCs w:val="28"/>
        </w:rPr>
        <w:t>Пресс</w:t>
      </w:r>
      <w:r w:rsidRPr="00400900">
        <w:rPr>
          <w:rFonts w:eastAsia="Calibri"/>
          <w:sz w:val="28"/>
          <w:szCs w:val="28"/>
        </w:rPr>
        <w:t xml:space="preserve">, 2008. – 652 </w:t>
      </w:r>
      <w:r w:rsidRPr="000F217D">
        <w:rPr>
          <w:rFonts w:eastAsia="Calibri"/>
          <w:sz w:val="28"/>
          <w:szCs w:val="28"/>
        </w:rPr>
        <w:t>с</w:t>
      </w:r>
      <w:r w:rsidRPr="00400900">
        <w:rPr>
          <w:rFonts w:eastAsia="Calibri"/>
          <w:sz w:val="28"/>
          <w:szCs w:val="28"/>
        </w:rPr>
        <w:t>.</w:t>
      </w:r>
    </w:p>
    <w:p w14:paraId="2236CDB8" w14:textId="77777777" w:rsidR="004F76D7" w:rsidRPr="00400900" w:rsidRDefault="004F76D7" w:rsidP="004F76D7">
      <w:pPr>
        <w:suppressAutoHyphens/>
        <w:ind w:firstLine="709"/>
        <w:rPr>
          <w:rFonts w:eastAsia="Calibri"/>
          <w:sz w:val="28"/>
          <w:szCs w:val="28"/>
        </w:rPr>
      </w:pPr>
      <w:r w:rsidRPr="00400900">
        <w:rPr>
          <w:rFonts w:eastAsia="Calibri"/>
          <w:sz w:val="28"/>
          <w:szCs w:val="28"/>
        </w:rPr>
        <w:t xml:space="preserve">111 </w:t>
      </w:r>
      <w:r w:rsidRPr="000F217D">
        <w:rPr>
          <w:rFonts w:eastAsia="Calibri"/>
          <w:sz w:val="28"/>
          <w:szCs w:val="28"/>
        </w:rPr>
        <w:t>Ахметжанова З.К., Мусатаева М.Ш. Актуальные проблемы лингвокогнитологии и лингвокультурологии. – Алматы: КазНПУ имени Абая, 2013. – 232 с.</w:t>
      </w:r>
    </w:p>
    <w:p w14:paraId="2B7EBF79" w14:textId="1A4DD130" w:rsidR="004F76D7" w:rsidRPr="00B51E10" w:rsidRDefault="004F76D7" w:rsidP="004F76D7">
      <w:pPr>
        <w:suppressAutoHyphens/>
        <w:ind w:firstLine="709"/>
        <w:rPr>
          <w:rFonts w:eastAsia="Calibri"/>
          <w:sz w:val="28"/>
          <w:szCs w:val="28"/>
          <w:lang w:val="kk-KZ"/>
        </w:rPr>
      </w:pPr>
      <w:r w:rsidRPr="0001515D">
        <w:rPr>
          <w:rFonts w:eastAsia="Calibri"/>
          <w:sz w:val="28"/>
          <w:szCs w:val="28"/>
        </w:rPr>
        <w:t xml:space="preserve">112 </w:t>
      </w:r>
      <w:r w:rsidR="0001515D">
        <w:rPr>
          <w:rFonts w:eastAsia="Calibri"/>
          <w:sz w:val="28"/>
          <w:szCs w:val="28"/>
        </w:rPr>
        <w:t xml:space="preserve">Кунанбаев </w:t>
      </w:r>
      <w:r w:rsidRPr="0001515D">
        <w:rPr>
          <w:rFonts w:eastAsia="Calibri"/>
          <w:sz w:val="28"/>
          <w:szCs w:val="28"/>
        </w:rPr>
        <w:t xml:space="preserve">А. </w:t>
      </w:r>
      <w:r w:rsidRPr="0001515D">
        <w:rPr>
          <w:rFonts w:eastAsia="Calibri"/>
          <w:sz w:val="28"/>
          <w:szCs w:val="28"/>
          <w:lang w:val="kk-KZ"/>
        </w:rPr>
        <w:t xml:space="preserve">Қалың елім, қазағым... Өлендер. </w:t>
      </w:r>
      <w:r w:rsidRPr="0001515D">
        <w:rPr>
          <w:rFonts w:eastAsia="Calibri"/>
          <w:sz w:val="28"/>
          <w:szCs w:val="28"/>
        </w:rPr>
        <w:t>– Алматы:</w:t>
      </w:r>
      <w:r w:rsidRPr="0001515D">
        <w:rPr>
          <w:rFonts w:eastAsia="Calibri"/>
          <w:sz w:val="28"/>
          <w:szCs w:val="28"/>
          <w:lang w:val="kk-KZ"/>
        </w:rPr>
        <w:t xml:space="preserve"> Атамұра, 2020. </w:t>
      </w:r>
      <w:r w:rsidRPr="0001515D">
        <w:rPr>
          <w:rFonts w:eastAsia="Calibri"/>
          <w:sz w:val="28"/>
          <w:szCs w:val="28"/>
        </w:rPr>
        <w:t>–</w:t>
      </w:r>
      <w:r>
        <w:rPr>
          <w:rFonts w:eastAsia="Calibri"/>
          <w:sz w:val="28"/>
          <w:szCs w:val="28"/>
          <w:lang w:val="kk-KZ"/>
        </w:rPr>
        <w:t xml:space="preserve"> 224 б.</w:t>
      </w:r>
    </w:p>
    <w:p w14:paraId="38843E34"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113 </w:t>
      </w:r>
      <w:r w:rsidRPr="000F217D">
        <w:rPr>
          <w:rFonts w:eastAsia="Calibri"/>
          <w:sz w:val="28"/>
          <w:szCs w:val="28"/>
          <w:lang w:val="kk-KZ"/>
        </w:rPr>
        <w:t>Сейдимбек А. Мир казахов. Этнокультурологическое переосмысление. – Алматы</w:t>
      </w:r>
      <w:r w:rsidRPr="000F217D">
        <w:rPr>
          <w:rFonts w:eastAsia="Calibri"/>
          <w:sz w:val="28"/>
          <w:szCs w:val="28"/>
        </w:rPr>
        <w:t>: Рауан, 2001.</w:t>
      </w:r>
      <w:r w:rsidRPr="000F217D">
        <w:rPr>
          <w:rFonts w:eastAsia="Calibri"/>
          <w:sz w:val="28"/>
          <w:szCs w:val="28"/>
          <w:lang w:val="kk-KZ"/>
        </w:rPr>
        <w:t xml:space="preserve"> –</w:t>
      </w:r>
      <w:r w:rsidRPr="000F217D">
        <w:rPr>
          <w:rFonts w:eastAsia="Calibri"/>
          <w:sz w:val="28"/>
          <w:szCs w:val="28"/>
        </w:rPr>
        <w:t xml:space="preserve"> 576 с.</w:t>
      </w:r>
    </w:p>
    <w:p w14:paraId="4453220A" w14:textId="77777777" w:rsidR="004F76D7" w:rsidRPr="000F217D" w:rsidRDefault="004F76D7" w:rsidP="004F76D7">
      <w:pPr>
        <w:suppressAutoHyphens/>
        <w:ind w:firstLine="709"/>
        <w:rPr>
          <w:rFonts w:eastAsia="Calibri"/>
          <w:sz w:val="28"/>
          <w:szCs w:val="28"/>
        </w:rPr>
      </w:pPr>
      <w:r w:rsidRPr="000F217D">
        <w:rPr>
          <w:rFonts w:eastAsia="Calibri"/>
          <w:sz w:val="28"/>
          <w:szCs w:val="28"/>
        </w:rPr>
        <w:lastRenderedPageBreak/>
        <w:t>114 Слышкин Г.Г. Лингвокультурные концепты и метаконцепты. – Волгоград: ВГУ, 2004. – 34 с.</w:t>
      </w:r>
    </w:p>
    <w:p w14:paraId="444DA89B" w14:textId="77777777" w:rsidR="004F76D7" w:rsidRPr="00570947" w:rsidRDefault="004F76D7" w:rsidP="004F76D7">
      <w:pPr>
        <w:suppressAutoHyphens/>
        <w:ind w:firstLine="709"/>
        <w:rPr>
          <w:rFonts w:eastAsia="Times New Roman"/>
          <w:sz w:val="28"/>
          <w:szCs w:val="28"/>
          <w:lang w:val="en-US" w:eastAsia="ru-RU"/>
        </w:rPr>
      </w:pPr>
      <w:proofErr w:type="gramStart"/>
      <w:r w:rsidRPr="00570947">
        <w:rPr>
          <w:rFonts w:eastAsia="Times New Roman"/>
          <w:sz w:val="28"/>
          <w:szCs w:val="28"/>
          <w:lang w:val="en-US" w:eastAsia="ru-RU"/>
        </w:rPr>
        <w:t>115</w:t>
      </w:r>
      <w:proofErr w:type="gramEnd"/>
      <w:r w:rsidRPr="00570947">
        <w:rPr>
          <w:rFonts w:eastAsia="Times New Roman"/>
          <w:sz w:val="28"/>
          <w:szCs w:val="28"/>
          <w:lang w:val="en-US" w:eastAsia="ru-RU"/>
        </w:rPr>
        <w:t xml:space="preserve"> </w:t>
      </w:r>
      <w:r w:rsidRPr="0028190B">
        <w:rPr>
          <w:rFonts w:eastAsia="Times New Roman"/>
          <w:sz w:val="28"/>
          <w:szCs w:val="28"/>
          <w:lang w:val="en-US" w:eastAsia="ru-RU"/>
        </w:rPr>
        <w:t>Alba</w:t>
      </w:r>
      <w:r w:rsidRPr="00570947">
        <w:rPr>
          <w:rFonts w:eastAsia="Times New Roman"/>
          <w:sz w:val="28"/>
          <w:szCs w:val="28"/>
          <w:lang w:val="en-US" w:eastAsia="ru-RU"/>
        </w:rPr>
        <w:t>-</w:t>
      </w:r>
      <w:r w:rsidRPr="0028190B">
        <w:rPr>
          <w:rFonts w:eastAsia="Times New Roman"/>
          <w:sz w:val="28"/>
          <w:szCs w:val="28"/>
          <w:lang w:val="en-US" w:eastAsia="ru-RU"/>
        </w:rPr>
        <w:t>Juez</w:t>
      </w:r>
      <w:r w:rsidRPr="00570947">
        <w:rPr>
          <w:rFonts w:eastAsia="Times New Roman"/>
          <w:sz w:val="28"/>
          <w:szCs w:val="28"/>
          <w:lang w:val="en-US" w:eastAsia="ru-RU"/>
        </w:rPr>
        <w:t xml:space="preserve"> </w:t>
      </w:r>
      <w:r w:rsidRPr="0028190B">
        <w:rPr>
          <w:rFonts w:eastAsia="Times New Roman"/>
          <w:sz w:val="28"/>
          <w:szCs w:val="28"/>
          <w:lang w:val="en-US" w:eastAsia="ru-RU"/>
        </w:rPr>
        <w:t>L</w:t>
      </w:r>
      <w:r w:rsidRPr="00570947">
        <w:rPr>
          <w:rFonts w:eastAsia="Times New Roman"/>
          <w:sz w:val="28"/>
          <w:szCs w:val="28"/>
          <w:lang w:val="en-US" w:eastAsia="ru-RU"/>
        </w:rPr>
        <w:t xml:space="preserve">., </w:t>
      </w:r>
      <w:r w:rsidRPr="0028190B">
        <w:rPr>
          <w:rFonts w:eastAsia="Times New Roman"/>
          <w:sz w:val="28"/>
          <w:szCs w:val="28"/>
          <w:lang w:val="en-US" w:eastAsia="ru-RU"/>
        </w:rPr>
        <w:t>Larina</w:t>
      </w:r>
      <w:r w:rsidRPr="00570947">
        <w:rPr>
          <w:rFonts w:eastAsia="Times New Roman"/>
          <w:sz w:val="28"/>
          <w:szCs w:val="28"/>
          <w:lang w:val="en-US" w:eastAsia="ru-RU"/>
        </w:rPr>
        <w:t xml:space="preserve"> </w:t>
      </w:r>
      <w:r w:rsidRPr="0028190B">
        <w:rPr>
          <w:rFonts w:eastAsia="Times New Roman"/>
          <w:sz w:val="28"/>
          <w:szCs w:val="28"/>
          <w:lang w:val="en-US" w:eastAsia="ru-RU"/>
        </w:rPr>
        <w:t>T</w:t>
      </w:r>
      <w:r w:rsidRPr="00570947">
        <w:rPr>
          <w:rFonts w:eastAsia="Times New Roman"/>
          <w:sz w:val="28"/>
          <w:szCs w:val="28"/>
          <w:lang w:val="en-US" w:eastAsia="ru-RU"/>
        </w:rPr>
        <w:t xml:space="preserve">. Language and Emotion: Discourse-Pragmatic Perspectives // Russian Journal of Linguistics. – 2018. – </w:t>
      </w:r>
      <w:r>
        <w:rPr>
          <w:rFonts w:eastAsia="Times New Roman"/>
          <w:sz w:val="28"/>
          <w:szCs w:val="28"/>
          <w:lang w:val="en-US" w:eastAsia="ru-RU"/>
        </w:rPr>
        <w:t>Vol.</w:t>
      </w:r>
      <w:r w:rsidRPr="00570947">
        <w:rPr>
          <w:rFonts w:eastAsia="Times New Roman"/>
          <w:sz w:val="28"/>
          <w:szCs w:val="28"/>
          <w:lang w:val="en-US" w:eastAsia="ru-RU"/>
        </w:rPr>
        <w:t xml:space="preserve"> 22</w:t>
      </w:r>
      <w:r>
        <w:rPr>
          <w:rFonts w:eastAsia="Times New Roman"/>
          <w:sz w:val="28"/>
          <w:szCs w:val="28"/>
          <w:lang w:val="en-US" w:eastAsia="ru-RU"/>
        </w:rPr>
        <w:t>,</w:t>
      </w:r>
      <w:r w:rsidRPr="00570947">
        <w:rPr>
          <w:rFonts w:eastAsia="Times New Roman"/>
          <w:sz w:val="28"/>
          <w:szCs w:val="28"/>
          <w:lang w:val="en-US" w:eastAsia="ru-RU"/>
        </w:rPr>
        <w:t xml:space="preserve"> №1. – </w:t>
      </w:r>
      <w:r>
        <w:rPr>
          <w:rFonts w:eastAsia="Times New Roman"/>
          <w:sz w:val="28"/>
          <w:szCs w:val="28"/>
          <w:lang w:val="en-US" w:eastAsia="ru-RU"/>
        </w:rPr>
        <w:t>P</w:t>
      </w:r>
      <w:r w:rsidRPr="00570947">
        <w:rPr>
          <w:rFonts w:eastAsia="Times New Roman"/>
          <w:sz w:val="28"/>
          <w:szCs w:val="28"/>
          <w:lang w:val="en-US" w:eastAsia="ru-RU"/>
        </w:rPr>
        <w:t>. 9-37.</w:t>
      </w:r>
    </w:p>
    <w:p w14:paraId="724A2D61"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t xml:space="preserve">116 </w:t>
      </w:r>
      <w:r w:rsidRPr="000F217D">
        <w:rPr>
          <w:rFonts w:eastAsia="Times New Roman"/>
          <w:sz w:val="28"/>
          <w:szCs w:val="28"/>
          <w:lang w:eastAsia="ru-RU"/>
        </w:rPr>
        <w:t xml:space="preserve">Художественная аура: истоки, восприятие, мифология / </w:t>
      </w:r>
      <w:r>
        <w:rPr>
          <w:rFonts w:eastAsia="Times New Roman"/>
          <w:sz w:val="28"/>
          <w:szCs w:val="28"/>
          <w:lang w:eastAsia="ru-RU"/>
        </w:rPr>
        <w:t>под</w:t>
      </w:r>
      <w:r w:rsidRPr="000F217D">
        <w:rPr>
          <w:rFonts w:eastAsia="Times New Roman"/>
          <w:sz w:val="28"/>
          <w:szCs w:val="28"/>
          <w:lang w:eastAsia="ru-RU"/>
        </w:rPr>
        <w:t xml:space="preserve"> ред</w:t>
      </w:r>
      <w:r>
        <w:rPr>
          <w:rFonts w:eastAsia="Times New Roman"/>
          <w:sz w:val="28"/>
          <w:szCs w:val="28"/>
          <w:lang w:eastAsia="ru-RU"/>
        </w:rPr>
        <w:t>.</w:t>
      </w:r>
      <w:r w:rsidRPr="000F217D">
        <w:rPr>
          <w:rFonts w:eastAsia="Times New Roman"/>
          <w:sz w:val="28"/>
          <w:szCs w:val="28"/>
          <w:lang w:eastAsia="ru-RU"/>
        </w:rPr>
        <w:t xml:space="preserve"> О.А.</w:t>
      </w:r>
      <w:r>
        <w:rPr>
          <w:rFonts w:eastAsia="Times New Roman"/>
          <w:sz w:val="28"/>
          <w:szCs w:val="28"/>
          <w:lang w:eastAsia="ru-RU"/>
        </w:rPr>
        <w:t> </w:t>
      </w:r>
      <w:r w:rsidRPr="000F217D">
        <w:rPr>
          <w:rFonts w:eastAsia="Times New Roman"/>
          <w:sz w:val="28"/>
          <w:szCs w:val="28"/>
          <w:lang w:eastAsia="ru-RU"/>
        </w:rPr>
        <w:t>Кривцун. – М.: Индрик, 2011. – 311 с.</w:t>
      </w:r>
    </w:p>
    <w:p w14:paraId="22BBD1BC" w14:textId="77777777" w:rsidR="004F76D7" w:rsidRPr="000F217D" w:rsidRDefault="004F76D7" w:rsidP="004F76D7">
      <w:pPr>
        <w:suppressAutoHyphens/>
        <w:ind w:firstLine="709"/>
        <w:rPr>
          <w:rFonts w:eastAsia="Times New Roman"/>
          <w:sz w:val="28"/>
          <w:szCs w:val="28"/>
          <w:lang w:eastAsia="ru-RU"/>
        </w:rPr>
      </w:pPr>
      <w:r w:rsidRPr="000F217D">
        <w:rPr>
          <w:rFonts w:eastAsia="Times New Roman"/>
          <w:sz w:val="28"/>
          <w:szCs w:val="28"/>
          <w:lang w:eastAsia="ru-RU"/>
        </w:rPr>
        <w:t xml:space="preserve">117 Гадамер Г.Г. </w:t>
      </w:r>
      <w:r w:rsidRPr="000F217D">
        <w:rPr>
          <w:sz w:val="28"/>
          <w:szCs w:val="28"/>
        </w:rPr>
        <w:t>Актуальность прекрасного /</w:t>
      </w:r>
      <w:r>
        <w:rPr>
          <w:sz w:val="28"/>
          <w:szCs w:val="28"/>
        </w:rPr>
        <w:t xml:space="preserve"> </w:t>
      </w:r>
      <w:r w:rsidRPr="000F217D">
        <w:rPr>
          <w:sz w:val="28"/>
          <w:szCs w:val="28"/>
        </w:rPr>
        <w:t>пер. с нем.</w:t>
      </w:r>
      <w:r w:rsidRPr="000F217D">
        <w:rPr>
          <w:rFonts w:eastAsia="Times New Roman"/>
          <w:sz w:val="28"/>
          <w:szCs w:val="28"/>
          <w:lang w:eastAsia="ru-RU"/>
        </w:rPr>
        <w:t xml:space="preserve"> – </w:t>
      </w:r>
      <w:r w:rsidRPr="000F217D">
        <w:rPr>
          <w:sz w:val="28"/>
          <w:szCs w:val="28"/>
        </w:rPr>
        <w:t xml:space="preserve">М.: Искусство, 1991. </w:t>
      </w:r>
      <w:r>
        <w:rPr>
          <w:sz w:val="28"/>
          <w:szCs w:val="28"/>
        </w:rPr>
        <w:t>–</w:t>
      </w:r>
      <w:r w:rsidRPr="000F217D">
        <w:rPr>
          <w:sz w:val="28"/>
          <w:szCs w:val="28"/>
        </w:rPr>
        <w:t xml:space="preserve"> 367 с.</w:t>
      </w:r>
    </w:p>
    <w:p w14:paraId="1A69D791"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118 </w:t>
      </w:r>
      <w:r w:rsidRPr="000F217D">
        <w:rPr>
          <w:rFonts w:eastAsia="Calibri"/>
          <w:sz w:val="28"/>
          <w:szCs w:val="28"/>
        </w:rPr>
        <w:t>Беньямин В. Произведение искусства в эпоху его технической воспроизводимости: избр</w:t>
      </w:r>
      <w:r>
        <w:rPr>
          <w:rFonts w:eastAsia="Calibri"/>
          <w:sz w:val="28"/>
          <w:szCs w:val="28"/>
        </w:rPr>
        <w:t>.</w:t>
      </w:r>
      <w:r w:rsidRPr="000F217D">
        <w:rPr>
          <w:rFonts w:eastAsia="Calibri"/>
          <w:sz w:val="28"/>
          <w:szCs w:val="28"/>
        </w:rPr>
        <w:t xml:space="preserve"> эссе. – М.: Медиум, 1996. – 230 с.</w:t>
      </w:r>
    </w:p>
    <w:p w14:paraId="697F86FA"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t>119 Бойкова И.И. Атмосфера, энергия и действие спектакля // Вестник Академии Русского балета им. А.Я. Вагановой. – 2015</w:t>
      </w:r>
      <w:r>
        <w:rPr>
          <w:rFonts w:eastAsia="Calibri"/>
          <w:sz w:val="28"/>
          <w:szCs w:val="28"/>
        </w:rPr>
        <w:t>. – №</w:t>
      </w:r>
      <w:r w:rsidRPr="000F217D">
        <w:rPr>
          <w:rFonts w:eastAsia="Calibri"/>
          <w:sz w:val="28"/>
          <w:szCs w:val="28"/>
        </w:rPr>
        <w:t xml:space="preserve">5. – С. 161-168. </w:t>
      </w:r>
    </w:p>
    <w:p w14:paraId="5C6A1297"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120 </w:t>
      </w:r>
      <w:r w:rsidRPr="000F217D">
        <w:rPr>
          <w:sz w:val="28"/>
          <w:szCs w:val="28"/>
        </w:rPr>
        <w:t>Безруков А.Н. Рецепция художественного текста: функциональный подход. – Вроцлав, 2015. – 300 с.</w:t>
      </w:r>
    </w:p>
    <w:p w14:paraId="6C5808AA"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121 </w:t>
      </w:r>
      <w:r w:rsidRPr="000F217D">
        <w:rPr>
          <w:rFonts w:eastAsia="Calibri"/>
          <w:sz w:val="28"/>
          <w:szCs w:val="28"/>
        </w:rPr>
        <w:t>Большакова, А. Ю. Имя и архетип: к постановке проблемы // Вестник Ульяновского гос. технического ун-та. – 2012. – №1(57). – С. 48-55.</w:t>
      </w:r>
    </w:p>
    <w:p w14:paraId="08514B7C" w14:textId="77777777" w:rsidR="004F76D7" w:rsidRPr="000F217D" w:rsidRDefault="004F76D7" w:rsidP="004F76D7">
      <w:pPr>
        <w:suppressAutoHyphens/>
        <w:ind w:firstLine="709"/>
        <w:rPr>
          <w:rFonts w:eastAsia="Calibri"/>
          <w:color w:val="00000A"/>
          <w:sz w:val="28"/>
          <w:szCs w:val="28"/>
        </w:rPr>
      </w:pPr>
      <w:r w:rsidRPr="000F217D">
        <w:rPr>
          <w:rFonts w:eastAsia="Times New Roman"/>
          <w:sz w:val="28"/>
          <w:szCs w:val="28"/>
          <w:lang w:eastAsia="ru-RU"/>
        </w:rPr>
        <w:t xml:space="preserve">122 </w:t>
      </w:r>
      <w:r w:rsidRPr="000F217D">
        <w:rPr>
          <w:rFonts w:eastAsia="Calibri"/>
          <w:color w:val="00000A"/>
          <w:sz w:val="28"/>
          <w:szCs w:val="28"/>
        </w:rPr>
        <w:t xml:space="preserve">Влахов С., Флорин С. Непереводимое в переводе. </w:t>
      </w:r>
      <w:r>
        <w:rPr>
          <w:rFonts w:eastAsia="Calibri"/>
          <w:color w:val="00000A"/>
          <w:sz w:val="28"/>
          <w:szCs w:val="28"/>
        </w:rPr>
        <w:t xml:space="preserve">– </w:t>
      </w:r>
      <w:r w:rsidRPr="000F217D">
        <w:rPr>
          <w:rFonts w:eastAsia="Calibri"/>
          <w:color w:val="00000A"/>
          <w:sz w:val="28"/>
          <w:szCs w:val="28"/>
        </w:rPr>
        <w:t xml:space="preserve">М.: Международные отношения, 1980. – 349 с. </w:t>
      </w:r>
    </w:p>
    <w:p w14:paraId="31C992EA" w14:textId="77777777" w:rsidR="004F76D7" w:rsidRPr="000F217D" w:rsidRDefault="004F76D7" w:rsidP="004F76D7">
      <w:pPr>
        <w:suppressAutoHyphens/>
        <w:ind w:firstLine="709"/>
        <w:rPr>
          <w:rFonts w:eastAsia="Times New Roman"/>
          <w:sz w:val="28"/>
          <w:szCs w:val="28"/>
        </w:rPr>
      </w:pPr>
      <w:r w:rsidRPr="000F217D">
        <w:rPr>
          <w:rFonts w:eastAsia="Calibri"/>
          <w:color w:val="00000A"/>
          <w:sz w:val="28"/>
          <w:szCs w:val="28"/>
        </w:rPr>
        <w:t xml:space="preserve">123 </w:t>
      </w:r>
      <w:r w:rsidRPr="000F217D">
        <w:rPr>
          <w:rFonts w:eastAsia="Times New Roman"/>
          <w:sz w:val="28"/>
          <w:szCs w:val="28"/>
        </w:rPr>
        <w:t>Сабитова З.К. Лингвокультурология. – М.: Флинта, 2013. – 524 с.</w:t>
      </w:r>
    </w:p>
    <w:p w14:paraId="1D15DDB2" w14:textId="77777777" w:rsidR="004F76D7" w:rsidRPr="000F217D" w:rsidRDefault="004F76D7" w:rsidP="004F76D7">
      <w:pPr>
        <w:suppressAutoHyphens/>
        <w:ind w:firstLine="709"/>
        <w:rPr>
          <w:rFonts w:eastAsia="Times New Roman"/>
          <w:sz w:val="28"/>
          <w:szCs w:val="28"/>
          <w:lang w:val="en-US"/>
        </w:rPr>
      </w:pPr>
      <w:proofErr w:type="gramStart"/>
      <w:r w:rsidRPr="0028190B">
        <w:rPr>
          <w:rFonts w:eastAsia="Times New Roman"/>
          <w:sz w:val="28"/>
          <w:szCs w:val="28"/>
          <w:lang w:val="en-US"/>
        </w:rPr>
        <w:t>124</w:t>
      </w:r>
      <w:proofErr w:type="gramEnd"/>
      <w:r w:rsidRPr="0028190B">
        <w:rPr>
          <w:rFonts w:eastAsia="Times New Roman"/>
          <w:sz w:val="28"/>
          <w:szCs w:val="28"/>
          <w:lang w:val="en-US"/>
        </w:rPr>
        <w:t xml:space="preserve"> </w:t>
      </w:r>
      <w:r w:rsidRPr="000F217D">
        <w:rPr>
          <w:rFonts w:eastAsia="Times New Roman"/>
          <w:sz w:val="28"/>
          <w:szCs w:val="28"/>
          <w:lang w:val="en-US"/>
        </w:rPr>
        <w:t>Obayeva</w:t>
      </w:r>
      <w:r w:rsidRPr="0028190B">
        <w:rPr>
          <w:rFonts w:eastAsia="Times New Roman"/>
          <w:sz w:val="28"/>
          <w:szCs w:val="28"/>
          <w:lang w:val="en-US"/>
        </w:rPr>
        <w:t xml:space="preserve"> </w:t>
      </w:r>
      <w:r w:rsidRPr="000F217D">
        <w:rPr>
          <w:rFonts w:eastAsia="Times New Roman"/>
          <w:sz w:val="28"/>
          <w:szCs w:val="28"/>
          <w:lang w:val="en-US"/>
        </w:rPr>
        <w:t>G</w:t>
      </w:r>
      <w:r w:rsidRPr="0028190B">
        <w:rPr>
          <w:rFonts w:eastAsia="Times New Roman"/>
          <w:sz w:val="28"/>
          <w:szCs w:val="28"/>
          <w:lang w:val="en-US"/>
        </w:rPr>
        <w:t>.</w:t>
      </w:r>
      <w:r w:rsidRPr="000F217D">
        <w:rPr>
          <w:rFonts w:eastAsia="Times New Roman"/>
          <w:sz w:val="28"/>
          <w:szCs w:val="28"/>
          <w:lang w:val="en-US"/>
        </w:rPr>
        <w:t>S</w:t>
      </w:r>
      <w:r w:rsidRPr="0028190B">
        <w:rPr>
          <w:rFonts w:eastAsia="Times New Roman"/>
          <w:sz w:val="28"/>
          <w:szCs w:val="28"/>
          <w:lang w:val="en-US"/>
        </w:rPr>
        <w:t xml:space="preserve">., </w:t>
      </w:r>
      <w:r w:rsidRPr="000F217D">
        <w:rPr>
          <w:rFonts w:eastAsia="Times New Roman"/>
          <w:sz w:val="28"/>
          <w:szCs w:val="28"/>
          <w:lang w:val="en-US"/>
        </w:rPr>
        <w:t>Baltymova</w:t>
      </w:r>
      <w:r w:rsidRPr="0028190B">
        <w:rPr>
          <w:rFonts w:eastAsia="Times New Roman"/>
          <w:sz w:val="28"/>
          <w:szCs w:val="28"/>
          <w:lang w:val="en-US"/>
        </w:rPr>
        <w:t xml:space="preserve"> </w:t>
      </w:r>
      <w:r w:rsidRPr="000F217D">
        <w:rPr>
          <w:rFonts w:eastAsia="Times New Roman"/>
          <w:sz w:val="28"/>
          <w:szCs w:val="28"/>
          <w:lang w:val="en-US"/>
        </w:rPr>
        <w:t>M</w:t>
      </w:r>
      <w:r w:rsidRPr="0028190B">
        <w:rPr>
          <w:rFonts w:eastAsia="Times New Roman"/>
          <w:sz w:val="28"/>
          <w:szCs w:val="28"/>
          <w:lang w:val="en-US"/>
        </w:rPr>
        <w:t>.</w:t>
      </w:r>
      <w:r w:rsidRPr="000F217D">
        <w:rPr>
          <w:rFonts w:eastAsia="Times New Roman"/>
          <w:sz w:val="28"/>
          <w:szCs w:val="28"/>
          <w:lang w:val="en-US"/>
        </w:rPr>
        <w:t>R</w:t>
      </w:r>
      <w:r w:rsidRPr="0028190B">
        <w:rPr>
          <w:rFonts w:eastAsia="Times New Roman"/>
          <w:sz w:val="28"/>
          <w:szCs w:val="28"/>
          <w:lang w:val="en-US"/>
        </w:rPr>
        <w:t xml:space="preserve">., </w:t>
      </w:r>
      <w:r w:rsidRPr="000F217D">
        <w:rPr>
          <w:rFonts w:eastAsia="Times New Roman"/>
          <w:sz w:val="28"/>
          <w:szCs w:val="28"/>
          <w:lang w:val="en-US"/>
        </w:rPr>
        <w:t>Niyazova</w:t>
      </w:r>
      <w:r w:rsidRPr="0028190B">
        <w:rPr>
          <w:rFonts w:eastAsia="Times New Roman"/>
          <w:sz w:val="28"/>
          <w:szCs w:val="28"/>
          <w:lang w:val="en-US"/>
        </w:rPr>
        <w:t xml:space="preserve"> </w:t>
      </w:r>
      <w:r w:rsidRPr="000F217D">
        <w:rPr>
          <w:rFonts w:eastAsia="Times New Roman"/>
          <w:sz w:val="28"/>
          <w:szCs w:val="28"/>
          <w:lang w:val="en-US"/>
        </w:rPr>
        <w:t>G</w:t>
      </w:r>
      <w:r w:rsidRPr="0028190B">
        <w:rPr>
          <w:rFonts w:eastAsia="Times New Roman"/>
          <w:sz w:val="28"/>
          <w:szCs w:val="28"/>
          <w:lang w:val="en-US"/>
        </w:rPr>
        <w:t>.</w:t>
      </w:r>
      <w:r w:rsidRPr="000F217D">
        <w:rPr>
          <w:rFonts w:eastAsia="Times New Roman"/>
          <w:sz w:val="28"/>
          <w:szCs w:val="28"/>
          <w:lang w:val="en-US"/>
        </w:rPr>
        <w:t>M</w:t>
      </w:r>
      <w:r w:rsidRPr="0028190B">
        <w:rPr>
          <w:rFonts w:eastAsia="Times New Roman"/>
          <w:sz w:val="28"/>
          <w:szCs w:val="28"/>
          <w:lang w:val="en-US"/>
        </w:rPr>
        <w:t xml:space="preserve">. </w:t>
      </w:r>
      <w:r>
        <w:rPr>
          <w:rFonts w:eastAsia="Times New Roman"/>
          <w:sz w:val="28"/>
          <w:szCs w:val="28"/>
          <w:lang w:val="en-US"/>
        </w:rPr>
        <w:t>et</w:t>
      </w:r>
      <w:r w:rsidRPr="0028190B">
        <w:rPr>
          <w:rFonts w:eastAsia="Times New Roman"/>
          <w:sz w:val="28"/>
          <w:szCs w:val="28"/>
          <w:lang w:val="en-US"/>
        </w:rPr>
        <w:t xml:space="preserve"> </w:t>
      </w:r>
      <w:r>
        <w:rPr>
          <w:rFonts w:eastAsia="Times New Roman"/>
          <w:sz w:val="28"/>
          <w:szCs w:val="28"/>
          <w:lang w:val="en-US"/>
        </w:rPr>
        <w:t>al</w:t>
      </w:r>
      <w:r w:rsidRPr="0028190B">
        <w:rPr>
          <w:rFonts w:eastAsia="Times New Roman"/>
          <w:sz w:val="28"/>
          <w:szCs w:val="28"/>
          <w:lang w:val="en-US"/>
        </w:rPr>
        <w:t xml:space="preserve">. </w:t>
      </w:r>
      <w:r w:rsidRPr="000F217D">
        <w:rPr>
          <w:sz w:val="28"/>
          <w:szCs w:val="28"/>
          <w:lang w:val="en-US"/>
        </w:rPr>
        <w:t>Continuity of ethno-folklore tradition in modern prose</w:t>
      </w:r>
      <w:r>
        <w:rPr>
          <w:sz w:val="28"/>
          <w:szCs w:val="28"/>
          <w:lang w:val="en-US"/>
        </w:rPr>
        <w:t xml:space="preserve"> //</w:t>
      </w:r>
      <w:r w:rsidRPr="000F217D">
        <w:rPr>
          <w:sz w:val="28"/>
          <w:szCs w:val="28"/>
          <w:lang w:val="en-US"/>
        </w:rPr>
        <w:t xml:space="preserve"> </w:t>
      </w:r>
      <w:r w:rsidRPr="000F217D">
        <w:rPr>
          <w:sz w:val="28"/>
          <w:szCs w:val="28"/>
          <w:shd w:val="clear" w:color="auto" w:fill="FFFFFF"/>
          <w:lang w:val="en-US"/>
        </w:rPr>
        <w:t>Opción</w:t>
      </w:r>
      <w:r>
        <w:rPr>
          <w:sz w:val="28"/>
          <w:szCs w:val="28"/>
          <w:shd w:val="clear" w:color="auto" w:fill="FFFFFF"/>
          <w:lang w:val="en-US"/>
        </w:rPr>
        <w:t xml:space="preserve">. – 2020. – </w:t>
      </w:r>
      <w:r w:rsidRPr="000F217D">
        <w:rPr>
          <w:rFonts w:eastAsia="Times New Roman"/>
          <w:sz w:val="28"/>
          <w:szCs w:val="28"/>
          <w:lang w:val="en-US"/>
        </w:rPr>
        <w:t xml:space="preserve">Año 36, </w:t>
      </w:r>
      <w:r w:rsidRPr="0028190B">
        <w:rPr>
          <w:rFonts w:eastAsia="Times New Roman"/>
          <w:sz w:val="28"/>
          <w:szCs w:val="28"/>
          <w:lang w:val="en-US"/>
        </w:rPr>
        <w:t>№</w:t>
      </w:r>
      <w:r w:rsidRPr="000F217D">
        <w:rPr>
          <w:rFonts w:eastAsia="Times New Roman"/>
          <w:sz w:val="28"/>
          <w:szCs w:val="28"/>
          <w:lang w:val="en-US"/>
        </w:rPr>
        <w:t xml:space="preserve">27. </w:t>
      </w:r>
      <w:r w:rsidRPr="0028190B">
        <w:rPr>
          <w:rFonts w:eastAsia="Times New Roman"/>
          <w:sz w:val="28"/>
          <w:szCs w:val="28"/>
          <w:lang w:val="en-US"/>
        </w:rPr>
        <w:t xml:space="preserve">– </w:t>
      </w:r>
      <w:proofErr w:type="gramStart"/>
      <w:r>
        <w:rPr>
          <w:rFonts w:eastAsia="Times New Roman"/>
          <w:sz w:val="28"/>
          <w:szCs w:val="28"/>
        </w:rPr>
        <w:t>Р</w:t>
      </w:r>
      <w:r w:rsidRPr="0028190B">
        <w:rPr>
          <w:rFonts w:eastAsia="Times New Roman"/>
          <w:sz w:val="28"/>
          <w:szCs w:val="28"/>
          <w:lang w:val="en-US"/>
        </w:rPr>
        <w:t>. </w:t>
      </w:r>
      <w:r w:rsidRPr="000F217D">
        <w:rPr>
          <w:rFonts w:eastAsia="Times New Roman"/>
          <w:sz w:val="28"/>
          <w:szCs w:val="28"/>
          <w:lang w:val="en-US"/>
        </w:rPr>
        <w:t>794</w:t>
      </w:r>
      <w:proofErr w:type="gramEnd"/>
      <w:r w:rsidRPr="000F217D">
        <w:rPr>
          <w:rFonts w:eastAsia="Times New Roman"/>
          <w:sz w:val="28"/>
          <w:szCs w:val="28"/>
          <w:lang w:val="en-US"/>
        </w:rPr>
        <w:t>-808.</w:t>
      </w:r>
    </w:p>
    <w:p w14:paraId="6AE6C277" w14:textId="77777777" w:rsidR="004F76D7" w:rsidRPr="00400900" w:rsidRDefault="004F76D7" w:rsidP="004F76D7">
      <w:pPr>
        <w:suppressAutoHyphens/>
        <w:ind w:firstLine="709"/>
        <w:rPr>
          <w:rFonts w:eastAsia="Times New Roman"/>
          <w:sz w:val="28"/>
          <w:szCs w:val="28"/>
          <w:lang w:eastAsia="ru-RU"/>
        </w:rPr>
      </w:pPr>
      <w:r w:rsidRPr="00400900">
        <w:rPr>
          <w:rFonts w:eastAsia="Times New Roman"/>
          <w:sz w:val="28"/>
          <w:szCs w:val="28"/>
          <w:lang w:eastAsia="ru-RU"/>
        </w:rPr>
        <w:t xml:space="preserve">125 </w:t>
      </w:r>
      <w:r w:rsidRPr="000F217D">
        <w:rPr>
          <w:rFonts w:eastAsia="Times New Roman"/>
          <w:sz w:val="28"/>
          <w:szCs w:val="28"/>
          <w:lang w:eastAsia="ru-RU"/>
        </w:rPr>
        <w:t>Томахин</w:t>
      </w:r>
      <w:r w:rsidRPr="00400900">
        <w:rPr>
          <w:rFonts w:eastAsia="Times New Roman"/>
          <w:sz w:val="28"/>
          <w:szCs w:val="28"/>
          <w:lang w:eastAsia="ru-RU"/>
        </w:rPr>
        <w:t xml:space="preserve"> </w:t>
      </w:r>
      <w:r w:rsidRPr="000F217D">
        <w:rPr>
          <w:rFonts w:eastAsia="Times New Roman"/>
          <w:sz w:val="28"/>
          <w:szCs w:val="28"/>
          <w:lang w:eastAsia="ru-RU"/>
        </w:rPr>
        <w:t>Г</w:t>
      </w:r>
      <w:r w:rsidRPr="00400900">
        <w:rPr>
          <w:rFonts w:eastAsia="Times New Roman"/>
          <w:sz w:val="28"/>
          <w:szCs w:val="28"/>
          <w:lang w:eastAsia="ru-RU"/>
        </w:rPr>
        <w:t>.</w:t>
      </w:r>
      <w:r w:rsidRPr="000F217D">
        <w:rPr>
          <w:rFonts w:eastAsia="Times New Roman"/>
          <w:sz w:val="28"/>
          <w:szCs w:val="28"/>
          <w:lang w:eastAsia="ru-RU"/>
        </w:rPr>
        <w:t>Д</w:t>
      </w:r>
      <w:r w:rsidRPr="00400900">
        <w:rPr>
          <w:rFonts w:eastAsia="Times New Roman"/>
          <w:sz w:val="28"/>
          <w:szCs w:val="28"/>
          <w:lang w:eastAsia="ru-RU"/>
        </w:rPr>
        <w:t xml:space="preserve">. </w:t>
      </w:r>
      <w:r w:rsidRPr="000F217D">
        <w:rPr>
          <w:rFonts w:eastAsia="Times New Roman"/>
          <w:sz w:val="28"/>
          <w:szCs w:val="28"/>
          <w:lang w:eastAsia="ru-RU"/>
        </w:rPr>
        <w:t>Реалии</w:t>
      </w:r>
      <w:r w:rsidRPr="00400900">
        <w:rPr>
          <w:rFonts w:eastAsia="Times New Roman"/>
          <w:sz w:val="28"/>
          <w:szCs w:val="28"/>
          <w:lang w:eastAsia="ru-RU"/>
        </w:rPr>
        <w:t xml:space="preserve"> </w:t>
      </w:r>
      <w:r w:rsidRPr="000F217D">
        <w:rPr>
          <w:rFonts w:eastAsia="Times New Roman"/>
          <w:sz w:val="28"/>
          <w:szCs w:val="28"/>
          <w:lang w:eastAsia="ru-RU"/>
        </w:rPr>
        <w:t>в</w:t>
      </w:r>
      <w:r w:rsidRPr="00400900">
        <w:rPr>
          <w:rFonts w:eastAsia="Times New Roman"/>
          <w:sz w:val="28"/>
          <w:szCs w:val="28"/>
          <w:lang w:eastAsia="ru-RU"/>
        </w:rPr>
        <w:t xml:space="preserve"> </w:t>
      </w:r>
      <w:r w:rsidRPr="000F217D">
        <w:rPr>
          <w:rFonts w:eastAsia="Times New Roman"/>
          <w:sz w:val="28"/>
          <w:szCs w:val="28"/>
          <w:lang w:eastAsia="ru-RU"/>
        </w:rPr>
        <w:t>языке</w:t>
      </w:r>
      <w:r w:rsidRPr="00400900">
        <w:rPr>
          <w:rFonts w:eastAsia="Times New Roman"/>
          <w:sz w:val="28"/>
          <w:szCs w:val="28"/>
          <w:lang w:eastAsia="ru-RU"/>
        </w:rPr>
        <w:t xml:space="preserve"> </w:t>
      </w:r>
      <w:r w:rsidRPr="000F217D">
        <w:rPr>
          <w:rFonts w:eastAsia="Times New Roman"/>
          <w:sz w:val="28"/>
          <w:szCs w:val="28"/>
          <w:lang w:eastAsia="ru-RU"/>
        </w:rPr>
        <w:t>и</w:t>
      </w:r>
      <w:r w:rsidRPr="00400900">
        <w:rPr>
          <w:rFonts w:eastAsia="Times New Roman"/>
          <w:sz w:val="28"/>
          <w:szCs w:val="28"/>
          <w:lang w:eastAsia="ru-RU"/>
        </w:rPr>
        <w:t xml:space="preserve"> </w:t>
      </w:r>
      <w:r w:rsidRPr="000F217D">
        <w:rPr>
          <w:rFonts w:eastAsia="Times New Roman"/>
          <w:sz w:val="28"/>
          <w:szCs w:val="28"/>
          <w:lang w:eastAsia="ru-RU"/>
        </w:rPr>
        <w:t>культуре</w:t>
      </w:r>
      <w:r w:rsidRPr="00400900">
        <w:rPr>
          <w:rFonts w:eastAsia="Times New Roman"/>
          <w:sz w:val="28"/>
          <w:szCs w:val="28"/>
          <w:lang w:eastAsia="ru-RU"/>
        </w:rPr>
        <w:t xml:space="preserve"> // </w:t>
      </w:r>
      <w:r w:rsidRPr="000F217D">
        <w:rPr>
          <w:rFonts w:eastAsia="Times New Roman"/>
          <w:sz w:val="28"/>
          <w:szCs w:val="28"/>
          <w:lang w:eastAsia="ru-RU"/>
        </w:rPr>
        <w:t>Иностранные</w:t>
      </w:r>
      <w:r w:rsidRPr="00400900">
        <w:rPr>
          <w:rFonts w:eastAsia="Times New Roman"/>
          <w:sz w:val="28"/>
          <w:szCs w:val="28"/>
          <w:lang w:eastAsia="ru-RU"/>
        </w:rPr>
        <w:t xml:space="preserve"> </w:t>
      </w:r>
      <w:r w:rsidRPr="000F217D">
        <w:rPr>
          <w:rFonts w:eastAsia="Times New Roman"/>
          <w:sz w:val="28"/>
          <w:szCs w:val="28"/>
          <w:lang w:eastAsia="ru-RU"/>
        </w:rPr>
        <w:t>языки</w:t>
      </w:r>
      <w:r w:rsidRPr="00400900">
        <w:rPr>
          <w:rFonts w:eastAsia="Times New Roman"/>
          <w:sz w:val="28"/>
          <w:szCs w:val="28"/>
          <w:lang w:eastAsia="ru-RU"/>
        </w:rPr>
        <w:t xml:space="preserve"> </w:t>
      </w:r>
      <w:r w:rsidRPr="000F217D">
        <w:rPr>
          <w:rFonts w:eastAsia="Times New Roman"/>
          <w:sz w:val="28"/>
          <w:szCs w:val="28"/>
          <w:lang w:eastAsia="ru-RU"/>
        </w:rPr>
        <w:t>в</w:t>
      </w:r>
      <w:r w:rsidRPr="00400900">
        <w:rPr>
          <w:rFonts w:eastAsia="Times New Roman"/>
          <w:sz w:val="28"/>
          <w:szCs w:val="28"/>
          <w:lang w:eastAsia="ru-RU"/>
        </w:rPr>
        <w:t xml:space="preserve"> </w:t>
      </w:r>
      <w:r w:rsidRPr="000F217D">
        <w:rPr>
          <w:rFonts w:eastAsia="Times New Roman"/>
          <w:sz w:val="28"/>
          <w:szCs w:val="28"/>
          <w:lang w:eastAsia="ru-RU"/>
        </w:rPr>
        <w:t>школе</w:t>
      </w:r>
      <w:r w:rsidRPr="00400900">
        <w:rPr>
          <w:rFonts w:eastAsia="Times New Roman"/>
          <w:sz w:val="28"/>
          <w:szCs w:val="28"/>
          <w:lang w:eastAsia="ru-RU"/>
        </w:rPr>
        <w:t xml:space="preserve">. – 1997. – №3. – </w:t>
      </w:r>
      <w:r w:rsidRPr="000F217D">
        <w:rPr>
          <w:rFonts w:eastAsia="Times New Roman"/>
          <w:sz w:val="28"/>
          <w:szCs w:val="28"/>
          <w:lang w:eastAsia="ru-RU"/>
        </w:rPr>
        <w:t>С</w:t>
      </w:r>
      <w:r w:rsidRPr="00400900">
        <w:rPr>
          <w:rFonts w:eastAsia="Times New Roman"/>
          <w:sz w:val="28"/>
          <w:szCs w:val="28"/>
          <w:lang w:eastAsia="ru-RU"/>
        </w:rPr>
        <w:t>. 13-18.</w:t>
      </w:r>
    </w:p>
    <w:p w14:paraId="31BF300A" w14:textId="77777777" w:rsidR="004F76D7" w:rsidRPr="000F217D" w:rsidRDefault="004F76D7" w:rsidP="004F76D7">
      <w:pPr>
        <w:suppressAutoHyphens/>
        <w:ind w:firstLine="709"/>
        <w:rPr>
          <w:rFonts w:eastAsia="Times New Roman"/>
          <w:sz w:val="28"/>
          <w:szCs w:val="28"/>
          <w:lang w:eastAsia="ru-RU"/>
        </w:rPr>
      </w:pPr>
      <w:r w:rsidRPr="00400900">
        <w:rPr>
          <w:rFonts w:eastAsia="Times New Roman"/>
          <w:sz w:val="28"/>
          <w:szCs w:val="28"/>
          <w:lang w:eastAsia="ru-RU"/>
        </w:rPr>
        <w:t xml:space="preserve">126 </w:t>
      </w:r>
      <w:r w:rsidRPr="000F217D">
        <w:rPr>
          <w:sz w:val="28"/>
          <w:szCs w:val="28"/>
        </w:rPr>
        <w:t>Журавлева</w:t>
      </w:r>
      <w:r w:rsidRPr="00400900">
        <w:rPr>
          <w:sz w:val="28"/>
          <w:szCs w:val="28"/>
        </w:rPr>
        <w:t xml:space="preserve"> </w:t>
      </w:r>
      <w:r w:rsidRPr="000F217D">
        <w:rPr>
          <w:sz w:val="28"/>
          <w:szCs w:val="28"/>
        </w:rPr>
        <w:t>Е</w:t>
      </w:r>
      <w:r w:rsidRPr="00400900">
        <w:rPr>
          <w:sz w:val="28"/>
          <w:szCs w:val="28"/>
        </w:rPr>
        <w:t>.</w:t>
      </w:r>
      <w:r w:rsidRPr="000F217D">
        <w:rPr>
          <w:sz w:val="28"/>
          <w:szCs w:val="28"/>
        </w:rPr>
        <w:t>А</w:t>
      </w:r>
      <w:r w:rsidRPr="00400900">
        <w:rPr>
          <w:sz w:val="28"/>
          <w:szCs w:val="28"/>
        </w:rPr>
        <w:t xml:space="preserve">. </w:t>
      </w:r>
      <w:r w:rsidRPr="000F217D">
        <w:rPr>
          <w:sz w:val="28"/>
          <w:szCs w:val="28"/>
        </w:rPr>
        <w:t xml:space="preserve">Концептосфера русского языка в полиэтническом обществе Казахстана: монография. – </w:t>
      </w:r>
      <w:r>
        <w:rPr>
          <w:sz w:val="28"/>
          <w:szCs w:val="28"/>
        </w:rPr>
        <w:t xml:space="preserve">Изд. </w:t>
      </w:r>
      <w:r w:rsidRPr="000F217D">
        <w:rPr>
          <w:sz w:val="28"/>
          <w:szCs w:val="28"/>
        </w:rPr>
        <w:t>3-е. – Алматы: Эверо, 2014. – 228 с.</w:t>
      </w:r>
    </w:p>
    <w:p w14:paraId="0EA2BD30"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127 </w:t>
      </w:r>
      <w:r w:rsidRPr="000F217D">
        <w:rPr>
          <w:rFonts w:eastAsia="Calibri"/>
          <w:sz w:val="28"/>
          <w:szCs w:val="28"/>
        </w:rPr>
        <w:t>Елеукенов Ш. К</w:t>
      </w:r>
      <w:r w:rsidRPr="000F217D">
        <w:rPr>
          <w:rFonts w:eastAsia="Calibri"/>
          <w:sz w:val="28"/>
          <w:szCs w:val="28"/>
          <w:lang w:val="kk-KZ"/>
        </w:rPr>
        <w:t>өп томдық шығармалар жинағы: от фольклора до романа-эпопеи</w:t>
      </w:r>
      <w:r w:rsidRPr="000F217D">
        <w:rPr>
          <w:rFonts w:eastAsia="Calibri"/>
          <w:sz w:val="28"/>
          <w:szCs w:val="28"/>
        </w:rPr>
        <w:t xml:space="preserve">. – Алматы: </w:t>
      </w:r>
      <w:bookmarkStart w:id="175" w:name="_Hlk129599219"/>
      <w:r w:rsidRPr="000F217D">
        <w:rPr>
          <w:rFonts w:eastAsia="Calibri"/>
          <w:sz w:val="28"/>
          <w:szCs w:val="28"/>
          <w:lang w:val="kk-KZ"/>
        </w:rPr>
        <w:t>Қазығұрт</w:t>
      </w:r>
      <w:bookmarkEnd w:id="175"/>
      <w:r w:rsidRPr="000F217D">
        <w:rPr>
          <w:rFonts w:eastAsia="Calibri"/>
          <w:sz w:val="28"/>
          <w:szCs w:val="28"/>
          <w:lang w:val="kk-KZ"/>
        </w:rPr>
        <w:t>,</w:t>
      </w:r>
      <w:r w:rsidRPr="000F217D">
        <w:rPr>
          <w:rFonts w:eastAsia="Calibri"/>
          <w:sz w:val="28"/>
          <w:szCs w:val="28"/>
        </w:rPr>
        <w:t xml:space="preserve"> 2009. – 399 с.</w:t>
      </w:r>
    </w:p>
    <w:p w14:paraId="14408DD7" w14:textId="77777777" w:rsidR="004F76D7" w:rsidRPr="000F217D" w:rsidRDefault="004F76D7" w:rsidP="004F76D7">
      <w:pPr>
        <w:suppressAutoHyphens/>
        <w:ind w:firstLine="709"/>
        <w:rPr>
          <w:rFonts w:eastAsia="Calibri"/>
          <w:sz w:val="28"/>
          <w:szCs w:val="28"/>
        </w:rPr>
      </w:pPr>
      <w:r w:rsidRPr="000F217D">
        <w:rPr>
          <w:rFonts w:eastAsia="Calibri"/>
          <w:sz w:val="28"/>
          <w:szCs w:val="28"/>
        </w:rPr>
        <w:t>128 Алимжанова Г.М. Сопоставительная лингвокультурология. – Алматы: Изд-во Қазақ университеті, 201</w:t>
      </w:r>
      <w:r>
        <w:rPr>
          <w:rFonts w:eastAsia="Calibri"/>
          <w:sz w:val="28"/>
          <w:szCs w:val="28"/>
        </w:rPr>
        <w:t>1</w:t>
      </w:r>
      <w:r w:rsidRPr="000F217D">
        <w:rPr>
          <w:rFonts w:eastAsia="Calibri"/>
          <w:sz w:val="28"/>
          <w:szCs w:val="28"/>
        </w:rPr>
        <w:t xml:space="preserve">. – 300 </w:t>
      </w:r>
      <w:r w:rsidRPr="000F217D">
        <w:rPr>
          <w:rFonts w:eastAsia="Calibri"/>
          <w:sz w:val="28"/>
          <w:szCs w:val="28"/>
          <w:lang w:val="en-US"/>
        </w:rPr>
        <w:t>c</w:t>
      </w:r>
      <w:r w:rsidRPr="000F217D">
        <w:rPr>
          <w:rFonts w:eastAsia="Calibri"/>
          <w:sz w:val="28"/>
          <w:szCs w:val="28"/>
        </w:rPr>
        <w:t>.</w:t>
      </w:r>
    </w:p>
    <w:p w14:paraId="0B8E3BD0" w14:textId="77777777" w:rsidR="004F76D7" w:rsidRPr="0028190B"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129</w:t>
      </w:r>
      <w:proofErr w:type="gramEnd"/>
      <w:r w:rsidRPr="000F217D">
        <w:rPr>
          <w:rFonts w:eastAsia="Calibri"/>
          <w:sz w:val="28"/>
          <w:szCs w:val="28"/>
          <w:lang w:val="en-US"/>
        </w:rPr>
        <w:t xml:space="preserve"> </w:t>
      </w:r>
      <w:r w:rsidRPr="000F217D">
        <w:rPr>
          <w:rFonts w:eastAsia="Times New Roman"/>
          <w:sz w:val="28"/>
          <w:szCs w:val="28"/>
          <w:lang w:val="en-US" w:eastAsia="ru-RU"/>
        </w:rPr>
        <w:t xml:space="preserve">Newmark P. (1988). A </w:t>
      </w:r>
      <w:r w:rsidRPr="000F217D">
        <w:rPr>
          <w:rFonts w:eastAsia="Calibri"/>
          <w:sz w:val="28"/>
          <w:szCs w:val="28"/>
          <w:shd w:val="clear" w:color="auto" w:fill="FFFFFF"/>
          <w:lang w:val="en-US"/>
        </w:rPr>
        <w:t xml:space="preserve">Textbook of Translation. </w:t>
      </w:r>
      <w:r>
        <w:rPr>
          <w:rFonts w:eastAsia="Calibri"/>
          <w:sz w:val="28"/>
          <w:szCs w:val="28"/>
          <w:shd w:val="clear" w:color="auto" w:fill="FFFFFF"/>
          <w:lang w:val="en-US"/>
        </w:rPr>
        <w:t>–</w:t>
      </w:r>
      <w:r w:rsidRPr="0028190B">
        <w:rPr>
          <w:rFonts w:eastAsia="Calibri"/>
          <w:sz w:val="28"/>
          <w:szCs w:val="28"/>
          <w:shd w:val="clear" w:color="auto" w:fill="FFFFFF"/>
          <w:lang w:val="en-US"/>
        </w:rPr>
        <w:t xml:space="preserve"> </w:t>
      </w:r>
      <w:r w:rsidRPr="000F217D">
        <w:rPr>
          <w:rFonts w:eastAsia="Calibri"/>
          <w:sz w:val="28"/>
          <w:szCs w:val="28"/>
          <w:shd w:val="clear" w:color="auto" w:fill="FFFFFF"/>
          <w:lang w:val="en-US"/>
        </w:rPr>
        <w:t>Shanghai</w:t>
      </w:r>
      <w:r w:rsidRPr="0028190B">
        <w:rPr>
          <w:rFonts w:eastAsia="Calibri"/>
          <w:sz w:val="28"/>
          <w:szCs w:val="28"/>
          <w:shd w:val="clear" w:color="auto" w:fill="FFFFFF"/>
          <w:lang w:val="en-US"/>
        </w:rPr>
        <w:t>:</w:t>
      </w:r>
      <w:r w:rsidRPr="000F217D">
        <w:rPr>
          <w:rFonts w:eastAsia="Calibri"/>
          <w:sz w:val="28"/>
          <w:szCs w:val="28"/>
          <w:shd w:val="clear" w:color="auto" w:fill="FFFFFF"/>
          <w:lang w:val="en-US"/>
        </w:rPr>
        <w:t xml:space="preserve"> Foreign Language Education Press</w:t>
      </w:r>
      <w:r w:rsidRPr="0028190B">
        <w:rPr>
          <w:rFonts w:eastAsia="Calibri"/>
          <w:sz w:val="28"/>
          <w:szCs w:val="28"/>
          <w:shd w:val="clear" w:color="auto" w:fill="FFFFFF"/>
          <w:lang w:val="en-US"/>
        </w:rPr>
        <w:t>, 1988</w:t>
      </w:r>
      <w:r w:rsidRPr="000F217D">
        <w:rPr>
          <w:rFonts w:eastAsia="Calibri"/>
          <w:sz w:val="28"/>
          <w:szCs w:val="28"/>
          <w:shd w:val="clear" w:color="auto" w:fill="FFFFFF"/>
          <w:lang w:val="en-US"/>
        </w:rPr>
        <w:t>.</w:t>
      </w:r>
      <w:r w:rsidRPr="0028190B">
        <w:rPr>
          <w:rFonts w:eastAsia="Calibri"/>
          <w:sz w:val="28"/>
          <w:szCs w:val="28"/>
          <w:shd w:val="clear" w:color="auto" w:fill="FFFFFF"/>
          <w:lang w:val="en-US"/>
        </w:rPr>
        <w:t xml:space="preserve"> </w:t>
      </w:r>
      <w:r>
        <w:rPr>
          <w:rFonts w:eastAsia="Calibri"/>
          <w:sz w:val="28"/>
          <w:szCs w:val="28"/>
          <w:shd w:val="clear" w:color="auto" w:fill="FFFFFF"/>
          <w:lang w:val="en-US"/>
        </w:rPr>
        <w:t>–</w:t>
      </w:r>
      <w:r w:rsidRPr="0028190B">
        <w:rPr>
          <w:rFonts w:eastAsia="Calibri"/>
          <w:sz w:val="28"/>
          <w:szCs w:val="28"/>
          <w:shd w:val="clear" w:color="auto" w:fill="FFFFFF"/>
          <w:lang w:val="en-US"/>
        </w:rPr>
        <w:t xml:space="preserve"> 292 </w:t>
      </w:r>
      <w:r>
        <w:rPr>
          <w:rFonts w:eastAsia="Calibri"/>
          <w:sz w:val="28"/>
          <w:szCs w:val="28"/>
          <w:shd w:val="clear" w:color="auto" w:fill="FFFFFF"/>
        </w:rPr>
        <w:t>р</w:t>
      </w:r>
      <w:r w:rsidRPr="0028190B">
        <w:rPr>
          <w:rFonts w:eastAsia="Calibri"/>
          <w:sz w:val="28"/>
          <w:szCs w:val="28"/>
          <w:shd w:val="clear" w:color="auto" w:fill="FFFFFF"/>
          <w:lang w:val="en-US"/>
        </w:rPr>
        <w:t>.</w:t>
      </w:r>
    </w:p>
    <w:p w14:paraId="6A9951B5" w14:textId="77777777" w:rsidR="004F76D7" w:rsidRPr="000F217D"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130</w:t>
      </w:r>
      <w:proofErr w:type="gramEnd"/>
      <w:r w:rsidRPr="000F217D">
        <w:rPr>
          <w:rFonts w:eastAsia="Calibri"/>
          <w:sz w:val="28"/>
          <w:szCs w:val="28"/>
          <w:lang w:val="en-US"/>
        </w:rPr>
        <w:t xml:space="preserve"> Kuleli M. Identification of translation procedures for culture specific items in a short story</w:t>
      </w:r>
      <w:r>
        <w:rPr>
          <w:rFonts w:eastAsia="Calibri"/>
          <w:sz w:val="28"/>
          <w:szCs w:val="28"/>
          <w:lang w:val="en-US"/>
        </w:rPr>
        <w:t xml:space="preserve"> //</w:t>
      </w:r>
      <w:r w:rsidRPr="000F217D">
        <w:rPr>
          <w:rFonts w:eastAsia="Calibri"/>
          <w:sz w:val="28"/>
          <w:szCs w:val="28"/>
          <w:lang w:val="en-US"/>
        </w:rPr>
        <w:t xml:space="preserve"> </w:t>
      </w:r>
      <w:r w:rsidRPr="0028190B">
        <w:rPr>
          <w:rFonts w:eastAsia="Calibri"/>
          <w:iCs/>
          <w:sz w:val="28"/>
          <w:szCs w:val="28"/>
          <w:lang w:val="en-US"/>
        </w:rPr>
        <w:t>Journal of Language and Linguistic Studies</w:t>
      </w:r>
      <w:r>
        <w:rPr>
          <w:rFonts w:eastAsia="Calibri"/>
          <w:iCs/>
          <w:sz w:val="28"/>
          <w:szCs w:val="28"/>
          <w:lang w:val="en-US"/>
        </w:rPr>
        <w:t>. – 2019. – Vol.</w:t>
      </w:r>
      <w:r w:rsidRPr="000F217D">
        <w:rPr>
          <w:rFonts w:eastAsia="Calibri"/>
          <w:sz w:val="28"/>
          <w:szCs w:val="28"/>
          <w:lang w:val="en-US"/>
        </w:rPr>
        <w:t xml:space="preserve"> 15</w:t>
      </w:r>
      <w:r w:rsidRPr="0028190B">
        <w:rPr>
          <w:rFonts w:eastAsia="Calibri"/>
          <w:sz w:val="28"/>
          <w:szCs w:val="28"/>
          <w:lang w:val="en-US"/>
        </w:rPr>
        <w:t>, №</w:t>
      </w:r>
      <w:r w:rsidRPr="000F217D">
        <w:rPr>
          <w:rFonts w:eastAsia="Calibri"/>
          <w:sz w:val="28"/>
          <w:szCs w:val="28"/>
          <w:lang w:val="en-US"/>
        </w:rPr>
        <w:t xml:space="preserve">3. – </w:t>
      </w:r>
      <w:proofErr w:type="gramStart"/>
      <w:r w:rsidRPr="000F217D">
        <w:rPr>
          <w:rFonts w:eastAsia="Calibri"/>
          <w:sz w:val="28"/>
          <w:szCs w:val="28"/>
        </w:rPr>
        <w:t>Р</w:t>
      </w:r>
      <w:r w:rsidRPr="000F217D">
        <w:rPr>
          <w:rFonts w:eastAsia="Calibri"/>
          <w:sz w:val="28"/>
          <w:szCs w:val="28"/>
          <w:lang w:val="en-US"/>
        </w:rPr>
        <w:t>.</w:t>
      </w:r>
      <w:r w:rsidRPr="0028190B">
        <w:rPr>
          <w:rFonts w:eastAsia="Calibri"/>
          <w:sz w:val="28"/>
          <w:szCs w:val="28"/>
          <w:lang w:val="en-US"/>
        </w:rPr>
        <w:t xml:space="preserve"> </w:t>
      </w:r>
      <w:r w:rsidRPr="000F217D">
        <w:rPr>
          <w:rFonts w:eastAsia="Calibri"/>
          <w:sz w:val="28"/>
          <w:szCs w:val="28"/>
          <w:lang w:val="en-US"/>
        </w:rPr>
        <w:t>1105</w:t>
      </w:r>
      <w:proofErr w:type="gramEnd"/>
      <w:r w:rsidRPr="000F217D">
        <w:rPr>
          <w:rFonts w:eastAsia="Calibri"/>
          <w:sz w:val="28"/>
          <w:szCs w:val="28"/>
          <w:lang w:val="en-US"/>
        </w:rPr>
        <w:t>-1121.</w:t>
      </w:r>
    </w:p>
    <w:p w14:paraId="16E080F8" w14:textId="77777777" w:rsidR="004F76D7" w:rsidRPr="0028190B"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131</w:t>
      </w:r>
      <w:proofErr w:type="gramEnd"/>
      <w:r w:rsidRPr="000F217D">
        <w:rPr>
          <w:rFonts w:eastAsia="Calibri"/>
          <w:sz w:val="28"/>
          <w:szCs w:val="28"/>
          <w:lang w:val="en-US"/>
        </w:rPr>
        <w:t xml:space="preserve"> </w:t>
      </w:r>
      <w:r w:rsidRPr="000F217D">
        <w:rPr>
          <w:color w:val="000000"/>
          <w:sz w:val="28"/>
          <w:szCs w:val="28"/>
          <w:lang w:val="en-US"/>
        </w:rPr>
        <w:t>Akkaliyeva A., Abdykhanova B., Meirambekova L.</w:t>
      </w:r>
      <w:r>
        <w:rPr>
          <w:color w:val="000000"/>
          <w:sz w:val="28"/>
          <w:szCs w:val="28"/>
          <w:lang w:val="en-US"/>
        </w:rPr>
        <w:t xml:space="preserve"> et al.</w:t>
      </w:r>
      <w:r w:rsidRPr="000F217D">
        <w:rPr>
          <w:color w:val="000000"/>
          <w:sz w:val="28"/>
          <w:szCs w:val="28"/>
          <w:lang w:val="en-US"/>
        </w:rPr>
        <w:t xml:space="preserve"> Translation as a communication strategy in representing national culture</w:t>
      </w:r>
      <w:r>
        <w:rPr>
          <w:color w:val="000000"/>
          <w:sz w:val="28"/>
          <w:szCs w:val="28"/>
          <w:lang w:val="en-US"/>
        </w:rPr>
        <w:t xml:space="preserve"> //</w:t>
      </w:r>
      <w:r w:rsidRPr="000F217D">
        <w:rPr>
          <w:color w:val="000000"/>
          <w:sz w:val="28"/>
          <w:szCs w:val="28"/>
          <w:lang w:val="en-US"/>
        </w:rPr>
        <w:t xml:space="preserve"> Social Inclusion</w:t>
      </w:r>
      <w:r>
        <w:rPr>
          <w:color w:val="000000"/>
          <w:sz w:val="28"/>
          <w:szCs w:val="28"/>
          <w:lang w:val="en-US"/>
        </w:rPr>
        <w:t>. – 2021. – Vol.</w:t>
      </w:r>
      <w:r w:rsidRPr="000F217D">
        <w:rPr>
          <w:color w:val="000000"/>
          <w:sz w:val="28"/>
          <w:szCs w:val="28"/>
          <w:lang w:val="en-US"/>
        </w:rPr>
        <w:t xml:space="preserve"> 9</w:t>
      </w:r>
      <w:r>
        <w:rPr>
          <w:color w:val="000000"/>
          <w:sz w:val="28"/>
          <w:szCs w:val="28"/>
          <w:lang w:val="en-US"/>
        </w:rPr>
        <w:t xml:space="preserve">, Issue </w:t>
      </w:r>
      <w:r w:rsidRPr="000F217D">
        <w:rPr>
          <w:color w:val="000000"/>
          <w:sz w:val="28"/>
          <w:szCs w:val="28"/>
          <w:lang w:val="en-US"/>
        </w:rPr>
        <w:t>1</w:t>
      </w:r>
      <w:r>
        <w:rPr>
          <w:color w:val="000000"/>
          <w:sz w:val="28"/>
          <w:szCs w:val="28"/>
          <w:lang w:val="en-US"/>
        </w:rPr>
        <w:t>. – P.</w:t>
      </w:r>
      <w:r w:rsidRPr="000F217D">
        <w:rPr>
          <w:color w:val="000000"/>
          <w:sz w:val="28"/>
          <w:szCs w:val="28"/>
          <w:lang w:val="en-US"/>
        </w:rPr>
        <w:t xml:space="preserve"> 5-13. </w:t>
      </w:r>
    </w:p>
    <w:p w14:paraId="3DC0795E"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132 </w:t>
      </w:r>
      <w:r w:rsidRPr="000F217D">
        <w:rPr>
          <w:rFonts w:eastAsia="Times New Roman"/>
          <w:sz w:val="28"/>
          <w:szCs w:val="28"/>
          <w:lang w:eastAsia="ru-RU"/>
        </w:rPr>
        <w:t>Фененко Н.А. Художественный реаликон: к проблеме определения и интерпретации понятия // Этнопсихолингвистика. – 2020. – №3. – С. 95–105.</w:t>
      </w:r>
    </w:p>
    <w:p w14:paraId="1BFCEBBC" w14:textId="77777777" w:rsidR="004F76D7" w:rsidRPr="000F217D" w:rsidRDefault="004F76D7" w:rsidP="004F76D7">
      <w:pPr>
        <w:suppressAutoHyphens/>
        <w:ind w:firstLine="709"/>
        <w:rPr>
          <w:rFonts w:eastAsia="Calibri"/>
          <w:sz w:val="28"/>
          <w:szCs w:val="28"/>
        </w:rPr>
      </w:pPr>
      <w:r w:rsidRPr="000F217D">
        <w:rPr>
          <w:rFonts w:eastAsia="Calibri"/>
          <w:sz w:val="28"/>
          <w:szCs w:val="28"/>
        </w:rPr>
        <w:t>133 Кенжеахметұлы С. Жеті қазына</w:t>
      </w:r>
      <w:r>
        <w:rPr>
          <w:rFonts w:eastAsia="Calibri"/>
          <w:sz w:val="28"/>
          <w:szCs w:val="28"/>
        </w:rPr>
        <w:t>.</w:t>
      </w:r>
      <w:r w:rsidRPr="000F217D">
        <w:rPr>
          <w:rFonts w:eastAsia="Calibri"/>
          <w:sz w:val="28"/>
          <w:szCs w:val="28"/>
        </w:rPr>
        <w:t xml:space="preserve"> – Алматы: “Ана тілі” ЖШ</w:t>
      </w:r>
      <w:r w:rsidRPr="000F217D">
        <w:rPr>
          <w:rFonts w:eastAsia="Calibri"/>
          <w:sz w:val="28"/>
          <w:szCs w:val="28"/>
          <w:lang w:val="en-US"/>
        </w:rPr>
        <w:t>C</w:t>
      </w:r>
      <w:r w:rsidRPr="000F217D">
        <w:rPr>
          <w:rFonts w:eastAsia="Calibri"/>
          <w:sz w:val="28"/>
          <w:szCs w:val="28"/>
        </w:rPr>
        <w:t xml:space="preserve">, 2007. </w:t>
      </w:r>
      <w:r>
        <w:rPr>
          <w:rFonts w:eastAsia="Calibri"/>
          <w:sz w:val="28"/>
          <w:szCs w:val="28"/>
        </w:rPr>
        <w:t xml:space="preserve">– </w:t>
      </w:r>
      <w:r w:rsidRPr="000F217D">
        <w:rPr>
          <w:rFonts w:eastAsia="Calibri"/>
          <w:sz w:val="28"/>
          <w:szCs w:val="28"/>
        </w:rPr>
        <w:t>Кіт</w:t>
      </w:r>
      <w:r>
        <w:rPr>
          <w:rFonts w:eastAsia="Calibri"/>
          <w:sz w:val="28"/>
          <w:szCs w:val="28"/>
        </w:rPr>
        <w:t>.</w:t>
      </w:r>
      <w:r w:rsidRPr="000F217D">
        <w:rPr>
          <w:rFonts w:eastAsia="Calibri"/>
          <w:sz w:val="28"/>
          <w:szCs w:val="28"/>
        </w:rPr>
        <w:t xml:space="preserve"> </w:t>
      </w:r>
      <w:r>
        <w:rPr>
          <w:rFonts w:eastAsia="Calibri"/>
          <w:sz w:val="28"/>
          <w:szCs w:val="28"/>
        </w:rPr>
        <w:t>2.</w:t>
      </w:r>
      <w:r w:rsidRPr="000F217D">
        <w:rPr>
          <w:rFonts w:eastAsia="Calibri"/>
          <w:sz w:val="28"/>
          <w:szCs w:val="28"/>
        </w:rPr>
        <w:t xml:space="preserve"> – 136 б.</w:t>
      </w:r>
    </w:p>
    <w:p w14:paraId="50EC43F1"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134 Национальные образы мира в современной литературе Казахстана. – </w:t>
      </w:r>
      <w:r>
        <w:rPr>
          <w:rFonts w:eastAsia="Calibri"/>
          <w:sz w:val="28"/>
          <w:szCs w:val="28"/>
        </w:rPr>
        <w:t xml:space="preserve">Изд. </w:t>
      </w:r>
      <w:r w:rsidRPr="000F217D">
        <w:rPr>
          <w:rFonts w:eastAsia="Calibri"/>
          <w:sz w:val="28"/>
          <w:szCs w:val="28"/>
        </w:rPr>
        <w:t>стерео. – Алматы: Қазақ университеті, 2020. – 180 с.</w:t>
      </w:r>
    </w:p>
    <w:p w14:paraId="12F75AAE" w14:textId="77777777" w:rsidR="004F76D7" w:rsidRPr="000F217D" w:rsidRDefault="004F76D7" w:rsidP="004F76D7">
      <w:pPr>
        <w:suppressAutoHyphens/>
        <w:ind w:firstLine="709"/>
        <w:rPr>
          <w:rFonts w:eastAsia="Calibri"/>
          <w:sz w:val="28"/>
          <w:szCs w:val="28"/>
        </w:rPr>
      </w:pPr>
      <w:r w:rsidRPr="000F217D">
        <w:rPr>
          <w:rFonts w:eastAsia="Calibri"/>
          <w:sz w:val="28"/>
          <w:szCs w:val="28"/>
        </w:rPr>
        <w:lastRenderedPageBreak/>
        <w:t>135 Ахметжанова 3.К. Очерки по национальной концептологии. – Алматы: Елтаным, 2012. – 148 с.</w:t>
      </w:r>
    </w:p>
    <w:p w14:paraId="365E8ECB"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136 </w:t>
      </w:r>
      <w:r w:rsidRPr="000F217D">
        <w:rPr>
          <w:rFonts w:eastAsia="Calibri"/>
          <w:sz w:val="28"/>
          <w:szCs w:val="28"/>
          <w:lang w:val="kk-KZ"/>
        </w:rPr>
        <w:t>Кенжеахметұлы С. Жеті қазына</w:t>
      </w:r>
      <w:r>
        <w:rPr>
          <w:rFonts w:eastAsia="Calibri"/>
          <w:sz w:val="28"/>
          <w:szCs w:val="28"/>
          <w:lang w:val="kk-KZ"/>
        </w:rPr>
        <w:t>.</w:t>
      </w:r>
      <w:r w:rsidRPr="000F217D">
        <w:rPr>
          <w:rFonts w:eastAsia="Calibri"/>
          <w:sz w:val="28"/>
          <w:szCs w:val="28"/>
          <w:lang w:val="kk-KZ"/>
        </w:rPr>
        <w:t xml:space="preserve"> – Алматы: “Ана тілі” ЖШC, 2007. </w:t>
      </w:r>
      <w:r>
        <w:rPr>
          <w:rFonts w:eastAsia="Calibri"/>
          <w:sz w:val="28"/>
          <w:szCs w:val="28"/>
          <w:lang w:val="kk-KZ"/>
        </w:rPr>
        <w:t xml:space="preserve">– </w:t>
      </w:r>
      <w:r w:rsidRPr="000F217D">
        <w:rPr>
          <w:rFonts w:eastAsia="Calibri"/>
          <w:sz w:val="28"/>
          <w:szCs w:val="28"/>
          <w:lang w:val="kk-KZ"/>
        </w:rPr>
        <w:t>Кіт</w:t>
      </w:r>
      <w:r>
        <w:rPr>
          <w:rFonts w:eastAsia="Calibri"/>
          <w:sz w:val="28"/>
          <w:szCs w:val="28"/>
          <w:lang w:val="kk-KZ"/>
        </w:rPr>
        <w:t>. 3.</w:t>
      </w:r>
      <w:r w:rsidRPr="000F217D">
        <w:rPr>
          <w:rFonts w:eastAsia="Calibri"/>
          <w:sz w:val="28"/>
          <w:szCs w:val="28"/>
          <w:lang w:val="kk-KZ"/>
        </w:rPr>
        <w:t xml:space="preserve"> – 136 б.</w:t>
      </w:r>
    </w:p>
    <w:p w14:paraId="6498C375" w14:textId="77777777" w:rsidR="004F76D7" w:rsidRPr="000F217D" w:rsidRDefault="004F76D7" w:rsidP="004F76D7">
      <w:pPr>
        <w:suppressAutoHyphens/>
        <w:ind w:firstLine="709"/>
        <w:rPr>
          <w:rFonts w:eastAsia="Calibri"/>
          <w:sz w:val="28"/>
          <w:szCs w:val="28"/>
        </w:rPr>
      </w:pPr>
      <w:r w:rsidRPr="000F217D">
        <w:rPr>
          <w:rFonts w:eastAsia="Calibri"/>
          <w:sz w:val="28"/>
          <w:szCs w:val="28"/>
        </w:rPr>
        <w:t>137 Жаркынбекова Ш.К. Цвет-сознание-менталитет: реконструкция цветовой картины мира в казахской и русской лингвокультурах: монография. – Астана: ТОО Мастер ПО, 2011. – 188 с.</w:t>
      </w:r>
    </w:p>
    <w:p w14:paraId="538F44CE" w14:textId="77777777" w:rsidR="004F76D7" w:rsidRPr="0028190B"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138</w:t>
      </w:r>
      <w:proofErr w:type="gramEnd"/>
      <w:r w:rsidRPr="000F217D">
        <w:rPr>
          <w:rFonts w:eastAsia="Calibri"/>
          <w:sz w:val="28"/>
          <w:szCs w:val="28"/>
          <w:lang w:val="en-US"/>
        </w:rPr>
        <w:t xml:space="preserve"> </w:t>
      </w:r>
      <w:r w:rsidRPr="000F217D">
        <w:rPr>
          <w:sz w:val="28"/>
          <w:szCs w:val="28"/>
          <w:lang w:val="en-US"/>
        </w:rPr>
        <w:t xml:space="preserve">Oxford Advanced Learner’s Dictionary of Current English. </w:t>
      </w:r>
      <w:r w:rsidRPr="0028190B">
        <w:rPr>
          <w:sz w:val="28"/>
          <w:szCs w:val="28"/>
          <w:lang w:val="en-US"/>
        </w:rPr>
        <w:t xml:space="preserve">– </w:t>
      </w:r>
      <w:r w:rsidRPr="000F217D">
        <w:rPr>
          <w:sz w:val="28"/>
          <w:szCs w:val="28"/>
          <w:lang w:val="en-US"/>
        </w:rPr>
        <w:t>Ed.</w:t>
      </w:r>
      <w:r w:rsidRPr="0028190B">
        <w:rPr>
          <w:sz w:val="28"/>
          <w:szCs w:val="28"/>
          <w:lang w:val="en-US"/>
        </w:rPr>
        <w:t xml:space="preserve"> </w:t>
      </w:r>
      <w:r w:rsidRPr="000F217D">
        <w:rPr>
          <w:sz w:val="28"/>
          <w:szCs w:val="28"/>
          <w:lang w:val="en-US"/>
        </w:rPr>
        <w:t>8th</w:t>
      </w:r>
      <w:r w:rsidRPr="0028190B">
        <w:rPr>
          <w:sz w:val="28"/>
          <w:szCs w:val="28"/>
          <w:lang w:val="en-US"/>
        </w:rPr>
        <w:t>.</w:t>
      </w:r>
      <w:r w:rsidRPr="000F217D">
        <w:rPr>
          <w:sz w:val="28"/>
          <w:szCs w:val="28"/>
          <w:lang w:val="en-US"/>
        </w:rPr>
        <w:t xml:space="preserve"> </w:t>
      </w:r>
      <w:r w:rsidRPr="0028190B">
        <w:rPr>
          <w:sz w:val="28"/>
          <w:szCs w:val="28"/>
          <w:lang w:val="en-US"/>
        </w:rPr>
        <w:t xml:space="preserve">– </w:t>
      </w:r>
      <w:r w:rsidRPr="000F217D">
        <w:rPr>
          <w:sz w:val="28"/>
          <w:szCs w:val="28"/>
          <w:lang w:val="en-US"/>
        </w:rPr>
        <w:t>Oxford</w:t>
      </w:r>
      <w:r w:rsidRPr="0028190B">
        <w:rPr>
          <w:sz w:val="28"/>
          <w:szCs w:val="28"/>
          <w:lang w:val="en-US"/>
        </w:rPr>
        <w:t>;</w:t>
      </w:r>
      <w:r w:rsidRPr="000F217D">
        <w:rPr>
          <w:sz w:val="28"/>
          <w:szCs w:val="28"/>
          <w:lang w:val="en-US"/>
        </w:rPr>
        <w:t xml:space="preserve"> </w:t>
      </w:r>
      <w:proofErr w:type="gramStart"/>
      <w:r w:rsidRPr="000F217D">
        <w:rPr>
          <w:sz w:val="28"/>
          <w:szCs w:val="28"/>
          <w:lang w:val="en-US"/>
        </w:rPr>
        <w:t>NY</w:t>
      </w:r>
      <w:r w:rsidRPr="0028190B">
        <w:rPr>
          <w:sz w:val="28"/>
          <w:szCs w:val="28"/>
          <w:lang w:val="en-US"/>
        </w:rPr>
        <w:t>.</w:t>
      </w:r>
      <w:r w:rsidRPr="000F217D">
        <w:rPr>
          <w:sz w:val="28"/>
          <w:szCs w:val="28"/>
          <w:lang w:val="en-US"/>
        </w:rPr>
        <w:t>:</w:t>
      </w:r>
      <w:proofErr w:type="gramEnd"/>
      <w:r w:rsidRPr="000F217D">
        <w:rPr>
          <w:sz w:val="28"/>
          <w:szCs w:val="28"/>
          <w:lang w:val="en-US"/>
        </w:rPr>
        <w:t xml:space="preserve"> Oxford University Press, 2010.</w:t>
      </w:r>
      <w:r w:rsidRPr="0028190B">
        <w:rPr>
          <w:sz w:val="28"/>
          <w:szCs w:val="28"/>
          <w:lang w:val="en-US"/>
        </w:rPr>
        <w:t xml:space="preserve"> </w:t>
      </w:r>
      <w:r>
        <w:rPr>
          <w:sz w:val="28"/>
          <w:szCs w:val="28"/>
          <w:lang w:val="en-US"/>
        </w:rPr>
        <w:t>–</w:t>
      </w:r>
      <w:r w:rsidRPr="0028190B">
        <w:rPr>
          <w:sz w:val="28"/>
          <w:szCs w:val="28"/>
          <w:lang w:val="en-US"/>
        </w:rPr>
        <w:t xml:space="preserve"> 1796 </w:t>
      </w:r>
      <w:r>
        <w:rPr>
          <w:sz w:val="28"/>
          <w:szCs w:val="28"/>
        </w:rPr>
        <w:t>р</w:t>
      </w:r>
      <w:r w:rsidRPr="0028190B">
        <w:rPr>
          <w:sz w:val="28"/>
          <w:szCs w:val="28"/>
          <w:lang w:val="en-US"/>
        </w:rPr>
        <w:t>.</w:t>
      </w:r>
    </w:p>
    <w:p w14:paraId="3A4F82DB" w14:textId="77777777" w:rsidR="004F76D7" w:rsidRPr="008921C7"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139</w:t>
      </w:r>
      <w:proofErr w:type="gramEnd"/>
      <w:r w:rsidRPr="000F217D">
        <w:rPr>
          <w:rFonts w:eastAsia="Calibri"/>
          <w:sz w:val="28"/>
          <w:szCs w:val="28"/>
          <w:lang w:val="en-US"/>
        </w:rPr>
        <w:t xml:space="preserve"> </w:t>
      </w:r>
      <w:r w:rsidRPr="000F217D">
        <w:rPr>
          <w:rFonts w:eastAsia="Times New Roman"/>
          <w:sz w:val="28"/>
          <w:szCs w:val="28"/>
          <w:lang w:val="en-US" w:eastAsia="ru-RU"/>
        </w:rPr>
        <w:t xml:space="preserve">Ferber M. A Dictionary of Literary Symbols. </w:t>
      </w:r>
      <w:r w:rsidRPr="008921C7">
        <w:rPr>
          <w:rFonts w:eastAsia="Times New Roman"/>
          <w:sz w:val="28"/>
          <w:szCs w:val="28"/>
          <w:lang w:val="en-US" w:eastAsia="ru-RU"/>
        </w:rPr>
        <w:t xml:space="preserve">– </w:t>
      </w:r>
      <w:r w:rsidRPr="008921C7">
        <w:rPr>
          <w:sz w:val="28"/>
          <w:szCs w:val="28"/>
          <w:lang w:val="en-US"/>
        </w:rPr>
        <w:t>NY.:</w:t>
      </w:r>
      <w:r w:rsidRPr="008921C7">
        <w:rPr>
          <w:lang w:val="en-US"/>
        </w:rPr>
        <w:t xml:space="preserve"> </w:t>
      </w:r>
      <w:r w:rsidRPr="000F217D">
        <w:rPr>
          <w:rFonts w:eastAsia="Times New Roman"/>
          <w:sz w:val="28"/>
          <w:szCs w:val="28"/>
          <w:lang w:val="en-US" w:eastAsia="ru-RU"/>
        </w:rPr>
        <w:t>Cambridge</w:t>
      </w:r>
      <w:r w:rsidRPr="008921C7">
        <w:rPr>
          <w:rFonts w:eastAsia="Times New Roman"/>
          <w:sz w:val="28"/>
          <w:szCs w:val="28"/>
          <w:lang w:val="en-US" w:eastAsia="ru-RU"/>
        </w:rPr>
        <w:t xml:space="preserve"> </w:t>
      </w:r>
      <w:r w:rsidRPr="000F217D">
        <w:rPr>
          <w:rFonts w:eastAsia="Times New Roman"/>
          <w:sz w:val="28"/>
          <w:szCs w:val="28"/>
          <w:lang w:val="en-US" w:eastAsia="ru-RU"/>
        </w:rPr>
        <w:t>University</w:t>
      </w:r>
      <w:r w:rsidRPr="008921C7">
        <w:rPr>
          <w:rFonts w:eastAsia="Times New Roman"/>
          <w:sz w:val="28"/>
          <w:szCs w:val="28"/>
          <w:lang w:val="en-US" w:eastAsia="ru-RU"/>
        </w:rPr>
        <w:t xml:space="preserve"> </w:t>
      </w:r>
      <w:r w:rsidRPr="000F217D">
        <w:rPr>
          <w:rFonts w:eastAsia="Times New Roman"/>
          <w:sz w:val="28"/>
          <w:szCs w:val="28"/>
          <w:lang w:val="en-US" w:eastAsia="ru-RU"/>
        </w:rPr>
        <w:t>Press</w:t>
      </w:r>
      <w:r w:rsidRPr="008921C7">
        <w:rPr>
          <w:rFonts w:eastAsia="Times New Roman"/>
          <w:sz w:val="28"/>
          <w:szCs w:val="28"/>
          <w:lang w:val="en-US" w:eastAsia="ru-RU"/>
        </w:rPr>
        <w:t xml:space="preserve">, 2007. – 262 </w:t>
      </w:r>
      <w:r>
        <w:rPr>
          <w:rFonts w:eastAsia="Times New Roman"/>
          <w:sz w:val="28"/>
          <w:szCs w:val="28"/>
          <w:lang w:eastAsia="ru-RU"/>
        </w:rPr>
        <w:t>р</w:t>
      </w:r>
      <w:r w:rsidRPr="008921C7">
        <w:rPr>
          <w:rFonts w:eastAsia="Times New Roman"/>
          <w:sz w:val="28"/>
          <w:szCs w:val="28"/>
          <w:lang w:val="en-US" w:eastAsia="ru-RU"/>
        </w:rPr>
        <w:t>.</w:t>
      </w:r>
    </w:p>
    <w:p w14:paraId="175BD43E"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140 </w:t>
      </w:r>
      <w:r w:rsidRPr="000F217D">
        <w:rPr>
          <w:rFonts w:eastAsia="Times New Roman"/>
          <w:sz w:val="28"/>
          <w:szCs w:val="28"/>
          <w:lang w:eastAsia="ru-RU"/>
        </w:rPr>
        <w:t xml:space="preserve">Шахпутова З.Х., Нуртазина М.Б. Репрезентация дискурсопорождающих концептов в автохтонном художественном тексте // </w:t>
      </w:r>
      <w:r w:rsidRPr="000F217D">
        <w:rPr>
          <w:color w:val="00000A"/>
          <w:sz w:val="28"/>
          <w:szCs w:val="28"/>
        </w:rPr>
        <w:t xml:space="preserve">Вестник Карагандинского университета. – 2022. </w:t>
      </w:r>
      <w:r>
        <w:rPr>
          <w:color w:val="00000A"/>
          <w:sz w:val="28"/>
          <w:szCs w:val="28"/>
        </w:rPr>
        <w:t>–</w:t>
      </w:r>
      <w:r w:rsidRPr="000F217D">
        <w:rPr>
          <w:color w:val="00000A"/>
          <w:sz w:val="28"/>
          <w:szCs w:val="28"/>
        </w:rPr>
        <w:t xml:space="preserve"> №4(108) – С. 69-76. </w:t>
      </w:r>
    </w:p>
    <w:p w14:paraId="38EA0958" w14:textId="77777777" w:rsidR="004F76D7" w:rsidRPr="000F217D" w:rsidRDefault="004F76D7" w:rsidP="004F76D7">
      <w:pPr>
        <w:suppressAutoHyphens/>
        <w:ind w:firstLine="709"/>
        <w:rPr>
          <w:rFonts w:eastAsia="Times New Roman"/>
          <w:sz w:val="28"/>
          <w:szCs w:val="28"/>
          <w:lang w:eastAsia="ru-RU"/>
        </w:rPr>
      </w:pPr>
      <w:r w:rsidRPr="000F217D">
        <w:rPr>
          <w:rFonts w:eastAsia="Times New Roman"/>
          <w:sz w:val="28"/>
          <w:szCs w:val="28"/>
          <w:lang w:eastAsia="ru-RU"/>
        </w:rPr>
        <w:t xml:space="preserve">141 Шаймерденова Н.Ж. Страна изучаемого языка Республика Казахстан: язык, этнос, культура. – Изд. 2-е, перер. </w:t>
      </w:r>
      <w:bookmarkStart w:id="176" w:name="_Hlk129198331"/>
      <w:r w:rsidRPr="000F217D">
        <w:rPr>
          <w:rFonts w:eastAsia="Times New Roman"/>
          <w:sz w:val="28"/>
          <w:szCs w:val="28"/>
          <w:lang w:eastAsia="ru-RU"/>
        </w:rPr>
        <w:t>–</w:t>
      </w:r>
      <w:bookmarkEnd w:id="176"/>
      <w:r w:rsidRPr="000F217D">
        <w:rPr>
          <w:rFonts w:eastAsia="Times New Roman"/>
          <w:sz w:val="28"/>
          <w:szCs w:val="28"/>
          <w:lang w:eastAsia="ru-RU"/>
        </w:rPr>
        <w:t xml:space="preserve"> М.: Тезаурус, 2010. – 198 с.</w:t>
      </w:r>
    </w:p>
    <w:p w14:paraId="05753F00" w14:textId="77777777" w:rsidR="004F76D7" w:rsidRPr="008921C7" w:rsidRDefault="004F76D7" w:rsidP="004F76D7">
      <w:pPr>
        <w:suppressAutoHyphens/>
        <w:ind w:firstLine="709"/>
        <w:rPr>
          <w:sz w:val="28"/>
          <w:szCs w:val="28"/>
          <w:lang w:val="en-US"/>
        </w:rPr>
      </w:pPr>
      <w:proofErr w:type="gramStart"/>
      <w:r w:rsidRPr="000F217D">
        <w:rPr>
          <w:rFonts w:eastAsia="Times New Roman"/>
          <w:sz w:val="28"/>
          <w:szCs w:val="28"/>
          <w:lang w:val="en-US" w:eastAsia="ru-RU"/>
        </w:rPr>
        <w:t>142</w:t>
      </w:r>
      <w:proofErr w:type="gramEnd"/>
      <w:r w:rsidRPr="000F217D">
        <w:rPr>
          <w:rFonts w:eastAsia="Times New Roman"/>
          <w:sz w:val="28"/>
          <w:szCs w:val="28"/>
          <w:lang w:val="en-US" w:eastAsia="ru-RU"/>
        </w:rPr>
        <w:t xml:space="preserve"> </w:t>
      </w:r>
      <w:r w:rsidRPr="000F217D">
        <w:rPr>
          <w:sz w:val="28"/>
          <w:szCs w:val="28"/>
          <w:lang w:val="en-US"/>
        </w:rPr>
        <w:t>Murzinova A., Yelshibaeva K., Abdirassilova G.</w:t>
      </w:r>
      <w:r>
        <w:rPr>
          <w:sz w:val="28"/>
          <w:szCs w:val="28"/>
          <w:lang w:val="en-US"/>
        </w:rPr>
        <w:t xml:space="preserve"> et al.</w:t>
      </w:r>
      <w:r w:rsidRPr="000F217D">
        <w:rPr>
          <w:sz w:val="28"/>
          <w:szCs w:val="28"/>
          <w:lang w:val="en-US"/>
        </w:rPr>
        <w:t xml:space="preserve"> The national and cultural peculiarities of stereotyped precedent names (A case study of the Kazakh, Russian, and English languages)</w:t>
      </w:r>
      <w:r w:rsidRPr="008921C7">
        <w:rPr>
          <w:sz w:val="28"/>
          <w:szCs w:val="28"/>
          <w:lang w:val="en-US"/>
        </w:rPr>
        <w:t xml:space="preserve"> //</w:t>
      </w:r>
      <w:r w:rsidRPr="000F217D">
        <w:rPr>
          <w:sz w:val="28"/>
          <w:szCs w:val="28"/>
          <w:lang w:val="en-US"/>
        </w:rPr>
        <w:t xml:space="preserve"> </w:t>
      </w:r>
      <w:r w:rsidRPr="008921C7">
        <w:rPr>
          <w:sz w:val="28"/>
          <w:szCs w:val="28"/>
          <w:lang w:val="en-US"/>
        </w:rPr>
        <w:t>XLinguae</w:t>
      </w:r>
      <w:r>
        <w:rPr>
          <w:sz w:val="28"/>
          <w:szCs w:val="28"/>
          <w:lang w:val="en-US"/>
        </w:rPr>
        <w:t xml:space="preserve">. – 2018. – Vol. </w:t>
      </w:r>
      <w:r w:rsidRPr="008921C7">
        <w:rPr>
          <w:sz w:val="28"/>
          <w:szCs w:val="28"/>
          <w:lang w:val="en-US"/>
        </w:rPr>
        <w:t xml:space="preserve">11, №2. </w:t>
      </w:r>
      <w:r>
        <w:rPr>
          <w:sz w:val="28"/>
          <w:szCs w:val="28"/>
          <w:lang w:val="en-US"/>
        </w:rPr>
        <w:t>–</w:t>
      </w:r>
      <w:r w:rsidRPr="008921C7">
        <w:rPr>
          <w:sz w:val="28"/>
          <w:szCs w:val="28"/>
          <w:lang w:val="en-US"/>
        </w:rPr>
        <w:t xml:space="preserve"> </w:t>
      </w:r>
      <w:proofErr w:type="gramStart"/>
      <w:r>
        <w:rPr>
          <w:sz w:val="28"/>
          <w:szCs w:val="28"/>
        </w:rPr>
        <w:t>Р</w:t>
      </w:r>
      <w:r w:rsidRPr="008921C7">
        <w:rPr>
          <w:sz w:val="28"/>
          <w:szCs w:val="28"/>
          <w:lang w:val="en-US"/>
        </w:rPr>
        <w:t>. 703</w:t>
      </w:r>
      <w:proofErr w:type="gramEnd"/>
      <w:r w:rsidRPr="008921C7">
        <w:rPr>
          <w:sz w:val="28"/>
          <w:szCs w:val="28"/>
          <w:lang w:val="en-US"/>
        </w:rPr>
        <w:t>-717.</w:t>
      </w:r>
    </w:p>
    <w:p w14:paraId="7DFEA828"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143 </w:t>
      </w:r>
      <w:r w:rsidRPr="000F217D">
        <w:rPr>
          <w:rFonts w:eastAsia="Calibri"/>
          <w:sz w:val="28"/>
          <w:szCs w:val="28"/>
        </w:rPr>
        <w:t xml:space="preserve">Мадиева Г.Б. Имя собственное в контексте познания: монография. – </w:t>
      </w:r>
      <w:r>
        <w:rPr>
          <w:rFonts w:eastAsia="Calibri"/>
          <w:sz w:val="28"/>
          <w:szCs w:val="28"/>
        </w:rPr>
        <w:t xml:space="preserve">Изд. </w:t>
      </w:r>
      <w:r w:rsidRPr="000F217D">
        <w:rPr>
          <w:rFonts w:eastAsia="Calibri"/>
          <w:sz w:val="28"/>
          <w:szCs w:val="28"/>
        </w:rPr>
        <w:t>3-е, доп. – Алматы: Қазақ университеті, 2019. – 274 с.</w:t>
      </w:r>
    </w:p>
    <w:p w14:paraId="2D85F979"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144 </w:t>
      </w:r>
      <w:r w:rsidRPr="000F217D">
        <w:rPr>
          <w:rFonts w:eastAsiaTheme="minorEastAsia"/>
          <w:sz w:val="28"/>
          <w:szCs w:val="28"/>
          <w:lang w:eastAsia="ru-RU"/>
        </w:rPr>
        <w:t>Калинкин, В.М. Поэтонимология: из заметок о метаязыке науки // Логос ономастики. – 2008. – №2. – С. 97-108</w:t>
      </w:r>
      <w:r w:rsidRPr="000F217D">
        <w:rPr>
          <w:rFonts w:eastAsia="Times New Roman"/>
          <w:sz w:val="28"/>
          <w:szCs w:val="28"/>
          <w:lang w:eastAsia="ru-RU"/>
        </w:rPr>
        <w:t>.</w:t>
      </w:r>
      <w:r w:rsidRPr="000F217D">
        <w:rPr>
          <w:rFonts w:eastAsia="Calibri"/>
          <w:sz w:val="28"/>
          <w:szCs w:val="28"/>
        </w:rPr>
        <w:t xml:space="preserve"> </w:t>
      </w:r>
    </w:p>
    <w:p w14:paraId="07C06303" w14:textId="77777777" w:rsidR="004F76D7" w:rsidRPr="000F217D" w:rsidRDefault="004F76D7" w:rsidP="004F76D7">
      <w:pPr>
        <w:tabs>
          <w:tab w:val="left" w:pos="1740"/>
        </w:tabs>
        <w:suppressAutoHyphens/>
        <w:ind w:firstLine="709"/>
        <w:rPr>
          <w:sz w:val="28"/>
          <w:szCs w:val="28"/>
        </w:rPr>
      </w:pPr>
      <w:r w:rsidRPr="000F217D">
        <w:rPr>
          <w:rFonts w:eastAsia="Times New Roman"/>
          <w:sz w:val="28"/>
          <w:szCs w:val="28"/>
          <w:lang w:eastAsia="ru-RU"/>
        </w:rPr>
        <w:t xml:space="preserve">145 </w:t>
      </w:r>
      <w:r w:rsidRPr="000F217D">
        <w:rPr>
          <w:sz w:val="28"/>
          <w:szCs w:val="28"/>
        </w:rPr>
        <w:t xml:space="preserve">Жакупова А.Д. Роль онимов в концептосфере художественного текста (на материале рассказа Р. Сейсенбаева "Честь") // </w:t>
      </w:r>
      <w:r w:rsidRPr="000F217D">
        <w:rPr>
          <w:sz w:val="28"/>
          <w:szCs w:val="28"/>
          <w:lang w:val="en-US"/>
        </w:rPr>
        <w:t>The</w:t>
      </w:r>
      <w:r w:rsidRPr="000F217D">
        <w:rPr>
          <w:sz w:val="28"/>
          <w:szCs w:val="28"/>
        </w:rPr>
        <w:t xml:space="preserve"> </w:t>
      </w:r>
      <w:r w:rsidRPr="000F217D">
        <w:rPr>
          <w:sz w:val="28"/>
          <w:szCs w:val="28"/>
          <w:lang w:val="en-US"/>
        </w:rPr>
        <w:t>Scientific</w:t>
      </w:r>
      <w:r w:rsidRPr="000F217D">
        <w:rPr>
          <w:sz w:val="28"/>
          <w:szCs w:val="28"/>
        </w:rPr>
        <w:t xml:space="preserve"> </w:t>
      </w:r>
      <w:r w:rsidRPr="000F217D">
        <w:rPr>
          <w:sz w:val="28"/>
          <w:szCs w:val="28"/>
          <w:lang w:val="en-US"/>
        </w:rPr>
        <w:t>Heritage</w:t>
      </w:r>
      <w:r w:rsidRPr="000F217D">
        <w:rPr>
          <w:sz w:val="28"/>
          <w:szCs w:val="28"/>
        </w:rPr>
        <w:t>. – 2019. – №38-2(38). – С. 33-36.</w:t>
      </w:r>
    </w:p>
    <w:p w14:paraId="7AA32B93" w14:textId="77777777" w:rsidR="004F76D7" w:rsidRPr="000F217D" w:rsidRDefault="004F76D7" w:rsidP="004F76D7">
      <w:pPr>
        <w:suppressAutoHyphens/>
        <w:ind w:firstLine="709"/>
        <w:rPr>
          <w:rFonts w:eastAsia="Calibri"/>
          <w:color w:val="00000A"/>
          <w:sz w:val="28"/>
          <w:szCs w:val="28"/>
          <w:lang w:val="kk-KZ"/>
        </w:rPr>
      </w:pPr>
      <w:r w:rsidRPr="000F217D">
        <w:rPr>
          <w:rFonts w:eastAsia="Calibri"/>
          <w:color w:val="00000A"/>
          <w:sz w:val="28"/>
          <w:szCs w:val="28"/>
        </w:rPr>
        <w:t xml:space="preserve">146 Алтыбаева С.М. Казахская проза периода независимости: традиция, новаторство, перспективы. – Алматы: </w:t>
      </w:r>
      <w:r w:rsidRPr="000F217D">
        <w:rPr>
          <w:rFonts w:eastAsia="Calibri"/>
          <w:color w:val="00000A"/>
          <w:sz w:val="28"/>
          <w:szCs w:val="28"/>
          <w:lang w:val="kk-KZ"/>
        </w:rPr>
        <w:t>Ғылым, 2018.</w:t>
      </w:r>
      <w:r w:rsidRPr="000F217D">
        <w:rPr>
          <w:rFonts w:eastAsia="Calibri"/>
          <w:color w:val="00000A"/>
          <w:sz w:val="28"/>
          <w:szCs w:val="28"/>
        </w:rPr>
        <w:t xml:space="preserve"> – 440 с.</w:t>
      </w:r>
      <w:r w:rsidRPr="000F217D">
        <w:rPr>
          <w:rFonts w:eastAsia="Calibri"/>
          <w:color w:val="00000A"/>
          <w:sz w:val="28"/>
          <w:szCs w:val="28"/>
          <w:lang w:val="kk-KZ"/>
        </w:rPr>
        <w:t xml:space="preserve"> </w:t>
      </w:r>
    </w:p>
    <w:p w14:paraId="60CB9D29" w14:textId="77777777" w:rsidR="004F76D7" w:rsidRPr="000F217D" w:rsidRDefault="004F76D7" w:rsidP="004F76D7">
      <w:pPr>
        <w:suppressAutoHyphens/>
        <w:ind w:firstLine="709"/>
        <w:rPr>
          <w:rFonts w:eastAsia="Times New Roman"/>
          <w:sz w:val="28"/>
          <w:szCs w:val="28"/>
          <w:lang w:eastAsia="ru-RU"/>
        </w:rPr>
      </w:pPr>
      <w:r w:rsidRPr="000F217D">
        <w:rPr>
          <w:rFonts w:eastAsia="Calibri"/>
          <w:color w:val="00000A"/>
          <w:sz w:val="28"/>
          <w:szCs w:val="28"/>
          <w:lang w:val="kk-KZ"/>
        </w:rPr>
        <w:t>1</w:t>
      </w:r>
      <w:r w:rsidRPr="000F217D">
        <w:rPr>
          <w:rFonts w:eastAsia="Calibri"/>
          <w:color w:val="00000A"/>
          <w:sz w:val="28"/>
          <w:szCs w:val="28"/>
        </w:rPr>
        <w:t>47</w:t>
      </w:r>
      <w:r w:rsidRPr="000F217D">
        <w:rPr>
          <w:rFonts w:eastAsia="Calibri"/>
          <w:color w:val="00000A"/>
          <w:sz w:val="28"/>
          <w:szCs w:val="28"/>
          <w:lang w:val="kk-KZ"/>
        </w:rPr>
        <w:t xml:space="preserve"> </w:t>
      </w:r>
      <w:r w:rsidRPr="000F217D">
        <w:rPr>
          <w:rFonts w:eastAsia="Times New Roman"/>
          <w:sz w:val="28"/>
          <w:szCs w:val="28"/>
          <w:lang w:eastAsia="ru-RU"/>
        </w:rPr>
        <w:t>Сулейменова Э.Д. Новые научные парадигмы в казахстанской науке о русском языке // Русский язык как язык межкультурного и делового сотрудничества в полилингвальном контексте</w:t>
      </w:r>
      <w:r>
        <w:rPr>
          <w:rFonts w:eastAsia="Times New Roman"/>
          <w:sz w:val="28"/>
          <w:szCs w:val="28"/>
          <w:lang w:eastAsia="ru-RU"/>
        </w:rPr>
        <w:t xml:space="preserve"> Евразии: матер. 2-го междунар. конгр</w:t>
      </w:r>
      <w:r w:rsidRPr="000F217D">
        <w:rPr>
          <w:rFonts w:eastAsia="Times New Roman"/>
          <w:sz w:val="28"/>
          <w:szCs w:val="28"/>
          <w:lang w:eastAsia="ru-RU"/>
        </w:rPr>
        <w:t>. – Астана: Сарыарка, 2009. – С. 12-21.</w:t>
      </w:r>
    </w:p>
    <w:p w14:paraId="7E592A59" w14:textId="77777777" w:rsidR="004F76D7" w:rsidRPr="000F217D" w:rsidRDefault="004F76D7" w:rsidP="004F76D7">
      <w:pPr>
        <w:suppressAutoHyphens/>
        <w:ind w:firstLine="709"/>
        <w:rPr>
          <w:rFonts w:eastAsia="Calibri"/>
          <w:color w:val="00000A"/>
          <w:sz w:val="28"/>
          <w:szCs w:val="28"/>
        </w:rPr>
      </w:pPr>
      <w:r w:rsidRPr="000F217D">
        <w:rPr>
          <w:rFonts w:eastAsia="Calibri"/>
          <w:color w:val="00000A"/>
          <w:sz w:val="28"/>
          <w:szCs w:val="28"/>
        </w:rPr>
        <w:t xml:space="preserve">148 Тусичишный А.П. Образность русской классической прозы. – </w:t>
      </w:r>
      <w:r>
        <w:rPr>
          <w:rFonts w:eastAsia="Calibri"/>
          <w:color w:val="00000A"/>
          <w:sz w:val="28"/>
          <w:szCs w:val="28"/>
        </w:rPr>
        <w:t xml:space="preserve">                                         Изд. </w:t>
      </w:r>
      <w:r w:rsidRPr="000F217D">
        <w:rPr>
          <w:rFonts w:eastAsia="Calibri"/>
          <w:color w:val="00000A"/>
          <w:sz w:val="28"/>
          <w:szCs w:val="28"/>
        </w:rPr>
        <w:t xml:space="preserve">2-е. – М.: Флинта, 2013. – 133 с. </w:t>
      </w:r>
    </w:p>
    <w:p w14:paraId="3DBA8D38"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149 </w:t>
      </w:r>
      <w:r w:rsidRPr="000F217D">
        <w:rPr>
          <w:rFonts w:eastAsia="Calibri"/>
          <w:sz w:val="28"/>
          <w:szCs w:val="28"/>
        </w:rPr>
        <w:t>Павлович Н.В. Словарь поэтических образов: На материале русской художественной литературы ХУШ-ХХ веков</w:t>
      </w:r>
      <w:r>
        <w:rPr>
          <w:rFonts w:eastAsia="Calibri"/>
          <w:sz w:val="28"/>
          <w:szCs w:val="28"/>
        </w:rPr>
        <w:t>:</w:t>
      </w:r>
      <w:r w:rsidRPr="000F217D">
        <w:rPr>
          <w:rFonts w:eastAsia="Calibri"/>
          <w:sz w:val="28"/>
          <w:szCs w:val="28"/>
        </w:rPr>
        <w:t xml:space="preserve"> в 2 т. – Изд. 2-е, стере. – М.: Эдиториал УРСС, 2007. </w:t>
      </w:r>
      <w:r>
        <w:rPr>
          <w:rFonts w:eastAsia="Calibri"/>
          <w:sz w:val="28"/>
          <w:szCs w:val="28"/>
        </w:rPr>
        <w:t xml:space="preserve">– Т. 1. </w:t>
      </w:r>
      <w:r w:rsidRPr="000F217D">
        <w:rPr>
          <w:rFonts w:eastAsia="Calibri"/>
          <w:sz w:val="28"/>
          <w:szCs w:val="28"/>
        </w:rPr>
        <w:t>– 848 с.</w:t>
      </w:r>
    </w:p>
    <w:p w14:paraId="38C884F8" w14:textId="77777777" w:rsidR="004F76D7" w:rsidRPr="000F217D" w:rsidRDefault="004F76D7" w:rsidP="004F76D7">
      <w:pPr>
        <w:suppressAutoHyphens/>
        <w:ind w:firstLine="709"/>
        <w:rPr>
          <w:rFonts w:eastAsia="Times New Roman"/>
          <w:sz w:val="28"/>
          <w:szCs w:val="28"/>
          <w:lang w:eastAsia="ru-RU"/>
        </w:rPr>
      </w:pPr>
      <w:r w:rsidRPr="000F217D">
        <w:rPr>
          <w:rFonts w:eastAsia="Calibri"/>
          <w:color w:val="00000A"/>
          <w:sz w:val="28"/>
          <w:szCs w:val="28"/>
        </w:rPr>
        <w:t xml:space="preserve">150 </w:t>
      </w:r>
      <w:r w:rsidRPr="000F217D">
        <w:rPr>
          <w:rFonts w:eastAsia="Times New Roman"/>
          <w:sz w:val="28"/>
          <w:szCs w:val="28"/>
          <w:lang w:eastAsia="ru-RU"/>
        </w:rPr>
        <w:t>Солодилова И.А. Смысл художественного текста. Словесный образ как актуализатор смысла. – Оренбург: ГОУ ОГУ, 2004. – 153 с.</w:t>
      </w:r>
    </w:p>
    <w:p w14:paraId="7FA1FFF2"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151 </w:t>
      </w:r>
      <w:r w:rsidRPr="000F217D">
        <w:rPr>
          <w:rFonts w:eastAsia="Calibri"/>
          <w:sz w:val="28"/>
          <w:szCs w:val="28"/>
        </w:rPr>
        <w:t>Савельева В.В. Художественный текст и художественный мир: проблемы организации. – Алматы: ТОО «Дайк-пресс», 1996. – 191 с.</w:t>
      </w:r>
    </w:p>
    <w:p w14:paraId="04E4EFAA" w14:textId="77777777" w:rsidR="004F76D7" w:rsidRPr="008921C7" w:rsidRDefault="004F76D7" w:rsidP="004F76D7">
      <w:pPr>
        <w:suppressAutoHyphens/>
        <w:ind w:firstLine="709"/>
        <w:rPr>
          <w:rFonts w:eastAsia="Times New Roman"/>
          <w:sz w:val="28"/>
          <w:szCs w:val="28"/>
          <w:lang w:eastAsia="ru-RU"/>
        </w:rPr>
      </w:pPr>
      <w:r w:rsidRPr="000F217D">
        <w:rPr>
          <w:rFonts w:eastAsia="Calibri"/>
          <w:sz w:val="28"/>
          <w:szCs w:val="28"/>
        </w:rPr>
        <w:t>1</w:t>
      </w:r>
      <w:r w:rsidRPr="000F217D">
        <w:rPr>
          <w:rFonts w:eastAsia="Calibri"/>
          <w:sz w:val="28"/>
          <w:szCs w:val="28"/>
          <w:lang w:val="kk-KZ"/>
        </w:rPr>
        <w:t>52</w:t>
      </w:r>
      <w:r w:rsidRPr="000F217D">
        <w:rPr>
          <w:rFonts w:eastAsia="Calibri"/>
          <w:sz w:val="28"/>
          <w:szCs w:val="28"/>
        </w:rPr>
        <w:t xml:space="preserve"> Кондыбай С. Сайт о казахской культуре, музыке и мифологии. Второй раздел. Миф о лошади.</w:t>
      </w:r>
      <w:r w:rsidRPr="000F217D">
        <w:rPr>
          <w:rFonts w:eastAsia="Times New Roman"/>
          <w:sz w:val="28"/>
          <w:szCs w:val="28"/>
          <w:lang w:eastAsia="ru-RU"/>
        </w:rPr>
        <w:t xml:space="preserve"> Четвёртый раздел: Культ собаки и волка</w:t>
      </w:r>
      <w:r>
        <w:rPr>
          <w:rFonts w:eastAsia="Times New Roman"/>
          <w:sz w:val="28"/>
          <w:szCs w:val="28"/>
          <w:lang w:eastAsia="ru-RU"/>
        </w:rPr>
        <w:t xml:space="preserve"> // </w:t>
      </w:r>
      <w:hyperlink r:id="rId38" w:history="1">
        <w:r w:rsidRPr="008921C7">
          <w:rPr>
            <w:rStyle w:val="a5"/>
            <w:rFonts w:eastAsia="Times New Roman"/>
            <w:color w:val="auto"/>
            <w:sz w:val="28"/>
            <w:szCs w:val="28"/>
            <w:u w:val="none"/>
            <w:lang w:eastAsia="ru-RU"/>
          </w:rPr>
          <w:t>https://otuken.kz/chetvertyj-razdel-kult-sobaki-i-volka/</w:t>
        </w:r>
      </w:hyperlink>
      <w:r w:rsidRPr="008921C7">
        <w:rPr>
          <w:rFonts w:eastAsia="Times New Roman"/>
          <w:sz w:val="28"/>
          <w:szCs w:val="28"/>
          <w:lang w:eastAsia="ru-RU"/>
        </w:rPr>
        <w:t>. 10.11.2022.</w:t>
      </w:r>
    </w:p>
    <w:p w14:paraId="5DCAECE7" w14:textId="77777777" w:rsidR="004F76D7" w:rsidRPr="000F217D" w:rsidRDefault="004F76D7" w:rsidP="004F76D7">
      <w:pPr>
        <w:suppressAutoHyphens/>
        <w:ind w:firstLine="709"/>
        <w:rPr>
          <w:rFonts w:eastAsia="Calibri"/>
          <w:sz w:val="28"/>
          <w:szCs w:val="28"/>
        </w:rPr>
      </w:pPr>
      <w:r w:rsidRPr="000F217D">
        <w:rPr>
          <w:rFonts w:eastAsia="Calibri"/>
          <w:sz w:val="28"/>
          <w:szCs w:val="28"/>
        </w:rPr>
        <w:lastRenderedPageBreak/>
        <w:t xml:space="preserve">153 </w:t>
      </w:r>
      <w:r w:rsidRPr="000F217D">
        <w:rPr>
          <w:rFonts w:eastAsia="Times New Roman"/>
          <w:sz w:val="28"/>
          <w:szCs w:val="28"/>
          <w:lang w:eastAsia="ru-RU"/>
        </w:rPr>
        <w:t>Шахпутова З.Х. Художественный текст: сильные позиции как смысловые ключи к его пониманию</w:t>
      </w:r>
      <w:r>
        <w:rPr>
          <w:rFonts w:eastAsia="Times New Roman"/>
          <w:sz w:val="28"/>
          <w:szCs w:val="28"/>
          <w:lang w:eastAsia="ru-RU"/>
        </w:rPr>
        <w:t xml:space="preserve"> //</w:t>
      </w:r>
      <w:r w:rsidRPr="000F217D">
        <w:rPr>
          <w:rFonts w:eastAsia="Times New Roman"/>
          <w:sz w:val="28"/>
          <w:szCs w:val="28"/>
          <w:lang w:eastAsia="ru-RU"/>
        </w:rPr>
        <w:t xml:space="preserve"> Функциональная грамматика: теория и практика</w:t>
      </w:r>
      <w:r>
        <w:rPr>
          <w:rFonts w:eastAsia="Times New Roman"/>
          <w:sz w:val="28"/>
          <w:szCs w:val="28"/>
          <w:lang w:eastAsia="ru-RU"/>
        </w:rPr>
        <w:t>:</w:t>
      </w:r>
      <w:r w:rsidRPr="000F217D">
        <w:rPr>
          <w:rFonts w:eastAsia="Times New Roman"/>
          <w:sz w:val="28"/>
          <w:szCs w:val="28"/>
          <w:lang w:eastAsia="ru-RU"/>
        </w:rPr>
        <w:t xml:space="preserve"> сб. науч. ст. – Чебоксары: Чуваш. гос. пед. ун-т, 2021. – С.</w:t>
      </w:r>
      <w:r>
        <w:rPr>
          <w:rFonts w:eastAsia="Times New Roman"/>
          <w:sz w:val="28"/>
          <w:szCs w:val="28"/>
          <w:lang w:eastAsia="ru-RU"/>
        </w:rPr>
        <w:t xml:space="preserve"> </w:t>
      </w:r>
      <w:r w:rsidRPr="000F217D">
        <w:rPr>
          <w:rFonts w:eastAsia="Times New Roman"/>
          <w:sz w:val="28"/>
          <w:szCs w:val="28"/>
          <w:lang w:eastAsia="ru-RU"/>
        </w:rPr>
        <w:t xml:space="preserve">389-394. </w:t>
      </w:r>
    </w:p>
    <w:p w14:paraId="4CEF30D6" w14:textId="77777777" w:rsidR="004F76D7" w:rsidRPr="000F217D" w:rsidRDefault="004F76D7" w:rsidP="004F76D7">
      <w:pPr>
        <w:suppressAutoHyphens/>
        <w:ind w:firstLine="709"/>
        <w:rPr>
          <w:rFonts w:eastAsia="Calibri"/>
          <w:sz w:val="28"/>
          <w:szCs w:val="28"/>
        </w:rPr>
      </w:pPr>
      <w:r w:rsidRPr="000F217D">
        <w:rPr>
          <w:rFonts w:eastAsia="Calibri"/>
          <w:sz w:val="28"/>
          <w:szCs w:val="28"/>
        </w:rPr>
        <w:t>154 Гачев Г.Г. Национальные образы мира. Евразия – космос кочевника, земледельца и горца. – М.: Институт Дидик, 1993. – 368 с.</w:t>
      </w:r>
    </w:p>
    <w:p w14:paraId="0F315032"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t xml:space="preserve">155 </w:t>
      </w:r>
      <w:r w:rsidRPr="000F217D">
        <w:rPr>
          <w:rFonts w:eastAsia="TimesNewRomanPSMT"/>
          <w:sz w:val="28"/>
          <w:szCs w:val="28"/>
        </w:rPr>
        <w:t>Рикёр П. Конфликт интерпретаций</w:t>
      </w:r>
      <w:r>
        <w:rPr>
          <w:rFonts w:eastAsia="TimesNewRomanPSMT"/>
          <w:sz w:val="28"/>
          <w:szCs w:val="28"/>
        </w:rPr>
        <w:t>:</w:t>
      </w:r>
      <w:r w:rsidRPr="000F217D">
        <w:rPr>
          <w:rFonts w:eastAsia="TimesNewRomanPSMT"/>
          <w:sz w:val="28"/>
          <w:szCs w:val="28"/>
        </w:rPr>
        <w:t xml:space="preserve"> очерки о герменевтике / пер. с фр. – М.: Академический Проект, 2008. </w:t>
      </w:r>
      <w:r w:rsidRPr="000F217D">
        <w:rPr>
          <w:rFonts w:eastAsia="Times New Roman"/>
          <w:sz w:val="28"/>
          <w:szCs w:val="28"/>
          <w:lang w:eastAsia="ru-RU"/>
        </w:rPr>
        <w:t>– 695 с.</w:t>
      </w:r>
    </w:p>
    <w:p w14:paraId="71DE4875" w14:textId="77777777" w:rsidR="004F76D7" w:rsidRPr="00DF525E" w:rsidRDefault="004F76D7" w:rsidP="004F76D7">
      <w:pPr>
        <w:suppressAutoHyphens/>
        <w:ind w:firstLine="709"/>
        <w:rPr>
          <w:rFonts w:eastAsia="Calibri"/>
          <w:sz w:val="28"/>
          <w:szCs w:val="28"/>
          <w:lang w:val="en-US"/>
        </w:rPr>
      </w:pPr>
      <w:proofErr w:type="gramStart"/>
      <w:r w:rsidRPr="008921C7">
        <w:rPr>
          <w:rFonts w:eastAsia="Calibri"/>
          <w:sz w:val="28"/>
          <w:szCs w:val="28"/>
          <w:lang w:val="en-US"/>
        </w:rPr>
        <w:t>156</w:t>
      </w:r>
      <w:proofErr w:type="gramEnd"/>
      <w:r w:rsidRPr="008921C7">
        <w:rPr>
          <w:rFonts w:eastAsia="Calibri"/>
          <w:sz w:val="28"/>
          <w:szCs w:val="28"/>
          <w:lang w:val="en-US"/>
        </w:rPr>
        <w:t xml:space="preserve"> </w:t>
      </w:r>
      <w:r w:rsidRPr="00DF525E">
        <w:rPr>
          <w:rFonts w:eastAsia="Calibri"/>
          <w:sz w:val="28"/>
          <w:szCs w:val="28"/>
          <w:lang w:val="en-US"/>
        </w:rPr>
        <w:t xml:space="preserve">Whiteley S., Peplow D. Interpreting real and fictional worlds in interaction: A socio-cognitive approach to reading group talk // </w:t>
      </w:r>
      <w:r w:rsidRPr="00DF525E">
        <w:rPr>
          <w:rFonts w:eastAsia="Calibri"/>
          <w:iCs/>
          <w:sz w:val="28"/>
          <w:szCs w:val="28"/>
          <w:lang w:val="en-US"/>
        </w:rPr>
        <w:t xml:space="preserve">Text &amp; Talk. – 2021. – Vol. 41, №1. – </w:t>
      </w:r>
      <w:proofErr w:type="gramStart"/>
      <w:r w:rsidRPr="00DF525E">
        <w:rPr>
          <w:rFonts w:eastAsia="Calibri"/>
          <w:iCs/>
          <w:sz w:val="28"/>
          <w:szCs w:val="28"/>
        </w:rPr>
        <w:t>Р</w:t>
      </w:r>
      <w:r w:rsidRPr="00DF525E">
        <w:rPr>
          <w:rFonts w:eastAsia="Calibri"/>
          <w:iCs/>
          <w:sz w:val="28"/>
          <w:szCs w:val="28"/>
          <w:lang w:val="en-US"/>
        </w:rPr>
        <w:t>. 119</w:t>
      </w:r>
      <w:proofErr w:type="gramEnd"/>
      <w:r w:rsidRPr="00DF525E">
        <w:rPr>
          <w:rFonts w:eastAsia="Calibri"/>
          <w:iCs/>
          <w:sz w:val="28"/>
          <w:szCs w:val="28"/>
          <w:lang w:val="en-US"/>
        </w:rPr>
        <w:t>-139</w:t>
      </w:r>
      <w:r w:rsidRPr="00DF525E">
        <w:rPr>
          <w:rFonts w:eastAsia="Calibri"/>
          <w:sz w:val="28"/>
          <w:szCs w:val="28"/>
          <w:lang w:val="en-US"/>
        </w:rPr>
        <w:t>.</w:t>
      </w:r>
    </w:p>
    <w:p w14:paraId="778E967A" w14:textId="77777777" w:rsidR="004F76D7" w:rsidRPr="000F217D" w:rsidRDefault="004F76D7" w:rsidP="004F76D7">
      <w:pPr>
        <w:suppressAutoHyphens/>
        <w:ind w:firstLine="709"/>
        <w:rPr>
          <w:rFonts w:eastAsia="Calibri"/>
          <w:sz w:val="28"/>
          <w:szCs w:val="28"/>
        </w:rPr>
      </w:pPr>
      <w:r w:rsidRPr="000F217D">
        <w:rPr>
          <w:rFonts w:eastAsia="Calibri"/>
          <w:sz w:val="28"/>
          <w:szCs w:val="28"/>
        </w:rPr>
        <w:t>157 Богин Г.И. Обретение способности понимать: введение в филологическую герменевтику. – Тверь: ТГУ, 2001. – 86 с.</w:t>
      </w:r>
    </w:p>
    <w:p w14:paraId="342FCEC4" w14:textId="77777777" w:rsidR="004F76D7" w:rsidRPr="000F217D" w:rsidRDefault="004F76D7" w:rsidP="004F76D7">
      <w:pPr>
        <w:suppressAutoHyphens/>
        <w:ind w:firstLine="709"/>
        <w:rPr>
          <w:rFonts w:eastAsia="Calibri"/>
          <w:sz w:val="28"/>
          <w:szCs w:val="28"/>
          <w:lang w:val="en-US"/>
        </w:rPr>
      </w:pPr>
      <w:proofErr w:type="gramStart"/>
      <w:r w:rsidRPr="00400900">
        <w:rPr>
          <w:rFonts w:eastAsia="Calibri"/>
          <w:sz w:val="28"/>
          <w:szCs w:val="28"/>
          <w:lang w:val="en-US"/>
        </w:rPr>
        <w:t>158</w:t>
      </w:r>
      <w:proofErr w:type="gramEnd"/>
      <w:r w:rsidRPr="00400900">
        <w:rPr>
          <w:rFonts w:eastAsia="Calibri"/>
          <w:sz w:val="28"/>
          <w:szCs w:val="28"/>
          <w:lang w:val="en-US"/>
        </w:rPr>
        <w:t xml:space="preserve"> </w:t>
      </w:r>
      <w:r w:rsidRPr="00E366F3">
        <w:rPr>
          <w:rFonts w:eastAsia="Calibri"/>
          <w:sz w:val="28"/>
          <w:szCs w:val="28"/>
          <w:lang w:val="en-US"/>
        </w:rPr>
        <w:t>Ethos</w:t>
      </w:r>
      <w:r w:rsidRPr="00400900">
        <w:rPr>
          <w:rFonts w:eastAsia="Calibri"/>
          <w:sz w:val="28"/>
          <w:szCs w:val="28"/>
          <w:lang w:val="en-US"/>
        </w:rPr>
        <w:t xml:space="preserve"> </w:t>
      </w:r>
      <w:r w:rsidRPr="00E366F3">
        <w:rPr>
          <w:rFonts w:eastAsia="Calibri"/>
          <w:sz w:val="28"/>
          <w:szCs w:val="28"/>
          <w:lang w:val="en-US"/>
        </w:rPr>
        <w:t xml:space="preserve">and Narrative Interpretation: The Negotiation of Values in Fiction Ethos and Narrative Interpretation: The Negotiation of Values in Fiction by Liesbeth Korthals-Altes. </w:t>
      </w:r>
      <w:r w:rsidRPr="008921C7">
        <w:rPr>
          <w:rFonts w:eastAsia="Calibri"/>
          <w:sz w:val="28"/>
          <w:szCs w:val="28"/>
          <w:lang w:val="en-US"/>
        </w:rPr>
        <w:t xml:space="preserve">– </w:t>
      </w:r>
      <w:r w:rsidRPr="00E366F3">
        <w:rPr>
          <w:rFonts w:eastAsia="Calibri"/>
          <w:sz w:val="28"/>
          <w:szCs w:val="28"/>
          <w:lang w:val="en-US"/>
        </w:rPr>
        <w:t>Lincoln</w:t>
      </w:r>
      <w:r w:rsidRPr="008921C7">
        <w:rPr>
          <w:rFonts w:eastAsia="Calibri"/>
          <w:sz w:val="28"/>
          <w:szCs w:val="28"/>
          <w:lang w:val="en-US"/>
        </w:rPr>
        <w:t>:</w:t>
      </w:r>
      <w:r w:rsidRPr="00E366F3">
        <w:rPr>
          <w:rFonts w:eastAsia="Calibri"/>
          <w:sz w:val="28"/>
          <w:szCs w:val="28"/>
          <w:lang w:val="en-US"/>
        </w:rPr>
        <w:t xml:space="preserve"> Nebraska University Press, 2014. </w:t>
      </w:r>
      <w:r w:rsidRPr="008921C7">
        <w:rPr>
          <w:rFonts w:eastAsia="Calibri"/>
          <w:sz w:val="28"/>
          <w:szCs w:val="28"/>
          <w:lang w:val="en-US"/>
        </w:rPr>
        <w:t xml:space="preserve">– </w:t>
      </w:r>
      <w:r w:rsidRPr="00E366F3">
        <w:rPr>
          <w:rFonts w:eastAsia="Calibri"/>
          <w:sz w:val="28"/>
          <w:szCs w:val="28"/>
          <w:lang w:val="en-US"/>
        </w:rPr>
        <w:t>344 p.</w:t>
      </w:r>
    </w:p>
    <w:p w14:paraId="291C0634" w14:textId="77777777" w:rsidR="004F76D7" w:rsidRPr="00E366F3" w:rsidRDefault="004F76D7" w:rsidP="004F76D7">
      <w:pPr>
        <w:suppressAutoHyphens/>
        <w:ind w:firstLine="709"/>
        <w:rPr>
          <w:rFonts w:eastAsia="Calibri"/>
          <w:sz w:val="28"/>
          <w:szCs w:val="28"/>
        </w:rPr>
      </w:pPr>
      <w:r w:rsidRPr="00E366F3">
        <w:rPr>
          <w:rFonts w:eastAsia="Calibri"/>
          <w:sz w:val="28"/>
          <w:szCs w:val="28"/>
        </w:rPr>
        <w:t xml:space="preserve">159 </w:t>
      </w:r>
      <w:r w:rsidRPr="000F217D">
        <w:rPr>
          <w:rFonts w:eastAsia="Calibri"/>
          <w:sz w:val="28"/>
          <w:szCs w:val="28"/>
        </w:rPr>
        <w:t>Ахмедьяров</w:t>
      </w:r>
      <w:r w:rsidRPr="00E366F3">
        <w:rPr>
          <w:rFonts w:eastAsia="Calibri"/>
          <w:sz w:val="28"/>
          <w:szCs w:val="28"/>
        </w:rPr>
        <w:t xml:space="preserve"> </w:t>
      </w:r>
      <w:r w:rsidRPr="000F217D">
        <w:rPr>
          <w:rFonts w:eastAsia="Calibri"/>
          <w:sz w:val="28"/>
          <w:szCs w:val="28"/>
        </w:rPr>
        <w:t>К</w:t>
      </w:r>
      <w:r w:rsidRPr="00E366F3">
        <w:rPr>
          <w:rFonts w:eastAsia="Calibri"/>
          <w:sz w:val="28"/>
          <w:szCs w:val="28"/>
        </w:rPr>
        <w:t>.</w:t>
      </w:r>
      <w:r w:rsidRPr="000F217D">
        <w:rPr>
          <w:rFonts w:eastAsia="Calibri"/>
          <w:sz w:val="28"/>
          <w:szCs w:val="28"/>
        </w:rPr>
        <w:t>К</w:t>
      </w:r>
      <w:r w:rsidRPr="00E366F3">
        <w:rPr>
          <w:rFonts w:eastAsia="Calibri"/>
          <w:sz w:val="28"/>
          <w:szCs w:val="28"/>
        </w:rPr>
        <w:t xml:space="preserve">. </w:t>
      </w:r>
      <w:r w:rsidRPr="000F217D">
        <w:rPr>
          <w:rFonts w:eastAsia="Calibri"/>
          <w:sz w:val="28"/>
          <w:szCs w:val="28"/>
        </w:rPr>
        <w:t>Лингвистическая</w:t>
      </w:r>
      <w:r w:rsidRPr="00E366F3">
        <w:rPr>
          <w:rFonts w:eastAsia="Calibri"/>
          <w:sz w:val="28"/>
          <w:szCs w:val="28"/>
        </w:rPr>
        <w:t xml:space="preserve"> </w:t>
      </w:r>
      <w:r w:rsidRPr="000F217D">
        <w:rPr>
          <w:rFonts w:eastAsia="Calibri"/>
          <w:sz w:val="28"/>
          <w:szCs w:val="28"/>
        </w:rPr>
        <w:t>поэтика</w:t>
      </w:r>
      <w:r w:rsidRPr="00E366F3">
        <w:rPr>
          <w:rFonts w:eastAsia="Calibri"/>
          <w:sz w:val="28"/>
          <w:szCs w:val="28"/>
        </w:rPr>
        <w:t xml:space="preserve">: </w:t>
      </w:r>
      <w:r w:rsidRPr="000F217D">
        <w:rPr>
          <w:rFonts w:eastAsia="Calibri"/>
          <w:sz w:val="28"/>
          <w:szCs w:val="28"/>
        </w:rPr>
        <w:t>традиции</w:t>
      </w:r>
      <w:r w:rsidRPr="00E366F3">
        <w:rPr>
          <w:rFonts w:eastAsia="Calibri"/>
          <w:sz w:val="28"/>
          <w:szCs w:val="28"/>
        </w:rPr>
        <w:t xml:space="preserve"> </w:t>
      </w:r>
      <w:r w:rsidRPr="000F217D">
        <w:rPr>
          <w:rFonts w:eastAsia="Calibri"/>
          <w:sz w:val="28"/>
          <w:szCs w:val="28"/>
        </w:rPr>
        <w:t>и</w:t>
      </w:r>
      <w:r w:rsidRPr="00E366F3">
        <w:rPr>
          <w:rFonts w:eastAsia="Calibri"/>
          <w:sz w:val="28"/>
          <w:szCs w:val="28"/>
        </w:rPr>
        <w:t xml:space="preserve"> </w:t>
      </w:r>
      <w:r w:rsidRPr="000F217D">
        <w:rPr>
          <w:rFonts w:eastAsia="Calibri"/>
          <w:sz w:val="28"/>
          <w:szCs w:val="28"/>
        </w:rPr>
        <w:t>номинации</w:t>
      </w:r>
      <w:r w:rsidRPr="00E366F3">
        <w:rPr>
          <w:rFonts w:eastAsia="Calibri"/>
          <w:sz w:val="28"/>
          <w:szCs w:val="28"/>
        </w:rPr>
        <w:t xml:space="preserve">. – </w:t>
      </w:r>
      <w:r w:rsidRPr="000F217D">
        <w:rPr>
          <w:rFonts w:eastAsia="Calibri"/>
          <w:sz w:val="28"/>
          <w:szCs w:val="28"/>
        </w:rPr>
        <w:t>Алматы</w:t>
      </w:r>
      <w:r w:rsidRPr="00E366F3">
        <w:rPr>
          <w:rFonts w:eastAsia="Calibri"/>
          <w:sz w:val="28"/>
          <w:szCs w:val="28"/>
        </w:rPr>
        <w:t xml:space="preserve">: </w:t>
      </w:r>
      <w:r w:rsidRPr="000F217D">
        <w:rPr>
          <w:rFonts w:eastAsia="Calibri"/>
          <w:sz w:val="28"/>
          <w:szCs w:val="28"/>
          <w:lang w:val="kk-KZ"/>
        </w:rPr>
        <w:t>Қазақ университеті</w:t>
      </w:r>
      <w:r w:rsidRPr="00E366F3">
        <w:rPr>
          <w:rFonts w:eastAsia="Calibri"/>
          <w:sz w:val="28"/>
          <w:szCs w:val="28"/>
        </w:rPr>
        <w:t xml:space="preserve">, 2002. – 234 </w:t>
      </w:r>
      <w:r w:rsidRPr="000F217D">
        <w:rPr>
          <w:rFonts w:eastAsia="Calibri"/>
          <w:sz w:val="28"/>
          <w:szCs w:val="28"/>
        </w:rPr>
        <w:t>с</w:t>
      </w:r>
      <w:r w:rsidRPr="00E366F3">
        <w:rPr>
          <w:rFonts w:eastAsia="Calibri"/>
          <w:sz w:val="28"/>
          <w:szCs w:val="28"/>
        </w:rPr>
        <w:t>.</w:t>
      </w:r>
    </w:p>
    <w:p w14:paraId="3326B9EE" w14:textId="77777777" w:rsidR="004F76D7" w:rsidRPr="000F217D" w:rsidRDefault="004F76D7" w:rsidP="004F76D7">
      <w:pPr>
        <w:suppressAutoHyphens/>
        <w:ind w:firstLine="709"/>
        <w:rPr>
          <w:rFonts w:eastAsia="Calibri"/>
          <w:sz w:val="28"/>
          <w:szCs w:val="28"/>
          <w:shd w:val="clear" w:color="auto" w:fill="FFFFFF"/>
          <w:lang w:val="en-US"/>
        </w:rPr>
      </w:pPr>
      <w:proofErr w:type="gramStart"/>
      <w:r w:rsidRPr="000F217D">
        <w:rPr>
          <w:rFonts w:eastAsia="Calibri"/>
          <w:sz w:val="28"/>
          <w:szCs w:val="28"/>
          <w:lang w:val="en-US"/>
        </w:rPr>
        <w:t>160</w:t>
      </w:r>
      <w:proofErr w:type="gramEnd"/>
      <w:r w:rsidRPr="000F217D">
        <w:rPr>
          <w:rFonts w:eastAsia="Calibri"/>
          <w:sz w:val="28"/>
          <w:szCs w:val="28"/>
          <w:lang w:val="en-US"/>
        </w:rPr>
        <w:t xml:space="preserve"> </w:t>
      </w:r>
      <w:r w:rsidRPr="000F217D">
        <w:rPr>
          <w:rFonts w:eastAsia="Calibri"/>
          <w:sz w:val="28"/>
          <w:szCs w:val="28"/>
          <w:shd w:val="clear" w:color="auto" w:fill="FFFFFF"/>
          <w:lang w:val="en-US"/>
        </w:rPr>
        <w:t>Van den Broek P.</w:t>
      </w:r>
      <w:r w:rsidRPr="00E366F3">
        <w:rPr>
          <w:rFonts w:eastAsia="Calibri"/>
          <w:sz w:val="28"/>
          <w:szCs w:val="28"/>
          <w:shd w:val="clear" w:color="auto" w:fill="FFFFFF"/>
          <w:lang w:val="en-US"/>
        </w:rPr>
        <w:t>,</w:t>
      </w:r>
      <w:r>
        <w:rPr>
          <w:rFonts w:eastAsia="Calibri"/>
          <w:sz w:val="28"/>
          <w:szCs w:val="28"/>
          <w:shd w:val="clear" w:color="auto" w:fill="FFFFFF"/>
          <w:lang w:val="en-US"/>
        </w:rPr>
        <w:t xml:space="preserve"> Helder</w:t>
      </w:r>
      <w:r w:rsidRPr="000F217D">
        <w:rPr>
          <w:rFonts w:eastAsia="Calibri"/>
          <w:sz w:val="28"/>
          <w:szCs w:val="28"/>
          <w:shd w:val="clear" w:color="auto" w:fill="FFFFFF"/>
          <w:lang w:val="en-US"/>
        </w:rPr>
        <w:t xml:space="preserve"> A. Cognitive Processes in Discourse Comprehension: Passive Processes, Reader-Initiated Processes, ad Evolving Mental Representations, </w:t>
      </w:r>
      <w:r w:rsidRPr="00E366F3">
        <w:rPr>
          <w:rFonts w:eastAsia="Calibri"/>
          <w:iCs/>
          <w:sz w:val="28"/>
          <w:szCs w:val="28"/>
          <w:shd w:val="clear" w:color="auto" w:fill="FFFFFF"/>
          <w:lang w:val="en-US"/>
        </w:rPr>
        <w:t xml:space="preserve">Discourse Processes. </w:t>
      </w:r>
      <w:r>
        <w:rPr>
          <w:rFonts w:eastAsia="Calibri"/>
          <w:iCs/>
          <w:sz w:val="28"/>
          <w:szCs w:val="28"/>
          <w:shd w:val="clear" w:color="auto" w:fill="FFFFFF"/>
          <w:lang w:val="en-US"/>
        </w:rPr>
        <w:t>–</w:t>
      </w:r>
      <w:r w:rsidRPr="00E366F3">
        <w:rPr>
          <w:rFonts w:eastAsia="Calibri"/>
          <w:iCs/>
          <w:sz w:val="28"/>
          <w:szCs w:val="28"/>
          <w:shd w:val="clear" w:color="auto" w:fill="FFFFFF"/>
          <w:lang w:val="en-US"/>
        </w:rPr>
        <w:t xml:space="preserve"> 2017. </w:t>
      </w:r>
      <w:r>
        <w:rPr>
          <w:rFonts w:eastAsia="Calibri"/>
          <w:iCs/>
          <w:sz w:val="28"/>
          <w:szCs w:val="28"/>
          <w:shd w:val="clear" w:color="auto" w:fill="FFFFFF"/>
          <w:lang w:val="en-US"/>
        </w:rPr>
        <w:t>–</w:t>
      </w:r>
      <w:r w:rsidRPr="00E366F3">
        <w:rPr>
          <w:rFonts w:eastAsia="Calibri"/>
          <w:iCs/>
          <w:sz w:val="28"/>
          <w:szCs w:val="28"/>
          <w:shd w:val="clear" w:color="auto" w:fill="FFFFFF"/>
          <w:lang w:val="en-US"/>
        </w:rPr>
        <w:t xml:space="preserve"> Vol. 54, №5-6. </w:t>
      </w:r>
      <w:r>
        <w:rPr>
          <w:rFonts w:eastAsia="Calibri"/>
          <w:iCs/>
          <w:sz w:val="28"/>
          <w:szCs w:val="28"/>
          <w:shd w:val="clear" w:color="auto" w:fill="FFFFFF"/>
          <w:lang w:val="en-US"/>
        </w:rPr>
        <w:t>–</w:t>
      </w:r>
      <w:r w:rsidRPr="00E366F3">
        <w:rPr>
          <w:rFonts w:eastAsia="Calibri"/>
          <w:iCs/>
          <w:sz w:val="28"/>
          <w:szCs w:val="28"/>
          <w:shd w:val="clear" w:color="auto" w:fill="FFFFFF"/>
          <w:lang w:val="en-US"/>
        </w:rPr>
        <w:t xml:space="preserve"> </w:t>
      </w:r>
      <w:proofErr w:type="gramStart"/>
      <w:r>
        <w:rPr>
          <w:rFonts w:eastAsia="Calibri"/>
          <w:iCs/>
          <w:sz w:val="28"/>
          <w:szCs w:val="28"/>
          <w:shd w:val="clear" w:color="auto" w:fill="FFFFFF"/>
        </w:rPr>
        <w:t>Р</w:t>
      </w:r>
      <w:r w:rsidRPr="00E366F3">
        <w:rPr>
          <w:rFonts w:eastAsia="Calibri"/>
          <w:iCs/>
          <w:sz w:val="28"/>
          <w:szCs w:val="28"/>
          <w:shd w:val="clear" w:color="auto" w:fill="FFFFFF"/>
          <w:lang w:val="en-US"/>
        </w:rPr>
        <w:t>.</w:t>
      </w:r>
      <w:r w:rsidRPr="000F217D">
        <w:rPr>
          <w:rFonts w:eastAsia="Calibri"/>
          <w:sz w:val="28"/>
          <w:szCs w:val="28"/>
          <w:shd w:val="clear" w:color="auto" w:fill="FFFFFF"/>
          <w:lang w:val="en-US"/>
        </w:rPr>
        <w:t xml:space="preserve"> 360</w:t>
      </w:r>
      <w:proofErr w:type="gramEnd"/>
      <w:r w:rsidRPr="000F217D">
        <w:rPr>
          <w:rFonts w:eastAsia="Calibri"/>
          <w:sz w:val="28"/>
          <w:szCs w:val="28"/>
          <w:shd w:val="clear" w:color="auto" w:fill="FFFFFF"/>
          <w:lang w:val="en-US"/>
        </w:rPr>
        <w:t>-372.</w:t>
      </w:r>
    </w:p>
    <w:p w14:paraId="6FB7AC69" w14:textId="77777777" w:rsidR="004F76D7" w:rsidRPr="000F217D" w:rsidRDefault="004F76D7" w:rsidP="004F76D7">
      <w:pPr>
        <w:suppressAutoHyphens/>
        <w:ind w:firstLine="709"/>
        <w:rPr>
          <w:rFonts w:eastAsia="Calibri"/>
          <w:sz w:val="28"/>
          <w:szCs w:val="28"/>
        </w:rPr>
      </w:pPr>
      <w:r w:rsidRPr="000F217D">
        <w:rPr>
          <w:rFonts w:eastAsia="Calibri"/>
          <w:sz w:val="28"/>
          <w:szCs w:val="28"/>
          <w:shd w:val="clear" w:color="auto" w:fill="FFFFFF"/>
        </w:rPr>
        <w:t xml:space="preserve">161 </w:t>
      </w:r>
      <w:r w:rsidRPr="000F217D">
        <w:rPr>
          <w:rFonts w:eastAsia="Calibri"/>
          <w:sz w:val="28"/>
          <w:szCs w:val="28"/>
        </w:rPr>
        <w:t xml:space="preserve">Беляевская Е.Г. Дискурсивная интерпретация и реинтерпретация знаний о мире в языке // Вестник МГЛУ. – </w:t>
      </w:r>
      <w:r>
        <w:rPr>
          <w:rFonts w:eastAsia="Calibri"/>
          <w:sz w:val="28"/>
          <w:szCs w:val="28"/>
        </w:rPr>
        <w:t>2016. – №</w:t>
      </w:r>
      <w:r w:rsidRPr="000F217D">
        <w:rPr>
          <w:rFonts w:eastAsia="Calibri"/>
          <w:sz w:val="28"/>
          <w:szCs w:val="28"/>
        </w:rPr>
        <w:t>19(758). – С. 18-27.</w:t>
      </w:r>
    </w:p>
    <w:p w14:paraId="745E26E3" w14:textId="77777777" w:rsidR="004F76D7" w:rsidRPr="000F217D" w:rsidRDefault="004F76D7" w:rsidP="004F76D7">
      <w:pPr>
        <w:suppressAutoHyphens/>
        <w:ind w:firstLine="709"/>
        <w:rPr>
          <w:rFonts w:eastAsia="Calibri"/>
          <w:sz w:val="28"/>
          <w:szCs w:val="28"/>
          <w:shd w:val="clear" w:color="auto" w:fill="FFFFFF"/>
        </w:rPr>
      </w:pPr>
      <w:r w:rsidRPr="000F217D">
        <w:rPr>
          <w:rFonts w:eastAsia="Calibri"/>
          <w:sz w:val="28"/>
          <w:szCs w:val="28"/>
          <w:shd w:val="clear" w:color="auto" w:fill="FFFFFF"/>
        </w:rPr>
        <w:t xml:space="preserve">162 </w:t>
      </w:r>
      <w:r w:rsidRPr="000F217D">
        <w:rPr>
          <w:rFonts w:eastAsia="Calibri"/>
          <w:sz w:val="28"/>
          <w:szCs w:val="28"/>
        </w:rPr>
        <w:t>Арнольд И.В. Стилистика</w:t>
      </w:r>
      <w:r>
        <w:rPr>
          <w:rFonts w:eastAsia="Calibri"/>
          <w:sz w:val="28"/>
          <w:szCs w:val="28"/>
        </w:rPr>
        <w:t>:</w:t>
      </w:r>
      <w:r w:rsidRPr="000F217D">
        <w:rPr>
          <w:rFonts w:eastAsia="Calibri"/>
          <w:sz w:val="28"/>
          <w:szCs w:val="28"/>
        </w:rPr>
        <w:t xml:space="preserve"> современный английский язык. </w:t>
      </w:r>
      <w:r w:rsidRPr="000F217D">
        <w:rPr>
          <w:rFonts w:eastAsia="Times New Roman"/>
          <w:sz w:val="28"/>
          <w:szCs w:val="28"/>
          <w:lang w:eastAsia="ru-RU"/>
        </w:rPr>
        <w:t xml:space="preserve">– 7-е изд. – </w:t>
      </w:r>
      <w:r w:rsidRPr="000F217D">
        <w:rPr>
          <w:rFonts w:eastAsia="Calibri"/>
          <w:sz w:val="28"/>
          <w:szCs w:val="28"/>
        </w:rPr>
        <w:t>М.: Флинта: Наука, 2005.</w:t>
      </w:r>
      <w:r w:rsidRPr="000F217D">
        <w:rPr>
          <w:rFonts w:eastAsia="Times New Roman"/>
          <w:sz w:val="28"/>
          <w:szCs w:val="28"/>
          <w:lang w:eastAsia="ru-RU"/>
        </w:rPr>
        <w:t xml:space="preserve"> – 384 с.</w:t>
      </w:r>
    </w:p>
    <w:p w14:paraId="5B06BE49" w14:textId="77777777" w:rsidR="004F76D7" w:rsidRPr="000F217D"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163</w:t>
      </w:r>
      <w:proofErr w:type="gramEnd"/>
      <w:r w:rsidRPr="000F217D">
        <w:rPr>
          <w:rFonts w:eastAsia="Calibri"/>
          <w:sz w:val="28"/>
          <w:szCs w:val="28"/>
          <w:lang w:val="en-US"/>
        </w:rPr>
        <w:t xml:space="preserve"> Kuijpers M.</w:t>
      </w:r>
      <w:r w:rsidRPr="00E366F3">
        <w:rPr>
          <w:rFonts w:eastAsia="Calibri"/>
          <w:sz w:val="28"/>
          <w:szCs w:val="28"/>
          <w:lang w:val="en-US"/>
        </w:rPr>
        <w:t>,</w:t>
      </w:r>
      <w:r w:rsidRPr="000F217D">
        <w:rPr>
          <w:rFonts w:eastAsia="Calibri"/>
          <w:sz w:val="28"/>
          <w:szCs w:val="28"/>
          <w:lang w:val="en-US"/>
        </w:rPr>
        <w:t xml:space="preserve"> Hakemulder F. Understanding and Appreciating Literary Texts Through Rereading</w:t>
      </w:r>
      <w:r w:rsidRPr="00E366F3">
        <w:rPr>
          <w:rFonts w:eastAsia="Calibri"/>
          <w:sz w:val="28"/>
          <w:szCs w:val="28"/>
          <w:lang w:val="en-US"/>
        </w:rPr>
        <w:t xml:space="preserve"> //</w:t>
      </w:r>
      <w:r w:rsidRPr="000F217D">
        <w:rPr>
          <w:rFonts w:eastAsia="Calibri"/>
          <w:sz w:val="28"/>
          <w:szCs w:val="28"/>
          <w:lang w:val="en-US"/>
        </w:rPr>
        <w:t xml:space="preserve"> Discourse Processes</w:t>
      </w:r>
      <w:r w:rsidRPr="00E366F3">
        <w:rPr>
          <w:rFonts w:eastAsia="Calibri"/>
          <w:sz w:val="28"/>
          <w:szCs w:val="28"/>
          <w:lang w:val="en-US"/>
        </w:rPr>
        <w:t>.</w:t>
      </w:r>
      <w:r w:rsidRPr="000F217D">
        <w:rPr>
          <w:rFonts w:eastAsia="Calibri"/>
          <w:sz w:val="28"/>
          <w:szCs w:val="28"/>
          <w:lang w:val="en-US"/>
        </w:rPr>
        <w:t xml:space="preserve"> </w:t>
      </w:r>
      <w:r>
        <w:rPr>
          <w:rFonts w:eastAsia="Calibri"/>
          <w:sz w:val="28"/>
          <w:szCs w:val="28"/>
          <w:lang w:val="en-US"/>
        </w:rPr>
        <w:t>–</w:t>
      </w:r>
      <w:r w:rsidRPr="00E366F3">
        <w:rPr>
          <w:rFonts w:eastAsia="Calibri"/>
          <w:sz w:val="28"/>
          <w:szCs w:val="28"/>
          <w:lang w:val="en-US"/>
        </w:rPr>
        <w:t xml:space="preserve"> 2018.</w:t>
      </w:r>
      <w:r>
        <w:rPr>
          <w:rFonts w:eastAsia="Calibri"/>
          <w:sz w:val="28"/>
          <w:szCs w:val="28"/>
          <w:lang w:val="en-US"/>
        </w:rPr>
        <w:t xml:space="preserve"> – Vol. </w:t>
      </w:r>
      <w:r w:rsidRPr="000F217D">
        <w:rPr>
          <w:rFonts w:eastAsia="Calibri"/>
          <w:sz w:val="28"/>
          <w:szCs w:val="28"/>
          <w:lang w:val="en-US"/>
        </w:rPr>
        <w:t>55</w:t>
      </w:r>
      <w:r w:rsidRPr="00E366F3">
        <w:rPr>
          <w:rFonts w:eastAsia="Calibri"/>
          <w:sz w:val="28"/>
          <w:szCs w:val="28"/>
          <w:lang w:val="en-US"/>
        </w:rPr>
        <w:t xml:space="preserve">. </w:t>
      </w:r>
      <w:r>
        <w:rPr>
          <w:rFonts w:eastAsia="Calibri"/>
          <w:sz w:val="28"/>
          <w:szCs w:val="28"/>
          <w:lang w:val="en-US"/>
        </w:rPr>
        <w:t>–</w:t>
      </w:r>
      <w:r w:rsidRPr="00E366F3">
        <w:rPr>
          <w:rFonts w:eastAsia="Calibri"/>
          <w:sz w:val="28"/>
          <w:szCs w:val="28"/>
          <w:lang w:val="en-US"/>
        </w:rPr>
        <w:t xml:space="preserve"> </w:t>
      </w:r>
      <w:proofErr w:type="gramStart"/>
      <w:r>
        <w:rPr>
          <w:rFonts w:eastAsia="Calibri"/>
          <w:sz w:val="28"/>
          <w:szCs w:val="28"/>
        </w:rPr>
        <w:t>Р</w:t>
      </w:r>
      <w:r w:rsidRPr="00E366F3">
        <w:rPr>
          <w:rFonts w:eastAsia="Calibri"/>
          <w:sz w:val="28"/>
          <w:szCs w:val="28"/>
          <w:lang w:val="en-US"/>
        </w:rPr>
        <w:t>.</w:t>
      </w:r>
      <w:r w:rsidRPr="000F217D">
        <w:rPr>
          <w:rFonts w:eastAsia="Calibri"/>
          <w:sz w:val="28"/>
          <w:szCs w:val="28"/>
          <w:lang w:val="en-US"/>
        </w:rPr>
        <w:t xml:space="preserve"> 619</w:t>
      </w:r>
      <w:proofErr w:type="gramEnd"/>
      <w:r w:rsidRPr="000F217D">
        <w:rPr>
          <w:rFonts w:eastAsia="Calibri"/>
          <w:sz w:val="28"/>
          <w:szCs w:val="28"/>
          <w:lang w:val="en-US"/>
        </w:rPr>
        <w:t>-641.</w:t>
      </w:r>
    </w:p>
    <w:p w14:paraId="2CBEDF0C" w14:textId="77777777" w:rsidR="004F76D7" w:rsidRPr="000F217D" w:rsidRDefault="004F76D7" w:rsidP="004F76D7">
      <w:pPr>
        <w:suppressAutoHyphens/>
        <w:ind w:firstLine="709"/>
        <w:rPr>
          <w:rFonts w:eastAsia="Calibri"/>
          <w:sz w:val="28"/>
          <w:szCs w:val="28"/>
        </w:rPr>
      </w:pPr>
      <w:r w:rsidRPr="000F217D">
        <w:rPr>
          <w:rFonts w:eastAsia="Calibri"/>
          <w:sz w:val="28"/>
          <w:szCs w:val="28"/>
        </w:rPr>
        <w:t>164 Лукин В.А. Художественный текст: основы лингвистической теории и элементы анализа. – М.: Ось-89, 1999. – 192 с.</w:t>
      </w:r>
    </w:p>
    <w:p w14:paraId="317F91BF"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t xml:space="preserve">165 </w:t>
      </w:r>
      <w:r w:rsidRPr="000F217D">
        <w:rPr>
          <w:rFonts w:eastAsia="Times New Roman"/>
          <w:sz w:val="28"/>
          <w:szCs w:val="28"/>
          <w:lang w:eastAsia="ru-RU"/>
        </w:rPr>
        <w:t>Пранцова Г.В., Романичева Е.С. Современные стратегии чтения: теория и практика</w:t>
      </w:r>
      <w:r w:rsidRPr="00E366F3">
        <w:rPr>
          <w:rFonts w:eastAsia="Times New Roman"/>
          <w:sz w:val="28"/>
          <w:szCs w:val="28"/>
          <w:lang w:eastAsia="ru-RU"/>
        </w:rPr>
        <w:t>:</w:t>
      </w:r>
      <w:r w:rsidRPr="000F217D">
        <w:rPr>
          <w:rFonts w:eastAsia="Times New Roman"/>
          <w:sz w:val="28"/>
          <w:szCs w:val="28"/>
          <w:lang w:eastAsia="ru-RU"/>
        </w:rPr>
        <w:t xml:space="preserve"> смысловое чтение и работа с текстом. – </w:t>
      </w:r>
      <w:r>
        <w:rPr>
          <w:rFonts w:eastAsia="Times New Roman"/>
          <w:sz w:val="28"/>
          <w:szCs w:val="28"/>
          <w:lang w:eastAsia="ru-RU"/>
        </w:rPr>
        <w:t xml:space="preserve">Изд. </w:t>
      </w:r>
      <w:r w:rsidRPr="000F217D">
        <w:rPr>
          <w:rFonts w:eastAsia="Times New Roman"/>
          <w:sz w:val="28"/>
          <w:szCs w:val="28"/>
          <w:lang w:eastAsia="ru-RU"/>
        </w:rPr>
        <w:t>3-е, испр</w:t>
      </w:r>
      <w:proofErr w:type="gramStart"/>
      <w:r w:rsidRPr="000F217D">
        <w:rPr>
          <w:rFonts w:eastAsia="Times New Roman"/>
          <w:sz w:val="28"/>
          <w:szCs w:val="28"/>
          <w:lang w:eastAsia="ru-RU"/>
        </w:rPr>
        <w:t>.</w:t>
      </w:r>
      <w:proofErr w:type="gramEnd"/>
      <w:r w:rsidRPr="000F217D">
        <w:rPr>
          <w:rFonts w:eastAsia="Times New Roman"/>
          <w:sz w:val="28"/>
          <w:szCs w:val="28"/>
          <w:lang w:eastAsia="ru-RU"/>
        </w:rPr>
        <w:t xml:space="preserve"> и доп. – М.: Форум, 2016. – 368 с.</w:t>
      </w:r>
    </w:p>
    <w:p w14:paraId="060723AF" w14:textId="77777777" w:rsidR="004F76D7" w:rsidRPr="000F217D" w:rsidRDefault="004F76D7" w:rsidP="004F76D7">
      <w:pPr>
        <w:suppressAutoHyphens/>
        <w:ind w:firstLine="709"/>
        <w:rPr>
          <w:rFonts w:eastAsia="Calibri"/>
          <w:sz w:val="28"/>
          <w:szCs w:val="28"/>
          <w:shd w:val="clear" w:color="auto" w:fill="FFFFFF"/>
        </w:rPr>
      </w:pPr>
      <w:r w:rsidRPr="000F217D">
        <w:rPr>
          <w:rFonts w:eastAsia="Calibri"/>
          <w:sz w:val="28"/>
          <w:szCs w:val="28"/>
        </w:rPr>
        <w:t>166 Горожанов А.И., Гусейнова И.А. Прикладные аспекты анализа и интерпретации текстов: монография. – Казань: Изд-во «Бука», 2021. – 208 с.</w:t>
      </w:r>
    </w:p>
    <w:p w14:paraId="5AF09523" w14:textId="77777777" w:rsidR="004F76D7" w:rsidRPr="000F217D" w:rsidRDefault="004F76D7" w:rsidP="004F76D7">
      <w:pPr>
        <w:suppressAutoHyphens/>
        <w:ind w:firstLine="709"/>
        <w:rPr>
          <w:rFonts w:eastAsia="Times New Roman"/>
          <w:sz w:val="28"/>
          <w:szCs w:val="28"/>
          <w:lang w:eastAsia="ru-RU"/>
        </w:rPr>
      </w:pPr>
      <w:r w:rsidRPr="000F217D">
        <w:rPr>
          <w:rFonts w:eastAsia="Times New Roman"/>
          <w:sz w:val="28"/>
          <w:szCs w:val="28"/>
          <w:lang w:eastAsia="ru-RU"/>
        </w:rPr>
        <w:t xml:space="preserve">167 </w:t>
      </w:r>
      <w:r w:rsidRPr="000F217D">
        <w:rPr>
          <w:rFonts w:eastAsia="Calibri"/>
          <w:sz w:val="28"/>
          <w:szCs w:val="28"/>
        </w:rPr>
        <w:t xml:space="preserve">Кухаренко В.А. Интерпретация текста: учеб. пос. – М.: Просвещение, 1988. </w:t>
      </w:r>
      <w:r w:rsidRPr="000F217D">
        <w:rPr>
          <w:rFonts w:eastAsia="Times New Roman"/>
          <w:sz w:val="28"/>
          <w:szCs w:val="28"/>
          <w:lang w:eastAsia="ru-RU"/>
        </w:rPr>
        <w:t>– 192 с.</w:t>
      </w:r>
    </w:p>
    <w:p w14:paraId="5A965221" w14:textId="77777777" w:rsidR="004F76D7" w:rsidRPr="000F217D" w:rsidRDefault="004F76D7" w:rsidP="004F76D7">
      <w:pPr>
        <w:suppressAutoHyphens/>
        <w:ind w:firstLine="709"/>
        <w:rPr>
          <w:rFonts w:eastAsia="Times New Roman"/>
          <w:sz w:val="28"/>
          <w:szCs w:val="28"/>
          <w:lang w:val="en-US" w:eastAsia="ru-RU"/>
        </w:rPr>
      </w:pPr>
      <w:r w:rsidRPr="000F217D">
        <w:rPr>
          <w:rFonts w:eastAsia="Times New Roman"/>
          <w:sz w:val="28"/>
          <w:szCs w:val="28"/>
          <w:lang w:val="en-US" w:eastAsia="ru-RU"/>
        </w:rPr>
        <w:t>168 McCarthy K.S., Magliano J.P., Levine S.R.</w:t>
      </w:r>
      <w:r>
        <w:rPr>
          <w:rFonts w:eastAsia="Times New Roman"/>
          <w:sz w:val="28"/>
          <w:szCs w:val="28"/>
          <w:lang w:val="en-US" w:eastAsia="ru-RU"/>
        </w:rPr>
        <w:t xml:space="preserve"> et al.</w:t>
      </w:r>
      <w:r w:rsidRPr="000F217D">
        <w:rPr>
          <w:rFonts w:eastAsia="Times New Roman"/>
          <w:sz w:val="28"/>
          <w:szCs w:val="28"/>
          <w:lang w:val="en-US" w:eastAsia="ru-RU"/>
        </w:rPr>
        <w:t xml:space="preserve"> Constructing Mental Models in Literary Reading: The Role of Interpretive Inferences</w:t>
      </w:r>
      <w:r>
        <w:rPr>
          <w:rFonts w:eastAsia="Times New Roman"/>
          <w:sz w:val="28"/>
          <w:szCs w:val="28"/>
          <w:lang w:val="en-US" w:eastAsia="ru-RU"/>
        </w:rPr>
        <w:t xml:space="preserve"> // </w:t>
      </w:r>
      <w:proofErr w:type="gramStart"/>
      <w:r>
        <w:rPr>
          <w:rFonts w:eastAsia="Times New Roman"/>
          <w:sz w:val="28"/>
          <w:szCs w:val="28"/>
          <w:lang w:val="en-US" w:eastAsia="ru-RU"/>
        </w:rPr>
        <w:t>In</w:t>
      </w:r>
      <w:proofErr w:type="gramEnd"/>
      <w:r w:rsidRPr="000F217D">
        <w:rPr>
          <w:rFonts w:eastAsia="Times New Roman"/>
          <w:sz w:val="28"/>
          <w:szCs w:val="28"/>
          <w:lang w:val="en-US" w:eastAsia="ru-RU"/>
        </w:rPr>
        <w:t xml:space="preserve"> </w:t>
      </w:r>
      <w:r>
        <w:rPr>
          <w:rFonts w:eastAsia="Times New Roman"/>
          <w:sz w:val="28"/>
          <w:szCs w:val="28"/>
          <w:lang w:val="en-US" w:eastAsia="ru-RU"/>
        </w:rPr>
        <w:t xml:space="preserve">book: </w:t>
      </w:r>
      <w:r w:rsidRPr="00E366F3">
        <w:rPr>
          <w:rFonts w:eastAsia="Times New Roman"/>
          <w:iCs/>
          <w:sz w:val="28"/>
          <w:szCs w:val="28"/>
          <w:lang w:val="en-US" w:eastAsia="ru-RU"/>
        </w:rPr>
        <w:t>Handbook of Empirical Literary Studies</w:t>
      </w:r>
      <w:r>
        <w:rPr>
          <w:rFonts w:eastAsia="Times New Roman"/>
          <w:iCs/>
          <w:sz w:val="28"/>
          <w:szCs w:val="28"/>
          <w:lang w:val="en-US" w:eastAsia="ru-RU"/>
        </w:rPr>
        <w:t>.</w:t>
      </w:r>
      <w:r w:rsidRPr="000F217D">
        <w:rPr>
          <w:rFonts w:eastAsia="Times New Roman"/>
          <w:sz w:val="28"/>
          <w:szCs w:val="28"/>
          <w:lang w:val="en-US" w:eastAsia="ru-RU"/>
        </w:rPr>
        <w:t xml:space="preserve"> </w:t>
      </w:r>
      <w:r>
        <w:rPr>
          <w:rFonts w:eastAsia="Times New Roman"/>
          <w:sz w:val="28"/>
          <w:szCs w:val="28"/>
          <w:lang w:val="en-US" w:eastAsia="ru-RU"/>
        </w:rPr>
        <w:t xml:space="preserve">– </w:t>
      </w:r>
      <w:r w:rsidRPr="000F217D">
        <w:rPr>
          <w:rFonts w:eastAsia="Times New Roman"/>
          <w:sz w:val="28"/>
          <w:szCs w:val="28"/>
          <w:lang w:val="en-US" w:eastAsia="ru-RU"/>
        </w:rPr>
        <w:t>Berlin: De Gruter, 2021</w:t>
      </w:r>
      <w:r>
        <w:rPr>
          <w:rFonts w:eastAsia="Times New Roman"/>
          <w:sz w:val="28"/>
          <w:szCs w:val="28"/>
          <w:lang w:val="en-US" w:eastAsia="ru-RU"/>
        </w:rPr>
        <w:t>. – P.</w:t>
      </w:r>
      <w:r w:rsidRPr="000F217D">
        <w:rPr>
          <w:rFonts w:eastAsia="Times New Roman"/>
          <w:sz w:val="28"/>
          <w:szCs w:val="28"/>
          <w:lang w:val="en-US" w:eastAsia="ru-RU"/>
        </w:rPr>
        <w:t xml:space="preserve"> 85-118.</w:t>
      </w:r>
    </w:p>
    <w:p w14:paraId="53D9A3D7" w14:textId="77777777" w:rsidR="004F76D7" w:rsidRPr="000F217D" w:rsidRDefault="004F76D7" w:rsidP="004F76D7">
      <w:pPr>
        <w:suppressAutoHyphens/>
        <w:ind w:firstLine="709"/>
        <w:rPr>
          <w:sz w:val="28"/>
          <w:szCs w:val="28"/>
        </w:rPr>
      </w:pPr>
      <w:r w:rsidRPr="000F217D">
        <w:rPr>
          <w:rFonts w:eastAsia="Times New Roman"/>
          <w:sz w:val="28"/>
          <w:szCs w:val="28"/>
          <w:lang w:eastAsia="ru-RU"/>
        </w:rPr>
        <w:t xml:space="preserve">169 </w:t>
      </w:r>
      <w:r w:rsidRPr="000F217D">
        <w:rPr>
          <w:sz w:val="28"/>
          <w:szCs w:val="28"/>
        </w:rPr>
        <w:t xml:space="preserve">Алефиренко Н.Ф., Нуртазина М.Б. Системная панорама когнитивной репрезентации семантики таксиса // Вестник РУДН. – 2017. </w:t>
      </w:r>
      <w:r>
        <w:rPr>
          <w:sz w:val="28"/>
          <w:szCs w:val="28"/>
        </w:rPr>
        <w:t xml:space="preserve">– </w:t>
      </w:r>
      <w:r w:rsidRPr="000F217D">
        <w:rPr>
          <w:sz w:val="28"/>
          <w:szCs w:val="28"/>
        </w:rPr>
        <w:t>№4</w:t>
      </w:r>
      <w:r>
        <w:rPr>
          <w:sz w:val="28"/>
          <w:szCs w:val="28"/>
        </w:rPr>
        <w:t>.</w:t>
      </w:r>
      <w:r w:rsidRPr="000F217D">
        <w:rPr>
          <w:sz w:val="28"/>
          <w:szCs w:val="28"/>
        </w:rPr>
        <w:t xml:space="preserve"> – С. 706-728.</w:t>
      </w:r>
    </w:p>
    <w:p w14:paraId="5F6F3F80" w14:textId="77777777" w:rsidR="004F76D7" w:rsidRPr="000F217D" w:rsidRDefault="004F76D7" w:rsidP="004F76D7">
      <w:pPr>
        <w:suppressAutoHyphens/>
        <w:ind w:firstLine="709"/>
        <w:rPr>
          <w:sz w:val="28"/>
          <w:szCs w:val="28"/>
        </w:rPr>
      </w:pPr>
      <w:r w:rsidRPr="000F217D">
        <w:rPr>
          <w:sz w:val="28"/>
          <w:szCs w:val="28"/>
        </w:rPr>
        <w:t>170 Кубрякова Е.С. О тексте и критериях его определения // Текст. Структура и семантика</w:t>
      </w:r>
      <w:r>
        <w:rPr>
          <w:sz w:val="28"/>
          <w:szCs w:val="28"/>
        </w:rPr>
        <w:t>: докл. 8-й междунар. конф.</w:t>
      </w:r>
      <w:r w:rsidRPr="000F217D">
        <w:rPr>
          <w:sz w:val="28"/>
          <w:szCs w:val="28"/>
        </w:rPr>
        <w:t xml:space="preserve"> – М.: РАН, 2001. – С. 72-81</w:t>
      </w:r>
      <w:r>
        <w:rPr>
          <w:sz w:val="28"/>
          <w:szCs w:val="28"/>
        </w:rPr>
        <w:t>.</w:t>
      </w:r>
    </w:p>
    <w:p w14:paraId="49E40DE1" w14:textId="205CB1A9" w:rsidR="004F76D7" w:rsidRPr="00D20EA3" w:rsidRDefault="004F76D7" w:rsidP="004F76D7">
      <w:pPr>
        <w:suppressAutoHyphens/>
        <w:ind w:firstLine="709"/>
        <w:rPr>
          <w:rFonts w:eastAsia="Times New Roman"/>
          <w:sz w:val="28"/>
          <w:szCs w:val="28"/>
          <w:lang w:eastAsia="ru-RU"/>
        </w:rPr>
      </w:pPr>
      <w:r w:rsidRPr="0001515D">
        <w:rPr>
          <w:rFonts w:eastAsia="Calibri"/>
          <w:sz w:val="28"/>
          <w:szCs w:val="28"/>
        </w:rPr>
        <w:t xml:space="preserve">171 </w:t>
      </w:r>
      <w:r w:rsidRPr="0001515D">
        <w:rPr>
          <w:rFonts w:eastAsia="Calibri"/>
          <w:sz w:val="28"/>
          <w:szCs w:val="28"/>
          <w:lang w:val="kk-KZ"/>
        </w:rPr>
        <w:t>Қазақ сөздігі</w:t>
      </w:r>
      <w:r w:rsidR="0001515D">
        <w:rPr>
          <w:rFonts w:eastAsia="Calibri"/>
          <w:sz w:val="28"/>
          <w:szCs w:val="28"/>
          <w:lang w:val="kk-KZ"/>
        </w:rPr>
        <w:t>:</w:t>
      </w:r>
      <w:r w:rsidRPr="0001515D">
        <w:rPr>
          <w:rFonts w:eastAsia="Calibri"/>
          <w:sz w:val="28"/>
          <w:szCs w:val="28"/>
          <w:lang w:val="kk-KZ"/>
        </w:rPr>
        <w:t xml:space="preserve"> </w:t>
      </w:r>
      <w:r w:rsidR="0001515D" w:rsidRPr="0001515D">
        <w:rPr>
          <w:rFonts w:eastAsia="Calibri"/>
          <w:sz w:val="28"/>
          <w:szCs w:val="28"/>
          <w:lang w:val="kk-KZ"/>
        </w:rPr>
        <w:t xml:space="preserve">қазақ </w:t>
      </w:r>
      <w:r w:rsidRPr="0001515D">
        <w:rPr>
          <w:rFonts w:eastAsia="Calibri"/>
          <w:sz w:val="28"/>
          <w:szCs w:val="28"/>
          <w:lang w:val="kk-KZ"/>
        </w:rPr>
        <w:t>тілінің біртомдық үлкен түсіндірме сөздігі /</w:t>
      </w:r>
      <w:r w:rsidRPr="004F76D7">
        <w:rPr>
          <w:rFonts w:eastAsia="Calibri"/>
          <w:sz w:val="28"/>
          <w:szCs w:val="28"/>
          <w:lang w:val="kk-KZ"/>
        </w:rPr>
        <w:t xml:space="preserve"> </w:t>
      </w:r>
      <w:r w:rsidR="0001515D" w:rsidRPr="004F76D7">
        <w:rPr>
          <w:rFonts w:eastAsia="Calibri"/>
          <w:sz w:val="28"/>
          <w:szCs w:val="28"/>
          <w:lang w:val="kk-KZ"/>
        </w:rPr>
        <w:t>қ</w:t>
      </w:r>
      <w:r w:rsidRPr="004F76D7">
        <w:rPr>
          <w:rFonts w:eastAsia="Calibri"/>
          <w:sz w:val="28"/>
          <w:szCs w:val="28"/>
          <w:lang w:val="kk-KZ"/>
        </w:rPr>
        <w:t xml:space="preserve">ұраст. Н. Уәли және т.б. </w:t>
      </w:r>
      <w:r w:rsidRPr="004F76D7">
        <w:rPr>
          <w:sz w:val="28"/>
          <w:szCs w:val="28"/>
        </w:rPr>
        <w:t>– Алматы: «</w:t>
      </w:r>
      <w:r w:rsidRPr="004F76D7">
        <w:rPr>
          <w:rFonts w:eastAsia="Calibri"/>
          <w:sz w:val="28"/>
          <w:szCs w:val="28"/>
          <w:lang w:val="kk-KZ"/>
        </w:rPr>
        <w:t xml:space="preserve">Дәуір» баспасы, 2013. </w:t>
      </w:r>
      <w:r w:rsidRPr="004F76D7">
        <w:rPr>
          <w:sz w:val="28"/>
          <w:szCs w:val="28"/>
        </w:rPr>
        <w:t>– 1488 б.</w:t>
      </w:r>
    </w:p>
    <w:p w14:paraId="4CF55EA8" w14:textId="77777777" w:rsidR="004F76D7" w:rsidRPr="000F217D" w:rsidRDefault="004F76D7" w:rsidP="004F76D7">
      <w:pPr>
        <w:suppressAutoHyphens/>
        <w:ind w:firstLine="709"/>
        <w:rPr>
          <w:rFonts w:eastAsia="Times New Roman"/>
          <w:sz w:val="28"/>
          <w:szCs w:val="28"/>
          <w:lang w:eastAsia="ru-RU"/>
        </w:rPr>
      </w:pPr>
      <w:r w:rsidRPr="000F217D">
        <w:rPr>
          <w:rFonts w:eastAsia="Calibri"/>
          <w:color w:val="00000A"/>
          <w:sz w:val="28"/>
          <w:szCs w:val="28"/>
        </w:rPr>
        <w:lastRenderedPageBreak/>
        <w:t xml:space="preserve">172 </w:t>
      </w:r>
      <w:r w:rsidRPr="000F217D">
        <w:rPr>
          <w:rFonts w:eastAsia="Times New Roman"/>
          <w:sz w:val="28"/>
          <w:szCs w:val="28"/>
          <w:lang w:eastAsia="ru-RU"/>
        </w:rPr>
        <w:t>Шайкемелев М.С. Казахская идентичность. – Алматы: Қазақ университеті, 2013. – 272 с.</w:t>
      </w:r>
    </w:p>
    <w:p w14:paraId="7C3D3EC6" w14:textId="77777777" w:rsidR="004F76D7" w:rsidRPr="000F217D" w:rsidRDefault="004F76D7" w:rsidP="004F76D7">
      <w:pPr>
        <w:suppressAutoHyphens/>
        <w:ind w:firstLine="709"/>
        <w:rPr>
          <w:rFonts w:eastAsia="Times New Roman"/>
          <w:sz w:val="28"/>
          <w:szCs w:val="28"/>
          <w:lang w:eastAsia="ru-RU"/>
        </w:rPr>
      </w:pPr>
      <w:r w:rsidRPr="000F217D">
        <w:rPr>
          <w:sz w:val="28"/>
          <w:szCs w:val="28"/>
        </w:rPr>
        <w:t xml:space="preserve">173 </w:t>
      </w:r>
      <w:r w:rsidRPr="000F217D">
        <w:rPr>
          <w:rFonts w:eastAsia="Times New Roman"/>
          <w:sz w:val="28"/>
          <w:szCs w:val="28"/>
          <w:lang w:eastAsia="ru-RU"/>
        </w:rPr>
        <w:t>Шаханова Н. Мир традиционной культуры казахов</w:t>
      </w:r>
      <w:r>
        <w:rPr>
          <w:rFonts w:eastAsia="Times New Roman"/>
          <w:sz w:val="28"/>
          <w:szCs w:val="28"/>
          <w:lang w:eastAsia="ru-RU"/>
        </w:rPr>
        <w:t>:</w:t>
      </w:r>
      <w:r w:rsidRPr="000F217D">
        <w:rPr>
          <w:rFonts w:eastAsia="Times New Roman"/>
          <w:sz w:val="28"/>
          <w:szCs w:val="28"/>
          <w:lang w:eastAsia="ru-RU"/>
        </w:rPr>
        <w:t xml:space="preserve"> этнографические очерки. – Алматы: Казахстан, 1998. – 184 с.</w:t>
      </w:r>
    </w:p>
    <w:p w14:paraId="549E39C6"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174 </w:t>
      </w:r>
      <w:r w:rsidRPr="000F217D">
        <w:rPr>
          <w:rFonts w:eastAsia="Calibri"/>
          <w:sz w:val="28"/>
          <w:szCs w:val="28"/>
        </w:rPr>
        <w:t>Дуйсекова К.К. Фразеологическая картина мира французского и казахского языков в компаративном аспекте. –</w:t>
      </w:r>
      <w:r w:rsidRPr="000F217D">
        <w:rPr>
          <w:rFonts w:eastAsia="Calibri"/>
          <w:sz w:val="28"/>
          <w:szCs w:val="28"/>
          <w:lang w:val="kk-KZ"/>
        </w:rPr>
        <w:t xml:space="preserve"> </w:t>
      </w:r>
      <w:r w:rsidRPr="000F217D">
        <w:rPr>
          <w:rFonts w:eastAsia="Calibri"/>
          <w:sz w:val="28"/>
          <w:szCs w:val="28"/>
        </w:rPr>
        <w:t>Алматы: Эверо, 2020. – 296 с.</w:t>
      </w:r>
    </w:p>
    <w:p w14:paraId="551B46E8" w14:textId="77777777" w:rsidR="004F76D7" w:rsidRPr="000F217D" w:rsidRDefault="004F76D7" w:rsidP="004F76D7">
      <w:pPr>
        <w:suppressAutoHyphens/>
        <w:ind w:firstLine="709"/>
        <w:rPr>
          <w:rFonts w:eastAsia="Calibri"/>
          <w:color w:val="00000A"/>
          <w:sz w:val="28"/>
          <w:szCs w:val="28"/>
        </w:rPr>
      </w:pPr>
      <w:r w:rsidRPr="000F217D">
        <w:rPr>
          <w:rFonts w:eastAsia="Times New Roman"/>
          <w:sz w:val="28"/>
          <w:szCs w:val="28"/>
          <w:lang w:eastAsia="ru-RU"/>
        </w:rPr>
        <w:t xml:space="preserve">175 </w:t>
      </w:r>
      <w:r w:rsidRPr="000F217D">
        <w:rPr>
          <w:rFonts w:eastAsia="Calibri"/>
          <w:color w:val="00000A"/>
          <w:sz w:val="28"/>
          <w:szCs w:val="28"/>
        </w:rPr>
        <w:t>Академический словарь русской фразеологии / сост. А.Н. Баранов, М.М. Вознесенская, Д.О. Добровольский и др. – М.: ЛЕКСРУС, 2015. – 672 с.</w:t>
      </w:r>
    </w:p>
    <w:p w14:paraId="127C144A" w14:textId="77777777" w:rsidR="004F76D7" w:rsidRPr="000F217D" w:rsidRDefault="004F76D7" w:rsidP="004F76D7">
      <w:pPr>
        <w:suppressAutoHyphens/>
        <w:ind w:firstLine="709"/>
        <w:rPr>
          <w:rFonts w:eastAsia="Times New Roman"/>
          <w:sz w:val="28"/>
          <w:szCs w:val="28"/>
          <w:lang w:eastAsia="ru-RU"/>
        </w:rPr>
      </w:pPr>
      <w:r w:rsidRPr="000F217D">
        <w:rPr>
          <w:sz w:val="28"/>
          <w:szCs w:val="28"/>
        </w:rPr>
        <w:t xml:space="preserve">176 </w:t>
      </w:r>
      <w:r w:rsidRPr="000F217D">
        <w:rPr>
          <w:rFonts w:eastAsia="Times New Roman"/>
          <w:sz w:val="28"/>
          <w:szCs w:val="28"/>
          <w:lang w:eastAsia="ru-RU"/>
        </w:rPr>
        <w:t>Ушаков Д.Н. Толковый словарь русского языка. – М.: Альта-Принт</w:t>
      </w:r>
      <w:r>
        <w:rPr>
          <w:rFonts w:eastAsia="Times New Roman"/>
          <w:sz w:val="28"/>
          <w:szCs w:val="28"/>
          <w:lang w:eastAsia="ru-RU"/>
        </w:rPr>
        <w:t>,</w:t>
      </w:r>
      <w:r w:rsidRPr="000F217D">
        <w:rPr>
          <w:rFonts w:eastAsia="Times New Roman"/>
          <w:sz w:val="28"/>
          <w:szCs w:val="28"/>
          <w:lang w:eastAsia="ru-RU"/>
        </w:rPr>
        <w:t xml:space="preserve"> 2005. – 1216 с.</w:t>
      </w:r>
    </w:p>
    <w:p w14:paraId="3D2324D6" w14:textId="77777777" w:rsidR="004F76D7" w:rsidRPr="00400900" w:rsidRDefault="004F76D7" w:rsidP="004F76D7">
      <w:pPr>
        <w:suppressAutoHyphens/>
        <w:ind w:firstLine="709"/>
        <w:rPr>
          <w:rFonts w:eastAsia="Calibri"/>
          <w:sz w:val="28"/>
          <w:szCs w:val="28"/>
          <w:lang w:val="en-US"/>
        </w:rPr>
      </w:pPr>
      <w:proofErr w:type="gramStart"/>
      <w:r w:rsidRPr="000F217D">
        <w:rPr>
          <w:sz w:val="28"/>
          <w:szCs w:val="28"/>
          <w:lang w:val="en-US"/>
        </w:rPr>
        <w:t>177</w:t>
      </w:r>
      <w:proofErr w:type="gramEnd"/>
      <w:r w:rsidRPr="000F217D">
        <w:rPr>
          <w:sz w:val="28"/>
          <w:szCs w:val="28"/>
          <w:lang w:val="en-US"/>
        </w:rPr>
        <w:t xml:space="preserve"> </w:t>
      </w:r>
      <w:r w:rsidRPr="000F217D">
        <w:rPr>
          <w:rFonts w:eastAsia="Calibri"/>
          <w:sz w:val="28"/>
          <w:szCs w:val="28"/>
          <w:lang w:val="en-US"/>
        </w:rPr>
        <w:t>Uberman A. Frame analysis of the concept of death across cultures // Lege Artis. Language</w:t>
      </w:r>
      <w:r w:rsidRPr="00400900">
        <w:rPr>
          <w:rFonts w:eastAsia="Calibri"/>
          <w:sz w:val="28"/>
          <w:szCs w:val="28"/>
          <w:lang w:val="en-US"/>
        </w:rPr>
        <w:t xml:space="preserve"> </w:t>
      </w:r>
      <w:r w:rsidRPr="000F217D">
        <w:rPr>
          <w:rFonts w:eastAsia="Calibri"/>
          <w:sz w:val="28"/>
          <w:szCs w:val="28"/>
          <w:lang w:val="en-US"/>
        </w:rPr>
        <w:t>yesterday</w:t>
      </w:r>
      <w:r w:rsidRPr="00400900">
        <w:rPr>
          <w:rFonts w:eastAsia="Calibri"/>
          <w:sz w:val="28"/>
          <w:szCs w:val="28"/>
          <w:lang w:val="en-US"/>
        </w:rPr>
        <w:t xml:space="preserve">, </w:t>
      </w:r>
      <w:r w:rsidRPr="000F217D">
        <w:rPr>
          <w:rFonts w:eastAsia="Calibri"/>
          <w:sz w:val="28"/>
          <w:szCs w:val="28"/>
          <w:lang w:val="en-US"/>
        </w:rPr>
        <w:t>today</w:t>
      </w:r>
      <w:r w:rsidRPr="00400900">
        <w:rPr>
          <w:rFonts w:eastAsia="Calibri"/>
          <w:sz w:val="28"/>
          <w:szCs w:val="28"/>
          <w:lang w:val="en-US"/>
        </w:rPr>
        <w:t xml:space="preserve">, </w:t>
      </w:r>
      <w:r w:rsidRPr="000F217D">
        <w:rPr>
          <w:rFonts w:eastAsia="Calibri"/>
          <w:sz w:val="28"/>
          <w:szCs w:val="28"/>
          <w:lang w:val="en-US"/>
        </w:rPr>
        <w:t>tomorrow</w:t>
      </w:r>
      <w:r w:rsidRPr="00400900">
        <w:rPr>
          <w:rFonts w:eastAsia="Calibri"/>
          <w:sz w:val="28"/>
          <w:szCs w:val="28"/>
          <w:lang w:val="en-US"/>
        </w:rPr>
        <w:t xml:space="preserve">. – 2018. – </w:t>
      </w:r>
      <w:r w:rsidRPr="000F217D">
        <w:rPr>
          <w:rFonts w:eastAsia="Calibri"/>
          <w:sz w:val="28"/>
          <w:szCs w:val="28"/>
          <w:lang w:val="en-US"/>
        </w:rPr>
        <w:t>Vol</w:t>
      </w:r>
      <w:r w:rsidRPr="00400900">
        <w:rPr>
          <w:rFonts w:eastAsia="Calibri"/>
          <w:sz w:val="28"/>
          <w:szCs w:val="28"/>
          <w:lang w:val="en-US"/>
        </w:rPr>
        <w:t xml:space="preserve">. 3, №1. – </w:t>
      </w:r>
      <w:r w:rsidRPr="000F217D">
        <w:rPr>
          <w:rFonts w:eastAsia="Calibri"/>
          <w:sz w:val="28"/>
          <w:szCs w:val="28"/>
          <w:lang w:val="en-US"/>
        </w:rPr>
        <w:t>P</w:t>
      </w:r>
      <w:r w:rsidRPr="00400900">
        <w:rPr>
          <w:rFonts w:eastAsia="Calibri"/>
          <w:sz w:val="28"/>
          <w:szCs w:val="28"/>
          <w:lang w:val="en-US"/>
        </w:rPr>
        <w:t>. 417-447.</w:t>
      </w:r>
    </w:p>
    <w:p w14:paraId="08490A4D" w14:textId="77777777" w:rsidR="004F76D7" w:rsidRPr="00400900" w:rsidRDefault="004F76D7" w:rsidP="004F76D7">
      <w:pPr>
        <w:suppressAutoHyphens/>
        <w:ind w:firstLine="709"/>
        <w:rPr>
          <w:color w:val="000000"/>
          <w:sz w:val="28"/>
          <w:szCs w:val="28"/>
          <w:shd w:val="clear" w:color="auto" w:fill="FFFFFF"/>
          <w:lang w:val="en-US"/>
        </w:rPr>
      </w:pPr>
      <w:proofErr w:type="gramStart"/>
      <w:r w:rsidRPr="00400900">
        <w:rPr>
          <w:sz w:val="28"/>
          <w:szCs w:val="28"/>
          <w:lang w:val="en-US"/>
        </w:rPr>
        <w:t>178</w:t>
      </w:r>
      <w:proofErr w:type="gramEnd"/>
      <w:r w:rsidRPr="00400900">
        <w:rPr>
          <w:sz w:val="28"/>
          <w:szCs w:val="28"/>
          <w:lang w:val="en-US"/>
        </w:rPr>
        <w:t xml:space="preserve"> </w:t>
      </w:r>
      <w:r w:rsidRPr="000F217D">
        <w:rPr>
          <w:rFonts w:eastAsia="Times New Roman"/>
          <w:sz w:val="28"/>
          <w:szCs w:val="28"/>
          <w:lang w:eastAsia="ru-RU"/>
        </w:rPr>
        <w:t>Сидихменова</w:t>
      </w:r>
      <w:r w:rsidRPr="00400900">
        <w:rPr>
          <w:rFonts w:eastAsia="Times New Roman"/>
          <w:sz w:val="28"/>
          <w:szCs w:val="28"/>
          <w:lang w:val="en-US" w:eastAsia="ru-RU"/>
        </w:rPr>
        <w:t xml:space="preserve"> </w:t>
      </w:r>
      <w:r w:rsidRPr="000F217D">
        <w:rPr>
          <w:rFonts w:eastAsia="Times New Roman"/>
          <w:sz w:val="28"/>
          <w:szCs w:val="28"/>
          <w:lang w:eastAsia="ru-RU"/>
        </w:rPr>
        <w:t>Т</w:t>
      </w:r>
      <w:r w:rsidRPr="00400900">
        <w:rPr>
          <w:rFonts w:eastAsia="Times New Roman"/>
          <w:sz w:val="28"/>
          <w:szCs w:val="28"/>
          <w:lang w:val="en-US" w:eastAsia="ru-RU"/>
        </w:rPr>
        <w:t xml:space="preserve">. </w:t>
      </w:r>
      <w:r w:rsidRPr="000F217D">
        <w:rPr>
          <w:rFonts w:eastAsia="Times New Roman"/>
          <w:sz w:val="28"/>
          <w:szCs w:val="28"/>
          <w:lang w:eastAsia="ru-RU"/>
        </w:rPr>
        <w:t>Принцип</w:t>
      </w:r>
      <w:r w:rsidRPr="00400900">
        <w:rPr>
          <w:rFonts w:eastAsia="Times New Roman"/>
          <w:sz w:val="28"/>
          <w:szCs w:val="28"/>
          <w:lang w:val="en-US" w:eastAsia="ru-RU"/>
        </w:rPr>
        <w:t xml:space="preserve"> </w:t>
      </w:r>
      <w:r w:rsidRPr="000F217D">
        <w:rPr>
          <w:rFonts w:eastAsia="Times New Roman"/>
          <w:sz w:val="28"/>
          <w:szCs w:val="28"/>
          <w:lang w:eastAsia="ru-RU"/>
        </w:rPr>
        <w:t>всеединства</w:t>
      </w:r>
      <w:r w:rsidRPr="00400900">
        <w:rPr>
          <w:rFonts w:eastAsia="Times New Roman"/>
          <w:sz w:val="28"/>
          <w:szCs w:val="28"/>
          <w:lang w:val="en-US" w:eastAsia="ru-RU"/>
        </w:rPr>
        <w:t xml:space="preserve"> </w:t>
      </w:r>
      <w:r w:rsidRPr="000F217D">
        <w:rPr>
          <w:rFonts w:eastAsia="Times New Roman"/>
          <w:sz w:val="28"/>
          <w:szCs w:val="28"/>
          <w:lang w:eastAsia="ru-RU"/>
        </w:rPr>
        <w:t>в</w:t>
      </w:r>
      <w:r w:rsidRPr="00400900">
        <w:rPr>
          <w:rFonts w:eastAsia="Times New Roman"/>
          <w:sz w:val="28"/>
          <w:szCs w:val="28"/>
          <w:lang w:val="en-US" w:eastAsia="ru-RU"/>
        </w:rPr>
        <w:t xml:space="preserve"> </w:t>
      </w:r>
      <w:r w:rsidRPr="000F217D">
        <w:rPr>
          <w:rFonts w:eastAsia="Times New Roman"/>
          <w:sz w:val="28"/>
          <w:szCs w:val="28"/>
          <w:lang w:eastAsia="ru-RU"/>
        </w:rPr>
        <w:t>романе</w:t>
      </w:r>
      <w:r w:rsidRPr="00400900">
        <w:rPr>
          <w:rFonts w:eastAsia="Times New Roman"/>
          <w:sz w:val="28"/>
          <w:szCs w:val="28"/>
          <w:lang w:val="en-US" w:eastAsia="ru-RU"/>
        </w:rPr>
        <w:t xml:space="preserve"> </w:t>
      </w:r>
      <w:r w:rsidRPr="000F217D">
        <w:rPr>
          <w:rFonts w:eastAsia="Times New Roman"/>
          <w:sz w:val="28"/>
          <w:szCs w:val="28"/>
          <w:lang w:eastAsia="ru-RU"/>
        </w:rPr>
        <w:t>Смагула</w:t>
      </w:r>
      <w:r w:rsidRPr="00400900">
        <w:rPr>
          <w:rFonts w:eastAsia="Times New Roman"/>
          <w:sz w:val="28"/>
          <w:szCs w:val="28"/>
          <w:lang w:val="en-US" w:eastAsia="ru-RU"/>
        </w:rPr>
        <w:t xml:space="preserve"> </w:t>
      </w:r>
      <w:r w:rsidRPr="000F217D">
        <w:rPr>
          <w:rFonts w:eastAsia="Times New Roman"/>
          <w:sz w:val="28"/>
          <w:szCs w:val="28"/>
          <w:lang w:eastAsia="ru-RU"/>
        </w:rPr>
        <w:t>Елубая</w:t>
      </w:r>
      <w:r w:rsidRPr="00400900">
        <w:rPr>
          <w:rFonts w:eastAsia="Times New Roman"/>
          <w:sz w:val="28"/>
          <w:szCs w:val="28"/>
          <w:lang w:val="en-US" w:eastAsia="ru-RU"/>
        </w:rPr>
        <w:t xml:space="preserve"> «</w:t>
      </w:r>
      <w:r w:rsidRPr="000F217D">
        <w:rPr>
          <w:rFonts w:eastAsia="Times New Roman"/>
          <w:sz w:val="28"/>
          <w:szCs w:val="28"/>
          <w:lang w:eastAsia="ru-RU"/>
        </w:rPr>
        <w:t>Одинокая</w:t>
      </w:r>
      <w:r w:rsidRPr="00400900">
        <w:rPr>
          <w:rFonts w:eastAsia="Times New Roman"/>
          <w:sz w:val="28"/>
          <w:szCs w:val="28"/>
          <w:lang w:val="en-US" w:eastAsia="ru-RU"/>
        </w:rPr>
        <w:t xml:space="preserve"> </w:t>
      </w:r>
      <w:r w:rsidRPr="000F217D">
        <w:rPr>
          <w:rFonts w:eastAsia="Times New Roman"/>
          <w:sz w:val="28"/>
          <w:szCs w:val="28"/>
          <w:lang w:eastAsia="ru-RU"/>
        </w:rPr>
        <w:t>юрта</w:t>
      </w:r>
      <w:r w:rsidRPr="00400900">
        <w:rPr>
          <w:rFonts w:eastAsia="Times New Roman"/>
          <w:sz w:val="28"/>
          <w:szCs w:val="28"/>
          <w:lang w:val="en-US" w:eastAsia="ru-RU"/>
        </w:rPr>
        <w:t>»</w:t>
      </w:r>
      <w:r w:rsidRPr="00400900">
        <w:rPr>
          <w:rFonts w:eastAsia="Calibri"/>
          <w:sz w:val="28"/>
          <w:szCs w:val="28"/>
          <w:lang w:val="en-US"/>
        </w:rPr>
        <w:t xml:space="preserve"> // </w:t>
      </w:r>
      <w:r w:rsidRPr="000F217D">
        <w:rPr>
          <w:rFonts w:eastAsia="Calibri"/>
          <w:sz w:val="28"/>
          <w:szCs w:val="28"/>
        </w:rPr>
        <w:t>Простор</w:t>
      </w:r>
      <w:r w:rsidRPr="00400900">
        <w:rPr>
          <w:rFonts w:eastAsia="Calibri"/>
          <w:sz w:val="28"/>
          <w:szCs w:val="28"/>
          <w:lang w:val="en-US"/>
        </w:rPr>
        <w:t>.</w:t>
      </w:r>
      <w:r w:rsidRPr="00400900">
        <w:rPr>
          <w:color w:val="000000"/>
          <w:sz w:val="28"/>
          <w:szCs w:val="28"/>
          <w:shd w:val="clear" w:color="auto" w:fill="FFFFFF"/>
          <w:lang w:val="en-US"/>
        </w:rPr>
        <w:t xml:space="preserve"> – 2017. – №3. – </w:t>
      </w:r>
      <w:proofErr w:type="gramStart"/>
      <w:r w:rsidRPr="000F217D">
        <w:rPr>
          <w:color w:val="000000"/>
          <w:sz w:val="28"/>
          <w:szCs w:val="28"/>
          <w:shd w:val="clear" w:color="auto" w:fill="FFFFFF"/>
        </w:rPr>
        <w:t>С</w:t>
      </w:r>
      <w:r w:rsidRPr="00400900">
        <w:rPr>
          <w:color w:val="000000"/>
          <w:sz w:val="28"/>
          <w:szCs w:val="28"/>
          <w:shd w:val="clear" w:color="auto" w:fill="FFFFFF"/>
          <w:lang w:val="en-US"/>
        </w:rPr>
        <w:t>. 163</w:t>
      </w:r>
      <w:proofErr w:type="gramEnd"/>
      <w:r w:rsidRPr="00400900">
        <w:rPr>
          <w:color w:val="000000"/>
          <w:sz w:val="28"/>
          <w:szCs w:val="28"/>
          <w:shd w:val="clear" w:color="auto" w:fill="FFFFFF"/>
          <w:lang w:val="en-US"/>
        </w:rPr>
        <w:t>-168.</w:t>
      </w:r>
    </w:p>
    <w:p w14:paraId="751CD64E" w14:textId="77777777" w:rsidR="004F76D7" w:rsidRPr="000F217D" w:rsidRDefault="004F76D7" w:rsidP="004F76D7">
      <w:pPr>
        <w:suppressAutoHyphens/>
        <w:ind w:firstLine="709"/>
        <w:rPr>
          <w:rFonts w:eastAsia="Calibri"/>
          <w:sz w:val="28"/>
          <w:szCs w:val="28"/>
          <w:shd w:val="clear" w:color="auto" w:fill="FFFFFF"/>
          <w:lang w:val="en-US"/>
        </w:rPr>
      </w:pPr>
      <w:proofErr w:type="gramStart"/>
      <w:r w:rsidRPr="000F217D">
        <w:rPr>
          <w:color w:val="000000"/>
          <w:sz w:val="28"/>
          <w:szCs w:val="28"/>
          <w:shd w:val="clear" w:color="auto" w:fill="FFFFFF"/>
          <w:lang w:val="en-US"/>
        </w:rPr>
        <w:t>179</w:t>
      </w:r>
      <w:proofErr w:type="gramEnd"/>
      <w:r w:rsidRPr="000F217D">
        <w:rPr>
          <w:color w:val="000000"/>
          <w:sz w:val="28"/>
          <w:szCs w:val="28"/>
          <w:shd w:val="clear" w:color="auto" w:fill="FFFFFF"/>
          <w:lang w:val="en-US"/>
        </w:rPr>
        <w:t xml:space="preserve"> </w:t>
      </w:r>
      <w:r w:rsidRPr="000F217D">
        <w:rPr>
          <w:rFonts w:eastAsia="Calibri"/>
          <w:sz w:val="28"/>
          <w:szCs w:val="28"/>
          <w:shd w:val="clear" w:color="auto" w:fill="FFFFFF"/>
          <w:lang w:val="en-US"/>
        </w:rPr>
        <w:t xml:space="preserve">Stockwell P. Cognitive Poetics. An Introduction. – Ed. </w:t>
      </w:r>
      <w:r w:rsidRPr="00022785">
        <w:rPr>
          <w:rFonts w:eastAsia="Calibri"/>
          <w:sz w:val="28"/>
          <w:szCs w:val="28"/>
          <w:shd w:val="clear" w:color="auto" w:fill="FFFFFF"/>
          <w:lang w:val="en-US"/>
        </w:rPr>
        <w:t>2</w:t>
      </w:r>
      <w:r w:rsidRPr="000F217D">
        <w:rPr>
          <w:rFonts w:eastAsia="Calibri"/>
          <w:sz w:val="28"/>
          <w:szCs w:val="28"/>
          <w:shd w:val="clear" w:color="auto" w:fill="FFFFFF"/>
          <w:lang w:val="en-US"/>
        </w:rPr>
        <w:t xml:space="preserve">nd. </w:t>
      </w:r>
      <w:r w:rsidRPr="00022785">
        <w:rPr>
          <w:rFonts w:eastAsia="Calibri"/>
          <w:sz w:val="28"/>
          <w:szCs w:val="28"/>
          <w:shd w:val="clear" w:color="auto" w:fill="FFFFFF"/>
          <w:lang w:val="en-US"/>
        </w:rPr>
        <w:t xml:space="preserve">– </w:t>
      </w:r>
      <w:r w:rsidRPr="000F217D">
        <w:rPr>
          <w:rFonts w:eastAsia="Calibri"/>
          <w:sz w:val="28"/>
          <w:szCs w:val="28"/>
          <w:shd w:val="clear" w:color="auto" w:fill="FFFFFF"/>
          <w:lang w:val="en-US"/>
        </w:rPr>
        <w:t>London</w:t>
      </w:r>
      <w:r w:rsidRPr="00022785">
        <w:rPr>
          <w:rFonts w:eastAsia="Calibri"/>
          <w:sz w:val="28"/>
          <w:szCs w:val="28"/>
          <w:shd w:val="clear" w:color="auto" w:fill="FFFFFF"/>
          <w:lang w:val="en-US"/>
        </w:rPr>
        <w:t>;</w:t>
      </w:r>
      <w:r w:rsidRPr="000F217D">
        <w:rPr>
          <w:rFonts w:eastAsia="Calibri"/>
          <w:sz w:val="28"/>
          <w:szCs w:val="28"/>
          <w:shd w:val="clear" w:color="auto" w:fill="FFFFFF"/>
          <w:lang w:val="en-US"/>
        </w:rPr>
        <w:t xml:space="preserve"> </w:t>
      </w:r>
      <w:proofErr w:type="gramStart"/>
      <w:r w:rsidRPr="000F217D">
        <w:rPr>
          <w:rFonts w:eastAsia="Calibri"/>
          <w:sz w:val="28"/>
          <w:szCs w:val="28"/>
          <w:shd w:val="clear" w:color="auto" w:fill="FFFFFF"/>
          <w:lang w:val="en-US"/>
        </w:rPr>
        <w:t>NY</w:t>
      </w:r>
      <w:r w:rsidRPr="00022785">
        <w:rPr>
          <w:rFonts w:eastAsia="Calibri"/>
          <w:sz w:val="28"/>
          <w:szCs w:val="28"/>
          <w:shd w:val="clear" w:color="auto" w:fill="FFFFFF"/>
          <w:lang w:val="en-US"/>
        </w:rPr>
        <w:t>.,</w:t>
      </w:r>
      <w:proofErr w:type="gramEnd"/>
      <w:r w:rsidRPr="00022785">
        <w:rPr>
          <w:rFonts w:eastAsia="Calibri"/>
          <w:sz w:val="28"/>
          <w:szCs w:val="28"/>
          <w:shd w:val="clear" w:color="auto" w:fill="FFFFFF"/>
          <w:lang w:val="en-US"/>
        </w:rPr>
        <w:t xml:space="preserve"> 2020. – 256 </w:t>
      </w:r>
      <w:r>
        <w:rPr>
          <w:rFonts w:eastAsia="Calibri"/>
          <w:sz w:val="28"/>
          <w:szCs w:val="28"/>
          <w:shd w:val="clear" w:color="auto" w:fill="FFFFFF"/>
        </w:rPr>
        <w:t>р</w:t>
      </w:r>
      <w:r w:rsidRPr="00022785">
        <w:rPr>
          <w:rFonts w:eastAsia="Calibri"/>
          <w:sz w:val="28"/>
          <w:szCs w:val="28"/>
          <w:shd w:val="clear" w:color="auto" w:fill="FFFFFF"/>
          <w:lang w:val="en-US"/>
        </w:rPr>
        <w:t>.</w:t>
      </w:r>
    </w:p>
    <w:p w14:paraId="6E566039" w14:textId="77777777" w:rsidR="004F76D7" w:rsidRPr="00022785" w:rsidRDefault="004F76D7" w:rsidP="004F76D7">
      <w:pPr>
        <w:suppressAutoHyphens/>
        <w:ind w:firstLine="709"/>
        <w:rPr>
          <w:rFonts w:eastAsia="Times New Roman"/>
          <w:sz w:val="28"/>
          <w:szCs w:val="28"/>
          <w:lang w:eastAsia="ru-RU"/>
        </w:rPr>
      </w:pPr>
      <w:r w:rsidRPr="00022785">
        <w:rPr>
          <w:rFonts w:eastAsia="Calibri"/>
          <w:sz w:val="28"/>
          <w:szCs w:val="28"/>
          <w:shd w:val="clear" w:color="auto" w:fill="FFFFFF"/>
        </w:rPr>
        <w:t xml:space="preserve">180 </w:t>
      </w:r>
      <w:r w:rsidRPr="000F217D">
        <w:rPr>
          <w:rFonts w:eastAsia="Times New Roman"/>
          <w:sz w:val="28"/>
          <w:szCs w:val="28"/>
          <w:lang w:eastAsia="ru-RU"/>
        </w:rPr>
        <w:t>Пименова</w:t>
      </w:r>
      <w:r w:rsidRPr="00022785">
        <w:rPr>
          <w:rFonts w:eastAsia="Times New Roman"/>
          <w:sz w:val="28"/>
          <w:szCs w:val="28"/>
          <w:lang w:eastAsia="ru-RU"/>
        </w:rPr>
        <w:t xml:space="preserve"> </w:t>
      </w:r>
      <w:r w:rsidRPr="000F217D">
        <w:rPr>
          <w:rFonts w:eastAsia="Times New Roman"/>
          <w:sz w:val="28"/>
          <w:szCs w:val="28"/>
          <w:lang w:eastAsia="ru-RU"/>
        </w:rPr>
        <w:t>М</w:t>
      </w:r>
      <w:r w:rsidRPr="00022785">
        <w:rPr>
          <w:rFonts w:eastAsia="Times New Roman"/>
          <w:sz w:val="28"/>
          <w:szCs w:val="28"/>
          <w:lang w:eastAsia="ru-RU"/>
        </w:rPr>
        <w:t>.</w:t>
      </w:r>
      <w:r w:rsidRPr="000F217D">
        <w:rPr>
          <w:rFonts w:eastAsia="Times New Roman"/>
          <w:sz w:val="28"/>
          <w:szCs w:val="28"/>
          <w:lang w:eastAsia="ru-RU"/>
        </w:rPr>
        <w:t>В</w:t>
      </w:r>
      <w:r w:rsidRPr="00022785">
        <w:rPr>
          <w:rFonts w:eastAsia="Times New Roman"/>
          <w:sz w:val="28"/>
          <w:szCs w:val="28"/>
          <w:lang w:eastAsia="ru-RU"/>
        </w:rPr>
        <w:t xml:space="preserve">., </w:t>
      </w:r>
      <w:r w:rsidRPr="000F217D">
        <w:rPr>
          <w:rFonts w:eastAsia="Times New Roman"/>
          <w:sz w:val="28"/>
          <w:szCs w:val="28"/>
          <w:lang w:eastAsia="ru-RU"/>
        </w:rPr>
        <w:t>Кондратьева</w:t>
      </w:r>
      <w:r w:rsidRPr="00022785">
        <w:rPr>
          <w:rFonts w:eastAsia="Times New Roman"/>
          <w:sz w:val="28"/>
          <w:szCs w:val="28"/>
          <w:lang w:eastAsia="ru-RU"/>
        </w:rPr>
        <w:t xml:space="preserve"> </w:t>
      </w:r>
      <w:r w:rsidRPr="000F217D">
        <w:rPr>
          <w:rFonts w:eastAsia="Times New Roman"/>
          <w:sz w:val="28"/>
          <w:szCs w:val="28"/>
          <w:lang w:eastAsia="ru-RU"/>
        </w:rPr>
        <w:t>О</w:t>
      </w:r>
      <w:r w:rsidRPr="00022785">
        <w:rPr>
          <w:rFonts w:eastAsia="Times New Roman"/>
          <w:sz w:val="28"/>
          <w:szCs w:val="28"/>
          <w:lang w:eastAsia="ru-RU"/>
        </w:rPr>
        <w:t>.</w:t>
      </w:r>
      <w:r w:rsidRPr="000F217D">
        <w:rPr>
          <w:rFonts w:eastAsia="Times New Roman"/>
          <w:sz w:val="28"/>
          <w:szCs w:val="28"/>
          <w:lang w:eastAsia="ru-RU"/>
        </w:rPr>
        <w:t>Н</w:t>
      </w:r>
      <w:r w:rsidRPr="00022785">
        <w:rPr>
          <w:rFonts w:eastAsia="Times New Roman"/>
          <w:sz w:val="28"/>
          <w:szCs w:val="28"/>
          <w:lang w:eastAsia="ru-RU"/>
        </w:rPr>
        <w:t xml:space="preserve">. </w:t>
      </w:r>
      <w:r w:rsidRPr="000F217D">
        <w:rPr>
          <w:rFonts w:eastAsia="Times New Roman"/>
          <w:sz w:val="28"/>
          <w:szCs w:val="28"/>
          <w:lang w:eastAsia="ru-RU"/>
        </w:rPr>
        <w:t>Концептуальные</w:t>
      </w:r>
      <w:r w:rsidRPr="00022785">
        <w:rPr>
          <w:rFonts w:eastAsia="Times New Roman"/>
          <w:sz w:val="28"/>
          <w:szCs w:val="28"/>
          <w:lang w:eastAsia="ru-RU"/>
        </w:rPr>
        <w:t xml:space="preserve"> </w:t>
      </w:r>
      <w:r w:rsidRPr="000F217D">
        <w:rPr>
          <w:rFonts w:eastAsia="Times New Roman"/>
          <w:sz w:val="28"/>
          <w:szCs w:val="28"/>
          <w:lang w:eastAsia="ru-RU"/>
        </w:rPr>
        <w:t>исследования</w:t>
      </w:r>
      <w:r w:rsidRPr="00022785">
        <w:rPr>
          <w:rFonts w:eastAsia="Times New Roman"/>
          <w:sz w:val="28"/>
          <w:szCs w:val="28"/>
          <w:lang w:eastAsia="ru-RU"/>
        </w:rPr>
        <w:t xml:space="preserve">: </w:t>
      </w:r>
      <w:r w:rsidRPr="000F217D">
        <w:rPr>
          <w:rFonts w:eastAsia="Times New Roman"/>
          <w:sz w:val="28"/>
          <w:szCs w:val="28"/>
          <w:lang w:eastAsia="ru-RU"/>
        </w:rPr>
        <w:t>учеб</w:t>
      </w:r>
      <w:r w:rsidRPr="00022785">
        <w:rPr>
          <w:rFonts w:eastAsia="Times New Roman"/>
          <w:sz w:val="28"/>
          <w:szCs w:val="28"/>
          <w:lang w:eastAsia="ru-RU"/>
        </w:rPr>
        <w:t xml:space="preserve">. </w:t>
      </w:r>
      <w:r w:rsidRPr="000F217D">
        <w:rPr>
          <w:rFonts w:eastAsia="Times New Roman"/>
          <w:sz w:val="28"/>
          <w:szCs w:val="28"/>
          <w:lang w:eastAsia="ru-RU"/>
        </w:rPr>
        <w:t>пос</w:t>
      </w:r>
      <w:r w:rsidRPr="00022785">
        <w:rPr>
          <w:rFonts w:eastAsia="Times New Roman"/>
          <w:sz w:val="28"/>
          <w:szCs w:val="28"/>
          <w:lang w:eastAsia="ru-RU"/>
        </w:rPr>
        <w:t xml:space="preserve">. – </w:t>
      </w:r>
      <w:r w:rsidRPr="000F217D">
        <w:rPr>
          <w:rFonts w:eastAsia="Times New Roman"/>
          <w:sz w:val="28"/>
          <w:szCs w:val="28"/>
          <w:lang w:eastAsia="ru-RU"/>
        </w:rPr>
        <w:t>М</w:t>
      </w:r>
      <w:r w:rsidRPr="00022785">
        <w:rPr>
          <w:rFonts w:eastAsia="Times New Roman"/>
          <w:sz w:val="28"/>
          <w:szCs w:val="28"/>
          <w:lang w:eastAsia="ru-RU"/>
        </w:rPr>
        <w:t xml:space="preserve">.: </w:t>
      </w:r>
      <w:r w:rsidRPr="000F217D">
        <w:rPr>
          <w:rFonts w:eastAsia="Times New Roman"/>
          <w:sz w:val="28"/>
          <w:szCs w:val="28"/>
          <w:lang w:eastAsia="ru-RU"/>
        </w:rPr>
        <w:t>Флинта</w:t>
      </w:r>
      <w:r w:rsidRPr="00022785">
        <w:rPr>
          <w:rFonts w:eastAsia="Times New Roman"/>
          <w:sz w:val="28"/>
          <w:szCs w:val="28"/>
          <w:lang w:eastAsia="ru-RU"/>
        </w:rPr>
        <w:t xml:space="preserve">: </w:t>
      </w:r>
      <w:r w:rsidRPr="000F217D">
        <w:rPr>
          <w:rFonts w:eastAsia="Times New Roman"/>
          <w:sz w:val="28"/>
          <w:szCs w:val="28"/>
          <w:lang w:eastAsia="ru-RU"/>
        </w:rPr>
        <w:t>Наука</w:t>
      </w:r>
      <w:r w:rsidRPr="00022785">
        <w:rPr>
          <w:rFonts w:eastAsia="Times New Roman"/>
          <w:sz w:val="28"/>
          <w:szCs w:val="28"/>
          <w:lang w:eastAsia="ru-RU"/>
        </w:rPr>
        <w:t xml:space="preserve">, 2011. – 176 </w:t>
      </w:r>
      <w:r w:rsidRPr="000F217D">
        <w:rPr>
          <w:rFonts w:eastAsia="Times New Roman"/>
          <w:sz w:val="28"/>
          <w:szCs w:val="28"/>
          <w:lang w:eastAsia="ru-RU"/>
        </w:rPr>
        <w:t>с</w:t>
      </w:r>
      <w:r w:rsidRPr="00022785">
        <w:rPr>
          <w:rFonts w:eastAsia="Times New Roman"/>
          <w:sz w:val="28"/>
          <w:szCs w:val="28"/>
          <w:lang w:eastAsia="ru-RU"/>
        </w:rPr>
        <w:t>.</w:t>
      </w:r>
    </w:p>
    <w:p w14:paraId="02B66E83" w14:textId="77777777" w:rsidR="004F76D7" w:rsidRPr="000F217D" w:rsidRDefault="004F76D7" w:rsidP="004F76D7">
      <w:pPr>
        <w:suppressAutoHyphens/>
        <w:ind w:firstLine="709"/>
        <w:rPr>
          <w:rFonts w:eastAsia="Calibri"/>
          <w:sz w:val="28"/>
          <w:szCs w:val="28"/>
        </w:rPr>
      </w:pPr>
      <w:r w:rsidRPr="000F217D">
        <w:rPr>
          <w:rFonts w:eastAsia="Calibri"/>
          <w:sz w:val="28"/>
          <w:szCs w:val="28"/>
        </w:rPr>
        <w:t>181 Арутюнова Н.Д. Язык и мир человека</w:t>
      </w:r>
      <w:r w:rsidRPr="000F217D">
        <w:rPr>
          <w:rFonts w:eastAsia="Times New Roman"/>
          <w:sz w:val="28"/>
          <w:szCs w:val="28"/>
          <w:lang w:eastAsia="ru-RU"/>
        </w:rPr>
        <w:t xml:space="preserve">. – </w:t>
      </w:r>
      <w:r>
        <w:rPr>
          <w:rFonts w:eastAsia="Times New Roman"/>
          <w:sz w:val="28"/>
          <w:szCs w:val="28"/>
          <w:lang w:eastAsia="ru-RU"/>
        </w:rPr>
        <w:t xml:space="preserve">Изд. </w:t>
      </w:r>
      <w:r w:rsidRPr="000F217D">
        <w:rPr>
          <w:rFonts w:eastAsia="Calibri"/>
          <w:sz w:val="28"/>
          <w:szCs w:val="28"/>
        </w:rPr>
        <w:t>2-е, испр. – М.: Языки русской культуры, 1999</w:t>
      </w:r>
      <w:r w:rsidRPr="000F217D">
        <w:rPr>
          <w:rFonts w:eastAsia="Times New Roman"/>
          <w:sz w:val="28"/>
          <w:szCs w:val="28"/>
          <w:lang w:eastAsia="ru-RU"/>
        </w:rPr>
        <w:t xml:space="preserve">. – </w:t>
      </w:r>
      <w:r w:rsidRPr="000F217D">
        <w:rPr>
          <w:rFonts w:eastAsia="Calibri"/>
          <w:sz w:val="28"/>
          <w:szCs w:val="28"/>
        </w:rPr>
        <w:t xml:space="preserve">896 </w:t>
      </w:r>
      <w:r w:rsidRPr="000F217D">
        <w:rPr>
          <w:rFonts w:eastAsia="Calibri"/>
          <w:sz w:val="28"/>
          <w:szCs w:val="28"/>
          <w:lang w:val="en-US"/>
        </w:rPr>
        <w:t>c</w:t>
      </w:r>
      <w:r w:rsidRPr="000F217D">
        <w:rPr>
          <w:rFonts w:eastAsia="Calibri"/>
          <w:sz w:val="28"/>
          <w:szCs w:val="28"/>
        </w:rPr>
        <w:t>.</w:t>
      </w:r>
    </w:p>
    <w:p w14:paraId="2BBA382F" w14:textId="77777777" w:rsidR="004F76D7" w:rsidRPr="000F217D" w:rsidRDefault="004F76D7" w:rsidP="004F76D7">
      <w:pPr>
        <w:suppressAutoHyphens/>
        <w:ind w:firstLine="709"/>
        <w:rPr>
          <w:sz w:val="28"/>
          <w:szCs w:val="28"/>
        </w:rPr>
      </w:pPr>
      <w:r w:rsidRPr="000F217D">
        <w:rPr>
          <w:sz w:val="28"/>
          <w:szCs w:val="28"/>
        </w:rPr>
        <w:t xml:space="preserve">182 </w:t>
      </w:r>
      <w:r w:rsidRPr="000F217D">
        <w:rPr>
          <w:rFonts w:eastAsia="Calibri"/>
          <w:sz w:val="28"/>
          <w:szCs w:val="28"/>
        </w:rPr>
        <w:t>Мусатаева М.Ш., Амирова Ж.Г., Ешкембеева Л.В. Теоретические и методические аспекты изучения лингвистики текста и дискурса. – Алматы: КазНПУ имени Абая, 2012. – 294</w:t>
      </w:r>
      <w:r>
        <w:rPr>
          <w:rFonts w:eastAsia="Calibri"/>
          <w:sz w:val="28"/>
          <w:szCs w:val="28"/>
        </w:rPr>
        <w:t xml:space="preserve"> </w:t>
      </w:r>
      <w:r w:rsidRPr="000F217D">
        <w:rPr>
          <w:rFonts w:eastAsia="Calibri"/>
          <w:sz w:val="28"/>
          <w:szCs w:val="28"/>
        </w:rPr>
        <w:t>с.</w:t>
      </w:r>
    </w:p>
    <w:p w14:paraId="220A3D71" w14:textId="77777777" w:rsidR="004F76D7" w:rsidRPr="000F217D" w:rsidRDefault="004F76D7" w:rsidP="004F76D7">
      <w:pPr>
        <w:suppressAutoHyphens/>
        <w:ind w:firstLine="709"/>
        <w:rPr>
          <w:rFonts w:eastAsia="Times New Roman"/>
          <w:sz w:val="28"/>
          <w:szCs w:val="28"/>
          <w:lang w:eastAsia="ru-RU"/>
        </w:rPr>
      </w:pPr>
      <w:r w:rsidRPr="000F217D">
        <w:rPr>
          <w:rFonts w:eastAsia="Times New Roman"/>
          <w:sz w:val="28"/>
          <w:szCs w:val="28"/>
          <w:lang w:eastAsia="ru-RU"/>
        </w:rPr>
        <w:t>183 Сулименко Н.Е. Текст и аспекты его лексического анализа: учеб</w:t>
      </w:r>
      <w:r>
        <w:rPr>
          <w:rFonts w:eastAsia="Times New Roman"/>
          <w:sz w:val="28"/>
          <w:szCs w:val="28"/>
          <w:lang w:eastAsia="ru-RU"/>
        </w:rPr>
        <w:t>.</w:t>
      </w:r>
      <w:r w:rsidRPr="000F217D">
        <w:rPr>
          <w:rFonts w:eastAsia="Times New Roman"/>
          <w:sz w:val="28"/>
          <w:szCs w:val="28"/>
          <w:lang w:eastAsia="ru-RU"/>
        </w:rPr>
        <w:t xml:space="preserve"> пос. – М.: Флинта: Наука, 2008. – 400 с.</w:t>
      </w:r>
    </w:p>
    <w:p w14:paraId="7DE3E4C6"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184 Николина Н.А. Филологический анализ текста. – М.: Академия, 2014. – 272 с.</w:t>
      </w:r>
      <w:r w:rsidRPr="000F217D">
        <w:rPr>
          <w:rFonts w:eastAsia="Calibri"/>
          <w:sz w:val="28"/>
          <w:szCs w:val="28"/>
        </w:rPr>
        <w:t xml:space="preserve"> </w:t>
      </w:r>
    </w:p>
    <w:p w14:paraId="2ACC8022"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t xml:space="preserve">185 </w:t>
      </w:r>
      <w:r w:rsidRPr="000F217D">
        <w:rPr>
          <w:rFonts w:eastAsia="Times New Roman"/>
          <w:sz w:val="28"/>
          <w:szCs w:val="28"/>
          <w:lang w:eastAsia="ru-RU"/>
        </w:rPr>
        <w:t xml:space="preserve">Рогова К.А. Анализ художественного текста. Русская литература ХХ века: 20 годы. – </w:t>
      </w:r>
      <w:proofErr w:type="gramStart"/>
      <w:r w:rsidRPr="000F217D">
        <w:rPr>
          <w:rFonts w:eastAsia="Times New Roman"/>
          <w:sz w:val="28"/>
          <w:szCs w:val="28"/>
          <w:lang w:eastAsia="ru-RU"/>
        </w:rPr>
        <w:t>СПб.:</w:t>
      </w:r>
      <w:proofErr w:type="gramEnd"/>
      <w:r w:rsidRPr="000F217D">
        <w:rPr>
          <w:rFonts w:eastAsia="Times New Roman"/>
          <w:sz w:val="28"/>
          <w:szCs w:val="28"/>
          <w:lang w:eastAsia="ru-RU"/>
        </w:rPr>
        <w:t xml:space="preserve"> Изд-во С.–Петерб. ун-та, 2018. – 286 с.</w:t>
      </w:r>
    </w:p>
    <w:p w14:paraId="025C6A1A" w14:textId="77777777" w:rsidR="004F76D7" w:rsidRPr="0001515D" w:rsidRDefault="004F76D7" w:rsidP="004F76D7">
      <w:pPr>
        <w:suppressAutoHyphens/>
        <w:ind w:firstLine="709"/>
        <w:rPr>
          <w:rFonts w:eastAsia="Calibri"/>
          <w:sz w:val="28"/>
          <w:szCs w:val="28"/>
          <w:shd w:val="clear" w:color="auto" w:fill="FFFFFF"/>
          <w:lang w:val="en-US"/>
        </w:rPr>
      </w:pPr>
      <w:proofErr w:type="gramStart"/>
      <w:r w:rsidRPr="000F217D">
        <w:rPr>
          <w:rFonts w:eastAsia="Calibri"/>
          <w:sz w:val="28"/>
          <w:szCs w:val="28"/>
          <w:lang w:val="en-US"/>
        </w:rPr>
        <w:t>186</w:t>
      </w:r>
      <w:proofErr w:type="gramEnd"/>
      <w:r w:rsidRPr="000F217D">
        <w:rPr>
          <w:rFonts w:eastAsia="Calibri"/>
          <w:sz w:val="28"/>
          <w:szCs w:val="28"/>
          <w:lang w:val="en-US"/>
        </w:rPr>
        <w:t xml:space="preserve"> </w:t>
      </w:r>
      <w:r w:rsidRPr="000F217D">
        <w:rPr>
          <w:rFonts w:eastAsia="Calibri"/>
          <w:sz w:val="28"/>
          <w:szCs w:val="28"/>
          <w:shd w:val="clear" w:color="auto" w:fill="FFFFFF"/>
          <w:lang w:val="en-US"/>
        </w:rPr>
        <w:t xml:space="preserve">Sue Ch., Govorukhina Ju.A. </w:t>
      </w:r>
      <w:r w:rsidRPr="000F217D">
        <w:rPr>
          <w:sz w:val="28"/>
          <w:szCs w:val="28"/>
          <w:lang w:val="en-US"/>
        </w:rPr>
        <w:t>Where the Dialogue Ends: Problems of Reception of Russian Literature in China</w:t>
      </w:r>
      <w:r w:rsidRPr="00022785">
        <w:rPr>
          <w:sz w:val="28"/>
          <w:szCs w:val="28"/>
          <w:lang w:val="en-US"/>
        </w:rPr>
        <w:t xml:space="preserve"> //</w:t>
      </w:r>
      <w:r w:rsidRPr="000F217D">
        <w:rPr>
          <w:rFonts w:eastAsia="Calibri"/>
          <w:sz w:val="28"/>
          <w:szCs w:val="28"/>
          <w:shd w:val="clear" w:color="auto" w:fill="FFFFFF"/>
          <w:lang w:val="en-US"/>
        </w:rPr>
        <w:t xml:space="preserve"> </w:t>
      </w:r>
      <w:r w:rsidRPr="00022785">
        <w:rPr>
          <w:rFonts w:eastAsia="Calibri"/>
          <w:iCs/>
          <w:sz w:val="28"/>
          <w:szCs w:val="28"/>
          <w:shd w:val="clear" w:color="auto" w:fill="FFFFFF"/>
          <w:lang w:val="en-US"/>
        </w:rPr>
        <w:t>Journal of Siberian Federal University</w:t>
      </w:r>
      <w:r w:rsidRPr="000F217D">
        <w:rPr>
          <w:rFonts w:eastAsia="Calibri"/>
          <w:i/>
          <w:iCs/>
          <w:sz w:val="28"/>
          <w:szCs w:val="28"/>
          <w:shd w:val="clear" w:color="auto" w:fill="FFFFFF"/>
          <w:lang w:val="en-US"/>
        </w:rPr>
        <w:t xml:space="preserve">. </w:t>
      </w:r>
      <w:r>
        <w:rPr>
          <w:rFonts w:eastAsia="Calibri"/>
          <w:iCs/>
          <w:sz w:val="28"/>
          <w:szCs w:val="28"/>
          <w:shd w:val="clear" w:color="auto" w:fill="FFFFFF"/>
          <w:lang w:val="en-US"/>
        </w:rPr>
        <w:t>–</w:t>
      </w:r>
      <w:r w:rsidRPr="0001515D">
        <w:rPr>
          <w:rFonts w:eastAsia="Calibri"/>
          <w:iCs/>
          <w:sz w:val="28"/>
          <w:szCs w:val="28"/>
          <w:shd w:val="clear" w:color="auto" w:fill="FFFFFF"/>
          <w:lang w:val="en-US"/>
        </w:rPr>
        <w:t xml:space="preserve">2021. – </w:t>
      </w:r>
      <w:r w:rsidRPr="0001515D">
        <w:rPr>
          <w:rFonts w:eastAsia="Calibri"/>
          <w:color w:val="00000A"/>
          <w:sz w:val="28"/>
          <w:szCs w:val="28"/>
          <w:lang w:val="en-US"/>
        </w:rPr>
        <w:t>Vol.</w:t>
      </w:r>
      <w:r w:rsidRPr="0001515D">
        <w:rPr>
          <w:rFonts w:eastAsia="Calibri"/>
          <w:sz w:val="28"/>
          <w:szCs w:val="28"/>
          <w:shd w:val="clear" w:color="auto" w:fill="FFFFFF"/>
          <w:lang w:val="en-US"/>
        </w:rPr>
        <w:t xml:space="preserve"> 14</w:t>
      </w:r>
      <w:r w:rsidRPr="0001515D">
        <w:rPr>
          <w:rFonts w:eastAsia="Calibri"/>
          <w:sz w:val="28"/>
          <w:szCs w:val="28"/>
          <w:shd w:val="clear" w:color="auto" w:fill="FFFFFF"/>
        </w:rPr>
        <w:t>б</w:t>
      </w:r>
      <w:r w:rsidRPr="0001515D">
        <w:rPr>
          <w:rFonts w:eastAsia="Calibri"/>
          <w:sz w:val="28"/>
          <w:szCs w:val="28"/>
          <w:shd w:val="clear" w:color="auto" w:fill="FFFFFF"/>
          <w:lang w:val="en-US"/>
        </w:rPr>
        <w:t xml:space="preserve"> №10. – </w:t>
      </w:r>
      <w:proofErr w:type="gramStart"/>
      <w:r w:rsidRPr="0001515D">
        <w:rPr>
          <w:rFonts w:eastAsia="Calibri"/>
          <w:sz w:val="28"/>
          <w:szCs w:val="28"/>
          <w:shd w:val="clear" w:color="auto" w:fill="FFFFFF"/>
        </w:rPr>
        <w:t>Р</w:t>
      </w:r>
      <w:r w:rsidRPr="0001515D">
        <w:rPr>
          <w:rFonts w:eastAsia="Calibri"/>
          <w:sz w:val="28"/>
          <w:szCs w:val="28"/>
          <w:shd w:val="clear" w:color="auto" w:fill="FFFFFF"/>
          <w:lang w:val="en-US"/>
        </w:rPr>
        <w:t>. 1509</w:t>
      </w:r>
      <w:proofErr w:type="gramEnd"/>
      <w:r w:rsidRPr="0001515D">
        <w:rPr>
          <w:rFonts w:eastAsia="Calibri"/>
          <w:sz w:val="28"/>
          <w:szCs w:val="28"/>
          <w:shd w:val="clear" w:color="auto" w:fill="FFFFFF"/>
          <w:lang w:val="en-US"/>
        </w:rPr>
        <w:t>-1516.</w:t>
      </w:r>
    </w:p>
    <w:p w14:paraId="2E5F2171" w14:textId="77777777" w:rsidR="004F76D7" w:rsidRPr="004F76D7" w:rsidRDefault="004F76D7" w:rsidP="004F76D7">
      <w:pPr>
        <w:suppressAutoHyphens/>
        <w:ind w:firstLine="709"/>
        <w:rPr>
          <w:sz w:val="28"/>
          <w:szCs w:val="28"/>
        </w:rPr>
      </w:pPr>
      <w:r w:rsidRPr="0001515D">
        <w:rPr>
          <w:sz w:val="28"/>
          <w:szCs w:val="28"/>
        </w:rPr>
        <w:t>187 Кулибина Н.В. Зачем, что и как читать на уроке: художественный текст при изучении русского языка как иностранного. – СПб: Златоуст, 2001. – 264 с.</w:t>
      </w:r>
    </w:p>
    <w:p w14:paraId="1292B629" w14:textId="77777777" w:rsidR="004F76D7" w:rsidRPr="001C2189" w:rsidRDefault="004F76D7" w:rsidP="004F76D7">
      <w:pPr>
        <w:suppressAutoHyphens/>
        <w:ind w:firstLine="709"/>
        <w:rPr>
          <w:sz w:val="28"/>
          <w:szCs w:val="28"/>
          <w:lang w:val="en-US"/>
        </w:rPr>
      </w:pPr>
      <w:proofErr w:type="gramStart"/>
      <w:r w:rsidRPr="001C2189">
        <w:rPr>
          <w:sz w:val="28"/>
          <w:szCs w:val="28"/>
          <w:lang w:val="en-US"/>
        </w:rPr>
        <w:t>188</w:t>
      </w:r>
      <w:proofErr w:type="gramEnd"/>
      <w:r w:rsidRPr="001C2189">
        <w:rPr>
          <w:sz w:val="28"/>
          <w:szCs w:val="28"/>
          <w:lang w:val="en-US"/>
        </w:rPr>
        <w:t xml:space="preserve"> </w:t>
      </w:r>
      <w:r w:rsidRPr="000F217D">
        <w:rPr>
          <w:rFonts w:eastAsia="Calibri"/>
          <w:sz w:val="28"/>
          <w:szCs w:val="28"/>
        </w:rPr>
        <w:t>А</w:t>
      </w:r>
      <w:r w:rsidRPr="000F217D">
        <w:rPr>
          <w:rFonts w:eastAsia="Calibri"/>
          <w:color w:val="00000A"/>
          <w:sz w:val="28"/>
          <w:szCs w:val="28"/>
          <w:lang w:val="en-US"/>
        </w:rPr>
        <w:t>lefirenko N., Nurtazina M., Shakhputova Z. Linguistic episteme as a discourse-generating mechanism of speech // Utopía y Praxis Latinoamericana. – 2020. – Vol. 25</w:t>
      </w:r>
      <w:r w:rsidRPr="00022785">
        <w:rPr>
          <w:rFonts w:eastAsia="Calibri"/>
          <w:color w:val="00000A"/>
          <w:sz w:val="28"/>
          <w:szCs w:val="28"/>
          <w:lang w:val="en-US"/>
        </w:rPr>
        <w:t>, №</w:t>
      </w:r>
      <w:r w:rsidRPr="000F217D">
        <w:rPr>
          <w:rFonts w:eastAsia="Calibri"/>
          <w:color w:val="00000A"/>
          <w:sz w:val="28"/>
          <w:szCs w:val="28"/>
          <w:lang w:val="en-US"/>
        </w:rPr>
        <w:t>12. – P. 438</w:t>
      </w:r>
      <w:r w:rsidRPr="00022785">
        <w:rPr>
          <w:rFonts w:eastAsia="Calibri"/>
          <w:color w:val="00000A"/>
          <w:sz w:val="28"/>
          <w:szCs w:val="28"/>
          <w:lang w:val="en-US"/>
        </w:rPr>
        <w:t>-</w:t>
      </w:r>
      <w:r w:rsidRPr="000F217D">
        <w:rPr>
          <w:rFonts w:eastAsia="Calibri"/>
          <w:color w:val="00000A"/>
          <w:sz w:val="28"/>
          <w:szCs w:val="28"/>
          <w:lang w:val="en-US"/>
        </w:rPr>
        <w:t>463.</w:t>
      </w:r>
    </w:p>
    <w:p w14:paraId="2162FFAA" w14:textId="77777777" w:rsidR="004F76D7" w:rsidRPr="000F217D" w:rsidRDefault="004F76D7" w:rsidP="004F76D7">
      <w:pPr>
        <w:suppressAutoHyphens/>
        <w:ind w:firstLine="709"/>
        <w:rPr>
          <w:rFonts w:eastAsia="Calibri"/>
          <w:sz w:val="28"/>
          <w:szCs w:val="28"/>
        </w:rPr>
      </w:pPr>
      <w:r w:rsidRPr="00022785">
        <w:rPr>
          <w:sz w:val="28"/>
          <w:szCs w:val="28"/>
        </w:rPr>
        <w:t xml:space="preserve">189 </w:t>
      </w:r>
      <w:r w:rsidRPr="000F217D">
        <w:rPr>
          <w:rFonts w:eastAsia="Calibri"/>
          <w:sz w:val="28"/>
          <w:szCs w:val="28"/>
        </w:rPr>
        <w:t>Йоргенсен</w:t>
      </w:r>
      <w:r w:rsidRPr="00022785">
        <w:rPr>
          <w:rFonts w:eastAsia="Calibri"/>
          <w:sz w:val="28"/>
          <w:szCs w:val="28"/>
        </w:rPr>
        <w:t xml:space="preserve"> </w:t>
      </w:r>
      <w:r w:rsidRPr="000F217D">
        <w:rPr>
          <w:rFonts w:eastAsia="Calibri"/>
          <w:sz w:val="28"/>
          <w:szCs w:val="28"/>
        </w:rPr>
        <w:t>М</w:t>
      </w:r>
      <w:r w:rsidRPr="00022785">
        <w:rPr>
          <w:rFonts w:eastAsia="Calibri"/>
          <w:sz w:val="28"/>
          <w:szCs w:val="28"/>
        </w:rPr>
        <w:t>.</w:t>
      </w:r>
      <w:r w:rsidRPr="000F217D">
        <w:rPr>
          <w:rFonts w:eastAsia="Calibri"/>
          <w:sz w:val="28"/>
          <w:szCs w:val="28"/>
        </w:rPr>
        <w:t>В</w:t>
      </w:r>
      <w:r w:rsidRPr="00022785">
        <w:rPr>
          <w:rFonts w:eastAsia="Calibri"/>
          <w:sz w:val="28"/>
          <w:szCs w:val="28"/>
        </w:rPr>
        <w:t xml:space="preserve">., </w:t>
      </w:r>
      <w:r w:rsidRPr="000F217D">
        <w:rPr>
          <w:rFonts w:eastAsia="Calibri"/>
          <w:sz w:val="28"/>
          <w:szCs w:val="28"/>
        </w:rPr>
        <w:t>Филлипс</w:t>
      </w:r>
      <w:r w:rsidRPr="00022785">
        <w:rPr>
          <w:rFonts w:eastAsia="Calibri"/>
          <w:sz w:val="28"/>
          <w:szCs w:val="28"/>
        </w:rPr>
        <w:t xml:space="preserve"> </w:t>
      </w:r>
      <w:r w:rsidRPr="000F217D">
        <w:rPr>
          <w:rFonts w:eastAsia="Calibri"/>
          <w:sz w:val="28"/>
          <w:szCs w:val="28"/>
        </w:rPr>
        <w:t>Л</w:t>
      </w:r>
      <w:r w:rsidRPr="00022785">
        <w:rPr>
          <w:rFonts w:eastAsia="Calibri"/>
          <w:sz w:val="28"/>
          <w:szCs w:val="28"/>
        </w:rPr>
        <w:t>.</w:t>
      </w:r>
      <w:r w:rsidRPr="000F217D">
        <w:rPr>
          <w:rFonts w:eastAsia="Calibri"/>
          <w:sz w:val="28"/>
          <w:szCs w:val="28"/>
        </w:rPr>
        <w:t>Д</w:t>
      </w:r>
      <w:r w:rsidRPr="00022785">
        <w:rPr>
          <w:rFonts w:eastAsia="Calibri"/>
          <w:sz w:val="28"/>
          <w:szCs w:val="28"/>
        </w:rPr>
        <w:t xml:space="preserve">., </w:t>
      </w:r>
      <w:r w:rsidRPr="000F217D">
        <w:rPr>
          <w:rFonts w:eastAsia="Calibri"/>
          <w:sz w:val="28"/>
          <w:szCs w:val="28"/>
        </w:rPr>
        <w:t>Дискурс</w:t>
      </w:r>
      <w:r w:rsidRPr="00022785">
        <w:rPr>
          <w:rFonts w:eastAsia="Calibri"/>
          <w:sz w:val="28"/>
          <w:szCs w:val="28"/>
        </w:rPr>
        <w:t>-</w:t>
      </w:r>
      <w:r w:rsidRPr="000F217D">
        <w:rPr>
          <w:rFonts w:eastAsia="Calibri"/>
          <w:sz w:val="28"/>
          <w:szCs w:val="28"/>
        </w:rPr>
        <w:t>анализ</w:t>
      </w:r>
      <w:r>
        <w:rPr>
          <w:rFonts w:eastAsia="Calibri"/>
          <w:sz w:val="28"/>
          <w:szCs w:val="28"/>
        </w:rPr>
        <w:t>:</w:t>
      </w:r>
      <w:r w:rsidRPr="00022785">
        <w:rPr>
          <w:rFonts w:eastAsia="Calibri"/>
          <w:sz w:val="28"/>
          <w:szCs w:val="28"/>
        </w:rPr>
        <w:t xml:space="preserve"> </w:t>
      </w:r>
      <w:r w:rsidRPr="000F217D">
        <w:rPr>
          <w:rFonts w:eastAsia="Calibri"/>
          <w:sz w:val="28"/>
          <w:szCs w:val="28"/>
        </w:rPr>
        <w:t xml:space="preserve">теория и метод. – Харьков: Гуманитарный центр, 2008. – 352 с. </w:t>
      </w:r>
    </w:p>
    <w:p w14:paraId="6DF6DC25" w14:textId="77777777" w:rsidR="004F76D7" w:rsidRPr="000F217D" w:rsidRDefault="004F76D7" w:rsidP="004F76D7">
      <w:pPr>
        <w:suppressAutoHyphens/>
        <w:ind w:firstLine="709"/>
        <w:rPr>
          <w:rFonts w:eastAsia="Times New Roman"/>
          <w:sz w:val="28"/>
          <w:szCs w:val="28"/>
        </w:rPr>
      </w:pPr>
      <w:r w:rsidRPr="000F217D">
        <w:rPr>
          <w:sz w:val="28"/>
          <w:szCs w:val="28"/>
        </w:rPr>
        <w:t xml:space="preserve">190 </w:t>
      </w:r>
      <w:r w:rsidRPr="000F217D">
        <w:rPr>
          <w:rFonts w:eastAsia="Times New Roman"/>
          <w:sz w:val="28"/>
          <w:szCs w:val="28"/>
        </w:rPr>
        <w:t>Сабитова З.К., Жанкидирова Г.Т., Скляренко К.С.</w:t>
      </w:r>
      <w:r>
        <w:rPr>
          <w:rFonts w:eastAsia="Times New Roman"/>
          <w:sz w:val="28"/>
          <w:szCs w:val="28"/>
        </w:rPr>
        <w:t xml:space="preserve"> и др.</w:t>
      </w:r>
      <w:r w:rsidRPr="000F217D">
        <w:rPr>
          <w:rFonts w:eastAsia="Times New Roman"/>
          <w:sz w:val="28"/>
          <w:szCs w:val="28"/>
        </w:rPr>
        <w:t xml:space="preserve"> Словарь Евразийской лингвокультуры Казахстана. – Алматы: Қазақ университеті, 2011. – 187</w:t>
      </w:r>
      <w:r>
        <w:rPr>
          <w:rFonts w:eastAsia="Times New Roman"/>
          <w:sz w:val="28"/>
          <w:szCs w:val="28"/>
        </w:rPr>
        <w:t xml:space="preserve"> </w:t>
      </w:r>
      <w:r w:rsidRPr="000F217D">
        <w:rPr>
          <w:rFonts w:eastAsia="Times New Roman"/>
          <w:sz w:val="28"/>
          <w:szCs w:val="28"/>
        </w:rPr>
        <w:t>с.</w:t>
      </w:r>
    </w:p>
    <w:p w14:paraId="32686AE8" w14:textId="77777777" w:rsidR="004F76D7" w:rsidRPr="000F217D" w:rsidRDefault="004F76D7" w:rsidP="004F76D7">
      <w:pPr>
        <w:suppressAutoHyphens/>
        <w:ind w:firstLine="709"/>
        <w:rPr>
          <w:rFonts w:eastAsia="Times New Roman"/>
          <w:sz w:val="28"/>
          <w:szCs w:val="28"/>
          <w:lang w:eastAsia="ru-RU"/>
        </w:rPr>
      </w:pPr>
      <w:r w:rsidRPr="000F217D">
        <w:rPr>
          <w:rFonts w:eastAsia="Times New Roman"/>
          <w:sz w:val="28"/>
          <w:szCs w:val="28"/>
        </w:rPr>
        <w:lastRenderedPageBreak/>
        <w:t xml:space="preserve">191 </w:t>
      </w:r>
      <w:r w:rsidRPr="000F217D">
        <w:rPr>
          <w:rFonts w:eastAsia="Times New Roman"/>
          <w:sz w:val="28"/>
          <w:szCs w:val="28"/>
          <w:lang w:eastAsia="ru-RU"/>
        </w:rPr>
        <w:t xml:space="preserve">Шаймерденова Н.Ж., Авакова Р.А. Язык и этнос. – </w:t>
      </w:r>
      <w:r>
        <w:rPr>
          <w:rFonts w:eastAsia="Times New Roman"/>
          <w:sz w:val="28"/>
          <w:szCs w:val="28"/>
          <w:lang w:eastAsia="ru-RU"/>
        </w:rPr>
        <w:t xml:space="preserve">Изд. </w:t>
      </w:r>
      <w:r w:rsidRPr="000F217D">
        <w:rPr>
          <w:rFonts w:eastAsia="Times New Roman"/>
          <w:sz w:val="28"/>
          <w:szCs w:val="28"/>
          <w:lang w:eastAsia="ru-RU"/>
        </w:rPr>
        <w:t>2-е, дораб. – Астана: Сарыарка, 2008. – 230 с.</w:t>
      </w:r>
    </w:p>
    <w:p w14:paraId="6ADA1CAC" w14:textId="77777777" w:rsidR="004F76D7" w:rsidRPr="000F217D" w:rsidRDefault="004F76D7" w:rsidP="004F76D7">
      <w:pPr>
        <w:suppressAutoHyphens/>
        <w:ind w:firstLine="709"/>
        <w:rPr>
          <w:rFonts w:eastAsia="Calibri"/>
          <w:sz w:val="28"/>
          <w:szCs w:val="28"/>
          <w:lang w:val="en-US"/>
        </w:rPr>
      </w:pPr>
      <w:proofErr w:type="gramStart"/>
      <w:r w:rsidRPr="000F217D">
        <w:rPr>
          <w:rFonts w:eastAsia="Times New Roman"/>
          <w:sz w:val="28"/>
          <w:szCs w:val="28"/>
          <w:lang w:val="en-US" w:eastAsia="ru-RU"/>
        </w:rPr>
        <w:t>192</w:t>
      </w:r>
      <w:proofErr w:type="gramEnd"/>
      <w:r w:rsidRPr="000F217D">
        <w:rPr>
          <w:rFonts w:eastAsia="Times New Roman"/>
          <w:sz w:val="28"/>
          <w:szCs w:val="28"/>
          <w:lang w:val="en-US" w:eastAsia="ru-RU"/>
        </w:rPr>
        <w:t xml:space="preserve"> </w:t>
      </w:r>
      <w:r w:rsidRPr="000F217D">
        <w:rPr>
          <w:rFonts w:eastAsia="Calibri"/>
          <w:sz w:val="28"/>
          <w:szCs w:val="28"/>
          <w:shd w:val="clear" w:color="auto" w:fill="FFFFFF"/>
          <w:lang w:val="en-US"/>
        </w:rPr>
        <w:t>Rundquist E. Literary meaning as character conceptualization: Re-orienting the cognitive stylistic analysis of character disc</w:t>
      </w:r>
      <w:r>
        <w:rPr>
          <w:rFonts w:eastAsia="Calibri"/>
          <w:sz w:val="28"/>
          <w:szCs w:val="28"/>
          <w:shd w:val="clear" w:color="auto" w:fill="FFFFFF"/>
          <w:lang w:val="en-US"/>
        </w:rPr>
        <w:t>ourse and Free Indirect Thought</w:t>
      </w:r>
      <w:r w:rsidRPr="00022785">
        <w:rPr>
          <w:rFonts w:eastAsia="Calibri"/>
          <w:sz w:val="28"/>
          <w:szCs w:val="28"/>
          <w:shd w:val="clear" w:color="auto" w:fill="FFFFFF"/>
          <w:lang w:val="en-US"/>
        </w:rPr>
        <w:t xml:space="preserve"> //</w:t>
      </w:r>
      <w:r w:rsidRPr="000F217D">
        <w:rPr>
          <w:rFonts w:eastAsia="Calibri"/>
          <w:sz w:val="28"/>
          <w:szCs w:val="28"/>
          <w:shd w:val="clear" w:color="auto" w:fill="FFFFFF"/>
          <w:lang w:val="en-US"/>
        </w:rPr>
        <w:t xml:space="preserve"> </w:t>
      </w:r>
      <w:r w:rsidRPr="00022785">
        <w:rPr>
          <w:rFonts w:eastAsia="Calibri"/>
          <w:iCs/>
          <w:sz w:val="28"/>
          <w:szCs w:val="28"/>
          <w:shd w:val="clear" w:color="auto" w:fill="FFFFFF"/>
          <w:lang w:val="en-US"/>
        </w:rPr>
        <w:t>Journal of Literary Semantics</w:t>
      </w:r>
      <w:r w:rsidRPr="000F217D">
        <w:rPr>
          <w:rFonts w:eastAsia="Calibri"/>
          <w:i/>
          <w:iCs/>
          <w:sz w:val="28"/>
          <w:szCs w:val="28"/>
          <w:shd w:val="clear" w:color="auto" w:fill="FFFFFF"/>
          <w:lang w:val="en-US"/>
        </w:rPr>
        <w:t>.</w:t>
      </w:r>
      <w:r w:rsidRPr="000F217D">
        <w:rPr>
          <w:sz w:val="28"/>
          <w:szCs w:val="28"/>
          <w:lang w:val="en-US"/>
        </w:rPr>
        <w:t xml:space="preserve"> </w:t>
      </w:r>
      <w:bookmarkStart w:id="177" w:name="_Hlk129197575"/>
      <w:r w:rsidRPr="000F217D">
        <w:rPr>
          <w:rFonts w:eastAsia="Calibri"/>
          <w:i/>
          <w:iCs/>
          <w:sz w:val="28"/>
          <w:szCs w:val="28"/>
          <w:shd w:val="clear" w:color="auto" w:fill="FFFFFF"/>
          <w:lang w:val="en-US"/>
        </w:rPr>
        <w:t>–</w:t>
      </w:r>
      <w:bookmarkEnd w:id="177"/>
      <w:r w:rsidRPr="000F217D">
        <w:rPr>
          <w:rFonts w:eastAsia="Calibri"/>
          <w:i/>
          <w:iCs/>
          <w:sz w:val="28"/>
          <w:szCs w:val="28"/>
          <w:shd w:val="clear" w:color="auto" w:fill="FFFFFF"/>
          <w:lang w:val="en-US"/>
        </w:rPr>
        <w:t xml:space="preserve"> </w:t>
      </w:r>
      <w:r w:rsidRPr="000F217D">
        <w:rPr>
          <w:rFonts w:eastAsia="Calibri"/>
          <w:sz w:val="28"/>
          <w:szCs w:val="28"/>
          <w:shd w:val="clear" w:color="auto" w:fill="FFFFFF"/>
          <w:lang w:val="en-US"/>
        </w:rPr>
        <w:t>2020. – Vol. 49</w:t>
      </w:r>
      <w:r w:rsidRPr="00022785">
        <w:rPr>
          <w:rFonts w:eastAsia="Calibri"/>
          <w:sz w:val="28"/>
          <w:szCs w:val="28"/>
          <w:shd w:val="clear" w:color="auto" w:fill="FFFFFF"/>
          <w:lang w:val="en-US"/>
        </w:rPr>
        <w:t>, №</w:t>
      </w:r>
      <w:r w:rsidRPr="000F217D">
        <w:rPr>
          <w:rFonts w:eastAsia="Calibri"/>
          <w:sz w:val="28"/>
          <w:szCs w:val="28"/>
          <w:shd w:val="clear" w:color="auto" w:fill="FFFFFF"/>
          <w:lang w:val="en-US"/>
        </w:rPr>
        <w:t xml:space="preserve">2. – </w:t>
      </w:r>
      <w:proofErr w:type="gramStart"/>
      <w:r>
        <w:rPr>
          <w:rFonts w:eastAsia="Calibri"/>
          <w:sz w:val="28"/>
          <w:szCs w:val="28"/>
          <w:shd w:val="clear" w:color="auto" w:fill="FFFFFF"/>
        </w:rPr>
        <w:t>Р</w:t>
      </w:r>
      <w:r w:rsidRPr="00022785">
        <w:rPr>
          <w:rFonts w:eastAsia="Calibri"/>
          <w:sz w:val="28"/>
          <w:szCs w:val="28"/>
          <w:shd w:val="clear" w:color="auto" w:fill="FFFFFF"/>
          <w:lang w:val="en-US"/>
        </w:rPr>
        <w:t xml:space="preserve">. </w:t>
      </w:r>
      <w:r w:rsidRPr="000F217D">
        <w:rPr>
          <w:rFonts w:eastAsia="Calibri"/>
          <w:sz w:val="28"/>
          <w:szCs w:val="28"/>
          <w:shd w:val="clear" w:color="auto" w:fill="FFFFFF"/>
          <w:lang w:val="en-US"/>
        </w:rPr>
        <w:t>143</w:t>
      </w:r>
      <w:proofErr w:type="gramEnd"/>
      <w:r w:rsidRPr="000F217D">
        <w:rPr>
          <w:rFonts w:eastAsia="Calibri"/>
          <w:sz w:val="28"/>
          <w:szCs w:val="28"/>
          <w:shd w:val="clear" w:color="auto" w:fill="FFFFFF"/>
          <w:lang w:val="en-US"/>
        </w:rPr>
        <w:t>-165</w:t>
      </w:r>
      <w:r w:rsidRPr="000F217D">
        <w:rPr>
          <w:rFonts w:eastAsia="Calibri"/>
          <w:i/>
          <w:iCs/>
          <w:sz w:val="28"/>
          <w:szCs w:val="28"/>
          <w:shd w:val="clear" w:color="auto" w:fill="FFFFFF"/>
          <w:lang w:val="en-US"/>
        </w:rPr>
        <w:t>.</w:t>
      </w:r>
    </w:p>
    <w:p w14:paraId="4C8ADCE2" w14:textId="77777777" w:rsidR="004F76D7" w:rsidRPr="0001515D" w:rsidRDefault="004F76D7" w:rsidP="004F76D7">
      <w:pPr>
        <w:rPr>
          <w:b/>
          <w:bCs/>
          <w:sz w:val="20"/>
          <w:szCs w:val="20"/>
        </w:rPr>
      </w:pPr>
      <w:r w:rsidRPr="0001515D">
        <w:rPr>
          <w:rFonts w:eastAsia="Times New Roman"/>
          <w:sz w:val="28"/>
          <w:szCs w:val="28"/>
          <w:lang w:eastAsia="ru-RU"/>
        </w:rPr>
        <w:t xml:space="preserve">193 </w:t>
      </w:r>
      <w:r w:rsidRPr="0001515D">
        <w:rPr>
          <w:rFonts w:eastAsia="Calibri"/>
          <w:sz w:val="28"/>
          <w:szCs w:val="28"/>
        </w:rPr>
        <w:t>Вежбицкая А. Понимание культур через посредство ключевых слов. – М.: Языки славянской культуры, 2001. – 288 c.</w:t>
      </w:r>
    </w:p>
    <w:p w14:paraId="0648A13F" w14:textId="77777777" w:rsidR="004F76D7" w:rsidRPr="000F217D" w:rsidRDefault="004F76D7" w:rsidP="004F76D7">
      <w:pPr>
        <w:suppressAutoHyphens/>
        <w:ind w:firstLine="709"/>
        <w:rPr>
          <w:rFonts w:eastAsia="Times New Roman"/>
          <w:sz w:val="28"/>
          <w:szCs w:val="28"/>
          <w:lang w:eastAsia="ru-RU"/>
        </w:rPr>
      </w:pPr>
      <w:r w:rsidRPr="0001515D">
        <w:rPr>
          <w:rFonts w:eastAsia="Times New Roman"/>
          <w:sz w:val="28"/>
          <w:szCs w:val="28"/>
          <w:lang w:eastAsia="ru-RU"/>
        </w:rPr>
        <w:t>194 Тюпа В.И. Художественный дискурс: введение в теорию литературы.</w:t>
      </w:r>
      <w:r w:rsidRPr="000F217D">
        <w:rPr>
          <w:rFonts w:eastAsia="Times New Roman"/>
          <w:sz w:val="28"/>
          <w:szCs w:val="28"/>
          <w:lang w:eastAsia="ru-RU"/>
        </w:rPr>
        <w:t xml:space="preserve"> – Тверь: Твер. гос. ун-т, 2002. – 80 с.</w:t>
      </w:r>
    </w:p>
    <w:p w14:paraId="2B5EAAE1" w14:textId="77777777" w:rsidR="004F76D7" w:rsidRPr="000F217D" w:rsidRDefault="004F76D7" w:rsidP="004F76D7">
      <w:pPr>
        <w:suppressAutoHyphens/>
        <w:ind w:firstLine="709"/>
        <w:rPr>
          <w:rFonts w:eastAsia="Times New Roman"/>
          <w:sz w:val="28"/>
          <w:szCs w:val="28"/>
          <w:lang w:eastAsia="ru-RU"/>
        </w:rPr>
      </w:pPr>
      <w:r>
        <w:rPr>
          <w:rFonts w:eastAsia="Times New Roman"/>
          <w:sz w:val="28"/>
          <w:szCs w:val="28"/>
          <w:lang w:eastAsia="ru-RU"/>
        </w:rPr>
        <w:t>195 Падучева Е.</w:t>
      </w:r>
      <w:r w:rsidRPr="000F217D">
        <w:rPr>
          <w:rFonts w:eastAsia="Times New Roman"/>
          <w:sz w:val="28"/>
          <w:szCs w:val="28"/>
          <w:lang w:eastAsia="ru-RU"/>
        </w:rPr>
        <w:t>В. Динамические модели в семантике лексики. – М.: Языки славянской культуры, 2004. – 608 с.</w:t>
      </w:r>
    </w:p>
    <w:p w14:paraId="69CE4E08" w14:textId="77777777" w:rsidR="004F76D7" w:rsidRPr="000F217D" w:rsidRDefault="004F76D7" w:rsidP="004F76D7">
      <w:pPr>
        <w:suppressAutoHyphens/>
        <w:ind w:firstLine="709"/>
        <w:rPr>
          <w:rFonts w:eastAsia="Calibri"/>
          <w:sz w:val="28"/>
          <w:szCs w:val="28"/>
          <w:lang w:val="kk-KZ"/>
        </w:rPr>
      </w:pPr>
      <w:r w:rsidRPr="000F217D">
        <w:rPr>
          <w:rFonts w:eastAsia="Times New Roman"/>
          <w:sz w:val="28"/>
          <w:szCs w:val="28"/>
          <w:lang w:eastAsia="ru-RU"/>
        </w:rPr>
        <w:t xml:space="preserve">196 </w:t>
      </w:r>
      <w:r w:rsidRPr="000F217D">
        <w:rPr>
          <w:rFonts w:eastAsia="Calibri"/>
          <w:sz w:val="28"/>
          <w:szCs w:val="28"/>
          <w:lang w:val="kk-KZ"/>
        </w:rPr>
        <w:t xml:space="preserve">Куницына О.М. Особенности построения и восприятия поликодовых текстов в современной коммуникации // Вестник МГЛУ. – </w:t>
      </w:r>
      <w:r>
        <w:rPr>
          <w:rFonts w:eastAsia="Calibri"/>
          <w:sz w:val="28"/>
          <w:szCs w:val="28"/>
          <w:lang w:val="kk-KZ"/>
        </w:rPr>
        <w:t>2020</w:t>
      </w:r>
      <w:r w:rsidRPr="000F217D">
        <w:rPr>
          <w:rFonts w:eastAsia="Calibri"/>
          <w:sz w:val="28"/>
          <w:szCs w:val="28"/>
          <w:lang w:val="kk-KZ"/>
        </w:rPr>
        <w:t xml:space="preserve">. – </w:t>
      </w:r>
      <w:r>
        <w:rPr>
          <w:rFonts w:eastAsia="Calibri"/>
          <w:sz w:val="28"/>
          <w:szCs w:val="28"/>
          <w:lang w:val="kk-KZ"/>
        </w:rPr>
        <w:t>№</w:t>
      </w:r>
      <w:r w:rsidRPr="000F217D">
        <w:rPr>
          <w:rFonts w:eastAsia="Calibri"/>
          <w:sz w:val="28"/>
          <w:szCs w:val="28"/>
          <w:lang w:val="kk-KZ"/>
        </w:rPr>
        <w:t>9(838).</w:t>
      </w:r>
      <w:r w:rsidRPr="000F217D">
        <w:rPr>
          <w:rFonts w:eastAsia="Calibri"/>
          <w:sz w:val="28"/>
          <w:szCs w:val="28"/>
        </w:rPr>
        <w:t xml:space="preserve"> </w:t>
      </w:r>
      <w:r w:rsidRPr="000F217D">
        <w:rPr>
          <w:rFonts w:eastAsia="Calibri"/>
          <w:sz w:val="28"/>
          <w:szCs w:val="28"/>
          <w:lang w:val="kk-KZ"/>
        </w:rPr>
        <w:t>–</w:t>
      </w:r>
      <w:r>
        <w:rPr>
          <w:rFonts w:eastAsia="Calibri"/>
          <w:sz w:val="28"/>
          <w:szCs w:val="28"/>
          <w:lang w:val="kk-KZ"/>
        </w:rPr>
        <w:t xml:space="preserve"> </w:t>
      </w:r>
      <w:r w:rsidRPr="000F217D">
        <w:rPr>
          <w:rFonts w:eastAsia="Calibri"/>
          <w:sz w:val="28"/>
          <w:szCs w:val="28"/>
          <w:lang w:val="kk-KZ"/>
        </w:rPr>
        <w:t>С.</w:t>
      </w:r>
      <w:r>
        <w:rPr>
          <w:rFonts w:eastAsia="Calibri"/>
          <w:sz w:val="28"/>
          <w:szCs w:val="28"/>
          <w:lang w:val="kk-KZ"/>
        </w:rPr>
        <w:t> </w:t>
      </w:r>
      <w:r w:rsidRPr="000F217D">
        <w:rPr>
          <w:rFonts w:eastAsia="Calibri"/>
          <w:sz w:val="28"/>
          <w:szCs w:val="28"/>
          <w:lang w:val="kk-KZ"/>
        </w:rPr>
        <w:t>69-82.</w:t>
      </w:r>
    </w:p>
    <w:p w14:paraId="2A947002" w14:textId="77777777" w:rsidR="004F76D7" w:rsidRPr="000F217D" w:rsidRDefault="004F76D7" w:rsidP="004F76D7">
      <w:pPr>
        <w:suppressAutoHyphens/>
        <w:ind w:firstLine="709"/>
        <w:rPr>
          <w:rFonts w:eastAsia="Calibri"/>
          <w:sz w:val="28"/>
          <w:szCs w:val="28"/>
        </w:rPr>
      </w:pPr>
      <w:r w:rsidRPr="000F217D">
        <w:rPr>
          <w:rFonts w:eastAsia="Calibri"/>
          <w:sz w:val="28"/>
          <w:szCs w:val="28"/>
        </w:rPr>
        <w:t>197 Маслова В.А. Когнитивный и коммуникативный аспекты художественного текста: монография. – Витебск: ВГУ имени П.М. Машерова, 2014. – 104 с.</w:t>
      </w:r>
    </w:p>
    <w:p w14:paraId="1B99D42C" w14:textId="77777777" w:rsidR="004F76D7" w:rsidRPr="000F217D"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198</w:t>
      </w:r>
      <w:proofErr w:type="gramEnd"/>
      <w:r w:rsidRPr="000F217D">
        <w:rPr>
          <w:rFonts w:eastAsia="Calibri"/>
          <w:sz w:val="28"/>
          <w:szCs w:val="28"/>
          <w:lang w:val="en-US"/>
        </w:rPr>
        <w:t xml:space="preserve"> McNamara D</w:t>
      </w:r>
      <w:r w:rsidRPr="0038192C">
        <w:rPr>
          <w:rFonts w:eastAsia="Calibri"/>
          <w:sz w:val="28"/>
          <w:szCs w:val="28"/>
          <w:lang w:val="en-US"/>
        </w:rPr>
        <w:t>.</w:t>
      </w:r>
      <w:r w:rsidRPr="000F217D">
        <w:rPr>
          <w:rFonts w:eastAsia="Calibri"/>
          <w:sz w:val="28"/>
          <w:szCs w:val="28"/>
          <w:lang w:val="en-US"/>
        </w:rPr>
        <w:t xml:space="preserve">S. If Integration Is the Keystone of </w:t>
      </w:r>
      <w:proofErr w:type="gramStart"/>
      <w:r w:rsidRPr="000F217D">
        <w:rPr>
          <w:rFonts w:eastAsia="Calibri"/>
          <w:sz w:val="28"/>
          <w:szCs w:val="28"/>
          <w:lang w:val="en-US"/>
        </w:rPr>
        <w:t>Comprehension:</w:t>
      </w:r>
      <w:proofErr w:type="gramEnd"/>
      <w:r w:rsidRPr="000F217D">
        <w:rPr>
          <w:rFonts w:eastAsia="Calibri"/>
          <w:sz w:val="28"/>
          <w:szCs w:val="28"/>
          <w:lang w:val="en-US"/>
        </w:rPr>
        <w:t xml:space="preserve"> Inferencing Is the Key</w:t>
      </w:r>
      <w:r>
        <w:rPr>
          <w:rFonts w:eastAsia="Calibri"/>
          <w:sz w:val="28"/>
          <w:szCs w:val="28"/>
          <w:lang w:val="en-US"/>
        </w:rPr>
        <w:t xml:space="preserve"> //</w:t>
      </w:r>
      <w:r w:rsidRPr="000F217D">
        <w:rPr>
          <w:rFonts w:eastAsia="Calibri"/>
          <w:sz w:val="28"/>
          <w:szCs w:val="28"/>
          <w:lang w:val="en-US"/>
        </w:rPr>
        <w:t xml:space="preserve"> Discourse Processes</w:t>
      </w:r>
      <w:r>
        <w:rPr>
          <w:rFonts w:eastAsia="Calibri"/>
          <w:sz w:val="28"/>
          <w:szCs w:val="28"/>
          <w:lang w:val="en-US"/>
        </w:rPr>
        <w:t>. – 2021. – Vol.</w:t>
      </w:r>
      <w:r w:rsidRPr="000F217D">
        <w:rPr>
          <w:rFonts w:eastAsia="Calibri"/>
          <w:sz w:val="28"/>
          <w:szCs w:val="28"/>
          <w:lang w:val="en-US"/>
        </w:rPr>
        <w:t xml:space="preserve"> 58</w:t>
      </w:r>
      <w:r>
        <w:rPr>
          <w:rFonts w:eastAsia="Calibri"/>
          <w:sz w:val="28"/>
          <w:szCs w:val="28"/>
          <w:lang w:val="en-US"/>
        </w:rPr>
        <w:t xml:space="preserve">, </w:t>
      </w:r>
      <w:r w:rsidRPr="0038192C">
        <w:rPr>
          <w:rFonts w:eastAsia="Calibri"/>
          <w:sz w:val="28"/>
          <w:szCs w:val="28"/>
          <w:lang w:val="en-US"/>
        </w:rPr>
        <w:t>№</w:t>
      </w:r>
      <w:r w:rsidRPr="000F217D">
        <w:rPr>
          <w:rFonts w:eastAsia="Calibri"/>
          <w:sz w:val="28"/>
          <w:szCs w:val="28"/>
          <w:lang w:val="en-US"/>
        </w:rPr>
        <w:t>1</w:t>
      </w:r>
      <w:r>
        <w:rPr>
          <w:rFonts w:eastAsia="Calibri"/>
          <w:sz w:val="28"/>
          <w:szCs w:val="28"/>
          <w:lang w:val="en-US"/>
        </w:rPr>
        <w:t>. – P.</w:t>
      </w:r>
      <w:r w:rsidRPr="000F217D">
        <w:rPr>
          <w:rFonts w:eastAsia="Calibri"/>
          <w:sz w:val="28"/>
          <w:szCs w:val="28"/>
          <w:lang w:val="en-US"/>
        </w:rPr>
        <w:t xml:space="preserve"> 86-91.</w:t>
      </w:r>
    </w:p>
    <w:p w14:paraId="776D4E7C"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199 </w:t>
      </w:r>
      <w:r w:rsidRPr="000F217D">
        <w:rPr>
          <w:sz w:val="28"/>
          <w:szCs w:val="28"/>
        </w:rPr>
        <w:t xml:space="preserve">Жаксылыков А.Ж. Актуальные проблемы художественного перевода и развитие казахской литературы: хрестоматия. </w:t>
      </w:r>
      <w:r>
        <w:rPr>
          <w:sz w:val="28"/>
          <w:szCs w:val="28"/>
        </w:rPr>
        <w:t>–</w:t>
      </w:r>
      <w:r w:rsidRPr="000F217D">
        <w:rPr>
          <w:sz w:val="28"/>
          <w:szCs w:val="28"/>
        </w:rPr>
        <w:t xml:space="preserve"> Алматы: Қазақ университеті, 2011. – 136 с.</w:t>
      </w:r>
    </w:p>
    <w:p w14:paraId="3768D539" w14:textId="77777777" w:rsidR="004F76D7" w:rsidRPr="000F217D" w:rsidRDefault="004F76D7" w:rsidP="004F76D7">
      <w:pPr>
        <w:suppressAutoHyphens/>
        <w:ind w:firstLine="709"/>
        <w:rPr>
          <w:rFonts w:eastAsia="Calibri"/>
          <w:sz w:val="28"/>
          <w:szCs w:val="28"/>
          <w:lang w:val="en-US"/>
        </w:rPr>
      </w:pPr>
      <w:proofErr w:type="gramStart"/>
      <w:r w:rsidRPr="000F217D">
        <w:rPr>
          <w:sz w:val="28"/>
          <w:szCs w:val="28"/>
          <w:lang w:val="en-US"/>
        </w:rPr>
        <w:t>200</w:t>
      </w:r>
      <w:proofErr w:type="gramEnd"/>
      <w:r w:rsidRPr="000F217D">
        <w:rPr>
          <w:sz w:val="28"/>
          <w:szCs w:val="28"/>
          <w:lang w:val="en-US"/>
        </w:rPr>
        <w:t xml:space="preserve"> Larson M.L. Meaning-based translation. A guide to cross-language equivalence. </w:t>
      </w:r>
      <w:r>
        <w:rPr>
          <w:sz w:val="28"/>
          <w:szCs w:val="28"/>
          <w:lang w:val="en-US"/>
        </w:rPr>
        <w:t xml:space="preserve">– </w:t>
      </w:r>
      <w:r w:rsidRPr="000F217D">
        <w:rPr>
          <w:sz w:val="28"/>
          <w:szCs w:val="28"/>
          <w:lang w:val="en-US"/>
        </w:rPr>
        <w:t>NY</w:t>
      </w:r>
      <w:r>
        <w:rPr>
          <w:sz w:val="28"/>
          <w:szCs w:val="28"/>
          <w:lang w:val="en-US"/>
        </w:rPr>
        <w:t>.;</w:t>
      </w:r>
      <w:r w:rsidRPr="000F217D">
        <w:rPr>
          <w:sz w:val="28"/>
          <w:szCs w:val="28"/>
          <w:lang w:val="en-US"/>
        </w:rPr>
        <w:t xml:space="preserve"> Oxford: University Press of America</w:t>
      </w:r>
      <w:r>
        <w:rPr>
          <w:sz w:val="28"/>
          <w:szCs w:val="28"/>
          <w:lang w:val="en-US"/>
        </w:rPr>
        <w:t>, 1998. – 586 p.</w:t>
      </w:r>
      <w:r w:rsidRPr="000F217D">
        <w:rPr>
          <w:sz w:val="28"/>
          <w:szCs w:val="28"/>
          <w:lang w:val="en-US"/>
        </w:rPr>
        <w:t xml:space="preserve"> </w:t>
      </w:r>
    </w:p>
    <w:p w14:paraId="4BC8AE05" w14:textId="77777777" w:rsidR="004F76D7" w:rsidRPr="000F217D" w:rsidRDefault="004F76D7" w:rsidP="004F76D7">
      <w:pPr>
        <w:suppressAutoHyphens/>
        <w:ind w:firstLine="709"/>
        <w:rPr>
          <w:rFonts w:eastAsia="Times New Roman"/>
          <w:sz w:val="28"/>
          <w:szCs w:val="28"/>
          <w:lang w:val="kk-KZ" w:eastAsia="ru-RU"/>
        </w:rPr>
      </w:pPr>
      <w:proofErr w:type="gramStart"/>
      <w:r w:rsidRPr="000F217D">
        <w:rPr>
          <w:rFonts w:eastAsia="Times New Roman"/>
          <w:sz w:val="28"/>
          <w:szCs w:val="28"/>
          <w:lang w:val="en-US" w:eastAsia="ru-RU"/>
        </w:rPr>
        <w:t>20</w:t>
      </w:r>
      <w:r w:rsidRPr="000F217D">
        <w:rPr>
          <w:rFonts w:eastAsia="Times New Roman"/>
          <w:sz w:val="28"/>
          <w:szCs w:val="28"/>
          <w:lang w:val="kk-KZ" w:eastAsia="ru-RU"/>
        </w:rPr>
        <w:t>1</w:t>
      </w:r>
      <w:proofErr w:type="gramEnd"/>
      <w:r w:rsidRPr="000F217D">
        <w:rPr>
          <w:rFonts w:eastAsia="Times New Roman"/>
          <w:sz w:val="28"/>
          <w:szCs w:val="28"/>
          <w:lang w:val="kk-KZ" w:eastAsia="ru-RU"/>
        </w:rPr>
        <w:t xml:space="preserve"> </w:t>
      </w:r>
      <w:r w:rsidRPr="000F217D">
        <w:rPr>
          <w:sz w:val="28"/>
          <w:szCs w:val="28"/>
          <w:lang w:val="en-US"/>
        </w:rPr>
        <w:t>Tukhtarova A., Issakova S.S., Toxanbayeva T.Zh.</w:t>
      </w:r>
      <w:r>
        <w:rPr>
          <w:sz w:val="28"/>
          <w:szCs w:val="28"/>
          <w:lang w:val="en-US"/>
        </w:rPr>
        <w:t xml:space="preserve"> et al.</w:t>
      </w:r>
      <w:r w:rsidRPr="000F217D">
        <w:rPr>
          <w:sz w:val="28"/>
          <w:szCs w:val="28"/>
          <w:lang w:val="en-US"/>
        </w:rPr>
        <w:t xml:space="preserve"> Linguocultural Deviations in Russian Translation of the Novel “Twilight” by S.</w:t>
      </w:r>
      <w:r>
        <w:rPr>
          <w:sz w:val="28"/>
          <w:szCs w:val="28"/>
          <w:lang w:val="en-US"/>
        </w:rPr>
        <w:t xml:space="preserve"> </w:t>
      </w:r>
      <w:r w:rsidRPr="000F217D">
        <w:rPr>
          <w:sz w:val="28"/>
          <w:szCs w:val="28"/>
          <w:lang w:val="en-US"/>
        </w:rPr>
        <w:t>Meyer</w:t>
      </w:r>
      <w:r>
        <w:rPr>
          <w:sz w:val="28"/>
          <w:szCs w:val="28"/>
          <w:lang w:val="en-US"/>
        </w:rPr>
        <w:t xml:space="preserve"> //</w:t>
      </w:r>
      <w:r w:rsidRPr="000F217D">
        <w:rPr>
          <w:sz w:val="28"/>
          <w:szCs w:val="28"/>
          <w:lang w:val="en-US"/>
        </w:rPr>
        <w:t xml:space="preserve"> International Journal of Society, Culture &amp; Language</w:t>
      </w:r>
      <w:r>
        <w:rPr>
          <w:sz w:val="28"/>
          <w:szCs w:val="28"/>
          <w:lang w:val="en-US"/>
        </w:rPr>
        <w:t>. – 2021. – Vol.</w:t>
      </w:r>
      <w:r w:rsidRPr="000F217D">
        <w:rPr>
          <w:sz w:val="28"/>
          <w:szCs w:val="28"/>
          <w:lang w:val="en-US"/>
        </w:rPr>
        <w:t xml:space="preserve"> 9</w:t>
      </w:r>
      <w:r>
        <w:rPr>
          <w:sz w:val="28"/>
          <w:szCs w:val="28"/>
          <w:lang w:val="en-US"/>
        </w:rPr>
        <w:t xml:space="preserve">, </w:t>
      </w:r>
      <w:r w:rsidRPr="00DD4114">
        <w:rPr>
          <w:sz w:val="28"/>
          <w:szCs w:val="28"/>
          <w:lang w:val="en-US"/>
        </w:rPr>
        <w:t>№</w:t>
      </w:r>
      <w:r w:rsidRPr="000F217D">
        <w:rPr>
          <w:sz w:val="28"/>
          <w:szCs w:val="28"/>
          <w:lang w:val="en-US"/>
        </w:rPr>
        <w:t>2</w:t>
      </w:r>
      <w:r>
        <w:rPr>
          <w:sz w:val="28"/>
          <w:szCs w:val="28"/>
          <w:lang w:val="en-US"/>
        </w:rPr>
        <w:t>. – P. </w:t>
      </w:r>
      <w:r w:rsidRPr="000F217D">
        <w:rPr>
          <w:sz w:val="28"/>
          <w:szCs w:val="28"/>
          <w:lang w:val="en-US"/>
        </w:rPr>
        <w:t xml:space="preserve">189-202. </w:t>
      </w:r>
    </w:p>
    <w:p w14:paraId="6CC8C623" w14:textId="77777777" w:rsidR="004F76D7" w:rsidRPr="000F217D" w:rsidRDefault="004F76D7" w:rsidP="004F76D7">
      <w:pPr>
        <w:suppressAutoHyphens/>
        <w:ind w:firstLine="709"/>
        <w:rPr>
          <w:rFonts w:eastAsia="Calibri"/>
          <w:sz w:val="28"/>
          <w:szCs w:val="28"/>
        </w:rPr>
      </w:pPr>
      <w:r w:rsidRPr="000F217D">
        <w:rPr>
          <w:rFonts w:eastAsia="Calibri"/>
          <w:sz w:val="28"/>
          <w:szCs w:val="28"/>
          <w:lang w:val="kk-KZ"/>
        </w:rPr>
        <w:t>20</w:t>
      </w:r>
      <w:r w:rsidRPr="000F217D">
        <w:rPr>
          <w:rFonts w:eastAsia="Calibri"/>
          <w:sz w:val="28"/>
          <w:szCs w:val="28"/>
        </w:rPr>
        <w:t>2 А</w:t>
      </w:r>
      <w:r w:rsidRPr="000F217D">
        <w:rPr>
          <w:rFonts w:eastAsia="Calibri"/>
          <w:color w:val="00000A"/>
          <w:sz w:val="28"/>
          <w:szCs w:val="28"/>
        </w:rPr>
        <w:t>бишева К.М.</w:t>
      </w:r>
      <w:r w:rsidRPr="000F217D">
        <w:rPr>
          <w:rFonts w:eastAsia="Calibri"/>
          <w:sz w:val="28"/>
          <w:szCs w:val="28"/>
        </w:rPr>
        <w:t xml:space="preserve"> Мастерство переводчика: лингвокреативные стратегии транслятора. – Нур-Султан: Туран-Астана, 2019. – 202 с.</w:t>
      </w:r>
    </w:p>
    <w:p w14:paraId="6D662220" w14:textId="77777777" w:rsidR="004F76D7" w:rsidRPr="000F217D" w:rsidRDefault="004F76D7" w:rsidP="004F76D7">
      <w:pPr>
        <w:suppressAutoHyphens/>
        <w:ind w:firstLine="709"/>
        <w:rPr>
          <w:rFonts w:eastAsia="Calibri"/>
          <w:sz w:val="28"/>
          <w:szCs w:val="28"/>
        </w:rPr>
      </w:pPr>
      <w:r w:rsidRPr="000F217D">
        <w:rPr>
          <w:sz w:val="28"/>
          <w:szCs w:val="28"/>
        </w:rPr>
        <w:t xml:space="preserve">203 </w:t>
      </w:r>
      <w:r w:rsidRPr="000F217D">
        <w:rPr>
          <w:rFonts w:eastAsia="Calibri"/>
          <w:sz w:val="28"/>
          <w:szCs w:val="28"/>
        </w:rPr>
        <w:t>Чайковский Р.Р., Вороневская Н.В., Лысенкова Е.Л.</w:t>
      </w:r>
      <w:r w:rsidRPr="0038192C">
        <w:rPr>
          <w:rFonts w:eastAsia="Calibri"/>
          <w:sz w:val="28"/>
          <w:szCs w:val="28"/>
        </w:rPr>
        <w:t xml:space="preserve"> </w:t>
      </w:r>
      <w:r>
        <w:rPr>
          <w:rFonts w:eastAsia="Calibri"/>
          <w:sz w:val="28"/>
          <w:szCs w:val="28"/>
        </w:rPr>
        <w:t>и др.</w:t>
      </w:r>
      <w:r w:rsidRPr="000F217D">
        <w:rPr>
          <w:rFonts w:eastAsia="Calibri"/>
          <w:sz w:val="28"/>
          <w:szCs w:val="28"/>
        </w:rPr>
        <w:t xml:space="preserve"> Художественный перевод как вид межкультурной коммуникации: основы теории. – </w:t>
      </w:r>
      <w:r>
        <w:rPr>
          <w:rFonts w:eastAsia="Calibri"/>
          <w:sz w:val="28"/>
          <w:szCs w:val="28"/>
        </w:rPr>
        <w:t xml:space="preserve">Изд. </w:t>
      </w:r>
      <w:r w:rsidRPr="000F217D">
        <w:rPr>
          <w:rFonts w:eastAsia="Calibri"/>
          <w:sz w:val="28"/>
          <w:szCs w:val="28"/>
        </w:rPr>
        <w:t>2-е</w:t>
      </w:r>
      <w:r>
        <w:rPr>
          <w:rFonts w:eastAsia="Calibri"/>
          <w:sz w:val="28"/>
          <w:szCs w:val="28"/>
        </w:rPr>
        <w:t>.</w:t>
      </w:r>
      <w:r w:rsidRPr="000F217D">
        <w:rPr>
          <w:rFonts w:eastAsia="Calibri"/>
          <w:sz w:val="28"/>
          <w:szCs w:val="28"/>
        </w:rPr>
        <w:t xml:space="preserve"> – М.: Флинта, 2015. – 222 с.</w:t>
      </w:r>
    </w:p>
    <w:p w14:paraId="023817BF" w14:textId="77777777" w:rsidR="004F76D7" w:rsidRPr="000F217D" w:rsidRDefault="004F76D7" w:rsidP="004F76D7">
      <w:pPr>
        <w:suppressAutoHyphens/>
        <w:ind w:firstLine="709"/>
        <w:rPr>
          <w:rFonts w:eastAsia="Calibri"/>
          <w:sz w:val="28"/>
          <w:szCs w:val="28"/>
          <w:lang w:val="en-US"/>
        </w:rPr>
      </w:pPr>
      <w:r w:rsidRPr="000F217D">
        <w:rPr>
          <w:rFonts w:eastAsia="Calibri"/>
          <w:sz w:val="28"/>
          <w:szCs w:val="28"/>
          <w:lang w:val="en-US"/>
        </w:rPr>
        <w:t xml:space="preserve">204 </w:t>
      </w:r>
      <w:r w:rsidRPr="000F217D">
        <w:rPr>
          <w:sz w:val="28"/>
          <w:szCs w:val="28"/>
          <w:lang w:val="en-US"/>
        </w:rPr>
        <w:t>Macura V. Culture as translation</w:t>
      </w:r>
      <w:r>
        <w:rPr>
          <w:sz w:val="28"/>
          <w:szCs w:val="28"/>
          <w:lang w:val="kk-KZ"/>
        </w:rPr>
        <w:t xml:space="preserve"> //</w:t>
      </w:r>
      <w:r w:rsidRPr="000F217D">
        <w:rPr>
          <w:sz w:val="28"/>
          <w:szCs w:val="28"/>
          <w:lang w:val="en-US"/>
        </w:rPr>
        <w:t xml:space="preserve"> </w:t>
      </w:r>
      <w:proofErr w:type="gramStart"/>
      <w:r w:rsidRPr="000F217D">
        <w:rPr>
          <w:sz w:val="28"/>
          <w:szCs w:val="28"/>
          <w:lang w:val="en-US"/>
        </w:rPr>
        <w:t>In</w:t>
      </w:r>
      <w:proofErr w:type="gramEnd"/>
      <w:r w:rsidRPr="000F217D">
        <w:rPr>
          <w:sz w:val="28"/>
          <w:szCs w:val="28"/>
          <w:lang w:val="en-US"/>
        </w:rPr>
        <w:t xml:space="preserve"> </w:t>
      </w:r>
      <w:r>
        <w:rPr>
          <w:sz w:val="28"/>
          <w:szCs w:val="28"/>
          <w:lang w:val="en-US"/>
        </w:rPr>
        <w:t>book:</w:t>
      </w:r>
      <w:r w:rsidRPr="000F217D">
        <w:rPr>
          <w:sz w:val="28"/>
          <w:szCs w:val="28"/>
          <w:lang w:val="en-US"/>
        </w:rPr>
        <w:t xml:space="preserve"> Translation, history and culture</w:t>
      </w:r>
      <w:r>
        <w:rPr>
          <w:sz w:val="28"/>
          <w:szCs w:val="28"/>
          <w:lang w:val="en-US"/>
        </w:rPr>
        <w:t xml:space="preserve">. </w:t>
      </w:r>
      <w:r w:rsidRPr="000F217D">
        <w:rPr>
          <w:sz w:val="28"/>
          <w:szCs w:val="28"/>
          <w:lang w:val="en-US"/>
        </w:rPr>
        <w:t xml:space="preserve">– London, </w:t>
      </w:r>
      <w:r>
        <w:rPr>
          <w:sz w:val="28"/>
          <w:szCs w:val="28"/>
          <w:lang w:val="en-US"/>
        </w:rPr>
        <w:t>1995. – P. 71-78.</w:t>
      </w:r>
    </w:p>
    <w:p w14:paraId="3CF3A013" w14:textId="77777777" w:rsidR="004F76D7" w:rsidRPr="00BB34FD" w:rsidRDefault="004F76D7" w:rsidP="004F76D7">
      <w:pPr>
        <w:suppressAutoHyphens/>
        <w:ind w:firstLine="709"/>
        <w:rPr>
          <w:rFonts w:eastAsia="Calibri"/>
          <w:sz w:val="28"/>
          <w:szCs w:val="28"/>
          <w:lang w:val="en-US"/>
        </w:rPr>
      </w:pPr>
      <w:proofErr w:type="gramStart"/>
      <w:r w:rsidRPr="000F217D">
        <w:rPr>
          <w:sz w:val="28"/>
          <w:szCs w:val="28"/>
          <w:lang w:val="en-US"/>
        </w:rPr>
        <w:t>205</w:t>
      </w:r>
      <w:proofErr w:type="gramEnd"/>
      <w:r w:rsidRPr="000F217D">
        <w:rPr>
          <w:sz w:val="28"/>
          <w:szCs w:val="28"/>
          <w:lang w:val="en-US"/>
        </w:rPr>
        <w:t xml:space="preserve"> </w:t>
      </w:r>
      <w:r w:rsidRPr="000F217D">
        <w:rPr>
          <w:rFonts w:eastAsia="Calibri"/>
          <w:sz w:val="28"/>
          <w:szCs w:val="28"/>
          <w:lang w:val="en-US"/>
        </w:rPr>
        <w:t xml:space="preserve">Parks T. Translating Style. A Literary Approach to Translation. A Translation Approach to Literature. </w:t>
      </w:r>
      <w:r w:rsidRPr="00BB34FD">
        <w:rPr>
          <w:rFonts w:eastAsia="Calibri"/>
          <w:sz w:val="28"/>
          <w:szCs w:val="28"/>
          <w:lang w:val="en-US"/>
        </w:rPr>
        <w:t xml:space="preserve">– </w:t>
      </w:r>
      <w:r w:rsidRPr="000F217D">
        <w:rPr>
          <w:rFonts w:eastAsia="Calibri"/>
          <w:sz w:val="28"/>
          <w:szCs w:val="28"/>
          <w:lang w:val="en-US"/>
        </w:rPr>
        <w:t>Ed</w:t>
      </w:r>
      <w:r w:rsidRPr="00BB34FD">
        <w:rPr>
          <w:rFonts w:eastAsia="Calibri"/>
          <w:sz w:val="28"/>
          <w:szCs w:val="28"/>
          <w:lang w:val="en-US"/>
        </w:rPr>
        <w:t>.</w:t>
      </w:r>
      <w:r w:rsidRPr="000F217D">
        <w:rPr>
          <w:rFonts w:eastAsia="Calibri"/>
          <w:sz w:val="28"/>
          <w:szCs w:val="28"/>
          <w:lang w:val="en-US"/>
        </w:rPr>
        <w:t xml:space="preserve"> </w:t>
      </w:r>
      <w:r w:rsidRPr="00BB34FD">
        <w:rPr>
          <w:rFonts w:eastAsia="Calibri"/>
          <w:sz w:val="28"/>
          <w:szCs w:val="28"/>
          <w:lang w:val="en-US"/>
        </w:rPr>
        <w:t>2</w:t>
      </w:r>
      <w:r w:rsidRPr="000F217D">
        <w:rPr>
          <w:rFonts w:eastAsia="Calibri"/>
          <w:sz w:val="28"/>
          <w:szCs w:val="28"/>
          <w:lang w:val="en-US"/>
        </w:rPr>
        <w:t xml:space="preserve">nd. </w:t>
      </w:r>
      <w:r w:rsidRPr="00BB34FD">
        <w:rPr>
          <w:rFonts w:eastAsia="Calibri"/>
          <w:sz w:val="28"/>
          <w:szCs w:val="28"/>
          <w:lang w:val="en-US"/>
        </w:rPr>
        <w:t xml:space="preserve">– </w:t>
      </w:r>
      <w:r w:rsidRPr="000F217D">
        <w:rPr>
          <w:rFonts w:eastAsia="Calibri"/>
          <w:sz w:val="28"/>
          <w:szCs w:val="28"/>
          <w:lang w:val="en-US"/>
        </w:rPr>
        <w:t>London</w:t>
      </w:r>
      <w:r w:rsidRPr="00BB34FD">
        <w:rPr>
          <w:rFonts w:eastAsia="Calibri"/>
          <w:sz w:val="28"/>
          <w:szCs w:val="28"/>
          <w:lang w:val="en-US"/>
        </w:rPr>
        <w:t>;</w:t>
      </w:r>
      <w:r w:rsidRPr="000F217D">
        <w:rPr>
          <w:rFonts w:eastAsia="Calibri"/>
          <w:sz w:val="28"/>
          <w:szCs w:val="28"/>
          <w:lang w:val="en-US"/>
        </w:rPr>
        <w:t xml:space="preserve"> </w:t>
      </w:r>
      <w:proofErr w:type="gramStart"/>
      <w:r w:rsidRPr="000F217D">
        <w:rPr>
          <w:rFonts w:eastAsia="Calibri"/>
          <w:sz w:val="28"/>
          <w:szCs w:val="28"/>
          <w:lang w:val="en-US"/>
        </w:rPr>
        <w:t>NY.</w:t>
      </w:r>
      <w:r w:rsidRPr="00BB34FD">
        <w:rPr>
          <w:rFonts w:eastAsia="Calibri"/>
          <w:sz w:val="28"/>
          <w:szCs w:val="28"/>
          <w:lang w:val="en-US"/>
        </w:rPr>
        <w:t>,</w:t>
      </w:r>
      <w:proofErr w:type="gramEnd"/>
      <w:r w:rsidRPr="00BB34FD">
        <w:rPr>
          <w:rFonts w:eastAsia="Calibri"/>
          <w:sz w:val="28"/>
          <w:szCs w:val="28"/>
          <w:lang w:val="en-US"/>
        </w:rPr>
        <w:t xml:space="preserve"> 1997. – 258 </w:t>
      </w:r>
      <w:r>
        <w:rPr>
          <w:rFonts w:eastAsia="Calibri"/>
          <w:sz w:val="28"/>
          <w:szCs w:val="28"/>
        </w:rPr>
        <w:t>р</w:t>
      </w:r>
      <w:r w:rsidRPr="00BB34FD">
        <w:rPr>
          <w:rFonts w:eastAsia="Calibri"/>
          <w:sz w:val="28"/>
          <w:szCs w:val="28"/>
          <w:lang w:val="en-US"/>
        </w:rPr>
        <w:t>.</w:t>
      </w:r>
    </w:p>
    <w:p w14:paraId="6950E0C1" w14:textId="77777777" w:rsidR="004F76D7" w:rsidRPr="000F217D"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206</w:t>
      </w:r>
      <w:proofErr w:type="gramEnd"/>
      <w:r w:rsidRPr="000F217D">
        <w:rPr>
          <w:rFonts w:eastAsia="Calibri"/>
          <w:sz w:val="28"/>
          <w:szCs w:val="28"/>
          <w:lang w:val="en-US"/>
        </w:rPr>
        <w:t xml:space="preserve"> </w:t>
      </w:r>
      <w:r w:rsidRPr="000F217D">
        <w:rPr>
          <w:sz w:val="28"/>
          <w:szCs w:val="28"/>
          <w:lang w:val="en-US"/>
        </w:rPr>
        <w:t xml:space="preserve">Baker M. In other </w:t>
      </w:r>
      <w:proofErr w:type="gramStart"/>
      <w:r w:rsidRPr="000F217D">
        <w:rPr>
          <w:sz w:val="28"/>
          <w:szCs w:val="28"/>
          <w:lang w:val="en-US"/>
        </w:rPr>
        <w:t>words:</w:t>
      </w:r>
      <w:proofErr w:type="gramEnd"/>
      <w:r w:rsidRPr="000F217D">
        <w:rPr>
          <w:sz w:val="28"/>
          <w:szCs w:val="28"/>
          <w:lang w:val="en-US"/>
        </w:rPr>
        <w:t xml:space="preserve"> A coursebook on translation. </w:t>
      </w:r>
      <w:r w:rsidRPr="00BB34FD">
        <w:rPr>
          <w:sz w:val="28"/>
          <w:szCs w:val="28"/>
          <w:lang w:val="en-US"/>
        </w:rPr>
        <w:t xml:space="preserve">– </w:t>
      </w:r>
      <w:r w:rsidRPr="000F217D">
        <w:rPr>
          <w:sz w:val="28"/>
          <w:szCs w:val="28"/>
          <w:lang w:val="en-US"/>
        </w:rPr>
        <w:t>London, UK: Routledge</w:t>
      </w:r>
      <w:r w:rsidRPr="00BB34FD">
        <w:rPr>
          <w:sz w:val="28"/>
          <w:szCs w:val="28"/>
          <w:lang w:val="en-US"/>
        </w:rPr>
        <w:t xml:space="preserve">, 1997. </w:t>
      </w:r>
      <w:r>
        <w:rPr>
          <w:sz w:val="28"/>
          <w:szCs w:val="28"/>
          <w:lang w:val="en-US"/>
        </w:rPr>
        <w:t>–</w:t>
      </w:r>
      <w:r w:rsidRPr="00BB34FD">
        <w:rPr>
          <w:sz w:val="28"/>
          <w:szCs w:val="28"/>
          <w:lang w:val="en-US"/>
        </w:rPr>
        <w:t xml:space="preserve"> 304 </w:t>
      </w:r>
      <w:r>
        <w:rPr>
          <w:sz w:val="28"/>
          <w:szCs w:val="28"/>
        </w:rPr>
        <w:t>р</w:t>
      </w:r>
      <w:r w:rsidRPr="000F217D">
        <w:rPr>
          <w:sz w:val="28"/>
          <w:szCs w:val="28"/>
          <w:lang w:val="en-US"/>
        </w:rPr>
        <w:t>.</w:t>
      </w:r>
    </w:p>
    <w:p w14:paraId="5ECB3383" w14:textId="77777777" w:rsidR="004F76D7" w:rsidRPr="000F217D"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207</w:t>
      </w:r>
      <w:proofErr w:type="gramEnd"/>
      <w:r w:rsidRPr="000F217D">
        <w:rPr>
          <w:rFonts w:eastAsia="Calibri"/>
          <w:sz w:val="28"/>
          <w:szCs w:val="28"/>
          <w:lang w:val="en-US"/>
        </w:rPr>
        <w:t xml:space="preserve"> </w:t>
      </w:r>
      <w:r w:rsidRPr="000F217D">
        <w:rPr>
          <w:rFonts w:eastAsia="Times New Roman"/>
          <w:sz w:val="28"/>
          <w:szCs w:val="28"/>
          <w:lang w:val="en-US" w:eastAsia="ru-RU"/>
        </w:rPr>
        <w:t xml:space="preserve">Masan J., Giovanelli V. </w:t>
      </w:r>
      <w:r w:rsidRPr="00BB34FD">
        <w:rPr>
          <w:rFonts w:eastAsia="Times New Roman"/>
          <w:iCs/>
          <w:sz w:val="28"/>
          <w:szCs w:val="28"/>
          <w:lang w:val="en-US" w:eastAsia="ru-RU"/>
        </w:rPr>
        <w:t>Studying Fiction</w:t>
      </w:r>
      <w:r w:rsidRPr="00BB34FD">
        <w:rPr>
          <w:rFonts w:eastAsia="Times New Roman"/>
          <w:sz w:val="28"/>
          <w:szCs w:val="28"/>
          <w:lang w:val="en-US" w:eastAsia="ru-RU"/>
        </w:rPr>
        <w:t>:</w:t>
      </w:r>
      <w:r w:rsidRPr="000F217D">
        <w:rPr>
          <w:rFonts w:eastAsia="Times New Roman"/>
          <w:sz w:val="28"/>
          <w:szCs w:val="28"/>
          <w:lang w:val="en-US" w:eastAsia="ru-RU"/>
        </w:rPr>
        <w:t xml:space="preserve"> A Guide for Teachers and Researchers. </w:t>
      </w:r>
      <w:r w:rsidRPr="00BB34FD">
        <w:rPr>
          <w:rFonts w:eastAsia="Times New Roman"/>
          <w:sz w:val="28"/>
          <w:szCs w:val="28"/>
          <w:lang w:val="en-US" w:eastAsia="ru-RU"/>
        </w:rPr>
        <w:t xml:space="preserve">– </w:t>
      </w:r>
      <w:r w:rsidRPr="000F217D">
        <w:rPr>
          <w:rFonts w:eastAsia="Times New Roman"/>
          <w:sz w:val="28"/>
          <w:szCs w:val="28"/>
          <w:lang w:val="en-US" w:eastAsia="ru-RU"/>
        </w:rPr>
        <w:t>London</w:t>
      </w:r>
      <w:r w:rsidRPr="00BB34FD">
        <w:rPr>
          <w:rFonts w:eastAsia="Times New Roman"/>
          <w:sz w:val="28"/>
          <w:szCs w:val="28"/>
          <w:lang w:val="en-US" w:eastAsia="ru-RU"/>
        </w:rPr>
        <w:t>;</w:t>
      </w:r>
      <w:r w:rsidRPr="000F217D">
        <w:rPr>
          <w:rFonts w:eastAsia="Times New Roman"/>
          <w:sz w:val="28"/>
          <w:szCs w:val="28"/>
          <w:lang w:val="en-US" w:eastAsia="ru-RU"/>
        </w:rPr>
        <w:t xml:space="preserve"> </w:t>
      </w:r>
      <w:proofErr w:type="gramStart"/>
      <w:r w:rsidRPr="000F217D">
        <w:rPr>
          <w:rFonts w:eastAsia="Times New Roman"/>
          <w:sz w:val="28"/>
          <w:szCs w:val="28"/>
          <w:lang w:val="en-US" w:eastAsia="ru-RU"/>
        </w:rPr>
        <w:t>NY</w:t>
      </w:r>
      <w:r w:rsidRPr="00BB34FD">
        <w:rPr>
          <w:rFonts w:eastAsia="Times New Roman"/>
          <w:sz w:val="28"/>
          <w:szCs w:val="28"/>
          <w:lang w:val="en-US" w:eastAsia="ru-RU"/>
        </w:rPr>
        <w:t>.,</w:t>
      </w:r>
      <w:proofErr w:type="gramEnd"/>
      <w:r w:rsidRPr="00BB34FD">
        <w:rPr>
          <w:rFonts w:eastAsia="Times New Roman"/>
          <w:sz w:val="28"/>
          <w:szCs w:val="28"/>
          <w:lang w:val="en-US" w:eastAsia="ru-RU"/>
        </w:rPr>
        <w:t xml:space="preserve"> 2021. – 138 </w:t>
      </w:r>
      <w:r>
        <w:rPr>
          <w:rFonts w:eastAsia="Times New Roman"/>
          <w:sz w:val="28"/>
          <w:szCs w:val="28"/>
          <w:lang w:eastAsia="ru-RU"/>
        </w:rPr>
        <w:t>р</w:t>
      </w:r>
      <w:r w:rsidRPr="00BB34FD">
        <w:rPr>
          <w:rFonts w:eastAsia="Times New Roman"/>
          <w:sz w:val="28"/>
          <w:szCs w:val="28"/>
          <w:lang w:val="en-US" w:eastAsia="ru-RU"/>
        </w:rPr>
        <w:t>.</w:t>
      </w:r>
      <w:r w:rsidRPr="000F217D">
        <w:rPr>
          <w:rFonts w:eastAsia="Calibri"/>
          <w:sz w:val="28"/>
          <w:szCs w:val="28"/>
          <w:lang w:val="en-US"/>
        </w:rPr>
        <w:t xml:space="preserve"> </w:t>
      </w:r>
    </w:p>
    <w:p w14:paraId="34841BE8" w14:textId="77777777" w:rsidR="004F76D7" w:rsidRPr="000F217D" w:rsidRDefault="004F76D7" w:rsidP="004F76D7">
      <w:pPr>
        <w:suppressAutoHyphens/>
        <w:ind w:firstLine="709"/>
        <w:rPr>
          <w:sz w:val="28"/>
          <w:szCs w:val="28"/>
        </w:rPr>
      </w:pPr>
      <w:r w:rsidRPr="00DD4114">
        <w:rPr>
          <w:rFonts w:eastAsia="Calibri"/>
          <w:sz w:val="28"/>
          <w:szCs w:val="28"/>
        </w:rPr>
        <w:t xml:space="preserve">208 </w:t>
      </w:r>
      <w:r w:rsidRPr="000F217D">
        <w:rPr>
          <w:rFonts w:eastAsia="Calibri"/>
          <w:sz w:val="28"/>
          <w:szCs w:val="28"/>
        </w:rPr>
        <w:t>Гумбольдт</w:t>
      </w:r>
      <w:r w:rsidRPr="00DD4114">
        <w:rPr>
          <w:rFonts w:eastAsia="Calibri"/>
          <w:sz w:val="28"/>
          <w:szCs w:val="28"/>
        </w:rPr>
        <w:t xml:space="preserve"> </w:t>
      </w:r>
      <w:r w:rsidRPr="000F217D">
        <w:rPr>
          <w:rFonts w:eastAsia="Calibri"/>
          <w:sz w:val="28"/>
          <w:szCs w:val="28"/>
        </w:rPr>
        <w:t>В</w:t>
      </w:r>
      <w:r w:rsidRPr="00DD4114">
        <w:rPr>
          <w:rFonts w:eastAsia="Calibri"/>
          <w:sz w:val="28"/>
          <w:szCs w:val="28"/>
        </w:rPr>
        <w:t xml:space="preserve">. </w:t>
      </w:r>
      <w:r>
        <w:rPr>
          <w:rFonts w:eastAsia="Calibri"/>
          <w:sz w:val="28"/>
          <w:szCs w:val="28"/>
        </w:rPr>
        <w:t>И</w:t>
      </w:r>
      <w:r w:rsidRPr="000F217D">
        <w:rPr>
          <w:rFonts w:eastAsia="Calibri"/>
          <w:sz w:val="28"/>
          <w:szCs w:val="28"/>
        </w:rPr>
        <w:t xml:space="preserve">збранные труды по языкознанию. – </w:t>
      </w:r>
      <w:r>
        <w:rPr>
          <w:rFonts w:eastAsia="Calibri"/>
          <w:sz w:val="28"/>
          <w:szCs w:val="28"/>
        </w:rPr>
        <w:t xml:space="preserve">Изд. </w:t>
      </w:r>
      <w:r w:rsidRPr="000F217D">
        <w:rPr>
          <w:rFonts w:eastAsia="Calibri"/>
          <w:sz w:val="28"/>
          <w:szCs w:val="28"/>
        </w:rPr>
        <w:t>3-е. – М.: Гнозис, 2016. – 267 с.</w:t>
      </w:r>
    </w:p>
    <w:p w14:paraId="4B2F5BA9" w14:textId="77777777" w:rsidR="004F76D7" w:rsidRPr="000F217D" w:rsidRDefault="004F76D7" w:rsidP="004F76D7">
      <w:pPr>
        <w:suppressAutoHyphens/>
        <w:ind w:firstLine="709"/>
        <w:rPr>
          <w:rFonts w:eastAsia="Calibri"/>
          <w:sz w:val="28"/>
          <w:szCs w:val="28"/>
        </w:rPr>
      </w:pPr>
      <w:r w:rsidRPr="000F217D">
        <w:rPr>
          <w:sz w:val="28"/>
          <w:szCs w:val="28"/>
        </w:rPr>
        <w:lastRenderedPageBreak/>
        <w:t xml:space="preserve">209 </w:t>
      </w:r>
      <w:r w:rsidRPr="000F217D">
        <w:rPr>
          <w:rFonts w:eastAsia="Calibri"/>
          <w:sz w:val="28"/>
          <w:szCs w:val="28"/>
        </w:rPr>
        <w:t>Бархударов Л.С. Язык и перевод: вопросы общей и частной теории перевода. – М.: Междунар. отношения, 2015. – 240 с.</w:t>
      </w:r>
    </w:p>
    <w:p w14:paraId="72DC4E10" w14:textId="77777777" w:rsidR="004F76D7" w:rsidRPr="000F217D" w:rsidRDefault="004F76D7" w:rsidP="004F76D7">
      <w:pPr>
        <w:suppressAutoHyphens/>
        <w:ind w:firstLine="709"/>
        <w:rPr>
          <w:sz w:val="28"/>
          <w:szCs w:val="28"/>
        </w:rPr>
      </w:pPr>
      <w:r w:rsidRPr="000F217D">
        <w:rPr>
          <w:rFonts w:eastAsia="Calibri"/>
          <w:sz w:val="28"/>
          <w:szCs w:val="28"/>
        </w:rPr>
        <w:t xml:space="preserve">210 Тирадо Р.Г. </w:t>
      </w:r>
      <w:r w:rsidRPr="000F217D">
        <w:rPr>
          <w:rFonts w:eastAsia="Times New Roman"/>
          <w:sz w:val="28"/>
          <w:szCs w:val="28"/>
        </w:rPr>
        <w:t>Особенности перевода художественного текста с русского языка на испанский</w:t>
      </w:r>
      <w:r>
        <w:rPr>
          <w:rFonts w:eastAsia="Times New Roman"/>
          <w:sz w:val="28"/>
          <w:szCs w:val="28"/>
        </w:rPr>
        <w:t>:</w:t>
      </w:r>
      <w:r w:rsidRPr="000F217D">
        <w:rPr>
          <w:rFonts w:eastAsia="Times New Roman"/>
          <w:sz w:val="28"/>
          <w:szCs w:val="28"/>
        </w:rPr>
        <w:t xml:space="preserve"> на материале перевода романа Евгения Водолазкина «Авиатор» // Вестник РУДН</w:t>
      </w:r>
      <w:r w:rsidRPr="000F217D">
        <w:rPr>
          <w:rFonts w:eastAsia="Times New Roman"/>
          <w:bCs/>
          <w:sz w:val="28"/>
          <w:szCs w:val="28"/>
        </w:rPr>
        <w:t xml:space="preserve">. </w:t>
      </w:r>
      <w:r w:rsidRPr="000F217D">
        <w:rPr>
          <w:rFonts w:eastAsia="Calibri"/>
          <w:sz w:val="28"/>
          <w:szCs w:val="28"/>
        </w:rPr>
        <w:t xml:space="preserve">– </w:t>
      </w:r>
      <w:r w:rsidRPr="000F217D">
        <w:rPr>
          <w:rFonts w:eastAsia="Times New Roman"/>
          <w:bCs/>
          <w:sz w:val="28"/>
          <w:szCs w:val="28"/>
        </w:rPr>
        <w:t>2019. – Т. 23</w:t>
      </w:r>
      <w:r>
        <w:rPr>
          <w:rFonts w:eastAsia="Times New Roman"/>
          <w:bCs/>
          <w:sz w:val="28"/>
          <w:szCs w:val="28"/>
        </w:rPr>
        <w:t xml:space="preserve">, </w:t>
      </w:r>
      <w:r w:rsidRPr="000F217D">
        <w:rPr>
          <w:rFonts w:eastAsia="Times New Roman"/>
          <w:bCs/>
          <w:sz w:val="28"/>
          <w:szCs w:val="28"/>
        </w:rPr>
        <w:t>№2.</w:t>
      </w:r>
      <w:r w:rsidRPr="000F217D">
        <w:rPr>
          <w:rFonts w:eastAsia="Calibri"/>
          <w:sz w:val="28"/>
          <w:szCs w:val="28"/>
        </w:rPr>
        <w:t xml:space="preserve"> –</w:t>
      </w:r>
      <w:r w:rsidRPr="000F217D">
        <w:rPr>
          <w:rFonts w:eastAsia="Times New Roman"/>
          <w:bCs/>
          <w:sz w:val="28"/>
          <w:szCs w:val="28"/>
        </w:rPr>
        <w:t xml:space="preserve"> С. 473-486.</w:t>
      </w:r>
    </w:p>
    <w:p w14:paraId="08ABBCB1" w14:textId="77777777" w:rsidR="004F76D7" w:rsidRPr="00DD4114" w:rsidRDefault="004F76D7" w:rsidP="004F76D7">
      <w:pPr>
        <w:tabs>
          <w:tab w:val="left" w:pos="1740"/>
        </w:tabs>
        <w:suppressAutoHyphens/>
        <w:ind w:firstLine="709"/>
        <w:rPr>
          <w:rFonts w:eastAsia="Calibri"/>
          <w:sz w:val="28"/>
          <w:szCs w:val="28"/>
          <w:lang w:val="en-US"/>
        </w:rPr>
      </w:pPr>
      <w:proofErr w:type="gramStart"/>
      <w:r w:rsidRPr="000F217D">
        <w:rPr>
          <w:sz w:val="28"/>
          <w:szCs w:val="28"/>
          <w:lang w:val="en-US"/>
        </w:rPr>
        <w:t>211</w:t>
      </w:r>
      <w:proofErr w:type="gramEnd"/>
      <w:r w:rsidRPr="000F217D">
        <w:rPr>
          <w:sz w:val="28"/>
          <w:szCs w:val="28"/>
          <w:lang w:val="en-US"/>
        </w:rPr>
        <w:t xml:space="preserve"> </w:t>
      </w:r>
      <w:r w:rsidRPr="000F217D">
        <w:rPr>
          <w:rFonts w:eastAsia="Calibri"/>
          <w:color w:val="00000A"/>
          <w:sz w:val="28"/>
          <w:szCs w:val="28"/>
          <w:lang w:val="en-US"/>
        </w:rPr>
        <w:t xml:space="preserve">Bassnett S. Translation Studies. </w:t>
      </w:r>
      <w:r w:rsidRPr="00DD4114">
        <w:rPr>
          <w:rFonts w:eastAsia="Calibri"/>
          <w:color w:val="00000A"/>
          <w:sz w:val="28"/>
          <w:szCs w:val="28"/>
          <w:lang w:val="en-US"/>
        </w:rPr>
        <w:t xml:space="preserve">– </w:t>
      </w:r>
      <w:r w:rsidRPr="000F217D">
        <w:rPr>
          <w:rFonts w:eastAsia="Calibri"/>
          <w:color w:val="00000A"/>
          <w:sz w:val="28"/>
          <w:szCs w:val="28"/>
          <w:lang w:val="en-US"/>
        </w:rPr>
        <w:t>London</w:t>
      </w:r>
      <w:r w:rsidRPr="00DD4114">
        <w:rPr>
          <w:rFonts w:eastAsia="Calibri"/>
          <w:color w:val="00000A"/>
          <w:sz w:val="28"/>
          <w:szCs w:val="28"/>
          <w:lang w:val="en-US"/>
        </w:rPr>
        <w:t>;</w:t>
      </w:r>
      <w:r w:rsidRPr="000F217D">
        <w:rPr>
          <w:rFonts w:eastAsia="Calibri"/>
          <w:color w:val="00000A"/>
          <w:sz w:val="28"/>
          <w:szCs w:val="28"/>
          <w:lang w:val="en-US"/>
        </w:rPr>
        <w:t xml:space="preserve"> </w:t>
      </w:r>
      <w:proofErr w:type="gramStart"/>
      <w:r w:rsidRPr="000F217D">
        <w:rPr>
          <w:rFonts w:eastAsia="Calibri"/>
          <w:color w:val="00000A"/>
          <w:sz w:val="28"/>
          <w:szCs w:val="28"/>
          <w:lang w:val="en-US"/>
        </w:rPr>
        <w:t>NY</w:t>
      </w:r>
      <w:r w:rsidRPr="00DD4114">
        <w:rPr>
          <w:rFonts w:eastAsia="Calibri"/>
          <w:color w:val="00000A"/>
          <w:sz w:val="28"/>
          <w:szCs w:val="28"/>
          <w:lang w:val="en-US"/>
        </w:rPr>
        <w:t>.</w:t>
      </w:r>
      <w:r w:rsidRPr="000F217D">
        <w:rPr>
          <w:rFonts w:eastAsia="Calibri"/>
          <w:color w:val="00000A"/>
          <w:sz w:val="28"/>
          <w:szCs w:val="28"/>
          <w:lang w:val="en-US"/>
        </w:rPr>
        <w:t>:</w:t>
      </w:r>
      <w:proofErr w:type="gramEnd"/>
      <w:r w:rsidRPr="000F217D">
        <w:rPr>
          <w:rFonts w:eastAsia="Calibri"/>
          <w:color w:val="00000A"/>
          <w:sz w:val="28"/>
          <w:szCs w:val="28"/>
          <w:lang w:val="en-US"/>
        </w:rPr>
        <w:t xml:space="preserve"> Routledge</w:t>
      </w:r>
      <w:r w:rsidRPr="00DD4114">
        <w:rPr>
          <w:rFonts w:eastAsia="Calibri"/>
          <w:color w:val="00000A"/>
          <w:sz w:val="28"/>
          <w:szCs w:val="28"/>
          <w:lang w:val="en-US"/>
        </w:rPr>
        <w:t>, 2002</w:t>
      </w:r>
      <w:r w:rsidRPr="000F217D">
        <w:rPr>
          <w:rFonts w:eastAsia="Calibri"/>
          <w:color w:val="00000A"/>
          <w:sz w:val="28"/>
          <w:szCs w:val="28"/>
          <w:lang w:val="en-US"/>
        </w:rPr>
        <w:t>.</w:t>
      </w:r>
      <w:r w:rsidRPr="00DD4114">
        <w:rPr>
          <w:rFonts w:eastAsia="Calibri"/>
          <w:color w:val="00000A"/>
          <w:sz w:val="28"/>
          <w:szCs w:val="28"/>
          <w:lang w:val="en-US"/>
        </w:rPr>
        <w:t xml:space="preserve"> </w:t>
      </w:r>
      <w:r>
        <w:rPr>
          <w:rFonts w:eastAsia="Calibri"/>
          <w:color w:val="00000A"/>
          <w:sz w:val="28"/>
          <w:szCs w:val="28"/>
          <w:lang w:val="en-US"/>
        </w:rPr>
        <w:t>–</w:t>
      </w:r>
      <w:r w:rsidRPr="00DD4114">
        <w:rPr>
          <w:rFonts w:eastAsia="Calibri"/>
          <w:color w:val="00000A"/>
          <w:sz w:val="28"/>
          <w:szCs w:val="28"/>
          <w:lang w:val="en-US"/>
        </w:rPr>
        <w:t xml:space="preserve"> 170 </w:t>
      </w:r>
      <w:r>
        <w:rPr>
          <w:rFonts w:eastAsia="Calibri"/>
          <w:color w:val="00000A"/>
          <w:sz w:val="28"/>
          <w:szCs w:val="28"/>
        </w:rPr>
        <w:t>р</w:t>
      </w:r>
      <w:r w:rsidRPr="00DD4114">
        <w:rPr>
          <w:rFonts w:eastAsia="Calibri"/>
          <w:color w:val="00000A"/>
          <w:sz w:val="28"/>
          <w:szCs w:val="28"/>
          <w:lang w:val="en-US"/>
        </w:rPr>
        <w:t>.</w:t>
      </w:r>
    </w:p>
    <w:p w14:paraId="3F7295F6" w14:textId="77777777" w:rsidR="004F76D7" w:rsidRPr="000F217D" w:rsidRDefault="004F76D7" w:rsidP="004F76D7">
      <w:pPr>
        <w:suppressAutoHyphens/>
        <w:ind w:firstLine="709"/>
        <w:rPr>
          <w:rFonts w:eastAsia="Calibri"/>
          <w:sz w:val="28"/>
          <w:szCs w:val="28"/>
        </w:rPr>
      </w:pPr>
      <w:r w:rsidRPr="00DD4114">
        <w:rPr>
          <w:rFonts w:eastAsia="Calibri"/>
          <w:sz w:val="28"/>
          <w:szCs w:val="28"/>
        </w:rPr>
        <w:t xml:space="preserve">212 </w:t>
      </w:r>
      <w:r w:rsidRPr="000F217D">
        <w:rPr>
          <w:rFonts w:eastAsia="Calibri"/>
          <w:sz w:val="28"/>
          <w:szCs w:val="28"/>
        </w:rPr>
        <w:t>Казакова</w:t>
      </w:r>
      <w:r w:rsidRPr="00DD4114">
        <w:rPr>
          <w:rFonts w:eastAsia="Calibri"/>
          <w:sz w:val="28"/>
          <w:szCs w:val="28"/>
        </w:rPr>
        <w:t xml:space="preserve"> </w:t>
      </w:r>
      <w:r w:rsidRPr="000F217D">
        <w:rPr>
          <w:rFonts w:eastAsia="Calibri"/>
          <w:sz w:val="28"/>
          <w:szCs w:val="28"/>
        </w:rPr>
        <w:t>Т</w:t>
      </w:r>
      <w:r w:rsidRPr="00DD4114">
        <w:rPr>
          <w:rFonts w:eastAsia="Calibri"/>
          <w:sz w:val="28"/>
          <w:szCs w:val="28"/>
        </w:rPr>
        <w:t>.</w:t>
      </w:r>
      <w:r w:rsidRPr="000F217D">
        <w:rPr>
          <w:rFonts w:eastAsia="Calibri"/>
          <w:sz w:val="28"/>
          <w:szCs w:val="28"/>
        </w:rPr>
        <w:t>А</w:t>
      </w:r>
      <w:r w:rsidRPr="00DD4114">
        <w:rPr>
          <w:rFonts w:eastAsia="Calibri"/>
          <w:sz w:val="28"/>
          <w:szCs w:val="28"/>
        </w:rPr>
        <w:t xml:space="preserve">. </w:t>
      </w:r>
      <w:r w:rsidRPr="000F217D">
        <w:rPr>
          <w:rFonts w:eastAsia="Calibri"/>
          <w:sz w:val="28"/>
          <w:szCs w:val="28"/>
          <w:lang w:val="en-US"/>
        </w:rPr>
        <w:t>Imagery</w:t>
      </w:r>
      <w:r w:rsidRPr="00DD4114">
        <w:rPr>
          <w:rFonts w:eastAsia="Calibri"/>
          <w:sz w:val="28"/>
          <w:szCs w:val="28"/>
        </w:rPr>
        <w:t xml:space="preserve"> </w:t>
      </w:r>
      <w:r w:rsidRPr="000F217D">
        <w:rPr>
          <w:rFonts w:eastAsia="Calibri"/>
          <w:sz w:val="28"/>
          <w:szCs w:val="28"/>
          <w:lang w:val="en-US"/>
        </w:rPr>
        <w:t>in</w:t>
      </w:r>
      <w:r w:rsidRPr="00DD4114">
        <w:rPr>
          <w:rFonts w:eastAsia="Calibri"/>
          <w:sz w:val="28"/>
          <w:szCs w:val="28"/>
        </w:rPr>
        <w:t xml:space="preserve"> </w:t>
      </w:r>
      <w:r w:rsidRPr="000F217D">
        <w:rPr>
          <w:rFonts w:eastAsia="Calibri"/>
          <w:sz w:val="28"/>
          <w:szCs w:val="28"/>
          <w:lang w:val="en-US"/>
        </w:rPr>
        <w:t>Translation</w:t>
      </w:r>
      <w:r>
        <w:rPr>
          <w:rFonts w:eastAsia="Calibri"/>
          <w:sz w:val="28"/>
          <w:szCs w:val="28"/>
        </w:rPr>
        <w:t>:</w:t>
      </w:r>
      <w:r w:rsidRPr="00DD4114">
        <w:rPr>
          <w:rFonts w:eastAsia="Calibri"/>
          <w:sz w:val="28"/>
          <w:szCs w:val="28"/>
        </w:rPr>
        <w:t xml:space="preserve"> </w:t>
      </w:r>
      <w:r w:rsidRPr="000F217D">
        <w:rPr>
          <w:rFonts w:eastAsia="Calibri"/>
          <w:sz w:val="28"/>
          <w:szCs w:val="28"/>
        </w:rPr>
        <w:t xml:space="preserve">практикум по художественному переводу. – </w:t>
      </w:r>
      <w:proofErr w:type="gramStart"/>
      <w:r w:rsidRPr="000F217D">
        <w:rPr>
          <w:rFonts w:eastAsia="Calibri"/>
          <w:sz w:val="28"/>
          <w:szCs w:val="28"/>
        </w:rPr>
        <w:t>СПб.:</w:t>
      </w:r>
      <w:proofErr w:type="gramEnd"/>
      <w:r w:rsidRPr="000F217D">
        <w:rPr>
          <w:rFonts w:eastAsia="Calibri"/>
          <w:sz w:val="28"/>
          <w:szCs w:val="28"/>
        </w:rPr>
        <w:t xml:space="preserve"> Изд-во «Союз», 2003. – 3</w:t>
      </w:r>
      <w:r>
        <w:rPr>
          <w:rFonts w:eastAsia="Calibri"/>
          <w:sz w:val="28"/>
          <w:szCs w:val="28"/>
        </w:rPr>
        <w:t>09</w:t>
      </w:r>
      <w:r w:rsidRPr="000F217D">
        <w:rPr>
          <w:rFonts w:eastAsia="Calibri"/>
          <w:sz w:val="28"/>
          <w:szCs w:val="28"/>
        </w:rPr>
        <w:t xml:space="preserve"> с. </w:t>
      </w:r>
    </w:p>
    <w:p w14:paraId="29EFD908"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213 </w:t>
      </w:r>
      <w:r w:rsidRPr="000F217D">
        <w:rPr>
          <w:sz w:val="28"/>
          <w:szCs w:val="28"/>
        </w:rPr>
        <w:t xml:space="preserve">Сдобников В.В. Переводоведение сегодня: вечные проблемы и новые вызовы // Вестник Российского университета дружбы народов. </w:t>
      </w:r>
      <w:r>
        <w:rPr>
          <w:sz w:val="28"/>
          <w:szCs w:val="28"/>
        </w:rPr>
        <w:t xml:space="preserve">– </w:t>
      </w:r>
      <w:r w:rsidRPr="000F217D">
        <w:rPr>
          <w:sz w:val="28"/>
          <w:szCs w:val="28"/>
        </w:rPr>
        <w:t xml:space="preserve">2019. </w:t>
      </w:r>
      <w:r>
        <w:rPr>
          <w:sz w:val="28"/>
          <w:szCs w:val="28"/>
        </w:rPr>
        <w:t xml:space="preserve">– </w:t>
      </w:r>
      <w:r w:rsidRPr="000F217D">
        <w:rPr>
          <w:sz w:val="28"/>
          <w:szCs w:val="28"/>
        </w:rPr>
        <w:t>Т. 23</w:t>
      </w:r>
      <w:r>
        <w:rPr>
          <w:sz w:val="28"/>
          <w:szCs w:val="28"/>
        </w:rPr>
        <w:t>,</w:t>
      </w:r>
      <w:r w:rsidRPr="000F217D">
        <w:rPr>
          <w:sz w:val="28"/>
          <w:szCs w:val="28"/>
        </w:rPr>
        <w:t xml:space="preserve"> </w:t>
      </w:r>
      <w:r>
        <w:rPr>
          <w:sz w:val="28"/>
          <w:szCs w:val="28"/>
        </w:rPr>
        <w:t>№</w:t>
      </w:r>
      <w:r w:rsidRPr="000F217D">
        <w:rPr>
          <w:sz w:val="28"/>
          <w:szCs w:val="28"/>
        </w:rPr>
        <w:t xml:space="preserve">2. </w:t>
      </w:r>
      <w:r>
        <w:rPr>
          <w:sz w:val="28"/>
          <w:szCs w:val="28"/>
        </w:rPr>
        <w:t xml:space="preserve">– </w:t>
      </w:r>
      <w:r w:rsidRPr="000F217D">
        <w:rPr>
          <w:sz w:val="28"/>
          <w:szCs w:val="28"/>
        </w:rPr>
        <w:t>С. 295</w:t>
      </w:r>
      <w:r>
        <w:rPr>
          <w:sz w:val="28"/>
          <w:szCs w:val="28"/>
        </w:rPr>
        <w:t>-</w:t>
      </w:r>
      <w:r w:rsidRPr="000F217D">
        <w:rPr>
          <w:sz w:val="28"/>
          <w:szCs w:val="28"/>
        </w:rPr>
        <w:t>327.</w:t>
      </w:r>
    </w:p>
    <w:p w14:paraId="7165D980"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214 </w:t>
      </w:r>
      <w:r w:rsidRPr="000F217D">
        <w:rPr>
          <w:sz w:val="28"/>
          <w:szCs w:val="28"/>
        </w:rPr>
        <w:t xml:space="preserve">Ширинова Р.Х. Национальная картина мира в художественном переводе // Вестник Тамбов. ун-та. – 2012. </w:t>
      </w:r>
      <w:r>
        <w:rPr>
          <w:sz w:val="28"/>
          <w:szCs w:val="28"/>
        </w:rPr>
        <w:t xml:space="preserve">– №8(112). </w:t>
      </w:r>
      <w:r w:rsidRPr="000F217D">
        <w:rPr>
          <w:sz w:val="28"/>
          <w:szCs w:val="28"/>
        </w:rPr>
        <w:t>– С. 218-223.</w:t>
      </w:r>
    </w:p>
    <w:p w14:paraId="6B55FC48" w14:textId="77777777" w:rsidR="004F76D7" w:rsidRPr="000F217D" w:rsidRDefault="004F76D7" w:rsidP="004F76D7">
      <w:pPr>
        <w:suppressAutoHyphens/>
        <w:ind w:firstLine="709"/>
        <w:rPr>
          <w:rFonts w:eastAsia="Calibri"/>
          <w:sz w:val="28"/>
          <w:szCs w:val="28"/>
        </w:rPr>
      </w:pPr>
      <w:r w:rsidRPr="000F217D">
        <w:rPr>
          <w:rFonts w:eastAsia="Calibri"/>
          <w:sz w:val="28"/>
          <w:szCs w:val="28"/>
        </w:rPr>
        <w:t>215 Лутеро Т. Об эффективности сопоставительного анализа художественных текстов и их переводов при обучении иностранному языку // Язык и текст langpsy.ru – 2017. – Т</w:t>
      </w:r>
      <w:r w:rsidRPr="00DD4114">
        <w:rPr>
          <w:rFonts w:eastAsia="Calibri"/>
          <w:sz w:val="28"/>
          <w:szCs w:val="28"/>
        </w:rPr>
        <w:t xml:space="preserve">. </w:t>
      </w:r>
      <w:r w:rsidRPr="000F217D">
        <w:rPr>
          <w:rFonts w:eastAsia="Calibri"/>
          <w:sz w:val="28"/>
          <w:szCs w:val="28"/>
        </w:rPr>
        <w:t>4</w:t>
      </w:r>
      <w:r w:rsidRPr="00DD4114">
        <w:rPr>
          <w:rFonts w:eastAsia="Calibri"/>
          <w:sz w:val="28"/>
          <w:szCs w:val="28"/>
        </w:rPr>
        <w:t>,</w:t>
      </w:r>
      <w:r w:rsidRPr="000F217D">
        <w:rPr>
          <w:rFonts w:eastAsia="Calibri"/>
          <w:sz w:val="28"/>
          <w:szCs w:val="28"/>
        </w:rPr>
        <w:t xml:space="preserve"> №3. – С. 108-115.</w:t>
      </w:r>
    </w:p>
    <w:p w14:paraId="5CBC4EDD" w14:textId="77777777" w:rsidR="004F76D7" w:rsidRPr="000F217D"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t>216</w:t>
      </w:r>
      <w:proofErr w:type="gramEnd"/>
      <w:r w:rsidRPr="000F217D">
        <w:rPr>
          <w:rFonts w:eastAsia="Calibri"/>
          <w:sz w:val="28"/>
          <w:szCs w:val="28"/>
          <w:lang w:val="en-US"/>
        </w:rPr>
        <w:t xml:space="preserve"> </w:t>
      </w:r>
      <w:r w:rsidRPr="000F217D">
        <w:rPr>
          <w:sz w:val="28"/>
          <w:szCs w:val="28"/>
          <w:lang w:val="en-US"/>
        </w:rPr>
        <w:t xml:space="preserve">Nord Ch. Paving the Way to the Text: Forms and Functions of Book Titles in Translation // </w:t>
      </w:r>
      <w:r w:rsidRPr="00DD4114">
        <w:rPr>
          <w:sz w:val="28"/>
          <w:szCs w:val="28"/>
          <w:lang w:val="en-US"/>
        </w:rPr>
        <w:t>Russian Journal of LInguistics</w:t>
      </w:r>
      <w:r w:rsidRPr="000F217D">
        <w:rPr>
          <w:sz w:val="28"/>
          <w:szCs w:val="28"/>
          <w:lang w:val="en-US"/>
        </w:rPr>
        <w:t xml:space="preserve">. </w:t>
      </w:r>
      <w:r w:rsidRPr="00DD4114">
        <w:rPr>
          <w:sz w:val="28"/>
          <w:szCs w:val="28"/>
          <w:lang w:val="en-US"/>
        </w:rPr>
        <w:t xml:space="preserve">– </w:t>
      </w:r>
      <w:r w:rsidRPr="000F217D">
        <w:rPr>
          <w:sz w:val="28"/>
          <w:szCs w:val="28"/>
          <w:lang w:val="en-US"/>
        </w:rPr>
        <w:t xml:space="preserve">2019. </w:t>
      </w:r>
      <w:r>
        <w:rPr>
          <w:sz w:val="28"/>
          <w:szCs w:val="28"/>
          <w:lang w:val="en-US"/>
        </w:rPr>
        <w:t>–</w:t>
      </w:r>
      <w:r w:rsidRPr="00DD4114">
        <w:rPr>
          <w:sz w:val="28"/>
          <w:szCs w:val="28"/>
          <w:lang w:val="en-US"/>
        </w:rPr>
        <w:t xml:space="preserve"> </w:t>
      </w:r>
      <w:r>
        <w:rPr>
          <w:sz w:val="28"/>
          <w:szCs w:val="28"/>
          <w:lang w:val="en-US"/>
        </w:rPr>
        <w:t>Vol</w:t>
      </w:r>
      <w:r w:rsidRPr="000F217D">
        <w:rPr>
          <w:sz w:val="28"/>
          <w:szCs w:val="28"/>
          <w:lang w:val="en-US"/>
        </w:rPr>
        <w:t>. 23</w:t>
      </w:r>
      <w:r w:rsidRPr="00DD4114">
        <w:rPr>
          <w:sz w:val="28"/>
          <w:szCs w:val="28"/>
          <w:lang w:val="en-US"/>
        </w:rPr>
        <w:t>, №</w:t>
      </w:r>
      <w:r w:rsidRPr="000F217D">
        <w:rPr>
          <w:sz w:val="28"/>
          <w:szCs w:val="28"/>
          <w:lang w:val="en-US"/>
        </w:rPr>
        <w:t xml:space="preserve">2. </w:t>
      </w:r>
      <w:r w:rsidRPr="00DD4114">
        <w:rPr>
          <w:sz w:val="28"/>
          <w:szCs w:val="28"/>
          <w:lang w:val="en-US"/>
        </w:rPr>
        <w:t xml:space="preserve">– </w:t>
      </w:r>
      <w:r>
        <w:rPr>
          <w:sz w:val="28"/>
          <w:szCs w:val="28"/>
          <w:lang w:val="en-US"/>
        </w:rPr>
        <w:t>P</w:t>
      </w:r>
      <w:r w:rsidRPr="000F217D">
        <w:rPr>
          <w:sz w:val="28"/>
          <w:szCs w:val="28"/>
          <w:lang w:val="en-US"/>
        </w:rPr>
        <w:t>. 328</w:t>
      </w:r>
      <w:r w:rsidRPr="00DD4114">
        <w:rPr>
          <w:sz w:val="28"/>
          <w:szCs w:val="28"/>
          <w:lang w:val="en-US"/>
        </w:rPr>
        <w:t>-</w:t>
      </w:r>
      <w:r w:rsidRPr="000F217D">
        <w:rPr>
          <w:sz w:val="28"/>
          <w:szCs w:val="28"/>
          <w:lang w:val="en-US"/>
        </w:rPr>
        <w:t>343.</w:t>
      </w:r>
    </w:p>
    <w:p w14:paraId="3F2A661A" w14:textId="77777777" w:rsidR="004F76D7" w:rsidRPr="00DD4114" w:rsidRDefault="004F76D7" w:rsidP="004F76D7">
      <w:pPr>
        <w:suppressAutoHyphens/>
        <w:ind w:firstLine="709"/>
        <w:rPr>
          <w:rFonts w:eastAsia="Calibri"/>
          <w:sz w:val="28"/>
          <w:szCs w:val="28"/>
        </w:rPr>
      </w:pPr>
      <w:r w:rsidRPr="00DD4114">
        <w:rPr>
          <w:rFonts w:eastAsia="Calibri"/>
          <w:sz w:val="28"/>
          <w:szCs w:val="28"/>
        </w:rPr>
        <w:t xml:space="preserve">217 </w:t>
      </w:r>
      <w:r w:rsidRPr="000F217D">
        <w:rPr>
          <w:rFonts w:eastAsia="Times New Roman"/>
          <w:sz w:val="28"/>
          <w:szCs w:val="28"/>
          <w:lang w:eastAsia="ru-RU"/>
        </w:rPr>
        <w:t>Тохтабаева</w:t>
      </w:r>
      <w:r w:rsidRPr="00DD4114">
        <w:rPr>
          <w:rFonts w:eastAsia="Times New Roman"/>
          <w:sz w:val="28"/>
          <w:szCs w:val="28"/>
          <w:lang w:eastAsia="ru-RU"/>
        </w:rPr>
        <w:t xml:space="preserve"> </w:t>
      </w:r>
      <w:r w:rsidRPr="000F217D">
        <w:rPr>
          <w:rFonts w:eastAsia="Times New Roman"/>
          <w:sz w:val="28"/>
          <w:szCs w:val="28"/>
          <w:lang w:eastAsia="ru-RU"/>
        </w:rPr>
        <w:t>Ш</w:t>
      </w:r>
      <w:r w:rsidRPr="00DD4114">
        <w:rPr>
          <w:rFonts w:eastAsia="Times New Roman"/>
          <w:sz w:val="28"/>
          <w:szCs w:val="28"/>
          <w:lang w:eastAsia="ru-RU"/>
        </w:rPr>
        <w:t>.</w:t>
      </w:r>
      <w:r w:rsidRPr="000F217D">
        <w:rPr>
          <w:rFonts w:eastAsia="Times New Roman"/>
          <w:sz w:val="28"/>
          <w:szCs w:val="28"/>
          <w:lang w:eastAsia="ru-RU"/>
        </w:rPr>
        <w:t>Ж</w:t>
      </w:r>
      <w:r w:rsidRPr="00DD4114">
        <w:rPr>
          <w:rFonts w:eastAsia="Times New Roman"/>
          <w:sz w:val="28"/>
          <w:szCs w:val="28"/>
          <w:lang w:eastAsia="ru-RU"/>
        </w:rPr>
        <w:t xml:space="preserve">. </w:t>
      </w:r>
      <w:r w:rsidRPr="000F217D">
        <w:rPr>
          <w:rFonts w:eastAsia="Times New Roman"/>
          <w:sz w:val="28"/>
          <w:szCs w:val="28"/>
          <w:lang w:eastAsia="ru-RU"/>
        </w:rPr>
        <w:t>Семья</w:t>
      </w:r>
      <w:r w:rsidRPr="00DD4114">
        <w:rPr>
          <w:rFonts w:eastAsia="Times New Roman"/>
          <w:sz w:val="28"/>
          <w:szCs w:val="28"/>
          <w:lang w:eastAsia="ru-RU"/>
        </w:rPr>
        <w:t xml:space="preserve"> </w:t>
      </w:r>
      <w:r w:rsidRPr="000F217D">
        <w:rPr>
          <w:rFonts w:eastAsia="Times New Roman"/>
          <w:sz w:val="28"/>
          <w:szCs w:val="28"/>
          <w:lang w:eastAsia="ru-RU"/>
        </w:rPr>
        <w:t>и</w:t>
      </w:r>
      <w:r w:rsidRPr="00DD4114">
        <w:rPr>
          <w:rFonts w:eastAsia="Times New Roman"/>
          <w:sz w:val="28"/>
          <w:szCs w:val="28"/>
          <w:lang w:eastAsia="ru-RU"/>
        </w:rPr>
        <w:t xml:space="preserve"> </w:t>
      </w:r>
      <w:r w:rsidRPr="000F217D">
        <w:rPr>
          <w:rFonts w:eastAsia="Times New Roman"/>
          <w:sz w:val="28"/>
          <w:szCs w:val="28"/>
          <w:lang w:eastAsia="ru-RU"/>
        </w:rPr>
        <w:t>социум</w:t>
      </w:r>
      <w:r w:rsidRPr="00DD4114">
        <w:rPr>
          <w:rFonts w:eastAsia="Times New Roman"/>
          <w:sz w:val="28"/>
          <w:szCs w:val="28"/>
          <w:lang w:eastAsia="ru-RU"/>
        </w:rPr>
        <w:t xml:space="preserve">. – </w:t>
      </w:r>
      <w:r>
        <w:rPr>
          <w:rFonts w:eastAsia="Times New Roman"/>
          <w:sz w:val="28"/>
          <w:szCs w:val="28"/>
          <w:lang w:eastAsia="ru-RU"/>
        </w:rPr>
        <w:t>Алматы</w:t>
      </w:r>
      <w:r w:rsidRPr="00DD4114">
        <w:rPr>
          <w:rFonts w:eastAsia="Times New Roman"/>
          <w:sz w:val="28"/>
          <w:szCs w:val="28"/>
          <w:lang w:eastAsia="ru-RU"/>
        </w:rPr>
        <w:t xml:space="preserve">: </w:t>
      </w:r>
      <w:r w:rsidRPr="00DD4114">
        <w:rPr>
          <w:rFonts w:eastAsia="Times New Roman"/>
          <w:sz w:val="28"/>
          <w:szCs w:val="28"/>
          <w:lang w:val="en-US" w:eastAsia="ru-RU"/>
        </w:rPr>
        <w:t>La</w:t>
      </w:r>
      <w:r w:rsidRPr="00DD4114">
        <w:rPr>
          <w:rFonts w:eastAsia="Times New Roman"/>
          <w:sz w:val="28"/>
          <w:szCs w:val="28"/>
          <w:lang w:eastAsia="ru-RU"/>
        </w:rPr>
        <w:t xml:space="preserve"> </w:t>
      </w:r>
      <w:r w:rsidRPr="00DD4114">
        <w:rPr>
          <w:rFonts w:eastAsia="Times New Roman"/>
          <w:sz w:val="28"/>
          <w:szCs w:val="28"/>
          <w:lang w:val="en-US" w:eastAsia="ru-RU"/>
        </w:rPr>
        <w:t>Grace</w:t>
      </w:r>
      <w:r w:rsidRPr="00DD4114">
        <w:rPr>
          <w:rFonts w:eastAsia="Times New Roman"/>
          <w:sz w:val="28"/>
          <w:szCs w:val="28"/>
          <w:lang w:eastAsia="ru-RU"/>
        </w:rPr>
        <w:t xml:space="preserve">, 2017. – </w:t>
      </w:r>
      <w:r>
        <w:rPr>
          <w:rFonts w:eastAsia="Times New Roman"/>
          <w:sz w:val="28"/>
          <w:szCs w:val="28"/>
          <w:lang w:eastAsia="ru-RU"/>
        </w:rPr>
        <w:t>Ч</w:t>
      </w:r>
      <w:r w:rsidRPr="00DD4114">
        <w:rPr>
          <w:rFonts w:eastAsia="Times New Roman"/>
          <w:sz w:val="28"/>
          <w:szCs w:val="28"/>
          <w:lang w:eastAsia="ru-RU"/>
        </w:rPr>
        <w:t xml:space="preserve">. 2. – 220 </w:t>
      </w:r>
      <w:r w:rsidRPr="000F217D">
        <w:rPr>
          <w:rFonts w:eastAsia="Times New Roman"/>
          <w:sz w:val="28"/>
          <w:szCs w:val="28"/>
          <w:lang w:eastAsia="ru-RU"/>
        </w:rPr>
        <w:t>с</w:t>
      </w:r>
      <w:r w:rsidRPr="00DD4114">
        <w:rPr>
          <w:rFonts w:eastAsia="Times New Roman"/>
          <w:sz w:val="28"/>
          <w:szCs w:val="28"/>
          <w:lang w:eastAsia="ru-RU"/>
        </w:rPr>
        <w:t>.</w:t>
      </w:r>
    </w:p>
    <w:p w14:paraId="589BC9E9" w14:textId="77777777" w:rsidR="004F76D7" w:rsidRPr="000F217D" w:rsidRDefault="004F76D7" w:rsidP="004F76D7">
      <w:pPr>
        <w:suppressAutoHyphens/>
        <w:ind w:firstLine="709"/>
        <w:rPr>
          <w:rFonts w:eastAsia="Calibri"/>
          <w:sz w:val="28"/>
          <w:szCs w:val="28"/>
        </w:rPr>
      </w:pPr>
      <w:r w:rsidRPr="000F217D">
        <w:rPr>
          <w:rFonts w:eastAsia="Times New Roman"/>
          <w:sz w:val="28"/>
          <w:szCs w:val="28"/>
          <w:lang w:eastAsia="ru-RU"/>
        </w:rPr>
        <w:t xml:space="preserve">218 </w:t>
      </w:r>
      <w:r w:rsidRPr="000F217D">
        <w:rPr>
          <w:rFonts w:eastAsia="Calibri"/>
          <w:sz w:val="28"/>
          <w:szCs w:val="28"/>
        </w:rPr>
        <w:t xml:space="preserve">Жабаева С.С. Национально-культурная специфика реализации концепта «гостеприимство» в казахской, русской и английской лингвокультурах // Вестник КазНУ имени аль-Фараби. – </w:t>
      </w:r>
      <w:r>
        <w:rPr>
          <w:rFonts w:eastAsia="Calibri"/>
          <w:sz w:val="28"/>
          <w:szCs w:val="28"/>
        </w:rPr>
        <w:t>2017.</w:t>
      </w:r>
      <w:r w:rsidRPr="000F217D">
        <w:rPr>
          <w:rFonts w:eastAsia="Calibri"/>
          <w:sz w:val="28"/>
          <w:szCs w:val="28"/>
        </w:rPr>
        <w:t xml:space="preserve"> – №3(167). – С.</w:t>
      </w:r>
      <w:r>
        <w:rPr>
          <w:rFonts w:eastAsia="Calibri"/>
          <w:sz w:val="28"/>
          <w:szCs w:val="28"/>
        </w:rPr>
        <w:t> </w:t>
      </w:r>
      <w:r w:rsidRPr="000F217D">
        <w:rPr>
          <w:rFonts w:eastAsia="Calibri"/>
          <w:sz w:val="28"/>
          <w:szCs w:val="28"/>
        </w:rPr>
        <w:t>123-134.</w:t>
      </w:r>
    </w:p>
    <w:p w14:paraId="6B9DE102"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rPr>
        <w:t>219</w:t>
      </w:r>
      <w:r w:rsidRPr="000F217D">
        <w:rPr>
          <w:rFonts w:eastAsia="Calibri"/>
          <w:sz w:val="28"/>
          <w:szCs w:val="28"/>
          <w:lang w:val="kk-KZ"/>
        </w:rPr>
        <w:t xml:space="preserve"> </w:t>
      </w:r>
      <w:r w:rsidRPr="000F217D">
        <w:rPr>
          <w:rFonts w:eastAsia="Times New Roman"/>
          <w:sz w:val="28"/>
          <w:szCs w:val="28"/>
          <w:lang w:eastAsia="ru-RU"/>
        </w:rPr>
        <w:t xml:space="preserve">Тохтабаева Ш.Ж. Этикетные нормы казахов. – Алматы: La Grace, 2017. </w:t>
      </w:r>
      <w:r>
        <w:rPr>
          <w:rFonts w:eastAsia="Times New Roman"/>
          <w:sz w:val="28"/>
          <w:szCs w:val="28"/>
          <w:lang w:eastAsia="ru-RU"/>
        </w:rPr>
        <w:t xml:space="preserve">– Ч. 1. </w:t>
      </w:r>
      <w:r w:rsidRPr="000F217D">
        <w:rPr>
          <w:rFonts w:eastAsia="Times New Roman"/>
          <w:sz w:val="28"/>
          <w:szCs w:val="28"/>
          <w:lang w:eastAsia="ru-RU"/>
        </w:rPr>
        <w:t>– 196 с.</w:t>
      </w:r>
    </w:p>
    <w:p w14:paraId="22CE031D" w14:textId="77777777" w:rsidR="004F76D7" w:rsidRPr="000F217D" w:rsidRDefault="004F76D7" w:rsidP="004F76D7">
      <w:pPr>
        <w:suppressAutoHyphens/>
        <w:ind w:firstLine="709"/>
        <w:rPr>
          <w:rFonts w:eastAsia="Calibri"/>
          <w:sz w:val="28"/>
          <w:szCs w:val="28"/>
        </w:rPr>
      </w:pPr>
      <w:r w:rsidRPr="000F217D">
        <w:rPr>
          <w:rFonts w:eastAsia="Calibri"/>
          <w:sz w:val="28"/>
          <w:szCs w:val="28"/>
        </w:rPr>
        <w:t>2</w:t>
      </w:r>
      <w:r w:rsidRPr="000F217D">
        <w:rPr>
          <w:rFonts w:eastAsia="Calibri"/>
          <w:sz w:val="28"/>
          <w:szCs w:val="28"/>
          <w:lang w:val="kk-KZ"/>
        </w:rPr>
        <w:t>20</w:t>
      </w:r>
      <w:r w:rsidRPr="000F217D">
        <w:rPr>
          <w:rFonts w:eastAsia="Calibri"/>
          <w:sz w:val="28"/>
          <w:szCs w:val="28"/>
        </w:rPr>
        <w:t xml:space="preserve"> Кожахметова Х.К., Жайсакова Р.Е., Кожахметова Ш.О. Казахско-русский фразеологический словарь. – Алма-Ата: Мектеп, 1988. – 224 с.</w:t>
      </w:r>
    </w:p>
    <w:p w14:paraId="545A2CE7" w14:textId="1F186721" w:rsidR="004F76D7" w:rsidRPr="000F217D" w:rsidRDefault="004F76D7" w:rsidP="004F76D7">
      <w:pPr>
        <w:suppressAutoHyphens/>
        <w:ind w:firstLine="709"/>
        <w:rPr>
          <w:rFonts w:eastAsia="Times New Roman"/>
          <w:sz w:val="28"/>
          <w:szCs w:val="28"/>
          <w:lang w:val="kk-KZ" w:eastAsia="ru-RU"/>
        </w:rPr>
      </w:pPr>
      <w:r w:rsidRPr="000F217D">
        <w:rPr>
          <w:rFonts w:eastAsia="Calibri"/>
          <w:sz w:val="28"/>
          <w:szCs w:val="28"/>
          <w:lang w:val="kk-KZ"/>
        </w:rPr>
        <w:t>221 Қайдар Ә. Қазақтар ана тілі әлемінде</w:t>
      </w:r>
      <w:r>
        <w:rPr>
          <w:rFonts w:eastAsia="Calibri"/>
          <w:sz w:val="28"/>
          <w:szCs w:val="28"/>
          <w:lang w:val="kk-KZ"/>
        </w:rPr>
        <w:t xml:space="preserve">: </w:t>
      </w:r>
      <w:r w:rsidRPr="000F217D">
        <w:rPr>
          <w:rFonts w:eastAsia="Calibri"/>
          <w:sz w:val="28"/>
          <w:szCs w:val="28"/>
          <w:lang w:val="kk-KZ"/>
        </w:rPr>
        <w:t xml:space="preserve">этнолингвистикалық сөздік. – Алматы: Дайк-Пресс, 2009. </w:t>
      </w:r>
      <w:r>
        <w:rPr>
          <w:rFonts w:eastAsia="Calibri"/>
          <w:sz w:val="28"/>
          <w:szCs w:val="28"/>
          <w:lang w:val="kk-KZ"/>
        </w:rPr>
        <w:t xml:space="preserve">– Т. 1. </w:t>
      </w:r>
      <w:r w:rsidRPr="000F217D">
        <w:rPr>
          <w:rFonts w:eastAsia="Calibri"/>
          <w:sz w:val="28"/>
          <w:szCs w:val="28"/>
          <w:lang w:val="kk-KZ"/>
        </w:rPr>
        <w:t>–</w:t>
      </w:r>
      <w:r>
        <w:rPr>
          <w:rFonts w:eastAsia="Calibri"/>
          <w:sz w:val="28"/>
          <w:szCs w:val="28"/>
          <w:lang w:val="kk-KZ"/>
        </w:rPr>
        <w:t xml:space="preserve"> </w:t>
      </w:r>
      <w:r w:rsidRPr="000F217D">
        <w:rPr>
          <w:rFonts w:eastAsia="Calibri"/>
          <w:sz w:val="28"/>
          <w:szCs w:val="28"/>
          <w:lang w:val="kk-KZ"/>
        </w:rPr>
        <w:t>332 6.</w:t>
      </w:r>
    </w:p>
    <w:p w14:paraId="22796AB1"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222 </w:t>
      </w:r>
      <w:r w:rsidRPr="000F217D">
        <w:rPr>
          <w:rFonts w:eastAsia="Calibri"/>
          <w:sz w:val="28"/>
          <w:szCs w:val="28"/>
        </w:rPr>
        <w:t>Словарь русской культуры. – М.: Языки славянской культуры, 2001. – 697 с.</w:t>
      </w:r>
    </w:p>
    <w:p w14:paraId="26FEDACC"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223 </w:t>
      </w:r>
      <w:r w:rsidRPr="000F217D">
        <w:rPr>
          <w:sz w:val="28"/>
          <w:szCs w:val="28"/>
          <w:shd w:val="clear" w:color="auto" w:fill="FFFFFF"/>
        </w:rPr>
        <w:t xml:space="preserve">Волкова Я.А., Панченко Н.Н. </w:t>
      </w:r>
      <w:r>
        <w:rPr>
          <w:sz w:val="28"/>
          <w:szCs w:val="28"/>
          <w:shd w:val="clear" w:color="auto" w:fill="FFFFFF"/>
        </w:rPr>
        <w:t xml:space="preserve">Дискурсивная вариативность концептов деструктивных эмоций // </w:t>
      </w:r>
      <w:r w:rsidRPr="000F217D">
        <w:rPr>
          <w:sz w:val="28"/>
          <w:szCs w:val="28"/>
          <w:shd w:val="clear" w:color="auto" w:fill="FFFFFF"/>
        </w:rPr>
        <w:t xml:space="preserve">Вестник РУДН. </w:t>
      </w:r>
      <w:r>
        <w:rPr>
          <w:sz w:val="28"/>
          <w:szCs w:val="28"/>
          <w:shd w:val="clear" w:color="auto" w:fill="FFFFFF"/>
        </w:rPr>
        <w:t xml:space="preserve">– 2018. – Т. 22, №1. – С. </w:t>
      </w:r>
      <w:r w:rsidRPr="000F217D">
        <w:rPr>
          <w:sz w:val="28"/>
          <w:szCs w:val="28"/>
          <w:shd w:val="clear" w:color="auto" w:fill="FFFFFF"/>
        </w:rPr>
        <w:t>175</w:t>
      </w:r>
      <w:r w:rsidRPr="000F217D">
        <w:rPr>
          <w:rFonts w:eastAsia="Calibri"/>
          <w:sz w:val="28"/>
          <w:szCs w:val="28"/>
        </w:rPr>
        <w:t>-</w:t>
      </w:r>
      <w:r w:rsidRPr="000F217D">
        <w:rPr>
          <w:sz w:val="28"/>
          <w:szCs w:val="28"/>
          <w:shd w:val="clear" w:color="auto" w:fill="FFFFFF"/>
        </w:rPr>
        <w:t>194.</w:t>
      </w:r>
    </w:p>
    <w:p w14:paraId="1A1C9D6D" w14:textId="77777777" w:rsidR="004F76D7" w:rsidRPr="00DD4114" w:rsidRDefault="004F76D7" w:rsidP="004F76D7">
      <w:pPr>
        <w:suppressAutoHyphens/>
        <w:ind w:firstLine="709"/>
        <w:rPr>
          <w:rFonts w:eastAsia="Calibri"/>
          <w:sz w:val="28"/>
          <w:szCs w:val="28"/>
        </w:rPr>
      </w:pPr>
      <w:r w:rsidRPr="000F217D">
        <w:rPr>
          <w:rFonts w:eastAsia="Calibri"/>
          <w:color w:val="00000A"/>
          <w:sz w:val="28"/>
          <w:szCs w:val="28"/>
        </w:rPr>
        <w:t xml:space="preserve">224 </w:t>
      </w:r>
      <w:r w:rsidRPr="000F217D">
        <w:rPr>
          <w:rFonts w:eastAsia="Calibri"/>
          <w:sz w:val="28"/>
          <w:szCs w:val="28"/>
        </w:rPr>
        <w:t>Лакофф Д., Джонсон М. Метафоры, которыми мы живем</w:t>
      </w:r>
      <w:r>
        <w:rPr>
          <w:rFonts w:eastAsia="Calibri"/>
          <w:sz w:val="28"/>
          <w:szCs w:val="28"/>
        </w:rPr>
        <w:t xml:space="preserve"> /</w:t>
      </w:r>
      <w:r w:rsidRPr="000F217D">
        <w:rPr>
          <w:rFonts w:eastAsia="Calibri"/>
          <w:sz w:val="28"/>
          <w:szCs w:val="28"/>
        </w:rPr>
        <w:t xml:space="preserve"> пер. с англ.</w:t>
      </w:r>
      <w:r w:rsidRPr="00DD4114">
        <w:rPr>
          <w:rFonts w:eastAsia="Calibri"/>
          <w:sz w:val="28"/>
          <w:szCs w:val="28"/>
        </w:rPr>
        <w:t xml:space="preserve"> – </w:t>
      </w:r>
      <w:r w:rsidRPr="000F217D">
        <w:rPr>
          <w:rFonts w:eastAsia="Calibri"/>
          <w:sz w:val="28"/>
          <w:szCs w:val="28"/>
        </w:rPr>
        <w:t>М</w:t>
      </w:r>
      <w:r w:rsidRPr="00DD4114">
        <w:rPr>
          <w:rFonts w:eastAsia="Calibri"/>
          <w:sz w:val="28"/>
          <w:szCs w:val="28"/>
        </w:rPr>
        <w:t xml:space="preserve">.: </w:t>
      </w:r>
      <w:r w:rsidRPr="000F217D">
        <w:rPr>
          <w:rFonts w:eastAsia="Calibri"/>
          <w:sz w:val="28"/>
          <w:szCs w:val="28"/>
        </w:rPr>
        <w:t>Издательство</w:t>
      </w:r>
      <w:r w:rsidRPr="00DD4114">
        <w:rPr>
          <w:rFonts w:eastAsia="Calibri"/>
          <w:sz w:val="28"/>
          <w:szCs w:val="28"/>
        </w:rPr>
        <w:t xml:space="preserve"> </w:t>
      </w:r>
      <w:r w:rsidRPr="000F217D">
        <w:rPr>
          <w:rFonts w:eastAsia="Calibri"/>
          <w:sz w:val="28"/>
          <w:szCs w:val="28"/>
        </w:rPr>
        <w:t>ЛКИ</w:t>
      </w:r>
      <w:r w:rsidRPr="00DD4114">
        <w:rPr>
          <w:rFonts w:eastAsia="Calibri"/>
          <w:sz w:val="28"/>
          <w:szCs w:val="28"/>
        </w:rPr>
        <w:t xml:space="preserve">, 2008. – 256 </w:t>
      </w:r>
      <w:r w:rsidRPr="000F217D">
        <w:rPr>
          <w:rFonts w:eastAsia="Calibri"/>
          <w:sz w:val="28"/>
          <w:szCs w:val="28"/>
        </w:rPr>
        <w:t>с</w:t>
      </w:r>
      <w:r w:rsidRPr="00DD4114">
        <w:rPr>
          <w:rFonts w:eastAsia="Calibri"/>
          <w:sz w:val="28"/>
          <w:szCs w:val="28"/>
        </w:rPr>
        <w:t>.</w:t>
      </w:r>
    </w:p>
    <w:p w14:paraId="56D025DA" w14:textId="77777777" w:rsidR="004F76D7" w:rsidRPr="000F217D" w:rsidRDefault="004F76D7" w:rsidP="004F76D7">
      <w:pPr>
        <w:tabs>
          <w:tab w:val="left" w:pos="1740"/>
        </w:tabs>
        <w:suppressAutoHyphens/>
        <w:ind w:firstLine="709"/>
        <w:rPr>
          <w:rFonts w:eastAsia="Calibri"/>
          <w:sz w:val="28"/>
          <w:szCs w:val="28"/>
          <w:lang w:val="en-US"/>
        </w:rPr>
      </w:pPr>
      <w:proofErr w:type="gramStart"/>
      <w:r w:rsidRPr="000F217D">
        <w:rPr>
          <w:rFonts w:eastAsia="Calibri"/>
          <w:sz w:val="28"/>
          <w:szCs w:val="28"/>
          <w:lang w:val="en-US"/>
        </w:rPr>
        <w:t>225</w:t>
      </w:r>
      <w:proofErr w:type="gramEnd"/>
      <w:r w:rsidRPr="000F217D">
        <w:rPr>
          <w:rFonts w:eastAsia="Calibri"/>
          <w:sz w:val="28"/>
          <w:szCs w:val="28"/>
          <w:lang w:val="en-US"/>
        </w:rPr>
        <w:t xml:space="preserve"> Genovesi C. Metaphor and what is meant: metaphorical content, what is said, and contextuallism // Journal of Pragmatics. – 2020. – Vol. 157. – P. 15-43.</w:t>
      </w:r>
    </w:p>
    <w:p w14:paraId="0A491270" w14:textId="77777777" w:rsidR="004F76D7" w:rsidRPr="006571A0" w:rsidRDefault="004F76D7" w:rsidP="004F76D7">
      <w:pPr>
        <w:suppressAutoHyphens/>
        <w:ind w:firstLine="709"/>
        <w:rPr>
          <w:rFonts w:eastAsia="Calibri"/>
          <w:sz w:val="28"/>
          <w:szCs w:val="28"/>
          <w:lang w:val="en-US"/>
        </w:rPr>
      </w:pPr>
      <w:proofErr w:type="gramStart"/>
      <w:r w:rsidRPr="000F217D">
        <w:rPr>
          <w:rFonts w:eastAsia="Calibri"/>
          <w:color w:val="00000A"/>
          <w:sz w:val="28"/>
          <w:szCs w:val="28"/>
          <w:lang w:val="en-US"/>
        </w:rPr>
        <w:t>226</w:t>
      </w:r>
      <w:proofErr w:type="gramEnd"/>
      <w:r w:rsidRPr="000F217D">
        <w:rPr>
          <w:rFonts w:eastAsia="Calibri"/>
          <w:color w:val="00000A"/>
          <w:sz w:val="28"/>
          <w:szCs w:val="28"/>
          <w:lang w:val="en-US"/>
        </w:rPr>
        <w:t xml:space="preserve"> </w:t>
      </w:r>
      <w:r w:rsidRPr="000F217D">
        <w:rPr>
          <w:rFonts w:eastAsia="Calibri"/>
          <w:sz w:val="28"/>
          <w:szCs w:val="28"/>
          <w:lang w:val="en-US"/>
        </w:rPr>
        <w:t xml:space="preserve">Vygotsky L.S. Thought and Language. </w:t>
      </w:r>
      <w:r>
        <w:rPr>
          <w:rFonts w:eastAsia="Calibri"/>
          <w:sz w:val="28"/>
          <w:szCs w:val="28"/>
          <w:lang w:val="en-US"/>
        </w:rPr>
        <w:t>–</w:t>
      </w:r>
      <w:r w:rsidRPr="006571A0">
        <w:rPr>
          <w:rFonts w:eastAsia="Calibri"/>
          <w:sz w:val="28"/>
          <w:szCs w:val="28"/>
          <w:lang w:val="en-US"/>
        </w:rPr>
        <w:t xml:space="preserve"> </w:t>
      </w:r>
      <w:r w:rsidRPr="000F217D">
        <w:rPr>
          <w:rFonts w:eastAsia="Calibri"/>
          <w:sz w:val="28"/>
          <w:szCs w:val="28"/>
          <w:lang w:val="en-US"/>
        </w:rPr>
        <w:t>Cambridge, Massachusetts: The MIT Press</w:t>
      </w:r>
      <w:r w:rsidRPr="006571A0">
        <w:rPr>
          <w:rFonts w:eastAsia="Calibri"/>
          <w:sz w:val="28"/>
          <w:szCs w:val="28"/>
          <w:lang w:val="en-US"/>
        </w:rPr>
        <w:t xml:space="preserve">, 1986. – 356 </w:t>
      </w:r>
      <w:r>
        <w:rPr>
          <w:rFonts w:eastAsia="Calibri"/>
          <w:sz w:val="28"/>
          <w:szCs w:val="28"/>
        </w:rPr>
        <w:t>р</w:t>
      </w:r>
      <w:r w:rsidRPr="006571A0">
        <w:rPr>
          <w:rFonts w:eastAsia="Calibri"/>
          <w:sz w:val="28"/>
          <w:szCs w:val="28"/>
          <w:lang w:val="en-US"/>
        </w:rPr>
        <w:t>.</w:t>
      </w:r>
    </w:p>
    <w:p w14:paraId="3054F7EE" w14:textId="77777777" w:rsidR="004F76D7" w:rsidRPr="000F217D" w:rsidRDefault="004F76D7" w:rsidP="004F76D7">
      <w:pPr>
        <w:suppressAutoHyphens/>
        <w:ind w:firstLine="709"/>
        <w:rPr>
          <w:rFonts w:eastAsia="Calibri"/>
          <w:sz w:val="28"/>
          <w:szCs w:val="28"/>
        </w:rPr>
      </w:pPr>
      <w:r w:rsidRPr="000F217D">
        <w:rPr>
          <w:rFonts w:eastAsia="Calibri"/>
          <w:sz w:val="28"/>
          <w:szCs w:val="28"/>
        </w:rPr>
        <w:t>227 Лакофф Дж. Женщины, огонь и опасные вещи</w:t>
      </w:r>
      <w:r>
        <w:rPr>
          <w:rFonts w:eastAsia="Calibri"/>
          <w:sz w:val="28"/>
          <w:szCs w:val="28"/>
        </w:rPr>
        <w:t>:</w:t>
      </w:r>
      <w:r w:rsidRPr="000F217D">
        <w:rPr>
          <w:rFonts w:eastAsia="Calibri"/>
          <w:sz w:val="28"/>
          <w:szCs w:val="28"/>
        </w:rPr>
        <w:t xml:space="preserve"> что категории языка говорят нам о мышлении. – М.: Языки славянской культуры, 2004. – 792 c.</w:t>
      </w:r>
    </w:p>
    <w:p w14:paraId="46B82380" w14:textId="77777777" w:rsidR="004F76D7" w:rsidRPr="000F217D" w:rsidRDefault="004F76D7" w:rsidP="004F76D7">
      <w:pPr>
        <w:suppressAutoHyphens/>
        <w:ind w:firstLine="709"/>
        <w:rPr>
          <w:rFonts w:eastAsia="Calibri"/>
          <w:sz w:val="28"/>
          <w:szCs w:val="28"/>
          <w:lang w:val="en-US"/>
        </w:rPr>
      </w:pPr>
      <w:proofErr w:type="gramStart"/>
      <w:r w:rsidRPr="000F217D">
        <w:rPr>
          <w:rFonts w:eastAsia="Calibri"/>
          <w:sz w:val="28"/>
          <w:szCs w:val="28"/>
          <w:lang w:val="en-US"/>
        </w:rPr>
        <w:lastRenderedPageBreak/>
        <w:t>228</w:t>
      </w:r>
      <w:proofErr w:type="gramEnd"/>
      <w:r w:rsidRPr="000F217D">
        <w:rPr>
          <w:rFonts w:eastAsia="Calibri"/>
          <w:sz w:val="28"/>
          <w:szCs w:val="28"/>
          <w:lang w:val="en-US"/>
        </w:rPr>
        <w:t xml:space="preserve"> Alefirenko N</w:t>
      </w:r>
      <w:r w:rsidRPr="006571A0">
        <w:rPr>
          <w:rFonts w:eastAsia="Calibri"/>
          <w:sz w:val="28"/>
          <w:szCs w:val="28"/>
          <w:lang w:val="en-US"/>
        </w:rPr>
        <w:t>.</w:t>
      </w:r>
      <w:r w:rsidRPr="000F217D">
        <w:rPr>
          <w:rFonts w:eastAsia="Calibri"/>
          <w:sz w:val="28"/>
          <w:szCs w:val="28"/>
          <w:lang w:val="en-US"/>
        </w:rPr>
        <w:t xml:space="preserve">, Nurtazina M. Metaphorical Discourse: in Search for the Essence of Speech Imagery // Cuadernos de Rusística Española. – 2018. – </w:t>
      </w:r>
      <w:r w:rsidRPr="000F217D">
        <w:rPr>
          <w:rFonts w:eastAsia="Calibri"/>
          <w:sz w:val="28"/>
          <w:szCs w:val="28"/>
          <w:shd w:val="clear" w:color="auto" w:fill="FFFFFF"/>
          <w:lang w:val="en-US"/>
        </w:rPr>
        <w:t>Vol</w:t>
      </w:r>
      <w:r w:rsidRPr="006571A0">
        <w:rPr>
          <w:rFonts w:eastAsia="Calibri"/>
          <w:sz w:val="28"/>
          <w:szCs w:val="28"/>
          <w:shd w:val="clear" w:color="auto" w:fill="FFFFFF"/>
          <w:lang w:val="en-US"/>
        </w:rPr>
        <w:t>.</w:t>
      </w:r>
      <w:r w:rsidRPr="000F217D">
        <w:rPr>
          <w:rFonts w:eastAsia="Calibri"/>
          <w:sz w:val="28"/>
          <w:szCs w:val="28"/>
          <w:lang w:val="en-US"/>
        </w:rPr>
        <w:t xml:space="preserve"> 14. – </w:t>
      </w:r>
      <w:proofErr w:type="gramStart"/>
      <w:r w:rsidRPr="000F217D">
        <w:rPr>
          <w:rFonts w:eastAsia="Calibri"/>
          <w:sz w:val="28"/>
          <w:szCs w:val="28"/>
        </w:rPr>
        <w:t>Р</w:t>
      </w:r>
      <w:r w:rsidRPr="000F217D">
        <w:rPr>
          <w:rFonts w:eastAsia="Calibri"/>
          <w:sz w:val="28"/>
          <w:szCs w:val="28"/>
          <w:lang w:val="en-US"/>
        </w:rPr>
        <w:t>. 49</w:t>
      </w:r>
      <w:proofErr w:type="gramEnd"/>
      <w:r w:rsidRPr="000F217D">
        <w:rPr>
          <w:rFonts w:eastAsia="Calibri"/>
          <w:sz w:val="28"/>
          <w:szCs w:val="28"/>
          <w:lang w:val="en-US"/>
        </w:rPr>
        <w:t>-65.</w:t>
      </w:r>
    </w:p>
    <w:p w14:paraId="2136CEA0" w14:textId="77777777" w:rsidR="004F76D7" w:rsidRPr="000F217D" w:rsidRDefault="004F76D7" w:rsidP="004F76D7">
      <w:pPr>
        <w:suppressAutoHyphens/>
        <w:ind w:firstLine="709"/>
        <w:rPr>
          <w:rFonts w:eastAsia="Calibri"/>
          <w:sz w:val="28"/>
          <w:szCs w:val="28"/>
        </w:rPr>
      </w:pPr>
      <w:r w:rsidRPr="000F217D">
        <w:rPr>
          <w:rFonts w:eastAsia="Calibri"/>
          <w:color w:val="00000A"/>
          <w:sz w:val="28"/>
          <w:szCs w:val="28"/>
        </w:rPr>
        <w:t xml:space="preserve">229 </w:t>
      </w:r>
      <w:r w:rsidRPr="000F217D">
        <w:rPr>
          <w:rFonts w:eastAsia="Calibri"/>
          <w:sz w:val="28"/>
          <w:szCs w:val="28"/>
        </w:rPr>
        <w:t xml:space="preserve">Красных В.В. Всегда ли </w:t>
      </w:r>
      <w:proofErr w:type="gramStart"/>
      <w:r w:rsidRPr="000F217D">
        <w:rPr>
          <w:rFonts w:eastAsia="Calibri"/>
          <w:sz w:val="28"/>
          <w:szCs w:val="28"/>
        </w:rPr>
        <w:t>метафора это</w:t>
      </w:r>
      <w:proofErr w:type="gramEnd"/>
      <w:r w:rsidRPr="000F217D">
        <w:rPr>
          <w:rFonts w:eastAsia="Calibri"/>
          <w:sz w:val="28"/>
          <w:szCs w:val="28"/>
        </w:rPr>
        <w:t xml:space="preserve"> только «сжатый сюжет»? // Критика и семиотика. – 2019. – №2. </w:t>
      </w:r>
      <w:r w:rsidRPr="000F217D">
        <w:rPr>
          <w:rFonts w:eastAsia="Times New Roman"/>
          <w:sz w:val="28"/>
          <w:szCs w:val="28"/>
          <w:lang w:eastAsia="ru-RU"/>
        </w:rPr>
        <w:t xml:space="preserve">– </w:t>
      </w:r>
      <w:r w:rsidRPr="000F217D">
        <w:rPr>
          <w:rFonts w:eastAsia="Calibri"/>
          <w:sz w:val="28"/>
          <w:szCs w:val="28"/>
        </w:rPr>
        <w:t>С. 194-205.</w:t>
      </w:r>
    </w:p>
    <w:p w14:paraId="4EA1A3E5" w14:textId="77777777" w:rsidR="004F76D7" w:rsidRPr="000F217D" w:rsidRDefault="004F76D7" w:rsidP="004F76D7">
      <w:pPr>
        <w:suppressAutoHyphens/>
        <w:ind w:firstLine="709"/>
        <w:rPr>
          <w:rFonts w:eastAsia="Calibri"/>
          <w:sz w:val="28"/>
          <w:szCs w:val="28"/>
          <w:shd w:val="clear" w:color="auto" w:fill="FFFFFF"/>
          <w:lang w:val="en-US"/>
        </w:rPr>
      </w:pPr>
      <w:proofErr w:type="gramStart"/>
      <w:r w:rsidRPr="000F217D">
        <w:rPr>
          <w:rFonts w:eastAsia="Calibri"/>
          <w:sz w:val="28"/>
          <w:szCs w:val="28"/>
          <w:lang w:val="en-US"/>
        </w:rPr>
        <w:t>230</w:t>
      </w:r>
      <w:proofErr w:type="gramEnd"/>
      <w:r w:rsidRPr="000F217D">
        <w:rPr>
          <w:rFonts w:eastAsia="Calibri"/>
          <w:sz w:val="28"/>
          <w:szCs w:val="28"/>
          <w:lang w:val="en-US"/>
        </w:rPr>
        <w:t xml:space="preserve"> </w:t>
      </w:r>
      <w:r w:rsidRPr="000F217D">
        <w:rPr>
          <w:rFonts w:eastAsia="Calibri"/>
          <w:sz w:val="28"/>
          <w:szCs w:val="28"/>
          <w:shd w:val="clear" w:color="auto" w:fill="FFFFFF"/>
          <w:lang w:val="en-US"/>
        </w:rPr>
        <w:t>Stokke A. Fiction and Importation</w:t>
      </w:r>
      <w:r w:rsidRPr="006571A0">
        <w:rPr>
          <w:rFonts w:eastAsia="Calibri"/>
          <w:sz w:val="28"/>
          <w:szCs w:val="28"/>
          <w:shd w:val="clear" w:color="auto" w:fill="FFFFFF"/>
          <w:lang w:val="en-US"/>
        </w:rPr>
        <w:t xml:space="preserve"> //</w:t>
      </w:r>
      <w:r w:rsidRPr="000F217D">
        <w:rPr>
          <w:rFonts w:eastAsia="Calibri"/>
          <w:sz w:val="28"/>
          <w:szCs w:val="28"/>
          <w:shd w:val="clear" w:color="auto" w:fill="FFFFFF"/>
          <w:lang w:val="en-US"/>
        </w:rPr>
        <w:t xml:space="preserve"> </w:t>
      </w:r>
      <w:r w:rsidRPr="006571A0">
        <w:rPr>
          <w:rFonts w:eastAsia="Calibri"/>
          <w:iCs/>
          <w:sz w:val="28"/>
          <w:szCs w:val="28"/>
          <w:shd w:val="clear" w:color="auto" w:fill="FFFFFF"/>
          <w:lang w:val="en-US"/>
        </w:rPr>
        <w:t>Linguistics and Philosophy</w:t>
      </w:r>
      <w:r w:rsidRPr="000F217D">
        <w:rPr>
          <w:rFonts w:eastAsia="Calibri"/>
          <w:i/>
          <w:iCs/>
          <w:sz w:val="28"/>
          <w:szCs w:val="28"/>
          <w:shd w:val="clear" w:color="auto" w:fill="FFFFFF"/>
          <w:lang w:val="en-US"/>
        </w:rPr>
        <w:t xml:space="preserve">. </w:t>
      </w:r>
      <w:r w:rsidRPr="006571A0">
        <w:rPr>
          <w:rFonts w:eastAsia="Calibri"/>
          <w:i/>
          <w:iCs/>
          <w:sz w:val="28"/>
          <w:szCs w:val="28"/>
          <w:shd w:val="clear" w:color="auto" w:fill="FFFFFF"/>
          <w:lang w:val="en-US"/>
        </w:rPr>
        <w:t xml:space="preserve">– </w:t>
      </w:r>
      <w:r w:rsidRPr="006571A0">
        <w:rPr>
          <w:rFonts w:eastAsia="Calibri"/>
          <w:iCs/>
          <w:sz w:val="28"/>
          <w:szCs w:val="28"/>
          <w:shd w:val="clear" w:color="auto" w:fill="FFFFFF"/>
          <w:lang w:val="en-US"/>
        </w:rPr>
        <w:t>2022.</w:t>
      </w:r>
      <w:r w:rsidRPr="006571A0">
        <w:rPr>
          <w:rFonts w:eastAsia="Calibri"/>
          <w:i/>
          <w:iCs/>
          <w:sz w:val="28"/>
          <w:szCs w:val="28"/>
          <w:shd w:val="clear" w:color="auto" w:fill="FFFFFF"/>
          <w:lang w:val="en-US"/>
        </w:rPr>
        <w:t xml:space="preserve"> – </w:t>
      </w:r>
      <w:r w:rsidRPr="000F217D">
        <w:rPr>
          <w:rFonts w:eastAsia="Calibri"/>
          <w:sz w:val="28"/>
          <w:szCs w:val="28"/>
          <w:shd w:val="clear" w:color="auto" w:fill="FFFFFF"/>
          <w:lang w:val="en-US"/>
        </w:rPr>
        <w:t>Vol. 45</w:t>
      </w:r>
      <w:r w:rsidRPr="006571A0">
        <w:rPr>
          <w:rFonts w:eastAsia="Calibri"/>
          <w:sz w:val="28"/>
          <w:szCs w:val="28"/>
          <w:shd w:val="clear" w:color="auto" w:fill="FFFFFF"/>
          <w:lang w:val="en-US"/>
        </w:rPr>
        <w:t>.</w:t>
      </w:r>
      <w:r w:rsidRPr="000F217D">
        <w:rPr>
          <w:rFonts w:eastAsia="Calibri"/>
          <w:sz w:val="28"/>
          <w:szCs w:val="28"/>
          <w:shd w:val="clear" w:color="auto" w:fill="FFFFFF"/>
          <w:lang w:val="en-US"/>
        </w:rPr>
        <w:t xml:space="preserve"> </w:t>
      </w:r>
      <w:r>
        <w:rPr>
          <w:rFonts w:eastAsia="Calibri"/>
          <w:sz w:val="28"/>
          <w:szCs w:val="28"/>
          <w:shd w:val="clear" w:color="auto" w:fill="FFFFFF"/>
          <w:lang w:val="en-US"/>
        </w:rPr>
        <w:t>–</w:t>
      </w:r>
      <w:r w:rsidRPr="006571A0">
        <w:rPr>
          <w:rFonts w:eastAsia="Calibri"/>
          <w:sz w:val="28"/>
          <w:szCs w:val="28"/>
          <w:shd w:val="clear" w:color="auto" w:fill="FFFFFF"/>
          <w:lang w:val="en-US"/>
        </w:rPr>
        <w:t xml:space="preserve"> </w:t>
      </w:r>
      <w:proofErr w:type="gramStart"/>
      <w:r>
        <w:rPr>
          <w:rFonts w:eastAsia="Calibri"/>
          <w:sz w:val="28"/>
          <w:szCs w:val="28"/>
          <w:shd w:val="clear" w:color="auto" w:fill="FFFFFF"/>
        </w:rPr>
        <w:t>Р</w:t>
      </w:r>
      <w:r w:rsidRPr="006571A0">
        <w:rPr>
          <w:rFonts w:eastAsia="Calibri"/>
          <w:sz w:val="28"/>
          <w:szCs w:val="28"/>
          <w:shd w:val="clear" w:color="auto" w:fill="FFFFFF"/>
          <w:lang w:val="en-US"/>
        </w:rPr>
        <w:t xml:space="preserve">. </w:t>
      </w:r>
      <w:r w:rsidRPr="000F217D">
        <w:rPr>
          <w:rFonts w:eastAsia="Calibri"/>
          <w:sz w:val="28"/>
          <w:szCs w:val="28"/>
          <w:shd w:val="clear" w:color="auto" w:fill="FFFFFF"/>
          <w:lang w:val="en-US"/>
        </w:rPr>
        <w:t>65</w:t>
      </w:r>
      <w:proofErr w:type="gramEnd"/>
      <w:r w:rsidRPr="000F217D">
        <w:rPr>
          <w:rFonts w:eastAsia="Calibri"/>
          <w:sz w:val="28"/>
          <w:szCs w:val="28"/>
          <w:shd w:val="clear" w:color="auto" w:fill="FFFFFF"/>
          <w:lang w:val="en-US"/>
        </w:rPr>
        <w:t xml:space="preserve">-89. </w:t>
      </w:r>
    </w:p>
    <w:p w14:paraId="2A1964E1" w14:textId="77777777" w:rsidR="004F76D7" w:rsidRPr="000F217D" w:rsidRDefault="004F76D7" w:rsidP="004F76D7">
      <w:pPr>
        <w:suppressAutoHyphens/>
        <w:ind w:firstLine="709"/>
        <w:rPr>
          <w:rFonts w:eastAsia="Times New Roman"/>
          <w:sz w:val="28"/>
          <w:szCs w:val="28"/>
          <w:lang w:eastAsia="ru-RU"/>
        </w:rPr>
      </w:pPr>
      <w:r w:rsidRPr="000F217D">
        <w:rPr>
          <w:rFonts w:eastAsia="Calibri"/>
          <w:sz w:val="28"/>
          <w:szCs w:val="28"/>
          <w:shd w:val="clear" w:color="auto" w:fill="FFFFFF"/>
        </w:rPr>
        <w:t xml:space="preserve">231 </w:t>
      </w:r>
      <w:r w:rsidRPr="000F217D">
        <w:rPr>
          <w:rFonts w:eastAsia="Times New Roman"/>
          <w:sz w:val="28"/>
          <w:szCs w:val="28"/>
          <w:lang w:eastAsia="ru-RU"/>
        </w:rPr>
        <w:t>Алефиренко Н.Ф. Поэтическая энергия слова</w:t>
      </w:r>
      <w:r>
        <w:rPr>
          <w:rFonts w:eastAsia="Times New Roman"/>
          <w:sz w:val="28"/>
          <w:szCs w:val="28"/>
          <w:lang w:eastAsia="ru-RU"/>
        </w:rPr>
        <w:t>:</w:t>
      </w:r>
      <w:r w:rsidRPr="000F217D">
        <w:rPr>
          <w:rFonts w:eastAsia="Times New Roman"/>
          <w:sz w:val="28"/>
          <w:szCs w:val="28"/>
          <w:lang w:eastAsia="ru-RU"/>
        </w:rPr>
        <w:t xml:space="preserve"> синергетика языка, сознания и культуры. – М.: Академия, 2002. – 394 с.</w:t>
      </w:r>
    </w:p>
    <w:p w14:paraId="2B3FD9AA" w14:textId="77777777" w:rsidR="004F76D7" w:rsidRPr="0013143B" w:rsidRDefault="004F76D7" w:rsidP="004F76D7">
      <w:pPr>
        <w:suppressAutoHyphens/>
        <w:ind w:firstLine="709"/>
        <w:rPr>
          <w:rFonts w:eastAsia="Calibri"/>
          <w:sz w:val="28"/>
          <w:szCs w:val="28"/>
        </w:rPr>
      </w:pPr>
      <w:r w:rsidRPr="000F217D">
        <w:rPr>
          <w:rFonts w:eastAsia="Times New Roman"/>
          <w:sz w:val="28"/>
          <w:szCs w:val="28"/>
          <w:lang w:eastAsia="ru-RU"/>
        </w:rPr>
        <w:t xml:space="preserve">232 </w:t>
      </w:r>
      <w:r w:rsidRPr="000F217D">
        <w:rPr>
          <w:rFonts w:eastAsia="Calibri"/>
          <w:sz w:val="28"/>
          <w:szCs w:val="28"/>
        </w:rPr>
        <w:t>Гаспаров Б.М. Язык, память, образ</w:t>
      </w:r>
      <w:r>
        <w:rPr>
          <w:rFonts w:eastAsia="Calibri"/>
          <w:sz w:val="28"/>
          <w:szCs w:val="28"/>
        </w:rPr>
        <w:t>:</w:t>
      </w:r>
      <w:r w:rsidRPr="000F217D">
        <w:rPr>
          <w:rFonts w:eastAsia="Calibri"/>
          <w:sz w:val="28"/>
          <w:szCs w:val="28"/>
        </w:rPr>
        <w:t xml:space="preserve"> лингвистика языкового существования. – М.: Новое литературное обозрение, 1996. – 352 с.</w:t>
      </w:r>
    </w:p>
    <w:p w14:paraId="4B8E2500"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233 Национальные образы мира в современной литературе Казахстана. – </w:t>
      </w:r>
      <w:r>
        <w:rPr>
          <w:rFonts w:eastAsia="Calibri"/>
          <w:sz w:val="28"/>
          <w:szCs w:val="28"/>
        </w:rPr>
        <w:t xml:space="preserve">Изд. </w:t>
      </w:r>
      <w:r w:rsidRPr="000F217D">
        <w:rPr>
          <w:rFonts w:eastAsia="Calibri"/>
          <w:sz w:val="28"/>
          <w:szCs w:val="28"/>
        </w:rPr>
        <w:t>стере. – Алматы: Қазақ университеті, 2020. – 180 с.</w:t>
      </w:r>
    </w:p>
    <w:p w14:paraId="272E4D77" w14:textId="77777777" w:rsidR="004F76D7" w:rsidRPr="000F217D" w:rsidRDefault="004F76D7" w:rsidP="004F76D7">
      <w:pPr>
        <w:suppressAutoHyphens/>
        <w:ind w:firstLine="709"/>
        <w:rPr>
          <w:rFonts w:eastAsia="Calibri"/>
          <w:sz w:val="28"/>
          <w:szCs w:val="28"/>
        </w:rPr>
      </w:pPr>
      <w:r w:rsidRPr="000F217D">
        <w:rPr>
          <w:rFonts w:eastAsia="Calibri"/>
          <w:sz w:val="28"/>
          <w:szCs w:val="28"/>
        </w:rPr>
        <w:t xml:space="preserve">234 </w:t>
      </w:r>
      <w:r w:rsidRPr="000F217D">
        <w:rPr>
          <w:sz w:val="28"/>
          <w:szCs w:val="28"/>
        </w:rPr>
        <w:t>Жусупова А.У. Особенности перевода этнокультурных экспрессивных лексических единиц в трилогии А. Нурпеисова «Кровь и пот» //. Молодой исследователь: вызовы и перспективы</w:t>
      </w:r>
      <w:r>
        <w:rPr>
          <w:sz w:val="28"/>
          <w:szCs w:val="28"/>
        </w:rPr>
        <w:t>:</w:t>
      </w:r>
      <w:r w:rsidRPr="006571A0">
        <w:rPr>
          <w:sz w:val="28"/>
          <w:szCs w:val="28"/>
        </w:rPr>
        <w:t xml:space="preserve"> </w:t>
      </w:r>
      <w:r w:rsidRPr="000F217D">
        <w:rPr>
          <w:sz w:val="28"/>
          <w:szCs w:val="28"/>
        </w:rPr>
        <w:t>матер. междунар. науч. конф. – М.: Интернаука, 2019. – С. 49-54.</w:t>
      </w:r>
    </w:p>
    <w:p w14:paraId="365E8740" w14:textId="77777777" w:rsidR="004F76D7" w:rsidRPr="00064722" w:rsidRDefault="004F76D7" w:rsidP="004F76D7">
      <w:pPr>
        <w:suppressAutoHyphens/>
        <w:ind w:firstLine="709"/>
        <w:rPr>
          <w:rFonts w:eastAsia="Calibri"/>
          <w:sz w:val="28"/>
          <w:szCs w:val="28"/>
          <w:lang w:val="kk-KZ"/>
        </w:rPr>
      </w:pPr>
      <w:r w:rsidRPr="000F217D">
        <w:rPr>
          <w:rFonts w:eastAsia="Calibri"/>
          <w:sz w:val="28"/>
          <w:szCs w:val="28"/>
        </w:rPr>
        <w:t xml:space="preserve">235 </w:t>
      </w:r>
      <w:r w:rsidRPr="000F217D">
        <w:rPr>
          <w:rFonts w:eastAsia="Calibri"/>
          <w:sz w:val="28"/>
          <w:szCs w:val="28"/>
          <w:lang w:val="kk-KZ"/>
        </w:rPr>
        <w:t xml:space="preserve">Самыловский А.И. Математические модели и методы для социологов. – М.: КДУ, 2009. </w:t>
      </w:r>
      <w:r>
        <w:rPr>
          <w:rFonts w:eastAsia="Calibri"/>
          <w:sz w:val="28"/>
          <w:szCs w:val="28"/>
          <w:lang w:val="kk-KZ"/>
        </w:rPr>
        <w:t xml:space="preserve">– Кн. 1. </w:t>
      </w:r>
      <w:r w:rsidRPr="000F217D">
        <w:rPr>
          <w:rFonts w:eastAsia="Calibri"/>
          <w:sz w:val="28"/>
          <w:szCs w:val="28"/>
          <w:lang w:val="kk-KZ"/>
        </w:rPr>
        <w:t>– 216 с.; Кн</w:t>
      </w:r>
      <w:r>
        <w:rPr>
          <w:rFonts w:eastAsia="Calibri"/>
          <w:sz w:val="28"/>
          <w:szCs w:val="28"/>
          <w:lang w:val="kk-KZ"/>
        </w:rPr>
        <w:t>.</w:t>
      </w:r>
      <w:r w:rsidRPr="000F217D">
        <w:rPr>
          <w:rFonts w:eastAsia="Calibri"/>
          <w:sz w:val="28"/>
          <w:szCs w:val="28"/>
          <w:lang w:val="kk-KZ"/>
        </w:rPr>
        <w:t xml:space="preserve"> 2. – 154 с. </w:t>
      </w:r>
    </w:p>
    <w:p w14:paraId="637784DB" w14:textId="77777777" w:rsidR="004F76D7" w:rsidRPr="000F217D" w:rsidRDefault="004F76D7" w:rsidP="004F76D7">
      <w:pPr>
        <w:tabs>
          <w:tab w:val="left" w:pos="1740"/>
        </w:tabs>
        <w:suppressAutoHyphens/>
        <w:ind w:firstLine="709"/>
        <w:rPr>
          <w:rFonts w:eastAsia="Calibri"/>
          <w:sz w:val="28"/>
          <w:szCs w:val="28"/>
        </w:rPr>
      </w:pPr>
      <w:r w:rsidRPr="000F217D">
        <w:rPr>
          <w:rFonts w:eastAsia="Calibri"/>
          <w:sz w:val="28"/>
          <w:szCs w:val="28"/>
        </w:rPr>
        <w:t xml:space="preserve">236 Головин Б.Н. Язык и статистика. – </w:t>
      </w:r>
      <w:r>
        <w:rPr>
          <w:rFonts w:eastAsia="Calibri"/>
          <w:sz w:val="28"/>
          <w:szCs w:val="28"/>
        </w:rPr>
        <w:t xml:space="preserve">Изд. </w:t>
      </w:r>
      <w:r w:rsidRPr="000F217D">
        <w:rPr>
          <w:rFonts w:eastAsia="Calibri"/>
          <w:sz w:val="28"/>
          <w:szCs w:val="28"/>
        </w:rPr>
        <w:t>4-е. – М.: Гнозис, 2016. – 190</w:t>
      </w:r>
      <w:r>
        <w:rPr>
          <w:rFonts w:eastAsia="Calibri"/>
          <w:sz w:val="28"/>
          <w:szCs w:val="28"/>
        </w:rPr>
        <w:t> </w:t>
      </w:r>
      <w:r w:rsidRPr="000F217D">
        <w:rPr>
          <w:rFonts w:eastAsia="Calibri"/>
          <w:sz w:val="28"/>
          <w:szCs w:val="28"/>
        </w:rPr>
        <w:t>с</w:t>
      </w:r>
      <w:r>
        <w:rPr>
          <w:rFonts w:eastAsia="Calibri"/>
          <w:sz w:val="28"/>
          <w:szCs w:val="28"/>
        </w:rPr>
        <w:t>.</w:t>
      </w:r>
    </w:p>
    <w:p w14:paraId="7B30A0E5" w14:textId="77777777" w:rsidR="004F76D7" w:rsidRPr="00064722" w:rsidRDefault="004F76D7" w:rsidP="004F76D7">
      <w:pPr>
        <w:suppressAutoHyphens/>
        <w:ind w:firstLine="709"/>
        <w:rPr>
          <w:rFonts w:eastAsia="Calibri"/>
          <w:sz w:val="28"/>
          <w:szCs w:val="28"/>
        </w:rPr>
      </w:pPr>
      <w:r w:rsidRPr="000F217D">
        <w:rPr>
          <w:rFonts w:eastAsia="Calibri"/>
          <w:sz w:val="28"/>
          <w:szCs w:val="28"/>
        </w:rPr>
        <w:t xml:space="preserve">237 Макаров А.А., Пашкевич А.В., Тамбовцева А.А. Задачник по </w:t>
      </w:r>
      <w:bookmarkStart w:id="178" w:name="_Hlk129642384"/>
      <w:r w:rsidRPr="000F217D">
        <w:rPr>
          <w:rFonts w:eastAsia="Calibri"/>
          <w:sz w:val="28"/>
          <w:szCs w:val="28"/>
        </w:rPr>
        <w:t xml:space="preserve">математической статистике для студентов социально-гуманитарных </w:t>
      </w:r>
      <w:bookmarkEnd w:id="178"/>
      <w:r w:rsidRPr="000F217D">
        <w:rPr>
          <w:rFonts w:eastAsia="Calibri"/>
          <w:sz w:val="28"/>
          <w:szCs w:val="28"/>
        </w:rPr>
        <w:t>и управленческих специальностей. – М.: МЦНМО, 2019. – 254 с.</w:t>
      </w:r>
    </w:p>
    <w:p w14:paraId="13995B25" w14:textId="77777777" w:rsidR="004F76D7" w:rsidRPr="000F217D" w:rsidRDefault="004F76D7" w:rsidP="004F76D7">
      <w:pPr>
        <w:suppressAutoHyphens/>
        <w:ind w:firstLine="709"/>
        <w:rPr>
          <w:rFonts w:eastAsia="Calibri"/>
          <w:sz w:val="28"/>
          <w:szCs w:val="28"/>
        </w:rPr>
      </w:pPr>
      <w:r w:rsidRPr="000F217D">
        <w:rPr>
          <w:rFonts w:eastAsia="Calibri"/>
          <w:sz w:val="28"/>
          <w:szCs w:val="28"/>
        </w:rPr>
        <w:t>238 Караулов</w:t>
      </w:r>
      <w:r w:rsidRPr="006571A0">
        <w:rPr>
          <w:rFonts w:eastAsia="Calibri"/>
          <w:sz w:val="28"/>
          <w:szCs w:val="28"/>
        </w:rPr>
        <w:t xml:space="preserve"> </w:t>
      </w:r>
      <w:r w:rsidRPr="000F217D">
        <w:rPr>
          <w:rFonts w:eastAsia="Calibri"/>
          <w:sz w:val="28"/>
          <w:szCs w:val="28"/>
        </w:rPr>
        <w:t>Ю.Н., Черкасова</w:t>
      </w:r>
      <w:r w:rsidRPr="006571A0">
        <w:rPr>
          <w:rFonts w:eastAsia="Calibri"/>
          <w:sz w:val="28"/>
          <w:szCs w:val="28"/>
        </w:rPr>
        <w:t xml:space="preserve"> </w:t>
      </w:r>
      <w:r w:rsidRPr="000F217D">
        <w:rPr>
          <w:rFonts w:eastAsia="Calibri"/>
          <w:sz w:val="28"/>
          <w:szCs w:val="28"/>
        </w:rPr>
        <w:t>Г.А., Уфимцева</w:t>
      </w:r>
      <w:r w:rsidRPr="006571A0">
        <w:rPr>
          <w:rFonts w:eastAsia="Calibri"/>
          <w:sz w:val="28"/>
          <w:szCs w:val="28"/>
        </w:rPr>
        <w:t xml:space="preserve"> </w:t>
      </w:r>
      <w:r w:rsidRPr="000F217D">
        <w:rPr>
          <w:rFonts w:eastAsia="Calibri"/>
          <w:sz w:val="28"/>
          <w:szCs w:val="28"/>
        </w:rPr>
        <w:t>Н.В.</w:t>
      </w:r>
      <w:r>
        <w:rPr>
          <w:rFonts w:eastAsia="Calibri"/>
          <w:sz w:val="28"/>
          <w:szCs w:val="28"/>
        </w:rPr>
        <w:t xml:space="preserve"> и др.</w:t>
      </w:r>
      <w:r w:rsidRPr="000F217D">
        <w:rPr>
          <w:rFonts w:eastAsia="Calibri"/>
          <w:sz w:val="28"/>
          <w:szCs w:val="28"/>
        </w:rPr>
        <w:t xml:space="preserve"> Русский ассоциативный словарь</w:t>
      </w:r>
      <w:r>
        <w:rPr>
          <w:rFonts w:eastAsia="Calibri"/>
          <w:sz w:val="28"/>
          <w:szCs w:val="28"/>
        </w:rPr>
        <w:t>:</w:t>
      </w:r>
      <w:r w:rsidRPr="000F217D">
        <w:rPr>
          <w:rFonts w:eastAsia="Calibri"/>
          <w:sz w:val="28"/>
          <w:szCs w:val="28"/>
        </w:rPr>
        <w:t xml:space="preserve"> в 2 т. – М., 2002. </w:t>
      </w:r>
      <w:r>
        <w:rPr>
          <w:rFonts w:eastAsia="Calibri"/>
          <w:sz w:val="28"/>
          <w:szCs w:val="28"/>
        </w:rPr>
        <w:t>– Т. 1.</w:t>
      </w:r>
      <w:r w:rsidRPr="000F217D">
        <w:rPr>
          <w:rFonts w:eastAsia="Calibri"/>
          <w:sz w:val="28"/>
          <w:szCs w:val="28"/>
        </w:rPr>
        <w:t xml:space="preserve"> – 784 с.</w:t>
      </w:r>
    </w:p>
    <w:p w14:paraId="7D4A47EB" w14:textId="77777777" w:rsidR="004F76D7" w:rsidRPr="000F217D" w:rsidRDefault="004F76D7" w:rsidP="004F76D7">
      <w:pPr>
        <w:suppressAutoHyphens/>
        <w:ind w:firstLine="709"/>
        <w:rPr>
          <w:rFonts w:eastAsia="Calibri"/>
          <w:sz w:val="28"/>
          <w:szCs w:val="28"/>
        </w:rPr>
      </w:pPr>
      <w:r>
        <w:rPr>
          <w:rFonts w:eastAsia="Calibri"/>
          <w:sz w:val="28"/>
          <w:szCs w:val="28"/>
        </w:rPr>
        <w:t xml:space="preserve">239 </w:t>
      </w:r>
      <w:r w:rsidRPr="000F217D">
        <w:rPr>
          <w:rFonts w:eastAsia="Calibri"/>
          <w:sz w:val="28"/>
          <w:szCs w:val="28"/>
        </w:rPr>
        <w:t>Караулов</w:t>
      </w:r>
      <w:r w:rsidRPr="006571A0">
        <w:rPr>
          <w:rFonts w:eastAsia="Calibri"/>
          <w:sz w:val="28"/>
          <w:szCs w:val="28"/>
        </w:rPr>
        <w:t xml:space="preserve"> </w:t>
      </w:r>
      <w:r w:rsidRPr="000F217D">
        <w:rPr>
          <w:rFonts w:eastAsia="Calibri"/>
          <w:sz w:val="28"/>
          <w:szCs w:val="28"/>
        </w:rPr>
        <w:t>Ю.Н., Черкасова</w:t>
      </w:r>
      <w:r w:rsidRPr="006571A0">
        <w:rPr>
          <w:rFonts w:eastAsia="Calibri"/>
          <w:sz w:val="28"/>
          <w:szCs w:val="28"/>
        </w:rPr>
        <w:t xml:space="preserve"> </w:t>
      </w:r>
      <w:r w:rsidRPr="000F217D">
        <w:rPr>
          <w:rFonts w:eastAsia="Calibri"/>
          <w:sz w:val="28"/>
          <w:szCs w:val="28"/>
        </w:rPr>
        <w:t>Г.А., Уфимцева</w:t>
      </w:r>
      <w:r w:rsidRPr="006571A0">
        <w:rPr>
          <w:rFonts w:eastAsia="Calibri"/>
          <w:sz w:val="28"/>
          <w:szCs w:val="28"/>
        </w:rPr>
        <w:t xml:space="preserve"> </w:t>
      </w:r>
      <w:r w:rsidRPr="000F217D">
        <w:rPr>
          <w:rFonts w:eastAsia="Calibri"/>
          <w:sz w:val="28"/>
          <w:szCs w:val="28"/>
        </w:rPr>
        <w:t>Н.В.</w:t>
      </w:r>
      <w:r>
        <w:rPr>
          <w:rFonts w:eastAsia="Calibri"/>
          <w:sz w:val="28"/>
          <w:szCs w:val="28"/>
        </w:rPr>
        <w:t xml:space="preserve"> и др.</w:t>
      </w:r>
      <w:r w:rsidRPr="000F217D">
        <w:rPr>
          <w:rFonts w:eastAsia="Calibri"/>
          <w:sz w:val="28"/>
          <w:szCs w:val="28"/>
        </w:rPr>
        <w:t xml:space="preserve"> Русский ассоциативный словарь</w:t>
      </w:r>
      <w:r>
        <w:rPr>
          <w:rFonts w:eastAsia="Calibri"/>
          <w:sz w:val="28"/>
          <w:szCs w:val="28"/>
        </w:rPr>
        <w:t>:</w:t>
      </w:r>
      <w:r w:rsidRPr="000F217D">
        <w:rPr>
          <w:rFonts w:eastAsia="Calibri"/>
          <w:sz w:val="28"/>
          <w:szCs w:val="28"/>
        </w:rPr>
        <w:t xml:space="preserve"> в 2 т. – М., 2002. </w:t>
      </w:r>
      <w:r>
        <w:rPr>
          <w:rFonts w:eastAsia="Calibri"/>
          <w:sz w:val="28"/>
          <w:szCs w:val="28"/>
        </w:rPr>
        <w:t xml:space="preserve">– Т. 2. </w:t>
      </w:r>
      <w:r w:rsidRPr="000F217D">
        <w:rPr>
          <w:rFonts w:eastAsia="Calibri"/>
          <w:sz w:val="28"/>
          <w:szCs w:val="28"/>
        </w:rPr>
        <w:t>– 992 с.</w:t>
      </w:r>
    </w:p>
    <w:p w14:paraId="25B60C64" w14:textId="77777777" w:rsidR="004F76D7" w:rsidRDefault="004F76D7" w:rsidP="004F76D7">
      <w:pPr>
        <w:suppressAutoHyphens/>
        <w:ind w:firstLine="709"/>
        <w:rPr>
          <w:sz w:val="28"/>
          <w:szCs w:val="28"/>
          <w:lang w:val="en-US"/>
        </w:rPr>
      </w:pPr>
      <w:proofErr w:type="gramStart"/>
      <w:r w:rsidRPr="0064501D">
        <w:rPr>
          <w:rFonts w:eastAsia="Calibri"/>
          <w:sz w:val="28"/>
          <w:szCs w:val="28"/>
          <w:lang w:val="en-US"/>
        </w:rPr>
        <w:t>240</w:t>
      </w:r>
      <w:proofErr w:type="gramEnd"/>
      <w:r w:rsidRPr="0064501D">
        <w:rPr>
          <w:rFonts w:eastAsia="Calibri"/>
          <w:sz w:val="28"/>
          <w:szCs w:val="28"/>
          <w:lang w:val="en-US"/>
        </w:rPr>
        <w:t xml:space="preserve"> </w:t>
      </w:r>
      <w:r w:rsidRPr="000F217D">
        <w:rPr>
          <w:sz w:val="28"/>
          <w:szCs w:val="28"/>
          <w:lang w:val="en-US"/>
        </w:rPr>
        <w:t xml:space="preserve">Stockdale J.G. A Dictionary and Thesaurus of Contemporary Figurative </w:t>
      </w:r>
      <w:r w:rsidRPr="000A3418">
        <w:rPr>
          <w:sz w:val="28"/>
          <w:szCs w:val="28"/>
          <w:lang w:val="en-US"/>
        </w:rPr>
        <w:t>Language and Metaphor 2022</w:t>
      </w:r>
    </w:p>
    <w:p w14:paraId="54062248" w14:textId="77777777" w:rsidR="004F76D7" w:rsidRPr="000F217D" w:rsidRDefault="004F76D7" w:rsidP="004F76D7">
      <w:pPr>
        <w:suppressAutoHyphens/>
        <w:ind w:firstLine="709"/>
        <w:rPr>
          <w:sz w:val="28"/>
          <w:szCs w:val="28"/>
          <w:lang w:val="en-US"/>
        </w:rPr>
      </w:pPr>
      <w:proofErr w:type="gramStart"/>
      <w:r w:rsidRPr="0064501D">
        <w:rPr>
          <w:sz w:val="28"/>
          <w:szCs w:val="28"/>
          <w:lang w:val="en-US"/>
        </w:rPr>
        <w:t>241</w:t>
      </w:r>
      <w:proofErr w:type="gramEnd"/>
      <w:r w:rsidRPr="0064501D">
        <w:rPr>
          <w:sz w:val="28"/>
          <w:szCs w:val="28"/>
          <w:lang w:val="en-US"/>
        </w:rPr>
        <w:t xml:space="preserve"> </w:t>
      </w:r>
      <w:r w:rsidRPr="000F217D">
        <w:rPr>
          <w:sz w:val="28"/>
          <w:szCs w:val="28"/>
          <w:lang w:val="en-US"/>
        </w:rPr>
        <w:t xml:space="preserve">Concise Dictionary of Proverbs / </w:t>
      </w:r>
      <w:r w:rsidRPr="003D2628">
        <w:rPr>
          <w:sz w:val="28"/>
          <w:szCs w:val="28"/>
          <w:lang w:val="en-US"/>
        </w:rPr>
        <w:t>Oxford</w:t>
      </w:r>
      <w:r w:rsidRPr="000F217D">
        <w:rPr>
          <w:sz w:val="28"/>
          <w:szCs w:val="28"/>
          <w:lang w:val="en-US"/>
        </w:rPr>
        <w:t xml:space="preserve"> </w:t>
      </w:r>
      <w:r w:rsidRPr="003D2628">
        <w:rPr>
          <w:sz w:val="28"/>
          <w:szCs w:val="28"/>
          <w:lang w:val="en-US"/>
        </w:rPr>
        <w:t>University</w:t>
      </w:r>
      <w:r w:rsidRPr="000F217D">
        <w:rPr>
          <w:sz w:val="28"/>
          <w:szCs w:val="28"/>
          <w:lang w:val="en-US"/>
        </w:rPr>
        <w:t xml:space="preserve"> </w:t>
      </w:r>
      <w:r w:rsidRPr="003D2628">
        <w:rPr>
          <w:sz w:val="28"/>
          <w:szCs w:val="28"/>
          <w:lang w:val="en-US"/>
        </w:rPr>
        <w:t>Press</w:t>
      </w:r>
      <w:r w:rsidRPr="000F217D">
        <w:rPr>
          <w:sz w:val="28"/>
          <w:szCs w:val="28"/>
          <w:lang w:val="en-US"/>
        </w:rPr>
        <w:t>.</w:t>
      </w:r>
      <w:r w:rsidRPr="003D2628">
        <w:rPr>
          <w:sz w:val="28"/>
          <w:szCs w:val="28"/>
          <w:lang w:val="en-US"/>
        </w:rPr>
        <w:t xml:space="preserve"> </w:t>
      </w:r>
      <w:r w:rsidRPr="000F217D">
        <w:rPr>
          <w:sz w:val="28"/>
          <w:szCs w:val="28"/>
          <w:lang w:val="en-US"/>
        </w:rPr>
        <w:t xml:space="preserve">– </w:t>
      </w:r>
      <w:r w:rsidRPr="003D2628">
        <w:rPr>
          <w:sz w:val="28"/>
          <w:szCs w:val="28"/>
          <w:lang w:val="en-US"/>
        </w:rPr>
        <w:t>Oxford</w:t>
      </w:r>
      <w:r w:rsidRPr="000F217D">
        <w:rPr>
          <w:sz w:val="28"/>
          <w:szCs w:val="28"/>
          <w:lang w:val="en-US"/>
        </w:rPr>
        <w:t xml:space="preserve">, 2003. – 364 </w:t>
      </w:r>
      <w:r>
        <w:rPr>
          <w:sz w:val="28"/>
          <w:szCs w:val="28"/>
        </w:rPr>
        <w:t>р</w:t>
      </w:r>
      <w:r w:rsidRPr="000F217D">
        <w:rPr>
          <w:sz w:val="28"/>
          <w:szCs w:val="28"/>
          <w:lang w:val="en-US"/>
        </w:rPr>
        <w:t>.</w:t>
      </w:r>
    </w:p>
    <w:bookmarkEnd w:id="166"/>
    <w:p w14:paraId="0A5E08B7" w14:textId="77777777" w:rsidR="004F76D7" w:rsidRPr="0064501D" w:rsidRDefault="004F76D7" w:rsidP="004F76D7">
      <w:pPr>
        <w:suppressAutoHyphens/>
        <w:ind w:firstLine="709"/>
        <w:rPr>
          <w:sz w:val="28"/>
          <w:szCs w:val="28"/>
          <w:lang w:val="en-US"/>
        </w:rPr>
      </w:pPr>
    </w:p>
    <w:p w14:paraId="5480FED0" w14:textId="77777777" w:rsidR="004F76D7" w:rsidRPr="0064501D" w:rsidRDefault="004F76D7" w:rsidP="004F76D7">
      <w:pPr>
        <w:suppressAutoHyphens/>
        <w:ind w:firstLine="709"/>
        <w:rPr>
          <w:rFonts w:eastAsia="Calibri"/>
          <w:sz w:val="28"/>
          <w:szCs w:val="28"/>
          <w:lang w:val="en-US"/>
        </w:rPr>
      </w:pPr>
    </w:p>
    <w:p w14:paraId="73BC6373" w14:textId="77777777" w:rsidR="004F76D7" w:rsidRPr="0064501D" w:rsidRDefault="004F76D7" w:rsidP="004F76D7">
      <w:pPr>
        <w:suppressAutoHyphens/>
        <w:ind w:firstLine="709"/>
        <w:rPr>
          <w:rFonts w:eastAsia="Calibri"/>
          <w:sz w:val="28"/>
          <w:szCs w:val="28"/>
          <w:lang w:val="en-US"/>
        </w:rPr>
      </w:pPr>
    </w:p>
    <w:p w14:paraId="1D403694" w14:textId="77777777" w:rsidR="004F76D7" w:rsidRPr="0064501D" w:rsidRDefault="004F76D7" w:rsidP="004F76D7">
      <w:pPr>
        <w:suppressAutoHyphens/>
        <w:ind w:firstLine="709"/>
        <w:rPr>
          <w:rFonts w:eastAsia="Calibri"/>
          <w:sz w:val="28"/>
          <w:szCs w:val="28"/>
          <w:lang w:val="en-US"/>
        </w:rPr>
      </w:pPr>
    </w:p>
    <w:p w14:paraId="437A92B9" w14:textId="77777777" w:rsidR="004F76D7" w:rsidRPr="0064501D" w:rsidRDefault="004F76D7" w:rsidP="004F76D7">
      <w:pPr>
        <w:suppressAutoHyphens/>
        <w:ind w:firstLine="709"/>
        <w:rPr>
          <w:rFonts w:eastAsia="Calibri"/>
          <w:sz w:val="28"/>
          <w:szCs w:val="28"/>
          <w:lang w:val="en-US"/>
        </w:rPr>
      </w:pPr>
    </w:p>
    <w:p w14:paraId="505B9D92" w14:textId="77777777" w:rsidR="004F76D7" w:rsidRPr="0064501D" w:rsidRDefault="004F76D7" w:rsidP="004F76D7">
      <w:pPr>
        <w:suppressAutoHyphens/>
        <w:ind w:firstLine="709"/>
        <w:rPr>
          <w:rFonts w:eastAsia="Calibri"/>
          <w:sz w:val="28"/>
          <w:szCs w:val="28"/>
          <w:lang w:val="en-US"/>
        </w:rPr>
      </w:pPr>
    </w:p>
    <w:p w14:paraId="486B5E42" w14:textId="77777777" w:rsidR="005F384C" w:rsidRDefault="005F384C" w:rsidP="00AD3303">
      <w:pPr>
        <w:ind w:firstLine="0"/>
        <w:jc w:val="center"/>
        <w:rPr>
          <w:rFonts w:eastAsia="Calibri"/>
          <w:b/>
          <w:bCs/>
          <w:color w:val="00000A"/>
          <w:sz w:val="28"/>
          <w:szCs w:val="28"/>
          <w:lang w:val="en-US"/>
        </w:rPr>
      </w:pPr>
    </w:p>
    <w:p w14:paraId="1774407A" w14:textId="77777777" w:rsidR="005F384C" w:rsidRDefault="005F384C" w:rsidP="00AD3303">
      <w:pPr>
        <w:ind w:firstLine="0"/>
        <w:jc w:val="center"/>
        <w:rPr>
          <w:rFonts w:eastAsia="Calibri"/>
          <w:b/>
          <w:bCs/>
          <w:color w:val="00000A"/>
          <w:sz w:val="28"/>
          <w:szCs w:val="28"/>
          <w:lang w:val="en-US"/>
        </w:rPr>
      </w:pPr>
    </w:p>
    <w:p w14:paraId="2D1BB169" w14:textId="77777777" w:rsidR="00C0292A" w:rsidRDefault="00C0292A" w:rsidP="00AD3303">
      <w:pPr>
        <w:ind w:firstLine="0"/>
        <w:jc w:val="center"/>
        <w:rPr>
          <w:rFonts w:eastAsia="Calibri"/>
          <w:b/>
          <w:bCs/>
          <w:color w:val="00000A"/>
          <w:sz w:val="28"/>
          <w:szCs w:val="28"/>
          <w:lang w:val="en-US"/>
        </w:rPr>
      </w:pPr>
    </w:p>
    <w:p w14:paraId="1B9F8BEE" w14:textId="77777777" w:rsidR="00C0292A" w:rsidRDefault="00C0292A" w:rsidP="00AD3303">
      <w:pPr>
        <w:ind w:firstLine="0"/>
        <w:jc w:val="center"/>
        <w:rPr>
          <w:rFonts w:eastAsia="Calibri"/>
          <w:b/>
          <w:bCs/>
          <w:color w:val="00000A"/>
          <w:sz w:val="28"/>
          <w:szCs w:val="28"/>
          <w:lang w:val="en-US"/>
        </w:rPr>
      </w:pPr>
    </w:p>
    <w:p w14:paraId="22746990" w14:textId="77777777" w:rsidR="005F384C" w:rsidRDefault="005F384C" w:rsidP="00AD3303">
      <w:pPr>
        <w:ind w:firstLine="0"/>
        <w:jc w:val="center"/>
        <w:rPr>
          <w:rFonts w:eastAsia="Calibri"/>
          <w:b/>
          <w:bCs/>
          <w:color w:val="00000A"/>
          <w:sz w:val="28"/>
          <w:szCs w:val="28"/>
          <w:lang w:val="en-US"/>
        </w:rPr>
      </w:pPr>
    </w:p>
    <w:p w14:paraId="0415CF19" w14:textId="77777777" w:rsidR="005F384C" w:rsidRPr="005F384C" w:rsidRDefault="005F384C" w:rsidP="00AD3303">
      <w:pPr>
        <w:ind w:firstLine="0"/>
        <w:jc w:val="center"/>
        <w:rPr>
          <w:rFonts w:eastAsia="Calibri"/>
          <w:b/>
          <w:bCs/>
          <w:color w:val="00000A"/>
          <w:sz w:val="28"/>
          <w:szCs w:val="28"/>
          <w:lang w:val="en-US"/>
        </w:rPr>
      </w:pPr>
    </w:p>
    <w:p w14:paraId="2813090B" w14:textId="1B804219" w:rsidR="000F217D" w:rsidRPr="00F13639" w:rsidRDefault="00180476" w:rsidP="00AD3303">
      <w:pPr>
        <w:ind w:firstLine="0"/>
        <w:jc w:val="center"/>
        <w:rPr>
          <w:rFonts w:eastAsia="Calibri"/>
          <w:b/>
          <w:bCs/>
          <w:color w:val="00000A"/>
          <w:sz w:val="28"/>
          <w:szCs w:val="28"/>
        </w:rPr>
      </w:pPr>
      <w:r w:rsidRPr="003D2628">
        <w:rPr>
          <w:rFonts w:eastAsia="Calibri"/>
          <w:b/>
          <w:bCs/>
          <w:color w:val="00000A"/>
          <w:sz w:val="28"/>
          <w:szCs w:val="28"/>
        </w:rPr>
        <w:lastRenderedPageBreak/>
        <w:t>П</w:t>
      </w:r>
      <w:r w:rsidR="009E1508" w:rsidRPr="003D2628">
        <w:rPr>
          <w:rFonts w:eastAsia="Calibri"/>
          <w:b/>
          <w:bCs/>
          <w:color w:val="00000A"/>
          <w:sz w:val="28"/>
          <w:szCs w:val="28"/>
        </w:rPr>
        <w:t>РИЛОЖЕН</w:t>
      </w:r>
      <w:r w:rsidR="002550AC" w:rsidRPr="003D2628">
        <w:rPr>
          <w:rFonts w:eastAsia="Calibri"/>
          <w:b/>
          <w:bCs/>
          <w:color w:val="00000A"/>
          <w:sz w:val="28"/>
          <w:szCs w:val="28"/>
        </w:rPr>
        <w:t>И</w:t>
      </w:r>
      <w:r w:rsidR="009E1508" w:rsidRPr="003D2628">
        <w:rPr>
          <w:rFonts w:eastAsia="Calibri"/>
          <w:b/>
          <w:bCs/>
          <w:color w:val="00000A"/>
          <w:sz w:val="28"/>
          <w:szCs w:val="28"/>
        </w:rPr>
        <w:t>Е</w:t>
      </w:r>
      <w:r w:rsidRPr="00F13639">
        <w:rPr>
          <w:rFonts w:eastAsia="Calibri"/>
          <w:b/>
          <w:bCs/>
          <w:color w:val="00000A"/>
          <w:sz w:val="28"/>
          <w:szCs w:val="28"/>
        </w:rPr>
        <w:t xml:space="preserve"> </w:t>
      </w:r>
      <w:r w:rsidRPr="003D2628">
        <w:rPr>
          <w:rFonts w:eastAsia="Calibri"/>
          <w:b/>
          <w:bCs/>
          <w:color w:val="00000A"/>
          <w:sz w:val="28"/>
          <w:szCs w:val="28"/>
        </w:rPr>
        <w:t>А</w:t>
      </w:r>
    </w:p>
    <w:p w14:paraId="4FA8F105" w14:textId="77777777" w:rsidR="000F217D" w:rsidRPr="00F13639" w:rsidRDefault="000F217D" w:rsidP="00AD3303">
      <w:pPr>
        <w:ind w:firstLine="0"/>
        <w:jc w:val="center"/>
        <w:rPr>
          <w:rFonts w:eastAsia="Calibri"/>
          <w:b/>
          <w:bCs/>
          <w:color w:val="00000A"/>
          <w:sz w:val="28"/>
          <w:szCs w:val="28"/>
        </w:rPr>
      </w:pPr>
    </w:p>
    <w:p w14:paraId="77A60623" w14:textId="71EC0A48" w:rsidR="00180476" w:rsidRPr="003D2628" w:rsidRDefault="00180476" w:rsidP="00AD3303">
      <w:pPr>
        <w:ind w:firstLine="0"/>
        <w:jc w:val="center"/>
        <w:rPr>
          <w:rFonts w:eastAsia="Calibri"/>
          <w:b/>
          <w:bCs/>
          <w:color w:val="00000A"/>
          <w:sz w:val="28"/>
          <w:szCs w:val="28"/>
        </w:rPr>
      </w:pPr>
      <w:r w:rsidRPr="003D2628">
        <w:rPr>
          <w:rFonts w:eastAsia="Calibri"/>
          <w:color w:val="00000A"/>
          <w:sz w:val="28"/>
          <w:szCs w:val="28"/>
        </w:rPr>
        <w:t>Список иллюстративного материала</w:t>
      </w:r>
    </w:p>
    <w:p w14:paraId="37466E91" w14:textId="77777777" w:rsidR="00180476" w:rsidRPr="003D2628" w:rsidRDefault="00180476" w:rsidP="00AD3303">
      <w:pPr>
        <w:tabs>
          <w:tab w:val="num" w:pos="720"/>
        </w:tabs>
        <w:suppressAutoHyphens/>
        <w:ind w:firstLine="709"/>
        <w:jc w:val="center"/>
        <w:rPr>
          <w:rFonts w:eastAsia="Calibri"/>
          <w:color w:val="00000A"/>
          <w:sz w:val="28"/>
          <w:szCs w:val="28"/>
        </w:rPr>
      </w:pPr>
    </w:p>
    <w:p w14:paraId="240C8246" w14:textId="77777777" w:rsidR="00180476" w:rsidRPr="003D2628" w:rsidRDefault="00180476" w:rsidP="00AD3303">
      <w:pPr>
        <w:tabs>
          <w:tab w:val="num" w:pos="720"/>
        </w:tabs>
        <w:suppressAutoHyphens/>
        <w:ind w:firstLine="709"/>
        <w:rPr>
          <w:rFonts w:eastAsia="Calibri"/>
          <w:sz w:val="28"/>
          <w:szCs w:val="28"/>
          <w:lang w:val="kk-KZ"/>
        </w:rPr>
      </w:pPr>
      <w:r w:rsidRPr="003D2628">
        <w:rPr>
          <w:rFonts w:eastAsia="Calibri"/>
          <w:color w:val="00000A"/>
          <w:sz w:val="28"/>
          <w:szCs w:val="28"/>
        </w:rPr>
        <w:t xml:space="preserve">1 </w:t>
      </w:r>
      <w:bookmarkStart w:id="179" w:name="_Hlk132057087"/>
      <w:r w:rsidRPr="003D2628">
        <w:rPr>
          <w:rFonts w:eastAsia="Calibri"/>
          <w:sz w:val="28"/>
          <w:szCs w:val="28"/>
          <w:lang w:val="kk-KZ"/>
        </w:rPr>
        <w:t>Әшімханұлы Д. Сары самауыр: Әңгімелер мен хикаяттар. – Алматы: Раритет, 2006. – 336 б.</w:t>
      </w:r>
    </w:p>
    <w:bookmarkEnd w:id="179"/>
    <w:p w14:paraId="0EEE89DB" w14:textId="77777777" w:rsidR="00180476" w:rsidRPr="003D2628" w:rsidRDefault="00180476" w:rsidP="00AD3303">
      <w:pPr>
        <w:tabs>
          <w:tab w:val="num" w:pos="720"/>
        </w:tabs>
        <w:suppressAutoHyphens/>
        <w:ind w:firstLine="709"/>
        <w:rPr>
          <w:rFonts w:eastAsia="Calibri"/>
          <w:sz w:val="28"/>
          <w:szCs w:val="28"/>
          <w:lang w:val="kk-KZ"/>
        </w:rPr>
      </w:pPr>
      <w:r w:rsidRPr="003D2628">
        <w:rPr>
          <w:rFonts w:eastAsia="Calibri"/>
          <w:sz w:val="28"/>
          <w:szCs w:val="28"/>
          <w:lang w:val="kk-KZ"/>
        </w:rPr>
        <w:t xml:space="preserve">2 Бокеев О. Ардак. Рассказы. – Астана: Аударма, 2003. – 72 бет. </w:t>
      </w:r>
    </w:p>
    <w:p w14:paraId="46A499E0" w14:textId="60A94532" w:rsidR="00180476" w:rsidRPr="003D2628" w:rsidRDefault="00180476" w:rsidP="00AD3303">
      <w:pPr>
        <w:tabs>
          <w:tab w:val="num" w:pos="720"/>
        </w:tabs>
        <w:suppressAutoHyphens/>
        <w:ind w:firstLine="709"/>
        <w:rPr>
          <w:rFonts w:eastAsia="Calibri"/>
          <w:sz w:val="28"/>
          <w:szCs w:val="28"/>
          <w:lang w:val="kk-KZ"/>
        </w:rPr>
      </w:pPr>
      <w:r w:rsidRPr="003D2628">
        <w:rPr>
          <w:rFonts w:eastAsia="Calibri"/>
          <w:sz w:val="28"/>
          <w:szCs w:val="28"/>
          <w:lang w:val="kk-KZ"/>
        </w:rPr>
        <w:t>3 Бөкей О. Кербұғы: әңгімелер мен повести. – Алматы: Атамұра, 2003. –201 б.</w:t>
      </w:r>
    </w:p>
    <w:p w14:paraId="007E213F" w14:textId="142E885A" w:rsidR="00180476" w:rsidRPr="003D2628" w:rsidRDefault="00242702" w:rsidP="00AD3303">
      <w:pPr>
        <w:tabs>
          <w:tab w:val="num" w:pos="720"/>
        </w:tabs>
        <w:suppressAutoHyphens/>
        <w:ind w:firstLine="709"/>
        <w:rPr>
          <w:rFonts w:eastAsia="Calibri"/>
          <w:sz w:val="28"/>
          <w:szCs w:val="28"/>
        </w:rPr>
      </w:pPr>
      <w:r w:rsidRPr="003D2628">
        <w:rPr>
          <w:rFonts w:eastAsia="Calibri"/>
          <w:sz w:val="28"/>
          <w:szCs w:val="28"/>
          <w:lang w:val="kk-KZ"/>
        </w:rPr>
        <w:t>4</w:t>
      </w:r>
      <w:r w:rsidR="00180476" w:rsidRPr="003D2628">
        <w:rPr>
          <w:rFonts w:eastAsia="Calibri"/>
          <w:sz w:val="28"/>
          <w:szCs w:val="28"/>
          <w:lang w:val="kk-KZ"/>
        </w:rPr>
        <w:t xml:space="preserve"> </w:t>
      </w:r>
      <w:r w:rsidR="00180476" w:rsidRPr="003D2628">
        <w:rPr>
          <w:rFonts w:eastAsia="Calibri"/>
          <w:sz w:val="28"/>
          <w:szCs w:val="28"/>
        </w:rPr>
        <w:t xml:space="preserve">Елубай С. Одинокая юрта / </w:t>
      </w:r>
      <w:r w:rsidR="000F217D" w:rsidRPr="003D2628">
        <w:rPr>
          <w:rFonts w:eastAsia="Calibri"/>
          <w:sz w:val="28"/>
          <w:szCs w:val="28"/>
        </w:rPr>
        <w:t>п</w:t>
      </w:r>
      <w:r w:rsidR="00180476" w:rsidRPr="003D2628">
        <w:rPr>
          <w:rFonts w:eastAsia="Calibri"/>
          <w:sz w:val="28"/>
          <w:szCs w:val="28"/>
        </w:rPr>
        <w:t>ер. с каз. Л. Космухамедова. – Астана: Аударма, 2009. – 552 с.</w:t>
      </w:r>
    </w:p>
    <w:p w14:paraId="01CE11EE" w14:textId="01938291" w:rsidR="00180476" w:rsidRPr="003D2628" w:rsidRDefault="00242702" w:rsidP="00AD3303">
      <w:pPr>
        <w:tabs>
          <w:tab w:val="num" w:pos="720"/>
        </w:tabs>
        <w:suppressAutoHyphens/>
        <w:ind w:firstLine="709"/>
        <w:rPr>
          <w:rFonts w:eastAsia="Calibri"/>
          <w:sz w:val="28"/>
          <w:szCs w:val="28"/>
        </w:rPr>
      </w:pPr>
      <w:r w:rsidRPr="003D2628">
        <w:rPr>
          <w:rFonts w:eastAsia="Calibri"/>
          <w:sz w:val="28"/>
          <w:szCs w:val="28"/>
        </w:rPr>
        <w:t>5</w:t>
      </w:r>
      <w:r w:rsidR="00180476" w:rsidRPr="003D2628">
        <w:rPr>
          <w:rFonts w:eastAsia="Calibri"/>
          <w:sz w:val="28"/>
          <w:szCs w:val="28"/>
        </w:rPr>
        <w:t xml:space="preserve"> Елубай С. Ақ боз үй. Роман-трилогия. </w:t>
      </w:r>
      <w:r w:rsidR="00180476" w:rsidRPr="003D2628">
        <w:rPr>
          <w:rFonts w:eastAsia="Calibri"/>
          <w:sz w:val="28"/>
          <w:szCs w:val="28"/>
          <w:lang w:val="kk-KZ"/>
        </w:rPr>
        <w:t xml:space="preserve">– </w:t>
      </w:r>
      <w:r w:rsidR="00180476" w:rsidRPr="003D2628">
        <w:rPr>
          <w:rFonts w:eastAsia="Calibri"/>
          <w:sz w:val="28"/>
          <w:szCs w:val="28"/>
        </w:rPr>
        <w:t>Алматы: Атамұра, 2008. – 520</w:t>
      </w:r>
      <w:r w:rsidR="000F217D">
        <w:rPr>
          <w:rFonts w:eastAsia="Calibri"/>
          <w:sz w:val="28"/>
          <w:szCs w:val="28"/>
        </w:rPr>
        <w:t> </w:t>
      </w:r>
      <w:r w:rsidR="00180476" w:rsidRPr="003D2628">
        <w:rPr>
          <w:rFonts w:eastAsia="Calibri"/>
          <w:sz w:val="28"/>
          <w:szCs w:val="28"/>
        </w:rPr>
        <w:t>б.</w:t>
      </w:r>
    </w:p>
    <w:p w14:paraId="59929919" w14:textId="0FDB8D8C" w:rsidR="00180476" w:rsidRPr="003D2628" w:rsidRDefault="00242702" w:rsidP="00AD3303">
      <w:pPr>
        <w:tabs>
          <w:tab w:val="num" w:pos="720"/>
        </w:tabs>
        <w:suppressAutoHyphens/>
        <w:ind w:firstLine="709"/>
        <w:rPr>
          <w:rFonts w:eastAsia="Calibri"/>
          <w:sz w:val="28"/>
          <w:szCs w:val="28"/>
        </w:rPr>
      </w:pPr>
      <w:r w:rsidRPr="003D2628">
        <w:rPr>
          <w:rFonts w:eastAsia="Calibri"/>
          <w:sz w:val="28"/>
          <w:szCs w:val="28"/>
        </w:rPr>
        <w:t>6</w:t>
      </w:r>
      <w:r w:rsidR="00180476" w:rsidRPr="003D2628">
        <w:rPr>
          <w:rFonts w:eastAsia="Calibri"/>
          <w:sz w:val="28"/>
          <w:szCs w:val="28"/>
        </w:rPr>
        <w:t xml:space="preserve"> Искаков К. Кедры высокие: роман, повести, рассказы / </w:t>
      </w:r>
      <w:r w:rsidR="000F217D" w:rsidRPr="003D2628">
        <w:rPr>
          <w:rFonts w:eastAsia="Calibri"/>
          <w:sz w:val="28"/>
          <w:szCs w:val="28"/>
        </w:rPr>
        <w:t>п</w:t>
      </w:r>
      <w:r w:rsidR="00180476" w:rsidRPr="003D2628">
        <w:rPr>
          <w:rFonts w:eastAsia="Calibri"/>
          <w:sz w:val="28"/>
          <w:szCs w:val="28"/>
        </w:rPr>
        <w:t>ер. с каз. С.</w:t>
      </w:r>
      <w:r w:rsidR="000F217D">
        <w:rPr>
          <w:rFonts w:eastAsia="Calibri"/>
          <w:sz w:val="28"/>
          <w:szCs w:val="28"/>
        </w:rPr>
        <w:t> </w:t>
      </w:r>
      <w:r w:rsidR="00180476" w:rsidRPr="003D2628">
        <w:rPr>
          <w:rFonts w:eastAsia="Calibri"/>
          <w:sz w:val="28"/>
          <w:szCs w:val="28"/>
        </w:rPr>
        <w:t xml:space="preserve">Санбаева. </w:t>
      </w:r>
      <w:r w:rsidR="00180476" w:rsidRPr="003D2628">
        <w:rPr>
          <w:rFonts w:eastAsia="Calibri"/>
          <w:sz w:val="28"/>
          <w:szCs w:val="28"/>
          <w:lang w:val="kk-KZ"/>
        </w:rPr>
        <w:t>–</w:t>
      </w:r>
      <w:r w:rsidR="00180476" w:rsidRPr="003D2628">
        <w:rPr>
          <w:rFonts w:eastAsia="Calibri"/>
          <w:sz w:val="28"/>
          <w:szCs w:val="28"/>
        </w:rPr>
        <w:t xml:space="preserve"> Астана: Аударма, 2010. </w:t>
      </w:r>
      <w:r w:rsidR="00180476" w:rsidRPr="003D2628">
        <w:rPr>
          <w:rFonts w:eastAsia="Calibri"/>
          <w:sz w:val="28"/>
          <w:szCs w:val="28"/>
          <w:lang w:val="kk-KZ"/>
        </w:rPr>
        <w:t>–</w:t>
      </w:r>
      <w:r w:rsidR="00180476" w:rsidRPr="003D2628">
        <w:rPr>
          <w:rFonts w:eastAsia="Calibri"/>
          <w:sz w:val="28"/>
          <w:szCs w:val="28"/>
        </w:rPr>
        <w:t xml:space="preserve"> 573 с.</w:t>
      </w:r>
    </w:p>
    <w:p w14:paraId="1F3C25D5" w14:textId="33E8D2E9" w:rsidR="00180476" w:rsidRPr="003D2628" w:rsidRDefault="00242702" w:rsidP="00056B9B">
      <w:pPr>
        <w:tabs>
          <w:tab w:val="num" w:pos="720"/>
        </w:tabs>
        <w:suppressAutoHyphens/>
        <w:ind w:firstLine="709"/>
        <w:rPr>
          <w:rFonts w:eastAsia="Calibri"/>
          <w:sz w:val="28"/>
          <w:szCs w:val="28"/>
        </w:rPr>
      </w:pPr>
      <w:r w:rsidRPr="003D2628">
        <w:rPr>
          <w:rFonts w:eastAsia="Calibri"/>
          <w:sz w:val="28"/>
          <w:szCs w:val="28"/>
        </w:rPr>
        <w:t>7</w:t>
      </w:r>
      <w:r w:rsidR="00180476" w:rsidRPr="003D2628">
        <w:rPr>
          <w:rFonts w:eastAsia="Calibri"/>
          <w:sz w:val="28"/>
          <w:szCs w:val="28"/>
        </w:rPr>
        <w:t xml:space="preserve"> Кекильбаев А. Конец легенды. Роман и повести</w:t>
      </w:r>
      <w:r w:rsidR="000F217D">
        <w:rPr>
          <w:rFonts w:eastAsia="Calibri"/>
          <w:sz w:val="28"/>
          <w:szCs w:val="28"/>
        </w:rPr>
        <w:t xml:space="preserve"> /</w:t>
      </w:r>
      <w:r w:rsidR="00180476" w:rsidRPr="003D2628">
        <w:rPr>
          <w:rFonts w:eastAsia="Calibri"/>
          <w:sz w:val="28"/>
          <w:szCs w:val="28"/>
        </w:rPr>
        <w:t xml:space="preserve"> </w:t>
      </w:r>
      <w:r w:rsidR="000F217D" w:rsidRPr="003D2628">
        <w:rPr>
          <w:rFonts w:eastAsia="Calibri"/>
          <w:sz w:val="28"/>
          <w:szCs w:val="28"/>
        </w:rPr>
        <w:t>п</w:t>
      </w:r>
      <w:r w:rsidR="00180476" w:rsidRPr="003D2628">
        <w:rPr>
          <w:rFonts w:eastAsia="Calibri"/>
          <w:sz w:val="28"/>
          <w:szCs w:val="28"/>
        </w:rPr>
        <w:t>ер</w:t>
      </w:r>
      <w:r w:rsidR="000F217D">
        <w:rPr>
          <w:rFonts w:eastAsia="Calibri"/>
          <w:sz w:val="28"/>
          <w:szCs w:val="28"/>
        </w:rPr>
        <w:t>.</w:t>
      </w:r>
      <w:r w:rsidR="00180476" w:rsidRPr="003D2628">
        <w:rPr>
          <w:rFonts w:eastAsia="Calibri"/>
          <w:sz w:val="28"/>
          <w:szCs w:val="28"/>
        </w:rPr>
        <w:t xml:space="preserve"> с каз. </w:t>
      </w:r>
      <w:r w:rsidR="000F217D">
        <w:rPr>
          <w:rFonts w:eastAsia="Calibri"/>
          <w:sz w:val="28"/>
          <w:szCs w:val="28"/>
        </w:rPr>
        <w:t xml:space="preserve">- </w:t>
      </w:r>
      <w:r w:rsidR="00180476" w:rsidRPr="003D2628">
        <w:rPr>
          <w:rFonts w:eastAsia="Calibri"/>
          <w:sz w:val="28"/>
          <w:szCs w:val="28"/>
        </w:rPr>
        <w:t>Астана: Аударма, 2009. – 656 с.</w:t>
      </w:r>
    </w:p>
    <w:p w14:paraId="6F6761F9" w14:textId="77777777" w:rsidR="00056B9B" w:rsidRDefault="00056B9B" w:rsidP="00056B9B">
      <w:pPr>
        <w:tabs>
          <w:tab w:val="num" w:pos="720"/>
        </w:tabs>
        <w:suppressAutoHyphens/>
        <w:ind w:firstLine="709"/>
        <w:rPr>
          <w:rFonts w:eastAsia="Calibri"/>
          <w:sz w:val="28"/>
          <w:szCs w:val="28"/>
          <w:lang w:val="kk-KZ"/>
        </w:rPr>
      </w:pPr>
      <w:r>
        <w:rPr>
          <w:rFonts w:eastAsia="Calibri"/>
          <w:sz w:val="28"/>
          <w:szCs w:val="28"/>
        </w:rPr>
        <w:t>8</w:t>
      </w:r>
      <w:r w:rsidR="00180476" w:rsidRPr="003D2628">
        <w:rPr>
          <w:rFonts w:eastAsia="Calibri"/>
          <w:sz w:val="28"/>
          <w:szCs w:val="28"/>
        </w:rPr>
        <w:t xml:space="preserve"> Кек</w:t>
      </w:r>
      <w:r w:rsidR="00180476" w:rsidRPr="003D2628">
        <w:rPr>
          <w:rFonts w:eastAsia="Calibri"/>
          <w:sz w:val="28"/>
          <w:szCs w:val="28"/>
          <w:lang w:val="kk-KZ"/>
        </w:rPr>
        <w:t>іл</w:t>
      </w:r>
      <w:r w:rsidR="00180476" w:rsidRPr="003D2628">
        <w:rPr>
          <w:rFonts w:eastAsia="Calibri"/>
          <w:sz w:val="28"/>
          <w:szCs w:val="28"/>
        </w:rPr>
        <w:t xml:space="preserve">баев </w:t>
      </w:r>
      <w:r w:rsidR="00180476" w:rsidRPr="003D2628">
        <w:rPr>
          <w:rFonts w:eastAsia="Calibri"/>
          <w:sz w:val="28"/>
          <w:szCs w:val="28"/>
          <w:lang w:val="kk-KZ"/>
        </w:rPr>
        <w:t>Ә. Ханша-Дария хикаясы. Балладалар мен роман. – Алматы: Атамұра, 2003. – 320 б.</w:t>
      </w:r>
    </w:p>
    <w:p w14:paraId="389F9B97" w14:textId="77777777" w:rsidR="00056B9B" w:rsidRDefault="00056B9B" w:rsidP="00056B9B">
      <w:pPr>
        <w:tabs>
          <w:tab w:val="num" w:pos="720"/>
        </w:tabs>
        <w:suppressAutoHyphens/>
        <w:ind w:firstLine="709"/>
        <w:rPr>
          <w:rFonts w:eastAsia="Calibri"/>
          <w:sz w:val="28"/>
          <w:szCs w:val="28"/>
          <w:lang w:val="kk-KZ"/>
        </w:rPr>
      </w:pPr>
      <w:r>
        <w:rPr>
          <w:rFonts w:eastAsia="Calibri"/>
          <w:sz w:val="28"/>
          <w:szCs w:val="28"/>
          <w:lang w:val="kk-KZ"/>
        </w:rPr>
        <w:t xml:space="preserve">9 </w:t>
      </w:r>
      <w:r w:rsidR="00180476" w:rsidRPr="003D2628">
        <w:rPr>
          <w:rFonts w:eastAsia="Calibri"/>
          <w:sz w:val="28"/>
          <w:szCs w:val="28"/>
          <w:lang w:val="kk-KZ"/>
        </w:rPr>
        <w:t>Кекілбайұлы Ә. Он екі томдық шығармалар жинағы. – Алматы: «Өлке» баспасы. – Т. 1. – 1999. – 400 б.</w:t>
      </w:r>
    </w:p>
    <w:p w14:paraId="787EF9CE" w14:textId="77777777" w:rsidR="00056B9B" w:rsidRDefault="00056B9B" w:rsidP="00056B9B">
      <w:pPr>
        <w:tabs>
          <w:tab w:val="num" w:pos="720"/>
        </w:tabs>
        <w:suppressAutoHyphens/>
        <w:ind w:firstLine="709"/>
        <w:rPr>
          <w:rFonts w:eastAsia="Calibri"/>
          <w:sz w:val="28"/>
          <w:szCs w:val="28"/>
          <w:lang w:val="kk-KZ"/>
        </w:rPr>
      </w:pPr>
      <w:r>
        <w:rPr>
          <w:rFonts w:eastAsia="Calibri"/>
          <w:sz w:val="28"/>
          <w:szCs w:val="28"/>
          <w:lang w:val="kk-KZ"/>
        </w:rPr>
        <w:t xml:space="preserve">10 </w:t>
      </w:r>
      <w:r w:rsidR="00180476" w:rsidRPr="003D2628">
        <w:rPr>
          <w:rFonts w:eastAsia="Calibri"/>
          <w:sz w:val="28"/>
          <w:szCs w:val="28"/>
        </w:rPr>
        <w:t xml:space="preserve">Магауин М. Гибель борзого: повесть / </w:t>
      </w:r>
      <w:r w:rsidR="000F217D" w:rsidRPr="003D2628">
        <w:rPr>
          <w:rFonts w:eastAsia="Calibri"/>
          <w:sz w:val="28"/>
          <w:szCs w:val="28"/>
        </w:rPr>
        <w:t>п</w:t>
      </w:r>
      <w:r w:rsidR="00180476" w:rsidRPr="003D2628">
        <w:rPr>
          <w:rFonts w:eastAsia="Calibri"/>
          <w:sz w:val="28"/>
          <w:szCs w:val="28"/>
        </w:rPr>
        <w:t>еревод Ю. Герта. – Астана: Аударма, 2003. – 77 c.</w:t>
      </w:r>
    </w:p>
    <w:p w14:paraId="36F7B93C" w14:textId="77777777" w:rsidR="00056B9B" w:rsidRDefault="00056B9B" w:rsidP="00056B9B">
      <w:pPr>
        <w:tabs>
          <w:tab w:val="num" w:pos="720"/>
        </w:tabs>
        <w:suppressAutoHyphens/>
        <w:ind w:firstLine="709"/>
        <w:rPr>
          <w:rFonts w:eastAsia="Calibri"/>
          <w:sz w:val="28"/>
          <w:szCs w:val="28"/>
          <w:lang w:val="kk-KZ"/>
        </w:rPr>
      </w:pPr>
      <w:r>
        <w:rPr>
          <w:rFonts w:eastAsia="Calibri"/>
          <w:sz w:val="28"/>
          <w:szCs w:val="28"/>
          <w:lang w:val="kk-KZ"/>
        </w:rPr>
        <w:t xml:space="preserve">11 </w:t>
      </w:r>
      <w:r w:rsidR="00180476" w:rsidRPr="003D2628">
        <w:rPr>
          <w:rFonts w:eastAsia="Calibri"/>
          <w:sz w:val="28"/>
          <w:szCs w:val="28"/>
          <w:lang w:val="kk-KZ"/>
        </w:rPr>
        <w:t>Мағауин М. Тазының өлімі. Хикаят, әңгімелер. – Алматы: Атамұра, 2004. – 256 б.</w:t>
      </w:r>
      <w:bookmarkStart w:id="180" w:name="_Hlk132026221"/>
    </w:p>
    <w:p w14:paraId="316003DD" w14:textId="77777777" w:rsidR="00056B9B" w:rsidRDefault="00056B9B" w:rsidP="00056B9B">
      <w:pPr>
        <w:tabs>
          <w:tab w:val="num" w:pos="720"/>
        </w:tabs>
        <w:suppressAutoHyphens/>
        <w:ind w:firstLine="709"/>
        <w:rPr>
          <w:rFonts w:eastAsia="Calibri"/>
          <w:sz w:val="28"/>
          <w:szCs w:val="28"/>
          <w:lang w:val="kk-KZ"/>
        </w:rPr>
      </w:pPr>
      <w:r>
        <w:rPr>
          <w:rFonts w:eastAsia="Calibri"/>
          <w:sz w:val="28"/>
          <w:szCs w:val="28"/>
          <w:lang w:val="kk-KZ"/>
        </w:rPr>
        <w:t xml:space="preserve">12 </w:t>
      </w:r>
      <w:r w:rsidR="00180476" w:rsidRPr="003D2628">
        <w:rPr>
          <w:sz w:val="28"/>
          <w:szCs w:val="28"/>
        </w:rPr>
        <w:t>Моих степей полынная звезда. Независимый Казахстан: Антология современной литературы в 3</w:t>
      </w:r>
      <w:r w:rsidR="000F217D">
        <w:rPr>
          <w:sz w:val="28"/>
          <w:szCs w:val="28"/>
        </w:rPr>
        <w:t xml:space="preserve"> </w:t>
      </w:r>
      <w:r w:rsidR="00180476" w:rsidRPr="003D2628">
        <w:rPr>
          <w:sz w:val="28"/>
          <w:szCs w:val="28"/>
        </w:rPr>
        <w:t xml:space="preserve">т. </w:t>
      </w:r>
      <w:r w:rsidR="000F217D">
        <w:rPr>
          <w:sz w:val="28"/>
          <w:szCs w:val="28"/>
        </w:rPr>
        <w:t xml:space="preserve">/ </w:t>
      </w:r>
      <w:r w:rsidR="000F217D" w:rsidRPr="003D2628">
        <w:rPr>
          <w:sz w:val="28"/>
          <w:szCs w:val="28"/>
        </w:rPr>
        <w:t>с</w:t>
      </w:r>
      <w:r w:rsidR="00180476" w:rsidRPr="003D2628">
        <w:rPr>
          <w:sz w:val="28"/>
          <w:szCs w:val="28"/>
        </w:rPr>
        <w:t>ост</w:t>
      </w:r>
      <w:r w:rsidR="000F217D">
        <w:rPr>
          <w:sz w:val="28"/>
          <w:szCs w:val="28"/>
        </w:rPr>
        <w:t>.</w:t>
      </w:r>
      <w:r w:rsidR="00180476" w:rsidRPr="003D2628">
        <w:rPr>
          <w:sz w:val="28"/>
          <w:szCs w:val="28"/>
        </w:rPr>
        <w:t xml:space="preserve">: Р. Маженкызы, Г. Пряхин. </w:t>
      </w:r>
      <w:r w:rsidR="00180476" w:rsidRPr="003D2628">
        <w:rPr>
          <w:rFonts w:eastAsia="Calibri"/>
          <w:sz w:val="28"/>
          <w:szCs w:val="28"/>
          <w:lang w:val="kk-KZ"/>
        </w:rPr>
        <w:t>–</w:t>
      </w:r>
      <w:r w:rsidR="00180476" w:rsidRPr="003D2628">
        <w:rPr>
          <w:sz w:val="28"/>
          <w:szCs w:val="28"/>
        </w:rPr>
        <w:t xml:space="preserve"> М.: Художественная литература, 2013. </w:t>
      </w:r>
      <w:r w:rsidR="000F217D">
        <w:rPr>
          <w:sz w:val="28"/>
          <w:szCs w:val="28"/>
        </w:rPr>
        <w:t xml:space="preserve">– Т. 2 </w:t>
      </w:r>
      <w:r w:rsidR="00180476" w:rsidRPr="003D2628">
        <w:rPr>
          <w:rFonts w:eastAsia="Calibri"/>
          <w:sz w:val="28"/>
          <w:szCs w:val="28"/>
          <w:lang w:val="kk-KZ"/>
        </w:rPr>
        <w:t xml:space="preserve">– </w:t>
      </w:r>
      <w:r w:rsidR="00180476" w:rsidRPr="003D2628">
        <w:rPr>
          <w:sz w:val="28"/>
          <w:szCs w:val="28"/>
        </w:rPr>
        <w:t>688 с.</w:t>
      </w:r>
      <w:bookmarkEnd w:id="180"/>
    </w:p>
    <w:p w14:paraId="1EA17DBC" w14:textId="77777777" w:rsidR="00056B9B" w:rsidRDefault="00056B9B" w:rsidP="00056B9B">
      <w:pPr>
        <w:tabs>
          <w:tab w:val="num" w:pos="720"/>
        </w:tabs>
        <w:suppressAutoHyphens/>
        <w:ind w:firstLine="709"/>
        <w:rPr>
          <w:rFonts w:eastAsia="Calibri"/>
          <w:sz w:val="28"/>
          <w:szCs w:val="28"/>
        </w:rPr>
      </w:pPr>
      <w:r>
        <w:rPr>
          <w:rFonts w:eastAsia="Calibri"/>
          <w:sz w:val="28"/>
          <w:szCs w:val="28"/>
          <w:lang w:val="kk-KZ"/>
        </w:rPr>
        <w:t xml:space="preserve">13 </w:t>
      </w:r>
      <w:r w:rsidR="00180476" w:rsidRPr="003D2628">
        <w:rPr>
          <w:rFonts w:eastAsia="Calibri"/>
          <w:sz w:val="28"/>
          <w:szCs w:val="28"/>
        </w:rPr>
        <w:t xml:space="preserve">Муратбеков С. Запах полыни: повесть и рассказы / </w:t>
      </w:r>
      <w:r w:rsidR="000F217D" w:rsidRPr="003D2628">
        <w:rPr>
          <w:rFonts w:eastAsia="Calibri"/>
          <w:sz w:val="28"/>
          <w:szCs w:val="28"/>
        </w:rPr>
        <w:t>п</w:t>
      </w:r>
      <w:r w:rsidR="00180476" w:rsidRPr="003D2628">
        <w:rPr>
          <w:rFonts w:eastAsia="Calibri"/>
          <w:sz w:val="28"/>
          <w:szCs w:val="28"/>
        </w:rPr>
        <w:t>ер</w:t>
      </w:r>
      <w:r w:rsidR="000F217D">
        <w:rPr>
          <w:rFonts w:eastAsia="Calibri"/>
          <w:sz w:val="28"/>
          <w:szCs w:val="28"/>
        </w:rPr>
        <w:t>.</w:t>
      </w:r>
      <w:r w:rsidR="00180476" w:rsidRPr="003D2628">
        <w:rPr>
          <w:rFonts w:eastAsia="Calibri"/>
          <w:sz w:val="28"/>
          <w:szCs w:val="28"/>
        </w:rPr>
        <w:t xml:space="preserve"> Г.</w:t>
      </w:r>
      <w:r w:rsidR="000F217D">
        <w:rPr>
          <w:rFonts w:eastAsia="Calibri"/>
          <w:sz w:val="28"/>
          <w:szCs w:val="28"/>
        </w:rPr>
        <w:t> </w:t>
      </w:r>
      <w:r w:rsidR="00180476" w:rsidRPr="003D2628">
        <w:rPr>
          <w:rFonts w:eastAsia="Calibri"/>
          <w:sz w:val="28"/>
          <w:szCs w:val="28"/>
        </w:rPr>
        <w:t>Садовникова, Н. Силиной, Б. Рябкина. – Астана: Аударма, 2003. – 95 с.</w:t>
      </w:r>
    </w:p>
    <w:p w14:paraId="07346D23" w14:textId="77777777" w:rsidR="00056B9B" w:rsidRDefault="00056B9B" w:rsidP="00056B9B">
      <w:pPr>
        <w:tabs>
          <w:tab w:val="num" w:pos="720"/>
        </w:tabs>
        <w:suppressAutoHyphens/>
        <w:ind w:firstLine="709"/>
        <w:rPr>
          <w:rFonts w:eastAsia="Calibri"/>
          <w:sz w:val="28"/>
          <w:szCs w:val="28"/>
          <w:lang w:val="kk-KZ"/>
        </w:rPr>
      </w:pPr>
      <w:r>
        <w:rPr>
          <w:rFonts w:eastAsia="Calibri"/>
          <w:sz w:val="28"/>
          <w:szCs w:val="28"/>
        </w:rPr>
        <w:t xml:space="preserve">14 </w:t>
      </w:r>
      <w:r w:rsidR="00180476" w:rsidRPr="003D2628">
        <w:rPr>
          <w:rFonts w:eastAsia="Calibri"/>
          <w:sz w:val="28"/>
          <w:szCs w:val="28"/>
        </w:rPr>
        <w:t xml:space="preserve">Мұратбеков С. Екі томдық таңдамалы шығармалар. </w:t>
      </w:r>
      <w:r w:rsidR="00180476" w:rsidRPr="003D2628">
        <w:rPr>
          <w:rFonts w:eastAsia="Calibri"/>
          <w:sz w:val="28"/>
          <w:szCs w:val="28"/>
          <w:lang w:val="kk-KZ"/>
        </w:rPr>
        <w:t>–</w:t>
      </w:r>
      <w:r w:rsidR="00180476" w:rsidRPr="003D2628">
        <w:rPr>
          <w:rFonts w:eastAsia="Calibri"/>
          <w:sz w:val="28"/>
          <w:szCs w:val="28"/>
        </w:rPr>
        <w:t xml:space="preserve"> Алматы: Қазығұрт, 2003. </w:t>
      </w:r>
      <w:r w:rsidR="000F217D">
        <w:rPr>
          <w:rFonts w:eastAsia="Calibri"/>
          <w:sz w:val="28"/>
          <w:szCs w:val="28"/>
        </w:rPr>
        <w:t xml:space="preserve">– Т. 1. </w:t>
      </w:r>
      <w:r w:rsidR="00180476" w:rsidRPr="003D2628">
        <w:rPr>
          <w:rFonts w:eastAsia="Calibri"/>
          <w:sz w:val="28"/>
          <w:szCs w:val="28"/>
        </w:rPr>
        <w:t>– 397 б.</w:t>
      </w:r>
    </w:p>
    <w:p w14:paraId="7F038966" w14:textId="77777777" w:rsidR="00056B9B" w:rsidRDefault="00056B9B" w:rsidP="00056B9B">
      <w:pPr>
        <w:tabs>
          <w:tab w:val="num" w:pos="720"/>
        </w:tabs>
        <w:suppressAutoHyphens/>
        <w:ind w:firstLine="709"/>
        <w:rPr>
          <w:rFonts w:eastAsia="Calibri"/>
          <w:sz w:val="28"/>
          <w:szCs w:val="28"/>
        </w:rPr>
      </w:pPr>
      <w:r>
        <w:rPr>
          <w:rFonts w:eastAsia="Calibri"/>
          <w:sz w:val="28"/>
          <w:szCs w:val="28"/>
          <w:lang w:val="kk-KZ"/>
        </w:rPr>
        <w:t xml:space="preserve">15 </w:t>
      </w:r>
      <w:r w:rsidR="00180476" w:rsidRPr="003D2628">
        <w:rPr>
          <w:rFonts w:eastAsia="Calibri"/>
          <w:sz w:val="28"/>
          <w:szCs w:val="28"/>
        </w:rPr>
        <w:t xml:space="preserve">Мұртаза Ш. Бойтұмар: әңгімелер. </w:t>
      </w:r>
      <w:r w:rsidR="00180476" w:rsidRPr="003D2628">
        <w:rPr>
          <w:rFonts w:eastAsia="Calibri"/>
          <w:sz w:val="28"/>
          <w:szCs w:val="28"/>
          <w:lang w:val="kk-KZ"/>
        </w:rPr>
        <w:t>–</w:t>
      </w:r>
      <w:r w:rsidR="00180476" w:rsidRPr="003D2628">
        <w:rPr>
          <w:rFonts w:eastAsia="Calibri"/>
          <w:sz w:val="28"/>
          <w:szCs w:val="28"/>
        </w:rPr>
        <w:t xml:space="preserve"> Алматы: Раритет, 2006. </w:t>
      </w:r>
      <w:r w:rsidR="00180476" w:rsidRPr="003D2628">
        <w:rPr>
          <w:rFonts w:eastAsia="Calibri"/>
          <w:sz w:val="28"/>
          <w:szCs w:val="28"/>
          <w:lang w:val="kk-KZ"/>
        </w:rPr>
        <w:t>–</w:t>
      </w:r>
      <w:r w:rsidR="00180476" w:rsidRPr="003D2628">
        <w:rPr>
          <w:rFonts w:eastAsia="Calibri"/>
          <w:sz w:val="28"/>
          <w:szCs w:val="28"/>
        </w:rPr>
        <w:t xml:space="preserve"> 253 б.</w:t>
      </w:r>
    </w:p>
    <w:p w14:paraId="5C6D5EAB" w14:textId="77777777" w:rsidR="00056B9B" w:rsidRDefault="00056B9B" w:rsidP="00056B9B">
      <w:pPr>
        <w:tabs>
          <w:tab w:val="num" w:pos="720"/>
        </w:tabs>
        <w:suppressAutoHyphens/>
        <w:ind w:firstLine="709"/>
        <w:rPr>
          <w:rFonts w:eastAsia="Calibri"/>
          <w:sz w:val="28"/>
          <w:szCs w:val="28"/>
          <w:lang w:val="kk-KZ"/>
        </w:rPr>
      </w:pPr>
      <w:r>
        <w:rPr>
          <w:rFonts w:eastAsia="Calibri"/>
          <w:sz w:val="28"/>
          <w:szCs w:val="28"/>
        </w:rPr>
        <w:t xml:space="preserve">16 </w:t>
      </w:r>
      <w:r w:rsidR="00180476" w:rsidRPr="003D2628">
        <w:rPr>
          <w:rFonts w:eastAsia="Calibri"/>
          <w:sz w:val="28"/>
          <w:szCs w:val="28"/>
          <w:lang w:val="kk-KZ"/>
        </w:rPr>
        <w:t xml:space="preserve">Сматай С. Қайран жастық. Повестер мен әңгімелер. </w:t>
      </w:r>
      <w:bookmarkStart w:id="181" w:name="_Hlk128775392"/>
      <w:r w:rsidR="00180476" w:rsidRPr="003D2628">
        <w:rPr>
          <w:rFonts w:eastAsia="Calibri"/>
          <w:sz w:val="28"/>
          <w:szCs w:val="28"/>
          <w:lang w:val="kk-KZ"/>
        </w:rPr>
        <w:t>–</w:t>
      </w:r>
      <w:bookmarkEnd w:id="181"/>
      <w:r w:rsidR="00180476" w:rsidRPr="003D2628">
        <w:rPr>
          <w:rFonts w:eastAsia="Calibri"/>
          <w:sz w:val="28"/>
          <w:szCs w:val="28"/>
          <w:lang w:val="kk-KZ"/>
        </w:rPr>
        <w:t xml:space="preserve"> Астана: Елорда, 2001. – 408 б.</w:t>
      </w:r>
    </w:p>
    <w:p w14:paraId="2D251DFA" w14:textId="77777777" w:rsidR="00056B9B" w:rsidRDefault="00056B9B" w:rsidP="00056B9B">
      <w:pPr>
        <w:tabs>
          <w:tab w:val="num" w:pos="720"/>
        </w:tabs>
        <w:suppressAutoHyphens/>
        <w:ind w:firstLine="709"/>
        <w:rPr>
          <w:rFonts w:eastAsia="Calibri"/>
          <w:sz w:val="28"/>
          <w:szCs w:val="28"/>
          <w:lang w:val="kk-KZ"/>
        </w:rPr>
      </w:pPr>
      <w:r>
        <w:rPr>
          <w:rFonts w:eastAsia="Calibri"/>
          <w:sz w:val="28"/>
          <w:szCs w:val="28"/>
          <w:lang w:val="kk-KZ"/>
        </w:rPr>
        <w:t xml:space="preserve">17 </w:t>
      </w:r>
      <w:r w:rsidR="00180476" w:rsidRPr="003D2628">
        <w:rPr>
          <w:rFonts w:eastAsia="Calibri"/>
          <w:sz w:val="28"/>
          <w:szCs w:val="28"/>
          <w:lang w:val="kk-KZ"/>
        </w:rPr>
        <w:t>Ысқақ Қ. Қоңыр күз еді: әңгіме, повесть, роман. – Алматы: Атамұра, 2003. – 251 б.</w:t>
      </w:r>
      <w:bookmarkStart w:id="182" w:name="_Hlk129643204"/>
    </w:p>
    <w:p w14:paraId="1115DA41" w14:textId="2FE896F9" w:rsidR="00CF6566" w:rsidRPr="00056B9B" w:rsidRDefault="00056B9B" w:rsidP="00056B9B">
      <w:pPr>
        <w:tabs>
          <w:tab w:val="num" w:pos="720"/>
        </w:tabs>
        <w:suppressAutoHyphens/>
        <w:ind w:firstLine="709"/>
        <w:rPr>
          <w:rFonts w:eastAsia="Calibri"/>
          <w:sz w:val="28"/>
          <w:szCs w:val="28"/>
          <w:lang w:val="kk-KZ"/>
        </w:rPr>
      </w:pPr>
      <w:r>
        <w:rPr>
          <w:rFonts w:eastAsia="Calibri"/>
          <w:sz w:val="28"/>
          <w:szCs w:val="28"/>
          <w:lang w:val="kk-KZ"/>
        </w:rPr>
        <w:t xml:space="preserve">18 </w:t>
      </w:r>
      <w:r w:rsidR="00180476" w:rsidRPr="003D2628">
        <w:rPr>
          <w:color w:val="000000"/>
          <w:sz w:val="28"/>
          <w:szCs w:val="28"/>
          <w:shd w:val="clear" w:color="auto" w:fill="FFFFFF"/>
          <w:lang w:val="en-US"/>
        </w:rPr>
        <w:t>Contemporary Kazakh Literature: Prose. Cambridge University Press, National Bureau of Translations (Kazakhstan), 2019.</w:t>
      </w:r>
      <w:r w:rsidR="00180476" w:rsidRPr="003D2628">
        <w:rPr>
          <w:sz w:val="28"/>
          <w:szCs w:val="28"/>
          <w:lang w:val="en-US"/>
        </w:rPr>
        <w:t xml:space="preserve"> – 628 p.</w:t>
      </w:r>
      <w:r w:rsidR="00180476" w:rsidRPr="003D2628">
        <w:rPr>
          <w:color w:val="000000"/>
          <w:sz w:val="28"/>
          <w:szCs w:val="28"/>
          <w:shd w:val="clear" w:color="auto" w:fill="FFFFFF"/>
          <w:lang w:val="en-US"/>
        </w:rPr>
        <w:t xml:space="preserve"> </w:t>
      </w:r>
      <w:bookmarkEnd w:id="182"/>
    </w:p>
    <w:sectPr w:rsidR="00CF6566" w:rsidRPr="00056B9B" w:rsidSect="003D2628">
      <w:footerReference w:type="default" r:id="rId39"/>
      <w:footerReference w:type="first" r:id="rId40"/>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4F833" w14:textId="77777777" w:rsidR="00A663AC" w:rsidRDefault="00A663AC" w:rsidP="00264CD9">
      <w:r>
        <w:separator/>
      </w:r>
    </w:p>
  </w:endnote>
  <w:endnote w:type="continuationSeparator" w:id="0">
    <w:p w14:paraId="2966BA0F" w14:textId="77777777" w:rsidR="00A663AC" w:rsidRDefault="00A663AC" w:rsidP="002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Tahoma">
    <w:panose1 w:val="020B0604030504040204"/>
    <w:charset w:val="CC"/>
    <w:family w:val="swiss"/>
    <w:pitch w:val="variable"/>
    <w:sig w:usb0="E1002EFF" w:usb1="C000605B" w:usb2="00000029" w:usb3="00000000" w:csb0="000101FF" w:csb1="00000000"/>
  </w:font>
  <w:font w:name="Liberation Sans">
    <w:altName w:val="Calibri"/>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IDFont+F1">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455602"/>
      <w:docPartObj>
        <w:docPartGallery w:val="Page Numbers (Bottom of Page)"/>
        <w:docPartUnique/>
      </w:docPartObj>
    </w:sdtPr>
    <w:sdtEndPr>
      <w:rPr>
        <w:sz w:val="24"/>
        <w:szCs w:val="24"/>
      </w:rPr>
    </w:sdtEndPr>
    <w:sdtContent>
      <w:p w14:paraId="3DD5FBB1" w14:textId="5A037568" w:rsidR="00BC2ED8" w:rsidRPr="003D2628" w:rsidRDefault="00BC2ED8">
        <w:pPr>
          <w:pStyle w:val="a9"/>
          <w:jc w:val="center"/>
          <w:rPr>
            <w:sz w:val="24"/>
            <w:szCs w:val="24"/>
          </w:rPr>
        </w:pPr>
        <w:r w:rsidRPr="003D2628">
          <w:rPr>
            <w:rFonts w:ascii="Times New Roman" w:hAnsi="Times New Roman" w:cs="Times New Roman"/>
            <w:sz w:val="24"/>
            <w:szCs w:val="24"/>
          </w:rPr>
          <w:fldChar w:fldCharType="begin"/>
        </w:r>
        <w:r w:rsidRPr="003D2628">
          <w:rPr>
            <w:rFonts w:ascii="Times New Roman" w:hAnsi="Times New Roman" w:cs="Times New Roman"/>
            <w:sz w:val="24"/>
            <w:szCs w:val="24"/>
          </w:rPr>
          <w:instrText>PAGE   \* MERGEFORMAT</w:instrText>
        </w:r>
        <w:r w:rsidRPr="003D2628">
          <w:rPr>
            <w:rFonts w:ascii="Times New Roman" w:hAnsi="Times New Roman" w:cs="Times New Roman"/>
            <w:sz w:val="24"/>
            <w:szCs w:val="24"/>
          </w:rPr>
          <w:fldChar w:fldCharType="separate"/>
        </w:r>
        <w:r w:rsidR="00E672A4">
          <w:rPr>
            <w:rFonts w:ascii="Times New Roman" w:hAnsi="Times New Roman" w:cs="Times New Roman"/>
            <w:noProof/>
            <w:sz w:val="24"/>
            <w:szCs w:val="24"/>
          </w:rPr>
          <w:t>21</w:t>
        </w:r>
        <w:r w:rsidRPr="003D2628">
          <w:rPr>
            <w:rFonts w:ascii="Times New Roman" w:hAnsi="Times New Roman" w:cs="Times New Roman"/>
            <w:sz w:val="24"/>
            <w:szCs w:val="24"/>
          </w:rPr>
          <w:fldChar w:fldCharType="end"/>
        </w:r>
      </w:p>
    </w:sdtContent>
  </w:sdt>
  <w:p w14:paraId="11B14BA5" w14:textId="77777777" w:rsidR="00BC2ED8" w:rsidRDefault="00BC2ED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F941D" w14:textId="2211E2E1" w:rsidR="00BC2ED8" w:rsidRDefault="00BC2ED8">
    <w:pPr>
      <w:pStyle w:val="a9"/>
      <w:jc w:val="center"/>
    </w:pPr>
  </w:p>
  <w:p w14:paraId="2215B363" w14:textId="77777777" w:rsidR="00BC2ED8" w:rsidRDefault="00BC2E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AD10A" w14:textId="77777777" w:rsidR="00A663AC" w:rsidRDefault="00A663AC" w:rsidP="00264CD9">
      <w:r>
        <w:separator/>
      </w:r>
    </w:p>
  </w:footnote>
  <w:footnote w:type="continuationSeparator" w:id="0">
    <w:p w14:paraId="773351FE" w14:textId="77777777" w:rsidR="00A663AC" w:rsidRDefault="00A663AC" w:rsidP="00264C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432C6"/>
    <w:multiLevelType w:val="hybridMultilevel"/>
    <w:tmpl w:val="487AC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1A6157"/>
    <w:multiLevelType w:val="hybridMultilevel"/>
    <w:tmpl w:val="C538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2B71B6"/>
    <w:multiLevelType w:val="multilevel"/>
    <w:tmpl w:val="6276AC6A"/>
    <w:lvl w:ilvl="0">
      <w:start w:val="1"/>
      <w:numFmt w:val="decimal"/>
      <w:lvlText w:val="%1."/>
      <w:lvlJc w:val="left"/>
      <w:pPr>
        <w:ind w:left="1885" w:hanging="1176"/>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4A4458F1"/>
    <w:multiLevelType w:val="hybridMultilevel"/>
    <w:tmpl w:val="26003BDE"/>
    <w:lvl w:ilvl="0" w:tplc="05BC6B48">
      <w:start w:val="4"/>
      <w:numFmt w:val="decimal"/>
      <w:lvlText w:val="%1."/>
      <w:lvlJc w:val="left"/>
      <w:pPr>
        <w:ind w:left="644" w:hanging="360"/>
      </w:pPr>
      <w:rPr>
        <w:rFonts w:hint="default"/>
        <w:i w:val="0"/>
        <w:color w:val="FF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592D599F"/>
    <w:multiLevelType w:val="hybridMultilevel"/>
    <w:tmpl w:val="7D161DD6"/>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04342EA"/>
    <w:multiLevelType w:val="hybridMultilevel"/>
    <w:tmpl w:val="B422102E"/>
    <w:lvl w:ilvl="0" w:tplc="C980ABD0">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729520E8"/>
    <w:multiLevelType w:val="hybridMultilevel"/>
    <w:tmpl w:val="95625C14"/>
    <w:lvl w:ilvl="0" w:tplc="A838EBE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778F6AB9"/>
    <w:multiLevelType w:val="hybridMultilevel"/>
    <w:tmpl w:val="A09C0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7"/>
  </w:num>
  <w:num w:numId="5">
    <w:abstractNumId w:val="2"/>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93B"/>
    <w:rsid w:val="00002565"/>
    <w:rsid w:val="000033D8"/>
    <w:rsid w:val="00005371"/>
    <w:rsid w:val="0000649B"/>
    <w:rsid w:val="000068D1"/>
    <w:rsid w:val="00006AAB"/>
    <w:rsid w:val="0000764A"/>
    <w:rsid w:val="00011E2B"/>
    <w:rsid w:val="00011E2F"/>
    <w:rsid w:val="00012EBC"/>
    <w:rsid w:val="000130B1"/>
    <w:rsid w:val="0001350E"/>
    <w:rsid w:val="00014ED6"/>
    <w:rsid w:val="0001515D"/>
    <w:rsid w:val="00015631"/>
    <w:rsid w:val="000169AD"/>
    <w:rsid w:val="000214FD"/>
    <w:rsid w:val="00022785"/>
    <w:rsid w:val="00023D4E"/>
    <w:rsid w:val="000254DC"/>
    <w:rsid w:val="000353AC"/>
    <w:rsid w:val="00036254"/>
    <w:rsid w:val="00036A9B"/>
    <w:rsid w:val="00036DEC"/>
    <w:rsid w:val="00037739"/>
    <w:rsid w:val="00040665"/>
    <w:rsid w:val="000408F4"/>
    <w:rsid w:val="00041BD2"/>
    <w:rsid w:val="00041E00"/>
    <w:rsid w:val="0004228B"/>
    <w:rsid w:val="00042CE4"/>
    <w:rsid w:val="00042E0B"/>
    <w:rsid w:val="0004599A"/>
    <w:rsid w:val="00045FA8"/>
    <w:rsid w:val="0004687C"/>
    <w:rsid w:val="00046BF1"/>
    <w:rsid w:val="000476FA"/>
    <w:rsid w:val="000516C9"/>
    <w:rsid w:val="0005196D"/>
    <w:rsid w:val="00051E68"/>
    <w:rsid w:val="00051FC8"/>
    <w:rsid w:val="00052038"/>
    <w:rsid w:val="00053784"/>
    <w:rsid w:val="00054C96"/>
    <w:rsid w:val="00055332"/>
    <w:rsid w:val="00056B9B"/>
    <w:rsid w:val="00056F8D"/>
    <w:rsid w:val="000570C2"/>
    <w:rsid w:val="00060602"/>
    <w:rsid w:val="00061F8D"/>
    <w:rsid w:val="00063655"/>
    <w:rsid w:val="00063782"/>
    <w:rsid w:val="000637D5"/>
    <w:rsid w:val="00063935"/>
    <w:rsid w:val="000652E7"/>
    <w:rsid w:val="00065981"/>
    <w:rsid w:val="0006656E"/>
    <w:rsid w:val="00067799"/>
    <w:rsid w:val="00070974"/>
    <w:rsid w:val="0007141F"/>
    <w:rsid w:val="000714FD"/>
    <w:rsid w:val="00071DC3"/>
    <w:rsid w:val="00072C58"/>
    <w:rsid w:val="000750C7"/>
    <w:rsid w:val="00076D3B"/>
    <w:rsid w:val="000777C6"/>
    <w:rsid w:val="0008031A"/>
    <w:rsid w:val="00081BD3"/>
    <w:rsid w:val="00082379"/>
    <w:rsid w:val="000827F3"/>
    <w:rsid w:val="00082B19"/>
    <w:rsid w:val="00083A79"/>
    <w:rsid w:val="000853CB"/>
    <w:rsid w:val="00085BA0"/>
    <w:rsid w:val="00087F56"/>
    <w:rsid w:val="00091982"/>
    <w:rsid w:val="00092A2B"/>
    <w:rsid w:val="00094B23"/>
    <w:rsid w:val="00094C4F"/>
    <w:rsid w:val="000954F5"/>
    <w:rsid w:val="000958D1"/>
    <w:rsid w:val="00097D6B"/>
    <w:rsid w:val="000A0131"/>
    <w:rsid w:val="000A3418"/>
    <w:rsid w:val="000A3A6D"/>
    <w:rsid w:val="000A4076"/>
    <w:rsid w:val="000A41B9"/>
    <w:rsid w:val="000A491B"/>
    <w:rsid w:val="000A636C"/>
    <w:rsid w:val="000A7249"/>
    <w:rsid w:val="000A7E03"/>
    <w:rsid w:val="000B1A80"/>
    <w:rsid w:val="000B1B28"/>
    <w:rsid w:val="000B2905"/>
    <w:rsid w:val="000B3039"/>
    <w:rsid w:val="000C0AA7"/>
    <w:rsid w:val="000C0E5D"/>
    <w:rsid w:val="000C1C8C"/>
    <w:rsid w:val="000C202E"/>
    <w:rsid w:val="000C28BE"/>
    <w:rsid w:val="000C2B6D"/>
    <w:rsid w:val="000C37E4"/>
    <w:rsid w:val="000C4E17"/>
    <w:rsid w:val="000C668A"/>
    <w:rsid w:val="000C6F68"/>
    <w:rsid w:val="000C7949"/>
    <w:rsid w:val="000D28BE"/>
    <w:rsid w:val="000D2D60"/>
    <w:rsid w:val="000D2E84"/>
    <w:rsid w:val="000D3ABB"/>
    <w:rsid w:val="000D42BF"/>
    <w:rsid w:val="000D460D"/>
    <w:rsid w:val="000D4626"/>
    <w:rsid w:val="000D53AF"/>
    <w:rsid w:val="000D6D80"/>
    <w:rsid w:val="000E29C8"/>
    <w:rsid w:val="000E58FF"/>
    <w:rsid w:val="000E6DDE"/>
    <w:rsid w:val="000E798C"/>
    <w:rsid w:val="000F1748"/>
    <w:rsid w:val="000F217D"/>
    <w:rsid w:val="000F271E"/>
    <w:rsid w:val="000F468D"/>
    <w:rsid w:val="000F6330"/>
    <w:rsid w:val="000F6852"/>
    <w:rsid w:val="001017FA"/>
    <w:rsid w:val="0010474A"/>
    <w:rsid w:val="00104E74"/>
    <w:rsid w:val="0010666C"/>
    <w:rsid w:val="00107064"/>
    <w:rsid w:val="001073A5"/>
    <w:rsid w:val="00107BF6"/>
    <w:rsid w:val="00111C96"/>
    <w:rsid w:val="00113AAA"/>
    <w:rsid w:val="001159B2"/>
    <w:rsid w:val="00116BD7"/>
    <w:rsid w:val="00116D59"/>
    <w:rsid w:val="00117B5D"/>
    <w:rsid w:val="00120BB0"/>
    <w:rsid w:val="00122F34"/>
    <w:rsid w:val="00123B5D"/>
    <w:rsid w:val="0012441A"/>
    <w:rsid w:val="00130920"/>
    <w:rsid w:val="0014091B"/>
    <w:rsid w:val="00140A66"/>
    <w:rsid w:val="00141F98"/>
    <w:rsid w:val="001425FB"/>
    <w:rsid w:val="00145A7F"/>
    <w:rsid w:val="001470D2"/>
    <w:rsid w:val="00147204"/>
    <w:rsid w:val="00150007"/>
    <w:rsid w:val="00150188"/>
    <w:rsid w:val="00151DA9"/>
    <w:rsid w:val="001529C9"/>
    <w:rsid w:val="00152B16"/>
    <w:rsid w:val="00155398"/>
    <w:rsid w:val="001569B0"/>
    <w:rsid w:val="001573FC"/>
    <w:rsid w:val="00160148"/>
    <w:rsid w:val="00160525"/>
    <w:rsid w:val="00161075"/>
    <w:rsid w:val="0016233A"/>
    <w:rsid w:val="00164E1D"/>
    <w:rsid w:val="00166747"/>
    <w:rsid w:val="00166C2B"/>
    <w:rsid w:val="00166F76"/>
    <w:rsid w:val="001700B4"/>
    <w:rsid w:val="00170DA3"/>
    <w:rsid w:val="00172822"/>
    <w:rsid w:val="00173A06"/>
    <w:rsid w:val="001750C8"/>
    <w:rsid w:val="001756B3"/>
    <w:rsid w:val="00175ADF"/>
    <w:rsid w:val="00177D99"/>
    <w:rsid w:val="00180476"/>
    <w:rsid w:val="00182433"/>
    <w:rsid w:val="00183896"/>
    <w:rsid w:val="00184AAB"/>
    <w:rsid w:val="00184D0B"/>
    <w:rsid w:val="001877C6"/>
    <w:rsid w:val="00187823"/>
    <w:rsid w:val="00187DA5"/>
    <w:rsid w:val="00187F85"/>
    <w:rsid w:val="00191846"/>
    <w:rsid w:val="001930B9"/>
    <w:rsid w:val="00193149"/>
    <w:rsid w:val="00193264"/>
    <w:rsid w:val="001938FB"/>
    <w:rsid w:val="00193F73"/>
    <w:rsid w:val="00194505"/>
    <w:rsid w:val="00194705"/>
    <w:rsid w:val="00194A92"/>
    <w:rsid w:val="00194F74"/>
    <w:rsid w:val="00194FBF"/>
    <w:rsid w:val="00196607"/>
    <w:rsid w:val="00196F5C"/>
    <w:rsid w:val="00196FB8"/>
    <w:rsid w:val="001971C5"/>
    <w:rsid w:val="001A0FC4"/>
    <w:rsid w:val="001A2310"/>
    <w:rsid w:val="001A252C"/>
    <w:rsid w:val="001A347B"/>
    <w:rsid w:val="001A41B3"/>
    <w:rsid w:val="001A52B7"/>
    <w:rsid w:val="001A5F26"/>
    <w:rsid w:val="001B0431"/>
    <w:rsid w:val="001B0730"/>
    <w:rsid w:val="001B18EC"/>
    <w:rsid w:val="001B31F8"/>
    <w:rsid w:val="001B3615"/>
    <w:rsid w:val="001B4145"/>
    <w:rsid w:val="001B53CA"/>
    <w:rsid w:val="001B5C46"/>
    <w:rsid w:val="001B6ED7"/>
    <w:rsid w:val="001C0C18"/>
    <w:rsid w:val="001C0E48"/>
    <w:rsid w:val="001C1754"/>
    <w:rsid w:val="001C22F9"/>
    <w:rsid w:val="001C2B7B"/>
    <w:rsid w:val="001C3583"/>
    <w:rsid w:val="001C3758"/>
    <w:rsid w:val="001C3FD3"/>
    <w:rsid w:val="001C5057"/>
    <w:rsid w:val="001C6673"/>
    <w:rsid w:val="001D03EA"/>
    <w:rsid w:val="001D0F2B"/>
    <w:rsid w:val="001D18BF"/>
    <w:rsid w:val="001D22FB"/>
    <w:rsid w:val="001D5C7D"/>
    <w:rsid w:val="001D640F"/>
    <w:rsid w:val="001D7193"/>
    <w:rsid w:val="001D7235"/>
    <w:rsid w:val="001D72E0"/>
    <w:rsid w:val="001D77AE"/>
    <w:rsid w:val="001E03B0"/>
    <w:rsid w:val="001E0CF5"/>
    <w:rsid w:val="001E147E"/>
    <w:rsid w:val="001E19F7"/>
    <w:rsid w:val="001E2EC6"/>
    <w:rsid w:val="001E43D3"/>
    <w:rsid w:val="001E66E2"/>
    <w:rsid w:val="001E6881"/>
    <w:rsid w:val="001E6D70"/>
    <w:rsid w:val="001E6EF5"/>
    <w:rsid w:val="001E6EFA"/>
    <w:rsid w:val="001E7CBB"/>
    <w:rsid w:val="001E7D96"/>
    <w:rsid w:val="001F1528"/>
    <w:rsid w:val="001F2272"/>
    <w:rsid w:val="001F2286"/>
    <w:rsid w:val="001F3701"/>
    <w:rsid w:val="001F515F"/>
    <w:rsid w:val="001F5272"/>
    <w:rsid w:val="001F5618"/>
    <w:rsid w:val="001F5A9B"/>
    <w:rsid w:val="001F63D8"/>
    <w:rsid w:val="001F79BD"/>
    <w:rsid w:val="001F7C56"/>
    <w:rsid w:val="001F7D3D"/>
    <w:rsid w:val="00200733"/>
    <w:rsid w:val="00201F61"/>
    <w:rsid w:val="00202CC8"/>
    <w:rsid w:val="00202FAC"/>
    <w:rsid w:val="002031B8"/>
    <w:rsid w:val="002047E8"/>
    <w:rsid w:val="00204BCC"/>
    <w:rsid w:val="002068DA"/>
    <w:rsid w:val="00210907"/>
    <w:rsid w:val="002109F5"/>
    <w:rsid w:val="00210F81"/>
    <w:rsid w:val="0021222C"/>
    <w:rsid w:val="002128A3"/>
    <w:rsid w:val="002167B2"/>
    <w:rsid w:val="00217F87"/>
    <w:rsid w:val="00220C81"/>
    <w:rsid w:val="002217DA"/>
    <w:rsid w:val="00221AFF"/>
    <w:rsid w:val="0022267C"/>
    <w:rsid w:val="0022321D"/>
    <w:rsid w:val="0022360F"/>
    <w:rsid w:val="002244F6"/>
    <w:rsid w:val="0022463D"/>
    <w:rsid w:val="00226A42"/>
    <w:rsid w:val="002316E2"/>
    <w:rsid w:val="002318F8"/>
    <w:rsid w:val="00232C90"/>
    <w:rsid w:val="002330E8"/>
    <w:rsid w:val="00233E31"/>
    <w:rsid w:val="00235F96"/>
    <w:rsid w:val="00236506"/>
    <w:rsid w:val="002374A6"/>
    <w:rsid w:val="00237584"/>
    <w:rsid w:val="00237BFC"/>
    <w:rsid w:val="00240696"/>
    <w:rsid w:val="00241DB6"/>
    <w:rsid w:val="002424DE"/>
    <w:rsid w:val="00242702"/>
    <w:rsid w:val="0024358C"/>
    <w:rsid w:val="00243F41"/>
    <w:rsid w:val="00245994"/>
    <w:rsid w:val="00247641"/>
    <w:rsid w:val="00247DEE"/>
    <w:rsid w:val="00252DF9"/>
    <w:rsid w:val="00254BD4"/>
    <w:rsid w:val="002550AC"/>
    <w:rsid w:val="00255278"/>
    <w:rsid w:val="0025567F"/>
    <w:rsid w:val="002601FA"/>
    <w:rsid w:val="00261B18"/>
    <w:rsid w:val="00264CD9"/>
    <w:rsid w:val="0026578F"/>
    <w:rsid w:val="00265CE6"/>
    <w:rsid w:val="00272D34"/>
    <w:rsid w:val="00275535"/>
    <w:rsid w:val="0028064B"/>
    <w:rsid w:val="002809ED"/>
    <w:rsid w:val="0028190B"/>
    <w:rsid w:val="00284CCE"/>
    <w:rsid w:val="002852A9"/>
    <w:rsid w:val="00285CBC"/>
    <w:rsid w:val="00287838"/>
    <w:rsid w:val="00290359"/>
    <w:rsid w:val="00290598"/>
    <w:rsid w:val="00291AF6"/>
    <w:rsid w:val="00294669"/>
    <w:rsid w:val="00295575"/>
    <w:rsid w:val="00295C66"/>
    <w:rsid w:val="002969D3"/>
    <w:rsid w:val="002A0427"/>
    <w:rsid w:val="002A0BA2"/>
    <w:rsid w:val="002A0F74"/>
    <w:rsid w:val="002A185A"/>
    <w:rsid w:val="002A2C1D"/>
    <w:rsid w:val="002A342C"/>
    <w:rsid w:val="002A41E6"/>
    <w:rsid w:val="002A436A"/>
    <w:rsid w:val="002A4F0F"/>
    <w:rsid w:val="002A5220"/>
    <w:rsid w:val="002A5EA0"/>
    <w:rsid w:val="002A672A"/>
    <w:rsid w:val="002B3ACA"/>
    <w:rsid w:val="002B3B8A"/>
    <w:rsid w:val="002B4233"/>
    <w:rsid w:val="002B4DBD"/>
    <w:rsid w:val="002B4E0F"/>
    <w:rsid w:val="002B5380"/>
    <w:rsid w:val="002B6351"/>
    <w:rsid w:val="002B7170"/>
    <w:rsid w:val="002B79EE"/>
    <w:rsid w:val="002C2966"/>
    <w:rsid w:val="002C3766"/>
    <w:rsid w:val="002C39A5"/>
    <w:rsid w:val="002C5191"/>
    <w:rsid w:val="002C6EBB"/>
    <w:rsid w:val="002C78EC"/>
    <w:rsid w:val="002C7F6F"/>
    <w:rsid w:val="002D1259"/>
    <w:rsid w:val="002D3C96"/>
    <w:rsid w:val="002D3FA1"/>
    <w:rsid w:val="002D499E"/>
    <w:rsid w:val="002D66A1"/>
    <w:rsid w:val="002D6930"/>
    <w:rsid w:val="002E1BEC"/>
    <w:rsid w:val="002E35F7"/>
    <w:rsid w:val="002E401C"/>
    <w:rsid w:val="002E54BC"/>
    <w:rsid w:val="002E583D"/>
    <w:rsid w:val="002E5851"/>
    <w:rsid w:val="002E5856"/>
    <w:rsid w:val="002E6712"/>
    <w:rsid w:val="002E7A20"/>
    <w:rsid w:val="002F0F3E"/>
    <w:rsid w:val="002F17D2"/>
    <w:rsid w:val="002F35C4"/>
    <w:rsid w:val="002F37C3"/>
    <w:rsid w:val="002F4154"/>
    <w:rsid w:val="002F7D8B"/>
    <w:rsid w:val="003003E4"/>
    <w:rsid w:val="00300AA0"/>
    <w:rsid w:val="00301533"/>
    <w:rsid w:val="00302C45"/>
    <w:rsid w:val="0030323B"/>
    <w:rsid w:val="003037C0"/>
    <w:rsid w:val="00303FB5"/>
    <w:rsid w:val="003040F1"/>
    <w:rsid w:val="003040F7"/>
    <w:rsid w:val="00304BB1"/>
    <w:rsid w:val="00305318"/>
    <w:rsid w:val="00307B6F"/>
    <w:rsid w:val="00310D05"/>
    <w:rsid w:val="00322013"/>
    <w:rsid w:val="00322E4D"/>
    <w:rsid w:val="00323198"/>
    <w:rsid w:val="0032651C"/>
    <w:rsid w:val="0032783D"/>
    <w:rsid w:val="003278E7"/>
    <w:rsid w:val="00327AAC"/>
    <w:rsid w:val="00331DFE"/>
    <w:rsid w:val="00332E5C"/>
    <w:rsid w:val="00332F40"/>
    <w:rsid w:val="00334600"/>
    <w:rsid w:val="00335345"/>
    <w:rsid w:val="00335389"/>
    <w:rsid w:val="003353F4"/>
    <w:rsid w:val="0033592C"/>
    <w:rsid w:val="00335B54"/>
    <w:rsid w:val="00336309"/>
    <w:rsid w:val="0033638A"/>
    <w:rsid w:val="00336447"/>
    <w:rsid w:val="00340443"/>
    <w:rsid w:val="00341609"/>
    <w:rsid w:val="003419F9"/>
    <w:rsid w:val="00346C56"/>
    <w:rsid w:val="003503B4"/>
    <w:rsid w:val="00350F73"/>
    <w:rsid w:val="003519EB"/>
    <w:rsid w:val="00355675"/>
    <w:rsid w:val="0036085E"/>
    <w:rsid w:val="00360F45"/>
    <w:rsid w:val="00361F61"/>
    <w:rsid w:val="00363445"/>
    <w:rsid w:val="00363620"/>
    <w:rsid w:val="00364B07"/>
    <w:rsid w:val="003657C4"/>
    <w:rsid w:val="00365B76"/>
    <w:rsid w:val="00367639"/>
    <w:rsid w:val="003677B7"/>
    <w:rsid w:val="003701B1"/>
    <w:rsid w:val="00370BAD"/>
    <w:rsid w:val="0037110A"/>
    <w:rsid w:val="00371FFD"/>
    <w:rsid w:val="003721D4"/>
    <w:rsid w:val="00372DF9"/>
    <w:rsid w:val="003731FB"/>
    <w:rsid w:val="00373DC1"/>
    <w:rsid w:val="00373EE2"/>
    <w:rsid w:val="00374FC6"/>
    <w:rsid w:val="0037530B"/>
    <w:rsid w:val="003775C2"/>
    <w:rsid w:val="00377D78"/>
    <w:rsid w:val="00380642"/>
    <w:rsid w:val="00381238"/>
    <w:rsid w:val="0038192C"/>
    <w:rsid w:val="00381F11"/>
    <w:rsid w:val="00382350"/>
    <w:rsid w:val="00385A23"/>
    <w:rsid w:val="00390477"/>
    <w:rsid w:val="00390859"/>
    <w:rsid w:val="00390AE8"/>
    <w:rsid w:val="003919C9"/>
    <w:rsid w:val="00391F4C"/>
    <w:rsid w:val="00392791"/>
    <w:rsid w:val="00392919"/>
    <w:rsid w:val="00394494"/>
    <w:rsid w:val="003948E1"/>
    <w:rsid w:val="003963D4"/>
    <w:rsid w:val="00396D84"/>
    <w:rsid w:val="003974C1"/>
    <w:rsid w:val="003A102B"/>
    <w:rsid w:val="003A49EB"/>
    <w:rsid w:val="003A50E8"/>
    <w:rsid w:val="003A6231"/>
    <w:rsid w:val="003A63EA"/>
    <w:rsid w:val="003A64CF"/>
    <w:rsid w:val="003A669A"/>
    <w:rsid w:val="003A6912"/>
    <w:rsid w:val="003A7C47"/>
    <w:rsid w:val="003A7CE7"/>
    <w:rsid w:val="003B0892"/>
    <w:rsid w:val="003B17F2"/>
    <w:rsid w:val="003B2804"/>
    <w:rsid w:val="003B39F3"/>
    <w:rsid w:val="003B4587"/>
    <w:rsid w:val="003B46E6"/>
    <w:rsid w:val="003B46F5"/>
    <w:rsid w:val="003B4EFA"/>
    <w:rsid w:val="003B59D5"/>
    <w:rsid w:val="003B6CB3"/>
    <w:rsid w:val="003C17B4"/>
    <w:rsid w:val="003C3B1D"/>
    <w:rsid w:val="003C44BD"/>
    <w:rsid w:val="003C74F9"/>
    <w:rsid w:val="003C7812"/>
    <w:rsid w:val="003D2628"/>
    <w:rsid w:val="003D2B35"/>
    <w:rsid w:val="003D2FFF"/>
    <w:rsid w:val="003D3890"/>
    <w:rsid w:val="003D4D53"/>
    <w:rsid w:val="003D4EAA"/>
    <w:rsid w:val="003D52DE"/>
    <w:rsid w:val="003D5751"/>
    <w:rsid w:val="003D57B0"/>
    <w:rsid w:val="003D5D07"/>
    <w:rsid w:val="003D6B17"/>
    <w:rsid w:val="003D6D87"/>
    <w:rsid w:val="003E170D"/>
    <w:rsid w:val="003E205D"/>
    <w:rsid w:val="003E25C9"/>
    <w:rsid w:val="003E4763"/>
    <w:rsid w:val="003E4E95"/>
    <w:rsid w:val="003E57E7"/>
    <w:rsid w:val="003E594B"/>
    <w:rsid w:val="003E5B42"/>
    <w:rsid w:val="003E654C"/>
    <w:rsid w:val="003E67C1"/>
    <w:rsid w:val="003F0982"/>
    <w:rsid w:val="003F0DDD"/>
    <w:rsid w:val="003F1155"/>
    <w:rsid w:val="003F22B2"/>
    <w:rsid w:val="003F24B0"/>
    <w:rsid w:val="003F31CD"/>
    <w:rsid w:val="003F36E6"/>
    <w:rsid w:val="003F43B6"/>
    <w:rsid w:val="003F44B8"/>
    <w:rsid w:val="003F5349"/>
    <w:rsid w:val="003F6598"/>
    <w:rsid w:val="00400509"/>
    <w:rsid w:val="004006AE"/>
    <w:rsid w:val="004008A2"/>
    <w:rsid w:val="004027EF"/>
    <w:rsid w:val="004035CD"/>
    <w:rsid w:val="00404132"/>
    <w:rsid w:val="004042EE"/>
    <w:rsid w:val="00404B64"/>
    <w:rsid w:val="00405F82"/>
    <w:rsid w:val="004073FF"/>
    <w:rsid w:val="00407689"/>
    <w:rsid w:val="00410747"/>
    <w:rsid w:val="00410883"/>
    <w:rsid w:val="00410B06"/>
    <w:rsid w:val="00410B71"/>
    <w:rsid w:val="0041285C"/>
    <w:rsid w:val="00412E21"/>
    <w:rsid w:val="004130CF"/>
    <w:rsid w:val="00413C9D"/>
    <w:rsid w:val="00414278"/>
    <w:rsid w:val="00414F6E"/>
    <w:rsid w:val="00416310"/>
    <w:rsid w:val="0041795E"/>
    <w:rsid w:val="0042212C"/>
    <w:rsid w:val="004238A6"/>
    <w:rsid w:val="00424928"/>
    <w:rsid w:val="00425FD7"/>
    <w:rsid w:val="00431244"/>
    <w:rsid w:val="0043173C"/>
    <w:rsid w:val="004321AA"/>
    <w:rsid w:val="00434BEE"/>
    <w:rsid w:val="004376B5"/>
    <w:rsid w:val="00437BCA"/>
    <w:rsid w:val="0044129B"/>
    <w:rsid w:val="00441968"/>
    <w:rsid w:val="00441F71"/>
    <w:rsid w:val="00442B20"/>
    <w:rsid w:val="00443409"/>
    <w:rsid w:val="00443546"/>
    <w:rsid w:val="004442CF"/>
    <w:rsid w:val="00444400"/>
    <w:rsid w:val="00446063"/>
    <w:rsid w:val="004519E0"/>
    <w:rsid w:val="00451F28"/>
    <w:rsid w:val="004537F0"/>
    <w:rsid w:val="00454A3E"/>
    <w:rsid w:val="00454D06"/>
    <w:rsid w:val="00454EE7"/>
    <w:rsid w:val="0045520D"/>
    <w:rsid w:val="00457679"/>
    <w:rsid w:val="004605AF"/>
    <w:rsid w:val="004608A4"/>
    <w:rsid w:val="00460CCD"/>
    <w:rsid w:val="004617B6"/>
    <w:rsid w:val="00461BE5"/>
    <w:rsid w:val="00461DC6"/>
    <w:rsid w:val="004627AF"/>
    <w:rsid w:val="004657FE"/>
    <w:rsid w:val="004661CF"/>
    <w:rsid w:val="00467382"/>
    <w:rsid w:val="00467635"/>
    <w:rsid w:val="00471544"/>
    <w:rsid w:val="0047299D"/>
    <w:rsid w:val="00474649"/>
    <w:rsid w:val="0047547A"/>
    <w:rsid w:val="0047599A"/>
    <w:rsid w:val="00475D3E"/>
    <w:rsid w:val="00481F9B"/>
    <w:rsid w:val="0048225A"/>
    <w:rsid w:val="00487045"/>
    <w:rsid w:val="0048762C"/>
    <w:rsid w:val="00487768"/>
    <w:rsid w:val="00487A72"/>
    <w:rsid w:val="004933E2"/>
    <w:rsid w:val="00493628"/>
    <w:rsid w:val="00493F53"/>
    <w:rsid w:val="00494AA3"/>
    <w:rsid w:val="00495736"/>
    <w:rsid w:val="00495C9E"/>
    <w:rsid w:val="00496025"/>
    <w:rsid w:val="00496ECA"/>
    <w:rsid w:val="0049767C"/>
    <w:rsid w:val="00497F31"/>
    <w:rsid w:val="004A07C0"/>
    <w:rsid w:val="004A08ED"/>
    <w:rsid w:val="004A1BEA"/>
    <w:rsid w:val="004A26A8"/>
    <w:rsid w:val="004A2796"/>
    <w:rsid w:val="004A3CD0"/>
    <w:rsid w:val="004A4EEC"/>
    <w:rsid w:val="004A5A3B"/>
    <w:rsid w:val="004A5B48"/>
    <w:rsid w:val="004B0060"/>
    <w:rsid w:val="004B03E4"/>
    <w:rsid w:val="004B0F4C"/>
    <w:rsid w:val="004B266A"/>
    <w:rsid w:val="004B28F3"/>
    <w:rsid w:val="004B493C"/>
    <w:rsid w:val="004B7330"/>
    <w:rsid w:val="004C01AE"/>
    <w:rsid w:val="004C1011"/>
    <w:rsid w:val="004C159A"/>
    <w:rsid w:val="004C1BF5"/>
    <w:rsid w:val="004C3C1B"/>
    <w:rsid w:val="004C4C3D"/>
    <w:rsid w:val="004C59B2"/>
    <w:rsid w:val="004C7D4F"/>
    <w:rsid w:val="004D0BD6"/>
    <w:rsid w:val="004D202D"/>
    <w:rsid w:val="004D20FC"/>
    <w:rsid w:val="004D485F"/>
    <w:rsid w:val="004D6357"/>
    <w:rsid w:val="004D7CDD"/>
    <w:rsid w:val="004E0F0B"/>
    <w:rsid w:val="004E16A4"/>
    <w:rsid w:val="004E3264"/>
    <w:rsid w:val="004E348B"/>
    <w:rsid w:val="004E4003"/>
    <w:rsid w:val="004E45BD"/>
    <w:rsid w:val="004E548E"/>
    <w:rsid w:val="004E5FBC"/>
    <w:rsid w:val="004E61B8"/>
    <w:rsid w:val="004F0726"/>
    <w:rsid w:val="004F1327"/>
    <w:rsid w:val="004F20AD"/>
    <w:rsid w:val="004F3181"/>
    <w:rsid w:val="004F321D"/>
    <w:rsid w:val="004F44E5"/>
    <w:rsid w:val="004F55AB"/>
    <w:rsid w:val="004F60E4"/>
    <w:rsid w:val="004F6813"/>
    <w:rsid w:val="004F74DE"/>
    <w:rsid w:val="004F76D7"/>
    <w:rsid w:val="004F7735"/>
    <w:rsid w:val="00500471"/>
    <w:rsid w:val="005023D5"/>
    <w:rsid w:val="00502408"/>
    <w:rsid w:val="00502967"/>
    <w:rsid w:val="00502AD5"/>
    <w:rsid w:val="0050397C"/>
    <w:rsid w:val="00503D46"/>
    <w:rsid w:val="00506CDB"/>
    <w:rsid w:val="00507996"/>
    <w:rsid w:val="00511045"/>
    <w:rsid w:val="00513EA2"/>
    <w:rsid w:val="0051507B"/>
    <w:rsid w:val="005151FD"/>
    <w:rsid w:val="00516304"/>
    <w:rsid w:val="00520AE9"/>
    <w:rsid w:val="00520E35"/>
    <w:rsid w:val="00522FCD"/>
    <w:rsid w:val="00523358"/>
    <w:rsid w:val="00524857"/>
    <w:rsid w:val="00530690"/>
    <w:rsid w:val="005311DB"/>
    <w:rsid w:val="005322B4"/>
    <w:rsid w:val="00532494"/>
    <w:rsid w:val="00533B53"/>
    <w:rsid w:val="00533B6F"/>
    <w:rsid w:val="00534033"/>
    <w:rsid w:val="00534AC8"/>
    <w:rsid w:val="00534D0E"/>
    <w:rsid w:val="0053559B"/>
    <w:rsid w:val="00535A14"/>
    <w:rsid w:val="005374ED"/>
    <w:rsid w:val="00540F51"/>
    <w:rsid w:val="0054272C"/>
    <w:rsid w:val="00542C36"/>
    <w:rsid w:val="0054383A"/>
    <w:rsid w:val="00544D78"/>
    <w:rsid w:val="00545F9D"/>
    <w:rsid w:val="00546401"/>
    <w:rsid w:val="00546455"/>
    <w:rsid w:val="005503B9"/>
    <w:rsid w:val="0055151E"/>
    <w:rsid w:val="00552517"/>
    <w:rsid w:val="005531DF"/>
    <w:rsid w:val="00553339"/>
    <w:rsid w:val="0055571A"/>
    <w:rsid w:val="005574BD"/>
    <w:rsid w:val="0056042A"/>
    <w:rsid w:val="00561BE0"/>
    <w:rsid w:val="00561DE8"/>
    <w:rsid w:val="00562464"/>
    <w:rsid w:val="00562A20"/>
    <w:rsid w:val="00564EA7"/>
    <w:rsid w:val="00564F97"/>
    <w:rsid w:val="00566392"/>
    <w:rsid w:val="00570947"/>
    <w:rsid w:val="005710E7"/>
    <w:rsid w:val="005720F0"/>
    <w:rsid w:val="005723BF"/>
    <w:rsid w:val="00572484"/>
    <w:rsid w:val="00573262"/>
    <w:rsid w:val="00574116"/>
    <w:rsid w:val="0057430E"/>
    <w:rsid w:val="00574BD0"/>
    <w:rsid w:val="005752D8"/>
    <w:rsid w:val="00575D2E"/>
    <w:rsid w:val="0057753A"/>
    <w:rsid w:val="005803B9"/>
    <w:rsid w:val="00582EF5"/>
    <w:rsid w:val="005837FC"/>
    <w:rsid w:val="00585395"/>
    <w:rsid w:val="00585D34"/>
    <w:rsid w:val="00590354"/>
    <w:rsid w:val="0059058A"/>
    <w:rsid w:val="00590F35"/>
    <w:rsid w:val="00591DDB"/>
    <w:rsid w:val="00592050"/>
    <w:rsid w:val="00592061"/>
    <w:rsid w:val="00592F9D"/>
    <w:rsid w:val="00593DEC"/>
    <w:rsid w:val="00596226"/>
    <w:rsid w:val="00596A2B"/>
    <w:rsid w:val="005A4B05"/>
    <w:rsid w:val="005A5504"/>
    <w:rsid w:val="005A580D"/>
    <w:rsid w:val="005A6D6F"/>
    <w:rsid w:val="005B0418"/>
    <w:rsid w:val="005B1868"/>
    <w:rsid w:val="005B240B"/>
    <w:rsid w:val="005B27C5"/>
    <w:rsid w:val="005B29B1"/>
    <w:rsid w:val="005B29E5"/>
    <w:rsid w:val="005B37B0"/>
    <w:rsid w:val="005B3A70"/>
    <w:rsid w:val="005B3B4E"/>
    <w:rsid w:val="005B4584"/>
    <w:rsid w:val="005B58F6"/>
    <w:rsid w:val="005B5A51"/>
    <w:rsid w:val="005B68D1"/>
    <w:rsid w:val="005B69CF"/>
    <w:rsid w:val="005B6D11"/>
    <w:rsid w:val="005C2122"/>
    <w:rsid w:val="005C2858"/>
    <w:rsid w:val="005C2F37"/>
    <w:rsid w:val="005C3725"/>
    <w:rsid w:val="005C5740"/>
    <w:rsid w:val="005C768F"/>
    <w:rsid w:val="005C78FE"/>
    <w:rsid w:val="005D0571"/>
    <w:rsid w:val="005D0BFE"/>
    <w:rsid w:val="005D1538"/>
    <w:rsid w:val="005D272F"/>
    <w:rsid w:val="005D3B81"/>
    <w:rsid w:val="005D49E3"/>
    <w:rsid w:val="005D4E59"/>
    <w:rsid w:val="005D782C"/>
    <w:rsid w:val="005E1457"/>
    <w:rsid w:val="005E1560"/>
    <w:rsid w:val="005E1A22"/>
    <w:rsid w:val="005E22E6"/>
    <w:rsid w:val="005E233D"/>
    <w:rsid w:val="005E2C21"/>
    <w:rsid w:val="005E41D3"/>
    <w:rsid w:val="005E4462"/>
    <w:rsid w:val="005E4AFE"/>
    <w:rsid w:val="005E5F74"/>
    <w:rsid w:val="005E72AB"/>
    <w:rsid w:val="005E7959"/>
    <w:rsid w:val="005F0A6C"/>
    <w:rsid w:val="005F10BE"/>
    <w:rsid w:val="005F16D0"/>
    <w:rsid w:val="005F20DA"/>
    <w:rsid w:val="005F37D6"/>
    <w:rsid w:val="005F384C"/>
    <w:rsid w:val="005F386E"/>
    <w:rsid w:val="005F433C"/>
    <w:rsid w:val="005F577B"/>
    <w:rsid w:val="005F6498"/>
    <w:rsid w:val="005F6D2A"/>
    <w:rsid w:val="005F730D"/>
    <w:rsid w:val="00600800"/>
    <w:rsid w:val="00600E4E"/>
    <w:rsid w:val="0060120D"/>
    <w:rsid w:val="00601383"/>
    <w:rsid w:val="0060358A"/>
    <w:rsid w:val="0060372F"/>
    <w:rsid w:val="00603DD8"/>
    <w:rsid w:val="0060529E"/>
    <w:rsid w:val="0060536F"/>
    <w:rsid w:val="006057CC"/>
    <w:rsid w:val="00606730"/>
    <w:rsid w:val="00606772"/>
    <w:rsid w:val="006071D7"/>
    <w:rsid w:val="006129E3"/>
    <w:rsid w:val="00613AEA"/>
    <w:rsid w:val="0061603B"/>
    <w:rsid w:val="006164DF"/>
    <w:rsid w:val="00616FFF"/>
    <w:rsid w:val="00617E37"/>
    <w:rsid w:val="00620963"/>
    <w:rsid w:val="00620BB3"/>
    <w:rsid w:val="00622B3C"/>
    <w:rsid w:val="00623742"/>
    <w:rsid w:val="00624225"/>
    <w:rsid w:val="00624452"/>
    <w:rsid w:val="006245E4"/>
    <w:rsid w:val="00625A8C"/>
    <w:rsid w:val="006268C6"/>
    <w:rsid w:val="0062793B"/>
    <w:rsid w:val="00631249"/>
    <w:rsid w:val="00632C7B"/>
    <w:rsid w:val="006338AB"/>
    <w:rsid w:val="00633A31"/>
    <w:rsid w:val="00634642"/>
    <w:rsid w:val="0063558F"/>
    <w:rsid w:val="0063674E"/>
    <w:rsid w:val="006413AA"/>
    <w:rsid w:val="00642068"/>
    <w:rsid w:val="00642F61"/>
    <w:rsid w:val="00643B66"/>
    <w:rsid w:val="00644C14"/>
    <w:rsid w:val="006467E2"/>
    <w:rsid w:val="00650958"/>
    <w:rsid w:val="00651B75"/>
    <w:rsid w:val="0065213C"/>
    <w:rsid w:val="006549A9"/>
    <w:rsid w:val="006571A0"/>
    <w:rsid w:val="0065775A"/>
    <w:rsid w:val="00657E20"/>
    <w:rsid w:val="0066180A"/>
    <w:rsid w:val="006619B1"/>
    <w:rsid w:val="00662936"/>
    <w:rsid w:val="00662AB0"/>
    <w:rsid w:val="00664A34"/>
    <w:rsid w:val="00665E05"/>
    <w:rsid w:val="00665E34"/>
    <w:rsid w:val="0066625C"/>
    <w:rsid w:val="00667593"/>
    <w:rsid w:val="006704D3"/>
    <w:rsid w:val="00673672"/>
    <w:rsid w:val="00673A03"/>
    <w:rsid w:val="00673BA4"/>
    <w:rsid w:val="00673D80"/>
    <w:rsid w:val="00673E94"/>
    <w:rsid w:val="006746BC"/>
    <w:rsid w:val="006746DF"/>
    <w:rsid w:val="0067488A"/>
    <w:rsid w:val="00676E94"/>
    <w:rsid w:val="00677255"/>
    <w:rsid w:val="006777FC"/>
    <w:rsid w:val="00677A7E"/>
    <w:rsid w:val="0068076F"/>
    <w:rsid w:val="00682C08"/>
    <w:rsid w:val="006852AC"/>
    <w:rsid w:val="00686875"/>
    <w:rsid w:val="00686BE1"/>
    <w:rsid w:val="00690AAE"/>
    <w:rsid w:val="0069200F"/>
    <w:rsid w:val="00693649"/>
    <w:rsid w:val="006942F2"/>
    <w:rsid w:val="00695CB5"/>
    <w:rsid w:val="006A110B"/>
    <w:rsid w:val="006A1B7A"/>
    <w:rsid w:val="006A3FA7"/>
    <w:rsid w:val="006A42EC"/>
    <w:rsid w:val="006A494F"/>
    <w:rsid w:val="006A5858"/>
    <w:rsid w:val="006A5A12"/>
    <w:rsid w:val="006A6519"/>
    <w:rsid w:val="006A7D90"/>
    <w:rsid w:val="006B13BB"/>
    <w:rsid w:val="006B201D"/>
    <w:rsid w:val="006B32D4"/>
    <w:rsid w:val="006B4160"/>
    <w:rsid w:val="006B54FD"/>
    <w:rsid w:val="006B5C4B"/>
    <w:rsid w:val="006B67A7"/>
    <w:rsid w:val="006B69FC"/>
    <w:rsid w:val="006B6EF5"/>
    <w:rsid w:val="006B7603"/>
    <w:rsid w:val="006B78E1"/>
    <w:rsid w:val="006C024C"/>
    <w:rsid w:val="006C0925"/>
    <w:rsid w:val="006C1877"/>
    <w:rsid w:val="006C3AF3"/>
    <w:rsid w:val="006C6B9C"/>
    <w:rsid w:val="006C6CE4"/>
    <w:rsid w:val="006C7E33"/>
    <w:rsid w:val="006D0159"/>
    <w:rsid w:val="006D0C27"/>
    <w:rsid w:val="006D1D6F"/>
    <w:rsid w:val="006D23D6"/>
    <w:rsid w:val="006D2FA6"/>
    <w:rsid w:val="006D39B0"/>
    <w:rsid w:val="006D3FF9"/>
    <w:rsid w:val="006D66F5"/>
    <w:rsid w:val="006D7121"/>
    <w:rsid w:val="006E013C"/>
    <w:rsid w:val="006E0B6B"/>
    <w:rsid w:val="006E0E48"/>
    <w:rsid w:val="006E1624"/>
    <w:rsid w:val="006E26FA"/>
    <w:rsid w:val="006E296D"/>
    <w:rsid w:val="006E30C0"/>
    <w:rsid w:val="006E3223"/>
    <w:rsid w:val="006E42C9"/>
    <w:rsid w:val="006E5131"/>
    <w:rsid w:val="006E52EC"/>
    <w:rsid w:val="006E6E3F"/>
    <w:rsid w:val="006E7695"/>
    <w:rsid w:val="006F09A1"/>
    <w:rsid w:val="006F206D"/>
    <w:rsid w:val="006F3F39"/>
    <w:rsid w:val="006F4D00"/>
    <w:rsid w:val="006F5550"/>
    <w:rsid w:val="006F6070"/>
    <w:rsid w:val="006F788D"/>
    <w:rsid w:val="00700286"/>
    <w:rsid w:val="0070185A"/>
    <w:rsid w:val="00701C31"/>
    <w:rsid w:val="0070287A"/>
    <w:rsid w:val="007028DA"/>
    <w:rsid w:val="007032E1"/>
    <w:rsid w:val="0070362B"/>
    <w:rsid w:val="007040CE"/>
    <w:rsid w:val="00705F07"/>
    <w:rsid w:val="00706704"/>
    <w:rsid w:val="0070703C"/>
    <w:rsid w:val="007135AB"/>
    <w:rsid w:val="007145EA"/>
    <w:rsid w:val="00716986"/>
    <w:rsid w:val="00716FE1"/>
    <w:rsid w:val="007214E8"/>
    <w:rsid w:val="007225DC"/>
    <w:rsid w:val="00722E3D"/>
    <w:rsid w:val="00722F29"/>
    <w:rsid w:val="0072316B"/>
    <w:rsid w:val="007261BB"/>
    <w:rsid w:val="00727D6E"/>
    <w:rsid w:val="0073011E"/>
    <w:rsid w:val="00730357"/>
    <w:rsid w:val="0073066B"/>
    <w:rsid w:val="00731635"/>
    <w:rsid w:val="0073211B"/>
    <w:rsid w:val="00732C0D"/>
    <w:rsid w:val="0073375E"/>
    <w:rsid w:val="00733A85"/>
    <w:rsid w:val="00737649"/>
    <w:rsid w:val="007378D9"/>
    <w:rsid w:val="007412DA"/>
    <w:rsid w:val="007446EC"/>
    <w:rsid w:val="00744D50"/>
    <w:rsid w:val="0074664D"/>
    <w:rsid w:val="007477D4"/>
    <w:rsid w:val="00747D13"/>
    <w:rsid w:val="007501E4"/>
    <w:rsid w:val="00751500"/>
    <w:rsid w:val="00751BAE"/>
    <w:rsid w:val="00751D84"/>
    <w:rsid w:val="007549A4"/>
    <w:rsid w:val="007561C6"/>
    <w:rsid w:val="0075678C"/>
    <w:rsid w:val="007579A4"/>
    <w:rsid w:val="00757F30"/>
    <w:rsid w:val="00760673"/>
    <w:rsid w:val="007607D1"/>
    <w:rsid w:val="00760BB3"/>
    <w:rsid w:val="007638B2"/>
    <w:rsid w:val="007644AE"/>
    <w:rsid w:val="0076736E"/>
    <w:rsid w:val="007674B0"/>
    <w:rsid w:val="00770F3A"/>
    <w:rsid w:val="00771C0E"/>
    <w:rsid w:val="00772B8C"/>
    <w:rsid w:val="0077342C"/>
    <w:rsid w:val="00773C9D"/>
    <w:rsid w:val="00775611"/>
    <w:rsid w:val="00776E83"/>
    <w:rsid w:val="00780EFB"/>
    <w:rsid w:val="00781980"/>
    <w:rsid w:val="00783D98"/>
    <w:rsid w:val="0078645D"/>
    <w:rsid w:val="00787C2E"/>
    <w:rsid w:val="00791952"/>
    <w:rsid w:val="00791B1D"/>
    <w:rsid w:val="0079235F"/>
    <w:rsid w:val="00792C47"/>
    <w:rsid w:val="00793E8C"/>
    <w:rsid w:val="00794C44"/>
    <w:rsid w:val="00796124"/>
    <w:rsid w:val="007A06C7"/>
    <w:rsid w:val="007A101B"/>
    <w:rsid w:val="007A4886"/>
    <w:rsid w:val="007A4FF6"/>
    <w:rsid w:val="007A54B1"/>
    <w:rsid w:val="007A556A"/>
    <w:rsid w:val="007A5971"/>
    <w:rsid w:val="007A7769"/>
    <w:rsid w:val="007B08A4"/>
    <w:rsid w:val="007B11CD"/>
    <w:rsid w:val="007B63A0"/>
    <w:rsid w:val="007B73C3"/>
    <w:rsid w:val="007B7AC4"/>
    <w:rsid w:val="007C0874"/>
    <w:rsid w:val="007C1F5E"/>
    <w:rsid w:val="007C2A29"/>
    <w:rsid w:val="007C4DE7"/>
    <w:rsid w:val="007C67B2"/>
    <w:rsid w:val="007C6CB1"/>
    <w:rsid w:val="007D6CDB"/>
    <w:rsid w:val="007D72F0"/>
    <w:rsid w:val="007D7653"/>
    <w:rsid w:val="007D7709"/>
    <w:rsid w:val="007D78EE"/>
    <w:rsid w:val="007D7FCD"/>
    <w:rsid w:val="007E0D64"/>
    <w:rsid w:val="007E0F04"/>
    <w:rsid w:val="007E4733"/>
    <w:rsid w:val="007E4E06"/>
    <w:rsid w:val="007E5964"/>
    <w:rsid w:val="007E7298"/>
    <w:rsid w:val="007E7CB9"/>
    <w:rsid w:val="007E7F4F"/>
    <w:rsid w:val="007F23CF"/>
    <w:rsid w:val="007F2A6E"/>
    <w:rsid w:val="007F3E07"/>
    <w:rsid w:val="007F4004"/>
    <w:rsid w:val="007F45F8"/>
    <w:rsid w:val="007F5364"/>
    <w:rsid w:val="007F67EA"/>
    <w:rsid w:val="00802C4F"/>
    <w:rsid w:val="00806290"/>
    <w:rsid w:val="0080697F"/>
    <w:rsid w:val="008070B0"/>
    <w:rsid w:val="00810856"/>
    <w:rsid w:val="00811B80"/>
    <w:rsid w:val="008163F8"/>
    <w:rsid w:val="00816824"/>
    <w:rsid w:val="00816E76"/>
    <w:rsid w:val="008179A7"/>
    <w:rsid w:val="00820A4A"/>
    <w:rsid w:val="00821974"/>
    <w:rsid w:val="008233CD"/>
    <w:rsid w:val="0082631B"/>
    <w:rsid w:val="008272DA"/>
    <w:rsid w:val="00833FFC"/>
    <w:rsid w:val="00834F0D"/>
    <w:rsid w:val="008356E8"/>
    <w:rsid w:val="00840B5A"/>
    <w:rsid w:val="00841B7F"/>
    <w:rsid w:val="00842F0E"/>
    <w:rsid w:val="00843E47"/>
    <w:rsid w:val="00843F9B"/>
    <w:rsid w:val="00846814"/>
    <w:rsid w:val="0084723C"/>
    <w:rsid w:val="0085062D"/>
    <w:rsid w:val="0085064B"/>
    <w:rsid w:val="008529A4"/>
    <w:rsid w:val="0085385E"/>
    <w:rsid w:val="0085424D"/>
    <w:rsid w:val="00854F5B"/>
    <w:rsid w:val="00855213"/>
    <w:rsid w:val="00855363"/>
    <w:rsid w:val="00856BED"/>
    <w:rsid w:val="00856BFB"/>
    <w:rsid w:val="008574D4"/>
    <w:rsid w:val="00857657"/>
    <w:rsid w:val="00857A57"/>
    <w:rsid w:val="00857C78"/>
    <w:rsid w:val="008604E8"/>
    <w:rsid w:val="00860854"/>
    <w:rsid w:val="00860F32"/>
    <w:rsid w:val="00861450"/>
    <w:rsid w:val="0086289D"/>
    <w:rsid w:val="00862A66"/>
    <w:rsid w:val="00870F8E"/>
    <w:rsid w:val="0087121E"/>
    <w:rsid w:val="00871F7D"/>
    <w:rsid w:val="0087527F"/>
    <w:rsid w:val="0087576A"/>
    <w:rsid w:val="00876C1F"/>
    <w:rsid w:val="00877277"/>
    <w:rsid w:val="0087796D"/>
    <w:rsid w:val="00877F3A"/>
    <w:rsid w:val="00880192"/>
    <w:rsid w:val="008805AF"/>
    <w:rsid w:val="00881047"/>
    <w:rsid w:val="00881828"/>
    <w:rsid w:val="008818D4"/>
    <w:rsid w:val="00881D60"/>
    <w:rsid w:val="00881F6C"/>
    <w:rsid w:val="00882784"/>
    <w:rsid w:val="00882F4F"/>
    <w:rsid w:val="00883E9C"/>
    <w:rsid w:val="00883EFD"/>
    <w:rsid w:val="00886407"/>
    <w:rsid w:val="008906CF"/>
    <w:rsid w:val="00891657"/>
    <w:rsid w:val="008921C7"/>
    <w:rsid w:val="00892CDB"/>
    <w:rsid w:val="00897FAC"/>
    <w:rsid w:val="008A0467"/>
    <w:rsid w:val="008A2BD7"/>
    <w:rsid w:val="008A345E"/>
    <w:rsid w:val="008A41D0"/>
    <w:rsid w:val="008A4D6D"/>
    <w:rsid w:val="008A54C4"/>
    <w:rsid w:val="008A6040"/>
    <w:rsid w:val="008A6EDE"/>
    <w:rsid w:val="008A756D"/>
    <w:rsid w:val="008A787D"/>
    <w:rsid w:val="008A7BAC"/>
    <w:rsid w:val="008B27D6"/>
    <w:rsid w:val="008B3C8E"/>
    <w:rsid w:val="008B3F93"/>
    <w:rsid w:val="008B443C"/>
    <w:rsid w:val="008B48A1"/>
    <w:rsid w:val="008B5461"/>
    <w:rsid w:val="008B6652"/>
    <w:rsid w:val="008B73DE"/>
    <w:rsid w:val="008C04E5"/>
    <w:rsid w:val="008C1671"/>
    <w:rsid w:val="008C3B91"/>
    <w:rsid w:val="008C3EA9"/>
    <w:rsid w:val="008C57B9"/>
    <w:rsid w:val="008C5866"/>
    <w:rsid w:val="008C5E16"/>
    <w:rsid w:val="008D0520"/>
    <w:rsid w:val="008D080C"/>
    <w:rsid w:val="008D298E"/>
    <w:rsid w:val="008D4BF2"/>
    <w:rsid w:val="008D54F3"/>
    <w:rsid w:val="008E11AE"/>
    <w:rsid w:val="008E19E0"/>
    <w:rsid w:val="008E1AF2"/>
    <w:rsid w:val="008E20FB"/>
    <w:rsid w:val="008E2744"/>
    <w:rsid w:val="008E28D4"/>
    <w:rsid w:val="008E3A0A"/>
    <w:rsid w:val="008E3A38"/>
    <w:rsid w:val="008E4471"/>
    <w:rsid w:val="008E45BD"/>
    <w:rsid w:val="008E4CFB"/>
    <w:rsid w:val="008E50E3"/>
    <w:rsid w:val="008E55F3"/>
    <w:rsid w:val="008E5661"/>
    <w:rsid w:val="008E598D"/>
    <w:rsid w:val="008E6A9C"/>
    <w:rsid w:val="008E7D58"/>
    <w:rsid w:val="008F0DA7"/>
    <w:rsid w:val="008F2D18"/>
    <w:rsid w:val="008F3665"/>
    <w:rsid w:val="008F3E16"/>
    <w:rsid w:val="008F456D"/>
    <w:rsid w:val="008F503A"/>
    <w:rsid w:val="008F568F"/>
    <w:rsid w:val="008F70B4"/>
    <w:rsid w:val="009000F1"/>
    <w:rsid w:val="00901D01"/>
    <w:rsid w:val="00906AE3"/>
    <w:rsid w:val="00910F25"/>
    <w:rsid w:val="00911380"/>
    <w:rsid w:val="00911E47"/>
    <w:rsid w:val="00912C79"/>
    <w:rsid w:val="00912DCA"/>
    <w:rsid w:val="009130F9"/>
    <w:rsid w:val="00914CF1"/>
    <w:rsid w:val="00915096"/>
    <w:rsid w:val="00916017"/>
    <w:rsid w:val="00916217"/>
    <w:rsid w:val="009165BA"/>
    <w:rsid w:val="00916CFF"/>
    <w:rsid w:val="0091791E"/>
    <w:rsid w:val="00920304"/>
    <w:rsid w:val="0092159C"/>
    <w:rsid w:val="0092292D"/>
    <w:rsid w:val="0092457E"/>
    <w:rsid w:val="009262EB"/>
    <w:rsid w:val="00927054"/>
    <w:rsid w:val="009277B6"/>
    <w:rsid w:val="00930032"/>
    <w:rsid w:val="0093225F"/>
    <w:rsid w:val="0093282E"/>
    <w:rsid w:val="00932A8C"/>
    <w:rsid w:val="00934764"/>
    <w:rsid w:val="00934A2C"/>
    <w:rsid w:val="00935EBE"/>
    <w:rsid w:val="00935EC2"/>
    <w:rsid w:val="009419D2"/>
    <w:rsid w:val="00942476"/>
    <w:rsid w:val="00951B56"/>
    <w:rsid w:val="0095286F"/>
    <w:rsid w:val="00953B08"/>
    <w:rsid w:val="00953B72"/>
    <w:rsid w:val="009564FE"/>
    <w:rsid w:val="00957240"/>
    <w:rsid w:val="009603B2"/>
    <w:rsid w:val="00962287"/>
    <w:rsid w:val="00962528"/>
    <w:rsid w:val="00962687"/>
    <w:rsid w:val="00964B40"/>
    <w:rsid w:val="009654A4"/>
    <w:rsid w:val="0096634E"/>
    <w:rsid w:val="00972421"/>
    <w:rsid w:val="00973334"/>
    <w:rsid w:val="009738BA"/>
    <w:rsid w:val="009765A4"/>
    <w:rsid w:val="00977765"/>
    <w:rsid w:val="00981CF0"/>
    <w:rsid w:val="00982081"/>
    <w:rsid w:val="0098388E"/>
    <w:rsid w:val="00983D51"/>
    <w:rsid w:val="00983FAA"/>
    <w:rsid w:val="009842AE"/>
    <w:rsid w:val="0098560F"/>
    <w:rsid w:val="0098638D"/>
    <w:rsid w:val="00986502"/>
    <w:rsid w:val="00986F8C"/>
    <w:rsid w:val="0098715B"/>
    <w:rsid w:val="00990146"/>
    <w:rsid w:val="00991723"/>
    <w:rsid w:val="00991CA0"/>
    <w:rsid w:val="00993D4B"/>
    <w:rsid w:val="00995FEE"/>
    <w:rsid w:val="0099607B"/>
    <w:rsid w:val="00997725"/>
    <w:rsid w:val="00997B34"/>
    <w:rsid w:val="00997F98"/>
    <w:rsid w:val="009A0AB0"/>
    <w:rsid w:val="009A1F62"/>
    <w:rsid w:val="009A3A4C"/>
    <w:rsid w:val="009A553B"/>
    <w:rsid w:val="009B08F5"/>
    <w:rsid w:val="009B0E14"/>
    <w:rsid w:val="009B3046"/>
    <w:rsid w:val="009B38D7"/>
    <w:rsid w:val="009B79A2"/>
    <w:rsid w:val="009C03FD"/>
    <w:rsid w:val="009C0EA0"/>
    <w:rsid w:val="009C1487"/>
    <w:rsid w:val="009C1667"/>
    <w:rsid w:val="009C19E9"/>
    <w:rsid w:val="009C2E1D"/>
    <w:rsid w:val="009C3908"/>
    <w:rsid w:val="009C428C"/>
    <w:rsid w:val="009C4D84"/>
    <w:rsid w:val="009C5085"/>
    <w:rsid w:val="009C5DA2"/>
    <w:rsid w:val="009C5DCF"/>
    <w:rsid w:val="009C68C7"/>
    <w:rsid w:val="009D01EF"/>
    <w:rsid w:val="009D0712"/>
    <w:rsid w:val="009D0C54"/>
    <w:rsid w:val="009D21B9"/>
    <w:rsid w:val="009D25F1"/>
    <w:rsid w:val="009D4F76"/>
    <w:rsid w:val="009D56FF"/>
    <w:rsid w:val="009D605E"/>
    <w:rsid w:val="009D692E"/>
    <w:rsid w:val="009D6B12"/>
    <w:rsid w:val="009D777D"/>
    <w:rsid w:val="009E0473"/>
    <w:rsid w:val="009E076B"/>
    <w:rsid w:val="009E1482"/>
    <w:rsid w:val="009E1508"/>
    <w:rsid w:val="009E2FE1"/>
    <w:rsid w:val="009E3545"/>
    <w:rsid w:val="009E3626"/>
    <w:rsid w:val="009E36A5"/>
    <w:rsid w:val="009E3C51"/>
    <w:rsid w:val="009E5026"/>
    <w:rsid w:val="009E5818"/>
    <w:rsid w:val="009E5D50"/>
    <w:rsid w:val="009E5E6B"/>
    <w:rsid w:val="009E6022"/>
    <w:rsid w:val="009F0C97"/>
    <w:rsid w:val="009F28D9"/>
    <w:rsid w:val="009F2B14"/>
    <w:rsid w:val="009F3D6B"/>
    <w:rsid w:val="009F43B1"/>
    <w:rsid w:val="009F5353"/>
    <w:rsid w:val="009F561B"/>
    <w:rsid w:val="009F5A5E"/>
    <w:rsid w:val="009F725F"/>
    <w:rsid w:val="00A004E6"/>
    <w:rsid w:val="00A013FC"/>
    <w:rsid w:val="00A03056"/>
    <w:rsid w:val="00A037D2"/>
    <w:rsid w:val="00A03F2A"/>
    <w:rsid w:val="00A042D4"/>
    <w:rsid w:val="00A04709"/>
    <w:rsid w:val="00A0542D"/>
    <w:rsid w:val="00A112F5"/>
    <w:rsid w:val="00A11593"/>
    <w:rsid w:val="00A138F7"/>
    <w:rsid w:val="00A13CC0"/>
    <w:rsid w:val="00A145B1"/>
    <w:rsid w:val="00A1625D"/>
    <w:rsid w:val="00A16647"/>
    <w:rsid w:val="00A169AC"/>
    <w:rsid w:val="00A16D57"/>
    <w:rsid w:val="00A205C2"/>
    <w:rsid w:val="00A22938"/>
    <w:rsid w:val="00A232F3"/>
    <w:rsid w:val="00A234A8"/>
    <w:rsid w:val="00A274FA"/>
    <w:rsid w:val="00A27F44"/>
    <w:rsid w:val="00A33D26"/>
    <w:rsid w:val="00A34729"/>
    <w:rsid w:val="00A34884"/>
    <w:rsid w:val="00A35582"/>
    <w:rsid w:val="00A355B7"/>
    <w:rsid w:val="00A364C7"/>
    <w:rsid w:val="00A3777B"/>
    <w:rsid w:val="00A40C0B"/>
    <w:rsid w:val="00A4127E"/>
    <w:rsid w:val="00A41D64"/>
    <w:rsid w:val="00A42AEF"/>
    <w:rsid w:val="00A4381A"/>
    <w:rsid w:val="00A4597B"/>
    <w:rsid w:val="00A511E7"/>
    <w:rsid w:val="00A5121C"/>
    <w:rsid w:val="00A527B8"/>
    <w:rsid w:val="00A533C9"/>
    <w:rsid w:val="00A54EC3"/>
    <w:rsid w:val="00A551C2"/>
    <w:rsid w:val="00A556A6"/>
    <w:rsid w:val="00A55D30"/>
    <w:rsid w:val="00A56CD6"/>
    <w:rsid w:val="00A57BD7"/>
    <w:rsid w:val="00A600E1"/>
    <w:rsid w:val="00A6184A"/>
    <w:rsid w:val="00A62353"/>
    <w:rsid w:val="00A64C84"/>
    <w:rsid w:val="00A663AC"/>
    <w:rsid w:val="00A701C6"/>
    <w:rsid w:val="00A702E7"/>
    <w:rsid w:val="00A71603"/>
    <w:rsid w:val="00A73BE6"/>
    <w:rsid w:val="00A75A3A"/>
    <w:rsid w:val="00A7776B"/>
    <w:rsid w:val="00A77998"/>
    <w:rsid w:val="00A80A29"/>
    <w:rsid w:val="00A81C01"/>
    <w:rsid w:val="00A8224B"/>
    <w:rsid w:val="00A823A7"/>
    <w:rsid w:val="00A840DD"/>
    <w:rsid w:val="00A84B5D"/>
    <w:rsid w:val="00A9107B"/>
    <w:rsid w:val="00A9115D"/>
    <w:rsid w:val="00A93CF5"/>
    <w:rsid w:val="00A948D6"/>
    <w:rsid w:val="00A9694D"/>
    <w:rsid w:val="00A9747D"/>
    <w:rsid w:val="00A978C5"/>
    <w:rsid w:val="00AA30A5"/>
    <w:rsid w:val="00AA30F6"/>
    <w:rsid w:val="00AA481E"/>
    <w:rsid w:val="00AA4A0F"/>
    <w:rsid w:val="00AA5C6F"/>
    <w:rsid w:val="00AA5D4C"/>
    <w:rsid w:val="00AA690B"/>
    <w:rsid w:val="00AB04E5"/>
    <w:rsid w:val="00AB1C1B"/>
    <w:rsid w:val="00AB55B2"/>
    <w:rsid w:val="00AB6260"/>
    <w:rsid w:val="00AB6360"/>
    <w:rsid w:val="00AB6947"/>
    <w:rsid w:val="00AC07C2"/>
    <w:rsid w:val="00AC142E"/>
    <w:rsid w:val="00AC2A4B"/>
    <w:rsid w:val="00AC5040"/>
    <w:rsid w:val="00AC6212"/>
    <w:rsid w:val="00AC6410"/>
    <w:rsid w:val="00AC7464"/>
    <w:rsid w:val="00AD3303"/>
    <w:rsid w:val="00AD38D0"/>
    <w:rsid w:val="00AD3B09"/>
    <w:rsid w:val="00AD4AC7"/>
    <w:rsid w:val="00AD5237"/>
    <w:rsid w:val="00AD53D0"/>
    <w:rsid w:val="00AD5812"/>
    <w:rsid w:val="00AD5914"/>
    <w:rsid w:val="00AD68E7"/>
    <w:rsid w:val="00AD785A"/>
    <w:rsid w:val="00AE0BF8"/>
    <w:rsid w:val="00AE2D74"/>
    <w:rsid w:val="00AE3211"/>
    <w:rsid w:val="00AE3294"/>
    <w:rsid w:val="00AE3436"/>
    <w:rsid w:val="00AE3AAA"/>
    <w:rsid w:val="00AE3AAF"/>
    <w:rsid w:val="00AE3F85"/>
    <w:rsid w:val="00AE4426"/>
    <w:rsid w:val="00AE444E"/>
    <w:rsid w:val="00AE6D50"/>
    <w:rsid w:val="00AE7A00"/>
    <w:rsid w:val="00AF0BD1"/>
    <w:rsid w:val="00AF0E7F"/>
    <w:rsid w:val="00AF113E"/>
    <w:rsid w:val="00AF23B2"/>
    <w:rsid w:val="00AF4591"/>
    <w:rsid w:val="00AF691F"/>
    <w:rsid w:val="00AF6CA8"/>
    <w:rsid w:val="00B006BF"/>
    <w:rsid w:val="00B0188C"/>
    <w:rsid w:val="00B048AA"/>
    <w:rsid w:val="00B05171"/>
    <w:rsid w:val="00B058E3"/>
    <w:rsid w:val="00B06B16"/>
    <w:rsid w:val="00B078AE"/>
    <w:rsid w:val="00B07B62"/>
    <w:rsid w:val="00B07DB6"/>
    <w:rsid w:val="00B103E6"/>
    <w:rsid w:val="00B113A6"/>
    <w:rsid w:val="00B119C5"/>
    <w:rsid w:val="00B13D08"/>
    <w:rsid w:val="00B13D83"/>
    <w:rsid w:val="00B13E61"/>
    <w:rsid w:val="00B21083"/>
    <w:rsid w:val="00B21DCB"/>
    <w:rsid w:val="00B222E3"/>
    <w:rsid w:val="00B22B12"/>
    <w:rsid w:val="00B23784"/>
    <w:rsid w:val="00B24F96"/>
    <w:rsid w:val="00B27118"/>
    <w:rsid w:val="00B27FDB"/>
    <w:rsid w:val="00B30F87"/>
    <w:rsid w:val="00B3151A"/>
    <w:rsid w:val="00B31614"/>
    <w:rsid w:val="00B31E7D"/>
    <w:rsid w:val="00B32417"/>
    <w:rsid w:val="00B36248"/>
    <w:rsid w:val="00B368C2"/>
    <w:rsid w:val="00B37356"/>
    <w:rsid w:val="00B40472"/>
    <w:rsid w:val="00B40B74"/>
    <w:rsid w:val="00B427F3"/>
    <w:rsid w:val="00B45A7B"/>
    <w:rsid w:val="00B469D2"/>
    <w:rsid w:val="00B472D2"/>
    <w:rsid w:val="00B50A5A"/>
    <w:rsid w:val="00B516F2"/>
    <w:rsid w:val="00B519FE"/>
    <w:rsid w:val="00B52D0D"/>
    <w:rsid w:val="00B53638"/>
    <w:rsid w:val="00B54D93"/>
    <w:rsid w:val="00B55C5B"/>
    <w:rsid w:val="00B56B85"/>
    <w:rsid w:val="00B56E1C"/>
    <w:rsid w:val="00B57E54"/>
    <w:rsid w:val="00B61019"/>
    <w:rsid w:val="00B61974"/>
    <w:rsid w:val="00B62FAC"/>
    <w:rsid w:val="00B62FC4"/>
    <w:rsid w:val="00B651D6"/>
    <w:rsid w:val="00B70054"/>
    <w:rsid w:val="00B704EB"/>
    <w:rsid w:val="00B7197F"/>
    <w:rsid w:val="00B72582"/>
    <w:rsid w:val="00B7264B"/>
    <w:rsid w:val="00B7281D"/>
    <w:rsid w:val="00B72C50"/>
    <w:rsid w:val="00B7325F"/>
    <w:rsid w:val="00B73AF3"/>
    <w:rsid w:val="00B74732"/>
    <w:rsid w:val="00B74ED9"/>
    <w:rsid w:val="00B814BA"/>
    <w:rsid w:val="00B83037"/>
    <w:rsid w:val="00B83BAA"/>
    <w:rsid w:val="00B87B2F"/>
    <w:rsid w:val="00B902D0"/>
    <w:rsid w:val="00B90D8C"/>
    <w:rsid w:val="00B91496"/>
    <w:rsid w:val="00B92B5C"/>
    <w:rsid w:val="00B92FCA"/>
    <w:rsid w:val="00B939AE"/>
    <w:rsid w:val="00B9611C"/>
    <w:rsid w:val="00B97E19"/>
    <w:rsid w:val="00BA0369"/>
    <w:rsid w:val="00BA0CCD"/>
    <w:rsid w:val="00BA33E9"/>
    <w:rsid w:val="00BA34C2"/>
    <w:rsid w:val="00BA4D46"/>
    <w:rsid w:val="00BA5A02"/>
    <w:rsid w:val="00BA7B25"/>
    <w:rsid w:val="00BB0497"/>
    <w:rsid w:val="00BB0ED8"/>
    <w:rsid w:val="00BB1BDA"/>
    <w:rsid w:val="00BB28F6"/>
    <w:rsid w:val="00BB2DF7"/>
    <w:rsid w:val="00BB2F67"/>
    <w:rsid w:val="00BB34FD"/>
    <w:rsid w:val="00BB57BC"/>
    <w:rsid w:val="00BB5976"/>
    <w:rsid w:val="00BB5E96"/>
    <w:rsid w:val="00BB63AB"/>
    <w:rsid w:val="00BB7420"/>
    <w:rsid w:val="00BC08DA"/>
    <w:rsid w:val="00BC0C45"/>
    <w:rsid w:val="00BC1E4A"/>
    <w:rsid w:val="00BC2ED8"/>
    <w:rsid w:val="00BC315E"/>
    <w:rsid w:val="00BC4652"/>
    <w:rsid w:val="00BC52ED"/>
    <w:rsid w:val="00BC5BCC"/>
    <w:rsid w:val="00BC640E"/>
    <w:rsid w:val="00BC72E3"/>
    <w:rsid w:val="00BD0BA6"/>
    <w:rsid w:val="00BD0E59"/>
    <w:rsid w:val="00BD2599"/>
    <w:rsid w:val="00BD4E1C"/>
    <w:rsid w:val="00BD52E0"/>
    <w:rsid w:val="00BD789A"/>
    <w:rsid w:val="00BE0F73"/>
    <w:rsid w:val="00BE1BBC"/>
    <w:rsid w:val="00BE1CC5"/>
    <w:rsid w:val="00BE2C5D"/>
    <w:rsid w:val="00BE409A"/>
    <w:rsid w:val="00BE4BE7"/>
    <w:rsid w:val="00BE6159"/>
    <w:rsid w:val="00BF0A26"/>
    <w:rsid w:val="00BF44A4"/>
    <w:rsid w:val="00BF58BF"/>
    <w:rsid w:val="00C003F8"/>
    <w:rsid w:val="00C0292A"/>
    <w:rsid w:val="00C02E05"/>
    <w:rsid w:val="00C055CB"/>
    <w:rsid w:val="00C05DC1"/>
    <w:rsid w:val="00C1099A"/>
    <w:rsid w:val="00C10F6E"/>
    <w:rsid w:val="00C11FE3"/>
    <w:rsid w:val="00C122D2"/>
    <w:rsid w:val="00C13817"/>
    <w:rsid w:val="00C1583D"/>
    <w:rsid w:val="00C15F90"/>
    <w:rsid w:val="00C16AA3"/>
    <w:rsid w:val="00C16BD0"/>
    <w:rsid w:val="00C20D6D"/>
    <w:rsid w:val="00C20F4B"/>
    <w:rsid w:val="00C26043"/>
    <w:rsid w:val="00C272FE"/>
    <w:rsid w:val="00C2782D"/>
    <w:rsid w:val="00C3146E"/>
    <w:rsid w:val="00C32561"/>
    <w:rsid w:val="00C32BC3"/>
    <w:rsid w:val="00C345D9"/>
    <w:rsid w:val="00C352B5"/>
    <w:rsid w:val="00C35529"/>
    <w:rsid w:val="00C3634A"/>
    <w:rsid w:val="00C36526"/>
    <w:rsid w:val="00C37EB4"/>
    <w:rsid w:val="00C42A33"/>
    <w:rsid w:val="00C42C05"/>
    <w:rsid w:val="00C43132"/>
    <w:rsid w:val="00C4412E"/>
    <w:rsid w:val="00C44577"/>
    <w:rsid w:val="00C4502E"/>
    <w:rsid w:val="00C46063"/>
    <w:rsid w:val="00C462FB"/>
    <w:rsid w:val="00C505EB"/>
    <w:rsid w:val="00C5131F"/>
    <w:rsid w:val="00C5170F"/>
    <w:rsid w:val="00C5226D"/>
    <w:rsid w:val="00C561A8"/>
    <w:rsid w:val="00C563FC"/>
    <w:rsid w:val="00C61981"/>
    <w:rsid w:val="00C71FDC"/>
    <w:rsid w:val="00C75943"/>
    <w:rsid w:val="00C80348"/>
    <w:rsid w:val="00C80905"/>
    <w:rsid w:val="00C8114B"/>
    <w:rsid w:val="00C812DA"/>
    <w:rsid w:val="00C82A97"/>
    <w:rsid w:val="00C82D28"/>
    <w:rsid w:val="00C82DE1"/>
    <w:rsid w:val="00C8447C"/>
    <w:rsid w:val="00C86B57"/>
    <w:rsid w:val="00C921F1"/>
    <w:rsid w:val="00C928CB"/>
    <w:rsid w:val="00C929DB"/>
    <w:rsid w:val="00C92F52"/>
    <w:rsid w:val="00C94776"/>
    <w:rsid w:val="00C94993"/>
    <w:rsid w:val="00C97252"/>
    <w:rsid w:val="00C97BAF"/>
    <w:rsid w:val="00CA10C7"/>
    <w:rsid w:val="00CA1795"/>
    <w:rsid w:val="00CA4AF9"/>
    <w:rsid w:val="00CA4ED3"/>
    <w:rsid w:val="00CA501C"/>
    <w:rsid w:val="00CA5DC0"/>
    <w:rsid w:val="00CA6D70"/>
    <w:rsid w:val="00CB06C0"/>
    <w:rsid w:val="00CB0D4F"/>
    <w:rsid w:val="00CB1881"/>
    <w:rsid w:val="00CB2EE3"/>
    <w:rsid w:val="00CC2206"/>
    <w:rsid w:val="00CC2F4A"/>
    <w:rsid w:val="00CC2FAC"/>
    <w:rsid w:val="00CC342D"/>
    <w:rsid w:val="00CC3A82"/>
    <w:rsid w:val="00CC3DEB"/>
    <w:rsid w:val="00CC5CF6"/>
    <w:rsid w:val="00CD4C91"/>
    <w:rsid w:val="00CD68D3"/>
    <w:rsid w:val="00CD7662"/>
    <w:rsid w:val="00CE0F04"/>
    <w:rsid w:val="00CE1E1A"/>
    <w:rsid w:val="00CE2ADF"/>
    <w:rsid w:val="00CE31E8"/>
    <w:rsid w:val="00CE3CB9"/>
    <w:rsid w:val="00CE4882"/>
    <w:rsid w:val="00CE48EE"/>
    <w:rsid w:val="00CE6008"/>
    <w:rsid w:val="00CE6230"/>
    <w:rsid w:val="00CF0FD5"/>
    <w:rsid w:val="00CF4445"/>
    <w:rsid w:val="00CF554F"/>
    <w:rsid w:val="00CF6474"/>
    <w:rsid w:val="00CF6566"/>
    <w:rsid w:val="00CF7208"/>
    <w:rsid w:val="00CF790A"/>
    <w:rsid w:val="00D009E4"/>
    <w:rsid w:val="00D00DA6"/>
    <w:rsid w:val="00D01074"/>
    <w:rsid w:val="00D011CD"/>
    <w:rsid w:val="00D013A1"/>
    <w:rsid w:val="00D03933"/>
    <w:rsid w:val="00D0444D"/>
    <w:rsid w:val="00D044D4"/>
    <w:rsid w:val="00D049E0"/>
    <w:rsid w:val="00D052A6"/>
    <w:rsid w:val="00D056A9"/>
    <w:rsid w:val="00D07068"/>
    <w:rsid w:val="00D072EA"/>
    <w:rsid w:val="00D12821"/>
    <w:rsid w:val="00D137CA"/>
    <w:rsid w:val="00D143CB"/>
    <w:rsid w:val="00D144EE"/>
    <w:rsid w:val="00D16535"/>
    <w:rsid w:val="00D1698C"/>
    <w:rsid w:val="00D17872"/>
    <w:rsid w:val="00D21759"/>
    <w:rsid w:val="00D248B5"/>
    <w:rsid w:val="00D256F5"/>
    <w:rsid w:val="00D26F89"/>
    <w:rsid w:val="00D3002B"/>
    <w:rsid w:val="00D30876"/>
    <w:rsid w:val="00D31852"/>
    <w:rsid w:val="00D3278F"/>
    <w:rsid w:val="00D34ED8"/>
    <w:rsid w:val="00D35558"/>
    <w:rsid w:val="00D35960"/>
    <w:rsid w:val="00D366D7"/>
    <w:rsid w:val="00D414DB"/>
    <w:rsid w:val="00D417A4"/>
    <w:rsid w:val="00D432B3"/>
    <w:rsid w:val="00D46177"/>
    <w:rsid w:val="00D46386"/>
    <w:rsid w:val="00D47A57"/>
    <w:rsid w:val="00D47A69"/>
    <w:rsid w:val="00D47B46"/>
    <w:rsid w:val="00D50B15"/>
    <w:rsid w:val="00D5130C"/>
    <w:rsid w:val="00D57F45"/>
    <w:rsid w:val="00D60632"/>
    <w:rsid w:val="00D60676"/>
    <w:rsid w:val="00D607C3"/>
    <w:rsid w:val="00D60E1D"/>
    <w:rsid w:val="00D610B2"/>
    <w:rsid w:val="00D624B8"/>
    <w:rsid w:val="00D62B67"/>
    <w:rsid w:val="00D63E14"/>
    <w:rsid w:val="00D63E60"/>
    <w:rsid w:val="00D641FF"/>
    <w:rsid w:val="00D64431"/>
    <w:rsid w:val="00D645B2"/>
    <w:rsid w:val="00D656E5"/>
    <w:rsid w:val="00D7063B"/>
    <w:rsid w:val="00D71D4C"/>
    <w:rsid w:val="00D71F2B"/>
    <w:rsid w:val="00D73A3B"/>
    <w:rsid w:val="00D74343"/>
    <w:rsid w:val="00D74B32"/>
    <w:rsid w:val="00D75A34"/>
    <w:rsid w:val="00D8182A"/>
    <w:rsid w:val="00D83EDB"/>
    <w:rsid w:val="00D84377"/>
    <w:rsid w:val="00D850D6"/>
    <w:rsid w:val="00D87213"/>
    <w:rsid w:val="00D87DE4"/>
    <w:rsid w:val="00D90DB8"/>
    <w:rsid w:val="00D9188B"/>
    <w:rsid w:val="00D923EF"/>
    <w:rsid w:val="00D93E82"/>
    <w:rsid w:val="00D93EEC"/>
    <w:rsid w:val="00D94CD9"/>
    <w:rsid w:val="00D952A3"/>
    <w:rsid w:val="00D95E73"/>
    <w:rsid w:val="00D95E88"/>
    <w:rsid w:val="00D970EE"/>
    <w:rsid w:val="00DA101A"/>
    <w:rsid w:val="00DA2590"/>
    <w:rsid w:val="00DA26D8"/>
    <w:rsid w:val="00DA3FB5"/>
    <w:rsid w:val="00DA41AA"/>
    <w:rsid w:val="00DB0655"/>
    <w:rsid w:val="00DB10C5"/>
    <w:rsid w:val="00DB13B5"/>
    <w:rsid w:val="00DB185D"/>
    <w:rsid w:val="00DB2FBA"/>
    <w:rsid w:val="00DB34EE"/>
    <w:rsid w:val="00DB3C4C"/>
    <w:rsid w:val="00DB4674"/>
    <w:rsid w:val="00DB4731"/>
    <w:rsid w:val="00DB5D50"/>
    <w:rsid w:val="00DB5F34"/>
    <w:rsid w:val="00DB6057"/>
    <w:rsid w:val="00DC05E6"/>
    <w:rsid w:val="00DC147B"/>
    <w:rsid w:val="00DC19F7"/>
    <w:rsid w:val="00DC2311"/>
    <w:rsid w:val="00DC4408"/>
    <w:rsid w:val="00DC59AE"/>
    <w:rsid w:val="00DC6D87"/>
    <w:rsid w:val="00DD066E"/>
    <w:rsid w:val="00DD1632"/>
    <w:rsid w:val="00DD180F"/>
    <w:rsid w:val="00DD18FB"/>
    <w:rsid w:val="00DD229A"/>
    <w:rsid w:val="00DD367D"/>
    <w:rsid w:val="00DD4114"/>
    <w:rsid w:val="00DD4903"/>
    <w:rsid w:val="00DD4A65"/>
    <w:rsid w:val="00DD4E79"/>
    <w:rsid w:val="00DD56DD"/>
    <w:rsid w:val="00DD6134"/>
    <w:rsid w:val="00DE02E2"/>
    <w:rsid w:val="00DE23C2"/>
    <w:rsid w:val="00DE2417"/>
    <w:rsid w:val="00DE34E7"/>
    <w:rsid w:val="00DE3BDE"/>
    <w:rsid w:val="00DE3FD1"/>
    <w:rsid w:val="00DF4F1D"/>
    <w:rsid w:val="00DF5491"/>
    <w:rsid w:val="00DF7F2B"/>
    <w:rsid w:val="00E00125"/>
    <w:rsid w:val="00E0063C"/>
    <w:rsid w:val="00E00771"/>
    <w:rsid w:val="00E01113"/>
    <w:rsid w:val="00E019DB"/>
    <w:rsid w:val="00E025A4"/>
    <w:rsid w:val="00E053DB"/>
    <w:rsid w:val="00E0551B"/>
    <w:rsid w:val="00E06CA5"/>
    <w:rsid w:val="00E07A01"/>
    <w:rsid w:val="00E103EC"/>
    <w:rsid w:val="00E10439"/>
    <w:rsid w:val="00E13759"/>
    <w:rsid w:val="00E13D79"/>
    <w:rsid w:val="00E14B90"/>
    <w:rsid w:val="00E161E4"/>
    <w:rsid w:val="00E200D6"/>
    <w:rsid w:val="00E20BE1"/>
    <w:rsid w:val="00E20EBD"/>
    <w:rsid w:val="00E21E26"/>
    <w:rsid w:val="00E22389"/>
    <w:rsid w:val="00E23E09"/>
    <w:rsid w:val="00E24155"/>
    <w:rsid w:val="00E2617B"/>
    <w:rsid w:val="00E334C8"/>
    <w:rsid w:val="00E345AB"/>
    <w:rsid w:val="00E366F3"/>
    <w:rsid w:val="00E37E17"/>
    <w:rsid w:val="00E40153"/>
    <w:rsid w:val="00E408E1"/>
    <w:rsid w:val="00E4129E"/>
    <w:rsid w:val="00E418A1"/>
    <w:rsid w:val="00E43375"/>
    <w:rsid w:val="00E43A65"/>
    <w:rsid w:val="00E43F8B"/>
    <w:rsid w:val="00E4415D"/>
    <w:rsid w:val="00E45DAF"/>
    <w:rsid w:val="00E463AA"/>
    <w:rsid w:val="00E467FC"/>
    <w:rsid w:val="00E473CC"/>
    <w:rsid w:val="00E505C1"/>
    <w:rsid w:val="00E51A64"/>
    <w:rsid w:val="00E521CD"/>
    <w:rsid w:val="00E525E9"/>
    <w:rsid w:val="00E5265C"/>
    <w:rsid w:val="00E52FCF"/>
    <w:rsid w:val="00E5408E"/>
    <w:rsid w:val="00E5509F"/>
    <w:rsid w:val="00E56129"/>
    <w:rsid w:val="00E565A3"/>
    <w:rsid w:val="00E5697B"/>
    <w:rsid w:val="00E5702D"/>
    <w:rsid w:val="00E57BCB"/>
    <w:rsid w:val="00E601F8"/>
    <w:rsid w:val="00E6041D"/>
    <w:rsid w:val="00E61470"/>
    <w:rsid w:val="00E61BA1"/>
    <w:rsid w:val="00E62D70"/>
    <w:rsid w:val="00E638D3"/>
    <w:rsid w:val="00E64078"/>
    <w:rsid w:val="00E672A4"/>
    <w:rsid w:val="00E70E44"/>
    <w:rsid w:val="00E712D4"/>
    <w:rsid w:val="00E71612"/>
    <w:rsid w:val="00E72226"/>
    <w:rsid w:val="00E72E67"/>
    <w:rsid w:val="00E73254"/>
    <w:rsid w:val="00E7350A"/>
    <w:rsid w:val="00E73AD1"/>
    <w:rsid w:val="00E73EE0"/>
    <w:rsid w:val="00E740C6"/>
    <w:rsid w:val="00E76254"/>
    <w:rsid w:val="00E766CF"/>
    <w:rsid w:val="00E76988"/>
    <w:rsid w:val="00E77D53"/>
    <w:rsid w:val="00E801E2"/>
    <w:rsid w:val="00E8023E"/>
    <w:rsid w:val="00E80968"/>
    <w:rsid w:val="00E81871"/>
    <w:rsid w:val="00E86C82"/>
    <w:rsid w:val="00E90D6F"/>
    <w:rsid w:val="00E911DF"/>
    <w:rsid w:val="00E914FB"/>
    <w:rsid w:val="00E948D7"/>
    <w:rsid w:val="00E95A9E"/>
    <w:rsid w:val="00E95F3C"/>
    <w:rsid w:val="00E96DC3"/>
    <w:rsid w:val="00E97BB1"/>
    <w:rsid w:val="00E97FA8"/>
    <w:rsid w:val="00E97FF7"/>
    <w:rsid w:val="00EA0CE5"/>
    <w:rsid w:val="00EA0FCC"/>
    <w:rsid w:val="00EA235A"/>
    <w:rsid w:val="00EA2EC1"/>
    <w:rsid w:val="00EA3E9B"/>
    <w:rsid w:val="00EA5B79"/>
    <w:rsid w:val="00EA5E1F"/>
    <w:rsid w:val="00EA7702"/>
    <w:rsid w:val="00EB046C"/>
    <w:rsid w:val="00EB0DDA"/>
    <w:rsid w:val="00EB1ABD"/>
    <w:rsid w:val="00EB1C59"/>
    <w:rsid w:val="00EB25D2"/>
    <w:rsid w:val="00EB26A0"/>
    <w:rsid w:val="00EB2A76"/>
    <w:rsid w:val="00EB3182"/>
    <w:rsid w:val="00EB3FEE"/>
    <w:rsid w:val="00EB44FD"/>
    <w:rsid w:val="00EB5F01"/>
    <w:rsid w:val="00EC36B1"/>
    <w:rsid w:val="00EC39A7"/>
    <w:rsid w:val="00EC3BDF"/>
    <w:rsid w:val="00EC4BAF"/>
    <w:rsid w:val="00EC7029"/>
    <w:rsid w:val="00ED1813"/>
    <w:rsid w:val="00ED2224"/>
    <w:rsid w:val="00ED3208"/>
    <w:rsid w:val="00ED333B"/>
    <w:rsid w:val="00ED4DA6"/>
    <w:rsid w:val="00EE0BB5"/>
    <w:rsid w:val="00EE0F7B"/>
    <w:rsid w:val="00EE1587"/>
    <w:rsid w:val="00EE1890"/>
    <w:rsid w:val="00EE2EB1"/>
    <w:rsid w:val="00EE3391"/>
    <w:rsid w:val="00EF0858"/>
    <w:rsid w:val="00EF0B61"/>
    <w:rsid w:val="00EF0E22"/>
    <w:rsid w:val="00EF1649"/>
    <w:rsid w:val="00EF1EDA"/>
    <w:rsid w:val="00EF2324"/>
    <w:rsid w:val="00EF242E"/>
    <w:rsid w:val="00EF2DEA"/>
    <w:rsid w:val="00EF3668"/>
    <w:rsid w:val="00EF4D1E"/>
    <w:rsid w:val="00EF525F"/>
    <w:rsid w:val="00EF61EB"/>
    <w:rsid w:val="00EF65A2"/>
    <w:rsid w:val="00EF6B91"/>
    <w:rsid w:val="00EF6FFC"/>
    <w:rsid w:val="00F00EF7"/>
    <w:rsid w:val="00F0208A"/>
    <w:rsid w:val="00F025AF"/>
    <w:rsid w:val="00F04A77"/>
    <w:rsid w:val="00F0682C"/>
    <w:rsid w:val="00F07E81"/>
    <w:rsid w:val="00F1040F"/>
    <w:rsid w:val="00F106EC"/>
    <w:rsid w:val="00F10B73"/>
    <w:rsid w:val="00F114C9"/>
    <w:rsid w:val="00F1169C"/>
    <w:rsid w:val="00F11784"/>
    <w:rsid w:val="00F13639"/>
    <w:rsid w:val="00F14BB8"/>
    <w:rsid w:val="00F14E8D"/>
    <w:rsid w:val="00F15DEB"/>
    <w:rsid w:val="00F164F9"/>
    <w:rsid w:val="00F16723"/>
    <w:rsid w:val="00F16E60"/>
    <w:rsid w:val="00F16F9E"/>
    <w:rsid w:val="00F1750C"/>
    <w:rsid w:val="00F17E18"/>
    <w:rsid w:val="00F2144F"/>
    <w:rsid w:val="00F2165E"/>
    <w:rsid w:val="00F22AB4"/>
    <w:rsid w:val="00F231BF"/>
    <w:rsid w:val="00F24CCA"/>
    <w:rsid w:val="00F252B3"/>
    <w:rsid w:val="00F256CA"/>
    <w:rsid w:val="00F25D68"/>
    <w:rsid w:val="00F27AE6"/>
    <w:rsid w:val="00F30243"/>
    <w:rsid w:val="00F302A4"/>
    <w:rsid w:val="00F30627"/>
    <w:rsid w:val="00F3488C"/>
    <w:rsid w:val="00F4048C"/>
    <w:rsid w:val="00F405BF"/>
    <w:rsid w:val="00F40AEE"/>
    <w:rsid w:val="00F418AA"/>
    <w:rsid w:val="00F427E7"/>
    <w:rsid w:val="00F43794"/>
    <w:rsid w:val="00F450CB"/>
    <w:rsid w:val="00F4558A"/>
    <w:rsid w:val="00F45869"/>
    <w:rsid w:val="00F515C2"/>
    <w:rsid w:val="00F51933"/>
    <w:rsid w:val="00F534CC"/>
    <w:rsid w:val="00F53F77"/>
    <w:rsid w:val="00F541F6"/>
    <w:rsid w:val="00F542DD"/>
    <w:rsid w:val="00F5504A"/>
    <w:rsid w:val="00F55114"/>
    <w:rsid w:val="00F55E50"/>
    <w:rsid w:val="00F5640D"/>
    <w:rsid w:val="00F57592"/>
    <w:rsid w:val="00F607D9"/>
    <w:rsid w:val="00F60F27"/>
    <w:rsid w:val="00F61948"/>
    <w:rsid w:val="00F61A59"/>
    <w:rsid w:val="00F626DC"/>
    <w:rsid w:val="00F629B9"/>
    <w:rsid w:val="00F63D40"/>
    <w:rsid w:val="00F64F2F"/>
    <w:rsid w:val="00F6502C"/>
    <w:rsid w:val="00F67722"/>
    <w:rsid w:val="00F70093"/>
    <w:rsid w:val="00F70C13"/>
    <w:rsid w:val="00F70FA3"/>
    <w:rsid w:val="00F71060"/>
    <w:rsid w:val="00F71EB2"/>
    <w:rsid w:val="00F73077"/>
    <w:rsid w:val="00F73078"/>
    <w:rsid w:val="00F73CCB"/>
    <w:rsid w:val="00F73F09"/>
    <w:rsid w:val="00F7424C"/>
    <w:rsid w:val="00F75E33"/>
    <w:rsid w:val="00F76758"/>
    <w:rsid w:val="00F76926"/>
    <w:rsid w:val="00F80822"/>
    <w:rsid w:val="00F8097F"/>
    <w:rsid w:val="00F81F30"/>
    <w:rsid w:val="00F8352E"/>
    <w:rsid w:val="00F84474"/>
    <w:rsid w:val="00F854EE"/>
    <w:rsid w:val="00F8569A"/>
    <w:rsid w:val="00F85BC7"/>
    <w:rsid w:val="00F90E75"/>
    <w:rsid w:val="00F932DF"/>
    <w:rsid w:val="00F934DA"/>
    <w:rsid w:val="00F97D7D"/>
    <w:rsid w:val="00FA0AB3"/>
    <w:rsid w:val="00FA170F"/>
    <w:rsid w:val="00FA2B64"/>
    <w:rsid w:val="00FA4737"/>
    <w:rsid w:val="00FA5DDA"/>
    <w:rsid w:val="00FA7C7A"/>
    <w:rsid w:val="00FB02AB"/>
    <w:rsid w:val="00FB03EF"/>
    <w:rsid w:val="00FB1DCE"/>
    <w:rsid w:val="00FB2888"/>
    <w:rsid w:val="00FB3091"/>
    <w:rsid w:val="00FB3D7C"/>
    <w:rsid w:val="00FB3EAB"/>
    <w:rsid w:val="00FB487A"/>
    <w:rsid w:val="00FB5FD7"/>
    <w:rsid w:val="00FB601A"/>
    <w:rsid w:val="00FC0C96"/>
    <w:rsid w:val="00FC14B1"/>
    <w:rsid w:val="00FC15DB"/>
    <w:rsid w:val="00FC18F5"/>
    <w:rsid w:val="00FC2D45"/>
    <w:rsid w:val="00FC3573"/>
    <w:rsid w:val="00FC4B60"/>
    <w:rsid w:val="00FC524E"/>
    <w:rsid w:val="00FC5366"/>
    <w:rsid w:val="00FD0BB3"/>
    <w:rsid w:val="00FD2C95"/>
    <w:rsid w:val="00FD434E"/>
    <w:rsid w:val="00FD6337"/>
    <w:rsid w:val="00FD73E4"/>
    <w:rsid w:val="00FD7D00"/>
    <w:rsid w:val="00FE08A4"/>
    <w:rsid w:val="00FE0D3D"/>
    <w:rsid w:val="00FE27E9"/>
    <w:rsid w:val="00FE417E"/>
    <w:rsid w:val="00FE5504"/>
    <w:rsid w:val="00FE591A"/>
    <w:rsid w:val="00FE5E87"/>
    <w:rsid w:val="00FF300E"/>
    <w:rsid w:val="00FF3A8E"/>
    <w:rsid w:val="00FF55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354CE"/>
  <w15:docId w15:val="{EF97D588-79D8-4EDD-96CA-C93EC1090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ind w:firstLine="56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958D1"/>
    <w:pPr>
      <w:keepNext/>
      <w:keepLines/>
      <w:spacing w:before="480" w:line="259" w:lineRule="auto"/>
      <w:ind w:firstLine="0"/>
      <w:jc w:val="left"/>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qFormat/>
    <w:rsid w:val="000958D1"/>
    <w:pPr>
      <w:spacing w:before="100" w:beforeAutospacing="1" w:after="100" w:afterAutospacing="1"/>
      <w:ind w:firstLine="0"/>
      <w:jc w:val="left"/>
      <w:outlineLvl w:val="1"/>
    </w:pPr>
    <w:rPr>
      <w:rFonts w:eastAsia="Times New Roman"/>
      <w:b/>
      <w:bCs/>
      <w:sz w:val="36"/>
      <w:szCs w:val="36"/>
      <w:lang w:eastAsia="ru-RU"/>
    </w:rPr>
  </w:style>
  <w:style w:type="paragraph" w:styleId="3">
    <w:name w:val="heading 3"/>
    <w:basedOn w:val="a"/>
    <w:next w:val="a"/>
    <w:link w:val="30"/>
    <w:unhideWhenUsed/>
    <w:qFormat/>
    <w:rsid w:val="000958D1"/>
    <w:pPr>
      <w:keepNext/>
      <w:spacing w:before="240" w:after="60" w:line="259" w:lineRule="auto"/>
      <w:ind w:firstLine="0"/>
      <w:jc w:val="left"/>
      <w:outlineLvl w:val="2"/>
    </w:pPr>
    <w:rPr>
      <w:rFonts w:ascii="Cambria" w:eastAsia="Times New Roman" w:hAnsi="Cambria"/>
      <w:b/>
      <w:bCs/>
      <w:sz w:val="26"/>
      <w:szCs w:val="26"/>
      <w:lang w:eastAsia="ru-RU"/>
    </w:rPr>
  </w:style>
  <w:style w:type="paragraph" w:styleId="4">
    <w:name w:val="heading 4"/>
    <w:basedOn w:val="a"/>
    <w:next w:val="a"/>
    <w:link w:val="40"/>
    <w:uiPriority w:val="9"/>
    <w:semiHidden/>
    <w:unhideWhenUsed/>
    <w:qFormat/>
    <w:rsid w:val="000958D1"/>
    <w:pPr>
      <w:keepNext/>
      <w:spacing w:before="240" w:after="60" w:line="259" w:lineRule="auto"/>
      <w:ind w:firstLine="0"/>
      <w:jc w:val="left"/>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0958D1"/>
    <w:pPr>
      <w:spacing w:before="240" w:after="60" w:line="259" w:lineRule="auto"/>
      <w:ind w:firstLine="0"/>
      <w:jc w:val="left"/>
      <w:outlineLvl w:val="4"/>
    </w:pPr>
    <w:rPr>
      <w:rFonts w:ascii="Calibri" w:eastAsia="Times New Roman" w:hAnsi="Calibri"/>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58D1"/>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rsid w:val="000958D1"/>
    <w:rPr>
      <w:rFonts w:eastAsia="Times New Roman"/>
      <w:b/>
      <w:bCs/>
      <w:sz w:val="36"/>
      <w:szCs w:val="36"/>
      <w:lang w:eastAsia="ru-RU"/>
    </w:rPr>
  </w:style>
  <w:style w:type="character" w:customStyle="1" w:styleId="30">
    <w:name w:val="Заголовок 3 Знак"/>
    <w:basedOn w:val="a0"/>
    <w:link w:val="3"/>
    <w:rsid w:val="000958D1"/>
    <w:rPr>
      <w:rFonts w:ascii="Cambria" w:eastAsia="Times New Roman" w:hAnsi="Cambria"/>
      <w:b/>
      <w:bCs/>
      <w:sz w:val="26"/>
      <w:szCs w:val="26"/>
      <w:lang w:eastAsia="ru-RU"/>
    </w:rPr>
  </w:style>
  <w:style w:type="character" w:customStyle="1" w:styleId="40">
    <w:name w:val="Заголовок 4 Знак"/>
    <w:basedOn w:val="a0"/>
    <w:link w:val="4"/>
    <w:uiPriority w:val="9"/>
    <w:semiHidden/>
    <w:rsid w:val="000958D1"/>
    <w:rPr>
      <w:rFonts w:ascii="Calibri" w:eastAsia="Times New Roman" w:hAnsi="Calibri"/>
      <w:b/>
      <w:bCs/>
      <w:sz w:val="28"/>
      <w:szCs w:val="28"/>
      <w:lang w:eastAsia="ru-RU"/>
    </w:rPr>
  </w:style>
  <w:style w:type="character" w:customStyle="1" w:styleId="50">
    <w:name w:val="Заголовок 5 Знак"/>
    <w:basedOn w:val="a0"/>
    <w:link w:val="5"/>
    <w:uiPriority w:val="9"/>
    <w:semiHidden/>
    <w:rsid w:val="000958D1"/>
    <w:rPr>
      <w:rFonts w:ascii="Calibri" w:eastAsia="Times New Roman" w:hAnsi="Calibri"/>
      <w:b/>
      <w:bCs/>
      <w:i/>
      <w:iCs/>
      <w:sz w:val="26"/>
      <w:szCs w:val="26"/>
      <w:lang w:eastAsia="ru-RU"/>
    </w:rPr>
  </w:style>
  <w:style w:type="table" w:styleId="a3">
    <w:name w:val="Table Grid"/>
    <w:basedOn w:val="a1"/>
    <w:uiPriority w:val="39"/>
    <w:rsid w:val="000958D1"/>
    <w:pPr>
      <w:ind w:firstLine="0"/>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0958D1"/>
  </w:style>
  <w:style w:type="paragraph" w:styleId="a4">
    <w:name w:val="List Paragraph"/>
    <w:basedOn w:val="a"/>
    <w:uiPriority w:val="1"/>
    <w:qFormat/>
    <w:rsid w:val="000958D1"/>
    <w:pPr>
      <w:spacing w:after="160" w:line="259" w:lineRule="auto"/>
      <w:ind w:left="720" w:firstLine="0"/>
      <w:contextualSpacing/>
      <w:jc w:val="left"/>
    </w:pPr>
    <w:rPr>
      <w:rFonts w:asciiTheme="minorHAnsi" w:hAnsiTheme="minorHAnsi" w:cstheme="minorBidi"/>
      <w:sz w:val="22"/>
      <w:szCs w:val="22"/>
    </w:rPr>
  </w:style>
  <w:style w:type="character" w:styleId="a5">
    <w:name w:val="Hyperlink"/>
    <w:basedOn w:val="a0"/>
    <w:uiPriority w:val="99"/>
    <w:unhideWhenUsed/>
    <w:rsid w:val="000958D1"/>
    <w:rPr>
      <w:color w:val="0000FF"/>
      <w:u w:val="single"/>
    </w:rPr>
  </w:style>
  <w:style w:type="paragraph" w:styleId="a6">
    <w:name w:val="Normal (Web)"/>
    <w:basedOn w:val="a"/>
    <w:uiPriority w:val="99"/>
    <w:unhideWhenUsed/>
    <w:rsid w:val="000958D1"/>
    <w:pPr>
      <w:spacing w:before="100" w:beforeAutospacing="1" w:after="100" w:afterAutospacing="1"/>
      <w:ind w:firstLine="0"/>
      <w:jc w:val="left"/>
    </w:pPr>
    <w:rPr>
      <w:rFonts w:eastAsia="Times New Roman"/>
      <w:lang w:eastAsia="ru-RU"/>
    </w:rPr>
  </w:style>
  <w:style w:type="character" w:customStyle="1" w:styleId="A10">
    <w:name w:val="A1"/>
    <w:uiPriority w:val="99"/>
    <w:rsid w:val="000958D1"/>
    <w:rPr>
      <w:color w:val="000000"/>
      <w:sz w:val="21"/>
      <w:szCs w:val="21"/>
    </w:rPr>
  </w:style>
  <w:style w:type="paragraph" w:styleId="a7">
    <w:name w:val="header"/>
    <w:basedOn w:val="a"/>
    <w:link w:val="a8"/>
    <w:uiPriority w:val="99"/>
    <w:unhideWhenUsed/>
    <w:rsid w:val="000958D1"/>
    <w:pPr>
      <w:tabs>
        <w:tab w:val="center" w:pos="4677"/>
        <w:tab w:val="right" w:pos="9355"/>
      </w:tabs>
      <w:ind w:firstLine="0"/>
      <w:jc w:val="left"/>
    </w:pPr>
    <w:rPr>
      <w:rFonts w:asciiTheme="minorHAnsi" w:hAnsiTheme="minorHAnsi" w:cstheme="minorBidi"/>
      <w:sz w:val="22"/>
      <w:szCs w:val="22"/>
    </w:rPr>
  </w:style>
  <w:style w:type="character" w:customStyle="1" w:styleId="a8">
    <w:name w:val="Верхний колонтитул Знак"/>
    <w:basedOn w:val="a0"/>
    <w:link w:val="a7"/>
    <w:uiPriority w:val="99"/>
    <w:rsid w:val="000958D1"/>
    <w:rPr>
      <w:rFonts w:asciiTheme="minorHAnsi" w:hAnsiTheme="minorHAnsi" w:cstheme="minorBidi"/>
      <w:sz w:val="22"/>
      <w:szCs w:val="22"/>
    </w:rPr>
  </w:style>
  <w:style w:type="paragraph" w:styleId="a9">
    <w:name w:val="footer"/>
    <w:basedOn w:val="a"/>
    <w:link w:val="aa"/>
    <w:uiPriority w:val="99"/>
    <w:unhideWhenUsed/>
    <w:rsid w:val="000958D1"/>
    <w:pPr>
      <w:tabs>
        <w:tab w:val="center" w:pos="4677"/>
        <w:tab w:val="right" w:pos="9355"/>
      </w:tabs>
      <w:ind w:firstLine="0"/>
      <w:jc w:val="left"/>
    </w:pPr>
    <w:rPr>
      <w:rFonts w:asciiTheme="minorHAnsi" w:hAnsiTheme="minorHAnsi" w:cstheme="minorBidi"/>
      <w:sz w:val="22"/>
      <w:szCs w:val="22"/>
    </w:rPr>
  </w:style>
  <w:style w:type="character" w:customStyle="1" w:styleId="aa">
    <w:name w:val="Нижний колонтитул Знак"/>
    <w:basedOn w:val="a0"/>
    <w:link w:val="a9"/>
    <w:uiPriority w:val="99"/>
    <w:rsid w:val="000958D1"/>
    <w:rPr>
      <w:rFonts w:asciiTheme="minorHAnsi" w:hAnsiTheme="minorHAnsi" w:cstheme="minorBidi"/>
      <w:sz w:val="22"/>
      <w:szCs w:val="22"/>
    </w:rPr>
  </w:style>
  <w:style w:type="paragraph" w:styleId="ab">
    <w:name w:val="Body Text"/>
    <w:basedOn w:val="a"/>
    <w:link w:val="ac"/>
    <w:qFormat/>
    <w:rsid w:val="000958D1"/>
    <w:pPr>
      <w:widowControl w:val="0"/>
      <w:autoSpaceDE w:val="0"/>
      <w:autoSpaceDN w:val="0"/>
      <w:ind w:left="118" w:firstLine="0"/>
    </w:pPr>
    <w:rPr>
      <w:rFonts w:eastAsia="Times New Roman"/>
      <w:sz w:val="22"/>
      <w:szCs w:val="22"/>
    </w:rPr>
  </w:style>
  <w:style w:type="character" w:customStyle="1" w:styleId="ac">
    <w:name w:val="Основной текст Знак"/>
    <w:basedOn w:val="a0"/>
    <w:link w:val="ab"/>
    <w:rsid w:val="000958D1"/>
    <w:rPr>
      <w:rFonts w:eastAsia="Times New Roman"/>
      <w:sz w:val="22"/>
      <w:szCs w:val="22"/>
    </w:rPr>
  </w:style>
  <w:style w:type="table" w:customStyle="1" w:styleId="12">
    <w:name w:val="Сетка таблицы1"/>
    <w:basedOn w:val="a1"/>
    <w:next w:val="a3"/>
    <w:uiPriority w:val="39"/>
    <w:rsid w:val="000958D1"/>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095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958D1"/>
    <w:rPr>
      <w:rFonts w:ascii="Courier New" w:eastAsia="Times New Roman" w:hAnsi="Courier New" w:cs="Courier New"/>
      <w:sz w:val="20"/>
      <w:szCs w:val="20"/>
      <w:lang w:eastAsia="ru-RU"/>
    </w:rPr>
  </w:style>
  <w:style w:type="character" w:customStyle="1" w:styleId="translation-word">
    <w:name w:val="translation-word"/>
    <w:basedOn w:val="a0"/>
    <w:rsid w:val="000958D1"/>
  </w:style>
  <w:style w:type="character" w:styleId="ad">
    <w:name w:val="Emphasis"/>
    <w:basedOn w:val="a0"/>
    <w:uiPriority w:val="20"/>
    <w:qFormat/>
    <w:rsid w:val="000958D1"/>
    <w:rPr>
      <w:i/>
      <w:iCs/>
    </w:rPr>
  </w:style>
  <w:style w:type="paragraph" w:customStyle="1" w:styleId="TableParagraph">
    <w:name w:val="Table Paragraph"/>
    <w:basedOn w:val="a"/>
    <w:uiPriority w:val="1"/>
    <w:qFormat/>
    <w:rsid w:val="000958D1"/>
    <w:pPr>
      <w:widowControl w:val="0"/>
      <w:autoSpaceDE w:val="0"/>
      <w:autoSpaceDN w:val="0"/>
      <w:ind w:firstLine="0"/>
      <w:jc w:val="left"/>
    </w:pPr>
    <w:rPr>
      <w:rFonts w:ascii="Arial MT" w:eastAsia="Arial MT" w:hAnsi="Arial MT" w:cs="Arial MT"/>
      <w:sz w:val="22"/>
      <w:szCs w:val="22"/>
      <w:lang w:val="kk-KZ"/>
    </w:rPr>
  </w:style>
  <w:style w:type="paragraph" w:styleId="ae">
    <w:name w:val="Balloon Text"/>
    <w:basedOn w:val="a"/>
    <w:link w:val="af"/>
    <w:uiPriority w:val="99"/>
    <w:semiHidden/>
    <w:unhideWhenUsed/>
    <w:rsid w:val="000958D1"/>
    <w:pPr>
      <w:ind w:firstLine="0"/>
      <w:jc w:val="left"/>
    </w:pPr>
    <w:rPr>
      <w:rFonts w:ascii="Tahoma" w:hAnsi="Tahoma" w:cs="Tahoma"/>
      <w:sz w:val="16"/>
      <w:szCs w:val="16"/>
    </w:rPr>
  </w:style>
  <w:style w:type="character" w:customStyle="1" w:styleId="af">
    <w:name w:val="Текст выноски Знак"/>
    <w:basedOn w:val="a0"/>
    <w:link w:val="ae"/>
    <w:uiPriority w:val="99"/>
    <w:semiHidden/>
    <w:rsid w:val="000958D1"/>
    <w:rPr>
      <w:rFonts w:ascii="Tahoma" w:hAnsi="Tahoma" w:cs="Tahoma"/>
      <w:sz w:val="16"/>
      <w:szCs w:val="16"/>
    </w:rPr>
  </w:style>
  <w:style w:type="paragraph" w:styleId="af0">
    <w:name w:val="footnote text"/>
    <w:basedOn w:val="a"/>
    <w:link w:val="af1"/>
    <w:uiPriority w:val="99"/>
    <w:semiHidden/>
    <w:unhideWhenUsed/>
    <w:rsid w:val="000958D1"/>
    <w:pPr>
      <w:ind w:firstLine="0"/>
      <w:jc w:val="left"/>
    </w:pPr>
    <w:rPr>
      <w:rFonts w:asciiTheme="minorHAnsi" w:hAnsiTheme="minorHAnsi" w:cstheme="minorBidi"/>
      <w:sz w:val="20"/>
      <w:szCs w:val="20"/>
    </w:rPr>
  </w:style>
  <w:style w:type="character" w:customStyle="1" w:styleId="af1">
    <w:name w:val="Текст сноски Знак"/>
    <w:basedOn w:val="a0"/>
    <w:link w:val="af0"/>
    <w:uiPriority w:val="99"/>
    <w:semiHidden/>
    <w:rsid w:val="000958D1"/>
    <w:rPr>
      <w:rFonts w:asciiTheme="minorHAnsi" w:hAnsiTheme="minorHAnsi" w:cstheme="minorBidi"/>
      <w:sz w:val="20"/>
      <w:szCs w:val="20"/>
    </w:rPr>
  </w:style>
  <w:style w:type="character" w:styleId="af2">
    <w:name w:val="footnote reference"/>
    <w:basedOn w:val="a0"/>
    <w:uiPriority w:val="99"/>
    <w:semiHidden/>
    <w:unhideWhenUsed/>
    <w:rsid w:val="000958D1"/>
    <w:rPr>
      <w:vertAlign w:val="superscript"/>
    </w:rPr>
  </w:style>
  <w:style w:type="character" w:customStyle="1" w:styleId="13">
    <w:name w:val="Неразрешенное упоминание1"/>
    <w:basedOn w:val="a0"/>
    <w:uiPriority w:val="99"/>
    <w:semiHidden/>
    <w:unhideWhenUsed/>
    <w:rsid w:val="000958D1"/>
    <w:rPr>
      <w:color w:val="605E5C"/>
      <w:shd w:val="clear" w:color="auto" w:fill="E1DFDD"/>
    </w:rPr>
  </w:style>
  <w:style w:type="numbering" w:customStyle="1" w:styleId="21">
    <w:name w:val="Нет списка2"/>
    <w:next w:val="a2"/>
    <w:uiPriority w:val="99"/>
    <w:semiHidden/>
    <w:unhideWhenUsed/>
    <w:rsid w:val="000958D1"/>
  </w:style>
  <w:style w:type="table" w:customStyle="1" w:styleId="22">
    <w:name w:val="Сетка таблицы2"/>
    <w:basedOn w:val="a1"/>
    <w:next w:val="a3"/>
    <w:uiPriority w:val="39"/>
    <w:rsid w:val="000958D1"/>
    <w:pPr>
      <w:ind w:firstLine="0"/>
      <w:jc w:val="left"/>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0958D1"/>
  </w:style>
  <w:style w:type="numbering" w:customStyle="1" w:styleId="31">
    <w:name w:val="Нет списка3"/>
    <w:next w:val="a2"/>
    <w:uiPriority w:val="99"/>
    <w:semiHidden/>
    <w:unhideWhenUsed/>
    <w:rsid w:val="000958D1"/>
  </w:style>
  <w:style w:type="paragraph" w:styleId="af3">
    <w:name w:val="Subtitle"/>
    <w:basedOn w:val="a"/>
    <w:next w:val="a"/>
    <w:link w:val="af4"/>
    <w:qFormat/>
    <w:rsid w:val="000958D1"/>
    <w:pPr>
      <w:spacing w:after="60" w:line="259" w:lineRule="auto"/>
      <w:ind w:firstLine="0"/>
      <w:jc w:val="center"/>
      <w:outlineLvl w:val="1"/>
    </w:pPr>
    <w:rPr>
      <w:rFonts w:ascii="Cambria" w:eastAsia="Times New Roman" w:hAnsi="Cambria"/>
      <w:lang w:eastAsia="ru-RU"/>
    </w:rPr>
  </w:style>
  <w:style w:type="character" w:customStyle="1" w:styleId="af4">
    <w:name w:val="Подзаголовок Знак"/>
    <w:basedOn w:val="a0"/>
    <w:link w:val="af3"/>
    <w:rsid w:val="000958D1"/>
    <w:rPr>
      <w:rFonts w:ascii="Cambria" w:eastAsia="Times New Roman" w:hAnsi="Cambria"/>
      <w:lang w:eastAsia="ru-RU"/>
    </w:rPr>
  </w:style>
  <w:style w:type="character" w:styleId="af5">
    <w:name w:val="Strong"/>
    <w:uiPriority w:val="22"/>
    <w:qFormat/>
    <w:rsid w:val="000958D1"/>
    <w:rPr>
      <w:b/>
      <w:bCs/>
    </w:rPr>
  </w:style>
  <w:style w:type="character" w:styleId="af6">
    <w:name w:val="Subtle Emphasis"/>
    <w:uiPriority w:val="19"/>
    <w:qFormat/>
    <w:rsid w:val="000958D1"/>
    <w:rPr>
      <w:i/>
      <w:iCs/>
      <w:color w:val="808080"/>
    </w:rPr>
  </w:style>
  <w:style w:type="character" w:styleId="af7">
    <w:name w:val="Intense Emphasis"/>
    <w:uiPriority w:val="21"/>
    <w:qFormat/>
    <w:rsid w:val="000958D1"/>
    <w:rPr>
      <w:b/>
      <w:bCs/>
      <w:i/>
      <w:iCs/>
      <w:color w:val="4F81BD"/>
    </w:rPr>
  </w:style>
  <w:style w:type="table" w:customStyle="1" w:styleId="32">
    <w:name w:val="Сетка таблицы3"/>
    <w:basedOn w:val="a1"/>
    <w:next w:val="a3"/>
    <w:uiPriority w:val="39"/>
    <w:rsid w:val="000958D1"/>
    <w:pPr>
      <w:ind w:firstLine="0"/>
      <w:jc w:val="left"/>
    </w:pPr>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0958D1"/>
  </w:style>
  <w:style w:type="character" w:customStyle="1" w:styleId="af8">
    <w:name w:val="Символ нумерации"/>
    <w:qFormat/>
    <w:rsid w:val="000958D1"/>
  </w:style>
  <w:style w:type="paragraph" w:styleId="af9">
    <w:name w:val="Title"/>
    <w:basedOn w:val="a"/>
    <w:next w:val="ab"/>
    <w:link w:val="afa"/>
    <w:qFormat/>
    <w:rsid w:val="000958D1"/>
    <w:pPr>
      <w:keepNext/>
      <w:suppressAutoHyphens/>
      <w:spacing w:before="240" w:after="120" w:line="276" w:lineRule="auto"/>
      <w:ind w:firstLine="0"/>
      <w:jc w:val="left"/>
    </w:pPr>
    <w:rPr>
      <w:rFonts w:ascii="Liberation Sans" w:eastAsia="Microsoft YaHei" w:hAnsi="Liberation Sans" w:cs="Arial"/>
      <w:color w:val="00000A"/>
      <w:sz w:val="28"/>
      <w:szCs w:val="28"/>
    </w:rPr>
  </w:style>
  <w:style w:type="character" w:customStyle="1" w:styleId="afa">
    <w:name w:val="Название Знак"/>
    <w:basedOn w:val="a0"/>
    <w:link w:val="af9"/>
    <w:rsid w:val="000958D1"/>
    <w:rPr>
      <w:rFonts w:ascii="Liberation Sans" w:eastAsia="Microsoft YaHei" w:hAnsi="Liberation Sans" w:cs="Arial"/>
      <w:color w:val="00000A"/>
      <w:sz w:val="28"/>
      <w:szCs w:val="28"/>
    </w:rPr>
  </w:style>
  <w:style w:type="paragraph" w:styleId="afb">
    <w:name w:val="List"/>
    <w:basedOn w:val="ab"/>
    <w:rsid w:val="000958D1"/>
    <w:pPr>
      <w:widowControl/>
      <w:suppressAutoHyphens/>
      <w:autoSpaceDE/>
      <w:autoSpaceDN/>
      <w:spacing w:after="140" w:line="288" w:lineRule="auto"/>
      <w:ind w:left="0"/>
      <w:jc w:val="left"/>
    </w:pPr>
    <w:rPr>
      <w:rFonts w:ascii="Calibri" w:eastAsia="Calibri" w:hAnsi="Calibri" w:cs="Arial"/>
      <w:color w:val="00000A"/>
    </w:rPr>
  </w:style>
  <w:style w:type="paragraph" w:customStyle="1" w:styleId="14">
    <w:name w:val="Название1"/>
    <w:basedOn w:val="a"/>
    <w:rsid w:val="000958D1"/>
    <w:pPr>
      <w:suppressLineNumbers/>
      <w:suppressAutoHyphens/>
      <w:spacing w:before="120" w:after="120" w:line="276" w:lineRule="auto"/>
      <w:ind w:firstLine="0"/>
      <w:jc w:val="left"/>
    </w:pPr>
    <w:rPr>
      <w:rFonts w:ascii="Calibri" w:hAnsi="Calibri" w:cs="Arial"/>
      <w:i/>
      <w:iCs/>
      <w:color w:val="00000A"/>
    </w:rPr>
  </w:style>
  <w:style w:type="paragraph" w:styleId="15">
    <w:name w:val="index 1"/>
    <w:basedOn w:val="a"/>
    <w:next w:val="a"/>
    <w:autoRedefine/>
    <w:uiPriority w:val="99"/>
    <w:semiHidden/>
    <w:unhideWhenUsed/>
    <w:rsid w:val="000958D1"/>
    <w:pPr>
      <w:ind w:left="240" w:hanging="240"/>
    </w:pPr>
  </w:style>
  <w:style w:type="paragraph" w:styleId="afc">
    <w:name w:val="index heading"/>
    <w:basedOn w:val="a"/>
    <w:qFormat/>
    <w:rsid w:val="000958D1"/>
    <w:pPr>
      <w:suppressLineNumbers/>
      <w:suppressAutoHyphens/>
      <w:spacing w:after="200" w:line="276" w:lineRule="auto"/>
      <w:ind w:firstLine="0"/>
      <w:jc w:val="left"/>
    </w:pPr>
    <w:rPr>
      <w:rFonts w:ascii="Calibri" w:hAnsi="Calibri" w:cs="Arial"/>
      <w:color w:val="00000A"/>
      <w:sz w:val="22"/>
      <w:szCs w:val="22"/>
    </w:rPr>
  </w:style>
  <w:style w:type="paragraph" w:customStyle="1" w:styleId="afd">
    <w:name w:val="Блочная цитата"/>
    <w:basedOn w:val="a"/>
    <w:qFormat/>
    <w:rsid w:val="000958D1"/>
    <w:pPr>
      <w:suppressAutoHyphens/>
      <w:spacing w:after="200" w:line="276" w:lineRule="auto"/>
      <w:ind w:firstLine="0"/>
      <w:jc w:val="left"/>
    </w:pPr>
    <w:rPr>
      <w:rFonts w:ascii="Calibri" w:hAnsi="Calibri" w:cs="Calibri"/>
      <w:color w:val="00000A"/>
      <w:sz w:val="22"/>
      <w:szCs w:val="22"/>
    </w:rPr>
  </w:style>
  <w:style w:type="paragraph" w:customStyle="1" w:styleId="afe">
    <w:name w:val="Заглавие"/>
    <w:basedOn w:val="af9"/>
    <w:rsid w:val="000958D1"/>
  </w:style>
  <w:style w:type="paragraph" w:customStyle="1" w:styleId="aff">
    <w:name w:val="Обычный текст"/>
    <w:basedOn w:val="a"/>
    <w:rsid w:val="000958D1"/>
    <w:pPr>
      <w:ind w:firstLine="454"/>
    </w:pPr>
    <w:rPr>
      <w:rFonts w:eastAsia="Times New Roman"/>
      <w:szCs w:val="20"/>
      <w:lang w:eastAsia="ru-RU"/>
    </w:rPr>
  </w:style>
  <w:style w:type="character" w:customStyle="1" w:styleId="16">
    <w:name w:val="Заголовок №1_"/>
    <w:basedOn w:val="a0"/>
    <w:link w:val="17"/>
    <w:uiPriority w:val="99"/>
    <w:locked/>
    <w:rsid w:val="000958D1"/>
    <w:rPr>
      <w:b/>
      <w:bCs/>
      <w:sz w:val="32"/>
      <w:szCs w:val="32"/>
      <w:shd w:val="clear" w:color="auto" w:fill="FFFFFF"/>
    </w:rPr>
  </w:style>
  <w:style w:type="paragraph" w:customStyle="1" w:styleId="17">
    <w:name w:val="Заголовок №1"/>
    <w:basedOn w:val="a"/>
    <w:link w:val="16"/>
    <w:uiPriority w:val="99"/>
    <w:rsid w:val="000958D1"/>
    <w:pPr>
      <w:shd w:val="clear" w:color="auto" w:fill="FFFFFF"/>
      <w:spacing w:before="120" w:line="442" w:lineRule="exact"/>
      <w:ind w:firstLine="0"/>
      <w:jc w:val="left"/>
      <w:outlineLvl w:val="0"/>
    </w:pPr>
    <w:rPr>
      <w:b/>
      <w:bCs/>
      <w:sz w:val="32"/>
      <w:szCs w:val="32"/>
    </w:rPr>
  </w:style>
  <w:style w:type="character" w:customStyle="1" w:styleId="authors">
    <w:name w:val="authors"/>
    <w:basedOn w:val="a0"/>
    <w:rsid w:val="000958D1"/>
  </w:style>
  <w:style w:type="character" w:customStyle="1" w:styleId="18">
    <w:name w:val="Дата1"/>
    <w:basedOn w:val="a0"/>
    <w:rsid w:val="000958D1"/>
  </w:style>
  <w:style w:type="character" w:customStyle="1" w:styleId="arttitle">
    <w:name w:val="art_title"/>
    <w:basedOn w:val="a0"/>
    <w:rsid w:val="000958D1"/>
  </w:style>
  <w:style w:type="character" w:customStyle="1" w:styleId="serialtitle">
    <w:name w:val="serial_title"/>
    <w:basedOn w:val="a0"/>
    <w:rsid w:val="000958D1"/>
  </w:style>
  <w:style w:type="character" w:customStyle="1" w:styleId="volumeissue">
    <w:name w:val="volume_issue"/>
    <w:basedOn w:val="a0"/>
    <w:rsid w:val="000958D1"/>
  </w:style>
  <w:style w:type="character" w:customStyle="1" w:styleId="pagerange">
    <w:name w:val="page_range"/>
    <w:basedOn w:val="a0"/>
    <w:rsid w:val="000958D1"/>
  </w:style>
  <w:style w:type="character" w:customStyle="1" w:styleId="doilink">
    <w:name w:val="doi_link"/>
    <w:basedOn w:val="a0"/>
    <w:rsid w:val="000958D1"/>
  </w:style>
  <w:style w:type="character" w:customStyle="1" w:styleId="19">
    <w:name w:val="Просмотренная гиперссылка1"/>
    <w:basedOn w:val="a0"/>
    <w:uiPriority w:val="99"/>
    <w:semiHidden/>
    <w:unhideWhenUsed/>
    <w:rsid w:val="000958D1"/>
    <w:rPr>
      <w:color w:val="800080"/>
      <w:u w:val="single"/>
    </w:rPr>
  </w:style>
  <w:style w:type="character" w:styleId="aff0">
    <w:name w:val="FollowedHyperlink"/>
    <w:basedOn w:val="a0"/>
    <w:uiPriority w:val="99"/>
    <w:semiHidden/>
    <w:unhideWhenUsed/>
    <w:rsid w:val="000958D1"/>
    <w:rPr>
      <w:color w:val="954F72" w:themeColor="followedHyperlink"/>
      <w:u w:val="single"/>
    </w:rPr>
  </w:style>
  <w:style w:type="character" w:customStyle="1" w:styleId="23">
    <w:name w:val="Неразрешенное упоминание2"/>
    <w:basedOn w:val="a0"/>
    <w:uiPriority w:val="99"/>
    <w:semiHidden/>
    <w:unhideWhenUsed/>
    <w:rsid w:val="000958D1"/>
    <w:rPr>
      <w:color w:val="605E5C"/>
      <w:shd w:val="clear" w:color="auto" w:fill="E1DFDD"/>
    </w:rPr>
  </w:style>
  <w:style w:type="character" w:customStyle="1" w:styleId="33">
    <w:name w:val="Неразрешенное упоминание3"/>
    <w:basedOn w:val="a0"/>
    <w:uiPriority w:val="99"/>
    <w:semiHidden/>
    <w:unhideWhenUsed/>
    <w:rsid w:val="000958D1"/>
    <w:rPr>
      <w:color w:val="605E5C"/>
      <w:shd w:val="clear" w:color="auto" w:fill="E1DFDD"/>
    </w:rPr>
  </w:style>
  <w:style w:type="character" w:customStyle="1" w:styleId="42">
    <w:name w:val="Неразрешенное упоминание4"/>
    <w:basedOn w:val="a0"/>
    <w:uiPriority w:val="99"/>
    <w:semiHidden/>
    <w:unhideWhenUsed/>
    <w:rsid w:val="00BB5E96"/>
    <w:rPr>
      <w:color w:val="605E5C"/>
      <w:shd w:val="clear" w:color="auto" w:fill="E1DFDD"/>
    </w:rPr>
  </w:style>
  <w:style w:type="table" w:customStyle="1" w:styleId="43">
    <w:name w:val="Сетка таблицы4"/>
    <w:basedOn w:val="a1"/>
    <w:next w:val="a3"/>
    <w:uiPriority w:val="39"/>
    <w:rsid w:val="006B7603"/>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39"/>
    <w:rsid w:val="00ED3208"/>
    <w:pPr>
      <w:ind w:firstLine="0"/>
      <w:jc w:val="left"/>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CF6566"/>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035168">
      <w:bodyDiv w:val="1"/>
      <w:marLeft w:val="0"/>
      <w:marRight w:val="0"/>
      <w:marTop w:val="0"/>
      <w:marBottom w:val="0"/>
      <w:divBdr>
        <w:top w:val="none" w:sz="0" w:space="0" w:color="auto"/>
        <w:left w:val="none" w:sz="0" w:space="0" w:color="auto"/>
        <w:bottom w:val="none" w:sz="0" w:space="0" w:color="auto"/>
        <w:right w:val="none" w:sz="0" w:space="0" w:color="auto"/>
      </w:divBdr>
    </w:div>
    <w:div w:id="480466251">
      <w:bodyDiv w:val="1"/>
      <w:marLeft w:val="0"/>
      <w:marRight w:val="0"/>
      <w:marTop w:val="0"/>
      <w:marBottom w:val="0"/>
      <w:divBdr>
        <w:top w:val="none" w:sz="0" w:space="0" w:color="auto"/>
        <w:left w:val="none" w:sz="0" w:space="0" w:color="auto"/>
        <w:bottom w:val="none" w:sz="0" w:space="0" w:color="auto"/>
        <w:right w:val="none" w:sz="0" w:space="0" w:color="auto"/>
      </w:divBdr>
      <w:divsChild>
        <w:div w:id="640422149">
          <w:marLeft w:val="0"/>
          <w:marRight w:val="0"/>
          <w:marTop w:val="0"/>
          <w:marBottom w:val="0"/>
          <w:divBdr>
            <w:top w:val="none" w:sz="0" w:space="0" w:color="auto"/>
            <w:left w:val="none" w:sz="0" w:space="0" w:color="auto"/>
            <w:bottom w:val="none" w:sz="0" w:space="0" w:color="auto"/>
            <w:right w:val="none" w:sz="0" w:space="0" w:color="auto"/>
          </w:divBdr>
        </w:div>
        <w:div w:id="2096633690">
          <w:marLeft w:val="0"/>
          <w:marRight w:val="0"/>
          <w:marTop w:val="0"/>
          <w:marBottom w:val="0"/>
          <w:divBdr>
            <w:top w:val="none" w:sz="0" w:space="0" w:color="auto"/>
            <w:left w:val="none" w:sz="0" w:space="0" w:color="auto"/>
            <w:bottom w:val="none" w:sz="0" w:space="0" w:color="auto"/>
            <w:right w:val="none" w:sz="0" w:space="0" w:color="auto"/>
          </w:divBdr>
        </w:div>
        <w:div w:id="1993365766">
          <w:marLeft w:val="0"/>
          <w:marRight w:val="0"/>
          <w:marTop w:val="0"/>
          <w:marBottom w:val="0"/>
          <w:divBdr>
            <w:top w:val="none" w:sz="0" w:space="0" w:color="auto"/>
            <w:left w:val="none" w:sz="0" w:space="0" w:color="auto"/>
            <w:bottom w:val="none" w:sz="0" w:space="0" w:color="auto"/>
            <w:right w:val="none" w:sz="0" w:space="0" w:color="auto"/>
          </w:divBdr>
        </w:div>
        <w:div w:id="1603562978">
          <w:marLeft w:val="0"/>
          <w:marRight w:val="0"/>
          <w:marTop w:val="0"/>
          <w:marBottom w:val="0"/>
          <w:divBdr>
            <w:top w:val="none" w:sz="0" w:space="0" w:color="auto"/>
            <w:left w:val="none" w:sz="0" w:space="0" w:color="auto"/>
            <w:bottom w:val="none" w:sz="0" w:space="0" w:color="auto"/>
            <w:right w:val="none" w:sz="0" w:space="0" w:color="auto"/>
          </w:divBdr>
        </w:div>
      </w:divsChild>
    </w:div>
    <w:div w:id="69770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oleObject" Target="embeddings/oleObject5.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oleObject" Target="embeddings/oleObject4.bin"/><Relationship Id="rId37" Type="http://schemas.openxmlformats.org/officeDocument/2006/relationships/image" Target="media/image22.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baicenter.com/anthologies-of-contemporary-kazakh-literature"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3.bin"/><Relationship Id="rId35" Type="http://schemas.openxmlformats.org/officeDocument/2006/relationships/image" Target="media/image21.w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hyperlink" Target="https://otuken.kz/chetvertyj-razdel-kult-sobaki-i-vol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30DF7-F201-456C-9ECD-33A6311E0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66108</Words>
  <Characters>376819</Characters>
  <Application>Microsoft Office Word</Application>
  <DocSecurity>0</DocSecurity>
  <Lines>3140</Lines>
  <Paragraphs>884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Er</dc:creator>
  <cp:lastModifiedBy>user</cp:lastModifiedBy>
  <cp:revision>2</cp:revision>
  <cp:lastPrinted>2023-05-24T21:40:00Z</cp:lastPrinted>
  <dcterms:created xsi:type="dcterms:W3CDTF">2023-06-26T11:49:00Z</dcterms:created>
  <dcterms:modified xsi:type="dcterms:W3CDTF">2023-06-26T11:49:00Z</dcterms:modified>
</cp:coreProperties>
</file>