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6A30C8" w14:textId="77777777" w:rsidR="00AF0EE5" w:rsidRPr="00954B62" w:rsidRDefault="009D1557" w:rsidP="007E0772">
      <w:pPr>
        <w:jc w:val="center"/>
        <w:rPr>
          <w:b/>
          <w:bCs/>
          <w:color w:val="000000" w:themeColor="text1"/>
          <w:sz w:val="28"/>
          <w:szCs w:val="28"/>
          <w:lang w:val="kk-KZ"/>
        </w:rPr>
      </w:pPr>
      <w:bookmarkStart w:id="0" w:name="_GoBack"/>
      <w:bookmarkEnd w:id="0"/>
      <w:r w:rsidRPr="007E0772">
        <w:rPr>
          <w:bCs/>
          <w:color w:val="000000" w:themeColor="text1"/>
          <w:sz w:val="28"/>
          <w:szCs w:val="28"/>
          <w:lang w:val="kk-KZ"/>
        </w:rPr>
        <w:t xml:space="preserve">Казахский агротехнический исследовательский университет </w:t>
      </w:r>
    </w:p>
    <w:p w14:paraId="5A6C68C8" w14:textId="30AD8F96" w:rsidR="009D1557" w:rsidRPr="00954B62" w:rsidRDefault="009D1557" w:rsidP="007E0772">
      <w:pPr>
        <w:jc w:val="center"/>
        <w:rPr>
          <w:b/>
          <w:bCs/>
          <w:color w:val="000000" w:themeColor="text1"/>
          <w:sz w:val="28"/>
          <w:szCs w:val="28"/>
        </w:rPr>
      </w:pPr>
      <w:r w:rsidRPr="007E0772">
        <w:rPr>
          <w:bCs/>
          <w:color w:val="000000" w:themeColor="text1"/>
          <w:sz w:val="28"/>
          <w:szCs w:val="28"/>
          <w:lang w:val="kk-KZ"/>
        </w:rPr>
        <w:t>им</w:t>
      </w:r>
      <w:r w:rsidRPr="007E0772">
        <w:rPr>
          <w:bCs/>
          <w:color w:val="000000" w:themeColor="text1"/>
          <w:sz w:val="28"/>
          <w:szCs w:val="28"/>
        </w:rPr>
        <w:t>.</w:t>
      </w:r>
      <w:r w:rsidR="00AF0EE5" w:rsidRPr="007E0772">
        <w:rPr>
          <w:bCs/>
          <w:color w:val="000000" w:themeColor="text1"/>
          <w:sz w:val="28"/>
          <w:szCs w:val="28"/>
        </w:rPr>
        <w:t xml:space="preserve"> </w:t>
      </w:r>
      <w:r w:rsidRPr="007E0772">
        <w:rPr>
          <w:bCs/>
          <w:color w:val="000000" w:themeColor="text1"/>
          <w:sz w:val="28"/>
          <w:szCs w:val="28"/>
        </w:rPr>
        <w:t>С. Сейфуллина</w:t>
      </w:r>
    </w:p>
    <w:p w14:paraId="4ED6A87D" w14:textId="77777777" w:rsidR="009D1557" w:rsidRPr="00954B62" w:rsidRDefault="009D1557" w:rsidP="007E0772">
      <w:pPr>
        <w:ind w:firstLine="567"/>
        <w:jc w:val="both"/>
        <w:rPr>
          <w:color w:val="000000" w:themeColor="text1"/>
          <w:sz w:val="28"/>
          <w:szCs w:val="28"/>
        </w:rPr>
      </w:pPr>
    </w:p>
    <w:p w14:paraId="603F1AE6" w14:textId="77777777" w:rsidR="009D1557" w:rsidRPr="00954B62" w:rsidRDefault="009D1557" w:rsidP="007E0772">
      <w:pPr>
        <w:ind w:firstLine="567"/>
        <w:jc w:val="both"/>
        <w:rPr>
          <w:color w:val="000000" w:themeColor="text1"/>
          <w:sz w:val="28"/>
          <w:szCs w:val="28"/>
        </w:rPr>
      </w:pPr>
    </w:p>
    <w:p w14:paraId="140C11F2" w14:textId="77777777" w:rsidR="009D1557" w:rsidRPr="00954B62" w:rsidRDefault="009D1557" w:rsidP="007E0772">
      <w:pPr>
        <w:ind w:firstLine="567"/>
        <w:jc w:val="both"/>
        <w:rPr>
          <w:color w:val="000000" w:themeColor="text1"/>
          <w:sz w:val="28"/>
          <w:szCs w:val="28"/>
        </w:rPr>
      </w:pPr>
    </w:p>
    <w:p w14:paraId="792978FB" w14:textId="384E9112" w:rsidR="009D1557" w:rsidRPr="00954B62" w:rsidRDefault="009D1557" w:rsidP="00C33E51">
      <w:pPr>
        <w:jc w:val="both"/>
        <w:rPr>
          <w:color w:val="000000" w:themeColor="text1"/>
          <w:sz w:val="28"/>
          <w:szCs w:val="28"/>
        </w:rPr>
      </w:pPr>
      <w:r w:rsidRPr="00954B62">
        <w:rPr>
          <w:color w:val="000000" w:themeColor="text1"/>
          <w:sz w:val="28"/>
          <w:szCs w:val="28"/>
        </w:rPr>
        <w:t xml:space="preserve">УДК </w:t>
      </w:r>
      <w:r w:rsidR="0087381B" w:rsidRPr="00954B62">
        <w:rPr>
          <w:color w:val="000000" w:themeColor="text1"/>
          <w:sz w:val="28"/>
          <w:szCs w:val="28"/>
        </w:rPr>
        <w:t>6</w:t>
      </w:r>
      <w:r w:rsidR="000F7E50">
        <w:rPr>
          <w:color w:val="000000" w:themeColor="text1"/>
          <w:sz w:val="28"/>
          <w:szCs w:val="28"/>
        </w:rPr>
        <w:t>2</w:t>
      </w:r>
      <w:r w:rsidR="00575991">
        <w:rPr>
          <w:color w:val="000000" w:themeColor="text1"/>
          <w:sz w:val="28"/>
          <w:szCs w:val="28"/>
        </w:rPr>
        <w:t>1</w:t>
      </w:r>
      <w:r w:rsidR="000F7E50">
        <w:rPr>
          <w:color w:val="000000" w:themeColor="text1"/>
          <w:sz w:val="28"/>
          <w:szCs w:val="28"/>
        </w:rPr>
        <w:t>.7</w:t>
      </w:r>
      <w:r w:rsidR="00575991">
        <w:rPr>
          <w:color w:val="000000" w:themeColor="text1"/>
          <w:sz w:val="28"/>
          <w:szCs w:val="28"/>
        </w:rPr>
        <w:t>96</w:t>
      </w:r>
      <w:r w:rsidR="000F7E50">
        <w:rPr>
          <w:color w:val="000000" w:themeColor="text1"/>
          <w:sz w:val="28"/>
          <w:szCs w:val="28"/>
        </w:rPr>
        <w:t>.</w:t>
      </w:r>
      <w:r w:rsidR="00347C2D">
        <w:rPr>
          <w:color w:val="000000" w:themeColor="text1"/>
          <w:sz w:val="28"/>
          <w:szCs w:val="28"/>
        </w:rPr>
        <w:t>3:621.315</w:t>
      </w:r>
      <w:r w:rsidR="000F7E50">
        <w:rPr>
          <w:color w:val="000000" w:themeColor="text1"/>
          <w:sz w:val="28"/>
          <w:szCs w:val="28"/>
        </w:rPr>
        <w:t>.</w:t>
      </w:r>
      <w:r w:rsidR="00347C2D">
        <w:rPr>
          <w:color w:val="000000" w:themeColor="text1"/>
          <w:sz w:val="28"/>
          <w:szCs w:val="28"/>
        </w:rPr>
        <w:t>61(043)</w:t>
      </w:r>
      <w:r w:rsidR="000F7E50">
        <w:rPr>
          <w:color w:val="000000" w:themeColor="text1"/>
          <w:sz w:val="28"/>
          <w:szCs w:val="28"/>
        </w:rPr>
        <w:t xml:space="preserve">              </w:t>
      </w:r>
      <w:r w:rsidRPr="00954B62">
        <w:rPr>
          <w:color w:val="000000" w:themeColor="text1"/>
          <w:sz w:val="28"/>
          <w:szCs w:val="28"/>
        </w:rPr>
        <w:t xml:space="preserve">             </w:t>
      </w:r>
      <w:r w:rsidR="00C33E51">
        <w:rPr>
          <w:color w:val="000000" w:themeColor="text1"/>
          <w:sz w:val="28"/>
          <w:szCs w:val="28"/>
        </w:rPr>
        <w:t xml:space="preserve">          </w:t>
      </w:r>
      <w:r w:rsidRPr="00954B62">
        <w:rPr>
          <w:color w:val="000000" w:themeColor="text1"/>
          <w:sz w:val="28"/>
          <w:szCs w:val="28"/>
        </w:rPr>
        <w:t xml:space="preserve">             на правах рукописи</w:t>
      </w:r>
    </w:p>
    <w:p w14:paraId="3806B656" w14:textId="77777777" w:rsidR="009D1557" w:rsidRPr="00954B62" w:rsidRDefault="009D1557" w:rsidP="007E0772">
      <w:pPr>
        <w:ind w:firstLine="567"/>
        <w:jc w:val="center"/>
        <w:rPr>
          <w:b/>
          <w:bCs/>
          <w:color w:val="000000" w:themeColor="text1"/>
          <w:sz w:val="28"/>
          <w:szCs w:val="28"/>
        </w:rPr>
      </w:pPr>
    </w:p>
    <w:p w14:paraId="00AD4B38" w14:textId="77777777" w:rsidR="009D1557" w:rsidRPr="00954B62" w:rsidRDefault="009D1557" w:rsidP="007E0772">
      <w:pPr>
        <w:ind w:firstLine="567"/>
        <w:jc w:val="center"/>
        <w:rPr>
          <w:b/>
          <w:bCs/>
          <w:color w:val="000000" w:themeColor="text1"/>
          <w:sz w:val="28"/>
          <w:szCs w:val="28"/>
        </w:rPr>
      </w:pPr>
    </w:p>
    <w:p w14:paraId="0116034F" w14:textId="77777777" w:rsidR="009D1557" w:rsidRPr="00954B62" w:rsidRDefault="009D1557" w:rsidP="007E0772">
      <w:pPr>
        <w:ind w:firstLine="567"/>
        <w:jc w:val="center"/>
        <w:rPr>
          <w:b/>
          <w:bCs/>
          <w:color w:val="000000" w:themeColor="text1"/>
          <w:sz w:val="28"/>
          <w:szCs w:val="28"/>
        </w:rPr>
      </w:pPr>
    </w:p>
    <w:p w14:paraId="18CE8407" w14:textId="77777777" w:rsidR="00AF0EE5" w:rsidRPr="00954B62" w:rsidRDefault="00AF0EE5" w:rsidP="007E0772">
      <w:pPr>
        <w:rPr>
          <w:b/>
          <w:bCs/>
          <w:color w:val="000000" w:themeColor="text1"/>
          <w:sz w:val="28"/>
          <w:szCs w:val="28"/>
        </w:rPr>
      </w:pPr>
    </w:p>
    <w:p w14:paraId="45A397EB" w14:textId="132B5985" w:rsidR="009D1557" w:rsidRPr="00954B62" w:rsidRDefault="009D1557" w:rsidP="007E0772">
      <w:pPr>
        <w:ind w:firstLine="567"/>
        <w:jc w:val="center"/>
        <w:rPr>
          <w:b/>
          <w:bCs/>
          <w:color w:val="000000" w:themeColor="text1"/>
          <w:sz w:val="28"/>
          <w:szCs w:val="28"/>
        </w:rPr>
      </w:pPr>
      <w:r w:rsidRPr="00954B62">
        <w:rPr>
          <w:b/>
          <w:bCs/>
          <w:color w:val="000000" w:themeColor="text1"/>
          <w:sz w:val="28"/>
          <w:szCs w:val="28"/>
        </w:rPr>
        <w:t>СЕРЕКПАЕВА МИРА АМАНГЕЛЬДИНОВНА</w:t>
      </w:r>
    </w:p>
    <w:p w14:paraId="71648126" w14:textId="77777777" w:rsidR="009D1557" w:rsidRPr="00954B62" w:rsidRDefault="009D1557" w:rsidP="007E0772">
      <w:pPr>
        <w:ind w:firstLine="567"/>
        <w:jc w:val="both"/>
        <w:rPr>
          <w:b/>
          <w:bCs/>
          <w:color w:val="000000" w:themeColor="text1"/>
          <w:lang w:val="kk-KZ"/>
        </w:rPr>
      </w:pPr>
    </w:p>
    <w:p w14:paraId="450894ED" w14:textId="77777777" w:rsidR="00AF0EE5" w:rsidRPr="00954B62" w:rsidRDefault="00AF0EE5" w:rsidP="007E0772">
      <w:pPr>
        <w:ind w:firstLine="567"/>
        <w:jc w:val="both"/>
        <w:rPr>
          <w:b/>
          <w:bCs/>
          <w:color w:val="000000" w:themeColor="text1"/>
          <w:lang w:val="kk-KZ"/>
        </w:rPr>
      </w:pPr>
    </w:p>
    <w:p w14:paraId="2B1B1D79" w14:textId="77777777" w:rsidR="00AF0EE5" w:rsidRPr="00954B62" w:rsidRDefault="00AF0EE5" w:rsidP="007E0772">
      <w:pPr>
        <w:jc w:val="both"/>
        <w:rPr>
          <w:b/>
          <w:bCs/>
          <w:color w:val="000000" w:themeColor="text1"/>
          <w:lang w:val="kk-KZ"/>
        </w:rPr>
      </w:pPr>
    </w:p>
    <w:p w14:paraId="014B5D0B" w14:textId="649ADA78" w:rsidR="00D52D3A" w:rsidRPr="00954B62" w:rsidRDefault="00D52D3A" w:rsidP="007E0772">
      <w:pPr>
        <w:ind w:firstLine="567"/>
        <w:jc w:val="center"/>
        <w:rPr>
          <w:b/>
          <w:bCs/>
          <w:color w:val="000000" w:themeColor="text1"/>
          <w:sz w:val="28"/>
          <w:szCs w:val="28"/>
        </w:rPr>
      </w:pPr>
      <w:bookmarkStart w:id="1" w:name="_Hlk154475338"/>
      <w:r w:rsidRPr="00954B62">
        <w:rPr>
          <w:b/>
          <w:bCs/>
          <w:color w:val="000000" w:themeColor="text1"/>
          <w:sz w:val="28"/>
          <w:szCs w:val="28"/>
          <w:lang w:val="kk-KZ"/>
        </w:rPr>
        <w:t>Улучшение показателей качества защитных покрытий  трехслойных панелей и разработка технической документации в соответствии с международными требованиями</w:t>
      </w:r>
    </w:p>
    <w:bookmarkEnd w:id="1"/>
    <w:p w14:paraId="433D11FD" w14:textId="77777777" w:rsidR="00D52D3A" w:rsidRPr="00954B62" w:rsidRDefault="00D52D3A" w:rsidP="007E0772">
      <w:pPr>
        <w:pStyle w:val="a3"/>
        <w:spacing w:before="0" w:after="0"/>
        <w:ind w:firstLine="567"/>
        <w:jc w:val="both"/>
        <w:rPr>
          <w:color w:val="000000" w:themeColor="text1"/>
          <w:szCs w:val="24"/>
          <w:lang w:val="ru-RU"/>
        </w:rPr>
      </w:pPr>
    </w:p>
    <w:p w14:paraId="68EC210D" w14:textId="77777777" w:rsidR="00AF0EE5" w:rsidRPr="00954B62" w:rsidRDefault="00AF0EE5" w:rsidP="007E0772">
      <w:pPr>
        <w:pStyle w:val="a3"/>
        <w:spacing w:before="0" w:after="0"/>
        <w:ind w:firstLine="567"/>
        <w:jc w:val="both"/>
        <w:rPr>
          <w:color w:val="000000" w:themeColor="text1"/>
          <w:szCs w:val="24"/>
          <w:lang w:val="ru-RU"/>
        </w:rPr>
      </w:pPr>
    </w:p>
    <w:p w14:paraId="624703A9" w14:textId="77777777" w:rsidR="00D52D3A" w:rsidRPr="00954B62" w:rsidRDefault="00D52D3A" w:rsidP="007E0772">
      <w:pPr>
        <w:pStyle w:val="a3"/>
        <w:spacing w:before="0" w:after="0"/>
        <w:jc w:val="center"/>
        <w:rPr>
          <w:color w:val="000000" w:themeColor="text1"/>
          <w:lang w:val="ru-RU"/>
        </w:rPr>
      </w:pPr>
    </w:p>
    <w:p w14:paraId="70E09404" w14:textId="0A5ED5D5" w:rsidR="00CF30D0" w:rsidRPr="00954B62" w:rsidRDefault="009D1557" w:rsidP="007E0772">
      <w:pPr>
        <w:pStyle w:val="a3"/>
        <w:spacing w:before="0" w:after="0"/>
        <w:jc w:val="center"/>
        <w:rPr>
          <w:color w:val="000000" w:themeColor="text1"/>
          <w:sz w:val="28"/>
          <w:szCs w:val="28"/>
          <w:lang w:val="ru-RU"/>
        </w:rPr>
      </w:pPr>
      <w:r w:rsidRPr="00954B62">
        <w:rPr>
          <w:color w:val="000000" w:themeColor="text1"/>
          <w:sz w:val="28"/>
          <w:szCs w:val="28"/>
          <w:lang w:val="ru-RU"/>
        </w:rPr>
        <w:t>6</w:t>
      </w:r>
      <w:r w:rsidRPr="00954B62">
        <w:rPr>
          <w:color w:val="000000" w:themeColor="text1"/>
          <w:sz w:val="28"/>
          <w:szCs w:val="28"/>
          <w:lang w:val="en-US"/>
        </w:rPr>
        <w:t>D</w:t>
      </w:r>
      <w:r w:rsidRPr="00954B62">
        <w:rPr>
          <w:color w:val="000000" w:themeColor="text1"/>
          <w:sz w:val="28"/>
          <w:szCs w:val="28"/>
          <w:lang w:val="ru-RU"/>
        </w:rPr>
        <w:t>073200 – Стандартизация и сертификация</w:t>
      </w:r>
    </w:p>
    <w:p w14:paraId="2F8FA393" w14:textId="77777777" w:rsidR="009D1557" w:rsidRPr="00954B62" w:rsidRDefault="009D1557" w:rsidP="007E0772">
      <w:pPr>
        <w:pStyle w:val="a3"/>
        <w:spacing w:before="0" w:after="0"/>
        <w:jc w:val="center"/>
        <w:rPr>
          <w:color w:val="000000" w:themeColor="text1"/>
          <w:sz w:val="28"/>
          <w:szCs w:val="28"/>
          <w:lang w:val="ru-RU"/>
        </w:rPr>
      </w:pPr>
    </w:p>
    <w:p w14:paraId="1FB108F6" w14:textId="77777777" w:rsidR="009D1557" w:rsidRPr="00954B62" w:rsidRDefault="009D1557" w:rsidP="007E0772">
      <w:pPr>
        <w:pStyle w:val="a3"/>
        <w:spacing w:before="0" w:after="0"/>
        <w:jc w:val="center"/>
        <w:rPr>
          <w:color w:val="000000" w:themeColor="text1"/>
          <w:sz w:val="28"/>
          <w:szCs w:val="28"/>
          <w:lang w:val="ru-RU"/>
        </w:rPr>
      </w:pPr>
    </w:p>
    <w:p w14:paraId="7C6427BB" w14:textId="77777777" w:rsidR="00AF0EE5" w:rsidRPr="00954B62" w:rsidRDefault="00AF0EE5" w:rsidP="007E0772">
      <w:pPr>
        <w:pStyle w:val="a3"/>
        <w:spacing w:before="0" w:after="0"/>
        <w:jc w:val="center"/>
        <w:rPr>
          <w:color w:val="000000" w:themeColor="text1"/>
          <w:sz w:val="28"/>
          <w:szCs w:val="28"/>
          <w:lang w:val="ru-RU"/>
        </w:rPr>
      </w:pPr>
    </w:p>
    <w:p w14:paraId="5B837F58" w14:textId="77777777" w:rsidR="009D1557" w:rsidRPr="00954B62" w:rsidRDefault="009D1557" w:rsidP="007E0772">
      <w:pPr>
        <w:pStyle w:val="a3"/>
        <w:spacing w:before="0" w:after="0"/>
        <w:jc w:val="center"/>
        <w:rPr>
          <w:color w:val="000000" w:themeColor="text1"/>
          <w:sz w:val="28"/>
          <w:szCs w:val="28"/>
          <w:lang w:val="ru-RU"/>
        </w:rPr>
      </w:pPr>
      <w:r w:rsidRPr="00954B62">
        <w:rPr>
          <w:color w:val="000000" w:themeColor="text1"/>
          <w:sz w:val="28"/>
          <w:szCs w:val="28"/>
          <w:lang w:val="ru-RU"/>
        </w:rPr>
        <w:t xml:space="preserve">Диссертация на соискание степени </w:t>
      </w:r>
    </w:p>
    <w:p w14:paraId="69275215" w14:textId="03623C25" w:rsidR="009D1557" w:rsidRPr="00954B62" w:rsidRDefault="009D1557" w:rsidP="007E0772">
      <w:pPr>
        <w:pStyle w:val="a3"/>
        <w:spacing w:before="0" w:after="0"/>
        <w:jc w:val="center"/>
        <w:rPr>
          <w:color w:val="000000" w:themeColor="text1"/>
          <w:sz w:val="28"/>
          <w:szCs w:val="28"/>
          <w:lang w:val="ru-RU"/>
        </w:rPr>
      </w:pPr>
      <w:r w:rsidRPr="00954B62">
        <w:rPr>
          <w:color w:val="000000" w:themeColor="text1"/>
          <w:sz w:val="28"/>
          <w:szCs w:val="28"/>
          <w:lang w:val="ru-RU"/>
        </w:rPr>
        <w:t>доктора философии (</w:t>
      </w:r>
      <w:r w:rsidRPr="00954B62">
        <w:rPr>
          <w:color w:val="000000" w:themeColor="text1"/>
          <w:sz w:val="28"/>
          <w:szCs w:val="28"/>
          <w:lang w:val="en-US"/>
        </w:rPr>
        <w:t>PhD</w:t>
      </w:r>
      <w:r w:rsidRPr="00954B62">
        <w:rPr>
          <w:color w:val="000000" w:themeColor="text1"/>
          <w:sz w:val="28"/>
          <w:szCs w:val="28"/>
          <w:lang w:val="ru-RU"/>
        </w:rPr>
        <w:t>)</w:t>
      </w:r>
    </w:p>
    <w:p w14:paraId="4BBB5AEB" w14:textId="77777777" w:rsidR="00CF30D0" w:rsidRPr="00954B62" w:rsidRDefault="00CF30D0" w:rsidP="007E0772">
      <w:pPr>
        <w:pStyle w:val="a3"/>
        <w:spacing w:before="0" w:after="0"/>
        <w:jc w:val="center"/>
        <w:rPr>
          <w:color w:val="000000" w:themeColor="text1"/>
          <w:lang w:val="ru-RU"/>
        </w:rPr>
      </w:pPr>
    </w:p>
    <w:p w14:paraId="276F12BC" w14:textId="77777777" w:rsidR="009D1557" w:rsidRPr="00954B62" w:rsidRDefault="009D1557" w:rsidP="007E0772">
      <w:pPr>
        <w:pStyle w:val="a3"/>
        <w:spacing w:before="0" w:after="0"/>
        <w:rPr>
          <w:color w:val="000000" w:themeColor="text1"/>
          <w:lang w:val="ru-RU"/>
        </w:rPr>
      </w:pPr>
    </w:p>
    <w:p w14:paraId="7270D680" w14:textId="77777777" w:rsidR="009D1557" w:rsidRPr="00954B62" w:rsidRDefault="009D1557" w:rsidP="007E0772">
      <w:pPr>
        <w:pStyle w:val="a3"/>
        <w:spacing w:before="0" w:after="0"/>
        <w:jc w:val="center"/>
        <w:rPr>
          <w:color w:val="000000" w:themeColor="text1"/>
          <w:lang w:val="ru-RU"/>
        </w:rPr>
      </w:pPr>
    </w:p>
    <w:p w14:paraId="2420A682" w14:textId="77777777" w:rsidR="00531F05" w:rsidRPr="00954B62" w:rsidRDefault="00531F05" w:rsidP="007E0772">
      <w:pPr>
        <w:pStyle w:val="a3"/>
        <w:spacing w:before="0" w:after="0"/>
        <w:jc w:val="center"/>
        <w:rPr>
          <w:color w:val="000000" w:themeColor="text1"/>
          <w:lang w:val="ru-RU"/>
        </w:rPr>
      </w:pPr>
    </w:p>
    <w:p w14:paraId="7C6907BD" w14:textId="4A2FBCF6" w:rsidR="009D1557" w:rsidRPr="00954B62" w:rsidRDefault="009D1557" w:rsidP="007E0772">
      <w:pPr>
        <w:pStyle w:val="a3"/>
        <w:spacing w:before="0" w:after="0"/>
        <w:jc w:val="right"/>
        <w:rPr>
          <w:color w:val="000000" w:themeColor="text1"/>
          <w:sz w:val="28"/>
          <w:szCs w:val="28"/>
          <w:lang w:val="ru-RU"/>
        </w:rPr>
      </w:pPr>
      <w:r w:rsidRPr="00954B62">
        <w:rPr>
          <w:color w:val="000000" w:themeColor="text1"/>
          <w:sz w:val="28"/>
          <w:szCs w:val="28"/>
          <w:lang w:val="ru-RU"/>
        </w:rPr>
        <w:t xml:space="preserve">Научный </w:t>
      </w:r>
      <w:r w:rsidR="00053D05">
        <w:rPr>
          <w:color w:val="000000" w:themeColor="text1"/>
          <w:sz w:val="28"/>
          <w:szCs w:val="28"/>
          <w:lang w:val="ru-RU"/>
        </w:rPr>
        <w:t>консультант</w:t>
      </w:r>
      <w:r w:rsidRPr="00954B62">
        <w:rPr>
          <w:color w:val="000000" w:themeColor="text1"/>
          <w:sz w:val="28"/>
          <w:szCs w:val="28"/>
          <w:lang w:val="ru-RU"/>
        </w:rPr>
        <w:t xml:space="preserve"> </w:t>
      </w:r>
    </w:p>
    <w:p w14:paraId="0B93B18F" w14:textId="306B8BEA" w:rsidR="009D1557" w:rsidRPr="00954B62" w:rsidRDefault="009D1557" w:rsidP="007E0772">
      <w:pPr>
        <w:pStyle w:val="a3"/>
        <w:spacing w:before="0" w:after="0"/>
        <w:jc w:val="right"/>
        <w:rPr>
          <w:color w:val="000000" w:themeColor="text1"/>
          <w:sz w:val="28"/>
          <w:szCs w:val="28"/>
          <w:lang w:val="ru-RU"/>
        </w:rPr>
      </w:pPr>
      <w:r w:rsidRPr="00954B62">
        <w:rPr>
          <w:color w:val="000000" w:themeColor="text1"/>
          <w:sz w:val="28"/>
          <w:szCs w:val="28"/>
          <w:lang w:val="ru-RU"/>
        </w:rPr>
        <w:t>доктор технических наук,</w:t>
      </w:r>
    </w:p>
    <w:p w14:paraId="34CB5940" w14:textId="240A88E1" w:rsidR="009D1557" w:rsidRPr="00954B62" w:rsidRDefault="009713AE" w:rsidP="007E0772">
      <w:pPr>
        <w:pStyle w:val="a3"/>
        <w:spacing w:before="0" w:after="0"/>
        <w:jc w:val="right"/>
        <w:rPr>
          <w:color w:val="000000" w:themeColor="text1"/>
          <w:sz w:val="28"/>
          <w:szCs w:val="28"/>
          <w:lang w:val="ru-RU"/>
        </w:rPr>
      </w:pPr>
      <w:r>
        <w:rPr>
          <w:color w:val="000000" w:themeColor="text1"/>
          <w:sz w:val="28"/>
          <w:szCs w:val="28"/>
          <w:lang w:val="ru-RU"/>
        </w:rPr>
        <w:t>и.о.</w:t>
      </w:r>
      <w:r w:rsidR="003A5747">
        <w:rPr>
          <w:color w:val="000000" w:themeColor="text1"/>
          <w:sz w:val="28"/>
          <w:szCs w:val="28"/>
          <w:lang w:val="ru-RU"/>
        </w:rPr>
        <w:t xml:space="preserve"> </w:t>
      </w:r>
      <w:r w:rsidR="009D1557" w:rsidRPr="00954B62">
        <w:rPr>
          <w:color w:val="000000" w:themeColor="text1"/>
          <w:sz w:val="28"/>
          <w:szCs w:val="28"/>
          <w:lang w:val="ru-RU"/>
        </w:rPr>
        <w:t>профессор</w:t>
      </w:r>
      <w:r>
        <w:rPr>
          <w:color w:val="000000" w:themeColor="text1"/>
          <w:sz w:val="28"/>
          <w:szCs w:val="28"/>
          <w:lang w:val="ru-RU"/>
        </w:rPr>
        <w:t>а</w:t>
      </w:r>
    </w:p>
    <w:p w14:paraId="0FB6EDE9" w14:textId="469198D5" w:rsidR="009D1557" w:rsidRPr="00954B62" w:rsidRDefault="003A5747" w:rsidP="007E0772">
      <w:pPr>
        <w:pStyle w:val="a3"/>
        <w:spacing w:before="0" w:after="0"/>
        <w:jc w:val="right"/>
        <w:rPr>
          <w:color w:val="000000" w:themeColor="text1"/>
          <w:sz w:val="28"/>
          <w:szCs w:val="28"/>
          <w:lang w:val="ru-RU"/>
        </w:rPr>
      </w:pPr>
      <w:r w:rsidRPr="00954B62">
        <w:rPr>
          <w:color w:val="000000" w:themeColor="text1"/>
          <w:sz w:val="28"/>
          <w:szCs w:val="28"/>
          <w:lang w:val="ru-RU"/>
        </w:rPr>
        <w:t>Р.К.</w:t>
      </w:r>
      <w:r>
        <w:rPr>
          <w:color w:val="000000" w:themeColor="text1"/>
          <w:sz w:val="28"/>
          <w:szCs w:val="28"/>
          <w:lang w:val="ru-RU"/>
        </w:rPr>
        <w:t xml:space="preserve"> </w:t>
      </w:r>
      <w:r w:rsidR="009D1557" w:rsidRPr="00954B62">
        <w:rPr>
          <w:color w:val="000000" w:themeColor="text1"/>
          <w:sz w:val="28"/>
          <w:szCs w:val="28"/>
          <w:lang w:val="ru-RU"/>
        </w:rPr>
        <w:t xml:space="preserve">Ниязбекова </w:t>
      </w:r>
    </w:p>
    <w:p w14:paraId="0EDC94F3" w14:textId="77777777" w:rsidR="009D1557" w:rsidRPr="003A5747" w:rsidRDefault="009D1557" w:rsidP="007E0772">
      <w:pPr>
        <w:pStyle w:val="a3"/>
        <w:spacing w:before="0" w:after="0"/>
        <w:jc w:val="right"/>
        <w:rPr>
          <w:color w:val="000000" w:themeColor="text1"/>
          <w:sz w:val="16"/>
          <w:szCs w:val="16"/>
          <w:lang w:val="ru-RU"/>
        </w:rPr>
      </w:pPr>
    </w:p>
    <w:p w14:paraId="35D7C564" w14:textId="7105CCF7" w:rsidR="009D1557" w:rsidRPr="00954B62" w:rsidRDefault="001454B0" w:rsidP="007E0772">
      <w:pPr>
        <w:pStyle w:val="a3"/>
        <w:spacing w:before="0" w:after="0"/>
        <w:jc w:val="right"/>
        <w:rPr>
          <w:color w:val="000000" w:themeColor="text1"/>
          <w:sz w:val="28"/>
          <w:szCs w:val="28"/>
          <w:lang w:val="ru-RU"/>
        </w:rPr>
      </w:pPr>
      <w:r>
        <w:rPr>
          <w:color w:val="000000" w:themeColor="text1"/>
          <w:sz w:val="28"/>
          <w:szCs w:val="28"/>
          <w:lang w:val="ru-RU"/>
        </w:rPr>
        <w:t>За</w:t>
      </w:r>
      <w:r w:rsidR="009D1557" w:rsidRPr="00954B62">
        <w:rPr>
          <w:color w:val="000000" w:themeColor="text1"/>
          <w:sz w:val="28"/>
          <w:szCs w:val="28"/>
          <w:lang w:val="ru-RU"/>
        </w:rPr>
        <w:t xml:space="preserve">рубежный </w:t>
      </w:r>
      <w:r>
        <w:rPr>
          <w:color w:val="000000" w:themeColor="text1"/>
          <w:sz w:val="28"/>
          <w:szCs w:val="28"/>
          <w:lang w:val="ru-RU"/>
        </w:rPr>
        <w:t>н</w:t>
      </w:r>
      <w:r w:rsidRPr="00954B62">
        <w:rPr>
          <w:color w:val="000000" w:themeColor="text1"/>
          <w:sz w:val="28"/>
          <w:szCs w:val="28"/>
          <w:lang w:val="ru-RU"/>
        </w:rPr>
        <w:t xml:space="preserve">аучный </w:t>
      </w:r>
      <w:r>
        <w:rPr>
          <w:color w:val="000000" w:themeColor="text1"/>
          <w:sz w:val="28"/>
          <w:szCs w:val="28"/>
          <w:lang w:val="ru-RU"/>
        </w:rPr>
        <w:t>консультант</w:t>
      </w:r>
    </w:p>
    <w:p w14:paraId="1DCF4687" w14:textId="5AE93469" w:rsidR="009D1557" w:rsidRPr="00954B62" w:rsidRDefault="009D1557" w:rsidP="007E0772">
      <w:pPr>
        <w:pStyle w:val="a3"/>
        <w:spacing w:before="0" w:after="0"/>
        <w:jc w:val="right"/>
        <w:rPr>
          <w:color w:val="000000" w:themeColor="text1"/>
          <w:sz w:val="28"/>
          <w:szCs w:val="28"/>
          <w:lang w:val="ru-RU"/>
        </w:rPr>
      </w:pPr>
      <w:bookmarkStart w:id="2" w:name="_Hlk154475403"/>
      <w:r w:rsidRPr="00954B62">
        <w:rPr>
          <w:color w:val="000000" w:themeColor="text1"/>
          <w:sz w:val="28"/>
          <w:szCs w:val="28"/>
          <w:lang w:val="ru-RU"/>
        </w:rPr>
        <w:t>доктор PhD</w:t>
      </w:r>
      <w:r w:rsidR="000F17BE">
        <w:rPr>
          <w:color w:val="000000" w:themeColor="text1"/>
          <w:sz w:val="28"/>
          <w:szCs w:val="28"/>
          <w:lang w:val="ru-RU"/>
        </w:rPr>
        <w:t>,</w:t>
      </w:r>
    </w:p>
    <w:p w14:paraId="0B8AD4A9" w14:textId="42B2A824" w:rsidR="009D1557" w:rsidRPr="00CB4598" w:rsidRDefault="000F17BE" w:rsidP="007E0772">
      <w:pPr>
        <w:pStyle w:val="a3"/>
        <w:spacing w:before="0" w:after="0"/>
        <w:jc w:val="right"/>
        <w:rPr>
          <w:color w:val="000000" w:themeColor="text1"/>
          <w:sz w:val="28"/>
          <w:szCs w:val="28"/>
          <w:lang w:val="ru-RU"/>
        </w:rPr>
      </w:pPr>
      <w:r>
        <w:rPr>
          <w:color w:val="000000" w:themeColor="text1"/>
          <w:sz w:val="28"/>
          <w:szCs w:val="28"/>
          <w:lang w:val="ru-RU"/>
        </w:rPr>
        <w:t xml:space="preserve">ассоциированный </w:t>
      </w:r>
      <w:r w:rsidR="009D1557" w:rsidRPr="00954B62">
        <w:rPr>
          <w:color w:val="000000" w:themeColor="text1"/>
          <w:sz w:val="28"/>
          <w:szCs w:val="28"/>
          <w:lang w:val="ru-RU"/>
        </w:rPr>
        <w:t>профессор</w:t>
      </w:r>
    </w:p>
    <w:p w14:paraId="0BF7975B" w14:textId="77777777" w:rsidR="001454B0" w:rsidRPr="002C5E13" w:rsidRDefault="001454B0" w:rsidP="007E0772">
      <w:pPr>
        <w:pStyle w:val="a3"/>
        <w:spacing w:before="0" w:after="0"/>
        <w:jc w:val="right"/>
        <w:rPr>
          <w:color w:val="000000" w:themeColor="text1"/>
          <w:sz w:val="28"/>
          <w:szCs w:val="28"/>
          <w:lang w:val="en-US"/>
        </w:rPr>
      </w:pPr>
      <w:r w:rsidRPr="001454B0">
        <w:rPr>
          <w:color w:val="000000" w:themeColor="text1"/>
          <w:sz w:val="28"/>
          <w:szCs w:val="28"/>
          <w:lang w:val="en-US"/>
        </w:rPr>
        <w:t>Elsayed</w:t>
      </w:r>
      <w:r w:rsidRPr="002C5E13">
        <w:rPr>
          <w:color w:val="000000" w:themeColor="text1"/>
          <w:sz w:val="28"/>
          <w:szCs w:val="28"/>
          <w:lang w:val="en-US"/>
        </w:rPr>
        <w:t xml:space="preserve"> </w:t>
      </w:r>
      <w:r w:rsidRPr="001454B0">
        <w:rPr>
          <w:color w:val="000000" w:themeColor="text1"/>
          <w:sz w:val="28"/>
          <w:szCs w:val="28"/>
          <w:lang w:val="en-US"/>
        </w:rPr>
        <w:t>Moussa</w:t>
      </w:r>
      <w:r w:rsidRPr="002C5E13">
        <w:rPr>
          <w:color w:val="000000" w:themeColor="text1"/>
          <w:sz w:val="28"/>
          <w:szCs w:val="28"/>
          <w:lang w:val="en-US"/>
        </w:rPr>
        <w:t xml:space="preserve"> </w:t>
      </w:r>
    </w:p>
    <w:p w14:paraId="27FCF452" w14:textId="42FA43E8" w:rsidR="001454B0" w:rsidRDefault="001454B0" w:rsidP="007E0772">
      <w:pPr>
        <w:pStyle w:val="a3"/>
        <w:spacing w:before="0" w:after="0"/>
        <w:jc w:val="right"/>
        <w:rPr>
          <w:color w:val="000000" w:themeColor="text1"/>
          <w:sz w:val="28"/>
          <w:szCs w:val="28"/>
          <w:lang w:val="en-US"/>
        </w:rPr>
      </w:pPr>
      <w:r w:rsidRPr="001454B0">
        <w:rPr>
          <w:color w:val="000000" w:themeColor="text1"/>
          <w:sz w:val="28"/>
          <w:szCs w:val="28"/>
          <w:lang w:val="en-US"/>
        </w:rPr>
        <w:t xml:space="preserve">Elashmawy Negim Attia </w:t>
      </w:r>
    </w:p>
    <w:p w14:paraId="01EA9522" w14:textId="160BE7F0" w:rsidR="00C15D72" w:rsidRPr="00954B62" w:rsidRDefault="007D2582" w:rsidP="007E0772">
      <w:pPr>
        <w:pStyle w:val="a3"/>
        <w:spacing w:before="0" w:after="0"/>
        <w:jc w:val="right"/>
        <w:rPr>
          <w:color w:val="000000" w:themeColor="text1"/>
          <w:sz w:val="28"/>
          <w:szCs w:val="28"/>
          <w:lang w:val="en-US"/>
        </w:rPr>
      </w:pPr>
      <w:r w:rsidRPr="007D2582">
        <w:rPr>
          <w:color w:val="000000" w:themeColor="text1"/>
          <w:sz w:val="28"/>
          <w:szCs w:val="28"/>
          <w:lang w:val="en-US"/>
        </w:rPr>
        <w:t>(</w:t>
      </w:r>
      <w:r w:rsidR="00C15D72" w:rsidRPr="00954B62">
        <w:rPr>
          <w:color w:val="000000" w:themeColor="text1"/>
          <w:sz w:val="28"/>
          <w:szCs w:val="28"/>
          <w:lang w:val="en-US"/>
        </w:rPr>
        <w:t xml:space="preserve">National Research center  </w:t>
      </w:r>
    </w:p>
    <w:p w14:paraId="26C1D546" w14:textId="24F3F942" w:rsidR="009D1557" w:rsidRPr="002C5E13" w:rsidRDefault="009D1557" w:rsidP="007E0772">
      <w:pPr>
        <w:pStyle w:val="a3"/>
        <w:spacing w:before="0" w:after="0"/>
        <w:jc w:val="right"/>
        <w:rPr>
          <w:color w:val="000000" w:themeColor="text1"/>
          <w:sz w:val="28"/>
          <w:szCs w:val="28"/>
          <w:lang w:val="en-US"/>
        </w:rPr>
      </w:pPr>
      <w:r w:rsidRPr="00954B62">
        <w:rPr>
          <w:color w:val="000000" w:themeColor="text1"/>
          <w:sz w:val="28"/>
          <w:szCs w:val="28"/>
          <w:lang w:val="ru-RU"/>
        </w:rPr>
        <w:t>Каир</w:t>
      </w:r>
      <w:r w:rsidR="00C15D72" w:rsidRPr="002C5E13">
        <w:rPr>
          <w:color w:val="000000" w:themeColor="text1"/>
          <w:sz w:val="28"/>
          <w:szCs w:val="28"/>
          <w:lang w:val="en-US"/>
        </w:rPr>
        <w:t>)</w:t>
      </w:r>
    </w:p>
    <w:bookmarkEnd w:id="2"/>
    <w:p w14:paraId="461E19AA" w14:textId="77777777" w:rsidR="00BF65FD" w:rsidRPr="002C5E13" w:rsidRDefault="00BF65FD" w:rsidP="007E0772">
      <w:pPr>
        <w:pStyle w:val="a3"/>
        <w:spacing w:before="0" w:after="0"/>
        <w:jc w:val="right"/>
        <w:rPr>
          <w:color w:val="000000" w:themeColor="text1"/>
          <w:sz w:val="28"/>
          <w:szCs w:val="28"/>
          <w:lang w:val="en-US"/>
        </w:rPr>
      </w:pPr>
    </w:p>
    <w:p w14:paraId="39F97FAD" w14:textId="77777777" w:rsidR="002D2E28" w:rsidRDefault="002D2E28" w:rsidP="007E0772">
      <w:pPr>
        <w:pStyle w:val="a3"/>
        <w:spacing w:before="0" w:after="0"/>
        <w:rPr>
          <w:color w:val="000000" w:themeColor="text1"/>
          <w:lang w:val="ru-RU"/>
        </w:rPr>
      </w:pPr>
    </w:p>
    <w:p w14:paraId="3EAE29F9" w14:textId="77777777" w:rsidR="003A5747" w:rsidRPr="003A5747" w:rsidRDefault="003A5747" w:rsidP="007E0772">
      <w:pPr>
        <w:pStyle w:val="a3"/>
        <w:spacing w:before="0" w:after="0"/>
        <w:rPr>
          <w:color w:val="000000" w:themeColor="text1"/>
          <w:lang w:val="ru-RU"/>
        </w:rPr>
      </w:pPr>
    </w:p>
    <w:p w14:paraId="2FD03707" w14:textId="1C4690F6" w:rsidR="002D7815" w:rsidRPr="00C60CF0" w:rsidRDefault="002D7815" w:rsidP="007E0772">
      <w:pPr>
        <w:pStyle w:val="a3"/>
        <w:spacing w:before="0" w:after="0"/>
        <w:jc w:val="center"/>
        <w:rPr>
          <w:color w:val="000000" w:themeColor="text1"/>
          <w:sz w:val="28"/>
          <w:szCs w:val="28"/>
          <w:lang w:val="en-US"/>
        </w:rPr>
      </w:pPr>
      <w:r w:rsidRPr="00954B62">
        <w:rPr>
          <w:color w:val="000000" w:themeColor="text1"/>
          <w:sz w:val="28"/>
          <w:szCs w:val="28"/>
          <w:lang w:val="ru-RU"/>
        </w:rPr>
        <w:t>Респуб</w:t>
      </w:r>
      <w:r w:rsidR="0083344C" w:rsidRPr="00954B62">
        <w:rPr>
          <w:color w:val="000000" w:themeColor="text1"/>
          <w:sz w:val="28"/>
          <w:szCs w:val="28"/>
          <w:lang w:val="ru-RU"/>
        </w:rPr>
        <w:t>л</w:t>
      </w:r>
      <w:r w:rsidRPr="00954B62">
        <w:rPr>
          <w:color w:val="000000" w:themeColor="text1"/>
          <w:sz w:val="28"/>
          <w:szCs w:val="28"/>
          <w:lang w:val="ru-RU"/>
        </w:rPr>
        <w:t>ика</w:t>
      </w:r>
      <w:r w:rsidRPr="00C60CF0">
        <w:rPr>
          <w:color w:val="000000" w:themeColor="text1"/>
          <w:sz w:val="28"/>
          <w:szCs w:val="28"/>
          <w:lang w:val="en-US"/>
        </w:rPr>
        <w:t xml:space="preserve"> </w:t>
      </w:r>
      <w:r w:rsidRPr="00954B62">
        <w:rPr>
          <w:color w:val="000000" w:themeColor="text1"/>
          <w:sz w:val="28"/>
          <w:szCs w:val="28"/>
          <w:lang w:val="ru-RU"/>
        </w:rPr>
        <w:t>Казахстан</w:t>
      </w:r>
    </w:p>
    <w:p w14:paraId="45C22B6C" w14:textId="5298F0DF" w:rsidR="002D7815" w:rsidRPr="003A5747" w:rsidRDefault="002D7815" w:rsidP="007E0772">
      <w:pPr>
        <w:pStyle w:val="a3"/>
        <w:spacing w:before="0" w:after="0"/>
        <w:jc w:val="center"/>
        <w:rPr>
          <w:color w:val="000000" w:themeColor="text1"/>
          <w:sz w:val="28"/>
          <w:szCs w:val="28"/>
          <w:lang w:val="ru-RU"/>
        </w:rPr>
      </w:pPr>
      <w:r w:rsidRPr="00954B62">
        <w:rPr>
          <w:color w:val="000000" w:themeColor="text1"/>
          <w:sz w:val="28"/>
          <w:szCs w:val="28"/>
          <w:lang w:val="ru-RU"/>
        </w:rPr>
        <w:t>Астана</w:t>
      </w:r>
      <w:r w:rsidRPr="00C60CF0">
        <w:rPr>
          <w:color w:val="000000" w:themeColor="text1"/>
          <w:sz w:val="28"/>
          <w:szCs w:val="28"/>
          <w:lang w:val="en-US"/>
        </w:rPr>
        <w:t>, 202</w:t>
      </w:r>
      <w:r w:rsidR="003A5747">
        <w:rPr>
          <w:color w:val="000000" w:themeColor="text1"/>
          <w:sz w:val="28"/>
          <w:szCs w:val="28"/>
          <w:lang w:val="ru-RU"/>
        </w:rPr>
        <w:t>4</w:t>
      </w:r>
    </w:p>
    <w:p w14:paraId="5F260281" w14:textId="0DAA8899" w:rsidR="00C74C1F" w:rsidRPr="002D1761" w:rsidRDefault="00C74C1F" w:rsidP="007E0772">
      <w:pPr>
        <w:pStyle w:val="a3"/>
        <w:spacing w:before="0" w:after="0"/>
        <w:jc w:val="center"/>
        <w:rPr>
          <w:b/>
          <w:bCs/>
          <w:sz w:val="28"/>
          <w:szCs w:val="28"/>
          <w:lang w:val="ru-RU"/>
        </w:rPr>
      </w:pPr>
      <w:r w:rsidRPr="002D1761">
        <w:rPr>
          <w:b/>
          <w:bCs/>
          <w:sz w:val="28"/>
          <w:szCs w:val="28"/>
          <w:lang w:val="ru-RU"/>
        </w:rPr>
        <w:lastRenderedPageBreak/>
        <w:t>СОДЕРЖАНИЕ</w:t>
      </w:r>
    </w:p>
    <w:p w14:paraId="34925E36" w14:textId="77777777" w:rsidR="00C74C1F" w:rsidRPr="002D1761" w:rsidRDefault="00C74C1F" w:rsidP="003A5747">
      <w:pPr>
        <w:pStyle w:val="a3"/>
        <w:spacing w:before="0" w:after="0"/>
        <w:jc w:val="right"/>
        <w:rPr>
          <w:lang w:val="ru-RU"/>
        </w:rPr>
      </w:pPr>
    </w:p>
    <w:tbl>
      <w:tblPr>
        <w:tblStyle w:val="a5"/>
        <w:tblW w:w="0" w:type="auto"/>
        <w:tblInd w:w="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8"/>
        <w:gridCol w:w="662"/>
      </w:tblGrid>
      <w:tr w:rsidR="002D1761" w:rsidRPr="002D1761" w14:paraId="263736E0" w14:textId="77777777" w:rsidTr="00AB393B">
        <w:tc>
          <w:tcPr>
            <w:tcW w:w="9098" w:type="dxa"/>
          </w:tcPr>
          <w:p w14:paraId="0668A461" w14:textId="73E9C59E" w:rsidR="003A5747" w:rsidRPr="002D1761" w:rsidRDefault="003A5747" w:rsidP="003A5747">
            <w:pPr>
              <w:pStyle w:val="a3"/>
              <w:spacing w:before="0" w:after="0"/>
              <w:jc w:val="both"/>
              <w:rPr>
                <w:sz w:val="28"/>
                <w:szCs w:val="28"/>
                <w:lang w:val="ru-RU"/>
              </w:rPr>
            </w:pPr>
            <w:r w:rsidRPr="002D1761">
              <w:rPr>
                <w:b/>
                <w:bCs/>
                <w:sz w:val="28"/>
                <w:szCs w:val="28"/>
                <w:lang w:val="ru-RU"/>
              </w:rPr>
              <w:t>НОРМАТИВНЫЕ ССЫЛКИ</w:t>
            </w:r>
            <w:r w:rsidRPr="002D1761">
              <w:rPr>
                <w:sz w:val="28"/>
                <w:szCs w:val="28"/>
                <w:lang w:val="ru-RU"/>
              </w:rPr>
              <w:t>………….…......…………...….………….....</w:t>
            </w:r>
            <w:r w:rsidR="00CB3C5E" w:rsidRPr="002D1761">
              <w:rPr>
                <w:sz w:val="28"/>
                <w:szCs w:val="28"/>
                <w:lang w:val="ru-RU"/>
              </w:rPr>
              <w:t>.</w:t>
            </w:r>
          </w:p>
        </w:tc>
        <w:tc>
          <w:tcPr>
            <w:tcW w:w="662" w:type="dxa"/>
          </w:tcPr>
          <w:p w14:paraId="7776DE33" w14:textId="3920285F" w:rsidR="003A5747" w:rsidRPr="002D1761" w:rsidRDefault="00C33E51" w:rsidP="00C33E51">
            <w:pPr>
              <w:pStyle w:val="a3"/>
              <w:spacing w:before="0" w:after="0"/>
              <w:rPr>
                <w:sz w:val="28"/>
                <w:szCs w:val="28"/>
                <w:lang w:val="ru-RU"/>
              </w:rPr>
            </w:pPr>
            <w:r w:rsidRPr="002D1761">
              <w:rPr>
                <w:sz w:val="28"/>
                <w:szCs w:val="28"/>
                <w:lang w:val="ru-RU"/>
              </w:rPr>
              <w:t>4</w:t>
            </w:r>
          </w:p>
        </w:tc>
      </w:tr>
      <w:tr w:rsidR="002D1761" w:rsidRPr="002D1761" w14:paraId="39C5C385" w14:textId="77777777" w:rsidTr="00AB393B">
        <w:tc>
          <w:tcPr>
            <w:tcW w:w="9098" w:type="dxa"/>
          </w:tcPr>
          <w:p w14:paraId="2F40FBE1" w14:textId="4D3F4F84" w:rsidR="003A5747" w:rsidRPr="002D1761" w:rsidRDefault="003A5747" w:rsidP="003A5747">
            <w:pPr>
              <w:pStyle w:val="a3"/>
              <w:spacing w:before="0" w:after="0"/>
              <w:jc w:val="both"/>
              <w:rPr>
                <w:sz w:val="28"/>
                <w:szCs w:val="28"/>
                <w:lang w:val="ru-RU"/>
              </w:rPr>
            </w:pPr>
            <w:r w:rsidRPr="002D1761">
              <w:rPr>
                <w:b/>
                <w:bCs/>
                <w:sz w:val="28"/>
                <w:szCs w:val="28"/>
                <w:lang w:val="ru-RU"/>
              </w:rPr>
              <w:t>ОПРЕДЕЛЕНИЯ</w:t>
            </w:r>
            <w:r w:rsidRPr="002D1761">
              <w:rPr>
                <w:sz w:val="28"/>
                <w:szCs w:val="28"/>
                <w:lang w:val="ru-RU"/>
              </w:rPr>
              <w:t>………………………………………..….…………......….</w:t>
            </w:r>
            <w:r w:rsidR="00CB3C5E" w:rsidRPr="002D1761">
              <w:rPr>
                <w:sz w:val="28"/>
                <w:szCs w:val="28"/>
                <w:lang w:val="ru-RU"/>
              </w:rPr>
              <w:t>.</w:t>
            </w:r>
          </w:p>
        </w:tc>
        <w:tc>
          <w:tcPr>
            <w:tcW w:w="662" w:type="dxa"/>
          </w:tcPr>
          <w:p w14:paraId="6B0BABAC" w14:textId="21B98D45" w:rsidR="003A5747" w:rsidRPr="002D1761" w:rsidRDefault="00C33E51" w:rsidP="00C33E51">
            <w:pPr>
              <w:pStyle w:val="a3"/>
              <w:spacing w:before="0" w:after="0"/>
              <w:rPr>
                <w:sz w:val="28"/>
                <w:szCs w:val="28"/>
                <w:lang w:val="ru-RU"/>
              </w:rPr>
            </w:pPr>
            <w:r w:rsidRPr="002D1761">
              <w:rPr>
                <w:sz w:val="28"/>
                <w:szCs w:val="28"/>
                <w:lang w:val="ru-RU"/>
              </w:rPr>
              <w:t>6</w:t>
            </w:r>
          </w:p>
        </w:tc>
      </w:tr>
      <w:tr w:rsidR="002D1761" w:rsidRPr="002D1761" w14:paraId="30E3C578" w14:textId="77777777" w:rsidTr="00AB393B">
        <w:tc>
          <w:tcPr>
            <w:tcW w:w="9098" w:type="dxa"/>
          </w:tcPr>
          <w:p w14:paraId="72EA9DA7" w14:textId="25E3E0E2" w:rsidR="003A5747" w:rsidRPr="002D1761" w:rsidRDefault="003A5747" w:rsidP="003A5747">
            <w:pPr>
              <w:pStyle w:val="a3"/>
              <w:spacing w:before="0" w:after="0"/>
              <w:jc w:val="both"/>
              <w:rPr>
                <w:sz w:val="28"/>
                <w:szCs w:val="28"/>
                <w:lang w:val="ru-RU"/>
              </w:rPr>
            </w:pPr>
            <w:r w:rsidRPr="002D1761">
              <w:rPr>
                <w:b/>
                <w:bCs/>
                <w:sz w:val="28"/>
                <w:szCs w:val="28"/>
                <w:lang w:val="ru-RU"/>
              </w:rPr>
              <w:t>ОБОЗНАЧЕНИЯ И СОКРАЩЕНИЯ</w:t>
            </w:r>
            <w:r w:rsidRPr="002D1761">
              <w:rPr>
                <w:sz w:val="28"/>
                <w:szCs w:val="28"/>
                <w:lang w:val="ru-RU"/>
              </w:rPr>
              <w:t>………….………..……………...….</w:t>
            </w:r>
          </w:p>
        </w:tc>
        <w:tc>
          <w:tcPr>
            <w:tcW w:w="662" w:type="dxa"/>
          </w:tcPr>
          <w:p w14:paraId="2DAF15CB" w14:textId="666D51DA" w:rsidR="003A5747" w:rsidRPr="002D1761" w:rsidRDefault="00C33E51" w:rsidP="00C33E51">
            <w:pPr>
              <w:pStyle w:val="a3"/>
              <w:spacing w:before="0" w:after="0"/>
              <w:rPr>
                <w:sz w:val="28"/>
                <w:szCs w:val="28"/>
                <w:lang w:val="ru-RU"/>
              </w:rPr>
            </w:pPr>
            <w:r w:rsidRPr="002D1761">
              <w:rPr>
                <w:sz w:val="28"/>
                <w:szCs w:val="28"/>
                <w:lang w:val="ru-RU"/>
              </w:rPr>
              <w:t>8</w:t>
            </w:r>
          </w:p>
        </w:tc>
      </w:tr>
      <w:tr w:rsidR="002D1761" w:rsidRPr="002D1761" w14:paraId="3AA572E8" w14:textId="77777777" w:rsidTr="00AB393B">
        <w:tc>
          <w:tcPr>
            <w:tcW w:w="9098" w:type="dxa"/>
          </w:tcPr>
          <w:p w14:paraId="2D1B5354" w14:textId="43656EC6" w:rsidR="003A5747" w:rsidRPr="002D1761" w:rsidRDefault="003A5747" w:rsidP="003A5747">
            <w:pPr>
              <w:pStyle w:val="a3"/>
              <w:spacing w:before="0" w:after="0"/>
              <w:jc w:val="both"/>
              <w:rPr>
                <w:sz w:val="28"/>
                <w:szCs w:val="28"/>
                <w:lang w:val="ru-RU"/>
              </w:rPr>
            </w:pPr>
            <w:r w:rsidRPr="002D1761">
              <w:rPr>
                <w:b/>
                <w:bCs/>
                <w:sz w:val="28"/>
                <w:szCs w:val="28"/>
                <w:lang w:val="ru-RU"/>
              </w:rPr>
              <w:t>ВВЕДЕНИЕ</w:t>
            </w:r>
            <w:r w:rsidRPr="002D1761">
              <w:rPr>
                <w:sz w:val="28"/>
                <w:szCs w:val="28"/>
                <w:lang w:val="ru-RU"/>
              </w:rPr>
              <w:t>………………………………...……………………………..…..</w:t>
            </w:r>
            <w:r w:rsidR="00CB3C5E" w:rsidRPr="002D1761">
              <w:rPr>
                <w:sz w:val="28"/>
                <w:szCs w:val="28"/>
                <w:lang w:val="ru-RU"/>
              </w:rPr>
              <w:t>.</w:t>
            </w:r>
          </w:p>
        </w:tc>
        <w:tc>
          <w:tcPr>
            <w:tcW w:w="662" w:type="dxa"/>
          </w:tcPr>
          <w:p w14:paraId="0C5882FA" w14:textId="0AEA0478" w:rsidR="003A5747" w:rsidRPr="002D1761" w:rsidRDefault="00C33E51" w:rsidP="00C33E51">
            <w:pPr>
              <w:pStyle w:val="a3"/>
              <w:spacing w:before="0" w:after="0"/>
              <w:rPr>
                <w:sz w:val="28"/>
                <w:szCs w:val="28"/>
                <w:lang w:val="ru-RU"/>
              </w:rPr>
            </w:pPr>
            <w:r w:rsidRPr="002D1761">
              <w:rPr>
                <w:sz w:val="28"/>
                <w:szCs w:val="28"/>
                <w:lang w:val="ru-RU"/>
              </w:rPr>
              <w:t>9</w:t>
            </w:r>
          </w:p>
        </w:tc>
      </w:tr>
      <w:tr w:rsidR="002D1761" w:rsidRPr="002D1761" w14:paraId="6F88A89F" w14:textId="77777777" w:rsidTr="00AB393B">
        <w:tc>
          <w:tcPr>
            <w:tcW w:w="9098" w:type="dxa"/>
          </w:tcPr>
          <w:p w14:paraId="7836100F" w14:textId="709C5A50" w:rsidR="003A5747" w:rsidRPr="002D1761" w:rsidRDefault="003A5747" w:rsidP="003A5747">
            <w:pPr>
              <w:pStyle w:val="a3"/>
              <w:spacing w:before="0" w:after="0"/>
              <w:jc w:val="both"/>
              <w:rPr>
                <w:sz w:val="28"/>
                <w:szCs w:val="28"/>
                <w:lang w:val="ru-RU"/>
              </w:rPr>
            </w:pPr>
            <w:r w:rsidRPr="002D1761">
              <w:rPr>
                <w:b/>
                <w:bCs/>
                <w:sz w:val="28"/>
                <w:szCs w:val="28"/>
                <w:lang w:val="ru-RU"/>
              </w:rPr>
              <w:t>1 ОБЗОР ЛИТЕРАТУРЫ</w:t>
            </w:r>
            <w:r w:rsidRPr="002D1761">
              <w:rPr>
                <w:sz w:val="28"/>
                <w:szCs w:val="28"/>
                <w:lang w:val="ru-RU"/>
              </w:rPr>
              <w:t>……………………………..………..………….</w:t>
            </w:r>
            <w:r w:rsidR="00C33E51" w:rsidRPr="002D1761">
              <w:rPr>
                <w:sz w:val="28"/>
                <w:szCs w:val="28"/>
                <w:lang w:val="ru-RU"/>
              </w:rPr>
              <w:t>.</w:t>
            </w:r>
            <w:r w:rsidR="00CB3C5E" w:rsidRPr="002D1761">
              <w:rPr>
                <w:sz w:val="28"/>
                <w:szCs w:val="28"/>
                <w:lang w:val="ru-RU"/>
              </w:rPr>
              <w:t>..</w:t>
            </w:r>
          </w:p>
        </w:tc>
        <w:tc>
          <w:tcPr>
            <w:tcW w:w="662" w:type="dxa"/>
          </w:tcPr>
          <w:p w14:paraId="4D131139" w14:textId="5894FC0B" w:rsidR="003A5747" w:rsidRPr="002D1761" w:rsidRDefault="00C33E51" w:rsidP="00C33E51">
            <w:pPr>
              <w:pStyle w:val="a3"/>
              <w:spacing w:before="0" w:after="0"/>
              <w:rPr>
                <w:sz w:val="28"/>
                <w:szCs w:val="28"/>
                <w:lang w:val="ru-RU"/>
              </w:rPr>
            </w:pPr>
            <w:r w:rsidRPr="002D1761">
              <w:rPr>
                <w:sz w:val="28"/>
                <w:szCs w:val="28"/>
                <w:lang w:val="ru-RU"/>
              </w:rPr>
              <w:t>14</w:t>
            </w:r>
          </w:p>
        </w:tc>
      </w:tr>
      <w:tr w:rsidR="002D1761" w:rsidRPr="002D1761" w14:paraId="33C1F1CA" w14:textId="77777777" w:rsidTr="00AB393B">
        <w:tc>
          <w:tcPr>
            <w:tcW w:w="9098" w:type="dxa"/>
          </w:tcPr>
          <w:p w14:paraId="68B9D1B2" w14:textId="6CEE239D" w:rsidR="003A5747" w:rsidRPr="002D1761" w:rsidRDefault="003A5747" w:rsidP="003A5747">
            <w:pPr>
              <w:pStyle w:val="a3"/>
              <w:spacing w:before="0" w:after="0"/>
              <w:jc w:val="both"/>
              <w:rPr>
                <w:sz w:val="28"/>
                <w:szCs w:val="28"/>
                <w:lang w:val="ru-RU"/>
              </w:rPr>
            </w:pPr>
            <w:r w:rsidRPr="002D1761">
              <w:rPr>
                <w:sz w:val="28"/>
                <w:szCs w:val="28"/>
                <w:lang w:val="ru-RU"/>
              </w:rPr>
              <w:t>1.1 Обзор библиографических и практических данных по антикоррозионным защитным покрытиям…………..……………..….........</w:t>
            </w:r>
            <w:r w:rsidR="00CB3C5E" w:rsidRPr="002D1761">
              <w:rPr>
                <w:sz w:val="28"/>
                <w:szCs w:val="28"/>
                <w:lang w:val="ru-RU"/>
              </w:rPr>
              <w:t>..</w:t>
            </w:r>
          </w:p>
        </w:tc>
        <w:tc>
          <w:tcPr>
            <w:tcW w:w="662" w:type="dxa"/>
          </w:tcPr>
          <w:p w14:paraId="66960FA8" w14:textId="77777777" w:rsidR="003A5747" w:rsidRPr="002D1761" w:rsidRDefault="003A5747" w:rsidP="00C33E51">
            <w:pPr>
              <w:pStyle w:val="a3"/>
              <w:spacing w:before="0" w:after="0"/>
              <w:rPr>
                <w:sz w:val="28"/>
                <w:szCs w:val="28"/>
                <w:lang w:val="ru-RU"/>
              </w:rPr>
            </w:pPr>
          </w:p>
          <w:p w14:paraId="3BAE961F" w14:textId="25E37BD2" w:rsidR="00C33E51" w:rsidRPr="002D1761" w:rsidRDefault="00C33E51" w:rsidP="00C33E51">
            <w:pPr>
              <w:pStyle w:val="a3"/>
              <w:spacing w:before="0" w:after="0"/>
              <w:rPr>
                <w:sz w:val="28"/>
                <w:szCs w:val="28"/>
                <w:lang w:val="ru-RU"/>
              </w:rPr>
            </w:pPr>
            <w:r w:rsidRPr="002D1761">
              <w:rPr>
                <w:sz w:val="28"/>
                <w:szCs w:val="28"/>
                <w:lang w:val="ru-RU"/>
              </w:rPr>
              <w:t>14</w:t>
            </w:r>
          </w:p>
        </w:tc>
      </w:tr>
      <w:tr w:rsidR="002D1761" w:rsidRPr="002D1761" w14:paraId="491E2E7D" w14:textId="77777777" w:rsidTr="00AB393B">
        <w:tc>
          <w:tcPr>
            <w:tcW w:w="9098" w:type="dxa"/>
          </w:tcPr>
          <w:p w14:paraId="326593A6" w14:textId="02818733" w:rsidR="003A5747" w:rsidRPr="002D1761" w:rsidRDefault="003A5747" w:rsidP="003A5747">
            <w:pPr>
              <w:pStyle w:val="a3"/>
              <w:spacing w:before="0" w:after="0"/>
              <w:jc w:val="both"/>
              <w:rPr>
                <w:sz w:val="28"/>
                <w:szCs w:val="28"/>
                <w:lang w:val="ru-RU"/>
              </w:rPr>
            </w:pPr>
            <w:r w:rsidRPr="002D1761">
              <w:rPr>
                <w:sz w:val="28"/>
                <w:szCs w:val="28"/>
                <w:lang w:val="ru-RU"/>
              </w:rPr>
              <w:t>1.1.1 Защитные покрытия трехслойных панелей............................................</w:t>
            </w:r>
            <w:r w:rsidR="00CB3C5E" w:rsidRPr="002D1761">
              <w:rPr>
                <w:sz w:val="28"/>
                <w:szCs w:val="28"/>
                <w:lang w:val="ru-RU"/>
              </w:rPr>
              <w:t>.</w:t>
            </w:r>
          </w:p>
        </w:tc>
        <w:tc>
          <w:tcPr>
            <w:tcW w:w="662" w:type="dxa"/>
          </w:tcPr>
          <w:p w14:paraId="7DDE02CB" w14:textId="01F0A120" w:rsidR="003A5747" w:rsidRPr="002D1761" w:rsidRDefault="00C33E51" w:rsidP="00C33E51">
            <w:pPr>
              <w:pStyle w:val="a3"/>
              <w:spacing w:before="0" w:after="0"/>
              <w:rPr>
                <w:sz w:val="28"/>
                <w:szCs w:val="28"/>
                <w:lang w:val="ru-RU"/>
              </w:rPr>
            </w:pPr>
            <w:r w:rsidRPr="002D1761">
              <w:rPr>
                <w:sz w:val="28"/>
                <w:szCs w:val="28"/>
                <w:lang w:val="ru-RU"/>
              </w:rPr>
              <w:t>20</w:t>
            </w:r>
          </w:p>
        </w:tc>
      </w:tr>
      <w:tr w:rsidR="002D1761" w:rsidRPr="002D1761" w14:paraId="62F4F25A" w14:textId="77777777" w:rsidTr="00AB393B">
        <w:tc>
          <w:tcPr>
            <w:tcW w:w="9098" w:type="dxa"/>
          </w:tcPr>
          <w:p w14:paraId="25EA5E48" w14:textId="7D327E35" w:rsidR="003A5747" w:rsidRPr="002D1761" w:rsidRDefault="003A5747" w:rsidP="003A5747">
            <w:pPr>
              <w:pStyle w:val="a3"/>
              <w:spacing w:before="0" w:after="0"/>
              <w:jc w:val="both"/>
              <w:rPr>
                <w:sz w:val="28"/>
                <w:szCs w:val="28"/>
                <w:lang w:val="ru-RU"/>
              </w:rPr>
            </w:pPr>
            <w:r w:rsidRPr="002D1761">
              <w:rPr>
                <w:sz w:val="28"/>
                <w:szCs w:val="28"/>
                <w:lang w:val="ru-RU"/>
              </w:rPr>
              <w:t>1.2 Обзор нормативно-технической документации для защитных покрытий металлических конструкций ................…………………………..</w:t>
            </w:r>
            <w:r w:rsidR="00CB3C5E" w:rsidRPr="002D1761">
              <w:rPr>
                <w:sz w:val="28"/>
                <w:szCs w:val="28"/>
                <w:lang w:val="ru-RU"/>
              </w:rPr>
              <w:t>.</w:t>
            </w:r>
          </w:p>
        </w:tc>
        <w:tc>
          <w:tcPr>
            <w:tcW w:w="662" w:type="dxa"/>
          </w:tcPr>
          <w:p w14:paraId="0761FA3B" w14:textId="77777777" w:rsidR="003A5747" w:rsidRPr="002D1761" w:rsidRDefault="003A5747" w:rsidP="00C33E51">
            <w:pPr>
              <w:pStyle w:val="a3"/>
              <w:spacing w:before="0" w:after="0"/>
              <w:rPr>
                <w:sz w:val="28"/>
                <w:szCs w:val="28"/>
                <w:lang w:val="ru-RU"/>
              </w:rPr>
            </w:pPr>
          </w:p>
          <w:p w14:paraId="2B2FC713" w14:textId="54C9665A" w:rsidR="00C33E51" w:rsidRPr="002D1761" w:rsidRDefault="00C33E51" w:rsidP="00C33E51">
            <w:pPr>
              <w:pStyle w:val="a3"/>
              <w:spacing w:before="0" w:after="0"/>
              <w:rPr>
                <w:sz w:val="28"/>
                <w:szCs w:val="28"/>
                <w:lang w:val="ru-RU"/>
              </w:rPr>
            </w:pPr>
            <w:r w:rsidRPr="002D1761">
              <w:rPr>
                <w:sz w:val="28"/>
                <w:szCs w:val="28"/>
                <w:lang w:val="ru-RU"/>
              </w:rPr>
              <w:t>22</w:t>
            </w:r>
          </w:p>
        </w:tc>
      </w:tr>
      <w:tr w:rsidR="002D1761" w:rsidRPr="002D1761" w14:paraId="417D017E" w14:textId="77777777" w:rsidTr="00AB393B">
        <w:tc>
          <w:tcPr>
            <w:tcW w:w="9098" w:type="dxa"/>
          </w:tcPr>
          <w:p w14:paraId="6A02475A" w14:textId="776625E7" w:rsidR="003A5747" w:rsidRPr="002D1761" w:rsidRDefault="003A5747" w:rsidP="003A5747">
            <w:pPr>
              <w:pStyle w:val="a3"/>
              <w:spacing w:before="0" w:after="0"/>
              <w:jc w:val="both"/>
              <w:rPr>
                <w:sz w:val="28"/>
                <w:szCs w:val="28"/>
                <w:lang w:val="ru-RU"/>
              </w:rPr>
            </w:pPr>
            <w:r w:rsidRPr="002D1761">
              <w:rPr>
                <w:sz w:val="28"/>
                <w:szCs w:val="28"/>
                <w:lang w:val="ru-RU"/>
              </w:rPr>
              <w:t>1.3 Анализ состояния вопроса по применению микро</w:t>
            </w:r>
            <w:r w:rsidR="00C33E51" w:rsidRPr="002D1761">
              <w:rPr>
                <w:sz w:val="28"/>
                <w:szCs w:val="28"/>
                <w:lang w:val="ru-RU"/>
              </w:rPr>
              <w:t>-</w:t>
            </w:r>
            <w:r w:rsidRPr="002D1761">
              <w:rPr>
                <w:sz w:val="28"/>
                <w:szCs w:val="28"/>
                <w:lang w:val="ru-RU"/>
              </w:rPr>
              <w:t xml:space="preserve"> и нанодисперсных добавок для модифицирования структуры защитных покрытий……........</w:t>
            </w:r>
            <w:r w:rsidR="00CB3C5E" w:rsidRPr="002D1761">
              <w:rPr>
                <w:sz w:val="28"/>
                <w:szCs w:val="28"/>
                <w:lang w:val="ru-RU"/>
              </w:rPr>
              <w:t>..</w:t>
            </w:r>
          </w:p>
        </w:tc>
        <w:tc>
          <w:tcPr>
            <w:tcW w:w="662" w:type="dxa"/>
          </w:tcPr>
          <w:p w14:paraId="1EF3A8F3" w14:textId="77777777" w:rsidR="003A5747" w:rsidRPr="002D1761" w:rsidRDefault="003A5747" w:rsidP="00C33E51">
            <w:pPr>
              <w:pStyle w:val="a3"/>
              <w:spacing w:before="0" w:after="0"/>
              <w:rPr>
                <w:sz w:val="28"/>
                <w:szCs w:val="28"/>
                <w:lang w:val="ru-RU"/>
              </w:rPr>
            </w:pPr>
          </w:p>
          <w:p w14:paraId="74782DAB" w14:textId="04A524EF" w:rsidR="00C33E51" w:rsidRPr="002D1761" w:rsidRDefault="00C33E51" w:rsidP="00C33E51">
            <w:pPr>
              <w:pStyle w:val="a3"/>
              <w:spacing w:before="0" w:after="0"/>
              <w:rPr>
                <w:sz w:val="28"/>
                <w:szCs w:val="28"/>
                <w:lang w:val="ru-RU"/>
              </w:rPr>
            </w:pPr>
            <w:r w:rsidRPr="002D1761">
              <w:rPr>
                <w:sz w:val="28"/>
                <w:szCs w:val="28"/>
                <w:lang w:val="ru-RU"/>
              </w:rPr>
              <w:t>24</w:t>
            </w:r>
          </w:p>
        </w:tc>
      </w:tr>
      <w:tr w:rsidR="002D1761" w:rsidRPr="002D1761" w14:paraId="0B4E1854" w14:textId="77777777" w:rsidTr="00AB393B">
        <w:tc>
          <w:tcPr>
            <w:tcW w:w="9098" w:type="dxa"/>
          </w:tcPr>
          <w:p w14:paraId="73AF08BA" w14:textId="3E9F28CA" w:rsidR="003A5747" w:rsidRPr="002D1761" w:rsidRDefault="003A5747" w:rsidP="003A5747">
            <w:pPr>
              <w:pStyle w:val="a3"/>
              <w:spacing w:before="0" w:after="0"/>
              <w:jc w:val="both"/>
              <w:rPr>
                <w:sz w:val="28"/>
                <w:szCs w:val="28"/>
                <w:lang w:val="ru-RU"/>
              </w:rPr>
            </w:pPr>
            <w:r w:rsidRPr="002D1761">
              <w:rPr>
                <w:sz w:val="28"/>
                <w:szCs w:val="28"/>
                <w:lang w:val="ru-RU"/>
              </w:rPr>
              <w:t>Выводы к разделу ……..…………………..…………………..………………</w:t>
            </w:r>
          </w:p>
        </w:tc>
        <w:tc>
          <w:tcPr>
            <w:tcW w:w="662" w:type="dxa"/>
          </w:tcPr>
          <w:p w14:paraId="1CEEAC20" w14:textId="4E869035" w:rsidR="003A5747" w:rsidRPr="002D1761" w:rsidRDefault="00C33E51" w:rsidP="00C33E51">
            <w:pPr>
              <w:pStyle w:val="a3"/>
              <w:spacing w:before="0" w:after="0"/>
              <w:rPr>
                <w:sz w:val="28"/>
                <w:szCs w:val="28"/>
                <w:lang w:val="ru-RU"/>
              </w:rPr>
            </w:pPr>
            <w:r w:rsidRPr="002D1761">
              <w:rPr>
                <w:sz w:val="28"/>
                <w:szCs w:val="28"/>
                <w:lang w:val="ru-RU"/>
              </w:rPr>
              <w:t>31</w:t>
            </w:r>
          </w:p>
        </w:tc>
      </w:tr>
      <w:tr w:rsidR="002D1761" w:rsidRPr="002D1761" w14:paraId="2F8FA230" w14:textId="77777777" w:rsidTr="00AB393B">
        <w:tc>
          <w:tcPr>
            <w:tcW w:w="9098" w:type="dxa"/>
          </w:tcPr>
          <w:p w14:paraId="4E07F3AE" w14:textId="7843AE08" w:rsidR="003A5747" w:rsidRPr="002D1761" w:rsidRDefault="003A5747" w:rsidP="003A5747">
            <w:pPr>
              <w:pStyle w:val="a3"/>
              <w:spacing w:before="0" w:after="0"/>
              <w:jc w:val="both"/>
              <w:rPr>
                <w:sz w:val="28"/>
                <w:szCs w:val="28"/>
                <w:lang w:val="ru-RU"/>
              </w:rPr>
            </w:pPr>
            <w:r w:rsidRPr="002D1761">
              <w:rPr>
                <w:b/>
                <w:bCs/>
                <w:sz w:val="28"/>
                <w:szCs w:val="28"/>
                <w:lang w:val="ru-RU"/>
              </w:rPr>
              <w:t xml:space="preserve">2 ОБЪЕКТ И МЕТОДЫ ИССЛЕДОВАНИЯ </w:t>
            </w:r>
            <w:r w:rsidRPr="002D1761">
              <w:rPr>
                <w:sz w:val="28"/>
                <w:szCs w:val="28"/>
                <w:lang w:val="ru-RU"/>
              </w:rPr>
              <w:t>………………..…..…..…..</w:t>
            </w:r>
            <w:r w:rsidR="00CB3C5E" w:rsidRPr="002D1761">
              <w:rPr>
                <w:sz w:val="28"/>
                <w:szCs w:val="28"/>
                <w:lang w:val="ru-RU"/>
              </w:rPr>
              <w:t>.</w:t>
            </w:r>
          </w:p>
        </w:tc>
        <w:tc>
          <w:tcPr>
            <w:tcW w:w="662" w:type="dxa"/>
          </w:tcPr>
          <w:p w14:paraId="221C37A6" w14:textId="1B57219D" w:rsidR="003A5747" w:rsidRPr="002D1761" w:rsidRDefault="00C33E51" w:rsidP="00C33E51">
            <w:pPr>
              <w:pStyle w:val="a3"/>
              <w:spacing w:before="0" w:after="0"/>
              <w:rPr>
                <w:sz w:val="28"/>
                <w:szCs w:val="28"/>
                <w:lang w:val="ru-RU"/>
              </w:rPr>
            </w:pPr>
            <w:r w:rsidRPr="002D1761">
              <w:rPr>
                <w:sz w:val="28"/>
                <w:szCs w:val="28"/>
                <w:lang w:val="ru-RU"/>
              </w:rPr>
              <w:t>32</w:t>
            </w:r>
          </w:p>
        </w:tc>
      </w:tr>
      <w:tr w:rsidR="002D1761" w:rsidRPr="002D1761" w14:paraId="50946A06" w14:textId="77777777" w:rsidTr="00AB393B">
        <w:tc>
          <w:tcPr>
            <w:tcW w:w="9098" w:type="dxa"/>
          </w:tcPr>
          <w:p w14:paraId="344DDED5" w14:textId="67E40AB5" w:rsidR="003A5747" w:rsidRPr="002D1761" w:rsidRDefault="003A5747" w:rsidP="003A5747">
            <w:pPr>
              <w:pStyle w:val="a3"/>
              <w:spacing w:before="0" w:after="0"/>
              <w:jc w:val="both"/>
              <w:rPr>
                <w:sz w:val="28"/>
                <w:szCs w:val="28"/>
                <w:lang w:val="ru-RU"/>
              </w:rPr>
            </w:pPr>
            <w:r w:rsidRPr="002D1761">
              <w:rPr>
                <w:sz w:val="28"/>
                <w:szCs w:val="28"/>
                <w:lang w:val="ru-RU"/>
              </w:rPr>
              <w:t xml:space="preserve">2.1 Характеристика </w:t>
            </w:r>
            <w:r w:rsidR="0010212F" w:rsidRPr="002D1761">
              <w:rPr>
                <w:sz w:val="28"/>
                <w:szCs w:val="28"/>
                <w:lang w:val="ru-RU"/>
              </w:rPr>
              <w:t xml:space="preserve">сырьевых </w:t>
            </w:r>
            <w:r w:rsidRPr="002D1761">
              <w:rPr>
                <w:sz w:val="28"/>
                <w:szCs w:val="28"/>
                <w:lang w:val="ru-RU"/>
              </w:rPr>
              <w:t>материалов………………………............</w:t>
            </w:r>
            <w:r w:rsidR="0010212F" w:rsidRPr="002D1761">
              <w:rPr>
                <w:sz w:val="28"/>
                <w:szCs w:val="28"/>
                <w:lang w:val="ru-RU"/>
              </w:rPr>
              <w:t>..</w:t>
            </w:r>
            <w:r w:rsidRPr="002D1761">
              <w:rPr>
                <w:sz w:val="28"/>
                <w:szCs w:val="28"/>
                <w:lang w:val="ru-RU"/>
              </w:rPr>
              <w:t>…</w:t>
            </w:r>
            <w:r w:rsidR="00CB3C5E" w:rsidRPr="002D1761">
              <w:rPr>
                <w:sz w:val="28"/>
                <w:szCs w:val="28"/>
                <w:lang w:val="ru-RU"/>
              </w:rPr>
              <w:t>.</w:t>
            </w:r>
          </w:p>
        </w:tc>
        <w:tc>
          <w:tcPr>
            <w:tcW w:w="662" w:type="dxa"/>
          </w:tcPr>
          <w:p w14:paraId="2A6A7197" w14:textId="78B14E23" w:rsidR="003A5747" w:rsidRPr="002D1761" w:rsidRDefault="00C33E51" w:rsidP="00C33E51">
            <w:pPr>
              <w:pStyle w:val="a3"/>
              <w:spacing w:before="0" w:after="0"/>
              <w:rPr>
                <w:sz w:val="28"/>
                <w:szCs w:val="28"/>
                <w:lang w:val="ru-RU"/>
              </w:rPr>
            </w:pPr>
            <w:r w:rsidRPr="002D1761">
              <w:rPr>
                <w:sz w:val="28"/>
                <w:szCs w:val="28"/>
                <w:lang w:val="ru-RU"/>
              </w:rPr>
              <w:t>32</w:t>
            </w:r>
          </w:p>
        </w:tc>
      </w:tr>
      <w:tr w:rsidR="002D1761" w:rsidRPr="002D1761" w14:paraId="08C0E1C9" w14:textId="77777777" w:rsidTr="00AB393B">
        <w:tc>
          <w:tcPr>
            <w:tcW w:w="9098" w:type="dxa"/>
          </w:tcPr>
          <w:p w14:paraId="68B43C8C" w14:textId="7AA25188" w:rsidR="003A5747" w:rsidRPr="002D1761" w:rsidRDefault="003A5747" w:rsidP="003A5747">
            <w:pPr>
              <w:pStyle w:val="a3"/>
              <w:spacing w:before="0" w:after="0"/>
              <w:jc w:val="both"/>
              <w:rPr>
                <w:sz w:val="28"/>
                <w:szCs w:val="28"/>
                <w:lang w:val="ru-RU"/>
              </w:rPr>
            </w:pPr>
            <w:r w:rsidRPr="002D1761">
              <w:rPr>
                <w:sz w:val="28"/>
                <w:szCs w:val="28"/>
                <w:lang w:val="ru-RU"/>
              </w:rPr>
              <w:t>2.2 Методы исследования……………………………................……..……...</w:t>
            </w:r>
            <w:r w:rsidR="00CB3C5E" w:rsidRPr="002D1761">
              <w:rPr>
                <w:sz w:val="28"/>
                <w:szCs w:val="28"/>
                <w:lang w:val="ru-RU"/>
              </w:rPr>
              <w:t>.</w:t>
            </w:r>
          </w:p>
        </w:tc>
        <w:tc>
          <w:tcPr>
            <w:tcW w:w="662" w:type="dxa"/>
          </w:tcPr>
          <w:p w14:paraId="6583B4ED" w14:textId="450F8735" w:rsidR="003A5747" w:rsidRPr="002D1761" w:rsidRDefault="00C33E51" w:rsidP="00C33E51">
            <w:pPr>
              <w:pStyle w:val="a3"/>
              <w:spacing w:before="0" w:after="0"/>
              <w:rPr>
                <w:sz w:val="28"/>
                <w:szCs w:val="28"/>
                <w:lang w:val="ru-RU"/>
              </w:rPr>
            </w:pPr>
            <w:r w:rsidRPr="002D1761">
              <w:rPr>
                <w:sz w:val="28"/>
                <w:szCs w:val="28"/>
                <w:lang w:val="ru-RU"/>
              </w:rPr>
              <w:t>34</w:t>
            </w:r>
          </w:p>
        </w:tc>
      </w:tr>
      <w:tr w:rsidR="002D1761" w:rsidRPr="002D1761" w14:paraId="2BF5AB77" w14:textId="77777777" w:rsidTr="00AB393B">
        <w:tc>
          <w:tcPr>
            <w:tcW w:w="9098" w:type="dxa"/>
          </w:tcPr>
          <w:p w14:paraId="6AA28EE5" w14:textId="601E86E0" w:rsidR="003A5747" w:rsidRPr="002D1761" w:rsidRDefault="003A5747" w:rsidP="003A5747">
            <w:pPr>
              <w:pStyle w:val="a3"/>
              <w:spacing w:before="0" w:after="0"/>
              <w:jc w:val="both"/>
              <w:rPr>
                <w:sz w:val="28"/>
                <w:szCs w:val="28"/>
                <w:lang w:val="ru-RU"/>
              </w:rPr>
            </w:pPr>
            <w:r w:rsidRPr="002D1761">
              <w:rPr>
                <w:sz w:val="28"/>
                <w:szCs w:val="28"/>
                <w:lang w:val="ru-RU"/>
              </w:rPr>
              <w:t>2.3 Определение химического состава</w:t>
            </w:r>
            <w:r w:rsidRPr="002D1761">
              <w:rPr>
                <w:b/>
                <w:bCs/>
                <w:sz w:val="28"/>
                <w:szCs w:val="28"/>
                <w:lang w:val="ru-RU"/>
              </w:rPr>
              <w:t xml:space="preserve"> </w:t>
            </w:r>
            <w:r w:rsidRPr="002D1761">
              <w:rPr>
                <w:sz w:val="28"/>
                <w:szCs w:val="28"/>
                <w:lang w:val="ru-RU"/>
              </w:rPr>
              <w:t>сырьевых материалов…...…............</w:t>
            </w:r>
          </w:p>
        </w:tc>
        <w:tc>
          <w:tcPr>
            <w:tcW w:w="662" w:type="dxa"/>
          </w:tcPr>
          <w:p w14:paraId="7950CDD7" w14:textId="7FC2C4B5" w:rsidR="003A5747" w:rsidRPr="002D1761" w:rsidRDefault="00C33E51" w:rsidP="00C33E51">
            <w:pPr>
              <w:pStyle w:val="a3"/>
              <w:spacing w:before="0" w:after="0"/>
              <w:rPr>
                <w:sz w:val="28"/>
                <w:szCs w:val="28"/>
                <w:lang w:val="ru-RU"/>
              </w:rPr>
            </w:pPr>
            <w:r w:rsidRPr="002D1761">
              <w:rPr>
                <w:sz w:val="28"/>
                <w:szCs w:val="28"/>
                <w:lang w:val="ru-RU"/>
              </w:rPr>
              <w:t>37</w:t>
            </w:r>
          </w:p>
        </w:tc>
      </w:tr>
      <w:tr w:rsidR="002D1761" w:rsidRPr="002D1761" w14:paraId="69A26437" w14:textId="77777777" w:rsidTr="00AB393B">
        <w:tc>
          <w:tcPr>
            <w:tcW w:w="9098" w:type="dxa"/>
          </w:tcPr>
          <w:p w14:paraId="0ABFBF89" w14:textId="57FC406E" w:rsidR="003A5747" w:rsidRPr="002D1761" w:rsidRDefault="003A5747" w:rsidP="003A5747">
            <w:pPr>
              <w:pStyle w:val="a3"/>
              <w:spacing w:before="0" w:after="0"/>
              <w:jc w:val="both"/>
              <w:rPr>
                <w:sz w:val="28"/>
                <w:szCs w:val="28"/>
                <w:lang w:val="ru-RU"/>
              </w:rPr>
            </w:pPr>
            <w:r w:rsidRPr="002D1761">
              <w:rPr>
                <w:sz w:val="28"/>
                <w:szCs w:val="28"/>
                <w:lang w:val="ru-RU"/>
              </w:rPr>
              <w:t xml:space="preserve">2.4 </w:t>
            </w:r>
            <w:bookmarkStart w:id="3" w:name="_Hlk127132232"/>
            <w:r w:rsidRPr="002D1761">
              <w:rPr>
                <w:sz w:val="28"/>
                <w:szCs w:val="28"/>
                <w:lang w:val="ru-RU"/>
              </w:rPr>
              <w:t>Энергодисперсионный анализ в сочетании со сканирующей электронной микроскопией</w:t>
            </w:r>
            <w:bookmarkEnd w:id="3"/>
            <w:r w:rsidRPr="002D1761">
              <w:rPr>
                <w:sz w:val="28"/>
                <w:szCs w:val="28"/>
                <w:lang w:val="ru-RU"/>
              </w:rPr>
              <w:t xml:space="preserve"> сырьевых материалов………................……....</w:t>
            </w:r>
            <w:r w:rsidR="00CB3C5E" w:rsidRPr="002D1761">
              <w:rPr>
                <w:sz w:val="28"/>
                <w:szCs w:val="28"/>
                <w:lang w:val="ru-RU"/>
              </w:rPr>
              <w:t>.</w:t>
            </w:r>
          </w:p>
        </w:tc>
        <w:tc>
          <w:tcPr>
            <w:tcW w:w="662" w:type="dxa"/>
          </w:tcPr>
          <w:p w14:paraId="6E014664" w14:textId="77777777" w:rsidR="003A5747" w:rsidRPr="002D1761" w:rsidRDefault="003A5747" w:rsidP="00C33E51">
            <w:pPr>
              <w:pStyle w:val="a3"/>
              <w:spacing w:before="0" w:after="0"/>
              <w:rPr>
                <w:sz w:val="28"/>
                <w:szCs w:val="28"/>
                <w:lang w:val="ru-RU"/>
              </w:rPr>
            </w:pPr>
          </w:p>
          <w:p w14:paraId="7923B34C" w14:textId="41F66715" w:rsidR="00C33E51" w:rsidRPr="002D1761" w:rsidRDefault="00C33E51" w:rsidP="00C33E51">
            <w:pPr>
              <w:pStyle w:val="a3"/>
              <w:spacing w:before="0" w:after="0"/>
              <w:rPr>
                <w:sz w:val="28"/>
                <w:szCs w:val="28"/>
                <w:lang w:val="ru-RU"/>
              </w:rPr>
            </w:pPr>
            <w:r w:rsidRPr="002D1761">
              <w:rPr>
                <w:sz w:val="28"/>
                <w:szCs w:val="28"/>
                <w:lang w:val="ru-RU"/>
              </w:rPr>
              <w:t>38</w:t>
            </w:r>
          </w:p>
        </w:tc>
      </w:tr>
      <w:tr w:rsidR="002D1761" w:rsidRPr="002D1761" w14:paraId="5F46A9B5" w14:textId="77777777" w:rsidTr="00AB393B">
        <w:tc>
          <w:tcPr>
            <w:tcW w:w="9098" w:type="dxa"/>
          </w:tcPr>
          <w:p w14:paraId="15EB8AB1" w14:textId="12DF9137" w:rsidR="003A5747" w:rsidRPr="002D1761" w:rsidRDefault="003A5747" w:rsidP="003A5747">
            <w:pPr>
              <w:pStyle w:val="a3"/>
              <w:spacing w:before="0" w:after="0"/>
              <w:jc w:val="both"/>
              <w:rPr>
                <w:sz w:val="28"/>
                <w:szCs w:val="28"/>
                <w:lang w:val="ru-RU"/>
              </w:rPr>
            </w:pPr>
            <w:r w:rsidRPr="002D1761">
              <w:rPr>
                <w:sz w:val="28"/>
                <w:szCs w:val="28"/>
                <w:lang w:val="ru-RU"/>
              </w:rPr>
              <w:t xml:space="preserve">2.5 </w:t>
            </w:r>
            <w:bookmarkStart w:id="4" w:name="_Hlk153139893"/>
            <w:r w:rsidRPr="002D1761">
              <w:rPr>
                <w:sz w:val="28"/>
                <w:szCs w:val="28"/>
                <w:lang w:val="ru-RU"/>
              </w:rPr>
              <w:t>Исследование гранулометрического состава сырьевых материалов</w:t>
            </w:r>
            <w:bookmarkEnd w:id="4"/>
            <w:r w:rsidRPr="002D1761">
              <w:rPr>
                <w:sz w:val="28"/>
                <w:szCs w:val="28"/>
                <w:lang w:val="ru-RU"/>
              </w:rPr>
              <w:t>......</w:t>
            </w:r>
            <w:r w:rsidR="00CB3C5E" w:rsidRPr="002D1761">
              <w:rPr>
                <w:sz w:val="28"/>
                <w:szCs w:val="28"/>
                <w:lang w:val="ru-RU"/>
              </w:rPr>
              <w:t>.</w:t>
            </w:r>
          </w:p>
        </w:tc>
        <w:tc>
          <w:tcPr>
            <w:tcW w:w="662" w:type="dxa"/>
          </w:tcPr>
          <w:p w14:paraId="083473AF" w14:textId="36C5AB54" w:rsidR="003A5747" w:rsidRPr="002D1761" w:rsidRDefault="00C727DF" w:rsidP="00C33E51">
            <w:pPr>
              <w:pStyle w:val="a3"/>
              <w:spacing w:before="0" w:after="0"/>
              <w:rPr>
                <w:sz w:val="28"/>
                <w:szCs w:val="28"/>
                <w:lang w:val="ru-RU"/>
              </w:rPr>
            </w:pPr>
            <w:r w:rsidRPr="002D1761">
              <w:rPr>
                <w:sz w:val="28"/>
                <w:szCs w:val="28"/>
                <w:lang w:val="ru-RU"/>
              </w:rPr>
              <w:t>41</w:t>
            </w:r>
          </w:p>
        </w:tc>
      </w:tr>
      <w:tr w:rsidR="002D1761" w:rsidRPr="002D1761" w14:paraId="2ACCABE0" w14:textId="77777777" w:rsidTr="00AB393B">
        <w:tc>
          <w:tcPr>
            <w:tcW w:w="9098" w:type="dxa"/>
          </w:tcPr>
          <w:p w14:paraId="34E97A3E" w14:textId="4E33DE3A" w:rsidR="003A5747" w:rsidRPr="002D1761" w:rsidRDefault="003A5747" w:rsidP="003A5747">
            <w:pPr>
              <w:pStyle w:val="a3"/>
              <w:spacing w:before="0" w:after="0"/>
              <w:jc w:val="both"/>
              <w:rPr>
                <w:sz w:val="28"/>
                <w:szCs w:val="28"/>
                <w:lang w:val="ru-RU"/>
              </w:rPr>
            </w:pPr>
            <w:r w:rsidRPr="002D1761">
              <w:rPr>
                <w:sz w:val="28"/>
                <w:szCs w:val="28"/>
                <w:lang w:val="ru-RU"/>
              </w:rPr>
              <w:t>2.6 Определение фазового состава сырьевых материалов………….............</w:t>
            </w:r>
          </w:p>
        </w:tc>
        <w:tc>
          <w:tcPr>
            <w:tcW w:w="662" w:type="dxa"/>
          </w:tcPr>
          <w:p w14:paraId="7C036F2A" w14:textId="584A9041" w:rsidR="003A5747" w:rsidRPr="002D1761" w:rsidRDefault="00C727DF" w:rsidP="00C33E51">
            <w:pPr>
              <w:pStyle w:val="a3"/>
              <w:spacing w:before="0" w:after="0"/>
              <w:rPr>
                <w:sz w:val="28"/>
                <w:szCs w:val="28"/>
                <w:lang w:val="ru-RU"/>
              </w:rPr>
            </w:pPr>
            <w:r w:rsidRPr="002D1761">
              <w:rPr>
                <w:sz w:val="28"/>
                <w:szCs w:val="28"/>
                <w:lang w:val="ru-RU"/>
              </w:rPr>
              <w:t>43</w:t>
            </w:r>
          </w:p>
        </w:tc>
      </w:tr>
      <w:tr w:rsidR="002D1761" w:rsidRPr="002D1761" w14:paraId="79969832" w14:textId="77777777" w:rsidTr="00AB393B">
        <w:tc>
          <w:tcPr>
            <w:tcW w:w="9098" w:type="dxa"/>
          </w:tcPr>
          <w:p w14:paraId="08EA6F65" w14:textId="74E9188D" w:rsidR="003A5747" w:rsidRPr="002D1761" w:rsidRDefault="003A5747" w:rsidP="003A5747">
            <w:pPr>
              <w:pStyle w:val="a3"/>
              <w:spacing w:before="0" w:after="0"/>
              <w:jc w:val="both"/>
              <w:rPr>
                <w:sz w:val="28"/>
                <w:szCs w:val="28"/>
                <w:lang w:val="ru-RU"/>
              </w:rPr>
            </w:pPr>
            <w:r w:rsidRPr="002D1761">
              <w:rPr>
                <w:sz w:val="28"/>
                <w:szCs w:val="28"/>
                <w:lang w:val="ru-RU"/>
              </w:rPr>
              <w:t>Выводы к разделу…………………………………………..…..……………</w:t>
            </w:r>
            <w:r w:rsidR="00CB3C5E" w:rsidRPr="002D1761">
              <w:rPr>
                <w:sz w:val="28"/>
                <w:szCs w:val="28"/>
                <w:lang w:val="ru-RU"/>
              </w:rPr>
              <w:t>...</w:t>
            </w:r>
          </w:p>
        </w:tc>
        <w:tc>
          <w:tcPr>
            <w:tcW w:w="662" w:type="dxa"/>
          </w:tcPr>
          <w:p w14:paraId="24C01FF4" w14:textId="3F8CE62E" w:rsidR="003A5747" w:rsidRPr="002D1761" w:rsidRDefault="00C727DF" w:rsidP="00C33E51">
            <w:pPr>
              <w:pStyle w:val="a3"/>
              <w:spacing w:before="0" w:after="0"/>
              <w:rPr>
                <w:sz w:val="28"/>
                <w:szCs w:val="28"/>
                <w:lang w:val="ru-RU"/>
              </w:rPr>
            </w:pPr>
            <w:r w:rsidRPr="002D1761">
              <w:rPr>
                <w:sz w:val="28"/>
                <w:szCs w:val="28"/>
                <w:lang w:val="ru-RU"/>
              </w:rPr>
              <w:t>44</w:t>
            </w:r>
          </w:p>
        </w:tc>
      </w:tr>
      <w:tr w:rsidR="002D1761" w:rsidRPr="002D1761" w14:paraId="055EBD6C" w14:textId="77777777" w:rsidTr="00AB393B">
        <w:tc>
          <w:tcPr>
            <w:tcW w:w="9098" w:type="dxa"/>
          </w:tcPr>
          <w:p w14:paraId="2159BE16" w14:textId="42EEB282" w:rsidR="003A5747" w:rsidRPr="002D1761" w:rsidRDefault="003A5747" w:rsidP="003A5747">
            <w:pPr>
              <w:pStyle w:val="a3"/>
              <w:spacing w:before="0" w:after="0"/>
              <w:jc w:val="both"/>
              <w:rPr>
                <w:sz w:val="28"/>
                <w:szCs w:val="28"/>
                <w:lang w:val="ru-RU"/>
              </w:rPr>
            </w:pPr>
            <w:r w:rsidRPr="002D1761">
              <w:rPr>
                <w:b/>
                <w:bCs/>
                <w:sz w:val="28"/>
                <w:szCs w:val="28"/>
                <w:lang w:val="ru-RU"/>
              </w:rPr>
              <w:t>3 ИССЛЕДОВАНИЕ СВОЙСТВ ПОЛИМЕРНЫХ КОМПОЗИЦИОННЫХ ПОКРЫТИЙ С ДОБАВКАМИ МИКРОКРЕМНЕЗЕМА И МИКРОСФЕР</w:t>
            </w:r>
            <w:r w:rsidRPr="002D1761">
              <w:rPr>
                <w:bCs/>
                <w:sz w:val="28"/>
                <w:szCs w:val="28"/>
                <w:lang w:val="ru-RU"/>
              </w:rPr>
              <w:t>...</w:t>
            </w:r>
            <w:r w:rsidRPr="002D1761">
              <w:rPr>
                <w:sz w:val="28"/>
                <w:szCs w:val="28"/>
                <w:lang w:val="ru-RU"/>
              </w:rPr>
              <w:t>...............................................</w:t>
            </w:r>
          </w:p>
        </w:tc>
        <w:tc>
          <w:tcPr>
            <w:tcW w:w="662" w:type="dxa"/>
          </w:tcPr>
          <w:p w14:paraId="1B674103" w14:textId="77777777" w:rsidR="003A5747" w:rsidRPr="002D1761" w:rsidRDefault="003A5747" w:rsidP="00C33E51">
            <w:pPr>
              <w:pStyle w:val="a3"/>
              <w:spacing w:before="0" w:after="0"/>
              <w:rPr>
                <w:sz w:val="28"/>
                <w:szCs w:val="28"/>
                <w:lang w:val="ru-RU"/>
              </w:rPr>
            </w:pPr>
          </w:p>
          <w:p w14:paraId="6335E2CF" w14:textId="77777777" w:rsidR="00C727DF" w:rsidRPr="002D1761" w:rsidRDefault="00C727DF" w:rsidP="00C33E51">
            <w:pPr>
              <w:pStyle w:val="a3"/>
              <w:spacing w:before="0" w:after="0"/>
              <w:rPr>
                <w:sz w:val="28"/>
                <w:szCs w:val="28"/>
                <w:lang w:val="ru-RU"/>
              </w:rPr>
            </w:pPr>
          </w:p>
          <w:p w14:paraId="0ADE1881" w14:textId="254B0D6C" w:rsidR="00C727DF" w:rsidRPr="002D1761" w:rsidRDefault="00C727DF" w:rsidP="00C33E51">
            <w:pPr>
              <w:pStyle w:val="a3"/>
              <w:spacing w:before="0" w:after="0"/>
              <w:rPr>
                <w:sz w:val="28"/>
                <w:szCs w:val="28"/>
                <w:lang w:val="ru-RU"/>
              </w:rPr>
            </w:pPr>
            <w:r w:rsidRPr="002D1761">
              <w:rPr>
                <w:sz w:val="28"/>
                <w:szCs w:val="28"/>
                <w:lang w:val="ru-RU"/>
              </w:rPr>
              <w:t>46</w:t>
            </w:r>
          </w:p>
        </w:tc>
      </w:tr>
      <w:tr w:rsidR="002D1761" w:rsidRPr="002D1761" w14:paraId="125FBD65" w14:textId="77777777" w:rsidTr="00AB393B">
        <w:tc>
          <w:tcPr>
            <w:tcW w:w="9098" w:type="dxa"/>
          </w:tcPr>
          <w:p w14:paraId="1E958053" w14:textId="01E5CE74" w:rsidR="003A5747" w:rsidRPr="002D1761" w:rsidRDefault="003A5747" w:rsidP="003A5747">
            <w:pPr>
              <w:pStyle w:val="a3"/>
              <w:spacing w:before="0" w:after="0"/>
              <w:jc w:val="both"/>
              <w:rPr>
                <w:sz w:val="28"/>
                <w:szCs w:val="28"/>
                <w:lang w:val="ru-RU"/>
              </w:rPr>
            </w:pPr>
            <w:r w:rsidRPr="002D1761">
              <w:rPr>
                <w:sz w:val="28"/>
                <w:szCs w:val="28"/>
                <w:lang w:val="ru-RU"/>
              </w:rPr>
              <w:t>3.1 Приготовление образцов..................................................................……...</w:t>
            </w:r>
            <w:r w:rsidR="00CB3C5E" w:rsidRPr="002D1761">
              <w:rPr>
                <w:sz w:val="28"/>
                <w:szCs w:val="28"/>
                <w:lang w:val="ru-RU"/>
              </w:rPr>
              <w:t>.</w:t>
            </w:r>
          </w:p>
        </w:tc>
        <w:tc>
          <w:tcPr>
            <w:tcW w:w="662" w:type="dxa"/>
          </w:tcPr>
          <w:p w14:paraId="6868AA72" w14:textId="5F871FF2" w:rsidR="003A5747" w:rsidRPr="002D1761" w:rsidRDefault="00C727DF" w:rsidP="00C727DF">
            <w:pPr>
              <w:pStyle w:val="a3"/>
              <w:spacing w:before="0" w:after="0"/>
              <w:rPr>
                <w:sz w:val="28"/>
                <w:szCs w:val="28"/>
                <w:lang w:val="ru-RU"/>
              </w:rPr>
            </w:pPr>
            <w:r w:rsidRPr="002D1761">
              <w:rPr>
                <w:sz w:val="28"/>
                <w:szCs w:val="28"/>
                <w:lang w:val="ru-RU"/>
              </w:rPr>
              <w:t>48</w:t>
            </w:r>
          </w:p>
        </w:tc>
      </w:tr>
      <w:tr w:rsidR="002D1761" w:rsidRPr="002D1761" w14:paraId="2F643ACB" w14:textId="77777777" w:rsidTr="00AB393B">
        <w:tc>
          <w:tcPr>
            <w:tcW w:w="9098" w:type="dxa"/>
          </w:tcPr>
          <w:p w14:paraId="7DF18755" w14:textId="5A3C964C" w:rsidR="003A5747" w:rsidRPr="002D1761" w:rsidRDefault="003A5747" w:rsidP="003A5747">
            <w:pPr>
              <w:pStyle w:val="a3"/>
              <w:spacing w:before="0" w:after="0"/>
              <w:jc w:val="both"/>
              <w:rPr>
                <w:sz w:val="28"/>
                <w:szCs w:val="28"/>
                <w:lang w:val="ru-RU"/>
              </w:rPr>
            </w:pPr>
            <w:r w:rsidRPr="002D1761">
              <w:rPr>
                <w:sz w:val="28"/>
                <w:szCs w:val="28"/>
                <w:lang w:val="ru-RU"/>
              </w:rPr>
              <w:t>3.2 Исследование структуры и свойств полученных образцов.....................</w:t>
            </w:r>
            <w:r w:rsidR="00CB3C5E" w:rsidRPr="002D1761">
              <w:rPr>
                <w:sz w:val="28"/>
                <w:szCs w:val="28"/>
                <w:lang w:val="ru-RU"/>
              </w:rPr>
              <w:t>.</w:t>
            </w:r>
          </w:p>
        </w:tc>
        <w:tc>
          <w:tcPr>
            <w:tcW w:w="662" w:type="dxa"/>
          </w:tcPr>
          <w:p w14:paraId="35E1B833" w14:textId="5DE17A3A" w:rsidR="003A5747" w:rsidRPr="002D1761" w:rsidRDefault="00C727DF" w:rsidP="00C33E51">
            <w:pPr>
              <w:pStyle w:val="a3"/>
              <w:spacing w:before="0" w:after="0"/>
              <w:rPr>
                <w:sz w:val="28"/>
                <w:szCs w:val="28"/>
                <w:lang w:val="ru-RU"/>
              </w:rPr>
            </w:pPr>
            <w:r w:rsidRPr="002D1761">
              <w:rPr>
                <w:sz w:val="28"/>
                <w:szCs w:val="28"/>
                <w:lang w:val="ru-RU"/>
              </w:rPr>
              <w:t>50</w:t>
            </w:r>
          </w:p>
        </w:tc>
      </w:tr>
      <w:tr w:rsidR="002D1761" w:rsidRPr="002D1761" w14:paraId="006310D2" w14:textId="77777777" w:rsidTr="00AB393B">
        <w:tc>
          <w:tcPr>
            <w:tcW w:w="9098" w:type="dxa"/>
          </w:tcPr>
          <w:p w14:paraId="3330556A" w14:textId="71B31A1D" w:rsidR="003A5747" w:rsidRPr="002D1761" w:rsidRDefault="003A5747" w:rsidP="003A5747">
            <w:pPr>
              <w:pStyle w:val="a3"/>
              <w:spacing w:before="0" w:after="0"/>
              <w:jc w:val="both"/>
              <w:rPr>
                <w:sz w:val="28"/>
                <w:szCs w:val="28"/>
                <w:lang w:val="ru-RU"/>
              </w:rPr>
            </w:pPr>
            <w:r w:rsidRPr="002D1761">
              <w:rPr>
                <w:sz w:val="28"/>
                <w:szCs w:val="28"/>
                <w:lang w:val="ru-RU"/>
              </w:rPr>
              <w:t>3.2.1 Испытания на устойчивость к воздействию переменных температур.</w:t>
            </w:r>
          </w:p>
        </w:tc>
        <w:tc>
          <w:tcPr>
            <w:tcW w:w="662" w:type="dxa"/>
          </w:tcPr>
          <w:p w14:paraId="60498AEA" w14:textId="2E1AF1D1" w:rsidR="003A5747" w:rsidRPr="002D1761" w:rsidRDefault="00C727DF" w:rsidP="00C33E51">
            <w:pPr>
              <w:pStyle w:val="a3"/>
              <w:spacing w:before="0" w:after="0"/>
              <w:rPr>
                <w:sz w:val="28"/>
                <w:szCs w:val="28"/>
                <w:lang w:val="ru-RU"/>
              </w:rPr>
            </w:pPr>
            <w:r w:rsidRPr="002D1761">
              <w:rPr>
                <w:sz w:val="28"/>
                <w:szCs w:val="28"/>
                <w:lang w:val="ru-RU"/>
              </w:rPr>
              <w:t>55</w:t>
            </w:r>
          </w:p>
        </w:tc>
      </w:tr>
      <w:tr w:rsidR="002D1761" w:rsidRPr="002D1761" w14:paraId="2BCDACF9" w14:textId="77777777" w:rsidTr="00AB393B">
        <w:tc>
          <w:tcPr>
            <w:tcW w:w="9098" w:type="dxa"/>
          </w:tcPr>
          <w:p w14:paraId="73890BA6" w14:textId="666AF198" w:rsidR="003A5747" w:rsidRPr="002D1761" w:rsidRDefault="003A5747" w:rsidP="003A5747">
            <w:pPr>
              <w:pStyle w:val="a3"/>
              <w:spacing w:before="0" w:after="0"/>
              <w:jc w:val="both"/>
              <w:rPr>
                <w:sz w:val="28"/>
                <w:szCs w:val="28"/>
                <w:lang w:val="ru-RU"/>
              </w:rPr>
            </w:pPr>
            <w:r w:rsidRPr="002D1761">
              <w:rPr>
                <w:sz w:val="28"/>
                <w:szCs w:val="28"/>
                <w:lang w:val="ru-RU"/>
              </w:rPr>
              <w:t>3.2.2 Определение прочности композиционных покрытий к истиранию....</w:t>
            </w:r>
            <w:r w:rsidR="00CB3C5E" w:rsidRPr="002D1761">
              <w:rPr>
                <w:sz w:val="28"/>
                <w:szCs w:val="28"/>
                <w:lang w:val="ru-RU"/>
              </w:rPr>
              <w:t>.</w:t>
            </w:r>
          </w:p>
        </w:tc>
        <w:tc>
          <w:tcPr>
            <w:tcW w:w="662" w:type="dxa"/>
          </w:tcPr>
          <w:p w14:paraId="6B90C475" w14:textId="5ABBA43C" w:rsidR="003A5747" w:rsidRPr="002D1761" w:rsidRDefault="00C727DF" w:rsidP="00C33E51">
            <w:pPr>
              <w:pStyle w:val="a3"/>
              <w:spacing w:before="0" w:after="0"/>
              <w:rPr>
                <w:sz w:val="28"/>
                <w:szCs w:val="28"/>
                <w:lang w:val="ru-RU"/>
              </w:rPr>
            </w:pPr>
            <w:r w:rsidRPr="002D1761">
              <w:rPr>
                <w:sz w:val="28"/>
                <w:szCs w:val="28"/>
                <w:lang w:val="ru-RU"/>
              </w:rPr>
              <w:t>57</w:t>
            </w:r>
          </w:p>
        </w:tc>
      </w:tr>
      <w:tr w:rsidR="002D1761" w:rsidRPr="002D1761" w14:paraId="2B7AF272" w14:textId="77777777" w:rsidTr="00AB393B">
        <w:tc>
          <w:tcPr>
            <w:tcW w:w="9098" w:type="dxa"/>
          </w:tcPr>
          <w:p w14:paraId="0C7198AA" w14:textId="52826014" w:rsidR="003A5747" w:rsidRPr="002D1761" w:rsidRDefault="003A5747" w:rsidP="003A5747">
            <w:pPr>
              <w:pStyle w:val="a3"/>
              <w:spacing w:before="0" w:after="0"/>
              <w:jc w:val="both"/>
              <w:rPr>
                <w:sz w:val="28"/>
                <w:szCs w:val="28"/>
                <w:lang w:val="ru-RU"/>
              </w:rPr>
            </w:pPr>
            <w:r w:rsidRPr="002D1761">
              <w:rPr>
                <w:sz w:val="28"/>
                <w:szCs w:val="28"/>
                <w:lang w:val="ru-RU"/>
              </w:rPr>
              <w:t>3.2.3 Определение адгезии….……………......……………………….............</w:t>
            </w:r>
            <w:r w:rsidR="00CB3C5E" w:rsidRPr="002D1761">
              <w:rPr>
                <w:sz w:val="28"/>
                <w:szCs w:val="28"/>
                <w:lang w:val="ru-RU"/>
              </w:rPr>
              <w:t>.</w:t>
            </w:r>
          </w:p>
        </w:tc>
        <w:tc>
          <w:tcPr>
            <w:tcW w:w="662" w:type="dxa"/>
          </w:tcPr>
          <w:p w14:paraId="7CFA5AD1" w14:textId="6B986C4F" w:rsidR="003A5747" w:rsidRPr="002D1761" w:rsidRDefault="00C727DF" w:rsidP="00C33E51">
            <w:pPr>
              <w:pStyle w:val="a3"/>
              <w:spacing w:before="0" w:after="0"/>
              <w:rPr>
                <w:sz w:val="28"/>
                <w:szCs w:val="28"/>
                <w:lang w:val="ru-RU"/>
              </w:rPr>
            </w:pPr>
            <w:r w:rsidRPr="002D1761">
              <w:rPr>
                <w:sz w:val="28"/>
                <w:szCs w:val="28"/>
                <w:lang w:val="ru-RU"/>
              </w:rPr>
              <w:t>60</w:t>
            </w:r>
          </w:p>
        </w:tc>
      </w:tr>
      <w:tr w:rsidR="002D1761" w:rsidRPr="002D1761" w14:paraId="21ED9249" w14:textId="77777777" w:rsidTr="00AB393B">
        <w:tc>
          <w:tcPr>
            <w:tcW w:w="9098" w:type="dxa"/>
          </w:tcPr>
          <w:p w14:paraId="26B3D642" w14:textId="3C2869B8" w:rsidR="003A5747" w:rsidRPr="002D1761" w:rsidRDefault="003A5747" w:rsidP="003A5747">
            <w:pPr>
              <w:pStyle w:val="a3"/>
              <w:spacing w:before="0" w:after="0"/>
              <w:jc w:val="both"/>
              <w:rPr>
                <w:sz w:val="28"/>
                <w:szCs w:val="28"/>
                <w:lang w:val="ru-RU"/>
              </w:rPr>
            </w:pPr>
            <w:r w:rsidRPr="002D1761">
              <w:rPr>
                <w:sz w:val="28"/>
                <w:szCs w:val="28"/>
                <w:lang w:val="ru-RU"/>
              </w:rPr>
              <w:t>3.2.4 Определение прочности при ударе композиционных покрытий........</w:t>
            </w:r>
            <w:r w:rsidR="00CB3C5E" w:rsidRPr="002D1761">
              <w:rPr>
                <w:sz w:val="28"/>
                <w:szCs w:val="28"/>
                <w:lang w:val="ru-RU"/>
              </w:rPr>
              <w:t>..</w:t>
            </w:r>
          </w:p>
        </w:tc>
        <w:tc>
          <w:tcPr>
            <w:tcW w:w="662" w:type="dxa"/>
          </w:tcPr>
          <w:p w14:paraId="5C2F6975" w14:textId="517FFCB9" w:rsidR="003A5747" w:rsidRPr="002D1761" w:rsidRDefault="00C727DF" w:rsidP="00C33E51">
            <w:pPr>
              <w:pStyle w:val="a3"/>
              <w:spacing w:before="0" w:after="0"/>
              <w:rPr>
                <w:sz w:val="28"/>
                <w:szCs w:val="28"/>
                <w:lang w:val="ru-RU"/>
              </w:rPr>
            </w:pPr>
            <w:r w:rsidRPr="002D1761">
              <w:rPr>
                <w:sz w:val="28"/>
                <w:szCs w:val="28"/>
                <w:lang w:val="ru-RU"/>
              </w:rPr>
              <w:t>63</w:t>
            </w:r>
          </w:p>
        </w:tc>
      </w:tr>
      <w:tr w:rsidR="002D1761" w:rsidRPr="002D1761" w14:paraId="209B5DED" w14:textId="77777777" w:rsidTr="00AB393B">
        <w:tc>
          <w:tcPr>
            <w:tcW w:w="9098" w:type="dxa"/>
          </w:tcPr>
          <w:p w14:paraId="3211B9C3" w14:textId="36248BE2" w:rsidR="003A5747" w:rsidRPr="002D1761" w:rsidRDefault="003A5747" w:rsidP="003A5747">
            <w:pPr>
              <w:pStyle w:val="a3"/>
              <w:spacing w:before="0" w:after="0"/>
              <w:jc w:val="both"/>
              <w:rPr>
                <w:sz w:val="28"/>
                <w:szCs w:val="28"/>
                <w:lang w:val="ru-RU"/>
              </w:rPr>
            </w:pPr>
            <w:r w:rsidRPr="002D1761">
              <w:rPr>
                <w:sz w:val="28"/>
                <w:szCs w:val="28"/>
                <w:lang w:val="ru-RU"/>
              </w:rPr>
              <w:t>3.3 Исследование химической устойчивости образцов в различных агрессивных средах……………........................................................................</w:t>
            </w:r>
          </w:p>
        </w:tc>
        <w:tc>
          <w:tcPr>
            <w:tcW w:w="662" w:type="dxa"/>
          </w:tcPr>
          <w:p w14:paraId="360F1FF2" w14:textId="77777777" w:rsidR="003A5747" w:rsidRPr="002D1761" w:rsidRDefault="003A5747" w:rsidP="00C33E51">
            <w:pPr>
              <w:pStyle w:val="a3"/>
              <w:spacing w:before="0" w:after="0"/>
              <w:rPr>
                <w:sz w:val="28"/>
                <w:szCs w:val="28"/>
                <w:lang w:val="ru-RU"/>
              </w:rPr>
            </w:pPr>
          </w:p>
          <w:p w14:paraId="6D102D01" w14:textId="7D495F7A" w:rsidR="00C727DF" w:rsidRPr="002D1761" w:rsidRDefault="00C727DF" w:rsidP="00C33E51">
            <w:pPr>
              <w:pStyle w:val="a3"/>
              <w:spacing w:before="0" w:after="0"/>
              <w:rPr>
                <w:sz w:val="28"/>
                <w:szCs w:val="28"/>
                <w:lang w:val="ru-RU"/>
              </w:rPr>
            </w:pPr>
            <w:r w:rsidRPr="002D1761">
              <w:rPr>
                <w:sz w:val="28"/>
                <w:szCs w:val="28"/>
                <w:lang w:val="ru-RU"/>
              </w:rPr>
              <w:t>66</w:t>
            </w:r>
          </w:p>
        </w:tc>
      </w:tr>
      <w:tr w:rsidR="002D1761" w:rsidRPr="002D1761" w14:paraId="1C8A5664" w14:textId="77777777" w:rsidTr="00AB393B">
        <w:tc>
          <w:tcPr>
            <w:tcW w:w="9098" w:type="dxa"/>
          </w:tcPr>
          <w:p w14:paraId="036F096B" w14:textId="6B612B7A" w:rsidR="003A5747" w:rsidRPr="002D1761" w:rsidRDefault="003A5747" w:rsidP="003A5747">
            <w:pPr>
              <w:pStyle w:val="a3"/>
              <w:spacing w:before="0" w:after="0"/>
              <w:jc w:val="both"/>
              <w:rPr>
                <w:sz w:val="28"/>
                <w:szCs w:val="28"/>
                <w:lang w:val="ru-RU"/>
              </w:rPr>
            </w:pPr>
            <w:r w:rsidRPr="002D1761">
              <w:rPr>
                <w:sz w:val="28"/>
                <w:szCs w:val="28"/>
                <w:lang w:val="ru-RU"/>
              </w:rPr>
              <w:t>3.4 Квалиметрическая оценка уровня качества новых покрытий……........</w:t>
            </w:r>
            <w:r w:rsidR="00CB3C5E" w:rsidRPr="002D1761">
              <w:rPr>
                <w:sz w:val="28"/>
                <w:szCs w:val="28"/>
                <w:lang w:val="ru-RU"/>
              </w:rPr>
              <w:t>..</w:t>
            </w:r>
          </w:p>
        </w:tc>
        <w:tc>
          <w:tcPr>
            <w:tcW w:w="662" w:type="dxa"/>
          </w:tcPr>
          <w:p w14:paraId="55C909D0" w14:textId="02E0BFFD" w:rsidR="003A5747" w:rsidRPr="002D1761" w:rsidRDefault="00C727DF" w:rsidP="00C33E51">
            <w:pPr>
              <w:pStyle w:val="a3"/>
              <w:spacing w:before="0" w:after="0"/>
              <w:rPr>
                <w:sz w:val="28"/>
                <w:szCs w:val="28"/>
                <w:lang w:val="ru-RU"/>
              </w:rPr>
            </w:pPr>
            <w:r w:rsidRPr="002D1761">
              <w:rPr>
                <w:sz w:val="28"/>
                <w:szCs w:val="28"/>
                <w:lang w:val="ru-RU"/>
              </w:rPr>
              <w:t>72</w:t>
            </w:r>
          </w:p>
        </w:tc>
      </w:tr>
      <w:tr w:rsidR="002D1761" w:rsidRPr="002D1761" w14:paraId="2598480F" w14:textId="77777777" w:rsidTr="00AB393B">
        <w:tc>
          <w:tcPr>
            <w:tcW w:w="9098" w:type="dxa"/>
          </w:tcPr>
          <w:p w14:paraId="02210E67" w14:textId="23A24F71" w:rsidR="003A5747" w:rsidRPr="002D1761" w:rsidRDefault="003A5747" w:rsidP="003A5747">
            <w:pPr>
              <w:pStyle w:val="a3"/>
              <w:spacing w:before="0" w:after="0"/>
              <w:jc w:val="both"/>
              <w:rPr>
                <w:sz w:val="28"/>
                <w:szCs w:val="28"/>
                <w:lang w:val="ru-RU"/>
              </w:rPr>
            </w:pPr>
            <w:r w:rsidRPr="002D1761">
              <w:rPr>
                <w:sz w:val="28"/>
                <w:szCs w:val="28"/>
                <w:lang w:val="ru-RU"/>
              </w:rPr>
              <w:t>3.5 Разработка нормативно-технической документации.........………….......</w:t>
            </w:r>
          </w:p>
        </w:tc>
        <w:tc>
          <w:tcPr>
            <w:tcW w:w="662" w:type="dxa"/>
          </w:tcPr>
          <w:p w14:paraId="49323140" w14:textId="0331F959" w:rsidR="003A5747" w:rsidRPr="002D1761" w:rsidRDefault="00C727DF" w:rsidP="00C33E51">
            <w:pPr>
              <w:pStyle w:val="a3"/>
              <w:spacing w:before="0" w:after="0"/>
              <w:rPr>
                <w:sz w:val="28"/>
                <w:szCs w:val="28"/>
                <w:lang w:val="ru-RU"/>
              </w:rPr>
            </w:pPr>
            <w:r w:rsidRPr="002D1761">
              <w:rPr>
                <w:sz w:val="28"/>
                <w:szCs w:val="28"/>
                <w:lang w:val="ru-RU"/>
              </w:rPr>
              <w:t>74</w:t>
            </w:r>
          </w:p>
        </w:tc>
      </w:tr>
      <w:tr w:rsidR="002D1761" w:rsidRPr="002D1761" w14:paraId="38B41174" w14:textId="77777777" w:rsidTr="00AB393B">
        <w:tc>
          <w:tcPr>
            <w:tcW w:w="9098" w:type="dxa"/>
          </w:tcPr>
          <w:p w14:paraId="5E112FD4" w14:textId="3EBC224F" w:rsidR="003A5747" w:rsidRPr="002D1761" w:rsidRDefault="003A5747" w:rsidP="003A5747">
            <w:pPr>
              <w:pStyle w:val="a3"/>
              <w:spacing w:before="0" w:after="0"/>
              <w:jc w:val="both"/>
              <w:rPr>
                <w:sz w:val="28"/>
                <w:szCs w:val="28"/>
                <w:lang w:val="ru-RU"/>
              </w:rPr>
            </w:pPr>
            <w:r w:rsidRPr="002D1761">
              <w:rPr>
                <w:sz w:val="28"/>
                <w:szCs w:val="28"/>
                <w:lang w:val="ru-RU"/>
              </w:rPr>
              <w:t>Выводы к разделу...............................................................................................</w:t>
            </w:r>
          </w:p>
        </w:tc>
        <w:tc>
          <w:tcPr>
            <w:tcW w:w="662" w:type="dxa"/>
          </w:tcPr>
          <w:p w14:paraId="5464C3B0" w14:textId="2F3773CC" w:rsidR="003A5747" w:rsidRPr="002D1761" w:rsidRDefault="00C727DF" w:rsidP="00C33E51">
            <w:pPr>
              <w:pStyle w:val="a3"/>
              <w:spacing w:before="0" w:after="0"/>
              <w:rPr>
                <w:sz w:val="28"/>
                <w:szCs w:val="28"/>
                <w:lang w:val="ru-RU"/>
              </w:rPr>
            </w:pPr>
            <w:r w:rsidRPr="002D1761">
              <w:rPr>
                <w:sz w:val="28"/>
                <w:szCs w:val="28"/>
                <w:lang w:val="ru-RU"/>
              </w:rPr>
              <w:t>76</w:t>
            </w:r>
          </w:p>
        </w:tc>
      </w:tr>
      <w:tr w:rsidR="002D1761" w:rsidRPr="002D1761" w14:paraId="6480D94F" w14:textId="77777777" w:rsidTr="00AB393B">
        <w:tc>
          <w:tcPr>
            <w:tcW w:w="9098" w:type="dxa"/>
          </w:tcPr>
          <w:p w14:paraId="6F0E52CC" w14:textId="4269EDC0" w:rsidR="003A5747" w:rsidRPr="002D1761" w:rsidRDefault="003A5747" w:rsidP="003A5747">
            <w:pPr>
              <w:pStyle w:val="a3"/>
              <w:spacing w:before="0" w:after="0"/>
              <w:jc w:val="both"/>
              <w:rPr>
                <w:sz w:val="28"/>
                <w:szCs w:val="28"/>
                <w:lang w:val="ru-RU"/>
              </w:rPr>
            </w:pPr>
            <w:r w:rsidRPr="002D1761">
              <w:rPr>
                <w:b/>
                <w:sz w:val="28"/>
                <w:szCs w:val="28"/>
                <w:lang w:val="ru-RU"/>
              </w:rPr>
              <w:t>4 НАУЧНО-ТЕХНИЧЕСКОЕ ОБОСНОВАНИЕ ТРЕБОВАНИЙ К ПОКАЗАТЕЛЯМ КАЧЕСТВА АНТИКОРРОЗИОННЫХ СТЕКЛОКРИСТАЛЛИЧЕСКИХ МАТЕРИАЛОВ НА ОСНОВЕ ОТХОДОВ ПРОМЫШЛЕННОСТИ</w:t>
            </w:r>
            <w:r w:rsidRPr="002D1761">
              <w:rPr>
                <w:bCs/>
                <w:sz w:val="28"/>
                <w:szCs w:val="28"/>
                <w:lang w:val="ru-RU"/>
              </w:rPr>
              <w:t>............................................................</w:t>
            </w:r>
            <w:r w:rsidR="00CB3C5E" w:rsidRPr="002D1761">
              <w:rPr>
                <w:bCs/>
                <w:sz w:val="28"/>
                <w:szCs w:val="28"/>
                <w:lang w:val="ru-RU"/>
              </w:rPr>
              <w:t>.</w:t>
            </w:r>
          </w:p>
        </w:tc>
        <w:tc>
          <w:tcPr>
            <w:tcW w:w="662" w:type="dxa"/>
          </w:tcPr>
          <w:p w14:paraId="7D6226E0" w14:textId="77777777" w:rsidR="003A5747" w:rsidRPr="002D1761" w:rsidRDefault="003A5747" w:rsidP="00C33E51">
            <w:pPr>
              <w:pStyle w:val="a3"/>
              <w:spacing w:before="0" w:after="0"/>
              <w:rPr>
                <w:sz w:val="28"/>
                <w:szCs w:val="28"/>
                <w:lang w:val="ru-RU"/>
              </w:rPr>
            </w:pPr>
          </w:p>
          <w:p w14:paraId="397A6CC4" w14:textId="77777777" w:rsidR="00C727DF" w:rsidRPr="002D1761" w:rsidRDefault="00C727DF" w:rsidP="00C33E51">
            <w:pPr>
              <w:pStyle w:val="a3"/>
              <w:spacing w:before="0" w:after="0"/>
              <w:rPr>
                <w:sz w:val="28"/>
                <w:szCs w:val="28"/>
                <w:lang w:val="ru-RU"/>
              </w:rPr>
            </w:pPr>
          </w:p>
          <w:p w14:paraId="28AB6BC1" w14:textId="77777777" w:rsidR="00C727DF" w:rsidRPr="002D1761" w:rsidRDefault="00C727DF" w:rsidP="00C33E51">
            <w:pPr>
              <w:pStyle w:val="a3"/>
              <w:spacing w:before="0" w:after="0"/>
              <w:rPr>
                <w:sz w:val="28"/>
                <w:szCs w:val="28"/>
                <w:lang w:val="ru-RU"/>
              </w:rPr>
            </w:pPr>
          </w:p>
          <w:p w14:paraId="138B5D24" w14:textId="535188B4" w:rsidR="00C727DF" w:rsidRPr="002D1761" w:rsidRDefault="00C727DF" w:rsidP="00C33E51">
            <w:pPr>
              <w:pStyle w:val="a3"/>
              <w:spacing w:before="0" w:after="0"/>
              <w:rPr>
                <w:sz w:val="28"/>
                <w:szCs w:val="28"/>
                <w:lang w:val="ru-RU"/>
              </w:rPr>
            </w:pPr>
            <w:r w:rsidRPr="002D1761">
              <w:rPr>
                <w:sz w:val="28"/>
                <w:szCs w:val="28"/>
                <w:lang w:val="ru-RU"/>
              </w:rPr>
              <w:t>78</w:t>
            </w:r>
          </w:p>
        </w:tc>
      </w:tr>
      <w:tr w:rsidR="002D1761" w:rsidRPr="002D1761" w14:paraId="22281D12" w14:textId="77777777" w:rsidTr="00AB393B">
        <w:tc>
          <w:tcPr>
            <w:tcW w:w="9098" w:type="dxa"/>
          </w:tcPr>
          <w:p w14:paraId="3E1DA47C" w14:textId="152AA33B" w:rsidR="003A5747" w:rsidRPr="002D1761" w:rsidRDefault="003A5747" w:rsidP="003A5747">
            <w:pPr>
              <w:pStyle w:val="a3"/>
              <w:spacing w:before="0" w:after="0"/>
              <w:jc w:val="both"/>
              <w:rPr>
                <w:sz w:val="28"/>
                <w:szCs w:val="28"/>
                <w:lang w:val="ru-RU"/>
              </w:rPr>
            </w:pPr>
            <w:r w:rsidRPr="002D1761">
              <w:rPr>
                <w:bCs/>
                <w:sz w:val="28"/>
                <w:szCs w:val="28"/>
                <w:lang w:val="ru-RU"/>
              </w:rPr>
              <w:t>4.1</w:t>
            </w:r>
            <w:r w:rsidRPr="002D1761">
              <w:rPr>
                <w:bCs/>
                <w:sz w:val="28"/>
                <w:szCs w:val="28"/>
              </w:rPr>
              <w:t> </w:t>
            </w:r>
            <w:r w:rsidRPr="002D1761">
              <w:rPr>
                <w:bCs/>
                <w:sz w:val="28"/>
                <w:szCs w:val="28"/>
                <w:lang w:val="ru-RU"/>
              </w:rPr>
              <w:t>Обоснование применения шлаков для получения эмалей.…….…….....</w:t>
            </w:r>
            <w:r w:rsidR="00CB3C5E" w:rsidRPr="002D1761">
              <w:rPr>
                <w:bCs/>
                <w:sz w:val="28"/>
                <w:szCs w:val="28"/>
                <w:lang w:val="ru-RU"/>
              </w:rPr>
              <w:t>.</w:t>
            </w:r>
          </w:p>
        </w:tc>
        <w:tc>
          <w:tcPr>
            <w:tcW w:w="662" w:type="dxa"/>
          </w:tcPr>
          <w:p w14:paraId="123BFB65" w14:textId="79F64711" w:rsidR="003A5747" w:rsidRPr="002D1761" w:rsidRDefault="00C727DF" w:rsidP="00C33E51">
            <w:pPr>
              <w:pStyle w:val="a3"/>
              <w:spacing w:before="0" w:after="0"/>
              <w:rPr>
                <w:sz w:val="28"/>
                <w:szCs w:val="28"/>
                <w:lang w:val="ru-RU"/>
              </w:rPr>
            </w:pPr>
            <w:r w:rsidRPr="002D1761">
              <w:rPr>
                <w:sz w:val="28"/>
                <w:szCs w:val="28"/>
                <w:lang w:val="ru-RU"/>
              </w:rPr>
              <w:t>78</w:t>
            </w:r>
          </w:p>
        </w:tc>
      </w:tr>
      <w:tr w:rsidR="002D1761" w:rsidRPr="002D1761" w14:paraId="2787DE20" w14:textId="77777777" w:rsidTr="00AB393B">
        <w:tc>
          <w:tcPr>
            <w:tcW w:w="9098" w:type="dxa"/>
          </w:tcPr>
          <w:p w14:paraId="77F00B09" w14:textId="0946018E" w:rsidR="003A5747" w:rsidRPr="002D1761" w:rsidRDefault="003A5747" w:rsidP="003A5747">
            <w:pPr>
              <w:pStyle w:val="a3"/>
              <w:spacing w:before="0" w:after="0"/>
              <w:jc w:val="both"/>
              <w:rPr>
                <w:sz w:val="28"/>
                <w:szCs w:val="28"/>
                <w:lang w:val="ru-RU"/>
              </w:rPr>
            </w:pPr>
            <w:r w:rsidRPr="002D1761">
              <w:rPr>
                <w:bCs/>
                <w:sz w:val="28"/>
                <w:szCs w:val="28"/>
                <w:lang w:val="ru-RU"/>
              </w:rPr>
              <w:t>4.2 Исследование свойств стеклокристаллических материалов для покрытий металлических конструкций……………………………..………</w:t>
            </w:r>
            <w:r w:rsidR="00CB3C5E" w:rsidRPr="002D1761">
              <w:rPr>
                <w:bCs/>
                <w:sz w:val="28"/>
                <w:szCs w:val="28"/>
                <w:lang w:val="ru-RU"/>
              </w:rPr>
              <w:t>..</w:t>
            </w:r>
          </w:p>
        </w:tc>
        <w:tc>
          <w:tcPr>
            <w:tcW w:w="662" w:type="dxa"/>
          </w:tcPr>
          <w:p w14:paraId="781143AB" w14:textId="77777777" w:rsidR="003A5747" w:rsidRPr="002D1761" w:rsidRDefault="003A5747" w:rsidP="00C33E51">
            <w:pPr>
              <w:pStyle w:val="a3"/>
              <w:spacing w:before="0" w:after="0"/>
              <w:rPr>
                <w:sz w:val="28"/>
                <w:szCs w:val="28"/>
                <w:lang w:val="ru-RU"/>
              </w:rPr>
            </w:pPr>
          </w:p>
          <w:p w14:paraId="4EE44DC2" w14:textId="495DF7EC" w:rsidR="00C727DF" w:rsidRPr="002D1761" w:rsidRDefault="00C727DF" w:rsidP="00C33E51">
            <w:pPr>
              <w:pStyle w:val="a3"/>
              <w:spacing w:before="0" w:after="0"/>
              <w:rPr>
                <w:sz w:val="28"/>
                <w:szCs w:val="28"/>
                <w:lang w:val="ru-RU"/>
              </w:rPr>
            </w:pPr>
            <w:r w:rsidRPr="002D1761">
              <w:rPr>
                <w:sz w:val="28"/>
                <w:szCs w:val="28"/>
                <w:lang w:val="ru-RU"/>
              </w:rPr>
              <w:t>80</w:t>
            </w:r>
          </w:p>
        </w:tc>
      </w:tr>
      <w:tr w:rsidR="002D1761" w:rsidRPr="002D1761" w14:paraId="5820EAB7" w14:textId="77777777" w:rsidTr="00AB393B">
        <w:tc>
          <w:tcPr>
            <w:tcW w:w="9098" w:type="dxa"/>
          </w:tcPr>
          <w:p w14:paraId="22613284" w14:textId="1665A5F4" w:rsidR="003A5747" w:rsidRPr="002D1761" w:rsidRDefault="003A5747" w:rsidP="003A5747">
            <w:pPr>
              <w:pStyle w:val="a3"/>
              <w:spacing w:before="0" w:after="0"/>
              <w:jc w:val="both"/>
              <w:rPr>
                <w:sz w:val="28"/>
                <w:szCs w:val="28"/>
                <w:lang w:val="ru-RU"/>
              </w:rPr>
            </w:pPr>
            <w:r w:rsidRPr="002D1761">
              <w:rPr>
                <w:sz w:val="28"/>
                <w:szCs w:val="28"/>
                <w:lang w:val="ru-RU"/>
              </w:rPr>
              <w:t>Выводы к разделу................…………………………………......…......</w:t>
            </w:r>
            <w:r w:rsidR="00C727DF" w:rsidRPr="002D1761">
              <w:rPr>
                <w:sz w:val="28"/>
                <w:szCs w:val="28"/>
                <w:lang w:val="ru-RU"/>
              </w:rPr>
              <w:t>..</w:t>
            </w:r>
            <w:r w:rsidRPr="002D1761">
              <w:rPr>
                <w:sz w:val="28"/>
                <w:szCs w:val="28"/>
                <w:lang w:val="ru-RU"/>
              </w:rPr>
              <w:t>……</w:t>
            </w:r>
            <w:r w:rsidR="00CB3C5E" w:rsidRPr="002D1761">
              <w:rPr>
                <w:sz w:val="28"/>
                <w:szCs w:val="28"/>
                <w:lang w:val="ru-RU"/>
              </w:rPr>
              <w:t>.</w:t>
            </w:r>
          </w:p>
        </w:tc>
        <w:tc>
          <w:tcPr>
            <w:tcW w:w="662" w:type="dxa"/>
          </w:tcPr>
          <w:p w14:paraId="05DBB0F9" w14:textId="34FCFBDE" w:rsidR="003A5747" w:rsidRPr="002D1761" w:rsidRDefault="00C727DF" w:rsidP="00C33E51">
            <w:pPr>
              <w:pStyle w:val="a3"/>
              <w:spacing w:before="0" w:after="0"/>
              <w:rPr>
                <w:sz w:val="28"/>
                <w:szCs w:val="28"/>
                <w:lang w:val="ru-RU"/>
              </w:rPr>
            </w:pPr>
            <w:r w:rsidRPr="002D1761">
              <w:rPr>
                <w:sz w:val="28"/>
                <w:szCs w:val="28"/>
                <w:lang w:val="ru-RU"/>
              </w:rPr>
              <w:t>89</w:t>
            </w:r>
          </w:p>
        </w:tc>
      </w:tr>
      <w:tr w:rsidR="002D1761" w:rsidRPr="002D1761" w14:paraId="79B72E54" w14:textId="77777777" w:rsidTr="00AB393B">
        <w:tc>
          <w:tcPr>
            <w:tcW w:w="9098" w:type="dxa"/>
          </w:tcPr>
          <w:p w14:paraId="01D95968" w14:textId="4E6DDF68" w:rsidR="003A5747" w:rsidRPr="002D1761" w:rsidRDefault="00AB393B" w:rsidP="003A5747">
            <w:pPr>
              <w:pStyle w:val="a3"/>
              <w:spacing w:before="0" w:after="0"/>
              <w:jc w:val="both"/>
              <w:rPr>
                <w:sz w:val="28"/>
                <w:szCs w:val="28"/>
                <w:lang w:val="ru-RU"/>
              </w:rPr>
            </w:pPr>
            <w:r>
              <w:rPr>
                <w:b/>
                <w:sz w:val="28"/>
                <w:szCs w:val="28"/>
                <w:lang w:val="ru-RU"/>
              </w:rPr>
              <w:t xml:space="preserve">5 </w:t>
            </w:r>
            <w:r w:rsidR="003A5747" w:rsidRPr="002D1761">
              <w:rPr>
                <w:b/>
                <w:sz w:val="28"/>
                <w:szCs w:val="28"/>
                <w:lang w:val="ru-RU"/>
              </w:rPr>
              <w:t>ОЖИДАЕМЫЙ ЭКОНОМИЧЕСКИЙ ЭФФЕКТ</w:t>
            </w:r>
            <w:r w:rsidR="003A5747" w:rsidRPr="002D1761">
              <w:rPr>
                <w:bCs/>
                <w:sz w:val="28"/>
                <w:szCs w:val="28"/>
                <w:lang w:val="ru-RU"/>
              </w:rPr>
              <w:t>…..............................</w:t>
            </w:r>
            <w:r w:rsidR="00CB3C5E" w:rsidRPr="002D1761">
              <w:rPr>
                <w:bCs/>
                <w:sz w:val="28"/>
                <w:szCs w:val="28"/>
                <w:lang w:val="ru-RU"/>
              </w:rPr>
              <w:t>.</w:t>
            </w:r>
          </w:p>
        </w:tc>
        <w:tc>
          <w:tcPr>
            <w:tcW w:w="662" w:type="dxa"/>
          </w:tcPr>
          <w:p w14:paraId="0A47A5FA" w14:textId="721EE37E" w:rsidR="003A5747" w:rsidRPr="002D1761" w:rsidRDefault="00C727DF" w:rsidP="00C33E51">
            <w:pPr>
              <w:pStyle w:val="a3"/>
              <w:spacing w:before="0" w:after="0"/>
              <w:rPr>
                <w:sz w:val="28"/>
                <w:szCs w:val="28"/>
                <w:lang w:val="ru-RU"/>
              </w:rPr>
            </w:pPr>
            <w:r w:rsidRPr="002D1761">
              <w:rPr>
                <w:sz w:val="28"/>
                <w:szCs w:val="28"/>
                <w:lang w:val="ru-RU"/>
              </w:rPr>
              <w:t>91</w:t>
            </w:r>
          </w:p>
        </w:tc>
      </w:tr>
      <w:tr w:rsidR="002D1761" w:rsidRPr="002D1761" w14:paraId="18778631" w14:textId="77777777" w:rsidTr="00AB393B">
        <w:tc>
          <w:tcPr>
            <w:tcW w:w="9098" w:type="dxa"/>
          </w:tcPr>
          <w:p w14:paraId="1D51D5DB" w14:textId="164EBF2E" w:rsidR="003A5747" w:rsidRPr="002D1761" w:rsidRDefault="003A5747" w:rsidP="003A5747">
            <w:pPr>
              <w:pStyle w:val="a3"/>
              <w:spacing w:before="0" w:after="0"/>
              <w:jc w:val="both"/>
              <w:rPr>
                <w:b/>
                <w:sz w:val="28"/>
                <w:szCs w:val="28"/>
                <w:lang w:val="ru-RU"/>
              </w:rPr>
            </w:pPr>
            <w:r w:rsidRPr="002D1761">
              <w:rPr>
                <w:sz w:val="28"/>
                <w:szCs w:val="28"/>
                <w:lang w:val="ru-RU"/>
              </w:rPr>
              <w:t>Выводы к разделу……………………………………………..…..…………</w:t>
            </w:r>
            <w:r w:rsidR="00CB3C5E" w:rsidRPr="002D1761">
              <w:rPr>
                <w:sz w:val="28"/>
                <w:szCs w:val="28"/>
                <w:lang w:val="ru-RU"/>
              </w:rPr>
              <w:t>...</w:t>
            </w:r>
          </w:p>
        </w:tc>
        <w:tc>
          <w:tcPr>
            <w:tcW w:w="662" w:type="dxa"/>
          </w:tcPr>
          <w:p w14:paraId="6785F0E6" w14:textId="260A3BC1" w:rsidR="003A5747" w:rsidRPr="002D1761" w:rsidRDefault="00C727DF" w:rsidP="00C33E51">
            <w:pPr>
              <w:pStyle w:val="a3"/>
              <w:spacing w:before="0" w:after="0"/>
              <w:rPr>
                <w:sz w:val="28"/>
                <w:szCs w:val="28"/>
                <w:lang w:val="ru-RU"/>
              </w:rPr>
            </w:pPr>
            <w:r w:rsidRPr="002D1761">
              <w:rPr>
                <w:sz w:val="28"/>
                <w:szCs w:val="28"/>
                <w:lang w:val="ru-RU"/>
              </w:rPr>
              <w:t>94</w:t>
            </w:r>
          </w:p>
        </w:tc>
      </w:tr>
      <w:tr w:rsidR="002D1761" w:rsidRPr="002D1761" w14:paraId="783BA585" w14:textId="77777777" w:rsidTr="00AB393B">
        <w:tc>
          <w:tcPr>
            <w:tcW w:w="9098" w:type="dxa"/>
          </w:tcPr>
          <w:p w14:paraId="62ECB78C" w14:textId="5FC5FEA3" w:rsidR="003A5747" w:rsidRPr="002D1761" w:rsidRDefault="003A5747" w:rsidP="003A5747">
            <w:pPr>
              <w:pStyle w:val="a3"/>
              <w:spacing w:before="0" w:after="0"/>
              <w:jc w:val="both"/>
              <w:rPr>
                <w:b/>
                <w:sz w:val="28"/>
                <w:szCs w:val="28"/>
                <w:lang w:val="ru-RU"/>
              </w:rPr>
            </w:pPr>
            <w:r w:rsidRPr="002D1761">
              <w:rPr>
                <w:b/>
                <w:bCs/>
                <w:sz w:val="28"/>
                <w:szCs w:val="28"/>
                <w:lang w:val="ru-RU"/>
              </w:rPr>
              <w:t>ЗАКЛЮЧЕНИЕ</w:t>
            </w:r>
            <w:r w:rsidRPr="002D1761">
              <w:rPr>
                <w:sz w:val="28"/>
                <w:szCs w:val="28"/>
                <w:lang w:val="ru-RU"/>
              </w:rPr>
              <w:t>……………………………………………………………..</w:t>
            </w:r>
            <w:r w:rsidR="00CB3C5E" w:rsidRPr="002D1761">
              <w:rPr>
                <w:sz w:val="28"/>
                <w:szCs w:val="28"/>
                <w:lang w:val="ru-RU"/>
              </w:rPr>
              <w:t>...</w:t>
            </w:r>
          </w:p>
        </w:tc>
        <w:tc>
          <w:tcPr>
            <w:tcW w:w="662" w:type="dxa"/>
          </w:tcPr>
          <w:p w14:paraId="2E4A6CC6" w14:textId="71A33300" w:rsidR="003A5747" w:rsidRPr="002D1761" w:rsidRDefault="00C727DF" w:rsidP="00C33E51">
            <w:pPr>
              <w:pStyle w:val="a3"/>
              <w:spacing w:before="0" w:after="0"/>
              <w:rPr>
                <w:sz w:val="28"/>
                <w:szCs w:val="28"/>
                <w:lang w:val="ru-RU"/>
              </w:rPr>
            </w:pPr>
            <w:r w:rsidRPr="002D1761">
              <w:rPr>
                <w:sz w:val="28"/>
                <w:szCs w:val="28"/>
                <w:lang w:val="ru-RU"/>
              </w:rPr>
              <w:t>95</w:t>
            </w:r>
          </w:p>
        </w:tc>
      </w:tr>
      <w:tr w:rsidR="002D1761" w:rsidRPr="002D1761" w14:paraId="69B267CC" w14:textId="77777777" w:rsidTr="00AB393B">
        <w:tc>
          <w:tcPr>
            <w:tcW w:w="9098" w:type="dxa"/>
          </w:tcPr>
          <w:p w14:paraId="3CEB59F9" w14:textId="6589F6C6" w:rsidR="003A5747" w:rsidRPr="002D1761" w:rsidRDefault="003A5747" w:rsidP="003A5747">
            <w:pPr>
              <w:pStyle w:val="a3"/>
              <w:spacing w:before="0" w:after="0"/>
              <w:jc w:val="both"/>
              <w:rPr>
                <w:b/>
                <w:bCs/>
                <w:sz w:val="28"/>
                <w:szCs w:val="28"/>
                <w:lang w:val="ru-RU"/>
              </w:rPr>
            </w:pPr>
            <w:r w:rsidRPr="002D1761">
              <w:rPr>
                <w:b/>
                <w:sz w:val="28"/>
                <w:szCs w:val="28"/>
                <w:lang w:val="ru-RU"/>
              </w:rPr>
              <w:t>СПИСОК ИСПОЛЬЗОВАННЫХ ИСТОЧНИКОВ</w:t>
            </w:r>
            <w:r w:rsidRPr="002D1761">
              <w:rPr>
                <w:bCs/>
                <w:sz w:val="28"/>
                <w:szCs w:val="28"/>
                <w:lang w:val="ru-RU"/>
              </w:rPr>
              <w:t>………………...........</w:t>
            </w:r>
          </w:p>
        </w:tc>
        <w:tc>
          <w:tcPr>
            <w:tcW w:w="662" w:type="dxa"/>
          </w:tcPr>
          <w:p w14:paraId="2BE7764E" w14:textId="1CE889AD" w:rsidR="003A5747" w:rsidRPr="002D1761" w:rsidRDefault="00C727DF" w:rsidP="00C33E51">
            <w:pPr>
              <w:pStyle w:val="a3"/>
              <w:spacing w:before="0" w:after="0"/>
              <w:rPr>
                <w:sz w:val="28"/>
                <w:szCs w:val="28"/>
                <w:lang w:val="ru-RU"/>
              </w:rPr>
            </w:pPr>
            <w:r w:rsidRPr="002D1761">
              <w:rPr>
                <w:sz w:val="28"/>
                <w:szCs w:val="28"/>
                <w:lang w:val="ru-RU"/>
              </w:rPr>
              <w:t>97</w:t>
            </w:r>
          </w:p>
        </w:tc>
      </w:tr>
      <w:tr w:rsidR="002D1761" w:rsidRPr="002D1761" w14:paraId="420D4F61" w14:textId="77777777" w:rsidTr="00AB393B">
        <w:tc>
          <w:tcPr>
            <w:tcW w:w="9098" w:type="dxa"/>
          </w:tcPr>
          <w:p w14:paraId="15E70157" w14:textId="490BA891" w:rsidR="003A5747" w:rsidRPr="002D1761" w:rsidRDefault="003A5747" w:rsidP="00D96B1E">
            <w:pPr>
              <w:pStyle w:val="a3"/>
              <w:spacing w:before="0" w:after="0"/>
              <w:jc w:val="both"/>
              <w:rPr>
                <w:b/>
                <w:sz w:val="28"/>
                <w:szCs w:val="28"/>
                <w:lang w:val="ru-RU"/>
              </w:rPr>
            </w:pPr>
            <w:r w:rsidRPr="002D1761">
              <w:rPr>
                <w:b/>
                <w:sz w:val="28"/>
                <w:szCs w:val="28"/>
                <w:lang w:val="ru-RU"/>
              </w:rPr>
              <w:t xml:space="preserve">ПРИЛОЖЕНИЕ А – </w:t>
            </w:r>
            <w:r w:rsidRPr="002D1761">
              <w:rPr>
                <w:sz w:val="28"/>
                <w:szCs w:val="28"/>
                <w:lang w:val="ru-RU"/>
              </w:rPr>
              <w:t>Акт</w:t>
            </w:r>
            <w:r w:rsidR="00D96B1E" w:rsidRPr="002D1761">
              <w:rPr>
                <w:sz w:val="28"/>
                <w:szCs w:val="28"/>
                <w:lang w:val="ru-RU"/>
              </w:rPr>
              <w:t>ы</w:t>
            </w:r>
            <w:r w:rsidRPr="002D1761">
              <w:rPr>
                <w:sz w:val="28"/>
                <w:szCs w:val="28"/>
                <w:lang w:val="ru-RU"/>
              </w:rPr>
              <w:t xml:space="preserve"> внедрения </w:t>
            </w:r>
            <w:r w:rsidR="00CB3C5E" w:rsidRPr="002D1761">
              <w:rPr>
                <w:sz w:val="28"/>
                <w:szCs w:val="28"/>
                <w:lang w:val="ru-RU"/>
              </w:rPr>
              <w:t>...................................</w:t>
            </w:r>
            <w:r w:rsidRPr="002D1761">
              <w:rPr>
                <w:sz w:val="28"/>
                <w:szCs w:val="28"/>
                <w:lang w:val="ru-RU"/>
              </w:rPr>
              <w:t>….</w:t>
            </w:r>
            <w:r w:rsidRPr="002D1761">
              <w:rPr>
                <w:bCs/>
                <w:sz w:val="28"/>
                <w:szCs w:val="28"/>
                <w:lang w:val="ru-RU"/>
              </w:rPr>
              <w:t>…………...</w:t>
            </w:r>
          </w:p>
        </w:tc>
        <w:tc>
          <w:tcPr>
            <w:tcW w:w="662" w:type="dxa"/>
          </w:tcPr>
          <w:p w14:paraId="5A2B168F" w14:textId="5F1DFE42" w:rsidR="003A5747" w:rsidRPr="002D1761" w:rsidRDefault="00C727DF" w:rsidP="00C33E51">
            <w:pPr>
              <w:pStyle w:val="a3"/>
              <w:spacing w:before="0" w:after="0"/>
              <w:rPr>
                <w:sz w:val="28"/>
                <w:szCs w:val="28"/>
                <w:lang w:val="ru-RU"/>
              </w:rPr>
            </w:pPr>
            <w:r w:rsidRPr="002D1761">
              <w:rPr>
                <w:sz w:val="28"/>
                <w:szCs w:val="28"/>
                <w:lang w:val="ru-RU"/>
              </w:rPr>
              <w:t>108</w:t>
            </w:r>
          </w:p>
        </w:tc>
      </w:tr>
      <w:tr w:rsidR="002D1761" w:rsidRPr="002D1761" w14:paraId="4B639BE8" w14:textId="77777777" w:rsidTr="00AB393B">
        <w:tc>
          <w:tcPr>
            <w:tcW w:w="9098" w:type="dxa"/>
          </w:tcPr>
          <w:p w14:paraId="70AD5FE3" w14:textId="2566ED77" w:rsidR="003A5747" w:rsidRPr="002D1761" w:rsidRDefault="003A5747" w:rsidP="003A5747">
            <w:pPr>
              <w:pStyle w:val="a3"/>
              <w:spacing w:before="0" w:after="0"/>
              <w:jc w:val="both"/>
              <w:rPr>
                <w:b/>
                <w:sz w:val="28"/>
                <w:szCs w:val="28"/>
                <w:lang w:val="ru-RU"/>
              </w:rPr>
            </w:pPr>
            <w:r w:rsidRPr="002D1761">
              <w:rPr>
                <w:b/>
                <w:sz w:val="28"/>
                <w:szCs w:val="28"/>
                <w:lang w:val="ru-RU"/>
              </w:rPr>
              <w:t xml:space="preserve">ПРИЛОЖЕНИЕ Б - </w:t>
            </w:r>
            <w:r w:rsidRPr="002D1761">
              <w:rPr>
                <w:bCs/>
                <w:sz w:val="28"/>
                <w:szCs w:val="28"/>
                <w:lang w:val="ru-RU"/>
              </w:rPr>
              <w:t>Патент на полезную модель …………………….......</w:t>
            </w:r>
            <w:r w:rsidR="00950ACF" w:rsidRPr="002D1761">
              <w:rPr>
                <w:bCs/>
                <w:sz w:val="28"/>
                <w:szCs w:val="28"/>
                <w:lang w:val="ru-RU"/>
              </w:rPr>
              <w:t>.</w:t>
            </w:r>
          </w:p>
        </w:tc>
        <w:tc>
          <w:tcPr>
            <w:tcW w:w="662" w:type="dxa"/>
          </w:tcPr>
          <w:p w14:paraId="464475AF" w14:textId="155EE1AB" w:rsidR="003A5747" w:rsidRPr="002D1761" w:rsidRDefault="00C727DF" w:rsidP="00D96B1E">
            <w:pPr>
              <w:pStyle w:val="a3"/>
              <w:spacing w:before="0" w:after="0"/>
              <w:rPr>
                <w:sz w:val="28"/>
                <w:szCs w:val="28"/>
                <w:lang w:val="ru-RU"/>
              </w:rPr>
            </w:pPr>
            <w:r w:rsidRPr="002D1761">
              <w:rPr>
                <w:sz w:val="28"/>
                <w:szCs w:val="28"/>
                <w:lang w:val="ru-RU"/>
              </w:rPr>
              <w:t>1</w:t>
            </w:r>
            <w:r w:rsidR="00D96B1E" w:rsidRPr="002D1761">
              <w:rPr>
                <w:sz w:val="28"/>
                <w:szCs w:val="28"/>
                <w:lang w:val="ru-RU"/>
              </w:rPr>
              <w:t>12</w:t>
            </w:r>
          </w:p>
        </w:tc>
      </w:tr>
      <w:tr w:rsidR="00AB393B" w:rsidRPr="002D1761" w14:paraId="709214D5" w14:textId="77777777" w:rsidTr="00AB393B">
        <w:tc>
          <w:tcPr>
            <w:tcW w:w="9098" w:type="dxa"/>
          </w:tcPr>
          <w:p w14:paraId="2D3E0DF8" w14:textId="487F4A55" w:rsidR="00AB393B" w:rsidRPr="002D1761" w:rsidRDefault="00AB393B" w:rsidP="00AB393B">
            <w:pPr>
              <w:pStyle w:val="a3"/>
              <w:spacing w:before="0" w:after="0"/>
              <w:jc w:val="both"/>
              <w:rPr>
                <w:b/>
                <w:sz w:val="28"/>
                <w:szCs w:val="28"/>
                <w:lang w:val="ru-RU"/>
              </w:rPr>
            </w:pPr>
            <w:r w:rsidRPr="002D1761">
              <w:rPr>
                <w:b/>
                <w:sz w:val="28"/>
                <w:szCs w:val="28"/>
                <w:lang w:val="ru-RU"/>
              </w:rPr>
              <w:t xml:space="preserve">ПРИЛОЖЕНИЕ </w:t>
            </w:r>
            <w:r>
              <w:rPr>
                <w:b/>
                <w:sz w:val="28"/>
                <w:szCs w:val="28"/>
                <w:lang w:val="ru-RU"/>
              </w:rPr>
              <w:t>В</w:t>
            </w:r>
            <w:r w:rsidRPr="002D1761">
              <w:rPr>
                <w:b/>
                <w:sz w:val="28"/>
                <w:szCs w:val="28"/>
                <w:lang w:val="ru-RU"/>
              </w:rPr>
              <w:t xml:space="preserve"> </w:t>
            </w:r>
            <w:r w:rsidRPr="002D1761">
              <w:rPr>
                <w:sz w:val="28"/>
                <w:szCs w:val="28"/>
                <w:lang w:val="ru-RU"/>
              </w:rPr>
              <w:t>– Протокол испытаний….</w:t>
            </w:r>
            <w:r w:rsidRPr="002D1761">
              <w:rPr>
                <w:bCs/>
                <w:sz w:val="28"/>
                <w:szCs w:val="28"/>
                <w:lang w:val="ru-RU"/>
              </w:rPr>
              <w:t>……..…….............................</w:t>
            </w:r>
          </w:p>
        </w:tc>
        <w:tc>
          <w:tcPr>
            <w:tcW w:w="662" w:type="dxa"/>
          </w:tcPr>
          <w:p w14:paraId="40AAB943" w14:textId="38BF54C8" w:rsidR="00AB393B" w:rsidRPr="002D1761" w:rsidRDefault="00AB393B" w:rsidP="00AB393B">
            <w:pPr>
              <w:pStyle w:val="a3"/>
              <w:spacing w:before="0" w:after="0"/>
              <w:rPr>
                <w:sz w:val="28"/>
                <w:szCs w:val="28"/>
                <w:lang w:val="ru-RU"/>
              </w:rPr>
            </w:pPr>
            <w:r w:rsidRPr="002D1761">
              <w:rPr>
                <w:sz w:val="28"/>
                <w:szCs w:val="28"/>
                <w:lang w:val="ru-RU"/>
              </w:rPr>
              <w:t>11</w:t>
            </w:r>
            <w:r>
              <w:rPr>
                <w:sz w:val="28"/>
                <w:szCs w:val="28"/>
                <w:lang w:val="ru-RU"/>
              </w:rPr>
              <w:t>3</w:t>
            </w:r>
          </w:p>
        </w:tc>
      </w:tr>
      <w:tr w:rsidR="002D1761" w:rsidRPr="002D1761" w14:paraId="1E1ED842" w14:textId="77777777" w:rsidTr="00AB393B">
        <w:tc>
          <w:tcPr>
            <w:tcW w:w="9098" w:type="dxa"/>
          </w:tcPr>
          <w:p w14:paraId="3F8289ED" w14:textId="5C0B93D9" w:rsidR="003A5747" w:rsidRPr="002D1761" w:rsidRDefault="003A5747" w:rsidP="00AB393B">
            <w:pPr>
              <w:pStyle w:val="a3"/>
              <w:spacing w:before="0" w:after="0"/>
              <w:jc w:val="both"/>
              <w:rPr>
                <w:b/>
                <w:sz w:val="28"/>
                <w:szCs w:val="28"/>
                <w:lang w:val="ru-RU"/>
              </w:rPr>
            </w:pPr>
            <w:r w:rsidRPr="002D1761">
              <w:rPr>
                <w:b/>
                <w:sz w:val="28"/>
                <w:szCs w:val="28"/>
                <w:lang w:val="ru-RU"/>
              </w:rPr>
              <w:t xml:space="preserve">ПРИЛОЖЕНИЕ </w:t>
            </w:r>
            <w:r w:rsidR="00AB393B">
              <w:rPr>
                <w:b/>
                <w:sz w:val="28"/>
                <w:szCs w:val="28"/>
                <w:lang w:val="ru-RU"/>
              </w:rPr>
              <w:t>Г</w:t>
            </w:r>
            <w:r w:rsidRPr="002D1761">
              <w:rPr>
                <w:b/>
                <w:sz w:val="28"/>
                <w:szCs w:val="28"/>
                <w:lang w:val="ru-RU"/>
              </w:rPr>
              <w:t xml:space="preserve"> - </w:t>
            </w:r>
            <w:r w:rsidRPr="002D1761">
              <w:rPr>
                <w:sz w:val="28"/>
                <w:szCs w:val="28"/>
                <w:lang w:val="ru-RU"/>
              </w:rPr>
              <w:t>Фотографии с процессов исследований и испытаний, образцов разрабатываемых композиционных защитных покрытий…………………………………………………………</w:t>
            </w:r>
            <w:r w:rsidR="00D96B1E" w:rsidRPr="002D1761">
              <w:rPr>
                <w:sz w:val="28"/>
                <w:szCs w:val="28"/>
                <w:lang w:val="ru-RU"/>
              </w:rPr>
              <w:t>..</w:t>
            </w:r>
            <w:r w:rsidRPr="002D1761">
              <w:rPr>
                <w:sz w:val="28"/>
                <w:szCs w:val="28"/>
                <w:lang w:val="ru-RU"/>
              </w:rPr>
              <w:t>………….</w:t>
            </w:r>
            <w:r w:rsidR="00CB3C5E" w:rsidRPr="002D1761">
              <w:rPr>
                <w:sz w:val="28"/>
                <w:szCs w:val="28"/>
                <w:lang w:val="ru-RU"/>
              </w:rPr>
              <w:t>...</w:t>
            </w:r>
          </w:p>
        </w:tc>
        <w:tc>
          <w:tcPr>
            <w:tcW w:w="662" w:type="dxa"/>
          </w:tcPr>
          <w:p w14:paraId="27D157A0" w14:textId="77777777" w:rsidR="003A5747" w:rsidRPr="002D1761" w:rsidRDefault="003A5747" w:rsidP="00C33E51">
            <w:pPr>
              <w:pStyle w:val="a3"/>
              <w:spacing w:before="0" w:after="0"/>
              <w:rPr>
                <w:sz w:val="28"/>
                <w:szCs w:val="28"/>
                <w:lang w:val="ru-RU"/>
              </w:rPr>
            </w:pPr>
          </w:p>
          <w:p w14:paraId="251B5C75" w14:textId="77777777" w:rsidR="00C727DF" w:rsidRPr="002D1761" w:rsidRDefault="00C727DF" w:rsidP="00C33E51">
            <w:pPr>
              <w:pStyle w:val="a3"/>
              <w:spacing w:before="0" w:after="0"/>
              <w:rPr>
                <w:sz w:val="28"/>
                <w:szCs w:val="28"/>
                <w:lang w:val="ru-RU"/>
              </w:rPr>
            </w:pPr>
          </w:p>
          <w:p w14:paraId="0DF22916" w14:textId="7A159C8F" w:rsidR="00C727DF" w:rsidRPr="002D1761" w:rsidRDefault="00D96B1E" w:rsidP="00AB393B">
            <w:pPr>
              <w:pStyle w:val="a3"/>
              <w:spacing w:before="0" w:after="0"/>
              <w:rPr>
                <w:sz w:val="28"/>
                <w:szCs w:val="28"/>
                <w:lang w:val="ru-RU"/>
              </w:rPr>
            </w:pPr>
            <w:r w:rsidRPr="002D1761">
              <w:rPr>
                <w:sz w:val="28"/>
                <w:szCs w:val="28"/>
                <w:lang w:val="ru-RU"/>
              </w:rPr>
              <w:t>1</w:t>
            </w:r>
            <w:r w:rsidR="00AB393B">
              <w:rPr>
                <w:sz w:val="28"/>
                <w:szCs w:val="28"/>
                <w:lang w:val="ru-RU"/>
              </w:rPr>
              <w:t>20</w:t>
            </w:r>
          </w:p>
        </w:tc>
      </w:tr>
      <w:tr w:rsidR="002D1761" w:rsidRPr="002D1761" w14:paraId="4DE43F43" w14:textId="77777777" w:rsidTr="00AB393B">
        <w:tc>
          <w:tcPr>
            <w:tcW w:w="9098" w:type="dxa"/>
          </w:tcPr>
          <w:p w14:paraId="6C080A21" w14:textId="5304312F" w:rsidR="003A5747" w:rsidRPr="002D1761" w:rsidRDefault="003A5747" w:rsidP="003A5747">
            <w:pPr>
              <w:pStyle w:val="a3"/>
              <w:spacing w:before="0" w:after="0"/>
              <w:jc w:val="both"/>
              <w:rPr>
                <w:b/>
                <w:sz w:val="28"/>
                <w:szCs w:val="28"/>
                <w:lang w:val="ru-RU"/>
              </w:rPr>
            </w:pPr>
            <w:r w:rsidRPr="002D1761">
              <w:rPr>
                <w:b/>
                <w:sz w:val="28"/>
                <w:szCs w:val="28"/>
                <w:lang w:val="ru-RU"/>
              </w:rPr>
              <w:t xml:space="preserve">ПРИЛОЖЕНИЕ Д </w:t>
            </w:r>
            <w:r w:rsidRPr="002D1761">
              <w:rPr>
                <w:sz w:val="28"/>
                <w:szCs w:val="28"/>
                <w:lang w:val="ru-RU"/>
              </w:rPr>
              <w:t>– Стандарт организации…...........................</w:t>
            </w:r>
            <w:r w:rsidRPr="002D1761">
              <w:rPr>
                <w:bCs/>
                <w:sz w:val="28"/>
                <w:szCs w:val="28"/>
                <w:lang w:val="ru-RU"/>
              </w:rPr>
              <w:t>…........…...</w:t>
            </w:r>
          </w:p>
        </w:tc>
        <w:tc>
          <w:tcPr>
            <w:tcW w:w="662" w:type="dxa"/>
          </w:tcPr>
          <w:p w14:paraId="0B797759" w14:textId="63AD8EF9" w:rsidR="003A5747" w:rsidRPr="002D1761" w:rsidRDefault="00D96B1E" w:rsidP="00D96B1E">
            <w:pPr>
              <w:pStyle w:val="a3"/>
              <w:spacing w:before="0" w:after="0"/>
              <w:rPr>
                <w:sz w:val="28"/>
                <w:szCs w:val="28"/>
                <w:lang w:val="ru-RU"/>
              </w:rPr>
            </w:pPr>
            <w:r w:rsidRPr="002D1761">
              <w:rPr>
                <w:sz w:val="28"/>
                <w:szCs w:val="28"/>
                <w:lang w:val="ru-RU"/>
              </w:rPr>
              <w:t>122</w:t>
            </w:r>
          </w:p>
        </w:tc>
      </w:tr>
    </w:tbl>
    <w:p w14:paraId="505D89C1" w14:textId="77777777" w:rsidR="003A5747" w:rsidRDefault="003A5747" w:rsidP="007E0772">
      <w:pPr>
        <w:pStyle w:val="a3"/>
        <w:spacing w:before="0" w:after="0"/>
        <w:jc w:val="center"/>
        <w:rPr>
          <w:color w:val="000000" w:themeColor="text1"/>
          <w:lang w:val="ru-RU"/>
        </w:rPr>
      </w:pPr>
    </w:p>
    <w:p w14:paraId="2F7A9CC9" w14:textId="77777777" w:rsidR="003A5747" w:rsidRDefault="003A5747" w:rsidP="007E0772">
      <w:pPr>
        <w:pStyle w:val="a3"/>
        <w:spacing w:before="0" w:after="0"/>
        <w:jc w:val="center"/>
        <w:rPr>
          <w:color w:val="000000" w:themeColor="text1"/>
          <w:lang w:val="ru-RU"/>
        </w:rPr>
      </w:pPr>
    </w:p>
    <w:p w14:paraId="72CEADA2" w14:textId="77777777" w:rsidR="00FF2349" w:rsidRPr="00954B62" w:rsidRDefault="00FF2349" w:rsidP="007E0772">
      <w:pPr>
        <w:ind w:firstLine="567"/>
        <w:jc w:val="both"/>
        <w:rPr>
          <w:b/>
          <w:color w:val="000000" w:themeColor="text1"/>
          <w:sz w:val="28"/>
          <w:szCs w:val="28"/>
        </w:rPr>
      </w:pPr>
    </w:p>
    <w:p w14:paraId="48E9BB76" w14:textId="77777777" w:rsidR="00FF2349" w:rsidRPr="00954B62" w:rsidRDefault="00FF2349" w:rsidP="007E0772">
      <w:pPr>
        <w:ind w:firstLine="567"/>
        <w:jc w:val="both"/>
        <w:rPr>
          <w:b/>
          <w:color w:val="000000" w:themeColor="text1"/>
          <w:sz w:val="28"/>
          <w:szCs w:val="28"/>
        </w:rPr>
      </w:pPr>
    </w:p>
    <w:p w14:paraId="4E7E4965" w14:textId="77777777" w:rsidR="00FF2349" w:rsidRPr="00954B62" w:rsidRDefault="00FF2349" w:rsidP="007E0772">
      <w:pPr>
        <w:ind w:firstLine="567"/>
        <w:jc w:val="both"/>
        <w:rPr>
          <w:b/>
          <w:color w:val="000000" w:themeColor="text1"/>
          <w:sz w:val="28"/>
          <w:szCs w:val="28"/>
        </w:rPr>
      </w:pPr>
    </w:p>
    <w:p w14:paraId="700ACCB7" w14:textId="77777777" w:rsidR="00FF2349" w:rsidRPr="00954B62" w:rsidRDefault="00FF2349" w:rsidP="007E0772">
      <w:pPr>
        <w:ind w:firstLine="567"/>
        <w:jc w:val="both"/>
        <w:rPr>
          <w:b/>
          <w:color w:val="000000" w:themeColor="text1"/>
          <w:sz w:val="28"/>
          <w:szCs w:val="28"/>
        </w:rPr>
      </w:pPr>
    </w:p>
    <w:p w14:paraId="1954289B" w14:textId="77777777" w:rsidR="00FF2349" w:rsidRPr="00954B62" w:rsidRDefault="00FF2349" w:rsidP="007E0772">
      <w:pPr>
        <w:ind w:firstLine="567"/>
        <w:jc w:val="both"/>
        <w:rPr>
          <w:b/>
          <w:color w:val="000000" w:themeColor="text1"/>
          <w:sz w:val="28"/>
          <w:szCs w:val="28"/>
        </w:rPr>
      </w:pPr>
    </w:p>
    <w:p w14:paraId="2B76F55F" w14:textId="77777777" w:rsidR="00FF2349" w:rsidRPr="00954B62" w:rsidRDefault="00FF2349" w:rsidP="007E0772">
      <w:pPr>
        <w:ind w:firstLine="567"/>
        <w:jc w:val="both"/>
        <w:rPr>
          <w:b/>
          <w:color w:val="000000" w:themeColor="text1"/>
          <w:sz w:val="28"/>
          <w:szCs w:val="28"/>
        </w:rPr>
      </w:pPr>
    </w:p>
    <w:p w14:paraId="34662CEF" w14:textId="77777777" w:rsidR="00FF2349" w:rsidRPr="00954B62" w:rsidRDefault="00FF2349" w:rsidP="007E0772">
      <w:pPr>
        <w:ind w:firstLine="567"/>
        <w:jc w:val="both"/>
        <w:rPr>
          <w:b/>
          <w:color w:val="000000" w:themeColor="text1"/>
          <w:sz w:val="28"/>
          <w:szCs w:val="28"/>
        </w:rPr>
      </w:pPr>
    </w:p>
    <w:p w14:paraId="190FD89A" w14:textId="77777777" w:rsidR="00FF2349" w:rsidRPr="00954B62" w:rsidRDefault="00FF2349" w:rsidP="007E0772">
      <w:pPr>
        <w:ind w:firstLine="567"/>
        <w:jc w:val="both"/>
        <w:rPr>
          <w:b/>
          <w:color w:val="000000" w:themeColor="text1"/>
          <w:sz w:val="28"/>
          <w:szCs w:val="28"/>
        </w:rPr>
      </w:pPr>
    </w:p>
    <w:p w14:paraId="4DD9CC0E" w14:textId="77777777" w:rsidR="00FF2349" w:rsidRPr="00954B62" w:rsidRDefault="00FF2349" w:rsidP="007E0772">
      <w:pPr>
        <w:ind w:firstLine="567"/>
        <w:jc w:val="both"/>
        <w:rPr>
          <w:b/>
          <w:color w:val="000000" w:themeColor="text1"/>
          <w:sz w:val="28"/>
          <w:szCs w:val="28"/>
        </w:rPr>
      </w:pPr>
    </w:p>
    <w:p w14:paraId="45C01BEF" w14:textId="77777777" w:rsidR="00FF2349" w:rsidRPr="00954B62" w:rsidRDefault="00FF2349" w:rsidP="007E0772">
      <w:pPr>
        <w:ind w:firstLine="567"/>
        <w:jc w:val="both"/>
        <w:rPr>
          <w:b/>
          <w:color w:val="000000" w:themeColor="text1"/>
          <w:sz w:val="28"/>
          <w:szCs w:val="28"/>
        </w:rPr>
      </w:pPr>
    </w:p>
    <w:p w14:paraId="743884E1" w14:textId="77777777" w:rsidR="00FF2349" w:rsidRPr="00954B62" w:rsidRDefault="00FF2349" w:rsidP="007E0772">
      <w:pPr>
        <w:ind w:firstLine="567"/>
        <w:jc w:val="both"/>
        <w:rPr>
          <w:b/>
          <w:color w:val="000000" w:themeColor="text1"/>
          <w:sz w:val="28"/>
          <w:szCs w:val="28"/>
        </w:rPr>
      </w:pPr>
    </w:p>
    <w:p w14:paraId="07318C3F" w14:textId="77777777" w:rsidR="00D15A51" w:rsidRPr="00954B62" w:rsidRDefault="00D15A51" w:rsidP="007E0772">
      <w:pPr>
        <w:ind w:firstLine="567"/>
        <w:jc w:val="both"/>
        <w:rPr>
          <w:b/>
          <w:color w:val="000000" w:themeColor="text1"/>
          <w:sz w:val="28"/>
          <w:szCs w:val="28"/>
        </w:rPr>
      </w:pPr>
    </w:p>
    <w:p w14:paraId="6B0B5295" w14:textId="77777777" w:rsidR="00D15A51" w:rsidRPr="00954B62" w:rsidRDefault="00D15A51" w:rsidP="007E0772">
      <w:pPr>
        <w:ind w:firstLine="567"/>
        <w:jc w:val="both"/>
        <w:rPr>
          <w:b/>
          <w:color w:val="000000" w:themeColor="text1"/>
          <w:sz w:val="28"/>
          <w:szCs w:val="28"/>
        </w:rPr>
      </w:pPr>
    </w:p>
    <w:p w14:paraId="48BAECBC" w14:textId="77777777" w:rsidR="00D15A51" w:rsidRPr="00954B62" w:rsidRDefault="00D15A51" w:rsidP="007E0772">
      <w:pPr>
        <w:ind w:firstLine="567"/>
        <w:jc w:val="both"/>
        <w:rPr>
          <w:b/>
          <w:color w:val="000000" w:themeColor="text1"/>
          <w:sz w:val="28"/>
          <w:szCs w:val="28"/>
        </w:rPr>
      </w:pPr>
    </w:p>
    <w:p w14:paraId="3F4CA558" w14:textId="77777777" w:rsidR="00D15A51" w:rsidRPr="00954B62" w:rsidRDefault="00D15A51" w:rsidP="007E0772">
      <w:pPr>
        <w:ind w:firstLine="567"/>
        <w:jc w:val="both"/>
        <w:rPr>
          <w:b/>
          <w:color w:val="000000" w:themeColor="text1"/>
          <w:sz w:val="28"/>
          <w:szCs w:val="28"/>
        </w:rPr>
      </w:pPr>
    </w:p>
    <w:p w14:paraId="33CD9631" w14:textId="77777777" w:rsidR="00D15A51" w:rsidRPr="00954B62" w:rsidRDefault="00D15A51" w:rsidP="007E0772">
      <w:pPr>
        <w:ind w:firstLine="567"/>
        <w:jc w:val="both"/>
        <w:rPr>
          <w:b/>
          <w:color w:val="000000" w:themeColor="text1"/>
          <w:sz w:val="28"/>
          <w:szCs w:val="28"/>
        </w:rPr>
      </w:pPr>
    </w:p>
    <w:p w14:paraId="4F3A74A1" w14:textId="77777777" w:rsidR="00D15A51" w:rsidRPr="00954B62" w:rsidRDefault="00D15A51" w:rsidP="007E0772">
      <w:pPr>
        <w:ind w:firstLine="567"/>
        <w:jc w:val="both"/>
        <w:rPr>
          <w:b/>
          <w:color w:val="000000" w:themeColor="text1"/>
          <w:sz w:val="28"/>
          <w:szCs w:val="28"/>
        </w:rPr>
      </w:pPr>
    </w:p>
    <w:p w14:paraId="5D164F38" w14:textId="77777777" w:rsidR="00D15A51" w:rsidRPr="00954B62" w:rsidRDefault="00D15A51" w:rsidP="007E0772">
      <w:pPr>
        <w:ind w:firstLine="567"/>
        <w:jc w:val="both"/>
        <w:rPr>
          <w:b/>
          <w:color w:val="000000" w:themeColor="text1"/>
          <w:sz w:val="28"/>
          <w:szCs w:val="28"/>
        </w:rPr>
      </w:pPr>
    </w:p>
    <w:p w14:paraId="1DB5F19F" w14:textId="77777777" w:rsidR="00D15A51" w:rsidRPr="00954B62" w:rsidRDefault="00D15A51" w:rsidP="007E0772">
      <w:pPr>
        <w:ind w:firstLine="567"/>
        <w:jc w:val="both"/>
        <w:rPr>
          <w:b/>
          <w:color w:val="000000" w:themeColor="text1"/>
          <w:sz w:val="28"/>
          <w:szCs w:val="28"/>
        </w:rPr>
      </w:pPr>
    </w:p>
    <w:p w14:paraId="5B48A184" w14:textId="77777777" w:rsidR="00D15A51" w:rsidRPr="00954B62" w:rsidRDefault="00D15A51" w:rsidP="007E0772">
      <w:pPr>
        <w:ind w:firstLine="567"/>
        <w:jc w:val="both"/>
        <w:rPr>
          <w:b/>
          <w:color w:val="000000" w:themeColor="text1"/>
          <w:sz w:val="28"/>
          <w:szCs w:val="28"/>
        </w:rPr>
      </w:pPr>
    </w:p>
    <w:p w14:paraId="3C5E2EEA" w14:textId="77777777" w:rsidR="00D15A51" w:rsidRPr="00954B62" w:rsidRDefault="00D15A51" w:rsidP="007E0772">
      <w:pPr>
        <w:ind w:firstLine="567"/>
        <w:jc w:val="both"/>
        <w:rPr>
          <w:b/>
          <w:color w:val="000000" w:themeColor="text1"/>
          <w:sz w:val="28"/>
          <w:szCs w:val="28"/>
        </w:rPr>
      </w:pPr>
    </w:p>
    <w:p w14:paraId="54A19FE3" w14:textId="77777777" w:rsidR="00D15A51" w:rsidRPr="00954B62" w:rsidRDefault="00D15A51" w:rsidP="007E0772">
      <w:pPr>
        <w:ind w:firstLine="567"/>
        <w:jc w:val="both"/>
        <w:rPr>
          <w:b/>
          <w:color w:val="000000" w:themeColor="text1"/>
          <w:sz w:val="28"/>
          <w:szCs w:val="28"/>
        </w:rPr>
      </w:pPr>
    </w:p>
    <w:p w14:paraId="5872A6F4" w14:textId="77777777" w:rsidR="00D15A51" w:rsidRPr="00954B62" w:rsidRDefault="00D15A51" w:rsidP="007E0772">
      <w:pPr>
        <w:ind w:firstLine="567"/>
        <w:jc w:val="both"/>
        <w:rPr>
          <w:b/>
          <w:color w:val="000000" w:themeColor="text1"/>
          <w:sz w:val="28"/>
          <w:szCs w:val="28"/>
        </w:rPr>
      </w:pPr>
    </w:p>
    <w:p w14:paraId="426C97D7" w14:textId="77777777" w:rsidR="00D15A51" w:rsidRDefault="00D15A51" w:rsidP="007E0772">
      <w:pPr>
        <w:ind w:firstLine="567"/>
        <w:jc w:val="both"/>
        <w:rPr>
          <w:b/>
          <w:color w:val="000000" w:themeColor="text1"/>
          <w:sz w:val="28"/>
          <w:szCs w:val="28"/>
        </w:rPr>
      </w:pPr>
    </w:p>
    <w:p w14:paraId="2A945D26" w14:textId="77777777" w:rsidR="003A5747" w:rsidRDefault="003A5747" w:rsidP="007E0772">
      <w:pPr>
        <w:ind w:firstLine="567"/>
        <w:jc w:val="both"/>
        <w:rPr>
          <w:b/>
          <w:color w:val="000000" w:themeColor="text1"/>
          <w:sz w:val="28"/>
          <w:szCs w:val="28"/>
        </w:rPr>
      </w:pPr>
    </w:p>
    <w:p w14:paraId="18C63866" w14:textId="77777777" w:rsidR="003A5747" w:rsidRDefault="003A5747" w:rsidP="007E0772">
      <w:pPr>
        <w:ind w:firstLine="567"/>
        <w:jc w:val="both"/>
        <w:rPr>
          <w:b/>
          <w:color w:val="000000" w:themeColor="text1"/>
          <w:sz w:val="28"/>
          <w:szCs w:val="28"/>
        </w:rPr>
      </w:pPr>
    </w:p>
    <w:p w14:paraId="076E605F" w14:textId="77777777" w:rsidR="003A5747" w:rsidRDefault="003A5747" w:rsidP="007E0772">
      <w:pPr>
        <w:ind w:firstLine="567"/>
        <w:jc w:val="both"/>
        <w:rPr>
          <w:b/>
          <w:color w:val="000000" w:themeColor="text1"/>
          <w:sz w:val="28"/>
          <w:szCs w:val="28"/>
        </w:rPr>
      </w:pPr>
    </w:p>
    <w:p w14:paraId="3073E2A5" w14:textId="77777777" w:rsidR="003A5747" w:rsidRDefault="003A5747" w:rsidP="007E0772">
      <w:pPr>
        <w:ind w:firstLine="567"/>
        <w:jc w:val="both"/>
        <w:rPr>
          <w:b/>
          <w:color w:val="000000" w:themeColor="text1"/>
          <w:sz w:val="28"/>
          <w:szCs w:val="28"/>
        </w:rPr>
      </w:pPr>
    </w:p>
    <w:p w14:paraId="68CAAE61" w14:textId="77777777" w:rsidR="003A5747" w:rsidRDefault="003A5747" w:rsidP="007E0772">
      <w:pPr>
        <w:ind w:firstLine="567"/>
        <w:jc w:val="both"/>
        <w:rPr>
          <w:b/>
          <w:color w:val="000000" w:themeColor="text1"/>
          <w:sz w:val="28"/>
          <w:szCs w:val="28"/>
        </w:rPr>
      </w:pPr>
    </w:p>
    <w:p w14:paraId="1452C731" w14:textId="77777777" w:rsidR="00D96B1E" w:rsidRDefault="00D96B1E" w:rsidP="007E0772">
      <w:pPr>
        <w:ind w:firstLine="567"/>
        <w:jc w:val="both"/>
        <w:rPr>
          <w:b/>
          <w:color w:val="000000" w:themeColor="text1"/>
          <w:sz w:val="28"/>
          <w:szCs w:val="28"/>
        </w:rPr>
      </w:pPr>
    </w:p>
    <w:p w14:paraId="4290A24B" w14:textId="77777777" w:rsidR="003A5747" w:rsidRPr="00954B62" w:rsidRDefault="003A5747" w:rsidP="007E0772">
      <w:pPr>
        <w:ind w:firstLine="567"/>
        <w:jc w:val="both"/>
        <w:rPr>
          <w:b/>
          <w:color w:val="000000" w:themeColor="text1"/>
          <w:sz w:val="28"/>
          <w:szCs w:val="28"/>
        </w:rPr>
      </w:pPr>
    </w:p>
    <w:p w14:paraId="117A7E91" w14:textId="4AE9AC4A" w:rsidR="00DE1199" w:rsidRPr="00954B62" w:rsidRDefault="00DE1199" w:rsidP="00C60CF0">
      <w:pPr>
        <w:jc w:val="center"/>
        <w:rPr>
          <w:b/>
          <w:bCs/>
          <w:color w:val="000000" w:themeColor="text1"/>
          <w:sz w:val="28"/>
          <w:szCs w:val="28"/>
        </w:rPr>
      </w:pPr>
      <w:r w:rsidRPr="00954B62">
        <w:rPr>
          <w:b/>
          <w:bCs/>
          <w:color w:val="000000" w:themeColor="text1"/>
          <w:sz w:val="28"/>
          <w:szCs w:val="28"/>
        </w:rPr>
        <w:t>НОРМАТИВНЫЕ ССЫЛКИ</w:t>
      </w:r>
    </w:p>
    <w:p w14:paraId="018375B8" w14:textId="77777777" w:rsidR="00A62499" w:rsidRPr="00954B62" w:rsidRDefault="00A62499" w:rsidP="007E0772">
      <w:pPr>
        <w:ind w:firstLine="567"/>
        <w:jc w:val="center"/>
        <w:rPr>
          <w:b/>
          <w:bCs/>
          <w:color w:val="000000" w:themeColor="text1"/>
          <w:sz w:val="28"/>
          <w:szCs w:val="28"/>
        </w:rPr>
      </w:pPr>
    </w:p>
    <w:p w14:paraId="42095984" w14:textId="77777777"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В настоящей диссертации использованы ссылки на следующие стандарты:</w:t>
      </w:r>
    </w:p>
    <w:p w14:paraId="7BBBFDE8" w14:textId="2198AE31"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Закон Республики Казахстан. Об обеспечении единства измерений</w:t>
      </w:r>
      <w:r w:rsidR="00AE7020">
        <w:rPr>
          <w:rFonts w:eastAsia="Calibri"/>
          <w:color w:val="000000" w:themeColor="text1"/>
          <w:sz w:val="28"/>
          <w:szCs w:val="28"/>
          <w:lang w:eastAsia="en-US"/>
        </w:rPr>
        <w:t>: принят 7 июня 2000 года, №53</w:t>
      </w:r>
      <w:r w:rsidR="00AE7020" w:rsidRPr="00AE7020">
        <w:rPr>
          <w:rFonts w:eastAsia="Calibri"/>
          <w:color w:val="000000" w:themeColor="text1"/>
          <w:sz w:val="28"/>
          <w:szCs w:val="28"/>
          <w:lang w:eastAsia="en-US"/>
        </w:rPr>
        <w:t>-</w:t>
      </w:r>
      <w:r w:rsidR="00AE7020">
        <w:rPr>
          <w:rFonts w:eastAsia="Calibri"/>
          <w:color w:val="000000" w:themeColor="text1"/>
          <w:sz w:val="28"/>
          <w:szCs w:val="28"/>
          <w:lang w:val="en-US" w:eastAsia="en-US"/>
        </w:rPr>
        <w:t>II</w:t>
      </w:r>
      <w:r w:rsidRPr="00954B62">
        <w:rPr>
          <w:rFonts w:eastAsia="Calibri"/>
          <w:color w:val="000000" w:themeColor="text1"/>
          <w:sz w:val="28"/>
          <w:szCs w:val="28"/>
          <w:lang w:eastAsia="en-US"/>
        </w:rPr>
        <w:t>.</w:t>
      </w:r>
    </w:p>
    <w:p w14:paraId="7608AF21" w14:textId="4567CD39"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Закон Республики Казахстан. О техническом регулировании</w:t>
      </w:r>
      <w:r w:rsidR="00AE7020">
        <w:rPr>
          <w:rFonts w:eastAsia="Calibri"/>
          <w:color w:val="000000" w:themeColor="text1"/>
          <w:sz w:val="28"/>
          <w:szCs w:val="28"/>
          <w:lang w:eastAsia="en-US"/>
        </w:rPr>
        <w:t>: принят 30</w:t>
      </w:r>
      <w:r w:rsidR="008946F1">
        <w:rPr>
          <w:rFonts w:eastAsia="Calibri"/>
          <w:color w:val="000000" w:themeColor="text1"/>
          <w:sz w:val="28"/>
          <w:szCs w:val="28"/>
          <w:lang w:eastAsia="en-US"/>
        </w:rPr>
        <w:t xml:space="preserve"> </w:t>
      </w:r>
      <w:r w:rsidR="00AE7020">
        <w:rPr>
          <w:rFonts w:eastAsia="Calibri"/>
          <w:color w:val="000000" w:themeColor="text1"/>
          <w:sz w:val="28"/>
          <w:szCs w:val="28"/>
          <w:lang w:eastAsia="en-US"/>
        </w:rPr>
        <w:t>декабря 2020 года, №396</w:t>
      </w:r>
      <w:r w:rsidR="00AE7020" w:rsidRPr="00AE7020">
        <w:rPr>
          <w:rFonts w:eastAsia="Calibri"/>
          <w:color w:val="000000" w:themeColor="text1"/>
          <w:sz w:val="28"/>
          <w:szCs w:val="28"/>
          <w:lang w:eastAsia="en-US"/>
        </w:rPr>
        <w:t>-</w:t>
      </w:r>
      <w:r w:rsidR="00AE7020">
        <w:rPr>
          <w:rFonts w:eastAsia="Calibri"/>
          <w:color w:val="000000" w:themeColor="text1"/>
          <w:sz w:val="28"/>
          <w:szCs w:val="28"/>
          <w:lang w:val="en-US" w:eastAsia="en-US"/>
        </w:rPr>
        <w:t>VI</w:t>
      </w:r>
      <w:r w:rsidRPr="00954B62">
        <w:rPr>
          <w:rFonts w:eastAsia="Calibri"/>
          <w:color w:val="000000" w:themeColor="text1"/>
          <w:sz w:val="28"/>
          <w:szCs w:val="28"/>
          <w:lang w:eastAsia="en-US"/>
        </w:rPr>
        <w:t>.</w:t>
      </w:r>
    </w:p>
    <w:p w14:paraId="404D48C6" w14:textId="77777777"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Технический регламент. Требования к безопасности зданий и сооружений, строительных материалов и изделий.</w:t>
      </w:r>
    </w:p>
    <w:p w14:paraId="0C1C1126" w14:textId="3637DFE3" w:rsidR="00290BD8" w:rsidRPr="00954B62" w:rsidRDefault="00290BD8" w:rsidP="00B538BF">
      <w:pPr>
        <w:ind w:firstLine="709"/>
        <w:jc w:val="both"/>
        <w:rPr>
          <w:rFonts w:eastAsia="Calibri"/>
          <w:i/>
          <w:color w:val="000000" w:themeColor="text1"/>
          <w:sz w:val="28"/>
          <w:szCs w:val="28"/>
          <w:lang w:val="kk-KZ" w:eastAsia="en-US"/>
        </w:rPr>
      </w:pPr>
      <w:r w:rsidRPr="00954B62">
        <w:rPr>
          <w:rFonts w:eastAsia="Calibri"/>
          <w:color w:val="000000" w:themeColor="text1"/>
          <w:sz w:val="28"/>
          <w:szCs w:val="28"/>
          <w:lang w:eastAsia="en-US"/>
        </w:rPr>
        <w:t>Технический регламент «Требования к безопасности металлических конструкций».</w:t>
      </w:r>
    </w:p>
    <w:p w14:paraId="2BCA8864" w14:textId="57B102F2"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ГОСТ 9.008-21. Единая система защиты от коррозии и старения. Покрытия металлические и неметаллические неорганические. Термины и определения.</w:t>
      </w:r>
      <w:bookmarkStart w:id="5" w:name="_Hlk107563864"/>
    </w:p>
    <w:p w14:paraId="13DF36E7" w14:textId="77777777"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ГОСТ 9.302-88. Единая система защиты от коррозии и старения. Покрытия металлические и неметаллические неорганические. Методы контроля.</w:t>
      </w:r>
    </w:p>
    <w:p w14:paraId="7549F5D6" w14:textId="3AFA4BC1"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ГОСТ 9.602-2016. Единая система защиты от коррозии и старения. Сооружения подземные. Общие требования к защите от коррозии.</w:t>
      </w:r>
      <w:bookmarkEnd w:id="5"/>
    </w:p>
    <w:p w14:paraId="3168FC3E" w14:textId="77777777"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ГОСТ 9.905-82. Единая система защиты от коррозии и старения. Методы коррозионных испытаний. Общие требования.</w:t>
      </w:r>
    </w:p>
    <w:p w14:paraId="23A1A6C6" w14:textId="372FB0F4"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ГОСТ 9.032-74. Единая система защиты от коррозии и старения. Покрытия лакокрасочные. Группы, технические требования и обозначения.</w:t>
      </w:r>
    </w:p>
    <w:p w14:paraId="0B87C204" w14:textId="3BA45EFA"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ГОСТ 9.039-74. Единая система защиты от коррозии и старения. Коррозионная агрессивность атмосферы.</w:t>
      </w:r>
    </w:p>
    <w:p w14:paraId="722ABCE3" w14:textId="2BDC6A99"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ГОСТ 9.083-78. Единая система защиты от коррозии и старения. Покрытия лак окрасочные. Методы ускоренных испытаний на долговечность в жидких агрессивных средах.</w:t>
      </w:r>
    </w:p>
    <w:p w14:paraId="6C9D3B76" w14:textId="41F237E3"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СТ РК ISO 12944-1-2013. Краски и лаки Защита стальных конструкций от коррозии лакокрасочными покрытиями Часть 1 Общее введение.</w:t>
      </w:r>
    </w:p>
    <w:p w14:paraId="66FF0664" w14:textId="77777777"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ГОСТ 10587-72.</w:t>
      </w:r>
      <w:r w:rsidRPr="00954B62">
        <w:rPr>
          <w:rFonts w:eastAsia="Calibri"/>
          <w:bCs/>
          <w:color w:val="000000" w:themeColor="text1"/>
          <w:sz w:val="28"/>
          <w:szCs w:val="28"/>
          <w:shd w:val="clear" w:color="auto" w:fill="FFFFFF"/>
          <w:lang w:eastAsia="en-US"/>
        </w:rPr>
        <w:t xml:space="preserve"> Смолы эпоксидно-диановые неотвержденные</w:t>
      </w:r>
      <w:r w:rsidRPr="00954B62">
        <w:rPr>
          <w:rFonts w:eastAsia="Calibri"/>
          <w:bCs/>
          <w:color w:val="000000" w:themeColor="text1"/>
          <w:sz w:val="28"/>
          <w:szCs w:val="28"/>
          <w:lang w:eastAsia="en-US"/>
        </w:rPr>
        <w:t xml:space="preserve">. </w:t>
      </w:r>
      <w:r w:rsidRPr="00954B62">
        <w:rPr>
          <w:rFonts w:eastAsia="Calibri"/>
          <w:bCs/>
          <w:color w:val="000000" w:themeColor="text1"/>
          <w:sz w:val="28"/>
          <w:szCs w:val="28"/>
          <w:shd w:val="clear" w:color="auto" w:fill="FFFFFF"/>
          <w:lang w:eastAsia="en-US"/>
        </w:rPr>
        <w:t>Технические условия.</w:t>
      </w:r>
    </w:p>
    <w:p w14:paraId="60A51327" w14:textId="77777777"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ГОСТ 11262. Пластмассы. Метод испытания на растяжение.</w:t>
      </w:r>
    </w:p>
    <w:p w14:paraId="37DC9D6E" w14:textId="0456E42C"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ГОСТ 8832. Материалы лакокрасочные методы получения лакокрасочного покрытия для испытания.</w:t>
      </w:r>
    </w:p>
    <w:p w14:paraId="25904BC5" w14:textId="03ACE483"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ГОСТ 9.403</w:t>
      </w:r>
      <w:r w:rsidR="00AE7020">
        <w:rPr>
          <w:rFonts w:eastAsia="Calibri"/>
          <w:color w:val="000000" w:themeColor="text1"/>
          <w:sz w:val="28"/>
          <w:szCs w:val="28"/>
          <w:lang w:eastAsia="en-US"/>
        </w:rPr>
        <w:t>-</w:t>
      </w:r>
      <w:r w:rsidRPr="00954B62">
        <w:rPr>
          <w:rFonts w:eastAsia="Calibri"/>
          <w:color w:val="000000" w:themeColor="text1"/>
          <w:sz w:val="28"/>
          <w:szCs w:val="28"/>
          <w:lang w:eastAsia="en-US"/>
        </w:rPr>
        <w:t>80. Единая система защиты от коррозии и старения. Покрытия лакокрасочные. Методы испытаний на стойкость к статическому воздействию жидкостей.</w:t>
      </w:r>
    </w:p>
    <w:p w14:paraId="2BB790FF" w14:textId="77777777"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ГОСТ 4204-77. Реактивы. Кислота серная технические условия.</w:t>
      </w:r>
    </w:p>
    <w:p w14:paraId="3C42449A" w14:textId="77777777"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ГОСТ 4328-77. Реактивы. Натрия гидроокись. Технические условия.</w:t>
      </w:r>
    </w:p>
    <w:p w14:paraId="554EAA1A" w14:textId="147C2442"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ГОСТ 20811-75. Материалы лакокрасочные. Методы испытаний покрытий на истирание.</w:t>
      </w:r>
    </w:p>
    <w:p w14:paraId="45E07F56" w14:textId="77777777"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ГОСТ 27037-86. Материалы лакокрасочные. Метод определения устойчивости к воздействию переменных температур.</w:t>
      </w:r>
    </w:p>
    <w:p w14:paraId="5081E28E" w14:textId="77777777"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ГОСТ 15140 Материалы лакокрасочные. Методы определения адгезии.</w:t>
      </w:r>
    </w:p>
    <w:p w14:paraId="21DD3309" w14:textId="77777777"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СТ РК ISO 2409-2014. Краски и лаки. Испытание методом решетчатого надреза</w:t>
      </w:r>
    </w:p>
    <w:p w14:paraId="3DFBA4C1" w14:textId="77777777"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ГОСТ 4765. Материалы лакокрасочные. Метод определения прочности при ударе.</w:t>
      </w:r>
    </w:p>
    <w:p w14:paraId="79EC5AB3" w14:textId="7987BB42"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СТ РК ГОСТ Р51694-2007. Материалы лакокрасочные. Определение толщины покрытия.</w:t>
      </w:r>
    </w:p>
    <w:p w14:paraId="7B607604" w14:textId="79989C35" w:rsidR="00290BD8" w:rsidRPr="00954B62" w:rsidRDefault="00290BD8" w:rsidP="00B538B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СН РК 2.01-01-2013</w:t>
      </w:r>
      <w:r w:rsidR="00DC11AE">
        <w:rPr>
          <w:rFonts w:eastAsia="Calibri"/>
          <w:color w:val="000000" w:themeColor="text1"/>
          <w:sz w:val="28"/>
          <w:szCs w:val="28"/>
          <w:lang w:eastAsia="en-US"/>
        </w:rPr>
        <w:t>.</w:t>
      </w:r>
      <w:r w:rsidRPr="00954B62">
        <w:rPr>
          <w:rFonts w:eastAsia="Calibri"/>
          <w:color w:val="000000" w:themeColor="text1"/>
          <w:sz w:val="28"/>
          <w:szCs w:val="28"/>
          <w:lang w:eastAsia="en-US"/>
        </w:rPr>
        <w:t xml:space="preserve"> Защита строительных конструкций от коррозии.</w:t>
      </w:r>
    </w:p>
    <w:p w14:paraId="5C3FA3D4" w14:textId="77777777" w:rsidR="00C45502" w:rsidRPr="00C45502" w:rsidRDefault="00C45502" w:rsidP="00C45502">
      <w:pPr>
        <w:ind w:firstLine="709"/>
        <w:rPr>
          <w:color w:val="000000" w:themeColor="text1"/>
          <w:sz w:val="28"/>
          <w:szCs w:val="28"/>
        </w:rPr>
      </w:pPr>
      <w:r w:rsidRPr="002D1761">
        <w:rPr>
          <w:color w:val="000000" w:themeColor="text1"/>
          <w:sz w:val="28"/>
          <w:szCs w:val="28"/>
        </w:rPr>
        <w:t>ГОСТ 24405-80. Эмали силикатные. Технические условия.</w:t>
      </w:r>
    </w:p>
    <w:p w14:paraId="54924CFD" w14:textId="776AB86D" w:rsidR="00DE1199" w:rsidRPr="00954B62" w:rsidRDefault="00DE1199" w:rsidP="007E0772">
      <w:pPr>
        <w:ind w:firstLine="709"/>
        <w:rPr>
          <w:b/>
          <w:bCs/>
          <w:color w:val="000000" w:themeColor="text1"/>
          <w:sz w:val="28"/>
          <w:szCs w:val="28"/>
        </w:rPr>
      </w:pPr>
    </w:p>
    <w:p w14:paraId="54322542" w14:textId="22CC31F7" w:rsidR="007F56E2" w:rsidRPr="00954B62" w:rsidRDefault="007F56E2" w:rsidP="007E0772">
      <w:pPr>
        <w:ind w:firstLine="709"/>
        <w:rPr>
          <w:b/>
          <w:bCs/>
          <w:color w:val="000000" w:themeColor="text1"/>
          <w:sz w:val="28"/>
          <w:szCs w:val="28"/>
        </w:rPr>
      </w:pPr>
    </w:p>
    <w:p w14:paraId="0EA5942B" w14:textId="0131FB62" w:rsidR="007F56E2" w:rsidRPr="00954B62" w:rsidRDefault="007F56E2" w:rsidP="007E0772">
      <w:pPr>
        <w:ind w:firstLine="709"/>
        <w:rPr>
          <w:b/>
          <w:bCs/>
          <w:color w:val="000000" w:themeColor="text1"/>
          <w:sz w:val="28"/>
          <w:szCs w:val="28"/>
        </w:rPr>
      </w:pPr>
    </w:p>
    <w:p w14:paraId="75859632" w14:textId="20DFF3D4" w:rsidR="007F56E2" w:rsidRPr="00954B62" w:rsidRDefault="007F56E2" w:rsidP="007E0772">
      <w:pPr>
        <w:ind w:firstLine="709"/>
        <w:rPr>
          <w:b/>
          <w:bCs/>
          <w:color w:val="000000" w:themeColor="text1"/>
          <w:sz w:val="28"/>
          <w:szCs w:val="28"/>
        </w:rPr>
      </w:pPr>
    </w:p>
    <w:p w14:paraId="4A99CE2D" w14:textId="09877D1A" w:rsidR="007F56E2" w:rsidRPr="00954B62" w:rsidRDefault="007F56E2" w:rsidP="007E0772">
      <w:pPr>
        <w:ind w:firstLine="709"/>
        <w:rPr>
          <w:b/>
          <w:bCs/>
          <w:color w:val="000000" w:themeColor="text1"/>
          <w:sz w:val="28"/>
          <w:szCs w:val="28"/>
        </w:rPr>
      </w:pPr>
    </w:p>
    <w:p w14:paraId="2DD6FF60" w14:textId="2C0FD0CE" w:rsidR="007F56E2" w:rsidRPr="00954B62" w:rsidRDefault="007F56E2" w:rsidP="007E0772">
      <w:pPr>
        <w:ind w:firstLine="709"/>
        <w:rPr>
          <w:b/>
          <w:bCs/>
          <w:color w:val="000000" w:themeColor="text1"/>
          <w:sz w:val="28"/>
          <w:szCs w:val="28"/>
        </w:rPr>
      </w:pPr>
    </w:p>
    <w:p w14:paraId="75CA3AE3" w14:textId="6A41FE50" w:rsidR="007F56E2" w:rsidRPr="00954B62" w:rsidRDefault="007F56E2" w:rsidP="007E0772">
      <w:pPr>
        <w:ind w:firstLine="709"/>
        <w:rPr>
          <w:b/>
          <w:bCs/>
          <w:color w:val="000000" w:themeColor="text1"/>
          <w:sz w:val="28"/>
          <w:szCs w:val="28"/>
        </w:rPr>
      </w:pPr>
    </w:p>
    <w:p w14:paraId="00C639FA" w14:textId="4FAAE969" w:rsidR="007F56E2" w:rsidRPr="00954B62" w:rsidRDefault="007F56E2" w:rsidP="007E0772">
      <w:pPr>
        <w:ind w:firstLine="709"/>
        <w:rPr>
          <w:b/>
          <w:bCs/>
          <w:color w:val="000000" w:themeColor="text1"/>
          <w:sz w:val="28"/>
          <w:szCs w:val="28"/>
        </w:rPr>
      </w:pPr>
    </w:p>
    <w:p w14:paraId="6AC946D2" w14:textId="46AEDE40" w:rsidR="007F56E2" w:rsidRPr="00954B62" w:rsidRDefault="007F56E2" w:rsidP="007E0772">
      <w:pPr>
        <w:ind w:firstLine="709"/>
        <w:rPr>
          <w:b/>
          <w:bCs/>
          <w:color w:val="000000" w:themeColor="text1"/>
          <w:sz w:val="28"/>
          <w:szCs w:val="28"/>
        </w:rPr>
      </w:pPr>
    </w:p>
    <w:p w14:paraId="3D910FBF" w14:textId="0115EBB5" w:rsidR="007F56E2" w:rsidRPr="00954B62" w:rsidRDefault="007F56E2" w:rsidP="007E0772">
      <w:pPr>
        <w:ind w:firstLine="709"/>
        <w:rPr>
          <w:b/>
          <w:bCs/>
          <w:color w:val="000000" w:themeColor="text1"/>
          <w:sz w:val="28"/>
          <w:szCs w:val="28"/>
        </w:rPr>
      </w:pPr>
    </w:p>
    <w:p w14:paraId="41001FA6" w14:textId="3CCAF32E" w:rsidR="007F56E2" w:rsidRPr="00954B62" w:rsidRDefault="007F56E2" w:rsidP="007E0772">
      <w:pPr>
        <w:ind w:firstLine="709"/>
        <w:rPr>
          <w:b/>
          <w:bCs/>
          <w:color w:val="000000" w:themeColor="text1"/>
          <w:sz w:val="28"/>
          <w:szCs w:val="28"/>
        </w:rPr>
      </w:pPr>
    </w:p>
    <w:p w14:paraId="50E002C7" w14:textId="3CD768AE" w:rsidR="007F56E2" w:rsidRPr="00954B62" w:rsidRDefault="007F56E2" w:rsidP="007E0772">
      <w:pPr>
        <w:ind w:firstLine="709"/>
        <w:rPr>
          <w:b/>
          <w:bCs/>
          <w:color w:val="000000" w:themeColor="text1"/>
          <w:sz w:val="28"/>
          <w:szCs w:val="28"/>
        </w:rPr>
      </w:pPr>
    </w:p>
    <w:p w14:paraId="2ED7B3A1" w14:textId="2412E7DB" w:rsidR="007F56E2" w:rsidRPr="00954B62" w:rsidRDefault="007F56E2" w:rsidP="007E0772">
      <w:pPr>
        <w:ind w:firstLine="709"/>
        <w:rPr>
          <w:b/>
          <w:bCs/>
          <w:color w:val="000000" w:themeColor="text1"/>
          <w:sz w:val="28"/>
          <w:szCs w:val="28"/>
        </w:rPr>
      </w:pPr>
    </w:p>
    <w:p w14:paraId="0455712A" w14:textId="5CE2F900" w:rsidR="007F56E2" w:rsidRPr="00954B62" w:rsidRDefault="007F56E2" w:rsidP="007E0772">
      <w:pPr>
        <w:ind w:firstLine="709"/>
        <w:rPr>
          <w:b/>
          <w:bCs/>
          <w:color w:val="000000" w:themeColor="text1"/>
          <w:sz w:val="28"/>
          <w:szCs w:val="28"/>
        </w:rPr>
      </w:pPr>
    </w:p>
    <w:p w14:paraId="0A775D4E" w14:textId="204326D2" w:rsidR="007F56E2" w:rsidRPr="00954B62" w:rsidRDefault="007F56E2" w:rsidP="007E0772">
      <w:pPr>
        <w:ind w:firstLine="709"/>
        <w:rPr>
          <w:b/>
          <w:bCs/>
          <w:color w:val="000000" w:themeColor="text1"/>
          <w:sz w:val="28"/>
          <w:szCs w:val="28"/>
        </w:rPr>
      </w:pPr>
    </w:p>
    <w:p w14:paraId="4B350394" w14:textId="4BD734EF" w:rsidR="007F56E2" w:rsidRPr="00954B62" w:rsidRDefault="007F56E2" w:rsidP="007E0772">
      <w:pPr>
        <w:ind w:firstLine="709"/>
        <w:rPr>
          <w:b/>
          <w:bCs/>
          <w:color w:val="000000" w:themeColor="text1"/>
          <w:sz w:val="28"/>
          <w:szCs w:val="28"/>
        </w:rPr>
      </w:pPr>
    </w:p>
    <w:p w14:paraId="1A168B72" w14:textId="6DF046FD" w:rsidR="007F56E2" w:rsidRPr="00954B62" w:rsidRDefault="007F56E2" w:rsidP="007E0772">
      <w:pPr>
        <w:ind w:firstLine="709"/>
        <w:rPr>
          <w:b/>
          <w:bCs/>
          <w:color w:val="000000" w:themeColor="text1"/>
          <w:sz w:val="28"/>
          <w:szCs w:val="28"/>
        </w:rPr>
      </w:pPr>
    </w:p>
    <w:p w14:paraId="35E0490E" w14:textId="785F5C59" w:rsidR="007F56E2" w:rsidRPr="00954B62" w:rsidRDefault="007F56E2" w:rsidP="007E0772">
      <w:pPr>
        <w:ind w:firstLine="709"/>
        <w:rPr>
          <w:b/>
          <w:bCs/>
          <w:color w:val="000000" w:themeColor="text1"/>
          <w:sz w:val="28"/>
          <w:szCs w:val="28"/>
        </w:rPr>
      </w:pPr>
    </w:p>
    <w:p w14:paraId="7D66C05C" w14:textId="69EE7757" w:rsidR="007F56E2" w:rsidRPr="00954B62" w:rsidRDefault="007F56E2" w:rsidP="007E0772">
      <w:pPr>
        <w:ind w:firstLine="709"/>
        <w:rPr>
          <w:b/>
          <w:bCs/>
          <w:color w:val="000000" w:themeColor="text1"/>
          <w:sz w:val="28"/>
          <w:szCs w:val="28"/>
        </w:rPr>
      </w:pPr>
    </w:p>
    <w:p w14:paraId="7C65306D" w14:textId="50FFAE0C" w:rsidR="007F56E2" w:rsidRPr="00954B62" w:rsidRDefault="007F56E2" w:rsidP="007E0772">
      <w:pPr>
        <w:ind w:firstLine="709"/>
        <w:rPr>
          <w:b/>
          <w:bCs/>
          <w:color w:val="000000" w:themeColor="text1"/>
          <w:sz w:val="28"/>
          <w:szCs w:val="28"/>
        </w:rPr>
      </w:pPr>
    </w:p>
    <w:p w14:paraId="7BC4E44A" w14:textId="4B76D43B" w:rsidR="007F56E2" w:rsidRPr="00954B62" w:rsidRDefault="007F56E2" w:rsidP="007E0772">
      <w:pPr>
        <w:ind w:firstLine="709"/>
        <w:rPr>
          <w:b/>
          <w:bCs/>
          <w:color w:val="000000" w:themeColor="text1"/>
          <w:sz w:val="28"/>
          <w:szCs w:val="28"/>
        </w:rPr>
      </w:pPr>
    </w:p>
    <w:p w14:paraId="28B8C443" w14:textId="534DF63C" w:rsidR="007F56E2" w:rsidRPr="00954B62" w:rsidRDefault="007F56E2" w:rsidP="007E0772">
      <w:pPr>
        <w:ind w:firstLine="709"/>
        <w:rPr>
          <w:b/>
          <w:bCs/>
          <w:color w:val="000000" w:themeColor="text1"/>
          <w:sz w:val="28"/>
          <w:szCs w:val="28"/>
        </w:rPr>
      </w:pPr>
    </w:p>
    <w:p w14:paraId="70EC48F7" w14:textId="33B81E86" w:rsidR="007F56E2" w:rsidRPr="00954B62" w:rsidRDefault="007F56E2" w:rsidP="007E0772">
      <w:pPr>
        <w:ind w:firstLine="709"/>
        <w:rPr>
          <w:b/>
          <w:bCs/>
          <w:color w:val="000000" w:themeColor="text1"/>
          <w:sz w:val="28"/>
          <w:szCs w:val="28"/>
        </w:rPr>
      </w:pPr>
    </w:p>
    <w:p w14:paraId="3977B8A5" w14:textId="40F37419" w:rsidR="007F56E2" w:rsidRPr="00954B62" w:rsidRDefault="007F56E2" w:rsidP="007E0772">
      <w:pPr>
        <w:ind w:firstLine="709"/>
        <w:rPr>
          <w:b/>
          <w:bCs/>
          <w:color w:val="000000" w:themeColor="text1"/>
          <w:sz w:val="28"/>
          <w:szCs w:val="28"/>
        </w:rPr>
      </w:pPr>
    </w:p>
    <w:p w14:paraId="56B9BAF9" w14:textId="2E46BEC5" w:rsidR="007F56E2" w:rsidRPr="00954B62" w:rsidRDefault="007F56E2" w:rsidP="007E0772">
      <w:pPr>
        <w:ind w:firstLine="709"/>
        <w:rPr>
          <w:b/>
          <w:bCs/>
          <w:color w:val="000000" w:themeColor="text1"/>
          <w:sz w:val="28"/>
          <w:szCs w:val="28"/>
        </w:rPr>
      </w:pPr>
    </w:p>
    <w:p w14:paraId="6B115D03" w14:textId="142A26F1" w:rsidR="007F56E2" w:rsidRPr="00954B62" w:rsidRDefault="007F56E2" w:rsidP="007E0772">
      <w:pPr>
        <w:ind w:firstLine="709"/>
        <w:rPr>
          <w:b/>
          <w:bCs/>
          <w:color w:val="000000" w:themeColor="text1"/>
          <w:sz w:val="28"/>
          <w:szCs w:val="28"/>
        </w:rPr>
      </w:pPr>
    </w:p>
    <w:p w14:paraId="30249FED" w14:textId="08181FAB" w:rsidR="007F56E2" w:rsidRPr="00954B62" w:rsidRDefault="007F56E2" w:rsidP="007E0772">
      <w:pPr>
        <w:ind w:firstLine="709"/>
        <w:rPr>
          <w:b/>
          <w:bCs/>
          <w:color w:val="000000" w:themeColor="text1"/>
          <w:sz w:val="28"/>
          <w:szCs w:val="28"/>
        </w:rPr>
      </w:pPr>
    </w:p>
    <w:p w14:paraId="20838B0F" w14:textId="717A912B" w:rsidR="007F56E2" w:rsidRPr="00954B62" w:rsidRDefault="007F56E2" w:rsidP="007E0772">
      <w:pPr>
        <w:ind w:firstLine="709"/>
        <w:rPr>
          <w:b/>
          <w:bCs/>
          <w:color w:val="000000" w:themeColor="text1"/>
          <w:sz w:val="28"/>
          <w:szCs w:val="28"/>
        </w:rPr>
      </w:pPr>
    </w:p>
    <w:p w14:paraId="06200CD8" w14:textId="16997571" w:rsidR="007F56E2" w:rsidRPr="00954B62" w:rsidRDefault="007F56E2" w:rsidP="007E0772">
      <w:pPr>
        <w:ind w:firstLine="709"/>
        <w:rPr>
          <w:b/>
          <w:bCs/>
          <w:color w:val="000000" w:themeColor="text1"/>
          <w:sz w:val="28"/>
          <w:szCs w:val="28"/>
        </w:rPr>
      </w:pPr>
    </w:p>
    <w:p w14:paraId="183B21A8" w14:textId="2F86E6F3" w:rsidR="007F56E2" w:rsidRPr="00954B62" w:rsidRDefault="007F56E2" w:rsidP="007E0772">
      <w:pPr>
        <w:ind w:firstLine="709"/>
        <w:rPr>
          <w:b/>
          <w:bCs/>
          <w:color w:val="000000" w:themeColor="text1"/>
          <w:sz w:val="28"/>
          <w:szCs w:val="28"/>
        </w:rPr>
      </w:pPr>
    </w:p>
    <w:p w14:paraId="6556C59A" w14:textId="4CE7902B" w:rsidR="007F56E2" w:rsidRPr="00954B62" w:rsidRDefault="007F56E2" w:rsidP="007E0772">
      <w:pPr>
        <w:ind w:firstLine="709"/>
        <w:rPr>
          <w:b/>
          <w:bCs/>
          <w:color w:val="000000" w:themeColor="text1"/>
          <w:sz w:val="28"/>
          <w:szCs w:val="28"/>
        </w:rPr>
      </w:pPr>
    </w:p>
    <w:p w14:paraId="6A9298AF" w14:textId="14F87454" w:rsidR="007F56E2" w:rsidRPr="00954B62" w:rsidRDefault="007F56E2" w:rsidP="007E0772">
      <w:pPr>
        <w:ind w:firstLine="709"/>
        <w:rPr>
          <w:b/>
          <w:bCs/>
          <w:color w:val="000000" w:themeColor="text1"/>
          <w:sz w:val="28"/>
          <w:szCs w:val="28"/>
        </w:rPr>
      </w:pPr>
    </w:p>
    <w:p w14:paraId="74AD1498" w14:textId="77777777" w:rsidR="00177BB3" w:rsidRPr="00954B62" w:rsidRDefault="00177BB3" w:rsidP="00C45502">
      <w:pPr>
        <w:rPr>
          <w:b/>
          <w:bCs/>
          <w:color w:val="000000" w:themeColor="text1"/>
          <w:sz w:val="28"/>
          <w:szCs w:val="28"/>
        </w:rPr>
      </w:pPr>
    </w:p>
    <w:p w14:paraId="5EFACFA7" w14:textId="10EA98AD" w:rsidR="0051267A" w:rsidRPr="00954B62" w:rsidRDefault="0051267A" w:rsidP="00B538BF">
      <w:pPr>
        <w:keepNext/>
        <w:keepLines/>
        <w:jc w:val="center"/>
        <w:outlineLvl w:val="1"/>
        <w:rPr>
          <w:b/>
          <w:bCs/>
          <w:color w:val="000000" w:themeColor="text1"/>
          <w:sz w:val="28"/>
          <w:szCs w:val="28"/>
          <w:shd w:val="clear" w:color="auto" w:fill="FFFFFF"/>
          <w:lang w:val="kk-KZ" w:eastAsia="ru-RU"/>
        </w:rPr>
      </w:pPr>
      <w:r w:rsidRPr="00954B62">
        <w:rPr>
          <w:b/>
          <w:bCs/>
          <w:color w:val="000000" w:themeColor="text1"/>
          <w:sz w:val="28"/>
          <w:szCs w:val="28"/>
          <w:shd w:val="clear" w:color="auto" w:fill="FFFFFF"/>
          <w:lang w:val="kk-KZ" w:eastAsia="ru-RU"/>
        </w:rPr>
        <w:t>ОПРЕДЕЛЕНИЯ</w:t>
      </w:r>
    </w:p>
    <w:p w14:paraId="717136C1" w14:textId="77777777" w:rsidR="00003D8E" w:rsidRPr="00954B62" w:rsidRDefault="00003D8E" w:rsidP="007E0772">
      <w:pPr>
        <w:keepNext/>
        <w:keepLines/>
        <w:ind w:firstLine="709"/>
        <w:jc w:val="center"/>
        <w:outlineLvl w:val="1"/>
        <w:rPr>
          <w:b/>
          <w:bCs/>
          <w:color w:val="000000" w:themeColor="text1"/>
          <w:sz w:val="28"/>
          <w:szCs w:val="28"/>
          <w:shd w:val="clear" w:color="auto" w:fill="FFFFFF"/>
          <w:lang w:val="kk-KZ" w:eastAsia="ru-RU"/>
        </w:rPr>
      </w:pPr>
    </w:p>
    <w:p w14:paraId="56FD2FD4" w14:textId="77605A15" w:rsidR="0051267A" w:rsidRPr="00954B62" w:rsidRDefault="0051267A" w:rsidP="007E0772">
      <w:pPr>
        <w:ind w:firstLine="709"/>
        <w:jc w:val="both"/>
        <w:rPr>
          <w:rFonts w:eastAsia="Calibri"/>
          <w:color w:val="000000" w:themeColor="text1"/>
          <w:sz w:val="28"/>
          <w:szCs w:val="28"/>
          <w:lang w:val="kk-KZ" w:eastAsia="ru-RU"/>
        </w:rPr>
      </w:pPr>
      <w:r w:rsidRPr="00954B62">
        <w:rPr>
          <w:rFonts w:eastAsia="Calibri"/>
          <w:color w:val="000000" w:themeColor="text1"/>
          <w:sz w:val="28"/>
          <w:szCs w:val="28"/>
          <w:lang w:val="kk-KZ" w:eastAsia="ru-RU"/>
        </w:rPr>
        <w:t xml:space="preserve">В настоящей </w:t>
      </w:r>
      <w:r w:rsidR="00CD6AF3" w:rsidRPr="00954B62">
        <w:rPr>
          <w:rFonts w:eastAsia="Calibri"/>
          <w:color w:val="000000" w:themeColor="text1"/>
          <w:sz w:val="28"/>
          <w:szCs w:val="28"/>
          <w:lang w:val="kk-KZ" w:eastAsia="ru-RU"/>
        </w:rPr>
        <w:t>диссертации</w:t>
      </w:r>
      <w:r w:rsidRPr="00954B62">
        <w:rPr>
          <w:rFonts w:eastAsia="Calibri"/>
          <w:color w:val="000000" w:themeColor="text1"/>
          <w:sz w:val="28"/>
          <w:szCs w:val="28"/>
          <w:lang w:val="kk-KZ" w:eastAsia="ru-RU"/>
        </w:rPr>
        <w:t xml:space="preserve"> применяются следующие термины с соответствующими определениями:</w:t>
      </w:r>
    </w:p>
    <w:p w14:paraId="09372BAB" w14:textId="2480BB27" w:rsidR="00CD6AF3" w:rsidRPr="00954B62" w:rsidRDefault="00CD6AF3" w:rsidP="007E0772">
      <w:pPr>
        <w:ind w:firstLine="709"/>
        <w:jc w:val="both"/>
        <w:rPr>
          <w:rFonts w:eastAsia="Calibri"/>
          <w:bCs/>
          <w:color w:val="000000" w:themeColor="text1"/>
          <w:sz w:val="28"/>
          <w:szCs w:val="28"/>
          <w:lang w:eastAsia="ru-RU"/>
        </w:rPr>
      </w:pPr>
      <w:r w:rsidRPr="00954B62">
        <w:rPr>
          <w:rFonts w:eastAsia="Calibri"/>
          <w:b/>
          <w:color w:val="000000" w:themeColor="text1"/>
          <w:sz w:val="28"/>
          <w:szCs w:val="28"/>
          <w:lang w:eastAsia="ru-RU"/>
        </w:rPr>
        <w:t>Агрессивная среда</w:t>
      </w:r>
      <w:r w:rsidR="00DC11AE">
        <w:rPr>
          <w:rFonts w:eastAsia="Calibri"/>
          <w:b/>
          <w:color w:val="000000" w:themeColor="text1"/>
          <w:sz w:val="28"/>
          <w:szCs w:val="28"/>
          <w:lang w:eastAsia="ru-RU"/>
        </w:rPr>
        <w:t xml:space="preserve"> </w:t>
      </w:r>
      <w:r w:rsidR="00DC11AE" w:rsidRPr="00954B62">
        <w:rPr>
          <w:b/>
          <w:color w:val="000000" w:themeColor="text1"/>
          <w:sz w:val="28"/>
          <w:szCs w:val="28"/>
        </w:rPr>
        <w:t>–</w:t>
      </w:r>
      <w:r w:rsidRPr="00954B62">
        <w:rPr>
          <w:rFonts w:eastAsia="Calibri"/>
          <w:color w:val="000000" w:themeColor="text1"/>
          <w:sz w:val="28"/>
          <w:szCs w:val="28"/>
          <w:lang w:eastAsia="ru-RU"/>
        </w:rPr>
        <w:t xml:space="preserve"> </w:t>
      </w:r>
      <w:r w:rsidRPr="00954B62">
        <w:rPr>
          <w:rFonts w:eastAsia="Calibri"/>
          <w:bCs/>
          <w:color w:val="000000" w:themeColor="text1"/>
          <w:sz w:val="28"/>
          <w:szCs w:val="28"/>
          <w:lang w:eastAsia="ru-RU"/>
        </w:rPr>
        <w:t>среда эксплуатации объекта, вызывающая разрушительное воздействие на оборудование, материалы и ухудшение их свойств.</w:t>
      </w:r>
    </w:p>
    <w:p w14:paraId="3274E025" w14:textId="7279E1EF" w:rsidR="00CD6AF3" w:rsidRPr="00954B62" w:rsidRDefault="00CD6AF3" w:rsidP="007E0772">
      <w:pPr>
        <w:ind w:firstLine="709"/>
        <w:jc w:val="both"/>
        <w:rPr>
          <w:rFonts w:eastAsia="Calibri"/>
          <w:bCs/>
          <w:color w:val="000000" w:themeColor="text1"/>
          <w:sz w:val="28"/>
          <w:szCs w:val="28"/>
          <w:lang w:eastAsia="ru-RU"/>
        </w:rPr>
      </w:pPr>
      <w:r w:rsidRPr="00954B62">
        <w:rPr>
          <w:rFonts w:eastAsia="Calibri"/>
          <w:b/>
          <w:color w:val="000000" w:themeColor="text1"/>
          <w:sz w:val="28"/>
          <w:szCs w:val="28"/>
          <w:lang w:eastAsia="ru-RU"/>
        </w:rPr>
        <w:t>Адгезия</w:t>
      </w:r>
      <w:r w:rsidR="00DC11AE">
        <w:rPr>
          <w:rFonts w:eastAsia="Calibri"/>
          <w:b/>
          <w:color w:val="000000" w:themeColor="text1"/>
          <w:sz w:val="28"/>
          <w:szCs w:val="28"/>
          <w:lang w:eastAsia="ru-RU"/>
        </w:rPr>
        <w:t xml:space="preserve"> </w:t>
      </w:r>
      <w:r w:rsidR="00DC11AE" w:rsidRPr="00954B62">
        <w:rPr>
          <w:b/>
          <w:color w:val="000000" w:themeColor="text1"/>
          <w:sz w:val="28"/>
          <w:szCs w:val="28"/>
        </w:rPr>
        <w:t>–</w:t>
      </w:r>
      <w:r w:rsidRPr="00954B62">
        <w:rPr>
          <w:rFonts w:eastAsia="Calibri"/>
          <w:color w:val="000000" w:themeColor="text1"/>
          <w:sz w:val="28"/>
          <w:szCs w:val="28"/>
          <w:lang w:eastAsia="ru-RU"/>
        </w:rPr>
        <w:t xml:space="preserve"> </w:t>
      </w:r>
      <w:r w:rsidRPr="00954B62">
        <w:rPr>
          <w:rFonts w:eastAsia="Calibri"/>
          <w:bCs/>
          <w:color w:val="000000" w:themeColor="text1"/>
          <w:sz w:val="28"/>
          <w:szCs w:val="28"/>
          <w:lang w:eastAsia="ru-RU"/>
        </w:rPr>
        <w:t>возникновение связи между поверхностными слоями двух разнородных (твердых или жидких) тел (фаз), приведенных в соприкосновение.</w:t>
      </w:r>
    </w:p>
    <w:p w14:paraId="591B1540" w14:textId="4CF5FF35" w:rsidR="00CD6AF3" w:rsidRPr="00954B62" w:rsidRDefault="00CD6AF3" w:rsidP="007E0772">
      <w:pPr>
        <w:ind w:firstLine="709"/>
        <w:jc w:val="both"/>
        <w:rPr>
          <w:rFonts w:eastAsia="Calibri"/>
          <w:bCs/>
          <w:color w:val="000000" w:themeColor="text1"/>
          <w:sz w:val="28"/>
          <w:szCs w:val="28"/>
          <w:lang w:eastAsia="ru-RU"/>
        </w:rPr>
      </w:pPr>
      <w:r w:rsidRPr="00954B62">
        <w:rPr>
          <w:rFonts w:eastAsia="Calibri"/>
          <w:b/>
          <w:color w:val="000000" w:themeColor="text1"/>
          <w:sz w:val="28"/>
          <w:szCs w:val="28"/>
          <w:lang w:eastAsia="ru-RU"/>
        </w:rPr>
        <w:t>Качество</w:t>
      </w:r>
      <w:r w:rsidRPr="00954B62">
        <w:rPr>
          <w:rFonts w:eastAsia="Calibri"/>
          <w:bCs/>
          <w:color w:val="000000" w:themeColor="text1"/>
          <w:sz w:val="28"/>
          <w:szCs w:val="28"/>
          <w:lang w:eastAsia="ru-RU"/>
        </w:rPr>
        <w:t xml:space="preserve"> </w:t>
      </w:r>
      <w:r w:rsidR="00DC11AE" w:rsidRPr="00954B62">
        <w:rPr>
          <w:b/>
          <w:color w:val="000000" w:themeColor="text1"/>
          <w:sz w:val="28"/>
          <w:szCs w:val="28"/>
        </w:rPr>
        <w:t>–</w:t>
      </w:r>
      <w:r w:rsidRPr="00954B62">
        <w:rPr>
          <w:rFonts w:eastAsia="Calibri"/>
          <w:bCs/>
          <w:color w:val="000000" w:themeColor="text1"/>
          <w:sz w:val="28"/>
          <w:szCs w:val="28"/>
          <w:lang w:eastAsia="ru-RU"/>
        </w:rPr>
        <w:t xml:space="preserve"> совокупность минимально допустимых требований к продукции, обусловливающих её пригодность удовлетворять определённые потребности в соответствии с её назначением.</w:t>
      </w:r>
    </w:p>
    <w:p w14:paraId="2096E9C4" w14:textId="6756F1D6" w:rsidR="00CD6AF3" w:rsidRPr="00954B62" w:rsidRDefault="00CD6AF3" w:rsidP="007E0772">
      <w:pPr>
        <w:ind w:firstLine="709"/>
        <w:jc w:val="both"/>
        <w:rPr>
          <w:rFonts w:eastAsia="Calibri"/>
          <w:bCs/>
          <w:color w:val="000000" w:themeColor="text1"/>
          <w:sz w:val="28"/>
          <w:szCs w:val="28"/>
          <w:lang w:eastAsia="ru-RU"/>
        </w:rPr>
      </w:pPr>
      <w:r w:rsidRPr="00954B62">
        <w:rPr>
          <w:rFonts w:eastAsia="Calibri"/>
          <w:b/>
          <w:color w:val="000000" w:themeColor="text1"/>
          <w:sz w:val="28"/>
          <w:szCs w:val="28"/>
          <w:lang w:eastAsia="ru-RU"/>
        </w:rPr>
        <w:t>Композиционный материал</w:t>
      </w:r>
      <w:r w:rsidRPr="00954B62">
        <w:rPr>
          <w:rFonts w:eastAsia="Calibri"/>
          <w:bCs/>
          <w:color w:val="000000" w:themeColor="text1"/>
          <w:sz w:val="28"/>
          <w:szCs w:val="28"/>
          <w:lang w:eastAsia="ru-RU"/>
        </w:rPr>
        <w:t xml:space="preserve"> </w:t>
      </w:r>
      <w:r w:rsidR="00DC11AE" w:rsidRPr="00954B62">
        <w:rPr>
          <w:b/>
          <w:color w:val="000000" w:themeColor="text1"/>
          <w:sz w:val="28"/>
          <w:szCs w:val="28"/>
        </w:rPr>
        <w:t>–</w:t>
      </w:r>
      <w:r w:rsidRPr="00954B62">
        <w:rPr>
          <w:rFonts w:eastAsia="Calibri"/>
          <w:color w:val="000000" w:themeColor="text1"/>
          <w:sz w:val="28"/>
          <w:szCs w:val="28"/>
          <w:lang w:eastAsia="ru-RU"/>
        </w:rPr>
        <w:t xml:space="preserve"> </w:t>
      </w:r>
      <w:r w:rsidRPr="00954B62">
        <w:rPr>
          <w:rFonts w:eastAsia="Calibri"/>
          <w:bCs/>
          <w:color w:val="000000" w:themeColor="text1"/>
          <w:sz w:val="28"/>
          <w:szCs w:val="28"/>
          <w:lang w:eastAsia="ru-RU"/>
        </w:rPr>
        <w:t xml:space="preserve">многокомпонентный материал, изготовленный из двух или более компонентов с существенно различными физическими и/или химическими свойствами, которые, в сочетании, приводят к появлению нового материала с характеристиками, отличными от характеристик отдельных компонентов и не являющимися простой их суперпозицией. </w:t>
      </w:r>
    </w:p>
    <w:p w14:paraId="5BDEF262" w14:textId="572E9A67" w:rsidR="00C93187" w:rsidRPr="00954B62" w:rsidRDefault="00C93187" w:rsidP="007E0772">
      <w:pPr>
        <w:ind w:firstLine="709"/>
        <w:jc w:val="both"/>
        <w:rPr>
          <w:rFonts w:eastAsia="Calibri"/>
          <w:color w:val="000000" w:themeColor="text1"/>
          <w:sz w:val="28"/>
          <w:szCs w:val="28"/>
          <w:lang w:eastAsia="ru-RU"/>
        </w:rPr>
      </w:pPr>
      <w:r w:rsidRPr="00954B62">
        <w:rPr>
          <w:rFonts w:eastAsia="Calibri"/>
          <w:b/>
          <w:bCs/>
          <w:color w:val="000000" w:themeColor="text1"/>
          <w:sz w:val="28"/>
          <w:szCs w:val="28"/>
          <w:lang w:eastAsia="ru-RU"/>
        </w:rPr>
        <w:t xml:space="preserve">Композиционное покрытие </w:t>
      </w:r>
      <w:r w:rsidR="00DC11AE" w:rsidRPr="00954B62">
        <w:rPr>
          <w:b/>
          <w:color w:val="000000" w:themeColor="text1"/>
          <w:sz w:val="28"/>
          <w:szCs w:val="28"/>
        </w:rPr>
        <w:t>–</w:t>
      </w:r>
      <w:r w:rsidRPr="00954B62">
        <w:rPr>
          <w:rFonts w:eastAsia="Calibri"/>
          <w:b/>
          <w:bCs/>
          <w:color w:val="000000" w:themeColor="text1"/>
          <w:sz w:val="28"/>
          <w:szCs w:val="28"/>
          <w:lang w:eastAsia="ru-RU"/>
        </w:rPr>
        <w:t xml:space="preserve"> </w:t>
      </w:r>
      <w:r w:rsidRPr="00954B62">
        <w:rPr>
          <w:rFonts w:eastAsia="Calibri"/>
          <w:color w:val="000000" w:themeColor="text1"/>
          <w:sz w:val="28"/>
          <w:szCs w:val="28"/>
          <w:lang w:eastAsia="ru-RU"/>
        </w:rPr>
        <w:t>покрытие, состоящее из включений металлических и неметаллических неорганических составляющих.</w:t>
      </w:r>
    </w:p>
    <w:p w14:paraId="6D241B8E" w14:textId="4A5E06FF" w:rsidR="00C33D94" w:rsidRPr="00954B62" w:rsidRDefault="00C33D94" w:rsidP="007E0772">
      <w:pPr>
        <w:ind w:firstLine="709"/>
        <w:jc w:val="both"/>
        <w:rPr>
          <w:rFonts w:eastAsia="Calibri"/>
          <w:bCs/>
          <w:color w:val="000000" w:themeColor="text1"/>
          <w:sz w:val="28"/>
          <w:szCs w:val="28"/>
          <w:lang w:eastAsia="ru-RU"/>
        </w:rPr>
      </w:pPr>
      <w:r w:rsidRPr="00954B62">
        <w:rPr>
          <w:rFonts w:eastAsia="Calibri"/>
          <w:b/>
          <w:color w:val="000000" w:themeColor="text1"/>
          <w:sz w:val="28"/>
          <w:szCs w:val="28"/>
          <w:lang w:eastAsia="ru-RU"/>
        </w:rPr>
        <w:t>Коррозия</w:t>
      </w:r>
      <w:r w:rsidRPr="00954B62">
        <w:rPr>
          <w:rFonts w:eastAsia="Calibri"/>
          <w:bCs/>
          <w:color w:val="000000" w:themeColor="text1"/>
          <w:sz w:val="28"/>
          <w:szCs w:val="28"/>
          <w:lang w:eastAsia="ru-RU"/>
        </w:rPr>
        <w:t xml:space="preserve"> </w:t>
      </w:r>
      <w:r w:rsidR="00DC11AE" w:rsidRPr="00954B62">
        <w:rPr>
          <w:b/>
          <w:color w:val="000000" w:themeColor="text1"/>
          <w:sz w:val="28"/>
          <w:szCs w:val="28"/>
        </w:rPr>
        <w:t>–</w:t>
      </w:r>
      <w:r w:rsidRPr="00954B62">
        <w:rPr>
          <w:rFonts w:eastAsia="Calibri"/>
          <w:bCs/>
          <w:color w:val="000000" w:themeColor="text1"/>
          <w:sz w:val="28"/>
          <w:szCs w:val="28"/>
          <w:lang w:eastAsia="ru-RU"/>
        </w:rPr>
        <w:t xml:space="preserve"> </w:t>
      </w:r>
      <w:r w:rsidR="00912E37" w:rsidRPr="00954B62">
        <w:rPr>
          <w:rFonts w:eastAsia="Calibri"/>
          <w:bCs/>
          <w:color w:val="000000" w:themeColor="text1"/>
          <w:sz w:val="28"/>
          <w:szCs w:val="28"/>
          <w:lang w:eastAsia="ru-RU"/>
        </w:rPr>
        <w:t>самопроизвольное разрушение металлов и сплавов в результате химического, электрохимического или физико-химического взаимодействия с окружающей средой.</w:t>
      </w:r>
    </w:p>
    <w:p w14:paraId="130B6F80" w14:textId="00FCF74A" w:rsidR="00CD6AF3" w:rsidRPr="00954B62" w:rsidRDefault="00CD6AF3" w:rsidP="007E0772">
      <w:pPr>
        <w:ind w:firstLine="709"/>
        <w:jc w:val="both"/>
        <w:rPr>
          <w:rFonts w:eastAsia="Calibri"/>
          <w:bCs/>
          <w:color w:val="000000" w:themeColor="text1"/>
          <w:sz w:val="28"/>
          <w:szCs w:val="28"/>
          <w:lang w:eastAsia="ru-RU"/>
        </w:rPr>
      </w:pPr>
      <w:r w:rsidRPr="00954B62">
        <w:rPr>
          <w:rFonts w:eastAsia="Calibri"/>
          <w:b/>
          <w:color w:val="000000" w:themeColor="text1"/>
          <w:sz w:val="28"/>
          <w:szCs w:val="28"/>
          <w:lang w:eastAsia="ru-RU"/>
        </w:rPr>
        <w:t xml:space="preserve">Микрокремнезем </w:t>
      </w:r>
      <w:r w:rsidR="00DC11AE" w:rsidRPr="00954B62">
        <w:rPr>
          <w:b/>
          <w:color w:val="000000" w:themeColor="text1"/>
          <w:sz w:val="28"/>
          <w:szCs w:val="28"/>
        </w:rPr>
        <w:t>–</w:t>
      </w:r>
      <w:r w:rsidRPr="00954B62">
        <w:rPr>
          <w:rFonts w:eastAsia="Calibri"/>
          <w:color w:val="000000" w:themeColor="text1"/>
          <w:sz w:val="28"/>
          <w:szCs w:val="28"/>
          <w:lang w:eastAsia="ru-RU"/>
        </w:rPr>
        <w:t xml:space="preserve"> </w:t>
      </w:r>
      <w:r w:rsidRPr="00954B62">
        <w:rPr>
          <w:rFonts w:eastAsia="Calibri"/>
          <w:bCs/>
          <w:color w:val="000000" w:themeColor="text1"/>
          <w:sz w:val="28"/>
          <w:szCs w:val="28"/>
          <w:lang w:eastAsia="ru-RU"/>
        </w:rPr>
        <w:t>ультрадисперсный материал, состоящий из частиц сферической формы, получаемый в результате производства кремнийсодержащих сплавов.</w:t>
      </w:r>
    </w:p>
    <w:p w14:paraId="6185E6C2" w14:textId="56925E96" w:rsidR="00CD6AF3" w:rsidRPr="00954B62" w:rsidRDefault="00CD6AF3" w:rsidP="007E0772">
      <w:pPr>
        <w:ind w:firstLine="709"/>
        <w:jc w:val="both"/>
        <w:rPr>
          <w:rFonts w:eastAsia="Calibri"/>
          <w:color w:val="000000" w:themeColor="text1"/>
          <w:sz w:val="28"/>
          <w:szCs w:val="28"/>
          <w:lang w:eastAsia="ru-RU"/>
        </w:rPr>
      </w:pPr>
      <w:r w:rsidRPr="00954B62">
        <w:rPr>
          <w:rFonts w:eastAsia="Calibri"/>
          <w:b/>
          <w:color w:val="000000" w:themeColor="text1"/>
          <w:sz w:val="28"/>
          <w:szCs w:val="28"/>
          <w:lang w:eastAsia="ru-RU"/>
        </w:rPr>
        <w:t xml:space="preserve">Микросферы </w:t>
      </w:r>
      <w:r w:rsidRPr="00954B62">
        <w:rPr>
          <w:rFonts w:eastAsia="Calibri"/>
          <w:color w:val="000000" w:themeColor="text1"/>
          <w:sz w:val="28"/>
          <w:szCs w:val="28"/>
          <w:lang w:eastAsia="ru-RU"/>
        </w:rPr>
        <w:t>–</w:t>
      </w:r>
      <w:r w:rsidR="00912E37" w:rsidRPr="00954B62">
        <w:rPr>
          <w:rFonts w:eastAsia="Calibri"/>
          <w:color w:val="000000" w:themeColor="text1"/>
          <w:sz w:val="28"/>
          <w:szCs w:val="28"/>
          <w:lang w:eastAsia="ru-RU"/>
        </w:rPr>
        <w:t xml:space="preserve"> </w:t>
      </w:r>
      <w:r w:rsidRPr="00954B62">
        <w:rPr>
          <w:rFonts w:eastAsia="Calibri"/>
          <w:color w:val="000000" w:themeColor="text1"/>
          <w:sz w:val="28"/>
          <w:szCs w:val="28"/>
          <w:lang w:eastAsia="ru-RU"/>
        </w:rPr>
        <w:t>полые твердые частицы малого размера, которые образуются в составе золы шлака при сжигании углей на электростанциях.</w:t>
      </w:r>
    </w:p>
    <w:p w14:paraId="48438AF7" w14:textId="0940CE27" w:rsidR="00DE6121" w:rsidRPr="00954B62" w:rsidRDefault="00DE6121" w:rsidP="007E0772">
      <w:pPr>
        <w:ind w:firstLine="709"/>
        <w:jc w:val="both"/>
        <w:rPr>
          <w:rFonts w:eastAsia="Calibri"/>
          <w:color w:val="000000" w:themeColor="text1"/>
          <w:sz w:val="28"/>
          <w:szCs w:val="28"/>
          <w:lang w:eastAsia="ru-RU"/>
        </w:rPr>
      </w:pPr>
      <w:r w:rsidRPr="00954B62">
        <w:rPr>
          <w:rFonts w:eastAsia="Calibri"/>
          <w:b/>
          <w:color w:val="000000" w:themeColor="text1"/>
          <w:sz w:val="28"/>
          <w:szCs w:val="28"/>
          <w:lang w:eastAsia="ru-RU"/>
        </w:rPr>
        <w:t xml:space="preserve">Наполнитель </w:t>
      </w:r>
      <w:r w:rsidR="00DC11AE" w:rsidRPr="00954B62">
        <w:rPr>
          <w:b/>
          <w:color w:val="000000" w:themeColor="text1"/>
          <w:sz w:val="28"/>
          <w:szCs w:val="28"/>
        </w:rPr>
        <w:t>–</w:t>
      </w:r>
      <w:r w:rsidR="00DC11AE">
        <w:rPr>
          <w:b/>
          <w:color w:val="000000" w:themeColor="text1"/>
          <w:sz w:val="28"/>
          <w:szCs w:val="28"/>
        </w:rPr>
        <w:t xml:space="preserve"> </w:t>
      </w:r>
      <w:r w:rsidRPr="00954B62">
        <w:rPr>
          <w:rFonts w:eastAsia="Calibri"/>
          <w:color w:val="000000" w:themeColor="text1"/>
          <w:sz w:val="28"/>
          <w:szCs w:val="28"/>
          <w:lang w:eastAsia="ru-RU"/>
        </w:rPr>
        <w:t>относительно инертный дисперсный (нано) материал, введенный в матрицу до начала процесса отверждения, для изменения или придания требуемых свойств композиту.</w:t>
      </w:r>
    </w:p>
    <w:p w14:paraId="42738DCF" w14:textId="4DF0E6E1" w:rsidR="00510ED4" w:rsidRPr="00954B62" w:rsidRDefault="00CD6AF3" w:rsidP="007E0772">
      <w:pPr>
        <w:ind w:firstLine="709"/>
        <w:jc w:val="both"/>
        <w:rPr>
          <w:rFonts w:eastAsia="Calibri"/>
          <w:bCs/>
          <w:color w:val="000000" w:themeColor="text1"/>
          <w:sz w:val="28"/>
          <w:szCs w:val="28"/>
          <w:lang w:eastAsia="ru-RU"/>
        </w:rPr>
      </w:pPr>
      <w:r w:rsidRPr="00954B62">
        <w:rPr>
          <w:rFonts w:eastAsia="Calibri"/>
          <w:b/>
          <w:color w:val="000000" w:themeColor="text1"/>
          <w:sz w:val="28"/>
          <w:szCs w:val="28"/>
          <w:lang w:eastAsia="ru-RU"/>
        </w:rPr>
        <w:t>Защитное покрытие</w:t>
      </w:r>
      <w:r w:rsidRPr="00954B62">
        <w:rPr>
          <w:rFonts w:eastAsia="Calibri"/>
          <w:bCs/>
          <w:color w:val="000000" w:themeColor="text1"/>
          <w:sz w:val="28"/>
          <w:szCs w:val="28"/>
          <w:lang w:eastAsia="ru-RU"/>
        </w:rPr>
        <w:t xml:space="preserve"> </w:t>
      </w:r>
      <w:r w:rsidR="00DC11AE" w:rsidRPr="00954B62">
        <w:rPr>
          <w:b/>
          <w:color w:val="000000" w:themeColor="text1"/>
          <w:sz w:val="28"/>
          <w:szCs w:val="28"/>
        </w:rPr>
        <w:t>–</w:t>
      </w:r>
      <w:r w:rsidRPr="00954B62">
        <w:rPr>
          <w:rFonts w:eastAsia="Calibri"/>
          <w:bCs/>
          <w:color w:val="000000" w:themeColor="text1"/>
          <w:sz w:val="28"/>
          <w:szCs w:val="28"/>
          <w:lang w:eastAsia="ru-RU"/>
        </w:rPr>
        <w:t xml:space="preserve"> </w:t>
      </w:r>
      <w:r w:rsidR="00510ED4" w:rsidRPr="00954B62">
        <w:rPr>
          <w:rFonts w:eastAsia="Calibri"/>
          <w:bCs/>
          <w:color w:val="000000" w:themeColor="text1"/>
          <w:sz w:val="28"/>
          <w:szCs w:val="28"/>
          <w:lang w:eastAsia="ru-RU"/>
        </w:rPr>
        <w:t>покрытие для защиты основного покрываемого металла от коррозии.</w:t>
      </w:r>
    </w:p>
    <w:p w14:paraId="724B43A5" w14:textId="1695E22B" w:rsidR="00CD6AF3" w:rsidRPr="00954B62" w:rsidRDefault="0020496A" w:rsidP="007E0772">
      <w:pPr>
        <w:ind w:firstLine="709"/>
        <w:jc w:val="both"/>
        <w:rPr>
          <w:rFonts w:eastAsia="Calibri"/>
          <w:bCs/>
          <w:color w:val="000000" w:themeColor="text1"/>
          <w:sz w:val="28"/>
          <w:szCs w:val="28"/>
          <w:lang w:eastAsia="ru-RU"/>
        </w:rPr>
      </w:pPr>
      <w:r w:rsidRPr="00954B62">
        <w:rPr>
          <w:rFonts w:eastAsia="Calibri"/>
          <w:b/>
          <w:color w:val="000000" w:themeColor="text1"/>
          <w:sz w:val="28"/>
          <w:szCs w:val="28"/>
          <w:lang w:eastAsia="ru-RU"/>
        </w:rPr>
        <w:t>Полиэтиленполиамин</w:t>
      </w:r>
      <w:r w:rsidR="00EC74E6" w:rsidRPr="00954B62">
        <w:rPr>
          <w:rFonts w:eastAsia="Calibri"/>
          <w:b/>
          <w:color w:val="000000" w:themeColor="text1"/>
          <w:sz w:val="28"/>
          <w:szCs w:val="28"/>
          <w:lang w:eastAsia="ru-RU"/>
        </w:rPr>
        <w:t xml:space="preserve"> </w:t>
      </w:r>
      <w:r w:rsidRPr="00954B62">
        <w:rPr>
          <w:rFonts w:eastAsia="Calibri"/>
          <w:b/>
          <w:color w:val="000000" w:themeColor="text1"/>
          <w:sz w:val="28"/>
          <w:szCs w:val="28"/>
          <w:lang w:eastAsia="ru-RU"/>
        </w:rPr>
        <w:t xml:space="preserve">(ПЭПА) </w:t>
      </w:r>
      <w:r w:rsidR="00DC11AE" w:rsidRPr="00954B62">
        <w:rPr>
          <w:b/>
          <w:color w:val="000000" w:themeColor="text1"/>
          <w:sz w:val="28"/>
          <w:szCs w:val="28"/>
        </w:rPr>
        <w:t>–</w:t>
      </w:r>
      <w:r w:rsidRPr="00954B62">
        <w:rPr>
          <w:rFonts w:eastAsia="Calibri"/>
          <w:b/>
          <w:color w:val="000000" w:themeColor="text1"/>
          <w:sz w:val="28"/>
          <w:szCs w:val="28"/>
          <w:lang w:eastAsia="ru-RU"/>
        </w:rPr>
        <w:t xml:space="preserve"> </w:t>
      </w:r>
      <w:r w:rsidRPr="00954B62">
        <w:rPr>
          <w:rFonts w:eastAsia="Calibri"/>
          <w:bCs/>
          <w:color w:val="000000" w:themeColor="text1"/>
          <w:sz w:val="28"/>
          <w:szCs w:val="28"/>
          <w:lang w:eastAsia="ru-RU"/>
        </w:rPr>
        <w:t>сырье для производства активной основы ингибиторов коррозии, эпоксидных компаундов, аминосодержащих смол, отвердителей эпоксидных смол холодного и горячего отверждения, лаков и красок, моющих и дезинфицирующих препаратов, присадок различного назначения.</w:t>
      </w:r>
      <w:r w:rsidR="00CD6AF3" w:rsidRPr="00954B62">
        <w:rPr>
          <w:rFonts w:eastAsia="Calibri"/>
          <w:bCs/>
          <w:color w:val="000000" w:themeColor="text1"/>
          <w:sz w:val="28"/>
          <w:szCs w:val="28"/>
          <w:lang w:eastAsia="ru-RU"/>
        </w:rPr>
        <w:t xml:space="preserve"> </w:t>
      </w:r>
    </w:p>
    <w:p w14:paraId="060E78D6" w14:textId="58BCEDD4" w:rsidR="00CD6AF3" w:rsidRPr="00954B62" w:rsidRDefault="00CD6AF3" w:rsidP="007E0772">
      <w:pPr>
        <w:ind w:firstLine="709"/>
        <w:jc w:val="both"/>
        <w:rPr>
          <w:rFonts w:eastAsia="Calibri"/>
          <w:bCs/>
          <w:color w:val="000000" w:themeColor="text1"/>
          <w:sz w:val="28"/>
          <w:szCs w:val="28"/>
          <w:lang w:eastAsia="ru-RU"/>
        </w:rPr>
      </w:pPr>
      <w:r w:rsidRPr="00954B62">
        <w:rPr>
          <w:rFonts w:eastAsia="Calibri"/>
          <w:b/>
          <w:color w:val="000000" w:themeColor="text1"/>
          <w:sz w:val="28"/>
          <w:szCs w:val="28"/>
          <w:lang w:eastAsia="ru-RU"/>
        </w:rPr>
        <w:t>Трехслойные панели</w:t>
      </w:r>
      <w:r w:rsidRPr="00954B62">
        <w:rPr>
          <w:rFonts w:eastAsia="Calibri"/>
          <w:bCs/>
          <w:color w:val="000000" w:themeColor="text1"/>
          <w:sz w:val="28"/>
          <w:szCs w:val="28"/>
          <w:lang w:eastAsia="ru-RU"/>
        </w:rPr>
        <w:t xml:space="preserve"> </w:t>
      </w:r>
      <w:r w:rsidR="00DC11AE" w:rsidRPr="00954B62">
        <w:rPr>
          <w:b/>
          <w:color w:val="000000" w:themeColor="text1"/>
          <w:sz w:val="28"/>
          <w:szCs w:val="28"/>
        </w:rPr>
        <w:t>–</w:t>
      </w:r>
      <w:r w:rsidR="00912E37" w:rsidRPr="00954B62">
        <w:rPr>
          <w:color w:val="000000" w:themeColor="text1"/>
          <w:sz w:val="28"/>
          <w:szCs w:val="28"/>
        </w:rPr>
        <w:t xml:space="preserve"> </w:t>
      </w:r>
      <w:r w:rsidR="00912E37" w:rsidRPr="00954B62">
        <w:rPr>
          <w:rFonts w:eastAsia="Calibri"/>
          <w:bCs/>
          <w:color w:val="000000" w:themeColor="text1"/>
          <w:sz w:val="28"/>
          <w:szCs w:val="28"/>
          <w:lang w:eastAsia="ru-RU"/>
        </w:rPr>
        <w:t>плоские или пространственные конструкции, состоящие из легкого тепло-, звуко-, виброизоляционного материала, обклеенного с обеих сторон прочными и жесткими обшивками, стойкими к различным воздействиям.</w:t>
      </w:r>
    </w:p>
    <w:p w14:paraId="31E0B199" w14:textId="468E8110" w:rsidR="00CD6AF3" w:rsidRPr="00954B62" w:rsidRDefault="00CD6AF3" w:rsidP="007E0772">
      <w:pPr>
        <w:ind w:firstLine="709"/>
        <w:jc w:val="both"/>
        <w:rPr>
          <w:rFonts w:eastAsia="Calibri"/>
          <w:bCs/>
          <w:color w:val="000000" w:themeColor="text1"/>
          <w:sz w:val="28"/>
          <w:szCs w:val="28"/>
          <w:lang w:eastAsia="ru-RU"/>
        </w:rPr>
      </w:pPr>
      <w:r w:rsidRPr="00954B62">
        <w:rPr>
          <w:rFonts w:eastAsia="Calibri"/>
          <w:b/>
          <w:color w:val="000000" w:themeColor="text1"/>
          <w:sz w:val="28"/>
          <w:szCs w:val="28"/>
          <w:lang w:eastAsia="ru-RU"/>
        </w:rPr>
        <w:t>Химическая устойчивость</w:t>
      </w:r>
      <w:r w:rsidRPr="00954B62">
        <w:rPr>
          <w:rFonts w:eastAsia="Calibri"/>
          <w:bCs/>
          <w:color w:val="000000" w:themeColor="text1"/>
          <w:sz w:val="28"/>
          <w:szCs w:val="28"/>
          <w:lang w:eastAsia="ru-RU"/>
        </w:rPr>
        <w:t xml:space="preserve"> </w:t>
      </w:r>
      <w:r w:rsidR="00DC11AE" w:rsidRPr="00954B62">
        <w:rPr>
          <w:b/>
          <w:color w:val="000000" w:themeColor="text1"/>
          <w:sz w:val="28"/>
          <w:szCs w:val="28"/>
        </w:rPr>
        <w:t>–</w:t>
      </w:r>
      <w:r w:rsidRPr="00954B62">
        <w:rPr>
          <w:rFonts w:eastAsia="Calibri"/>
          <w:bCs/>
          <w:color w:val="000000" w:themeColor="text1"/>
          <w:sz w:val="28"/>
          <w:szCs w:val="28"/>
          <w:lang w:eastAsia="ru-RU"/>
        </w:rPr>
        <w:t xml:space="preserve"> способность материала или покрытия сохранять свои защитные свойства при воздействии на них различных агрессивных (химических) сред.</w:t>
      </w:r>
    </w:p>
    <w:p w14:paraId="636F5279" w14:textId="027D2AEA" w:rsidR="008A7C84" w:rsidRPr="00954B62" w:rsidRDefault="00CD6AF3" w:rsidP="007E0772">
      <w:pPr>
        <w:ind w:firstLine="709"/>
        <w:jc w:val="both"/>
        <w:rPr>
          <w:rFonts w:eastAsia="Calibri"/>
          <w:bCs/>
          <w:color w:val="000000" w:themeColor="text1"/>
          <w:sz w:val="28"/>
          <w:szCs w:val="28"/>
          <w:lang w:val="kk-KZ" w:eastAsia="ru-RU"/>
        </w:rPr>
      </w:pPr>
      <w:r w:rsidRPr="00954B62">
        <w:rPr>
          <w:rFonts w:eastAsia="Calibri"/>
          <w:b/>
          <w:color w:val="000000" w:themeColor="text1"/>
          <w:sz w:val="28"/>
          <w:szCs w:val="28"/>
          <w:lang w:eastAsia="ru-RU"/>
        </w:rPr>
        <w:t>Эпоксидная смола</w:t>
      </w:r>
      <w:r w:rsidR="00DC11AE">
        <w:rPr>
          <w:rFonts w:eastAsia="Calibri"/>
          <w:b/>
          <w:color w:val="000000" w:themeColor="text1"/>
          <w:sz w:val="28"/>
          <w:szCs w:val="28"/>
          <w:lang w:eastAsia="ru-RU"/>
        </w:rPr>
        <w:t xml:space="preserve"> </w:t>
      </w:r>
      <w:r w:rsidR="00DC11AE" w:rsidRPr="00954B62">
        <w:rPr>
          <w:b/>
          <w:color w:val="000000" w:themeColor="text1"/>
          <w:sz w:val="28"/>
          <w:szCs w:val="28"/>
        </w:rPr>
        <w:t>–</w:t>
      </w:r>
      <w:r w:rsidRPr="00954B62">
        <w:rPr>
          <w:rFonts w:eastAsia="Calibri"/>
          <w:color w:val="000000" w:themeColor="text1"/>
          <w:sz w:val="28"/>
          <w:szCs w:val="28"/>
          <w:lang w:eastAsia="ru-RU"/>
        </w:rPr>
        <w:t xml:space="preserve"> прозрачный твердый материал, получаемый способом заливки в формы с последующей механической обработкой, путем резания и шлифовки.</w:t>
      </w:r>
    </w:p>
    <w:p w14:paraId="310E4E65" w14:textId="77777777" w:rsidR="008A7C84" w:rsidRPr="00954B62" w:rsidRDefault="008A7C84" w:rsidP="007E0772">
      <w:pPr>
        <w:ind w:firstLine="709"/>
        <w:jc w:val="both"/>
        <w:rPr>
          <w:rFonts w:eastAsia="Calibri"/>
          <w:bCs/>
          <w:color w:val="000000" w:themeColor="text1"/>
          <w:sz w:val="28"/>
          <w:szCs w:val="28"/>
          <w:lang w:val="kk-KZ" w:eastAsia="ru-RU"/>
        </w:rPr>
      </w:pPr>
      <w:r w:rsidRPr="00954B62">
        <w:rPr>
          <w:b/>
          <w:color w:val="000000" w:themeColor="text1"/>
          <w:sz w:val="28"/>
          <w:szCs w:val="28"/>
        </w:rPr>
        <w:t xml:space="preserve">Шлак в металлургии – </w:t>
      </w:r>
      <w:r w:rsidRPr="00954B62">
        <w:rPr>
          <w:bCs/>
          <w:color w:val="000000" w:themeColor="text1"/>
          <w:sz w:val="28"/>
          <w:szCs w:val="28"/>
        </w:rPr>
        <w:t>побочный продукт или отход от производства металла, после очистки от остатков ценных компонентов (обеднения) отправляемый в отвал.</w:t>
      </w:r>
    </w:p>
    <w:p w14:paraId="20B2CE7B" w14:textId="77777777" w:rsidR="008A7C84" w:rsidRPr="00954B62" w:rsidRDefault="008A7C84" w:rsidP="007E0772">
      <w:pPr>
        <w:ind w:firstLine="709"/>
        <w:jc w:val="both"/>
        <w:rPr>
          <w:rFonts w:eastAsia="Calibri"/>
          <w:bCs/>
          <w:color w:val="000000" w:themeColor="text1"/>
          <w:sz w:val="28"/>
          <w:szCs w:val="28"/>
          <w:lang w:val="kk-KZ" w:eastAsia="ru-RU"/>
        </w:rPr>
      </w:pPr>
      <w:r w:rsidRPr="00954B62">
        <w:rPr>
          <w:b/>
          <w:color w:val="000000" w:themeColor="text1"/>
          <w:sz w:val="28"/>
          <w:szCs w:val="28"/>
        </w:rPr>
        <w:t xml:space="preserve">Сталеплавильный шлак – </w:t>
      </w:r>
      <w:r w:rsidRPr="00954B62">
        <w:rPr>
          <w:bCs/>
          <w:color w:val="000000" w:themeColor="text1"/>
          <w:sz w:val="28"/>
          <w:szCs w:val="28"/>
        </w:rPr>
        <w:t>это отходы сталелитейного производства, полученные путем плавки чугуна с известковым или доломитовым флюсом в газообразной кислородной среде.</w:t>
      </w:r>
    </w:p>
    <w:p w14:paraId="367AF8FB" w14:textId="36871E58" w:rsidR="00EC74E6" w:rsidRPr="00954B62" w:rsidRDefault="008A7C84" w:rsidP="007E0772">
      <w:pPr>
        <w:ind w:firstLine="709"/>
        <w:jc w:val="both"/>
        <w:rPr>
          <w:rFonts w:eastAsia="Calibri"/>
          <w:bCs/>
          <w:color w:val="000000" w:themeColor="text1"/>
          <w:sz w:val="28"/>
          <w:szCs w:val="28"/>
          <w:lang w:val="kk-KZ" w:eastAsia="ru-RU"/>
        </w:rPr>
      </w:pPr>
      <w:r w:rsidRPr="00954B62">
        <w:rPr>
          <w:b/>
          <w:color w:val="000000" w:themeColor="text1"/>
          <w:sz w:val="28"/>
          <w:szCs w:val="28"/>
        </w:rPr>
        <w:t>Эмаль</w:t>
      </w:r>
      <w:r w:rsidR="00DC11AE">
        <w:rPr>
          <w:bCs/>
          <w:color w:val="000000" w:themeColor="text1"/>
          <w:sz w:val="28"/>
          <w:szCs w:val="28"/>
        </w:rPr>
        <w:t xml:space="preserve"> </w:t>
      </w:r>
      <w:r w:rsidR="00DC11AE" w:rsidRPr="00954B62">
        <w:rPr>
          <w:b/>
          <w:color w:val="000000" w:themeColor="text1"/>
          <w:sz w:val="28"/>
          <w:szCs w:val="28"/>
        </w:rPr>
        <w:t>–</w:t>
      </w:r>
      <w:r w:rsidRPr="00954B62">
        <w:rPr>
          <w:bCs/>
          <w:color w:val="000000" w:themeColor="text1"/>
          <w:sz w:val="28"/>
          <w:szCs w:val="28"/>
        </w:rPr>
        <w:t xml:space="preserve"> </w:t>
      </w:r>
      <w:r w:rsidR="00EB29A4" w:rsidRPr="00954B62">
        <w:rPr>
          <w:bCs/>
          <w:color w:val="000000" w:themeColor="text1"/>
          <w:sz w:val="28"/>
          <w:szCs w:val="28"/>
        </w:rPr>
        <w:t>тонкое стекловидное покрытие, получаемое высокотемпературной обработкой.</w:t>
      </w:r>
    </w:p>
    <w:p w14:paraId="0F9B02E9" w14:textId="77777777" w:rsidR="00EC74E6" w:rsidRPr="00954B62" w:rsidRDefault="00EC74E6" w:rsidP="007E0772">
      <w:pPr>
        <w:ind w:firstLine="567"/>
        <w:rPr>
          <w:b/>
          <w:color w:val="000000" w:themeColor="text1"/>
          <w:sz w:val="28"/>
          <w:szCs w:val="28"/>
        </w:rPr>
      </w:pPr>
    </w:p>
    <w:p w14:paraId="3BD27101" w14:textId="77777777" w:rsidR="00EC74E6" w:rsidRPr="00954B62" w:rsidRDefault="00EC74E6" w:rsidP="007E0772">
      <w:pPr>
        <w:ind w:firstLine="567"/>
        <w:rPr>
          <w:b/>
          <w:color w:val="000000" w:themeColor="text1"/>
          <w:sz w:val="28"/>
          <w:szCs w:val="28"/>
        </w:rPr>
      </w:pPr>
    </w:p>
    <w:p w14:paraId="7B247D3F" w14:textId="77777777" w:rsidR="008F58BC" w:rsidRPr="00954B62" w:rsidRDefault="008F58BC" w:rsidP="007E0772">
      <w:pPr>
        <w:ind w:firstLine="567"/>
        <w:jc w:val="center"/>
        <w:rPr>
          <w:b/>
          <w:color w:val="000000" w:themeColor="text1"/>
          <w:sz w:val="28"/>
          <w:szCs w:val="28"/>
        </w:rPr>
      </w:pPr>
    </w:p>
    <w:p w14:paraId="29347E61" w14:textId="77777777" w:rsidR="008F58BC" w:rsidRPr="00954B62" w:rsidRDefault="008F58BC" w:rsidP="007E0772">
      <w:pPr>
        <w:ind w:firstLine="567"/>
        <w:jc w:val="center"/>
        <w:rPr>
          <w:b/>
          <w:color w:val="000000" w:themeColor="text1"/>
          <w:sz w:val="28"/>
          <w:szCs w:val="28"/>
        </w:rPr>
      </w:pPr>
    </w:p>
    <w:p w14:paraId="2233D2F7" w14:textId="77777777" w:rsidR="008F58BC" w:rsidRPr="00954B62" w:rsidRDefault="008F58BC" w:rsidP="007E0772">
      <w:pPr>
        <w:ind w:firstLine="567"/>
        <w:jc w:val="center"/>
        <w:rPr>
          <w:b/>
          <w:color w:val="000000" w:themeColor="text1"/>
          <w:sz w:val="28"/>
          <w:szCs w:val="28"/>
        </w:rPr>
      </w:pPr>
    </w:p>
    <w:p w14:paraId="2B01DDA8" w14:textId="77777777" w:rsidR="008F58BC" w:rsidRPr="00954B62" w:rsidRDefault="008F58BC" w:rsidP="007E0772">
      <w:pPr>
        <w:ind w:firstLine="567"/>
        <w:jc w:val="center"/>
        <w:rPr>
          <w:b/>
          <w:color w:val="000000" w:themeColor="text1"/>
          <w:sz w:val="28"/>
          <w:szCs w:val="28"/>
        </w:rPr>
      </w:pPr>
    </w:p>
    <w:p w14:paraId="21C1AF5F" w14:textId="77777777" w:rsidR="008F58BC" w:rsidRPr="00954B62" w:rsidRDefault="008F58BC" w:rsidP="007E0772">
      <w:pPr>
        <w:ind w:firstLine="567"/>
        <w:jc w:val="center"/>
        <w:rPr>
          <w:b/>
          <w:color w:val="000000" w:themeColor="text1"/>
          <w:sz w:val="28"/>
          <w:szCs w:val="28"/>
        </w:rPr>
      </w:pPr>
    </w:p>
    <w:p w14:paraId="057E4CC9" w14:textId="77777777" w:rsidR="008F58BC" w:rsidRPr="00954B62" w:rsidRDefault="008F58BC" w:rsidP="007E0772">
      <w:pPr>
        <w:ind w:firstLine="567"/>
        <w:jc w:val="center"/>
        <w:rPr>
          <w:b/>
          <w:color w:val="000000" w:themeColor="text1"/>
          <w:sz w:val="28"/>
          <w:szCs w:val="28"/>
        </w:rPr>
      </w:pPr>
    </w:p>
    <w:p w14:paraId="14472098" w14:textId="77777777" w:rsidR="008F58BC" w:rsidRPr="00954B62" w:rsidRDefault="008F58BC" w:rsidP="007E0772">
      <w:pPr>
        <w:ind w:firstLine="567"/>
        <w:jc w:val="center"/>
        <w:rPr>
          <w:b/>
          <w:color w:val="000000" w:themeColor="text1"/>
          <w:sz w:val="28"/>
          <w:szCs w:val="28"/>
        </w:rPr>
      </w:pPr>
    </w:p>
    <w:p w14:paraId="0DC3A09E" w14:textId="77777777" w:rsidR="008F58BC" w:rsidRPr="00954B62" w:rsidRDefault="008F58BC" w:rsidP="007E0772">
      <w:pPr>
        <w:ind w:firstLine="567"/>
        <w:jc w:val="center"/>
        <w:rPr>
          <w:b/>
          <w:color w:val="000000" w:themeColor="text1"/>
          <w:sz w:val="28"/>
          <w:szCs w:val="28"/>
        </w:rPr>
      </w:pPr>
    </w:p>
    <w:p w14:paraId="7B606BE5" w14:textId="77777777" w:rsidR="008F58BC" w:rsidRPr="00954B62" w:rsidRDefault="008F58BC" w:rsidP="007E0772">
      <w:pPr>
        <w:ind w:firstLine="567"/>
        <w:jc w:val="center"/>
        <w:rPr>
          <w:b/>
          <w:color w:val="000000" w:themeColor="text1"/>
          <w:sz w:val="28"/>
          <w:szCs w:val="28"/>
        </w:rPr>
      </w:pPr>
    </w:p>
    <w:p w14:paraId="62A3D445" w14:textId="77777777" w:rsidR="008F58BC" w:rsidRPr="00954B62" w:rsidRDefault="008F58BC" w:rsidP="007E0772">
      <w:pPr>
        <w:ind w:firstLine="567"/>
        <w:jc w:val="center"/>
        <w:rPr>
          <w:b/>
          <w:color w:val="000000" w:themeColor="text1"/>
          <w:sz w:val="28"/>
          <w:szCs w:val="28"/>
        </w:rPr>
      </w:pPr>
    </w:p>
    <w:p w14:paraId="77098CA1" w14:textId="77777777" w:rsidR="008F58BC" w:rsidRPr="00954B62" w:rsidRDefault="008F58BC" w:rsidP="007E0772">
      <w:pPr>
        <w:ind w:firstLine="567"/>
        <w:jc w:val="center"/>
        <w:rPr>
          <w:b/>
          <w:color w:val="000000" w:themeColor="text1"/>
          <w:sz w:val="28"/>
          <w:szCs w:val="28"/>
        </w:rPr>
      </w:pPr>
    </w:p>
    <w:p w14:paraId="70CEC904" w14:textId="77777777" w:rsidR="008F58BC" w:rsidRPr="00954B62" w:rsidRDefault="008F58BC" w:rsidP="007E0772">
      <w:pPr>
        <w:ind w:firstLine="567"/>
        <w:jc w:val="center"/>
        <w:rPr>
          <w:b/>
          <w:color w:val="000000" w:themeColor="text1"/>
          <w:sz w:val="28"/>
          <w:szCs w:val="28"/>
        </w:rPr>
      </w:pPr>
    </w:p>
    <w:p w14:paraId="22D33B4D" w14:textId="77777777" w:rsidR="008F58BC" w:rsidRPr="00954B62" w:rsidRDefault="008F58BC" w:rsidP="007E0772">
      <w:pPr>
        <w:ind w:firstLine="567"/>
        <w:jc w:val="center"/>
        <w:rPr>
          <w:b/>
          <w:color w:val="000000" w:themeColor="text1"/>
          <w:sz w:val="28"/>
          <w:szCs w:val="28"/>
        </w:rPr>
      </w:pPr>
    </w:p>
    <w:p w14:paraId="5EB2834C" w14:textId="77777777" w:rsidR="008F58BC" w:rsidRPr="00954B62" w:rsidRDefault="008F58BC" w:rsidP="007E0772">
      <w:pPr>
        <w:ind w:firstLine="567"/>
        <w:jc w:val="center"/>
        <w:rPr>
          <w:b/>
          <w:color w:val="000000" w:themeColor="text1"/>
          <w:sz w:val="28"/>
          <w:szCs w:val="28"/>
        </w:rPr>
      </w:pPr>
    </w:p>
    <w:p w14:paraId="6F91DDA9" w14:textId="77777777" w:rsidR="008F58BC" w:rsidRPr="00954B62" w:rsidRDefault="008F58BC" w:rsidP="007E0772">
      <w:pPr>
        <w:ind w:firstLine="567"/>
        <w:jc w:val="center"/>
        <w:rPr>
          <w:b/>
          <w:color w:val="000000" w:themeColor="text1"/>
          <w:sz w:val="28"/>
          <w:szCs w:val="28"/>
        </w:rPr>
      </w:pPr>
    </w:p>
    <w:p w14:paraId="527F3468" w14:textId="77777777" w:rsidR="008F58BC" w:rsidRPr="00954B62" w:rsidRDefault="008F58BC" w:rsidP="007E0772">
      <w:pPr>
        <w:ind w:firstLine="567"/>
        <w:jc w:val="center"/>
        <w:rPr>
          <w:b/>
          <w:color w:val="000000" w:themeColor="text1"/>
          <w:sz w:val="28"/>
          <w:szCs w:val="28"/>
        </w:rPr>
      </w:pPr>
    </w:p>
    <w:p w14:paraId="2B6FC752" w14:textId="77777777" w:rsidR="008F58BC" w:rsidRPr="00954B62" w:rsidRDefault="008F58BC" w:rsidP="007E0772">
      <w:pPr>
        <w:ind w:firstLine="567"/>
        <w:jc w:val="center"/>
        <w:rPr>
          <w:b/>
          <w:color w:val="000000" w:themeColor="text1"/>
          <w:sz w:val="28"/>
          <w:szCs w:val="28"/>
        </w:rPr>
      </w:pPr>
    </w:p>
    <w:p w14:paraId="4352DFC5" w14:textId="77777777" w:rsidR="008F58BC" w:rsidRPr="00954B62" w:rsidRDefault="008F58BC" w:rsidP="007E0772">
      <w:pPr>
        <w:ind w:firstLine="567"/>
        <w:jc w:val="center"/>
        <w:rPr>
          <w:b/>
          <w:color w:val="000000" w:themeColor="text1"/>
          <w:sz w:val="28"/>
          <w:szCs w:val="28"/>
        </w:rPr>
      </w:pPr>
    </w:p>
    <w:p w14:paraId="3057758E" w14:textId="77777777" w:rsidR="008F58BC" w:rsidRPr="00954B62" w:rsidRDefault="008F58BC" w:rsidP="007E0772">
      <w:pPr>
        <w:ind w:firstLine="567"/>
        <w:jc w:val="center"/>
        <w:rPr>
          <w:b/>
          <w:color w:val="000000" w:themeColor="text1"/>
          <w:sz w:val="28"/>
          <w:szCs w:val="28"/>
        </w:rPr>
      </w:pPr>
    </w:p>
    <w:p w14:paraId="59103A49" w14:textId="77777777" w:rsidR="008F58BC" w:rsidRPr="00954B62" w:rsidRDefault="008F58BC" w:rsidP="007E0772">
      <w:pPr>
        <w:ind w:firstLine="567"/>
        <w:jc w:val="center"/>
        <w:rPr>
          <w:b/>
          <w:color w:val="000000" w:themeColor="text1"/>
          <w:sz w:val="28"/>
          <w:szCs w:val="28"/>
        </w:rPr>
      </w:pPr>
    </w:p>
    <w:p w14:paraId="2A5E7AAE" w14:textId="77777777" w:rsidR="008F58BC" w:rsidRPr="00954B62" w:rsidRDefault="008F58BC" w:rsidP="007E0772">
      <w:pPr>
        <w:ind w:firstLine="567"/>
        <w:jc w:val="center"/>
        <w:rPr>
          <w:b/>
          <w:color w:val="000000" w:themeColor="text1"/>
          <w:sz w:val="28"/>
          <w:szCs w:val="28"/>
        </w:rPr>
      </w:pPr>
    </w:p>
    <w:p w14:paraId="47C37CDD" w14:textId="77777777" w:rsidR="008F58BC" w:rsidRPr="00954B62" w:rsidRDefault="008F58BC" w:rsidP="007E0772">
      <w:pPr>
        <w:ind w:firstLine="567"/>
        <w:jc w:val="center"/>
        <w:rPr>
          <w:b/>
          <w:color w:val="000000" w:themeColor="text1"/>
          <w:sz w:val="28"/>
          <w:szCs w:val="28"/>
        </w:rPr>
      </w:pPr>
    </w:p>
    <w:p w14:paraId="7B949D31" w14:textId="77777777" w:rsidR="008F58BC" w:rsidRPr="00954B62" w:rsidRDefault="008F58BC" w:rsidP="007E0772">
      <w:pPr>
        <w:ind w:firstLine="567"/>
        <w:jc w:val="center"/>
        <w:rPr>
          <w:b/>
          <w:color w:val="000000" w:themeColor="text1"/>
          <w:sz w:val="28"/>
          <w:szCs w:val="28"/>
        </w:rPr>
      </w:pPr>
    </w:p>
    <w:p w14:paraId="585B7DA5" w14:textId="77777777" w:rsidR="008F58BC" w:rsidRPr="00954B62" w:rsidRDefault="008F58BC" w:rsidP="007E0772">
      <w:pPr>
        <w:ind w:firstLine="567"/>
        <w:jc w:val="center"/>
        <w:rPr>
          <w:b/>
          <w:color w:val="000000" w:themeColor="text1"/>
          <w:sz w:val="28"/>
          <w:szCs w:val="28"/>
        </w:rPr>
      </w:pPr>
    </w:p>
    <w:p w14:paraId="3B3FA521" w14:textId="77777777" w:rsidR="008F58BC" w:rsidRPr="00954B62" w:rsidRDefault="008F58BC" w:rsidP="007E0772">
      <w:pPr>
        <w:ind w:firstLine="567"/>
        <w:jc w:val="center"/>
        <w:rPr>
          <w:b/>
          <w:color w:val="000000" w:themeColor="text1"/>
          <w:sz w:val="28"/>
          <w:szCs w:val="28"/>
        </w:rPr>
      </w:pPr>
    </w:p>
    <w:p w14:paraId="2FD7167A" w14:textId="77777777" w:rsidR="008F58BC" w:rsidRPr="00954B62" w:rsidRDefault="008F58BC" w:rsidP="007E0772">
      <w:pPr>
        <w:ind w:firstLine="567"/>
        <w:jc w:val="center"/>
        <w:rPr>
          <w:b/>
          <w:color w:val="000000" w:themeColor="text1"/>
          <w:sz w:val="28"/>
          <w:szCs w:val="28"/>
        </w:rPr>
      </w:pPr>
    </w:p>
    <w:p w14:paraId="563C9CB7" w14:textId="77777777" w:rsidR="008F58BC" w:rsidRDefault="008F58BC" w:rsidP="007E0772">
      <w:pPr>
        <w:ind w:firstLine="567"/>
        <w:jc w:val="center"/>
        <w:rPr>
          <w:b/>
          <w:color w:val="000000" w:themeColor="text1"/>
          <w:sz w:val="28"/>
          <w:szCs w:val="28"/>
        </w:rPr>
      </w:pPr>
    </w:p>
    <w:p w14:paraId="1AC72AB7" w14:textId="77777777" w:rsidR="00AE7020" w:rsidRDefault="00AE7020" w:rsidP="007E0772">
      <w:pPr>
        <w:ind w:firstLine="567"/>
        <w:jc w:val="center"/>
        <w:rPr>
          <w:b/>
          <w:color w:val="000000" w:themeColor="text1"/>
          <w:sz w:val="28"/>
          <w:szCs w:val="28"/>
        </w:rPr>
      </w:pPr>
    </w:p>
    <w:p w14:paraId="65BE8000" w14:textId="77777777" w:rsidR="00AE7020" w:rsidRDefault="00AE7020" w:rsidP="007E0772">
      <w:pPr>
        <w:ind w:firstLine="567"/>
        <w:jc w:val="center"/>
        <w:rPr>
          <w:b/>
          <w:color w:val="000000" w:themeColor="text1"/>
          <w:sz w:val="28"/>
          <w:szCs w:val="28"/>
        </w:rPr>
      </w:pPr>
    </w:p>
    <w:p w14:paraId="584171D1" w14:textId="77777777" w:rsidR="00AE7020" w:rsidRPr="00954B62" w:rsidRDefault="00AE7020" w:rsidP="007E0772">
      <w:pPr>
        <w:ind w:firstLine="567"/>
        <w:jc w:val="center"/>
        <w:rPr>
          <w:b/>
          <w:color w:val="000000" w:themeColor="text1"/>
          <w:sz w:val="28"/>
          <w:szCs w:val="28"/>
        </w:rPr>
      </w:pPr>
    </w:p>
    <w:p w14:paraId="4FC67896" w14:textId="77777777" w:rsidR="008F58BC" w:rsidRPr="00954B62" w:rsidRDefault="008F58BC" w:rsidP="007E0772">
      <w:pPr>
        <w:ind w:firstLine="567"/>
        <w:jc w:val="center"/>
        <w:rPr>
          <w:b/>
          <w:color w:val="000000" w:themeColor="text1"/>
          <w:sz w:val="28"/>
          <w:szCs w:val="28"/>
        </w:rPr>
      </w:pPr>
    </w:p>
    <w:p w14:paraId="42B12F75" w14:textId="65ED278E" w:rsidR="00FE52C3" w:rsidRPr="00954B62" w:rsidRDefault="00CD6AF3" w:rsidP="00AB393B">
      <w:pPr>
        <w:jc w:val="center"/>
        <w:rPr>
          <w:b/>
          <w:color w:val="000000" w:themeColor="text1"/>
          <w:sz w:val="28"/>
          <w:szCs w:val="28"/>
        </w:rPr>
      </w:pPr>
      <w:r w:rsidRPr="00954B62">
        <w:rPr>
          <w:b/>
          <w:color w:val="000000" w:themeColor="text1"/>
          <w:sz w:val="28"/>
          <w:szCs w:val="28"/>
        </w:rPr>
        <w:t>ОБОЗНАЧЕНИЯ И СОКРАЩЕНИЯ</w:t>
      </w:r>
    </w:p>
    <w:p w14:paraId="0734CABB" w14:textId="77777777" w:rsidR="00CB75CF" w:rsidRPr="00954B62" w:rsidRDefault="00CB75CF" w:rsidP="007E0772">
      <w:pPr>
        <w:ind w:firstLine="567"/>
        <w:jc w:val="center"/>
        <w:rPr>
          <w:b/>
          <w:color w:val="000000" w:themeColor="text1"/>
          <w:sz w:val="28"/>
          <w:szCs w:val="28"/>
        </w:rPr>
      </w:pPr>
    </w:p>
    <w:tbl>
      <w:tblPr>
        <w:tblW w:w="0" w:type="auto"/>
        <w:tblLook w:val="04A0" w:firstRow="1" w:lastRow="0" w:firstColumn="1" w:lastColumn="0" w:noHBand="0" w:noVBand="1"/>
      </w:tblPr>
      <w:tblGrid>
        <w:gridCol w:w="1526"/>
        <w:gridCol w:w="8044"/>
      </w:tblGrid>
      <w:tr w:rsidR="00954B62" w:rsidRPr="00954B62" w14:paraId="10712055" w14:textId="77777777" w:rsidTr="00DD091C">
        <w:tc>
          <w:tcPr>
            <w:tcW w:w="1526" w:type="dxa"/>
            <w:shd w:val="clear" w:color="auto" w:fill="auto"/>
          </w:tcPr>
          <w:p w14:paraId="25718DC0" w14:textId="45D8514A" w:rsidR="001F0799" w:rsidRPr="00954B62" w:rsidRDefault="001F0799" w:rsidP="007E0772">
            <w:pPr>
              <w:tabs>
                <w:tab w:val="left" w:pos="1080"/>
              </w:tabs>
              <w:jc w:val="both"/>
              <w:rPr>
                <w:rFonts w:eastAsia="Calibri"/>
                <w:color w:val="000000" w:themeColor="text1"/>
                <w:sz w:val="28"/>
                <w:szCs w:val="28"/>
                <w:lang w:eastAsia="ru-RU"/>
              </w:rPr>
            </w:pPr>
            <w:r w:rsidRPr="00954B62">
              <w:rPr>
                <w:color w:val="000000" w:themeColor="text1"/>
                <w:sz w:val="28"/>
                <w:szCs w:val="28"/>
              </w:rPr>
              <w:t>НАО</w:t>
            </w:r>
          </w:p>
        </w:tc>
        <w:tc>
          <w:tcPr>
            <w:tcW w:w="8044" w:type="dxa"/>
            <w:shd w:val="clear" w:color="auto" w:fill="auto"/>
          </w:tcPr>
          <w:p w14:paraId="1057B96C" w14:textId="166CF898" w:rsidR="001F0799" w:rsidRPr="00954B62" w:rsidRDefault="00DC11AE" w:rsidP="00B538BF">
            <w:pPr>
              <w:tabs>
                <w:tab w:val="left" w:pos="1080"/>
              </w:tabs>
              <w:ind w:left="224" w:hanging="224"/>
              <w:rPr>
                <w:rFonts w:eastAsia="Calibri"/>
                <w:color w:val="000000" w:themeColor="text1"/>
                <w:sz w:val="28"/>
                <w:szCs w:val="28"/>
                <w:lang w:eastAsia="ru-RU"/>
              </w:rPr>
            </w:pPr>
            <w:r w:rsidRPr="00954B62">
              <w:rPr>
                <w:b/>
                <w:color w:val="000000" w:themeColor="text1"/>
                <w:sz w:val="28"/>
                <w:szCs w:val="28"/>
              </w:rPr>
              <w:t>–</w:t>
            </w:r>
            <w:r w:rsidR="001F0799" w:rsidRPr="00954B62">
              <w:rPr>
                <w:rFonts w:eastAsia="Calibri"/>
                <w:color w:val="000000" w:themeColor="text1"/>
                <w:sz w:val="28"/>
                <w:szCs w:val="28"/>
                <w:lang w:eastAsia="ru-RU"/>
              </w:rPr>
              <w:t xml:space="preserve"> некоммерческое акционерное общество</w:t>
            </w:r>
          </w:p>
        </w:tc>
      </w:tr>
      <w:tr w:rsidR="00412561" w:rsidRPr="00954B62" w14:paraId="204EFD70" w14:textId="77777777" w:rsidTr="00DD091C">
        <w:tc>
          <w:tcPr>
            <w:tcW w:w="1526" w:type="dxa"/>
            <w:shd w:val="clear" w:color="auto" w:fill="auto"/>
          </w:tcPr>
          <w:p w14:paraId="4B1A4208" w14:textId="51200A56" w:rsidR="00412561" w:rsidRPr="00954B62" w:rsidRDefault="00412561" w:rsidP="007E0772">
            <w:pPr>
              <w:tabs>
                <w:tab w:val="left" w:pos="1080"/>
              </w:tabs>
              <w:jc w:val="both"/>
              <w:rPr>
                <w:color w:val="000000" w:themeColor="text1"/>
                <w:sz w:val="28"/>
                <w:szCs w:val="28"/>
              </w:rPr>
            </w:pPr>
            <w:r w:rsidRPr="00954B62">
              <w:rPr>
                <w:rFonts w:eastAsia="Calibri"/>
                <w:bCs/>
                <w:color w:val="000000" w:themeColor="text1"/>
                <w:sz w:val="28"/>
                <w:szCs w:val="28"/>
                <w:lang w:eastAsia="ru-RU"/>
              </w:rPr>
              <w:t>ТОО</w:t>
            </w:r>
          </w:p>
        </w:tc>
        <w:tc>
          <w:tcPr>
            <w:tcW w:w="8044" w:type="dxa"/>
            <w:shd w:val="clear" w:color="auto" w:fill="auto"/>
          </w:tcPr>
          <w:p w14:paraId="49641A3A" w14:textId="68944419" w:rsidR="00412561" w:rsidRPr="00954B62" w:rsidRDefault="00DC11AE" w:rsidP="00B538BF">
            <w:pPr>
              <w:tabs>
                <w:tab w:val="left" w:pos="1080"/>
              </w:tabs>
              <w:ind w:left="224" w:hanging="224"/>
              <w:rPr>
                <w:rFonts w:eastAsia="Calibri"/>
                <w:color w:val="000000" w:themeColor="text1"/>
                <w:sz w:val="28"/>
                <w:szCs w:val="28"/>
                <w:lang w:eastAsia="ru-RU"/>
              </w:rPr>
            </w:pPr>
            <w:r w:rsidRPr="00954B62">
              <w:rPr>
                <w:b/>
                <w:color w:val="000000" w:themeColor="text1"/>
                <w:sz w:val="28"/>
                <w:szCs w:val="28"/>
              </w:rPr>
              <w:t>–</w:t>
            </w:r>
            <w:r>
              <w:rPr>
                <w:b/>
                <w:color w:val="000000" w:themeColor="text1"/>
                <w:sz w:val="28"/>
                <w:szCs w:val="28"/>
              </w:rPr>
              <w:t xml:space="preserve"> </w:t>
            </w:r>
            <w:r w:rsidR="00412561" w:rsidRPr="00954B62">
              <w:rPr>
                <w:rFonts w:eastAsia="Calibri"/>
                <w:color w:val="000000" w:themeColor="text1"/>
                <w:sz w:val="28"/>
                <w:szCs w:val="28"/>
                <w:lang w:eastAsia="ru-RU"/>
              </w:rPr>
              <w:t>Товарищество с ограниченной ответственностью</w:t>
            </w:r>
          </w:p>
        </w:tc>
      </w:tr>
      <w:tr w:rsidR="00954B62" w:rsidRPr="00954B62" w14:paraId="242B96CB" w14:textId="77777777" w:rsidTr="00DD091C">
        <w:tc>
          <w:tcPr>
            <w:tcW w:w="1526" w:type="dxa"/>
            <w:shd w:val="clear" w:color="auto" w:fill="auto"/>
          </w:tcPr>
          <w:p w14:paraId="75281518" w14:textId="16B3655E" w:rsidR="001F0799" w:rsidRPr="00954B62" w:rsidRDefault="001F0799" w:rsidP="007E0772">
            <w:pPr>
              <w:tabs>
                <w:tab w:val="left" w:pos="1080"/>
              </w:tabs>
              <w:jc w:val="both"/>
              <w:rPr>
                <w:rFonts w:eastAsia="Calibri"/>
                <w:color w:val="000000" w:themeColor="text1"/>
                <w:sz w:val="28"/>
                <w:szCs w:val="28"/>
                <w:lang w:eastAsia="ru-RU"/>
              </w:rPr>
            </w:pPr>
            <w:r w:rsidRPr="00954B62">
              <w:rPr>
                <w:color w:val="000000" w:themeColor="text1"/>
                <w:sz w:val="28"/>
                <w:szCs w:val="28"/>
              </w:rPr>
              <w:t>ГНИИ</w:t>
            </w:r>
          </w:p>
        </w:tc>
        <w:tc>
          <w:tcPr>
            <w:tcW w:w="8044" w:type="dxa"/>
            <w:shd w:val="clear" w:color="auto" w:fill="auto"/>
          </w:tcPr>
          <w:p w14:paraId="1DBE2F5C" w14:textId="17FA163E" w:rsidR="001F0799" w:rsidRPr="00954B62" w:rsidRDefault="00DC11AE" w:rsidP="00B538BF">
            <w:pPr>
              <w:tabs>
                <w:tab w:val="left" w:pos="1080"/>
              </w:tabs>
              <w:ind w:left="224" w:hanging="224"/>
              <w:rPr>
                <w:rFonts w:eastAsia="Calibri"/>
                <w:color w:val="000000" w:themeColor="text1"/>
                <w:sz w:val="28"/>
                <w:szCs w:val="28"/>
                <w:lang w:eastAsia="ru-RU"/>
              </w:rPr>
            </w:pPr>
            <w:r w:rsidRPr="00954B62">
              <w:rPr>
                <w:b/>
                <w:color w:val="000000" w:themeColor="text1"/>
                <w:sz w:val="28"/>
                <w:szCs w:val="28"/>
              </w:rPr>
              <w:t>–</w:t>
            </w:r>
            <w:r w:rsidR="001F0799" w:rsidRPr="00954B62">
              <w:rPr>
                <w:rFonts w:eastAsia="Calibri"/>
                <w:color w:val="000000" w:themeColor="text1"/>
                <w:sz w:val="28"/>
                <w:szCs w:val="28"/>
                <w:lang w:eastAsia="ru-RU"/>
              </w:rPr>
              <w:t xml:space="preserve"> </w:t>
            </w:r>
            <w:r w:rsidR="00752AC3" w:rsidRPr="00954B62">
              <w:rPr>
                <w:rFonts w:eastAsia="Calibri"/>
                <w:color w:val="000000" w:themeColor="text1"/>
                <w:sz w:val="28"/>
                <w:szCs w:val="28"/>
                <w:lang w:eastAsia="ru-RU"/>
              </w:rPr>
              <w:t>Государственный научно-исследовательский институт</w:t>
            </w:r>
          </w:p>
        </w:tc>
      </w:tr>
      <w:tr w:rsidR="00954B62" w:rsidRPr="00954B62" w14:paraId="6574FF86" w14:textId="77777777" w:rsidTr="00DD091C">
        <w:tc>
          <w:tcPr>
            <w:tcW w:w="1526" w:type="dxa"/>
            <w:shd w:val="clear" w:color="auto" w:fill="auto"/>
          </w:tcPr>
          <w:p w14:paraId="66FE2BC6" w14:textId="36B86EE5" w:rsidR="00CB75CF" w:rsidRPr="00954B62" w:rsidRDefault="000768D1" w:rsidP="007E0772">
            <w:pPr>
              <w:tabs>
                <w:tab w:val="left" w:pos="1080"/>
              </w:tabs>
              <w:jc w:val="both"/>
              <w:rPr>
                <w:rFonts w:eastAsia="Calibri"/>
                <w:color w:val="000000" w:themeColor="text1"/>
                <w:sz w:val="28"/>
                <w:szCs w:val="28"/>
                <w:lang w:eastAsia="ru-RU"/>
              </w:rPr>
            </w:pPr>
            <w:r w:rsidRPr="00954B62">
              <w:rPr>
                <w:rFonts w:eastAsia="Calibri"/>
                <w:color w:val="000000" w:themeColor="text1"/>
                <w:sz w:val="28"/>
                <w:szCs w:val="28"/>
                <w:lang w:eastAsia="ru-RU"/>
              </w:rPr>
              <w:t>МНВО РК</w:t>
            </w:r>
          </w:p>
        </w:tc>
        <w:tc>
          <w:tcPr>
            <w:tcW w:w="8044" w:type="dxa"/>
            <w:shd w:val="clear" w:color="auto" w:fill="auto"/>
          </w:tcPr>
          <w:p w14:paraId="3FE23E18" w14:textId="1482A73F" w:rsidR="001A2279" w:rsidRPr="00954B62" w:rsidRDefault="00DC11AE" w:rsidP="00B538BF">
            <w:pPr>
              <w:tabs>
                <w:tab w:val="left" w:pos="1080"/>
              </w:tabs>
              <w:ind w:left="224" w:hanging="224"/>
              <w:rPr>
                <w:rFonts w:eastAsia="Calibri"/>
                <w:color w:val="000000" w:themeColor="text1"/>
                <w:sz w:val="28"/>
                <w:szCs w:val="28"/>
                <w:lang w:eastAsia="ru-RU"/>
              </w:rPr>
            </w:pPr>
            <w:r w:rsidRPr="00954B62">
              <w:rPr>
                <w:b/>
                <w:color w:val="000000" w:themeColor="text1"/>
                <w:sz w:val="28"/>
                <w:szCs w:val="28"/>
              </w:rPr>
              <w:t>–</w:t>
            </w:r>
            <w:r w:rsidR="00CB75CF" w:rsidRPr="00954B62">
              <w:rPr>
                <w:rFonts w:eastAsia="Calibri"/>
                <w:color w:val="000000" w:themeColor="text1"/>
                <w:sz w:val="28"/>
                <w:szCs w:val="28"/>
                <w:lang w:eastAsia="ru-RU"/>
              </w:rPr>
              <w:t xml:space="preserve"> </w:t>
            </w:r>
            <w:r w:rsidR="00752AC3" w:rsidRPr="00954B62">
              <w:rPr>
                <w:rFonts w:eastAsia="Calibri"/>
                <w:color w:val="000000" w:themeColor="text1"/>
                <w:sz w:val="28"/>
                <w:szCs w:val="28"/>
                <w:lang w:eastAsia="ru-RU"/>
              </w:rPr>
              <w:t>к</w:t>
            </w:r>
            <w:r w:rsidR="001A2279" w:rsidRPr="00954B62">
              <w:rPr>
                <w:rFonts w:eastAsia="Calibri"/>
                <w:color w:val="000000" w:themeColor="text1"/>
                <w:sz w:val="28"/>
                <w:szCs w:val="28"/>
                <w:lang w:eastAsia="ru-RU"/>
              </w:rPr>
              <w:t>омитет по обеспечению качества в сфере науки и высшего образования Министерства науки и высшего образования Республики Казахстан</w:t>
            </w:r>
          </w:p>
        </w:tc>
      </w:tr>
      <w:tr w:rsidR="00412561" w:rsidRPr="00954B62" w14:paraId="64869E7E" w14:textId="77777777" w:rsidTr="00DD091C">
        <w:tc>
          <w:tcPr>
            <w:tcW w:w="1526" w:type="dxa"/>
            <w:shd w:val="clear" w:color="auto" w:fill="auto"/>
          </w:tcPr>
          <w:p w14:paraId="453A203F" w14:textId="45838BA2" w:rsidR="00412561" w:rsidRPr="00954B62" w:rsidRDefault="00412561" w:rsidP="007E0772">
            <w:pPr>
              <w:tabs>
                <w:tab w:val="left" w:pos="1080"/>
              </w:tabs>
              <w:jc w:val="both"/>
              <w:rPr>
                <w:rFonts w:eastAsia="Calibri"/>
                <w:color w:val="000000" w:themeColor="text1"/>
                <w:sz w:val="28"/>
                <w:szCs w:val="28"/>
                <w:lang w:eastAsia="ru-RU"/>
              </w:rPr>
            </w:pPr>
            <w:r w:rsidRPr="00954B62">
              <w:rPr>
                <w:rFonts w:eastAsia="Calibri"/>
                <w:bCs/>
                <w:color w:val="000000" w:themeColor="text1"/>
                <w:sz w:val="28"/>
                <w:szCs w:val="28"/>
                <w:lang w:eastAsia="ru-RU"/>
              </w:rPr>
              <w:t>США</w:t>
            </w:r>
          </w:p>
        </w:tc>
        <w:tc>
          <w:tcPr>
            <w:tcW w:w="8044" w:type="dxa"/>
            <w:shd w:val="clear" w:color="auto" w:fill="auto"/>
          </w:tcPr>
          <w:p w14:paraId="61F3E435" w14:textId="6401F898" w:rsidR="00412561" w:rsidRPr="00954B62" w:rsidRDefault="00DC11AE" w:rsidP="00B538BF">
            <w:pPr>
              <w:tabs>
                <w:tab w:val="left" w:pos="1080"/>
              </w:tabs>
              <w:ind w:left="224" w:hanging="224"/>
              <w:rPr>
                <w:rFonts w:eastAsia="Calibri"/>
                <w:color w:val="000000" w:themeColor="text1"/>
                <w:sz w:val="28"/>
                <w:szCs w:val="28"/>
                <w:lang w:eastAsia="ru-RU"/>
              </w:rPr>
            </w:pPr>
            <w:r w:rsidRPr="00954B62">
              <w:rPr>
                <w:b/>
                <w:color w:val="000000" w:themeColor="text1"/>
                <w:sz w:val="28"/>
                <w:szCs w:val="28"/>
              </w:rPr>
              <w:t>–</w:t>
            </w:r>
            <w:r w:rsidR="00412561" w:rsidRPr="00954B62">
              <w:rPr>
                <w:rFonts w:eastAsia="Calibri"/>
                <w:color w:val="000000" w:themeColor="text1"/>
                <w:sz w:val="28"/>
                <w:szCs w:val="28"/>
                <w:lang w:eastAsia="ru-RU"/>
              </w:rPr>
              <w:t xml:space="preserve"> </w:t>
            </w:r>
            <w:r w:rsidR="00412561" w:rsidRPr="00954B62">
              <w:rPr>
                <w:rFonts w:eastAsia="Calibri"/>
                <w:bCs/>
                <w:color w:val="000000" w:themeColor="text1"/>
                <w:sz w:val="28"/>
                <w:szCs w:val="28"/>
                <w:lang w:eastAsia="ru-RU"/>
              </w:rPr>
              <w:t>Соединенные штаты Америки</w:t>
            </w:r>
          </w:p>
        </w:tc>
      </w:tr>
      <w:tr w:rsidR="00B830A8" w:rsidRPr="00954B62" w14:paraId="386BFA48" w14:textId="77777777" w:rsidTr="00DD091C">
        <w:tc>
          <w:tcPr>
            <w:tcW w:w="1526" w:type="dxa"/>
            <w:shd w:val="clear" w:color="auto" w:fill="auto"/>
          </w:tcPr>
          <w:p w14:paraId="16D3207A" w14:textId="19F7DCB5" w:rsidR="00B830A8" w:rsidRPr="00954B62" w:rsidRDefault="00B830A8" w:rsidP="007E0772">
            <w:pPr>
              <w:tabs>
                <w:tab w:val="left" w:pos="1080"/>
              </w:tabs>
              <w:jc w:val="both"/>
              <w:rPr>
                <w:rFonts w:eastAsia="Calibri"/>
                <w:bCs/>
                <w:color w:val="000000" w:themeColor="text1"/>
                <w:sz w:val="28"/>
                <w:szCs w:val="28"/>
                <w:lang w:eastAsia="ru-RU"/>
              </w:rPr>
            </w:pPr>
            <w:r w:rsidRPr="00B830A8">
              <w:rPr>
                <w:rFonts w:eastAsia="Calibri"/>
                <w:color w:val="000000" w:themeColor="text1"/>
                <w:sz w:val="28"/>
                <w:szCs w:val="28"/>
                <w:lang w:eastAsia="ru-RU"/>
              </w:rPr>
              <w:t>ПГНМ</w:t>
            </w:r>
          </w:p>
        </w:tc>
        <w:tc>
          <w:tcPr>
            <w:tcW w:w="8044" w:type="dxa"/>
            <w:shd w:val="clear" w:color="auto" w:fill="auto"/>
          </w:tcPr>
          <w:p w14:paraId="3C919773" w14:textId="4502A9AB" w:rsidR="00B830A8" w:rsidRPr="00954B62" w:rsidRDefault="00DC11AE" w:rsidP="00B538BF">
            <w:pPr>
              <w:tabs>
                <w:tab w:val="left" w:pos="1080"/>
              </w:tabs>
              <w:ind w:left="224" w:hanging="224"/>
              <w:rPr>
                <w:rFonts w:eastAsia="Calibri"/>
                <w:color w:val="000000" w:themeColor="text1"/>
                <w:sz w:val="28"/>
                <w:szCs w:val="28"/>
                <w:lang w:eastAsia="ru-RU"/>
              </w:rPr>
            </w:pPr>
            <w:r w:rsidRPr="00954B62">
              <w:rPr>
                <w:b/>
                <w:color w:val="000000" w:themeColor="text1"/>
                <w:sz w:val="28"/>
                <w:szCs w:val="28"/>
              </w:rPr>
              <w:t>–</w:t>
            </w:r>
            <w:r w:rsidR="00B830A8">
              <w:rPr>
                <w:rFonts w:eastAsia="Calibri"/>
                <w:color w:val="000000" w:themeColor="text1"/>
                <w:sz w:val="28"/>
                <w:szCs w:val="28"/>
                <w:lang w:eastAsia="ru-RU"/>
              </w:rPr>
              <w:t xml:space="preserve"> </w:t>
            </w:r>
            <w:r w:rsidR="00B830A8" w:rsidRPr="00B830A8">
              <w:rPr>
                <w:rFonts w:eastAsia="Calibri"/>
                <w:color w:val="000000" w:themeColor="text1"/>
                <w:sz w:val="28"/>
                <w:szCs w:val="28"/>
                <w:lang w:eastAsia="ru-RU"/>
              </w:rPr>
              <w:t>полимерно-глинисты</w:t>
            </w:r>
            <w:r w:rsidR="00B830A8">
              <w:rPr>
                <w:rFonts w:eastAsia="Calibri"/>
                <w:color w:val="000000" w:themeColor="text1"/>
                <w:sz w:val="28"/>
                <w:szCs w:val="28"/>
                <w:lang w:eastAsia="ru-RU"/>
              </w:rPr>
              <w:t>е</w:t>
            </w:r>
            <w:r w:rsidR="00B830A8" w:rsidRPr="00B830A8">
              <w:rPr>
                <w:rFonts w:eastAsia="Calibri"/>
                <w:color w:val="000000" w:themeColor="text1"/>
                <w:sz w:val="28"/>
                <w:szCs w:val="28"/>
                <w:lang w:eastAsia="ru-RU"/>
              </w:rPr>
              <w:t xml:space="preserve"> нанокомпозитны</w:t>
            </w:r>
            <w:r w:rsidR="00B830A8">
              <w:rPr>
                <w:rFonts w:eastAsia="Calibri"/>
                <w:color w:val="000000" w:themeColor="text1"/>
                <w:sz w:val="28"/>
                <w:szCs w:val="28"/>
                <w:lang w:eastAsia="ru-RU"/>
              </w:rPr>
              <w:t>е</w:t>
            </w:r>
            <w:r w:rsidR="00B830A8" w:rsidRPr="00B830A8">
              <w:rPr>
                <w:rFonts w:eastAsia="Calibri"/>
                <w:color w:val="000000" w:themeColor="text1"/>
                <w:sz w:val="28"/>
                <w:szCs w:val="28"/>
                <w:lang w:eastAsia="ru-RU"/>
              </w:rPr>
              <w:t xml:space="preserve"> материал</w:t>
            </w:r>
            <w:r w:rsidR="00B830A8">
              <w:rPr>
                <w:rFonts w:eastAsia="Calibri"/>
                <w:color w:val="000000" w:themeColor="text1"/>
                <w:sz w:val="28"/>
                <w:szCs w:val="28"/>
                <w:lang w:eastAsia="ru-RU"/>
              </w:rPr>
              <w:t>ы</w:t>
            </w:r>
            <w:r w:rsidR="00B830A8" w:rsidRPr="00B830A8">
              <w:rPr>
                <w:rFonts w:eastAsia="Calibri"/>
                <w:color w:val="000000" w:themeColor="text1"/>
                <w:sz w:val="28"/>
                <w:szCs w:val="28"/>
                <w:lang w:eastAsia="ru-RU"/>
              </w:rPr>
              <w:t xml:space="preserve"> </w:t>
            </w:r>
          </w:p>
        </w:tc>
      </w:tr>
      <w:tr w:rsidR="00412561" w:rsidRPr="00954B62" w14:paraId="5E588B5B" w14:textId="77777777" w:rsidTr="00DD091C">
        <w:tc>
          <w:tcPr>
            <w:tcW w:w="1526" w:type="dxa"/>
            <w:shd w:val="clear" w:color="auto" w:fill="auto"/>
          </w:tcPr>
          <w:p w14:paraId="585D05A6" w14:textId="7EFD5CF8" w:rsidR="00412561" w:rsidRPr="00954B62" w:rsidRDefault="00412561" w:rsidP="007E0772">
            <w:pPr>
              <w:tabs>
                <w:tab w:val="left" w:pos="1080"/>
              </w:tabs>
              <w:jc w:val="both"/>
              <w:rPr>
                <w:rFonts w:eastAsia="Calibri"/>
                <w:bCs/>
                <w:color w:val="000000" w:themeColor="text1"/>
                <w:sz w:val="28"/>
                <w:szCs w:val="28"/>
                <w:lang w:eastAsia="ru-RU"/>
              </w:rPr>
            </w:pPr>
            <w:r>
              <w:rPr>
                <w:rFonts w:eastAsia="Calibri"/>
                <w:bCs/>
                <w:color w:val="000000" w:themeColor="text1"/>
                <w:sz w:val="28"/>
                <w:szCs w:val="28"/>
                <w:lang w:eastAsia="ru-RU"/>
              </w:rPr>
              <w:t>ПВДФ</w:t>
            </w:r>
          </w:p>
        </w:tc>
        <w:tc>
          <w:tcPr>
            <w:tcW w:w="8044" w:type="dxa"/>
            <w:shd w:val="clear" w:color="auto" w:fill="auto"/>
          </w:tcPr>
          <w:p w14:paraId="03AEA765" w14:textId="6D087D80" w:rsidR="00412561" w:rsidRPr="00B830A8" w:rsidRDefault="00DC11AE" w:rsidP="00B538BF">
            <w:pPr>
              <w:tabs>
                <w:tab w:val="left" w:pos="1080"/>
              </w:tabs>
              <w:ind w:left="224" w:hanging="224"/>
              <w:rPr>
                <w:rFonts w:eastAsia="Calibri"/>
                <w:iCs/>
                <w:color w:val="000000" w:themeColor="text1"/>
                <w:sz w:val="28"/>
                <w:szCs w:val="28"/>
                <w:lang w:eastAsia="ru-RU"/>
              </w:rPr>
            </w:pPr>
            <w:r w:rsidRPr="00954B62">
              <w:rPr>
                <w:b/>
                <w:color w:val="000000" w:themeColor="text1"/>
                <w:sz w:val="28"/>
                <w:szCs w:val="28"/>
              </w:rPr>
              <w:t>–</w:t>
            </w:r>
            <w:r w:rsidR="00B830A8" w:rsidRPr="00B830A8">
              <w:rPr>
                <w:rFonts w:eastAsia="Calibri"/>
                <w:iCs/>
                <w:color w:val="000000" w:themeColor="text1"/>
                <w:sz w:val="28"/>
                <w:szCs w:val="28"/>
                <w:lang w:eastAsia="ru-RU"/>
              </w:rPr>
              <w:t xml:space="preserve"> Поливинилденфторид</w:t>
            </w:r>
          </w:p>
        </w:tc>
      </w:tr>
      <w:tr w:rsidR="00412561" w:rsidRPr="00954B62" w14:paraId="60826518" w14:textId="77777777" w:rsidTr="00DD091C">
        <w:tc>
          <w:tcPr>
            <w:tcW w:w="1526" w:type="dxa"/>
            <w:shd w:val="clear" w:color="auto" w:fill="auto"/>
          </w:tcPr>
          <w:p w14:paraId="11F54928" w14:textId="21CB1A44" w:rsidR="00412561" w:rsidRDefault="00412561" w:rsidP="007E0772">
            <w:pPr>
              <w:tabs>
                <w:tab w:val="left" w:pos="1080"/>
              </w:tabs>
              <w:jc w:val="both"/>
              <w:rPr>
                <w:rFonts w:eastAsia="Calibri"/>
                <w:bCs/>
                <w:color w:val="000000" w:themeColor="text1"/>
                <w:sz w:val="28"/>
                <w:szCs w:val="28"/>
                <w:lang w:eastAsia="ru-RU"/>
              </w:rPr>
            </w:pPr>
            <w:r>
              <w:rPr>
                <w:rFonts w:eastAsia="Calibri"/>
                <w:bCs/>
                <w:color w:val="000000" w:themeColor="text1"/>
                <w:sz w:val="28"/>
                <w:szCs w:val="28"/>
                <w:lang w:eastAsia="ru-RU"/>
              </w:rPr>
              <w:t>НТД</w:t>
            </w:r>
          </w:p>
        </w:tc>
        <w:tc>
          <w:tcPr>
            <w:tcW w:w="8044" w:type="dxa"/>
            <w:shd w:val="clear" w:color="auto" w:fill="auto"/>
          </w:tcPr>
          <w:p w14:paraId="0A0442C6" w14:textId="5C63CB62" w:rsidR="00412561" w:rsidRPr="00954B62" w:rsidRDefault="00DC11AE" w:rsidP="00B538BF">
            <w:pPr>
              <w:tabs>
                <w:tab w:val="left" w:pos="1080"/>
              </w:tabs>
              <w:ind w:left="224" w:hanging="224"/>
              <w:rPr>
                <w:rFonts w:eastAsia="Calibri"/>
                <w:color w:val="000000" w:themeColor="text1"/>
                <w:sz w:val="28"/>
                <w:szCs w:val="28"/>
                <w:lang w:eastAsia="ru-RU"/>
              </w:rPr>
            </w:pPr>
            <w:r w:rsidRPr="00954B62">
              <w:rPr>
                <w:b/>
                <w:color w:val="000000" w:themeColor="text1"/>
                <w:sz w:val="28"/>
                <w:szCs w:val="28"/>
              </w:rPr>
              <w:t>–</w:t>
            </w:r>
            <w:r w:rsidR="00B830A8">
              <w:rPr>
                <w:rFonts w:eastAsia="Calibri"/>
                <w:color w:val="000000" w:themeColor="text1"/>
                <w:sz w:val="28"/>
                <w:szCs w:val="28"/>
                <w:lang w:eastAsia="ru-RU"/>
              </w:rPr>
              <w:t xml:space="preserve"> нормативно- технический документ</w:t>
            </w:r>
          </w:p>
        </w:tc>
      </w:tr>
      <w:tr w:rsidR="00B830A8" w:rsidRPr="00954B62" w14:paraId="3279FF33" w14:textId="77777777" w:rsidTr="00DD091C">
        <w:tc>
          <w:tcPr>
            <w:tcW w:w="1526" w:type="dxa"/>
            <w:shd w:val="clear" w:color="auto" w:fill="auto"/>
          </w:tcPr>
          <w:p w14:paraId="040548CD" w14:textId="02F984AD" w:rsidR="00B830A8" w:rsidRDefault="00B830A8" w:rsidP="007E0772">
            <w:pPr>
              <w:tabs>
                <w:tab w:val="left" w:pos="1080"/>
              </w:tabs>
              <w:jc w:val="both"/>
              <w:rPr>
                <w:rFonts w:eastAsia="Calibri"/>
                <w:bCs/>
                <w:color w:val="000000" w:themeColor="text1"/>
                <w:sz w:val="28"/>
                <w:szCs w:val="28"/>
                <w:lang w:eastAsia="ru-RU"/>
              </w:rPr>
            </w:pPr>
            <w:r w:rsidRPr="00954B62">
              <w:rPr>
                <w:rFonts w:eastAsia="Calibri"/>
                <w:bCs/>
                <w:color w:val="000000" w:themeColor="text1"/>
                <w:sz w:val="28"/>
                <w:szCs w:val="28"/>
                <w:lang w:eastAsia="ru-RU"/>
              </w:rPr>
              <w:t>ТЭС</w:t>
            </w:r>
          </w:p>
        </w:tc>
        <w:tc>
          <w:tcPr>
            <w:tcW w:w="8044" w:type="dxa"/>
            <w:shd w:val="clear" w:color="auto" w:fill="auto"/>
          </w:tcPr>
          <w:p w14:paraId="59C6961F" w14:textId="374EE17B" w:rsidR="00B830A8" w:rsidRPr="00954B62" w:rsidRDefault="00DC11AE" w:rsidP="00B538BF">
            <w:pPr>
              <w:tabs>
                <w:tab w:val="left" w:pos="1080"/>
              </w:tabs>
              <w:ind w:left="224" w:hanging="224"/>
              <w:rPr>
                <w:rFonts w:eastAsia="Calibri"/>
                <w:color w:val="000000" w:themeColor="text1"/>
                <w:sz w:val="28"/>
                <w:szCs w:val="28"/>
                <w:lang w:eastAsia="ru-RU"/>
              </w:rPr>
            </w:pPr>
            <w:r w:rsidRPr="00954B62">
              <w:rPr>
                <w:b/>
                <w:color w:val="000000" w:themeColor="text1"/>
                <w:sz w:val="28"/>
                <w:szCs w:val="28"/>
              </w:rPr>
              <w:t>–</w:t>
            </w:r>
            <w:r w:rsidR="00B830A8" w:rsidRPr="00954B62">
              <w:rPr>
                <w:rFonts w:eastAsia="Calibri"/>
                <w:color w:val="000000" w:themeColor="text1"/>
                <w:sz w:val="28"/>
                <w:szCs w:val="28"/>
                <w:lang w:eastAsia="ru-RU"/>
              </w:rPr>
              <w:t xml:space="preserve"> Теплоэлектростанция</w:t>
            </w:r>
          </w:p>
        </w:tc>
      </w:tr>
      <w:tr w:rsidR="00B830A8" w:rsidRPr="00954B62" w14:paraId="22F4AAC5" w14:textId="77777777" w:rsidTr="00DD091C">
        <w:tc>
          <w:tcPr>
            <w:tcW w:w="1526" w:type="dxa"/>
            <w:shd w:val="clear" w:color="auto" w:fill="auto"/>
          </w:tcPr>
          <w:p w14:paraId="0E635391" w14:textId="3ADA680D" w:rsidR="00B830A8" w:rsidRPr="00954B62" w:rsidRDefault="00B830A8" w:rsidP="007E0772">
            <w:pPr>
              <w:tabs>
                <w:tab w:val="left" w:pos="1080"/>
              </w:tabs>
              <w:jc w:val="both"/>
              <w:rPr>
                <w:rFonts w:eastAsia="Calibri"/>
                <w:bCs/>
                <w:color w:val="000000" w:themeColor="text1"/>
                <w:sz w:val="28"/>
                <w:szCs w:val="28"/>
                <w:lang w:eastAsia="ru-RU"/>
              </w:rPr>
            </w:pPr>
            <w:r>
              <w:rPr>
                <w:rFonts w:eastAsia="Calibri"/>
                <w:bCs/>
                <w:color w:val="000000" w:themeColor="text1"/>
                <w:sz w:val="28"/>
                <w:szCs w:val="28"/>
                <w:lang w:eastAsia="ru-RU"/>
              </w:rPr>
              <w:t>ЗШО</w:t>
            </w:r>
          </w:p>
        </w:tc>
        <w:tc>
          <w:tcPr>
            <w:tcW w:w="8044" w:type="dxa"/>
            <w:shd w:val="clear" w:color="auto" w:fill="auto"/>
          </w:tcPr>
          <w:p w14:paraId="1389A7BD" w14:textId="221738E8" w:rsidR="00B830A8" w:rsidRPr="00954B62" w:rsidRDefault="00DC11AE" w:rsidP="00B538BF">
            <w:pPr>
              <w:tabs>
                <w:tab w:val="left" w:pos="1080"/>
              </w:tabs>
              <w:ind w:left="224" w:hanging="224"/>
              <w:rPr>
                <w:rFonts w:eastAsia="Calibri"/>
                <w:color w:val="000000" w:themeColor="text1"/>
                <w:sz w:val="28"/>
                <w:szCs w:val="28"/>
                <w:lang w:eastAsia="ru-RU"/>
              </w:rPr>
            </w:pPr>
            <w:r w:rsidRPr="00954B62">
              <w:rPr>
                <w:b/>
                <w:color w:val="000000" w:themeColor="text1"/>
                <w:sz w:val="28"/>
                <w:szCs w:val="28"/>
              </w:rPr>
              <w:t>–</w:t>
            </w:r>
            <w:r w:rsidR="00B830A8">
              <w:rPr>
                <w:rFonts w:eastAsia="Calibri"/>
                <w:color w:val="000000" w:themeColor="text1"/>
                <w:sz w:val="28"/>
                <w:szCs w:val="28"/>
                <w:lang w:eastAsia="ru-RU"/>
              </w:rPr>
              <w:t xml:space="preserve"> золошлаковые отходы</w:t>
            </w:r>
          </w:p>
        </w:tc>
      </w:tr>
      <w:tr w:rsidR="00B830A8" w:rsidRPr="00954B62" w14:paraId="1AB666B3" w14:textId="77777777" w:rsidTr="00DD091C">
        <w:tc>
          <w:tcPr>
            <w:tcW w:w="1526" w:type="dxa"/>
            <w:shd w:val="clear" w:color="auto" w:fill="auto"/>
          </w:tcPr>
          <w:p w14:paraId="72EFF788" w14:textId="54683B7B" w:rsidR="00B830A8" w:rsidRDefault="00B830A8" w:rsidP="007E0772">
            <w:pPr>
              <w:tabs>
                <w:tab w:val="left" w:pos="1080"/>
              </w:tabs>
              <w:jc w:val="both"/>
              <w:rPr>
                <w:rFonts w:eastAsia="Calibri"/>
                <w:bCs/>
                <w:color w:val="000000" w:themeColor="text1"/>
                <w:sz w:val="28"/>
                <w:szCs w:val="28"/>
                <w:lang w:eastAsia="ru-RU"/>
              </w:rPr>
            </w:pPr>
            <w:r w:rsidRPr="00954B62">
              <w:rPr>
                <w:rFonts w:eastAsia="Calibri"/>
                <w:bCs/>
                <w:color w:val="000000" w:themeColor="text1"/>
                <w:sz w:val="28"/>
                <w:szCs w:val="28"/>
                <w:lang w:eastAsia="ru-RU"/>
              </w:rPr>
              <w:t>ЭД</w:t>
            </w:r>
          </w:p>
        </w:tc>
        <w:tc>
          <w:tcPr>
            <w:tcW w:w="8044" w:type="dxa"/>
            <w:shd w:val="clear" w:color="auto" w:fill="auto"/>
          </w:tcPr>
          <w:p w14:paraId="7AF817CF" w14:textId="393D44C9" w:rsidR="00B830A8" w:rsidRPr="00954B62" w:rsidRDefault="00DC11AE" w:rsidP="00B538BF">
            <w:pPr>
              <w:tabs>
                <w:tab w:val="left" w:pos="1080"/>
              </w:tabs>
              <w:ind w:left="224" w:hanging="224"/>
              <w:rPr>
                <w:rFonts w:eastAsia="Calibri"/>
                <w:color w:val="000000" w:themeColor="text1"/>
                <w:sz w:val="28"/>
                <w:szCs w:val="28"/>
                <w:lang w:eastAsia="ru-RU"/>
              </w:rPr>
            </w:pPr>
            <w:r w:rsidRPr="00954B62">
              <w:rPr>
                <w:b/>
                <w:color w:val="000000" w:themeColor="text1"/>
                <w:sz w:val="28"/>
                <w:szCs w:val="28"/>
              </w:rPr>
              <w:t>–</w:t>
            </w:r>
            <w:r w:rsidR="00B830A8" w:rsidRPr="00954B62">
              <w:rPr>
                <w:rFonts w:eastAsia="Calibri"/>
                <w:color w:val="000000" w:themeColor="text1"/>
                <w:sz w:val="28"/>
                <w:szCs w:val="28"/>
                <w:lang w:eastAsia="ru-RU"/>
              </w:rPr>
              <w:t xml:space="preserve"> Эпоксидно-диановая смола</w:t>
            </w:r>
          </w:p>
        </w:tc>
      </w:tr>
      <w:tr w:rsidR="00B830A8" w:rsidRPr="00954B62" w14:paraId="040BC46A" w14:textId="77777777" w:rsidTr="00DD091C">
        <w:tc>
          <w:tcPr>
            <w:tcW w:w="1526" w:type="dxa"/>
            <w:shd w:val="clear" w:color="auto" w:fill="auto"/>
          </w:tcPr>
          <w:p w14:paraId="62602673" w14:textId="64686463" w:rsidR="00B830A8" w:rsidRPr="00954B62" w:rsidRDefault="00B830A8" w:rsidP="007E0772">
            <w:pPr>
              <w:tabs>
                <w:tab w:val="left" w:pos="1080"/>
              </w:tabs>
              <w:jc w:val="both"/>
              <w:rPr>
                <w:rFonts w:eastAsia="Calibri"/>
                <w:bCs/>
                <w:color w:val="000000" w:themeColor="text1"/>
                <w:sz w:val="28"/>
                <w:szCs w:val="28"/>
                <w:lang w:eastAsia="ru-RU"/>
              </w:rPr>
            </w:pPr>
            <w:r w:rsidRPr="00954B62">
              <w:rPr>
                <w:rFonts w:eastAsia="Calibri"/>
                <w:bCs/>
                <w:color w:val="000000" w:themeColor="text1"/>
                <w:sz w:val="28"/>
                <w:szCs w:val="28"/>
                <w:lang w:eastAsia="ru-RU"/>
              </w:rPr>
              <w:t>ПЭПА</w:t>
            </w:r>
          </w:p>
        </w:tc>
        <w:tc>
          <w:tcPr>
            <w:tcW w:w="8044" w:type="dxa"/>
            <w:shd w:val="clear" w:color="auto" w:fill="auto"/>
          </w:tcPr>
          <w:p w14:paraId="1DB00064" w14:textId="4161572F" w:rsidR="00B830A8" w:rsidRPr="00954B62" w:rsidRDefault="00DC11AE" w:rsidP="00B538BF">
            <w:pPr>
              <w:tabs>
                <w:tab w:val="left" w:pos="1080"/>
              </w:tabs>
              <w:ind w:left="224" w:hanging="224"/>
              <w:rPr>
                <w:rFonts w:eastAsia="Calibri"/>
                <w:color w:val="000000" w:themeColor="text1"/>
                <w:sz w:val="28"/>
                <w:szCs w:val="28"/>
                <w:lang w:eastAsia="ru-RU"/>
              </w:rPr>
            </w:pPr>
            <w:r w:rsidRPr="00954B62">
              <w:rPr>
                <w:b/>
                <w:color w:val="000000" w:themeColor="text1"/>
                <w:sz w:val="28"/>
                <w:szCs w:val="28"/>
              </w:rPr>
              <w:t>–</w:t>
            </w:r>
            <w:r w:rsidR="00B830A8" w:rsidRPr="00954B62">
              <w:rPr>
                <w:rFonts w:eastAsia="Calibri"/>
                <w:color w:val="000000" w:themeColor="text1"/>
                <w:sz w:val="28"/>
                <w:szCs w:val="28"/>
                <w:lang w:eastAsia="ru-RU"/>
              </w:rPr>
              <w:t xml:space="preserve"> Полиэтиленполиамин</w:t>
            </w:r>
          </w:p>
        </w:tc>
      </w:tr>
      <w:tr w:rsidR="00B830A8" w:rsidRPr="00954B62" w14:paraId="7C751C67" w14:textId="77777777" w:rsidTr="00DD091C">
        <w:tc>
          <w:tcPr>
            <w:tcW w:w="1526" w:type="dxa"/>
            <w:shd w:val="clear" w:color="auto" w:fill="auto"/>
          </w:tcPr>
          <w:p w14:paraId="69763422" w14:textId="557F145B" w:rsidR="00B830A8" w:rsidRPr="00954B62" w:rsidRDefault="00B830A8" w:rsidP="007E0772">
            <w:pPr>
              <w:tabs>
                <w:tab w:val="left" w:pos="1080"/>
              </w:tabs>
              <w:jc w:val="both"/>
              <w:rPr>
                <w:rFonts w:eastAsia="Calibri"/>
                <w:bCs/>
                <w:color w:val="000000" w:themeColor="text1"/>
                <w:sz w:val="28"/>
                <w:szCs w:val="28"/>
                <w:lang w:eastAsia="ru-RU"/>
              </w:rPr>
            </w:pPr>
            <w:r w:rsidRPr="00954B62">
              <w:rPr>
                <w:rFonts w:eastAsia="Calibri"/>
                <w:color w:val="000000" w:themeColor="text1"/>
                <w:sz w:val="28"/>
                <w:szCs w:val="28"/>
                <w:lang w:eastAsia="ru-RU"/>
              </w:rPr>
              <w:t>НПК</w:t>
            </w:r>
          </w:p>
        </w:tc>
        <w:tc>
          <w:tcPr>
            <w:tcW w:w="8044" w:type="dxa"/>
            <w:shd w:val="clear" w:color="auto" w:fill="auto"/>
          </w:tcPr>
          <w:p w14:paraId="76BAEF24" w14:textId="7E9FA00F" w:rsidR="00B830A8" w:rsidRPr="00954B62" w:rsidRDefault="00DC11AE" w:rsidP="00B538BF">
            <w:pPr>
              <w:tabs>
                <w:tab w:val="left" w:pos="1080"/>
              </w:tabs>
              <w:ind w:left="224" w:hanging="224"/>
              <w:rPr>
                <w:rFonts w:eastAsia="Calibri"/>
                <w:color w:val="000000" w:themeColor="text1"/>
                <w:sz w:val="28"/>
                <w:szCs w:val="28"/>
                <w:lang w:eastAsia="ru-RU"/>
              </w:rPr>
            </w:pPr>
            <w:r w:rsidRPr="00954B62">
              <w:rPr>
                <w:b/>
                <w:color w:val="000000" w:themeColor="text1"/>
                <w:sz w:val="28"/>
                <w:szCs w:val="28"/>
              </w:rPr>
              <w:t>–</w:t>
            </w:r>
            <w:r w:rsidR="00B830A8" w:rsidRPr="00954B62">
              <w:rPr>
                <w:color w:val="000000" w:themeColor="text1"/>
                <w:sz w:val="28"/>
                <w:szCs w:val="28"/>
              </w:rPr>
              <w:t xml:space="preserve"> </w:t>
            </w:r>
            <w:r w:rsidR="00B830A8" w:rsidRPr="00954B62">
              <w:rPr>
                <w:rFonts w:eastAsia="Calibri"/>
                <w:color w:val="000000" w:themeColor="text1"/>
                <w:sz w:val="28"/>
                <w:szCs w:val="28"/>
                <w:lang w:eastAsia="ru-RU"/>
              </w:rPr>
              <w:t>Научно-производственная компания</w:t>
            </w:r>
          </w:p>
        </w:tc>
      </w:tr>
      <w:tr w:rsidR="00B0381D" w:rsidRPr="00954B62" w14:paraId="06AC6276" w14:textId="77777777" w:rsidTr="00DD091C">
        <w:tc>
          <w:tcPr>
            <w:tcW w:w="1526" w:type="dxa"/>
            <w:shd w:val="clear" w:color="auto" w:fill="auto"/>
          </w:tcPr>
          <w:p w14:paraId="10268E05" w14:textId="5BCC857C" w:rsidR="00B0381D" w:rsidRPr="00954B62" w:rsidRDefault="00B0381D" w:rsidP="007E0772">
            <w:pPr>
              <w:tabs>
                <w:tab w:val="left" w:pos="1080"/>
              </w:tabs>
              <w:jc w:val="both"/>
              <w:rPr>
                <w:rFonts w:eastAsia="Calibri"/>
                <w:color w:val="000000" w:themeColor="text1"/>
                <w:sz w:val="28"/>
                <w:szCs w:val="28"/>
                <w:lang w:eastAsia="ru-RU"/>
              </w:rPr>
            </w:pPr>
            <w:r w:rsidRPr="00954B62">
              <w:rPr>
                <w:rFonts w:eastAsia="Calibri"/>
                <w:bCs/>
                <w:color w:val="000000" w:themeColor="text1"/>
                <w:sz w:val="28"/>
                <w:szCs w:val="28"/>
                <w:lang w:eastAsia="ru-RU"/>
              </w:rPr>
              <w:t>АО</w:t>
            </w:r>
          </w:p>
        </w:tc>
        <w:tc>
          <w:tcPr>
            <w:tcW w:w="8044" w:type="dxa"/>
            <w:shd w:val="clear" w:color="auto" w:fill="auto"/>
          </w:tcPr>
          <w:p w14:paraId="32231369" w14:textId="56EEA1E1" w:rsidR="00B0381D" w:rsidRPr="00954B62" w:rsidRDefault="00DC11AE" w:rsidP="00B538BF">
            <w:pPr>
              <w:tabs>
                <w:tab w:val="left" w:pos="1080"/>
              </w:tabs>
              <w:ind w:left="224" w:hanging="224"/>
              <w:rPr>
                <w:rFonts w:eastAsia="Calibri"/>
                <w:color w:val="000000" w:themeColor="text1"/>
                <w:sz w:val="28"/>
                <w:szCs w:val="28"/>
                <w:lang w:eastAsia="ru-RU"/>
              </w:rPr>
            </w:pPr>
            <w:r w:rsidRPr="00954B62">
              <w:rPr>
                <w:b/>
                <w:color w:val="000000" w:themeColor="text1"/>
                <w:sz w:val="28"/>
                <w:szCs w:val="28"/>
              </w:rPr>
              <w:t>–</w:t>
            </w:r>
            <w:r w:rsidR="00B0381D" w:rsidRPr="00954B62">
              <w:rPr>
                <w:rFonts w:eastAsia="Calibri"/>
                <w:color w:val="000000" w:themeColor="text1"/>
                <w:sz w:val="28"/>
                <w:szCs w:val="28"/>
                <w:lang w:eastAsia="ru-RU"/>
              </w:rPr>
              <w:t xml:space="preserve"> акционерное общество</w:t>
            </w:r>
          </w:p>
        </w:tc>
      </w:tr>
      <w:tr w:rsidR="00B830A8" w:rsidRPr="00954B62" w14:paraId="5D54B774" w14:textId="77777777" w:rsidTr="00DD091C">
        <w:tc>
          <w:tcPr>
            <w:tcW w:w="1526" w:type="dxa"/>
            <w:shd w:val="clear" w:color="auto" w:fill="auto"/>
          </w:tcPr>
          <w:p w14:paraId="2805C6CE" w14:textId="0445D318" w:rsidR="00B830A8" w:rsidRPr="00B830A8" w:rsidRDefault="00B830A8" w:rsidP="007E0772">
            <w:pPr>
              <w:tabs>
                <w:tab w:val="left" w:pos="1080"/>
              </w:tabs>
              <w:jc w:val="both"/>
              <w:rPr>
                <w:rFonts w:eastAsia="Calibri"/>
                <w:color w:val="000000" w:themeColor="text1"/>
                <w:sz w:val="28"/>
                <w:szCs w:val="28"/>
                <w:lang w:eastAsia="ru-RU"/>
              </w:rPr>
            </w:pPr>
            <w:r w:rsidRPr="00954B62">
              <w:rPr>
                <w:rFonts w:eastAsia="Calibri"/>
                <w:bCs/>
                <w:color w:val="000000" w:themeColor="text1"/>
                <w:sz w:val="28"/>
                <w:szCs w:val="28"/>
                <w:lang w:eastAsia="ru-RU"/>
              </w:rPr>
              <w:t>ГРЭС</w:t>
            </w:r>
          </w:p>
        </w:tc>
        <w:tc>
          <w:tcPr>
            <w:tcW w:w="8044" w:type="dxa"/>
            <w:shd w:val="clear" w:color="auto" w:fill="auto"/>
          </w:tcPr>
          <w:p w14:paraId="00A88DCE" w14:textId="74E9519C" w:rsidR="00B830A8" w:rsidRPr="00B830A8" w:rsidRDefault="00DC11AE" w:rsidP="00B538BF">
            <w:pPr>
              <w:tabs>
                <w:tab w:val="left" w:pos="1080"/>
              </w:tabs>
              <w:ind w:left="224" w:hanging="224"/>
              <w:rPr>
                <w:rFonts w:eastAsia="Calibri"/>
                <w:color w:val="000000" w:themeColor="text1"/>
                <w:sz w:val="28"/>
                <w:szCs w:val="28"/>
                <w:lang w:eastAsia="ru-RU"/>
              </w:rPr>
            </w:pPr>
            <w:r w:rsidRPr="00954B62">
              <w:rPr>
                <w:b/>
                <w:color w:val="000000" w:themeColor="text1"/>
                <w:sz w:val="28"/>
                <w:szCs w:val="28"/>
              </w:rPr>
              <w:t>–</w:t>
            </w:r>
            <w:r w:rsidR="00B830A8" w:rsidRPr="00954B62">
              <w:rPr>
                <w:rFonts w:eastAsia="Calibri"/>
                <w:color w:val="000000" w:themeColor="text1"/>
                <w:sz w:val="28"/>
                <w:szCs w:val="28"/>
                <w:lang w:eastAsia="ru-RU"/>
              </w:rPr>
              <w:t xml:space="preserve"> Гидроэлектростанция </w:t>
            </w:r>
          </w:p>
        </w:tc>
      </w:tr>
      <w:tr w:rsidR="00B830A8" w:rsidRPr="00954B62" w14:paraId="6EAF384F" w14:textId="77777777" w:rsidTr="00DD091C">
        <w:tc>
          <w:tcPr>
            <w:tcW w:w="1526" w:type="dxa"/>
            <w:shd w:val="clear" w:color="auto" w:fill="auto"/>
          </w:tcPr>
          <w:p w14:paraId="3BC68C5F" w14:textId="0F172B64" w:rsidR="00B830A8" w:rsidRPr="00954B62" w:rsidRDefault="00B830A8" w:rsidP="007E0772">
            <w:pPr>
              <w:tabs>
                <w:tab w:val="left" w:pos="1080"/>
              </w:tabs>
              <w:jc w:val="both"/>
              <w:rPr>
                <w:rFonts w:eastAsia="Calibri"/>
                <w:bCs/>
                <w:color w:val="000000" w:themeColor="text1"/>
                <w:sz w:val="28"/>
                <w:szCs w:val="28"/>
                <w:lang w:eastAsia="ru-RU"/>
              </w:rPr>
            </w:pPr>
            <w:r w:rsidRPr="00954B62">
              <w:rPr>
                <w:rFonts w:eastAsia="Calibri"/>
                <w:bCs/>
                <w:color w:val="000000" w:themeColor="text1"/>
                <w:sz w:val="28"/>
                <w:szCs w:val="28"/>
                <w:lang w:eastAsia="ru-RU"/>
              </w:rPr>
              <w:t>РФА</w:t>
            </w:r>
          </w:p>
        </w:tc>
        <w:tc>
          <w:tcPr>
            <w:tcW w:w="8044" w:type="dxa"/>
            <w:shd w:val="clear" w:color="auto" w:fill="auto"/>
          </w:tcPr>
          <w:p w14:paraId="4B03DFD8" w14:textId="59F8ECCE" w:rsidR="00B830A8" w:rsidRPr="00954B62" w:rsidRDefault="00DC11AE" w:rsidP="00B538BF">
            <w:pPr>
              <w:tabs>
                <w:tab w:val="left" w:pos="1080"/>
              </w:tabs>
              <w:ind w:left="224" w:hanging="224"/>
              <w:rPr>
                <w:rFonts w:eastAsia="Calibri"/>
                <w:color w:val="000000" w:themeColor="text1"/>
                <w:sz w:val="28"/>
                <w:szCs w:val="28"/>
                <w:lang w:eastAsia="ru-RU"/>
              </w:rPr>
            </w:pPr>
            <w:r w:rsidRPr="00954B62">
              <w:rPr>
                <w:b/>
                <w:color w:val="000000" w:themeColor="text1"/>
                <w:sz w:val="28"/>
                <w:szCs w:val="28"/>
              </w:rPr>
              <w:t>–</w:t>
            </w:r>
            <w:r w:rsidR="00B830A8" w:rsidRPr="00954B62">
              <w:rPr>
                <w:rFonts w:eastAsia="Calibri"/>
                <w:color w:val="000000" w:themeColor="text1"/>
                <w:sz w:val="28"/>
                <w:szCs w:val="28"/>
                <w:lang w:eastAsia="ru-RU"/>
              </w:rPr>
              <w:t xml:space="preserve"> </w:t>
            </w:r>
            <w:r w:rsidR="00B830A8" w:rsidRPr="00954B62">
              <w:rPr>
                <w:rFonts w:eastAsia="Calibri"/>
                <w:bCs/>
                <w:color w:val="000000" w:themeColor="text1"/>
                <w:sz w:val="28"/>
                <w:szCs w:val="28"/>
                <w:lang w:eastAsia="ru-RU"/>
              </w:rPr>
              <w:t>рентгенодифракционный анализ</w:t>
            </w:r>
          </w:p>
        </w:tc>
      </w:tr>
      <w:tr w:rsidR="00B830A8" w:rsidRPr="00954B62" w14:paraId="3AC731D9" w14:textId="77777777" w:rsidTr="00DD091C">
        <w:tc>
          <w:tcPr>
            <w:tcW w:w="1526" w:type="dxa"/>
            <w:shd w:val="clear" w:color="auto" w:fill="auto"/>
          </w:tcPr>
          <w:p w14:paraId="4B8EB18D" w14:textId="62A192C4" w:rsidR="00B830A8" w:rsidRPr="00954B62" w:rsidRDefault="00B830A8" w:rsidP="007E0772">
            <w:pPr>
              <w:tabs>
                <w:tab w:val="left" w:pos="1080"/>
              </w:tabs>
              <w:jc w:val="both"/>
              <w:rPr>
                <w:rFonts w:eastAsia="Calibri"/>
                <w:bCs/>
                <w:color w:val="000000" w:themeColor="text1"/>
                <w:sz w:val="28"/>
                <w:szCs w:val="28"/>
                <w:lang w:eastAsia="ru-RU"/>
              </w:rPr>
            </w:pPr>
            <w:r w:rsidRPr="00954B62">
              <w:rPr>
                <w:color w:val="000000" w:themeColor="text1"/>
                <w:sz w:val="28"/>
                <w:szCs w:val="28"/>
              </w:rPr>
              <w:t>СЭМ</w:t>
            </w:r>
          </w:p>
        </w:tc>
        <w:tc>
          <w:tcPr>
            <w:tcW w:w="8044" w:type="dxa"/>
            <w:shd w:val="clear" w:color="auto" w:fill="auto"/>
          </w:tcPr>
          <w:p w14:paraId="3C3E3D6C" w14:textId="794A5CE2" w:rsidR="00B830A8" w:rsidRPr="00954B62" w:rsidRDefault="00DC11AE" w:rsidP="00B538BF">
            <w:pPr>
              <w:tabs>
                <w:tab w:val="left" w:pos="1080"/>
              </w:tabs>
              <w:ind w:left="224" w:hanging="224"/>
              <w:rPr>
                <w:rFonts w:eastAsia="Calibri"/>
                <w:color w:val="000000" w:themeColor="text1"/>
                <w:sz w:val="28"/>
                <w:szCs w:val="28"/>
                <w:lang w:eastAsia="ru-RU"/>
              </w:rPr>
            </w:pPr>
            <w:r w:rsidRPr="00954B62">
              <w:rPr>
                <w:b/>
                <w:color w:val="000000" w:themeColor="text1"/>
                <w:sz w:val="28"/>
                <w:szCs w:val="28"/>
              </w:rPr>
              <w:t>–</w:t>
            </w:r>
            <w:r w:rsidR="00B830A8" w:rsidRPr="00954B62">
              <w:rPr>
                <w:color w:val="000000" w:themeColor="text1"/>
                <w:sz w:val="28"/>
                <w:szCs w:val="28"/>
              </w:rPr>
              <w:t xml:space="preserve"> сканирующий электронный микроскоп</w:t>
            </w:r>
          </w:p>
        </w:tc>
      </w:tr>
      <w:tr w:rsidR="00B830A8" w:rsidRPr="00954B62" w14:paraId="7A0B5775" w14:textId="77777777" w:rsidTr="00DD091C">
        <w:tc>
          <w:tcPr>
            <w:tcW w:w="1526" w:type="dxa"/>
            <w:shd w:val="clear" w:color="auto" w:fill="auto"/>
          </w:tcPr>
          <w:p w14:paraId="02BA2021" w14:textId="2B12CADF" w:rsidR="00B830A8" w:rsidRPr="00954B62" w:rsidRDefault="00B830A8" w:rsidP="007E0772">
            <w:pPr>
              <w:tabs>
                <w:tab w:val="left" w:pos="1080"/>
              </w:tabs>
              <w:jc w:val="both"/>
              <w:rPr>
                <w:color w:val="000000" w:themeColor="text1"/>
                <w:sz w:val="28"/>
                <w:szCs w:val="28"/>
              </w:rPr>
            </w:pPr>
            <w:r w:rsidRPr="00954B62">
              <w:rPr>
                <w:color w:val="000000" w:themeColor="text1"/>
                <w:sz w:val="28"/>
                <w:szCs w:val="28"/>
              </w:rPr>
              <w:t>ЭДА</w:t>
            </w:r>
          </w:p>
        </w:tc>
        <w:tc>
          <w:tcPr>
            <w:tcW w:w="8044" w:type="dxa"/>
            <w:shd w:val="clear" w:color="auto" w:fill="auto"/>
          </w:tcPr>
          <w:p w14:paraId="396F332F" w14:textId="33D1D5FC" w:rsidR="00B830A8" w:rsidRPr="00954B62" w:rsidRDefault="00DC11AE" w:rsidP="00B538BF">
            <w:pPr>
              <w:tabs>
                <w:tab w:val="left" w:pos="1080"/>
              </w:tabs>
              <w:ind w:left="224" w:hanging="224"/>
              <w:rPr>
                <w:color w:val="000000" w:themeColor="text1"/>
                <w:sz w:val="28"/>
                <w:szCs w:val="28"/>
              </w:rPr>
            </w:pPr>
            <w:r w:rsidRPr="00954B62">
              <w:rPr>
                <w:b/>
                <w:color w:val="000000" w:themeColor="text1"/>
                <w:sz w:val="28"/>
                <w:szCs w:val="28"/>
              </w:rPr>
              <w:t>–</w:t>
            </w:r>
            <w:r w:rsidR="00B830A8" w:rsidRPr="00954B62">
              <w:rPr>
                <w:rFonts w:eastAsia="Calibri"/>
                <w:color w:val="000000" w:themeColor="text1"/>
                <w:sz w:val="28"/>
                <w:szCs w:val="28"/>
                <w:lang w:eastAsia="ru-RU"/>
              </w:rPr>
              <w:t xml:space="preserve"> энергодисперсионный анализ</w:t>
            </w:r>
          </w:p>
        </w:tc>
      </w:tr>
      <w:tr w:rsidR="00954B62" w:rsidRPr="00954B62" w14:paraId="2311C296" w14:textId="77777777" w:rsidTr="00DD091C">
        <w:tc>
          <w:tcPr>
            <w:tcW w:w="1526" w:type="dxa"/>
            <w:shd w:val="clear" w:color="auto" w:fill="auto"/>
          </w:tcPr>
          <w:p w14:paraId="386E83FC" w14:textId="77777777" w:rsidR="00CB75CF" w:rsidRPr="00954B62" w:rsidRDefault="00CB75CF" w:rsidP="007E0772">
            <w:pPr>
              <w:tabs>
                <w:tab w:val="left" w:pos="1080"/>
              </w:tabs>
              <w:jc w:val="both"/>
              <w:rPr>
                <w:rFonts w:eastAsia="Calibri"/>
                <w:color w:val="000000" w:themeColor="text1"/>
                <w:sz w:val="28"/>
                <w:szCs w:val="28"/>
                <w:lang w:eastAsia="ru-RU"/>
              </w:rPr>
            </w:pPr>
            <w:r w:rsidRPr="00954B62">
              <w:rPr>
                <w:rFonts w:eastAsia="Calibri"/>
                <w:bCs/>
                <w:color w:val="000000" w:themeColor="text1"/>
                <w:sz w:val="28"/>
                <w:szCs w:val="28"/>
                <w:lang w:eastAsia="ru-RU"/>
              </w:rPr>
              <w:t>НИР</w:t>
            </w:r>
          </w:p>
        </w:tc>
        <w:tc>
          <w:tcPr>
            <w:tcW w:w="8044" w:type="dxa"/>
            <w:shd w:val="clear" w:color="auto" w:fill="auto"/>
          </w:tcPr>
          <w:p w14:paraId="02CA39A3" w14:textId="045812F1" w:rsidR="00CB75CF" w:rsidRPr="00954B62" w:rsidRDefault="00DC11AE" w:rsidP="00B538BF">
            <w:pPr>
              <w:tabs>
                <w:tab w:val="left" w:pos="1080"/>
              </w:tabs>
              <w:ind w:left="224" w:hanging="224"/>
              <w:rPr>
                <w:rFonts w:eastAsia="Calibri"/>
                <w:color w:val="000000" w:themeColor="text1"/>
                <w:sz w:val="28"/>
                <w:szCs w:val="28"/>
                <w:lang w:eastAsia="ru-RU"/>
              </w:rPr>
            </w:pPr>
            <w:r w:rsidRPr="00954B62">
              <w:rPr>
                <w:b/>
                <w:color w:val="000000" w:themeColor="text1"/>
                <w:sz w:val="28"/>
                <w:szCs w:val="28"/>
              </w:rPr>
              <w:t>–</w:t>
            </w:r>
            <w:r w:rsidR="00CB75CF" w:rsidRPr="00954B62">
              <w:rPr>
                <w:rFonts w:eastAsia="Calibri"/>
                <w:color w:val="000000" w:themeColor="text1"/>
                <w:sz w:val="28"/>
                <w:szCs w:val="28"/>
                <w:lang w:eastAsia="ru-RU"/>
              </w:rPr>
              <w:t xml:space="preserve"> </w:t>
            </w:r>
            <w:r w:rsidR="00CB75CF" w:rsidRPr="00954B62">
              <w:rPr>
                <w:rFonts w:eastAsia="Calibri"/>
                <w:bCs/>
                <w:color w:val="000000" w:themeColor="text1"/>
                <w:sz w:val="28"/>
                <w:szCs w:val="28"/>
                <w:lang w:eastAsia="ru-RU"/>
              </w:rPr>
              <w:t>научно-исследовательская работа</w:t>
            </w:r>
          </w:p>
        </w:tc>
      </w:tr>
      <w:tr w:rsidR="00B830A8" w:rsidRPr="00954B62" w14:paraId="4041488D" w14:textId="77777777" w:rsidTr="00DD091C">
        <w:tc>
          <w:tcPr>
            <w:tcW w:w="1526" w:type="dxa"/>
            <w:shd w:val="clear" w:color="auto" w:fill="auto"/>
          </w:tcPr>
          <w:p w14:paraId="00A59F9D" w14:textId="5C2D4FD9" w:rsidR="00B830A8" w:rsidRPr="00954B62" w:rsidRDefault="00B830A8" w:rsidP="007E0772">
            <w:pPr>
              <w:tabs>
                <w:tab w:val="left" w:pos="1080"/>
              </w:tabs>
              <w:jc w:val="both"/>
              <w:rPr>
                <w:rFonts w:eastAsia="Calibri"/>
                <w:bCs/>
                <w:color w:val="000000" w:themeColor="text1"/>
                <w:sz w:val="28"/>
                <w:szCs w:val="28"/>
                <w:lang w:eastAsia="ru-RU"/>
              </w:rPr>
            </w:pPr>
            <w:r>
              <w:rPr>
                <w:rFonts w:eastAsia="Calibri"/>
                <w:bCs/>
                <w:color w:val="000000" w:themeColor="text1"/>
                <w:sz w:val="28"/>
                <w:szCs w:val="28"/>
                <w:lang w:eastAsia="ru-RU"/>
              </w:rPr>
              <w:t>КМ</w:t>
            </w:r>
          </w:p>
        </w:tc>
        <w:tc>
          <w:tcPr>
            <w:tcW w:w="8044" w:type="dxa"/>
            <w:shd w:val="clear" w:color="auto" w:fill="auto"/>
          </w:tcPr>
          <w:p w14:paraId="6CE8F664" w14:textId="1981B339" w:rsidR="00B830A8" w:rsidRPr="00954B62" w:rsidRDefault="00DC11AE" w:rsidP="00B538BF">
            <w:pPr>
              <w:tabs>
                <w:tab w:val="left" w:pos="1080"/>
              </w:tabs>
              <w:ind w:left="224" w:hanging="224"/>
              <w:rPr>
                <w:rFonts w:eastAsia="Calibri"/>
                <w:color w:val="000000" w:themeColor="text1"/>
                <w:sz w:val="28"/>
                <w:szCs w:val="28"/>
                <w:lang w:eastAsia="ru-RU"/>
              </w:rPr>
            </w:pPr>
            <w:r w:rsidRPr="00954B62">
              <w:rPr>
                <w:b/>
                <w:color w:val="000000" w:themeColor="text1"/>
                <w:sz w:val="28"/>
                <w:szCs w:val="28"/>
              </w:rPr>
              <w:t>–</w:t>
            </w:r>
            <w:r w:rsidR="00B830A8">
              <w:rPr>
                <w:rFonts w:eastAsia="Calibri"/>
                <w:color w:val="000000" w:themeColor="text1"/>
                <w:sz w:val="28"/>
                <w:szCs w:val="28"/>
                <w:lang w:eastAsia="ru-RU"/>
              </w:rPr>
              <w:t xml:space="preserve"> композиционный материал</w:t>
            </w:r>
          </w:p>
        </w:tc>
      </w:tr>
      <w:tr w:rsidR="00B830A8" w:rsidRPr="00954B62" w14:paraId="7D1DACD3" w14:textId="77777777" w:rsidTr="00DD091C">
        <w:tc>
          <w:tcPr>
            <w:tcW w:w="1526" w:type="dxa"/>
            <w:shd w:val="clear" w:color="auto" w:fill="auto"/>
          </w:tcPr>
          <w:p w14:paraId="0C4C5190" w14:textId="131C09EE" w:rsidR="00B830A8" w:rsidRPr="00B830A8" w:rsidRDefault="00B830A8" w:rsidP="007E0772">
            <w:pPr>
              <w:tabs>
                <w:tab w:val="left" w:pos="1080"/>
              </w:tabs>
              <w:jc w:val="both"/>
              <w:rPr>
                <w:rFonts w:eastAsia="Calibri"/>
                <w:bCs/>
                <w:color w:val="000000" w:themeColor="text1"/>
                <w:sz w:val="28"/>
                <w:szCs w:val="28"/>
                <w:lang w:val="en-US" w:eastAsia="ru-RU"/>
              </w:rPr>
            </w:pPr>
            <w:r>
              <w:rPr>
                <w:rFonts w:eastAsia="Calibri"/>
                <w:bCs/>
                <w:color w:val="000000" w:themeColor="text1"/>
                <w:sz w:val="28"/>
                <w:szCs w:val="28"/>
                <w:lang w:val="en-US" w:eastAsia="ru-RU"/>
              </w:rPr>
              <w:t>FA</w:t>
            </w:r>
          </w:p>
        </w:tc>
        <w:tc>
          <w:tcPr>
            <w:tcW w:w="8044" w:type="dxa"/>
            <w:shd w:val="clear" w:color="auto" w:fill="auto"/>
          </w:tcPr>
          <w:p w14:paraId="66E1BD07" w14:textId="7043737E" w:rsidR="00B830A8" w:rsidRPr="00954B62" w:rsidRDefault="00DC11AE" w:rsidP="00B538BF">
            <w:pPr>
              <w:tabs>
                <w:tab w:val="left" w:pos="1080"/>
              </w:tabs>
              <w:ind w:left="224" w:hanging="224"/>
              <w:rPr>
                <w:rFonts w:eastAsia="Calibri"/>
                <w:color w:val="000000" w:themeColor="text1"/>
                <w:sz w:val="28"/>
                <w:szCs w:val="28"/>
                <w:lang w:eastAsia="ru-RU"/>
              </w:rPr>
            </w:pPr>
            <w:r w:rsidRPr="00954B62">
              <w:rPr>
                <w:b/>
                <w:color w:val="000000" w:themeColor="text1"/>
                <w:sz w:val="28"/>
                <w:szCs w:val="28"/>
              </w:rPr>
              <w:t>–</w:t>
            </w:r>
            <w:r w:rsidR="00B830A8">
              <w:rPr>
                <w:rFonts w:eastAsia="Calibri"/>
                <w:color w:val="000000" w:themeColor="text1"/>
                <w:sz w:val="28"/>
                <w:szCs w:val="28"/>
                <w:lang w:eastAsia="ru-RU"/>
              </w:rPr>
              <w:t xml:space="preserve"> летучая зола</w:t>
            </w:r>
          </w:p>
        </w:tc>
      </w:tr>
      <w:tr w:rsidR="00B830A8" w:rsidRPr="00954B62" w14:paraId="29B3BF80" w14:textId="77777777" w:rsidTr="00DD091C">
        <w:tc>
          <w:tcPr>
            <w:tcW w:w="1526" w:type="dxa"/>
            <w:shd w:val="clear" w:color="auto" w:fill="auto"/>
          </w:tcPr>
          <w:p w14:paraId="54311B0E" w14:textId="1D86172D" w:rsidR="00B830A8" w:rsidRPr="00B830A8" w:rsidRDefault="00B830A8" w:rsidP="007E0772">
            <w:pPr>
              <w:tabs>
                <w:tab w:val="left" w:pos="1080"/>
              </w:tabs>
              <w:jc w:val="both"/>
              <w:rPr>
                <w:rFonts w:eastAsia="Calibri"/>
                <w:bCs/>
                <w:color w:val="000000" w:themeColor="text1"/>
                <w:sz w:val="28"/>
                <w:szCs w:val="28"/>
                <w:lang w:eastAsia="ru-RU"/>
              </w:rPr>
            </w:pPr>
            <w:r>
              <w:rPr>
                <w:rFonts w:eastAsia="Calibri"/>
                <w:bCs/>
                <w:color w:val="000000" w:themeColor="text1"/>
                <w:sz w:val="28"/>
                <w:szCs w:val="28"/>
                <w:lang w:eastAsia="ru-RU"/>
              </w:rPr>
              <w:t>ЭДС</w:t>
            </w:r>
          </w:p>
        </w:tc>
        <w:tc>
          <w:tcPr>
            <w:tcW w:w="8044" w:type="dxa"/>
            <w:shd w:val="clear" w:color="auto" w:fill="auto"/>
          </w:tcPr>
          <w:p w14:paraId="7AE7CD16" w14:textId="6A54E6AD" w:rsidR="00B830A8" w:rsidRPr="00954B62" w:rsidRDefault="00DC11AE" w:rsidP="00B538BF">
            <w:pPr>
              <w:tabs>
                <w:tab w:val="left" w:pos="1080"/>
              </w:tabs>
              <w:ind w:left="224" w:hanging="224"/>
              <w:rPr>
                <w:rFonts w:eastAsia="Calibri"/>
                <w:color w:val="000000" w:themeColor="text1"/>
                <w:sz w:val="28"/>
                <w:szCs w:val="28"/>
                <w:lang w:eastAsia="ru-RU"/>
              </w:rPr>
            </w:pPr>
            <w:r w:rsidRPr="00954B62">
              <w:rPr>
                <w:b/>
                <w:color w:val="000000" w:themeColor="text1"/>
                <w:sz w:val="28"/>
                <w:szCs w:val="28"/>
              </w:rPr>
              <w:t>–</w:t>
            </w:r>
            <w:r w:rsidR="00B0381D">
              <w:rPr>
                <w:rFonts w:eastAsia="Calibri"/>
                <w:color w:val="000000" w:themeColor="text1"/>
                <w:sz w:val="28"/>
                <w:szCs w:val="28"/>
                <w:lang w:eastAsia="ru-RU"/>
              </w:rPr>
              <w:t xml:space="preserve"> </w:t>
            </w:r>
            <w:r w:rsidR="00B0381D" w:rsidRPr="00B0381D">
              <w:rPr>
                <w:rFonts w:eastAsia="Calibri"/>
                <w:color w:val="000000" w:themeColor="text1"/>
                <w:sz w:val="28"/>
                <w:szCs w:val="28"/>
                <w:lang w:eastAsia="ru-RU"/>
              </w:rPr>
              <w:t>Энергодисперсионная рентгеновская спектроскопия</w:t>
            </w:r>
          </w:p>
        </w:tc>
      </w:tr>
      <w:tr w:rsidR="00B830A8" w:rsidRPr="00954B62" w14:paraId="149E12F8" w14:textId="77777777" w:rsidTr="00DD091C">
        <w:tc>
          <w:tcPr>
            <w:tcW w:w="1526" w:type="dxa"/>
            <w:shd w:val="clear" w:color="auto" w:fill="auto"/>
          </w:tcPr>
          <w:p w14:paraId="2779C048" w14:textId="28395E87" w:rsidR="00B830A8" w:rsidRDefault="00B830A8" w:rsidP="007E0772">
            <w:pPr>
              <w:tabs>
                <w:tab w:val="left" w:pos="1080"/>
              </w:tabs>
              <w:jc w:val="both"/>
              <w:rPr>
                <w:rFonts w:eastAsia="Calibri"/>
                <w:bCs/>
                <w:color w:val="000000" w:themeColor="text1"/>
                <w:sz w:val="28"/>
                <w:szCs w:val="28"/>
                <w:lang w:eastAsia="ru-RU"/>
              </w:rPr>
            </w:pPr>
            <w:r>
              <w:rPr>
                <w:rFonts w:eastAsia="Calibri"/>
                <w:bCs/>
                <w:color w:val="000000" w:themeColor="text1"/>
                <w:sz w:val="28"/>
                <w:szCs w:val="28"/>
                <w:lang w:eastAsia="ru-RU"/>
              </w:rPr>
              <w:t>МСУНТ</w:t>
            </w:r>
          </w:p>
        </w:tc>
        <w:tc>
          <w:tcPr>
            <w:tcW w:w="8044" w:type="dxa"/>
            <w:shd w:val="clear" w:color="auto" w:fill="auto"/>
          </w:tcPr>
          <w:p w14:paraId="04D2589C" w14:textId="03D49387" w:rsidR="00B830A8" w:rsidRPr="00954B62" w:rsidRDefault="00DC11AE" w:rsidP="00B538BF">
            <w:pPr>
              <w:tabs>
                <w:tab w:val="left" w:pos="1080"/>
              </w:tabs>
              <w:ind w:left="224" w:hanging="224"/>
              <w:rPr>
                <w:rFonts w:eastAsia="Calibri"/>
                <w:color w:val="000000" w:themeColor="text1"/>
                <w:sz w:val="28"/>
                <w:szCs w:val="28"/>
                <w:lang w:eastAsia="ru-RU"/>
              </w:rPr>
            </w:pPr>
            <w:r w:rsidRPr="00954B62">
              <w:rPr>
                <w:b/>
                <w:color w:val="000000" w:themeColor="text1"/>
                <w:sz w:val="28"/>
                <w:szCs w:val="28"/>
              </w:rPr>
              <w:t>–</w:t>
            </w:r>
            <w:r w:rsidR="00B830A8">
              <w:rPr>
                <w:rFonts w:eastAsia="Calibri"/>
                <w:color w:val="000000" w:themeColor="text1"/>
                <w:sz w:val="28"/>
                <w:szCs w:val="28"/>
                <w:lang w:eastAsia="ru-RU"/>
              </w:rPr>
              <w:t xml:space="preserve"> многослойные углеродные нанотрубки</w:t>
            </w:r>
          </w:p>
        </w:tc>
      </w:tr>
      <w:tr w:rsidR="00B830A8" w:rsidRPr="00954B62" w14:paraId="0ED02E18" w14:textId="77777777" w:rsidTr="00DD091C">
        <w:tc>
          <w:tcPr>
            <w:tcW w:w="1526" w:type="dxa"/>
            <w:shd w:val="clear" w:color="auto" w:fill="auto"/>
          </w:tcPr>
          <w:p w14:paraId="151565E0" w14:textId="0005919A" w:rsidR="00B830A8" w:rsidRDefault="00B830A8" w:rsidP="007E0772">
            <w:pPr>
              <w:tabs>
                <w:tab w:val="left" w:pos="1080"/>
              </w:tabs>
              <w:jc w:val="both"/>
              <w:rPr>
                <w:rFonts w:eastAsia="Calibri"/>
                <w:bCs/>
                <w:color w:val="000000" w:themeColor="text1"/>
                <w:sz w:val="28"/>
                <w:szCs w:val="28"/>
                <w:lang w:eastAsia="ru-RU"/>
              </w:rPr>
            </w:pPr>
            <w:r>
              <w:rPr>
                <w:rFonts w:eastAsia="Calibri"/>
                <w:bCs/>
                <w:color w:val="000000" w:themeColor="text1"/>
                <w:sz w:val="28"/>
                <w:szCs w:val="28"/>
                <w:lang w:eastAsia="ru-RU"/>
              </w:rPr>
              <w:t>НА</w:t>
            </w:r>
          </w:p>
        </w:tc>
        <w:tc>
          <w:tcPr>
            <w:tcW w:w="8044" w:type="dxa"/>
            <w:shd w:val="clear" w:color="auto" w:fill="auto"/>
          </w:tcPr>
          <w:p w14:paraId="70F1FEFD" w14:textId="67DD9C2D" w:rsidR="00B830A8" w:rsidRPr="00954B62" w:rsidRDefault="00DC11AE" w:rsidP="00B538BF">
            <w:pPr>
              <w:tabs>
                <w:tab w:val="left" w:pos="1080"/>
              </w:tabs>
              <w:ind w:left="224" w:hanging="224"/>
              <w:rPr>
                <w:rFonts w:eastAsia="Calibri"/>
                <w:color w:val="000000" w:themeColor="text1"/>
                <w:sz w:val="28"/>
                <w:szCs w:val="28"/>
                <w:lang w:eastAsia="ru-RU"/>
              </w:rPr>
            </w:pPr>
            <w:r w:rsidRPr="00954B62">
              <w:rPr>
                <w:b/>
                <w:color w:val="000000" w:themeColor="text1"/>
                <w:sz w:val="28"/>
                <w:szCs w:val="28"/>
              </w:rPr>
              <w:t>–</w:t>
            </w:r>
            <w:r>
              <w:rPr>
                <w:b/>
                <w:color w:val="000000" w:themeColor="text1"/>
                <w:sz w:val="28"/>
                <w:szCs w:val="28"/>
              </w:rPr>
              <w:t xml:space="preserve"> </w:t>
            </w:r>
            <w:r w:rsidR="00DD091C">
              <w:rPr>
                <w:rFonts w:eastAsia="Calibri"/>
                <w:color w:val="000000" w:themeColor="text1"/>
                <w:sz w:val="28"/>
                <w:szCs w:val="28"/>
                <w:lang w:eastAsia="ru-RU"/>
              </w:rPr>
              <w:t>нанотрубки</w:t>
            </w:r>
          </w:p>
        </w:tc>
      </w:tr>
      <w:tr w:rsidR="00B830A8" w:rsidRPr="00954B62" w14:paraId="37DEC586" w14:textId="77777777" w:rsidTr="00DD091C">
        <w:tc>
          <w:tcPr>
            <w:tcW w:w="1526" w:type="dxa"/>
            <w:shd w:val="clear" w:color="auto" w:fill="auto"/>
          </w:tcPr>
          <w:p w14:paraId="655ACB50" w14:textId="51CCC73D" w:rsidR="00B830A8" w:rsidRDefault="00B830A8" w:rsidP="007E0772">
            <w:pPr>
              <w:tabs>
                <w:tab w:val="left" w:pos="1080"/>
              </w:tabs>
              <w:jc w:val="both"/>
              <w:rPr>
                <w:rFonts w:eastAsia="Calibri"/>
                <w:bCs/>
                <w:color w:val="000000" w:themeColor="text1"/>
                <w:sz w:val="28"/>
                <w:szCs w:val="28"/>
                <w:lang w:eastAsia="ru-RU"/>
              </w:rPr>
            </w:pPr>
            <w:r>
              <w:rPr>
                <w:rFonts w:eastAsia="Calibri"/>
                <w:bCs/>
                <w:color w:val="000000" w:themeColor="text1"/>
                <w:sz w:val="28"/>
                <w:szCs w:val="28"/>
                <w:lang w:eastAsia="ru-RU"/>
              </w:rPr>
              <w:t>ПКМ</w:t>
            </w:r>
          </w:p>
        </w:tc>
        <w:tc>
          <w:tcPr>
            <w:tcW w:w="8044" w:type="dxa"/>
            <w:shd w:val="clear" w:color="auto" w:fill="auto"/>
          </w:tcPr>
          <w:p w14:paraId="6736AEDA" w14:textId="3BBD4F34" w:rsidR="00B830A8" w:rsidRPr="00954B62" w:rsidRDefault="00DC11AE" w:rsidP="00B538BF">
            <w:pPr>
              <w:tabs>
                <w:tab w:val="left" w:pos="1080"/>
              </w:tabs>
              <w:ind w:left="224" w:hanging="224"/>
              <w:rPr>
                <w:rFonts w:eastAsia="Calibri"/>
                <w:color w:val="000000" w:themeColor="text1"/>
                <w:sz w:val="28"/>
                <w:szCs w:val="28"/>
                <w:lang w:eastAsia="ru-RU"/>
              </w:rPr>
            </w:pPr>
            <w:r w:rsidRPr="00954B62">
              <w:rPr>
                <w:b/>
                <w:color w:val="000000" w:themeColor="text1"/>
                <w:sz w:val="28"/>
                <w:szCs w:val="28"/>
              </w:rPr>
              <w:t>–</w:t>
            </w:r>
            <w:r>
              <w:rPr>
                <w:b/>
                <w:color w:val="000000" w:themeColor="text1"/>
                <w:sz w:val="28"/>
                <w:szCs w:val="28"/>
              </w:rPr>
              <w:t xml:space="preserve"> </w:t>
            </w:r>
            <w:r w:rsidR="00B830A8">
              <w:rPr>
                <w:rFonts w:eastAsia="Calibri"/>
                <w:color w:val="000000" w:themeColor="text1"/>
                <w:sz w:val="28"/>
                <w:szCs w:val="28"/>
                <w:lang w:eastAsia="ru-RU"/>
              </w:rPr>
              <w:t>полимерный композиционный материал</w:t>
            </w:r>
          </w:p>
        </w:tc>
      </w:tr>
    </w:tbl>
    <w:p w14:paraId="12B2F890" w14:textId="77777777" w:rsidR="00CB75CF" w:rsidRPr="00954B62" w:rsidRDefault="00CB75CF" w:rsidP="007E0772">
      <w:pPr>
        <w:ind w:firstLine="709"/>
        <w:jc w:val="both"/>
        <w:rPr>
          <w:color w:val="000000" w:themeColor="text1"/>
          <w:sz w:val="28"/>
          <w:szCs w:val="28"/>
          <w:lang w:val="kk-KZ" w:eastAsia="en-US"/>
        </w:rPr>
      </w:pPr>
    </w:p>
    <w:p w14:paraId="5D4E2D2B" w14:textId="77777777" w:rsidR="00CB75CF" w:rsidRPr="00954B62" w:rsidRDefault="00CB75CF" w:rsidP="007E0772">
      <w:pPr>
        <w:ind w:firstLine="567"/>
        <w:jc w:val="center"/>
        <w:rPr>
          <w:b/>
          <w:color w:val="000000" w:themeColor="text1"/>
          <w:sz w:val="28"/>
          <w:szCs w:val="28"/>
        </w:rPr>
      </w:pPr>
    </w:p>
    <w:p w14:paraId="37C53661" w14:textId="77777777" w:rsidR="00FE52C3" w:rsidRPr="00954B62" w:rsidRDefault="00FE52C3" w:rsidP="007E0772">
      <w:pPr>
        <w:ind w:firstLine="567"/>
        <w:rPr>
          <w:b/>
          <w:color w:val="000000" w:themeColor="text1"/>
          <w:sz w:val="28"/>
          <w:szCs w:val="28"/>
        </w:rPr>
      </w:pPr>
    </w:p>
    <w:p w14:paraId="30CC150D" w14:textId="77777777" w:rsidR="00FE52C3" w:rsidRPr="00954B62" w:rsidRDefault="00FE52C3" w:rsidP="007E0772">
      <w:pPr>
        <w:ind w:firstLine="567"/>
        <w:rPr>
          <w:b/>
          <w:color w:val="000000" w:themeColor="text1"/>
          <w:sz w:val="28"/>
          <w:szCs w:val="28"/>
        </w:rPr>
      </w:pPr>
    </w:p>
    <w:p w14:paraId="47EFA5D7" w14:textId="77777777" w:rsidR="00FE52C3" w:rsidRPr="00954B62" w:rsidRDefault="00FE52C3" w:rsidP="007E0772">
      <w:pPr>
        <w:tabs>
          <w:tab w:val="left" w:pos="1418"/>
          <w:tab w:val="left" w:pos="1560"/>
        </w:tabs>
        <w:ind w:firstLine="567"/>
        <w:rPr>
          <w:b/>
          <w:color w:val="000000" w:themeColor="text1"/>
          <w:sz w:val="28"/>
          <w:szCs w:val="28"/>
        </w:rPr>
      </w:pPr>
    </w:p>
    <w:p w14:paraId="2C3B44AB" w14:textId="77777777" w:rsidR="00FE52C3" w:rsidRPr="00954B62" w:rsidRDefault="00FE52C3" w:rsidP="007E0772">
      <w:pPr>
        <w:ind w:firstLine="567"/>
        <w:rPr>
          <w:b/>
          <w:color w:val="000000" w:themeColor="text1"/>
          <w:sz w:val="28"/>
          <w:szCs w:val="28"/>
        </w:rPr>
      </w:pPr>
    </w:p>
    <w:p w14:paraId="62FB4946" w14:textId="77777777" w:rsidR="00FE52C3" w:rsidRPr="00954B62" w:rsidRDefault="00FE52C3" w:rsidP="007E0772">
      <w:pPr>
        <w:ind w:firstLine="567"/>
        <w:rPr>
          <w:b/>
          <w:color w:val="000000" w:themeColor="text1"/>
          <w:sz w:val="28"/>
          <w:szCs w:val="28"/>
        </w:rPr>
      </w:pPr>
    </w:p>
    <w:p w14:paraId="201CAD2B" w14:textId="77777777" w:rsidR="00FE52C3" w:rsidRPr="00954B62" w:rsidRDefault="00FE52C3" w:rsidP="007E0772">
      <w:pPr>
        <w:ind w:firstLine="567"/>
        <w:rPr>
          <w:b/>
          <w:color w:val="000000" w:themeColor="text1"/>
          <w:sz w:val="28"/>
          <w:szCs w:val="28"/>
        </w:rPr>
      </w:pPr>
    </w:p>
    <w:p w14:paraId="3E6C4EFF" w14:textId="77777777" w:rsidR="00FE52C3" w:rsidRDefault="00FE52C3" w:rsidP="007E0772">
      <w:pPr>
        <w:ind w:firstLine="567"/>
        <w:rPr>
          <w:b/>
          <w:color w:val="000000" w:themeColor="text1"/>
          <w:sz w:val="28"/>
          <w:szCs w:val="28"/>
        </w:rPr>
      </w:pPr>
    </w:p>
    <w:p w14:paraId="7F1CFEBD" w14:textId="77777777" w:rsidR="00DD091C" w:rsidRPr="00954B62" w:rsidRDefault="00DD091C" w:rsidP="007E0772">
      <w:pPr>
        <w:ind w:firstLine="567"/>
        <w:rPr>
          <w:b/>
          <w:color w:val="000000" w:themeColor="text1"/>
          <w:sz w:val="28"/>
          <w:szCs w:val="28"/>
        </w:rPr>
      </w:pPr>
    </w:p>
    <w:p w14:paraId="390A8641" w14:textId="77777777" w:rsidR="00FE52C3" w:rsidRDefault="00FE52C3" w:rsidP="007E0772">
      <w:pPr>
        <w:ind w:firstLine="567"/>
        <w:rPr>
          <w:b/>
          <w:color w:val="000000" w:themeColor="text1"/>
          <w:sz w:val="28"/>
          <w:szCs w:val="28"/>
          <w:lang w:val="kk-KZ"/>
        </w:rPr>
      </w:pPr>
    </w:p>
    <w:p w14:paraId="3B3CB18B" w14:textId="77777777" w:rsidR="00C45502" w:rsidRDefault="00C45502" w:rsidP="007E0772">
      <w:pPr>
        <w:ind w:firstLine="567"/>
        <w:rPr>
          <w:b/>
          <w:color w:val="000000" w:themeColor="text1"/>
          <w:sz w:val="28"/>
          <w:szCs w:val="28"/>
          <w:lang w:val="kk-KZ"/>
        </w:rPr>
      </w:pPr>
    </w:p>
    <w:p w14:paraId="54617C3A" w14:textId="77777777" w:rsidR="00C45502" w:rsidRDefault="00C45502" w:rsidP="007E0772">
      <w:pPr>
        <w:ind w:firstLine="567"/>
        <w:rPr>
          <w:b/>
          <w:color w:val="000000" w:themeColor="text1"/>
          <w:sz w:val="28"/>
          <w:szCs w:val="28"/>
          <w:lang w:val="kk-KZ"/>
        </w:rPr>
      </w:pPr>
    </w:p>
    <w:p w14:paraId="62A36E28" w14:textId="77777777" w:rsidR="00C45502" w:rsidRDefault="00C45502" w:rsidP="007E0772">
      <w:pPr>
        <w:ind w:firstLine="567"/>
        <w:rPr>
          <w:b/>
          <w:color w:val="000000" w:themeColor="text1"/>
          <w:sz w:val="28"/>
          <w:szCs w:val="28"/>
          <w:lang w:val="kk-KZ"/>
        </w:rPr>
      </w:pPr>
    </w:p>
    <w:p w14:paraId="6727D786" w14:textId="77777777" w:rsidR="00B538BF" w:rsidRDefault="00B538BF" w:rsidP="007E0772">
      <w:pPr>
        <w:ind w:firstLine="567"/>
        <w:rPr>
          <w:b/>
          <w:color w:val="000000" w:themeColor="text1"/>
          <w:sz w:val="28"/>
          <w:szCs w:val="28"/>
          <w:lang w:val="kk-KZ"/>
        </w:rPr>
      </w:pPr>
    </w:p>
    <w:p w14:paraId="2A2B14B0" w14:textId="4D11009A" w:rsidR="00E077CD" w:rsidRPr="00954B62" w:rsidRDefault="00C82C60" w:rsidP="00B538BF">
      <w:pPr>
        <w:jc w:val="center"/>
        <w:rPr>
          <w:b/>
          <w:color w:val="000000" w:themeColor="text1"/>
          <w:sz w:val="28"/>
          <w:szCs w:val="28"/>
          <w:lang w:val="kk-KZ"/>
        </w:rPr>
      </w:pPr>
      <w:r w:rsidRPr="00954B62">
        <w:rPr>
          <w:b/>
          <w:color w:val="000000" w:themeColor="text1"/>
          <w:sz w:val="28"/>
          <w:szCs w:val="28"/>
          <w:lang w:val="kk-KZ"/>
        </w:rPr>
        <w:t>ВВЕДЕНИЕ</w:t>
      </w:r>
    </w:p>
    <w:p w14:paraId="51C57EAD" w14:textId="77777777" w:rsidR="00F672B2" w:rsidRPr="00954B62" w:rsidRDefault="00F672B2" w:rsidP="007E0772">
      <w:pPr>
        <w:ind w:firstLine="567"/>
        <w:jc w:val="center"/>
        <w:rPr>
          <w:b/>
          <w:color w:val="000000" w:themeColor="text1"/>
          <w:sz w:val="28"/>
          <w:szCs w:val="28"/>
          <w:lang w:val="kk-KZ"/>
        </w:rPr>
      </w:pPr>
    </w:p>
    <w:p w14:paraId="6A6F3150" w14:textId="3A38EB1C" w:rsidR="000869D9" w:rsidRPr="00954B62" w:rsidRDefault="00E077CD" w:rsidP="007E0772">
      <w:pPr>
        <w:ind w:firstLine="709"/>
        <w:jc w:val="both"/>
        <w:rPr>
          <w:color w:val="000000" w:themeColor="text1"/>
          <w:sz w:val="28"/>
          <w:szCs w:val="28"/>
        </w:rPr>
      </w:pPr>
      <w:r w:rsidRPr="00954B62">
        <w:rPr>
          <w:b/>
          <w:color w:val="000000" w:themeColor="text1"/>
          <w:sz w:val="28"/>
          <w:szCs w:val="28"/>
          <w:lang w:val="kk-KZ"/>
        </w:rPr>
        <w:t>Актуальность.</w:t>
      </w:r>
      <w:bookmarkStart w:id="6" w:name="_Hlk156129880"/>
      <w:r w:rsidR="000840A4">
        <w:rPr>
          <w:color w:val="000000" w:themeColor="text1"/>
          <w:sz w:val="28"/>
          <w:szCs w:val="28"/>
        </w:rPr>
        <w:t xml:space="preserve"> </w:t>
      </w:r>
      <w:r w:rsidR="00CF31CF" w:rsidRPr="00954B62">
        <w:rPr>
          <w:color w:val="000000" w:themeColor="text1"/>
          <w:sz w:val="28"/>
          <w:szCs w:val="28"/>
        </w:rPr>
        <w:t>В соответствии со Стратегией «Казахстан-2050» одной из главных задач основных отраслей экономики Республики Казахстан является увеличение производства строительных материалов и конструкций, повышение их конкурентоспособности</w:t>
      </w:r>
      <w:r w:rsidR="0017667E" w:rsidRPr="00954B62">
        <w:rPr>
          <w:color w:val="000000" w:themeColor="text1"/>
          <w:sz w:val="28"/>
          <w:szCs w:val="28"/>
        </w:rPr>
        <w:t xml:space="preserve"> [1]</w:t>
      </w:r>
      <w:r w:rsidR="00CF31CF" w:rsidRPr="00954B62">
        <w:rPr>
          <w:color w:val="000000" w:themeColor="text1"/>
          <w:sz w:val="28"/>
          <w:szCs w:val="28"/>
        </w:rPr>
        <w:t xml:space="preserve">. </w:t>
      </w:r>
      <w:bookmarkStart w:id="7" w:name="_Hlk153834772"/>
      <w:r w:rsidR="00CF31CF" w:rsidRPr="00954B62">
        <w:rPr>
          <w:color w:val="000000" w:themeColor="text1"/>
          <w:sz w:val="28"/>
          <w:szCs w:val="28"/>
        </w:rPr>
        <w:t>О</w:t>
      </w:r>
      <w:r w:rsidR="000869D9" w:rsidRPr="00954B62">
        <w:rPr>
          <w:color w:val="000000" w:themeColor="text1"/>
          <w:sz w:val="28"/>
          <w:szCs w:val="28"/>
        </w:rPr>
        <w:t xml:space="preserve">дним из приоритетных направлений </w:t>
      </w:r>
      <w:r w:rsidR="00A93871" w:rsidRPr="00954B62">
        <w:rPr>
          <w:color w:val="000000" w:themeColor="text1"/>
          <w:sz w:val="28"/>
          <w:szCs w:val="28"/>
        </w:rPr>
        <w:t xml:space="preserve">устойчивого развития </w:t>
      </w:r>
      <w:r w:rsidR="000869D9" w:rsidRPr="00954B62">
        <w:rPr>
          <w:color w:val="000000" w:themeColor="text1"/>
          <w:sz w:val="28"/>
          <w:szCs w:val="28"/>
        </w:rPr>
        <w:t xml:space="preserve">является производство высокотехнологичных энергосберегающих материалов, безопасных для здоровья человека и экологии, с улучшенными техническими характеристиками </w:t>
      </w:r>
      <w:bookmarkEnd w:id="7"/>
      <w:r w:rsidR="000869D9" w:rsidRPr="00954B62">
        <w:rPr>
          <w:color w:val="000000" w:themeColor="text1"/>
          <w:sz w:val="28"/>
          <w:szCs w:val="28"/>
        </w:rPr>
        <w:t>повышающие экономическую эффективность и качество строительства, обеспечивающие снижение затрат на энергообеспечение в ходе эксплуатации, а так же стимулирование отечественного производства путем максимального использования отечественных строительных материалов, при строительстве и реконструкции объектов</w:t>
      </w:r>
      <w:r w:rsidR="00B538BF">
        <w:rPr>
          <w:color w:val="000000" w:themeColor="text1"/>
          <w:sz w:val="28"/>
          <w:szCs w:val="28"/>
          <w:lang w:val="kk-KZ"/>
        </w:rPr>
        <w:t xml:space="preserve"> </w:t>
      </w:r>
      <w:r w:rsidR="000869D9" w:rsidRPr="00954B62">
        <w:rPr>
          <w:color w:val="000000" w:themeColor="text1"/>
          <w:sz w:val="28"/>
          <w:szCs w:val="28"/>
        </w:rPr>
        <w:t>[</w:t>
      </w:r>
      <w:r w:rsidR="00A93871" w:rsidRPr="00954B62">
        <w:rPr>
          <w:color w:val="000000" w:themeColor="text1"/>
          <w:sz w:val="28"/>
          <w:szCs w:val="28"/>
        </w:rPr>
        <w:t>2</w:t>
      </w:r>
      <w:r w:rsidR="000869D9" w:rsidRPr="00954B62">
        <w:rPr>
          <w:color w:val="000000" w:themeColor="text1"/>
          <w:sz w:val="28"/>
          <w:szCs w:val="28"/>
        </w:rPr>
        <w:t>]</w:t>
      </w:r>
      <w:r w:rsidR="008946F1">
        <w:rPr>
          <w:color w:val="000000" w:themeColor="text1"/>
          <w:sz w:val="28"/>
          <w:szCs w:val="28"/>
        </w:rPr>
        <w:t>.</w:t>
      </w:r>
    </w:p>
    <w:p w14:paraId="65874EAD" w14:textId="0C019FE1" w:rsidR="004A7705" w:rsidRPr="00954B62" w:rsidRDefault="00453C5A" w:rsidP="007E0772">
      <w:pPr>
        <w:ind w:firstLine="709"/>
        <w:jc w:val="both"/>
        <w:rPr>
          <w:color w:val="000000" w:themeColor="text1"/>
          <w:sz w:val="28"/>
          <w:szCs w:val="28"/>
        </w:rPr>
      </w:pPr>
      <w:r w:rsidRPr="00954B62">
        <w:rPr>
          <w:color w:val="000000" w:themeColor="text1"/>
          <w:sz w:val="28"/>
          <w:szCs w:val="28"/>
        </w:rPr>
        <w:t xml:space="preserve">Согласно Концепции </w:t>
      </w:r>
      <w:r w:rsidR="004B680D" w:rsidRPr="00954B62">
        <w:rPr>
          <w:color w:val="000000" w:themeColor="text1"/>
          <w:sz w:val="28"/>
          <w:szCs w:val="28"/>
        </w:rPr>
        <w:t>развития агропромышленного комплекса Республики Казахстан на 2021</w:t>
      </w:r>
      <w:r w:rsidR="00B538BF">
        <w:rPr>
          <w:color w:val="000000" w:themeColor="text1"/>
          <w:sz w:val="28"/>
          <w:szCs w:val="28"/>
          <w:lang w:val="kk-KZ"/>
        </w:rPr>
        <w:t>-</w:t>
      </w:r>
      <w:r w:rsidR="004B680D" w:rsidRPr="00954B62">
        <w:rPr>
          <w:color w:val="000000" w:themeColor="text1"/>
          <w:sz w:val="28"/>
          <w:szCs w:val="28"/>
        </w:rPr>
        <w:t>2030 годы</w:t>
      </w:r>
      <w:r w:rsidR="00A172CE" w:rsidRPr="00954B62">
        <w:rPr>
          <w:color w:val="000000" w:themeColor="text1"/>
          <w:sz w:val="28"/>
          <w:szCs w:val="28"/>
        </w:rPr>
        <w:t xml:space="preserve"> р</w:t>
      </w:r>
      <w:r w:rsidR="00CF31CF" w:rsidRPr="00954B62">
        <w:rPr>
          <w:color w:val="000000" w:themeColor="text1"/>
          <w:sz w:val="28"/>
          <w:szCs w:val="28"/>
        </w:rPr>
        <w:t>азвитие отраслей сельского хозяйства требует строительства</w:t>
      </w:r>
      <w:r w:rsidR="004B680D" w:rsidRPr="00954B62">
        <w:rPr>
          <w:color w:val="000000" w:themeColor="text1"/>
          <w:sz w:val="28"/>
          <w:szCs w:val="28"/>
        </w:rPr>
        <w:t xml:space="preserve"> новых производств</w:t>
      </w:r>
      <w:r w:rsidR="00CF31CF" w:rsidRPr="00954B62">
        <w:rPr>
          <w:color w:val="000000" w:themeColor="text1"/>
          <w:sz w:val="28"/>
          <w:szCs w:val="28"/>
        </w:rPr>
        <w:t>, реконструкции производственных зданий и сооружений</w:t>
      </w:r>
      <w:r w:rsidR="00A172CE" w:rsidRPr="00954B62">
        <w:rPr>
          <w:color w:val="000000" w:themeColor="text1"/>
          <w:sz w:val="28"/>
          <w:szCs w:val="28"/>
        </w:rPr>
        <w:t xml:space="preserve"> для переработки продукции</w:t>
      </w:r>
      <w:r w:rsidR="00CF31CF" w:rsidRPr="00954B62">
        <w:rPr>
          <w:color w:val="000000" w:themeColor="text1"/>
          <w:sz w:val="28"/>
          <w:szCs w:val="28"/>
        </w:rPr>
        <w:t>, заготовительных хранилищ, элеваторов</w:t>
      </w:r>
      <w:r w:rsidR="0036325E" w:rsidRPr="00954B62">
        <w:rPr>
          <w:color w:val="000000" w:themeColor="text1"/>
          <w:sz w:val="28"/>
          <w:szCs w:val="28"/>
        </w:rPr>
        <w:t xml:space="preserve"> [</w:t>
      </w:r>
      <w:r w:rsidR="00A93871" w:rsidRPr="00954B62">
        <w:rPr>
          <w:color w:val="000000" w:themeColor="text1"/>
          <w:sz w:val="28"/>
          <w:szCs w:val="28"/>
        </w:rPr>
        <w:t>3</w:t>
      </w:r>
      <w:r w:rsidR="0036325E" w:rsidRPr="00954B62">
        <w:rPr>
          <w:color w:val="000000" w:themeColor="text1"/>
          <w:sz w:val="28"/>
          <w:szCs w:val="28"/>
        </w:rPr>
        <w:t>]</w:t>
      </w:r>
      <w:r w:rsidR="00CF31CF" w:rsidRPr="00954B62">
        <w:rPr>
          <w:color w:val="000000" w:themeColor="text1"/>
          <w:sz w:val="28"/>
          <w:szCs w:val="28"/>
        </w:rPr>
        <w:t xml:space="preserve">. </w:t>
      </w:r>
      <w:r w:rsidR="004A7705" w:rsidRPr="00954B62">
        <w:rPr>
          <w:color w:val="000000" w:themeColor="text1"/>
          <w:sz w:val="28"/>
          <w:szCs w:val="28"/>
        </w:rPr>
        <w:t xml:space="preserve">Одной из мер по повышению надежности и долговечности строительных конструкций является повышение качества защитных покрытий. Антикоррозионные материалы, используемые в </w:t>
      </w:r>
      <w:r w:rsidR="00994F8A" w:rsidRPr="00954B62">
        <w:rPr>
          <w:color w:val="000000" w:themeColor="text1"/>
          <w:sz w:val="28"/>
          <w:szCs w:val="28"/>
        </w:rPr>
        <w:t>различных отраслях экономики</w:t>
      </w:r>
      <w:r w:rsidR="004A7705" w:rsidRPr="00954B62">
        <w:rPr>
          <w:color w:val="000000" w:themeColor="text1"/>
          <w:sz w:val="28"/>
          <w:szCs w:val="28"/>
        </w:rPr>
        <w:t>, не обеспечивают надежной защиты строительных конструкций. В связи с этим, актуальной задачей является разработка, исследование и совершенствование материалов, способных защитить металлоконструкции от коррозии, агрессивных сред и других неблагоприятных воздействий.</w:t>
      </w:r>
      <w:r w:rsidR="006A0FF8" w:rsidRPr="00954B62">
        <w:rPr>
          <w:color w:val="000000" w:themeColor="text1"/>
          <w:sz w:val="28"/>
          <w:szCs w:val="28"/>
        </w:rPr>
        <w:t xml:space="preserve"> Особое место занимает состояние металлических конструкций, в частности трехслойных панелей, для возведения сооружений, ангаров, овощехранилищ, животноводческих комплексов в сельском хозяйстве</w:t>
      </w:r>
      <w:r w:rsidR="00553CDB" w:rsidRPr="00954B62">
        <w:rPr>
          <w:color w:val="000000" w:themeColor="text1"/>
          <w:sz w:val="28"/>
          <w:szCs w:val="28"/>
        </w:rPr>
        <w:t xml:space="preserve"> </w:t>
      </w:r>
      <w:r w:rsidR="0069385B" w:rsidRPr="00954B62">
        <w:rPr>
          <w:color w:val="000000" w:themeColor="text1"/>
          <w:sz w:val="28"/>
          <w:szCs w:val="28"/>
        </w:rPr>
        <w:t>[4]</w:t>
      </w:r>
      <w:r w:rsidR="00C84AEC" w:rsidRPr="00954B62">
        <w:rPr>
          <w:color w:val="000000" w:themeColor="text1"/>
          <w:sz w:val="28"/>
          <w:szCs w:val="28"/>
        </w:rPr>
        <w:t>.</w:t>
      </w:r>
    </w:p>
    <w:p w14:paraId="3F6AB7E3" w14:textId="5A5BFF64" w:rsidR="00C84AEC" w:rsidRPr="00954B62" w:rsidRDefault="00C84AEC" w:rsidP="007E0772">
      <w:pPr>
        <w:ind w:firstLine="709"/>
        <w:jc w:val="both"/>
        <w:rPr>
          <w:color w:val="000000" w:themeColor="text1"/>
          <w:sz w:val="28"/>
          <w:szCs w:val="28"/>
        </w:rPr>
      </w:pPr>
      <w:r w:rsidRPr="00954B62">
        <w:rPr>
          <w:color w:val="000000" w:themeColor="text1"/>
          <w:sz w:val="28"/>
          <w:szCs w:val="28"/>
        </w:rPr>
        <w:t>Применение трехслойных (сэндвич) панелей с эффективными утеплителями и защитными покрытиями являются перспективным направлением развития строительной отрасли, позволяющим увеличить объёмы возводимых объектов в промышленности и сельском хозяйстве [</w:t>
      </w:r>
      <w:r w:rsidR="00553CDB" w:rsidRPr="00954B62">
        <w:rPr>
          <w:color w:val="000000" w:themeColor="text1"/>
          <w:sz w:val="28"/>
          <w:szCs w:val="28"/>
        </w:rPr>
        <w:t>5</w:t>
      </w:r>
      <w:r w:rsidRPr="00954B62">
        <w:rPr>
          <w:color w:val="000000" w:themeColor="text1"/>
          <w:sz w:val="28"/>
          <w:szCs w:val="28"/>
        </w:rPr>
        <w:t xml:space="preserve">].  </w:t>
      </w:r>
    </w:p>
    <w:p w14:paraId="3BFDC916" w14:textId="3F74CDD3" w:rsidR="006A0FF8" w:rsidRPr="00954B62" w:rsidRDefault="00C84AEC" w:rsidP="007E0772">
      <w:pPr>
        <w:ind w:firstLine="709"/>
        <w:jc w:val="both"/>
        <w:rPr>
          <w:color w:val="000000" w:themeColor="text1"/>
          <w:sz w:val="28"/>
          <w:szCs w:val="28"/>
        </w:rPr>
      </w:pPr>
      <w:r w:rsidRPr="00954B62">
        <w:rPr>
          <w:bCs/>
          <w:color w:val="000000" w:themeColor="text1"/>
          <w:sz w:val="28"/>
          <w:szCs w:val="28"/>
        </w:rPr>
        <w:t xml:space="preserve">Стальные конструкции в сельскохозяйственном строительстве </w:t>
      </w:r>
      <w:r w:rsidRPr="00954B62">
        <w:rPr>
          <w:color w:val="000000" w:themeColor="text1"/>
          <w:sz w:val="28"/>
          <w:szCs w:val="28"/>
        </w:rPr>
        <w:t>подвергаются сильным коррозионным разрушениям в силу воздействия высокой концентрации отходов жизнедеятельности животных, повышенной влажности, аммиачно-фосфатных удобрений, применяемых в сельском хозяйстве [</w:t>
      </w:r>
      <w:r w:rsidR="00553CDB" w:rsidRPr="00954B62">
        <w:rPr>
          <w:color w:val="000000" w:themeColor="text1"/>
          <w:sz w:val="28"/>
          <w:szCs w:val="28"/>
        </w:rPr>
        <w:t>6</w:t>
      </w:r>
      <w:r w:rsidRPr="00954B62">
        <w:rPr>
          <w:color w:val="000000" w:themeColor="text1"/>
          <w:sz w:val="28"/>
          <w:szCs w:val="28"/>
        </w:rPr>
        <w:t xml:space="preserve">]. </w:t>
      </w:r>
      <w:bookmarkStart w:id="8" w:name="_Hlk155554096"/>
      <w:r w:rsidRPr="00954B62">
        <w:rPr>
          <w:color w:val="000000" w:themeColor="text1"/>
          <w:sz w:val="28"/>
          <w:szCs w:val="28"/>
        </w:rPr>
        <w:t xml:space="preserve">Для увеличения срока антикоррозийной защиты </w:t>
      </w:r>
      <w:r w:rsidR="00497508">
        <w:rPr>
          <w:color w:val="000000" w:themeColor="text1"/>
          <w:sz w:val="28"/>
          <w:szCs w:val="28"/>
        </w:rPr>
        <w:t xml:space="preserve">трехслойных панелей </w:t>
      </w:r>
      <w:r w:rsidRPr="00954B62">
        <w:rPr>
          <w:color w:val="000000" w:themeColor="text1"/>
          <w:sz w:val="28"/>
          <w:szCs w:val="28"/>
        </w:rPr>
        <w:t>необходимо улучшение качества соответствующих защитных покрытий</w:t>
      </w:r>
      <w:r w:rsidR="003B08C3">
        <w:rPr>
          <w:color w:val="000000" w:themeColor="text1"/>
          <w:sz w:val="28"/>
          <w:szCs w:val="28"/>
        </w:rPr>
        <w:t xml:space="preserve">, </w:t>
      </w:r>
      <w:r w:rsidR="003B08C3">
        <w:rPr>
          <w:bCs/>
          <w:color w:val="000000" w:themeColor="text1"/>
          <w:sz w:val="28"/>
          <w:szCs w:val="28"/>
          <w:lang w:val="kk-KZ"/>
        </w:rPr>
        <w:t>п</w:t>
      </w:r>
      <w:r w:rsidR="006A0FF8" w:rsidRPr="00954B62">
        <w:rPr>
          <w:bCs/>
          <w:color w:val="000000" w:themeColor="text1"/>
          <w:sz w:val="28"/>
          <w:szCs w:val="28"/>
          <w:lang w:val="kk-KZ"/>
        </w:rPr>
        <w:t>оэтому поиск нового</w:t>
      </w:r>
      <w:r w:rsidR="003B08C3">
        <w:rPr>
          <w:bCs/>
          <w:color w:val="000000" w:themeColor="text1"/>
          <w:sz w:val="28"/>
          <w:szCs w:val="28"/>
          <w:lang w:val="kk-KZ"/>
        </w:rPr>
        <w:t xml:space="preserve"> </w:t>
      </w:r>
      <w:r w:rsidR="006A0FF8" w:rsidRPr="003B08C3">
        <w:rPr>
          <w:bCs/>
          <w:color w:val="000000" w:themeColor="text1"/>
          <w:sz w:val="28"/>
          <w:szCs w:val="28"/>
          <w:lang w:val="kk-KZ"/>
        </w:rPr>
        <w:t>ре</w:t>
      </w:r>
      <w:r w:rsidR="006A0FF8" w:rsidRPr="00954B62">
        <w:rPr>
          <w:bCs/>
          <w:color w:val="000000" w:themeColor="text1"/>
          <w:sz w:val="28"/>
          <w:szCs w:val="28"/>
          <w:lang w:val="kk-KZ"/>
        </w:rPr>
        <w:t>шения и подхода, направленного на разработку новых покрытий, отличающихся повышенной стойкость к агрессивным сред</w:t>
      </w:r>
      <w:r w:rsidR="003B08C3">
        <w:rPr>
          <w:bCs/>
          <w:color w:val="000000" w:themeColor="text1"/>
          <w:sz w:val="28"/>
          <w:szCs w:val="28"/>
          <w:lang w:val="kk-KZ"/>
        </w:rPr>
        <w:t>а</w:t>
      </w:r>
      <w:r w:rsidR="006A0FF8" w:rsidRPr="00954B62">
        <w:rPr>
          <w:bCs/>
          <w:color w:val="000000" w:themeColor="text1"/>
          <w:sz w:val="28"/>
          <w:szCs w:val="28"/>
          <w:lang w:val="kk-KZ"/>
        </w:rPr>
        <w:t xml:space="preserve">м, стандартизация новых материалов является вопросом остро актуальным. </w:t>
      </w:r>
    </w:p>
    <w:bookmarkEnd w:id="8"/>
    <w:p w14:paraId="18A73DF8" w14:textId="355F218D" w:rsidR="006A0FF8" w:rsidRPr="004F6CEE" w:rsidRDefault="006A0FF8" w:rsidP="007E0772">
      <w:pPr>
        <w:ind w:firstLine="709"/>
        <w:jc w:val="both"/>
        <w:rPr>
          <w:bCs/>
          <w:sz w:val="28"/>
          <w:szCs w:val="28"/>
        </w:rPr>
      </w:pPr>
      <w:r w:rsidRPr="004F6CEE">
        <w:rPr>
          <w:bCs/>
          <w:sz w:val="28"/>
          <w:szCs w:val="28"/>
          <w:lang w:val="kk-KZ"/>
        </w:rPr>
        <w:t xml:space="preserve">В настоящее время  применяют в основном, лакокрасочные и мастичные покрытия на основе полимеров, эпоксидной смолы и  полипропилена. Применение этих покрытий связано с определёнными проблемами – низкая прочность при воздействии ударных нагрузок, растрескивание, скалывание, возможность лёгкого нарушения целостности плёнки покрытия при повышенной влажности и агрессивном воздействии, что в конечном итоге приводит к быстрому старению покрытия или полной потере его свойств. </w:t>
      </w:r>
    </w:p>
    <w:p w14:paraId="7C6BE145" w14:textId="61B83564" w:rsidR="003B08C3" w:rsidRDefault="006A0FF8" w:rsidP="007E0772">
      <w:pPr>
        <w:ind w:firstLine="709"/>
        <w:jc w:val="both"/>
        <w:rPr>
          <w:bCs/>
          <w:color w:val="000000" w:themeColor="text1"/>
          <w:sz w:val="28"/>
          <w:szCs w:val="28"/>
          <w:lang w:val="kk-KZ"/>
        </w:rPr>
      </w:pPr>
      <w:bookmarkStart w:id="9" w:name="_Hlk153834846"/>
      <w:bookmarkStart w:id="10" w:name="_Hlk155554203"/>
      <w:r w:rsidRPr="00954B62">
        <w:rPr>
          <w:bCs/>
          <w:color w:val="000000" w:themeColor="text1"/>
          <w:sz w:val="28"/>
          <w:szCs w:val="28"/>
          <w:lang w:val="kk-KZ"/>
        </w:rPr>
        <w:t xml:space="preserve">Применение новых материалов, их производство также выявило проблему стандартизации новой продукции, испытание которой невозможно без решения основных задач материаловедения – исследование влияния сырья на технологические и эксплуатационные показатели качества. </w:t>
      </w:r>
      <w:bookmarkEnd w:id="9"/>
    </w:p>
    <w:p w14:paraId="19001811" w14:textId="04B82FF2" w:rsidR="00FE6C44" w:rsidRPr="007B200E" w:rsidRDefault="00FE6C44" w:rsidP="007E0772">
      <w:pPr>
        <w:ind w:firstLine="709"/>
        <w:jc w:val="both"/>
        <w:rPr>
          <w:bCs/>
          <w:sz w:val="28"/>
          <w:szCs w:val="28"/>
        </w:rPr>
      </w:pPr>
      <w:r w:rsidRPr="007B200E">
        <w:rPr>
          <w:bCs/>
          <w:sz w:val="28"/>
          <w:szCs w:val="28"/>
          <w:lang w:val="kk-KZ"/>
        </w:rPr>
        <w:t>Современные экономические условия требуют получения материалов не только с высокимим характеристиками, но и доступных, с достаточно низкой стоимостью.</w:t>
      </w:r>
    </w:p>
    <w:p w14:paraId="6991B3D5" w14:textId="1ED2A2E5" w:rsidR="00BA1427" w:rsidRPr="007B200E" w:rsidRDefault="003B08C3" w:rsidP="007E0772">
      <w:pPr>
        <w:ind w:firstLine="709"/>
        <w:jc w:val="both"/>
        <w:rPr>
          <w:bCs/>
          <w:sz w:val="28"/>
          <w:szCs w:val="28"/>
        </w:rPr>
      </w:pPr>
      <w:r w:rsidRPr="007B200E">
        <w:rPr>
          <w:bCs/>
          <w:sz w:val="28"/>
          <w:szCs w:val="28"/>
        </w:rPr>
        <w:t xml:space="preserve">Концепция устойчивого развития предполагает эффективное использование ресурсов и минимизацию негативного воздействия на окружающую среду. Промышленные отходы представляют собой серьезную проблему для многих отраслей промышленности, поскольку они могут вызывать загрязнение окружающей среды и представлять опасность для здоровья населения. Однако некоторые виды промышленных отходов можно использовать в качестве сырья </w:t>
      </w:r>
      <w:r w:rsidR="00234F37" w:rsidRPr="007B200E">
        <w:rPr>
          <w:bCs/>
          <w:sz w:val="28"/>
          <w:szCs w:val="28"/>
        </w:rPr>
        <w:t xml:space="preserve">и наполнителей </w:t>
      </w:r>
      <w:r w:rsidRPr="007B200E">
        <w:rPr>
          <w:bCs/>
          <w:sz w:val="28"/>
          <w:szCs w:val="28"/>
        </w:rPr>
        <w:t>для производства строительных материалов</w:t>
      </w:r>
      <w:r w:rsidR="00D96AD7" w:rsidRPr="007B200E">
        <w:rPr>
          <w:bCs/>
          <w:sz w:val="28"/>
          <w:szCs w:val="28"/>
        </w:rPr>
        <w:t xml:space="preserve">, </w:t>
      </w:r>
      <w:r w:rsidR="00234F37" w:rsidRPr="007B200E">
        <w:rPr>
          <w:bCs/>
          <w:sz w:val="28"/>
          <w:szCs w:val="28"/>
        </w:rPr>
        <w:t>что может сократить образование отходов и свести к минимуму использование первичных ресурсов.</w:t>
      </w:r>
      <w:r w:rsidR="003E622C" w:rsidRPr="007B200E">
        <w:rPr>
          <w:bCs/>
          <w:sz w:val="28"/>
          <w:szCs w:val="28"/>
        </w:rPr>
        <w:t xml:space="preserve"> </w:t>
      </w:r>
      <w:r w:rsidR="00BA1427" w:rsidRPr="007B200E">
        <w:rPr>
          <w:bCs/>
          <w:sz w:val="28"/>
          <w:szCs w:val="28"/>
        </w:rPr>
        <w:t>Отходы производств</w:t>
      </w:r>
      <w:r w:rsidR="003E622C" w:rsidRPr="007B200E">
        <w:rPr>
          <w:bCs/>
          <w:sz w:val="28"/>
          <w:szCs w:val="28"/>
        </w:rPr>
        <w:t>а</w:t>
      </w:r>
      <w:r w:rsidR="00BA1427" w:rsidRPr="007B200E">
        <w:rPr>
          <w:bCs/>
          <w:sz w:val="28"/>
          <w:szCs w:val="28"/>
        </w:rPr>
        <w:t xml:space="preserve"> содержа</w:t>
      </w:r>
      <w:r w:rsidR="003E622C" w:rsidRPr="007B200E">
        <w:rPr>
          <w:bCs/>
          <w:sz w:val="28"/>
          <w:szCs w:val="28"/>
        </w:rPr>
        <w:t>т</w:t>
      </w:r>
      <w:r w:rsidR="00BA1427" w:rsidRPr="007B200E">
        <w:rPr>
          <w:bCs/>
          <w:sz w:val="28"/>
          <w:szCs w:val="28"/>
        </w:rPr>
        <w:t xml:space="preserve"> кальциевые и силикатные компоненты, необходимые для производства вяжущих и композиционных материалов и представляют собой как однокомпонентное, так и многокомпонентное сырье.</w:t>
      </w:r>
    </w:p>
    <w:p w14:paraId="10306A2C" w14:textId="2C65DB2D" w:rsidR="00BA1427" w:rsidRPr="007B200E" w:rsidRDefault="00BA1427" w:rsidP="007E0772">
      <w:pPr>
        <w:ind w:firstLine="709"/>
        <w:jc w:val="both"/>
        <w:rPr>
          <w:bCs/>
          <w:sz w:val="28"/>
          <w:szCs w:val="28"/>
        </w:rPr>
      </w:pPr>
      <w:r w:rsidRPr="007B200E">
        <w:rPr>
          <w:bCs/>
          <w:sz w:val="28"/>
          <w:szCs w:val="28"/>
        </w:rPr>
        <w:t>Защитные покрытия на основе отходов промышленности, в настоящее время пользуются наибольшим спросом. Научные исследования и практические работы в этой области очень актуальны.</w:t>
      </w:r>
    </w:p>
    <w:p w14:paraId="2BD9C507" w14:textId="004C74FB" w:rsidR="0004232E" w:rsidRPr="00954B62" w:rsidRDefault="0004232E" w:rsidP="007E0772">
      <w:pPr>
        <w:ind w:firstLine="709"/>
        <w:jc w:val="both"/>
        <w:rPr>
          <w:bCs/>
          <w:color w:val="000000" w:themeColor="text1"/>
          <w:sz w:val="28"/>
          <w:szCs w:val="28"/>
        </w:rPr>
      </w:pPr>
      <w:r w:rsidRPr="00954B62">
        <w:rPr>
          <w:bCs/>
          <w:color w:val="000000" w:themeColor="text1"/>
          <w:sz w:val="28"/>
          <w:szCs w:val="28"/>
        </w:rPr>
        <w:t xml:space="preserve">Достижение оптимального соотношения между стоимостью и эффективными характеристиками полимерного композиционного материала достигается за счет применения доступных и недорогих наполнителей, а также различных отходов производств, использование которых позволяет снизить не только себестоимость продукции, но и устранить их негативное влияние на окружающую среду </w:t>
      </w:r>
      <w:bookmarkEnd w:id="10"/>
      <w:r w:rsidRPr="00954B62">
        <w:rPr>
          <w:bCs/>
          <w:color w:val="000000" w:themeColor="text1"/>
          <w:sz w:val="28"/>
          <w:szCs w:val="28"/>
        </w:rPr>
        <w:t>[</w:t>
      </w:r>
      <w:r w:rsidR="00553CDB" w:rsidRPr="00954B62">
        <w:rPr>
          <w:bCs/>
          <w:color w:val="000000" w:themeColor="text1"/>
          <w:sz w:val="28"/>
          <w:szCs w:val="28"/>
        </w:rPr>
        <w:t>7</w:t>
      </w:r>
      <w:r w:rsidRPr="00954B62">
        <w:rPr>
          <w:bCs/>
          <w:color w:val="000000" w:themeColor="text1"/>
          <w:sz w:val="28"/>
          <w:szCs w:val="28"/>
        </w:rPr>
        <w:t>].</w:t>
      </w:r>
    </w:p>
    <w:bookmarkEnd w:id="6"/>
    <w:p w14:paraId="2D76DF0E" w14:textId="3C58BAD0" w:rsidR="00B007E4" w:rsidRPr="00954B62" w:rsidRDefault="00A70BB6" w:rsidP="007E0772">
      <w:pPr>
        <w:pStyle w:val="a3"/>
        <w:spacing w:before="0" w:after="0"/>
        <w:ind w:firstLine="709"/>
        <w:jc w:val="both"/>
        <w:rPr>
          <w:bCs/>
          <w:color w:val="000000" w:themeColor="text1"/>
          <w:sz w:val="28"/>
          <w:szCs w:val="28"/>
          <w:lang w:val="kk-KZ"/>
        </w:rPr>
      </w:pPr>
      <w:r w:rsidRPr="00F83CFB">
        <w:rPr>
          <w:b/>
          <w:color w:val="000000" w:themeColor="text1"/>
          <w:sz w:val="28"/>
          <w:szCs w:val="28"/>
          <w:lang w:val="ru-RU"/>
        </w:rPr>
        <w:t>Цель</w:t>
      </w:r>
      <w:r w:rsidR="00F83CFB">
        <w:rPr>
          <w:b/>
          <w:color w:val="000000" w:themeColor="text1"/>
          <w:sz w:val="28"/>
          <w:szCs w:val="28"/>
          <w:lang w:val="ru-RU"/>
        </w:rPr>
        <w:t xml:space="preserve"> исследования. </w:t>
      </w:r>
      <w:r w:rsidR="00F83CFB" w:rsidRPr="00F83CFB">
        <w:rPr>
          <w:bCs/>
          <w:color w:val="000000" w:themeColor="text1"/>
          <w:sz w:val="28"/>
          <w:szCs w:val="28"/>
          <w:lang w:val="ru-RU"/>
        </w:rPr>
        <w:t>П</w:t>
      </w:r>
      <w:r w:rsidR="00116713" w:rsidRPr="00F83CFB">
        <w:rPr>
          <w:bCs/>
          <w:color w:val="000000" w:themeColor="text1"/>
          <w:sz w:val="28"/>
          <w:szCs w:val="28"/>
          <w:lang w:val="kk-KZ"/>
        </w:rPr>
        <w:t>о</w:t>
      </w:r>
      <w:r w:rsidR="00116713" w:rsidRPr="004D0FAE">
        <w:rPr>
          <w:bCs/>
          <w:color w:val="000000" w:themeColor="text1"/>
          <w:sz w:val="28"/>
          <w:szCs w:val="28"/>
          <w:lang w:val="kk-KZ"/>
        </w:rPr>
        <w:t>вышение качества защитных покрытий трехслойных панелей</w:t>
      </w:r>
      <w:r w:rsidR="00591B1C">
        <w:rPr>
          <w:bCs/>
          <w:color w:val="000000" w:themeColor="text1"/>
          <w:sz w:val="28"/>
          <w:szCs w:val="28"/>
          <w:lang w:val="kk-KZ"/>
        </w:rPr>
        <w:t xml:space="preserve"> и </w:t>
      </w:r>
      <w:r w:rsidR="00D52CB1" w:rsidRPr="00C86DA4">
        <w:rPr>
          <w:bCs/>
          <w:color w:val="000000" w:themeColor="text1"/>
          <w:sz w:val="28"/>
          <w:szCs w:val="28"/>
          <w:lang w:val="ru-RU"/>
        </w:rPr>
        <w:t>разработка нормативно-технической документации на новые материалы,</w:t>
      </w:r>
      <w:r w:rsidR="00D52CB1" w:rsidRPr="00C86DA4">
        <w:rPr>
          <w:bCs/>
          <w:color w:val="000000" w:themeColor="text1"/>
          <w:sz w:val="28"/>
          <w:szCs w:val="28"/>
          <w:lang w:val="kk-KZ"/>
        </w:rPr>
        <w:t xml:space="preserve"> обладающие улучшенными показателями по химической устойчивости и прочностным показателям</w:t>
      </w:r>
      <w:r w:rsidR="00591B1C">
        <w:rPr>
          <w:bCs/>
          <w:color w:val="000000" w:themeColor="text1"/>
          <w:sz w:val="28"/>
          <w:szCs w:val="28"/>
          <w:lang w:val="kk-KZ"/>
        </w:rPr>
        <w:t>.</w:t>
      </w:r>
      <w:r w:rsidR="00D52CB1" w:rsidRPr="00C86DA4">
        <w:rPr>
          <w:bCs/>
          <w:color w:val="000000" w:themeColor="text1"/>
          <w:sz w:val="28"/>
          <w:szCs w:val="28"/>
          <w:lang w:val="ru-RU"/>
        </w:rPr>
        <w:t xml:space="preserve"> </w:t>
      </w:r>
    </w:p>
    <w:p w14:paraId="33075910" w14:textId="5C6F0A43" w:rsidR="00A70BB6" w:rsidRDefault="00A70BB6" w:rsidP="007E0772">
      <w:pPr>
        <w:pStyle w:val="a3"/>
        <w:spacing w:before="0" w:after="0"/>
        <w:ind w:firstLine="709"/>
        <w:jc w:val="both"/>
        <w:rPr>
          <w:b/>
          <w:color w:val="000000" w:themeColor="text1"/>
          <w:sz w:val="28"/>
          <w:szCs w:val="28"/>
          <w:lang w:val="ru-RU"/>
        </w:rPr>
      </w:pPr>
      <w:bookmarkStart w:id="11" w:name="_Hlk154220678"/>
      <w:r w:rsidRPr="00954B62">
        <w:rPr>
          <w:color w:val="000000" w:themeColor="text1"/>
          <w:sz w:val="28"/>
          <w:szCs w:val="28"/>
          <w:lang w:val="ru-RU"/>
        </w:rPr>
        <w:t>В соответствии с поставленной целью были определены следующие</w:t>
      </w:r>
      <w:r w:rsidRPr="00954B62">
        <w:rPr>
          <w:b/>
          <w:color w:val="000000" w:themeColor="text1"/>
          <w:sz w:val="28"/>
          <w:szCs w:val="28"/>
          <w:lang w:val="ru-RU"/>
        </w:rPr>
        <w:t xml:space="preserve"> задачи:</w:t>
      </w:r>
    </w:p>
    <w:p w14:paraId="57A6FA6B" w14:textId="36CBA71C" w:rsidR="00501138" w:rsidRPr="003A32DB" w:rsidRDefault="00AE7020" w:rsidP="007E0772">
      <w:pPr>
        <w:pStyle w:val="a3"/>
        <w:spacing w:before="0" w:after="0"/>
        <w:ind w:firstLine="709"/>
        <w:jc w:val="both"/>
        <w:rPr>
          <w:sz w:val="28"/>
          <w:szCs w:val="28"/>
          <w:lang w:val="ru-RU"/>
        </w:rPr>
      </w:pPr>
      <w:r>
        <w:rPr>
          <w:sz w:val="28"/>
          <w:szCs w:val="28"/>
          <w:lang w:val="ru-RU"/>
        </w:rPr>
        <w:t>–</w:t>
      </w:r>
      <w:r w:rsidR="00501138" w:rsidRPr="003A32DB">
        <w:rPr>
          <w:sz w:val="28"/>
          <w:szCs w:val="28"/>
          <w:lang w:val="ru-RU"/>
        </w:rPr>
        <w:t xml:space="preserve"> </w:t>
      </w:r>
      <w:bookmarkStart w:id="12" w:name="_Hlk154121927"/>
      <w:r w:rsidR="00501138" w:rsidRPr="003A32DB">
        <w:rPr>
          <w:sz w:val="28"/>
          <w:szCs w:val="28"/>
          <w:lang w:val="ru-RU"/>
        </w:rPr>
        <w:t xml:space="preserve">разработка оптимальных составов </w:t>
      </w:r>
      <w:r w:rsidR="00971E9E" w:rsidRPr="003A32DB">
        <w:rPr>
          <w:sz w:val="28"/>
          <w:szCs w:val="28"/>
          <w:lang w:val="ru-RU"/>
        </w:rPr>
        <w:t xml:space="preserve">полимерных </w:t>
      </w:r>
      <w:r w:rsidR="00501138" w:rsidRPr="003A32DB">
        <w:rPr>
          <w:sz w:val="28"/>
          <w:szCs w:val="28"/>
          <w:lang w:val="ru-RU"/>
        </w:rPr>
        <w:t xml:space="preserve">композиционных покрытий, </w:t>
      </w:r>
      <w:r w:rsidR="00971E9E" w:rsidRPr="003A32DB">
        <w:rPr>
          <w:sz w:val="28"/>
          <w:szCs w:val="28"/>
          <w:lang w:val="ru-RU"/>
        </w:rPr>
        <w:t>с улучшенными эксплуатационными свойствами</w:t>
      </w:r>
      <w:r w:rsidR="00501138" w:rsidRPr="003A32DB">
        <w:rPr>
          <w:sz w:val="28"/>
          <w:szCs w:val="28"/>
          <w:lang w:val="ru-RU"/>
        </w:rPr>
        <w:t>;</w:t>
      </w:r>
    </w:p>
    <w:bookmarkEnd w:id="12"/>
    <w:p w14:paraId="35749C4B" w14:textId="701E0C6F" w:rsidR="00252A22" w:rsidRDefault="00AE7020" w:rsidP="007E0772">
      <w:pPr>
        <w:pStyle w:val="a3"/>
        <w:spacing w:before="0" w:after="0"/>
        <w:ind w:firstLine="709"/>
        <w:jc w:val="both"/>
        <w:rPr>
          <w:sz w:val="28"/>
          <w:szCs w:val="28"/>
          <w:lang w:val="ru-RU"/>
        </w:rPr>
      </w:pPr>
      <w:r>
        <w:rPr>
          <w:sz w:val="28"/>
          <w:szCs w:val="28"/>
          <w:lang w:val="ru-RU"/>
        </w:rPr>
        <w:t>–</w:t>
      </w:r>
      <w:r w:rsidR="00252A22" w:rsidRPr="003A32DB">
        <w:rPr>
          <w:sz w:val="28"/>
          <w:szCs w:val="28"/>
          <w:lang w:val="ru-RU"/>
        </w:rPr>
        <w:t xml:space="preserve"> исследование влияния отходов промышленности (микросферы, микрокремнезем) на </w:t>
      </w:r>
      <w:r w:rsidR="000B666A" w:rsidRPr="003A32DB">
        <w:rPr>
          <w:sz w:val="28"/>
          <w:szCs w:val="28"/>
          <w:lang w:val="ru-RU"/>
        </w:rPr>
        <w:t>химическую устойчивость полимерных композиционных</w:t>
      </w:r>
      <w:r w:rsidR="00252A22" w:rsidRPr="003A32DB">
        <w:rPr>
          <w:sz w:val="28"/>
          <w:szCs w:val="28"/>
          <w:lang w:val="ru-RU"/>
        </w:rPr>
        <w:t xml:space="preserve"> покрытий;</w:t>
      </w:r>
    </w:p>
    <w:p w14:paraId="2A6B914D" w14:textId="029B72DE" w:rsidR="005E065C" w:rsidRPr="003A32DB" w:rsidRDefault="00AE7020" w:rsidP="007E0772">
      <w:pPr>
        <w:pStyle w:val="a3"/>
        <w:spacing w:before="0" w:after="0"/>
        <w:ind w:firstLine="709"/>
        <w:jc w:val="both"/>
        <w:rPr>
          <w:sz w:val="28"/>
          <w:szCs w:val="28"/>
          <w:lang w:val="ru-RU"/>
        </w:rPr>
      </w:pPr>
      <w:r>
        <w:rPr>
          <w:sz w:val="28"/>
          <w:szCs w:val="28"/>
          <w:lang w:val="ru-RU"/>
        </w:rPr>
        <w:t>–</w:t>
      </w:r>
      <w:r w:rsidR="005E065C" w:rsidRPr="005E065C">
        <w:rPr>
          <w:sz w:val="28"/>
          <w:szCs w:val="28"/>
          <w:lang w:val="ru-RU"/>
        </w:rPr>
        <w:t xml:space="preserve"> оценка уровня качества новых полимерных покрытий с нано- микро-дисперсиями;</w:t>
      </w:r>
    </w:p>
    <w:p w14:paraId="5BB99BF3" w14:textId="77777777" w:rsidR="007D2582" w:rsidRPr="00954B62" w:rsidRDefault="007D2582" w:rsidP="007D2582">
      <w:pPr>
        <w:pStyle w:val="a3"/>
        <w:spacing w:before="0" w:after="0"/>
        <w:ind w:firstLine="709"/>
        <w:jc w:val="both"/>
        <w:rPr>
          <w:color w:val="000000" w:themeColor="text1"/>
          <w:sz w:val="28"/>
          <w:szCs w:val="28"/>
          <w:lang w:val="ru-RU"/>
        </w:rPr>
      </w:pPr>
      <w:r>
        <w:rPr>
          <w:color w:val="000000" w:themeColor="text1"/>
          <w:sz w:val="28"/>
          <w:szCs w:val="28"/>
          <w:lang w:val="ru-RU"/>
        </w:rPr>
        <w:t>–</w:t>
      </w:r>
      <w:r w:rsidRPr="00BB290A">
        <w:rPr>
          <w:color w:val="000000" w:themeColor="text1"/>
          <w:sz w:val="28"/>
          <w:szCs w:val="28"/>
          <w:lang w:val="ru-RU"/>
        </w:rPr>
        <w:t xml:space="preserve"> разработка нормативно-технической документации на новые антикоррозионные покрытия;</w:t>
      </w:r>
    </w:p>
    <w:p w14:paraId="4480F48E" w14:textId="29B463D8" w:rsidR="00252A22" w:rsidRPr="00954B62" w:rsidRDefault="00AE7020" w:rsidP="007E0772">
      <w:pPr>
        <w:pStyle w:val="a3"/>
        <w:spacing w:before="0" w:after="0"/>
        <w:ind w:firstLine="709"/>
        <w:jc w:val="both"/>
        <w:rPr>
          <w:color w:val="000000" w:themeColor="text1"/>
          <w:sz w:val="28"/>
          <w:szCs w:val="28"/>
          <w:lang w:val="ru-RU"/>
        </w:rPr>
      </w:pPr>
      <w:r>
        <w:rPr>
          <w:color w:val="000000" w:themeColor="text1"/>
          <w:sz w:val="28"/>
          <w:szCs w:val="28"/>
          <w:lang w:val="ru-RU"/>
        </w:rPr>
        <w:t>–</w:t>
      </w:r>
      <w:r w:rsidR="00252A22" w:rsidRPr="00954B62">
        <w:rPr>
          <w:color w:val="000000" w:themeColor="text1"/>
          <w:sz w:val="28"/>
          <w:szCs w:val="28"/>
          <w:lang w:val="ru-RU"/>
        </w:rPr>
        <w:t xml:space="preserve"> исследование свойств эмалей</w:t>
      </w:r>
      <w:r w:rsidR="00D52CB1">
        <w:rPr>
          <w:color w:val="000000" w:themeColor="text1"/>
          <w:sz w:val="28"/>
          <w:szCs w:val="28"/>
          <w:lang w:val="ru-RU"/>
        </w:rPr>
        <w:t xml:space="preserve"> на основе отходов промышленности</w:t>
      </w:r>
      <w:r w:rsidR="00B538BF">
        <w:rPr>
          <w:color w:val="000000" w:themeColor="text1"/>
          <w:sz w:val="28"/>
          <w:szCs w:val="28"/>
          <w:lang w:val="ru-RU"/>
        </w:rPr>
        <w:t>.</w:t>
      </w:r>
    </w:p>
    <w:bookmarkEnd w:id="11"/>
    <w:p w14:paraId="50FF7C3D" w14:textId="77777777" w:rsidR="008A498B" w:rsidRDefault="0037268F" w:rsidP="007E0772">
      <w:pPr>
        <w:pStyle w:val="a3"/>
        <w:spacing w:before="0" w:after="0"/>
        <w:ind w:firstLine="709"/>
        <w:jc w:val="both"/>
        <w:rPr>
          <w:bCs/>
          <w:color w:val="000000" w:themeColor="text1"/>
          <w:sz w:val="28"/>
          <w:szCs w:val="28"/>
          <w:lang w:val="ru-RU"/>
        </w:rPr>
      </w:pPr>
      <w:r w:rsidRPr="00954B62">
        <w:rPr>
          <w:b/>
          <w:color w:val="000000" w:themeColor="text1"/>
          <w:sz w:val="28"/>
          <w:szCs w:val="28"/>
          <w:lang w:val="ru-RU"/>
        </w:rPr>
        <w:t xml:space="preserve">Объект исследования. </w:t>
      </w:r>
      <w:r w:rsidRPr="00954B62">
        <w:rPr>
          <w:bCs/>
          <w:color w:val="000000" w:themeColor="text1"/>
          <w:sz w:val="28"/>
          <w:szCs w:val="28"/>
          <w:lang w:val="ru-RU"/>
        </w:rPr>
        <w:t>Защитные покрытия трехслойных панелей.</w:t>
      </w:r>
    </w:p>
    <w:p w14:paraId="06287AE6" w14:textId="2917304A" w:rsidR="00B97567" w:rsidRDefault="0037268F" w:rsidP="007E0772">
      <w:pPr>
        <w:pStyle w:val="a3"/>
        <w:spacing w:before="0" w:after="0"/>
        <w:ind w:firstLine="709"/>
        <w:jc w:val="both"/>
        <w:rPr>
          <w:bCs/>
          <w:color w:val="000000" w:themeColor="text1"/>
          <w:sz w:val="28"/>
          <w:szCs w:val="28"/>
          <w:lang w:val="ru-RU"/>
        </w:rPr>
      </w:pPr>
      <w:r w:rsidRPr="00954B62">
        <w:rPr>
          <w:b/>
          <w:color w:val="000000" w:themeColor="text1"/>
          <w:sz w:val="28"/>
          <w:szCs w:val="28"/>
          <w:lang w:val="ru-RU"/>
        </w:rPr>
        <w:t xml:space="preserve">Предмет исследования. </w:t>
      </w:r>
      <w:r w:rsidR="00156837" w:rsidRPr="008A498B">
        <w:rPr>
          <w:bCs/>
          <w:color w:val="000000" w:themeColor="text1"/>
          <w:sz w:val="28"/>
          <w:szCs w:val="28"/>
          <w:lang w:val="ru-RU"/>
        </w:rPr>
        <w:t>Показатели качества покрытий с добавками нано</w:t>
      </w:r>
      <w:r w:rsidR="00A503FF">
        <w:rPr>
          <w:bCs/>
          <w:color w:val="000000" w:themeColor="text1"/>
          <w:sz w:val="28"/>
          <w:szCs w:val="28"/>
          <w:lang w:val="ru-RU"/>
        </w:rPr>
        <w:t>-</w:t>
      </w:r>
      <w:r w:rsidR="00156837" w:rsidRPr="008A498B">
        <w:rPr>
          <w:bCs/>
          <w:color w:val="000000" w:themeColor="text1"/>
          <w:sz w:val="28"/>
          <w:szCs w:val="28"/>
          <w:lang w:val="ru-RU"/>
        </w:rPr>
        <w:t xml:space="preserve">дисперсий </w:t>
      </w:r>
      <w:r w:rsidR="00C66FC1" w:rsidRPr="008A498B">
        <w:rPr>
          <w:bCs/>
          <w:color w:val="000000" w:themeColor="text1"/>
          <w:sz w:val="28"/>
          <w:szCs w:val="28"/>
          <w:lang w:val="ru-RU"/>
        </w:rPr>
        <w:t>отходов промышленности.</w:t>
      </w:r>
      <w:r w:rsidR="00C66FC1" w:rsidRPr="00954B62">
        <w:rPr>
          <w:bCs/>
          <w:color w:val="000000" w:themeColor="text1"/>
          <w:sz w:val="28"/>
          <w:szCs w:val="28"/>
          <w:lang w:val="ru-RU"/>
        </w:rPr>
        <w:t xml:space="preserve"> </w:t>
      </w:r>
      <w:bookmarkStart w:id="13" w:name="_Hlk154125028"/>
    </w:p>
    <w:p w14:paraId="4A41AA5E" w14:textId="50CA90F9" w:rsidR="00C23CB1" w:rsidRPr="00B97567" w:rsidRDefault="00C23CB1" w:rsidP="007E0772">
      <w:pPr>
        <w:pStyle w:val="a3"/>
        <w:spacing w:before="0" w:after="0"/>
        <w:ind w:firstLine="709"/>
        <w:jc w:val="both"/>
        <w:rPr>
          <w:bCs/>
          <w:color w:val="000000" w:themeColor="text1"/>
          <w:sz w:val="28"/>
          <w:szCs w:val="28"/>
          <w:lang w:val="ru-RU"/>
        </w:rPr>
      </w:pPr>
      <w:r w:rsidRPr="00954B62">
        <w:rPr>
          <w:b/>
          <w:color w:val="000000" w:themeColor="text1"/>
          <w:sz w:val="28"/>
          <w:szCs w:val="28"/>
          <w:lang w:val="kk-KZ"/>
        </w:rPr>
        <w:t>Научная новизна</w:t>
      </w:r>
      <w:r w:rsidRPr="00954B62">
        <w:rPr>
          <w:color w:val="000000" w:themeColor="text1"/>
          <w:sz w:val="28"/>
          <w:szCs w:val="28"/>
          <w:lang w:val="kk-KZ"/>
        </w:rPr>
        <w:t xml:space="preserve">. </w:t>
      </w:r>
    </w:p>
    <w:p w14:paraId="5CEE9EB0" w14:textId="5DE96CA0" w:rsidR="00595C05" w:rsidRDefault="00595C05" w:rsidP="007E0772">
      <w:pPr>
        <w:ind w:firstLine="709"/>
        <w:jc w:val="both"/>
        <w:rPr>
          <w:sz w:val="28"/>
          <w:szCs w:val="28"/>
          <w:lang w:val="kk-KZ"/>
        </w:rPr>
      </w:pPr>
      <w:bookmarkStart w:id="14" w:name="_Hlk156129968"/>
      <w:r w:rsidRPr="00595C05">
        <w:rPr>
          <w:sz w:val="28"/>
          <w:szCs w:val="28"/>
          <w:lang w:val="kk-KZ"/>
        </w:rPr>
        <w:t xml:space="preserve">1. </w:t>
      </w:r>
      <w:r w:rsidR="00261959">
        <w:rPr>
          <w:sz w:val="28"/>
          <w:szCs w:val="28"/>
          <w:lang w:val="kk-KZ"/>
        </w:rPr>
        <w:t>С</w:t>
      </w:r>
      <w:r w:rsidRPr="00595C05">
        <w:rPr>
          <w:sz w:val="28"/>
          <w:szCs w:val="28"/>
        </w:rPr>
        <w:t>тандартизаци</w:t>
      </w:r>
      <w:r w:rsidR="00261959">
        <w:rPr>
          <w:sz w:val="28"/>
          <w:szCs w:val="28"/>
        </w:rPr>
        <w:t>я</w:t>
      </w:r>
      <w:r w:rsidRPr="00595C05">
        <w:rPr>
          <w:sz w:val="28"/>
          <w:szCs w:val="28"/>
        </w:rPr>
        <w:t xml:space="preserve"> новой продукции – полимерных композиций с микро- и нанодобавками отходов промышленности, включающий исследование сырья и материалов с помощью физико-химических методов, оптимизаци</w:t>
      </w:r>
      <w:r w:rsidR="00474407">
        <w:rPr>
          <w:sz w:val="28"/>
          <w:szCs w:val="28"/>
        </w:rPr>
        <w:t>я</w:t>
      </w:r>
      <w:r w:rsidRPr="00595C05">
        <w:rPr>
          <w:sz w:val="28"/>
          <w:szCs w:val="28"/>
        </w:rPr>
        <w:t xml:space="preserve"> технологических и эксплуатационных показателей продукции, исследование их структуры.</w:t>
      </w:r>
    </w:p>
    <w:p w14:paraId="0FF39AB1" w14:textId="37C0339A" w:rsidR="006F4927" w:rsidRPr="00C86DA4" w:rsidRDefault="007D2582" w:rsidP="007E0772">
      <w:pPr>
        <w:ind w:firstLine="709"/>
        <w:jc w:val="both"/>
        <w:rPr>
          <w:sz w:val="28"/>
          <w:szCs w:val="28"/>
          <w:lang w:val="kk-KZ"/>
        </w:rPr>
      </w:pPr>
      <w:r>
        <w:rPr>
          <w:color w:val="000000" w:themeColor="text1"/>
          <w:sz w:val="28"/>
          <w:szCs w:val="28"/>
          <w:lang w:val="kk-KZ"/>
        </w:rPr>
        <w:t>2</w:t>
      </w:r>
      <w:r w:rsidR="006F4927" w:rsidRPr="00C86DA4">
        <w:rPr>
          <w:color w:val="000000" w:themeColor="text1"/>
          <w:sz w:val="28"/>
          <w:szCs w:val="28"/>
          <w:lang w:val="kk-KZ"/>
        </w:rPr>
        <w:t>.</w:t>
      </w:r>
      <w:r w:rsidR="00B17414" w:rsidRPr="00C86DA4">
        <w:rPr>
          <w:color w:val="000000" w:themeColor="text1"/>
          <w:sz w:val="28"/>
          <w:szCs w:val="28"/>
        </w:rPr>
        <w:t xml:space="preserve"> </w:t>
      </w:r>
      <w:r w:rsidR="00B17414" w:rsidRPr="00C86DA4">
        <w:rPr>
          <w:sz w:val="28"/>
          <w:szCs w:val="28"/>
          <w:lang w:val="kk-KZ"/>
        </w:rPr>
        <w:t>Научно обоснованы и экспериментально подтверждены новые составы полимерных композиционных покрытий</w:t>
      </w:r>
      <w:r w:rsidR="00896BE3" w:rsidRPr="00C86DA4">
        <w:rPr>
          <w:sz w:val="28"/>
          <w:szCs w:val="28"/>
          <w:lang w:val="kk-KZ"/>
        </w:rPr>
        <w:t xml:space="preserve"> </w:t>
      </w:r>
      <w:r w:rsidR="00911153" w:rsidRPr="00C86DA4">
        <w:rPr>
          <w:sz w:val="28"/>
          <w:szCs w:val="28"/>
          <w:lang w:val="kk-KZ"/>
        </w:rPr>
        <w:t xml:space="preserve">с </w:t>
      </w:r>
      <w:r w:rsidR="00B17414" w:rsidRPr="00C86DA4">
        <w:rPr>
          <w:sz w:val="28"/>
          <w:szCs w:val="28"/>
          <w:lang w:val="kk-KZ"/>
        </w:rPr>
        <w:t xml:space="preserve">улучшенными </w:t>
      </w:r>
      <w:r w:rsidR="00CA6169" w:rsidRPr="00C86DA4">
        <w:rPr>
          <w:sz w:val="28"/>
          <w:szCs w:val="28"/>
          <w:lang w:val="kk-KZ"/>
        </w:rPr>
        <w:t>физико-</w:t>
      </w:r>
      <w:r w:rsidR="00B17414" w:rsidRPr="00C86DA4">
        <w:rPr>
          <w:sz w:val="28"/>
          <w:szCs w:val="28"/>
          <w:lang w:val="kk-KZ"/>
        </w:rPr>
        <w:t>механическими свойствами, содержащие отходы промышленности</w:t>
      </w:r>
      <w:r w:rsidR="00896BE3" w:rsidRPr="00C86DA4">
        <w:rPr>
          <w:sz w:val="28"/>
          <w:szCs w:val="28"/>
          <w:lang w:val="kk-KZ"/>
        </w:rPr>
        <w:t xml:space="preserve"> (микрокремнезем и микросферы)</w:t>
      </w:r>
      <w:r w:rsidR="00B17414" w:rsidRPr="00C86DA4">
        <w:rPr>
          <w:sz w:val="28"/>
          <w:szCs w:val="28"/>
          <w:lang w:val="kk-KZ"/>
        </w:rPr>
        <w:t>;</w:t>
      </w:r>
    </w:p>
    <w:p w14:paraId="0FFE8128" w14:textId="76EBB7FB" w:rsidR="006F4927" w:rsidRPr="00C86DA4" w:rsidRDefault="007D2582" w:rsidP="007E0772">
      <w:pPr>
        <w:ind w:firstLine="709"/>
        <w:jc w:val="both"/>
        <w:rPr>
          <w:sz w:val="28"/>
          <w:szCs w:val="28"/>
          <w:lang w:val="kk-KZ"/>
        </w:rPr>
      </w:pPr>
      <w:r>
        <w:rPr>
          <w:sz w:val="28"/>
          <w:szCs w:val="28"/>
          <w:lang w:val="kk-KZ"/>
        </w:rPr>
        <w:t>3</w:t>
      </w:r>
      <w:r w:rsidR="006F4927" w:rsidRPr="00C86DA4">
        <w:rPr>
          <w:sz w:val="28"/>
          <w:szCs w:val="28"/>
          <w:lang w:val="kk-KZ"/>
        </w:rPr>
        <w:t>.</w:t>
      </w:r>
      <w:r w:rsidR="000426CD" w:rsidRPr="00C86DA4">
        <w:rPr>
          <w:sz w:val="28"/>
          <w:szCs w:val="28"/>
          <w:lang w:val="kk-KZ"/>
        </w:rPr>
        <w:t xml:space="preserve"> </w:t>
      </w:r>
      <w:r w:rsidR="007B0FE7" w:rsidRPr="004D0FAE">
        <w:rPr>
          <w:sz w:val="28"/>
          <w:szCs w:val="28"/>
          <w:lang w:val="kk-KZ"/>
        </w:rPr>
        <w:t>Разработаны</w:t>
      </w:r>
      <w:r w:rsidR="003C3F26" w:rsidRPr="00C86DA4">
        <w:rPr>
          <w:sz w:val="28"/>
          <w:szCs w:val="28"/>
          <w:lang w:val="kk-KZ"/>
        </w:rPr>
        <w:t xml:space="preserve"> </w:t>
      </w:r>
      <w:r w:rsidR="000426CD" w:rsidRPr="00C86DA4">
        <w:rPr>
          <w:sz w:val="28"/>
          <w:szCs w:val="28"/>
          <w:lang w:val="kk-KZ"/>
        </w:rPr>
        <w:t>улучшенные</w:t>
      </w:r>
      <w:r w:rsidR="00911153" w:rsidRPr="00C86DA4">
        <w:rPr>
          <w:sz w:val="28"/>
          <w:szCs w:val="28"/>
          <w:lang w:val="kk-KZ"/>
        </w:rPr>
        <w:t xml:space="preserve"> составы покрытий,</w:t>
      </w:r>
      <w:r w:rsidR="000426CD" w:rsidRPr="00C86DA4">
        <w:rPr>
          <w:sz w:val="28"/>
          <w:szCs w:val="28"/>
          <w:lang w:val="kk-KZ"/>
        </w:rPr>
        <w:t xml:space="preserve"> </w:t>
      </w:r>
      <w:r w:rsidR="00911153" w:rsidRPr="00C86DA4">
        <w:rPr>
          <w:sz w:val="28"/>
          <w:szCs w:val="28"/>
          <w:lang w:val="kk-KZ"/>
        </w:rPr>
        <w:t>устойчивые к различным химическим агрессивным средам</w:t>
      </w:r>
      <w:r w:rsidR="003C3F26" w:rsidRPr="00C86DA4">
        <w:rPr>
          <w:sz w:val="28"/>
          <w:szCs w:val="28"/>
          <w:lang w:val="kk-KZ"/>
        </w:rPr>
        <w:t>;</w:t>
      </w:r>
    </w:p>
    <w:p w14:paraId="471C02AD" w14:textId="665EFAEF" w:rsidR="007D2582" w:rsidRPr="00C86DA4" w:rsidRDefault="007D2582" w:rsidP="007D2582">
      <w:pPr>
        <w:ind w:firstLine="709"/>
        <w:jc w:val="both"/>
        <w:rPr>
          <w:sz w:val="28"/>
          <w:szCs w:val="28"/>
        </w:rPr>
      </w:pPr>
      <w:r>
        <w:rPr>
          <w:sz w:val="28"/>
          <w:szCs w:val="28"/>
          <w:lang w:val="kk-KZ"/>
        </w:rPr>
        <w:t>4</w:t>
      </w:r>
      <w:r w:rsidRPr="00C86DA4">
        <w:rPr>
          <w:sz w:val="28"/>
          <w:szCs w:val="28"/>
          <w:lang w:val="kk-KZ"/>
        </w:rPr>
        <w:t>.</w:t>
      </w:r>
      <w:r w:rsidRPr="00C86DA4">
        <w:rPr>
          <w:sz w:val="28"/>
          <w:szCs w:val="28"/>
        </w:rPr>
        <w:t xml:space="preserve"> Разработан нормативный документ – стандарт организации.</w:t>
      </w:r>
    </w:p>
    <w:p w14:paraId="6CE01F38" w14:textId="77777777" w:rsidR="00680622" w:rsidRDefault="00595C05" w:rsidP="007E0772">
      <w:pPr>
        <w:ind w:firstLine="709"/>
        <w:jc w:val="both"/>
        <w:rPr>
          <w:sz w:val="28"/>
          <w:szCs w:val="28"/>
        </w:rPr>
      </w:pPr>
      <w:r>
        <w:rPr>
          <w:sz w:val="28"/>
          <w:szCs w:val="28"/>
        </w:rPr>
        <w:t>5</w:t>
      </w:r>
      <w:r w:rsidR="006F3A22" w:rsidRPr="00C86DA4">
        <w:rPr>
          <w:sz w:val="28"/>
          <w:szCs w:val="28"/>
        </w:rPr>
        <w:t>. Экспериментально подтверждены новые составы эмалей на основе чугунных шлаков, обладающие антикоррозионными свойствами.</w:t>
      </w:r>
      <w:bookmarkEnd w:id="13"/>
      <w:bookmarkEnd w:id="14"/>
    </w:p>
    <w:p w14:paraId="7544B5EF" w14:textId="4AA2B34E" w:rsidR="00680622" w:rsidRDefault="00A754CF" w:rsidP="007E0772">
      <w:pPr>
        <w:ind w:firstLine="709"/>
        <w:jc w:val="both"/>
        <w:rPr>
          <w:bCs/>
          <w:color w:val="000000" w:themeColor="text1"/>
          <w:sz w:val="28"/>
          <w:szCs w:val="28"/>
        </w:rPr>
      </w:pPr>
      <w:r w:rsidRPr="00C86DA4">
        <w:rPr>
          <w:b/>
          <w:color w:val="000000" w:themeColor="text1"/>
          <w:sz w:val="28"/>
          <w:szCs w:val="28"/>
        </w:rPr>
        <w:t xml:space="preserve">Практическая </w:t>
      </w:r>
      <w:r w:rsidR="00F83CFB">
        <w:rPr>
          <w:b/>
          <w:color w:val="000000" w:themeColor="text1"/>
          <w:sz w:val="28"/>
          <w:szCs w:val="28"/>
        </w:rPr>
        <w:t>значимость</w:t>
      </w:r>
      <w:r w:rsidR="00C82C60" w:rsidRPr="00C86DA4">
        <w:rPr>
          <w:b/>
          <w:color w:val="000000" w:themeColor="text1"/>
          <w:sz w:val="28"/>
          <w:szCs w:val="28"/>
        </w:rPr>
        <w:t>.</w:t>
      </w:r>
      <w:r w:rsidR="00CB2371" w:rsidRPr="00954B62">
        <w:rPr>
          <w:bCs/>
          <w:color w:val="000000" w:themeColor="text1"/>
          <w:sz w:val="28"/>
          <w:szCs w:val="28"/>
        </w:rPr>
        <w:t xml:space="preserve"> </w:t>
      </w:r>
      <w:bookmarkStart w:id="15" w:name="_Hlk156129986"/>
    </w:p>
    <w:p w14:paraId="01286B04" w14:textId="46B06962" w:rsidR="00C82C60" w:rsidRPr="007B200E" w:rsidRDefault="00CB2371" w:rsidP="007E0772">
      <w:pPr>
        <w:ind w:firstLine="709"/>
        <w:jc w:val="both"/>
        <w:rPr>
          <w:sz w:val="28"/>
          <w:szCs w:val="28"/>
          <w:lang w:val="kk-KZ"/>
        </w:rPr>
      </w:pPr>
      <w:r w:rsidRPr="007B200E">
        <w:rPr>
          <w:bCs/>
          <w:sz w:val="28"/>
          <w:szCs w:val="28"/>
        </w:rPr>
        <w:t>Практическая значимость полученных результатов обусловлена значительным потенциальным рынком сбыта новой продукции - защитных покрытий металлических конструкций, а также</w:t>
      </w:r>
      <w:r w:rsidR="00840CB5" w:rsidRPr="007B200E">
        <w:rPr>
          <w:bCs/>
          <w:sz w:val="28"/>
          <w:szCs w:val="28"/>
        </w:rPr>
        <w:t>,</w:t>
      </w:r>
      <w:r w:rsidR="006F0FBD" w:rsidRPr="007B200E">
        <w:rPr>
          <w:b/>
          <w:sz w:val="28"/>
          <w:szCs w:val="28"/>
        </w:rPr>
        <w:t xml:space="preserve"> </w:t>
      </w:r>
      <w:r w:rsidR="006F0FBD" w:rsidRPr="007B200E">
        <w:rPr>
          <w:sz w:val="28"/>
          <w:szCs w:val="28"/>
        </w:rPr>
        <w:t>решение</w:t>
      </w:r>
      <w:r w:rsidRPr="007B200E">
        <w:rPr>
          <w:sz w:val="28"/>
          <w:szCs w:val="28"/>
        </w:rPr>
        <w:t>м</w:t>
      </w:r>
      <w:r w:rsidR="006F0FBD" w:rsidRPr="007B200E">
        <w:rPr>
          <w:sz w:val="28"/>
          <w:szCs w:val="28"/>
        </w:rPr>
        <w:t xml:space="preserve"> экологических проблем за счет использования промышленных отходов в качестве </w:t>
      </w:r>
      <w:r w:rsidR="003D0B05" w:rsidRPr="007B200E">
        <w:rPr>
          <w:sz w:val="28"/>
          <w:szCs w:val="28"/>
        </w:rPr>
        <w:t>наполнителей</w:t>
      </w:r>
      <w:r w:rsidR="00C96D65" w:rsidRPr="007B200E">
        <w:rPr>
          <w:sz w:val="28"/>
          <w:szCs w:val="28"/>
        </w:rPr>
        <w:t xml:space="preserve"> композиционных материалов</w:t>
      </w:r>
      <w:r w:rsidR="006F0FBD" w:rsidRPr="007B200E">
        <w:rPr>
          <w:sz w:val="28"/>
          <w:szCs w:val="28"/>
        </w:rPr>
        <w:t>.</w:t>
      </w:r>
      <w:r w:rsidR="006F1E17" w:rsidRPr="007B200E">
        <w:rPr>
          <w:bCs/>
          <w:sz w:val="28"/>
          <w:szCs w:val="28"/>
          <w:lang w:val="kk-KZ" w:eastAsia="ru-RU"/>
        </w:rPr>
        <w:t xml:space="preserve"> </w:t>
      </w:r>
      <w:r w:rsidR="006F1E17" w:rsidRPr="007B200E">
        <w:rPr>
          <w:bCs/>
          <w:sz w:val="28"/>
          <w:szCs w:val="28"/>
          <w:lang w:val="kk-KZ"/>
        </w:rPr>
        <w:t xml:space="preserve">Предлагаемые защитные покрытия могут применяться </w:t>
      </w:r>
      <w:r w:rsidR="006F1E17" w:rsidRPr="007B200E">
        <w:rPr>
          <w:bCs/>
          <w:sz w:val="28"/>
          <w:szCs w:val="28"/>
        </w:rPr>
        <w:t>предприятиями сельского хозяйства, промышленными объектами сельских поселений (животноводческие комплексы, овощехранилища, зернохранилища и т.д.)</w:t>
      </w:r>
      <w:r w:rsidR="006F1E17" w:rsidRPr="007B200E">
        <w:rPr>
          <w:bCs/>
          <w:sz w:val="28"/>
          <w:szCs w:val="28"/>
          <w:lang w:val="kk-KZ"/>
        </w:rPr>
        <w:t>, так и в других отраслях промышленности для защиты металлических поверхностей.</w:t>
      </w:r>
      <w:r w:rsidR="00840CB5" w:rsidRPr="007B200E">
        <w:rPr>
          <w:bCs/>
          <w:sz w:val="28"/>
          <w:szCs w:val="28"/>
        </w:rPr>
        <w:t xml:space="preserve"> </w:t>
      </w:r>
      <w:r w:rsidR="006F1E17" w:rsidRPr="007B200E">
        <w:rPr>
          <w:bCs/>
          <w:sz w:val="28"/>
          <w:szCs w:val="28"/>
        </w:rPr>
        <w:t xml:space="preserve">Новые материалы будут иметь спрос на предприятиях малого и среднего бизнеса по производству лакокрасочных материалов, товаропроизводителей. </w:t>
      </w:r>
      <w:r w:rsidR="00C443C9" w:rsidRPr="007B200E">
        <w:rPr>
          <w:bCs/>
          <w:sz w:val="28"/>
          <w:szCs w:val="28"/>
        </w:rPr>
        <w:t>Результаты</w:t>
      </w:r>
      <w:r w:rsidR="00BD6C14" w:rsidRPr="007B200E">
        <w:rPr>
          <w:bCs/>
          <w:sz w:val="28"/>
          <w:szCs w:val="28"/>
        </w:rPr>
        <w:t xml:space="preserve"> диссертационной работы внедрены в учебный процесс НАО «Казахский агротехнический университет им. С. Сейфуллина», при подготовке специалистов по </w:t>
      </w:r>
      <w:r w:rsidR="008D253E" w:rsidRPr="007B200E">
        <w:rPr>
          <w:bCs/>
          <w:sz w:val="28"/>
          <w:szCs w:val="28"/>
        </w:rPr>
        <w:t xml:space="preserve">специальности </w:t>
      </w:r>
      <w:r w:rsidR="00BD6C14" w:rsidRPr="007B200E">
        <w:rPr>
          <w:bCs/>
          <w:sz w:val="28"/>
          <w:szCs w:val="28"/>
        </w:rPr>
        <w:t>«Стандартизаци</w:t>
      </w:r>
      <w:r w:rsidR="008D253E" w:rsidRPr="007B200E">
        <w:rPr>
          <w:bCs/>
          <w:sz w:val="28"/>
          <w:szCs w:val="28"/>
        </w:rPr>
        <w:t xml:space="preserve">я, </w:t>
      </w:r>
      <w:r w:rsidR="00BD6C14" w:rsidRPr="007B200E">
        <w:rPr>
          <w:bCs/>
          <w:sz w:val="28"/>
          <w:szCs w:val="28"/>
        </w:rPr>
        <w:t>сертификаци</w:t>
      </w:r>
      <w:r w:rsidR="008D253E" w:rsidRPr="007B200E">
        <w:rPr>
          <w:bCs/>
          <w:sz w:val="28"/>
          <w:szCs w:val="28"/>
        </w:rPr>
        <w:t>я и метрология</w:t>
      </w:r>
      <w:r w:rsidR="00BD6C14" w:rsidRPr="007B200E">
        <w:rPr>
          <w:bCs/>
          <w:sz w:val="28"/>
          <w:szCs w:val="28"/>
        </w:rPr>
        <w:t xml:space="preserve">» высших учебных заведений (Приложение </w:t>
      </w:r>
      <w:r w:rsidR="00670DCC" w:rsidRPr="007B200E">
        <w:rPr>
          <w:bCs/>
          <w:sz w:val="28"/>
          <w:szCs w:val="28"/>
        </w:rPr>
        <w:t>А</w:t>
      </w:r>
      <w:r w:rsidR="00BD6C14" w:rsidRPr="007B200E">
        <w:rPr>
          <w:bCs/>
          <w:sz w:val="28"/>
          <w:szCs w:val="28"/>
        </w:rPr>
        <w:t>).</w:t>
      </w:r>
    </w:p>
    <w:p w14:paraId="458AB106" w14:textId="36A0B285" w:rsidR="00780478" w:rsidRPr="007B200E" w:rsidRDefault="00A31F3C" w:rsidP="007E0772">
      <w:pPr>
        <w:pStyle w:val="a3"/>
        <w:spacing w:before="0" w:after="0"/>
        <w:ind w:firstLine="567"/>
        <w:jc w:val="both"/>
        <w:rPr>
          <w:bCs/>
          <w:sz w:val="28"/>
          <w:szCs w:val="28"/>
          <w:lang w:val="ru-RU"/>
        </w:rPr>
      </w:pPr>
      <w:r w:rsidRPr="007B200E">
        <w:rPr>
          <w:bCs/>
          <w:sz w:val="28"/>
          <w:szCs w:val="28"/>
          <w:lang w:val="ru-RU"/>
        </w:rPr>
        <w:t>Коммерциализации результатов исследований заинтересовано ТОО «Научно-экологическая организация».</w:t>
      </w:r>
    </w:p>
    <w:bookmarkEnd w:id="15"/>
    <w:p w14:paraId="1854A8C2" w14:textId="28778E18" w:rsidR="00680622" w:rsidRDefault="00B007E4" w:rsidP="007E0772">
      <w:pPr>
        <w:pStyle w:val="a3"/>
        <w:spacing w:before="0" w:after="0"/>
        <w:ind w:firstLine="709"/>
        <w:jc w:val="both"/>
        <w:rPr>
          <w:bCs/>
          <w:color w:val="000000" w:themeColor="text1"/>
          <w:sz w:val="28"/>
          <w:szCs w:val="28"/>
          <w:lang w:val="ru-RU"/>
        </w:rPr>
      </w:pPr>
      <w:r w:rsidRPr="00954B62">
        <w:rPr>
          <w:b/>
          <w:color w:val="000000" w:themeColor="text1"/>
          <w:sz w:val="28"/>
          <w:szCs w:val="28"/>
          <w:lang w:val="ru-RU"/>
        </w:rPr>
        <w:t xml:space="preserve">Связь </w:t>
      </w:r>
      <w:r w:rsidR="007F5E6E">
        <w:rPr>
          <w:b/>
          <w:color w:val="000000" w:themeColor="text1"/>
          <w:sz w:val="28"/>
          <w:szCs w:val="28"/>
          <w:lang w:val="ru-RU"/>
        </w:rPr>
        <w:t>диссертации</w:t>
      </w:r>
      <w:r w:rsidRPr="00954B62">
        <w:rPr>
          <w:b/>
          <w:color w:val="000000" w:themeColor="text1"/>
          <w:sz w:val="28"/>
          <w:szCs w:val="28"/>
          <w:lang w:val="ru-RU"/>
        </w:rPr>
        <w:t xml:space="preserve"> с другими научно- исследовательскими работами. </w:t>
      </w:r>
      <w:bookmarkStart w:id="16" w:name="_Hlk156130016"/>
      <w:r w:rsidRPr="00F83CFB">
        <w:rPr>
          <w:bCs/>
          <w:color w:val="000000" w:themeColor="text1"/>
          <w:sz w:val="28"/>
          <w:szCs w:val="28"/>
          <w:lang w:val="ru-RU"/>
        </w:rPr>
        <w:t>Диссертаци</w:t>
      </w:r>
      <w:r w:rsidR="007F5E6E" w:rsidRPr="00F83CFB">
        <w:rPr>
          <w:bCs/>
          <w:color w:val="000000" w:themeColor="text1"/>
          <w:sz w:val="28"/>
          <w:szCs w:val="28"/>
          <w:lang w:val="ru-RU"/>
        </w:rPr>
        <w:t>я</w:t>
      </w:r>
      <w:r w:rsidRPr="00954B62">
        <w:rPr>
          <w:bCs/>
          <w:color w:val="000000" w:themeColor="text1"/>
          <w:sz w:val="28"/>
          <w:szCs w:val="28"/>
          <w:lang w:val="ru-RU"/>
        </w:rPr>
        <w:t xml:space="preserve"> выполнена по бюджетной программе в рамках грантового финансирования проектов молодых ученых </w:t>
      </w:r>
      <w:r w:rsidR="007C0844" w:rsidRPr="00954B62">
        <w:rPr>
          <w:bCs/>
          <w:color w:val="000000" w:themeColor="text1"/>
          <w:sz w:val="28"/>
          <w:szCs w:val="28"/>
          <w:lang w:val="ru-RU"/>
        </w:rPr>
        <w:t>на 2021-2023</w:t>
      </w:r>
      <w:r w:rsidR="00B538BF">
        <w:rPr>
          <w:bCs/>
          <w:color w:val="000000" w:themeColor="text1"/>
          <w:sz w:val="28"/>
          <w:szCs w:val="28"/>
          <w:lang w:val="ru-RU"/>
        </w:rPr>
        <w:t> </w:t>
      </w:r>
      <w:r w:rsidR="007C0844" w:rsidRPr="00954B62">
        <w:rPr>
          <w:bCs/>
          <w:color w:val="000000" w:themeColor="text1"/>
          <w:sz w:val="28"/>
          <w:szCs w:val="28"/>
          <w:lang w:val="ru-RU"/>
        </w:rPr>
        <w:t xml:space="preserve">гг. </w:t>
      </w:r>
      <w:r w:rsidR="00E91725">
        <w:rPr>
          <w:bCs/>
          <w:color w:val="000000" w:themeColor="text1"/>
          <w:sz w:val="28"/>
          <w:szCs w:val="28"/>
          <w:lang w:val="ru-RU"/>
        </w:rPr>
        <w:t xml:space="preserve">МОН РК </w:t>
      </w:r>
      <w:r w:rsidR="007C0844" w:rsidRPr="00954B62">
        <w:rPr>
          <w:bCs/>
          <w:color w:val="000000" w:themeColor="text1"/>
          <w:sz w:val="28"/>
          <w:szCs w:val="28"/>
          <w:lang w:val="ru-RU"/>
        </w:rPr>
        <w:t>по теме:</w:t>
      </w:r>
      <w:r w:rsidR="007C0844" w:rsidRPr="00954B62">
        <w:rPr>
          <w:color w:val="000000" w:themeColor="text1"/>
          <w:sz w:val="28"/>
          <w:szCs w:val="28"/>
          <w:lang w:val="ru-RU"/>
        </w:rPr>
        <w:t xml:space="preserve"> AP09058166 «</w:t>
      </w:r>
      <w:r w:rsidR="007C0844" w:rsidRPr="00954B62">
        <w:rPr>
          <w:bCs/>
          <w:color w:val="000000" w:themeColor="text1"/>
          <w:sz w:val="28"/>
          <w:szCs w:val="28"/>
          <w:lang w:val="ru-RU"/>
        </w:rPr>
        <w:t xml:space="preserve">Повышение качества восстановления деталей сельскохозяйственной техники путем разработки составов ремонтных композитных смесей на основе полимеров, минеральных веществ и нанодобавок» и </w:t>
      </w:r>
      <w:r w:rsidR="00222FCF" w:rsidRPr="00954B62">
        <w:rPr>
          <w:bCs/>
          <w:color w:val="000000" w:themeColor="text1"/>
          <w:sz w:val="28"/>
          <w:szCs w:val="28"/>
          <w:lang w:val="ru-RU"/>
        </w:rPr>
        <w:t>научно-технической программы в рамках программно-целевого финансирования на 2022-20224</w:t>
      </w:r>
      <w:r w:rsidR="00B538BF">
        <w:rPr>
          <w:bCs/>
          <w:color w:val="000000" w:themeColor="text1"/>
          <w:sz w:val="28"/>
          <w:szCs w:val="28"/>
          <w:lang w:val="ru-RU"/>
        </w:rPr>
        <w:t xml:space="preserve"> </w:t>
      </w:r>
      <w:r w:rsidR="00222FCF" w:rsidRPr="00954B62">
        <w:rPr>
          <w:bCs/>
          <w:color w:val="000000" w:themeColor="text1"/>
          <w:sz w:val="28"/>
          <w:szCs w:val="28"/>
          <w:lang w:val="ru-RU"/>
        </w:rPr>
        <w:t>гг</w:t>
      </w:r>
      <w:r w:rsidR="00E91725">
        <w:rPr>
          <w:bCs/>
          <w:color w:val="000000" w:themeColor="text1"/>
          <w:sz w:val="28"/>
          <w:szCs w:val="28"/>
          <w:lang w:val="ru-RU"/>
        </w:rPr>
        <w:t>.</w:t>
      </w:r>
      <w:r w:rsidR="00E91725" w:rsidRPr="00E91725">
        <w:rPr>
          <w:bCs/>
          <w:color w:val="000000" w:themeColor="text1"/>
          <w:sz w:val="28"/>
          <w:szCs w:val="28"/>
          <w:lang w:val="ru-RU"/>
        </w:rPr>
        <w:t xml:space="preserve"> </w:t>
      </w:r>
      <w:r w:rsidR="006F1E17" w:rsidRPr="006F1E17">
        <w:rPr>
          <w:bCs/>
          <w:color w:val="000000" w:themeColor="text1"/>
          <w:sz w:val="28"/>
          <w:szCs w:val="28"/>
          <w:lang w:val="ru-RU"/>
        </w:rPr>
        <w:t>РГП «КазСтандарт» Комитета технического регулирования и метрологии Министерства торговли и интеграции Республики Казахстан</w:t>
      </w:r>
      <w:r w:rsidR="00E91725" w:rsidRPr="00E91725">
        <w:rPr>
          <w:bCs/>
          <w:color w:val="000000" w:themeColor="text1"/>
          <w:sz w:val="28"/>
          <w:szCs w:val="28"/>
          <w:lang w:val="ru-RU"/>
        </w:rPr>
        <w:t xml:space="preserve"> </w:t>
      </w:r>
      <w:r w:rsidR="00222FCF" w:rsidRPr="00954B62">
        <w:rPr>
          <w:bCs/>
          <w:color w:val="000000" w:themeColor="text1"/>
          <w:sz w:val="28"/>
          <w:szCs w:val="28"/>
          <w:lang w:val="ru-RU"/>
        </w:rPr>
        <w:t>по теме BR12967699 «Создание нормативной базы, научно-технических основ эффективных композиционных и smart материалов с использованием отходов промышленности». Этот факт свидетельствует о том, что тема рассматриваемой диссертации соответствует приоритетным направлениям развития науки, реализуемым в Республике Казахстан.</w:t>
      </w:r>
      <w:bookmarkEnd w:id="16"/>
    </w:p>
    <w:p w14:paraId="0EDE4901" w14:textId="539BBAA8" w:rsidR="00C23CB1" w:rsidRPr="00680622" w:rsidRDefault="002A4D04" w:rsidP="007E0772">
      <w:pPr>
        <w:pStyle w:val="a3"/>
        <w:spacing w:before="0" w:after="0"/>
        <w:ind w:firstLine="709"/>
        <w:jc w:val="both"/>
        <w:rPr>
          <w:bCs/>
          <w:color w:val="000000" w:themeColor="text1"/>
          <w:sz w:val="28"/>
          <w:szCs w:val="28"/>
          <w:lang w:val="ru-RU"/>
        </w:rPr>
      </w:pPr>
      <w:r w:rsidRPr="00954B62">
        <w:rPr>
          <w:b/>
          <w:color w:val="000000" w:themeColor="text1"/>
          <w:sz w:val="28"/>
          <w:szCs w:val="28"/>
          <w:lang w:val="ru-RU"/>
        </w:rPr>
        <w:t>Основные положения</w:t>
      </w:r>
      <w:r w:rsidR="00A754CF" w:rsidRPr="00954B62">
        <w:rPr>
          <w:b/>
          <w:color w:val="000000" w:themeColor="text1"/>
          <w:sz w:val="28"/>
          <w:szCs w:val="28"/>
          <w:lang w:val="ru-RU"/>
        </w:rPr>
        <w:t xml:space="preserve">, </w:t>
      </w:r>
      <w:r w:rsidR="008B6C3B" w:rsidRPr="00954B62">
        <w:rPr>
          <w:b/>
          <w:color w:val="000000" w:themeColor="text1"/>
          <w:sz w:val="28"/>
          <w:szCs w:val="28"/>
          <w:lang w:val="ru-RU"/>
        </w:rPr>
        <w:t>выносимые</w:t>
      </w:r>
      <w:r w:rsidR="00617A4C" w:rsidRPr="00954B62">
        <w:rPr>
          <w:b/>
          <w:color w:val="000000" w:themeColor="text1"/>
          <w:sz w:val="28"/>
          <w:szCs w:val="28"/>
          <w:lang w:val="ru-RU"/>
        </w:rPr>
        <w:t xml:space="preserve"> на</w:t>
      </w:r>
      <w:r w:rsidRPr="00954B62">
        <w:rPr>
          <w:b/>
          <w:color w:val="000000" w:themeColor="text1"/>
          <w:sz w:val="28"/>
          <w:szCs w:val="28"/>
          <w:lang w:val="ru-RU"/>
        </w:rPr>
        <w:t xml:space="preserve"> защиту</w:t>
      </w:r>
      <w:r w:rsidR="008B6C3B" w:rsidRPr="00954B62">
        <w:rPr>
          <w:b/>
          <w:color w:val="000000" w:themeColor="text1"/>
          <w:sz w:val="28"/>
          <w:szCs w:val="28"/>
          <w:lang w:val="ru-RU"/>
        </w:rPr>
        <w:t>:</w:t>
      </w:r>
    </w:p>
    <w:p w14:paraId="16E7F932" w14:textId="5C752107" w:rsidR="0079533F" w:rsidRPr="00C86DA4" w:rsidRDefault="00AE7020" w:rsidP="007E0772">
      <w:pPr>
        <w:pStyle w:val="a3"/>
        <w:spacing w:before="0" w:after="0"/>
        <w:ind w:firstLine="709"/>
        <w:jc w:val="both"/>
        <w:rPr>
          <w:bCs/>
          <w:sz w:val="28"/>
          <w:szCs w:val="28"/>
          <w:lang w:val="ru-RU"/>
        </w:rPr>
      </w:pPr>
      <w:bookmarkStart w:id="17" w:name="_Hlk154413282"/>
      <w:r>
        <w:rPr>
          <w:bCs/>
          <w:sz w:val="28"/>
          <w:szCs w:val="28"/>
          <w:lang w:val="ru-RU"/>
        </w:rPr>
        <w:t>–</w:t>
      </w:r>
      <w:r w:rsidR="0079533F" w:rsidRPr="00C86DA4">
        <w:rPr>
          <w:bCs/>
          <w:sz w:val="28"/>
          <w:szCs w:val="28"/>
          <w:lang w:val="ru-RU"/>
        </w:rPr>
        <w:t xml:space="preserve"> новые составы композиционных защитных покрытий, на основе эпоксидной смолы и отходов промышленности, содержащи</w:t>
      </w:r>
      <w:r w:rsidR="00C921EC" w:rsidRPr="00C86DA4">
        <w:rPr>
          <w:bCs/>
          <w:sz w:val="28"/>
          <w:szCs w:val="28"/>
          <w:lang w:val="ru-RU"/>
        </w:rPr>
        <w:t xml:space="preserve">е </w:t>
      </w:r>
      <w:r w:rsidR="0079533F" w:rsidRPr="00C86DA4">
        <w:rPr>
          <w:bCs/>
          <w:sz w:val="28"/>
          <w:szCs w:val="28"/>
          <w:lang w:val="ru-RU"/>
        </w:rPr>
        <w:t>нанодисперсии с улучшенными эксплуатационными показателями;</w:t>
      </w:r>
    </w:p>
    <w:p w14:paraId="45F0FA43" w14:textId="32323AA9" w:rsidR="002B712E" w:rsidRPr="00C86DA4" w:rsidRDefault="00AE7020" w:rsidP="007E0772">
      <w:pPr>
        <w:pStyle w:val="a3"/>
        <w:spacing w:before="0" w:after="0"/>
        <w:ind w:firstLine="709"/>
        <w:jc w:val="both"/>
        <w:rPr>
          <w:bCs/>
          <w:sz w:val="28"/>
          <w:szCs w:val="28"/>
          <w:lang w:val="ru-RU"/>
        </w:rPr>
      </w:pPr>
      <w:bookmarkStart w:id="18" w:name="_Hlk154123129"/>
      <w:r>
        <w:rPr>
          <w:bCs/>
          <w:sz w:val="28"/>
          <w:szCs w:val="28"/>
          <w:lang w:val="ru-RU"/>
        </w:rPr>
        <w:t>–</w:t>
      </w:r>
      <w:r w:rsidR="002B712E" w:rsidRPr="00C86DA4">
        <w:rPr>
          <w:bCs/>
          <w:sz w:val="28"/>
          <w:szCs w:val="28"/>
          <w:lang w:val="ru-RU"/>
        </w:rPr>
        <w:t xml:space="preserve"> новые составы композиционных защитных покрытий, на основе эпоксидной смолы и отходов промышленности, содержащие нанодисперсии с улучшенными показателями химической устойчивости;</w:t>
      </w:r>
      <w:bookmarkEnd w:id="18"/>
    </w:p>
    <w:p w14:paraId="463FEF67" w14:textId="77777777" w:rsidR="004958E8" w:rsidRPr="00C86DA4" w:rsidRDefault="004958E8" w:rsidP="004958E8">
      <w:pPr>
        <w:pStyle w:val="a3"/>
        <w:spacing w:before="0" w:after="0"/>
        <w:ind w:firstLine="709"/>
        <w:jc w:val="both"/>
        <w:rPr>
          <w:bCs/>
          <w:sz w:val="28"/>
          <w:szCs w:val="28"/>
          <w:lang w:val="ru-RU"/>
        </w:rPr>
      </w:pPr>
      <w:r>
        <w:rPr>
          <w:bCs/>
          <w:sz w:val="28"/>
          <w:szCs w:val="28"/>
          <w:lang w:val="ru-RU"/>
        </w:rPr>
        <w:t>–</w:t>
      </w:r>
      <w:r w:rsidRPr="00C86DA4">
        <w:rPr>
          <w:bCs/>
          <w:sz w:val="28"/>
          <w:szCs w:val="28"/>
          <w:lang w:val="ru-RU"/>
        </w:rPr>
        <w:t xml:space="preserve"> нормативный документ – стандарт организации на защитные покрытия с добавками микрокремнезема.</w:t>
      </w:r>
    </w:p>
    <w:p w14:paraId="652FC591" w14:textId="31C0484F" w:rsidR="0045336A" w:rsidRPr="00C86DA4" w:rsidRDefault="00AE7020" w:rsidP="007E0772">
      <w:pPr>
        <w:pStyle w:val="a3"/>
        <w:spacing w:before="0" w:after="0"/>
        <w:ind w:firstLine="709"/>
        <w:jc w:val="both"/>
        <w:rPr>
          <w:bCs/>
          <w:sz w:val="28"/>
          <w:szCs w:val="28"/>
          <w:lang w:val="ru-RU"/>
        </w:rPr>
      </w:pPr>
      <w:r>
        <w:rPr>
          <w:bCs/>
          <w:sz w:val="28"/>
          <w:szCs w:val="28"/>
          <w:lang w:val="ru-RU"/>
        </w:rPr>
        <w:t>–</w:t>
      </w:r>
      <w:r w:rsidR="0045336A" w:rsidRPr="00C86DA4">
        <w:rPr>
          <w:bCs/>
          <w:sz w:val="28"/>
          <w:szCs w:val="28"/>
          <w:lang w:val="ru-RU"/>
        </w:rPr>
        <w:t xml:space="preserve"> </w:t>
      </w:r>
      <w:r w:rsidR="000A1099" w:rsidRPr="00C86DA4">
        <w:rPr>
          <w:bCs/>
          <w:sz w:val="28"/>
          <w:szCs w:val="28"/>
          <w:lang w:val="ru-RU"/>
        </w:rPr>
        <w:t>новые составы силикатных эмалевых</w:t>
      </w:r>
      <w:r w:rsidR="0045336A" w:rsidRPr="00C86DA4">
        <w:rPr>
          <w:bCs/>
          <w:sz w:val="28"/>
          <w:szCs w:val="28"/>
          <w:lang w:val="ru-RU"/>
        </w:rPr>
        <w:t xml:space="preserve"> покрытий</w:t>
      </w:r>
      <w:r w:rsidR="00EB5AF2" w:rsidRPr="00C86DA4">
        <w:rPr>
          <w:bCs/>
          <w:sz w:val="28"/>
          <w:szCs w:val="28"/>
          <w:lang w:val="ru-RU"/>
        </w:rPr>
        <w:t>,</w:t>
      </w:r>
      <w:r w:rsidR="0045336A" w:rsidRPr="00C86DA4">
        <w:rPr>
          <w:bCs/>
          <w:sz w:val="28"/>
          <w:szCs w:val="28"/>
          <w:lang w:val="ru-RU"/>
        </w:rPr>
        <w:t xml:space="preserve"> </w:t>
      </w:r>
      <w:r w:rsidR="00EB5AF2" w:rsidRPr="00C86DA4">
        <w:rPr>
          <w:bCs/>
          <w:sz w:val="28"/>
          <w:szCs w:val="28"/>
          <w:lang w:val="ru-RU"/>
        </w:rPr>
        <w:t xml:space="preserve">с </w:t>
      </w:r>
      <w:r w:rsidR="0045336A" w:rsidRPr="00C86DA4">
        <w:rPr>
          <w:bCs/>
          <w:sz w:val="28"/>
          <w:szCs w:val="28"/>
          <w:lang w:val="ru-RU"/>
        </w:rPr>
        <w:t>наполнител</w:t>
      </w:r>
      <w:r w:rsidR="00EB5AF2" w:rsidRPr="00C86DA4">
        <w:rPr>
          <w:bCs/>
          <w:sz w:val="28"/>
          <w:szCs w:val="28"/>
          <w:lang w:val="ru-RU"/>
        </w:rPr>
        <w:t>ями отходов промышленности</w:t>
      </w:r>
      <w:r w:rsidR="001861F3" w:rsidRPr="00C86DA4">
        <w:rPr>
          <w:bCs/>
          <w:sz w:val="28"/>
          <w:szCs w:val="28"/>
          <w:lang w:val="ru-RU"/>
        </w:rPr>
        <w:t>, содержащие нанодисперсии</w:t>
      </w:r>
      <w:r>
        <w:rPr>
          <w:bCs/>
          <w:sz w:val="28"/>
          <w:szCs w:val="28"/>
          <w:lang w:val="ru-RU"/>
        </w:rPr>
        <w:t>.</w:t>
      </w:r>
    </w:p>
    <w:bookmarkEnd w:id="17"/>
    <w:p w14:paraId="53EAB349" w14:textId="4139F022" w:rsidR="00AA68C3" w:rsidRPr="00C86DA4" w:rsidRDefault="00AA68C3" w:rsidP="007E0772">
      <w:pPr>
        <w:pStyle w:val="a3"/>
        <w:spacing w:before="0" w:after="0"/>
        <w:ind w:firstLine="709"/>
        <w:jc w:val="both"/>
        <w:rPr>
          <w:sz w:val="28"/>
          <w:szCs w:val="28"/>
          <w:lang w:val="ru-RU"/>
        </w:rPr>
      </w:pPr>
      <w:r w:rsidRPr="00C86DA4">
        <w:rPr>
          <w:b/>
          <w:bCs/>
          <w:color w:val="000000" w:themeColor="text1"/>
          <w:sz w:val="28"/>
          <w:szCs w:val="28"/>
          <w:lang w:val="ru-RU"/>
        </w:rPr>
        <w:t xml:space="preserve">Личный вклад автора. </w:t>
      </w:r>
      <w:bookmarkStart w:id="19" w:name="_Hlk156130089"/>
      <w:r w:rsidR="009672BB" w:rsidRPr="006F1E17">
        <w:rPr>
          <w:sz w:val="28"/>
          <w:szCs w:val="28"/>
          <w:lang w:val="ru-RU"/>
        </w:rPr>
        <w:t>Автор с</w:t>
      </w:r>
      <w:r w:rsidR="009672BB" w:rsidRPr="00C86DA4">
        <w:rPr>
          <w:sz w:val="28"/>
          <w:szCs w:val="28"/>
          <w:shd w:val="clear" w:color="auto" w:fill="FFFFFF"/>
          <w:lang w:val="ru-RU"/>
        </w:rPr>
        <w:t>проектировал и спланировал ход научной и экспериментальной деятельности в рамках темы диссертации, реализовал намеченные задачи и получил достоверные результаты, используя методы стандартизации, высокоточные физико-химические методы и получил результаты эксплуатационных показателей, использ</w:t>
      </w:r>
      <w:r w:rsidR="003A32DB" w:rsidRPr="00C86DA4">
        <w:rPr>
          <w:sz w:val="28"/>
          <w:szCs w:val="28"/>
          <w:shd w:val="clear" w:color="auto" w:fill="FFFFFF"/>
          <w:lang w:val="ru-RU"/>
        </w:rPr>
        <w:t>уя стандартные методы испытаний</w:t>
      </w:r>
      <w:r w:rsidR="009672BB" w:rsidRPr="00C86DA4">
        <w:rPr>
          <w:sz w:val="28"/>
          <w:szCs w:val="28"/>
          <w:shd w:val="clear" w:color="auto" w:fill="FFFFFF"/>
          <w:lang w:val="ru-RU"/>
        </w:rPr>
        <w:t>. Автором самостоятельно проанализированы полученные результаты исследований и сформированы обоснованные выводы по итогам каждого этапа и общий итог диссертации</w:t>
      </w:r>
      <w:r w:rsidR="003A32DB" w:rsidRPr="00C86DA4">
        <w:rPr>
          <w:sz w:val="28"/>
          <w:szCs w:val="28"/>
          <w:shd w:val="clear" w:color="auto" w:fill="FFFFFF"/>
          <w:lang w:val="ru-RU"/>
        </w:rPr>
        <w:t>. О</w:t>
      </w:r>
      <w:r w:rsidR="009672BB" w:rsidRPr="00C86DA4">
        <w:rPr>
          <w:sz w:val="28"/>
          <w:szCs w:val="28"/>
          <w:shd w:val="clear" w:color="auto" w:fill="FFFFFF"/>
          <w:lang w:val="ru-RU"/>
        </w:rPr>
        <w:t>бъективность, достоверность, надежность и корректность полученн</w:t>
      </w:r>
      <w:r w:rsidR="003A32DB" w:rsidRPr="00C86DA4">
        <w:rPr>
          <w:sz w:val="28"/>
          <w:szCs w:val="28"/>
          <w:shd w:val="clear" w:color="auto" w:fill="FFFFFF"/>
          <w:lang w:val="ru-RU"/>
        </w:rPr>
        <w:t xml:space="preserve">ых результатов были многократно проверены, определены погрешности и неопределенности. </w:t>
      </w:r>
      <w:r w:rsidRPr="00C86DA4">
        <w:rPr>
          <w:sz w:val="28"/>
          <w:szCs w:val="28"/>
          <w:lang w:val="ru-RU"/>
        </w:rPr>
        <w:t>Автор</w:t>
      </w:r>
      <w:r w:rsidR="001B526F" w:rsidRPr="00C86DA4">
        <w:rPr>
          <w:sz w:val="28"/>
          <w:szCs w:val="28"/>
          <w:lang w:val="ru-RU"/>
        </w:rPr>
        <w:t xml:space="preserve"> в ходе научной работы изучил и проанализировал значительное количество теоретических и практических источников, необходимых для проведения исследований</w:t>
      </w:r>
      <w:r w:rsidRPr="00C86DA4">
        <w:rPr>
          <w:sz w:val="28"/>
          <w:szCs w:val="28"/>
          <w:lang w:val="ru-RU"/>
        </w:rPr>
        <w:t xml:space="preserve">, </w:t>
      </w:r>
      <w:r w:rsidR="006E0D0C" w:rsidRPr="00C86DA4">
        <w:rPr>
          <w:sz w:val="28"/>
          <w:szCs w:val="28"/>
          <w:lang w:val="ru-RU"/>
        </w:rPr>
        <w:t>прове</w:t>
      </w:r>
      <w:r w:rsidR="00767CC4">
        <w:rPr>
          <w:sz w:val="28"/>
          <w:szCs w:val="28"/>
          <w:lang w:val="ru-RU"/>
        </w:rPr>
        <w:t>л</w:t>
      </w:r>
      <w:r w:rsidR="006E0D0C" w:rsidRPr="00C86DA4">
        <w:rPr>
          <w:sz w:val="28"/>
          <w:szCs w:val="28"/>
          <w:lang w:val="ru-RU"/>
        </w:rPr>
        <w:t xml:space="preserve"> сбор образцов сырья, </w:t>
      </w:r>
      <w:r w:rsidRPr="00C86DA4">
        <w:rPr>
          <w:sz w:val="28"/>
          <w:szCs w:val="28"/>
          <w:lang w:val="ru-RU"/>
        </w:rPr>
        <w:t>исследования исходных сырьевых материалов (химический и минералогический анализ, измельчение),</w:t>
      </w:r>
      <w:r w:rsidR="006E0D0C" w:rsidRPr="00C86DA4">
        <w:rPr>
          <w:sz w:val="28"/>
          <w:szCs w:val="28"/>
          <w:lang w:val="ru-RU"/>
        </w:rPr>
        <w:t xml:space="preserve"> </w:t>
      </w:r>
      <w:r w:rsidR="00186BD9" w:rsidRPr="00C86DA4">
        <w:rPr>
          <w:sz w:val="28"/>
          <w:szCs w:val="28"/>
          <w:lang w:val="ru-RU"/>
        </w:rPr>
        <w:t>проведены</w:t>
      </w:r>
      <w:r w:rsidRPr="00C86DA4">
        <w:rPr>
          <w:sz w:val="28"/>
          <w:szCs w:val="28"/>
          <w:lang w:val="ru-RU"/>
        </w:rPr>
        <w:t xml:space="preserve"> экспериментальные работы</w:t>
      </w:r>
      <w:r w:rsidR="006E0D0C" w:rsidRPr="00C86DA4">
        <w:rPr>
          <w:sz w:val="28"/>
          <w:szCs w:val="28"/>
          <w:lang w:val="ru-RU"/>
        </w:rPr>
        <w:t xml:space="preserve"> по получению полимерных покрытий</w:t>
      </w:r>
      <w:r w:rsidR="001B526F" w:rsidRPr="00C86DA4">
        <w:rPr>
          <w:sz w:val="28"/>
          <w:szCs w:val="28"/>
          <w:lang w:val="ru-RU"/>
        </w:rPr>
        <w:t>,</w:t>
      </w:r>
      <w:r w:rsidR="006E0D0C" w:rsidRPr="00C86DA4">
        <w:rPr>
          <w:sz w:val="28"/>
          <w:szCs w:val="28"/>
          <w:lang w:val="ru-RU"/>
        </w:rPr>
        <w:t xml:space="preserve"> эмалей,</w:t>
      </w:r>
      <w:r w:rsidR="001B526F" w:rsidRPr="00C86DA4">
        <w:rPr>
          <w:sz w:val="28"/>
          <w:szCs w:val="28"/>
          <w:lang w:val="ru-RU"/>
        </w:rPr>
        <w:t xml:space="preserve"> обобщение результатов исследований,</w:t>
      </w:r>
      <w:r w:rsidR="006E0D0C" w:rsidRPr="00C86DA4">
        <w:rPr>
          <w:sz w:val="28"/>
          <w:szCs w:val="28"/>
          <w:lang w:val="ru-RU"/>
        </w:rPr>
        <w:t xml:space="preserve"> разработан стандарт организации,</w:t>
      </w:r>
      <w:r w:rsidR="001B526F" w:rsidRPr="00C86DA4">
        <w:rPr>
          <w:sz w:val="28"/>
          <w:szCs w:val="28"/>
          <w:lang w:val="ru-RU"/>
        </w:rPr>
        <w:t xml:space="preserve"> написание и оформление научных статей. </w:t>
      </w:r>
      <w:bookmarkEnd w:id="19"/>
    </w:p>
    <w:p w14:paraId="16C20C8C" w14:textId="6EDC8F75" w:rsidR="00E123EE" w:rsidRPr="00954B62" w:rsidRDefault="002A4D04" w:rsidP="007E0772">
      <w:pPr>
        <w:pStyle w:val="a3"/>
        <w:spacing w:before="0" w:after="0"/>
        <w:ind w:firstLine="709"/>
        <w:jc w:val="both"/>
        <w:rPr>
          <w:b/>
          <w:color w:val="000000" w:themeColor="text1"/>
          <w:sz w:val="28"/>
          <w:szCs w:val="28"/>
          <w:lang w:val="ru-RU"/>
        </w:rPr>
      </w:pPr>
      <w:r w:rsidRPr="00C86DA4">
        <w:rPr>
          <w:b/>
          <w:color w:val="000000" w:themeColor="text1"/>
          <w:sz w:val="28"/>
          <w:szCs w:val="28"/>
          <w:lang w:val="ru-RU"/>
        </w:rPr>
        <w:t>Апробация р</w:t>
      </w:r>
      <w:r w:rsidR="007F5E6E">
        <w:rPr>
          <w:b/>
          <w:color w:val="000000" w:themeColor="text1"/>
          <w:sz w:val="28"/>
          <w:szCs w:val="28"/>
          <w:lang w:val="kk-KZ"/>
        </w:rPr>
        <w:t>езультатов исследования</w:t>
      </w:r>
      <w:r w:rsidR="007F5E6E">
        <w:rPr>
          <w:b/>
          <w:color w:val="000000" w:themeColor="text1"/>
          <w:sz w:val="28"/>
          <w:szCs w:val="28"/>
          <w:lang w:val="ru-RU"/>
        </w:rPr>
        <w:t>.</w:t>
      </w:r>
      <w:r w:rsidR="00C82C60" w:rsidRPr="00C86DA4">
        <w:rPr>
          <w:b/>
          <w:color w:val="000000" w:themeColor="text1"/>
          <w:sz w:val="28"/>
          <w:szCs w:val="28"/>
          <w:lang w:val="ru-RU"/>
        </w:rPr>
        <w:t xml:space="preserve"> </w:t>
      </w:r>
      <w:r w:rsidR="00E123EE" w:rsidRPr="00C86DA4">
        <w:rPr>
          <w:color w:val="000000" w:themeColor="text1"/>
          <w:sz w:val="28"/>
          <w:szCs w:val="28"/>
          <w:lang w:val="ru-RU"/>
        </w:rPr>
        <w:t xml:space="preserve">Основные </w:t>
      </w:r>
      <w:r w:rsidR="007F5E6E">
        <w:rPr>
          <w:color w:val="000000" w:themeColor="text1"/>
          <w:sz w:val="28"/>
          <w:szCs w:val="28"/>
          <w:lang w:val="kk-KZ"/>
        </w:rPr>
        <w:t>результаты диссертации</w:t>
      </w:r>
      <w:r w:rsidR="00E123EE" w:rsidRPr="00C86DA4">
        <w:rPr>
          <w:color w:val="000000" w:themeColor="text1"/>
          <w:sz w:val="28"/>
          <w:szCs w:val="28"/>
          <w:lang w:val="ru-RU"/>
        </w:rPr>
        <w:t xml:space="preserve"> докладывались</w:t>
      </w:r>
      <w:r w:rsidR="00E123EE" w:rsidRPr="00954B62">
        <w:rPr>
          <w:color w:val="000000" w:themeColor="text1"/>
          <w:sz w:val="28"/>
          <w:szCs w:val="28"/>
          <w:lang w:val="ru-RU"/>
        </w:rPr>
        <w:t xml:space="preserve"> и обсуждались на </w:t>
      </w:r>
      <w:r w:rsidR="00C60CF0" w:rsidRPr="00954B62">
        <w:rPr>
          <w:color w:val="000000" w:themeColor="text1"/>
          <w:sz w:val="28"/>
          <w:szCs w:val="28"/>
          <w:lang w:val="ru-RU"/>
        </w:rPr>
        <w:t>м</w:t>
      </w:r>
      <w:r w:rsidR="00E123EE" w:rsidRPr="00954B62">
        <w:rPr>
          <w:color w:val="000000" w:themeColor="text1"/>
          <w:sz w:val="28"/>
          <w:szCs w:val="28"/>
          <w:lang w:val="ru-RU"/>
        </w:rPr>
        <w:t>еждународных научно</w:t>
      </w:r>
      <w:r w:rsidR="00C60CF0">
        <w:rPr>
          <w:color w:val="000000" w:themeColor="text1"/>
          <w:sz w:val="28"/>
          <w:szCs w:val="28"/>
          <w:lang w:val="ru-RU"/>
        </w:rPr>
        <w:t>-</w:t>
      </w:r>
      <w:r w:rsidR="00E123EE" w:rsidRPr="00954B62">
        <w:rPr>
          <w:color w:val="000000" w:themeColor="text1"/>
          <w:sz w:val="28"/>
          <w:szCs w:val="28"/>
          <w:lang w:val="ru-RU"/>
        </w:rPr>
        <w:t>практических конференциях</w:t>
      </w:r>
      <w:r w:rsidR="00B923F2" w:rsidRPr="00954B62">
        <w:rPr>
          <w:color w:val="000000" w:themeColor="text1"/>
          <w:sz w:val="28"/>
          <w:szCs w:val="28"/>
          <w:lang w:val="ru-RU"/>
        </w:rPr>
        <w:t>:</w:t>
      </w:r>
      <w:r w:rsidR="00E123EE" w:rsidRPr="00954B62">
        <w:rPr>
          <w:b/>
          <w:color w:val="000000" w:themeColor="text1"/>
          <w:sz w:val="28"/>
          <w:szCs w:val="28"/>
          <w:lang w:val="ru-RU"/>
        </w:rPr>
        <w:t xml:space="preserve"> </w:t>
      </w:r>
    </w:p>
    <w:p w14:paraId="37EAB592" w14:textId="4D5E2351" w:rsidR="00AE725C" w:rsidRPr="00954B62" w:rsidRDefault="002D1761" w:rsidP="007E0772">
      <w:pPr>
        <w:pStyle w:val="a3"/>
        <w:spacing w:before="0" w:after="0"/>
        <w:ind w:firstLine="709"/>
        <w:jc w:val="both"/>
        <w:rPr>
          <w:bCs/>
          <w:color w:val="000000" w:themeColor="text1"/>
          <w:sz w:val="28"/>
          <w:szCs w:val="28"/>
          <w:lang w:val="ru-RU"/>
        </w:rPr>
      </w:pPr>
      <w:r>
        <w:rPr>
          <w:bCs/>
          <w:color w:val="000000" w:themeColor="text1"/>
          <w:sz w:val="28"/>
          <w:szCs w:val="28"/>
          <w:lang w:val="ru-RU"/>
        </w:rPr>
        <w:t>–</w:t>
      </w:r>
      <w:r w:rsidR="00EB0482" w:rsidRPr="00954B62">
        <w:rPr>
          <w:bCs/>
          <w:color w:val="000000" w:themeColor="text1"/>
          <w:sz w:val="28"/>
          <w:szCs w:val="28"/>
          <w:lang w:val="ru-RU"/>
        </w:rPr>
        <w:t xml:space="preserve"> </w:t>
      </w:r>
      <w:r>
        <w:rPr>
          <w:bCs/>
          <w:color w:val="000000" w:themeColor="text1"/>
          <w:sz w:val="28"/>
          <w:szCs w:val="28"/>
          <w:lang w:val="ru-RU"/>
        </w:rPr>
        <w:t>27-й</w:t>
      </w:r>
      <w:r w:rsidR="00AE725C" w:rsidRPr="00954B62">
        <w:rPr>
          <w:bCs/>
          <w:color w:val="000000" w:themeColor="text1"/>
          <w:sz w:val="28"/>
          <w:szCs w:val="28"/>
          <w:lang w:val="ru-RU"/>
        </w:rPr>
        <w:t xml:space="preserve"> международн</w:t>
      </w:r>
      <w:r>
        <w:rPr>
          <w:bCs/>
          <w:color w:val="000000" w:themeColor="text1"/>
          <w:sz w:val="28"/>
          <w:szCs w:val="28"/>
          <w:lang w:val="ru-RU"/>
        </w:rPr>
        <w:t>ой</w:t>
      </w:r>
      <w:r w:rsidR="00AE725C" w:rsidRPr="00954B62">
        <w:rPr>
          <w:bCs/>
          <w:color w:val="000000" w:themeColor="text1"/>
          <w:sz w:val="28"/>
          <w:szCs w:val="28"/>
          <w:lang w:val="ru-RU"/>
        </w:rPr>
        <w:t xml:space="preserve"> научно-практическ</w:t>
      </w:r>
      <w:r>
        <w:rPr>
          <w:bCs/>
          <w:color w:val="000000" w:themeColor="text1"/>
          <w:sz w:val="28"/>
          <w:szCs w:val="28"/>
          <w:lang w:val="kk-KZ"/>
        </w:rPr>
        <w:t>ой</w:t>
      </w:r>
      <w:r w:rsidR="00AE725C" w:rsidRPr="00954B62">
        <w:rPr>
          <w:bCs/>
          <w:color w:val="000000" w:themeColor="text1"/>
          <w:sz w:val="28"/>
          <w:szCs w:val="28"/>
          <w:lang w:val="ru-RU"/>
        </w:rPr>
        <w:t xml:space="preserve"> конференци</w:t>
      </w:r>
      <w:r>
        <w:rPr>
          <w:bCs/>
          <w:color w:val="000000" w:themeColor="text1"/>
          <w:sz w:val="28"/>
          <w:szCs w:val="28"/>
          <w:lang w:val="ru-RU"/>
        </w:rPr>
        <w:t>и</w:t>
      </w:r>
      <w:r w:rsidR="00EB0482" w:rsidRPr="00954B62">
        <w:rPr>
          <w:bCs/>
          <w:color w:val="000000" w:themeColor="text1"/>
          <w:sz w:val="28"/>
          <w:szCs w:val="28"/>
          <w:lang w:val="ru-RU"/>
        </w:rPr>
        <w:t xml:space="preserve"> «Актуальные вопросы современной науки» </w:t>
      </w:r>
      <w:r w:rsidR="00AE725C" w:rsidRPr="00954B62">
        <w:rPr>
          <w:bCs/>
          <w:color w:val="000000" w:themeColor="text1"/>
          <w:sz w:val="28"/>
          <w:szCs w:val="28"/>
          <w:lang w:val="ru-RU"/>
        </w:rPr>
        <w:t>(</w:t>
      </w:r>
      <w:r w:rsidR="00C60CF0">
        <w:rPr>
          <w:bCs/>
          <w:color w:val="000000" w:themeColor="text1"/>
          <w:sz w:val="28"/>
          <w:szCs w:val="28"/>
          <w:lang w:val="ru-RU"/>
        </w:rPr>
        <w:t xml:space="preserve">Томск, 2018 – </w:t>
      </w:r>
      <w:r w:rsidR="00AE725C" w:rsidRPr="00954B62">
        <w:rPr>
          <w:bCs/>
          <w:color w:val="000000" w:themeColor="text1"/>
          <w:sz w:val="28"/>
          <w:szCs w:val="28"/>
          <w:lang w:val="ru-RU"/>
        </w:rPr>
        <w:t>19 декабря</w:t>
      </w:r>
      <w:r w:rsidR="00C60CF0">
        <w:rPr>
          <w:bCs/>
          <w:color w:val="000000" w:themeColor="text1"/>
          <w:sz w:val="28"/>
          <w:szCs w:val="28"/>
          <w:lang w:val="ru-RU"/>
        </w:rPr>
        <w:t>)</w:t>
      </w:r>
      <w:r w:rsidR="00AE725C" w:rsidRPr="00954B62">
        <w:rPr>
          <w:bCs/>
          <w:color w:val="000000" w:themeColor="text1"/>
          <w:sz w:val="28"/>
          <w:szCs w:val="28"/>
          <w:lang w:val="ru-RU"/>
        </w:rPr>
        <w:t xml:space="preserve">). </w:t>
      </w:r>
    </w:p>
    <w:p w14:paraId="09BDE2C6" w14:textId="7AC76399" w:rsidR="00AE725C" w:rsidRPr="00954B62" w:rsidRDefault="002D1761" w:rsidP="007E0772">
      <w:pPr>
        <w:pStyle w:val="a3"/>
        <w:spacing w:before="0" w:after="0"/>
        <w:ind w:firstLine="709"/>
        <w:jc w:val="both"/>
        <w:rPr>
          <w:bCs/>
          <w:color w:val="000000" w:themeColor="text1"/>
          <w:sz w:val="28"/>
          <w:szCs w:val="28"/>
          <w:lang w:val="ru-RU"/>
        </w:rPr>
      </w:pPr>
      <w:r>
        <w:rPr>
          <w:bCs/>
          <w:color w:val="000000" w:themeColor="text1"/>
          <w:sz w:val="28"/>
          <w:szCs w:val="28"/>
          <w:lang w:val="ru-RU"/>
        </w:rPr>
        <w:t>–</w:t>
      </w:r>
      <w:r w:rsidR="008479D2" w:rsidRPr="00954B62">
        <w:rPr>
          <w:bCs/>
          <w:color w:val="000000" w:themeColor="text1"/>
          <w:sz w:val="28"/>
          <w:szCs w:val="28"/>
          <w:lang w:val="ru-RU"/>
        </w:rPr>
        <w:t xml:space="preserve"> </w:t>
      </w:r>
      <w:r>
        <w:rPr>
          <w:bCs/>
          <w:color w:val="000000" w:themeColor="text1"/>
          <w:sz w:val="28"/>
          <w:szCs w:val="28"/>
          <w:lang w:val="ru-RU"/>
        </w:rPr>
        <w:t>51-й</w:t>
      </w:r>
      <w:r w:rsidR="00BE615A" w:rsidRPr="00954B62">
        <w:rPr>
          <w:bCs/>
          <w:color w:val="000000" w:themeColor="text1"/>
          <w:sz w:val="28"/>
          <w:szCs w:val="28"/>
          <w:lang w:val="ru-RU"/>
        </w:rPr>
        <w:t xml:space="preserve"> </w:t>
      </w:r>
      <w:r w:rsidRPr="00954B62">
        <w:rPr>
          <w:bCs/>
          <w:color w:val="000000" w:themeColor="text1"/>
          <w:sz w:val="28"/>
          <w:szCs w:val="28"/>
          <w:lang w:val="ru-RU"/>
        </w:rPr>
        <w:t>международн</w:t>
      </w:r>
      <w:r>
        <w:rPr>
          <w:bCs/>
          <w:color w:val="000000" w:themeColor="text1"/>
          <w:sz w:val="28"/>
          <w:szCs w:val="28"/>
          <w:lang w:val="ru-RU"/>
        </w:rPr>
        <w:t>ой</w:t>
      </w:r>
      <w:r w:rsidRPr="00954B62">
        <w:rPr>
          <w:bCs/>
          <w:color w:val="000000" w:themeColor="text1"/>
          <w:sz w:val="28"/>
          <w:szCs w:val="28"/>
          <w:lang w:val="ru-RU"/>
        </w:rPr>
        <w:t xml:space="preserve"> </w:t>
      </w:r>
      <w:r w:rsidR="006D5313" w:rsidRPr="00954B62">
        <w:rPr>
          <w:bCs/>
          <w:color w:val="000000" w:themeColor="text1"/>
          <w:sz w:val="28"/>
          <w:szCs w:val="28"/>
          <w:lang w:val="ru-RU"/>
        </w:rPr>
        <w:t>научн</w:t>
      </w:r>
      <w:r>
        <w:rPr>
          <w:bCs/>
          <w:color w:val="000000" w:themeColor="text1"/>
          <w:sz w:val="28"/>
          <w:szCs w:val="28"/>
          <w:lang w:val="kk-KZ"/>
        </w:rPr>
        <w:t>ой</w:t>
      </w:r>
      <w:r w:rsidR="006D5313" w:rsidRPr="00954B62">
        <w:rPr>
          <w:bCs/>
          <w:color w:val="000000" w:themeColor="text1"/>
          <w:sz w:val="28"/>
          <w:szCs w:val="28"/>
          <w:lang w:val="ru-RU"/>
        </w:rPr>
        <w:t xml:space="preserve"> конференци</w:t>
      </w:r>
      <w:r>
        <w:rPr>
          <w:bCs/>
          <w:color w:val="000000" w:themeColor="text1"/>
          <w:sz w:val="28"/>
          <w:szCs w:val="28"/>
          <w:lang w:val="ru-RU"/>
        </w:rPr>
        <w:t>и</w:t>
      </w:r>
      <w:r w:rsidR="006D5313" w:rsidRPr="00954B62">
        <w:rPr>
          <w:bCs/>
          <w:color w:val="000000" w:themeColor="text1"/>
          <w:sz w:val="28"/>
          <w:szCs w:val="28"/>
          <w:lang w:val="ru-RU"/>
        </w:rPr>
        <w:t xml:space="preserve"> </w:t>
      </w:r>
      <w:r w:rsidR="00AE725C" w:rsidRPr="00954B62">
        <w:rPr>
          <w:bCs/>
          <w:color w:val="000000" w:themeColor="text1"/>
          <w:sz w:val="28"/>
          <w:szCs w:val="28"/>
          <w:lang w:val="ru-RU"/>
        </w:rPr>
        <w:t>«Актуальные научные исследования в современном мире»</w:t>
      </w:r>
      <w:r w:rsidR="00C60CF0">
        <w:rPr>
          <w:bCs/>
          <w:color w:val="000000" w:themeColor="text1"/>
          <w:sz w:val="28"/>
          <w:szCs w:val="28"/>
          <w:lang w:val="ru-RU"/>
        </w:rPr>
        <w:t xml:space="preserve"> (</w:t>
      </w:r>
      <w:r w:rsidR="00AE725C" w:rsidRPr="00954B62">
        <w:rPr>
          <w:bCs/>
          <w:color w:val="000000" w:themeColor="text1"/>
          <w:sz w:val="28"/>
          <w:szCs w:val="28"/>
          <w:lang w:val="ru-RU"/>
        </w:rPr>
        <w:t xml:space="preserve">Переяслав-Хмельницкий, </w:t>
      </w:r>
      <w:r w:rsidR="00C60CF0">
        <w:rPr>
          <w:bCs/>
          <w:color w:val="000000" w:themeColor="text1"/>
          <w:sz w:val="28"/>
          <w:szCs w:val="28"/>
          <w:lang w:val="ru-RU"/>
        </w:rPr>
        <w:t xml:space="preserve">2019 – </w:t>
      </w:r>
      <w:r w:rsidR="00BE615A" w:rsidRPr="00954B62">
        <w:rPr>
          <w:bCs/>
          <w:color w:val="000000" w:themeColor="text1"/>
          <w:sz w:val="28"/>
          <w:szCs w:val="28"/>
          <w:lang w:val="ru-RU"/>
        </w:rPr>
        <w:t>26-27 и</w:t>
      </w:r>
      <w:r w:rsidR="00C82211" w:rsidRPr="00954B62">
        <w:rPr>
          <w:bCs/>
          <w:color w:val="000000" w:themeColor="text1"/>
          <w:sz w:val="28"/>
          <w:szCs w:val="28"/>
          <w:lang w:val="ru-RU"/>
        </w:rPr>
        <w:t>юл</w:t>
      </w:r>
      <w:r w:rsidR="00BE615A" w:rsidRPr="00954B62">
        <w:rPr>
          <w:bCs/>
          <w:color w:val="000000" w:themeColor="text1"/>
          <w:sz w:val="28"/>
          <w:szCs w:val="28"/>
          <w:lang w:val="ru-RU"/>
        </w:rPr>
        <w:t>я</w:t>
      </w:r>
      <w:r w:rsidR="00C60CF0">
        <w:rPr>
          <w:bCs/>
          <w:color w:val="000000" w:themeColor="text1"/>
          <w:sz w:val="28"/>
          <w:szCs w:val="28"/>
          <w:lang w:val="ru-RU"/>
        </w:rPr>
        <w:t>)</w:t>
      </w:r>
      <w:r w:rsidR="00AE725C" w:rsidRPr="00954B62">
        <w:rPr>
          <w:bCs/>
          <w:color w:val="000000" w:themeColor="text1"/>
          <w:sz w:val="28"/>
          <w:szCs w:val="28"/>
          <w:lang w:val="ru-RU"/>
        </w:rPr>
        <w:t xml:space="preserve">. </w:t>
      </w:r>
    </w:p>
    <w:p w14:paraId="7BF4951E" w14:textId="72815652" w:rsidR="007B200E" w:rsidRDefault="002D1761" w:rsidP="007E0772">
      <w:pPr>
        <w:pStyle w:val="a3"/>
        <w:spacing w:before="0" w:after="0"/>
        <w:ind w:firstLine="709"/>
        <w:jc w:val="both"/>
        <w:rPr>
          <w:bCs/>
          <w:color w:val="000000" w:themeColor="text1"/>
          <w:sz w:val="28"/>
          <w:szCs w:val="28"/>
          <w:lang w:val="en-US"/>
        </w:rPr>
      </w:pPr>
      <w:r>
        <w:rPr>
          <w:bCs/>
          <w:color w:val="000000" w:themeColor="text1"/>
          <w:sz w:val="28"/>
          <w:szCs w:val="28"/>
          <w:lang w:val="en-US"/>
        </w:rPr>
        <w:t>–</w:t>
      </w:r>
      <w:r w:rsidR="00C60CF0" w:rsidRPr="00C60CF0">
        <w:rPr>
          <w:bCs/>
          <w:color w:val="000000" w:themeColor="text1"/>
          <w:sz w:val="28"/>
          <w:szCs w:val="28"/>
          <w:lang w:val="en-US"/>
        </w:rPr>
        <w:t xml:space="preserve"> </w:t>
      </w:r>
      <w:r w:rsidRPr="00954B62">
        <w:rPr>
          <w:bCs/>
          <w:color w:val="000000" w:themeColor="text1"/>
          <w:sz w:val="28"/>
          <w:szCs w:val="28"/>
          <w:lang w:val="en-US"/>
        </w:rPr>
        <w:t>i</w:t>
      </w:r>
      <w:r w:rsidR="00EB0482" w:rsidRPr="00954B62">
        <w:rPr>
          <w:bCs/>
          <w:color w:val="000000" w:themeColor="text1"/>
          <w:sz w:val="28"/>
          <w:szCs w:val="28"/>
          <w:lang w:val="en-US"/>
        </w:rPr>
        <w:t>nternational scientific conference «</w:t>
      </w:r>
      <w:r w:rsidRPr="00954B62">
        <w:rPr>
          <w:bCs/>
          <w:color w:val="000000" w:themeColor="text1"/>
          <w:sz w:val="28"/>
          <w:szCs w:val="28"/>
          <w:lang w:val="en-US"/>
        </w:rPr>
        <w:t>Modern Scientific Challenges and Trends</w:t>
      </w:r>
      <w:r w:rsidR="00EB0482" w:rsidRPr="00954B62">
        <w:rPr>
          <w:bCs/>
          <w:color w:val="000000" w:themeColor="text1"/>
          <w:sz w:val="28"/>
          <w:szCs w:val="28"/>
          <w:lang w:val="en-US"/>
        </w:rPr>
        <w:t xml:space="preserve">» </w:t>
      </w:r>
      <w:r w:rsidR="00AE725C" w:rsidRPr="00954B62">
        <w:rPr>
          <w:bCs/>
          <w:color w:val="000000" w:themeColor="text1"/>
          <w:sz w:val="28"/>
          <w:szCs w:val="28"/>
          <w:lang w:val="en-US"/>
        </w:rPr>
        <w:t>(</w:t>
      </w:r>
      <w:r w:rsidR="00EB0482" w:rsidRPr="00954B62">
        <w:rPr>
          <w:bCs/>
          <w:color w:val="000000" w:themeColor="text1"/>
          <w:sz w:val="28"/>
          <w:szCs w:val="28"/>
          <w:lang w:val="en-US"/>
        </w:rPr>
        <w:t>Warsaw</w:t>
      </w:r>
      <w:r w:rsidR="00C60CF0" w:rsidRPr="00C60CF0">
        <w:rPr>
          <w:bCs/>
          <w:color w:val="000000" w:themeColor="text1"/>
          <w:sz w:val="28"/>
          <w:szCs w:val="28"/>
          <w:lang w:val="en-US"/>
        </w:rPr>
        <w:t xml:space="preserve">, 2019 – </w:t>
      </w:r>
      <w:r w:rsidR="00C60CF0">
        <w:rPr>
          <w:bCs/>
          <w:color w:val="000000" w:themeColor="text1"/>
          <w:sz w:val="28"/>
          <w:szCs w:val="28"/>
          <w:lang w:val="en-US"/>
        </w:rPr>
        <w:t>20</w:t>
      </w:r>
      <w:r w:rsidR="00C60CF0" w:rsidRPr="00954B62">
        <w:rPr>
          <w:bCs/>
          <w:color w:val="000000" w:themeColor="text1"/>
          <w:sz w:val="28"/>
          <w:szCs w:val="28"/>
          <w:lang w:val="en-US"/>
        </w:rPr>
        <w:t xml:space="preserve"> October</w:t>
      </w:r>
      <w:r w:rsidR="00AE725C" w:rsidRPr="00954B62">
        <w:rPr>
          <w:bCs/>
          <w:color w:val="000000" w:themeColor="text1"/>
          <w:sz w:val="28"/>
          <w:szCs w:val="28"/>
          <w:lang w:val="en-US"/>
        </w:rPr>
        <w:t>)</w:t>
      </w:r>
      <w:r w:rsidR="00AA68C3" w:rsidRPr="00954B62">
        <w:rPr>
          <w:bCs/>
          <w:color w:val="000000" w:themeColor="text1"/>
          <w:sz w:val="28"/>
          <w:szCs w:val="28"/>
          <w:lang w:val="en-US"/>
        </w:rPr>
        <w:t>.</w:t>
      </w:r>
    </w:p>
    <w:p w14:paraId="71003AAF" w14:textId="24CEB9E6" w:rsidR="007B200E" w:rsidRPr="007B200E" w:rsidRDefault="002D1761" w:rsidP="007E0772">
      <w:pPr>
        <w:pStyle w:val="a3"/>
        <w:spacing w:before="0" w:after="0"/>
        <w:ind w:firstLine="709"/>
        <w:jc w:val="both"/>
        <w:rPr>
          <w:bCs/>
          <w:color w:val="000000" w:themeColor="text1"/>
          <w:sz w:val="28"/>
          <w:szCs w:val="28"/>
          <w:lang w:val="ru-RU"/>
        </w:rPr>
      </w:pPr>
      <w:r>
        <w:rPr>
          <w:bCs/>
          <w:color w:val="000000" w:themeColor="text1"/>
          <w:sz w:val="28"/>
          <w:szCs w:val="28"/>
          <w:lang w:val="ru-RU"/>
        </w:rPr>
        <w:t>–</w:t>
      </w:r>
      <w:r w:rsidR="00C60CF0">
        <w:rPr>
          <w:bCs/>
          <w:color w:val="000000" w:themeColor="text1"/>
          <w:sz w:val="28"/>
          <w:szCs w:val="28"/>
          <w:lang w:val="ru-RU"/>
        </w:rPr>
        <w:t xml:space="preserve"> </w:t>
      </w:r>
      <w:r w:rsidRPr="007B200E">
        <w:rPr>
          <w:bCs/>
          <w:color w:val="000000" w:themeColor="text1"/>
          <w:sz w:val="28"/>
          <w:szCs w:val="28"/>
          <w:lang w:val="ru-RU"/>
        </w:rPr>
        <w:t>м</w:t>
      </w:r>
      <w:r w:rsidR="007B200E" w:rsidRPr="007B200E">
        <w:rPr>
          <w:bCs/>
          <w:color w:val="000000" w:themeColor="text1"/>
          <w:sz w:val="28"/>
          <w:szCs w:val="28"/>
          <w:lang w:val="ru-RU"/>
        </w:rPr>
        <w:t>еждународн</w:t>
      </w:r>
      <w:r>
        <w:rPr>
          <w:bCs/>
          <w:color w:val="000000" w:themeColor="text1"/>
          <w:sz w:val="28"/>
          <w:szCs w:val="28"/>
          <w:lang w:val="ru-RU"/>
        </w:rPr>
        <w:t>ой</w:t>
      </w:r>
      <w:r w:rsidR="007B200E" w:rsidRPr="007B200E">
        <w:rPr>
          <w:bCs/>
          <w:color w:val="000000" w:themeColor="text1"/>
          <w:sz w:val="28"/>
          <w:szCs w:val="28"/>
          <w:lang w:val="ru-RU"/>
        </w:rPr>
        <w:t xml:space="preserve"> научно-теоретическ</w:t>
      </w:r>
      <w:r>
        <w:rPr>
          <w:bCs/>
          <w:color w:val="000000" w:themeColor="text1"/>
          <w:sz w:val="28"/>
          <w:szCs w:val="28"/>
          <w:lang w:val="ru-RU"/>
        </w:rPr>
        <w:t>ой</w:t>
      </w:r>
      <w:r w:rsidR="007B200E" w:rsidRPr="007B200E">
        <w:rPr>
          <w:bCs/>
          <w:color w:val="000000" w:themeColor="text1"/>
          <w:sz w:val="28"/>
          <w:szCs w:val="28"/>
          <w:lang w:val="ru-RU"/>
        </w:rPr>
        <w:t xml:space="preserve"> конференци</w:t>
      </w:r>
      <w:r>
        <w:rPr>
          <w:bCs/>
          <w:color w:val="000000" w:themeColor="text1"/>
          <w:sz w:val="28"/>
          <w:szCs w:val="28"/>
          <w:lang w:val="ru-RU"/>
        </w:rPr>
        <w:t>и</w:t>
      </w:r>
      <w:r w:rsidR="0088560F">
        <w:rPr>
          <w:bCs/>
          <w:color w:val="000000" w:themeColor="text1"/>
          <w:sz w:val="28"/>
          <w:szCs w:val="28"/>
          <w:lang w:val="kk-KZ"/>
        </w:rPr>
        <w:t xml:space="preserve"> </w:t>
      </w:r>
      <w:r w:rsidR="007B200E" w:rsidRPr="007B200E">
        <w:rPr>
          <w:bCs/>
          <w:color w:val="000000" w:themeColor="text1"/>
          <w:sz w:val="28"/>
          <w:szCs w:val="28"/>
          <w:lang w:val="ru-RU"/>
        </w:rPr>
        <w:t>«С.</w:t>
      </w:r>
      <w:r w:rsidR="00AE7020">
        <w:rPr>
          <w:bCs/>
          <w:color w:val="000000" w:themeColor="text1"/>
          <w:sz w:val="28"/>
          <w:szCs w:val="28"/>
          <w:lang w:val="ru-RU"/>
        </w:rPr>
        <w:t> </w:t>
      </w:r>
      <w:r w:rsidR="007B200E" w:rsidRPr="007B200E">
        <w:rPr>
          <w:bCs/>
          <w:color w:val="000000" w:themeColor="text1"/>
          <w:sz w:val="28"/>
          <w:szCs w:val="28"/>
          <w:lang w:val="ru-RU"/>
        </w:rPr>
        <w:t>Сейфуллинские чтения 15», «Стандартизация-инструмент повышения конкурентоспособности и интеграции казахстанской продукции в мировую экономику»</w:t>
      </w:r>
      <w:r w:rsidR="00C60CF0">
        <w:rPr>
          <w:bCs/>
          <w:color w:val="000000" w:themeColor="text1"/>
          <w:sz w:val="28"/>
          <w:szCs w:val="28"/>
          <w:lang w:val="ru-RU"/>
        </w:rPr>
        <w:t xml:space="preserve"> (</w:t>
      </w:r>
      <w:r w:rsidR="007B200E" w:rsidRPr="007B200E">
        <w:rPr>
          <w:bCs/>
          <w:color w:val="000000" w:themeColor="text1"/>
          <w:sz w:val="28"/>
          <w:szCs w:val="28"/>
          <w:lang w:val="ru-RU"/>
        </w:rPr>
        <w:t xml:space="preserve">Нур-Султан, </w:t>
      </w:r>
      <w:r w:rsidR="00C60CF0">
        <w:rPr>
          <w:bCs/>
          <w:color w:val="000000" w:themeColor="text1"/>
          <w:sz w:val="28"/>
          <w:szCs w:val="28"/>
          <w:lang w:val="ru-RU"/>
        </w:rPr>
        <w:t xml:space="preserve">2019 – </w:t>
      </w:r>
      <w:r w:rsidR="007B200E" w:rsidRPr="007B200E">
        <w:rPr>
          <w:bCs/>
          <w:color w:val="000000" w:themeColor="text1"/>
          <w:sz w:val="28"/>
          <w:szCs w:val="28"/>
          <w:lang w:val="ru-RU"/>
        </w:rPr>
        <w:t>24 октября</w:t>
      </w:r>
      <w:r w:rsidR="00C60CF0">
        <w:rPr>
          <w:bCs/>
          <w:color w:val="000000" w:themeColor="text1"/>
          <w:sz w:val="28"/>
          <w:szCs w:val="28"/>
          <w:lang w:val="ru-RU"/>
        </w:rPr>
        <w:t>)</w:t>
      </w:r>
      <w:r w:rsidR="007B200E" w:rsidRPr="007B200E">
        <w:rPr>
          <w:bCs/>
          <w:color w:val="000000" w:themeColor="text1"/>
          <w:sz w:val="28"/>
          <w:szCs w:val="28"/>
          <w:lang w:val="ru-RU"/>
        </w:rPr>
        <w:t xml:space="preserve">. </w:t>
      </w:r>
    </w:p>
    <w:p w14:paraId="3A16C6FF" w14:textId="7448F416" w:rsidR="00A31F3C" w:rsidRPr="004D43C5" w:rsidRDefault="002D1761" w:rsidP="007E0772">
      <w:pPr>
        <w:pStyle w:val="a3"/>
        <w:spacing w:before="0" w:after="0"/>
        <w:ind w:firstLine="709"/>
        <w:jc w:val="both"/>
        <w:rPr>
          <w:bCs/>
          <w:color w:val="000000" w:themeColor="text1"/>
          <w:sz w:val="28"/>
          <w:szCs w:val="28"/>
          <w:lang w:val="en-US"/>
        </w:rPr>
      </w:pPr>
      <w:r>
        <w:rPr>
          <w:bCs/>
          <w:color w:val="000000" w:themeColor="text1"/>
          <w:sz w:val="28"/>
          <w:szCs w:val="28"/>
          <w:lang w:val="en-US"/>
        </w:rPr>
        <w:t>–</w:t>
      </w:r>
      <w:r w:rsidR="008479D2" w:rsidRPr="00954B62">
        <w:rPr>
          <w:bCs/>
          <w:color w:val="000000" w:themeColor="text1"/>
          <w:sz w:val="28"/>
          <w:szCs w:val="28"/>
          <w:lang w:val="en-US"/>
        </w:rPr>
        <w:t xml:space="preserve"> </w:t>
      </w:r>
      <w:r w:rsidRPr="00954B62">
        <w:rPr>
          <w:bCs/>
          <w:color w:val="000000" w:themeColor="text1"/>
          <w:sz w:val="28"/>
          <w:szCs w:val="28"/>
          <w:lang w:val="en-US"/>
        </w:rPr>
        <w:t xml:space="preserve">international scientific conference </w:t>
      </w:r>
      <w:r w:rsidR="00760A67" w:rsidRPr="00954B62">
        <w:rPr>
          <w:bCs/>
          <w:color w:val="000000" w:themeColor="text1"/>
          <w:sz w:val="28"/>
          <w:szCs w:val="28"/>
          <w:lang w:val="en-US"/>
        </w:rPr>
        <w:t xml:space="preserve">"Technical and Natural Sciences" </w:t>
      </w:r>
      <w:r w:rsidR="00760A67" w:rsidRPr="00954B62">
        <w:rPr>
          <w:bCs/>
          <w:color w:val="000000" w:themeColor="text1"/>
          <w:sz w:val="28"/>
          <w:szCs w:val="28"/>
          <w:lang w:val="ru-RU"/>
        </w:rPr>
        <w:t>ГНИИ</w:t>
      </w:r>
      <w:r w:rsidR="00760A67" w:rsidRPr="00954B62">
        <w:rPr>
          <w:bCs/>
          <w:color w:val="000000" w:themeColor="text1"/>
          <w:sz w:val="28"/>
          <w:szCs w:val="28"/>
          <w:lang w:val="en-US"/>
        </w:rPr>
        <w:t xml:space="preserve"> «</w:t>
      </w:r>
      <w:r w:rsidR="00760A67" w:rsidRPr="00954B62">
        <w:rPr>
          <w:bCs/>
          <w:color w:val="000000" w:themeColor="text1"/>
          <w:sz w:val="28"/>
          <w:szCs w:val="28"/>
          <w:lang w:val="ru-RU"/>
        </w:rPr>
        <w:t>Нацразвитие</w:t>
      </w:r>
      <w:r w:rsidR="00760A67" w:rsidRPr="00954B62">
        <w:rPr>
          <w:bCs/>
          <w:color w:val="000000" w:themeColor="text1"/>
          <w:sz w:val="28"/>
          <w:szCs w:val="28"/>
          <w:lang w:val="en-US"/>
        </w:rPr>
        <w:t>» (</w:t>
      </w:r>
      <w:r w:rsidR="00760A67" w:rsidRPr="00954B62">
        <w:rPr>
          <w:bCs/>
          <w:color w:val="000000" w:themeColor="text1"/>
          <w:sz w:val="28"/>
          <w:szCs w:val="28"/>
          <w:lang w:val="ru-RU"/>
        </w:rPr>
        <w:t>Санкт</w:t>
      </w:r>
      <w:r w:rsidR="00760A67" w:rsidRPr="00954B62">
        <w:rPr>
          <w:bCs/>
          <w:color w:val="000000" w:themeColor="text1"/>
          <w:sz w:val="28"/>
          <w:szCs w:val="28"/>
          <w:lang w:val="en-US"/>
        </w:rPr>
        <w:t>-</w:t>
      </w:r>
      <w:r w:rsidR="00760A67" w:rsidRPr="00954B62">
        <w:rPr>
          <w:bCs/>
          <w:color w:val="000000" w:themeColor="text1"/>
          <w:sz w:val="28"/>
          <w:szCs w:val="28"/>
          <w:lang w:val="ru-RU"/>
        </w:rPr>
        <w:t>Петербург</w:t>
      </w:r>
      <w:r w:rsidR="00760A67" w:rsidRPr="00954B62">
        <w:rPr>
          <w:bCs/>
          <w:color w:val="000000" w:themeColor="text1"/>
          <w:sz w:val="28"/>
          <w:szCs w:val="28"/>
          <w:lang w:val="en-US"/>
        </w:rPr>
        <w:t xml:space="preserve">, </w:t>
      </w:r>
      <w:r w:rsidR="00C60CF0" w:rsidRPr="00C60CF0">
        <w:rPr>
          <w:bCs/>
          <w:color w:val="000000" w:themeColor="text1"/>
          <w:sz w:val="28"/>
          <w:szCs w:val="28"/>
          <w:lang w:val="en-US"/>
        </w:rPr>
        <w:t xml:space="preserve">2019 – </w:t>
      </w:r>
      <w:r w:rsidR="00760A67" w:rsidRPr="00954B62">
        <w:rPr>
          <w:bCs/>
          <w:color w:val="000000" w:themeColor="text1"/>
          <w:sz w:val="28"/>
          <w:szCs w:val="28"/>
          <w:lang w:val="en-US"/>
        </w:rPr>
        <w:t xml:space="preserve">27 </w:t>
      </w:r>
      <w:r w:rsidR="00760A67" w:rsidRPr="00954B62">
        <w:rPr>
          <w:bCs/>
          <w:color w:val="000000" w:themeColor="text1"/>
          <w:sz w:val="28"/>
          <w:szCs w:val="28"/>
          <w:lang w:val="ru-RU"/>
        </w:rPr>
        <w:t>октября</w:t>
      </w:r>
      <w:r w:rsidR="00760A67" w:rsidRPr="00954B62">
        <w:rPr>
          <w:bCs/>
          <w:color w:val="000000" w:themeColor="text1"/>
          <w:sz w:val="28"/>
          <w:szCs w:val="28"/>
          <w:lang w:val="en-US"/>
        </w:rPr>
        <w:t xml:space="preserve">). </w:t>
      </w:r>
    </w:p>
    <w:p w14:paraId="2D6815F4" w14:textId="1C386210" w:rsidR="007925C7" w:rsidRPr="00954B62" w:rsidRDefault="00E123EE" w:rsidP="007E0772">
      <w:pPr>
        <w:pStyle w:val="a3"/>
        <w:spacing w:before="0" w:after="0"/>
        <w:ind w:firstLine="709"/>
        <w:jc w:val="both"/>
        <w:rPr>
          <w:b/>
          <w:color w:val="000000" w:themeColor="text1"/>
          <w:sz w:val="28"/>
          <w:szCs w:val="28"/>
          <w:lang w:val="ru-RU"/>
        </w:rPr>
      </w:pPr>
      <w:r w:rsidRPr="00954B62">
        <w:rPr>
          <w:b/>
          <w:color w:val="000000" w:themeColor="text1"/>
          <w:sz w:val="28"/>
          <w:szCs w:val="28"/>
          <w:lang w:val="ru-RU"/>
        </w:rPr>
        <w:t>П</w:t>
      </w:r>
      <w:r w:rsidR="002A4D04" w:rsidRPr="00954B62">
        <w:rPr>
          <w:b/>
          <w:color w:val="000000" w:themeColor="text1"/>
          <w:sz w:val="28"/>
          <w:szCs w:val="28"/>
          <w:lang w:val="ru-RU"/>
        </w:rPr>
        <w:t>убликации</w:t>
      </w:r>
      <w:r w:rsidR="00C82C60" w:rsidRPr="00954B62">
        <w:rPr>
          <w:b/>
          <w:color w:val="000000" w:themeColor="text1"/>
          <w:sz w:val="28"/>
          <w:szCs w:val="28"/>
          <w:lang w:val="ru-RU"/>
        </w:rPr>
        <w:t>.</w:t>
      </w:r>
    </w:p>
    <w:p w14:paraId="366E0179" w14:textId="09B4E6E2" w:rsidR="00C82C60" w:rsidRPr="00954B62" w:rsidRDefault="00A70BB6" w:rsidP="007E0772">
      <w:pPr>
        <w:pStyle w:val="a3"/>
        <w:spacing w:before="0" w:after="0"/>
        <w:ind w:firstLine="709"/>
        <w:jc w:val="both"/>
        <w:rPr>
          <w:color w:val="000000" w:themeColor="text1"/>
          <w:sz w:val="28"/>
          <w:szCs w:val="28"/>
          <w:lang w:val="ru-RU"/>
        </w:rPr>
      </w:pPr>
      <w:bookmarkStart w:id="20" w:name="_Hlk156130119"/>
      <w:r w:rsidRPr="00954B62">
        <w:rPr>
          <w:color w:val="000000" w:themeColor="text1"/>
          <w:sz w:val="28"/>
          <w:szCs w:val="28"/>
          <w:lang w:val="ru-RU"/>
        </w:rPr>
        <w:t xml:space="preserve">Основные </w:t>
      </w:r>
      <w:r w:rsidR="00AC42C3">
        <w:rPr>
          <w:color w:val="000000" w:themeColor="text1"/>
          <w:sz w:val="28"/>
          <w:szCs w:val="28"/>
          <w:lang w:val="ru-RU"/>
        </w:rPr>
        <w:t>результаты</w:t>
      </w:r>
      <w:r w:rsidRPr="00954B62">
        <w:rPr>
          <w:color w:val="000000" w:themeColor="text1"/>
          <w:sz w:val="28"/>
          <w:szCs w:val="28"/>
          <w:lang w:val="ru-RU"/>
        </w:rPr>
        <w:t xml:space="preserve"> </w:t>
      </w:r>
      <w:r w:rsidR="007365C3" w:rsidRPr="00F83CFB">
        <w:rPr>
          <w:color w:val="000000" w:themeColor="text1"/>
          <w:sz w:val="28"/>
          <w:szCs w:val="28"/>
          <w:lang w:val="ru-RU"/>
        </w:rPr>
        <w:t>диссертаци</w:t>
      </w:r>
      <w:r w:rsidR="007F5E6E" w:rsidRPr="00F83CFB">
        <w:rPr>
          <w:color w:val="000000" w:themeColor="text1"/>
          <w:sz w:val="28"/>
          <w:szCs w:val="28"/>
          <w:lang w:val="kk-KZ"/>
        </w:rPr>
        <w:t>и</w:t>
      </w:r>
      <w:r w:rsidR="007365C3" w:rsidRPr="00F83CFB">
        <w:rPr>
          <w:color w:val="000000" w:themeColor="text1"/>
          <w:sz w:val="28"/>
          <w:szCs w:val="28"/>
          <w:lang w:val="ru-RU"/>
        </w:rPr>
        <w:t xml:space="preserve"> </w:t>
      </w:r>
      <w:r w:rsidR="00E123EE" w:rsidRPr="00F83CFB">
        <w:rPr>
          <w:color w:val="000000" w:themeColor="text1"/>
          <w:sz w:val="28"/>
          <w:szCs w:val="28"/>
          <w:lang w:val="ru-RU"/>
        </w:rPr>
        <w:t>о</w:t>
      </w:r>
      <w:r w:rsidR="00E123EE" w:rsidRPr="00954B62">
        <w:rPr>
          <w:color w:val="000000" w:themeColor="text1"/>
          <w:sz w:val="28"/>
          <w:szCs w:val="28"/>
          <w:lang w:val="ru-RU"/>
        </w:rPr>
        <w:t xml:space="preserve">публикованы в </w:t>
      </w:r>
      <w:r w:rsidR="007204BC" w:rsidRPr="00954B62">
        <w:rPr>
          <w:color w:val="000000" w:themeColor="text1"/>
          <w:sz w:val="28"/>
          <w:szCs w:val="28"/>
          <w:lang w:val="ru-RU"/>
        </w:rPr>
        <w:t>1</w:t>
      </w:r>
      <w:r w:rsidR="006F1E17">
        <w:rPr>
          <w:color w:val="000000" w:themeColor="text1"/>
          <w:sz w:val="28"/>
          <w:szCs w:val="28"/>
          <w:lang w:val="ru-RU"/>
        </w:rPr>
        <w:t>2</w:t>
      </w:r>
      <w:r w:rsidR="007204BC" w:rsidRPr="00954B62">
        <w:rPr>
          <w:color w:val="000000" w:themeColor="text1"/>
          <w:sz w:val="28"/>
          <w:szCs w:val="28"/>
          <w:lang w:val="ru-RU"/>
        </w:rPr>
        <w:t xml:space="preserve"> </w:t>
      </w:r>
      <w:r w:rsidR="00E123EE" w:rsidRPr="00954B62">
        <w:rPr>
          <w:color w:val="000000" w:themeColor="text1"/>
          <w:sz w:val="28"/>
          <w:szCs w:val="28"/>
          <w:lang w:val="ru-RU"/>
        </w:rPr>
        <w:t xml:space="preserve">печатных работах, в том числе 3 работы в изданиях рекомендованных </w:t>
      </w:r>
      <w:bookmarkStart w:id="21" w:name="_Hlk154476107"/>
      <w:r w:rsidR="00E123EE" w:rsidRPr="00954B62">
        <w:rPr>
          <w:color w:val="000000" w:themeColor="text1"/>
          <w:sz w:val="28"/>
          <w:szCs w:val="28"/>
          <w:lang w:val="ru-RU"/>
        </w:rPr>
        <w:t xml:space="preserve">Комитетом </w:t>
      </w:r>
      <w:r w:rsidR="00840CB5" w:rsidRPr="00954B62">
        <w:rPr>
          <w:color w:val="000000" w:themeColor="text1"/>
          <w:sz w:val="28"/>
          <w:szCs w:val="28"/>
          <w:lang w:val="ru-RU"/>
        </w:rPr>
        <w:t xml:space="preserve">по обеспечению качества в сфере науки и высшего образования </w:t>
      </w:r>
      <w:r w:rsidR="00E123EE" w:rsidRPr="00954B62">
        <w:rPr>
          <w:color w:val="000000" w:themeColor="text1"/>
          <w:sz w:val="28"/>
          <w:szCs w:val="28"/>
          <w:lang w:val="ru-RU"/>
        </w:rPr>
        <w:t>МН</w:t>
      </w:r>
      <w:r w:rsidR="00B923F2" w:rsidRPr="00954B62">
        <w:rPr>
          <w:color w:val="000000" w:themeColor="text1"/>
          <w:sz w:val="28"/>
          <w:szCs w:val="28"/>
          <w:lang w:val="ru-RU"/>
        </w:rPr>
        <w:t>ВО</w:t>
      </w:r>
      <w:r w:rsidR="00E123EE" w:rsidRPr="00954B62">
        <w:rPr>
          <w:color w:val="000000" w:themeColor="text1"/>
          <w:sz w:val="28"/>
          <w:szCs w:val="28"/>
          <w:lang w:val="ru-RU"/>
        </w:rPr>
        <w:t xml:space="preserve"> РК</w:t>
      </w:r>
      <w:bookmarkEnd w:id="21"/>
      <w:r w:rsidR="00E123EE" w:rsidRPr="00954B62">
        <w:rPr>
          <w:color w:val="000000" w:themeColor="text1"/>
          <w:sz w:val="28"/>
          <w:szCs w:val="28"/>
          <w:lang w:val="ru-RU"/>
        </w:rPr>
        <w:t xml:space="preserve">, </w:t>
      </w:r>
      <w:r w:rsidR="00901646" w:rsidRPr="00954B62">
        <w:rPr>
          <w:color w:val="000000" w:themeColor="text1"/>
          <w:sz w:val="28"/>
          <w:szCs w:val="28"/>
          <w:lang w:val="ru-RU"/>
        </w:rPr>
        <w:t>3</w:t>
      </w:r>
      <w:r w:rsidR="00C25DC3" w:rsidRPr="00954B62">
        <w:rPr>
          <w:color w:val="000000" w:themeColor="text1"/>
          <w:sz w:val="28"/>
          <w:szCs w:val="28"/>
          <w:lang w:val="ru-RU"/>
        </w:rPr>
        <w:t xml:space="preserve"> </w:t>
      </w:r>
      <w:r w:rsidR="00E123EE" w:rsidRPr="00954B62">
        <w:rPr>
          <w:color w:val="000000" w:themeColor="text1"/>
          <w:sz w:val="28"/>
          <w:szCs w:val="28"/>
          <w:lang w:val="ru-RU"/>
        </w:rPr>
        <w:t>стать</w:t>
      </w:r>
      <w:r w:rsidR="00C25DC3" w:rsidRPr="00954B62">
        <w:rPr>
          <w:color w:val="000000" w:themeColor="text1"/>
          <w:sz w:val="28"/>
          <w:szCs w:val="28"/>
          <w:lang w:val="ru-RU"/>
        </w:rPr>
        <w:t>и</w:t>
      </w:r>
      <w:r w:rsidR="00E123EE" w:rsidRPr="00954B62">
        <w:rPr>
          <w:color w:val="000000" w:themeColor="text1"/>
          <w:sz w:val="28"/>
          <w:szCs w:val="28"/>
          <w:lang w:val="ru-RU"/>
        </w:rPr>
        <w:t xml:space="preserve"> в международн</w:t>
      </w:r>
      <w:r w:rsidR="00C25DC3" w:rsidRPr="00954B62">
        <w:rPr>
          <w:color w:val="000000" w:themeColor="text1"/>
          <w:sz w:val="28"/>
          <w:szCs w:val="28"/>
          <w:lang w:val="ru-RU"/>
        </w:rPr>
        <w:t>ых</w:t>
      </w:r>
      <w:r w:rsidR="00E123EE" w:rsidRPr="00954B62">
        <w:rPr>
          <w:color w:val="000000" w:themeColor="text1"/>
          <w:sz w:val="28"/>
          <w:szCs w:val="28"/>
          <w:lang w:val="ru-RU"/>
        </w:rPr>
        <w:t xml:space="preserve"> научн</w:t>
      </w:r>
      <w:r w:rsidR="00C25DC3" w:rsidRPr="00954B62">
        <w:rPr>
          <w:color w:val="000000" w:themeColor="text1"/>
          <w:sz w:val="28"/>
          <w:szCs w:val="28"/>
          <w:lang w:val="ru-RU"/>
        </w:rPr>
        <w:t>ых</w:t>
      </w:r>
      <w:r w:rsidR="00E123EE" w:rsidRPr="00954B62">
        <w:rPr>
          <w:color w:val="000000" w:themeColor="text1"/>
          <w:sz w:val="28"/>
          <w:szCs w:val="28"/>
          <w:lang w:val="ru-RU"/>
        </w:rPr>
        <w:t xml:space="preserve"> издани</w:t>
      </w:r>
      <w:r w:rsidR="00C25DC3" w:rsidRPr="00954B62">
        <w:rPr>
          <w:color w:val="000000" w:themeColor="text1"/>
          <w:sz w:val="28"/>
          <w:szCs w:val="28"/>
          <w:lang w:val="ru-RU"/>
        </w:rPr>
        <w:t>ях</w:t>
      </w:r>
      <w:r w:rsidR="00E123EE" w:rsidRPr="00954B62">
        <w:rPr>
          <w:color w:val="000000" w:themeColor="text1"/>
          <w:sz w:val="28"/>
          <w:szCs w:val="28"/>
          <w:lang w:val="ru-RU"/>
        </w:rPr>
        <w:t xml:space="preserve"> входящ</w:t>
      </w:r>
      <w:r w:rsidR="00C25DC3" w:rsidRPr="00954B62">
        <w:rPr>
          <w:color w:val="000000" w:themeColor="text1"/>
          <w:sz w:val="28"/>
          <w:szCs w:val="28"/>
          <w:lang w:val="ru-RU"/>
        </w:rPr>
        <w:t>их</w:t>
      </w:r>
      <w:r w:rsidR="00E123EE" w:rsidRPr="00954B62">
        <w:rPr>
          <w:color w:val="000000" w:themeColor="text1"/>
          <w:sz w:val="28"/>
          <w:szCs w:val="28"/>
          <w:lang w:val="ru-RU"/>
        </w:rPr>
        <w:t xml:space="preserve"> в базу данных </w:t>
      </w:r>
      <w:r w:rsidR="00E123EE" w:rsidRPr="00954B62">
        <w:rPr>
          <w:color w:val="000000" w:themeColor="text1"/>
          <w:sz w:val="28"/>
          <w:szCs w:val="28"/>
          <w:lang w:val="en-US"/>
        </w:rPr>
        <w:t>Scopus</w:t>
      </w:r>
      <w:r w:rsidR="00E123EE" w:rsidRPr="00954B62">
        <w:rPr>
          <w:color w:val="000000" w:themeColor="text1"/>
          <w:sz w:val="28"/>
          <w:szCs w:val="28"/>
          <w:lang w:val="ru-RU"/>
        </w:rPr>
        <w:t xml:space="preserve">, </w:t>
      </w:r>
      <w:r w:rsidR="00AE725C" w:rsidRPr="00954B62">
        <w:rPr>
          <w:color w:val="000000" w:themeColor="text1"/>
          <w:sz w:val="28"/>
          <w:szCs w:val="28"/>
          <w:lang w:val="ru-RU"/>
        </w:rPr>
        <w:t>5</w:t>
      </w:r>
      <w:r w:rsidR="00E123EE" w:rsidRPr="00954B62">
        <w:rPr>
          <w:color w:val="000000" w:themeColor="text1"/>
          <w:sz w:val="28"/>
          <w:szCs w:val="28"/>
          <w:lang w:val="ru-RU"/>
        </w:rPr>
        <w:t xml:space="preserve"> стат</w:t>
      </w:r>
      <w:r w:rsidR="00AA68C3" w:rsidRPr="00954B62">
        <w:rPr>
          <w:color w:val="000000" w:themeColor="text1"/>
          <w:sz w:val="28"/>
          <w:szCs w:val="28"/>
          <w:lang w:val="ru-RU"/>
        </w:rPr>
        <w:t>ей</w:t>
      </w:r>
      <w:r w:rsidR="00AB393B">
        <w:rPr>
          <w:color w:val="000000" w:themeColor="text1"/>
          <w:sz w:val="28"/>
          <w:szCs w:val="28"/>
          <w:lang w:val="ru-RU"/>
        </w:rPr>
        <w:t xml:space="preserve"> </w:t>
      </w:r>
      <w:r w:rsidR="00E123EE" w:rsidRPr="00954B62">
        <w:rPr>
          <w:color w:val="000000" w:themeColor="text1"/>
          <w:sz w:val="28"/>
          <w:szCs w:val="28"/>
          <w:lang w:val="ru-RU"/>
        </w:rPr>
        <w:t>в международных научно-практических конференциях</w:t>
      </w:r>
      <w:r w:rsidR="00AA68C3" w:rsidRPr="00954B62">
        <w:rPr>
          <w:color w:val="000000" w:themeColor="text1"/>
          <w:sz w:val="28"/>
          <w:szCs w:val="28"/>
          <w:lang w:val="ru-RU"/>
        </w:rPr>
        <w:t xml:space="preserve">, </w:t>
      </w:r>
      <w:r w:rsidR="00C25DC3" w:rsidRPr="00954B62">
        <w:rPr>
          <w:color w:val="000000" w:themeColor="text1"/>
          <w:sz w:val="28"/>
          <w:szCs w:val="28"/>
          <w:lang w:val="ru-RU"/>
        </w:rPr>
        <w:t xml:space="preserve">1 статья в </w:t>
      </w:r>
      <w:r w:rsidR="00C705A8">
        <w:rPr>
          <w:color w:val="000000" w:themeColor="text1"/>
          <w:sz w:val="28"/>
          <w:szCs w:val="28"/>
          <w:lang w:val="ru-RU"/>
        </w:rPr>
        <w:t>других изданиях</w:t>
      </w:r>
      <w:r w:rsidR="006F1E17">
        <w:rPr>
          <w:color w:val="000000" w:themeColor="text1"/>
          <w:sz w:val="28"/>
          <w:szCs w:val="28"/>
          <w:lang w:val="ru-RU"/>
        </w:rPr>
        <w:t>. Получен</w:t>
      </w:r>
      <w:r w:rsidR="00483AD7" w:rsidRPr="00954B62">
        <w:rPr>
          <w:color w:val="000000" w:themeColor="text1"/>
          <w:sz w:val="28"/>
          <w:szCs w:val="28"/>
          <w:lang w:val="ru-RU"/>
        </w:rPr>
        <w:t xml:space="preserve"> 1 патент на полезную модель Р</w:t>
      </w:r>
      <w:r w:rsidR="00C25DC3" w:rsidRPr="00954B62">
        <w:rPr>
          <w:color w:val="000000" w:themeColor="text1"/>
          <w:sz w:val="28"/>
          <w:szCs w:val="28"/>
          <w:lang w:val="ru-RU"/>
        </w:rPr>
        <w:t xml:space="preserve">еспублики </w:t>
      </w:r>
      <w:r w:rsidR="00483AD7" w:rsidRPr="00954B62">
        <w:rPr>
          <w:color w:val="000000" w:themeColor="text1"/>
          <w:sz w:val="28"/>
          <w:szCs w:val="28"/>
          <w:lang w:val="ru-RU"/>
        </w:rPr>
        <w:t>К</w:t>
      </w:r>
      <w:r w:rsidR="00C25DC3" w:rsidRPr="00954B62">
        <w:rPr>
          <w:color w:val="000000" w:themeColor="text1"/>
          <w:sz w:val="28"/>
          <w:szCs w:val="28"/>
          <w:lang w:val="ru-RU"/>
        </w:rPr>
        <w:t>азахстан</w:t>
      </w:r>
      <w:r w:rsidR="00912AEE" w:rsidRPr="00954B62">
        <w:rPr>
          <w:color w:val="000000" w:themeColor="text1"/>
          <w:sz w:val="28"/>
          <w:szCs w:val="28"/>
          <w:lang w:val="ru-RU"/>
        </w:rPr>
        <w:t xml:space="preserve"> (Приложение Б)</w:t>
      </w:r>
      <w:r w:rsidR="00483AD7" w:rsidRPr="00954B62">
        <w:rPr>
          <w:color w:val="000000" w:themeColor="text1"/>
          <w:sz w:val="28"/>
          <w:szCs w:val="28"/>
          <w:lang w:val="ru-RU"/>
        </w:rPr>
        <w:t>.</w:t>
      </w:r>
    </w:p>
    <w:bookmarkEnd w:id="20"/>
    <w:p w14:paraId="1CEC0B68" w14:textId="0561881C" w:rsidR="00B81049" w:rsidRPr="00B81049" w:rsidRDefault="00A70BB6" w:rsidP="007E0772">
      <w:pPr>
        <w:pStyle w:val="a3"/>
        <w:spacing w:before="0" w:after="0"/>
        <w:ind w:firstLine="709"/>
        <w:jc w:val="both"/>
        <w:rPr>
          <w:color w:val="000000" w:themeColor="text1"/>
          <w:sz w:val="28"/>
          <w:szCs w:val="28"/>
          <w:lang w:val="ru-RU"/>
        </w:rPr>
      </w:pPr>
      <w:r w:rsidRPr="00F83CFB">
        <w:rPr>
          <w:b/>
          <w:color w:val="000000" w:themeColor="text1"/>
          <w:sz w:val="28"/>
          <w:szCs w:val="28"/>
          <w:lang w:val="ru-RU"/>
        </w:rPr>
        <w:t xml:space="preserve">Структура и объем </w:t>
      </w:r>
      <w:r w:rsidR="007F5E6E" w:rsidRPr="00F83CFB">
        <w:rPr>
          <w:b/>
          <w:color w:val="000000" w:themeColor="text1"/>
          <w:sz w:val="28"/>
          <w:szCs w:val="28"/>
          <w:lang w:val="kk-KZ"/>
        </w:rPr>
        <w:t>диссертации</w:t>
      </w:r>
      <w:r w:rsidR="00B923F2" w:rsidRPr="00954B62">
        <w:rPr>
          <w:b/>
          <w:color w:val="000000" w:themeColor="text1"/>
          <w:sz w:val="28"/>
          <w:szCs w:val="28"/>
          <w:lang w:val="ru-RU"/>
        </w:rPr>
        <w:t>.</w:t>
      </w:r>
      <w:r w:rsidR="0037268F" w:rsidRPr="00954B62">
        <w:rPr>
          <w:color w:val="000000" w:themeColor="text1"/>
          <w:sz w:val="28"/>
          <w:szCs w:val="28"/>
          <w:lang w:val="ru-RU"/>
        </w:rPr>
        <w:t xml:space="preserve"> </w:t>
      </w:r>
      <w:bookmarkStart w:id="22" w:name="_Hlk156130154"/>
      <w:r w:rsidR="00B81049" w:rsidRPr="00871464">
        <w:rPr>
          <w:bCs/>
          <w:color w:val="000000" w:themeColor="text1"/>
          <w:sz w:val="28"/>
          <w:szCs w:val="28"/>
          <w:lang w:val="ru-RU"/>
        </w:rPr>
        <w:t>Диссертация состоит из введения, пяти разделов, заключения, списка использованных источников из 1</w:t>
      </w:r>
      <w:r w:rsidR="00B81049" w:rsidRPr="00B81049">
        <w:rPr>
          <w:bCs/>
          <w:color w:val="000000" w:themeColor="text1"/>
          <w:sz w:val="28"/>
          <w:szCs w:val="28"/>
          <w:lang w:val="kk-KZ"/>
        </w:rPr>
        <w:t>5</w:t>
      </w:r>
      <w:r w:rsidR="00457FF9">
        <w:rPr>
          <w:bCs/>
          <w:color w:val="000000" w:themeColor="text1"/>
          <w:sz w:val="28"/>
          <w:szCs w:val="28"/>
          <w:lang w:val="ru-RU"/>
        </w:rPr>
        <w:t>8</w:t>
      </w:r>
      <w:r w:rsidR="00B81049" w:rsidRPr="00B81049">
        <w:rPr>
          <w:bCs/>
          <w:color w:val="000000" w:themeColor="text1"/>
          <w:sz w:val="28"/>
          <w:szCs w:val="28"/>
          <w:lang w:val="kk-KZ"/>
        </w:rPr>
        <w:t xml:space="preserve"> </w:t>
      </w:r>
      <w:r w:rsidR="00B81049" w:rsidRPr="00871464">
        <w:rPr>
          <w:bCs/>
          <w:color w:val="000000" w:themeColor="text1"/>
          <w:sz w:val="28"/>
          <w:szCs w:val="28"/>
          <w:lang w:val="ru-RU"/>
        </w:rPr>
        <w:t xml:space="preserve">наименований и </w:t>
      </w:r>
      <w:r w:rsidR="00D96B1E">
        <w:rPr>
          <w:bCs/>
          <w:color w:val="000000" w:themeColor="text1"/>
          <w:sz w:val="28"/>
          <w:szCs w:val="28"/>
          <w:lang w:val="kk-KZ"/>
        </w:rPr>
        <w:t>5</w:t>
      </w:r>
      <w:r w:rsidR="00B81049" w:rsidRPr="00B81049">
        <w:rPr>
          <w:bCs/>
          <w:color w:val="000000" w:themeColor="text1"/>
          <w:sz w:val="28"/>
          <w:szCs w:val="28"/>
          <w:lang w:val="kk-KZ"/>
        </w:rPr>
        <w:t xml:space="preserve"> </w:t>
      </w:r>
      <w:r w:rsidR="00B81049" w:rsidRPr="00871464">
        <w:rPr>
          <w:bCs/>
          <w:color w:val="000000" w:themeColor="text1"/>
          <w:sz w:val="28"/>
          <w:szCs w:val="28"/>
          <w:lang w:val="ru-RU"/>
        </w:rPr>
        <w:t>приложений. Работа изложена на 1</w:t>
      </w:r>
      <w:r w:rsidR="00AB393B">
        <w:rPr>
          <w:bCs/>
          <w:color w:val="000000" w:themeColor="text1"/>
          <w:sz w:val="28"/>
          <w:szCs w:val="28"/>
          <w:lang w:val="ru-RU"/>
        </w:rPr>
        <w:t>07</w:t>
      </w:r>
      <w:r w:rsidR="00B81049" w:rsidRPr="00871464">
        <w:rPr>
          <w:bCs/>
          <w:color w:val="000000" w:themeColor="text1"/>
          <w:sz w:val="28"/>
          <w:szCs w:val="28"/>
          <w:lang w:val="ru-RU"/>
        </w:rPr>
        <w:t xml:space="preserve"> страницах, включает </w:t>
      </w:r>
      <w:r w:rsidR="00B81049" w:rsidRPr="00B81049">
        <w:rPr>
          <w:bCs/>
          <w:color w:val="000000" w:themeColor="text1"/>
          <w:sz w:val="28"/>
          <w:szCs w:val="28"/>
          <w:lang w:val="kk-KZ"/>
        </w:rPr>
        <w:t>54</w:t>
      </w:r>
      <w:r w:rsidR="00B81049" w:rsidRPr="00871464">
        <w:rPr>
          <w:bCs/>
          <w:color w:val="000000" w:themeColor="text1"/>
          <w:sz w:val="28"/>
          <w:szCs w:val="28"/>
          <w:lang w:val="ru-RU"/>
        </w:rPr>
        <w:t xml:space="preserve"> рисунков и 2</w:t>
      </w:r>
      <w:r w:rsidR="00B81049" w:rsidRPr="00B81049">
        <w:rPr>
          <w:bCs/>
          <w:color w:val="000000" w:themeColor="text1"/>
          <w:sz w:val="28"/>
          <w:szCs w:val="28"/>
          <w:lang w:val="kk-KZ"/>
        </w:rPr>
        <w:t>9</w:t>
      </w:r>
      <w:r w:rsidR="00B81049" w:rsidRPr="00871464">
        <w:rPr>
          <w:bCs/>
          <w:color w:val="000000" w:themeColor="text1"/>
          <w:sz w:val="28"/>
          <w:szCs w:val="28"/>
          <w:lang w:val="ru-RU"/>
        </w:rPr>
        <w:t xml:space="preserve"> таблиц</w:t>
      </w:r>
      <w:r w:rsidR="00B81049" w:rsidRPr="00B81049">
        <w:rPr>
          <w:bCs/>
          <w:color w:val="000000" w:themeColor="text1"/>
          <w:sz w:val="28"/>
          <w:szCs w:val="28"/>
          <w:lang w:val="kk-KZ"/>
        </w:rPr>
        <w:t>.</w:t>
      </w:r>
    </w:p>
    <w:p w14:paraId="59D35051" w14:textId="77777777" w:rsidR="009430CA" w:rsidRPr="00954B62" w:rsidRDefault="009430CA" w:rsidP="007E0772">
      <w:pPr>
        <w:pStyle w:val="a3"/>
        <w:spacing w:before="0" w:after="0"/>
        <w:ind w:firstLine="567"/>
        <w:jc w:val="both"/>
        <w:rPr>
          <w:color w:val="000000" w:themeColor="text1"/>
          <w:sz w:val="28"/>
          <w:szCs w:val="28"/>
          <w:lang w:val="ru-RU"/>
        </w:rPr>
      </w:pPr>
    </w:p>
    <w:bookmarkEnd w:id="22"/>
    <w:p w14:paraId="617C114E" w14:textId="6FB0CC01" w:rsidR="00A250DC" w:rsidRPr="00954B62" w:rsidRDefault="00A250DC" w:rsidP="007E0772">
      <w:pPr>
        <w:pStyle w:val="a3"/>
        <w:spacing w:before="0" w:after="0"/>
        <w:ind w:firstLine="567"/>
        <w:jc w:val="both"/>
        <w:rPr>
          <w:bCs/>
          <w:color w:val="000000" w:themeColor="text1"/>
          <w:sz w:val="28"/>
          <w:szCs w:val="28"/>
          <w:lang w:val="ru-RU"/>
        </w:rPr>
      </w:pPr>
    </w:p>
    <w:p w14:paraId="32867B34" w14:textId="77777777" w:rsidR="00AF505C" w:rsidRPr="00954B62" w:rsidRDefault="00AF505C" w:rsidP="007E0772">
      <w:pPr>
        <w:pStyle w:val="a3"/>
        <w:spacing w:before="0" w:after="0"/>
        <w:ind w:firstLine="567"/>
        <w:jc w:val="both"/>
        <w:rPr>
          <w:bCs/>
          <w:color w:val="000000" w:themeColor="text1"/>
          <w:sz w:val="28"/>
          <w:szCs w:val="28"/>
          <w:lang w:val="ru-RU"/>
        </w:rPr>
      </w:pPr>
    </w:p>
    <w:p w14:paraId="3BE758C9" w14:textId="77777777" w:rsidR="00AF505C" w:rsidRPr="00954B62" w:rsidRDefault="00AF505C" w:rsidP="007E0772">
      <w:pPr>
        <w:pStyle w:val="a3"/>
        <w:spacing w:before="0" w:after="0"/>
        <w:ind w:firstLine="567"/>
        <w:jc w:val="both"/>
        <w:rPr>
          <w:bCs/>
          <w:color w:val="000000" w:themeColor="text1"/>
          <w:sz w:val="28"/>
          <w:szCs w:val="28"/>
          <w:lang w:val="ru-RU"/>
        </w:rPr>
      </w:pPr>
    </w:p>
    <w:p w14:paraId="581BEF3F" w14:textId="77777777" w:rsidR="00AF505C" w:rsidRPr="00954B62" w:rsidRDefault="00AF505C" w:rsidP="007E0772">
      <w:pPr>
        <w:pStyle w:val="a3"/>
        <w:spacing w:before="0" w:after="0"/>
        <w:ind w:firstLine="567"/>
        <w:jc w:val="both"/>
        <w:rPr>
          <w:bCs/>
          <w:color w:val="000000" w:themeColor="text1"/>
          <w:sz w:val="28"/>
          <w:szCs w:val="28"/>
          <w:lang w:val="ru-RU"/>
        </w:rPr>
      </w:pPr>
    </w:p>
    <w:p w14:paraId="61E3E01E" w14:textId="77777777" w:rsidR="00AF505C" w:rsidRPr="00954B62" w:rsidRDefault="00AF505C" w:rsidP="007E0772">
      <w:pPr>
        <w:pStyle w:val="a3"/>
        <w:spacing w:before="0" w:after="0"/>
        <w:ind w:firstLine="567"/>
        <w:jc w:val="both"/>
        <w:rPr>
          <w:bCs/>
          <w:color w:val="000000" w:themeColor="text1"/>
          <w:sz w:val="28"/>
          <w:szCs w:val="28"/>
          <w:lang w:val="ru-RU"/>
        </w:rPr>
      </w:pPr>
    </w:p>
    <w:p w14:paraId="3D7A6931" w14:textId="77777777" w:rsidR="00AF505C" w:rsidRPr="00954B62" w:rsidRDefault="00AF505C" w:rsidP="007E0772">
      <w:pPr>
        <w:pStyle w:val="a3"/>
        <w:spacing w:before="0" w:after="0"/>
        <w:ind w:firstLine="567"/>
        <w:jc w:val="both"/>
        <w:rPr>
          <w:bCs/>
          <w:color w:val="000000" w:themeColor="text1"/>
          <w:sz w:val="28"/>
          <w:szCs w:val="28"/>
          <w:lang w:val="ru-RU"/>
        </w:rPr>
      </w:pPr>
    </w:p>
    <w:p w14:paraId="6CEC9D0A" w14:textId="77777777" w:rsidR="00AF505C" w:rsidRPr="00954B62" w:rsidRDefault="00AF505C" w:rsidP="007E0772">
      <w:pPr>
        <w:pStyle w:val="a3"/>
        <w:spacing w:before="0" w:after="0"/>
        <w:ind w:firstLine="567"/>
        <w:jc w:val="both"/>
        <w:rPr>
          <w:bCs/>
          <w:color w:val="000000" w:themeColor="text1"/>
          <w:sz w:val="28"/>
          <w:szCs w:val="28"/>
          <w:lang w:val="ru-RU"/>
        </w:rPr>
      </w:pPr>
    </w:p>
    <w:p w14:paraId="6E04169C" w14:textId="77777777" w:rsidR="00AF505C" w:rsidRPr="00954B62" w:rsidRDefault="00AF505C" w:rsidP="007E0772">
      <w:pPr>
        <w:pStyle w:val="a3"/>
        <w:spacing w:before="0" w:after="0"/>
        <w:ind w:firstLine="567"/>
        <w:jc w:val="both"/>
        <w:rPr>
          <w:bCs/>
          <w:color w:val="000000" w:themeColor="text1"/>
          <w:sz w:val="28"/>
          <w:szCs w:val="28"/>
          <w:lang w:val="ru-RU"/>
        </w:rPr>
      </w:pPr>
    </w:p>
    <w:p w14:paraId="29B1903C" w14:textId="77777777" w:rsidR="00AF505C" w:rsidRPr="00954B62" w:rsidRDefault="00AF505C" w:rsidP="007E0772">
      <w:pPr>
        <w:pStyle w:val="a3"/>
        <w:spacing w:before="0" w:after="0"/>
        <w:ind w:firstLine="567"/>
        <w:jc w:val="both"/>
        <w:rPr>
          <w:bCs/>
          <w:color w:val="000000" w:themeColor="text1"/>
          <w:sz w:val="28"/>
          <w:szCs w:val="28"/>
          <w:lang w:val="ru-RU"/>
        </w:rPr>
      </w:pPr>
    </w:p>
    <w:p w14:paraId="710F2889" w14:textId="77777777" w:rsidR="00AF505C" w:rsidRPr="00954B62" w:rsidRDefault="00AF505C" w:rsidP="007E0772">
      <w:pPr>
        <w:pStyle w:val="a3"/>
        <w:spacing w:before="0" w:after="0"/>
        <w:ind w:firstLine="567"/>
        <w:jc w:val="both"/>
        <w:rPr>
          <w:bCs/>
          <w:color w:val="000000" w:themeColor="text1"/>
          <w:sz w:val="28"/>
          <w:szCs w:val="28"/>
          <w:lang w:val="ru-RU"/>
        </w:rPr>
      </w:pPr>
    </w:p>
    <w:p w14:paraId="3AAB19BB" w14:textId="77777777" w:rsidR="00AF505C" w:rsidRPr="00954B62" w:rsidRDefault="00AF505C" w:rsidP="007E0772">
      <w:pPr>
        <w:pStyle w:val="a3"/>
        <w:spacing w:before="0" w:after="0"/>
        <w:ind w:firstLine="567"/>
        <w:jc w:val="both"/>
        <w:rPr>
          <w:bCs/>
          <w:color w:val="000000" w:themeColor="text1"/>
          <w:sz w:val="28"/>
          <w:szCs w:val="28"/>
          <w:lang w:val="ru-RU"/>
        </w:rPr>
      </w:pPr>
    </w:p>
    <w:p w14:paraId="0F6849F4" w14:textId="77777777" w:rsidR="00AF505C" w:rsidRPr="00954B62" w:rsidRDefault="00AF505C" w:rsidP="007E0772">
      <w:pPr>
        <w:pStyle w:val="a3"/>
        <w:spacing w:before="0" w:after="0"/>
        <w:ind w:firstLine="567"/>
        <w:jc w:val="both"/>
        <w:rPr>
          <w:bCs/>
          <w:color w:val="000000" w:themeColor="text1"/>
          <w:sz w:val="28"/>
          <w:szCs w:val="28"/>
          <w:lang w:val="ru-RU"/>
        </w:rPr>
      </w:pPr>
    </w:p>
    <w:p w14:paraId="5CBAF434" w14:textId="349D002B" w:rsidR="00AF505C" w:rsidRDefault="003E622C" w:rsidP="007E0772">
      <w:pPr>
        <w:pStyle w:val="a3"/>
        <w:tabs>
          <w:tab w:val="left" w:pos="1511"/>
        </w:tabs>
        <w:spacing w:before="0" w:after="0"/>
        <w:ind w:firstLine="567"/>
        <w:jc w:val="both"/>
        <w:rPr>
          <w:bCs/>
          <w:color w:val="000000" w:themeColor="text1"/>
          <w:sz w:val="28"/>
          <w:szCs w:val="28"/>
          <w:lang w:val="ru-RU"/>
        </w:rPr>
      </w:pPr>
      <w:r>
        <w:rPr>
          <w:bCs/>
          <w:color w:val="000000" w:themeColor="text1"/>
          <w:sz w:val="28"/>
          <w:szCs w:val="28"/>
          <w:lang w:val="ru-RU"/>
        </w:rPr>
        <w:tab/>
      </w:r>
    </w:p>
    <w:p w14:paraId="7BAB1FEC" w14:textId="77777777" w:rsidR="00C60CF0" w:rsidRDefault="00C60CF0" w:rsidP="00F83CFB">
      <w:pPr>
        <w:pStyle w:val="a3"/>
        <w:tabs>
          <w:tab w:val="left" w:pos="1511"/>
        </w:tabs>
        <w:spacing w:before="0" w:after="0"/>
        <w:jc w:val="both"/>
        <w:rPr>
          <w:bCs/>
          <w:color w:val="000000" w:themeColor="text1"/>
          <w:sz w:val="28"/>
          <w:szCs w:val="28"/>
          <w:lang w:val="ru-RU"/>
        </w:rPr>
      </w:pPr>
    </w:p>
    <w:p w14:paraId="3043FB45" w14:textId="77777777" w:rsidR="00F83CFB" w:rsidRDefault="00F83CFB" w:rsidP="00F83CFB">
      <w:pPr>
        <w:pStyle w:val="a3"/>
        <w:tabs>
          <w:tab w:val="left" w:pos="1511"/>
        </w:tabs>
        <w:spacing w:before="0" w:after="0"/>
        <w:jc w:val="both"/>
        <w:rPr>
          <w:bCs/>
          <w:color w:val="000000" w:themeColor="text1"/>
          <w:sz w:val="28"/>
          <w:szCs w:val="28"/>
          <w:lang w:val="ru-RU"/>
        </w:rPr>
      </w:pPr>
    </w:p>
    <w:p w14:paraId="452757DC" w14:textId="116276E1" w:rsidR="00531F05" w:rsidRPr="00954B62" w:rsidRDefault="00531F05" w:rsidP="00AE345E">
      <w:pPr>
        <w:ind w:firstLine="709"/>
        <w:rPr>
          <w:rFonts w:eastAsia="TimesNewRomanPSMT"/>
          <w:b/>
          <w:bCs/>
          <w:color w:val="000000" w:themeColor="text1"/>
          <w:sz w:val="28"/>
          <w:szCs w:val="28"/>
          <w:lang w:eastAsia="en-US"/>
        </w:rPr>
      </w:pPr>
      <w:r w:rsidRPr="00954B62">
        <w:rPr>
          <w:rFonts w:eastAsia="TimesNewRomanPSMT"/>
          <w:b/>
          <w:bCs/>
          <w:color w:val="000000" w:themeColor="text1"/>
          <w:sz w:val="28"/>
          <w:szCs w:val="28"/>
          <w:lang w:eastAsia="en-US"/>
        </w:rPr>
        <w:t>1 ОБЗОР ЛИТЕРАТУРЫ</w:t>
      </w:r>
    </w:p>
    <w:p w14:paraId="3C689056" w14:textId="77777777" w:rsidR="00DB4EF2" w:rsidRPr="00954B62" w:rsidRDefault="00DB4EF2" w:rsidP="00AE345E">
      <w:pPr>
        <w:tabs>
          <w:tab w:val="left" w:pos="709"/>
          <w:tab w:val="left" w:pos="851"/>
        </w:tabs>
        <w:suppressAutoHyphens/>
        <w:ind w:firstLine="709"/>
        <w:contextualSpacing/>
        <w:jc w:val="both"/>
        <w:textAlignment w:val="baseline"/>
        <w:rPr>
          <w:color w:val="000000" w:themeColor="text1"/>
          <w:sz w:val="28"/>
          <w:szCs w:val="28"/>
          <w:lang w:eastAsia="ru-RU"/>
        </w:rPr>
      </w:pPr>
    </w:p>
    <w:p w14:paraId="0E0220B9" w14:textId="12760704" w:rsidR="00DB4EF2" w:rsidRPr="00954B62" w:rsidRDefault="00DB4EF2" w:rsidP="00AE345E">
      <w:pPr>
        <w:tabs>
          <w:tab w:val="left" w:pos="709"/>
          <w:tab w:val="left" w:pos="851"/>
        </w:tabs>
        <w:suppressAutoHyphens/>
        <w:ind w:firstLine="709"/>
        <w:contextualSpacing/>
        <w:jc w:val="both"/>
        <w:textAlignment w:val="baseline"/>
        <w:rPr>
          <w:b/>
          <w:bCs/>
          <w:color w:val="000000" w:themeColor="text1"/>
          <w:sz w:val="28"/>
          <w:szCs w:val="28"/>
          <w:lang w:eastAsia="ru-RU"/>
        </w:rPr>
      </w:pPr>
      <w:r w:rsidRPr="00954B62">
        <w:rPr>
          <w:b/>
          <w:bCs/>
          <w:color w:val="000000" w:themeColor="text1"/>
          <w:sz w:val="28"/>
          <w:szCs w:val="28"/>
          <w:lang w:eastAsia="ru-RU"/>
        </w:rPr>
        <w:t>1.1 Обзор библиографических и практических данных по антикоррозионным защитным покрытиям</w:t>
      </w:r>
    </w:p>
    <w:p w14:paraId="09178CF8" w14:textId="3DEA7EFF" w:rsidR="00DB4EF2" w:rsidRPr="00954B62" w:rsidRDefault="00DB4EF2" w:rsidP="00AE345E">
      <w:pPr>
        <w:tabs>
          <w:tab w:val="left" w:pos="709"/>
          <w:tab w:val="left" w:pos="851"/>
        </w:tabs>
        <w:suppressAutoHyphens/>
        <w:ind w:firstLine="709"/>
        <w:contextualSpacing/>
        <w:jc w:val="both"/>
        <w:textAlignment w:val="baseline"/>
        <w:rPr>
          <w:color w:val="000000" w:themeColor="text1"/>
          <w:sz w:val="28"/>
          <w:szCs w:val="28"/>
          <w:lang w:eastAsia="ru-RU"/>
        </w:rPr>
      </w:pPr>
      <w:r w:rsidRPr="00954B62">
        <w:rPr>
          <w:color w:val="000000" w:themeColor="text1"/>
          <w:sz w:val="28"/>
          <w:szCs w:val="28"/>
          <w:lang w:eastAsia="ru-RU"/>
        </w:rPr>
        <w:t>Согласно стандарту [</w:t>
      </w:r>
      <w:r w:rsidR="00553CDB" w:rsidRPr="00954B62">
        <w:rPr>
          <w:color w:val="000000" w:themeColor="text1"/>
          <w:sz w:val="28"/>
          <w:szCs w:val="28"/>
          <w:lang w:eastAsia="ru-RU"/>
        </w:rPr>
        <w:t>8</w:t>
      </w:r>
      <w:r w:rsidRPr="00954B62">
        <w:rPr>
          <w:color w:val="000000" w:themeColor="text1"/>
          <w:sz w:val="28"/>
          <w:szCs w:val="28"/>
          <w:lang w:eastAsia="ru-RU"/>
        </w:rPr>
        <w:t xml:space="preserve">] «покрытие» </w:t>
      </w:r>
      <w:r w:rsidR="002D1761">
        <w:rPr>
          <w:color w:val="000000" w:themeColor="text1"/>
          <w:sz w:val="28"/>
          <w:szCs w:val="28"/>
          <w:lang w:eastAsia="ru-RU"/>
        </w:rPr>
        <w:t>–</w:t>
      </w:r>
      <w:r w:rsidRPr="00954B62">
        <w:rPr>
          <w:color w:val="000000" w:themeColor="text1"/>
          <w:sz w:val="28"/>
          <w:szCs w:val="28"/>
          <w:lang w:eastAsia="ru-RU"/>
        </w:rPr>
        <w:t xml:space="preserve"> слой или несколько слоев материала, искусственно полученных на покрываемой поверхности» Основное назначение покрытий - защита покрываемой поверхности от разрушения в результате взаимодействия ее с внешней средой за счет механических и физико-химических факторов, таких как абразивный износ, коррозия и другие. </w:t>
      </w:r>
    </w:p>
    <w:p w14:paraId="6787B047" w14:textId="6AA7F39E" w:rsidR="00DB4EF2" w:rsidRPr="004F6CEE" w:rsidRDefault="00DB4EF2" w:rsidP="00AE345E">
      <w:pPr>
        <w:tabs>
          <w:tab w:val="left" w:pos="709"/>
          <w:tab w:val="left" w:pos="851"/>
        </w:tabs>
        <w:suppressAutoHyphens/>
        <w:ind w:firstLine="709"/>
        <w:contextualSpacing/>
        <w:jc w:val="both"/>
        <w:textAlignment w:val="baseline"/>
        <w:rPr>
          <w:sz w:val="28"/>
          <w:szCs w:val="28"/>
          <w:lang w:eastAsia="ru-RU"/>
        </w:rPr>
      </w:pPr>
      <w:r w:rsidRPr="004F6CEE">
        <w:rPr>
          <w:sz w:val="28"/>
          <w:szCs w:val="28"/>
          <w:lang w:eastAsia="ru-RU"/>
        </w:rPr>
        <w:t>Использование покрытий является важным, если не существенным, средством борьбы с коррозией в широком спектре отраслей промышленности [</w:t>
      </w:r>
      <w:r w:rsidR="00553CDB" w:rsidRPr="004F6CEE">
        <w:rPr>
          <w:sz w:val="28"/>
          <w:szCs w:val="28"/>
          <w:lang w:eastAsia="ru-RU"/>
        </w:rPr>
        <w:t>9</w:t>
      </w:r>
      <w:r w:rsidRPr="004F6CEE">
        <w:rPr>
          <w:sz w:val="28"/>
          <w:szCs w:val="28"/>
          <w:lang w:eastAsia="ru-RU"/>
        </w:rPr>
        <w:t>].</w:t>
      </w:r>
      <w:r w:rsidRPr="004F6CEE">
        <w:rPr>
          <w:rFonts w:eastAsiaTheme="minorHAnsi"/>
          <w:sz w:val="28"/>
          <w:szCs w:val="28"/>
          <w:lang w:eastAsia="en-US"/>
        </w:rPr>
        <w:t xml:space="preserve"> </w:t>
      </w:r>
    </w:p>
    <w:p w14:paraId="5B8277BF" w14:textId="79831726" w:rsidR="00DB4EF2" w:rsidRPr="004F6CEE" w:rsidRDefault="00DB4EF2" w:rsidP="00AE345E">
      <w:pPr>
        <w:tabs>
          <w:tab w:val="left" w:pos="709"/>
          <w:tab w:val="left" w:pos="851"/>
        </w:tabs>
        <w:suppressAutoHyphens/>
        <w:ind w:firstLine="709"/>
        <w:contextualSpacing/>
        <w:jc w:val="both"/>
        <w:textAlignment w:val="baseline"/>
        <w:rPr>
          <w:sz w:val="28"/>
          <w:szCs w:val="28"/>
          <w:lang w:eastAsia="ru-RU"/>
        </w:rPr>
      </w:pPr>
      <w:r w:rsidRPr="004F6CEE">
        <w:rPr>
          <w:sz w:val="28"/>
          <w:szCs w:val="28"/>
          <w:lang w:eastAsia="ru-RU"/>
        </w:rPr>
        <w:t>В современном мире коррозия является одной из важнейших научно-технических и экономических проблем и может привести к серьезным угрозам безопасности и окружающей среде</w:t>
      </w:r>
      <w:r w:rsidR="00AE7020">
        <w:rPr>
          <w:sz w:val="28"/>
          <w:szCs w:val="28"/>
          <w:lang w:eastAsia="ru-RU"/>
        </w:rPr>
        <w:t xml:space="preserve"> </w:t>
      </w:r>
      <w:r w:rsidRPr="004F6CEE">
        <w:rPr>
          <w:sz w:val="28"/>
          <w:szCs w:val="28"/>
          <w:lang w:eastAsia="ru-RU"/>
        </w:rPr>
        <w:t>[</w:t>
      </w:r>
      <w:r w:rsidR="00553CDB" w:rsidRPr="004F6CEE">
        <w:rPr>
          <w:sz w:val="28"/>
          <w:szCs w:val="28"/>
          <w:lang w:eastAsia="ru-RU"/>
        </w:rPr>
        <w:t>10</w:t>
      </w:r>
      <w:r w:rsidRPr="004F6CEE">
        <w:rPr>
          <w:sz w:val="28"/>
          <w:szCs w:val="28"/>
          <w:lang w:eastAsia="ru-RU"/>
        </w:rPr>
        <w:t>].</w:t>
      </w:r>
      <w:r w:rsidR="00AB5ACF" w:rsidRPr="004F6CEE">
        <w:rPr>
          <w:sz w:val="28"/>
          <w:szCs w:val="28"/>
          <w:lang w:eastAsia="ru-RU"/>
        </w:rPr>
        <w:t xml:space="preserve"> </w:t>
      </w:r>
    </w:p>
    <w:p w14:paraId="3738C011" w14:textId="77777777" w:rsidR="00DB4EF2" w:rsidRPr="00954B62" w:rsidRDefault="00DB4EF2" w:rsidP="00AE345E">
      <w:pPr>
        <w:tabs>
          <w:tab w:val="left" w:pos="709"/>
          <w:tab w:val="left" w:pos="851"/>
        </w:tabs>
        <w:suppressAutoHyphens/>
        <w:ind w:firstLine="709"/>
        <w:contextualSpacing/>
        <w:jc w:val="both"/>
        <w:textAlignment w:val="baseline"/>
        <w:rPr>
          <w:color w:val="000000" w:themeColor="text1"/>
          <w:sz w:val="28"/>
          <w:szCs w:val="28"/>
          <w:lang w:eastAsia="ru-RU"/>
        </w:rPr>
      </w:pPr>
      <w:r w:rsidRPr="00954B62">
        <w:rPr>
          <w:color w:val="000000" w:themeColor="text1"/>
          <w:sz w:val="28"/>
          <w:szCs w:val="28"/>
          <w:lang w:eastAsia="ru-RU"/>
        </w:rPr>
        <w:t>Технический прогресс во многих отраслях промышленности тормозится из-за нерешенности ряда коррозионных проблем. Это приобрело особую актуальность в промышленно развитых странах с большим металлофондом и особенно в последние годы в связи с все более широким использованием в промышленности высокопрочных материалов, особо агрессивных сред, высоких температур и давлений. В этих условиях значительно возрос удельный вес потерь, вызываемых такими опасными формами коррозии, как коррозионное растрескивание, межкристаллитная коррозия, питтинг и др.</w:t>
      </w:r>
    </w:p>
    <w:p w14:paraId="172D1250" w14:textId="305505DF" w:rsidR="00DB4EF2" w:rsidRPr="00954B62" w:rsidRDefault="00DB4EF2" w:rsidP="00AE345E">
      <w:pPr>
        <w:tabs>
          <w:tab w:val="left" w:pos="709"/>
          <w:tab w:val="left" w:pos="851"/>
        </w:tabs>
        <w:suppressAutoHyphens/>
        <w:ind w:firstLine="709"/>
        <w:contextualSpacing/>
        <w:jc w:val="both"/>
        <w:textAlignment w:val="baseline"/>
        <w:rPr>
          <w:color w:val="000000" w:themeColor="text1"/>
          <w:sz w:val="28"/>
          <w:szCs w:val="28"/>
          <w:lang w:eastAsia="ru-RU"/>
        </w:rPr>
      </w:pPr>
      <w:r w:rsidRPr="00954B62">
        <w:rPr>
          <w:color w:val="000000" w:themeColor="text1"/>
          <w:sz w:val="28"/>
          <w:szCs w:val="28"/>
          <w:lang w:eastAsia="ru-RU"/>
        </w:rPr>
        <w:t>Огромны экономические потери от коррозии металлов. По оценкам специалистов различных стран эти потери в промышленно развитых странах составляют от 2 до 4% валового национального продукта [</w:t>
      </w:r>
      <w:r w:rsidR="00553CDB" w:rsidRPr="00954B62">
        <w:rPr>
          <w:color w:val="000000" w:themeColor="text1"/>
          <w:sz w:val="28"/>
          <w:szCs w:val="28"/>
          <w:lang w:eastAsia="ru-RU"/>
        </w:rPr>
        <w:t>11</w:t>
      </w:r>
      <w:r w:rsidRPr="00954B62">
        <w:rPr>
          <w:color w:val="000000" w:themeColor="text1"/>
          <w:sz w:val="28"/>
          <w:szCs w:val="28"/>
          <w:lang w:eastAsia="ru-RU"/>
        </w:rPr>
        <w:t>].</w:t>
      </w:r>
      <w:r w:rsidRPr="00954B62">
        <w:rPr>
          <w:rFonts w:eastAsiaTheme="minorHAnsi"/>
          <w:color w:val="000000" w:themeColor="text1"/>
          <w:sz w:val="28"/>
          <w:szCs w:val="28"/>
          <w:lang w:eastAsia="en-US"/>
        </w:rPr>
        <w:t xml:space="preserve"> </w:t>
      </w:r>
    </w:p>
    <w:p w14:paraId="37243B23" w14:textId="1A140D66" w:rsidR="00DB4EF2" w:rsidRPr="00954B62" w:rsidRDefault="00DB4EF2" w:rsidP="00AE345E">
      <w:pPr>
        <w:tabs>
          <w:tab w:val="left" w:pos="709"/>
          <w:tab w:val="left" w:pos="851"/>
        </w:tabs>
        <w:suppressAutoHyphens/>
        <w:ind w:firstLine="709"/>
        <w:contextualSpacing/>
        <w:jc w:val="both"/>
        <w:textAlignment w:val="baseline"/>
        <w:rPr>
          <w:color w:val="000000" w:themeColor="text1"/>
          <w:sz w:val="28"/>
          <w:szCs w:val="28"/>
          <w:lang w:eastAsia="ru-RU"/>
        </w:rPr>
      </w:pPr>
      <w:r w:rsidRPr="00954B62">
        <w:rPr>
          <w:color w:val="000000" w:themeColor="text1"/>
          <w:sz w:val="28"/>
          <w:szCs w:val="28"/>
          <w:lang w:eastAsia="ru-RU"/>
        </w:rPr>
        <w:t>Если применить тот же процент к мировой экономике, общая стоимость коррозии во всем мире составит около 2,5 триллиона долларов США в год</w:t>
      </w:r>
      <w:r w:rsidR="00AE7020">
        <w:rPr>
          <w:color w:val="000000" w:themeColor="text1"/>
          <w:sz w:val="28"/>
          <w:szCs w:val="28"/>
          <w:lang w:eastAsia="ru-RU"/>
        </w:rPr>
        <w:t xml:space="preserve"> </w:t>
      </w:r>
      <w:r w:rsidRPr="00954B62">
        <w:rPr>
          <w:color w:val="000000" w:themeColor="text1"/>
          <w:sz w:val="28"/>
          <w:szCs w:val="28"/>
          <w:lang w:eastAsia="ru-RU"/>
        </w:rPr>
        <w:t>[</w:t>
      </w:r>
      <w:r w:rsidR="00553CDB" w:rsidRPr="00954B62">
        <w:rPr>
          <w:color w:val="000000" w:themeColor="text1"/>
          <w:sz w:val="28"/>
          <w:szCs w:val="28"/>
          <w:lang w:eastAsia="ru-RU"/>
        </w:rPr>
        <w:t>12</w:t>
      </w:r>
      <w:r w:rsidRPr="00954B62">
        <w:rPr>
          <w:color w:val="000000" w:themeColor="text1"/>
          <w:sz w:val="28"/>
          <w:szCs w:val="28"/>
          <w:lang w:eastAsia="ru-RU"/>
        </w:rPr>
        <w:t>]</w:t>
      </w:r>
      <w:r w:rsidR="00AE7020">
        <w:rPr>
          <w:color w:val="000000" w:themeColor="text1"/>
          <w:sz w:val="28"/>
          <w:szCs w:val="28"/>
          <w:lang w:eastAsia="ru-RU"/>
        </w:rPr>
        <w:t>.</w:t>
      </w:r>
      <w:r w:rsidRPr="00954B62">
        <w:rPr>
          <w:color w:val="000000" w:themeColor="text1"/>
          <w:sz w:val="28"/>
          <w:szCs w:val="28"/>
          <w:lang w:eastAsia="ru-RU"/>
        </w:rPr>
        <w:t xml:space="preserve"> </w:t>
      </w:r>
    </w:p>
    <w:p w14:paraId="03FD90C6" w14:textId="162A92A9" w:rsidR="00DB4EF2" w:rsidRPr="00954B62" w:rsidRDefault="00DB4EF2" w:rsidP="00AE345E">
      <w:pPr>
        <w:tabs>
          <w:tab w:val="left" w:pos="709"/>
          <w:tab w:val="left" w:pos="851"/>
        </w:tabs>
        <w:suppressAutoHyphens/>
        <w:ind w:firstLine="709"/>
        <w:contextualSpacing/>
        <w:jc w:val="both"/>
        <w:textAlignment w:val="baseline"/>
        <w:rPr>
          <w:rFonts w:eastAsiaTheme="minorHAnsi"/>
          <w:color w:val="000000" w:themeColor="text1"/>
          <w:sz w:val="28"/>
          <w:szCs w:val="28"/>
          <w:lang w:eastAsia="en-US"/>
        </w:rPr>
      </w:pPr>
      <w:r w:rsidRPr="00954B62">
        <w:rPr>
          <w:color w:val="000000" w:themeColor="text1"/>
          <w:sz w:val="28"/>
          <w:szCs w:val="28"/>
          <w:lang w:eastAsia="ru-RU"/>
        </w:rPr>
        <w:t>По оценкам NACE International, глобальные затраты на коррозию составляют 2,5 триллиона долларов, что составляет примерно 3,4 процента мирового валового внутреннего продукта [</w:t>
      </w:r>
      <w:r w:rsidR="00553CDB" w:rsidRPr="00954B62">
        <w:rPr>
          <w:color w:val="000000" w:themeColor="text1"/>
          <w:sz w:val="28"/>
          <w:szCs w:val="28"/>
          <w:lang w:eastAsia="ru-RU"/>
        </w:rPr>
        <w:t>13</w:t>
      </w:r>
      <w:r w:rsidRPr="00954B62">
        <w:rPr>
          <w:color w:val="000000" w:themeColor="text1"/>
          <w:sz w:val="28"/>
          <w:szCs w:val="28"/>
          <w:lang w:eastAsia="ru-RU"/>
        </w:rPr>
        <w:t>]. Только в Соединенных Штатах коррозия оценивается более чем в 276 миллиардов долларов, причем 22,6 миллиарда долларов</w:t>
      </w:r>
      <w:r w:rsidR="003E087D">
        <w:rPr>
          <w:color w:val="000000" w:themeColor="text1"/>
          <w:sz w:val="28"/>
          <w:szCs w:val="28"/>
          <w:lang w:eastAsia="ru-RU"/>
        </w:rPr>
        <w:t xml:space="preserve"> </w:t>
      </w:r>
      <w:r w:rsidR="00AE7020">
        <w:rPr>
          <w:color w:val="000000" w:themeColor="text1"/>
          <w:sz w:val="28"/>
          <w:szCs w:val="28"/>
          <w:lang w:eastAsia="ru-RU"/>
        </w:rPr>
        <w:t>–</w:t>
      </w:r>
      <w:r w:rsidR="003E087D">
        <w:rPr>
          <w:color w:val="000000" w:themeColor="text1"/>
          <w:sz w:val="28"/>
          <w:szCs w:val="28"/>
          <w:lang w:eastAsia="ru-RU"/>
        </w:rPr>
        <w:t xml:space="preserve"> </w:t>
      </w:r>
      <w:r w:rsidRPr="00954B62">
        <w:rPr>
          <w:color w:val="000000" w:themeColor="text1"/>
          <w:sz w:val="28"/>
          <w:szCs w:val="28"/>
          <w:lang w:eastAsia="ru-RU"/>
        </w:rPr>
        <w:t>это</w:t>
      </w:r>
      <w:r w:rsidR="00596B20">
        <w:rPr>
          <w:color w:val="000000" w:themeColor="text1"/>
          <w:sz w:val="28"/>
          <w:szCs w:val="28"/>
          <w:lang w:eastAsia="ru-RU"/>
        </w:rPr>
        <w:t xml:space="preserve"> </w:t>
      </w:r>
      <w:r w:rsidRPr="00954B62">
        <w:rPr>
          <w:color w:val="000000" w:themeColor="text1"/>
          <w:sz w:val="28"/>
          <w:szCs w:val="28"/>
          <w:lang w:eastAsia="ru-RU"/>
        </w:rPr>
        <w:t>расходы, непосредственно связанные с коррозией инфраструктуры [</w:t>
      </w:r>
      <w:r w:rsidR="00553CDB" w:rsidRPr="00954B62">
        <w:rPr>
          <w:color w:val="000000" w:themeColor="text1"/>
          <w:sz w:val="28"/>
          <w:szCs w:val="28"/>
          <w:lang w:eastAsia="ru-RU"/>
        </w:rPr>
        <w:t>14</w:t>
      </w:r>
      <w:r w:rsidRPr="00954B62">
        <w:rPr>
          <w:color w:val="000000" w:themeColor="text1"/>
          <w:sz w:val="28"/>
          <w:szCs w:val="28"/>
          <w:lang w:eastAsia="ru-RU"/>
        </w:rPr>
        <w:t>].</w:t>
      </w:r>
      <w:r w:rsidRPr="00954B62">
        <w:rPr>
          <w:rFonts w:eastAsiaTheme="minorHAnsi"/>
          <w:color w:val="000000" w:themeColor="text1"/>
          <w:sz w:val="28"/>
          <w:szCs w:val="28"/>
          <w:lang w:eastAsia="en-US"/>
        </w:rPr>
        <w:t xml:space="preserve"> </w:t>
      </w:r>
    </w:p>
    <w:p w14:paraId="31A7B45A" w14:textId="77777777" w:rsidR="00DB4EF2" w:rsidRPr="00954B62" w:rsidRDefault="00DB4EF2" w:rsidP="00AE345E">
      <w:pPr>
        <w:tabs>
          <w:tab w:val="left" w:pos="709"/>
          <w:tab w:val="left" w:pos="851"/>
        </w:tabs>
        <w:suppressAutoHyphens/>
        <w:ind w:firstLine="709"/>
        <w:contextualSpacing/>
        <w:jc w:val="both"/>
        <w:textAlignment w:val="baseline"/>
        <w:rPr>
          <w:color w:val="000000" w:themeColor="text1"/>
          <w:sz w:val="28"/>
          <w:szCs w:val="28"/>
          <w:lang w:eastAsia="ru-RU"/>
        </w:rPr>
      </w:pPr>
      <w:r w:rsidRPr="00954B62">
        <w:rPr>
          <w:color w:val="000000" w:themeColor="text1"/>
          <w:sz w:val="28"/>
          <w:szCs w:val="28"/>
          <w:lang w:eastAsia="ru-RU"/>
        </w:rPr>
        <w:t xml:space="preserve">Разработка и практическое использование эффективных средств противокоррозионной защиты позволяет не только уменьшить потери металла и средств, но и снизить металлоемкость конструкций и сооружений, увеличить их грузоподъемность, уменьшить расход топливо-энергетических ресурсов при строительстве и эксплуатации, увеличить эксплуатационный период и в целом уменьшить себестоимость и повысить рентабельность объектов техники. </w:t>
      </w:r>
    </w:p>
    <w:p w14:paraId="09BEB1EC" w14:textId="77777777" w:rsidR="00DB4EF2" w:rsidRPr="00954B62" w:rsidRDefault="00DB4EF2" w:rsidP="00AE345E">
      <w:pPr>
        <w:tabs>
          <w:tab w:val="left" w:pos="709"/>
          <w:tab w:val="left" w:pos="851"/>
        </w:tabs>
        <w:suppressAutoHyphens/>
        <w:ind w:firstLine="709"/>
        <w:contextualSpacing/>
        <w:jc w:val="both"/>
        <w:textAlignment w:val="baseline"/>
        <w:rPr>
          <w:color w:val="000000" w:themeColor="text1"/>
          <w:sz w:val="28"/>
          <w:szCs w:val="28"/>
          <w:lang w:eastAsia="ru-RU"/>
        </w:rPr>
      </w:pPr>
      <w:r w:rsidRPr="00954B62">
        <w:rPr>
          <w:color w:val="000000" w:themeColor="text1"/>
          <w:sz w:val="28"/>
          <w:szCs w:val="28"/>
          <w:lang w:eastAsia="ru-RU"/>
        </w:rPr>
        <w:t>Актуальность проблемы антикоррозионной защиты металлов основывается на необходимости защиты окружающей среды, сохранения природных ресурсов, а также рационального использования и хранения металлических конструкций в условиях производства.</w:t>
      </w:r>
    </w:p>
    <w:p w14:paraId="73BC5A50" w14:textId="2311EE53" w:rsidR="00DB4EF2" w:rsidRPr="00E450F8" w:rsidRDefault="00DB4EF2" w:rsidP="00AE345E">
      <w:pPr>
        <w:tabs>
          <w:tab w:val="left" w:pos="709"/>
          <w:tab w:val="left" w:pos="851"/>
        </w:tabs>
        <w:suppressAutoHyphens/>
        <w:ind w:firstLine="709"/>
        <w:contextualSpacing/>
        <w:jc w:val="both"/>
        <w:textAlignment w:val="baseline"/>
        <w:rPr>
          <w:color w:val="000000" w:themeColor="text1"/>
          <w:sz w:val="28"/>
          <w:szCs w:val="28"/>
          <w:lang w:eastAsia="ru-RU"/>
        </w:rPr>
      </w:pPr>
      <w:r w:rsidRPr="00E450F8">
        <w:rPr>
          <w:rFonts w:eastAsiaTheme="minorHAnsi"/>
          <w:color w:val="000000" w:themeColor="text1"/>
          <w:sz w:val="28"/>
          <w:szCs w:val="28"/>
          <w:lang w:eastAsia="en-US"/>
        </w:rPr>
        <w:t>Защитные покрытия широко применяются в промышленности, и их использование дает большой экономический эффект. Поэтому методы их получения являются предметом многих исследований и изобретений. Покрытия используются как для защиты материалов, так и для декорирования изделий</w:t>
      </w:r>
      <w:r w:rsidR="00AE7020">
        <w:rPr>
          <w:rFonts w:eastAsiaTheme="minorHAnsi"/>
          <w:color w:val="000000" w:themeColor="text1"/>
          <w:sz w:val="28"/>
          <w:szCs w:val="28"/>
          <w:lang w:eastAsia="en-US"/>
        </w:rPr>
        <w:t> </w:t>
      </w:r>
      <w:r w:rsidRPr="00E450F8">
        <w:rPr>
          <w:rFonts w:eastAsiaTheme="minorHAnsi"/>
          <w:color w:val="000000" w:themeColor="text1"/>
          <w:sz w:val="28"/>
          <w:szCs w:val="28"/>
          <w:lang w:eastAsia="en-US"/>
        </w:rPr>
        <w:t>[</w:t>
      </w:r>
      <w:r w:rsidR="00553CDB" w:rsidRPr="00E450F8">
        <w:rPr>
          <w:rFonts w:eastAsiaTheme="minorHAnsi"/>
          <w:color w:val="000000" w:themeColor="text1"/>
          <w:sz w:val="28"/>
          <w:szCs w:val="28"/>
          <w:lang w:eastAsia="en-US"/>
        </w:rPr>
        <w:t>15</w:t>
      </w:r>
      <w:r w:rsidRPr="00E450F8">
        <w:rPr>
          <w:rFonts w:eastAsiaTheme="minorHAnsi"/>
          <w:color w:val="000000" w:themeColor="text1"/>
          <w:sz w:val="28"/>
          <w:szCs w:val="28"/>
          <w:lang w:eastAsia="en-US"/>
        </w:rPr>
        <w:t xml:space="preserve">]. </w:t>
      </w:r>
    </w:p>
    <w:p w14:paraId="1BE19604" w14:textId="77777777" w:rsidR="00DB4EF2" w:rsidRPr="00954B62" w:rsidRDefault="00DB4EF2" w:rsidP="00AE345E">
      <w:pPr>
        <w:tabs>
          <w:tab w:val="left" w:pos="709"/>
          <w:tab w:val="left" w:pos="851"/>
        </w:tabs>
        <w:suppressAutoHyphens/>
        <w:ind w:firstLine="709"/>
        <w:contextualSpacing/>
        <w:jc w:val="both"/>
        <w:textAlignment w:val="baseline"/>
        <w:rPr>
          <w:rFonts w:eastAsiaTheme="minorHAnsi"/>
          <w:color w:val="000000" w:themeColor="text1"/>
          <w:sz w:val="28"/>
          <w:szCs w:val="28"/>
          <w:lang w:eastAsia="en-US"/>
        </w:rPr>
      </w:pPr>
      <w:r w:rsidRPr="00E450F8">
        <w:rPr>
          <w:rFonts w:eastAsiaTheme="minorHAnsi"/>
          <w:color w:val="000000" w:themeColor="text1"/>
          <w:sz w:val="28"/>
          <w:szCs w:val="28"/>
          <w:lang w:eastAsia="en-US"/>
        </w:rPr>
        <w:t>В зависимости</w:t>
      </w:r>
      <w:r w:rsidRPr="00954B62">
        <w:rPr>
          <w:rFonts w:eastAsiaTheme="minorHAnsi"/>
          <w:color w:val="000000" w:themeColor="text1"/>
          <w:sz w:val="28"/>
          <w:szCs w:val="28"/>
          <w:lang w:eastAsia="en-US"/>
        </w:rPr>
        <w:t xml:space="preserve"> от используемых материалов покрытия разделяются на несколько групп:</w:t>
      </w:r>
    </w:p>
    <w:p w14:paraId="3844E11C" w14:textId="55B6C7EB" w:rsidR="00DB4EF2" w:rsidRPr="00954B62" w:rsidRDefault="00AE7020" w:rsidP="00AE345E">
      <w:pPr>
        <w:tabs>
          <w:tab w:val="left" w:pos="709"/>
          <w:tab w:val="left" w:pos="851"/>
        </w:tabs>
        <w:suppressAutoHyphens/>
        <w:ind w:firstLine="709"/>
        <w:contextualSpacing/>
        <w:jc w:val="both"/>
        <w:textAlignment w:val="baseline"/>
        <w:rPr>
          <w:rFonts w:eastAsiaTheme="minorHAnsi"/>
          <w:color w:val="000000" w:themeColor="text1"/>
          <w:sz w:val="28"/>
          <w:szCs w:val="28"/>
          <w:lang w:eastAsia="en-US"/>
        </w:rPr>
      </w:pPr>
      <w:r>
        <w:rPr>
          <w:rFonts w:eastAsiaTheme="minorHAnsi"/>
          <w:color w:val="000000" w:themeColor="text1"/>
          <w:sz w:val="28"/>
          <w:szCs w:val="28"/>
          <w:lang w:eastAsia="en-US"/>
        </w:rPr>
        <w:t xml:space="preserve">– </w:t>
      </w:r>
      <w:r w:rsidR="00DB4EF2" w:rsidRPr="00954B62">
        <w:rPr>
          <w:rFonts w:eastAsiaTheme="minorHAnsi"/>
          <w:color w:val="000000" w:themeColor="text1"/>
          <w:sz w:val="28"/>
          <w:szCs w:val="28"/>
          <w:lang w:eastAsia="en-US"/>
        </w:rPr>
        <w:t>металлические, получаемые на металлах электрохимическим, химическим и другими способами;</w:t>
      </w:r>
    </w:p>
    <w:p w14:paraId="457CB7DA" w14:textId="55F9C438" w:rsidR="00DB4EF2" w:rsidRPr="00954B62" w:rsidRDefault="00AE7020" w:rsidP="00AE345E">
      <w:pPr>
        <w:tabs>
          <w:tab w:val="left" w:pos="709"/>
          <w:tab w:val="left" w:pos="851"/>
        </w:tabs>
        <w:suppressAutoHyphens/>
        <w:ind w:firstLine="709"/>
        <w:contextualSpacing/>
        <w:jc w:val="both"/>
        <w:textAlignment w:val="baseline"/>
        <w:rPr>
          <w:rFonts w:eastAsiaTheme="minorHAnsi"/>
          <w:color w:val="000000" w:themeColor="text1"/>
          <w:sz w:val="28"/>
          <w:szCs w:val="28"/>
          <w:lang w:eastAsia="en-US"/>
        </w:rPr>
      </w:pPr>
      <w:r>
        <w:rPr>
          <w:rFonts w:eastAsiaTheme="minorHAnsi"/>
          <w:color w:val="000000" w:themeColor="text1"/>
          <w:sz w:val="28"/>
          <w:szCs w:val="28"/>
          <w:lang w:eastAsia="en-US"/>
        </w:rPr>
        <w:t>–</w:t>
      </w:r>
      <w:r w:rsidR="00DB4EF2" w:rsidRPr="00954B62">
        <w:rPr>
          <w:rFonts w:eastAsiaTheme="minorHAnsi"/>
          <w:color w:val="000000" w:themeColor="text1"/>
          <w:sz w:val="28"/>
          <w:szCs w:val="28"/>
          <w:lang w:eastAsia="en-US"/>
        </w:rPr>
        <w:t xml:space="preserve"> на основе лакокрасочных материалов;</w:t>
      </w:r>
    </w:p>
    <w:p w14:paraId="5CA60760" w14:textId="76D2D9CB" w:rsidR="00DB4EF2" w:rsidRPr="00954B62" w:rsidRDefault="00AE7020" w:rsidP="00AE345E">
      <w:pPr>
        <w:tabs>
          <w:tab w:val="left" w:pos="709"/>
          <w:tab w:val="left" w:pos="851"/>
        </w:tabs>
        <w:suppressAutoHyphens/>
        <w:ind w:firstLine="709"/>
        <w:contextualSpacing/>
        <w:jc w:val="both"/>
        <w:textAlignment w:val="baseline"/>
        <w:rPr>
          <w:rFonts w:eastAsiaTheme="minorHAnsi"/>
          <w:color w:val="000000" w:themeColor="text1"/>
          <w:sz w:val="28"/>
          <w:szCs w:val="28"/>
          <w:lang w:eastAsia="en-US"/>
        </w:rPr>
      </w:pPr>
      <w:r>
        <w:rPr>
          <w:rFonts w:eastAsiaTheme="minorHAnsi"/>
          <w:color w:val="000000" w:themeColor="text1"/>
          <w:sz w:val="28"/>
          <w:szCs w:val="28"/>
          <w:lang w:eastAsia="en-US"/>
        </w:rPr>
        <w:t>– </w:t>
      </w:r>
      <w:r w:rsidR="00DB4EF2" w:rsidRPr="00954B62">
        <w:rPr>
          <w:rFonts w:eastAsiaTheme="minorHAnsi"/>
          <w:color w:val="000000" w:themeColor="text1"/>
          <w:sz w:val="28"/>
          <w:szCs w:val="28"/>
          <w:lang w:eastAsia="en-US"/>
        </w:rPr>
        <w:t>неметаллические неорганические, получаемые на металлах электрохимическим и химическими способами;</w:t>
      </w:r>
    </w:p>
    <w:p w14:paraId="6875DE44" w14:textId="2E2191B0" w:rsidR="00DB4EF2" w:rsidRPr="00954B62" w:rsidRDefault="00AE7020" w:rsidP="00AE345E">
      <w:pPr>
        <w:tabs>
          <w:tab w:val="left" w:pos="709"/>
          <w:tab w:val="left" w:pos="851"/>
        </w:tabs>
        <w:suppressAutoHyphens/>
        <w:ind w:firstLine="709"/>
        <w:contextualSpacing/>
        <w:jc w:val="both"/>
        <w:textAlignment w:val="baseline"/>
        <w:rPr>
          <w:rFonts w:eastAsiaTheme="minorHAnsi"/>
          <w:color w:val="000000" w:themeColor="text1"/>
          <w:sz w:val="28"/>
          <w:szCs w:val="28"/>
          <w:lang w:eastAsia="en-US"/>
        </w:rPr>
      </w:pPr>
      <w:r>
        <w:rPr>
          <w:rFonts w:eastAsiaTheme="minorHAnsi"/>
          <w:color w:val="000000" w:themeColor="text1"/>
          <w:sz w:val="28"/>
          <w:szCs w:val="28"/>
          <w:lang w:eastAsia="en-US"/>
        </w:rPr>
        <w:t>–</w:t>
      </w:r>
      <w:r w:rsidR="00DB4EF2" w:rsidRPr="00954B62">
        <w:rPr>
          <w:rFonts w:eastAsiaTheme="minorHAnsi"/>
          <w:color w:val="000000" w:themeColor="text1"/>
          <w:sz w:val="28"/>
          <w:szCs w:val="28"/>
          <w:lang w:eastAsia="en-US"/>
        </w:rPr>
        <w:t xml:space="preserve"> пластмассовые;</w:t>
      </w:r>
    </w:p>
    <w:p w14:paraId="0C13F7A7" w14:textId="0AB1A9F2" w:rsidR="00DB4EF2" w:rsidRPr="00954B62" w:rsidRDefault="00AE7020" w:rsidP="00AE345E">
      <w:pPr>
        <w:tabs>
          <w:tab w:val="left" w:pos="709"/>
          <w:tab w:val="left" w:pos="851"/>
        </w:tabs>
        <w:suppressAutoHyphens/>
        <w:ind w:firstLine="709"/>
        <w:contextualSpacing/>
        <w:jc w:val="both"/>
        <w:textAlignment w:val="baseline"/>
        <w:rPr>
          <w:rFonts w:eastAsiaTheme="minorHAnsi"/>
          <w:color w:val="000000" w:themeColor="text1"/>
          <w:sz w:val="28"/>
          <w:szCs w:val="28"/>
          <w:lang w:eastAsia="en-US"/>
        </w:rPr>
      </w:pPr>
      <w:r>
        <w:rPr>
          <w:rFonts w:eastAsiaTheme="minorHAnsi"/>
          <w:color w:val="000000" w:themeColor="text1"/>
          <w:sz w:val="28"/>
          <w:szCs w:val="28"/>
          <w:lang w:eastAsia="en-US"/>
        </w:rPr>
        <w:t xml:space="preserve">– </w:t>
      </w:r>
      <w:r w:rsidR="00DB4EF2" w:rsidRPr="00954B62">
        <w:rPr>
          <w:rFonts w:eastAsiaTheme="minorHAnsi"/>
          <w:color w:val="000000" w:themeColor="text1"/>
          <w:sz w:val="28"/>
          <w:szCs w:val="28"/>
          <w:lang w:eastAsia="en-US"/>
        </w:rPr>
        <w:t>покрытия на основе композиционных материалов.</w:t>
      </w:r>
    </w:p>
    <w:p w14:paraId="75106734" w14:textId="6471FE89" w:rsidR="00DB4EF2" w:rsidRPr="00954B62" w:rsidRDefault="00DB4EF2" w:rsidP="00AE345E">
      <w:pPr>
        <w:ind w:firstLine="709"/>
        <w:jc w:val="both"/>
        <w:rPr>
          <w:rFonts w:eastAsiaTheme="minorHAnsi"/>
          <w:i/>
          <w:iCs/>
          <w:color w:val="000000" w:themeColor="text1"/>
          <w:sz w:val="28"/>
          <w:szCs w:val="28"/>
          <w:lang w:eastAsia="en-US"/>
        </w:rPr>
      </w:pPr>
      <w:r w:rsidRPr="00954B62">
        <w:rPr>
          <w:rFonts w:eastAsiaTheme="minorHAnsi"/>
          <w:i/>
          <w:iCs/>
          <w:color w:val="000000" w:themeColor="text1"/>
          <w:sz w:val="28"/>
          <w:szCs w:val="28"/>
          <w:lang w:eastAsia="en-US"/>
        </w:rPr>
        <w:t xml:space="preserve">Полимерные покрытия  </w:t>
      </w:r>
    </w:p>
    <w:p w14:paraId="66AEE842" w14:textId="31C298C1" w:rsidR="00DB4EF2" w:rsidRPr="00954B62" w:rsidRDefault="00DB4EF2" w:rsidP="00AE345E">
      <w:pPr>
        <w:ind w:firstLine="709"/>
        <w:jc w:val="both"/>
        <w:rPr>
          <w:rFonts w:eastAsiaTheme="minorHAnsi"/>
          <w:color w:val="000000" w:themeColor="text1"/>
          <w:sz w:val="28"/>
          <w:szCs w:val="28"/>
          <w:lang w:eastAsia="en-US"/>
        </w:rPr>
      </w:pPr>
      <w:r w:rsidRPr="00954B62">
        <w:rPr>
          <w:rFonts w:eastAsiaTheme="minorHAnsi"/>
          <w:color w:val="000000" w:themeColor="text1"/>
          <w:sz w:val="28"/>
          <w:szCs w:val="28"/>
          <w:lang w:eastAsia="en-US"/>
        </w:rPr>
        <w:t>Весьма эффективным методом защиты от воздействия окружающей среды деталей, изделий, конструкций являются пленки из полимерных смол. Применяемые для этой цели полимеры весьма разнообразны: полиэтилен, полиизобутилен, полистирол, фторопласты, эпоксидные смолы и др. При выборе полимеров все большее предпочтение отдается экологически безопасным, пожаробезопасным и экономичным эпоксидным материалам</w:t>
      </w:r>
      <w:r w:rsidR="00AE7020">
        <w:rPr>
          <w:rFonts w:eastAsiaTheme="minorHAnsi"/>
          <w:color w:val="000000" w:themeColor="text1"/>
          <w:sz w:val="28"/>
          <w:szCs w:val="28"/>
          <w:lang w:eastAsia="en-US"/>
        </w:rPr>
        <w:t xml:space="preserve"> </w:t>
      </w:r>
      <w:r w:rsidRPr="00954B62">
        <w:rPr>
          <w:rFonts w:eastAsiaTheme="minorHAnsi"/>
          <w:color w:val="000000" w:themeColor="text1"/>
          <w:sz w:val="28"/>
          <w:szCs w:val="28"/>
          <w:lang w:eastAsia="en-US"/>
        </w:rPr>
        <w:t>[</w:t>
      </w:r>
      <w:r w:rsidR="00553CDB" w:rsidRPr="00954B62">
        <w:rPr>
          <w:rFonts w:eastAsiaTheme="minorHAnsi"/>
          <w:color w:val="000000" w:themeColor="text1"/>
          <w:sz w:val="28"/>
          <w:szCs w:val="28"/>
          <w:lang w:eastAsia="en-US"/>
        </w:rPr>
        <w:t>16</w:t>
      </w:r>
      <w:r w:rsidRPr="00954B62">
        <w:rPr>
          <w:rFonts w:eastAsiaTheme="minorHAnsi"/>
          <w:color w:val="000000" w:themeColor="text1"/>
          <w:sz w:val="28"/>
          <w:szCs w:val="28"/>
          <w:lang w:eastAsia="en-US"/>
        </w:rPr>
        <w:t xml:space="preserve">]. Это объясняется наличием у них ряда ценных свойств, позволяющих покрытиям выполнять многочисленные функции. </w:t>
      </w:r>
    </w:p>
    <w:p w14:paraId="5F11279B" w14:textId="0BBDD39D" w:rsidR="00DB4EF2" w:rsidRPr="00954B62" w:rsidRDefault="00DB4EF2" w:rsidP="00AE345E">
      <w:pPr>
        <w:ind w:firstLine="709"/>
        <w:jc w:val="both"/>
        <w:rPr>
          <w:rFonts w:eastAsiaTheme="minorHAnsi"/>
          <w:color w:val="000000" w:themeColor="text1"/>
          <w:sz w:val="28"/>
          <w:szCs w:val="28"/>
          <w:lang w:eastAsia="en-US"/>
        </w:rPr>
      </w:pPr>
      <w:r w:rsidRPr="00954B62">
        <w:rPr>
          <w:rFonts w:eastAsiaTheme="minorHAnsi"/>
          <w:color w:val="000000" w:themeColor="text1"/>
          <w:sz w:val="28"/>
          <w:szCs w:val="28"/>
          <w:lang w:eastAsia="en-US"/>
        </w:rPr>
        <w:t>Полимерные покрытия можно многократно наносить на оборудование и сооружения различных размеров и конфигурации, причем как на все поверхности, так и на отдельные участки, используя при этом один и тот же или разные материалы. Можно послойно сочетать по толщине покрытия различные материалы для получения требуемого градиента физико-химических и механических свойств, изменять толщину покрытия в широких пределах [1</w:t>
      </w:r>
      <w:r w:rsidR="00553CDB" w:rsidRPr="00954B62">
        <w:rPr>
          <w:rFonts w:eastAsiaTheme="minorHAnsi"/>
          <w:color w:val="000000" w:themeColor="text1"/>
          <w:sz w:val="28"/>
          <w:szCs w:val="28"/>
          <w:lang w:eastAsia="en-US"/>
        </w:rPr>
        <w:t>7</w:t>
      </w:r>
      <w:r w:rsidRPr="00954B62">
        <w:rPr>
          <w:rFonts w:eastAsiaTheme="minorHAnsi"/>
          <w:color w:val="000000" w:themeColor="text1"/>
          <w:sz w:val="28"/>
          <w:szCs w:val="28"/>
          <w:lang w:eastAsia="en-US"/>
        </w:rPr>
        <w:t>].</w:t>
      </w:r>
    </w:p>
    <w:p w14:paraId="30295A46" w14:textId="7275FA88" w:rsidR="00DB4EF2" w:rsidRPr="00954B62" w:rsidRDefault="00DB4EF2" w:rsidP="00AE345E">
      <w:pPr>
        <w:ind w:firstLine="709"/>
        <w:jc w:val="both"/>
        <w:rPr>
          <w:rFonts w:eastAsiaTheme="minorHAnsi"/>
          <w:color w:val="000000" w:themeColor="text1"/>
          <w:sz w:val="28"/>
          <w:szCs w:val="28"/>
          <w:lang w:eastAsia="en-US"/>
        </w:rPr>
      </w:pPr>
      <w:r w:rsidRPr="00954B62">
        <w:rPr>
          <w:rFonts w:eastAsiaTheme="minorHAnsi"/>
          <w:color w:val="000000" w:themeColor="text1"/>
          <w:sz w:val="28"/>
          <w:szCs w:val="28"/>
          <w:lang w:eastAsia="en-US"/>
        </w:rPr>
        <w:t>Полипропиленовое покрытие обладает повышенной теплостойкостью, высокой механической, ударной прочностью, стойкостью к продавливанию и абразивному износу. К недостаткам полипропиленовых покрытий следует отнести их пониженную морозостойкость. Специально разработанное морозостойкое полипропиленовое покрытие может применяться при температурах строительства трубопроводов до минус 30°С и температурах хранения изолированных труб до минус 40°С [</w:t>
      </w:r>
      <w:r w:rsidR="000319A1" w:rsidRPr="00954B62">
        <w:rPr>
          <w:rFonts w:eastAsiaTheme="minorHAnsi"/>
          <w:color w:val="000000" w:themeColor="text1"/>
          <w:sz w:val="28"/>
          <w:szCs w:val="28"/>
          <w:lang w:eastAsia="en-US"/>
        </w:rPr>
        <w:t>18</w:t>
      </w:r>
      <w:r w:rsidRPr="00954B62">
        <w:rPr>
          <w:rFonts w:eastAsiaTheme="minorHAnsi"/>
          <w:color w:val="000000" w:themeColor="text1"/>
          <w:sz w:val="28"/>
          <w:szCs w:val="28"/>
          <w:lang w:eastAsia="en-US"/>
        </w:rPr>
        <w:t>].</w:t>
      </w:r>
    </w:p>
    <w:p w14:paraId="3D78F7A9" w14:textId="2947E93C" w:rsidR="00DB4EF2" w:rsidRPr="00954B62" w:rsidRDefault="00DB4EF2" w:rsidP="00AE345E">
      <w:pPr>
        <w:ind w:firstLine="709"/>
        <w:jc w:val="both"/>
        <w:rPr>
          <w:rFonts w:eastAsiaTheme="minorHAnsi"/>
          <w:color w:val="000000" w:themeColor="text1"/>
          <w:sz w:val="28"/>
          <w:szCs w:val="28"/>
          <w:lang w:eastAsia="en-US"/>
        </w:rPr>
      </w:pPr>
      <w:r w:rsidRPr="00954B62">
        <w:rPr>
          <w:rFonts w:eastAsiaTheme="minorHAnsi"/>
          <w:color w:val="000000" w:themeColor="text1"/>
          <w:sz w:val="28"/>
          <w:szCs w:val="28"/>
          <w:lang w:eastAsia="en-US"/>
        </w:rPr>
        <w:t>Авторами работ [1</w:t>
      </w:r>
      <w:r w:rsidR="00553CDB" w:rsidRPr="00954B62">
        <w:rPr>
          <w:rFonts w:eastAsiaTheme="minorHAnsi"/>
          <w:color w:val="000000" w:themeColor="text1"/>
          <w:sz w:val="28"/>
          <w:szCs w:val="28"/>
          <w:lang w:eastAsia="en-US"/>
        </w:rPr>
        <w:t>9</w:t>
      </w:r>
      <w:r w:rsidRPr="00954B62">
        <w:rPr>
          <w:rFonts w:eastAsiaTheme="minorHAnsi"/>
          <w:color w:val="000000" w:themeColor="text1"/>
          <w:sz w:val="28"/>
          <w:szCs w:val="28"/>
          <w:lang w:eastAsia="en-US"/>
        </w:rPr>
        <w:t>] описана система полиуретановых покрытий, состоящая из протекторной цинкнаполненной грунтовки, промежуточного покрытия и покрывной эмали. Показано, что система покрытий относится к покрытиям с высоким сроком службы в атмосферных условиях с высокой коррозионной активностью и обладает высокой стойкостью к солевым, кислым и щелочным растворам, а также нефтепродуктам.</w:t>
      </w:r>
    </w:p>
    <w:p w14:paraId="64C1EC21" w14:textId="675401FD" w:rsidR="00DB4EF2" w:rsidRPr="00954B62" w:rsidRDefault="00DB4EF2" w:rsidP="00AE345E">
      <w:pPr>
        <w:ind w:firstLine="709"/>
        <w:jc w:val="both"/>
        <w:rPr>
          <w:rFonts w:eastAsiaTheme="minorHAnsi"/>
          <w:color w:val="000000" w:themeColor="text1"/>
          <w:sz w:val="28"/>
          <w:szCs w:val="28"/>
          <w:lang w:val="kk-KZ" w:eastAsia="en-US"/>
        </w:rPr>
      </w:pPr>
      <w:r w:rsidRPr="00954B62">
        <w:rPr>
          <w:rFonts w:eastAsiaTheme="minorHAnsi"/>
          <w:color w:val="000000" w:themeColor="text1"/>
          <w:sz w:val="28"/>
          <w:szCs w:val="28"/>
          <w:lang w:val="kk-KZ" w:eastAsia="en-US"/>
        </w:rPr>
        <w:t>Нанокомпозитные покрытия, основанные на добавлении неорганических нанонаполнителей в полимерную матрицу, представляют собой новый класс методов защиты от коррозии, которые демонстрируют превосходную коррозионную стойкость и механические характеристики по сравнению с традиционными композитными покрытиями. Неорганические наноматериалы, такие как нанопорошки металлов, оксиды металлов, чешуйки наностекла, нитриды и карбиды, а также нанокарбонаты кальция, обладают значительным потенциалом для улучшения барьерных характеристик полимерных покрытий</w:t>
      </w:r>
      <w:r w:rsidR="00CF74C9">
        <w:rPr>
          <w:rFonts w:eastAsiaTheme="minorHAnsi"/>
          <w:color w:val="000000" w:themeColor="text1"/>
          <w:sz w:val="28"/>
          <w:szCs w:val="28"/>
          <w:lang w:val="kk-KZ" w:eastAsia="en-US"/>
        </w:rPr>
        <w:t xml:space="preserve"> </w:t>
      </w:r>
      <w:r w:rsidRPr="00954B62">
        <w:rPr>
          <w:rFonts w:eastAsiaTheme="minorHAnsi"/>
          <w:color w:val="000000" w:themeColor="text1"/>
          <w:sz w:val="28"/>
          <w:szCs w:val="28"/>
          <w:lang w:eastAsia="en-US"/>
        </w:rPr>
        <w:t>[</w:t>
      </w:r>
      <w:r w:rsidRPr="00954B62">
        <w:rPr>
          <w:rFonts w:eastAsiaTheme="minorHAnsi"/>
          <w:color w:val="000000" w:themeColor="text1"/>
          <w:sz w:val="28"/>
          <w:szCs w:val="28"/>
          <w:lang w:val="kk-KZ" w:eastAsia="en-US"/>
        </w:rPr>
        <w:t>1</w:t>
      </w:r>
      <w:r w:rsidR="00553CDB" w:rsidRPr="00954B62">
        <w:rPr>
          <w:rFonts w:eastAsiaTheme="minorHAnsi"/>
          <w:color w:val="000000" w:themeColor="text1"/>
          <w:sz w:val="28"/>
          <w:szCs w:val="28"/>
          <w:lang w:val="kk-KZ" w:eastAsia="en-US"/>
        </w:rPr>
        <w:t>9</w:t>
      </w:r>
      <w:r w:rsidR="00AE7020">
        <w:rPr>
          <w:rFonts w:eastAsiaTheme="minorHAnsi"/>
          <w:color w:val="000000" w:themeColor="text1"/>
          <w:sz w:val="28"/>
          <w:szCs w:val="28"/>
          <w:lang w:val="kk-KZ" w:eastAsia="en-US"/>
        </w:rPr>
        <w:t>, р. 29-56</w:t>
      </w:r>
      <w:r w:rsidRPr="00954B62">
        <w:rPr>
          <w:rFonts w:eastAsiaTheme="minorHAnsi"/>
          <w:color w:val="000000" w:themeColor="text1"/>
          <w:sz w:val="28"/>
          <w:szCs w:val="28"/>
          <w:lang w:eastAsia="en-US"/>
        </w:rPr>
        <w:t>].</w:t>
      </w:r>
      <w:r w:rsidRPr="00954B62">
        <w:rPr>
          <w:rFonts w:eastAsiaTheme="minorHAnsi"/>
          <w:color w:val="000000" w:themeColor="text1"/>
          <w:sz w:val="28"/>
          <w:szCs w:val="28"/>
          <w:lang w:val="kk-KZ" w:eastAsia="en-US"/>
        </w:rPr>
        <w:t xml:space="preserve"> </w:t>
      </w:r>
    </w:p>
    <w:p w14:paraId="7E8C90BE" w14:textId="16685AFA" w:rsidR="00DB4EF2" w:rsidRPr="00954B62" w:rsidRDefault="00DB4EF2" w:rsidP="00AE345E">
      <w:pPr>
        <w:ind w:firstLine="709"/>
        <w:rPr>
          <w:rFonts w:eastAsiaTheme="minorHAnsi"/>
          <w:i/>
          <w:iCs/>
          <w:color w:val="000000" w:themeColor="text1"/>
          <w:sz w:val="28"/>
          <w:szCs w:val="28"/>
          <w:lang w:eastAsia="en-US"/>
        </w:rPr>
      </w:pPr>
      <w:r w:rsidRPr="00954B62">
        <w:rPr>
          <w:rFonts w:eastAsiaTheme="minorHAnsi"/>
          <w:i/>
          <w:iCs/>
          <w:color w:val="000000" w:themeColor="text1"/>
          <w:sz w:val="28"/>
          <w:szCs w:val="28"/>
          <w:lang w:eastAsia="en-US"/>
        </w:rPr>
        <w:t xml:space="preserve">Лакокрасочные покрытия  </w:t>
      </w:r>
    </w:p>
    <w:p w14:paraId="7199B24C" w14:textId="77777777" w:rsidR="00DB4EF2" w:rsidRPr="00954B62" w:rsidRDefault="00DB4EF2" w:rsidP="00AE345E">
      <w:pPr>
        <w:ind w:firstLine="709"/>
        <w:jc w:val="both"/>
        <w:rPr>
          <w:rFonts w:eastAsiaTheme="minorHAnsi"/>
          <w:color w:val="000000" w:themeColor="text1"/>
          <w:sz w:val="28"/>
          <w:szCs w:val="28"/>
          <w:lang w:eastAsia="en-US"/>
        </w:rPr>
      </w:pPr>
      <w:r w:rsidRPr="00954B62">
        <w:rPr>
          <w:rFonts w:eastAsiaTheme="minorHAnsi"/>
          <w:color w:val="000000" w:themeColor="text1"/>
          <w:sz w:val="28"/>
          <w:szCs w:val="28"/>
          <w:lang w:eastAsia="en-US"/>
        </w:rPr>
        <w:t xml:space="preserve">Из неметаллических покрытий наибольшее применение находят лакокрасочные. Одним из наиболее перспективных и экономически выгодных методов борьбы с коррозией, как показывает мировая практика, является также применение лакокрасочных покрытий. К таким покрытиям предъявляются высокие требования по защитным и физико-механическим свойствам при воздействии агрессивных сред. Для получения химически стойких лакокрасочных покрытий применяют эпоксидные, полихлорвиниловые, фенолформальдегидные, фуриловые и другие смолы. </w:t>
      </w:r>
    </w:p>
    <w:p w14:paraId="5FD0F29C" w14:textId="5DB81F89" w:rsidR="00FF4F2E" w:rsidRPr="00954B62" w:rsidRDefault="00FF4F2E" w:rsidP="00AE345E">
      <w:pPr>
        <w:ind w:firstLine="709"/>
        <w:jc w:val="both"/>
        <w:rPr>
          <w:rFonts w:eastAsiaTheme="minorHAnsi"/>
          <w:color w:val="000000" w:themeColor="text1"/>
          <w:sz w:val="28"/>
          <w:szCs w:val="28"/>
          <w:lang w:eastAsia="en-US"/>
        </w:rPr>
      </w:pPr>
      <w:r w:rsidRPr="00954B62">
        <w:rPr>
          <w:rFonts w:eastAsiaTheme="minorHAnsi"/>
          <w:color w:val="000000" w:themeColor="text1"/>
          <w:sz w:val="28"/>
          <w:szCs w:val="28"/>
          <w:lang w:eastAsia="en-US"/>
        </w:rPr>
        <w:t>Основными регионами Казахстана по производству лакокрасочных материалов являются г.</w:t>
      </w:r>
      <w:r w:rsidR="00B830A8">
        <w:rPr>
          <w:rFonts w:eastAsiaTheme="minorHAnsi"/>
          <w:color w:val="000000" w:themeColor="text1"/>
          <w:sz w:val="28"/>
          <w:szCs w:val="28"/>
          <w:lang w:eastAsia="en-US"/>
        </w:rPr>
        <w:t xml:space="preserve"> </w:t>
      </w:r>
      <w:r w:rsidRPr="00954B62">
        <w:rPr>
          <w:rFonts w:eastAsiaTheme="minorHAnsi"/>
          <w:color w:val="000000" w:themeColor="text1"/>
          <w:sz w:val="28"/>
          <w:szCs w:val="28"/>
          <w:lang w:eastAsia="en-US"/>
        </w:rPr>
        <w:t>Алматы (50%), Алматинская (21,7%) и Актюбинская (12%) области. Импортерами лакокрасочных материалов в РК являются Россия (38%, 75 056 тыс. долл. США) и Польша (11,1%, 21 788 тыс. долл. США).</w:t>
      </w:r>
    </w:p>
    <w:p w14:paraId="6DF823AF" w14:textId="122993B5" w:rsidR="00FF4F2E" w:rsidRPr="00954B62" w:rsidRDefault="00FF4F2E" w:rsidP="00AE345E">
      <w:pPr>
        <w:ind w:firstLine="709"/>
        <w:jc w:val="both"/>
        <w:rPr>
          <w:rFonts w:eastAsiaTheme="minorHAnsi"/>
          <w:color w:val="000000" w:themeColor="text1"/>
          <w:sz w:val="28"/>
          <w:szCs w:val="28"/>
          <w:lang w:eastAsia="en-US"/>
        </w:rPr>
      </w:pPr>
      <w:r w:rsidRPr="00954B62">
        <w:rPr>
          <w:rFonts w:eastAsiaTheme="minorHAnsi"/>
          <w:color w:val="000000" w:themeColor="text1"/>
          <w:sz w:val="28"/>
          <w:szCs w:val="28"/>
          <w:lang w:eastAsia="en-US"/>
        </w:rPr>
        <w:t>Крупными производителями лакокрасочной продукции в Казахстане являются следующие компании:</w:t>
      </w:r>
    </w:p>
    <w:p w14:paraId="637DE8AF" w14:textId="2EB1A718" w:rsidR="00FF4F2E" w:rsidRPr="003A5747" w:rsidRDefault="00B538BF" w:rsidP="00AE345E">
      <w:pPr>
        <w:ind w:firstLine="709"/>
        <w:jc w:val="both"/>
        <w:rPr>
          <w:rFonts w:eastAsiaTheme="minorHAnsi"/>
          <w:color w:val="000000" w:themeColor="text1"/>
          <w:sz w:val="28"/>
          <w:szCs w:val="28"/>
          <w:lang w:val="en-US" w:eastAsia="en-US"/>
        </w:rPr>
      </w:pPr>
      <w:r>
        <w:rPr>
          <w:rFonts w:eastAsiaTheme="minorHAnsi"/>
          <w:color w:val="000000" w:themeColor="text1"/>
          <w:sz w:val="28"/>
          <w:szCs w:val="28"/>
          <w:lang w:val="kk-KZ" w:eastAsia="en-US"/>
        </w:rPr>
        <w:t>1.</w:t>
      </w:r>
      <w:r w:rsidR="00FF4F2E" w:rsidRPr="00C60CF0">
        <w:rPr>
          <w:rFonts w:eastAsiaTheme="minorHAnsi"/>
          <w:color w:val="000000" w:themeColor="text1"/>
          <w:sz w:val="28"/>
          <w:szCs w:val="28"/>
          <w:lang w:val="en-US" w:eastAsia="en-US"/>
        </w:rPr>
        <w:t xml:space="preserve"> </w:t>
      </w:r>
      <w:r w:rsidR="000B49EA" w:rsidRPr="00B538BF">
        <w:rPr>
          <w:rFonts w:eastAsiaTheme="minorHAnsi"/>
          <w:color w:val="000000" w:themeColor="text1"/>
          <w:sz w:val="28"/>
          <w:szCs w:val="28"/>
          <w:lang w:eastAsia="en-US"/>
        </w:rPr>
        <w:t>ТОО</w:t>
      </w:r>
      <w:r w:rsidR="000B49EA" w:rsidRPr="00C60CF0">
        <w:rPr>
          <w:rFonts w:eastAsiaTheme="minorHAnsi"/>
          <w:color w:val="000000" w:themeColor="text1"/>
          <w:sz w:val="28"/>
          <w:szCs w:val="28"/>
          <w:lang w:val="en-US" w:eastAsia="en-US"/>
        </w:rPr>
        <w:t xml:space="preserve"> «</w:t>
      </w:r>
      <w:r w:rsidR="00FF4F2E" w:rsidRPr="00954B62">
        <w:rPr>
          <w:rFonts w:eastAsiaTheme="minorHAnsi"/>
          <w:color w:val="000000" w:themeColor="text1"/>
          <w:sz w:val="28"/>
          <w:szCs w:val="28"/>
          <w:lang w:val="en-US" w:eastAsia="en-US"/>
        </w:rPr>
        <w:t>Asiacolor</w:t>
      </w:r>
      <w:r w:rsidR="000B49EA" w:rsidRPr="00C60CF0">
        <w:rPr>
          <w:rFonts w:eastAsiaTheme="minorHAnsi"/>
          <w:color w:val="000000" w:themeColor="text1"/>
          <w:sz w:val="28"/>
          <w:szCs w:val="28"/>
          <w:lang w:val="en-US" w:eastAsia="en-US"/>
        </w:rPr>
        <w:t>»</w:t>
      </w:r>
      <w:r w:rsidR="00C60CF0" w:rsidRPr="003A5747">
        <w:rPr>
          <w:rFonts w:eastAsiaTheme="minorHAnsi"/>
          <w:color w:val="000000" w:themeColor="text1"/>
          <w:sz w:val="28"/>
          <w:szCs w:val="28"/>
          <w:lang w:val="en-US" w:eastAsia="en-US"/>
        </w:rPr>
        <w:t>.</w:t>
      </w:r>
    </w:p>
    <w:p w14:paraId="70546201" w14:textId="5B42ED15" w:rsidR="00FF4F2E" w:rsidRPr="00B538BF" w:rsidRDefault="00B538BF" w:rsidP="00AE345E">
      <w:pPr>
        <w:ind w:firstLine="709"/>
        <w:jc w:val="both"/>
        <w:rPr>
          <w:rFonts w:eastAsiaTheme="minorHAnsi"/>
          <w:color w:val="000000" w:themeColor="text1"/>
          <w:sz w:val="28"/>
          <w:szCs w:val="28"/>
          <w:lang w:val="en-US" w:eastAsia="en-US"/>
        </w:rPr>
      </w:pPr>
      <w:r>
        <w:rPr>
          <w:rFonts w:eastAsiaTheme="minorHAnsi"/>
          <w:color w:val="000000" w:themeColor="text1"/>
          <w:sz w:val="28"/>
          <w:szCs w:val="28"/>
          <w:lang w:val="kk-KZ" w:eastAsia="en-US"/>
        </w:rPr>
        <w:t>2.</w:t>
      </w:r>
      <w:r w:rsidR="00AE7020">
        <w:rPr>
          <w:rFonts w:eastAsiaTheme="minorHAnsi"/>
          <w:color w:val="000000" w:themeColor="text1"/>
          <w:sz w:val="28"/>
          <w:szCs w:val="28"/>
          <w:lang w:val="kk-KZ" w:eastAsia="en-US"/>
        </w:rPr>
        <w:t xml:space="preserve"> </w:t>
      </w:r>
      <w:r w:rsidR="000B49EA" w:rsidRPr="00954B62">
        <w:rPr>
          <w:color w:val="000000" w:themeColor="text1"/>
          <w:sz w:val="28"/>
          <w:szCs w:val="28"/>
          <w:shd w:val="clear" w:color="auto" w:fill="FFFFFF"/>
        </w:rPr>
        <w:t>ТОО</w:t>
      </w:r>
      <w:r w:rsidR="00AE7020" w:rsidRPr="00AE7020">
        <w:rPr>
          <w:color w:val="000000" w:themeColor="text1"/>
          <w:sz w:val="28"/>
          <w:szCs w:val="28"/>
          <w:shd w:val="clear" w:color="auto" w:fill="FFFFFF"/>
          <w:lang w:val="en-US"/>
        </w:rPr>
        <w:t xml:space="preserve"> </w:t>
      </w:r>
      <w:r w:rsidR="00FF4F2E" w:rsidRPr="00B538BF">
        <w:rPr>
          <w:rFonts w:eastAsiaTheme="minorHAnsi"/>
          <w:color w:val="000000" w:themeColor="text1"/>
          <w:sz w:val="28"/>
          <w:szCs w:val="28"/>
          <w:lang w:val="en-US" w:eastAsia="en-US"/>
        </w:rPr>
        <w:t>«</w:t>
      </w:r>
      <w:r w:rsidR="00FF4F2E" w:rsidRPr="00954B62">
        <w:rPr>
          <w:rFonts w:eastAsiaTheme="minorHAnsi"/>
          <w:color w:val="000000" w:themeColor="text1"/>
          <w:sz w:val="28"/>
          <w:szCs w:val="28"/>
          <w:lang w:val="en-US" w:eastAsia="en-US"/>
        </w:rPr>
        <w:t>LAK</w:t>
      </w:r>
      <w:r w:rsidR="00FF4F2E" w:rsidRPr="00B538BF">
        <w:rPr>
          <w:rFonts w:eastAsiaTheme="minorHAnsi"/>
          <w:color w:val="000000" w:themeColor="text1"/>
          <w:sz w:val="28"/>
          <w:szCs w:val="28"/>
          <w:lang w:val="en-US" w:eastAsia="en-US"/>
        </w:rPr>
        <w:t>-</w:t>
      </w:r>
      <w:r w:rsidR="00FF4F2E" w:rsidRPr="00954B62">
        <w:rPr>
          <w:rFonts w:eastAsiaTheme="minorHAnsi"/>
          <w:color w:val="000000" w:themeColor="text1"/>
          <w:sz w:val="28"/>
          <w:szCs w:val="28"/>
          <w:lang w:val="en-US" w:eastAsia="en-US"/>
        </w:rPr>
        <w:t>PAINTS</w:t>
      </w:r>
      <w:r w:rsidR="00FF4F2E" w:rsidRPr="00B538BF">
        <w:rPr>
          <w:rFonts w:eastAsiaTheme="minorHAnsi"/>
          <w:color w:val="000000" w:themeColor="text1"/>
          <w:sz w:val="28"/>
          <w:szCs w:val="28"/>
          <w:lang w:val="en-US" w:eastAsia="en-US"/>
        </w:rPr>
        <w:t>»</w:t>
      </w:r>
      <w:r>
        <w:rPr>
          <w:rFonts w:eastAsiaTheme="minorHAnsi"/>
          <w:color w:val="000000" w:themeColor="text1"/>
          <w:sz w:val="28"/>
          <w:szCs w:val="28"/>
          <w:lang w:val="kk-KZ" w:eastAsia="en-US"/>
        </w:rPr>
        <w:t>.</w:t>
      </w:r>
    </w:p>
    <w:p w14:paraId="7040B7CC" w14:textId="0B26ED29" w:rsidR="00FF4F2E" w:rsidRPr="00B538BF" w:rsidRDefault="00B538BF" w:rsidP="00AE345E">
      <w:pPr>
        <w:ind w:firstLine="709"/>
        <w:jc w:val="both"/>
        <w:rPr>
          <w:rFonts w:eastAsiaTheme="minorHAnsi"/>
          <w:color w:val="000000" w:themeColor="text1"/>
          <w:sz w:val="28"/>
          <w:szCs w:val="28"/>
          <w:lang w:val="en-US" w:eastAsia="en-US"/>
        </w:rPr>
      </w:pPr>
      <w:r>
        <w:rPr>
          <w:rFonts w:eastAsiaTheme="minorHAnsi"/>
          <w:color w:val="000000" w:themeColor="text1"/>
          <w:sz w:val="28"/>
          <w:szCs w:val="28"/>
          <w:lang w:val="kk-KZ" w:eastAsia="en-US"/>
        </w:rPr>
        <w:t>3.</w:t>
      </w:r>
      <w:r w:rsidR="00FF4F2E" w:rsidRPr="00B538BF">
        <w:rPr>
          <w:rFonts w:eastAsiaTheme="minorHAnsi"/>
          <w:color w:val="000000" w:themeColor="text1"/>
          <w:sz w:val="28"/>
          <w:szCs w:val="28"/>
          <w:lang w:val="en-US" w:eastAsia="en-US"/>
        </w:rPr>
        <w:t xml:space="preserve"> </w:t>
      </w:r>
      <w:r w:rsidR="000B49EA" w:rsidRPr="00954B62">
        <w:rPr>
          <w:rFonts w:eastAsiaTheme="minorHAnsi"/>
          <w:color w:val="000000" w:themeColor="text1"/>
          <w:sz w:val="28"/>
          <w:szCs w:val="28"/>
          <w:lang w:eastAsia="en-US"/>
        </w:rPr>
        <w:t>ТОО</w:t>
      </w:r>
      <w:r w:rsidR="00AE7020" w:rsidRPr="00AE7020">
        <w:rPr>
          <w:rFonts w:eastAsiaTheme="minorHAnsi"/>
          <w:color w:val="000000" w:themeColor="text1"/>
          <w:sz w:val="28"/>
          <w:szCs w:val="28"/>
          <w:lang w:val="en-US" w:eastAsia="en-US"/>
        </w:rPr>
        <w:t xml:space="preserve"> </w:t>
      </w:r>
      <w:r w:rsidR="00FF4F2E" w:rsidRPr="00B538BF">
        <w:rPr>
          <w:rFonts w:eastAsiaTheme="minorHAnsi"/>
          <w:color w:val="000000" w:themeColor="text1"/>
          <w:sz w:val="28"/>
          <w:szCs w:val="28"/>
          <w:lang w:val="en-US" w:eastAsia="en-US"/>
        </w:rPr>
        <w:t>«</w:t>
      </w:r>
      <w:r w:rsidR="00FF4F2E" w:rsidRPr="00954B62">
        <w:rPr>
          <w:rFonts w:eastAsiaTheme="minorHAnsi"/>
          <w:color w:val="000000" w:themeColor="text1"/>
          <w:sz w:val="28"/>
          <w:szCs w:val="28"/>
          <w:lang w:val="en-US" w:eastAsia="en-US"/>
        </w:rPr>
        <w:t>NANOTECH</w:t>
      </w:r>
      <w:r w:rsidR="00FF4F2E" w:rsidRPr="00B538BF">
        <w:rPr>
          <w:rFonts w:eastAsiaTheme="minorHAnsi"/>
          <w:color w:val="000000" w:themeColor="text1"/>
          <w:sz w:val="28"/>
          <w:szCs w:val="28"/>
          <w:lang w:val="en-US" w:eastAsia="en-US"/>
        </w:rPr>
        <w:t xml:space="preserve"> </w:t>
      </w:r>
      <w:r w:rsidR="00FF4F2E" w:rsidRPr="00954B62">
        <w:rPr>
          <w:rFonts w:eastAsiaTheme="minorHAnsi"/>
          <w:color w:val="000000" w:themeColor="text1"/>
          <w:sz w:val="28"/>
          <w:szCs w:val="28"/>
          <w:lang w:val="en-US" w:eastAsia="en-US"/>
        </w:rPr>
        <w:t>PAINTS</w:t>
      </w:r>
      <w:r w:rsidR="00FF4F2E" w:rsidRPr="00B538BF">
        <w:rPr>
          <w:rFonts w:eastAsiaTheme="minorHAnsi"/>
          <w:color w:val="000000" w:themeColor="text1"/>
          <w:sz w:val="28"/>
          <w:szCs w:val="28"/>
          <w:lang w:val="en-US" w:eastAsia="en-US"/>
        </w:rPr>
        <w:t>»</w:t>
      </w:r>
      <w:r>
        <w:rPr>
          <w:rFonts w:eastAsiaTheme="minorHAnsi"/>
          <w:color w:val="000000" w:themeColor="text1"/>
          <w:sz w:val="28"/>
          <w:szCs w:val="28"/>
          <w:lang w:val="kk-KZ" w:eastAsia="en-US"/>
        </w:rPr>
        <w:t>.</w:t>
      </w:r>
    </w:p>
    <w:p w14:paraId="7DD7FBA0" w14:textId="0F58B201" w:rsidR="00FF4F2E" w:rsidRPr="00A969EB" w:rsidRDefault="00B538BF" w:rsidP="00AE345E">
      <w:pPr>
        <w:ind w:firstLine="709"/>
        <w:jc w:val="both"/>
        <w:rPr>
          <w:rFonts w:eastAsiaTheme="minorHAnsi"/>
          <w:color w:val="000000" w:themeColor="text1"/>
          <w:sz w:val="28"/>
          <w:szCs w:val="28"/>
          <w:lang w:val="en-US" w:eastAsia="en-US"/>
        </w:rPr>
      </w:pPr>
      <w:r>
        <w:rPr>
          <w:rFonts w:eastAsiaTheme="minorHAnsi"/>
          <w:color w:val="000000" w:themeColor="text1"/>
          <w:sz w:val="28"/>
          <w:szCs w:val="28"/>
          <w:lang w:val="kk-KZ" w:eastAsia="en-US"/>
        </w:rPr>
        <w:t>4.</w:t>
      </w:r>
      <w:r w:rsidR="00FF4F2E" w:rsidRPr="00A969EB">
        <w:rPr>
          <w:rFonts w:eastAsiaTheme="minorHAnsi"/>
          <w:color w:val="000000" w:themeColor="text1"/>
          <w:sz w:val="28"/>
          <w:szCs w:val="28"/>
          <w:lang w:val="en-US" w:eastAsia="en-US"/>
        </w:rPr>
        <w:t xml:space="preserve"> </w:t>
      </w:r>
      <w:r w:rsidR="000B49EA" w:rsidRPr="00954B62">
        <w:rPr>
          <w:rFonts w:eastAsiaTheme="minorHAnsi"/>
          <w:color w:val="000000" w:themeColor="text1"/>
          <w:sz w:val="28"/>
          <w:szCs w:val="28"/>
          <w:lang w:eastAsia="en-US"/>
        </w:rPr>
        <w:t>ТОО</w:t>
      </w:r>
      <w:r w:rsidR="00AE7020" w:rsidRPr="00A969EB">
        <w:rPr>
          <w:rFonts w:eastAsiaTheme="minorHAnsi"/>
          <w:color w:val="000000" w:themeColor="text1"/>
          <w:sz w:val="28"/>
          <w:szCs w:val="28"/>
          <w:lang w:val="en-US" w:eastAsia="en-US"/>
        </w:rPr>
        <w:t xml:space="preserve"> </w:t>
      </w:r>
      <w:r w:rsidR="00FF4F2E" w:rsidRPr="00A969EB">
        <w:rPr>
          <w:rFonts w:eastAsiaTheme="minorHAnsi"/>
          <w:color w:val="000000" w:themeColor="text1"/>
          <w:sz w:val="28"/>
          <w:szCs w:val="28"/>
          <w:lang w:val="en-US" w:eastAsia="en-US"/>
        </w:rPr>
        <w:t>«</w:t>
      </w:r>
      <w:r w:rsidR="00FF4F2E" w:rsidRPr="00954B62">
        <w:rPr>
          <w:rFonts w:eastAsiaTheme="minorHAnsi"/>
          <w:color w:val="000000" w:themeColor="text1"/>
          <w:sz w:val="28"/>
          <w:szCs w:val="28"/>
          <w:lang w:eastAsia="en-US"/>
        </w:rPr>
        <w:t>АЛМАТИНСКИЕ</w:t>
      </w:r>
      <w:r w:rsidR="00FF4F2E" w:rsidRPr="00A969EB">
        <w:rPr>
          <w:rFonts w:eastAsiaTheme="minorHAnsi"/>
          <w:color w:val="000000" w:themeColor="text1"/>
          <w:sz w:val="28"/>
          <w:szCs w:val="28"/>
          <w:lang w:val="en-US" w:eastAsia="en-US"/>
        </w:rPr>
        <w:t xml:space="preserve"> </w:t>
      </w:r>
      <w:r w:rsidR="00FF4F2E" w:rsidRPr="00954B62">
        <w:rPr>
          <w:rFonts w:eastAsiaTheme="minorHAnsi"/>
          <w:color w:val="000000" w:themeColor="text1"/>
          <w:sz w:val="28"/>
          <w:szCs w:val="28"/>
          <w:lang w:eastAsia="en-US"/>
        </w:rPr>
        <w:t>КРАСКИ</w:t>
      </w:r>
      <w:r w:rsidR="00FF4F2E" w:rsidRPr="00A969EB">
        <w:rPr>
          <w:rFonts w:eastAsiaTheme="minorHAnsi"/>
          <w:color w:val="000000" w:themeColor="text1"/>
          <w:sz w:val="28"/>
          <w:szCs w:val="28"/>
          <w:lang w:val="en-US" w:eastAsia="en-US"/>
        </w:rPr>
        <w:t>»</w:t>
      </w:r>
      <w:r>
        <w:rPr>
          <w:rFonts w:eastAsiaTheme="minorHAnsi"/>
          <w:color w:val="000000" w:themeColor="text1"/>
          <w:sz w:val="28"/>
          <w:szCs w:val="28"/>
          <w:lang w:val="kk-KZ" w:eastAsia="en-US"/>
        </w:rPr>
        <w:t>.</w:t>
      </w:r>
    </w:p>
    <w:p w14:paraId="61DD2654" w14:textId="2F3248B9" w:rsidR="00FF4F2E" w:rsidRPr="00954B62" w:rsidRDefault="00B538BF" w:rsidP="00AE345E">
      <w:pPr>
        <w:ind w:firstLine="709"/>
        <w:jc w:val="both"/>
        <w:rPr>
          <w:rFonts w:eastAsiaTheme="minorHAnsi"/>
          <w:color w:val="000000" w:themeColor="text1"/>
          <w:sz w:val="28"/>
          <w:szCs w:val="28"/>
          <w:lang w:eastAsia="en-US"/>
        </w:rPr>
      </w:pPr>
      <w:r>
        <w:rPr>
          <w:rFonts w:eastAsiaTheme="minorHAnsi"/>
          <w:color w:val="000000" w:themeColor="text1"/>
          <w:sz w:val="28"/>
          <w:szCs w:val="28"/>
          <w:lang w:val="kk-KZ" w:eastAsia="en-US"/>
        </w:rPr>
        <w:t>5.</w:t>
      </w:r>
      <w:r w:rsidR="000B49EA" w:rsidRPr="00954B62">
        <w:rPr>
          <w:rFonts w:ascii="Open Sans" w:hAnsi="Open Sans" w:cs="Open Sans"/>
          <w:color w:val="000000" w:themeColor="text1"/>
          <w:shd w:val="clear" w:color="auto" w:fill="FFFFFF"/>
        </w:rPr>
        <w:t xml:space="preserve"> </w:t>
      </w:r>
      <w:r w:rsidR="000B49EA" w:rsidRPr="00954B62">
        <w:rPr>
          <w:rFonts w:eastAsiaTheme="minorHAnsi"/>
          <w:color w:val="000000" w:themeColor="text1"/>
          <w:sz w:val="28"/>
          <w:szCs w:val="28"/>
          <w:lang w:eastAsia="en-US"/>
        </w:rPr>
        <w:t>ТОО</w:t>
      </w:r>
      <w:r w:rsidR="00AE7020">
        <w:rPr>
          <w:rFonts w:eastAsiaTheme="minorHAnsi"/>
          <w:color w:val="000000" w:themeColor="text1"/>
          <w:sz w:val="28"/>
          <w:szCs w:val="28"/>
          <w:lang w:eastAsia="en-US"/>
        </w:rPr>
        <w:t xml:space="preserve"> </w:t>
      </w:r>
      <w:r w:rsidR="00FF4F2E" w:rsidRPr="00954B62">
        <w:rPr>
          <w:rFonts w:eastAsiaTheme="minorHAnsi"/>
          <w:color w:val="000000" w:themeColor="text1"/>
          <w:sz w:val="28"/>
          <w:szCs w:val="28"/>
          <w:lang w:eastAsia="en-US"/>
        </w:rPr>
        <w:t>«Белый дом»</w:t>
      </w:r>
      <w:r>
        <w:rPr>
          <w:rFonts w:eastAsiaTheme="minorHAnsi"/>
          <w:color w:val="000000" w:themeColor="text1"/>
          <w:sz w:val="28"/>
          <w:szCs w:val="28"/>
          <w:lang w:val="kk-KZ" w:eastAsia="en-US"/>
        </w:rPr>
        <w:t>.</w:t>
      </w:r>
    </w:p>
    <w:p w14:paraId="7C14526F" w14:textId="644C0C83" w:rsidR="00FF4F2E" w:rsidRPr="00A969EB" w:rsidRDefault="00B538BF" w:rsidP="00AE345E">
      <w:pPr>
        <w:ind w:firstLine="709"/>
        <w:jc w:val="both"/>
        <w:rPr>
          <w:rFonts w:eastAsiaTheme="minorHAnsi"/>
          <w:color w:val="000000" w:themeColor="text1"/>
          <w:sz w:val="28"/>
          <w:szCs w:val="28"/>
          <w:lang w:eastAsia="en-US"/>
        </w:rPr>
      </w:pPr>
      <w:r>
        <w:rPr>
          <w:rFonts w:eastAsiaTheme="minorHAnsi"/>
          <w:color w:val="000000" w:themeColor="text1"/>
          <w:sz w:val="28"/>
          <w:szCs w:val="28"/>
          <w:lang w:val="kk-KZ" w:eastAsia="en-US"/>
        </w:rPr>
        <w:t>6.</w:t>
      </w:r>
      <w:r w:rsidR="000B49EA" w:rsidRPr="00A969EB">
        <w:rPr>
          <w:rFonts w:ascii="Open Sans" w:hAnsi="Open Sans" w:cs="Open Sans"/>
          <w:color w:val="000000" w:themeColor="text1"/>
          <w:shd w:val="clear" w:color="auto" w:fill="FFFFFF"/>
        </w:rPr>
        <w:t xml:space="preserve"> </w:t>
      </w:r>
      <w:r w:rsidR="000B49EA" w:rsidRPr="00954B62">
        <w:rPr>
          <w:rFonts w:eastAsiaTheme="minorHAnsi"/>
          <w:color w:val="000000" w:themeColor="text1"/>
          <w:sz w:val="28"/>
          <w:szCs w:val="28"/>
          <w:lang w:eastAsia="en-US"/>
        </w:rPr>
        <w:t>ТОО</w:t>
      </w:r>
      <w:r w:rsidR="00AE7020" w:rsidRPr="00A969EB">
        <w:rPr>
          <w:rFonts w:eastAsiaTheme="minorHAnsi"/>
          <w:color w:val="000000" w:themeColor="text1"/>
          <w:sz w:val="28"/>
          <w:szCs w:val="28"/>
          <w:lang w:eastAsia="en-US"/>
        </w:rPr>
        <w:t xml:space="preserve"> </w:t>
      </w:r>
      <w:r w:rsidR="000B49EA" w:rsidRPr="00A969EB">
        <w:rPr>
          <w:rFonts w:eastAsiaTheme="minorHAnsi"/>
          <w:color w:val="000000" w:themeColor="text1"/>
          <w:sz w:val="28"/>
          <w:szCs w:val="28"/>
          <w:lang w:eastAsia="en-US"/>
        </w:rPr>
        <w:t>«</w:t>
      </w:r>
      <w:r w:rsidR="00FF4F2E" w:rsidRPr="00954B62">
        <w:rPr>
          <w:rFonts w:eastAsiaTheme="minorHAnsi"/>
          <w:color w:val="000000" w:themeColor="text1"/>
          <w:sz w:val="28"/>
          <w:szCs w:val="28"/>
          <w:lang w:val="en-US" w:eastAsia="en-US"/>
        </w:rPr>
        <w:t>Alina</w:t>
      </w:r>
      <w:r w:rsidR="00FF4F2E" w:rsidRPr="00A969EB">
        <w:rPr>
          <w:rFonts w:eastAsiaTheme="minorHAnsi"/>
          <w:color w:val="000000" w:themeColor="text1"/>
          <w:sz w:val="28"/>
          <w:szCs w:val="28"/>
          <w:lang w:eastAsia="en-US"/>
        </w:rPr>
        <w:t xml:space="preserve"> </w:t>
      </w:r>
      <w:r w:rsidR="00FF4F2E" w:rsidRPr="00954B62">
        <w:rPr>
          <w:rFonts w:eastAsiaTheme="minorHAnsi"/>
          <w:color w:val="000000" w:themeColor="text1"/>
          <w:sz w:val="28"/>
          <w:szCs w:val="28"/>
          <w:lang w:val="en-US" w:eastAsia="en-US"/>
        </w:rPr>
        <w:t>paint</w:t>
      </w:r>
      <w:r w:rsidR="000B49EA" w:rsidRPr="00A969EB">
        <w:rPr>
          <w:rFonts w:eastAsiaTheme="minorHAnsi"/>
          <w:color w:val="000000" w:themeColor="text1"/>
          <w:sz w:val="28"/>
          <w:szCs w:val="28"/>
          <w:lang w:eastAsia="en-US"/>
        </w:rPr>
        <w:t>»</w:t>
      </w:r>
      <w:r>
        <w:rPr>
          <w:rFonts w:eastAsiaTheme="minorHAnsi"/>
          <w:color w:val="000000" w:themeColor="text1"/>
          <w:sz w:val="28"/>
          <w:szCs w:val="28"/>
          <w:lang w:val="kk-KZ" w:eastAsia="en-US"/>
        </w:rPr>
        <w:t>.</w:t>
      </w:r>
    </w:p>
    <w:p w14:paraId="32AB5812" w14:textId="23F383A6" w:rsidR="00FF4F2E" w:rsidRPr="00A969EB" w:rsidRDefault="00B538BF" w:rsidP="00AE345E">
      <w:pPr>
        <w:ind w:firstLine="709"/>
        <w:jc w:val="both"/>
        <w:rPr>
          <w:rFonts w:eastAsiaTheme="minorHAnsi"/>
          <w:color w:val="000000" w:themeColor="text1"/>
          <w:sz w:val="28"/>
          <w:szCs w:val="28"/>
          <w:lang w:eastAsia="en-US"/>
        </w:rPr>
      </w:pPr>
      <w:r>
        <w:rPr>
          <w:rFonts w:eastAsiaTheme="minorHAnsi"/>
          <w:color w:val="000000" w:themeColor="text1"/>
          <w:sz w:val="28"/>
          <w:szCs w:val="28"/>
          <w:lang w:val="kk-KZ" w:eastAsia="en-US"/>
        </w:rPr>
        <w:t>7.</w:t>
      </w:r>
      <w:r w:rsidR="000B49EA" w:rsidRPr="00A969EB">
        <w:rPr>
          <w:rFonts w:ascii="Open Sans" w:hAnsi="Open Sans" w:cs="Open Sans"/>
          <w:color w:val="000000" w:themeColor="text1"/>
          <w:shd w:val="clear" w:color="auto" w:fill="FFFFFF"/>
        </w:rPr>
        <w:t xml:space="preserve"> </w:t>
      </w:r>
      <w:r w:rsidR="000B49EA" w:rsidRPr="00954B62">
        <w:rPr>
          <w:rFonts w:eastAsiaTheme="minorHAnsi"/>
          <w:color w:val="000000" w:themeColor="text1"/>
          <w:sz w:val="28"/>
          <w:szCs w:val="28"/>
          <w:lang w:eastAsia="en-US"/>
        </w:rPr>
        <w:t>ТОО</w:t>
      </w:r>
      <w:r w:rsidR="00AE7020" w:rsidRPr="00A969EB">
        <w:rPr>
          <w:rFonts w:eastAsiaTheme="minorHAnsi"/>
          <w:color w:val="000000" w:themeColor="text1"/>
          <w:sz w:val="28"/>
          <w:szCs w:val="28"/>
          <w:lang w:eastAsia="en-US"/>
        </w:rPr>
        <w:t xml:space="preserve"> </w:t>
      </w:r>
      <w:r w:rsidR="00FF4F2E" w:rsidRPr="00A969EB">
        <w:rPr>
          <w:rFonts w:eastAsiaTheme="minorHAnsi"/>
          <w:color w:val="000000" w:themeColor="text1"/>
          <w:sz w:val="28"/>
          <w:szCs w:val="28"/>
          <w:lang w:eastAsia="en-US"/>
        </w:rPr>
        <w:t>«</w:t>
      </w:r>
      <w:r w:rsidR="00FF4F2E" w:rsidRPr="00954B62">
        <w:rPr>
          <w:rFonts w:eastAsiaTheme="minorHAnsi"/>
          <w:color w:val="000000" w:themeColor="text1"/>
          <w:sz w:val="28"/>
          <w:szCs w:val="28"/>
          <w:lang w:eastAsia="en-US"/>
        </w:rPr>
        <w:t>Радуга</w:t>
      </w:r>
      <w:r w:rsidR="00FF4F2E" w:rsidRPr="00A969EB">
        <w:rPr>
          <w:rFonts w:eastAsiaTheme="minorHAnsi"/>
          <w:color w:val="000000" w:themeColor="text1"/>
          <w:sz w:val="28"/>
          <w:szCs w:val="28"/>
          <w:lang w:eastAsia="en-US"/>
        </w:rPr>
        <w:t>»</w:t>
      </w:r>
      <w:r>
        <w:rPr>
          <w:rFonts w:eastAsiaTheme="minorHAnsi"/>
          <w:color w:val="000000" w:themeColor="text1"/>
          <w:sz w:val="28"/>
          <w:szCs w:val="28"/>
          <w:lang w:val="kk-KZ" w:eastAsia="en-US"/>
        </w:rPr>
        <w:t>.</w:t>
      </w:r>
      <w:r w:rsidR="00FF4F2E" w:rsidRPr="00A969EB">
        <w:rPr>
          <w:rFonts w:eastAsiaTheme="minorHAnsi"/>
          <w:color w:val="000000" w:themeColor="text1"/>
          <w:sz w:val="28"/>
          <w:szCs w:val="28"/>
          <w:lang w:eastAsia="en-US"/>
        </w:rPr>
        <w:t xml:space="preserve"> </w:t>
      </w:r>
    </w:p>
    <w:p w14:paraId="33410105" w14:textId="4C12FABD" w:rsidR="00FF4F2E" w:rsidRPr="00954B62" w:rsidRDefault="00B538BF" w:rsidP="00AE345E">
      <w:pPr>
        <w:ind w:firstLine="709"/>
        <w:jc w:val="both"/>
        <w:rPr>
          <w:rFonts w:eastAsiaTheme="minorHAnsi"/>
          <w:color w:val="000000" w:themeColor="text1"/>
          <w:sz w:val="28"/>
          <w:szCs w:val="28"/>
          <w:lang w:eastAsia="en-US"/>
        </w:rPr>
      </w:pPr>
      <w:r>
        <w:rPr>
          <w:rFonts w:eastAsiaTheme="minorHAnsi"/>
          <w:color w:val="000000" w:themeColor="text1"/>
          <w:sz w:val="28"/>
          <w:szCs w:val="28"/>
          <w:lang w:val="kk-KZ" w:eastAsia="en-US"/>
        </w:rPr>
        <w:t>8.</w:t>
      </w:r>
      <w:r w:rsidR="00FF4F2E" w:rsidRPr="00954B62">
        <w:rPr>
          <w:rFonts w:eastAsiaTheme="minorHAnsi"/>
          <w:color w:val="000000" w:themeColor="text1"/>
          <w:sz w:val="28"/>
          <w:szCs w:val="28"/>
          <w:lang w:eastAsia="en-US"/>
        </w:rPr>
        <w:t xml:space="preserve"> </w:t>
      </w:r>
      <w:r w:rsidR="000B49EA" w:rsidRPr="00954B62">
        <w:rPr>
          <w:rFonts w:eastAsiaTheme="minorHAnsi"/>
          <w:color w:val="000000" w:themeColor="text1"/>
          <w:sz w:val="28"/>
          <w:szCs w:val="28"/>
          <w:lang w:eastAsia="en-US"/>
        </w:rPr>
        <w:t>ТОО</w:t>
      </w:r>
      <w:r w:rsidR="00AE7020">
        <w:rPr>
          <w:rFonts w:eastAsiaTheme="minorHAnsi"/>
          <w:color w:val="000000" w:themeColor="text1"/>
          <w:sz w:val="28"/>
          <w:szCs w:val="28"/>
          <w:lang w:eastAsia="en-US"/>
        </w:rPr>
        <w:t xml:space="preserve"> </w:t>
      </w:r>
      <w:r w:rsidR="00FF4F2E" w:rsidRPr="00954B62">
        <w:rPr>
          <w:rFonts w:eastAsiaTheme="minorHAnsi"/>
          <w:color w:val="000000" w:themeColor="text1"/>
          <w:sz w:val="28"/>
          <w:szCs w:val="28"/>
          <w:lang w:eastAsia="en-US"/>
        </w:rPr>
        <w:t>«Ремалюкс».</w:t>
      </w:r>
    </w:p>
    <w:p w14:paraId="3059EF64" w14:textId="317F7B7D" w:rsidR="00DB4EF2" w:rsidRPr="002D1761" w:rsidRDefault="00DB4EF2" w:rsidP="00AE345E">
      <w:pPr>
        <w:ind w:firstLine="709"/>
        <w:jc w:val="both"/>
        <w:rPr>
          <w:rFonts w:eastAsiaTheme="minorHAnsi"/>
          <w:color w:val="000000" w:themeColor="text1"/>
          <w:sz w:val="28"/>
          <w:szCs w:val="28"/>
          <w:lang w:eastAsia="en-US"/>
        </w:rPr>
      </w:pPr>
      <w:r w:rsidRPr="00954B62">
        <w:rPr>
          <w:rFonts w:eastAsiaTheme="minorHAnsi"/>
          <w:color w:val="000000" w:themeColor="text1"/>
          <w:sz w:val="28"/>
          <w:szCs w:val="28"/>
          <w:lang w:eastAsia="en-US"/>
        </w:rPr>
        <w:t>Важнейшим событием в современной лакокрасочной промышленности стало внедрение синтетических смол в качестве заменителей натуральных смол п</w:t>
      </w:r>
      <w:r w:rsidR="00C60CF0">
        <w:rPr>
          <w:rFonts w:eastAsiaTheme="minorHAnsi"/>
          <w:color w:val="000000" w:themeColor="text1"/>
          <w:sz w:val="28"/>
          <w:szCs w:val="28"/>
          <w:lang w:eastAsia="en-US"/>
        </w:rPr>
        <w:t xml:space="preserve">ри производстве лаков и эмалей. </w:t>
      </w:r>
      <w:r w:rsidRPr="00954B62">
        <w:rPr>
          <w:rFonts w:eastAsiaTheme="minorHAnsi"/>
          <w:color w:val="000000" w:themeColor="text1"/>
          <w:sz w:val="28"/>
          <w:szCs w:val="28"/>
          <w:lang w:eastAsia="en-US"/>
        </w:rPr>
        <w:t xml:space="preserve">Используя синтетические смолы, стало возможным производить множество покрытий, которые во многих случаях </w:t>
      </w:r>
      <w:r w:rsidRPr="002D1761">
        <w:rPr>
          <w:rFonts w:eastAsiaTheme="minorHAnsi"/>
          <w:color w:val="000000" w:themeColor="text1"/>
          <w:sz w:val="28"/>
          <w:szCs w:val="28"/>
          <w:lang w:eastAsia="en-US"/>
        </w:rPr>
        <w:t>имеют важные преимущества по сравнению с любыми покрытиями, составленными из нат</w:t>
      </w:r>
      <w:r w:rsidR="00C60CF0" w:rsidRPr="002D1761">
        <w:rPr>
          <w:rFonts w:eastAsiaTheme="minorHAnsi"/>
          <w:color w:val="000000" w:themeColor="text1"/>
          <w:sz w:val="28"/>
          <w:szCs w:val="28"/>
          <w:lang w:eastAsia="en-US"/>
        </w:rPr>
        <w:t xml:space="preserve">уральных смол. </w:t>
      </w:r>
      <w:r w:rsidR="005560AA" w:rsidRPr="002D1761">
        <w:rPr>
          <w:rFonts w:eastAsiaTheme="minorHAnsi"/>
          <w:color w:val="000000" w:themeColor="text1"/>
          <w:sz w:val="28"/>
          <w:szCs w:val="28"/>
          <w:lang w:eastAsia="en-US"/>
        </w:rPr>
        <w:t xml:space="preserve">Синтетические лакокрасочные материалы </w:t>
      </w:r>
      <w:r w:rsidRPr="002D1761">
        <w:rPr>
          <w:rFonts w:eastAsiaTheme="minorHAnsi"/>
          <w:color w:val="000000" w:themeColor="text1"/>
          <w:sz w:val="28"/>
          <w:szCs w:val="28"/>
          <w:lang w:eastAsia="en-US"/>
        </w:rPr>
        <w:t>особенно отличаются своей твердостью и долговечностью, а также высокой степенью устойчивости к воздействию воды, щелочей и других химических веществ</w:t>
      </w:r>
      <w:r w:rsidR="00553CDB" w:rsidRPr="002D1761">
        <w:rPr>
          <w:rFonts w:eastAsiaTheme="minorHAnsi"/>
          <w:color w:val="000000" w:themeColor="text1"/>
          <w:sz w:val="28"/>
          <w:szCs w:val="28"/>
          <w:lang w:eastAsia="en-US"/>
        </w:rPr>
        <w:t xml:space="preserve"> </w:t>
      </w:r>
      <w:r w:rsidRPr="002D1761">
        <w:rPr>
          <w:rFonts w:eastAsiaTheme="minorHAnsi"/>
          <w:color w:val="000000" w:themeColor="text1"/>
          <w:sz w:val="28"/>
          <w:szCs w:val="28"/>
          <w:lang w:eastAsia="en-US"/>
        </w:rPr>
        <w:t>[</w:t>
      </w:r>
      <w:r w:rsidR="00553CDB" w:rsidRPr="002D1761">
        <w:rPr>
          <w:rFonts w:eastAsiaTheme="minorHAnsi"/>
          <w:color w:val="000000" w:themeColor="text1"/>
          <w:sz w:val="28"/>
          <w:szCs w:val="28"/>
          <w:lang w:eastAsia="en-US"/>
        </w:rPr>
        <w:t>20</w:t>
      </w:r>
      <w:r w:rsidRPr="002D1761">
        <w:rPr>
          <w:rFonts w:eastAsiaTheme="minorHAnsi"/>
          <w:color w:val="000000" w:themeColor="text1"/>
          <w:sz w:val="28"/>
          <w:szCs w:val="28"/>
          <w:lang w:eastAsia="en-US"/>
        </w:rPr>
        <w:t xml:space="preserve">]. </w:t>
      </w:r>
    </w:p>
    <w:p w14:paraId="0541AAD2" w14:textId="16A1455B" w:rsidR="00DB4EF2" w:rsidRPr="002D1761" w:rsidRDefault="00DB4EF2" w:rsidP="00AE345E">
      <w:pPr>
        <w:ind w:firstLine="709"/>
        <w:jc w:val="both"/>
        <w:rPr>
          <w:rFonts w:eastAsiaTheme="minorHAnsi"/>
          <w:color w:val="000000" w:themeColor="text1"/>
          <w:sz w:val="28"/>
          <w:szCs w:val="28"/>
          <w:lang w:eastAsia="en-US"/>
        </w:rPr>
      </w:pPr>
      <w:r w:rsidRPr="002D1761">
        <w:rPr>
          <w:rFonts w:eastAsiaTheme="minorHAnsi"/>
          <w:color w:val="000000" w:themeColor="text1"/>
          <w:sz w:val="28"/>
          <w:szCs w:val="28"/>
          <w:lang w:eastAsia="en-US"/>
        </w:rPr>
        <w:t>Для защиты металлических поверхностей от воздействия кислот, щелочей при температуре до 100</w:t>
      </w:r>
      <w:r w:rsidR="00AE7020" w:rsidRPr="002D1761">
        <w:rPr>
          <w:rFonts w:eastAsiaTheme="minorHAnsi"/>
          <w:color w:val="000000" w:themeColor="text1"/>
          <w:sz w:val="28"/>
          <w:szCs w:val="28"/>
          <w:lang w:eastAsia="en-US"/>
        </w:rPr>
        <w:t>°</w:t>
      </w:r>
      <w:r w:rsidRPr="002D1761">
        <w:rPr>
          <w:rFonts w:eastAsiaTheme="minorHAnsi"/>
          <w:color w:val="000000" w:themeColor="text1"/>
          <w:sz w:val="28"/>
          <w:szCs w:val="28"/>
          <w:lang w:eastAsia="en-US"/>
        </w:rPr>
        <w:t xml:space="preserve">С используются эпоксидные эмали. </w:t>
      </w:r>
    </w:p>
    <w:p w14:paraId="4342E573" w14:textId="04BE3AD5" w:rsidR="00DB4EF2" w:rsidRPr="002D1761" w:rsidRDefault="005560AA" w:rsidP="00AE345E">
      <w:pPr>
        <w:ind w:firstLine="709"/>
        <w:jc w:val="both"/>
        <w:rPr>
          <w:rFonts w:eastAsiaTheme="minorHAnsi"/>
          <w:color w:val="000000" w:themeColor="text1"/>
          <w:sz w:val="28"/>
          <w:szCs w:val="28"/>
          <w:lang w:eastAsia="en-US"/>
        </w:rPr>
      </w:pPr>
      <w:r w:rsidRPr="002D1761">
        <w:rPr>
          <w:rFonts w:eastAsiaTheme="minorHAnsi"/>
          <w:color w:val="000000" w:themeColor="text1"/>
          <w:sz w:val="28"/>
          <w:szCs w:val="28"/>
          <w:lang w:eastAsia="en-US"/>
        </w:rPr>
        <w:t xml:space="preserve">Краски, используемые для защиты металлических поверхностей от коррозии, обычно состоят из связующего, пигментов, наполнителей и добавок. Связующее, которое обычно представляет собой полимерный материал, играет наиболее важную роль в красках. Оно обеспечивает сцепление компонентов краски, адгезию к основанию, высокую механическую прочность, химическую стойкость, низкую проницаемость и термостойкость. Кроме того, для образования пленки каждое связующее вещество обрабатывается определенным способом и технологией. Краски обычно называются по типу связующего, используемого в краске </w:t>
      </w:r>
      <w:r w:rsidR="00DB4EF2" w:rsidRPr="002D1761">
        <w:rPr>
          <w:rFonts w:eastAsiaTheme="minorHAnsi"/>
          <w:color w:val="000000" w:themeColor="text1"/>
          <w:sz w:val="28"/>
          <w:szCs w:val="28"/>
          <w:lang w:eastAsia="en-US"/>
        </w:rPr>
        <w:t>[</w:t>
      </w:r>
      <w:r w:rsidR="00553CDB" w:rsidRPr="002D1761">
        <w:rPr>
          <w:rFonts w:eastAsiaTheme="minorHAnsi"/>
          <w:color w:val="000000" w:themeColor="text1"/>
          <w:sz w:val="28"/>
          <w:szCs w:val="28"/>
          <w:lang w:eastAsia="en-US"/>
        </w:rPr>
        <w:t>21</w:t>
      </w:r>
      <w:r w:rsidR="00DB4EF2" w:rsidRPr="002D1761">
        <w:rPr>
          <w:rFonts w:eastAsiaTheme="minorHAnsi"/>
          <w:color w:val="000000" w:themeColor="text1"/>
          <w:sz w:val="28"/>
          <w:szCs w:val="28"/>
          <w:lang w:eastAsia="en-US"/>
        </w:rPr>
        <w:t>].</w:t>
      </w:r>
    </w:p>
    <w:p w14:paraId="7869383A" w14:textId="43814319" w:rsidR="00DB4EF2" w:rsidRPr="00954B62" w:rsidRDefault="00DB4EF2" w:rsidP="00AE345E">
      <w:pPr>
        <w:ind w:firstLine="709"/>
        <w:jc w:val="both"/>
        <w:rPr>
          <w:rFonts w:eastAsiaTheme="minorHAnsi"/>
          <w:color w:val="000000" w:themeColor="text1"/>
          <w:sz w:val="28"/>
          <w:szCs w:val="28"/>
          <w:lang w:eastAsia="en-US"/>
        </w:rPr>
      </w:pPr>
      <w:r w:rsidRPr="002D1761">
        <w:rPr>
          <w:rFonts w:eastAsiaTheme="minorHAnsi"/>
          <w:color w:val="000000" w:themeColor="text1"/>
          <w:sz w:val="28"/>
          <w:szCs w:val="28"/>
          <w:lang w:val="kk-KZ" w:eastAsia="en-US"/>
        </w:rPr>
        <w:t>Металлы в сельскохозяйственных конструкциях часто подвергаются</w:t>
      </w:r>
      <w:r w:rsidRPr="00954B62">
        <w:rPr>
          <w:rFonts w:eastAsiaTheme="minorHAnsi"/>
          <w:color w:val="000000" w:themeColor="text1"/>
          <w:sz w:val="28"/>
          <w:szCs w:val="28"/>
          <w:lang w:val="kk-KZ" w:eastAsia="en-US"/>
        </w:rPr>
        <w:t xml:space="preserve"> неблагоприятным условиям окружающей среды, что приводит к высокой скорости коррозии (до 200 мкм/год). Различные факторы, усиливающие коррозию металлов в сельскохозяйственных зданиях, включают высокую влажность и температуру, высокую концентрацию агрессивных газов, кислот и солей (из остатков силоса и кормов, чистящих средств, навоза, удобрений, консервантов), механическое разрушение и бактерии, вызывающие коррозию, вызванную микробами</w:t>
      </w:r>
      <w:r w:rsidR="00B538BF">
        <w:rPr>
          <w:rFonts w:eastAsiaTheme="minorHAnsi"/>
          <w:color w:val="000000" w:themeColor="text1"/>
          <w:sz w:val="28"/>
          <w:szCs w:val="28"/>
          <w:lang w:val="kk-KZ" w:eastAsia="en-US"/>
        </w:rPr>
        <w:t xml:space="preserve"> </w:t>
      </w:r>
      <w:r w:rsidRPr="00954B62">
        <w:rPr>
          <w:rFonts w:eastAsiaTheme="minorHAnsi"/>
          <w:color w:val="000000" w:themeColor="text1"/>
          <w:sz w:val="28"/>
          <w:szCs w:val="28"/>
          <w:lang w:eastAsia="en-US"/>
        </w:rPr>
        <w:t>[</w:t>
      </w:r>
      <w:r w:rsidR="00553CDB" w:rsidRPr="00954B62">
        <w:rPr>
          <w:rFonts w:eastAsiaTheme="minorHAnsi"/>
          <w:color w:val="000000" w:themeColor="text1"/>
          <w:sz w:val="28"/>
          <w:szCs w:val="28"/>
          <w:lang w:eastAsia="en-US"/>
        </w:rPr>
        <w:t>22</w:t>
      </w:r>
      <w:r w:rsidRPr="00954B62">
        <w:rPr>
          <w:rFonts w:eastAsiaTheme="minorHAnsi"/>
          <w:color w:val="000000" w:themeColor="text1"/>
          <w:sz w:val="28"/>
          <w:szCs w:val="28"/>
          <w:lang w:eastAsia="en-US"/>
        </w:rPr>
        <w:t>].</w:t>
      </w:r>
    </w:p>
    <w:p w14:paraId="0E6024DE" w14:textId="77777777" w:rsidR="007B18B6" w:rsidRDefault="00DB4EF2" w:rsidP="00AE345E">
      <w:pPr>
        <w:ind w:firstLine="709"/>
        <w:jc w:val="both"/>
        <w:rPr>
          <w:color w:val="000000" w:themeColor="text1"/>
          <w:sz w:val="28"/>
          <w:szCs w:val="28"/>
          <w:lang w:eastAsia="ru-RU"/>
        </w:rPr>
      </w:pPr>
      <w:r w:rsidRPr="00954B62">
        <w:rPr>
          <w:color w:val="000000" w:themeColor="text1"/>
          <w:sz w:val="28"/>
          <w:szCs w:val="28"/>
          <w:lang w:eastAsia="ru-RU"/>
        </w:rPr>
        <w:t>В животноводческих комплексах дезинфицируют покрытия различными химикатами, поэтому подбор красок для покрытия стен является проблемой, так как краски нужно подбирать именно к таким веществам, которые будут устойчивы к коррозии</w:t>
      </w:r>
      <w:r w:rsidR="00553CDB" w:rsidRPr="00954B62">
        <w:rPr>
          <w:color w:val="000000" w:themeColor="text1"/>
          <w:sz w:val="28"/>
          <w:szCs w:val="28"/>
          <w:lang w:eastAsia="ru-RU"/>
        </w:rPr>
        <w:t xml:space="preserve"> </w:t>
      </w:r>
      <w:r w:rsidR="00AB1E8C" w:rsidRPr="00954B62">
        <w:rPr>
          <w:color w:val="000000" w:themeColor="text1"/>
          <w:sz w:val="28"/>
          <w:szCs w:val="28"/>
          <w:lang w:eastAsia="ru-RU"/>
        </w:rPr>
        <w:t>[</w:t>
      </w:r>
      <w:r w:rsidR="00553CDB" w:rsidRPr="00954B62">
        <w:rPr>
          <w:color w:val="000000" w:themeColor="text1"/>
          <w:sz w:val="28"/>
          <w:szCs w:val="28"/>
          <w:lang w:eastAsia="ru-RU"/>
        </w:rPr>
        <w:t>23</w:t>
      </w:r>
      <w:r w:rsidR="00AB1E8C" w:rsidRPr="00954B62">
        <w:rPr>
          <w:color w:val="000000" w:themeColor="text1"/>
          <w:sz w:val="28"/>
          <w:szCs w:val="28"/>
          <w:lang w:eastAsia="ru-RU"/>
        </w:rPr>
        <w:t>]</w:t>
      </w:r>
      <w:r w:rsidRPr="00954B62">
        <w:rPr>
          <w:color w:val="000000" w:themeColor="text1"/>
          <w:sz w:val="28"/>
          <w:szCs w:val="28"/>
          <w:lang w:eastAsia="ru-RU"/>
        </w:rPr>
        <w:t xml:space="preserve">. </w:t>
      </w:r>
    </w:p>
    <w:p w14:paraId="2AB23A13" w14:textId="6E3D3F61" w:rsidR="00DB4EF2" w:rsidRPr="00954B62" w:rsidRDefault="005560AA" w:rsidP="00AE345E">
      <w:pPr>
        <w:ind w:firstLine="709"/>
        <w:jc w:val="both"/>
        <w:rPr>
          <w:color w:val="000000" w:themeColor="text1"/>
          <w:sz w:val="28"/>
          <w:szCs w:val="28"/>
          <w:lang w:eastAsia="ru-RU"/>
        </w:rPr>
      </w:pPr>
      <w:r>
        <w:rPr>
          <w:color w:val="000000" w:themeColor="text1"/>
          <w:sz w:val="28"/>
          <w:szCs w:val="28"/>
          <w:lang w:eastAsia="ru-RU"/>
        </w:rPr>
        <w:t>Свойства различных типов красок в</w:t>
      </w:r>
      <w:r w:rsidR="00DB4EF2" w:rsidRPr="00954B62">
        <w:rPr>
          <w:color w:val="000000" w:themeColor="text1"/>
          <w:sz w:val="28"/>
          <w:szCs w:val="28"/>
          <w:lang w:eastAsia="ru-RU"/>
        </w:rPr>
        <w:t xml:space="preserve"> соответствии с</w:t>
      </w:r>
      <w:r w:rsidR="004379AE">
        <w:rPr>
          <w:color w:val="000000" w:themeColor="text1"/>
          <w:sz w:val="28"/>
          <w:szCs w:val="28"/>
          <w:lang w:eastAsia="ru-RU"/>
        </w:rPr>
        <w:t xml:space="preserve"> требованиями</w:t>
      </w:r>
      <w:r w:rsidR="00DB4EF2" w:rsidRPr="00954B62">
        <w:rPr>
          <w:color w:val="000000" w:themeColor="text1"/>
          <w:sz w:val="28"/>
          <w:szCs w:val="28"/>
          <w:lang w:eastAsia="ru-RU"/>
        </w:rPr>
        <w:t xml:space="preserve"> ISO 12944-5:2019 </w:t>
      </w:r>
      <w:r w:rsidR="007B18B6">
        <w:rPr>
          <w:color w:val="000000" w:themeColor="text1"/>
          <w:sz w:val="28"/>
          <w:szCs w:val="28"/>
          <w:lang w:eastAsia="ru-RU"/>
        </w:rPr>
        <w:t>представлены в таблице 1.</w:t>
      </w:r>
    </w:p>
    <w:p w14:paraId="126AA593" w14:textId="77777777" w:rsidR="00DB4EF2" w:rsidRPr="00954B62" w:rsidRDefault="00DB4EF2" w:rsidP="007E0772">
      <w:pPr>
        <w:ind w:firstLine="709"/>
        <w:jc w:val="both"/>
        <w:rPr>
          <w:color w:val="000000" w:themeColor="text1"/>
          <w:sz w:val="28"/>
          <w:szCs w:val="28"/>
          <w:lang w:eastAsia="ru-RU"/>
        </w:rPr>
      </w:pPr>
    </w:p>
    <w:p w14:paraId="205EB47F" w14:textId="3851866C" w:rsidR="00DB4EF2" w:rsidRDefault="00DB4EF2" w:rsidP="007E0772">
      <w:pPr>
        <w:rPr>
          <w:color w:val="000000" w:themeColor="text1"/>
          <w:sz w:val="28"/>
          <w:szCs w:val="28"/>
          <w:lang w:eastAsia="ru-RU"/>
        </w:rPr>
      </w:pPr>
      <w:r w:rsidRPr="00954B62">
        <w:rPr>
          <w:color w:val="000000" w:themeColor="text1"/>
          <w:sz w:val="28"/>
          <w:szCs w:val="28"/>
          <w:lang w:eastAsia="ru-RU"/>
        </w:rPr>
        <w:t xml:space="preserve">Таблица 1 </w:t>
      </w:r>
      <w:r w:rsidR="008421E9" w:rsidRPr="00954B62">
        <w:rPr>
          <w:b/>
          <w:color w:val="000000" w:themeColor="text1"/>
          <w:sz w:val="28"/>
          <w:szCs w:val="28"/>
        </w:rPr>
        <w:t>–</w:t>
      </w:r>
      <w:r w:rsidR="008421E9">
        <w:rPr>
          <w:b/>
          <w:color w:val="000000" w:themeColor="text1"/>
          <w:sz w:val="28"/>
          <w:szCs w:val="28"/>
        </w:rPr>
        <w:t xml:space="preserve"> </w:t>
      </w:r>
      <w:r w:rsidRPr="00954B62">
        <w:rPr>
          <w:color w:val="000000" w:themeColor="text1"/>
          <w:sz w:val="28"/>
          <w:szCs w:val="28"/>
          <w:lang w:eastAsia="ru-RU"/>
        </w:rPr>
        <w:t>Общие свойства красок различных родовых типов</w:t>
      </w:r>
      <w:r w:rsidR="00F80E47" w:rsidRPr="00954B62">
        <w:rPr>
          <w:color w:val="000000" w:themeColor="text1"/>
          <w:sz w:val="28"/>
          <w:szCs w:val="28"/>
          <w:lang w:eastAsia="ru-RU"/>
        </w:rPr>
        <w:t xml:space="preserve"> </w:t>
      </w:r>
    </w:p>
    <w:p w14:paraId="630923AB" w14:textId="77777777" w:rsidR="00C60CF0" w:rsidRPr="00C60CF0" w:rsidRDefault="00C60CF0" w:rsidP="007E0772">
      <w:pPr>
        <w:rPr>
          <w:color w:val="000000" w:themeColor="text1"/>
          <w:sz w:val="16"/>
          <w:szCs w:val="16"/>
          <w:lang w:eastAsia="ru-RU"/>
        </w:rPr>
      </w:pPr>
    </w:p>
    <w:tbl>
      <w:tblPr>
        <w:tblW w:w="96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5"/>
        <w:gridCol w:w="709"/>
        <w:gridCol w:w="709"/>
        <w:gridCol w:w="709"/>
        <w:gridCol w:w="708"/>
        <w:gridCol w:w="851"/>
        <w:gridCol w:w="992"/>
        <w:gridCol w:w="567"/>
        <w:gridCol w:w="709"/>
        <w:gridCol w:w="828"/>
      </w:tblGrid>
      <w:tr w:rsidR="00954B62" w:rsidRPr="00C60CF0" w14:paraId="6553ED95" w14:textId="77777777" w:rsidTr="00AE345E">
        <w:trPr>
          <w:cantSplit/>
          <w:trHeight w:val="3366"/>
        </w:trPr>
        <w:tc>
          <w:tcPr>
            <w:tcW w:w="2835" w:type="dxa"/>
            <w:tcBorders>
              <w:top w:val="single" w:sz="4" w:space="0" w:color="auto"/>
              <w:left w:val="single" w:sz="4" w:space="0" w:color="auto"/>
              <w:bottom w:val="single" w:sz="4" w:space="0" w:color="auto"/>
              <w:right w:val="single" w:sz="4" w:space="0" w:color="auto"/>
            </w:tcBorders>
            <w:vAlign w:val="center"/>
            <w:hideMark/>
          </w:tcPr>
          <w:p w14:paraId="55185E8C" w14:textId="49A77234" w:rsidR="00DB4EF2" w:rsidRPr="00C60CF0" w:rsidRDefault="00DB4EF2" w:rsidP="00C60CF0">
            <w:pPr>
              <w:spacing w:line="228" w:lineRule="auto"/>
              <w:jc w:val="center"/>
              <w:rPr>
                <w:color w:val="000000" w:themeColor="text1"/>
                <w:lang w:eastAsia="ru-RU"/>
              </w:rPr>
            </w:pPr>
            <w:r w:rsidRPr="00C60CF0">
              <w:rPr>
                <w:color w:val="000000" w:themeColor="text1"/>
                <w:lang w:eastAsia="ru-RU"/>
              </w:rPr>
              <w:t>Пригодность</w:t>
            </w:r>
          </w:p>
        </w:tc>
        <w:tc>
          <w:tcPr>
            <w:tcW w:w="709" w:type="dxa"/>
            <w:tcBorders>
              <w:top w:val="single" w:sz="4" w:space="0" w:color="auto"/>
              <w:left w:val="single" w:sz="4" w:space="0" w:color="auto"/>
              <w:bottom w:val="single" w:sz="4" w:space="0" w:color="auto"/>
              <w:right w:val="single" w:sz="4" w:space="0" w:color="auto"/>
            </w:tcBorders>
            <w:textDirection w:val="btLr"/>
            <w:hideMark/>
          </w:tcPr>
          <w:p w14:paraId="22EFF2FC" w14:textId="77777777" w:rsidR="00DB4EF2" w:rsidRPr="00C60CF0" w:rsidRDefault="00DB4EF2" w:rsidP="00C60CF0">
            <w:pPr>
              <w:spacing w:line="228" w:lineRule="auto"/>
              <w:ind w:left="113" w:right="113"/>
              <w:jc w:val="center"/>
              <w:rPr>
                <w:color w:val="000000" w:themeColor="text1"/>
                <w:lang w:val="en-US" w:eastAsia="ru-RU"/>
              </w:rPr>
            </w:pPr>
            <w:r w:rsidRPr="00C60CF0">
              <w:rPr>
                <w:color w:val="000000" w:themeColor="text1"/>
                <w:lang w:eastAsia="ru-RU"/>
              </w:rPr>
              <w:t>Поливинилхлорид</w:t>
            </w:r>
            <w:r w:rsidRPr="00C60CF0">
              <w:rPr>
                <w:color w:val="000000" w:themeColor="text1"/>
                <w:lang w:val="en-US" w:eastAsia="ru-RU"/>
              </w:rPr>
              <w:t xml:space="preserve"> (PVC)</w:t>
            </w:r>
          </w:p>
        </w:tc>
        <w:tc>
          <w:tcPr>
            <w:tcW w:w="709" w:type="dxa"/>
            <w:tcBorders>
              <w:top w:val="single" w:sz="4" w:space="0" w:color="auto"/>
              <w:left w:val="single" w:sz="4" w:space="0" w:color="auto"/>
              <w:bottom w:val="single" w:sz="4" w:space="0" w:color="auto"/>
              <w:right w:val="single" w:sz="4" w:space="0" w:color="auto"/>
            </w:tcBorders>
            <w:textDirection w:val="btLr"/>
            <w:hideMark/>
          </w:tcPr>
          <w:p w14:paraId="6A496404" w14:textId="77777777" w:rsidR="00DB4EF2" w:rsidRPr="00C60CF0" w:rsidRDefault="00DB4EF2" w:rsidP="00C60CF0">
            <w:pPr>
              <w:spacing w:line="228" w:lineRule="auto"/>
              <w:ind w:left="113" w:right="113"/>
              <w:jc w:val="center"/>
              <w:rPr>
                <w:color w:val="000000" w:themeColor="text1"/>
                <w:lang w:eastAsia="ru-RU"/>
              </w:rPr>
            </w:pPr>
            <w:r w:rsidRPr="00C60CF0">
              <w:rPr>
                <w:color w:val="000000" w:themeColor="text1"/>
                <w:lang w:eastAsia="ru-RU"/>
              </w:rPr>
              <w:t>Хлоркаучук</w:t>
            </w:r>
          </w:p>
          <w:p w14:paraId="1C8EEFAE" w14:textId="77777777" w:rsidR="00DB4EF2" w:rsidRPr="00C60CF0" w:rsidRDefault="00DB4EF2" w:rsidP="00C60CF0">
            <w:pPr>
              <w:spacing w:line="228" w:lineRule="auto"/>
              <w:ind w:left="113" w:right="113"/>
              <w:jc w:val="center"/>
              <w:rPr>
                <w:color w:val="000000" w:themeColor="text1"/>
                <w:lang w:val="en-US" w:eastAsia="ru-RU"/>
              </w:rPr>
            </w:pPr>
            <w:r w:rsidRPr="00C60CF0">
              <w:rPr>
                <w:color w:val="000000" w:themeColor="text1"/>
                <w:lang w:val="en-US" w:eastAsia="ru-RU"/>
              </w:rPr>
              <w:t>(CR)</w:t>
            </w:r>
          </w:p>
        </w:tc>
        <w:tc>
          <w:tcPr>
            <w:tcW w:w="709" w:type="dxa"/>
            <w:tcBorders>
              <w:top w:val="single" w:sz="4" w:space="0" w:color="auto"/>
              <w:left w:val="single" w:sz="4" w:space="0" w:color="auto"/>
              <w:bottom w:val="single" w:sz="4" w:space="0" w:color="auto"/>
              <w:right w:val="single" w:sz="4" w:space="0" w:color="auto"/>
            </w:tcBorders>
            <w:textDirection w:val="btLr"/>
            <w:hideMark/>
          </w:tcPr>
          <w:p w14:paraId="328DB436" w14:textId="77777777" w:rsidR="00DB4EF2" w:rsidRPr="00C60CF0" w:rsidRDefault="00DB4EF2" w:rsidP="00C60CF0">
            <w:pPr>
              <w:spacing w:line="228" w:lineRule="auto"/>
              <w:ind w:left="113" w:right="113"/>
              <w:jc w:val="center"/>
              <w:rPr>
                <w:color w:val="000000" w:themeColor="text1"/>
                <w:lang w:eastAsia="ru-RU"/>
              </w:rPr>
            </w:pPr>
            <w:r w:rsidRPr="00C60CF0">
              <w:rPr>
                <w:color w:val="000000" w:themeColor="text1"/>
                <w:lang w:eastAsia="ru-RU"/>
              </w:rPr>
              <w:t>Акриловая смола</w:t>
            </w:r>
            <w:r w:rsidRPr="00C60CF0">
              <w:rPr>
                <w:color w:val="000000" w:themeColor="text1"/>
                <w:lang w:val="en-US" w:eastAsia="ru-RU"/>
              </w:rPr>
              <w:t xml:space="preserve"> (AY)</w:t>
            </w:r>
          </w:p>
        </w:tc>
        <w:tc>
          <w:tcPr>
            <w:tcW w:w="708" w:type="dxa"/>
            <w:tcBorders>
              <w:top w:val="single" w:sz="4" w:space="0" w:color="auto"/>
              <w:left w:val="single" w:sz="4" w:space="0" w:color="auto"/>
              <w:bottom w:val="single" w:sz="4" w:space="0" w:color="auto"/>
              <w:right w:val="single" w:sz="4" w:space="0" w:color="auto"/>
            </w:tcBorders>
            <w:textDirection w:val="btLr"/>
            <w:hideMark/>
          </w:tcPr>
          <w:p w14:paraId="014758D5" w14:textId="77777777" w:rsidR="00DB4EF2" w:rsidRPr="00C60CF0" w:rsidRDefault="00DB4EF2" w:rsidP="00C60CF0">
            <w:pPr>
              <w:spacing w:line="228" w:lineRule="auto"/>
              <w:ind w:left="113" w:right="113"/>
              <w:jc w:val="center"/>
              <w:rPr>
                <w:color w:val="000000" w:themeColor="text1"/>
                <w:lang w:eastAsia="ru-RU"/>
              </w:rPr>
            </w:pPr>
            <w:r w:rsidRPr="00C60CF0">
              <w:rPr>
                <w:color w:val="000000" w:themeColor="text1"/>
                <w:lang w:eastAsia="ru-RU"/>
              </w:rPr>
              <w:t>Алкидная смола (АК)</w:t>
            </w:r>
          </w:p>
        </w:tc>
        <w:tc>
          <w:tcPr>
            <w:tcW w:w="851" w:type="dxa"/>
            <w:tcBorders>
              <w:top w:val="single" w:sz="4" w:space="0" w:color="auto"/>
              <w:left w:val="single" w:sz="4" w:space="0" w:color="auto"/>
              <w:bottom w:val="single" w:sz="4" w:space="0" w:color="auto"/>
              <w:right w:val="single" w:sz="4" w:space="0" w:color="auto"/>
            </w:tcBorders>
            <w:textDirection w:val="btLr"/>
            <w:hideMark/>
          </w:tcPr>
          <w:p w14:paraId="2927955C" w14:textId="77777777" w:rsidR="00DB4EF2" w:rsidRPr="00C60CF0" w:rsidRDefault="00DB4EF2" w:rsidP="00C60CF0">
            <w:pPr>
              <w:spacing w:line="228" w:lineRule="auto"/>
              <w:ind w:left="113" w:right="113"/>
              <w:jc w:val="center"/>
              <w:rPr>
                <w:color w:val="000000" w:themeColor="text1"/>
                <w:lang w:eastAsia="ru-RU"/>
              </w:rPr>
            </w:pPr>
            <w:r w:rsidRPr="00C60CF0">
              <w:rPr>
                <w:color w:val="000000" w:themeColor="text1"/>
                <w:lang w:eastAsia="ru-RU"/>
              </w:rPr>
              <w:t>Полиуретан, ароматический (</w:t>
            </w:r>
            <w:r w:rsidRPr="00C60CF0">
              <w:rPr>
                <w:color w:val="000000" w:themeColor="text1"/>
                <w:lang w:val="en-US" w:eastAsia="ru-RU"/>
              </w:rPr>
              <w:t>PUR</w:t>
            </w:r>
            <w:r w:rsidRPr="00C60CF0">
              <w:rPr>
                <w:color w:val="000000" w:themeColor="text1"/>
                <w:lang w:eastAsia="ru-RU"/>
              </w:rPr>
              <w:t>, аромат.)</w:t>
            </w:r>
          </w:p>
        </w:tc>
        <w:tc>
          <w:tcPr>
            <w:tcW w:w="992" w:type="dxa"/>
            <w:tcBorders>
              <w:top w:val="single" w:sz="4" w:space="0" w:color="auto"/>
              <w:left w:val="single" w:sz="4" w:space="0" w:color="auto"/>
              <w:bottom w:val="single" w:sz="4" w:space="0" w:color="auto"/>
              <w:right w:val="single" w:sz="4" w:space="0" w:color="auto"/>
            </w:tcBorders>
            <w:textDirection w:val="btLr"/>
            <w:hideMark/>
          </w:tcPr>
          <w:p w14:paraId="6E99A3D1" w14:textId="77777777" w:rsidR="00DB4EF2" w:rsidRPr="00C60CF0" w:rsidRDefault="00DB4EF2" w:rsidP="00C60CF0">
            <w:pPr>
              <w:spacing w:line="228" w:lineRule="auto"/>
              <w:ind w:left="113" w:right="113"/>
              <w:jc w:val="center"/>
              <w:rPr>
                <w:color w:val="000000" w:themeColor="text1"/>
                <w:lang w:eastAsia="ru-RU"/>
              </w:rPr>
            </w:pPr>
            <w:r w:rsidRPr="00C60CF0">
              <w:rPr>
                <w:color w:val="000000" w:themeColor="text1"/>
                <w:lang w:eastAsia="ru-RU"/>
              </w:rPr>
              <w:t>Полиуретан, алифатический (</w:t>
            </w:r>
            <w:r w:rsidRPr="00C60CF0">
              <w:rPr>
                <w:color w:val="000000" w:themeColor="text1"/>
                <w:lang w:val="en-US" w:eastAsia="ru-RU"/>
              </w:rPr>
              <w:t>PUR</w:t>
            </w:r>
            <w:r w:rsidRPr="00C60CF0">
              <w:rPr>
                <w:color w:val="000000" w:themeColor="text1"/>
                <w:lang w:eastAsia="ru-RU"/>
              </w:rPr>
              <w:t>, алифат.)</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172E7384" w14:textId="77777777" w:rsidR="00DB4EF2" w:rsidRPr="00C60CF0" w:rsidRDefault="00DB4EF2" w:rsidP="00C60CF0">
            <w:pPr>
              <w:spacing w:line="228" w:lineRule="auto"/>
              <w:ind w:left="113" w:right="113"/>
              <w:jc w:val="center"/>
              <w:rPr>
                <w:color w:val="000000" w:themeColor="text1"/>
                <w:lang w:val="en-US" w:eastAsia="ru-RU"/>
              </w:rPr>
            </w:pPr>
            <w:r w:rsidRPr="00C60CF0">
              <w:rPr>
                <w:color w:val="000000" w:themeColor="text1"/>
                <w:lang w:eastAsia="ru-RU"/>
              </w:rPr>
              <w:t>Этилсиликат цинка (</w:t>
            </w:r>
            <w:r w:rsidRPr="00C60CF0">
              <w:rPr>
                <w:color w:val="000000" w:themeColor="text1"/>
                <w:lang w:val="en-US" w:eastAsia="ru-RU"/>
              </w:rPr>
              <w:t>ESI)</w:t>
            </w:r>
          </w:p>
        </w:tc>
        <w:tc>
          <w:tcPr>
            <w:tcW w:w="709" w:type="dxa"/>
            <w:tcBorders>
              <w:top w:val="single" w:sz="4" w:space="0" w:color="auto"/>
              <w:left w:val="single" w:sz="4" w:space="0" w:color="auto"/>
              <w:bottom w:val="single" w:sz="4" w:space="0" w:color="auto"/>
              <w:right w:val="single" w:sz="4" w:space="0" w:color="auto"/>
            </w:tcBorders>
            <w:textDirection w:val="btLr"/>
            <w:hideMark/>
          </w:tcPr>
          <w:p w14:paraId="6C123E15" w14:textId="77777777" w:rsidR="00DB4EF2" w:rsidRPr="00C60CF0" w:rsidRDefault="00DB4EF2" w:rsidP="00C60CF0">
            <w:pPr>
              <w:spacing w:line="228" w:lineRule="auto"/>
              <w:ind w:left="113" w:right="113"/>
              <w:jc w:val="center"/>
              <w:rPr>
                <w:color w:val="000000" w:themeColor="text1"/>
                <w:lang w:eastAsia="ru-RU"/>
              </w:rPr>
            </w:pPr>
            <w:r w:rsidRPr="00C60CF0">
              <w:rPr>
                <w:color w:val="000000" w:themeColor="text1"/>
                <w:lang w:eastAsia="ru-RU"/>
              </w:rPr>
              <w:t xml:space="preserve">Эпоксидная смола </w:t>
            </w:r>
            <w:r w:rsidRPr="00C60CF0">
              <w:rPr>
                <w:color w:val="000000" w:themeColor="text1"/>
                <w:lang w:val="en-US" w:eastAsia="ru-RU"/>
              </w:rPr>
              <w:t>(EP)</w:t>
            </w:r>
          </w:p>
        </w:tc>
        <w:tc>
          <w:tcPr>
            <w:tcW w:w="828" w:type="dxa"/>
            <w:tcBorders>
              <w:top w:val="single" w:sz="4" w:space="0" w:color="auto"/>
              <w:left w:val="single" w:sz="4" w:space="0" w:color="auto"/>
              <w:bottom w:val="single" w:sz="4" w:space="0" w:color="auto"/>
              <w:right w:val="single" w:sz="4" w:space="0" w:color="auto"/>
            </w:tcBorders>
            <w:textDirection w:val="btLr"/>
            <w:hideMark/>
          </w:tcPr>
          <w:p w14:paraId="12E48F23" w14:textId="77777777" w:rsidR="00DB4EF2" w:rsidRPr="00C60CF0" w:rsidRDefault="00DB4EF2" w:rsidP="00C60CF0">
            <w:pPr>
              <w:spacing w:line="228" w:lineRule="auto"/>
              <w:ind w:left="113" w:right="113"/>
              <w:jc w:val="center"/>
              <w:rPr>
                <w:color w:val="000000" w:themeColor="text1"/>
                <w:lang w:val="en-US" w:eastAsia="ru-RU"/>
              </w:rPr>
            </w:pPr>
            <w:r w:rsidRPr="00C60CF0">
              <w:rPr>
                <w:color w:val="000000" w:themeColor="text1"/>
                <w:lang w:eastAsia="ru-RU"/>
              </w:rPr>
              <w:t>Комбинация эпоксидной смолы (</w:t>
            </w:r>
            <w:r w:rsidRPr="00C60CF0">
              <w:rPr>
                <w:color w:val="000000" w:themeColor="text1"/>
                <w:lang w:val="en-US" w:eastAsia="ru-RU"/>
              </w:rPr>
              <w:t>EPC)</w:t>
            </w:r>
          </w:p>
        </w:tc>
      </w:tr>
      <w:tr w:rsidR="00C60CF0" w:rsidRPr="00C60CF0" w14:paraId="1190C7BB" w14:textId="77777777" w:rsidTr="00C60CF0">
        <w:trPr>
          <w:cantSplit/>
          <w:trHeight w:val="64"/>
        </w:trPr>
        <w:tc>
          <w:tcPr>
            <w:tcW w:w="2835" w:type="dxa"/>
            <w:tcBorders>
              <w:top w:val="single" w:sz="4" w:space="0" w:color="auto"/>
              <w:left w:val="single" w:sz="4" w:space="0" w:color="auto"/>
              <w:bottom w:val="single" w:sz="4" w:space="0" w:color="auto"/>
              <w:right w:val="single" w:sz="4" w:space="0" w:color="auto"/>
            </w:tcBorders>
            <w:vAlign w:val="center"/>
          </w:tcPr>
          <w:p w14:paraId="745AC326" w14:textId="7A4B1ACF" w:rsidR="00C60CF0" w:rsidRPr="00C60CF0" w:rsidRDefault="00C60CF0" w:rsidP="00C60CF0">
            <w:pPr>
              <w:spacing w:line="228" w:lineRule="auto"/>
              <w:jc w:val="center"/>
              <w:rPr>
                <w:color w:val="000000" w:themeColor="text1"/>
                <w:lang w:eastAsia="ru-RU"/>
              </w:rPr>
            </w:pPr>
            <w:r>
              <w:rPr>
                <w:color w:val="000000" w:themeColor="text1"/>
                <w:lang w:eastAsia="ru-RU"/>
              </w:rPr>
              <w:t>1</w:t>
            </w:r>
          </w:p>
        </w:tc>
        <w:tc>
          <w:tcPr>
            <w:tcW w:w="709" w:type="dxa"/>
            <w:tcBorders>
              <w:top w:val="single" w:sz="4" w:space="0" w:color="auto"/>
              <w:left w:val="single" w:sz="4" w:space="0" w:color="auto"/>
              <w:bottom w:val="single" w:sz="4" w:space="0" w:color="auto"/>
              <w:right w:val="single" w:sz="4" w:space="0" w:color="auto"/>
            </w:tcBorders>
          </w:tcPr>
          <w:p w14:paraId="58FD851C" w14:textId="3DC5E626" w:rsidR="00C60CF0" w:rsidRPr="00C60CF0" w:rsidRDefault="00C60CF0" w:rsidP="00C60CF0">
            <w:pPr>
              <w:spacing w:line="228" w:lineRule="auto"/>
              <w:jc w:val="center"/>
              <w:rPr>
                <w:color w:val="000000" w:themeColor="text1"/>
                <w:lang w:eastAsia="ru-RU"/>
              </w:rPr>
            </w:pPr>
            <w:r>
              <w:rPr>
                <w:color w:val="000000" w:themeColor="text1"/>
                <w:lang w:eastAsia="ru-RU"/>
              </w:rPr>
              <w:t>2</w:t>
            </w:r>
          </w:p>
        </w:tc>
        <w:tc>
          <w:tcPr>
            <w:tcW w:w="709" w:type="dxa"/>
            <w:tcBorders>
              <w:top w:val="single" w:sz="4" w:space="0" w:color="auto"/>
              <w:left w:val="single" w:sz="4" w:space="0" w:color="auto"/>
              <w:bottom w:val="single" w:sz="4" w:space="0" w:color="auto"/>
              <w:right w:val="single" w:sz="4" w:space="0" w:color="auto"/>
            </w:tcBorders>
          </w:tcPr>
          <w:p w14:paraId="10E86A34" w14:textId="6C1B1CA3" w:rsidR="00C60CF0" w:rsidRPr="00C60CF0" w:rsidRDefault="00C60CF0" w:rsidP="00C60CF0">
            <w:pPr>
              <w:spacing w:line="228" w:lineRule="auto"/>
              <w:jc w:val="center"/>
              <w:rPr>
                <w:color w:val="000000" w:themeColor="text1"/>
                <w:lang w:eastAsia="ru-RU"/>
              </w:rPr>
            </w:pPr>
            <w:r>
              <w:rPr>
                <w:color w:val="000000" w:themeColor="text1"/>
                <w:lang w:eastAsia="ru-RU"/>
              </w:rPr>
              <w:t>3</w:t>
            </w:r>
          </w:p>
        </w:tc>
        <w:tc>
          <w:tcPr>
            <w:tcW w:w="709" w:type="dxa"/>
            <w:tcBorders>
              <w:top w:val="single" w:sz="4" w:space="0" w:color="auto"/>
              <w:left w:val="single" w:sz="4" w:space="0" w:color="auto"/>
              <w:bottom w:val="single" w:sz="4" w:space="0" w:color="auto"/>
              <w:right w:val="single" w:sz="4" w:space="0" w:color="auto"/>
            </w:tcBorders>
          </w:tcPr>
          <w:p w14:paraId="3F3EF700" w14:textId="67269B70" w:rsidR="00C60CF0" w:rsidRPr="00C60CF0" w:rsidRDefault="00C60CF0" w:rsidP="00C60CF0">
            <w:pPr>
              <w:spacing w:line="228" w:lineRule="auto"/>
              <w:jc w:val="center"/>
              <w:rPr>
                <w:color w:val="000000" w:themeColor="text1"/>
                <w:lang w:eastAsia="ru-RU"/>
              </w:rPr>
            </w:pPr>
            <w:r>
              <w:rPr>
                <w:color w:val="000000" w:themeColor="text1"/>
                <w:lang w:eastAsia="ru-RU"/>
              </w:rPr>
              <w:t>4</w:t>
            </w:r>
          </w:p>
        </w:tc>
        <w:tc>
          <w:tcPr>
            <w:tcW w:w="708" w:type="dxa"/>
            <w:tcBorders>
              <w:top w:val="single" w:sz="4" w:space="0" w:color="auto"/>
              <w:left w:val="single" w:sz="4" w:space="0" w:color="auto"/>
              <w:bottom w:val="single" w:sz="4" w:space="0" w:color="auto"/>
              <w:right w:val="single" w:sz="4" w:space="0" w:color="auto"/>
            </w:tcBorders>
          </w:tcPr>
          <w:p w14:paraId="6D9697FC" w14:textId="4F260C0D" w:rsidR="00C60CF0" w:rsidRPr="00C60CF0" w:rsidRDefault="00C60CF0" w:rsidP="00C60CF0">
            <w:pPr>
              <w:spacing w:line="228" w:lineRule="auto"/>
              <w:jc w:val="center"/>
              <w:rPr>
                <w:color w:val="000000" w:themeColor="text1"/>
                <w:lang w:eastAsia="ru-RU"/>
              </w:rPr>
            </w:pPr>
            <w:r>
              <w:rPr>
                <w:color w:val="000000" w:themeColor="text1"/>
                <w:lang w:eastAsia="ru-RU"/>
              </w:rPr>
              <w:t>5</w:t>
            </w:r>
          </w:p>
        </w:tc>
        <w:tc>
          <w:tcPr>
            <w:tcW w:w="851" w:type="dxa"/>
            <w:tcBorders>
              <w:top w:val="single" w:sz="4" w:space="0" w:color="auto"/>
              <w:left w:val="single" w:sz="4" w:space="0" w:color="auto"/>
              <w:bottom w:val="single" w:sz="4" w:space="0" w:color="auto"/>
              <w:right w:val="single" w:sz="4" w:space="0" w:color="auto"/>
            </w:tcBorders>
          </w:tcPr>
          <w:p w14:paraId="45518858" w14:textId="01A92BF0" w:rsidR="00C60CF0" w:rsidRPr="00C60CF0" w:rsidRDefault="00C60CF0" w:rsidP="00C60CF0">
            <w:pPr>
              <w:spacing w:line="228" w:lineRule="auto"/>
              <w:jc w:val="center"/>
              <w:rPr>
                <w:color w:val="000000" w:themeColor="text1"/>
                <w:lang w:eastAsia="ru-RU"/>
              </w:rPr>
            </w:pPr>
            <w:r>
              <w:rPr>
                <w:color w:val="000000" w:themeColor="text1"/>
                <w:lang w:eastAsia="ru-RU"/>
              </w:rPr>
              <w:t>6</w:t>
            </w:r>
          </w:p>
        </w:tc>
        <w:tc>
          <w:tcPr>
            <w:tcW w:w="992" w:type="dxa"/>
            <w:tcBorders>
              <w:top w:val="single" w:sz="4" w:space="0" w:color="auto"/>
              <w:left w:val="single" w:sz="4" w:space="0" w:color="auto"/>
              <w:bottom w:val="single" w:sz="4" w:space="0" w:color="auto"/>
              <w:right w:val="single" w:sz="4" w:space="0" w:color="auto"/>
            </w:tcBorders>
          </w:tcPr>
          <w:p w14:paraId="63E88417" w14:textId="5207482A" w:rsidR="00C60CF0" w:rsidRPr="00C60CF0" w:rsidRDefault="00C60CF0" w:rsidP="00C60CF0">
            <w:pPr>
              <w:spacing w:line="228" w:lineRule="auto"/>
              <w:jc w:val="center"/>
              <w:rPr>
                <w:color w:val="000000" w:themeColor="text1"/>
                <w:lang w:eastAsia="ru-RU"/>
              </w:rPr>
            </w:pPr>
            <w:r>
              <w:rPr>
                <w:color w:val="000000" w:themeColor="text1"/>
                <w:lang w:eastAsia="ru-RU"/>
              </w:rPr>
              <w:t>7</w:t>
            </w:r>
          </w:p>
        </w:tc>
        <w:tc>
          <w:tcPr>
            <w:tcW w:w="567" w:type="dxa"/>
            <w:tcBorders>
              <w:top w:val="single" w:sz="4" w:space="0" w:color="auto"/>
              <w:left w:val="single" w:sz="4" w:space="0" w:color="auto"/>
              <w:bottom w:val="single" w:sz="4" w:space="0" w:color="auto"/>
              <w:right w:val="single" w:sz="4" w:space="0" w:color="auto"/>
            </w:tcBorders>
          </w:tcPr>
          <w:p w14:paraId="6A204450" w14:textId="7C685304" w:rsidR="00C60CF0" w:rsidRPr="00C60CF0" w:rsidRDefault="00C60CF0" w:rsidP="00C60CF0">
            <w:pPr>
              <w:spacing w:line="228" w:lineRule="auto"/>
              <w:jc w:val="center"/>
              <w:rPr>
                <w:color w:val="000000" w:themeColor="text1"/>
                <w:lang w:eastAsia="ru-RU"/>
              </w:rPr>
            </w:pPr>
            <w:r>
              <w:rPr>
                <w:color w:val="000000" w:themeColor="text1"/>
                <w:lang w:eastAsia="ru-RU"/>
              </w:rPr>
              <w:t>8</w:t>
            </w:r>
          </w:p>
        </w:tc>
        <w:tc>
          <w:tcPr>
            <w:tcW w:w="709" w:type="dxa"/>
            <w:tcBorders>
              <w:top w:val="single" w:sz="4" w:space="0" w:color="auto"/>
              <w:left w:val="single" w:sz="4" w:space="0" w:color="auto"/>
              <w:bottom w:val="single" w:sz="4" w:space="0" w:color="auto"/>
              <w:right w:val="single" w:sz="4" w:space="0" w:color="auto"/>
            </w:tcBorders>
          </w:tcPr>
          <w:p w14:paraId="72E9A8B8" w14:textId="4945AB00" w:rsidR="00C60CF0" w:rsidRPr="00C60CF0" w:rsidRDefault="00C60CF0" w:rsidP="00C60CF0">
            <w:pPr>
              <w:spacing w:line="228" w:lineRule="auto"/>
              <w:jc w:val="center"/>
              <w:rPr>
                <w:color w:val="000000" w:themeColor="text1"/>
                <w:lang w:eastAsia="ru-RU"/>
              </w:rPr>
            </w:pPr>
            <w:r>
              <w:rPr>
                <w:color w:val="000000" w:themeColor="text1"/>
                <w:lang w:eastAsia="ru-RU"/>
              </w:rPr>
              <w:t>9</w:t>
            </w:r>
          </w:p>
        </w:tc>
        <w:tc>
          <w:tcPr>
            <w:tcW w:w="828" w:type="dxa"/>
            <w:tcBorders>
              <w:top w:val="single" w:sz="4" w:space="0" w:color="auto"/>
              <w:left w:val="single" w:sz="4" w:space="0" w:color="auto"/>
              <w:bottom w:val="single" w:sz="4" w:space="0" w:color="auto"/>
              <w:right w:val="single" w:sz="4" w:space="0" w:color="auto"/>
            </w:tcBorders>
          </w:tcPr>
          <w:p w14:paraId="08FA9E1F" w14:textId="10BE0415" w:rsidR="00C60CF0" w:rsidRPr="00C60CF0" w:rsidRDefault="00C60CF0" w:rsidP="00C60CF0">
            <w:pPr>
              <w:spacing w:line="228" w:lineRule="auto"/>
              <w:jc w:val="center"/>
              <w:rPr>
                <w:color w:val="000000" w:themeColor="text1"/>
                <w:lang w:eastAsia="ru-RU"/>
              </w:rPr>
            </w:pPr>
            <w:r>
              <w:rPr>
                <w:color w:val="000000" w:themeColor="text1"/>
                <w:lang w:eastAsia="ru-RU"/>
              </w:rPr>
              <w:t>10</w:t>
            </w:r>
          </w:p>
        </w:tc>
      </w:tr>
      <w:tr w:rsidR="00954B62" w:rsidRPr="00C60CF0" w14:paraId="686A16A6" w14:textId="77777777" w:rsidTr="00C60CF0">
        <w:tc>
          <w:tcPr>
            <w:tcW w:w="2835" w:type="dxa"/>
            <w:tcBorders>
              <w:top w:val="single" w:sz="4" w:space="0" w:color="auto"/>
              <w:left w:val="single" w:sz="4" w:space="0" w:color="auto"/>
              <w:bottom w:val="single" w:sz="4" w:space="0" w:color="auto"/>
              <w:right w:val="single" w:sz="4" w:space="0" w:color="auto"/>
            </w:tcBorders>
            <w:hideMark/>
          </w:tcPr>
          <w:p w14:paraId="5FCE4BFD" w14:textId="77777777" w:rsidR="00DB4EF2" w:rsidRPr="00C60CF0" w:rsidRDefault="00DB4EF2" w:rsidP="00C60CF0">
            <w:pPr>
              <w:spacing w:line="228" w:lineRule="auto"/>
              <w:jc w:val="both"/>
              <w:rPr>
                <w:color w:val="000000" w:themeColor="text1"/>
                <w:lang w:eastAsia="ru-RU"/>
              </w:rPr>
            </w:pPr>
            <w:r w:rsidRPr="00C60CF0">
              <w:rPr>
                <w:color w:val="000000" w:themeColor="text1"/>
                <w:lang w:eastAsia="ru-RU"/>
              </w:rPr>
              <w:t>Сохранение блеска</w:t>
            </w:r>
          </w:p>
        </w:tc>
        <w:tc>
          <w:tcPr>
            <w:tcW w:w="709" w:type="dxa"/>
            <w:tcBorders>
              <w:top w:val="single" w:sz="4" w:space="0" w:color="auto"/>
              <w:left w:val="single" w:sz="4" w:space="0" w:color="auto"/>
              <w:bottom w:val="single" w:sz="4" w:space="0" w:color="auto"/>
              <w:right w:val="single" w:sz="4" w:space="0" w:color="auto"/>
            </w:tcBorders>
            <w:hideMark/>
          </w:tcPr>
          <w:p w14:paraId="0846011B"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c>
          <w:tcPr>
            <w:tcW w:w="709" w:type="dxa"/>
            <w:tcBorders>
              <w:top w:val="single" w:sz="4" w:space="0" w:color="auto"/>
              <w:left w:val="single" w:sz="4" w:space="0" w:color="auto"/>
              <w:bottom w:val="single" w:sz="4" w:space="0" w:color="auto"/>
              <w:right w:val="single" w:sz="4" w:space="0" w:color="auto"/>
            </w:tcBorders>
            <w:hideMark/>
          </w:tcPr>
          <w:p w14:paraId="00A51445"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c>
          <w:tcPr>
            <w:tcW w:w="709" w:type="dxa"/>
            <w:tcBorders>
              <w:top w:val="single" w:sz="4" w:space="0" w:color="auto"/>
              <w:left w:val="single" w:sz="4" w:space="0" w:color="auto"/>
              <w:bottom w:val="single" w:sz="4" w:space="0" w:color="auto"/>
              <w:right w:val="single" w:sz="4" w:space="0" w:color="auto"/>
            </w:tcBorders>
            <w:hideMark/>
          </w:tcPr>
          <w:p w14:paraId="58075C07"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c>
          <w:tcPr>
            <w:tcW w:w="708" w:type="dxa"/>
            <w:tcBorders>
              <w:top w:val="single" w:sz="4" w:space="0" w:color="auto"/>
              <w:left w:val="single" w:sz="4" w:space="0" w:color="auto"/>
              <w:bottom w:val="single" w:sz="4" w:space="0" w:color="auto"/>
              <w:right w:val="single" w:sz="4" w:space="0" w:color="auto"/>
            </w:tcBorders>
            <w:hideMark/>
          </w:tcPr>
          <w:p w14:paraId="2D6264E4"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c>
          <w:tcPr>
            <w:tcW w:w="851" w:type="dxa"/>
            <w:tcBorders>
              <w:top w:val="single" w:sz="4" w:space="0" w:color="auto"/>
              <w:left w:val="single" w:sz="4" w:space="0" w:color="auto"/>
              <w:bottom w:val="single" w:sz="4" w:space="0" w:color="auto"/>
              <w:right w:val="single" w:sz="4" w:space="0" w:color="auto"/>
            </w:tcBorders>
            <w:hideMark/>
          </w:tcPr>
          <w:p w14:paraId="32C556CC"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c>
          <w:tcPr>
            <w:tcW w:w="992" w:type="dxa"/>
            <w:tcBorders>
              <w:top w:val="single" w:sz="4" w:space="0" w:color="auto"/>
              <w:left w:val="single" w:sz="4" w:space="0" w:color="auto"/>
              <w:bottom w:val="single" w:sz="4" w:space="0" w:color="auto"/>
              <w:right w:val="single" w:sz="4" w:space="0" w:color="auto"/>
            </w:tcBorders>
            <w:hideMark/>
          </w:tcPr>
          <w:p w14:paraId="579F8D06" w14:textId="77777777" w:rsidR="00DB4EF2" w:rsidRPr="00C60CF0" w:rsidRDefault="00DB4EF2" w:rsidP="00C60CF0">
            <w:pPr>
              <w:spacing w:line="228" w:lineRule="auto"/>
              <w:jc w:val="center"/>
              <w:rPr>
                <w:color w:val="000000" w:themeColor="text1"/>
                <w:lang w:eastAsia="ru-RU"/>
              </w:rPr>
            </w:pPr>
            <w:r w:rsidRPr="00C60CF0">
              <w:rPr>
                <w:color w:val="000000" w:themeColor="text1"/>
                <w:lang w:val="en-US" w:eastAsia="ru-RU"/>
              </w:rPr>
              <w:t>■</w:t>
            </w:r>
          </w:p>
        </w:tc>
        <w:tc>
          <w:tcPr>
            <w:tcW w:w="567" w:type="dxa"/>
            <w:tcBorders>
              <w:top w:val="single" w:sz="4" w:space="0" w:color="auto"/>
              <w:left w:val="single" w:sz="4" w:space="0" w:color="auto"/>
              <w:bottom w:val="single" w:sz="4" w:space="0" w:color="auto"/>
              <w:right w:val="single" w:sz="4" w:space="0" w:color="auto"/>
            </w:tcBorders>
            <w:hideMark/>
          </w:tcPr>
          <w:p w14:paraId="1EF212DF"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c>
          <w:tcPr>
            <w:tcW w:w="709" w:type="dxa"/>
            <w:tcBorders>
              <w:top w:val="single" w:sz="4" w:space="0" w:color="auto"/>
              <w:left w:val="single" w:sz="4" w:space="0" w:color="auto"/>
              <w:bottom w:val="single" w:sz="4" w:space="0" w:color="auto"/>
              <w:right w:val="single" w:sz="4" w:space="0" w:color="auto"/>
            </w:tcBorders>
            <w:hideMark/>
          </w:tcPr>
          <w:p w14:paraId="47CAB9DF"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c>
          <w:tcPr>
            <w:tcW w:w="828" w:type="dxa"/>
            <w:tcBorders>
              <w:top w:val="single" w:sz="4" w:space="0" w:color="auto"/>
              <w:left w:val="single" w:sz="4" w:space="0" w:color="auto"/>
              <w:bottom w:val="single" w:sz="4" w:space="0" w:color="auto"/>
              <w:right w:val="single" w:sz="4" w:space="0" w:color="auto"/>
            </w:tcBorders>
            <w:hideMark/>
          </w:tcPr>
          <w:p w14:paraId="47497714"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r>
      <w:tr w:rsidR="00954B62" w:rsidRPr="00C60CF0" w14:paraId="5585C2EE" w14:textId="77777777" w:rsidTr="00C60CF0">
        <w:tc>
          <w:tcPr>
            <w:tcW w:w="2835" w:type="dxa"/>
            <w:tcBorders>
              <w:top w:val="single" w:sz="4" w:space="0" w:color="auto"/>
              <w:left w:val="single" w:sz="4" w:space="0" w:color="auto"/>
              <w:bottom w:val="single" w:sz="4" w:space="0" w:color="auto"/>
              <w:right w:val="single" w:sz="4" w:space="0" w:color="auto"/>
            </w:tcBorders>
            <w:hideMark/>
          </w:tcPr>
          <w:p w14:paraId="48F3DD15" w14:textId="77777777" w:rsidR="00DB4EF2" w:rsidRPr="00C60CF0" w:rsidRDefault="00DB4EF2" w:rsidP="00C60CF0">
            <w:pPr>
              <w:spacing w:line="228" w:lineRule="auto"/>
              <w:jc w:val="both"/>
              <w:rPr>
                <w:color w:val="000000" w:themeColor="text1"/>
                <w:lang w:eastAsia="ru-RU"/>
              </w:rPr>
            </w:pPr>
            <w:r w:rsidRPr="00C60CF0">
              <w:rPr>
                <w:color w:val="000000" w:themeColor="text1"/>
                <w:lang w:eastAsia="ru-RU"/>
              </w:rPr>
              <w:t>Сохранение цвета</w:t>
            </w:r>
          </w:p>
        </w:tc>
        <w:tc>
          <w:tcPr>
            <w:tcW w:w="709" w:type="dxa"/>
            <w:tcBorders>
              <w:top w:val="single" w:sz="4" w:space="0" w:color="auto"/>
              <w:left w:val="single" w:sz="4" w:space="0" w:color="auto"/>
              <w:bottom w:val="single" w:sz="4" w:space="0" w:color="auto"/>
              <w:right w:val="single" w:sz="4" w:space="0" w:color="auto"/>
            </w:tcBorders>
            <w:hideMark/>
          </w:tcPr>
          <w:p w14:paraId="4E75555B"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c>
          <w:tcPr>
            <w:tcW w:w="709" w:type="dxa"/>
            <w:tcBorders>
              <w:top w:val="single" w:sz="4" w:space="0" w:color="auto"/>
              <w:left w:val="single" w:sz="4" w:space="0" w:color="auto"/>
              <w:bottom w:val="single" w:sz="4" w:space="0" w:color="auto"/>
              <w:right w:val="single" w:sz="4" w:space="0" w:color="auto"/>
            </w:tcBorders>
            <w:hideMark/>
          </w:tcPr>
          <w:p w14:paraId="06585F06"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c>
          <w:tcPr>
            <w:tcW w:w="709" w:type="dxa"/>
            <w:tcBorders>
              <w:top w:val="single" w:sz="4" w:space="0" w:color="auto"/>
              <w:left w:val="single" w:sz="4" w:space="0" w:color="auto"/>
              <w:bottom w:val="single" w:sz="4" w:space="0" w:color="auto"/>
              <w:right w:val="single" w:sz="4" w:space="0" w:color="auto"/>
            </w:tcBorders>
            <w:hideMark/>
          </w:tcPr>
          <w:p w14:paraId="0742304A" w14:textId="77777777" w:rsidR="00DB4EF2" w:rsidRPr="00C60CF0" w:rsidRDefault="00DB4EF2" w:rsidP="00C60CF0">
            <w:pPr>
              <w:spacing w:line="228" w:lineRule="auto"/>
              <w:jc w:val="center"/>
              <w:rPr>
                <w:color w:val="000000" w:themeColor="text1"/>
                <w:lang w:eastAsia="ru-RU"/>
              </w:rPr>
            </w:pPr>
            <w:r w:rsidRPr="00C60CF0">
              <w:rPr>
                <w:color w:val="000000" w:themeColor="text1"/>
                <w:lang w:val="en-US" w:eastAsia="ru-RU"/>
              </w:rPr>
              <w:t>■</w:t>
            </w:r>
          </w:p>
        </w:tc>
        <w:tc>
          <w:tcPr>
            <w:tcW w:w="708" w:type="dxa"/>
            <w:tcBorders>
              <w:top w:val="single" w:sz="4" w:space="0" w:color="auto"/>
              <w:left w:val="single" w:sz="4" w:space="0" w:color="auto"/>
              <w:bottom w:val="single" w:sz="4" w:space="0" w:color="auto"/>
              <w:right w:val="single" w:sz="4" w:space="0" w:color="auto"/>
            </w:tcBorders>
            <w:hideMark/>
          </w:tcPr>
          <w:p w14:paraId="114348D3"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c>
          <w:tcPr>
            <w:tcW w:w="851" w:type="dxa"/>
            <w:tcBorders>
              <w:top w:val="single" w:sz="4" w:space="0" w:color="auto"/>
              <w:left w:val="single" w:sz="4" w:space="0" w:color="auto"/>
              <w:bottom w:val="single" w:sz="4" w:space="0" w:color="auto"/>
              <w:right w:val="single" w:sz="4" w:space="0" w:color="auto"/>
            </w:tcBorders>
            <w:hideMark/>
          </w:tcPr>
          <w:p w14:paraId="5D4D7422"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c>
          <w:tcPr>
            <w:tcW w:w="992" w:type="dxa"/>
            <w:tcBorders>
              <w:top w:val="single" w:sz="4" w:space="0" w:color="auto"/>
              <w:left w:val="single" w:sz="4" w:space="0" w:color="auto"/>
              <w:bottom w:val="single" w:sz="4" w:space="0" w:color="auto"/>
              <w:right w:val="single" w:sz="4" w:space="0" w:color="auto"/>
            </w:tcBorders>
            <w:hideMark/>
          </w:tcPr>
          <w:p w14:paraId="7F6D2001" w14:textId="77777777" w:rsidR="00DB4EF2" w:rsidRPr="00C60CF0" w:rsidRDefault="00DB4EF2" w:rsidP="00C60CF0">
            <w:pPr>
              <w:spacing w:line="228" w:lineRule="auto"/>
              <w:jc w:val="center"/>
              <w:rPr>
                <w:color w:val="000000" w:themeColor="text1"/>
                <w:lang w:eastAsia="ru-RU"/>
              </w:rPr>
            </w:pPr>
            <w:r w:rsidRPr="00C60CF0">
              <w:rPr>
                <w:color w:val="000000" w:themeColor="text1"/>
                <w:lang w:val="en-US" w:eastAsia="ru-RU"/>
              </w:rPr>
              <w:t>■</w:t>
            </w:r>
          </w:p>
        </w:tc>
        <w:tc>
          <w:tcPr>
            <w:tcW w:w="567" w:type="dxa"/>
            <w:tcBorders>
              <w:top w:val="single" w:sz="4" w:space="0" w:color="auto"/>
              <w:left w:val="single" w:sz="4" w:space="0" w:color="auto"/>
              <w:bottom w:val="single" w:sz="4" w:space="0" w:color="auto"/>
              <w:right w:val="single" w:sz="4" w:space="0" w:color="auto"/>
            </w:tcBorders>
            <w:hideMark/>
          </w:tcPr>
          <w:p w14:paraId="1871B689"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c>
          <w:tcPr>
            <w:tcW w:w="709" w:type="dxa"/>
            <w:tcBorders>
              <w:top w:val="single" w:sz="4" w:space="0" w:color="auto"/>
              <w:left w:val="single" w:sz="4" w:space="0" w:color="auto"/>
              <w:bottom w:val="single" w:sz="4" w:space="0" w:color="auto"/>
              <w:right w:val="single" w:sz="4" w:space="0" w:color="auto"/>
            </w:tcBorders>
            <w:hideMark/>
          </w:tcPr>
          <w:p w14:paraId="5D745619"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c>
          <w:tcPr>
            <w:tcW w:w="828" w:type="dxa"/>
            <w:tcBorders>
              <w:top w:val="single" w:sz="4" w:space="0" w:color="auto"/>
              <w:left w:val="single" w:sz="4" w:space="0" w:color="auto"/>
              <w:bottom w:val="single" w:sz="4" w:space="0" w:color="auto"/>
              <w:right w:val="single" w:sz="4" w:space="0" w:color="auto"/>
            </w:tcBorders>
            <w:hideMark/>
          </w:tcPr>
          <w:p w14:paraId="5317DCFD"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r>
      <w:tr w:rsidR="00954B62" w:rsidRPr="00C60CF0" w14:paraId="6B4C6E0E" w14:textId="77777777" w:rsidTr="00C60CF0">
        <w:trPr>
          <w:trHeight w:val="416"/>
        </w:trPr>
        <w:tc>
          <w:tcPr>
            <w:tcW w:w="2835" w:type="dxa"/>
            <w:tcBorders>
              <w:top w:val="single" w:sz="4" w:space="0" w:color="auto"/>
              <w:left w:val="single" w:sz="4" w:space="0" w:color="auto"/>
              <w:bottom w:val="nil"/>
              <w:right w:val="single" w:sz="4" w:space="0" w:color="auto"/>
            </w:tcBorders>
            <w:hideMark/>
          </w:tcPr>
          <w:p w14:paraId="07940951" w14:textId="77777777" w:rsidR="00DB4EF2" w:rsidRPr="00C60CF0" w:rsidRDefault="00DB4EF2" w:rsidP="00C60CF0">
            <w:pPr>
              <w:spacing w:line="228" w:lineRule="auto"/>
              <w:jc w:val="both"/>
              <w:rPr>
                <w:color w:val="000000" w:themeColor="text1"/>
                <w:lang w:eastAsia="ru-RU"/>
              </w:rPr>
            </w:pPr>
            <w:r w:rsidRPr="00C60CF0">
              <w:rPr>
                <w:color w:val="000000" w:themeColor="text1"/>
                <w:lang w:eastAsia="ru-RU"/>
              </w:rPr>
              <w:t>Стойкость к действию химикатов:</w:t>
            </w:r>
          </w:p>
          <w:p w14:paraId="55362EA2" w14:textId="77777777" w:rsidR="00DB4EF2" w:rsidRPr="00C60CF0" w:rsidRDefault="00DB4EF2" w:rsidP="00C60CF0">
            <w:pPr>
              <w:spacing w:line="228" w:lineRule="auto"/>
              <w:rPr>
                <w:color w:val="000000" w:themeColor="text1"/>
                <w:lang w:eastAsia="ru-RU"/>
              </w:rPr>
            </w:pPr>
            <w:r w:rsidRPr="00C60CF0">
              <w:rPr>
                <w:color w:val="000000" w:themeColor="text1"/>
                <w:lang w:eastAsia="ru-RU"/>
              </w:rPr>
              <w:t>Погружению в воду</w:t>
            </w:r>
          </w:p>
          <w:p w14:paraId="1AA7DE43" w14:textId="77777777" w:rsidR="00DB4EF2" w:rsidRPr="00C60CF0" w:rsidRDefault="00DB4EF2" w:rsidP="00C60CF0">
            <w:pPr>
              <w:spacing w:line="228" w:lineRule="auto"/>
              <w:rPr>
                <w:color w:val="000000" w:themeColor="text1"/>
                <w:lang w:eastAsia="ru-RU"/>
              </w:rPr>
            </w:pPr>
            <w:r w:rsidRPr="00C60CF0">
              <w:rPr>
                <w:color w:val="000000" w:themeColor="text1"/>
                <w:lang w:eastAsia="ru-RU"/>
              </w:rPr>
              <w:t>Дождю/конденсации</w:t>
            </w:r>
          </w:p>
          <w:p w14:paraId="350668E9" w14:textId="77777777" w:rsidR="00DB4EF2" w:rsidRPr="00C60CF0" w:rsidRDefault="00DB4EF2" w:rsidP="00C60CF0">
            <w:pPr>
              <w:spacing w:line="228" w:lineRule="auto"/>
              <w:rPr>
                <w:color w:val="000000" w:themeColor="text1"/>
                <w:lang w:eastAsia="ru-RU"/>
              </w:rPr>
            </w:pPr>
            <w:r w:rsidRPr="00C60CF0">
              <w:rPr>
                <w:color w:val="000000" w:themeColor="text1"/>
                <w:lang w:eastAsia="ru-RU"/>
              </w:rPr>
              <w:t>Растворителям</w:t>
            </w:r>
          </w:p>
          <w:p w14:paraId="51F391CD" w14:textId="77777777" w:rsidR="00DB4EF2" w:rsidRPr="00C60CF0" w:rsidRDefault="00DB4EF2" w:rsidP="00C60CF0">
            <w:pPr>
              <w:spacing w:line="228" w:lineRule="auto"/>
              <w:rPr>
                <w:color w:val="000000" w:themeColor="text1"/>
                <w:lang w:eastAsia="ru-RU"/>
              </w:rPr>
            </w:pPr>
            <w:r w:rsidRPr="00C60CF0">
              <w:rPr>
                <w:color w:val="000000" w:themeColor="text1"/>
                <w:lang w:eastAsia="ru-RU"/>
              </w:rPr>
              <w:t>Растворителям</w:t>
            </w:r>
          </w:p>
          <w:p w14:paraId="082D598A" w14:textId="77777777" w:rsidR="00DB4EF2" w:rsidRPr="00C60CF0" w:rsidRDefault="00DB4EF2" w:rsidP="00C60CF0">
            <w:pPr>
              <w:spacing w:line="228" w:lineRule="auto"/>
              <w:rPr>
                <w:color w:val="000000" w:themeColor="text1"/>
                <w:lang w:eastAsia="ru-RU"/>
              </w:rPr>
            </w:pPr>
            <w:r w:rsidRPr="00C60CF0">
              <w:rPr>
                <w:color w:val="000000" w:themeColor="text1"/>
                <w:lang w:eastAsia="ru-RU"/>
              </w:rPr>
              <w:t>(брызги)</w:t>
            </w:r>
          </w:p>
          <w:p w14:paraId="4ED0C478" w14:textId="77777777" w:rsidR="00DB4EF2" w:rsidRPr="00C60CF0" w:rsidRDefault="00DB4EF2" w:rsidP="00C60CF0">
            <w:pPr>
              <w:spacing w:line="228" w:lineRule="auto"/>
              <w:rPr>
                <w:color w:val="000000" w:themeColor="text1"/>
                <w:lang w:eastAsia="ru-RU"/>
              </w:rPr>
            </w:pPr>
            <w:r w:rsidRPr="00C60CF0">
              <w:rPr>
                <w:color w:val="000000" w:themeColor="text1"/>
                <w:lang w:eastAsia="ru-RU"/>
              </w:rPr>
              <w:t>Кислотам</w:t>
            </w:r>
          </w:p>
          <w:p w14:paraId="3A0E186B" w14:textId="77777777" w:rsidR="00DB4EF2" w:rsidRPr="00C60CF0" w:rsidRDefault="00DB4EF2" w:rsidP="00C60CF0">
            <w:pPr>
              <w:spacing w:line="228" w:lineRule="auto"/>
              <w:rPr>
                <w:color w:val="000000" w:themeColor="text1"/>
                <w:lang w:eastAsia="ru-RU"/>
              </w:rPr>
            </w:pPr>
            <w:r w:rsidRPr="00C60CF0">
              <w:rPr>
                <w:color w:val="000000" w:themeColor="text1"/>
                <w:lang w:eastAsia="ru-RU"/>
              </w:rPr>
              <w:t>Кислотам (брызги)</w:t>
            </w:r>
          </w:p>
          <w:p w14:paraId="49CB9F21" w14:textId="77777777" w:rsidR="00DB4EF2" w:rsidRPr="00C60CF0" w:rsidRDefault="00DB4EF2" w:rsidP="00C60CF0">
            <w:pPr>
              <w:spacing w:line="228" w:lineRule="auto"/>
              <w:rPr>
                <w:color w:val="000000" w:themeColor="text1"/>
                <w:lang w:eastAsia="ru-RU"/>
              </w:rPr>
            </w:pPr>
            <w:r w:rsidRPr="00C60CF0">
              <w:rPr>
                <w:color w:val="000000" w:themeColor="text1"/>
                <w:lang w:eastAsia="ru-RU"/>
              </w:rPr>
              <w:t>Щелочам</w:t>
            </w:r>
          </w:p>
          <w:p w14:paraId="23A4A229" w14:textId="77777777" w:rsidR="00DB4EF2" w:rsidRPr="00C60CF0" w:rsidRDefault="00DB4EF2" w:rsidP="00C60CF0">
            <w:pPr>
              <w:spacing w:line="228" w:lineRule="auto"/>
              <w:rPr>
                <w:color w:val="000000" w:themeColor="text1"/>
                <w:lang w:eastAsia="ru-RU"/>
              </w:rPr>
            </w:pPr>
            <w:r w:rsidRPr="00C60CF0">
              <w:rPr>
                <w:color w:val="000000" w:themeColor="text1"/>
                <w:lang w:eastAsia="ru-RU"/>
              </w:rPr>
              <w:t>Щелочам (брызги)</w:t>
            </w:r>
          </w:p>
        </w:tc>
        <w:tc>
          <w:tcPr>
            <w:tcW w:w="709" w:type="dxa"/>
            <w:tcBorders>
              <w:top w:val="single" w:sz="4" w:space="0" w:color="auto"/>
              <w:left w:val="single" w:sz="4" w:space="0" w:color="auto"/>
              <w:bottom w:val="nil"/>
              <w:right w:val="single" w:sz="4" w:space="0" w:color="auto"/>
            </w:tcBorders>
          </w:tcPr>
          <w:p w14:paraId="7DEDCB51" w14:textId="77777777" w:rsidR="00DB4EF2" w:rsidRPr="00C60CF0" w:rsidRDefault="00DB4EF2" w:rsidP="00C60CF0">
            <w:pPr>
              <w:spacing w:line="228" w:lineRule="auto"/>
              <w:jc w:val="center"/>
              <w:rPr>
                <w:color w:val="000000" w:themeColor="text1"/>
                <w:lang w:eastAsia="ru-RU"/>
              </w:rPr>
            </w:pPr>
          </w:p>
          <w:p w14:paraId="269DED1F" w14:textId="77777777" w:rsidR="00DB4EF2" w:rsidRPr="00C60CF0" w:rsidRDefault="00DB4EF2" w:rsidP="00C60CF0">
            <w:pPr>
              <w:spacing w:line="228" w:lineRule="auto"/>
              <w:jc w:val="center"/>
              <w:rPr>
                <w:color w:val="000000" w:themeColor="text1"/>
                <w:lang w:eastAsia="ru-RU"/>
              </w:rPr>
            </w:pPr>
          </w:p>
          <w:p w14:paraId="139E7A22"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41C022D9" w14:textId="77777777" w:rsidR="00DB4EF2" w:rsidRPr="00C60CF0" w:rsidRDefault="00DB4EF2" w:rsidP="00C60CF0">
            <w:pPr>
              <w:spacing w:line="228" w:lineRule="auto"/>
              <w:jc w:val="center"/>
              <w:rPr>
                <w:color w:val="000000" w:themeColor="text1"/>
                <w:lang w:eastAsia="ru-RU"/>
              </w:rPr>
            </w:pPr>
            <w:r w:rsidRPr="00C60CF0">
              <w:rPr>
                <w:color w:val="000000" w:themeColor="text1"/>
                <w:lang w:val="en-US" w:eastAsia="ru-RU"/>
              </w:rPr>
              <w:t>■</w:t>
            </w:r>
          </w:p>
          <w:p w14:paraId="0305B707"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0D4B3301"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18F06E55" w14:textId="77777777" w:rsidR="00DB4EF2" w:rsidRPr="00C60CF0" w:rsidRDefault="00DB4EF2" w:rsidP="00C60CF0">
            <w:pPr>
              <w:spacing w:line="228" w:lineRule="auto"/>
              <w:jc w:val="center"/>
              <w:rPr>
                <w:color w:val="000000" w:themeColor="text1"/>
                <w:lang w:eastAsia="ru-RU"/>
              </w:rPr>
            </w:pPr>
          </w:p>
          <w:p w14:paraId="5AC5697E"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626CE153"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060D0785"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3CE62F0A"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c>
          <w:tcPr>
            <w:tcW w:w="709" w:type="dxa"/>
            <w:tcBorders>
              <w:top w:val="single" w:sz="4" w:space="0" w:color="auto"/>
              <w:left w:val="single" w:sz="4" w:space="0" w:color="auto"/>
              <w:bottom w:val="nil"/>
              <w:right w:val="single" w:sz="4" w:space="0" w:color="auto"/>
            </w:tcBorders>
          </w:tcPr>
          <w:p w14:paraId="65A77589" w14:textId="77777777" w:rsidR="00DB4EF2" w:rsidRPr="00C60CF0" w:rsidRDefault="00DB4EF2" w:rsidP="00C60CF0">
            <w:pPr>
              <w:spacing w:line="228" w:lineRule="auto"/>
              <w:jc w:val="center"/>
              <w:rPr>
                <w:color w:val="000000" w:themeColor="text1"/>
                <w:lang w:eastAsia="ru-RU"/>
              </w:rPr>
            </w:pPr>
          </w:p>
          <w:p w14:paraId="6454FFFB" w14:textId="77777777" w:rsidR="00DB4EF2" w:rsidRPr="00C60CF0" w:rsidRDefault="00DB4EF2" w:rsidP="00C60CF0">
            <w:pPr>
              <w:spacing w:line="228" w:lineRule="auto"/>
              <w:jc w:val="center"/>
              <w:rPr>
                <w:color w:val="000000" w:themeColor="text1"/>
                <w:lang w:val="en-US" w:eastAsia="ru-RU"/>
              </w:rPr>
            </w:pPr>
          </w:p>
          <w:p w14:paraId="2BED19A6" w14:textId="77777777" w:rsidR="00DB4EF2" w:rsidRPr="00C60CF0" w:rsidRDefault="00DB4EF2" w:rsidP="00C60CF0">
            <w:pPr>
              <w:spacing w:line="228" w:lineRule="auto"/>
              <w:jc w:val="center"/>
              <w:rPr>
                <w:color w:val="000000" w:themeColor="text1"/>
                <w:lang w:eastAsia="ru-RU"/>
              </w:rPr>
            </w:pPr>
            <w:r w:rsidRPr="00C60CF0">
              <w:rPr>
                <w:color w:val="000000" w:themeColor="text1"/>
                <w:lang w:val="en-US" w:eastAsia="ru-RU"/>
              </w:rPr>
              <w:t>■</w:t>
            </w:r>
          </w:p>
          <w:p w14:paraId="41FDCA80" w14:textId="77777777" w:rsidR="00DB4EF2" w:rsidRPr="00C60CF0" w:rsidRDefault="00DB4EF2" w:rsidP="00C60CF0">
            <w:pPr>
              <w:spacing w:line="228" w:lineRule="auto"/>
              <w:jc w:val="center"/>
              <w:rPr>
                <w:color w:val="000000" w:themeColor="text1"/>
                <w:lang w:eastAsia="ru-RU"/>
              </w:rPr>
            </w:pPr>
            <w:r w:rsidRPr="00C60CF0">
              <w:rPr>
                <w:color w:val="000000" w:themeColor="text1"/>
                <w:lang w:val="en-US" w:eastAsia="ru-RU"/>
              </w:rPr>
              <w:t>■</w:t>
            </w:r>
          </w:p>
          <w:p w14:paraId="404E5822"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1897DCB5"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14FAC2C1" w14:textId="77777777" w:rsidR="00DB4EF2" w:rsidRPr="00C60CF0" w:rsidRDefault="00DB4EF2" w:rsidP="00C60CF0">
            <w:pPr>
              <w:spacing w:line="228" w:lineRule="auto"/>
              <w:jc w:val="center"/>
              <w:rPr>
                <w:color w:val="000000" w:themeColor="text1"/>
                <w:lang w:eastAsia="ru-RU"/>
              </w:rPr>
            </w:pPr>
          </w:p>
          <w:p w14:paraId="730E2606"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00D5B210"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211CC949"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6862B535"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c>
          <w:tcPr>
            <w:tcW w:w="709" w:type="dxa"/>
            <w:tcBorders>
              <w:top w:val="single" w:sz="4" w:space="0" w:color="auto"/>
              <w:left w:val="single" w:sz="4" w:space="0" w:color="auto"/>
              <w:bottom w:val="nil"/>
              <w:right w:val="single" w:sz="4" w:space="0" w:color="auto"/>
            </w:tcBorders>
          </w:tcPr>
          <w:p w14:paraId="2DCEA6BB" w14:textId="77777777" w:rsidR="00DB4EF2" w:rsidRPr="00C60CF0" w:rsidRDefault="00DB4EF2" w:rsidP="00C60CF0">
            <w:pPr>
              <w:spacing w:line="228" w:lineRule="auto"/>
              <w:jc w:val="center"/>
              <w:rPr>
                <w:color w:val="000000" w:themeColor="text1"/>
                <w:lang w:eastAsia="ru-RU"/>
              </w:rPr>
            </w:pPr>
          </w:p>
          <w:p w14:paraId="6BDF2873" w14:textId="77777777" w:rsidR="00DB4EF2" w:rsidRPr="00C60CF0" w:rsidRDefault="00DB4EF2" w:rsidP="00C60CF0">
            <w:pPr>
              <w:spacing w:line="228" w:lineRule="auto"/>
              <w:jc w:val="center"/>
              <w:rPr>
                <w:color w:val="000000" w:themeColor="text1"/>
                <w:lang w:eastAsia="ru-RU"/>
              </w:rPr>
            </w:pPr>
          </w:p>
          <w:p w14:paraId="6B1FBFC8"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3C0D4D2C" w14:textId="77777777" w:rsidR="00DB4EF2" w:rsidRPr="00C60CF0" w:rsidRDefault="00DB4EF2" w:rsidP="00C60CF0">
            <w:pPr>
              <w:spacing w:line="228" w:lineRule="auto"/>
              <w:jc w:val="center"/>
              <w:rPr>
                <w:color w:val="000000" w:themeColor="text1"/>
                <w:lang w:eastAsia="ru-RU"/>
              </w:rPr>
            </w:pPr>
            <w:r w:rsidRPr="00C60CF0">
              <w:rPr>
                <w:color w:val="000000" w:themeColor="text1"/>
                <w:lang w:val="en-US" w:eastAsia="ru-RU"/>
              </w:rPr>
              <w:t>■</w:t>
            </w:r>
          </w:p>
          <w:p w14:paraId="65567204"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4060E5E9"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6060E90B" w14:textId="77777777" w:rsidR="00DB4EF2" w:rsidRPr="00C60CF0" w:rsidRDefault="00DB4EF2" w:rsidP="00C60CF0">
            <w:pPr>
              <w:spacing w:line="228" w:lineRule="auto"/>
              <w:jc w:val="center"/>
              <w:rPr>
                <w:color w:val="000000" w:themeColor="text1"/>
                <w:lang w:eastAsia="ru-RU"/>
              </w:rPr>
            </w:pPr>
          </w:p>
          <w:p w14:paraId="00D93D31"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290D2D63"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7992E55C"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1376012F"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c>
          <w:tcPr>
            <w:tcW w:w="708" w:type="dxa"/>
            <w:tcBorders>
              <w:top w:val="single" w:sz="4" w:space="0" w:color="auto"/>
              <w:left w:val="single" w:sz="4" w:space="0" w:color="auto"/>
              <w:bottom w:val="nil"/>
              <w:right w:val="single" w:sz="4" w:space="0" w:color="auto"/>
            </w:tcBorders>
          </w:tcPr>
          <w:p w14:paraId="31182298" w14:textId="77777777" w:rsidR="00DB4EF2" w:rsidRPr="00C60CF0" w:rsidRDefault="00DB4EF2" w:rsidP="00C60CF0">
            <w:pPr>
              <w:spacing w:line="228" w:lineRule="auto"/>
              <w:jc w:val="center"/>
              <w:rPr>
                <w:color w:val="000000" w:themeColor="text1"/>
                <w:lang w:eastAsia="ru-RU"/>
              </w:rPr>
            </w:pPr>
          </w:p>
          <w:p w14:paraId="05F3F5BE" w14:textId="77777777" w:rsidR="00DB4EF2" w:rsidRPr="00C60CF0" w:rsidRDefault="00DB4EF2" w:rsidP="00C60CF0">
            <w:pPr>
              <w:spacing w:line="228" w:lineRule="auto"/>
              <w:jc w:val="center"/>
              <w:rPr>
                <w:color w:val="000000" w:themeColor="text1"/>
                <w:lang w:eastAsia="ru-RU"/>
              </w:rPr>
            </w:pPr>
          </w:p>
          <w:p w14:paraId="7B27294D"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2868606A"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47479CA5"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2151537D"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47FCAB51" w14:textId="77777777" w:rsidR="00DB4EF2" w:rsidRPr="00C60CF0" w:rsidRDefault="00DB4EF2" w:rsidP="00C60CF0">
            <w:pPr>
              <w:spacing w:line="228" w:lineRule="auto"/>
              <w:jc w:val="center"/>
              <w:rPr>
                <w:color w:val="000000" w:themeColor="text1"/>
                <w:lang w:eastAsia="ru-RU"/>
              </w:rPr>
            </w:pPr>
          </w:p>
          <w:p w14:paraId="43451226"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4BD61FD5"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70901B06"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63699D8E"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c>
          <w:tcPr>
            <w:tcW w:w="851" w:type="dxa"/>
            <w:tcBorders>
              <w:top w:val="single" w:sz="4" w:space="0" w:color="auto"/>
              <w:left w:val="single" w:sz="4" w:space="0" w:color="auto"/>
              <w:bottom w:val="nil"/>
              <w:right w:val="single" w:sz="4" w:space="0" w:color="auto"/>
            </w:tcBorders>
          </w:tcPr>
          <w:p w14:paraId="65CE2B79" w14:textId="77777777" w:rsidR="00DB4EF2" w:rsidRPr="00C60CF0" w:rsidRDefault="00DB4EF2" w:rsidP="00C60CF0">
            <w:pPr>
              <w:spacing w:line="228" w:lineRule="auto"/>
              <w:jc w:val="center"/>
              <w:rPr>
                <w:color w:val="000000" w:themeColor="text1"/>
                <w:lang w:eastAsia="ru-RU"/>
              </w:rPr>
            </w:pPr>
          </w:p>
          <w:p w14:paraId="3166A776" w14:textId="77777777" w:rsidR="00DB4EF2" w:rsidRPr="00C60CF0" w:rsidRDefault="00DB4EF2" w:rsidP="00C60CF0">
            <w:pPr>
              <w:tabs>
                <w:tab w:val="center" w:pos="239"/>
              </w:tabs>
              <w:spacing w:line="228" w:lineRule="auto"/>
              <w:jc w:val="center"/>
              <w:rPr>
                <w:color w:val="000000" w:themeColor="text1"/>
                <w:lang w:eastAsia="ru-RU"/>
              </w:rPr>
            </w:pPr>
          </w:p>
          <w:p w14:paraId="4A331FED" w14:textId="77777777" w:rsidR="00DB4EF2" w:rsidRPr="00C60CF0" w:rsidRDefault="00DB4EF2" w:rsidP="00C60CF0">
            <w:pPr>
              <w:tabs>
                <w:tab w:val="center" w:pos="239"/>
              </w:tabs>
              <w:spacing w:line="228" w:lineRule="auto"/>
              <w:jc w:val="center"/>
              <w:rPr>
                <w:color w:val="000000" w:themeColor="text1"/>
                <w:lang w:eastAsia="ru-RU"/>
              </w:rPr>
            </w:pPr>
            <w:r w:rsidRPr="00C60CF0">
              <w:rPr>
                <w:color w:val="000000" w:themeColor="text1"/>
                <w:lang w:eastAsia="ru-RU"/>
              </w:rPr>
              <w:t>▲</w:t>
            </w:r>
          </w:p>
          <w:p w14:paraId="265C9A92" w14:textId="77777777" w:rsidR="00DB4EF2" w:rsidRPr="00C60CF0" w:rsidRDefault="00DB4EF2" w:rsidP="00C60CF0">
            <w:pPr>
              <w:spacing w:line="228" w:lineRule="auto"/>
              <w:jc w:val="center"/>
              <w:rPr>
                <w:color w:val="000000" w:themeColor="text1"/>
                <w:lang w:eastAsia="ru-RU"/>
              </w:rPr>
            </w:pPr>
            <w:r w:rsidRPr="00C60CF0">
              <w:rPr>
                <w:color w:val="000000" w:themeColor="text1"/>
                <w:lang w:val="en-US" w:eastAsia="ru-RU"/>
              </w:rPr>
              <w:t>■</w:t>
            </w:r>
          </w:p>
          <w:p w14:paraId="49A293DA" w14:textId="77777777" w:rsidR="00DB4EF2" w:rsidRPr="00C60CF0" w:rsidRDefault="00DB4EF2" w:rsidP="00C60CF0">
            <w:pPr>
              <w:spacing w:line="228" w:lineRule="auto"/>
              <w:jc w:val="center"/>
              <w:rPr>
                <w:color w:val="000000" w:themeColor="text1"/>
                <w:lang w:eastAsia="ru-RU"/>
              </w:rPr>
            </w:pPr>
            <w:r w:rsidRPr="00C60CF0">
              <w:rPr>
                <w:color w:val="000000" w:themeColor="text1"/>
                <w:lang w:val="en-US" w:eastAsia="ru-RU"/>
              </w:rPr>
              <w:t>■</w:t>
            </w:r>
          </w:p>
          <w:p w14:paraId="7D0EF09A"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41313F0E" w14:textId="77777777" w:rsidR="00DB4EF2" w:rsidRPr="00C60CF0" w:rsidRDefault="00DB4EF2" w:rsidP="00C60CF0">
            <w:pPr>
              <w:spacing w:line="228" w:lineRule="auto"/>
              <w:jc w:val="center"/>
              <w:rPr>
                <w:color w:val="000000" w:themeColor="text1"/>
                <w:lang w:eastAsia="ru-RU"/>
              </w:rPr>
            </w:pPr>
          </w:p>
          <w:p w14:paraId="194CC059"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307BDC04"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1AB45C73"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144B56D6"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c>
          <w:tcPr>
            <w:tcW w:w="992" w:type="dxa"/>
            <w:tcBorders>
              <w:top w:val="single" w:sz="4" w:space="0" w:color="auto"/>
              <w:left w:val="single" w:sz="4" w:space="0" w:color="auto"/>
              <w:bottom w:val="nil"/>
              <w:right w:val="single" w:sz="4" w:space="0" w:color="auto"/>
            </w:tcBorders>
          </w:tcPr>
          <w:p w14:paraId="294F05EB" w14:textId="77777777" w:rsidR="00DB4EF2" w:rsidRPr="00C60CF0" w:rsidRDefault="00DB4EF2" w:rsidP="00C60CF0">
            <w:pPr>
              <w:spacing w:line="228" w:lineRule="auto"/>
              <w:jc w:val="center"/>
              <w:rPr>
                <w:color w:val="000000" w:themeColor="text1"/>
                <w:lang w:eastAsia="ru-RU"/>
              </w:rPr>
            </w:pPr>
          </w:p>
          <w:p w14:paraId="57A2C85C" w14:textId="77777777" w:rsidR="00DB4EF2" w:rsidRPr="00C60CF0" w:rsidRDefault="00DB4EF2" w:rsidP="00C60CF0">
            <w:pPr>
              <w:spacing w:line="228" w:lineRule="auto"/>
              <w:jc w:val="center"/>
              <w:rPr>
                <w:color w:val="000000" w:themeColor="text1"/>
                <w:lang w:eastAsia="ru-RU"/>
              </w:rPr>
            </w:pPr>
          </w:p>
          <w:p w14:paraId="1AED4FE9"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1D1F52FF"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55BFC0B3"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3850787B"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022ADE47" w14:textId="77777777" w:rsidR="00DB4EF2" w:rsidRPr="00C60CF0" w:rsidRDefault="00DB4EF2" w:rsidP="00C60CF0">
            <w:pPr>
              <w:spacing w:line="228" w:lineRule="auto"/>
              <w:jc w:val="center"/>
              <w:rPr>
                <w:color w:val="000000" w:themeColor="text1"/>
                <w:lang w:eastAsia="ru-RU"/>
              </w:rPr>
            </w:pPr>
          </w:p>
          <w:p w14:paraId="419E0A3B"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66FB5B5D"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53ECFF23"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4604C153"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c>
          <w:tcPr>
            <w:tcW w:w="567" w:type="dxa"/>
            <w:tcBorders>
              <w:top w:val="single" w:sz="4" w:space="0" w:color="auto"/>
              <w:left w:val="single" w:sz="4" w:space="0" w:color="auto"/>
              <w:bottom w:val="nil"/>
              <w:right w:val="single" w:sz="4" w:space="0" w:color="auto"/>
            </w:tcBorders>
          </w:tcPr>
          <w:p w14:paraId="3F795E4D" w14:textId="77777777" w:rsidR="00DB4EF2" w:rsidRPr="00C60CF0" w:rsidRDefault="00DB4EF2" w:rsidP="00C60CF0">
            <w:pPr>
              <w:spacing w:line="228" w:lineRule="auto"/>
              <w:jc w:val="center"/>
              <w:rPr>
                <w:color w:val="000000" w:themeColor="text1"/>
                <w:lang w:eastAsia="ru-RU"/>
              </w:rPr>
            </w:pPr>
          </w:p>
          <w:p w14:paraId="2E237EF3" w14:textId="77777777" w:rsidR="00DB4EF2" w:rsidRPr="00C60CF0" w:rsidRDefault="00DB4EF2" w:rsidP="00C60CF0">
            <w:pPr>
              <w:spacing w:line="228" w:lineRule="auto"/>
              <w:jc w:val="center"/>
              <w:rPr>
                <w:color w:val="000000" w:themeColor="text1"/>
                <w:lang w:eastAsia="ru-RU"/>
              </w:rPr>
            </w:pPr>
          </w:p>
          <w:p w14:paraId="22C9F4FD"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38C8570A" w14:textId="77777777" w:rsidR="00DB4EF2" w:rsidRPr="00C60CF0" w:rsidRDefault="00DB4EF2" w:rsidP="00C60CF0">
            <w:pPr>
              <w:spacing w:line="228" w:lineRule="auto"/>
              <w:jc w:val="center"/>
              <w:rPr>
                <w:color w:val="000000" w:themeColor="text1"/>
                <w:lang w:eastAsia="ru-RU"/>
              </w:rPr>
            </w:pPr>
            <w:r w:rsidRPr="00C60CF0">
              <w:rPr>
                <w:color w:val="000000" w:themeColor="text1"/>
                <w:lang w:val="en-US" w:eastAsia="ru-RU"/>
              </w:rPr>
              <w:t>■</w:t>
            </w:r>
          </w:p>
          <w:p w14:paraId="78BFFF42" w14:textId="77777777" w:rsidR="00DB4EF2" w:rsidRPr="00C60CF0" w:rsidRDefault="00DB4EF2" w:rsidP="00C60CF0">
            <w:pPr>
              <w:spacing w:line="228" w:lineRule="auto"/>
              <w:jc w:val="center"/>
              <w:rPr>
                <w:color w:val="000000" w:themeColor="text1"/>
                <w:lang w:eastAsia="ru-RU"/>
              </w:rPr>
            </w:pPr>
            <w:r w:rsidRPr="00C60CF0">
              <w:rPr>
                <w:color w:val="000000" w:themeColor="text1"/>
                <w:lang w:val="en-US" w:eastAsia="ru-RU"/>
              </w:rPr>
              <w:t>■</w:t>
            </w:r>
          </w:p>
          <w:p w14:paraId="78B08501"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26EB6549" w14:textId="77777777" w:rsidR="00DB4EF2" w:rsidRPr="00C60CF0" w:rsidRDefault="00DB4EF2" w:rsidP="00C60CF0">
            <w:pPr>
              <w:spacing w:line="228" w:lineRule="auto"/>
              <w:jc w:val="center"/>
              <w:rPr>
                <w:color w:val="000000" w:themeColor="text1"/>
                <w:lang w:eastAsia="ru-RU"/>
              </w:rPr>
            </w:pPr>
          </w:p>
          <w:p w14:paraId="2F9966FB"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2B106D46"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303CD1D9"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284B4D3F"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c>
          <w:tcPr>
            <w:tcW w:w="709" w:type="dxa"/>
            <w:tcBorders>
              <w:top w:val="single" w:sz="4" w:space="0" w:color="auto"/>
              <w:left w:val="single" w:sz="4" w:space="0" w:color="auto"/>
              <w:bottom w:val="nil"/>
              <w:right w:val="single" w:sz="4" w:space="0" w:color="auto"/>
            </w:tcBorders>
          </w:tcPr>
          <w:p w14:paraId="6BDF3470" w14:textId="77777777" w:rsidR="00DB4EF2" w:rsidRPr="00C60CF0" w:rsidRDefault="00DB4EF2" w:rsidP="00C60CF0">
            <w:pPr>
              <w:spacing w:line="228" w:lineRule="auto"/>
              <w:jc w:val="center"/>
              <w:rPr>
                <w:color w:val="000000" w:themeColor="text1"/>
                <w:lang w:eastAsia="ru-RU"/>
              </w:rPr>
            </w:pPr>
          </w:p>
          <w:p w14:paraId="6CEBA29F" w14:textId="77777777" w:rsidR="00DB4EF2" w:rsidRPr="00C60CF0" w:rsidRDefault="00DB4EF2" w:rsidP="00C60CF0">
            <w:pPr>
              <w:spacing w:line="228" w:lineRule="auto"/>
              <w:jc w:val="center"/>
              <w:rPr>
                <w:color w:val="000000" w:themeColor="text1"/>
                <w:lang w:val="en-US" w:eastAsia="ru-RU"/>
              </w:rPr>
            </w:pPr>
          </w:p>
          <w:p w14:paraId="26CAAA5F" w14:textId="77777777" w:rsidR="00DB4EF2" w:rsidRPr="00C60CF0" w:rsidRDefault="00DB4EF2" w:rsidP="00C60CF0">
            <w:pPr>
              <w:spacing w:line="228" w:lineRule="auto"/>
              <w:jc w:val="center"/>
              <w:rPr>
                <w:color w:val="000000" w:themeColor="text1"/>
                <w:lang w:eastAsia="ru-RU"/>
              </w:rPr>
            </w:pPr>
            <w:r w:rsidRPr="00C60CF0">
              <w:rPr>
                <w:color w:val="000000" w:themeColor="text1"/>
                <w:lang w:val="en-US" w:eastAsia="ru-RU"/>
              </w:rPr>
              <w:t>■</w:t>
            </w:r>
          </w:p>
          <w:p w14:paraId="47F6B4AF" w14:textId="77777777" w:rsidR="00DB4EF2" w:rsidRPr="00C60CF0" w:rsidRDefault="00DB4EF2" w:rsidP="00C60CF0">
            <w:pPr>
              <w:spacing w:line="228" w:lineRule="auto"/>
              <w:jc w:val="center"/>
              <w:rPr>
                <w:color w:val="000000" w:themeColor="text1"/>
                <w:lang w:eastAsia="ru-RU"/>
              </w:rPr>
            </w:pPr>
            <w:r w:rsidRPr="00C60CF0">
              <w:rPr>
                <w:color w:val="000000" w:themeColor="text1"/>
                <w:lang w:val="en-US" w:eastAsia="ru-RU"/>
              </w:rPr>
              <w:t>■</w:t>
            </w:r>
          </w:p>
          <w:p w14:paraId="5E7E83ED" w14:textId="77777777" w:rsidR="00DB4EF2" w:rsidRPr="00C60CF0" w:rsidRDefault="00DB4EF2" w:rsidP="00C60CF0">
            <w:pPr>
              <w:spacing w:line="228" w:lineRule="auto"/>
              <w:jc w:val="center"/>
              <w:rPr>
                <w:color w:val="000000" w:themeColor="text1"/>
                <w:lang w:eastAsia="ru-RU"/>
              </w:rPr>
            </w:pPr>
            <w:r w:rsidRPr="00C60CF0">
              <w:rPr>
                <w:color w:val="000000" w:themeColor="text1"/>
                <w:lang w:val="en-US" w:eastAsia="ru-RU"/>
              </w:rPr>
              <w:t>■</w:t>
            </w:r>
          </w:p>
          <w:p w14:paraId="3697F995"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7F4EA4D6" w14:textId="77777777" w:rsidR="00DB4EF2" w:rsidRPr="00C60CF0" w:rsidRDefault="00DB4EF2" w:rsidP="00C60CF0">
            <w:pPr>
              <w:spacing w:line="228" w:lineRule="auto"/>
              <w:jc w:val="center"/>
              <w:rPr>
                <w:color w:val="000000" w:themeColor="text1"/>
                <w:lang w:eastAsia="ru-RU"/>
              </w:rPr>
            </w:pPr>
          </w:p>
          <w:p w14:paraId="0716B289"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0CCBF0F0"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06E6DF63"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62149548"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c>
          <w:tcPr>
            <w:tcW w:w="828" w:type="dxa"/>
            <w:tcBorders>
              <w:top w:val="single" w:sz="4" w:space="0" w:color="auto"/>
              <w:left w:val="single" w:sz="4" w:space="0" w:color="auto"/>
              <w:bottom w:val="nil"/>
              <w:right w:val="single" w:sz="4" w:space="0" w:color="auto"/>
            </w:tcBorders>
          </w:tcPr>
          <w:p w14:paraId="4AAFCD76" w14:textId="77777777" w:rsidR="00DB4EF2" w:rsidRPr="00C60CF0" w:rsidRDefault="00DB4EF2" w:rsidP="00C60CF0">
            <w:pPr>
              <w:spacing w:line="228" w:lineRule="auto"/>
              <w:jc w:val="center"/>
              <w:rPr>
                <w:color w:val="000000" w:themeColor="text1"/>
                <w:lang w:eastAsia="ru-RU"/>
              </w:rPr>
            </w:pPr>
          </w:p>
          <w:p w14:paraId="556A0DB2" w14:textId="77777777" w:rsidR="00DB4EF2" w:rsidRPr="00C60CF0" w:rsidRDefault="00DB4EF2" w:rsidP="00C60CF0">
            <w:pPr>
              <w:spacing w:line="228" w:lineRule="auto"/>
              <w:jc w:val="center"/>
              <w:rPr>
                <w:color w:val="000000" w:themeColor="text1"/>
                <w:lang w:val="en-US" w:eastAsia="ru-RU"/>
              </w:rPr>
            </w:pPr>
          </w:p>
          <w:p w14:paraId="609C39BB" w14:textId="77777777" w:rsidR="00DB4EF2" w:rsidRPr="00C60CF0" w:rsidRDefault="00DB4EF2" w:rsidP="00C60CF0">
            <w:pPr>
              <w:spacing w:line="228" w:lineRule="auto"/>
              <w:jc w:val="center"/>
              <w:rPr>
                <w:color w:val="000000" w:themeColor="text1"/>
                <w:lang w:eastAsia="ru-RU"/>
              </w:rPr>
            </w:pPr>
            <w:r w:rsidRPr="00C60CF0">
              <w:rPr>
                <w:color w:val="000000" w:themeColor="text1"/>
                <w:lang w:val="en-US" w:eastAsia="ru-RU"/>
              </w:rPr>
              <w:t>■</w:t>
            </w:r>
          </w:p>
          <w:p w14:paraId="645FB37E" w14:textId="77777777" w:rsidR="00DB4EF2" w:rsidRPr="00C60CF0" w:rsidRDefault="00DB4EF2" w:rsidP="00C60CF0">
            <w:pPr>
              <w:spacing w:line="228" w:lineRule="auto"/>
              <w:jc w:val="center"/>
              <w:rPr>
                <w:color w:val="000000" w:themeColor="text1"/>
                <w:lang w:eastAsia="ru-RU"/>
              </w:rPr>
            </w:pPr>
            <w:r w:rsidRPr="00C60CF0">
              <w:rPr>
                <w:color w:val="000000" w:themeColor="text1"/>
                <w:lang w:val="en-US" w:eastAsia="ru-RU"/>
              </w:rPr>
              <w:t>■</w:t>
            </w:r>
          </w:p>
          <w:p w14:paraId="4675CC94"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30362182"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27B0469A" w14:textId="77777777" w:rsidR="00DB4EF2" w:rsidRPr="00C60CF0" w:rsidRDefault="00DB4EF2" w:rsidP="00C60CF0">
            <w:pPr>
              <w:spacing w:line="228" w:lineRule="auto"/>
              <w:jc w:val="center"/>
              <w:rPr>
                <w:color w:val="000000" w:themeColor="text1"/>
                <w:lang w:eastAsia="ru-RU"/>
              </w:rPr>
            </w:pPr>
          </w:p>
          <w:p w14:paraId="30915BA3"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53753FF3"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54232EE8"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p w14:paraId="64CB6E1E" w14:textId="77777777" w:rsidR="00DB4EF2" w:rsidRPr="00C60CF0" w:rsidRDefault="00DB4EF2" w:rsidP="00C60CF0">
            <w:pPr>
              <w:spacing w:line="228" w:lineRule="auto"/>
              <w:jc w:val="center"/>
              <w:rPr>
                <w:color w:val="000000" w:themeColor="text1"/>
                <w:lang w:eastAsia="ru-RU"/>
              </w:rPr>
            </w:pPr>
            <w:r w:rsidRPr="00C60CF0">
              <w:rPr>
                <w:color w:val="000000" w:themeColor="text1"/>
                <w:lang w:eastAsia="ru-RU"/>
              </w:rPr>
              <w:t>■</w:t>
            </w:r>
          </w:p>
        </w:tc>
      </w:tr>
    </w:tbl>
    <w:p w14:paraId="2BEE4467" w14:textId="01F5A443" w:rsidR="00DB4EF2" w:rsidRDefault="00572470" w:rsidP="007E0772">
      <w:pPr>
        <w:rPr>
          <w:color w:val="000000" w:themeColor="text1"/>
          <w:sz w:val="28"/>
          <w:szCs w:val="28"/>
          <w:lang w:val="kk-KZ" w:eastAsia="ru-RU"/>
        </w:rPr>
      </w:pPr>
      <w:r>
        <w:rPr>
          <w:color w:val="000000" w:themeColor="text1"/>
          <w:sz w:val="28"/>
          <w:szCs w:val="28"/>
          <w:lang w:val="kk-KZ" w:eastAsia="ru-RU"/>
        </w:rPr>
        <w:t>Продолжение таблицы 1</w:t>
      </w:r>
    </w:p>
    <w:p w14:paraId="30370E37" w14:textId="77777777" w:rsidR="00AE345E" w:rsidRPr="00AE345E" w:rsidRDefault="00AE345E" w:rsidP="007E0772">
      <w:pPr>
        <w:rPr>
          <w:color w:val="000000" w:themeColor="text1"/>
          <w:sz w:val="16"/>
          <w:szCs w:val="16"/>
          <w:lang w:val="kk-KZ" w:eastAsia="ru-RU"/>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5"/>
        <w:gridCol w:w="709"/>
        <w:gridCol w:w="709"/>
        <w:gridCol w:w="709"/>
        <w:gridCol w:w="708"/>
        <w:gridCol w:w="851"/>
        <w:gridCol w:w="992"/>
        <w:gridCol w:w="567"/>
        <w:gridCol w:w="709"/>
        <w:gridCol w:w="709"/>
      </w:tblGrid>
      <w:tr w:rsidR="00572470" w:rsidRPr="00C60CF0" w14:paraId="4E60C0F3" w14:textId="77777777" w:rsidTr="00A37DDC">
        <w:trPr>
          <w:trHeight w:val="1597"/>
        </w:trPr>
        <w:tc>
          <w:tcPr>
            <w:tcW w:w="2835" w:type="dxa"/>
            <w:tcBorders>
              <w:top w:val="single" w:sz="4" w:space="0" w:color="auto"/>
              <w:left w:val="single" w:sz="4" w:space="0" w:color="auto"/>
              <w:bottom w:val="single" w:sz="4" w:space="0" w:color="auto"/>
              <w:right w:val="single" w:sz="4" w:space="0" w:color="auto"/>
            </w:tcBorders>
            <w:hideMark/>
          </w:tcPr>
          <w:p w14:paraId="20238544" w14:textId="77777777" w:rsidR="00572470" w:rsidRPr="00C60CF0" w:rsidRDefault="00572470" w:rsidP="007E0772">
            <w:pPr>
              <w:jc w:val="both"/>
              <w:rPr>
                <w:color w:val="000000" w:themeColor="text1"/>
                <w:lang w:eastAsia="ru-RU"/>
              </w:rPr>
            </w:pPr>
            <w:r w:rsidRPr="00C60CF0">
              <w:rPr>
                <w:color w:val="000000" w:themeColor="text1"/>
                <w:lang w:eastAsia="ru-RU"/>
              </w:rPr>
              <w:t>Стойкость к сухому нагреву:</w:t>
            </w:r>
          </w:p>
          <w:p w14:paraId="0DBC3EA0" w14:textId="77777777" w:rsidR="00572470" w:rsidRPr="00C60CF0" w:rsidRDefault="00572470" w:rsidP="007E0772">
            <w:pPr>
              <w:jc w:val="both"/>
              <w:rPr>
                <w:color w:val="000000" w:themeColor="text1"/>
                <w:lang w:eastAsia="ru-RU"/>
              </w:rPr>
            </w:pPr>
            <w:r w:rsidRPr="00C60CF0">
              <w:rPr>
                <w:color w:val="000000" w:themeColor="text1"/>
                <w:lang w:eastAsia="ru-RU"/>
              </w:rPr>
              <w:t>До 70˚С</w:t>
            </w:r>
          </w:p>
          <w:p w14:paraId="09BB2717" w14:textId="77777777" w:rsidR="00572470" w:rsidRPr="00C60CF0" w:rsidRDefault="00572470" w:rsidP="007E0772">
            <w:pPr>
              <w:jc w:val="both"/>
              <w:rPr>
                <w:color w:val="000000" w:themeColor="text1"/>
                <w:lang w:eastAsia="ru-RU"/>
              </w:rPr>
            </w:pPr>
            <w:r w:rsidRPr="00C60CF0">
              <w:rPr>
                <w:color w:val="000000" w:themeColor="text1"/>
                <w:lang w:eastAsia="ru-RU"/>
              </w:rPr>
              <w:t>70˚С – 120˚С</w:t>
            </w:r>
          </w:p>
          <w:p w14:paraId="6BD76236" w14:textId="77777777" w:rsidR="00572470" w:rsidRPr="00C60CF0" w:rsidRDefault="00572470" w:rsidP="007E0772">
            <w:pPr>
              <w:jc w:val="both"/>
              <w:rPr>
                <w:color w:val="000000" w:themeColor="text1"/>
                <w:lang w:eastAsia="ru-RU"/>
              </w:rPr>
            </w:pPr>
            <w:r w:rsidRPr="00C60CF0">
              <w:rPr>
                <w:color w:val="000000" w:themeColor="text1"/>
                <w:lang w:eastAsia="ru-RU"/>
              </w:rPr>
              <w:t>120˚С – 150˚С</w:t>
            </w:r>
          </w:p>
          <w:p w14:paraId="40DFAF0C" w14:textId="77777777" w:rsidR="00572470" w:rsidRPr="00C60CF0" w:rsidRDefault="00572470" w:rsidP="007E0772">
            <w:pPr>
              <w:jc w:val="both"/>
              <w:rPr>
                <w:color w:val="000000" w:themeColor="text1"/>
                <w:lang w:eastAsia="ru-RU"/>
              </w:rPr>
            </w:pPr>
            <w:r w:rsidRPr="00C60CF0">
              <w:rPr>
                <w:color w:val="000000" w:themeColor="text1"/>
                <w:lang w:eastAsia="ru-RU"/>
              </w:rPr>
              <w:t xml:space="preserve">˃ 150˚С, но ≤ 400˚С </w:t>
            </w:r>
          </w:p>
        </w:tc>
        <w:tc>
          <w:tcPr>
            <w:tcW w:w="709" w:type="dxa"/>
            <w:tcBorders>
              <w:top w:val="single" w:sz="4" w:space="0" w:color="auto"/>
              <w:left w:val="single" w:sz="4" w:space="0" w:color="auto"/>
              <w:bottom w:val="single" w:sz="4" w:space="0" w:color="auto"/>
              <w:right w:val="single" w:sz="4" w:space="0" w:color="auto"/>
            </w:tcBorders>
          </w:tcPr>
          <w:p w14:paraId="604B3BE5" w14:textId="77777777" w:rsidR="00572470" w:rsidRPr="00C60CF0" w:rsidRDefault="00572470" w:rsidP="007E0772">
            <w:pPr>
              <w:jc w:val="center"/>
              <w:rPr>
                <w:color w:val="000000" w:themeColor="text1"/>
                <w:lang w:eastAsia="ru-RU"/>
              </w:rPr>
            </w:pPr>
          </w:p>
          <w:p w14:paraId="4145A68B" w14:textId="77777777" w:rsidR="00572470" w:rsidRPr="00C60CF0" w:rsidRDefault="00572470" w:rsidP="007E0772">
            <w:pPr>
              <w:jc w:val="center"/>
              <w:rPr>
                <w:color w:val="000000" w:themeColor="text1"/>
                <w:lang w:eastAsia="ru-RU"/>
              </w:rPr>
            </w:pPr>
          </w:p>
          <w:p w14:paraId="281300FC"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7C1978E4"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783FCF9E"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430CC5ED" w14:textId="77777777" w:rsidR="00572470" w:rsidRPr="00C60CF0" w:rsidRDefault="00572470" w:rsidP="007E0772">
            <w:pPr>
              <w:jc w:val="center"/>
              <w:rPr>
                <w:color w:val="000000" w:themeColor="text1"/>
                <w:lang w:eastAsia="ru-RU"/>
              </w:rPr>
            </w:pPr>
            <w:r w:rsidRPr="00C60CF0">
              <w:rPr>
                <w:color w:val="000000" w:themeColor="text1"/>
                <w:lang w:eastAsia="ru-RU"/>
              </w:rPr>
              <w:t>−</w:t>
            </w:r>
          </w:p>
        </w:tc>
        <w:tc>
          <w:tcPr>
            <w:tcW w:w="709" w:type="dxa"/>
            <w:tcBorders>
              <w:top w:val="single" w:sz="4" w:space="0" w:color="auto"/>
              <w:left w:val="single" w:sz="4" w:space="0" w:color="auto"/>
              <w:bottom w:val="single" w:sz="4" w:space="0" w:color="auto"/>
              <w:right w:val="single" w:sz="4" w:space="0" w:color="auto"/>
            </w:tcBorders>
          </w:tcPr>
          <w:p w14:paraId="5C11F3BB" w14:textId="77777777" w:rsidR="00572470" w:rsidRPr="00C60CF0" w:rsidRDefault="00572470" w:rsidP="007E0772">
            <w:pPr>
              <w:jc w:val="center"/>
              <w:rPr>
                <w:color w:val="000000" w:themeColor="text1"/>
                <w:lang w:eastAsia="ru-RU"/>
              </w:rPr>
            </w:pPr>
          </w:p>
          <w:p w14:paraId="37C03695" w14:textId="77777777" w:rsidR="00572470" w:rsidRPr="00C60CF0" w:rsidRDefault="00572470" w:rsidP="007E0772">
            <w:pPr>
              <w:jc w:val="center"/>
              <w:rPr>
                <w:color w:val="000000" w:themeColor="text1"/>
                <w:lang w:eastAsia="ru-RU"/>
              </w:rPr>
            </w:pPr>
          </w:p>
          <w:p w14:paraId="63FAD050"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28167344"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0050C841"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361F2335" w14:textId="77777777" w:rsidR="00572470" w:rsidRPr="00C60CF0" w:rsidRDefault="00572470" w:rsidP="007E0772">
            <w:pPr>
              <w:jc w:val="center"/>
              <w:rPr>
                <w:color w:val="000000" w:themeColor="text1"/>
                <w:lang w:eastAsia="ru-RU"/>
              </w:rPr>
            </w:pPr>
            <w:r w:rsidRPr="00C60CF0">
              <w:rPr>
                <w:color w:val="000000" w:themeColor="text1"/>
                <w:lang w:eastAsia="ru-RU"/>
              </w:rPr>
              <w:t>−</w:t>
            </w:r>
          </w:p>
        </w:tc>
        <w:tc>
          <w:tcPr>
            <w:tcW w:w="709" w:type="dxa"/>
            <w:tcBorders>
              <w:top w:val="single" w:sz="4" w:space="0" w:color="auto"/>
              <w:left w:val="single" w:sz="4" w:space="0" w:color="auto"/>
              <w:bottom w:val="single" w:sz="4" w:space="0" w:color="auto"/>
              <w:right w:val="single" w:sz="4" w:space="0" w:color="auto"/>
            </w:tcBorders>
          </w:tcPr>
          <w:p w14:paraId="63966791" w14:textId="77777777" w:rsidR="00572470" w:rsidRPr="00C60CF0" w:rsidRDefault="00572470" w:rsidP="007E0772">
            <w:pPr>
              <w:jc w:val="center"/>
              <w:rPr>
                <w:color w:val="000000" w:themeColor="text1"/>
                <w:lang w:eastAsia="ru-RU"/>
              </w:rPr>
            </w:pPr>
          </w:p>
          <w:p w14:paraId="1C102090" w14:textId="77777777" w:rsidR="00572470" w:rsidRPr="00C60CF0" w:rsidRDefault="00572470" w:rsidP="007E0772">
            <w:pPr>
              <w:jc w:val="center"/>
              <w:rPr>
                <w:color w:val="000000" w:themeColor="text1"/>
                <w:lang w:eastAsia="ru-RU"/>
              </w:rPr>
            </w:pPr>
          </w:p>
          <w:p w14:paraId="31BDE398"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5CD1094C"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5A5E8299"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76C50730" w14:textId="77777777" w:rsidR="00572470" w:rsidRPr="00C60CF0" w:rsidRDefault="00572470" w:rsidP="007E0772">
            <w:pPr>
              <w:jc w:val="center"/>
              <w:rPr>
                <w:color w:val="000000" w:themeColor="text1"/>
                <w:lang w:eastAsia="ru-RU"/>
              </w:rPr>
            </w:pPr>
            <w:r w:rsidRPr="00C60CF0">
              <w:rPr>
                <w:color w:val="000000" w:themeColor="text1"/>
                <w:lang w:eastAsia="ru-RU"/>
              </w:rPr>
              <w:t>−</w:t>
            </w:r>
          </w:p>
        </w:tc>
        <w:tc>
          <w:tcPr>
            <w:tcW w:w="708" w:type="dxa"/>
            <w:tcBorders>
              <w:top w:val="single" w:sz="4" w:space="0" w:color="auto"/>
              <w:left w:val="single" w:sz="4" w:space="0" w:color="auto"/>
              <w:bottom w:val="single" w:sz="4" w:space="0" w:color="auto"/>
              <w:right w:val="single" w:sz="4" w:space="0" w:color="auto"/>
            </w:tcBorders>
          </w:tcPr>
          <w:p w14:paraId="7FB1B3F2" w14:textId="77777777" w:rsidR="00572470" w:rsidRPr="00C60CF0" w:rsidRDefault="00572470" w:rsidP="007E0772">
            <w:pPr>
              <w:jc w:val="center"/>
              <w:rPr>
                <w:color w:val="000000" w:themeColor="text1"/>
                <w:lang w:eastAsia="ru-RU"/>
              </w:rPr>
            </w:pPr>
          </w:p>
          <w:p w14:paraId="5F514053" w14:textId="77777777" w:rsidR="00572470" w:rsidRPr="00C60CF0" w:rsidRDefault="00572470" w:rsidP="007E0772">
            <w:pPr>
              <w:jc w:val="center"/>
              <w:rPr>
                <w:color w:val="000000" w:themeColor="text1"/>
                <w:lang w:eastAsia="ru-RU"/>
              </w:rPr>
            </w:pPr>
          </w:p>
          <w:p w14:paraId="4B1DA245"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4AE6FD0B"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1A866FE2"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327EDF42" w14:textId="77777777" w:rsidR="00572470" w:rsidRPr="00C60CF0" w:rsidRDefault="00572470" w:rsidP="007E0772">
            <w:pPr>
              <w:jc w:val="center"/>
              <w:rPr>
                <w:color w:val="000000" w:themeColor="text1"/>
                <w:lang w:eastAsia="ru-RU"/>
              </w:rPr>
            </w:pPr>
            <w:r w:rsidRPr="00C60CF0">
              <w:rPr>
                <w:color w:val="000000" w:themeColor="text1"/>
                <w:lang w:eastAsia="ru-RU"/>
              </w:rPr>
              <w:t>−</w:t>
            </w:r>
          </w:p>
        </w:tc>
        <w:tc>
          <w:tcPr>
            <w:tcW w:w="851" w:type="dxa"/>
            <w:tcBorders>
              <w:top w:val="single" w:sz="4" w:space="0" w:color="auto"/>
              <w:left w:val="single" w:sz="4" w:space="0" w:color="auto"/>
              <w:bottom w:val="single" w:sz="4" w:space="0" w:color="auto"/>
              <w:right w:val="single" w:sz="4" w:space="0" w:color="auto"/>
            </w:tcBorders>
          </w:tcPr>
          <w:p w14:paraId="4847BC9F" w14:textId="77777777" w:rsidR="00572470" w:rsidRPr="00C60CF0" w:rsidRDefault="00572470" w:rsidP="007E0772">
            <w:pPr>
              <w:jc w:val="center"/>
              <w:rPr>
                <w:color w:val="000000" w:themeColor="text1"/>
                <w:lang w:eastAsia="ru-RU"/>
              </w:rPr>
            </w:pPr>
          </w:p>
          <w:p w14:paraId="031BEAD8" w14:textId="77777777" w:rsidR="00572470" w:rsidRPr="00C60CF0" w:rsidRDefault="00572470" w:rsidP="007E0772">
            <w:pPr>
              <w:jc w:val="center"/>
              <w:rPr>
                <w:color w:val="000000" w:themeColor="text1"/>
                <w:lang w:eastAsia="ru-RU"/>
              </w:rPr>
            </w:pPr>
          </w:p>
          <w:p w14:paraId="610D1418"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4DC8BC54"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28EDCAAB"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4584C807" w14:textId="77777777" w:rsidR="00572470" w:rsidRPr="00C60CF0" w:rsidRDefault="00572470" w:rsidP="007E0772">
            <w:pPr>
              <w:jc w:val="center"/>
              <w:rPr>
                <w:color w:val="000000" w:themeColor="text1"/>
                <w:lang w:eastAsia="ru-RU"/>
              </w:rPr>
            </w:pPr>
            <w:r w:rsidRPr="00C60CF0">
              <w:rPr>
                <w:color w:val="000000" w:themeColor="text1"/>
                <w:lang w:eastAsia="ru-RU"/>
              </w:rPr>
              <w:t>−</w:t>
            </w:r>
          </w:p>
        </w:tc>
        <w:tc>
          <w:tcPr>
            <w:tcW w:w="992" w:type="dxa"/>
            <w:tcBorders>
              <w:top w:val="single" w:sz="4" w:space="0" w:color="auto"/>
              <w:left w:val="single" w:sz="4" w:space="0" w:color="auto"/>
              <w:bottom w:val="single" w:sz="4" w:space="0" w:color="auto"/>
              <w:right w:val="single" w:sz="4" w:space="0" w:color="auto"/>
            </w:tcBorders>
          </w:tcPr>
          <w:p w14:paraId="11FAA071" w14:textId="77777777" w:rsidR="00572470" w:rsidRPr="00C60CF0" w:rsidRDefault="00572470" w:rsidP="007E0772">
            <w:pPr>
              <w:jc w:val="center"/>
              <w:rPr>
                <w:color w:val="000000" w:themeColor="text1"/>
                <w:lang w:eastAsia="ru-RU"/>
              </w:rPr>
            </w:pPr>
          </w:p>
          <w:p w14:paraId="56E9D81B" w14:textId="77777777" w:rsidR="00572470" w:rsidRPr="00C60CF0" w:rsidRDefault="00572470" w:rsidP="007E0772">
            <w:pPr>
              <w:jc w:val="center"/>
              <w:rPr>
                <w:color w:val="000000" w:themeColor="text1"/>
                <w:lang w:eastAsia="ru-RU"/>
              </w:rPr>
            </w:pPr>
          </w:p>
          <w:p w14:paraId="64146178"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7CEC1461"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07D6BAA3"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53C2BA2F" w14:textId="77777777" w:rsidR="00572470" w:rsidRPr="00C60CF0" w:rsidRDefault="00572470" w:rsidP="007E0772">
            <w:pPr>
              <w:jc w:val="center"/>
              <w:rPr>
                <w:color w:val="000000" w:themeColor="text1"/>
                <w:lang w:eastAsia="ru-RU"/>
              </w:rPr>
            </w:pPr>
            <w:r w:rsidRPr="00C60CF0">
              <w:rPr>
                <w:color w:val="000000" w:themeColor="text1"/>
                <w:lang w:eastAsia="ru-RU"/>
              </w:rPr>
              <w:t>−</w:t>
            </w:r>
          </w:p>
        </w:tc>
        <w:tc>
          <w:tcPr>
            <w:tcW w:w="567" w:type="dxa"/>
            <w:tcBorders>
              <w:top w:val="single" w:sz="4" w:space="0" w:color="auto"/>
              <w:left w:val="single" w:sz="4" w:space="0" w:color="auto"/>
              <w:bottom w:val="single" w:sz="4" w:space="0" w:color="auto"/>
              <w:right w:val="single" w:sz="4" w:space="0" w:color="auto"/>
            </w:tcBorders>
          </w:tcPr>
          <w:p w14:paraId="706D750A" w14:textId="77777777" w:rsidR="00572470" w:rsidRPr="00C60CF0" w:rsidRDefault="00572470" w:rsidP="007E0772">
            <w:pPr>
              <w:jc w:val="center"/>
              <w:rPr>
                <w:color w:val="000000" w:themeColor="text1"/>
                <w:lang w:eastAsia="ru-RU"/>
              </w:rPr>
            </w:pPr>
          </w:p>
          <w:p w14:paraId="322FE3EA" w14:textId="77777777" w:rsidR="00572470" w:rsidRPr="00C60CF0" w:rsidRDefault="00572470" w:rsidP="007E0772">
            <w:pPr>
              <w:jc w:val="center"/>
              <w:rPr>
                <w:color w:val="000000" w:themeColor="text1"/>
                <w:lang w:eastAsia="ru-RU"/>
              </w:rPr>
            </w:pPr>
          </w:p>
          <w:p w14:paraId="72475568"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35A468F9"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7F5BEB66"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0462AB2F" w14:textId="77777777" w:rsidR="00572470" w:rsidRPr="00C60CF0" w:rsidRDefault="00572470" w:rsidP="007E0772">
            <w:pPr>
              <w:jc w:val="center"/>
              <w:rPr>
                <w:color w:val="000000" w:themeColor="text1"/>
                <w:lang w:eastAsia="ru-RU"/>
              </w:rPr>
            </w:pPr>
            <w:r w:rsidRPr="00C60CF0">
              <w:rPr>
                <w:color w:val="000000" w:themeColor="text1"/>
                <w:lang w:eastAsia="ru-RU"/>
              </w:rPr>
              <w:t>■</w:t>
            </w:r>
          </w:p>
        </w:tc>
        <w:tc>
          <w:tcPr>
            <w:tcW w:w="709" w:type="dxa"/>
            <w:tcBorders>
              <w:top w:val="single" w:sz="4" w:space="0" w:color="auto"/>
              <w:left w:val="single" w:sz="4" w:space="0" w:color="auto"/>
              <w:bottom w:val="single" w:sz="4" w:space="0" w:color="auto"/>
              <w:right w:val="single" w:sz="4" w:space="0" w:color="auto"/>
            </w:tcBorders>
          </w:tcPr>
          <w:p w14:paraId="584DD8C1" w14:textId="77777777" w:rsidR="00572470" w:rsidRPr="00C60CF0" w:rsidRDefault="00572470" w:rsidP="007E0772">
            <w:pPr>
              <w:jc w:val="center"/>
              <w:rPr>
                <w:color w:val="000000" w:themeColor="text1"/>
                <w:lang w:eastAsia="ru-RU"/>
              </w:rPr>
            </w:pPr>
          </w:p>
          <w:p w14:paraId="3D81442C" w14:textId="77777777" w:rsidR="00572470" w:rsidRPr="00C60CF0" w:rsidRDefault="00572470" w:rsidP="007E0772">
            <w:pPr>
              <w:jc w:val="center"/>
              <w:rPr>
                <w:color w:val="000000" w:themeColor="text1"/>
                <w:lang w:eastAsia="ru-RU"/>
              </w:rPr>
            </w:pPr>
          </w:p>
          <w:p w14:paraId="23212095"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48EBAA60"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13F41233"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156AE288" w14:textId="77777777" w:rsidR="00572470" w:rsidRPr="00C60CF0" w:rsidRDefault="00572470" w:rsidP="007E0772">
            <w:pPr>
              <w:jc w:val="center"/>
              <w:rPr>
                <w:color w:val="000000" w:themeColor="text1"/>
                <w:lang w:eastAsia="ru-RU"/>
              </w:rPr>
            </w:pPr>
            <w:r w:rsidRPr="00C60CF0">
              <w:rPr>
                <w:color w:val="000000" w:themeColor="text1"/>
                <w:lang w:eastAsia="ru-RU"/>
              </w:rPr>
              <w:t>−</w:t>
            </w:r>
          </w:p>
        </w:tc>
        <w:tc>
          <w:tcPr>
            <w:tcW w:w="709" w:type="dxa"/>
            <w:tcBorders>
              <w:top w:val="single" w:sz="4" w:space="0" w:color="auto"/>
              <w:left w:val="single" w:sz="4" w:space="0" w:color="auto"/>
              <w:bottom w:val="single" w:sz="4" w:space="0" w:color="auto"/>
              <w:right w:val="single" w:sz="4" w:space="0" w:color="auto"/>
            </w:tcBorders>
          </w:tcPr>
          <w:p w14:paraId="40813121" w14:textId="77777777" w:rsidR="00572470" w:rsidRPr="00C60CF0" w:rsidRDefault="00572470" w:rsidP="007E0772">
            <w:pPr>
              <w:jc w:val="center"/>
              <w:rPr>
                <w:color w:val="000000" w:themeColor="text1"/>
                <w:lang w:eastAsia="ru-RU"/>
              </w:rPr>
            </w:pPr>
          </w:p>
          <w:p w14:paraId="3746A1E5" w14:textId="77777777" w:rsidR="00572470" w:rsidRPr="00C60CF0" w:rsidRDefault="00572470" w:rsidP="007E0772">
            <w:pPr>
              <w:jc w:val="center"/>
              <w:rPr>
                <w:color w:val="000000" w:themeColor="text1"/>
                <w:lang w:eastAsia="ru-RU"/>
              </w:rPr>
            </w:pPr>
          </w:p>
          <w:p w14:paraId="2BBD9F0A"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248B1C19"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07C1C047"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2EFA2B6D" w14:textId="77777777" w:rsidR="00572470" w:rsidRPr="00C60CF0" w:rsidRDefault="00572470" w:rsidP="007E0772">
            <w:pPr>
              <w:jc w:val="center"/>
              <w:rPr>
                <w:color w:val="000000" w:themeColor="text1"/>
                <w:lang w:eastAsia="ru-RU"/>
              </w:rPr>
            </w:pPr>
            <w:r w:rsidRPr="00C60CF0">
              <w:rPr>
                <w:color w:val="000000" w:themeColor="text1"/>
                <w:lang w:eastAsia="ru-RU"/>
              </w:rPr>
              <w:t>−</w:t>
            </w:r>
          </w:p>
        </w:tc>
      </w:tr>
      <w:tr w:rsidR="00572470" w:rsidRPr="00C60CF0" w14:paraId="5EC5CE68" w14:textId="77777777" w:rsidTr="00A37DDC">
        <w:trPr>
          <w:trHeight w:val="1505"/>
        </w:trPr>
        <w:tc>
          <w:tcPr>
            <w:tcW w:w="2835" w:type="dxa"/>
            <w:tcBorders>
              <w:top w:val="single" w:sz="4" w:space="0" w:color="auto"/>
              <w:left w:val="single" w:sz="4" w:space="0" w:color="auto"/>
              <w:bottom w:val="single" w:sz="4" w:space="0" w:color="auto"/>
              <w:right w:val="single" w:sz="4" w:space="0" w:color="auto"/>
            </w:tcBorders>
            <w:hideMark/>
          </w:tcPr>
          <w:p w14:paraId="70D707A3" w14:textId="77777777" w:rsidR="00572470" w:rsidRPr="00C60CF0" w:rsidRDefault="00572470" w:rsidP="007E0772">
            <w:pPr>
              <w:jc w:val="both"/>
              <w:rPr>
                <w:color w:val="000000" w:themeColor="text1"/>
                <w:lang w:eastAsia="ru-RU"/>
              </w:rPr>
            </w:pPr>
            <w:r w:rsidRPr="00C60CF0">
              <w:rPr>
                <w:color w:val="000000" w:themeColor="text1"/>
                <w:lang w:eastAsia="ru-RU"/>
              </w:rPr>
              <w:t>Физические свойства:</w:t>
            </w:r>
          </w:p>
          <w:p w14:paraId="044CDE7F" w14:textId="77777777" w:rsidR="00572470" w:rsidRPr="00C60CF0" w:rsidRDefault="00572470" w:rsidP="007E0772">
            <w:pPr>
              <w:rPr>
                <w:color w:val="000000" w:themeColor="text1"/>
                <w:lang w:eastAsia="ru-RU"/>
              </w:rPr>
            </w:pPr>
            <w:r w:rsidRPr="00C60CF0">
              <w:rPr>
                <w:color w:val="000000" w:themeColor="text1"/>
                <w:lang w:eastAsia="ru-RU"/>
              </w:rPr>
              <w:t>Стойкость к истиранию</w:t>
            </w:r>
          </w:p>
          <w:p w14:paraId="14005F5E" w14:textId="77777777" w:rsidR="00572470" w:rsidRPr="00C60CF0" w:rsidRDefault="00572470" w:rsidP="007E0772">
            <w:pPr>
              <w:rPr>
                <w:color w:val="000000" w:themeColor="text1"/>
                <w:lang w:eastAsia="ru-RU"/>
              </w:rPr>
            </w:pPr>
            <w:r w:rsidRPr="00C60CF0">
              <w:rPr>
                <w:color w:val="000000" w:themeColor="text1"/>
                <w:lang w:eastAsia="ru-RU"/>
              </w:rPr>
              <w:t>Стойкость к ударным нагрузкам</w:t>
            </w:r>
          </w:p>
          <w:p w14:paraId="6D575996" w14:textId="77777777" w:rsidR="00572470" w:rsidRPr="00C60CF0" w:rsidRDefault="00572470" w:rsidP="007E0772">
            <w:pPr>
              <w:rPr>
                <w:color w:val="000000" w:themeColor="text1"/>
                <w:lang w:eastAsia="ru-RU"/>
              </w:rPr>
            </w:pPr>
            <w:r w:rsidRPr="00C60CF0">
              <w:rPr>
                <w:color w:val="000000" w:themeColor="text1"/>
                <w:lang w:eastAsia="ru-RU"/>
              </w:rPr>
              <w:t>Эластичность</w:t>
            </w:r>
          </w:p>
          <w:p w14:paraId="4B14B16C" w14:textId="77777777" w:rsidR="00572470" w:rsidRPr="00C60CF0" w:rsidRDefault="00572470" w:rsidP="007E0772">
            <w:pPr>
              <w:rPr>
                <w:color w:val="000000" w:themeColor="text1"/>
                <w:lang w:eastAsia="ru-RU"/>
              </w:rPr>
            </w:pPr>
            <w:r w:rsidRPr="00C60CF0">
              <w:rPr>
                <w:color w:val="000000" w:themeColor="text1"/>
                <w:lang w:eastAsia="ru-RU"/>
              </w:rPr>
              <w:t>Твердость</w:t>
            </w:r>
          </w:p>
        </w:tc>
        <w:tc>
          <w:tcPr>
            <w:tcW w:w="709" w:type="dxa"/>
            <w:tcBorders>
              <w:top w:val="single" w:sz="4" w:space="0" w:color="auto"/>
              <w:left w:val="single" w:sz="4" w:space="0" w:color="auto"/>
              <w:bottom w:val="single" w:sz="4" w:space="0" w:color="auto"/>
              <w:right w:val="single" w:sz="4" w:space="0" w:color="auto"/>
            </w:tcBorders>
          </w:tcPr>
          <w:p w14:paraId="73E765A8" w14:textId="77777777" w:rsidR="00572470" w:rsidRPr="00C60CF0" w:rsidRDefault="00572470" w:rsidP="007E0772">
            <w:pPr>
              <w:jc w:val="center"/>
              <w:rPr>
                <w:color w:val="000000" w:themeColor="text1"/>
                <w:lang w:eastAsia="ru-RU"/>
              </w:rPr>
            </w:pPr>
          </w:p>
          <w:p w14:paraId="0F33CDAD"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51663233" w14:textId="77777777" w:rsidR="00572470" w:rsidRPr="00C60CF0" w:rsidRDefault="00572470" w:rsidP="007E0772">
            <w:pPr>
              <w:jc w:val="center"/>
              <w:rPr>
                <w:color w:val="000000" w:themeColor="text1"/>
                <w:lang w:eastAsia="ru-RU"/>
              </w:rPr>
            </w:pPr>
          </w:p>
          <w:p w14:paraId="58A0ABE3"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26EF09BE"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3B55958A" w14:textId="77777777" w:rsidR="00572470" w:rsidRPr="00C60CF0" w:rsidRDefault="00572470" w:rsidP="007E0772">
            <w:pPr>
              <w:jc w:val="center"/>
              <w:rPr>
                <w:color w:val="000000" w:themeColor="text1"/>
                <w:lang w:eastAsia="ru-RU"/>
              </w:rPr>
            </w:pPr>
            <w:r w:rsidRPr="00C60CF0">
              <w:rPr>
                <w:color w:val="000000" w:themeColor="text1"/>
                <w:lang w:eastAsia="ru-RU"/>
              </w:rPr>
              <w:t>▲</w:t>
            </w:r>
          </w:p>
        </w:tc>
        <w:tc>
          <w:tcPr>
            <w:tcW w:w="709" w:type="dxa"/>
            <w:tcBorders>
              <w:top w:val="single" w:sz="4" w:space="0" w:color="auto"/>
              <w:left w:val="single" w:sz="4" w:space="0" w:color="auto"/>
              <w:bottom w:val="single" w:sz="4" w:space="0" w:color="auto"/>
              <w:right w:val="single" w:sz="4" w:space="0" w:color="auto"/>
            </w:tcBorders>
          </w:tcPr>
          <w:p w14:paraId="5D56AEF7" w14:textId="77777777" w:rsidR="00572470" w:rsidRPr="00C60CF0" w:rsidRDefault="00572470" w:rsidP="007E0772">
            <w:pPr>
              <w:jc w:val="center"/>
              <w:rPr>
                <w:color w:val="000000" w:themeColor="text1"/>
                <w:lang w:eastAsia="ru-RU"/>
              </w:rPr>
            </w:pPr>
          </w:p>
          <w:p w14:paraId="61831FC8"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7E6724A1" w14:textId="77777777" w:rsidR="00572470" w:rsidRPr="00C60CF0" w:rsidRDefault="00572470" w:rsidP="007E0772">
            <w:pPr>
              <w:jc w:val="center"/>
              <w:rPr>
                <w:color w:val="000000" w:themeColor="text1"/>
                <w:lang w:eastAsia="ru-RU"/>
              </w:rPr>
            </w:pPr>
          </w:p>
          <w:p w14:paraId="55F520AF"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37F3BE81"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1CE0280B" w14:textId="77777777" w:rsidR="00572470" w:rsidRPr="00C60CF0" w:rsidRDefault="00572470" w:rsidP="007E0772">
            <w:pPr>
              <w:jc w:val="center"/>
              <w:rPr>
                <w:color w:val="000000" w:themeColor="text1"/>
                <w:lang w:eastAsia="ru-RU"/>
              </w:rPr>
            </w:pPr>
            <w:r w:rsidRPr="00C60CF0">
              <w:rPr>
                <w:color w:val="000000" w:themeColor="text1"/>
                <w:lang w:eastAsia="ru-RU"/>
              </w:rPr>
              <w:t>▲</w:t>
            </w:r>
          </w:p>
        </w:tc>
        <w:tc>
          <w:tcPr>
            <w:tcW w:w="709" w:type="dxa"/>
            <w:tcBorders>
              <w:top w:val="single" w:sz="4" w:space="0" w:color="auto"/>
              <w:left w:val="single" w:sz="4" w:space="0" w:color="auto"/>
              <w:bottom w:val="single" w:sz="4" w:space="0" w:color="auto"/>
              <w:right w:val="single" w:sz="4" w:space="0" w:color="auto"/>
            </w:tcBorders>
          </w:tcPr>
          <w:p w14:paraId="5E6CE4EB" w14:textId="77777777" w:rsidR="00572470" w:rsidRPr="00C60CF0" w:rsidRDefault="00572470" w:rsidP="007E0772">
            <w:pPr>
              <w:jc w:val="center"/>
              <w:rPr>
                <w:color w:val="000000" w:themeColor="text1"/>
                <w:lang w:eastAsia="ru-RU"/>
              </w:rPr>
            </w:pPr>
          </w:p>
          <w:p w14:paraId="1296EAAF"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42B5F0D9" w14:textId="77777777" w:rsidR="00572470" w:rsidRPr="00C60CF0" w:rsidRDefault="00572470" w:rsidP="007E0772">
            <w:pPr>
              <w:jc w:val="center"/>
              <w:rPr>
                <w:color w:val="000000" w:themeColor="text1"/>
                <w:lang w:eastAsia="ru-RU"/>
              </w:rPr>
            </w:pPr>
          </w:p>
          <w:p w14:paraId="58E5944A"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7A76C474"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395B93B9" w14:textId="77777777" w:rsidR="00572470" w:rsidRPr="00C60CF0" w:rsidRDefault="00572470" w:rsidP="007E0772">
            <w:pPr>
              <w:jc w:val="center"/>
              <w:rPr>
                <w:color w:val="000000" w:themeColor="text1"/>
                <w:lang w:eastAsia="ru-RU"/>
              </w:rPr>
            </w:pPr>
            <w:r w:rsidRPr="00C60CF0">
              <w:rPr>
                <w:color w:val="000000" w:themeColor="text1"/>
                <w:lang w:eastAsia="ru-RU"/>
              </w:rPr>
              <w:t>▲</w:t>
            </w:r>
          </w:p>
        </w:tc>
        <w:tc>
          <w:tcPr>
            <w:tcW w:w="708" w:type="dxa"/>
            <w:tcBorders>
              <w:top w:val="single" w:sz="4" w:space="0" w:color="auto"/>
              <w:left w:val="single" w:sz="4" w:space="0" w:color="auto"/>
              <w:bottom w:val="single" w:sz="4" w:space="0" w:color="auto"/>
              <w:right w:val="single" w:sz="4" w:space="0" w:color="auto"/>
            </w:tcBorders>
          </w:tcPr>
          <w:p w14:paraId="093EE42C" w14:textId="77777777" w:rsidR="00572470" w:rsidRPr="00C60CF0" w:rsidRDefault="00572470" w:rsidP="007E0772">
            <w:pPr>
              <w:jc w:val="center"/>
              <w:rPr>
                <w:color w:val="000000" w:themeColor="text1"/>
                <w:lang w:eastAsia="ru-RU"/>
              </w:rPr>
            </w:pPr>
          </w:p>
          <w:p w14:paraId="4CC415CB"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1984F43A" w14:textId="77777777" w:rsidR="00572470" w:rsidRPr="00C60CF0" w:rsidRDefault="00572470" w:rsidP="007E0772">
            <w:pPr>
              <w:jc w:val="center"/>
              <w:rPr>
                <w:color w:val="000000" w:themeColor="text1"/>
                <w:lang w:eastAsia="ru-RU"/>
              </w:rPr>
            </w:pPr>
          </w:p>
          <w:p w14:paraId="1C9A02A1"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5B639EBF"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17CDF170" w14:textId="77777777" w:rsidR="00572470" w:rsidRPr="00C60CF0" w:rsidRDefault="00572470" w:rsidP="007E0772">
            <w:pPr>
              <w:jc w:val="center"/>
              <w:rPr>
                <w:color w:val="000000" w:themeColor="text1"/>
                <w:lang w:eastAsia="ru-RU"/>
              </w:rPr>
            </w:pPr>
            <w:r w:rsidRPr="00C60CF0">
              <w:rPr>
                <w:color w:val="000000" w:themeColor="text1"/>
                <w:lang w:eastAsia="ru-RU"/>
              </w:rPr>
              <w:t>■</w:t>
            </w:r>
          </w:p>
        </w:tc>
        <w:tc>
          <w:tcPr>
            <w:tcW w:w="851" w:type="dxa"/>
            <w:tcBorders>
              <w:top w:val="single" w:sz="4" w:space="0" w:color="auto"/>
              <w:left w:val="single" w:sz="4" w:space="0" w:color="auto"/>
              <w:bottom w:val="single" w:sz="4" w:space="0" w:color="auto"/>
              <w:right w:val="single" w:sz="4" w:space="0" w:color="auto"/>
            </w:tcBorders>
          </w:tcPr>
          <w:p w14:paraId="52B40651" w14:textId="77777777" w:rsidR="00572470" w:rsidRPr="00C60CF0" w:rsidRDefault="00572470" w:rsidP="007E0772">
            <w:pPr>
              <w:jc w:val="center"/>
              <w:rPr>
                <w:color w:val="000000" w:themeColor="text1"/>
                <w:lang w:eastAsia="ru-RU"/>
              </w:rPr>
            </w:pPr>
          </w:p>
          <w:p w14:paraId="5F6326D8"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79D60901" w14:textId="77777777" w:rsidR="00572470" w:rsidRPr="00C60CF0" w:rsidRDefault="00572470" w:rsidP="007E0772">
            <w:pPr>
              <w:jc w:val="center"/>
              <w:rPr>
                <w:color w:val="000000" w:themeColor="text1"/>
                <w:lang w:eastAsia="ru-RU"/>
              </w:rPr>
            </w:pPr>
          </w:p>
          <w:p w14:paraId="232451B8"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435FB81D"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4A271A2F" w14:textId="77777777" w:rsidR="00572470" w:rsidRPr="00C60CF0" w:rsidRDefault="00572470" w:rsidP="007E0772">
            <w:pPr>
              <w:jc w:val="center"/>
              <w:rPr>
                <w:color w:val="000000" w:themeColor="text1"/>
                <w:lang w:eastAsia="ru-RU"/>
              </w:rPr>
            </w:pPr>
            <w:r w:rsidRPr="00C60CF0">
              <w:rPr>
                <w:color w:val="000000" w:themeColor="text1"/>
                <w:lang w:eastAsia="ru-RU"/>
              </w:rPr>
              <w:t>■</w:t>
            </w:r>
          </w:p>
        </w:tc>
        <w:tc>
          <w:tcPr>
            <w:tcW w:w="992" w:type="dxa"/>
            <w:tcBorders>
              <w:top w:val="single" w:sz="4" w:space="0" w:color="auto"/>
              <w:left w:val="single" w:sz="4" w:space="0" w:color="auto"/>
              <w:bottom w:val="single" w:sz="4" w:space="0" w:color="auto"/>
              <w:right w:val="single" w:sz="4" w:space="0" w:color="auto"/>
            </w:tcBorders>
          </w:tcPr>
          <w:p w14:paraId="59245B42" w14:textId="77777777" w:rsidR="00572470" w:rsidRPr="00C60CF0" w:rsidRDefault="00572470" w:rsidP="007E0772">
            <w:pPr>
              <w:jc w:val="center"/>
              <w:rPr>
                <w:color w:val="000000" w:themeColor="text1"/>
                <w:lang w:eastAsia="ru-RU"/>
              </w:rPr>
            </w:pPr>
          </w:p>
          <w:p w14:paraId="62CDD92D"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0E118A43" w14:textId="77777777" w:rsidR="00572470" w:rsidRPr="00C60CF0" w:rsidRDefault="00572470" w:rsidP="007E0772">
            <w:pPr>
              <w:jc w:val="center"/>
              <w:rPr>
                <w:color w:val="000000" w:themeColor="text1"/>
                <w:lang w:eastAsia="ru-RU"/>
              </w:rPr>
            </w:pPr>
          </w:p>
          <w:p w14:paraId="51F1E9EE"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48A83523"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69432E0E" w14:textId="11A75151" w:rsidR="00572470" w:rsidRPr="00C60CF0" w:rsidRDefault="00AE345E" w:rsidP="00AE345E">
            <w:pPr>
              <w:jc w:val="center"/>
              <w:rPr>
                <w:color w:val="000000" w:themeColor="text1"/>
                <w:lang w:eastAsia="ru-RU"/>
              </w:rPr>
            </w:pPr>
            <w:r>
              <w:rPr>
                <w:color w:val="000000" w:themeColor="text1"/>
                <w:lang w:eastAsia="ru-RU"/>
              </w:rPr>
              <w:t>▲</w:t>
            </w:r>
          </w:p>
        </w:tc>
        <w:tc>
          <w:tcPr>
            <w:tcW w:w="567" w:type="dxa"/>
            <w:tcBorders>
              <w:top w:val="single" w:sz="4" w:space="0" w:color="auto"/>
              <w:left w:val="single" w:sz="4" w:space="0" w:color="auto"/>
              <w:bottom w:val="single" w:sz="4" w:space="0" w:color="auto"/>
              <w:right w:val="single" w:sz="4" w:space="0" w:color="auto"/>
            </w:tcBorders>
          </w:tcPr>
          <w:p w14:paraId="514AB237" w14:textId="77777777" w:rsidR="00572470" w:rsidRPr="00C60CF0" w:rsidRDefault="00572470" w:rsidP="007E0772">
            <w:pPr>
              <w:jc w:val="center"/>
              <w:rPr>
                <w:color w:val="000000" w:themeColor="text1"/>
                <w:lang w:eastAsia="ru-RU"/>
              </w:rPr>
            </w:pPr>
          </w:p>
          <w:p w14:paraId="39A3CDBC"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5C187266" w14:textId="77777777" w:rsidR="00572470" w:rsidRPr="00C60CF0" w:rsidRDefault="00572470" w:rsidP="007E0772">
            <w:pPr>
              <w:jc w:val="center"/>
              <w:rPr>
                <w:color w:val="000000" w:themeColor="text1"/>
                <w:lang w:eastAsia="ru-RU"/>
              </w:rPr>
            </w:pPr>
          </w:p>
          <w:p w14:paraId="30E98960"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0A47E4F2"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028C2A8C" w14:textId="5AE74CF7" w:rsidR="00572470" w:rsidRPr="00C60CF0" w:rsidRDefault="00AE345E" w:rsidP="00AE345E">
            <w:pPr>
              <w:jc w:val="center"/>
              <w:rPr>
                <w:color w:val="000000" w:themeColor="text1"/>
                <w:lang w:eastAsia="ru-RU"/>
              </w:rPr>
            </w:pPr>
            <w:r>
              <w:rPr>
                <w:color w:val="000000" w:themeColor="text1"/>
                <w:lang w:eastAsia="ru-RU"/>
              </w:rPr>
              <w:t>■</w:t>
            </w:r>
          </w:p>
        </w:tc>
        <w:tc>
          <w:tcPr>
            <w:tcW w:w="709" w:type="dxa"/>
            <w:tcBorders>
              <w:top w:val="single" w:sz="4" w:space="0" w:color="auto"/>
              <w:left w:val="single" w:sz="4" w:space="0" w:color="auto"/>
              <w:bottom w:val="single" w:sz="4" w:space="0" w:color="auto"/>
              <w:right w:val="single" w:sz="4" w:space="0" w:color="auto"/>
            </w:tcBorders>
          </w:tcPr>
          <w:p w14:paraId="5648EE50" w14:textId="77777777" w:rsidR="00572470" w:rsidRPr="00C60CF0" w:rsidRDefault="00572470" w:rsidP="007E0772">
            <w:pPr>
              <w:jc w:val="center"/>
              <w:rPr>
                <w:color w:val="000000" w:themeColor="text1"/>
                <w:lang w:eastAsia="ru-RU"/>
              </w:rPr>
            </w:pPr>
          </w:p>
          <w:p w14:paraId="46EB5F67"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4EB7DDA4" w14:textId="77777777" w:rsidR="00572470" w:rsidRPr="00C60CF0" w:rsidRDefault="00572470" w:rsidP="007E0772">
            <w:pPr>
              <w:jc w:val="center"/>
              <w:rPr>
                <w:color w:val="000000" w:themeColor="text1"/>
                <w:lang w:eastAsia="ru-RU"/>
              </w:rPr>
            </w:pPr>
          </w:p>
          <w:p w14:paraId="7EBEB3A4"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74FE9D53"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66E67801" w14:textId="77777777" w:rsidR="00572470" w:rsidRPr="00C60CF0" w:rsidRDefault="00572470" w:rsidP="007E0772">
            <w:pPr>
              <w:jc w:val="center"/>
              <w:rPr>
                <w:color w:val="000000" w:themeColor="text1"/>
                <w:lang w:eastAsia="ru-RU"/>
              </w:rPr>
            </w:pPr>
            <w:r w:rsidRPr="00C60CF0">
              <w:rPr>
                <w:color w:val="000000" w:themeColor="text1"/>
                <w:lang w:eastAsia="ru-RU"/>
              </w:rPr>
              <w:t>■</w:t>
            </w:r>
          </w:p>
        </w:tc>
        <w:tc>
          <w:tcPr>
            <w:tcW w:w="709" w:type="dxa"/>
            <w:tcBorders>
              <w:top w:val="single" w:sz="4" w:space="0" w:color="auto"/>
              <w:left w:val="single" w:sz="4" w:space="0" w:color="auto"/>
              <w:bottom w:val="single" w:sz="4" w:space="0" w:color="auto"/>
              <w:right w:val="single" w:sz="4" w:space="0" w:color="auto"/>
            </w:tcBorders>
          </w:tcPr>
          <w:p w14:paraId="3296AC22" w14:textId="77777777" w:rsidR="00572470" w:rsidRPr="00C60CF0" w:rsidRDefault="00572470" w:rsidP="007E0772">
            <w:pPr>
              <w:jc w:val="center"/>
              <w:rPr>
                <w:color w:val="000000" w:themeColor="text1"/>
                <w:lang w:eastAsia="ru-RU"/>
              </w:rPr>
            </w:pPr>
          </w:p>
          <w:p w14:paraId="59567229"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6466789E" w14:textId="77777777" w:rsidR="00572470" w:rsidRPr="00C60CF0" w:rsidRDefault="00572470" w:rsidP="007E0772">
            <w:pPr>
              <w:jc w:val="center"/>
              <w:rPr>
                <w:color w:val="000000" w:themeColor="text1"/>
                <w:lang w:eastAsia="ru-RU"/>
              </w:rPr>
            </w:pPr>
          </w:p>
          <w:p w14:paraId="4A2E2A8D"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6823454D" w14:textId="77777777" w:rsidR="00572470" w:rsidRPr="00C60CF0" w:rsidRDefault="00572470" w:rsidP="007E0772">
            <w:pPr>
              <w:jc w:val="center"/>
              <w:rPr>
                <w:color w:val="000000" w:themeColor="text1"/>
                <w:lang w:eastAsia="ru-RU"/>
              </w:rPr>
            </w:pPr>
            <w:r w:rsidRPr="00C60CF0">
              <w:rPr>
                <w:color w:val="000000" w:themeColor="text1"/>
                <w:lang w:eastAsia="ru-RU"/>
              </w:rPr>
              <w:t>▲</w:t>
            </w:r>
          </w:p>
          <w:p w14:paraId="2C269243" w14:textId="77777777" w:rsidR="00572470" w:rsidRPr="00C60CF0" w:rsidRDefault="00572470" w:rsidP="007E0772">
            <w:pPr>
              <w:jc w:val="center"/>
              <w:rPr>
                <w:color w:val="000000" w:themeColor="text1"/>
                <w:lang w:eastAsia="ru-RU"/>
              </w:rPr>
            </w:pPr>
            <w:r w:rsidRPr="00C60CF0">
              <w:rPr>
                <w:color w:val="000000" w:themeColor="text1"/>
                <w:lang w:eastAsia="ru-RU"/>
              </w:rPr>
              <w:t>■</w:t>
            </w:r>
          </w:p>
        </w:tc>
      </w:tr>
      <w:tr w:rsidR="00C60CF0" w:rsidRPr="00C60CF0" w14:paraId="7DFEB443" w14:textId="77777777" w:rsidTr="00C60CF0">
        <w:trPr>
          <w:trHeight w:val="948"/>
        </w:trPr>
        <w:tc>
          <w:tcPr>
            <w:tcW w:w="9498" w:type="dxa"/>
            <w:gridSpan w:val="10"/>
            <w:tcBorders>
              <w:top w:val="single" w:sz="4" w:space="0" w:color="auto"/>
              <w:left w:val="single" w:sz="4" w:space="0" w:color="auto"/>
              <w:bottom w:val="single" w:sz="4" w:space="0" w:color="auto"/>
              <w:right w:val="single" w:sz="4" w:space="0" w:color="auto"/>
            </w:tcBorders>
          </w:tcPr>
          <w:p w14:paraId="64422CC6" w14:textId="039F70A7" w:rsidR="00C60CF0" w:rsidRPr="00C60CF0" w:rsidRDefault="00C60CF0" w:rsidP="00C60CF0">
            <w:pPr>
              <w:ind w:firstLine="601"/>
              <w:rPr>
                <w:color w:val="000000" w:themeColor="text1"/>
                <w:lang w:eastAsia="ru-RU"/>
              </w:rPr>
            </w:pPr>
            <w:r w:rsidRPr="00C60CF0">
              <w:rPr>
                <w:color w:val="000000" w:themeColor="text1"/>
                <w:lang w:eastAsia="ru-RU"/>
              </w:rPr>
              <w:t>Примечания:</w:t>
            </w:r>
          </w:p>
          <w:p w14:paraId="39C160BB" w14:textId="50F21875" w:rsidR="00C60CF0" w:rsidRPr="00C60CF0" w:rsidRDefault="00C60CF0" w:rsidP="00C60CF0">
            <w:pPr>
              <w:rPr>
                <w:color w:val="000000" w:themeColor="text1"/>
                <w:lang w:eastAsia="ru-RU"/>
              </w:rPr>
            </w:pPr>
            <w:r w:rsidRPr="00C60CF0">
              <w:rPr>
                <w:color w:val="000000" w:themeColor="text1"/>
                <w:lang w:eastAsia="ru-RU"/>
              </w:rPr>
              <w:t>1. ■ Хорошая</w:t>
            </w:r>
          </w:p>
          <w:p w14:paraId="4AA8B8E1" w14:textId="72A11DDD" w:rsidR="00C60CF0" w:rsidRPr="00C60CF0" w:rsidRDefault="00C60CF0" w:rsidP="00C60CF0">
            <w:pPr>
              <w:rPr>
                <w:color w:val="000000" w:themeColor="text1"/>
                <w:lang w:eastAsia="ru-RU"/>
              </w:rPr>
            </w:pPr>
            <w:r w:rsidRPr="00C60CF0">
              <w:rPr>
                <w:color w:val="000000" w:themeColor="text1"/>
                <w:lang w:eastAsia="ru-RU"/>
              </w:rPr>
              <w:t>2. ▲Ограниченная</w:t>
            </w:r>
          </w:p>
          <w:p w14:paraId="45C96C80" w14:textId="2A038D90" w:rsidR="00C60CF0" w:rsidRPr="00C60CF0" w:rsidRDefault="00C60CF0" w:rsidP="00C60CF0">
            <w:pPr>
              <w:rPr>
                <w:color w:val="000000" w:themeColor="text1"/>
                <w:lang w:eastAsia="ru-RU"/>
              </w:rPr>
            </w:pPr>
            <w:r w:rsidRPr="00C60CF0">
              <w:rPr>
                <w:color w:val="000000" w:themeColor="text1"/>
                <w:lang w:eastAsia="ru-RU"/>
              </w:rPr>
              <w:t>3. ● Плохая</w:t>
            </w:r>
          </w:p>
          <w:p w14:paraId="2A9EA8EA" w14:textId="77777777" w:rsidR="00C60CF0" w:rsidRPr="00C60CF0" w:rsidRDefault="00C60CF0" w:rsidP="00C60CF0">
            <w:pPr>
              <w:jc w:val="both"/>
              <w:rPr>
                <w:color w:val="000000" w:themeColor="text1"/>
                <w:lang w:eastAsia="ru-RU"/>
              </w:rPr>
            </w:pPr>
            <w:r w:rsidRPr="00C60CF0">
              <w:rPr>
                <w:color w:val="000000" w:themeColor="text1"/>
                <w:lang w:eastAsia="ru-RU"/>
              </w:rPr>
              <w:t>4. − Не имеет отношения к делу</w:t>
            </w:r>
          </w:p>
          <w:p w14:paraId="7A61336C" w14:textId="56E2B478" w:rsidR="00C60CF0" w:rsidRPr="00C60CF0" w:rsidRDefault="00C60CF0" w:rsidP="00C60CF0">
            <w:pPr>
              <w:jc w:val="both"/>
              <w:rPr>
                <w:color w:val="000000" w:themeColor="text1"/>
                <w:lang w:eastAsia="ru-RU"/>
              </w:rPr>
            </w:pPr>
            <w:r w:rsidRPr="00C60CF0">
              <w:rPr>
                <w:color w:val="000000" w:themeColor="text1"/>
                <w:lang w:eastAsia="ru-RU"/>
              </w:rPr>
              <w:t>5. Составлено по источнику [24]</w:t>
            </w:r>
          </w:p>
        </w:tc>
      </w:tr>
    </w:tbl>
    <w:p w14:paraId="309BB607" w14:textId="77777777" w:rsidR="00572470" w:rsidRPr="00954B62" w:rsidRDefault="00572470" w:rsidP="007E0772">
      <w:pPr>
        <w:jc w:val="both"/>
        <w:rPr>
          <w:color w:val="000000" w:themeColor="text1"/>
          <w:sz w:val="28"/>
          <w:szCs w:val="28"/>
          <w:lang w:val="kk-KZ" w:eastAsia="ru-RU"/>
        </w:rPr>
      </w:pPr>
    </w:p>
    <w:p w14:paraId="47193A11" w14:textId="7BBC2B87" w:rsidR="00DB4EF2" w:rsidRPr="00954B62" w:rsidRDefault="00DB4EF2" w:rsidP="00AE345E">
      <w:pPr>
        <w:ind w:firstLine="709"/>
        <w:jc w:val="both"/>
        <w:rPr>
          <w:color w:val="000000" w:themeColor="text1"/>
          <w:sz w:val="28"/>
          <w:szCs w:val="28"/>
          <w:lang w:eastAsia="ru-RU"/>
        </w:rPr>
      </w:pPr>
      <w:r w:rsidRPr="00954B62">
        <w:rPr>
          <w:color w:val="000000" w:themeColor="text1"/>
          <w:sz w:val="28"/>
          <w:szCs w:val="28"/>
          <w:lang w:eastAsia="ru-RU"/>
        </w:rPr>
        <w:t>Исходя из данных в таблице 1, можно выявить наиболее подходящие краски к определенным химикатам, температурам, физическим испытаниям. К примеру, наиболее устойчивые к растворителям краски – полиуретановая ароматическая краска, этилсиликат цинка и эпоксидная смола. Наиболее устойчивые краски к щелочам - этилсиликат цинка и эпоксидная смола, к кислотам – хлоркаучук, полиуретан ароматический, комбинация эпоксидной смолы [</w:t>
      </w:r>
      <w:r w:rsidR="00553CDB" w:rsidRPr="00954B62">
        <w:rPr>
          <w:color w:val="000000" w:themeColor="text1"/>
          <w:sz w:val="28"/>
          <w:szCs w:val="28"/>
          <w:lang w:eastAsia="ru-RU"/>
        </w:rPr>
        <w:t>24</w:t>
      </w:r>
      <w:r w:rsidR="00AE7020">
        <w:rPr>
          <w:color w:val="000000" w:themeColor="text1"/>
          <w:sz w:val="28"/>
          <w:szCs w:val="28"/>
          <w:lang w:eastAsia="ru-RU"/>
        </w:rPr>
        <w:t>, с. 2-28</w:t>
      </w:r>
      <w:r w:rsidRPr="00954B62">
        <w:rPr>
          <w:color w:val="000000" w:themeColor="text1"/>
          <w:sz w:val="28"/>
          <w:szCs w:val="28"/>
          <w:lang w:eastAsia="ru-RU"/>
        </w:rPr>
        <w:t>].</w:t>
      </w:r>
      <w:r w:rsidRPr="00954B62">
        <w:rPr>
          <w:rFonts w:asciiTheme="minorHAnsi" w:eastAsiaTheme="minorHAnsi" w:hAnsiTheme="minorHAnsi" w:cstheme="minorBidi"/>
          <w:color w:val="000000" w:themeColor="text1"/>
          <w:sz w:val="22"/>
          <w:szCs w:val="22"/>
          <w:lang w:eastAsia="en-US"/>
        </w:rPr>
        <w:t xml:space="preserve"> </w:t>
      </w:r>
    </w:p>
    <w:p w14:paraId="2DD56F06" w14:textId="34EAA1EA" w:rsidR="00DB4EF2" w:rsidRPr="00954B62" w:rsidRDefault="00DB4EF2" w:rsidP="00AE345E">
      <w:pPr>
        <w:ind w:firstLine="709"/>
        <w:rPr>
          <w:rFonts w:eastAsiaTheme="minorHAnsi"/>
          <w:i/>
          <w:color w:val="000000" w:themeColor="text1"/>
          <w:sz w:val="28"/>
          <w:szCs w:val="28"/>
          <w:lang w:eastAsia="en-US"/>
        </w:rPr>
      </w:pPr>
      <w:r w:rsidRPr="00954B62">
        <w:rPr>
          <w:rFonts w:eastAsiaTheme="minorHAnsi"/>
          <w:i/>
          <w:color w:val="000000" w:themeColor="text1"/>
          <w:sz w:val="28"/>
          <w:szCs w:val="28"/>
          <w:lang w:eastAsia="en-US"/>
        </w:rPr>
        <w:t>Эпоксидн</w:t>
      </w:r>
      <w:r w:rsidR="00F80E47" w:rsidRPr="00954B62">
        <w:rPr>
          <w:rFonts w:eastAsiaTheme="minorHAnsi"/>
          <w:i/>
          <w:color w:val="000000" w:themeColor="text1"/>
          <w:sz w:val="28"/>
          <w:szCs w:val="28"/>
          <w:lang w:eastAsia="en-US"/>
        </w:rPr>
        <w:t>ые</w:t>
      </w:r>
      <w:r w:rsidRPr="00954B62">
        <w:rPr>
          <w:rFonts w:eastAsiaTheme="minorHAnsi"/>
          <w:i/>
          <w:color w:val="000000" w:themeColor="text1"/>
          <w:sz w:val="28"/>
          <w:szCs w:val="28"/>
          <w:lang w:eastAsia="en-US"/>
        </w:rPr>
        <w:t xml:space="preserve"> смо</w:t>
      </w:r>
      <w:r w:rsidR="00F80E47" w:rsidRPr="00954B62">
        <w:rPr>
          <w:rFonts w:eastAsiaTheme="minorHAnsi"/>
          <w:i/>
          <w:color w:val="000000" w:themeColor="text1"/>
          <w:sz w:val="28"/>
          <w:szCs w:val="28"/>
          <w:lang w:eastAsia="en-US"/>
        </w:rPr>
        <w:t>лы</w:t>
      </w:r>
    </w:p>
    <w:p w14:paraId="701112A4" w14:textId="768096F0" w:rsidR="00DB4EF2" w:rsidRPr="00052215" w:rsidRDefault="00DB4EF2" w:rsidP="00AE345E">
      <w:pPr>
        <w:ind w:firstLine="709"/>
        <w:jc w:val="both"/>
        <w:rPr>
          <w:color w:val="FF0000"/>
          <w:sz w:val="28"/>
          <w:szCs w:val="28"/>
          <w:lang w:eastAsia="ru-RU"/>
        </w:rPr>
      </w:pPr>
      <w:r w:rsidRPr="00954B62">
        <w:rPr>
          <w:color w:val="000000" w:themeColor="text1"/>
          <w:sz w:val="28"/>
          <w:szCs w:val="28"/>
          <w:lang w:eastAsia="ru-RU"/>
        </w:rPr>
        <w:t xml:space="preserve">Эпоксидные смолы нашли широкое применение в лакокрасочной промышленности благодаря отличной адгезии к металлам и высокой стойкости к нагреву, воде и химическим веществам. Высокая химическая стабильность отвержденной эпоксидной смолы объясняется наличием стабильных </w:t>
      </w:r>
      <w:r w:rsidRPr="00E450F8">
        <w:rPr>
          <w:color w:val="000000" w:themeColor="text1"/>
          <w:sz w:val="28"/>
          <w:szCs w:val="28"/>
          <w:lang w:eastAsia="ru-RU"/>
        </w:rPr>
        <w:t>углерод-углеродных и эфирных связей в остове молекулы эпоксидной смолы [</w:t>
      </w:r>
      <w:r w:rsidR="00553CDB" w:rsidRPr="00E450F8">
        <w:rPr>
          <w:color w:val="000000" w:themeColor="text1"/>
          <w:sz w:val="28"/>
          <w:szCs w:val="28"/>
          <w:lang w:eastAsia="ru-RU"/>
        </w:rPr>
        <w:t>25</w:t>
      </w:r>
      <w:r w:rsidRPr="00E450F8">
        <w:rPr>
          <w:color w:val="000000" w:themeColor="text1"/>
          <w:sz w:val="28"/>
          <w:szCs w:val="28"/>
          <w:lang w:eastAsia="ru-RU"/>
        </w:rPr>
        <w:t>]</w:t>
      </w:r>
      <w:r w:rsidR="00AE345E">
        <w:rPr>
          <w:color w:val="000000" w:themeColor="text1"/>
          <w:sz w:val="28"/>
          <w:szCs w:val="28"/>
          <w:lang w:eastAsia="ru-RU"/>
        </w:rPr>
        <w:t>.</w:t>
      </w:r>
      <w:r w:rsidRPr="00954B62">
        <w:rPr>
          <w:color w:val="000000" w:themeColor="text1"/>
          <w:sz w:val="28"/>
          <w:szCs w:val="28"/>
          <w:lang w:eastAsia="ru-RU"/>
        </w:rPr>
        <w:t xml:space="preserve"> </w:t>
      </w:r>
    </w:p>
    <w:p w14:paraId="5A051922" w14:textId="6566ED83" w:rsidR="00DB4EF2" w:rsidRPr="00954B62" w:rsidRDefault="00DB4EF2" w:rsidP="00AE345E">
      <w:pPr>
        <w:ind w:firstLine="709"/>
        <w:jc w:val="both"/>
        <w:rPr>
          <w:color w:val="000000" w:themeColor="text1"/>
          <w:sz w:val="28"/>
          <w:szCs w:val="28"/>
          <w:lang w:eastAsia="ru-RU"/>
        </w:rPr>
      </w:pPr>
      <w:r w:rsidRPr="00954B62">
        <w:rPr>
          <w:color w:val="000000" w:themeColor="text1"/>
          <w:sz w:val="28"/>
          <w:szCs w:val="28"/>
          <w:lang w:eastAsia="ru-RU"/>
        </w:rPr>
        <w:t>Применение эпоксидных покрытий ограничивается эксплуатационными работами, а также грунтовочными и промежуточными покрытиями из-за пожелтения и меления эпоксидных покрытий при воздействии ультрафиолетового излучения. Существуют специальные эпоксидные составы с повышенной устойчивостью к пожелтению и ультрафиолетовому излучению. Такие покрытия, однако, не дают хорошей защиты от коррозии. Во многих случаях эпоксидные покрытия используются в качестве грунтовки или промежуточного слоя, на который наносится полиуретановое верхнее покрытие с низким изменением цвета и высоким сохранением блеска [</w:t>
      </w:r>
      <w:r w:rsidR="00553CDB" w:rsidRPr="00954B62">
        <w:rPr>
          <w:color w:val="000000" w:themeColor="text1"/>
          <w:sz w:val="28"/>
          <w:szCs w:val="28"/>
          <w:lang w:eastAsia="ru-RU"/>
        </w:rPr>
        <w:t>26</w:t>
      </w:r>
      <w:r w:rsidRPr="00954B62">
        <w:rPr>
          <w:color w:val="000000" w:themeColor="text1"/>
          <w:sz w:val="28"/>
          <w:szCs w:val="28"/>
          <w:lang w:eastAsia="ru-RU"/>
        </w:rPr>
        <w:t>]</w:t>
      </w:r>
      <w:r w:rsidR="00AE7020">
        <w:rPr>
          <w:color w:val="000000" w:themeColor="text1"/>
          <w:sz w:val="28"/>
          <w:szCs w:val="28"/>
          <w:lang w:eastAsia="ru-RU"/>
        </w:rPr>
        <w:t>.</w:t>
      </w:r>
      <w:r w:rsidRPr="00954B62">
        <w:rPr>
          <w:color w:val="000000" w:themeColor="text1"/>
          <w:sz w:val="28"/>
          <w:szCs w:val="28"/>
          <w:lang w:eastAsia="ru-RU"/>
        </w:rPr>
        <w:t xml:space="preserve"> </w:t>
      </w:r>
    </w:p>
    <w:p w14:paraId="10A21B6D" w14:textId="3D3B01EC" w:rsidR="00DB4EF2" w:rsidRPr="002D1761" w:rsidRDefault="00DB4EF2" w:rsidP="00AE345E">
      <w:pPr>
        <w:ind w:firstLine="709"/>
        <w:jc w:val="both"/>
        <w:rPr>
          <w:rFonts w:eastAsiaTheme="minorHAnsi"/>
          <w:sz w:val="28"/>
          <w:szCs w:val="28"/>
          <w:lang w:eastAsia="en-US"/>
        </w:rPr>
      </w:pPr>
      <w:r w:rsidRPr="00954B62">
        <w:rPr>
          <w:rFonts w:eastAsiaTheme="minorHAnsi"/>
          <w:color w:val="000000" w:themeColor="text1"/>
          <w:sz w:val="28"/>
          <w:szCs w:val="28"/>
          <w:lang w:eastAsia="en-US"/>
        </w:rPr>
        <w:t>Одним из наиболее важных применений эпоксидных смол является защитные покрытия, хотя в некоторых продуктах может также потребоваться и декоративная функция. Эти продукты долговечны и обеспечивают отличную адгезию ко многим субстр</w:t>
      </w:r>
      <w:r w:rsidR="00AE345E">
        <w:rPr>
          <w:rFonts w:eastAsiaTheme="minorHAnsi"/>
          <w:color w:val="000000" w:themeColor="text1"/>
          <w:sz w:val="28"/>
          <w:szCs w:val="28"/>
          <w:lang w:eastAsia="en-US"/>
        </w:rPr>
        <w:t>атам (стекло, металлы, дерево).</w:t>
      </w:r>
      <w:r w:rsidRPr="00954B62">
        <w:rPr>
          <w:rFonts w:eastAsiaTheme="minorHAnsi"/>
          <w:color w:val="000000" w:themeColor="text1"/>
          <w:sz w:val="28"/>
          <w:szCs w:val="28"/>
          <w:lang w:eastAsia="en-US"/>
        </w:rPr>
        <w:t xml:space="preserve"> Они могут выполнять очень специализированные функции, такие как защита от коррозии или защита от обрастания.  Устойчивые к растворителям и устойчивые к коррозии пленки могут быть получены, например, отверждением низкомолекулярных эпоксидных смол алифатическими полиаминами.  Эти продукты лучше всего подходят для покрытий, эксплуатируемых в морской воде, где требуется коррозионная стойкость.  Твердые эпоксидные смолы с более высокой молекулярной массой используются в промышленных покрытиях, когда требуется максимальная стойкость к растворителям и коррозийным агентам, </w:t>
      </w:r>
      <w:r w:rsidRPr="002D1761">
        <w:rPr>
          <w:rFonts w:eastAsiaTheme="minorHAnsi"/>
          <w:sz w:val="28"/>
          <w:szCs w:val="28"/>
          <w:lang w:eastAsia="en-US"/>
        </w:rPr>
        <w:t>как, например, в автомобильных панелях кузова</w:t>
      </w:r>
      <w:r w:rsidR="00313F5E" w:rsidRPr="002D1761">
        <w:rPr>
          <w:rFonts w:eastAsiaTheme="minorHAnsi"/>
          <w:sz w:val="28"/>
          <w:szCs w:val="28"/>
          <w:lang w:eastAsia="en-US"/>
        </w:rPr>
        <w:t xml:space="preserve"> </w:t>
      </w:r>
      <w:r w:rsidR="00665958" w:rsidRPr="002D1761">
        <w:rPr>
          <w:rFonts w:eastAsiaTheme="minorHAnsi"/>
          <w:sz w:val="28"/>
          <w:szCs w:val="28"/>
          <w:lang w:eastAsia="en-US"/>
        </w:rPr>
        <w:t>[25</w:t>
      </w:r>
      <w:r w:rsidR="00AE7020" w:rsidRPr="002D1761">
        <w:rPr>
          <w:rFonts w:eastAsiaTheme="minorHAnsi"/>
          <w:sz w:val="28"/>
          <w:szCs w:val="28"/>
          <w:lang w:eastAsia="en-US"/>
        </w:rPr>
        <w:t>, с.</w:t>
      </w:r>
      <w:r w:rsidR="00DA2CFA" w:rsidRPr="002D1761">
        <w:rPr>
          <w:rFonts w:eastAsiaTheme="minorHAnsi"/>
          <w:sz w:val="28"/>
          <w:szCs w:val="28"/>
          <w:lang w:eastAsia="en-US"/>
        </w:rPr>
        <w:t xml:space="preserve"> 24</w:t>
      </w:r>
      <w:r w:rsidR="00665958" w:rsidRPr="002D1761">
        <w:rPr>
          <w:rFonts w:eastAsiaTheme="minorHAnsi"/>
          <w:sz w:val="28"/>
          <w:szCs w:val="28"/>
          <w:lang w:eastAsia="en-US"/>
        </w:rPr>
        <w:t>]</w:t>
      </w:r>
      <w:r w:rsidRPr="002D1761">
        <w:rPr>
          <w:rFonts w:eastAsiaTheme="minorHAnsi"/>
          <w:sz w:val="28"/>
          <w:szCs w:val="28"/>
          <w:lang w:eastAsia="en-US"/>
        </w:rPr>
        <w:t>.</w:t>
      </w:r>
    </w:p>
    <w:p w14:paraId="3602D18E" w14:textId="673BFBE3" w:rsidR="00DB4EF2" w:rsidRPr="00954B62" w:rsidRDefault="00DB4EF2" w:rsidP="00AE345E">
      <w:pPr>
        <w:ind w:firstLine="709"/>
        <w:jc w:val="both"/>
        <w:rPr>
          <w:rFonts w:eastAsiaTheme="minorHAnsi"/>
          <w:color w:val="000000" w:themeColor="text1"/>
          <w:sz w:val="28"/>
          <w:szCs w:val="28"/>
          <w:lang w:eastAsia="en-US"/>
        </w:rPr>
      </w:pPr>
      <w:r w:rsidRPr="00954B62">
        <w:rPr>
          <w:rFonts w:eastAsiaTheme="minorHAnsi"/>
          <w:color w:val="000000" w:themeColor="text1"/>
          <w:sz w:val="28"/>
          <w:szCs w:val="28"/>
          <w:lang w:eastAsia="en-US"/>
        </w:rPr>
        <w:t>В США компанией «Shaw Ind. Ltd.», авторами Wong D. и др. запатентована конструкция наружной противокоррозионной изоляции для трубопроводов. Изоляция состоит из эпоксидного праймера и наружной оболочки из полиолефина. Кольцевое пространство между праймером и полиолефиновой оболочкой заполняется смесью эпоксидной смолы и полиолефина, причем соотношение составляющих этой смеси изменяется по толщине промежуточного слоя. В непосредственной близости от эпоксидного праймера промежуточный слой состоит в основном из эпоксидной смолы, в то время как в непосредственной близости от наружной оболочки промежуточный слой состоит в основном из полиолефина [</w:t>
      </w:r>
      <w:r w:rsidR="00553CDB" w:rsidRPr="00954B62">
        <w:rPr>
          <w:rFonts w:eastAsiaTheme="minorHAnsi"/>
          <w:color w:val="000000" w:themeColor="text1"/>
          <w:sz w:val="28"/>
          <w:szCs w:val="28"/>
          <w:lang w:eastAsia="en-US"/>
        </w:rPr>
        <w:t>27</w:t>
      </w:r>
      <w:r w:rsidRPr="00954B62">
        <w:rPr>
          <w:rFonts w:eastAsiaTheme="minorHAnsi"/>
          <w:color w:val="000000" w:themeColor="text1"/>
          <w:sz w:val="28"/>
          <w:szCs w:val="28"/>
          <w:lang w:eastAsia="en-US"/>
        </w:rPr>
        <w:t xml:space="preserve">]. </w:t>
      </w:r>
    </w:p>
    <w:p w14:paraId="252E0DD4" w14:textId="55CA18BB" w:rsidR="00DB4EF2" w:rsidRPr="00954B62" w:rsidRDefault="00DB4EF2" w:rsidP="00AE345E">
      <w:pPr>
        <w:ind w:firstLine="709"/>
        <w:jc w:val="both"/>
        <w:rPr>
          <w:rFonts w:eastAsiaTheme="minorHAnsi"/>
          <w:color w:val="000000" w:themeColor="text1"/>
          <w:sz w:val="28"/>
          <w:szCs w:val="28"/>
          <w:lang w:eastAsia="en-US"/>
        </w:rPr>
      </w:pPr>
      <w:r w:rsidRPr="00954B62">
        <w:rPr>
          <w:rFonts w:eastAsiaTheme="minorHAnsi"/>
          <w:color w:val="000000" w:themeColor="text1"/>
          <w:sz w:val="28"/>
          <w:szCs w:val="28"/>
          <w:lang w:eastAsia="en-US"/>
        </w:rPr>
        <w:t xml:space="preserve">В работе </w:t>
      </w:r>
      <w:r w:rsidR="00BB4377" w:rsidRPr="00954B62">
        <w:rPr>
          <w:rFonts w:eastAsiaTheme="minorHAnsi"/>
          <w:color w:val="000000" w:themeColor="text1"/>
          <w:sz w:val="28"/>
          <w:szCs w:val="28"/>
          <w:lang w:eastAsia="en-US"/>
        </w:rPr>
        <w:t>[2</w:t>
      </w:r>
      <w:r w:rsidR="00553CDB" w:rsidRPr="00954B62">
        <w:rPr>
          <w:rFonts w:eastAsiaTheme="minorHAnsi"/>
          <w:color w:val="000000" w:themeColor="text1"/>
          <w:sz w:val="28"/>
          <w:szCs w:val="28"/>
          <w:lang w:eastAsia="en-US"/>
        </w:rPr>
        <w:t>8</w:t>
      </w:r>
      <w:r w:rsidR="00BB4377" w:rsidRPr="00954B62">
        <w:rPr>
          <w:rFonts w:eastAsiaTheme="minorHAnsi"/>
          <w:color w:val="000000" w:themeColor="text1"/>
          <w:sz w:val="28"/>
          <w:szCs w:val="28"/>
          <w:lang w:eastAsia="en-US"/>
        </w:rPr>
        <w:t>]</w:t>
      </w:r>
      <w:r w:rsidRPr="00954B62">
        <w:rPr>
          <w:rFonts w:eastAsiaTheme="minorHAnsi"/>
          <w:color w:val="000000" w:themeColor="text1"/>
          <w:sz w:val="28"/>
          <w:szCs w:val="28"/>
          <w:lang w:eastAsia="en-US"/>
        </w:rPr>
        <w:t xml:space="preserve"> были получены покрытия, обладающие улучшенной устойчивостью к воздействию кипящей воды и влаги, на основе эпоксидной смолы (DGEBA), модифицированной гидроксильной функциональной полиметилфенилсилоксановой смолой, алкоксифункциональным полиметилсилоксаном, силановыми связующими агентами с амино- и эпоксигруппами, и карбоксильным ангидридом в качестве отвердителя. </w:t>
      </w:r>
    </w:p>
    <w:p w14:paraId="72D53E4D" w14:textId="34C55516" w:rsidR="00DB4EF2" w:rsidRPr="00954B62" w:rsidRDefault="00DB4EF2" w:rsidP="00AE345E">
      <w:pPr>
        <w:ind w:firstLine="709"/>
        <w:jc w:val="both"/>
        <w:rPr>
          <w:rFonts w:eastAsiaTheme="minorHAnsi"/>
          <w:color w:val="000000" w:themeColor="text1"/>
          <w:sz w:val="28"/>
          <w:szCs w:val="28"/>
          <w:lang w:eastAsia="en-US"/>
        </w:rPr>
      </w:pPr>
      <w:r w:rsidRPr="00954B62">
        <w:rPr>
          <w:rFonts w:eastAsiaTheme="minorHAnsi"/>
          <w:color w:val="000000" w:themeColor="text1"/>
          <w:sz w:val="28"/>
          <w:szCs w:val="28"/>
          <w:lang w:eastAsia="en-US"/>
        </w:rPr>
        <w:t>Эпоксидные смолы довольно часто используются в качестве антикоррозионных покрытий, особенно из-за их хорошей химической стойкости и прочной адгезии к металлам. Снижение проницаемости коррозионных реагентов (например, O</w:t>
      </w:r>
      <w:r w:rsidRPr="00CD5424">
        <w:rPr>
          <w:rFonts w:eastAsiaTheme="minorHAnsi"/>
          <w:color w:val="000000" w:themeColor="text1"/>
          <w:sz w:val="28"/>
          <w:szCs w:val="28"/>
          <w:vertAlign w:val="subscript"/>
          <w:lang w:eastAsia="en-US"/>
        </w:rPr>
        <w:t xml:space="preserve">2 </w:t>
      </w:r>
      <w:r w:rsidRPr="00954B62">
        <w:rPr>
          <w:rFonts w:eastAsiaTheme="minorHAnsi"/>
          <w:color w:val="000000" w:themeColor="text1"/>
          <w:sz w:val="28"/>
          <w:szCs w:val="28"/>
          <w:lang w:eastAsia="en-US"/>
        </w:rPr>
        <w:t>и H</w:t>
      </w:r>
      <w:r w:rsidRPr="00CD5424">
        <w:rPr>
          <w:rFonts w:eastAsiaTheme="minorHAnsi"/>
          <w:color w:val="000000" w:themeColor="text1"/>
          <w:sz w:val="28"/>
          <w:szCs w:val="28"/>
          <w:vertAlign w:val="subscript"/>
          <w:lang w:eastAsia="en-US"/>
        </w:rPr>
        <w:t>2</w:t>
      </w:r>
      <w:r w:rsidRPr="00954B62">
        <w:rPr>
          <w:rFonts w:eastAsiaTheme="minorHAnsi"/>
          <w:color w:val="000000" w:themeColor="text1"/>
          <w:sz w:val="28"/>
          <w:szCs w:val="28"/>
          <w:lang w:eastAsia="en-US"/>
        </w:rPr>
        <w:t>O) через покрывающие мембраны также влияет на защиту от коррозии. Защитные свойства (паропроницаемость и газопроницаемость) полимерно-глинистых нанокомпозитных материалов (ПГНМ) изучались в работе [2</w:t>
      </w:r>
      <w:r w:rsidR="00553CDB" w:rsidRPr="00954B62">
        <w:rPr>
          <w:rFonts w:eastAsiaTheme="minorHAnsi"/>
          <w:color w:val="000000" w:themeColor="text1"/>
          <w:sz w:val="28"/>
          <w:szCs w:val="28"/>
          <w:lang w:eastAsia="en-US"/>
        </w:rPr>
        <w:t>9</w:t>
      </w:r>
      <w:r w:rsidRPr="00954B62">
        <w:rPr>
          <w:rFonts w:eastAsiaTheme="minorHAnsi"/>
          <w:color w:val="000000" w:themeColor="text1"/>
          <w:sz w:val="28"/>
          <w:szCs w:val="28"/>
          <w:lang w:eastAsia="en-US"/>
        </w:rPr>
        <w:t>-</w:t>
      </w:r>
      <w:r w:rsidR="00553CDB" w:rsidRPr="00954B62">
        <w:rPr>
          <w:rFonts w:eastAsiaTheme="minorHAnsi"/>
          <w:color w:val="000000" w:themeColor="text1"/>
          <w:sz w:val="28"/>
          <w:szCs w:val="28"/>
          <w:lang w:eastAsia="en-US"/>
        </w:rPr>
        <w:t>32</w:t>
      </w:r>
      <w:r w:rsidRPr="00954B62">
        <w:rPr>
          <w:rFonts w:eastAsiaTheme="minorHAnsi"/>
          <w:color w:val="000000" w:themeColor="text1"/>
          <w:sz w:val="28"/>
          <w:szCs w:val="28"/>
          <w:lang w:eastAsia="en-US"/>
        </w:rPr>
        <w:t xml:space="preserve">]. </w:t>
      </w:r>
    </w:p>
    <w:p w14:paraId="79C40A54" w14:textId="7E819E71" w:rsidR="00DB4EF2" w:rsidRPr="00954B62" w:rsidRDefault="00DB4EF2" w:rsidP="00AE345E">
      <w:pPr>
        <w:ind w:firstLine="709"/>
        <w:jc w:val="both"/>
        <w:rPr>
          <w:rFonts w:eastAsiaTheme="minorHAnsi"/>
          <w:color w:val="000000" w:themeColor="text1"/>
          <w:sz w:val="28"/>
          <w:szCs w:val="28"/>
          <w:lang w:eastAsia="en-US"/>
        </w:rPr>
      </w:pPr>
      <w:r w:rsidRPr="00954B62">
        <w:rPr>
          <w:rFonts w:eastAsiaTheme="minorHAnsi"/>
          <w:color w:val="000000" w:themeColor="text1"/>
          <w:sz w:val="28"/>
          <w:szCs w:val="28"/>
          <w:lang w:eastAsia="en-US"/>
        </w:rPr>
        <w:t>Полимерные покрытия на основе двухкомпонентной эпоксидно-силикон-полиамидной смолы, содержащей портландцемент в качестве наполнителя, диоксида титана и фосфата цинка в качестве основных пигментов, показали хорошие антикоррозионные свойства на стальных арматурах в бетоне [</w:t>
      </w:r>
      <w:r w:rsidR="00DD51B4" w:rsidRPr="00954B62">
        <w:rPr>
          <w:rFonts w:eastAsiaTheme="minorHAnsi"/>
          <w:color w:val="000000" w:themeColor="text1"/>
          <w:sz w:val="28"/>
          <w:szCs w:val="28"/>
          <w:lang w:eastAsia="en-US"/>
        </w:rPr>
        <w:t>33</w:t>
      </w:r>
      <w:r w:rsidRPr="00954B62">
        <w:rPr>
          <w:rFonts w:eastAsiaTheme="minorHAnsi"/>
          <w:color w:val="000000" w:themeColor="text1"/>
          <w:sz w:val="28"/>
          <w:szCs w:val="28"/>
          <w:lang w:eastAsia="en-US"/>
        </w:rPr>
        <w:t xml:space="preserve">]. </w:t>
      </w:r>
    </w:p>
    <w:p w14:paraId="70CD2A2E" w14:textId="034AA0CE" w:rsidR="00DB4EF2" w:rsidRDefault="00DB4EF2" w:rsidP="00AE345E">
      <w:pPr>
        <w:ind w:firstLine="709"/>
        <w:jc w:val="both"/>
        <w:rPr>
          <w:rFonts w:eastAsiaTheme="minorHAnsi"/>
          <w:color w:val="000000" w:themeColor="text1"/>
          <w:sz w:val="28"/>
          <w:szCs w:val="28"/>
          <w:lang w:eastAsia="en-US"/>
        </w:rPr>
      </w:pPr>
      <w:r w:rsidRPr="00954B62">
        <w:rPr>
          <w:rFonts w:eastAsiaTheme="minorHAnsi"/>
          <w:color w:val="000000" w:themeColor="text1"/>
          <w:sz w:val="28"/>
          <w:szCs w:val="28"/>
          <w:lang w:eastAsia="en-US"/>
        </w:rPr>
        <w:t>Авторы [</w:t>
      </w:r>
      <w:r w:rsidR="00DD51B4" w:rsidRPr="00954B62">
        <w:rPr>
          <w:rFonts w:eastAsiaTheme="minorHAnsi"/>
          <w:color w:val="000000" w:themeColor="text1"/>
          <w:sz w:val="28"/>
          <w:szCs w:val="28"/>
          <w:lang w:eastAsia="en-US"/>
        </w:rPr>
        <w:t>34</w:t>
      </w:r>
      <w:r w:rsidRPr="00954B62">
        <w:rPr>
          <w:rFonts w:eastAsiaTheme="minorHAnsi"/>
          <w:color w:val="000000" w:themeColor="text1"/>
          <w:sz w:val="28"/>
          <w:szCs w:val="28"/>
          <w:lang w:eastAsia="en-US"/>
        </w:rPr>
        <w:t xml:space="preserve">] разработали </w:t>
      </w:r>
      <w:r w:rsidR="00FD7AF9" w:rsidRPr="00954B62">
        <w:rPr>
          <w:rFonts w:eastAsiaTheme="minorHAnsi"/>
          <w:color w:val="000000" w:themeColor="text1"/>
          <w:sz w:val="28"/>
          <w:szCs w:val="28"/>
          <w:lang w:eastAsia="en-US"/>
        </w:rPr>
        <w:t>э</w:t>
      </w:r>
      <w:r w:rsidRPr="00954B62">
        <w:rPr>
          <w:rFonts w:eastAsiaTheme="minorHAnsi"/>
          <w:color w:val="000000" w:themeColor="text1"/>
          <w:sz w:val="28"/>
          <w:szCs w:val="28"/>
          <w:lang w:eastAsia="en-US"/>
        </w:rPr>
        <w:t>поксидно-карданольную смолу с использованием эпихлоргидрина, бисфенола-A и карданола. При оценке было обнаружено, что эпоксидно-карданольная смола демонстрирует лучшие свойства по сравнению с эпоксидной смолой с точки зрения увеличения прочности на разрыв, удлинения, сцепления со сталью и снижения паропроницаемости пленки. Улучшение этих свойств показало, что краски на основе модифицированной смолы будут более долговечными, чем краски на основе эпоксидной смолы. Соответственно, краски были составлены с использованием разработанной смолы, и их характеристики сравнивались с их аналогами, изготовленными с использованием немодифицированной эпоксидной смолы. Цинковый порошок, фосфат цинка, слюдяной оксид железа</w:t>
      </w:r>
      <w:r w:rsidR="00C947A4" w:rsidRPr="00954B62">
        <w:rPr>
          <w:rFonts w:eastAsiaTheme="minorHAnsi"/>
          <w:color w:val="000000" w:themeColor="text1"/>
          <w:sz w:val="28"/>
          <w:szCs w:val="28"/>
          <w:lang w:eastAsia="en-US"/>
        </w:rPr>
        <w:t xml:space="preserve"> </w:t>
      </w:r>
      <w:r w:rsidRPr="00954B62">
        <w:rPr>
          <w:rFonts w:eastAsiaTheme="minorHAnsi"/>
          <w:color w:val="000000" w:themeColor="text1"/>
          <w:sz w:val="28"/>
          <w:szCs w:val="28"/>
          <w:lang w:eastAsia="en-US"/>
        </w:rPr>
        <w:t xml:space="preserve">и синтетический оксид железа были использованы в качестве пигментов вместе с наполнителями, добавками и отвердителем ароматического полиаминового аддукта. Для обоих типов красок использовались одинаковые дозы пигментов и добавок. Определены физико-механические свойства, химическая стойкость и антикоррозионная эффективность сформулированных красок. Было обнаружено, что антикоррозионные свойства красок на основе эпоксидно-карданольной смолы превосходят свойства красок на основе немодифицированной эпоксидной смолы. Краски на основе слюдяного оксида железа в эпоксидно-карданольной смоле показали лучшие характеристики, за ними следовали краски на основе фосфата цинка. Сделан вывод о том, что разработанная смола является лучшим связующим веществом для рецептуры красок. </w:t>
      </w:r>
    </w:p>
    <w:p w14:paraId="6B1EA2F1" w14:textId="77777777" w:rsidR="003648D8" w:rsidRDefault="003648D8" w:rsidP="00AE345E">
      <w:pPr>
        <w:ind w:firstLine="709"/>
        <w:jc w:val="both"/>
        <w:rPr>
          <w:rFonts w:eastAsiaTheme="minorHAnsi"/>
          <w:b/>
          <w:bCs/>
          <w:color w:val="000000" w:themeColor="text1"/>
          <w:sz w:val="28"/>
          <w:szCs w:val="28"/>
          <w:lang w:eastAsia="en-US"/>
        </w:rPr>
      </w:pPr>
    </w:p>
    <w:p w14:paraId="2F0C6673" w14:textId="32C92F0C" w:rsidR="003648D8" w:rsidRPr="00B538BF" w:rsidRDefault="003648D8" w:rsidP="00AE345E">
      <w:pPr>
        <w:ind w:firstLine="709"/>
        <w:jc w:val="both"/>
        <w:rPr>
          <w:rFonts w:eastAsiaTheme="minorHAnsi"/>
          <w:bCs/>
          <w:color w:val="000000" w:themeColor="text1"/>
          <w:sz w:val="28"/>
          <w:szCs w:val="28"/>
          <w:lang w:eastAsia="en-US"/>
        </w:rPr>
      </w:pPr>
      <w:r w:rsidRPr="00B538BF">
        <w:rPr>
          <w:rFonts w:eastAsiaTheme="minorHAnsi"/>
          <w:bCs/>
          <w:color w:val="000000" w:themeColor="text1"/>
          <w:sz w:val="28"/>
          <w:szCs w:val="28"/>
          <w:lang w:eastAsia="en-US"/>
        </w:rPr>
        <w:t>1.1.1 Защитные покрытия трехслойных панелей</w:t>
      </w:r>
    </w:p>
    <w:p w14:paraId="2123648E" w14:textId="70F8DFF0" w:rsidR="00892FE3" w:rsidRPr="00892FE3" w:rsidRDefault="00892FE3" w:rsidP="00AE345E">
      <w:pPr>
        <w:ind w:firstLine="709"/>
        <w:jc w:val="both"/>
        <w:rPr>
          <w:rFonts w:eastAsiaTheme="minorHAnsi"/>
          <w:b/>
          <w:bCs/>
          <w:color w:val="000000" w:themeColor="text1"/>
          <w:sz w:val="28"/>
          <w:szCs w:val="28"/>
          <w:lang w:eastAsia="en-US"/>
        </w:rPr>
      </w:pPr>
      <w:r w:rsidRPr="00281C2D">
        <w:rPr>
          <w:rFonts w:eastAsiaTheme="minorHAnsi"/>
          <w:color w:val="000000" w:themeColor="text1"/>
          <w:sz w:val="28"/>
          <w:szCs w:val="28"/>
          <w:lang w:eastAsia="en-US"/>
        </w:rPr>
        <w:t xml:space="preserve">Защитные покрытия для трехслойных панелей могут включать различные материалы, предназначенные для обеспечения дополнительной защиты и улучшения характеристик самой панели. </w:t>
      </w:r>
      <w:r w:rsidRPr="00892FE3">
        <w:rPr>
          <w:sz w:val="28"/>
          <w:szCs w:val="28"/>
          <w:shd w:val="clear" w:color="auto" w:fill="FFFFFF"/>
          <w:lang w:eastAsia="ru-RU"/>
        </w:rPr>
        <w:t xml:space="preserve">Наиболее популярными защитными антикоррозионными полимерными покрытиями </w:t>
      </w:r>
      <w:r>
        <w:rPr>
          <w:sz w:val="28"/>
          <w:szCs w:val="28"/>
          <w:shd w:val="clear" w:color="auto" w:fill="FFFFFF"/>
          <w:lang w:eastAsia="ru-RU"/>
        </w:rPr>
        <w:t xml:space="preserve">трехслойных панелей </w:t>
      </w:r>
      <w:r w:rsidRPr="00892FE3">
        <w:rPr>
          <w:sz w:val="28"/>
          <w:szCs w:val="28"/>
          <w:shd w:val="clear" w:color="auto" w:fill="FFFFFF"/>
          <w:lang w:eastAsia="ru-RU"/>
        </w:rPr>
        <w:t xml:space="preserve">считаются такие полимеры как </w:t>
      </w:r>
      <w:r w:rsidRPr="00892FE3">
        <w:rPr>
          <w:sz w:val="28"/>
          <w:szCs w:val="28"/>
          <w:lang w:eastAsia="ru-RU"/>
        </w:rPr>
        <w:t>полиэстер, поливинилденфторид (ПВДФ), пластизол, пурал и другие.</w:t>
      </w:r>
    </w:p>
    <w:p w14:paraId="65D554E7" w14:textId="50F7FFE1" w:rsidR="00892FE3" w:rsidRPr="00892FE3" w:rsidRDefault="00892FE3" w:rsidP="00AE345E">
      <w:pPr>
        <w:ind w:firstLine="709"/>
        <w:jc w:val="both"/>
        <w:rPr>
          <w:sz w:val="28"/>
          <w:szCs w:val="28"/>
          <w:lang w:eastAsia="ru-RU"/>
        </w:rPr>
      </w:pPr>
      <w:r w:rsidRPr="00892FE3">
        <w:rPr>
          <w:i/>
          <w:sz w:val="28"/>
          <w:szCs w:val="28"/>
          <w:lang w:eastAsia="ru-RU"/>
        </w:rPr>
        <w:t>Полиэстер (полиэфир)</w:t>
      </w:r>
      <w:r w:rsidRPr="00892FE3">
        <w:rPr>
          <w:sz w:val="28"/>
          <w:szCs w:val="28"/>
          <w:lang w:eastAsia="ru-RU"/>
        </w:rPr>
        <w:t xml:space="preserve"> – самый известный полимер, который используется в качестве покрытия. Он обладает такими свойствами как</w:t>
      </w:r>
      <w:r w:rsidR="002C5E13">
        <w:rPr>
          <w:sz w:val="28"/>
          <w:szCs w:val="28"/>
          <w:lang w:eastAsia="ru-RU"/>
        </w:rPr>
        <w:t xml:space="preserve"> </w:t>
      </w:r>
      <w:r w:rsidRPr="00892FE3">
        <w:rPr>
          <w:sz w:val="28"/>
          <w:szCs w:val="28"/>
          <w:lang w:eastAsia="ru-RU"/>
        </w:rPr>
        <w:t xml:space="preserve">высокая стойкость к ультрафиолетовому излучению и коррозии, а также эластичность. Полиэстеровое покрытие способно выдерживать абсолютно любые температуры, но при этом является самым доступным среди других по стоимости. Для того, чтобы покрытие было более прочным, его дополнительно обрабатывают кварцевым песком. Однако стоимость нанесения покрытия немного увеличивается. Сложность транспортировки изделий с полиэстерово-кварцевым защитным слоем заключается в том, что есть вероятность повреждения песком смежных с ним поверхностей. </w:t>
      </w:r>
    </w:p>
    <w:p w14:paraId="44272066" w14:textId="59227474" w:rsidR="00892FE3" w:rsidRPr="00892FE3" w:rsidRDefault="00892FE3" w:rsidP="00AE345E">
      <w:pPr>
        <w:ind w:firstLine="709"/>
        <w:jc w:val="both"/>
        <w:rPr>
          <w:sz w:val="28"/>
          <w:szCs w:val="28"/>
          <w:lang w:eastAsia="ru-RU"/>
        </w:rPr>
      </w:pPr>
      <w:r w:rsidRPr="00892FE3">
        <w:rPr>
          <w:i/>
          <w:sz w:val="28"/>
          <w:szCs w:val="28"/>
          <w:lang w:eastAsia="ru-RU"/>
        </w:rPr>
        <w:t xml:space="preserve">Поливинилденфторид </w:t>
      </w:r>
      <w:r w:rsidRPr="00892FE3">
        <w:rPr>
          <w:sz w:val="28"/>
          <w:szCs w:val="28"/>
          <w:lang w:eastAsia="ru-RU"/>
        </w:rPr>
        <w:t>(ПВДФ) используется в качестве защиты для металла также часто, как и полиэстер. В нем содержатся поливинилхлорид (80%) и акрил (20%). ПВДФ зачастую используется как декоративное покрытие, так как он устойчив к выцветанию, а также придает деталям блестящий слой. Благодаря данному покрытию поверхность металла может быть глянцевой, с эффектом «металлик», иметь серебристый или медный цвет. Преимуществом поливинилденфторида среди других полимеров является устойчивость к механическим воздействиям и наиболее долгий срок службы. Его используют для обработки таких металлических поверхностей, которые подвергаются эксплуатации под воздействием агрессивной окружающей среды.</w:t>
      </w:r>
    </w:p>
    <w:p w14:paraId="2C12B3E9" w14:textId="45238F02" w:rsidR="00892FE3" w:rsidRPr="00892FE3" w:rsidRDefault="00892FE3" w:rsidP="00AE345E">
      <w:pPr>
        <w:ind w:firstLine="709"/>
        <w:jc w:val="both"/>
        <w:rPr>
          <w:sz w:val="28"/>
          <w:szCs w:val="28"/>
          <w:lang w:eastAsia="ru-RU"/>
        </w:rPr>
      </w:pPr>
      <w:r w:rsidRPr="00892FE3">
        <w:rPr>
          <w:i/>
          <w:sz w:val="28"/>
          <w:szCs w:val="28"/>
          <w:lang w:eastAsia="ru-RU"/>
        </w:rPr>
        <w:t>Пластизол</w:t>
      </w:r>
      <w:r w:rsidR="00B21B68">
        <w:rPr>
          <w:i/>
          <w:sz w:val="28"/>
          <w:szCs w:val="28"/>
          <w:lang w:eastAsia="ru-RU"/>
        </w:rPr>
        <w:t>ь</w:t>
      </w:r>
      <w:r w:rsidRPr="00892FE3">
        <w:rPr>
          <w:sz w:val="28"/>
          <w:szCs w:val="28"/>
          <w:lang w:eastAsia="ru-RU"/>
        </w:rPr>
        <w:t>, также как и ПВДФ, имеет</w:t>
      </w:r>
      <w:r w:rsidR="00BE280F">
        <w:rPr>
          <w:sz w:val="28"/>
          <w:szCs w:val="28"/>
          <w:lang w:eastAsia="ru-RU"/>
        </w:rPr>
        <w:t xml:space="preserve"> </w:t>
      </w:r>
      <w:r w:rsidRPr="00892FE3">
        <w:rPr>
          <w:sz w:val="28"/>
          <w:szCs w:val="28"/>
          <w:lang w:eastAsia="ru-RU"/>
        </w:rPr>
        <w:t>хорошие декоративные свойства, обладает более высокой устойчивостью к механическим повреждениям, но и по сравнению с другими полимерами является самым дорогим. Его наносят достаточно толстым слоем (до 200 мкм) и используют для создания фактурных покрытий, тисненых поверхностей и штампованных рисунков. Пластизол</w:t>
      </w:r>
      <w:r w:rsidR="00B21B68">
        <w:rPr>
          <w:sz w:val="28"/>
          <w:szCs w:val="28"/>
          <w:lang w:eastAsia="ru-RU"/>
        </w:rPr>
        <w:t>ь</w:t>
      </w:r>
      <w:r w:rsidRPr="00892FE3">
        <w:rPr>
          <w:sz w:val="28"/>
          <w:szCs w:val="28"/>
          <w:lang w:eastAsia="ru-RU"/>
        </w:rPr>
        <w:t xml:space="preserve"> не рекомендуется использовать в жарких странах, так как наряду со своими плюсами, такими как высокая устойчивость к влаге и коррозии, он имеет один минус – потеря своих свойств под воздействием высоких температур (+80°С и выше) и прямого ультрафиолетового излучения.</w:t>
      </w:r>
    </w:p>
    <w:p w14:paraId="648CB6BA" w14:textId="1A962569" w:rsidR="00892FE3" w:rsidRPr="00892FE3" w:rsidRDefault="00892FE3" w:rsidP="00AE345E">
      <w:pPr>
        <w:ind w:firstLine="709"/>
        <w:jc w:val="both"/>
        <w:rPr>
          <w:sz w:val="28"/>
          <w:szCs w:val="28"/>
          <w:lang w:eastAsia="ru-RU"/>
        </w:rPr>
      </w:pPr>
      <w:r w:rsidRPr="00892FE3">
        <w:rPr>
          <w:i/>
          <w:sz w:val="28"/>
          <w:szCs w:val="28"/>
          <w:lang w:eastAsia="ru-RU"/>
        </w:rPr>
        <w:t xml:space="preserve">Пурал </w:t>
      </w:r>
      <w:r w:rsidRPr="00892FE3">
        <w:rPr>
          <w:sz w:val="28"/>
          <w:szCs w:val="28"/>
          <w:lang w:eastAsia="ru-RU"/>
        </w:rPr>
        <w:t>– полимерное покрытие, изготовленное на основе полиуретана и модифицированного полиамида. Пурал обладает такими свойствами как высокая термостойкость, устойчивость к резким перепадам температур, отличается шелковисто-матовой поверхностью. Под действием химически агрессивных сред покрытие не разрушается и не выцветает. Данный материал является самым оптимальным вариантом из всех представленных выше по соотношению цены и качества. Пураловые покрытия используются при производстве кровельных элементов из оцинкованного металла. Сталь, покрытая пуралом, приобретает красивый внешний вид, антикоррозионные свойства и высокую устойчивость к ультрафиолетовому излучению.</w:t>
      </w:r>
    </w:p>
    <w:p w14:paraId="2BA3DF3E" w14:textId="77777777" w:rsidR="00892FE3" w:rsidRDefault="00892FE3" w:rsidP="00AE345E">
      <w:pPr>
        <w:ind w:firstLine="709"/>
        <w:jc w:val="both"/>
        <w:rPr>
          <w:sz w:val="28"/>
          <w:szCs w:val="28"/>
          <w:lang w:eastAsia="ru-RU"/>
        </w:rPr>
      </w:pPr>
      <w:r w:rsidRPr="00892FE3">
        <w:rPr>
          <w:sz w:val="28"/>
          <w:szCs w:val="28"/>
          <w:lang w:eastAsia="ru-RU"/>
        </w:rPr>
        <w:t>Преимущества использования покрытий для коррозионной устойчивости главным образом включают:</w:t>
      </w:r>
    </w:p>
    <w:p w14:paraId="01630C7F" w14:textId="1A5F8021" w:rsidR="00892FE3" w:rsidRDefault="00AE7020" w:rsidP="00AE345E">
      <w:pPr>
        <w:ind w:firstLine="709"/>
        <w:jc w:val="both"/>
        <w:rPr>
          <w:sz w:val="28"/>
          <w:szCs w:val="28"/>
          <w:lang w:eastAsia="ru-RU"/>
        </w:rPr>
      </w:pPr>
      <w:r>
        <w:rPr>
          <w:sz w:val="28"/>
          <w:szCs w:val="28"/>
          <w:lang w:eastAsia="ru-RU"/>
        </w:rPr>
        <w:t>–</w:t>
      </w:r>
      <w:r w:rsidR="00892FE3">
        <w:rPr>
          <w:sz w:val="28"/>
          <w:szCs w:val="28"/>
          <w:lang w:eastAsia="ru-RU"/>
        </w:rPr>
        <w:t xml:space="preserve"> </w:t>
      </w:r>
      <w:r w:rsidR="00AE345E" w:rsidRPr="00892FE3">
        <w:rPr>
          <w:sz w:val="28"/>
          <w:szCs w:val="28"/>
          <w:lang w:eastAsia="ru-RU"/>
        </w:rPr>
        <w:t>повышение эффективности работы металлов или других компонентов;</w:t>
      </w:r>
    </w:p>
    <w:p w14:paraId="721BC955" w14:textId="48B1818B" w:rsidR="00892FE3" w:rsidRDefault="00AE7020" w:rsidP="00AE345E">
      <w:pPr>
        <w:ind w:firstLine="709"/>
        <w:jc w:val="both"/>
        <w:rPr>
          <w:sz w:val="28"/>
          <w:szCs w:val="28"/>
          <w:lang w:eastAsia="ru-RU"/>
        </w:rPr>
      </w:pPr>
      <w:r>
        <w:rPr>
          <w:sz w:val="28"/>
          <w:szCs w:val="28"/>
          <w:lang w:eastAsia="ru-RU"/>
        </w:rPr>
        <w:t>–</w:t>
      </w:r>
      <w:r w:rsidR="00AE345E">
        <w:rPr>
          <w:sz w:val="28"/>
          <w:szCs w:val="28"/>
          <w:lang w:eastAsia="ru-RU"/>
        </w:rPr>
        <w:t xml:space="preserve"> </w:t>
      </w:r>
      <w:r w:rsidR="00AE345E" w:rsidRPr="00892FE3">
        <w:rPr>
          <w:sz w:val="28"/>
          <w:szCs w:val="28"/>
          <w:lang w:eastAsia="ru-RU"/>
        </w:rPr>
        <w:t>получение поверхностей из новых материалов с улучшенными функциональными характеристиками и свойствами;</w:t>
      </w:r>
    </w:p>
    <w:p w14:paraId="5CD54692" w14:textId="523E7103" w:rsidR="00892FE3" w:rsidRDefault="00AE7020" w:rsidP="00AE345E">
      <w:pPr>
        <w:ind w:firstLine="709"/>
        <w:jc w:val="both"/>
        <w:rPr>
          <w:sz w:val="28"/>
          <w:szCs w:val="28"/>
          <w:lang w:eastAsia="ru-RU"/>
        </w:rPr>
      </w:pPr>
      <w:r>
        <w:rPr>
          <w:sz w:val="28"/>
          <w:szCs w:val="28"/>
          <w:lang w:eastAsia="ru-RU"/>
        </w:rPr>
        <w:t>–</w:t>
      </w:r>
      <w:r w:rsidR="00AE345E">
        <w:rPr>
          <w:sz w:val="28"/>
          <w:szCs w:val="28"/>
          <w:lang w:eastAsia="ru-RU"/>
        </w:rPr>
        <w:t xml:space="preserve"> </w:t>
      </w:r>
      <w:r w:rsidR="00AE345E" w:rsidRPr="00892FE3">
        <w:rPr>
          <w:sz w:val="28"/>
          <w:szCs w:val="28"/>
          <w:lang w:eastAsia="ru-RU"/>
        </w:rPr>
        <w:t>снижение затрат на техническое обслуживание и замену;</w:t>
      </w:r>
    </w:p>
    <w:p w14:paraId="1438773F" w14:textId="64A9A6A8" w:rsidR="00892FE3" w:rsidRDefault="00AE7020" w:rsidP="00AE345E">
      <w:pPr>
        <w:ind w:firstLine="709"/>
        <w:jc w:val="both"/>
        <w:rPr>
          <w:sz w:val="28"/>
          <w:szCs w:val="28"/>
          <w:lang w:eastAsia="ru-RU"/>
        </w:rPr>
      </w:pPr>
      <w:r>
        <w:rPr>
          <w:sz w:val="28"/>
          <w:szCs w:val="28"/>
          <w:lang w:eastAsia="ru-RU"/>
        </w:rPr>
        <w:t>–</w:t>
      </w:r>
      <w:r w:rsidR="00AE345E">
        <w:rPr>
          <w:sz w:val="28"/>
          <w:szCs w:val="28"/>
          <w:lang w:eastAsia="ru-RU"/>
        </w:rPr>
        <w:t xml:space="preserve"> </w:t>
      </w:r>
      <w:r w:rsidR="00AE345E" w:rsidRPr="00892FE3">
        <w:rPr>
          <w:sz w:val="28"/>
          <w:szCs w:val="28"/>
          <w:lang w:eastAsia="ru-RU"/>
        </w:rPr>
        <w:t>экономия на дефицитных природных ресурсах;</w:t>
      </w:r>
    </w:p>
    <w:p w14:paraId="3CDFBCA5" w14:textId="414A4DAC" w:rsidR="00892FE3" w:rsidRPr="00892FE3" w:rsidRDefault="00AE7020" w:rsidP="00AE345E">
      <w:pPr>
        <w:ind w:firstLine="709"/>
        <w:jc w:val="both"/>
        <w:rPr>
          <w:sz w:val="28"/>
          <w:szCs w:val="28"/>
          <w:lang w:eastAsia="ru-RU"/>
        </w:rPr>
      </w:pPr>
      <w:r>
        <w:rPr>
          <w:sz w:val="28"/>
          <w:szCs w:val="28"/>
          <w:lang w:eastAsia="ru-RU"/>
        </w:rPr>
        <w:t>–</w:t>
      </w:r>
      <w:r w:rsidR="00AE345E">
        <w:rPr>
          <w:sz w:val="28"/>
          <w:szCs w:val="28"/>
          <w:lang w:eastAsia="ru-RU"/>
        </w:rPr>
        <w:t xml:space="preserve"> </w:t>
      </w:r>
      <w:r w:rsidR="00AE345E" w:rsidRPr="00892FE3">
        <w:rPr>
          <w:sz w:val="28"/>
          <w:szCs w:val="28"/>
          <w:lang w:eastAsia="ru-RU"/>
        </w:rPr>
        <w:t xml:space="preserve">сокращение </w:t>
      </w:r>
      <w:r w:rsidR="00892FE3" w:rsidRPr="00892FE3">
        <w:rPr>
          <w:sz w:val="28"/>
          <w:szCs w:val="28"/>
          <w:lang w:eastAsia="ru-RU"/>
        </w:rPr>
        <w:t>выбросов загрязняющих веществ.</w:t>
      </w:r>
    </w:p>
    <w:p w14:paraId="6E54E6BF" w14:textId="7ACED797" w:rsidR="00892FE3" w:rsidRPr="00892FE3" w:rsidRDefault="00892FE3" w:rsidP="00AE345E">
      <w:pPr>
        <w:ind w:firstLine="709"/>
        <w:jc w:val="both"/>
        <w:rPr>
          <w:sz w:val="28"/>
          <w:szCs w:val="28"/>
          <w:lang w:eastAsia="ru-RU"/>
        </w:rPr>
      </w:pPr>
      <w:r w:rsidRPr="00892FE3">
        <w:rPr>
          <w:sz w:val="28"/>
          <w:szCs w:val="28"/>
          <w:lang w:eastAsia="ru-RU"/>
        </w:rPr>
        <w:t>К преимуществам также будут относиться: эстетичность; непроницаемость; защита от коррозии; защита от атмосферных, механических и химических воздействий; термостойкость; водостойкость; электроизоляционные свойства; высокая адгезия; экологичность; широкий выбор палитры цветов.</w:t>
      </w:r>
    </w:p>
    <w:p w14:paraId="4A25214D" w14:textId="05F8A01B" w:rsidR="00892FE3" w:rsidRPr="00892FE3" w:rsidRDefault="00892FE3" w:rsidP="00AE345E">
      <w:pPr>
        <w:ind w:firstLine="709"/>
        <w:jc w:val="both"/>
        <w:rPr>
          <w:sz w:val="28"/>
          <w:szCs w:val="28"/>
          <w:lang w:eastAsia="ru-RU"/>
        </w:rPr>
      </w:pPr>
      <w:r w:rsidRPr="00892FE3">
        <w:rPr>
          <w:sz w:val="28"/>
          <w:szCs w:val="28"/>
          <w:lang w:eastAsia="ru-RU"/>
        </w:rPr>
        <w:t>Однако, вместе с преимуществами есть и недостатки. Главным из них является дорогая стоимость нанесения, которая состоит из стоимости самого полимера, дополнительных (грунтовочных) материалов, специального оборудования и так далее. Следующим недостатком является сложность их удаления. Для того, чтобы снять или нанести покрытие нужны специальные инструменты, которыми владеют только промышленные предприятия или узкие специалисты. Ну и последний недостаток заключается в том, что полимерами можно покрывать далеко не все металлы, а только проводящие электрический ток. Это связано с методом нанесения полимеров – путем магнитной индукции.</w:t>
      </w:r>
    </w:p>
    <w:p w14:paraId="6B86E628" w14:textId="77777777" w:rsidR="009713AE" w:rsidRPr="00954B62" w:rsidRDefault="009713AE" w:rsidP="00AE345E">
      <w:pPr>
        <w:ind w:firstLine="709"/>
        <w:rPr>
          <w:rFonts w:eastAsia="TimesNewRomanPSMT"/>
          <w:b/>
          <w:bCs/>
          <w:color w:val="000000" w:themeColor="text1"/>
          <w:sz w:val="28"/>
          <w:szCs w:val="28"/>
          <w:lang w:eastAsia="en-US"/>
        </w:rPr>
      </w:pPr>
    </w:p>
    <w:p w14:paraId="0CF2C709" w14:textId="3077FFA6" w:rsidR="004B66E6" w:rsidRPr="00954B62" w:rsidRDefault="004B66E6" w:rsidP="00AE345E">
      <w:pPr>
        <w:ind w:firstLine="709"/>
        <w:jc w:val="both"/>
        <w:rPr>
          <w:rFonts w:eastAsia="TimesNewRomanPSMT"/>
          <w:b/>
          <w:bCs/>
          <w:color w:val="000000" w:themeColor="text1"/>
          <w:sz w:val="28"/>
          <w:szCs w:val="28"/>
          <w:lang w:eastAsia="en-US"/>
        </w:rPr>
      </w:pPr>
      <w:r w:rsidRPr="00954B62">
        <w:rPr>
          <w:rFonts w:eastAsia="TimesNewRomanPSMT"/>
          <w:b/>
          <w:bCs/>
          <w:color w:val="000000" w:themeColor="text1"/>
          <w:sz w:val="28"/>
          <w:szCs w:val="28"/>
          <w:lang w:eastAsia="en-US"/>
        </w:rPr>
        <w:t>1.</w:t>
      </w:r>
      <w:r w:rsidR="0093741D" w:rsidRPr="00954B62">
        <w:rPr>
          <w:rFonts w:eastAsia="TimesNewRomanPSMT"/>
          <w:b/>
          <w:bCs/>
          <w:color w:val="000000" w:themeColor="text1"/>
          <w:sz w:val="28"/>
          <w:szCs w:val="28"/>
          <w:lang w:eastAsia="en-US"/>
        </w:rPr>
        <w:t>2</w:t>
      </w:r>
      <w:r w:rsidRPr="00954B62">
        <w:rPr>
          <w:rFonts w:eastAsia="TimesNewRomanPSMT"/>
          <w:b/>
          <w:bCs/>
          <w:color w:val="000000" w:themeColor="text1"/>
          <w:sz w:val="28"/>
          <w:szCs w:val="28"/>
          <w:lang w:eastAsia="en-US"/>
        </w:rPr>
        <w:t xml:space="preserve"> Обзор нормативно-технической документации для защитных покрытий металлических конструкций </w:t>
      </w:r>
    </w:p>
    <w:p w14:paraId="11877C4F" w14:textId="3357B6B4" w:rsidR="004B66E6" w:rsidRPr="00954B62" w:rsidRDefault="004B66E6" w:rsidP="00AE345E">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Разработку технических требований к покрытию следует начинать с формулирования его назначения, т.е. для какой поверхности предназначено покрытие, какие функции оно должно выполнять, в каких условиях и в течение какого интервала времени. Функцией полимерных покрытий металлических конструкций является защита стали от коррозии.  Защитные покрытия должны выполнять несколько функций одновременно: это защита стали от коррозии и растрескивания под влиянием агрессивных сред, защита от абразивного износа, влияния переменных температур, а следовательно, уменьшение затрат. Для выполнения каждой из требуемых функций покрытие должно обладать определенными потребительскими свойствами. Различные функции обычно выполняются разными потребительскими свойствами</w:t>
      </w:r>
      <w:r w:rsidR="0012776A" w:rsidRPr="00954B62">
        <w:rPr>
          <w:rFonts w:eastAsia="Calibri"/>
          <w:color w:val="000000" w:themeColor="text1"/>
          <w:sz w:val="28"/>
          <w:szCs w:val="28"/>
          <w:lang w:eastAsia="en-US"/>
        </w:rPr>
        <w:t xml:space="preserve"> [35</w:t>
      </w:r>
      <w:r w:rsidR="00AE7020">
        <w:rPr>
          <w:rFonts w:eastAsia="Calibri"/>
          <w:color w:val="000000" w:themeColor="text1"/>
          <w:sz w:val="28"/>
          <w:szCs w:val="28"/>
          <w:lang w:eastAsia="en-US"/>
        </w:rPr>
        <w:t xml:space="preserve">, </w:t>
      </w:r>
      <w:r w:rsidR="0012776A" w:rsidRPr="00954B62">
        <w:rPr>
          <w:rFonts w:eastAsia="Calibri"/>
          <w:color w:val="000000" w:themeColor="text1"/>
          <w:sz w:val="28"/>
          <w:szCs w:val="28"/>
          <w:lang w:eastAsia="en-US"/>
        </w:rPr>
        <w:t>36]</w:t>
      </w:r>
      <w:r w:rsidRPr="00954B62">
        <w:rPr>
          <w:rFonts w:eastAsia="Calibri"/>
          <w:color w:val="000000" w:themeColor="text1"/>
          <w:sz w:val="28"/>
          <w:szCs w:val="28"/>
          <w:lang w:eastAsia="en-US"/>
        </w:rPr>
        <w:t>.</w:t>
      </w:r>
    </w:p>
    <w:p w14:paraId="15B89F2B" w14:textId="77777777" w:rsidR="004B66E6" w:rsidRPr="00954B62" w:rsidRDefault="004B66E6" w:rsidP="00AE345E">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На сегодняшний день существуют свыше 100 документов по стандартизации применимые к защитным покрытиям, которые действуют на территории Республики Казахстан.</w:t>
      </w:r>
    </w:p>
    <w:p w14:paraId="66BEFE80" w14:textId="396F4065" w:rsidR="004B66E6" w:rsidRPr="00954B62" w:rsidRDefault="004B66E6" w:rsidP="00AE345E">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В настоящее время основными документами в области защиты от коррозии металлических конструкций являются ГОСТ 9.008-21 «Единая система защиты от коррозии и старения. Покрытия металлические и неметаллические неорганические. Термины и определения», ГОСТ 9.302-88 «Единая система защиты от коррозии и старения. Покрытия металлические и неметаллические неорганические. Методы контроля» [3</w:t>
      </w:r>
      <w:r w:rsidR="0012776A" w:rsidRPr="00954B62">
        <w:rPr>
          <w:rFonts w:eastAsia="Calibri"/>
          <w:color w:val="000000" w:themeColor="text1"/>
          <w:sz w:val="28"/>
          <w:szCs w:val="28"/>
          <w:lang w:eastAsia="en-US"/>
        </w:rPr>
        <w:t>7</w:t>
      </w:r>
      <w:r w:rsidRPr="00954B62">
        <w:rPr>
          <w:rFonts w:eastAsia="Calibri"/>
          <w:color w:val="000000" w:themeColor="text1"/>
          <w:sz w:val="28"/>
          <w:szCs w:val="28"/>
          <w:lang w:eastAsia="en-US"/>
        </w:rPr>
        <w:t>], ГОСТ 9.602-2016 «Единая система защиты от коррозии и старения. Сооружения подземные. Общие требования к защите от коррозии» [</w:t>
      </w:r>
      <w:r w:rsidR="0012776A" w:rsidRPr="00954B62">
        <w:rPr>
          <w:rFonts w:eastAsia="Calibri"/>
          <w:color w:val="000000" w:themeColor="text1"/>
          <w:sz w:val="28"/>
          <w:szCs w:val="28"/>
          <w:lang w:eastAsia="en-US"/>
        </w:rPr>
        <w:t>38</w:t>
      </w:r>
      <w:r w:rsidRPr="00954B62">
        <w:rPr>
          <w:rFonts w:eastAsia="Calibri"/>
          <w:color w:val="000000" w:themeColor="text1"/>
          <w:sz w:val="28"/>
          <w:szCs w:val="28"/>
          <w:lang w:eastAsia="en-US"/>
        </w:rPr>
        <w:t>], ГОСТ 9.905-82 Единая система защиты от коррозии и старения. Методы коррозионных испытаний. Общие требования, ГОСТ 9.032-74 Единая система защиты от коррозии и старения. Покрытия лакокрасочные. Группы, технические требования и обозначения, ГОСТ 9.039-74 Единая система защиты от коррозии и старения. Коррозионная агрессивность атмосферы,</w:t>
      </w:r>
      <w:r w:rsidR="00AE7020">
        <w:rPr>
          <w:rFonts w:eastAsia="Calibri"/>
          <w:color w:val="000000" w:themeColor="text1"/>
          <w:sz w:val="28"/>
          <w:szCs w:val="28"/>
          <w:lang w:eastAsia="en-US"/>
        </w:rPr>
        <w:t xml:space="preserve"> </w:t>
      </w:r>
      <w:r w:rsidRPr="00954B62">
        <w:rPr>
          <w:rFonts w:eastAsia="Calibri"/>
          <w:color w:val="000000" w:themeColor="text1"/>
          <w:sz w:val="28"/>
          <w:szCs w:val="28"/>
          <w:lang w:eastAsia="en-US"/>
        </w:rPr>
        <w:t>ГОСТ 9.083-78 Единая система защиты от коррозии и старения. Покрытия лак окрасочные. Методы ускоренных испытаний на долговечность в жидких агрессивных средах, СТ РК ISO 12944-1-2013 Краски и лаки Защита стальных конструкций от коррозии лакокрасочными покрытиями Часть 1 Общее введение [</w:t>
      </w:r>
      <w:r w:rsidR="0012776A" w:rsidRPr="00954B62">
        <w:rPr>
          <w:rFonts w:eastAsia="Calibri"/>
          <w:color w:val="000000" w:themeColor="text1"/>
          <w:sz w:val="28"/>
          <w:szCs w:val="28"/>
          <w:lang w:eastAsia="en-US"/>
        </w:rPr>
        <w:t>39</w:t>
      </w:r>
      <w:r w:rsidRPr="00954B62">
        <w:rPr>
          <w:rFonts w:eastAsia="Calibri"/>
          <w:color w:val="000000" w:themeColor="text1"/>
          <w:sz w:val="28"/>
          <w:szCs w:val="28"/>
          <w:lang w:eastAsia="en-US"/>
        </w:rPr>
        <w:t xml:space="preserve">]. </w:t>
      </w:r>
    </w:p>
    <w:p w14:paraId="48365216" w14:textId="47BB4338" w:rsidR="004B66E6" w:rsidRPr="00954B62" w:rsidRDefault="004B66E6"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Для полимерных материалов: ГОСТ 9.707-81 Единая система защиты от коррозии и старения. Материалы полимерные. Методы ускоренных испытаний на климатическое старение, ГОСТ 9.708-83 Единая система защиты от коррозии и старения пластмассы. Методы испытаний на старение при воздействии естественных и искусственных климатических факторов, ГОСТ</w:t>
      </w:r>
      <w:r w:rsidR="00AE345E">
        <w:rPr>
          <w:rFonts w:eastAsia="Calibri"/>
          <w:color w:val="000000" w:themeColor="text1"/>
          <w:sz w:val="28"/>
          <w:szCs w:val="28"/>
          <w:lang w:eastAsia="en-US"/>
        </w:rPr>
        <w:t> </w:t>
      </w:r>
      <w:r w:rsidRPr="00954B62">
        <w:rPr>
          <w:rFonts w:eastAsia="Calibri"/>
          <w:color w:val="000000" w:themeColor="text1"/>
          <w:sz w:val="28"/>
          <w:szCs w:val="28"/>
          <w:lang w:eastAsia="en-US"/>
        </w:rPr>
        <w:t>9.715-86 Единая система защиты от коррозии и старения. Материалы полимерные. Методы испытаний на стойкость к воздействию температуры.</w:t>
      </w:r>
    </w:p>
    <w:p w14:paraId="66F7EACF" w14:textId="16F69773" w:rsidR="004B66E6" w:rsidRPr="00954B62" w:rsidRDefault="004B66E6"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Международные стандарты серии ISO 12944</w:t>
      </w:r>
      <w:r w:rsidR="00AE7020">
        <w:rPr>
          <w:rFonts w:eastAsia="Calibri"/>
          <w:color w:val="000000" w:themeColor="text1"/>
          <w:sz w:val="28"/>
          <w:szCs w:val="28"/>
          <w:lang w:eastAsia="en-US"/>
        </w:rPr>
        <w:t xml:space="preserve"> </w:t>
      </w:r>
      <w:r w:rsidRPr="00954B62">
        <w:rPr>
          <w:rFonts w:eastAsia="Calibri"/>
          <w:color w:val="000000" w:themeColor="text1"/>
          <w:sz w:val="28"/>
          <w:szCs w:val="28"/>
          <w:lang w:eastAsia="en-US"/>
        </w:rPr>
        <w:t>[</w:t>
      </w:r>
      <w:r w:rsidR="00DA3813" w:rsidRPr="00954B62">
        <w:rPr>
          <w:rFonts w:eastAsia="Calibri"/>
          <w:color w:val="000000" w:themeColor="text1"/>
          <w:sz w:val="28"/>
          <w:szCs w:val="28"/>
          <w:lang w:eastAsia="en-US"/>
        </w:rPr>
        <w:t>40</w:t>
      </w:r>
      <w:r w:rsidRPr="00954B62">
        <w:rPr>
          <w:rFonts w:eastAsia="Calibri"/>
          <w:color w:val="000000" w:themeColor="text1"/>
          <w:sz w:val="28"/>
          <w:szCs w:val="28"/>
          <w:lang w:eastAsia="en-US"/>
        </w:rPr>
        <w:t>] касаются защиты с помощью лакокрасочных систем охватывают в своих различных частях все аспекты, которые важны для достижения адекватной защиты от коррозии. Стандарт СТ РК ISO 12944-2013 предназначен для того, чтобы дать такую информацию в виде серии инструкций. Хотя СТ РК ISO 12944-2013 и не касается финансовых и контрактных вопросов, но в нем обращается внимание на тот факт, что несоответствие требованиям и рекомендациям, приведенным в этом стандарте, может привести к серьезным финансовым последствиям из-за того значительного влияния, которое оказывает неадекватная защита от коррозии. В соответствии с СТ РК ISO 12944-2013 рекомендуется использовать для покрытия краски, которые более устойчивы к коррозии, свойства которых необходимо изучать и улучшать [</w:t>
      </w:r>
      <w:r w:rsidR="00DA3813" w:rsidRPr="00954B62">
        <w:rPr>
          <w:rFonts w:eastAsia="Calibri"/>
          <w:color w:val="000000" w:themeColor="text1"/>
          <w:sz w:val="28"/>
          <w:szCs w:val="28"/>
          <w:lang w:eastAsia="en-US"/>
        </w:rPr>
        <w:t>41</w:t>
      </w:r>
      <w:r w:rsidRPr="00954B62">
        <w:rPr>
          <w:rFonts w:eastAsia="Calibri"/>
          <w:color w:val="000000" w:themeColor="text1"/>
          <w:sz w:val="28"/>
          <w:szCs w:val="28"/>
          <w:lang w:eastAsia="en-US"/>
        </w:rPr>
        <w:t>].</w:t>
      </w:r>
      <w:r w:rsidR="005E5B37" w:rsidRPr="00954B62">
        <w:rPr>
          <w:color w:val="000000" w:themeColor="text1"/>
        </w:rPr>
        <w:t xml:space="preserve"> </w:t>
      </w:r>
    </w:p>
    <w:p w14:paraId="4FF7F8B7" w14:textId="4EF9CF8C" w:rsidR="004B66E6" w:rsidRPr="00954B62" w:rsidRDefault="004B66E6" w:rsidP="007E0772">
      <w:pPr>
        <w:ind w:firstLine="709"/>
        <w:jc w:val="both"/>
        <w:rPr>
          <w:rFonts w:eastAsia="Calibri"/>
          <w:color w:val="000000" w:themeColor="text1"/>
          <w:sz w:val="28"/>
          <w:szCs w:val="28"/>
          <w:lang w:val="en-US" w:eastAsia="en-US"/>
        </w:rPr>
      </w:pPr>
      <w:r w:rsidRPr="00954B62">
        <w:rPr>
          <w:rFonts w:eastAsia="Calibri"/>
          <w:color w:val="000000" w:themeColor="text1"/>
          <w:sz w:val="28"/>
          <w:szCs w:val="28"/>
          <w:lang w:eastAsia="en-US"/>
        </w:rPr>
        <w:t>Используемые</w:t>
      </w:r>
      <w:r w:rsidRPr="00954B62">
        <w:rPr>
          <w:rFonts w:eastAsia="Calibri"/>
          <w:color w:val="000000" w:themeColor="text1"/>
          <w:sz w:val="28"/>
          <w:szCs w:val="28"/>
          <w:lang w:val="en-US" w:eastAsia="en-US"/>
        </w:rPr>
        <w:t xml:space="preserve"> </w:t>
      </w:r>
      <w:r w:rsidRPr="00954B62">
        <w:rPr>
          <w:rFonts w:eastAsia="Calibri"/>
          <w:color w:val="000000" w:themeColor="text1"/>
          <w:sz w:val="28"/>
          <w:szCs w:val="28"/>
          <w:lang w:eastAsia="en-US"/>
        </w:rPr>
        <w:t>на</w:t>
      </w:r>
      <w:r w:rsidRPr="00954B62">
        <w:rPr>
          <w:rFonts w:eastAsia="Calibri"/>
          <w:color w:val="000000" w:themeColor="text1"/>
          <w:sz w:val="28"/>
          <w:szCs w:val="28"/>
          <w:lang w:val="en-US" w:eastAsia="en-US"/>
        </w:rPr>
        <w:t xml:space="preserve"> </w:t>
      </w:r>
      <w:r w:rsidRPr="00954B62">
        <w:rPr>
          <w:rFonts w:eastAsia="Calibri"/>
          <w:color w:val="000000" w:themeColor="text1"/>
          <w:sz w:val="28"/>
          <w:szCs w:val="28"/>
          <w:lang w:eastAsia="en-US"/>
        </w:rPr>
        <w:t>практике</w:t>
      </w:r>
      <w:r w:rsidRPr="00954B62">
        <w:rPr>
          <w:rFonts w:eastAsia="Calibri"/>
          <w:color w:val="000000" w:themeColor="text1"/>
          <w:sz w:val="28"/>
          <w:szCs w:val="28"/>
          <w:lang w:val="en-US" w:eastAsia="en-US"/>
        </w:rPr>
        <w:t xml:space="preserve"> </w:t>
      </w:r>
      <w:r w:rsidRPr="00954B62">
        <w:rPr>
          <w:rFonts w:eastAsia="Calibri"/>
          <w:color w:val="000000" w:themeColor="text1"/>
          <w:sz w:val="28"/>
          <w:szCs w:val="28"/>
          <w:lang w:eastAsia="en-US"/>
        </w:rPr>
        <w:t>зарубежные</w:t>
      </w:r>
      <w:r w:rsidRPr="00954B62">
        <w:rPr>
          <w:rFonts w:eastAsia="Calibri"/>
          <w:color w:val="000000" w:themeColor="text1"/>
          <w:sz w:val="28"/>
          <w:szCs w:val="28"/>
          <w:lang w:val="en-US" w:eastAsia="en-US"/>
        </w:rPr>
        <w:t xml:space="preserve"> </w:t>
      </w:r>
      <w:r w:rsidRPr="00954B62">
        <w:rPr>
          <w:rFonts w:eastAsia="Calibri"/>
          <w:color w:val="000000" w:themeColor="text1"/>
          <w:sz w:val="28"/>
          <w:szCs w:val="28"/>
          <w:lang w:eastAsia="en-US"/>
        </w:rPr>
        <w:t>НТД</w:t>
      </w:r>
      <w:r w:rsidRPr="00954B62">
        <w:rPr>
          <w:rFonts w:eastAsia="Calibri"/>
          <w:color w:val="000000" w:themeColor="text1"/>
          <w:sz w:val="28"/>
          <w:szCs w:val="28"/>
          <w:lang w:val="en-US" w:eastAsia="en-US"/>
        </w:rPr>
        <w:t xml:space="preserve">, </w:t>
      </w:r>
      <w:r w:rsidRPr="00954B62">
        <w:rPr>
          <w:rFonts w:eastAsia="Calibri"/>
          <w:color w:val="000000" w:themeColor="text1"/>
          <w:sz w:val="28"/>
          <w:szCs w:val="28"/>
          <w:lang w:eastAsia="en-US"/>
        </w:rPr>
        <w:t>устанавливающие</w:t>
      </w:r>
      <w:r w:rsidRPr="00954B62">
        <w:rPr>
          <w:rFonts w:eastAsia="Calibri"/>
          <w:color w:val="000000" w:themeColor="text1"/>
          <w:sz w:val="28"/>
          <w:szCs w:val="28"/>
          <w:lang w:val="en-US" w:eastAsia="en-US"/>
        </w:rPr>
        <w:t xml:space="preserve"> </w:t>
      </w:r>
      <w:r w:rsidRPr="00954B62">
        <w:rPr>
          <w:rFonts w:eastAsia="Calibri"/>
          <w:color w:val="000000" w:themeColor="text1"/>
          <w:sz w:val="28"/>
          <w:szCs w:val="28"/>
          <w:lang w:eastAsia="en-US"/>
        </w:rPr>
        <w:t>требования</w:t>
      </w:r>
      <w:r w:rsidRPr="00954B62">
        <w:rPr>
          <w:rFonts w:eastAsia="Calibri"/>
          <w:color w:val="000000" w:themeColor="text1"/>
          <w:sz w:val="28"/>
          <w:szCs w:val="28"/>
          <w:lang w:val="en-US" w:eastAsia="en-US"/>
        </w:rPr>
        <w:t xml:space="preserve"> </w:t>
      </w:r>
      <w:r w:rsidRPr="00954B62">
        <w:rPr>
          <w:rFonts w:eastAsia="Calibri"/>
          <w:color w:val="000000" w:themeColor="text1"/>
          <w:sz w:val="28"/>
          <w:szCs w:val="28"/>
          <w:lang w:eastAsia="en-US"/>
        </w:rPr>
        <w:t>к</w:t>
      </w:r>
      <w:r w:rsidRPr="00954B62">
        <w:rPr>
          <w:rFonts w:eastAsia="Calibri"/>
          <w:color w:val="000000" w:themeColor="text1"/>
          <w:sz w:val="28"/>
          <w:szCs w:val="28"/>
          <w:lang w:val="en-US" w:eastAsia="en-US"/>
        </w:rPr>
        <w:t xml:space="preserve"> </w:t>
      </w:r>
      <w:r w:rsidRPr="00954B62">
        <w:rPr>
          <w:rFonts w:eastAsia="Calibri"/>
          <w:color w:val="000000" w:themeColor="text1"/>
          <w:sz w:val="28"/>
          <w:szCs w:val="28"/>
          <w:lang w:eastAsia="en-US"/>
        </w:rPr>
        <w:t>защите</w:t>
      </w:r>
      <w:r w:rsidRPr="00954B62">
        <w:rPr>
          <w:rFonts w:eastAsia="Calibri"/>
          <w:color w:val="000000" w:themeColor="text1"/>
          <w:sz w:val="28"/>
          <w:szCs w:val="28"/>
          <w:lang w:val="en-US" w:eastAsia="en-US"/>
        </w:rPr>
        <w:t xml:space="preserve"> </w:t>
      </w:r>
      <w:r w:rsidRPr="00954B62">
        <w:rPr>
          <w:rFonts w:eastAsia="Calibri"/>
          <w:color w:val="000000" w:themeColor="text1"/>
          <w:sz w:val="28"/>
          <w:szCs w:val="28"/>
          <w:lang w:eastAsia="en-US"/>
        </w:rPr>
        <w:t>от</w:t>
      </w:r>
      <w:r w:rsidRPr="00954B62">
        <w:rPr>
          <w:rFonts w:eastAsia="Calibri"/>
          <w:color w:val="000000" w:themeColor="text1"/>
          <w:sz w:val="28"/>
          <w:szCs w:val="28"/>
          <w:lang w:val="en-US" w:eastAsia="en-US"/>
        </w:rPr>
        <w:t xml:space="preserve"> </w:t>
      </w:r>
      <w:r w:rsidRPr="00954B62">
        <w:rPr>
          <w:rFonts w:eastAsia="Calibri"/>
          <w:color w:val="000000" w:themeColor="text1"/>
          <w:sz w:val="28"/>
          <w:szCs w:val="28"/>
          <w:lang w:eastAsia="en-US"/>
        </w:rPr>
        <w:t>коррозии</w:t>
      </w:r>
      <w:r w:rsidRPr="00954B62">
        <w:rPr>
          <w:rFonts w:eastAsia="Calibri"/>
          <w:color w:val="000000" w:themeColor="text1"/>
          <w:sz w:val="28"/>
          <w:szCs w:val="28"/>
          <w:lang w:val="en-US" w:eastAsia="en-US"/>
        </w:rPr>
        <w:t xml:space="preserve">: DIN 50928-1985 Corrosion of metals; testing and assessment of the corrosion protection of coated metallic materials in contact with aqueous corrosive agents, DIN 50929-1-1985 </w:t>
      </w:r>
      <w:r w:rsidRPr="00954B62">
        <w:rPr>
          <w:rFonts w:eastAsia="Calibri"/>
          <w:color w:val="000000" w:themeColor="text1"/>
          <w:sz w:val="28"/>
          <w:szCs w:val="28"/>
          <w:lang w:eastAsia="en-US"/>
        </w:rPr>
        <w:t>Коррозия</w:t>
      </w:r>
      <w:r w:rsidRPr="00954B62">
        <w:rPr>
          <w:rFonts w:eastAsia="Calibri"/>
          <w:color w:val="000000" w:themeColor="text1"/>
          <w:sz w:val="28"/>
          <w:szCs w:val="28"/>
          <w:lang w:val="en-US" w:eastAsia="en-US"/>
        </w:rPr>
        <w:t xml:space="preserve"> </w:t>
      </w:r>
      <w:r w:rsidRPr="00954B62">
        <w:rPr>
          <w:rFonts w:eastAsia="Calibri"/>
          <w:color w:val="000000" w:themeColor="text1"/>
          <w:sz w:val="28"/>
          <w:szCs w:val="28"/>
          <w:lang w:eastAsia="en-US"/>
        </w:rPr>
        <w:t>металлов</w:t>
      </w:r>
      <w:r w:rsidRPr="00954B62">
        <w:rPr>
          <w:rFonts w:eastAsia="Calibri"/>
          <w:color w:val="000000" w:themeColor="text1"/>
          <w:sz w:val="28"/>
          <w:szCs w:val="28"/>
          <w:lang w:val="en-US" w:eastAsia="en-US"/>
        </w:rPr>
        <w:t xml:space="preserve">. </w:t>
      </w:r>
      <w:r w:rsidRPr="00954B62">
        <w:rPr>
          <w:rFonts w:eastAsia="Calibri"/>
          <w:color w:val="000000" w:themeColor="text1"/>
          <w:sz w:val="28"/>
          <w:szCs w:val="28"/>
          <w:lang w:eastAsia="en-US"/>
        </w:rPr>
        <w:t>Определение вероятности возникновения коррозии под воздействием внешних коррозионных условий. Общие положения.</w:t>
      </w:r>
      <w:r w:rsidRPr="00954B62">
        <w:rPr>
          <w:rFonts w:ascii="Calibri" w:eastAsia="Calibri" w:hAnsi="Calibri"/>
          <w:color w:val="000000" w:themeColor="text1"/>
          <w:sz w:val="28"/>
          <w:szCs w:val="28"/>
          <w:lang w:eastAsia="en-US"/>
        </w:rPr>
        <w:t xml:space="preserve"> </w:t>
      </w:r>
      <w:r w:rsidRPr="00954B62">
        <w:rPr>
          <w:rFonts w:eastAsia="Calibri"/>
          <w:color w:val="000000" w:themeColor="text1"/>
          <w:sz w:val="28"/>
          <w:szCs w:val="28"/>
          <w:lang w:val="en-US" w:eastAsia="en-US"/>
        </w:rPr>
        <w:t xml:space="preserve">ISO/CD 7539-12 Corrosion of metals and alloys </w:t>
      </w:r>
      <w:r w:rsidR="00F00905">
        <w:rPr>
          <w:rFonts w:eastAsia="Calibri"/>
          <w:color w:val="000000" w:themeColor="text1"/>
          <w:sz w:val="28"/>
          <w:szCs w:val="28"/>
          <w:lang w:val="en-US" w:eastAsia="en-US"/>
        </w:rPr>
        <w:t>–</w:t>
      </w:r>
      <w:r w:rsidRPr="00954B62">
        <w:rPr>
          <w:rFonts w:eastAsia="Calibri"/>
          <w:color w:val="000000" w:themeColor="text1"/>
          <w:sz w:val="28"/>
          <w:szCs w:val="28"/>
          <w:lang w:val="en-US" w:eastAsia="en-US"/>
        </w:rPr>
        <w:t xml:space="preserve"> Stress corrosion testing </w:t>
      </w:r>
      <w:r w:rsidR="00F00905">
        <w:rPr>
          <w:rFonts w:eastAsia="Calibri"/>
          <w:color w:val="000000" w:themeColor="text1"/>
          <w:sz w:val="28"/>
          <w:szCs w:val="28"/>
          <w:lang w:val="en-US" w:eastAsia="en-US"/>
        </w:rPr>
        <w:t>–</w:t>
      </w:r>
      <w:r w:rsidRPr="00954B62">
        <w:rPr>
          <w:rFonts w:eastAsia="Calibri"/>
          <w:color w:val="000000" w:themeColor="text1"/>
          <w:sz w:val="28"/>
          <w:szCs w:val="28"/>
          <w:lang w:val="en-US" w:eastAsia="en-US"/>
        </w:rPr>
        <w:t xml:space="preserve"> Part 12: Requirements for atmospheric stress corrosion cracking testing, ISO/TR 7655:2022 Corrosion of metals and alloys - Overview of metal corrosion protection when using disinfectants, BS EN ISO 12944-2: 2017, Paints and varnishes – Corrosion protection of steel structures by protective paint systems – Part 2: Classification of environments, BS EN ISO 9223: 2012, Corrosion of metals and alloys – Corrosivity of atmospheres – Classification, determination and estimation.</w:t>
      </w:r>
    </w:p>
    <w:p w14:paraId="770D656F" w14:textId="77777777" w:rsidR="004B66E6" w:rsidRPr="00954B62" w:rsidRDefault="004B66E6"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Коррозионную стойкость в условиях воздействия жидких и газообразных агрессивных сред, в том числе атмосферных, определяют такие показатели, как несплошность и пористость. Для выявления трещин и пористости диэлектрических покрытий в соответствии со стандартами ИСО 2746, NACE RP0274, ASTM D 5162, ASTM G 62 используется метод высоковольтных испытаний сплошности.</w:t>
      </w:r>
    </w:p>
    <w:p w14:paraId="57F9552C" w14:textId="2E685932" w:rsidR="004B66E6" w:rsidRPr="00954B62" w:rsidRDefault="004B66E6"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Для корректного сравнения показателей качества покрытий с зарубежными аналогами необходимо наличие современных научно – обоснованных методов и стандартизированных методик оценки этих показателей. Большинство же компаний пользуется в работе внутренними нормативами и стандартами предприятия для оценки качеств используемых материалов, соответствия требованиям нормативной документации [</w:t>
      </w:r>
      <w:r w:rsidR="00DA3813" w:rsidRPr="00954B62">
        <w:rPr>
          <w:rFonts w:eastAsia="Calibri"/>
          <w:color w:val="000000" w:themeColor="text1"/>
          <w:sz w:val="28"/>
          <w:szCs w:val="28"/>
          <w:lang w:eastAsia="en-US"/>
        </w:rPr>
        <w:t>42</w:t>
      </w:r>
      <w:r w:rsidRPr="00954B62">
        <w:rPr>
          <w:rFonts w:eastAsia="Calibri"/>
          <w:color w:val="000000" w:themeColor="text1"/>
          <w:sz w:val="28"/>
          <w:szCs w:val="28"/>
          <w:lang w:eastAsia="en-US"/>
        </w:rPr>
        <w:t>].</w:t>
      </w:r>
      <w:r w:rsidR="005E5B37" w:rsidRPr="00954B62">
        <w:rPr>
          <w:color w:val="000000" w:themeColor="text1"/>
        </w:rPr>
        <w:t xml:space="preserve"> </w:t>
      </w:r>
    </w:p>
    <w:p w14:paraId="134570F3" w14:textId="77777777" w:rsidR="004B66E6" w:rsidRPr="00954B62" w:rsidRDefault="004B66E6"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Необходимое качество покрытий достигается только при обязательном комплексном технологическом контроле всего процесса нанесения покрытия на соответствие требованиям, которые установлены в отечественных и международных стандартах (ГОСТ 9.301, ГОСТ 9.032, ИСО 1456:1988, ИСО 2063:1991, ИСО 2082:1986). В этих стандартах регламентированы также необходимые методы и средства для контроля характеристик покрытий.</w:t>
      </w:r>
    </w:p>
    <w:p w14:paraId="6A0AC655" w14:textId="77777777" w:rsidR="004B66E6" w:rsidRPr="00954B62" w:rsidRDefault="004B66E6"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Стандарты ГОСТ Р 52166, ИСО 1519 и ИСО 6441 применяются для определения твердости покрытий. </w:t>
      </w:r>
    </w:p>
    <w:p w14:paraId="3A67A397" w14:textId="2713CE0B" w:rsidR="004B66E6" w:rsidRPr="00954B62" w:rsidRDefault="004B66E6"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Устойчивость к повреждению царапанием оценивается в соответствии со стандартами ИСО 12137, ИСО 1518.</w:t>
      </w:r>
    </w:p>
    <w:p w14:paraId="34FBA33C" w14:textId="77777777" w:rsidR="004B66E6" w:rsidRPr="00954B62" w:rsidRDefault="004B66E6"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Проведение испытаний на ударную прочность регламентируется стандартом ИСО 6272-2 и ГОСТ 53007. </w:t>
      </w:r>
    </w:p>
    <w:p w14:paraId="34B2044C" w14:textId="3DD4438E" w:rsidR="004B66E6" w:rsidRPr="00954B62" w:rsidRDefault="004B66E6"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Прочность на растяжение определяется по ГОСТ 29309. Эластичность пленок при изгибе контролируется в соответствии с ГОСТ 6806. </w:t>
      </w:r>
    </w:p>
    <w:p w14:paraId="2C5BA6BC" w14:textId="77777777" w:rsidR="004B66E6" w:rsidRPr="00954B62" w:rsidRDefault="004B66E6"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Одним из важнейших характеристик покрытия являются его адгезия к основанию и межслоевая когезия, определение которых регламентируется несколькими стандартами: ГОСТ 15140, ИСО 4624.</w:t>
      </w:r>
    </w:p>
    <w:p w14:paraId="53184CF1" w14:textId="02706464" w:rsidR="004B66E6" w:rsidRPr="00954B62" w:rsidRDefault="004B66E6"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СТ РК ГОСТ Р</w:t>
      </w:r>
      <w:r w:rsidR="00DA3813" w:rsidRPr="00954B62">
        <w:rPr>
          <w:rFonts w:eastAsia="Calibri"/>
          <w:color w:val="000000" w:themeColor="text1"/>
          <w:sz w:val="28"/>
          <w:szCs w:val="28"/>
          <w:lang w:eastAsia="en-US"/>
        </w:rPr>
        <w:t xml:space="preserve"> </w:t>
      </w:r>
      <w:r w:rsidRPr="00954B62">
        <w:rPr>
          <w:rFonts w:eastAsia="Calibri"/>
          <w:color w:val="000000" w:themeColor="text1"/>
          <w:sz w:val="28"/>
          <w:szCs w:val="28"/>
          <w:lang w:eastAsia="en-US"/>
        </w:rPr>
        <w:t>51694-2007 Материалы лакокрасочные. Определение толщины покрытия. Стандарт применяется для определения толщины покрытий.</w:t>
      </w:r>
    </w:p>
    <w:p w14:paraId="664CA0CD" w14:textId="77777777" w:rsidR="004B66E6" w:rsidRPr="00954B62" w:rsidRDefault="004B66E6"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В обзоре рассмотрены наиболее популярные стандарты в области защитных полимерных покрытий и материалов, но количество представляющих интерес стандартов гораздо больше Проанализированы отличительные особенности НТД в части оценки показателей качества покрытий при изучении физико-механических свойств. </w:t>
      </w:r>
    </w:p>
    <w:p w14:paraId="24C1BDDA" w14:textId="14971739" w:rsidR="004B66E6" w:rsidRPr="00954B62" w:rsidRDefault="004B66E6" w:rsidP="00AE345E">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В рамках</w:t>
      </w:r>
      <w:r w:rsidR="00501138">
        <w:rPr>
          <w:rFonts w:eastAsia="Calibri"/>
          <w:color w:val="000000" w:themeColor="text1"/>
          <w:sz w:val="28"/>
          <w:szCs w:val="28"/>
          <w:lang w:eastAsia="en-US"/>
        </w:rPr>
        <w:t xml:space="preserve"> </w:t>
      </w:r>
      <w:r w:rsidRPr="00954B62">
        <w:rPr>
          <w:rFonts w:eastAsia="Calibri"/>
          <w:color w:val="000000" w:themeColor="text1"/>
          <w:sz w:val="28"/>
          <w:szCs w:val="28"/>
          <w:lang w:eastAsia="en-US"/>
        </w:rPr>
        <w:t xml:space="preserve">диссертационной работы изучены нормативно-технические документы (далее – НТД) на защитные покрытия, композиционные материалы на основе полимеров и отходов промышленности. Рассмотрены Законы и Постановления Правительства Республики Казахстан относительно области научных исследований; стандарты ИСО, </w:t>
      </w:r>
      <w:r w:rsidRPr="00954B62">
        <w:rPr>
          <w:rFonts w:eastAsia="Calibri"/>
          <w:color w:val="000000" w:themeColor="text1"/>
          <w:sz w:val="28"/>
          <w:szCs w:val="28"/>
          <w:lang w:val="en-US" w:eastAsia="en-US"/>
        </w:rPr>
        <w:t>DIN</w:t>
      </w:r>
      <w:r w:rsidRPr="00954B62">
        <w:rPr>
          <w:rFonts w:eastAsia="Calibri"/>
          <w:color w:val="000000" w:themeColor="text1"/>
          <w:sz w:val="28"/>
          <w:szCs w:val="28"/>
          <w:lang w:val="kk-KZ" w:eastAsia="en-US"/>
        </w:rPr>
        <w:t xml:space="preserve">, </w:t>
      </w:r>
      <w:r w:rsidRPr="00954B62">
        <w:rPr>
          <w:rFonts w:eastAsia="Calibri"/>
          <w:color w:val="000000" w:themeColor="text1"/>
          <w:sz w:val="28"/>
          <w:szCs w:val="28"/>
          <w:lang w:eastAsia="en-US"/>
        </w:rPr>
        <w:t>EN, ГОСты, СТ РК на технические требования и методы испытаний объектов исследований; СниПы РК и др.</w:t>
      </w:r>
    </w:p>
    <w:p w14:paraId="381B5F40" w14:textId="77777777" w:rsidR="00E63B7E" w:rsidRPr="00954B62" w:rsidRDefault="00E63B7E" w:rsidP="00AE345E">
      <w:pPr>
        <w:ind w:firstLine="709"/>
        <w:rPr>
          <w:rFonts w:eastAsia="TimesNewRomanPSMT"/>
          <w:b/>
          <w:bCs/>
          <w:color w:val="000000" w:themeColor="text1"/>
          <w:sz w:val="28"/>
          <w:szCs w:val="28"/>
          <w:lang w:eastAsia="en-US"/>
        </w:rPr>
      </w:pPr>
    </w:p>
    <w:p w14:paraId="598F590E" w14:textId="3A77BF53" w:rsidR="00A22A70" w:rsidRPr="00954B62" w:rsidRDefault="00A22A70" w:rsidP="00AE345E">
      <w:pPr>
        <w:ind w:firstLine="709"/>
        <w:jc w:val="both"/>
        <w:rPr>
          <w:rFonts w:eastAsia="TimesNewRomanPSMT"/>
          <w:b/>
          <w:bCs/>
          <w:color w:val="000000" w:themeColor="text1"/>
          <w:sz w:val="28"/>
          <w:szCs w:val="28"/>
          <w:lang w:eastAsia="en-US"/>
        </w:rPr>
      </w:pPr>
      <w:r w:rsidRPr="00954B62">
        <w:rPr>
          <w:rFonts w:eastAsia="TimesNewRomanPSMT"/>
          <w:b/>
          <w:bCs/>
          <w:color w:val="000000" w:themeColor="text1"/>
          <w:sz w:val="28"/>
          <w:szCs w:val="28"/>
          <w:lang w:eastAsia="en-US"/>
        </w:rPr>
        <w:t>1.</w:t>
      </w:r>
      <w:r w:rsidR="00312CC5" w:rsidRPr="00954B62">
        <w:rPr>
          <w:rFonts w:eastAsia="TimesNewRomanPSMT"/>
          <w:b/>
          <w:bCs/>
          <w:color w:val="000000" w:themeColor="text1"/>
          <w:sz w:val="28"/>
          <w:szCs w:val="28"/>
          <w:lang w:eastAsia="en-US"/>
        </w:rPr>
        <w:t>3</w:t>
      </w:r>
      <w:r w:rsidRPr="00954B62">
        <w:rPr>
          <w:rFonts w:eastAsia="TimesNewRomanPSMT"/>
          <w:b/>
          <w:bCs/>
          <w:color w:val="000000" w:themeColor="text1"/>
          <w:sz w:val="28"/>
          <w:szCs w:val="28"/>
          <w:lang w:eastAsia="en-US"/>
        </w:rPr>
        <w:t xml:space="preserve"> Анализ состояния вопроса по применению микро</w:t>
      </w:r>
      <w:r w:rsidR="00C33E51">
        <w:rPr>
          <w:rFonts w:eastAsia="TimesNewRomanPSMT"/>
          <w:b/>
          <w:bCs/>
          <w:color w:val="000000" w:themeColor="text1"/>
          <w:sz w:val="28"/>
          <w:szCs w:val="28"/>
          <w:lang w:eastAsia="en-US"/>
        </w:rPr>
        <w:t>-</w:t>
      </w:r>
      <w:r w:rsidRPr="00954B62">
        <w:rPr>
          <w:rFonts w:eastAsia="TimesNewRomanPSMT"/>
          <w:b/>
          <w:bCs/>
          <w:color w:val="000000" w:themeColor="text1"/>
          <w:sz w:val="28"/>
          <w:szCs w:val="28"/>
          <w:lang w:eastAsia="en-US"/>
        </w:rPr>
        <w:t xml:space="preserve"> и нанодисперсных добавок для модифицирования структуры защитных покрытий</w:t>
      </w:r>
    </w:p>
    <w:p w14:paraId="49057899" w14:textId="77777777" w:rsidR="00E27872" w:rsidRPr="00954B62" w:rsidRDefault="00E27872" w:rsidP="00AE345E">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Композиционные материалы представляют собой гетерогенные металлические и неметаллические, в том числе органические материалы, состоящие их матрицы (связующего, основы), в которой определенным образом распределен наполнитель (армирующий компонент, или упрочнитель) в виде дисперсных частиц, волокон, нитей, тканей и пр. При этом эффективно используются индивидуальные свойства составляющих композиции.</w:t>
      </w:r>
    </w:p>
    <w:p w14:paraId="71F053BB" w14:textId="77777777" w:rsidR="00E27872" w:rsidRPr="00954B62" w:rsidRDefault="00E27872" w:rsidP="00AE345E">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По характеру структуры наполнителя композиционные материалы подразделяются:</w:t>
      </w:r>
    </w:p>
    <w:p w14:paraId="2BC91815" w14:textId="5F8F30CA" w:rsidR="00E27872" w:rsidRPr="00954B62" w:rsidRDefault="00F00905" w:rsidP="00AE345E">
      <w:pPr>
        <w:ind w:firstLine="709"/>
        <w:jc w:val="both"/>
        <w:rPr>
          <w:rFonts w:eastAsia="Calibri"/>
          <w:color w:val="000000" w:themeColor="text1"/>
          <w:sz w:val="28"/>
          <w:szCs w:val="28"/>
          <w:lang w:eastAsia="en-US"/>
        </w:rPr>
      </w:pPr>
      <w:r>
        <w:rPr>
          <w:rFonts w:eastAsia="Calibri"/>
          <w:color w:val="000000" w:themeColor="text1"/>
          <w:sz w:val="28"/>
          <w:szCs w:val="28"/>
          <w:lang w:eastAsia="en-US"/>
        </w:rPr>
        <w:t>–</w:t>
      </w:r>
      <w:r w:rsidR="00E27872" w:rsidRPr="00954B62">
        <w:rPr>
          <w:rFonts w:eastAsia="Calibri"/>
          <w:color w:val="000000" w:themeColor="text1"/>
          <w:sz w:val="28"/>
          <w:szCs w:val="28"/>
          <w:lang w:eastAsia="en-US"/>
        </w:rPr>
        <w:t xml:space="preserve"> на дисперсноупрочненные, получаемые путем введения в металлическую матрицу дисперсных (порошкообразных) частиц армирующих компонентов;</w:t>
      </w:r>
    </w:p>
    <w:p w14:paraId="5CADADE0" w14:textId="70051A8E" w:rsidR="00E27872" w:rsidRPr="00954B62" w:rsidRDefault="00F00905" w:rsidP="00AE345E">
      <w:pPr>
        <w:ind w:firstLine="709"/>
        <w:jc w:val="both"/>
        <w:rPr>
          <w:rFonts w:eastAsia="Calibri"/>
          <w:color w:val="000000" w:themeColor="text1"/>
          <w:sz w:val="28"/>
          <w:szCs w:val="28"/>
          <w:lang w:eastAsia="en-US"/>
        </w:rPr>
      </w:pPr>
      <w:r>
        <w:rPr>
          <w:rFonts w:eastAsia="Calibri"/>
          <w:color w:val="000000" w:themeColor="text1"/>
          <w:sz w:val="28"/>
          <w:szCs w:val="28"/>
          <w:lang w:eastAsia="en-US"/>
        </w:rPr>
        <w:t>–</w:t>
      </w:r>
      <w:r w:rsidR="00E27872" w:rsidRPr="00954B62">
        <w:rPr>
          <w:rFonts w:eastAsia="Calibri"/>
          <w:color w:val="000000" w:themeColor="text1"/>
          <w:sz w:val="28"/>
          <w:szCs w:val="28"/>
          <w:lang w:eastAsia="en-US"/>
        </w:rPr>
        <w:t xml:space="preserve"> волокнистые, упрочняемые непрерывными волокнами и нитевидными кристаллами;</w:t>
      </w:r>
    </w:p>
    <w:p w14:paraId="0DF458D3" w14:textId="2999005C" w:rsidR="00E27872" w:rsidRPr="00954B62" w:rsidRDefault="00F00905" w:rsidP="00AE345E">
      <w:pPr>
        <w:ind w:firstLine="709"/>
        <w:jc w:val="both"/>
        <w:rPr>
          <w:rFonts w:eastAsia="Calibri"/>
          <w:color w:val="000000" w:themeColor="text1"/>
          <w:sz w:val="28"/>
          <w:szCs w:val="28"/>
          <w:lang w:eastAsia="en-US"/>
        </w:rPr>
      </w:pPr>
      <w:r>
        <w:rPr>
          <w:rFonts w:eastAsia="Calibri"/>
          <w:color w:val="000000" w:themeColor="text1"/>
          <w:sz w:val="28"/>
          <w:szCs w:val="28"/>
          <w:lang w:eastAsia="en-US"/>
        </w:rPr>
        <w:t>–</w:t>
      </w:r>
      <w:r w:rsidR="00E27872" w:rsidRPr="00954B62">
        <w:rPr>
          <w:rFonts w:eastAsia="Calibri"/>
          <w:color w:val="000000" w:themeColor="text1"/>
          <w:sz w:val="28"/>
          <w:szCs w:val="28"/>
          <w:lang w:eastAsia="en-US"/>
        </w:rPr>
        <w:t xml:space="preserve"> слоистые, формируемые путем прессования или прокатки разнородных материалов.</w:t>
      </w:r>
    </w:p>
    <w:p w14:paraId="72004016" w14:textId="42780293" w:rsidR="00E27872" w:rsidRPr="00954B62" w:rsidRDefault="00E27872" w:rsidP="00AE345E">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Создание композиционных материалов преследует различные цели: улучшение эксплуатационных характеристик материалов, придание им специфических с</w:t>
      </w:r>
      <w:r w:rsidR="00AE345E">
        <w:rPr>
          <w:rFonts w:eastAsia="Calibri"/>
          <w:color w:val="000000" w:themeColor="text1"/>
          <w:sz w:val="28"/>
          <w:szCs w:val="28"/>
          <w:lang w:eastAsia="en-US"/>
        </w:rPr>
        <w:t>войств, снижение стоимости и т.</w:t>
      </w:r>
      <w:r w:rsidRPr="00954B62">
        <w:rPr>
          <w:rFonts w:eastAsia="Calibri"/>
          <w:color w:val="000000" w:themeColor="text1"/>
          <w:sz w:val="28"/>
          <w:szCs w:val="28"/>
          <w:lang w:eastAsia="en-US"/>
        </w:rPr>
        <w:t>д. Комбинируя объемное содержание матрицы и армирующих компонентов, используя наполнители из разных материалов с различным размером, распределением и ориентацией частиц в матрице, можно создавать композиционные материалы с требуемыми механическими свойствами, коррозионной стойкостью, жаропрочностью, с необходимыми магнитными, диэлектрическими и другими специальными свойствами.</w:t>
      </w:r>
    </w:p>
    <w:p w14:paraId="0EA776FE" w14:textId="77777777" w:rsidR="00E27872" w:rsidRPr="00954B62" w:rsidRDefault="00E27872" w:rsidP="00AE345E">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Анализ добавок и примесей в полимерных материалах необходим также для контроля содержания компонентов, способных расходоваться в процессе полимеризации и переработки полимера, и примесей, влияющих на свойства полимера и его перерабатываемость, для изучения превращений целевых добавок в полимерных композициях в процессе их производства и эксплуатации. Определение химического строения и содержания целевых компонентов и примесей в ПКМ необходимо и для обеспечения их экологической надежности при использовании человеком. Это связано с тем, что многие компоненты ПКМ являются низкомолекулярными органическими веществами. Поэтому производство ПКМ и их применение в условиях воздействия повышенных температур, жидких сред, радиации, механической нагрузки и других факторов может быть осложнено процессом выделения их них вредных летучих органических соединений.</w:t>
      </w:r>
    </w:p>
    <w:p w14:paraId="498CB06F" w14:textId="77777777" w:rsidR="00E27872" w:rsidRPr="00954B62" w:rsidRDefault="00E27872" w:rsidP="00AE345E">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Сложившаяся ситуация в области образования, накопления, использования, хранения и утилизации отходов промышленного производства ведет к опасному загрязнению окружающей среды, нерациональному использованию природных ресурсов и, как следствие, к значительному экономическому ущербу. Перспективным способом утилизации отходов является использование их в качестве наполнителя композиционных материалов.</w:t>
      </w:r>
    </w:p>
    <w:p w14:paraId="4B434136" w14:textId="4593ACC8" w:rsidR="00E27872" w:rsidRPr="00954B62" w:rsidRDefault="00E27872" w:rsidP="00AE345E">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Минерально-сырьевые отходы находят широкое применение в производстве строительных материалов. Применение этих материалов в строительстве позволяет экономить первичные минеральные ресурсы (песок, известь, глину, щебень), клинкерный цемент и топливо.</w:t>
      </w:r>
    </w:p>
    <w:p w14:paraId="6DD2D66D" w14:textId="29D26086" w:rsidR="005E5B37" w:rsidRPr="00954B62" w:rsidRDefault="00E27872" w:rsidP="00AE345E">
      <w:pPr>
        <w:ind w:firstLine="709"/>
        <w:jc w:val="both"/>
        <w:rPr>
          <w:rFonts w:eastAsia="Calibri"/>
          <w:color w:val="000000" w:themeColor="text1"/>
          <w:spacing w:val="2"/>
          <w:sz w:val="28"/>
          <w:szCs w:val="28"/>
          <w:lang w:eastAsia="ru-RU"/>
        </w:rPr>
      </w:pPr>
      <w:r w:rsidRPr="00954B62">
        <w:rPr>
          <w:rFonts w:eastAsia="Calibri"/>
          <w:color w:val="000000" w:themeColor="text1"/>
          <w:spacing w:val="2"/>
          <w:sz w:val="28"/>
          <w:szCs w:val="28"/>
          <w:lang w:eastAsia="ru-RU"/>
        </w:rPr>
        <w:t xml:space="preserve">Исследования композиционных материалов привлекают внимание многих исследователей в течение нескольких последних десятилетий, количество индексируемых в </w:t>
      </w:r>
      <w:r w:rsidRPr="00954B62">
        <w:rPr>
          <w:rFonts w:eastAsia="Calibri"/>
          <w:color w:val="000000" w:themeColor="text1"/>
          <w:spacing w:val="2"/>
          <w:sz w:val="28"/>
          <w:szCs w:val="28"/>
          <w:lang w:val="en-US" w:eastAsia="ru-RU"/>
        </w:rPr>
        <w:t>Scopus</w:t>
      </w:r>
      <w:r w:rsidRPr="00954B62">
        <w:rPr>
          <w:rFonts w:eastAsia="Calibri"/>
          <w:color w:val="000000" w:themeColor="text1"/>
          <w:spacing w:val="2"/>
          <w:sz w:val="28"/>
          <w:szCs w:val="28"/>
          <w:lang w:eastAsia="ru-RU"/>
        </w:rPr>
        <w:t xml:space="preserve"> статей выросло с 3 до 20 за последние 10-15 лет</w:t>
      </w:r>
      <w:r w:rsidR="00052215">
        <w:rPr>
          <w:rFonts w:eastAsia="Calibri"/>
          <w:color w:val="000000" w:themeColor="text1"/>
          <w:spacing w:val="2"/>
          <w:sz w:val="28"/>
          <w:szCs w:val="28"/>
          <w:lang w:eastAsia="ru-RU"/>
        </w:rPr>
        <w:t xml:space="preserve"> </w:t>
      </w:r>
      <w:r w:rsidRPr="00954B62">
        <w:rPr>
          <w:rFonts w:eastAsia="Calibri"/>
          <w:color w:val="000000" w:themeColor="text1"/>
          <w:spacing w:val="2"/>
          <w:sz w:val="28"/>
          <w:szCs w:val="28"/>
          <w:lang w:eastAsia="ru-RU"/>
        </w:rPr>
        <w:t>[</w:t>
      </w:r>
      <w:r w:rsidR="00772956" w:rsidRPr="00954B62">
        <w:rPr>
          <w:rFonts w:eastAsia="Calibri"/>
          <w:color w:val="000000" w:themeColor="text1"/>
          <w:spacing w:val="2"/>
          <w:sz w:val="28"/>
          <w:szCs w:val="28"/>
          <w:lang w:eastAsia="ru-RU"/>
        </w:rPr>
        <w:t>43</w:t>
      </w:r>
      <w:r w:rsidRPr="00954B62">
        <w:rPr>
          <w:rFonts w:eastAsia="Calibri"/>
          <w:color w:val="000000" w:themeColor="text1"/>
          <w:spacing w:val="2"/>
          <w:sz w:val="28"/>
          <w:szCs w:val="28"/>
          <w:lang w:eastAsia="ru-RU"/>
        </w:rPr>
        <w:t>-</w:t>
      </w:r>
      <w:r w:rsidR="00772956" w:rsidRPr="00954B62">
        <w:rPr>
          <w:rFonts w:eastAsia="Calibri"/>
          <w:color w:val="000000" w:themeColor="text1"/>
          <w:spacing w:val="2"/>
          <w:sz w:val="28"/>
          <w:szCs w:val="28"/>
          <w:lang w:eastAsia="ru-RU"/>
        </w:rPr>
        <w:t>47</w:t>
      </w:r>
      <w:r w:rsidRPr="00954B62">
        <w:rPr>
          <w:rFonts w:eastAsia="Calibri"/>
          <w:color w:val="000000" w:themeColor="text1"/>
          <w:spacing w:val="2"/>
          <w:sz w:val="28"/>
          <w:szCs w:val="28"/>
          <w:lang w:eastAsia="ru-RU"/>
        </w:rPr>
        <w:t xml:space="preserve">]. </w:t>
      </w:r>
    </w:p>
    <w:p w14:paraId="44D35F32" w14:textId="74329D91" w:rsidR="00E27872" w:rsidRPr="00954B62" w:rsidRDefault="00E27872" w:rsidP="00AE345E">
      <w:pPr>
        <w:ind w:firstLine="709"/>
        <w:jc w:val="both"/>
        <w:rPr>
          <w:rFonts w:eastAsia="Calibri"/>
          <w:color w:val="000000" w:themeColor="text1"/>
          <w:sz w:val="28"/>
          <w:szCs w:val="28"/>
          <w:lang w:val="kk-KZ" w:eastAsia="en-US"/>
        </w:rPr>
      </w:pPr>
      <w:r w:rsidRPr="00954B62">
        <w:rPr>
          <w:rFonts w:eastAsia="Calibri"/>
          <w:color w:val="000000" w:themeColor="text1"/>
          <w:sz w:val="28"/>
          <w:szCs w:val="28"/>
          <w:lang w:eastAsia="en-US"/>
        </w:rPr>
        <w:t>Перспективным является применение наночастиц, содержащихся в отходах промышленности, которые могут выполнять роль модификаторов химических реакций, технологических свойств материалов. Их огромный потенциал для широкого круга приложений в различных отраслях промышленности может быть применен для решения задачи недостаточной коррозионной стойкости полимерных покрытий [</w:t>
      </w:r>
      <w:r w:rsidR="00772956" w:rsidRPr="00954B62">
        <w:rPr>
          <w:rFonts w:eastAsia="Calibri"/>
          <w:color w:val="000000" w:themeColor="text1"/>
          <w:sz w:val="28"/>
          <w:szCs w:val="28"/>
          <w:lang w:eastAsia="en-US"/>
        </w:rPr>
        <w:t>48</w:t>
      </w:r>
      <w:r w:rsidRPr="00954B62">
        <w:rPr>
          <w:rFonts w:eastAsia="Calibri"/>
          <w:color w:val="000000" w:themeColor="text1"/>
          <w:sz w:val="28"/>
          <w:szCs w:val="28"/>
          <w:lang w:eastAsia="en-US"/>
        </w:rPr>
        <w:t xml:space="preserve">]. </w:t>
      </w:r>
    </w:p>
    <w:p w14:paraId="7BF7CC17" w14:textId="77777777" w:rsidR="00E27872" w:rsidRPr="00954B62" w:rsidRDefault="00E27872" w:rsidP="00AE345E">
      <w:pPr>
        <w:ind w:firstLine="709"/>
        <w:jc w:val="both"/>
        <w:rPr>
          <w:rFonts w:eastAsia="Calibri"/>
          <w:color w:val="000000" w:themeColor="text1"/>
          <w:spacing w:val="2"/>
          <w:sz w:val="28"/>
          <w:szCs w:val="28"/>
          <w:lang w:eastAsia="ru-RU"/>
        </w:rPr>
      </w:pPr>
      <w:r w:rsidRPr="00954B62">
        <w:rPr>
          <w:rFonts w:eastAsia="Calibri"/>
          <w:color w:val="000000" w:themeColor="text1"/>
          <w:spacing w:val="2"/>
          <w:sz w:val="28"/>
          <w:szCs w:val="28"/>
          <w:lang w:eastAsia="ru-RU"/>
        </w:rPr>
        <w:t>Улучшенные свойства материалов проявляются в результате включения в них дополнительных наполнителей, которые могут улучшить коррозионную стойкость полимерных покрытий.</w:t>
      </w:r>
    </w:p>
    <w:p w14:paraId="6C5D80C5" w14:textId="6F082492" w:rsidR="00E27872" w:rsidRPr="00954B62" w:rsidRDefault="00E27872" w:rsidP="00AE345E">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Одним из путей решения повышения качества покрытий является применение наполнителей, которые при одинаковых условиях могут оказывать положительное влияние на эксплуатационные и физико-механические свойства покрытий [</w:t>
      </w:r>
      <w:r w:rsidR="00772956" w:rsidRPr="00954B62">
        <w:rPr>
          <w:rFonts w:eastAsia="Calibri"/>
          <w:color w:val="000000" w:themeColor="text1"/>
          <w:sz w:val="28"/>
          <w:szCs w:val="28"/>
          <w:lang w:eastAsia="en-US"/>
        </w:rPr>
        <w:t>46</w:t>
      </w:r>
      <w:r w:rsidR="00F00905">
        <w:rPr>
          <w:rFonts w:eastAsia="Calibri"/>
          <w:color w:val="000000" w:themeColor="text1"/>
          <w:sz w:val="28"/>
          <w:szCs w:val="28"/>
          <w:lang w:eastAsia="en-US"/>
        </w:rPr>
        <w:t>, р. 799-808</w:t>
      </w:r>
      <w:r w:rsidRPr="00954B62">
        <w:rPr>
          <w:rFonts w:eastAsia="Calibri"/>
          <w:color w:val="000000" w:themeColor="text1"/>
          <w:sz w:val="28"/>
          <w:szCs w:val="28"/>
          <w:lang w:eastAsia="en-US"/>
        </w:rPr>
        <w:t>].</w:t>
      </w:r>
      <w:r w:rsidR="005E5B37" w:rsidRPr="00954B62">
        <w:rPr>
          <w:color w:val="000000" w:themeColor="text1"/>
          <w:lang w:eastAsia="ru-RU"/>
        </w:rPr>
        <w:t xml:space="preserve"> </w:t>
      </w:r>
    </w:p>
    <w:p w14:paraId="5A21ED7E" w14:textId="77777777" w:rsidR="00E27872" w:rsidRPr="00954B62" w:rsidRDefault="00E27872" w:rsidP="00AE345E">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Так же, наполнители улучшают физико-механические свойства полимерных материалов, помогают уменьшить расход ценного и зачастую дефицитного сырья. Поэтому данное направление представляется привлекательным с точки зрения экономики производства полимерных материалов.</w:t>
      </w:r>
    </w:p>
    <w:p w14:paraId="62A0D237" w14:textId="053F7CB7" w:rsidR="00E27872" w:rsidRPr="00954B62" w:rsidRDefault="00E27872" w:rsidP="00AE345E">
      <w:pPr>
        <w:ind w:firstLine="709"/>
        <w:jc w:val="both"/>
        <w:rPr>
          <w:rFonts w:eastAsia="Calibri"/>
          <w:color w:val="000000" w:themeColor="text1"/>
          <w:sz w:val="28"/>
          <w:szCs w:val="28"/>
          <w:lang w:eastAsia="en-US"/>
        </w:rPr>
      </w:pPr>
      <w:r w:rsidRPr="00954B62">
        <w:rPr>
          <w:rFonts w:eastAsia="Calibri"/>
          <w:color w:val="000000" w:themeColor="text1"/>
          <w:spacing w:val="2"/>
          <w:sz w:val="28"/>
          <w:szCs w:val="28"/>
          <w:lang w:eastAsia="ru-RU"/>
        </w:rPr>
        <w:t>Основными странами ведущими исследованиями по данным направлениям являются Китай, США и Испания [</w:t>
      </w:r>
      <w:r w:rsidR="00772956" w:rsidRPr="00954B62">
        <w:rPr>
          <w:rFonts w:eastAsia="Calibri"/>
          <w:color w:val="000000" w:themeColor="text1"/>
          <w:spacing w:val="2"/>
          <w:sz w:val="28"/>
          <w:szCs w:val="28"/>
          <w:lang w:eastAsia="ru-RU"/>
        </w:rPr>
        <w:t>43</w:t>
      </w:r>
      <w:r w:rsidR="00F00905">
        <w:rPr>
          <w:rFonts w:eastAsia="Calibri"/>
          <w:color w:val="000000" w:themeColor="text1"/>
          <w:spacing w:val="2"/>
          <w:sz w:val="28"/>
          <w:szCs w:val="28"/>
          <w:lang w:eastAsia="ru-RU"/>
        </w:rPr>
        <w:t>, р. 1601-1605</w:t>
      </w:r>
      <w:r w:rsidRPr="00954B62">
        <w:rPr>
          <w:rFonts w:eastAsia="Calibri"/>
          <w:color w:val="000000" w:themeColor="text1"/>
          <w:spacing w:val="2"/>
          <w:sz w:val="28"/>
          <w:szCs w:val="28"/>
          <w:lang w:eastAsia="ru-RU"/>
        </w:rPr>
        <w:t>]. Нужно отметить, что во всех странах практикуется использование полимерных материалов</w:t>
      </w:r>
      <w:r w:rsidRPr="00954B62">
        <w:rPr>
          <w:rFonts w:eastAsia="Calibri"/>
          <w:color w:val="000000" w:themeColor="text1"/>
          <w:sz w:val="28"/>
          <w:szCs w:val="28"/>
          <w:lang w:eastAsia="en-US"/>
        </w:rPr>
        <w:t>.</w:t>
      </w:r>
    </w:p>
    <w:p w14:paraId="4EAD60D8" w14:textId="77777777" w:rsidR="00E27872" w:rsidRPr="00954B62" w:rsidRDefault="00E27872" w:rsidP="00AE345E">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Полимерные материалы имеют небольшую плотность (0,9-2,3 г/см</w:t>
      </w:r>
      <w:r w:rsidRPr="00AE345E">
        <w:rPr>
          <w:rFonts w:eastAsia="Calibri"/>
          <w:color w:val="000000" w:themeColor="text1"/>
          <w:sz w:val="28"/>
          <w:szCs w:val="28"/>
          <w:vertAlign w:val="superscript"/>
          <w:lang w:eastAsia="en-US"/>
        </w:rPr>
        <w:t>3</w:t>
      </w:r>
      <w:r w:rsidRPr="00954B62">
        <w:rPr>
          <w:rFonts w:eastAsia="Calibri"/>
          <w:color w:val="000000" w:themeColor="text1"/>
          <w:sz w:val="28"/>
          <w:szCs w:val="28"/>
          <w:lang w:eastAsia="en-US"/>
        </w:rPr>
        <w:t>), обладают достаточной механической прочностью, хорошей химической стойкостью, высоким антишумопоглощением, а также низкой стоимостью изготовления. Однако многие полимерные материалы характеризуются низкой теплостойкостью, поддаются старению и изменяют свои физико- механические свойства при изменении температуры.</w:t>
      </w:r>
    </w:p>
    <w:p w14:paraId="6C6928A4" w14:textId="77777777" w:rsidR="00E27872" w:rsidRPr="00954B62" w:rsidRDefault="00E27872" w:rsidP="00AE345E">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Последние разработки показывают, что полимерные материалы привлекли повышенное внимание промышленного и исследовательского сообщества из-за их экономической жизнеспособности и улучшенного применения. Как правило, полимеры удерживают длинную углеродную цепь связи, которая способна блокировать более широкую площадь металлических поверхностей над коррозией и обладает адсорбционным свойством.</w:t>
      </w:r>
    </w:p>
    <w:p w14:paraId="35A19F91" w14:textId="576DEA2E" w:rsidR="005E5B37" w:rsidRPr="00954B62" w:rsidRDefault="00E27872" w:rsidP="00AE345E">
      <w:pPr>
        <w:ind w:firstLine="709"/>
        <w:jc w:val="both"/>
        <w:rPr>
          <w:rFonts w:eastAsia="Calibri"/>
          <w:color w:val="000000" w:themeColor="text1"/>
          <w:sz w:val="28"/>
          <w:szCs w:val="28"/>
          <w:lang w:eastAsia="en-US"/>
        </w:rPr>
      </w:pPr>
      <w:r w:rsidRPr="00954B62">
        <w:rPr>
          <w:color w:val="000000" w:themeColor="text1"/>
          <w:sz w:val="28"/>
          <w:szCs w:val="28"/>
          <w:lang w:eastAsia="ar-SA"/>
        </w:rPr>
        <w:t xml:space="preserve">Известны многочисленные работы ученых </w:t>
      </w:r>
      <w:r w:rsidRPr="00954B62">
        <w:rPr>
          <w:rFonts w:eastAsia="Calibri"/>
          <w:color w:val="000000" w:themeColor="text1"/>
          <w:sz w:val="28"/>
          <w:szCs w:val="28"/>
          <w:lang w:eastAsia="en-US"/>
        </w:rPr>
        <w:t>Европы, США, Японии, Китая, России посвященные нанотехнологиям [</w:t>
      </w:r>
      <w:r w:rsidR="00772956" w:rsidRPr="00954B62">
        <w:rPr>
          <w:rFonts w:eastAsia="Calibri"/>
          <w:color w:val="000000" w:themeColor="text1"/>
          <w:sz w:val="28"/>
          <w:szCs w:val="28"/>
          <w:lang w:eastAsia="en-US"/>
        </w:rPr>
        <w:t>49</w:t>
      </w:r>
      <w:r w:rsidRPr="00954B62">
        <w:rPr>
          <w:rFonts w:eastAsia="Calibri"/>
          <w:color w:val="000000" w:themeColor="text1"/>
          <w:sz w:val="28"/>
          <w:szCs w:val="28"/>
          <w:lang w:eastAsia="en-US"/>
        </w:rPr>
        <w:t>-</w:t>
      </w:r>
      <w:r w:rsidR="00A52A70" w:rsidRPr="00954B62">
        <w:rPr>
          <w:rFonts w:eastAsia="Calibri"/>
          <w:color w:val="000000" w:themeColor="text1"/>
          <w:sz w:val="28"/>
          <w:szCs w:val="28"/>
          <w:lang w:eastAsia="en-US"/>
        </w:rPr>
        <w:t>63</w:t>
      </w:r>
      <w:r w:rsidRPr="00954B62">
        <w:rPr>
          <w:rFonts w:eastAsia="Calibri"/>
          <w:color w:val="000000" w:themeColor="text1"/>
          <w:sz w:val="28"/>
          <w:szCs w:val="28"/>
          <w:lang w:eastAsia="en-US"/>
        </w:rPr>
        <w:t>].</w:t>
      </w:r>
    </w:p>
    <w:p w14:paraId="1E9CD4FC" w14:textId="66AB3F0B" w:rsidR="004C350A" w:rsidRPr="004F6CEE" w:rsidRDefault="001A3627" w:rsidP="00AE345E">
      <w:pPr>
        <w:ind w:firstLine="709"/>
        <w:jc w:val="both"/>
        <w:rPr>
          <w:rFonts w:eastAsia="Calibri"/>
          <w:sz w:val="28"/>
          <w:szCs w:val="28"/>
          <w:lang w:eastAsia="en-US"/>
        </w:rPr>
      </w:pPr>
      <w:r w:rsidRPr="004F6CEE">
        <w:rPr>
          <w:rFonts w:eastAsia="Calibri"/>
          <w:sz w:val="28"/>
          <w:szCs w:val="28"/>
          <w:lang w:eastAsia="en-US"/>
        </w:rPr>
        <w:t xml:space="preserve">Антикоррозионные системы лакокрасочных покрытий давно зарекомендовали себя как один из главных способов защиты металлических конструкций от коррозионного разрушения, которое приносит колоссальные убытки во всех отраслях промышленности. Борьба с коррозией является приоритетным направлением развития технологий и науки промышленно развитых стран на протяжении нескольких десятилетий </w:t>
      </w:r>
      <w:r w:rsidR="00E27872" w:rsidRPr="004F6CEE">
        <w:rPr>
          <w:rFonts w:eastAsia="Calibri"/>
          <w:sz w:val="28"/>
          <w:szCs w:val="28"/>
          <w:lang w:eastAsia="en-US"/>
        </w:rPr>
        <w:t>[</w:t>
      </w:r>
      <w:r w:rsidR="00D2263F" w:rsidRPr="004F6CEE">
        <w:rPr>
          <w:rFonts w:eastAsia="Calibri"/>
          <w:sz w:val="28"/>
          <w:szCs w:val="28"/>
          <w:lang w:eastAsia="en-US"/>
        </w:rPr>
        <w:t>64</w:t>
      </w:r>
      <w:r w:rsidR="00E27872" w:rsidRPr="004F6CEE">
        <w:rPr>
          <w:rFonts w:eastAsia="Calibri"/>
          <w:sz w:val="28"/>
          <w:szCs w:val="28"/>
          <w:lang w:eastAsia="en-US"/>
        </w:rPr>
        <w:t xml:space="preserve">]. </w:t>
      </w:r>
      <w:r w:rsidR="003D40A8" w:rsidRPr="004F6CEE">
        <w:rPr>
          <w:rFonts w:eastAsia="Calibri"/>
          <w:sz w:val="28"/>
          <w:szCs w:val="28"/>
          <w:lang w:eastAsia="en-US"/>
        </w:rPr>
        <w:t xml:space="preserve"> </w:t>
      </w:r>
    </w:p>
    <w:p w14:paraId="1B51B959" w14:textId="1107A74F" w:rsidR="00E27872" w:rsidRPr="004F6CEE" w:rsidRDefault="001A3627" w:rsidP="00AE345E">
      <w:pPr>
        <w:ind w:firstLine="709"/>
        <w:jc w:val="both"/>
        <w:rPr>
          <w:rFonts w:eastAsia="Calibri"/>
          <w:sz w:val="28"/>
          <w:szCs w:val="28"/>
          <w:lang w:eastAsia="en-US"/>
        </w:rPr>
      </w:pPr>
      <w:r w:rsidRPr="004F6CEE">
        <w:rPr>
          <w:rFonts w:eastAsia="Calibri"/>
          <w:sz w:val="28"/>
          <w:szCs w:val="28"/>
          <w:lang w:eastAsia="en-US"/>
        </w:rPr>
        <w:t>Основной проблемой при функционировании металлоконструкций и сооружений является коррозионное воздействие окружающей среды. Коррозия не только нарушает целостную работу оборудования, но и разрушает его, приводя производства к значительным экономическим потерям и убыткам. Большинство существующих на сегодня методов защиты от коррозии основаны на изоляции поверхности металла от агрессивной среды, что может быть достигнуто применением защитных покрытий. Эпоксидные покрытия являются самым распространённым видом полимерных промышленных покрытий; могут применяться для всех этапов работ: грунтовки, выравнивания поверхности и нанесения отделочного слоя. Основными достоинствами таких покрытий является быстрота и легкость нанесения, отсутствие необходимости в органических растворителях - разводятся водой, такие покрытия обладают высокой адгезией к различным подложкам, химической стойкостью, твердостью и прочностью</w:t>
      </w:r>
      <w:r w:rsidR="00AE345E">
        <w:rPr>
          <w:rFonts w:eastAsia="Calibri"/>
          <w:sz w:val="28"/>
          <w:szCs w:val="28"/>
          <w:lang w:eastAsia="en-US"/>
        </w:rPr>
        <w:t xml:space="preserve"> </w:t>
      </w:r>
      <w:r w:rsidR="00E27872" w:rsidRPr="004F6CEE">
        <w:rPr>
          <w:rFonts w:eastAsia="Calibri"/>
          <w:sz w:val="28"/>
          <w:szCs w:val="28"/>
          <w:lang w:eastAsia="en-US"/>
        </w:rPr>
        <w:t>[</w:t>
      </w:r>
      <w:r w:rsidR="00D2263F" w:rsidRPr="004F6CEE">
        <w:rPr>
          <w:rFonts w:eastAsia="Calibri"/>
          <w:sz w:val="28"/>
          <w:szCs w:val="28"/>
          <w:lang w:eastAsia="en-US"/>
        </w:rPr>
        <w:t>65</w:t>
      </w:r>
      <w:r w:rsidR="00E27872" w:rsidRPr="004F6CEE">
        <w:rPr>
          <w:rFonts w:eastAsia="Calibri"/>
          <w:sz w:val="28"/>
          <w:szCs w:val="28"/>
          <w:lang w:eastAsia="en-US"/>
        </w:rPr>
        <w:t>].</w:t>
      </w:r>
      <w:r w:rsidR="003D40A8" w:rsidRPr="004F6CEE">
        <w:rPr>
          <w:rFonts w:eastAsia="Calibri"/>
          <w:sz w:val="28"/>
          <w:szCs w:val="28"/>
          <w:lang w:eastAsia="en-US"/>
        </w:rPr>
        <w:t xml:space="preserve"> </w:t>
      </w:r>
    </w:p>
    <w:p w14:paraId="0A8D39A3" w14:textId="77777777" w:rsidR="00E27872" w:rsidRPr="00954B62" w:rsidRDefault="00E27872" w:rsidP="00AE345E">
      <w:pPr>
        <w:ind w:firstLine="709"/>
        <w:jc w:val="both"/>
        <w:rPr>
          <w:rFonts w:eastAsia="Calibri"/>
          <w:color w:val="000000" w:themeColor="text1"/>
          <w:sz w:val="28"/>
          <w:szCs w:val="28"/>
          <w:lang w:eastAsia="en-US"/>
        </w:rPr>
      </w:pPr>
      <w:r w:rsidRPr="004F6CEE">
        <w:rPr>
          <w:rFonts w:eastAsia="Calibri"/>
          <w:sz w:val="28"/>
          <w:szCs w:val="28"/>
          <w:lang w:eastAsia="en-US"/>
        </w:rPr>
        <w:t xml:space="preserve">Весьма эффективным методом защиты от воздействия окружающей </w:t>
      </w:r>
      <w:r w:rsidRPr="00954B62">
        <w:rPr>
          <w:rFonts w:eastAsia="Calibri"/>
          <w:color w:val="000000" w:themeColor="text1"/>
          <w:sz w:val="28"/>
          <w:szCs w:val="28"/>
          <w:lang w:eastAsia="en-US"/>
        </w:rPr>
        <w:t>среды деталей, изделий, конструкций являются пленки из полимерных смол. Применяемые для этой цели полимеры весьма разнообразны: полиэтилен, полиизобутилен, полистирол, фторопласты, эпоксидные смолы и др. При выборе полимеров все большее предпочтение отдается экологически безопасным, пожаробезопасным и экономичным эпоксидным материалам.</w:t>
      </w:r>
    </w:p>
    <w:p w14:paraId="66E8CE1F" w14:textId="7DA1922B" w:rsidR="00E27872" w:rsidRPr="007F7E2B" w:rsidRDefault="00E27872" w:rsidP="00AE345E">
      <w:pPr>
        <w:ind w:firstLine="709"/>
        <w:jc w:val="both"/>
        <w:rPr>
          <w:rFonts w:eastAsia="Calibri"/>
          <w:sz w:val="28"/>
          <w:szCs w:val="28"/>
          <w:lang w:eastAsia="en-US"/>
        </w:rPr>
      </w:pPr>
      <w:r w:rsidRPr="007F7E2B">
        <w:rPr>
          <w:rFonts w:eastAsia="Calibri"/>
          <w:sz w:val="28"/>
          <w:szCs w:val="28"/>
          <w:lang w:eastAsia="en-US"/>
        </w:rPr>
        <w:t>По объему производства и степени потребления эпоксидные связующие занимают важное место в мировой промышленности и широко используются в различных отраслях потребления [</w:t>
      </w:r>
      <w:r w:rsidR="00B8112D" w:rsidRPr="007F7E2B">
        <w:rPr>
          <w:rFonts w:eastAsia="Calibri"/>
          <w:sz w:val="28"/>
          <w:szCs w:val="28"/>
          <w:lang w:eastAsia="en-US"/>
        </w:rPr>
        <w:t>6</w:t>
      </w:r>
      <w:r w:rsidR="00DC7D6C" w:rsidRPr="007F7E2B">
        <w:rPr>
          <w:rFonts w:eastAsia="Calibri"/>
          <w:sz w:val="28"/>
          <w:szCs w:val="28"/>
          <w:lang w:eastAsia="en-US"/>
        </w:rPr>
        <w:t>6</w:t>
      </w:r>
      <w:r w:rsidRPr="007F7E2B">
        <w:rPr>
          <w:rFonts w:eastAsia="Calibri"/>
          <w:sz w:val="28"/>
          <w:szCs w:val="28"/>
          <w:lang w:eastAsia="en-US"/>
        </w:rPr>
        <w:t>-</w:t>
      </w:r>
      <w:r w:rsidR="00B8112D" w:rsidRPr="007F7E2B">
        <w:rPr>
          <w:rFonts w:eastAsia="Calibri"/>
          <w:sz w:val="28"/>
          <w:szCs w:val="28"/>
          <w:lang w:eastAsia="en-US"/>
        </w:rPr>
        <w:t>7</w:t>
      </w:r>
      <w:r w:rsidR="00DC7D6C" w:rsidRPr="007F7E2B">
        <w:rPr>
          <w:rFonts w:eastAsia="Calibri"/>
          <w:sz w:val="28"/>
          <w:szCs w:val="28"/>
          <w:lang w:eastAsia="en-US"/>
        </w:rPr>
        <w:t>1</w:t>
      </w:r>
      <w:r w:rsidRPr="007F7E2B">
        <w:rPr>
          <w:rFonts w:eastAsia="Calibri"/>
          <w:sz w:val="28"/>
          <w:szCs w:val="28"/>
          <w:lang w:eastAsia="en-US"/>
        </w:rPr>
        <w:t>]. В то же время они обладают рядом негативных качеств: повышенной хрупкостью, пожароопасностью, низкой устойчивостью к климатическим факторам [</w:t>
      </w:r>
      <w:r w:rsidR="00DC7D6C" w:rsidRPr="007F7E2B">
        <w:rPr>
          <w:rFonts w:eastAsia="Calibri"/>
          <w:sz w:val="28"/>
          <w:szCs w:val="28"/>
          <w:lang w:eastAsia="en-US"/>
        </w:rPr>
        <w:t>69</w:t>
      </w:r>
      <w:r w:rsidR="00F00905">
        <w:rPr>
          <w:rFonts w:eastAsia="Calibri"/>
          <w:sz w:val="28"/>
          <w:szCs w:val="28"/>
          <w:lang w:eastAsia="en-US"/>
        </w:rPr>
        <w:t>, р. 158-166; 70, с. 17-23; 71, р. 218-224; 72</w:t>
      </w:r>
      <w:r w:rsidRPr="007F7E2B">
        <w:rPr>
          <w:rFonts w:eastAsia="Calibri"/>
          <w:sz w:val="28"/>
          <w:szCs w:val="28"/>
          <w:lang w:eastAsia="en-US"/>
        </w:rPr>
        <w:t>-</w:t>
      </w:r>
      <w:r w:rsidR="00337E22" w:rsidRPr="007F7E2B">
        <w:rPr>
          <w:rFonts w:eastAsia="Calibri"/>
          <w:sz w:val="28"/>
          <w:szCs w:val="28"/>
          <w:lang w:eastAsia="en-US"/>
        </w:rPr>
        <w:t>7</w:t>
      </w:r>
      <w:r w:rsidR="00DC7D6C" w:rsidRPr="007F7E2B">
        <w:rPr>
          <w:rFonts w:eastAsia="Calibri"/>
          <w:sz w:val="28"/>
          <w:szCs w:val="28"/>
          <w:lang w:eastAsia="en-US"/>
        </w:rPr>
        <w:t>4</w:t>
      </w:r>
      <w:r w:rsidRPr="007F7E2B">
        <w:rPr>
          <w:rFonts w:eastAsia="Calibri"/>
          <w:sz w:val="28"/>
          <w:szCs w:val="28"/>
          <w:lang w:eastAsia="en-US"/>
        </w:rPr>
        <w:t>].</w:t>
      </w:r>
    </w:p>
    <w:p w14:paraId="0C38660A" w14:textId="3076EA81" w:rsidR="00E27872" w:rsidRPr="004F6CEE" w:rsidRDefault="00E27872" w:rsidP="00AE345E">
      <w:pPr>
        <w:ind w:firstLine="709"/>
        <w:jc w:val="both"/>
        <w:rPr>
          <w:rFonts w:eastAsia="Calibri"/>
          <w:sz w:val="28"/>
          <w:szCs w:val="28"/>
          <w:lang w:eastAsia="en-US"/>
        </w:rPr>
      </w:pPr>
      <w:r w:rsidRPr="004F6CEE">
        <w:rPr>
          <w:rFonts w:eastAsia="Calibri"/>
          <w:sz w:val="28"/>
          <w:szCs w:val="28"/>
          <w:lang w:eastAsia="en-US"/>
        </w:rPr>
        <w:t>Одним из основных направлений дальнейшего развития эпоксидных композитов с повышенными эксплуатационными свойствами является введение в их состав различных наполнителей (базальта, талька, хромита, металлооксидов, техногенных отходов промышленных предприятий), которые позволяют значительно снизить себестоимость готовой продукции за счет снижения стоимости дорогостоящих связующих, а также придать им различные функциональные свойства [</w:t>
      </w:r>
      <w:r w:rsidR="00337E22" w:rsidRPr="004F6CEE">
        <w:rPr>
          <w:rFonts w:eastAsia="Calibri"/>
          <w:sz w:val="28"/>
          <w:szCs w:val="28"/>
          <w:lang w:eastAsia="en-US"/>
        </w:rPr>
        <w:t>7</w:t>
      </w:r>
      <w:r w:rsidR="00DC7D6C" w:rsidRPr="004F6CEE">
        <w:rPr>
          <w:rFonts w:eastAsia="Calibri"/>
          <w:sz w:val="28"/>
          <w:szCs w:val="28"/>
          <w:lang w:eastAsia="en-US"/>
        </w:rPr>
        <w:t>4</w:t>
      </w:r>
      <w:r w:rsidRPr="004F6CEE">
        <w:rPr>
          <w:rFonts w:eastAsia="Calibri"/>
          <w:sz w:val="28"/>
          <w:szCs w:val="28"/>
          <w:lang w:eastAsia="en-US"/>
        </w:rPr>
        <w:t xml:space="preserve">, </w:t>
      </w:r>
      <w:r w:rsidR="00F00905">
        <w:rPr>
          <w:rFonts w:eastAsia="Calibri"/>
          <w:sz w:val="28"/>
          <w:szCs w:val="28"/>
          <w:lang w:eastAsia="en-US"/>
        </w:rPr>
        <w:t xml:space="preserve">р. 1135-1138; </w:t>
      </w:r>
      <w:r w:rsidR="00337E22" w:rsidRPr="004F6CEE">
        <w:rPr>
          <w:rFonts w:eastAsia="Calibri"/>
          <w:sz w:val="28"/>
          <w:szCs w:val="28"/>
          <w:lang w:eastAsia="en-US"/>
        </w:rPr>
        <w:t>7</w:t>
      </w:r>
      <w:r w:rsidR="00DC7D6C" w:rsidRPr="004F6CEE">
        <w:rPr>
          <w:rFonts w:eastAsia="Calibri"/>
          <w:sz w:val="28"/>
          <w:szCs w:val="28"/>
          <w:lang w:eastAsia="en-US"/>
        </w:rPr>
        <w:t>5</w:t>
      </w:r>
      <w:r w:rsidRPr="004F6CEE">
        <w:rPr>
          <w:rFonts w:eastAsia="Calibri"/>
          <w:sz w:val="28"/>
          <w:szCs w:val="28"/>
          <w:lang w:eastAsia="en-US"/>
        </w:rPr>
        <w:t>].</w:t>
      </w:r>
      <w:r w:rsidR="002911B7" w:rsidRPr="004F6CEE">
        <w:rPr>
          <w:rFonts w:eastAsia="Calibri"/>
          <w:sz w:val="28"/>
          <w:szCs w:val="28"/>
          <w:lang w:eastAsia="en-US"/>
        </w:rPr>
        <w:t xml:space="preserve"> </w:t>
      </w:r>
    </w:p>
    <w:p w14:paraId="6AAF3AE3" w14:textId="4718561F" w:rsidR="00E27872" w:rsidRPr="004F6CEE" w:rsidRDefault="00E27872" w:rsidP="00AE345E">
      <w:pPr>
        <w:ind w:firstLine="709"/>
        <w:jc w:val="both"/>
        <w:rPr>
          <w:rFonts w:eastAsia="Calibri"/>
          <w:sz w:val="28"/>
          <w:szCs w:val="28"/>
          <w:lang w:eastAsia="en-US"/>
        </w:rPr>
      </w:pPr>
      <w:r w:rsidRPr="004F6CEE">
        <w:rPr>
          <w:rFonts w:eastAsia="Calibri"/>
          <w:sz w:val="28"/>
          <w:szCs w:val="28"/>
          <w:lang w:eastAsia="en-US"/>
        </w:rPr>
        <w:t>Техногенные отходы промышленных предприятий часто используются в качестве дисперсных наполнителей эпоксидных смол. Авторы работ [</w:t>
      </w:r>
      <w:r w:rsidR="00337E22" w:rsidRPr="004F6CEE">
        <w:rPr>
          <w:rFonts w:eastAsia="Calibri"/>
          <w:sz w:val="28"/>
          <w:szCs w:val="28"/>
          <w:lang w:eastAsia="en-US"/>
        </w:rPr>
        <w:t>7</w:t>
      </w:r>
      <w:r w:rsidR="00DC7D6C" w:rsidRPr="004F6CEE">
        <w:rPr>
          <w:rFonts w:eastAsia="Calibri"/>
          <w:sz w:val="28"/>
          <w:szCs w:val="28"/>
          <w:lang w:eastAsia="en-US"/>
        </w:rPr>
        <w:t>6</w:t>
      </w:r>
      <w:r w:rsidRPr="004F6CEE">
        <w:rPr>
          <w:rFonts w:eastAsia="Calibri"/>
          <w:sz w:val="28"/>
          <w:szCs w:val="28"/>
          <w:lang w:eastAsia="en-US"/>
        </w:rPr>
        <w:t>-</w:t>
      </w:r>
      <w:r w:rsidR="00337E22" w:rsidRPr="004F6CEE">
        <w:rPr>
          <w:rFonts w:eastAsia="Calibri"/>
          <w:sz w:val="28"/>
          <w:szCs w:val="28"/>
          <w:lang w:eastAsia="en-US"/>
        </w:rPr>
        <w:t>7</w:t>
      </w:r>
      <w:r w:rsidR="00DC7D6C" w:rsidRPr="004F6CEE">
        <w:rPr>
          <w:rFonts w:eastAsia="Calibri"/>
          <w:sz w:val="28"/>
          <w:szCs w:val="28"/>
          <w:lang w:eastAsia="en-US"/>
        </w:rPr>
        <w:t>8</w:t>
      </w:r>
      <w:r w:rsidRPr="004F6CEE">
        <w:rPr>
          <w:rFonts w:eastAsia="Calibri"/>
          <w:sz w:val="28"/>
          <w:szCs w:val="28"/>
          <w:lang w:eastAsia="en-US"/>
        </w:rPr>
        <w:t>] предлагают использовать летучую золу, являющуюся побочным продуктом сжигания угля на тепловых электростанциях, в качестве наполнителя для эпоксидных композитов. Содержание наполнителя колебалось от 10 до 50%. Проведенные исследования показали, что при добавлении летучей золы в эпоксидный композит увеличивается прочность на растяжение по мере увеличения количества наполнителя до критической точки (30%), а затем значительно уменьшается.</w:t>
      </w:r>
      <w:r w:rsidR="002911B7" w:rsidRPr="004F6CEE">
        <w:rPr>
          <w:rFonts w:eastAsia="Calibri"/>
          <w:sz w:val="28"/>
          <w:szCs w:val="28"/>
          <w:lang w:eastAsia="en-US"/>
        </w:rPr>
        <w:t xml:space="preserve"> </w:t>
      </w:r>
    </w:p>
    <w:p w14:paraId="5F730B93" w14:textId="2C54808C" w:rsidR="00E27872" w:rsidRPr="004F6CEE" w:rsidRDefault="00E27872" w:rsidP="00AE345E">
      <w:pPr>
        <w:ind w:firstLine="709"/>
        <w:jc w:val="both"/>
        <w:rPr>
          <w:rFonts w:eastAsia="Calibri"/>
          <w:sz w:val="28"/>
          <w:szCs w:val="28"/>
          <w:lang w:eastAsia="en-US"/>
        </w:rPr>
      </w:pPr>
      <w:r w:rsidRPr="004F6CEE">
        <w:rPr>
          <w:rFonts w:eastAsia="Calibri"/>
          <w:sz w:val="28"/>
          <w:szCs w:val="28"/>
          <w:lang w:eastAsia="en-US"/>
        </w:rPr>
        <w:t>Композиционные материалы с добавками микрокремнезема обладают улучшенными прочностными характеристиками по сравнению с полимерными композитами без наполнителя [</w:t>
      </w:r>
      <w:r w:rsidR="00DC7D6C" w:rsidRPr="004F6CEE">
        <w:rPr>
          <w:rFonts w:eastAsia="Calibri"/>
          <w:sz w:val="28"/>
          <w:szCs w:val="28"/>
          <w:lang w:eastAsia="en-US"/>
        </w:rPr>
        <w:t>79</w:t>
      </w:r>
      <w:r w:rsidRPr="004F6CEE">
        <w:rPr>
          <w:rFonts w:eastAsia="Calibri"/>
          <w:sz w:val="28"/>
          <w:szCs w:val="28"/>
          <w:lang w:eastAsia="en-US"/>
        </w:rPr>
        <w:t xml:space="preserve">]. </w:t>
      </w:r>
    </w:p>
    <w:p w14:paraId="5B9002EF" w14:textId="77777777" w:rsidR="00E27872" w:rsidRPr="004F6CEE" w:rsidRDefault="00E27872" w:rsidP="00AE345E">
      <w:pPr>
        <w:ind w:firstLine="709"/>
        <w:jc w:val="both"/>
        <w:rPr>
          <w:rFonts w:eastAsia="Calibri"/>
          <w:sz w:val="28"/>
          <w:szCs w:val="28"/>
          <w:lang w:eastAsia="en-US"/>
        </w:rPr>
      </w:pPr>
      <w:r w:rsidRPr="004F6CEE">
        <w:rPr>
          <w:rFonts w:eastAsia="Calibri"/>
          <w:sz w:val="28"/>
          <w:szCs w:val="28"/>
          <w:lang w:eastAsia="en-US"/>
        </w:rPr>
        <w:t>Микрокремнезём используется в различных отраслях производства. Одним из направлений применения является строительство. С помощью лабораторных исследований, было выявлено, что добавление небольшого количества микрокремнезёма увеличивает прочностные характеристики материала.</w:t>
      </w:r>
      <w:r w:rsidRPr="004F6CEE">
        <w:rPr>
          <w:rFonts w:ascii="Calibri" w:eastAsia="Calibri" w:hAnsi="Calibri"/>
          <w:sz w:val="28"/>
          <w:szCs w:val="28"/>
          <w:lang w:eastAsia="en-US"/>
        </w:rPr>
        <w:t xml:space="preserve"> </w:t>
      </w:r>
      <w:r w:rsidRPr="004F6CEE">
        <w:rPr>
          <w:rFonts w:eastAsia="Calibri"/>
          <w:sz w:val="28"/>
          <w:szCs w:val="28"/>
          <w:lang w:eastAsia="en-US"/>
        </w:rPr>
        <w:t>Микрокремнезем является ключевым ингредиентом огнеупоров, а специальные марки даже используются в качестве модификаторов воздействия и технологических добавок в полимерах.</w:t>
      </w:r>
    </w:p>
    <w:p w14:paraId="3ECD6051" w14:textId="751C88A1" w:rsidR="00E27872" w:rsidRPr="004F6CEE" w:rsidRDefault="00E27872" w:rsidP="00AE345E">
      <w:pPr>
        <w:ind w:firstLine="709"/>
        <w:jc w:val="both"/>
        <w:rPr>
          <w:rFonts w:eastAsia="Calibri"/>
          <w:sz w:val="28"/>
          <w:szCs w:val="28"/>
          <w:lang w:eastAsia="en-US"/>
        </w:rPr>
      </w:pPr>
      <w:r w:rsidRPr="004F6CEE">
        <w:rPr>
          <w:rFonts w:eastAsia="Calibri"/>
          <w:sz w:val="28"/>
          <w:szCs w:val="28"/>
          <w:lang w:eastAsia="en-US"/>
        </w:rPr>
        <w:t>Как показывает анализ литератур, благодаря добавлению наполнителей [</w:t>
      </w:r>
      <w:r w:rsidR="00337E22" w:rsidRPr="004F6CEE">
        <w:rPr>
          <w:rFonts w:eastAsia="Calibri"/>
          <w:sz w:val="28"/>
          <w:szCs w:val="28"/>
          <w:lang w:eastAsia="en-US"/>
        </w:rPr>
        <w:t>8</w:t>
      </w:r>
      <w:r w:rsidR="00DC7D6C" w:rsidRPr="004F6CEE">
        <w:rPr>
          <w:rFonts w:eastAsia="Calibri"/>
          <w:sz w:val="28"/>
          <w:szCs w:val="28"/>
          <w:lang w:eastAsia="en-US"/>
        </w:rPr>
        <w:t>0</w:t>
      </w:r>
      <w:r w:rsidRPr="004F6CEE">
        <w:rPr>
          <w:rFonts w:eastAsia="Calibri"/>
          <w:sz w:val="28"/>
          <w:szCs w:val="28"/>
          <w:lang w:eastAsia="en-US"/>
        </w:rPr>
        <w:t xml:space="preserve">] в эпоксидную смолу можно улучшить </w:t>
      </w:r>
      <w:r w:rsidR="003B4D3E" w:rsidRPr="004F6CEE">
        <w:rPr>
          <w:rFonts w:eastAsia="Calibri"/>
          <w:sz w:val="28"/>
          <w:szCs w:val="28"/>
          <w:lang w:eastAsia="en-US"/>
        </w:rPr>
        <w:t xml:space="preserve">ее </w:t>
      </w:r>
      <w:r w:rsidRPr="004F6CEE">
        <w:rPr>
          <w:rFonts w:eastAsia="Calibri"/>
          <w:sz w:val="28"/>
          <w:szCs w:val="28"/>
          <w:lang w:eastAsia="en-US"/>
        </w:rPr>
        <w:t>прочностные характеристики.</w:t>
      </w:r>
    </w:p>
    <w:p w14:paraId="76A23CDA" w14:textId="7E5DAEEA" w:rsidR="00E27872" w:rsidRPr="004F6CEE" w:rsidRDefault="007734E1" w:rsidP="00AE345E">
      <w:pPr>
        <w:ind w:firstLine="709"/>
        <w:jc w:val="both"/>
        <w:rPr>
          <w:rFonts w:eastAsia="Calibri"/>
          <w:sz w:val="28"/>
          <w:szCs w:val="28"/>
          <w:lang w:eastAsia="en-US"/>
        </w:rPr>
      </w:pPr>
      <w:r w:rsidRPr="004F6CEE">
        <w:rPr>
          <w:rFonts w:eastAsia="Calibri"/>
          <w:sz w:val="28"/>
          <w:szCs w:val="28"/>
          <w:lang w:eastAsia="en-US"/>
        </w:rPr>
        <w:t>Известен опыт нанесения эпоксидных покрытий с различными наполнителями: для защиты бетона и металла от агрессивных сред [81, 82]</w:t>
      </w:r>
      <w:r w:rsidR="005F6FF5" w:rsidRPr="004F6CEE">
        <w:rPr>
          <w:rFonts w:eastAsia="Calibri"/>
          <w:sz w:val="28"/>
          <w:szCs w:val="28"/>
          <w:lang w:eastAsia="en-US"/>
        </w:rPr>
        <w:t>,</w:t>
      </w:r>
      <w:r w:rsidRPr="004F6CEE">
        <w:rPr>
          <w:rFonts w:eastAsia="Calibri"/>
          <w:sz w:val="28"/>
          <w:szCs w:val="28"/>
          <w:lang w:eastAsia="en-US"/>
        </w:rPr>
        <w:t xml:space="preserve"> для теплоизоляции [83].</w:t>
      </w:r>
    </w:p>
    <w:p w14:paraId="3EB20FEC" w14:textId="77464A2D" w:rsidR="00A250DC" w:rsidRPr="00AE345E" w:rsidRDefault="00A250DC" w:rsidP="00AE345E">
      <w:pPr>
        <w:ind w:firstLine="709"/>
        <w:jc w:val="both"/>
        <w:rPr>
          <w:sz w:val="28"/>
          <w:szCs w:val="28"/>
          <w:lang w:eastAsia="en-US"/>
        </w:rPr>
      </w:pPr>
      <w:r w:rsidRPr="00AE345E">
        <w:rPr>
          <w:sz w:val="28"/>
          <w:szCs w:val="28"/>
          <w:lang w:eastAsia="en-US"/>
        </w:rPr>
        <w:t>Преобладающими минералами в золошлаковых материалах ТЭС являются силикаты. Прежде всего, это мета- и ортосиликаты, а также алюминаты, ферриты, алюмоферриты, дегитратированные глинистые минералы</w:t>
      </w:r>
      <w:r w:rsidR="00A2369A" w:rsidRPr="00AE345E">
        <w:rPr>
          <w:sz w:val="28"/>
          <w:szCs w:val="28"/>
          <w:lang w:eastAsia="en-US"/>
        </w:rPr>
        <w:t>,</w:t>
      </w:r>
      <w:r w:rsidRPr="00AE345E">
        <w:rPr>
          <w:sz w:val="28"/>
          <w:szCs w:val="28"/>
          <w:lang w:eastAsia="en-US"/>
        </w:rPr>
        <w:t xml:space="preserve"> в значительных количествах присутствуют оксиды, например, кварц, корунд, глинозем, оксиды кальция, магния и др. </w:t>
      </w:r>
      <w:bookmarkStart w:id="23" w:name="_Hlk152682520"/>
    </w:p>
    <w:p w14:paraId="5DC80BC3" w14:textId="6CC182CA" w:rsidR="005F6FF5" w:rsidRPr="00AE345E" w:rsidRDefault="00A250DC" w:rsidP="00AE345E">
      <w:pPr>
        <w:ind w:firstLine="709"/>
        <w:jc w:val="both"/>
        <w:rPr>
          <w:color w:val="000000" w:themeColor="text1"/>
          <w:sz w:val="28"/>
          <w:szCs w:val="28"/>
          <w:lang w:eastAsia="en-US"/>
        </w:rPr>
      </w:pPr>
      <w:r w:rsidRPr="00AE345E">
        <w:rPr>
          <w:sz w:val="28"/>
          <w:szCs w:val="28"/>
          <w:lang w:eastAsia="en-US"/>
        </w:rPr>
        <w:t>Микросферы из зол</w:t>
      </w:r>
      <w:r w:rsidRPr="00AE345E">
        <w:rPr>
          <w:color w:val="000000" w:themeColor="text1"/>
          <w:sz w:val="28"/>
          <w:szCs w:val="28"/>
          <w:lang w:eastAsia="en-US"/>
        </w:rPr>
        <w:t>-уноса обладают рядом преимуществ в сравнении с известными легковесными материалами (асбест, пемза, керамзит, стеклянные микросферы, вспученный перлит). Эти достоинства состоят в следующем: высокая дисперсность обеспечивает создание гомогенных структур даже в тонких слоях материалов; возможность образования закрытопористых полостей в материалах; низкая плотность; высокая прочность на изотропное сжатие; повышенная термостойкость и стойкость в агрессивных средах.</w:t>
      </w:r>
      <w:r w:rsidRPr="00AE345E">
        <w:rPr>
          <w:color w:val="000000" w:themeColor="text1"/>
          <w:sz w:val="28"/>
          <w:szCs w:val="28"/>
          <w:lang w:val="kk-KZ" w:eastAsia="en-US"/>
        </w:rPr>
        <w:t xml:space="preserve"> </w:t>
      </w:r>
      <w:r w:rsidRPr="00AE345E">
        <w:rPr>
          <w:color w:val="000000" w:themeColor="text1"/>
          <w:sz w:val="28"/>
          <w:szCs w:val="28"/>
          <w:lang w:eastAsia="en-US"/>
        </w:rPr>
        <w:t xml:space="preserve">Полые микросферы из зол-уноса </w:t>
      </w:r>
      <w:r w:rsidR="00B35CCA" w:rsidRPr="00AE345E">
        <w:rPr>
          <w:color w:val="000000" w:themeColor="text1"/>
          <w:sz w:val="28"/>
          <w:szCs w:val="28"/>
          <w:lang w:eastAsia="en-US"/>
        </w:rPr>
        <w:t xml:space="preserve">– </w:t>
      </w:r>
      <w:r w:rsidRPr="00AE345E">
        <w:rPr>
          <w:color w:val="000000" w:themeColor="text1"/>
          <w:sz w:val="28"/>
          <w:szCs w:val="28"/>
          <w:lang w:eastAsia="en-US"/>
        </w:rPr>
        <w:t>это</w:t>
      </w:r>
      <w:r w:rsidR="00B35CCA" w:rsidRPr="00AE345E">
        <w:rPr>
          <w:color w:val="000000" w:themeColor="text1"/>
          <w:sz w:val="28"/>
          <w:szCs w:val="28"/>
          <w:lang w:eastAsia="en-US"/>
        </w:rPr>
        <w:t xml:space="preserve"> </w:t>
      </w:r>
      <w:r w:rsidRPr="00AE345E">
        <w:rPr>
          <w:color w:val="000000" w:themeColor="text1"/>
          <w:sz w:val="28"/>
          <w:szCs w:val="28"/>
          <w:lang w:eastAsia="en-US"/>
        </w:rPr>
        <w:t xml:space="preserve">легкие сыпучие мелкодисперсные порошки, извлекаемые из зольных отходов тепловых электростанций. </w:t>
      </w:r>
      <w:bookmarkStart w:id="24" w:name="_Hlk152682545"/>
      <w:bookmarkEnd w:id="23"/>
      <w:r w:rsidR="005F6FF5" w:rsidRPr="00AE345E">
        <w:rPr>
          <w:rFonts w:eastAsia="Calibri"/>
          <w:color w:val="000000" w:themeColor="text1"/>
          <w:sz w:val="28"/>
          <w:szCs w:val="28"/>
          <w:lang w:eastAsia="en-US"/>
        </w:rPr>
        <w:t xml:space="preserve">Они </w:t>
      </w:r>
      <w:r w:rsidR="000A5C42" w:rsidRPr="00AE345E">
        <w:rPr>
          <w:color w:val="000000" w:themeColor="text1"/>
          <w:sz w:val="28"/>
          <w:szCs w:val="28"/>
          <w:lang w:eastAsia="en-US"/>
        </w:rPr>
        <w:t xml:space="preserve">широко используются как добавки для производства облегченных бетонов, тампонажных цементов, сухих строительных смесей, огнеупорных материалов, полимерных композиций. </w:t>
      </w:r>
      <w:r w:rsidR="005F6FF5" w:rsidRPr="00AE345E">
        <w:rPr>
          <w:color w:val="000000" w:themeColor="text1"/>
          <w:sz w:val="28"/>
          <w:szCs w:val="28"/>
          <w:lang w:eastAsia="en-US"/>
        </w:rPr>
        <w:t>Задача изучения свойств микро и нанодисперсий ЗШО позволит эффективно использовать указанные отходы для регулирования свойств композиционных защитных покрытий.</w:t>
      </w:r>
      <w:r w:rsidR="005F6FF5" w:rsidRPr="00AE345E">
        <w:rPr>
          <w:rFonts w:eastAsia="Calibri"/>
          <w:color w:val="000000" w:themeColor="text1"/>
          <w:sz w:val="28"/>
          <w:szCs w:val="28"/>
          <w:lang w:eastAsia="en-US"/>
        </w:rPr>
        <w:t xml:space="preserve"> </w:t>
      </w:r>
    </w:p>
    <w:p w14:paraId="200628A9" w14:textId="77777777" w:rsidR="005F6FF5" w:rsidRPr="00AE345E" w:rsidRDefault="000A5C42" w:rsidP="00AE345E">
      <w:pPr>
        <w:ind w:firstLine="709"/>
        <w:jc w:val="both"/>
        <w:rPr>
          <w:rFonts w:eastAsia="Calibri"/>
          <w:color w:val="000000" w:themeColor="text1"/>
          <w:sz w:val="28"/>
          <w:szCs w:val="28"/>
          <w:lang w:eastAsia="en-US"/>
        </w:rPr>
      </w:pPr>
      <w:r w:rsidRPr="00AE345E">
        <w:rPr>
          <w:color w:val="000000" w:themeColor="text1"/>
          <w:sz w:val="28"/>
          <w:szCs w:val="28"/>
          <w:lang w:eastAsia="ru-RU"/>
        </w:rPr>
        <w:t>В связи с интенсивным развитием инновационного подхода в бизнесе, возросли требования к созданию новых композиционных материалов, способных к длительной эксплуатации в жестких условиях - под действием высоких температур, больших и разнообразных механических нагрузок, химически активных сред, излучений и т.д.</w:t>
      </w:r>
      <w:r w:rsidR="005F6FF5" w:rsidRPr="00AE345E">
        <w:rPr>
          <w:rFonts w:eastAsia="Calibri"/>
          <w:color w:val="000000" w:themeColor="text1"/>
          <w:sz w:val="28"/>
          <w:szCs w:val="28"/>
          <w:lang w:eastAsia="en-US"/>
        </w:rPr>
        <w:t xml:space="preserve"> </w:t>
      </w:r>
    </w:p>
    <w:p w14:paraId="56CCC42A" w14:textId="56C35E51" w:rsidR="000A5C42" w:rsidRPr="00AE345E" w:rsidRDefault="000A5C42" w:rsidP="00AE345E">
      <w:pPr>
        <w:ind w:firstLine="709"/>
        <w:jc w:val="both"/>
        <w:rPr>
          <w:rFonts w:eastAsia="Calibri"/>
          <w:color w:val="000000" w:themeColor="text1"/>
          <w:sz w:val="28"/>
          <w:szCs w:val="28"/>
          <w:lang w:eastAsia="en-US"/>
        </w:rPr>
      </w:pPr>
      <w:r w:rsidRPr="00AE345E">
        <w:rPr>
          <w:color w:val="000000" w:themeColor="text1"/>
          <w:sz w:val="28"/>
          <w:szCs w:val="28"/>
          <w:lang w:eastAsia="ru-RU"/>
        </w:rPr>
        <w:t xml:space="preserve">Любая техническая проблема, где требуется снижение веса при низкой теплопроводности, высокой прочности и экономии объема, повышенной устойчивости к эрозии и агрессивным средам может быть решена с применением </w:t>
      </w:r>
      <w:r w:rsidR="004B7794" w:rsidRPr="00AE345E">
        <w:rPr>
          <w:color w:val="000000" w:themeColor="text1"/>
          <w:sz w:val="28"/>
          <w:szCs w:val="28"/>
          <w:lang w:eastAsia="ru-RU"/>
        </w:rPr>
        <w:t xml:space="preserve">алюмосиликатных </w:t>
      </w:r>
      <w:r w:rsidRPr="00AE345E">
        <w:rPr>
          <w:color w:val="000000" w:themeColor="text1"/>
          <w:sz w:val="28"/>
          <w:szCs w:val="28"/>
          <w:lang w:eastAsia="ru-RU"/>
        </w:rPr>
        <w:t>микросфер.</w:t>
      </w:r>
      <w:r w:rsidRPr="00AE345E">
        <w:rPr>
          <w:color w:val="000000" w:themeColor="text1"/>
          <w:sz w:val="28"/>
          <w:szCs w:val="28"/>
          <w:lang w:val="kk-KZ" w:eastAsia="ru-RU"/>
        </w:rPr>
        <w:t xml:space="preserve"> В таблице </w:t>
      </w:r>
      <w:r w:rsidR="00F80E47" w:rsidRPr="00AE345E">
        <w:rPr>
          <w:color w:val="000000" w:themeColor="text1"/>
          <w:sz w:val="28"/>
          <w:szCs w:val="28"/>
          <w:lang w:val="kk-KZ" w:eastAsia="ru-RU"/>
        </w:rPr>
        <w:t>2</w:t>
      </w:r>
      <w:r w:rsidRPr="00AE345E">
        <w:rPr>
          <w:color w:val="000000" w:themeColor="text1"/>
          <w:sz w:val="28"/>
          <w:szCs w:val="28"/>
          <w:lang w:val="kk-KZ" w:eastAsia="ru-RU"/>
        </w:rPr>
        <w:t xml:space="preserve"> приведены основные показатели свойств</w:t>
      </w:r>
      <w:r w:rsidR="008E1DC4" w:rsidRPr="00AE345E">
        <w:rPr>
          <w:color w:val="000000" w:themeColor="text1"/>
          <w:sz w:val="28"/>
          <w:szCs w:val="28"/>
          <w:lang w:val="kk-KZ" w:eastAsia="ru-RU"/>
        </w:rPr>
        <w:t>а</w:t>
      </w:r>
      <w:r w:rsidRPr="00AE345E">
        <w:rPr>
          <w:color w:val="000000" w:themeColor="text1"/>
          <w:sz w:val="28"/>
          <w:szCs w:val="28"/>
          <w:lang w:val="kk-KZ" w:eastAsia="ru-RU"/>
        </w:rPr>
        <w:t xml:space="preserve"> и преимуществ</w:t>
      </w:r>
      <w:r w:rsidR="00B05D7D" w:rsidRPr="00AE345E">
        <w:rPr>
          <w:color w:val="000000" w:themeColor="text1"/>
          <w:sz w:val="28"/>
          <w:szCs w:val="28"/>
          <w:lang w:val="kk-KZ" w:eastAsia="ru-RU"/>
        </w:rPr>
        <w:t>а</w:t>
      </w:r>
      <w:r w:rsidRPr="00AE345E">
        <w:rPr>
          <w:color w:val="000000" w:themeColor="text1"/>
          <w:sz w:val="28"/>
          <w:szCs w:val="28"/>
          <w:lang w:val="kk-KZ" w:eastAsia="ru-RU"/>
        </w:rPr>
        <w:t xml:space="preserve"> использования микросферы.</w:t>
      </w:r>
    </w:p>
    <w:p w14:paraId="5D098D41" w14:textId="77777777" w:rsidR="009713AE" w:rsidRPr="00954B62" w:rsidRDefault="009713AE" w:rsidP="007E0772">
      <w:pPr>
        <w:jc w:val="both"/>
        <w:rPr>
          <w:color w:val="000000" w:themeColor="text1"/>
          <w:sz w:val="28"/>
          <w:szCs w:val="28"/>
          <w:lang w:val="kk-KZ" w:eastAsia="ru-RU"/>
        </w:rPr>
      </w:pPr>
    </w:p>
    <w:p w14:paraId="4BF0D2F9" w14:textId="7CFF0280" w:rsidR="00845095" w:rsidRDefault="000A5C42" w:rsidP="007E0772">
      <w:pPr>
        <w:jc w:val="both"/>
        <w:rPr>
          <w:bCs/>
          <w:color w:val="000000" w:themeColor="text1"/>
          <w:sz w:val="28"/>
          <w:szCs w:val="28"/>
          <w:lang w:eastAsia="ru-RU"/>
        </w:rPr>
      </w:pPr>
      <w:r w:rsidRPr="00954B62">
        <w:rPr>
          <w:color w:val="000000" w:themeColor="text1"/>
          <w:sz w:val="28"/>
          <w:szCs w:val="28"/>
          <w:lang w:val="kk-KZ" w:eastAsia="ru-RU"/>
        </w:rPr>
        <w:t xml:space="preserve">Таблица </w:t>
      </w:r>
      <w:r w:rsidR="00F80E47" w:rsidRPr="00954B62">
        <w:rPr>
          <w:color w:val="000000" w:themeColor="text1"/>
          <w:sz w:val="28"/>
          <w:szCs w:val="28"/>
          <w:lang w:val="kk-KZ" w:eastAsia="ru-RU"/>
        </w:rPr>
        <w:t>2</w:t>
      </w:r>
      <w:r w:rsidR="00D47DB9" w:rsidRPr="00954B62">
        <w:rPr>
          <w:color w:val="000000" w:themeColor="text1"/>
          <w:sz w:val="28"/>
          <w:szCs w:val="28"/>
          <w:lang w:val="kk-KZ" w:eastAsia="ru-RU"/>
        </w:rPr>
        <w:t xml:space="preserve"> </w:t>
      </w:r>
      <w:r w:rsidR="004F6CEE" w:rsidRPr="00954B62">
        <w:rPr>
          <w:b/>
          <w:color w:val="000000" w:themeColor="text1"/>
          <w:sz w:val="28"/>
          <w:szCs w:val="28"/>
        </w:rPr>
        <w:t>–</w:t>
      </w:r>
      <w:r w:rsidRPr="00954B62">
        <w:rPr>
          <w:color w:val="000000" w:themeColor="text1"/>
          <w:sz w:val="28"/>
          <w:szCs w:val="28"/>
          <w:lang w:val="kk-KZ" w:eastAsia="ru-RU"/>
        </w:rPr>
        <w:t xml:space="preserve"> </w:t>
      </w:r>
      <w:r w:rsidRPr="00954B62">
        <w:rPr>
          <w:bCs/>
          <w:color w:val="000000" w:themeColor="text1"/>
          <w:sz w:val="28"/>
          <w:szCs w:val="28"/>
          <w:lang w:eastAsia="ru-RU"/>
        </w:rPr>
        <w:t>Основные показатели свойств</w:t>
      </w:r>
      <w:r w:rsidR="000E2517" w:rsidRPr="00954B62">
        <w:rPr>
          <w:bCs/>
          <w:color w:val="000000" w:themeColor="text1"/>
          <w:sz w:val="28"/>
          <w:szCs w:val="28"/>
          <w:lang w:eastAsia="ru-RU"/>
        </w:rPr>
        <w:t>а</w:t>
      </w:r>
      <w:r w:rsidRPr="00954B62">
        <w:rPr>
          <w:bCs/>
          <w:color w:val="000000" w:themeColor="text1"/>
          <w:sz w:val="28"/>
          <w:szCs w:val="28"/>
          <w:lang w:eastAsia="ru-RU"/>
        </w:rPr>
        <w:t xml:space="preserve"> и преимущества использования микросферы</w:t>
      </w:r>
    </w:p>
    <w:p w14:paraId="6DAA365F" w14:textId="77777777" w:rsidR="00AE345E" w:rsidRPr="00AE345E" w:rsidRDefault="00AE345E" w:rsidP="007E0772">
      <w:pPr>
        <w:jc w:val="both"/>
        <w:rPr>
          <w:rFonts w:eastAsia="Calibri"/>
          <w:color w:val="000000" w:themeColor="text1"/>
          <w:sz w:val="16"/>
          <w:szCs w:val="16"/>
          <w:lang w:eastAsia="en-US"/>
        </w:rPr>
      </w:pPr>
    </w:p>
    <w:tbl>
      <w:tblPr>
        <w:tblStyle w:val="a5"/>
        <w:tblW w:w="0" w:type="auto"/>
        <w:tblInd w:w="108" w:type="dxa"/>
        <w:tblLook w:val="04A0" w:firstRow="1" w:lastRow="0" w:firstColumn="1" w:lastColumn="0" w:noHBand="0" w:noVBand="1"/>
      </w:tblPr>
      <w:tblGrid>
        <w:gridCol w:w="3038"/>
        <w:gridCol w:w="2491"/>
        <w:gridCol w:w="4110"/>
      </w:tblGrid>
      <w:tr w:rsidR="009713AE" w:rsidRPr="00954B62" w14:paraId="223C0245" w14:textId="77777777" w:rsidTr="00F00905">
        <w:trPr>
          <w:trHeight w:val="64"/>
        </w:trPr>
        <w:tc>
          <w:tcPr>
            <w:tcW w:w="3038" w:type="dxa"/>
            <w:tcBorders>
              <w:top w:val="single" w:sz="4" w:space="0" w:color="auto"/>
              <w:left w:val="single" w:sz="4" w:space="0" w:color="auto"/>
              <w:bottom w:val="single" w:sz="4" w:space="0" w:color="auto"/>
              <w:right w:val="single" w:sz="4" w:space="0" w:color="auto"/>
            </w:tcBorders>
            <w:vAlign w:val="center"/>
          </w:tcPr>
          <w:p w14:paraId="2FB2CEF8" w14:textId="4A07C42B" w:rsidR="009713AE" w:rsidRPr="00954B62" w:rsidRDefault="009713AE" w:rsidP="00F00905">
            <w:pPr>
              <w:spacing w:line="228" w:lineRule="auto"/>
              <w:jc w:val="center"/>
              <w:rPr>
                <w:color w:val="000000" w:themeColor="text1"/>
                <w:lang w:eastAsia="ru-RU"/>
              </w:rPr>
            </w:pPr>
            <w:r w:rsidRPr="00954B62">
              <w:rPr>
                <w:bCs/>
                <w:color w:val="000000" w:themeColor="text1"/>
                <w:lang w:eastAsia="ru-RU"/>
              </w:rPr>
              <w:t>Наименование показателя</w:t>
            </w:r>
          </w:p>
        </w:tc>
        <w:tc>
          <w:tcPr>
            <w:tcW w:w="2491" w:type="dxa"/>
            <w:tcBorders>
              <w:top w:val="single" w:sz="4" w:space="0" w:color="auto"/>
              <w:left w:val="single" w:sz="4" w:space="0" w:color="auto"/>
              <w:bottom w:val="single" w:sz="4" w:space="0" w:color="auto"/>
              <w:right w:val="single" w:sz="4" w:space="0" w:color="auto"/>
            </w:tcBorders>
            <w:vAlign w:val="center"/>
          </w:tcPr>
          <w:p w14:paraId="21E21AC3" w14:textId="26FD7D70" w:rsidR="009713AE" w:rsidRPr="00954B62" w:rsidRDefault="009713AE" w:rsidP="00F00905">
            <w:pPr>
              <w:spacing w:line="228" w:lineRule="auto"/>
              <w:jc w:val="center"/>
              <w:rPr>
                <w:color w:val="000000" w:themeColor="text1"/>
                <w:lang w:eastAsia="ru-RU"/>
              </w:rPr>
            </w:pPr>
            <w:r w:rsidRPr="00954B62">
              <w:rPr>
                <w:bCs/>
                <w:color w:val="000000" w:themeColor="text1"/>
                <w:lang w:eastAsia="ru-RU"/>
              </w:rPr>
              <w:t>Фактические данные</w:t>
            </w:r>
          </w:p>
        </w:tc>
        <w:tc>
          <w:tcPr>
            <w:tcW w:w="4110" w:type="dxa"/>
            <w:tcBorders>
              <w:top w:val="single" w:sz="4" w:space="0" w:color="auto"/>
              <w:left w:val="single" w:sz="4" w:space="0" w:color="auto"/>
              <w:bottom w:val="single" w:sz="4" w:space="0" w:color="auto"/>
              <w:right w:val="single" w:sz="4" w:space="0" w:color="auto"/>
            </w:tcBorders>
            <w:vAlign w:val="center"/>
          </w:tcPr>
          <w:p w14:paraId="7A296CB3" w14:textId="65C20707" w:rsidR="009713AE" w:rsidRPr="00954B62" w:rsidRDefault="009713AE" w:rsidP="00F00905">
            <w:pPr>
              <w:spacing w:line="228" w:lineRule="auto"/>
              <w:jc w:val="center"/>
              <w:rPr>
                <w:color w:val="000000" w:themeColor="text1"/>
                <w:lang w:val="kk-KZ" w:eastAsia="ru-RU"/>
              </w:rPr>
            </w:pPr>
            <w:r w:rsidRPr="00954B62">
              <w:rPr>
                <w:bCs/>
                <w:color w:val="000000" w:themeColor="text1"/>
                <w:lang w:eastAsia="ru-RU"/>
              </w:rPr>
              <w:t>Преимущества</w:t>
            </w:r>
          </w:p>
        </w:tc>
      </w:tr>
      <w:tr w:rsidR="00AE345E" w:rsidRPr="00954B62" w14:paraId="3E96E4D1" w14:textId="77777777" w:rsidTr="00AE345E">
        <w:trPr>
          <w:trHeight w:val="64"/>
        </w:trPr>
        <w:tc>
          <w:tcPr>
            <w:tcW w:w="3038" w:type="dxa"/>
            <w:tcBorders>
              <w:top w:val="single" w:sz="4" w:space="0" w:color="auto"/>
              <w:left w:val="single" w:sz="4" w:space="0" w:color="auto"/>
              <w:bottom w:val="single" w:sz="4" w:space="0" w:color="auto"/>
              <w:right w:val="single" w:sz="4" w:space="0" w:color="auto"/>
            </w:tcBorders>
            <w:vAlign w:val="center"/>
          </w:tcPr>
          <w:p w14:paraId="74B5FC06" w14:textId="3DD4F307" w:rsidR="00AE345E" w:rsidRPr="00954B62" w:rsidRDefault="00AE345E" w:rsidP="00F00905">
            <w:pPr>
              <w:spacing w:line="228" w:lineRule="auto"/>
              <w:jc w:val="center"/>
              <w:rPr>
                <w:bCs/>
                <w:color w:val="000000" w:themeColor="text1"/>
                <w:lang w:eastAsia="ru-RU"/>
              </w:rPr>
            </w:pPr>
            <w:r>
              <w:rPr>
                <w:bCs/>
                <w:color w:val="000000" w:themeColor="text1"/>
                <w:lang w:eastAsia="ru-RU"/>
              </w:rPr>
              <w:t>1</w:t>
            </w:r>
          </w:p>
        </w:tc>
        <w:tc>
          <w:tcPr>
            <w:tcW w:w="2491" w:type="dxa"/>
            <w:tcBorders>
              <w:top w:val="single" w:sz="4" w:space="0" w:color="auto"/>
              <w:left w:val="single" w:sz="4" w:space="0" w:color="auto"/>
              <w:bottom w:val="single" w:sz="4" w:space="0" w:color="auto"/>
              <w:right w:val="single" w:sz="4" w:space="0" w:color="auto"/>
            </w:tcBorders>
            <w:vAlign w:val="center"/>
          </w:tcPr>
          <w:p w14:paraId="049272FC" w14:textId="2D7C3553" w:rsidR="00AE345E" w:rsidRPr="00954B62" w:rsidRDefault="00AE345E" w:rsidP="00F00905">
            <w:pPr>
              <w:spacing w:line="228" w:lineRule="auto"/>
              <w:ind w:firstLine="567"/>
              <w:jc w:val="center"/>
              <w:rPr>
                <w:bCs/>
                <w:color w:val="000000" w:themeColor="text1"/>
                <w:lang w:eastAsia="ru-RU"/>
              </w:rPr>
            </w:pPr>
            <w:r>
              <w:rPr>
                <w:bCs/>
                <w:color w:val="000000" w:themeColor="text1"/>
                <w:lang w:eastAsia="ru-RU"/>
              </w:rPr>
              <w:t>2</w:t>
            </w:r>
          </w:p>
        </w:tc>
        <w:tc>
          <w:tcPr>
            <w:tcW w:w="4110" w:type="dxa"/>
            <w:tcBorders>
              <w:top w:val="single" w:sz="4" w:space="0" w:color="auto"/>
              <w:left w:val="single" w:sz="4" w:space="0" w:color="auto"/>
              <w:bottom w:val="single" w:sz="4" w:space="0" w:color="auto"/>
              <w:right w:val="single" w:sz="4" w:space="0" w:color="auto"/>
            </w:tcBorders>
            <w:vAlign w:val="center"/>
          </w:tcPr>
          <w:p w14:paraId="0151EA51" w14:textId="11168C91" w:rsidR="00AE345E" w:rsidRPr="00954B62" w:rsidRDefault="00AE345E" w:rsidP="00F00905">
            <w:pPr>
              <w:spacing w:line="228" w:lineRule="auto"/>
              <w:jc w:val="center"/>
              <w:rPr>
                <w:bCs/>
                <w:color w:val="000000" w:themeColor="text1"/>
                <w:lang w:eastAsia="ru-RU"/>
              </w:rPr>
            </w:pPr>
            <w:r>
              <w:rPr>
                <w:bCs/>
                <w:color w:val="000000" w:themeColor="text1"/>
                <w:lang w:eastAsia="ru-RU"/>
              </w:rPr>
              <w:t>3</w:t>
            </w:r>
          </w:p>
        </w:tc>
      </w:tr>
      <w:tr w:rsidR="009713AE" w:rsidRPr="00954B62" w14:paraId="66121BA4" w14:textId="77777777" w:rsidTr="00F00905">
        <w:trPr>
          <w:trHeight w:val="458"/>
        </w:trPr>
        <w:tc>
          <w:tcPr>
            <w:tcW w:w="3038" w:type="dxa"/>
            <w:tcBorders>
              <w:top w:val="single" w:sz="4" w:space="0" w:color="auto"/>
              <w:left w:val="single" w:sz="4" w:space="0" w:color="auto"/>
              <w:bottom w:val="single" w:sz="4" w:space="0" w:color="auto"/>
              <w:right w:val="single" w:sz="4" w:space="0" w:color="auto"/>
            </w:tcBorders>
          </w:tcPr>
          <w:p w14:paraId="6249A778" w14:textId="5F949379" w:rsidR="009713AE" w:rsidRPr="00954B62" w:rsidRDefault="009713AE" w:rsidP="00F00905">
            <w:pPr>
              <w:spacing w:line="228" w:lineRule="auto"/>
              <w:rPr>
                <w:color w:val="000000" w:themeColor="text1"/>
                <w:lang w:eastAsia="ru-RU"/>
              </w:rPr>
            </w:pPr>
            <w:r w:rsidRPr="00954B62">
              <w:rPr>
                <w:color w:val="000000" w:themeColor="text1"/>
                <w:lang w:eastAsia="ru-RU"/>
              </w:rPr>
              <w:t>Форма</w:t>
            </w:r>
          </w:p>
        </w:tc>
        <w:tc>
          <w:tcPr>
            <w:tcW w:w="2491" w:type="dxa"/>
            <w:tcBorders>
              <w:top w:val="single" w:sz="4" w:space="0" w:color="auto"/>
              <w:left w:val="single" w:sz="4" w:space="0" w:color="auto"/>
              <w:bottom w:val="single" w:sz="4" w:space="0" w:color="auto"/>
              <w:right w:val="single" w:sz="4" w:space="0" w:color="auto"/>
            </w:tcBorders>
          </w:tcPr>
          <w:p w14:paraId="3EAA8C59" w14:textId="61EA736E" w:rsidR="009713AE" w:rsidRPr="00954B62" w:rsidRDefault="009713AE" w:rsidP="00F00905">
            <w:pPr>
              <w:spacing w:line="228" w:lineRule="auto"/>
              <w:jc w:val="center"/>
              <w:rPr>
                <w:color w:val="000000" w:themeColor="text1"/>
                <w:lang w:eastAsia="ru-RU"/>
              </w:rPr>
            </w:pPr>
            <w:r w:rsidRPr="00954B62">
              <w:rPr>
                <w:color w:val="000000" w:themeColor="text1"/>
                <w:lang w:eastAsia="ru-RU"/>
              </w:rPr>
              <w:t>Полые сферы с толстыми стенками</w:t>
            </w:r>
          </w:p>
        </w:tc>
        <w:tc>
          <w:tcPr>
            <w:tcW w:w="4110" w:type="dxa"/>
            <w:tcBorders>
              <w:top w:val="single" w:sz="4" w:space="0" w:color="auto"/>
              <w:left w:val="single" w:sz="4" w:space="0" w:color="auto"/>
              <w:bottom w:val="single" w:sz="4" w:space="0" w:color="auto"/>
              <w:right w:val="single" w:sz="4" w:space="0" w:color="auto"/>
            </w:tcBorders>
          </w:tcPr>
          <w:p w14:paraId="2FD6FF6F" w14:textId="7A5B2111" w:rsidR="009713AE" w:rsidRPr="00954B62" w:rsidRDefault="009713AE" w:rsidP="00F00905">
            <w:pPr>
              <w:spacing w:line="228" w:lineRule="auto"/>
              <w:jc w:val="both"/>
              <w:rPr>
                <w:color w:val="000000" w:themeColor="text1"/>
                <w:lang w:eastAsia="ru-RU"/>
              </w:rPr>
            </w:pPr>
            <w:r w:rsidRPr="00954B62">
              <w:rPr>
                <w:color w:val="000000" w:themeColor="text1"/>
                <w:lang w:eastAsia="ru-RU"/>
              </w:rPr>
              <w:t>Идеальная форма для наполнителя, сни</w:t>
            </w:r>
            <w:r w:rsidRPr="00954B62">
              <w:rPr>
                <w:color w:val="000000" w:themeColor="text1"/>
                <w:lang w:val="kk-KZ" w:eastAsia="ru-RU"/>
              </w:rPr>
              <w:t>жает</w:t>
            </w:r>
            <w:r w:rsidRPr="00954B62">
              <w:rPr>
                <w:color w:val="000000" w:themeColor="text1"/>
                <w:lang w:eastAsia="ru-RU"/>
              </w:rPr>
              <w:t xml:space="preserve"> усадочную деформацию</w:t>
            </w:r>
          </w:p>
        </w:tc>
      </w:tr>
      <w:tr w:rsidR="009713AE" w:rsidRPr="00954B62" w14:paraId="582CD256" w14:textId="77777777" w:rsidTr="00D2202F">
        <w:trPr>
          <w:trHeight w:val="297"/>
        </w:trPr>
        <w:tc>
          <w:tcPr>
            <w:tcW w:w="3038" w:type="dxa"/>
            <w:tcBorders>
              <w:top w:val="single" w:sz="4" w:space="0" w:color="auto"/>
              <w:left w:val="single" w:sz="4" w:space="0" w:color="auto"/>
              <w:bottom w:val="single" w:sz="4" w:space="0" w:color="auto"/>
              <w:right w:val="single" w:sz="4" w:space="0" w:color="auto"/>
            </w:tcBorders>
          </w:tcPr>
          <w:p w14:paraId="72621BA4" w14:textId="15108EC7" w:rsidR="009713AE" w:rsidRPr="00954B62" w:rsidRDefault="009713AE" w:rsidP="00F00905">
            <w:pPr>
              <w:spacing w:line="228" w:lineRule="auto"/>
              <w:rPr>
                <w:color w:val="000000" w:themeColor="text1"/>
                <w:lang w:eastAsia="ru-RU"/>
              </w:rPr>
            </w:pPr>
            <w:r w:rsidRPr="00954B62">
              <w:rPr>
                <w:color w:val="000000" w:themeColor="text1"/>
                <w:lang w:eastAsia="ru-RU"/>
              </w:rPr>
              <w:t>Цвет</w:t>
            </w:r>
          </w:p>
        </w:tc>
        <w:tc>
          <w:tcPr>
            <w:tcW w:w="2491" w:type="dxa"/>
            <w:tcBorders>
              <w:top w:val="single" w:sz="4" w:space="0" w:color="auto"/>
              <w:left w:val="single" w:sz="4" w:space="0" w:color="auto"/>
              <w:bottom w:val="single" w:sz="4" w:space="0" w:color="auto"/>
              <w:right w:val="single" w:sz="4" w:space="0" w:color="auto"/>
            </w:tcBorders>
          </w:tcPr>
          <w:p w14:paraId="38CB5E49" w14:textId="374216AD" w:rsidR="009713AE" w:rsidRPr="00954B62" w:rsidRDefault="009713AE" w:rsidP="00F00905">
            <w:pPr>
              <w:spacing w:line="228" w:lineRule="auto"/>
              <w:ind w:firstLine="567"/>
              <w:jc w:val="center"/>
              <w:rPr>
                <w:color w:val="000000" w:themeColor="text1"/>
                <w:lang w:eastAsia="ru-RU"/>
              </w:rPr>
            </w:pPr>
            <w:r w:rsidRPr="00954B62">
              <w:rPr>
                <w:color w:val="000000" w:themeColor="text1"/>
                <w:lang w:eastAsia="ru-RU"/>
              </w:rPr>
              <w:t>Серый, белый</w:t>
            </w:r>
          </w:p>
        </w:tc>
        <w:tc>
          <w:tcPr>
            <w:tcW w:w="4110" w:type="dxa"/>
            <w:tcBorders>
              <w:top w:val="single" w:sz="4" w:space="0" w:color="auto"/>
              <w:left w:val="single" w:sz="4" w:space="0" w:color="auto"/>
              <w:bottom w:val="single" w:sz="4" w:space="0" w:color="auto"/>
              <w:right w:val="single" w:sz="4" w:space="0" w:color="auto"/>
            </w:tcBorders>
          </w:tcPr>
          <w:p w14:paraId="6CECEC29" w14:textId="7D6CAF07" w:rsidR="009713AE" w:rsidRPr="00954B62" w:rsidRDefault="009713AE" w:rsidP="00F00905">
            <w:pPr>
              <w:spacing w:line="228" w:lineRule="auto"/>
              <w:jc w:val="both"/>
              <w:rPr>
                <w:color w:val="000000" w:themeColor="text1"/>
                <w:lang w:eastAsia="ru-RU"/>
              </w:rPr>
            </w:pPr>
            <w:r w:rsidRPr="00954B62">
              <w:rPr>
                <w:color w:val="000000" w:themeColor="text1"/>
                <w:lang w:val="kk-KZ" w:eastAsia="ru-RU"/>
              </w:rPr>
              <w:t>-</w:t>
            </w:r>
          </w:p>
        </w:tc>
      </w:tr>
      <w:tr w:rsidR="009713AE" w:rsidRPr="00954B62" w14:paraId="2FAEC9EA" w14:textId="77777777" w:rsidTr="00F00905">
        <w:trPr>
          <w:trHeight w:val="64"/>
        </w:trPr>
        <w:tc>
          <w:tcPr>
            <w:tcW w:w="3038" w:type="dxa"/>
            <w:tcBorders>
              <w:top w:val="single" w:sz="4" w:space="0" w:color="auto"/>
              <w:left w:val="single" w:sz="4" w:space="0" w:color="auto"/>
              <w:bottom w:val="nil"/>
              <w:right w:val="single" w:sz="4" w:space="0" w:color="auto"/>
            </w:tcBorders>
          </w:tcPr>
          <w:p w14:paraId="1FFC07D3" w14:textId="7E77B7DA" w:rsidR="009713AE" w:rsidRPr="00954B62" w:rsidRDefault="009713AE" w:rsidP="00F00905">
            <w:pPr>
              <w:spacing w:line="228" w:lineRule="auto"/>
              <w:rPr>
                <w:color w:val="000000" w:themeColor="text1"/>
                <w:lang w:eastAsia="ru-RU"/>
              </w:rPr>
            </w:pPr>
            <w:r w:rsidRPr="00954B62">
              <w:rPr>
                <w:color w:val="000000" w:themeColor="text1"/>
                <w:lang w:eastAsia="ru-RU"/>
              </w:rPr>
              <w:t>Размер частиц</w:t>
            </w:r>
          </w:p>
        </w:tc>
        <w:tc>
          <w:tcPr>
            <w:tcW w:w="2491" w:type="dxa"/>
            <w:tcBorders>
              <w:top w:val="single" w:sz="4" w:space="0" w:color="auto"/>
              <w:left w:val="single" w:sz="4" w:space="0" w:color="auto"/>
              <w:bottom w:val="nil"/>
              <w:right w:val="single" w:sz="4" w:space="0" w:color="auto"/>
            </w:tcBorders>
          </w:tcPr>
          <w:p w14:paraId="51D51085" w14:textId="77777777" w:rsidR="009713AE" w:rsidRPr="00954B62" w:rsidRDefault="009713AE" w:rsidP="00F00905">
            <w:pPr>
              <w:spacing w:line="228" w:lineRule="auto"/>
              <w:jc w:val="center"/>
              <w:rPr>
                <w:color w:val="000000" w:themeColor="text1"/>
                <w:lang w:eastAsia="ru-RU"/>
              </w:rPr>
            </w:pPr>
            <w:r w:rsidRPr="00954B62">
              <w:rPr>
                <w:color w:val="000000" w:themeColor="text1"/>
                <w:lang w:eastAsia="ru-RU"/>
              </w:rPr>
              <w:t>10 микрон</w:t>
            </w:r>
          </w:p>
          <w:p w14:paraId="75E78E90" w14:textId="77777777" w:rsidR="009713AE" w:rsidRPr="00954B62" w:rsidRDefault="009713AE" w:rsidP="00F00905">
            <w:pPr>
              <w:spacing w:line="228" w:lineRule="auto"/>
              <w:jc w:val="center"/>
              <w:rPr>
                <w:color w:val="000000" w:themeColor="text1"/>
                <w:lang w:eastAsia="ru-RU"/>
              </w:rPr>
            </w:pPr>
            <w:r w:rsidRPr="00954B62">
              <w:rPr>
                <w:color w:val="000000" w:themeColor="text1"/>
                <w:lang w:eastAsia="ru-RU"/>
              </w:rPr>
              <w:t>20 микрон</w:t>
            </w:r>
          </w:p>
          <w:p w14:paraId="4F5518C2" w14:textId="77777777" w:rsidR="009713AE" w:rsidRPr="00954B62" w:rsidRDefault="009713AE" w:rsidP="00F00905">
            <w:pPr>
              <w:spacing w:line="228" w:lineRule="auto"/>
              <w:jc w:val="center"/>
              <w:rPr>
                <w:color w:val="000000" w:themeColor="text1"/>
                <w:lang w:eastAsia="ru-RU"/>
              </w:rPr>
            </w:pPr>
            <w:r w:rsidRPr="00954B62">
              <w:rPr>
                <w:color w:val="000000" w:themeColor="text1"/>
                <w:lang w:eastAsia="ru-RU"/>
              </w:rPr>
              <w:t>50 микрон</w:t>
            </w:r>
          </w:p>
          <w:p w14:paraId="0EA39A6E" w14:textId="77777777" w:rsidR="009713AE" w:rsidRPr="00954B62" w:rsidRDefault="009713AE" w:rsidP="00F00905">
            <w:pPr>
              <w:spacing w:line="228" w:lineRule="auto"/>
              <w:jc w:val="center"/>
              <w:rPr>
                <w:color w:val="000000" w:themeColor="text1"/>
                <w:lang w:eastAsia="ru-RU"/>
              </w:rPr>
            </w:pPr>
            <w:r w:rsidRPr="00954B62">
              <w:rPr>
                <w:color w:val="000000" w:themeColor="text1"/>
                <w:lang w:eastAsia="ru-RU"/>
              </w:rPr>
              <w:t>70 микрон</w:t>
            </w:r>
          </w:p>
          <w:p w14:paraId="35681A2B" w14:textId="77777777" w:rsidR="009713AE" w:rsidRPr="00954B62" w:rsidRDefault="009713AE" w:rsidP="00F00905">
            <w:pPr>
              <w:spacing w:line="228" w:lineRule="auto"/>
              <w:jc w:val="center"/>
              <w:rPr>
                <w:color w:val="000000" w:themeColor="text1"/>
                <w:lang w:eastAsia="ru-RU"/>
              </w:rPr>
            </w:pPr>
            <w:r w:rsidRPr="00954B62">
              <w:rPr>
                <w:color w:val="000000" w:themeColor="text1"/>
                <w:lang w:eastAsia="ru-RU"/>
              </w:rPr>
              <w:t>150 микрон</w:t>
            </w:r>
          </w:p>
          <w:p w14:paraId="22C4E752" w14:textId="75C0C3E7" w:rsidR="009713AE" w:rsidRPr="00954B62" w:rsidRDefault="009713AE" w:rsidP="00F00905">
            <w:pPr>
              <w:spacing w:line="228" w:lineRule="auto"/>
              <w:jc w:val="center"/>
              <w:rPr>
                <w:color w:val="000000" w:themeColor="text1"/>
                <w:lang w:eastAsia="ru-RU"/>
              </w:rPr>
            </w:pPr>
            <w:r w:rsidRPr="00954B62">
              <w:rPr>
                <w:color w:val="000000" w:themeColor="text1"/>
                <w:lang w:eastAsia="ru-RU"/>
              </w:rPr>
              <w:t>250 микрон</w:t>
            </w:r>
          </w:p>
        </w:tc>
        <w:tc>
          <w:tcPr>
            <w:tcW w:w="4110" w:type="dxa"/>
            <w:tcBorders>
              <w:top w:val="single" w:sz="4" w:space="0" w:color="auto"/>
              <w:left w:val="single" w:sz="4" w:space="0" w:color="auto"/>
              <w:bottom w:val="nil"/>
              <w:right w:val="single" w:sz="4" w:space="0" w:color="auto"/>
            </w:tcBorders>
          </w:tcPr>
          <w:p w14:paraId="76EAFB12" w14:textId="7F285E6A" w:rsidR="009713AE" w:rsidRPr="00954B62" w:rsidRDefault="009713AE" w:rsidP="00F00905">
            <w:pPr>
              <w:spacing w:line="228" w:lineRule="auto"/>
              <w:jc w:val="both"/>
              <w:rPr>
                <w:color w:val="000000" w:themeColor="text1"/>
                <w:lang w:eastAsia="ru-RU"/>
              </w:rPr>
            </w:pPr>
            <w:r w:rsidRPr="00954B62">
              <w:rPr>
                <w:color w:val="000000" w:themeColor="text1"/>
                <w:lang w:eastAsia="ru-RU"/>
              </w:rPr>
              <w:t>Возможна классификация по фракциям с заданными размерами частиц</w:t>
            </w:r>
          </w:p>
        </w:tc>
      </w:tr>
      <w:tr w:rsidR="00D2202F" w:rsidRPr="00954B62" w14:paraId="792D953D" w14:textId="77777777" w:rsidTr="00D2202F">
        <w:trPr>
          <w:trHeight w:val="64"/>
        </w:trPr>
        <w:tc>
          <w:tcPr>
            <w:tcW w:w="9639" w:type="dxa"/>
            <w:gridSpan w:val="3"/>
            <w:tcBorders>
              <w:top w:val="nil"/>
              <w:left w:val="nil"/>
              <w:bottom w:val="single" w:sz="4" w:space="0" w:color="auto"/>
              <w:right w:val="nil"/>
            </w:tcBorders>
          </w:tcPr>
          <w:p w14:paraId="61663932" w14:textId="29AD1F36" w:rsidR="00D2202F" w:rsidRPr="00D2202F" w:rsidRDefault="00D2202F" w:rsidP="00D2202F">
            <w:pPr>
              <w:ind w:hanging="108"/>
              <w:jc w:val="both"/>
              <w:rPr>
                <w:color w:val="000000" w:themeColor="text1"/>
                <w:sz w:val="28"/>
                <w:szCs w:val="28"/>
                <w:lang w:eastAsia="ru-RU"/>
              </w:rPr>
            </w:pPr>
            <w:r w:rsidRPr="00D2202F">
              <w:rPr>
                <w:color w:val="000000" w:themeColor="text1"/>
                <w:sz w:val="28"/>
                <w:szCs w:val="28"/>
                <w:lang w:eastAsia="ru-RU"/>
              </w:rPr>
              <w:t>Продолжение таблицы 2</w:t>
            </w:r>
          </w:p>
          <w:p w14:paraId="3C7BEC86" w14:textId="77777777" w:rsidR="00D2202F" w:rsidRPr="00D2202F" w:rsidRDefault="00D2202F" w:rsidP="00D2202F">
            <w:pPr>
              <w:ind w:hanging="108"/>
              <w:jc w:val="both"/>
              <w:rPr>
                <w:color w:val="000000" w:themeColor="text1"/>
                <w:sz w:val="16"/>
                <w:szCs w:val="16"/>
                <w:lang w:eastAsia="ru-RU"/>
              </w:rPr>
            </w:pPr>
          </w:p>
        </w:tc>
      </w:tr>
      <w:tr w:rsidR="00D2202F" w:rsidRPr="00954B62" w14:paraId="043779B2" w14:textId="77777777" w:rsidTr="00D2202F">
        <w:trPr>
          <w:trHeight w:val="64"/>
        </w:trPr>
        <w:tc>
          <w:tcPr>
            <w:tcW w:w="3038" w:type="dxa"/>
            <w:tcBorders>
              <w:top w:val="single" w:sz="4" w:space="0" w:color="auto"/>
              <w:left w:val="single" w:sz="4" w:space="0" w:color="auto"/>
              <w:bottom w:val="single" w:sz="4" w:space="0" w:color="auto"/>
              <w:right w:val="single" w:sz="4" w:space="0" w:color="auto"/>
            </w:tcBorders>
          </w:tcPr>
          <w:p w14:paraId="05CB7467" w14:textId="39F50199" w:rsidR="00D2202F" w:rsidRPr="00954B62" w:rsidRDefault="00F00905" w:rsidP="00F00905">
            <w:pPr>
              <w:jc w:val="center"/>
              <w:rPr>
                <w:color w:val="000000" w:themeColor="text1"/>
                <w:lang w:eastAsia="ru-RU"/>
              </w:rPr>
            </w:pPr>
            <w:r>
              <w:rPr>
                <w:color w:val="000000" w:themeColor="text1"/>
                <w:lang w:eastAsia="ru-RU"/>
              </w:rPr>
              <w:t>1</w:t>
            </w:r>
          </w:p>
        </w:tc>
        <w:tc>
          <w:tcPr>
            <w:tcW w:w="2491" w:type="dxa"/>
            <w:tcBorders>
              <w:top w:val="single" w:sz="4" w:space="0" w:color="auto"/>
              <w:left w:val="single" w:sz="4" w:space="0" w:color="auto"/>
              <w:bottom w:val="single" w:sz="4" w:space="0" w:color="auto"/>
              <w:right w:val="single" w:sz="4" w:space="0" w:color="auto"/>
            </w:tcBorders>
          </w:tcPr>
          <w:p w14:paraId="693D4C5C" w14:textId="074B0DA6" w:rsidR="00D2202F" w:rsidRPr="00954B62" w:rsidRDefault="00F00905" w:rsidP="00F00905">
            <w:pPr>
              <w:jc w:val="center"/>
              <w:rPr>
                <w:color w:val="000000" w:themeColor="text1"/>
                <w:lang w:eastAsia="ru-RU"/>
              </w:rPr>
            </w:pPr>
            <w:r>
              <w:rPr>
                <w:color w:val="000000" w:themeColor="text1"/>
                <w:lang w:eastAsia="ru-RU"/>
              </w:rPr>
              <w:t>2</w:t>
            </w:r>
          </w:p>
        </w:tc>
        <w:tc>
          <w:tcPr>
            <w:tcW w:w="4110" w:type="dxa"/>
            <w:tcBorders>
              <w:top w:val="single" w:sz="4" w:space="0" w:color="auto"/>
              <w:left w:val="single" w:sz="4" w:space="0" w:color="auto"/>
              <w:bottom w:val="single" w:sz="4" w:space="0" w:color="auto"/>
              <w:right w:val="single" w:sz="4" w:space="0" w:color="auto"/>
            </w:tcBorders>
          </w:tcPr>
          <w:p w14:paraId="6FA7676B" w14:textId="65573C38" w:rsidR="00D2202F" w:rsidRPr="00954B62" w:rsidRDefault="00F00905" w:rsidP="00F00905">
            <w:pPr>
              <w:jc w:val="center"/>
              <w:rPr>
                <w:color w:val="000000" w:themeColor="text1"/>
                <w:lang w:eastAsia="ru-RU"/>
              </w:rPr>
            </w:pPr>
            <w:r>
              <w:rPr>
                <w:color w:val="000000" w:themeColor="text1"/>
                <w:lang w:eastAsia="ru-RU"/>
              </w:rPr>
              <w:t>3</w:t>
            </w:r>
          </w:p>
        </w:tc>
      </w:tr>
      <w:tr w:rsidR="00845095" w:rsidRPr="00954B62" w14:paraId="564A502D" w14:textId="77777777" w:rsidTr="00D2202F">
        <w:trPr>
          <w:trHeight w:val="952"/>
        </w:trPr>
        <w:tc>
          <w:tcPr>
            <w:tcW w:w="3038" w:type="dxa"/>
            <w:tcBorders>
              <w:top w:val="single" w:sz="4" w:space="0" w:color="auto"/>
              <w:left w:val="single" w:sz="4" w:space="0" w:color="auto"/>
              <w:bottom w:val="nil"/>
              <w:right w:val="single" w:sz="4" w:space="0" w:color="auto"/>
            </w:tcBorders>
          </w:tcPr>
          <w:p w14:paraId="732FD2A0" w14:textId="77777777" w:rsidR="00845095" w:rsidRPr="00954B62" w:rsidRDefault="00845095" w:rsidP="007E0772">
            <w:pPr>
              <w:rPr>
                <w:color w:val="000000" w:themeColor="text1"/>
                <w:lang w:eastAsia="ru-RU"/>
              </w:rPr>
            </w:pPr>
            <w:r w:rsidRPr="00954B62">
              <w:rPr>
                <w:color w:val="000000" w:themeColor="text1"/>
                <w:lang w:eastAsia="ru-RU"/>
              </w:rPr>
              <w:t>Истинная плотность</w:t>
            </w:r>
          </w:p>
        </w:tc>
        <w:tc>
          <w:tcPr>
            <w:tcW w:w="2491" w:type="dxa"/>
            <w:tcBorders>
              <w:top w:val="single" w:sz="4" w:space="0" w:color="auto"/>
              <w:left w:val="single" w:sz="4" w:space="0" w:color="auto"/>
              <w:bottom w:val="nil"/>
              <w:right w:val="single" w:sz="4" w:space="0" w:color="auto"/>
            </w:tcBorders>
          </w:tcPr>
          <w:p w14:paraId="0CB041DC" w14:textId="77777777" w:rsidR="00845095" w:rsidRPr="00954B62" w:rsidRDefault="00845095" w:rsidP="00AE345E">
            <w:pPr>
              <w:jc w:val="center"/>
              <w:rPr>
                <w:color w:val="000000" w:themeColor="text1"/>
                <w:lang w:eastAsia="ru-RU"/>
              </w:rPr>
            </w:pPr>
            <w:r w:rsidRPr="00954B62">
              <w:rPr>
                <w:color w:val="000000" w:themeColor="text1"/>
                <w:lang w:eastAsia="ru-RU"/>
              </w:rPr>
              <w:t>2,0 - 2,2 г/см</w:t>
            </w:r>
            <w:r w:rsidRPr="00954B62">
              <w:rPr>
                <w:color w:val="000000" w:themeColor="text1"/>
                <w:vertAlign w:val="superscript"/>
                <w:lang w:eastAsia="ru-RU"/>
              </w:rPr>
              <w:t>3</w:t>
            </w:r>
          </w:p>
        </w:tc>
        <w:tc>
          <w:tcPr>
            <w:tcW w:w="4110" w:type="dxa"/>
            <w:tcBorders>
              <w:top w:val="single" w:sz="4" w:space="0" w:color="auto"/>
              <w:left w:val="single" w:sz="4" w:space="0" w:color="auto"/>
              <w:bottom w:val="nil"/>
              <w:right w:val="single" w:sz="4" w:space="0" w:color="auto"/>
            </w:tcBorders>
          </w:tcPr>
          <w:p w14:paraId="60DB409A" w14:textId="77777777" w:rsidR="00845095" w:rsidRPr="00954B62" w:rsidRDefault="00845095" w:rsidP="007E0772">
            <w:pPr>
              <w:jc w:val="both"/>
              <w:rPr>
                <w:color w:val="000000" w:themeColor="text1"/>
                <w:lang w:eastAsia="ru-RU"/>
              </w:rPr>
            </w:pPr>
            <w:r w:rsidRPr="00954B62">
              <w:rPr>
                <w:color w:val="000000" w:themeColor="text1"/>
                <w:lang w:eastAsia="ru-RU"/>
              </w:rPr>
              <w:t>Необычайно легкий наполнитель, его вес - 25% веса других минеральных наполнителей, что обеспечивает удобство использования, снижает транспортные затраты</w:t>
            </w:r>
          </w:p>
        </w:tc>
      </w:tr>
      <w:bookmarkEnd w:id="24"/>
      <w:tr w:rsidR="005F6FF5" w:rsidRPr="00954B62" w14:paraId="063FA77E" w14:textId="77777777" w:rsidTr="00D2202F">
        <w:trPr>
          <w:trHeight w:val="491"/>
        </w:trPr>
        <w:tc>
          <w:tcPr>
            <w:tcW w:w="3038" w:type="dxa"/>
          </w:tcPr>
          <w:p w14:paraId="375888F6" w14:textId="073389D6" w:rsidR="005F6FF5" w:rsidRPr="00954B62" w:rsidRDefault="005F6FF5" w:rsidP="007E0772">
            <w:pPr>
              <w:rPr>
                <w:color w:val="000000" w:themeColor="text1"/>
                <w:lang w:eastAsia="ru-RU"/>
              </w:rPr>
            </w:pPr>
            <w:r w:rsidRPr="00954B62">
              <w:rPr>
                <w:color w:val="000000" w:themeColor="text1"/>
                <w:lang w:eastAsia="ru-RU"/>
              </w:rPr>
              <w:t>Плотность вещества оболочки</w:t>
            </w:r>
          </w:p>
        </w:tc>
        <w:tc>
          <w:tcPr>
            <w:tcW w:w="2491" w:type="dxa"/>
          </w:tcPr>
          <w:p w14:paraId="5A8B2400" w14:textId="597E1411" w:rsidR="005F6FF5" w:rsidRPr="00954B62" w:rsidRDefault="005F6FF5" w:rsidP="00F00905">
            <w:pPr>
              <w:ind w:firstLine="34"/>
              <w:jc w:val="center"/>
              <w:rPr>
                <w:color w:val="000000" w:themeColor="text1"/>
                <w:lang w:eastAsia="ru-RU"/>
              </w:rPr>
            </w:pPr>
            <w:r w:rsidRPr="00954B62">
              <w:rPr>
                <w:color w:val="000000" w:themeColor="text1"/>
                <w:lang w:eastAsia="ru-RU"/>
              </w:rPr>
              <w:t>2,4-2,5 г/см</w:t>
            </w:r>
            <w:r w:rsidRPr="00954B62">
              <w:rPr>
                <w:color w:val="000000" w:themeColor="text1"/>
                <w:vertAlign w:val="superscript"/>
                <w:lang w:eastAsia="ru-RU"/>
              </w:rPr>
              <w:t>3</w:t>
            </w:r>
          </w:p>
        </w:tc>
        <w:tc>
          <w:tcPr>
            <w:tcW w:w="4110" w:type="dxa"/>
          </w:tcPr>
          <w:p w14:paraId="26F0FDA7" w14:textId="0AF5CF3A" w:rsidR="005F6FF5" w:rsidRPr="00954B62" w:rsidRDefault="005F6FF5" w:rsidP="007E0772">
            <w:pPr>
              <w:jc w:val="both"/>
              <w:rPr>
                <w:color w:val="000000" w:themeColor="text1"/>
                <w:lang w:val="kk-KZ" w:eastAsia="ru-RU"/>
              </w:rPr>
            </w:pPr>
            <w:r w:rsidRPr="00954B62">
              <w:rPr>
                <w:color w:val="000000" w:themeColor="text1"/>
                <w:lang w:val="kk-KZ" w:eastAsia="ru-RU"/>
              </w:rPr>
              <w:t>-</w:t>
            </w:r>
          </w:p>
        </w:tc>
      </w:tr>
      <w:tr w:rsidR="005F6FF5" w:rsidRPr="00954B62" w14:paraId="59C0C805" w14:textId="77777777" w:rsidTr="00D2202F">
        <w:trPr>
          <w:trHeight w:val="287"/>
        </w:trPr>
        <w:tc>
          <w:tcPr>
            <w:tcW w:w="3038" w:type="dxa"/>
          </w:tcPr>
          <w:p w14:paraId="3CECBB7D" w14:textId="77777777" w:rsidR="005F6FF5" w:rsidRPr="00954B62" w:rsidRDefault="005F6FF5" w:rsidP="007E0772">
            <w:pPr>
              <w:rPr>
                <w:color w:val="000000" w:themeColor="text1"/>
                <w:lang w:eastAsia="ru-RU"/>
              </w:rPr>
            </w:pPr>
            <w:r w:rsidRPr="00954B62">
              <w:rPr>
                <w:color w:val="000000" w:themeColor="text1"/>
                <w:lang w:eastAsia="ru-RU"/>
              </w:rPr>
              <w:t>Влажность</w:t>
            </w:r>
          </w:p>
        </w:tc>
        <w:tc>
          <w:tcPr>
            <w:tcW w:w="2491" w:type="dxa"/>
          </w:tcPr>
          <w:p w14:paraId="60E173FD" w14:textId="433927D6" w:rsidR="005F6FF5" w:rsidRPr="00954B62" w:rsidRDefault="005F6FF5" w:rsidP="00F00905">
            <w:pPr>
              <w:ind w:firstLine="34"/>
              <w:jc w:val="center"/>
              <w:rPr>
                <w:color w:val="000000" w:themeColor="text1"/>
                <w:lang w:eastAsia="ru-RU"/>
              </w:rPr>
            </w:pPr>
            <w:r w:rsidRPr="00954B62">
              <w:rPr>
                <w:color w:val="000000" w:themeColor="text1"/>
                <w:lang w:eastAsia="ru-RU"/>
              </w:rPr>
              <w:t>Не более 1%</w:t>
            </w:r>
          </w:p>
        </w:tc>
        <w:tc>
          <w:tcPr>
            <w:tcW w:w="4110" w:type="dxa"/>
          </w:tcPr>
          <w:p w14:paraId="442BA75F" w14:textId="77777777" w:rsidR="005F6FF5" w:rsidRPr="00954B62" w:rsidRDefault="005F6FF5" w:rsidP="007E0772">
            <w:pPr>
              <w:jc w:val="both"/>
              <w:rPr>
                <w:color w:val="000000" w:themeColor="text1"/>
                <w:lang w:eastAsia="ru-RU"/>
              </w:rPr>
            </w:pPr>
            <w:r w:rsidRPr="00954B62">
              <w:rPr>
                <w:color w:val="000000" w:themeColor="text1"/>
                <w:lang w:val="kk-KZ" w:eastAsia="ru-RU"/>
              </w:rPr>
              <w:t>-</w:t>
            </w:r>
          </w:p>
        </w:tc>
      </w:tr>
      <w:tr w:rsidR="005F6FF5" w:rsidRPr="00954B62" w14:paraId="0AA83F18" w14:textId="77777777" w:rsidTr="00D2202F">
        <w:trPr>
          <w:trHeight w:val="273"/>
        </w:trPr>
        <w:tc>
          <w:tcPr>
            <w:tcW w:w="3038" w:type="dxa"/>
          </w:tcPr>
          <w:p w14:paraId="53C63FDB" w14:textId="77777777" w:rsidR="005F6FF5" w:rsidRPr="00954B62" w:rsidRDefault="005F6FF5" w:rsidP="007E0772">
            <w:pPr>
              <w:rPr>
                <w:color w:val="000000" w:themeColor="text1"/>
                <w:lang w:eastAsia="ru-RU"/>
              </w:rPr>
            </w:pPr>
            <w:r w:rsidRPr="00954B62">
              <w:rPr>
                <w:color w:val="000000" w:themeColor="text1"/>
                <w:lang w:eastAsia="ru-RU"/>
              </w:rPr>
              <w:t>Твердость по Моосу</w:t>
            </w:r>
          </w:p>
        </w:tc>
        <w:tc>
          <w:tcPr>
            <w:tcW w:w="2491" w:type="dxa"/>
          </w:tcPr>
          <w:p w14:paraId="778C9ECE" w14:textId="00A4896F" w:rsidR="005F6FF5" w:rsidRPr="00954B62" w:rsidRDefault="005F6FF5" w:rsidP="00F00905">
            <w:pPr>
              <w:ind w:firstLine="34"/>
              <w:jc w:val="center"/>
              <w:rPr>
                <w:color w:val="000000" w:themeColor="text1"/>
                <w:lang w:eastAsia="ru-RU"/>
              </w:rPr>
            </w:pPr>
            <w:r w:rsidRPr="00954B62">
              <w:rPr>
                <w:color w:val="000000" w:themeColor="text1"/>
                <w:lang w:eastAsia="ru-RU"/>
              </w:rPr>
              <w:t>5-7</w:t>
            </w:r>
          </w:p>
        </w:tc>
        <w:tc>
          <w:tcPr>
            <w:tcW w:w="4110" w:type="dxa"/>
          </w:tcPr>
          <w:p w14:paraId="68B53467" w14:textId="291B613B" w:rsidR="005F6FF5" w:rsidRPr="00954B62" w:rsidRDefault="005F6FF5" w:rsidP="007E0772">
            <w:pPr>
              <w:jc w:val="both"/>
              <w:rPr>
                <w:color w:val="000000" w:themeColor="text1"/>
                <w:lang w:val="kk-KZ" w:eastAsia="ru-RU"/>
              </w:rPr>
            </w:pPr>
            <w:r w:rsidRPr="00954B62">
              <w:rPr>
                <w:color w:val="000000" w:themeColor="text1"/>
                <w:lang w:eastAsia="ru-RU"/>
              </w:rPr>
              <w:t>Обеспечивает высокую устойчи</w:t>
            </w:r>
            <w:r w:rsidR="00AE345E">
              <w:rPr>
                <w:color w:val="000000" w:themeColor="text1"/>
                <w:lang w:eastAsia="ru-RU"/>
              </w:rPr>
              <w:t xml:space="preserve"> </w:t>
            </w:r>
            <w:r w:rsidRPr="00954B62">
              <w:rPr>
                <w:color w:val="000000" w:themeColor="text1"/>
                <w:lang w:eastAsia="ru-RU"/>
              </w:rPr>
              <w:t>вость к эрозии, непроницаемость для жидкостей и газов</w:t>
            </w:r>
          </w:p>
        </w:tc>
      </w:tr>
      <w:tr w:rsidR="005F6FF5" w:rsidRPr="00954B62" w14:paraId="20A1E959" w14:textId="77777777" w:rsidTr="00D2202F">
        <w:trPr>
          <w:trHeight w:val="273"/>
        </w:trPr>
        <w:tc>
          <w:tcPr>
            <w:tcW w:w="3038" w:type="dxa"/>
          </w:tcPr>
          <w:p w14:paraId="73892FDE" w14:textId="25BE88AA" w:rsidR="005F6FF5" w:rsidRPr="00954B62" w:rsidRDefault="005F6FF5" w:rsidP="007E0772">
            <w:pPr>
              <w:rPr>
                <w:color w:val="000000" w:themeColor="text1"/>
                <w:lang w:eastAsia="ru-RU"/>
              </w:rPr>
            </w:pPr>
            <w:r w:rsidRPr="00954B62">
              <w:rPr>
                <w:color w:val="000000" w:themeColor="text1"/>
                <w:lang w:eastAsia="ru-RU"/>
              </w:rPr>
              <w:t>Температура плавления</w:t>
            </w:r>
          </w:p>
        </w:tc>
        <w:tc>
          <w:tcPr>
            <w:tcW w:w="2491" w:type="dxa"/>
          </w:tcPr>
          <w:p w14:paraId="70FE41AB" w14:textId="3A42F545" w:rsidR="005F6FF5" w:rsidRPr="00954B62" w:rsidRDefault="005F6FF5" w:rsidP="00F00905">
            <w:pPr>
              <w:ind w:firstLine="34"/>
              <w:jc w:val="center"/>
              <w:rPr>
                <w:color w:val="000000" w:themeColor="text1"/>
                <w:lang w:eastAsia="ru-RU"/>
              </w:rPr>
            </w:pPr>
            <w:r w:rsidRPr="00954B62">
              <w:rPr>
                <w:color w:val="000000" w:themeColor="text1"/>
                <w:lang w:eastAsia="ru-RU"/>
              </w:rPr>
              <w:t>1300</w:t>
            </w:r>
            <w:r w:rsidR="00F00905">
              <w:rPr>
                <w:color w:val="000000" w:themeColor="text1"/>
                <w:lang w:eastAsia="ru-RU"/>
              </w:rPr>
              <w:t>°</w:t>
            </w:r>
            <w:r w:rsidRPr="00954B62">
              <w:rPr>
                <w:color w:val="000000" w:themeColor="text1"/>
                <w:lang w:eastAsia="ru-RU"/>
              </w:rPr>
              <w:t>C</w:t>
            </w:r>
          </w:p>
        </w:tc>
        <w:tc>
          <w:tcPr>
            <w:tcW w:w="4110" w:type="dxa"/>
          </w:tcPr>
          <w:p w14:paraId="652A3E38" w14:textId="49F94AAF" w:rsidR="005F6FF5" w:rsidRPr="00954B62" w:rsidRDefault="005F6FF5" w:rsidP="007E0772">
            <w:pPr>
              <w:jc w:val="both"/>
              <w:rPr>
                <w:color w:val="000000" w:themeColor="text1"/>
                <w:lang w:eastAsia="ru-RU"/>
              </w:rPr>
            </w:pPr>
            <w:r w:rsidRPr="00954B62">
              <w:rPr>
                <w:color w:val="000000" w:themeColor="text1"/>
                <w:lang w:eastAsia="ru-RU"/>
              </w:rPr>
              <w:t>Дает возможность широкого приме</w:t>
            </w:r>
            <w:r w:rsidR="00AE345E">
              <w:rPr>
                <w:color w:val="000000" w:themeColor="text1"/>
                <w:lang w:eastAsia="ru-RU"/>
              </w:rPr>
              <w:t xml:space="preserve"> </w:t>
            </w:r>
            <w:r w:rsidRPr="00954B62">
              <w:rPr>
                <w:color w:val="000000" w:themeColor="text1"/>
                <w:lang w:eastAsia="ru-RU"/>
              </w:rPr>
              <w:t>нения в производстве высокотем</w:t>
            </w:r>
            <w:r w:rsidR="00AE345E">
              <w:rPr>
                <w:color w:val="000000" w:themeColor="text1"/>
                <w:lang w:eastAsia="ru-RU"/>
              </w:rPr>
              <w:t xml:space="preserve"> </w:t>
            </w:r>
            <w:r w:rsidRPr="00954B62">
              <w:rPr>
                <w:color w:val="000000" w:themeColor="text1"/>
                <w:lang w:eastAsia="ru-RU"/>
              </w:rPr>
              <w:t>пературной изолирующей огнеупор</w:t>
            </w:r>
            <w:r w:rsidR="00F00905">
              <w:rPr>
                <w:color w:val="000000" w:themeColor="text1"/>
                <w:lang w:eastAsia="ru-RU"/>
              </w:rPr>
              <w:t xml:space="preserve"> </w:t>
            </w:r>
            <w:r w:rsidRPr="00954B62">
              <w:rPr>
                <w:color w:val="000000" w:themeColor="text1"/>
                <w:lang w:eastAsia="ru-RU"/>
              </w:rPr>
              <w:t>ной керамики, а также огнеупорных покрытий.</w:t>
            </w:r>
          </w:p>
        </w:tc>
      </w:tr>
      <w:tr w:rsidR="005F6FF5" w:rsidRPr="00954B62" w14:paraId="0DFCF35D" w14:textId="77777777" w:rsidTr="00D2202F">
        <w:trPr>
          <w:trHeight w:val="106"/>
        </w:trPr>
        <w:tc>
          <w:tcPr>
            <w:tcW w:w="3038" w:type="dxa"/>
            <w:tcBorders>
              <w:top w:val="single" w:sz="4" w:space="0" w:color="auto"/>
              <w:left w:val="single" w:sz="4" w:space="0" w:color="auto"/>
              <w:bottom w:val="single" w:sz="4" w:space="0" w:color="auto"/>
              <w:right w:val="single" w:sz="4" w:space="0" w:color="auto"/>
            </w:tcBorders>
          </w:tcPr>
          <w:p w14:paraId="7DC20C08" w14:textId="27A6540E" w:rsidR="005F6FF5" w:rsidRPr="00954B62" w:rsidRDefault="005F6FF5" w:rsidP="007E0772">
            <w:pPr>
              <w:rPr>
                <w:color w:val="000000" w:themeColor="text1"/>
                <w:lang w:eastAsia="ru-RU"/>
              </w:rPr>
            </w:pPr>
            <w:r w:rsidRPr="00954B62">
              <w:rPr>
                <w:color w:val="000000" w:themeColor="text1"/>
                <w:lang w:eastAsia="ru-RU"/>
              </w:rPr>
              <w:t>Температура размягчения</w:t>
            </w:r>
          </w:p>
        </w:tc>
        <w:tc>
          <w:tcPr>
            <w:tcW w:w="2491" w:type="dxa"/>
            <w:tcBorders>
              <w:top w:val="single" w:sz="4" w:space="0" w:color="auto"/>
              <w:left w:val="single" w:sz="4" w:space="0" w:color="auto"/>
              <w:bottom w:val="single" w:sz="4" w:space="0" w:color="auto"/>
              <w:right w:val="single" w:sz="4" w:space="0" w:color="auto"/>
            </w:tcBorders>
          </w:tcPr>
          <w:p w14:paraId="18549BB3" w14:textId="5D436D8A" w:rsidR="005F6FF5" w:rsidRPr="00954B62" w:rsidRDefault="005F6FF5" w:rsidP="00F00905">
            <w:pPr>
              <w:ind w:firstLine="34"/>
              <w:jc w:val="center"/>
              <w:rPr>
                <w:color w:val="000000" w:themeColor="text1"/>
                <w:lang w:eastAsia="ru-RU"/>
              </w:rPr>
            </w:pPr>
            <w:r w:rsidRPr="00954B62">
              <w:rPr>
                <w:color w:val="000000" w:themeColor="text1"/>
                <w:lang w:eastAsia="ru-RU"/>
              </w:rPr>
              <w:t>1020</w:t>
            </w:r>
            <w:r w:rsidR="00F00905">
              <w:rPr>
                <w:color w:val="000000" w:themeColor="text1"/>
                <w:lang w:eastAsia="ru-RU"/>
              </w:rPr>
              <w:t>°</w:t>
            </w:r>
            <w:r w:rsidRPr="00954B62">
              <w:rPr>
                <w:color w:val="000000" w:themeColor="text1"/>
                <w:lang w:eastAsia="ru-RU"/>
              </w:rPr>
              <w:t>С</w:t>
            </w:r>
          </w:p>
        </w:tc>
        <w:tc>
          <w:tcPr>
            <w:tcW w:w="4110" w:type="dxa"/>
            <w:tcBorders>
              <w:top w:val="single" w:sz="4" w:space="0" w:color="auto"/>
              <w:left w:val="single" w:sz="4" w:space="0" w:color="auto"/>
              <w:bottom w:val="single" w:sz="4" w:space="0" w:color="auto"/>
              <w:right w:val="single" w:sz="4" w:space="0" w:color="auto"/>
            </w:tcBorders>
          </w:tcPr>
          <w:p w14:paraId="00E5E132" w14:textId="7325C838" w:rsidR="005F6FF5" w:rsidRPr="00954B62" w:rsidRDefault="005F6FF5" w:rsidP="007E0772">
            <w:pPr>
              <w:jc w:val="center"/>
              <w:rPr>
                <w:color w:val="000000" w:themeColor="text1"/>
                <w:lang w:eastAsia="ru-RU"/>
              </w:rPr>
            </w:pPr>
          </w:p>
        </w:tc>
      </w:tr>
      <w:tr w:rsidR="005F6FF5" w:rsidRPr="00954B62" w14:paraId="76538414" w14:textId="77777777" w:rsidTr="00D2202F">
        <w:trPr>
          <w:trHeight w:val="64"/>
        </w:trPr>
        <w:tc>
          <w:tcPr>
            <w:tcW w:w="3038" w:type="dxa"/>
            <w:tcBorders>
              <w:top w:val="single" w:sz="4" w:space="0" w:color="auto"/>
              <w:left w:val="single" w:sz="4" w:space="0" w:color="auto"/>
              <w:bottom w:val="single" w:sz="4" w:space="0" w:color="auto"/>
              <w:right w:val="single" w:sz="4" w:space="0" w:color="auto"/>
            </w:tcBorders>
          </w:tcPr>
          <w:p w14:paraId="5A660EEE" w14:textId="0D13FC03" w:rsidR="005F6FF5" w:rsidRPr="00954B62" w:rsidRDefault="005F6FF5" w:rsidP="007E0772">
            <w:pPr>
              <w:rPr>
                <w:color w:val="000000" w:themeColor="text1"/>
                <w:lang w:eastAsia="ru-RU"/>
              </w:rPr>
            </w:pPr>
            <w:r w:rsidRPr="00954B62">
              <w:rPr>
                <w:color w:val="000000" w:themeColor="text1"/>
                <w:lang w:eastAsia="ru-RU"/>
              </w:rPr>
              <w:t>рН в воде</w:t>
            </w:r>
          </w:p>
        </w:tc>
        <w:tc>
          <w:tcPr>
            <w:tcW w:w="2491" w:type="dxa"/>
            <w:tcBorders>
              <w:top w:val="single" w:sz="4" w:space="0" w:color="auto"/>
              <w:left w:val="single" w:sz="4" w:space="0" w:color="auto"/>
              <w:bottom w:val="single" w:sz="4" w:space="0" w:color="auto"/>
              <w:right w:val="single" w:sz="4" w:space="0" w:color="auto"/>
            </w:tcBorders>
          </w:tcPr>
          <w:p w14:paraId="1857B9FF" w14:textId="475A8508" w:rsidR="005F6FF5" w:rsidRPr="00954B62" w:rsidRDefault="005F6FF5" w:rsidP="00F00905">
            <w:pPr>
              <w:ind w:firstLine="34"/>
              <w:jc w:val="center"/>
              <w:rPr>
                <w:color w:val="000000" w:themeColor="text1"/>
                <w:lang w:eastAsia="ru-RU"/>
              </w:rPr>
            </w:pPr>
            <w:r w:rsidRPr="00954B62">
              <w:rPr>
                <w:color w:val="000000" w:themeColor="text1"/>
                <w:lang w:eastAsia="ru-RU"/>
              </w:rPr>
              <w:t>6-8</w:t>
            </w:r>
          </w:p>
        </w:tc>
        <w:tc>
          <w:tcPr>
            <w:tcW w:w="4110" w:type="dxa"/>
            <w:tcBorders>
              <w:top w:val="single" w:sz="4" w:space="0" w:color="auto"/>
              <w:left w:val="single" w:sz="4" w:space="0" w:color="auto"/>
              <w:bottom w:val="single" w:sz="4" w:space="0" w:color="auto"/>
              <w:right w:val="single" w:sz="4" w:space="0" w:color="auto"/>
            </w:tcBorders>
          </w:tcPr>
          <w:p w14:paraId="788736F0" w14:textId="6CF3CEB7" w:rsidR="005F6FF5" w:rsidRPr="00954B62" w:rsidRDefault="005F6FF5" w:rsidP="007E0772">
            <w:pPr>
              <w:jc w:val="both"/>
              <w:rPr>
                <w:color w:val="000000" w:themeColor="text1"/>
                <w:lang w:eastAsia="ru-RU"/>
              </w:rPr>
            </w:pPr>
            <w:r w:rsidRPr="00954B62">
              <w:rPr>
                <w:color w:val="000000" w:themeColor="text1"/>
                <w:lang w:val="kk-KZ" w:eastAsia="ru-RU"/>
              </w:rPr>
              <w:t>-</w:t>
            </w:r>
          </w:p>
        </w:tc>
      </w:tr>
      <w:tr w:rsidR="005F6FF5" w:rsidRPr="00954B62" w14:paraId="17232D45" w14:textId="77777777" w:rsidTr="00D2202F">
        <w:trPr>
          <w:trHeight w:val="415"/>
        </w:trPr>
        <w:tc>
          <w:tcPr>
            <w:tcW w:w="3038" w:type="dxa"/>
            <w:tcBorders>
              <w:top w:val="single" w:sz="4" w:space="0" w:color="auto"/>
              <w:left w:val="single" w:sz="4" w:space="0" w:color="auto"/>
              <w:bottom w:val="single" w:sz="4" w:space="0" w:color="auto"/>
              <w:right w:val="single" w:sz="4" w:space="0" w:color="auto"/>
            </w:tcBorders>
          </w:tcPr>
          <w:p w14:paraId="3C10F31B" w14:textId="604E3545" w:rsidR="005F6FF5" w:rsidRPr="00954B62" w:rsidRDefault="005F6FF5" w:rsidP="007E0772">
            <w:pPr>
              <w:rPr>
                <w:color w:val="000000" w:themeColor="text1"/>
                <w:lang w:eastAsia="ru-RU"/>
              </w:rPr>
            </w:pPr>
            <w:r w:rsidRPr="00954B62">
              <w:rPr>
                <w:color w:val="000000" w:themeColor="text1"/>
                <w:lang w:eastAsia="ru-RU"/>
              </w:rPr>
              <w:t>Морозостойкость</w:t>
            </w:r>
          </w:p>
        </w:tc>
        <w:tc>
          <w:tcPr>
            <w:tcW w:w="2491" w:type="dxa"/>
            <w:tcBorders>
              <w:top w:val="single" w:sz="4" w:space="0" w:color="auto"/>
              <w:left w:val="single" w:sz="4" w:space="0" w:color="auto"/>
              <w:bottom w:val="single" w:sz="4" w:space="0" w:color="auto"/>
              <w:right w:val="single" w:sz="4" w:space="0" w:color="auto"/>
            </w:tcBorders>
          </w:tcPr>
          <w:p w14:paraId="714B1A40" w14:textId="335E7C66" w:rsidR="005F6FF5" w:rsidRPr="00954B62" w:rsidRDefault="005F6FF5" w:rsidP="00AE345E">
            <w:pPr>
              <w:jc w:val="center"/>
              <w:rPr>
                <w:color w:val="000000" w:themeColor="text1"/>
                <w:lang w:eastAsia="ru-RU"/>
              </w:rPr>
            </w:pPr>
            <w:r w:rsidRPr="00954B62">
              <w:rPr>
                <w:color w:val="000000" w:themeColor="text1"/>
                <w:lang w:eastAsia="ru-RU"/>
              </w:rPr>
              <w:t>Высокая</w:t>
            </w:r>
          </w:p>
        </w:tc>
        <w:tc>
          <w:tcPr>
            <w:tcW w:w="4110" w:type="dxa"/>
            <w:tcBorders>
              <w:top w:val="single" w:sz="4" w:space="0" w:color="auto"/>
              <w:left w:val="single" w:sz="4" w:space="0" w:color="auto"/>
              <w:bottom w:val="single" w:sz="4" w:space="0" w:color="auto"/>
              <w:right w:val="single" w:sz="4" w:space="0" w:color="auto"/>
            </w:tcBorders>
          </w:tcPr>
          <w:p w14:paraId="693AFDB0" w14:textId="4AD710D9" w:rsidR="005F6FF5" w:rsidRPr="00954B62" w:rsidRDefault="005F6FF5" w:rsidP="007E0772">
            <w:pPr>
              <w:jc w:val="both"/>
              <w:rPr>
                <w:color w:val="000000" w:themeColor="text1"/>
                <w:lang w:eastAsia="ru-RU"/>
              </w:rPr>
            </w:pPr>
            <w:r w:rsidRPr="00954B62">
              <w:rPr>
                <w:color w:val="000000" w:themeColor="text1"/>
                <w:lang w:eastAsia="ru-RU"/>
              </w:rPr>
              <w:t>Морозоустойчивость характеризует способность материала выдерживать циклические нагрузки, возникающие при 0</w:t>
            </w:r>
            <w:r w:rsidRPr="00954B62">
              <w:rPr>
                <w:color w:val="000000" w:themeColor="text1"/>
                <w:vertAlign w:val="superscript"/>
                <w:lang w:eastAsia="ru-RU"/>
              </w:rPr>
              <w:t>0</w:t>
            </w:r>
            <w:r w:rsidRPr="00954B62">
              <w:rPr>
                <w:color w:val="000000" w:themeColor="text1"/>
                <w:lang w:eastAsia="ru-RU"/>
              </w:rPr>
              <w:t>С.</w:t>
            </w:r>
          </w:p>
        </w:tc>
      </w:tr>
      <w:tr w:rsidR="005F6FF5" w:rsidRPr="00954B62" w14:paraId="2B578BD3" w14:textId="77777777" w:rsidTr="00D2202F">
        <w:trPr>
          <w:trHeight w:val="369"/>
        </w:trPr>
        <w:tc>
          <w:tcPr>
            <w:tcW w:w="3038" w:type="dxa"/>
            <w:tcBorders>
              <w:top w:val="single" w:sz="4" w:space="0" w:color="auto"/>
              <w:left w:val="single" w:sz="4" w:space="0" w:color="auto"/>
              <w:bottom w:val="single" w:sz="4" w:space="0" w:color="auto"/>
              <w:right w:val="single" w:sz="4" w:space="0" w:color="auto"/>
            </w:tcBorders>
          </w:tcPr>
          <w:p w14:paraId="3B8C6BDC" w14:textId="2FB64CB4" w:rsidR="005F6FF5" w:rsidRPr="00954B62" w:rsidRDefault="005F6FF5" w:rsidP="007E0772">
            <w:pPr>
              <w:rPr>
                <w:color w:val="000000" w:themeColor="text1"/>
                <w:lang w:eastAsia="ru-RU"/>
              </w:rPr>
            </w:pPr>
            <w:r w:rsidRPr="00954B62">
              <w:rPr>
                <w:color w:val="000000" w:themeColor="text1"/>
                <w:lang w:eastAsia="ru-RU"/>
              </w:rPr>
              <w:t>Диэлектрическая постоянная (Диэл. проницаемость ε=1,8-2,26)</w:t>
            </w:r>
          </w:p>
        </w:tc>
        <w:tc>
          <w:tcPr>
            <w:tcW w:w="2491" w:type="dxa"/>
            <w:tcBorders>
              <w:top w:val="single" w:sz="4" w:space="0" w:color="auto"/>
              <w:left w:val="single" w:sz="4" w:space="0" w:color="auto"/>
              <w:bottom w:val="single" w:sz="4" w:space="0" w:color="auto"/>
              <w:right w:val="single" w:sz="4" w:space="0" w:color="auto"/>
            </w:tcBorders>
          </w:tcPr>
          <w:p w14:paraId="1512AED1" w14:textId="1946C5F6" w:rsidR="005F6FF5" w:rsidRPr="00954B62" w:rsidRDefault="005F6FF5" w:rsidP="00F00905">
            <w:pPr>
              <w:jc w:val="center"/>
              <w:rPr>
                <w:color w:val="000000" w:themeColor="text1"/>
                <w:lang w:eastAsia="ru-RU"/>
              </w:rPr>
            </w:pPr>
            <w:r w:rsidRPr="00954B62">
              <w:rPr>
                <w:color w:val="000000" w:themeColor="text1"/>
                <w:lang w:eastAsia="ru-RU"/>
              </w:rPr>
              <w:t>3,7-4,6</w:t>
            </w:r>
          </w:p>
        </w:tc>
        <w:tc>
          <w:tcPr>
            <w:tcW w:w="4110" w:type="dxa"/>
            <w:tcBorders>
              <w:top w:val="single" w:sz="4" w:space="0" w:color="auto"/>
              <w:left w:val="single" w:sz="4" w:space="0" w:color="auto"/>
              <w:bottom w:val="single" w:sz="4" w:space="0" w:color="auto"/>
              <w:right w:val="single" w:sz="4" w:space="0" w:color="auto"/>
            </w:tcBorders>
          </w:tcPr>
          <w:p w14:paraId="08C93DE1" w14:textId="1F935956" w:rsidR="005F6FF5" w:rsidRPr="00954B62" w:rsidRDefault="005F6FF5" w:rsidP="007E0772">
            <w:pPr>
              <w:jc w:val="both"/>
              <w:rPr>
                <w:color w:val="000000" w:themeColor="text1"/>
                <w:lang w:eastAsia="ru-RU"/>
              </w:rPr>
            </w:pPr>
            <w:r w:rsidRPr="00954B62">
              <w:rPr>
                <w:color w:val="000000" w:themeColor="text1"/>
                <w:lang w:eastAsia="ru-RU"/>
              </w:rPr>
              <w:t>Превосходно подходит для производства теплоизоляционной радиопрозрачной керамики повышенной прочности.</w:t>
            </w:r>
          </w:p>
        </w:tc>
      </w:tr>
      <w:tr w:rsidR="005F6FF5" w:rsidRPr="00954B62" w14:paraId="23783746" w14:textId="77777777" w:rsidTr="00D2202F">
        <w:trPr>
          <w:trHeight w:val="415"/>
        </w:trPr>
        <w:tc>
          <w:tcPr>
            <w:tcW w:w="3038" w:type="dxa"/>
            <w:tcBorders>
              <w:top w:val="single" w:sz="4" w:space="0" w:color="auto"/>
              <w:left w:val="single" w:sz="4" w:space="0" w:color="auto"/>
              <w:bottom w:val="single" w:sz="4" w:space="0" w:color="auto"/>
              <w:right w:val="single" w:sz="4" w:space="0" w:color="auto"/>
            </w:tcBorders>
          </w:tcPr>
          <w:p w14:paraId="589BE223" w14:textId="69D275AD" w:rsidR="005F6FF5" w:rsidRPr="00954B62" w:rsidRDefault="005F6FF5" w:rsidP="00F00905">
            <w:pPr>
              <w:rPr>
                <w:color w:val="000000" w:themeColor="text1"/>
                <w:lang w:eastAsia="ru-RU"/>
              </w:rPr>
            </w:pPr>
            <w:r w:rsidRPr="00954B62">
              <w:rPr>
                <w:color w:val="000000" w:themeColor="text1"/>
                <w:lang w:eastAsia="ru-RU"/>
              </w:rPr>
              <w:t>Теплопроводность при 20</w:t>
            </w:r>
            <w:r w:rsidR="00F00905">
              <w:rPr>
                <w:color w:val="000000" w:themeColor="text1"/>
                <w:lang w:eastAsia="ru-RU"/>
              </w:rPr>
              <w:t>°</w:t>
            </w:r>
            <w:r w:rsidRPr="00954B62">
              <w:rPr>
                <w:color w:val="000000" w:themeColor="text1"/>
                <w:lang w:eastAsia="ru-RU"/>
              </w:rPr>
              <w:t>С</w:t>
            </w:r>
          </w:p>
        </w:tc>
        <w:tc>
          <w:tcPr>
            <w:tcW w:w="2491" w:type="dxa"/>
            <w:tcBorders>
              <w:top w:val="single" w:sz="4" w:space="0" w:color="auto"/>
              <w:left w:val="single" w:sz="4" w:space="0" w:color="auto"/>
              <w:bottom w:val="single" w:sz="4" w:space="0" w:color="auto"/>
              <w:right w:val="single" w:sz="4" w:space="0" w:color="auto"/>
            </w:tcBorders>
          </w:tcPr>
          <w:p w14:paraId="6F3F334D" w14:textId="3BA4B1EE" w:rsidR="005F6FF5" w:rsidRPr="00954B62" w:rsidRDefault="005F6FF5" w:rsidP="00AE345E">
            <w:pPr>
              <w:jc w:val="center"/>
              <w:rPr>
                <w:color w:val="000000" w:themeColor="text1"/>
                <w:lang w:eastAsia="ru-RU"/>
              </w:rPr>
            </w:pPr>
            <w:r w:rsidRPr="00954B62">
              <w:rPr>
                <w:color w:val="000000" w:themeColor="text1"/>
                <w:lang w:eastAsia="ru-RU"/>
              </w:rPr>
              <w:t>0.08Вт/м∙К</w:t>
            </w:r>
          </w:p>
        </w:tc>
        <w:tc>
          <w:tcPr>
            <w:tcW w:w="4110" w:type="dxa"/>
            <w:tcBorders>
              <w:top w:val="single" w:sz="4" w:space="0" w:color="auto"/>
              <w:left w:val="single" w:sz="4" w:space="0" w:color="auto"/>
              <w:bottom w:val="single" w:sz="4" w:space="0" w:color="auto"/>
              <w:right w:val="single" w:sz="4" w:space="0" w:color="auto"/>
            </w:tcBorders>
          </w:tcPr>
          <w:p w14:paraId="66A001F6" w14:textId="2454A731" w:rsidR="005F6FF5" w:rsidRPr="00954B62" w:rsidRDefault="005F6FF5" w:rsidP="007E0772">
            <w:pPr>
              <w:jc w:val="both"/>
              <w:rPr>
                <w:color w:val="000000" w:themeColor="text1"/>
                <w:lang w:eastAsia="ru-RU"/>
              </w:rPr>
            </w:pPr>
            <w:r w:rsidRPr="00954B62">
              <w:rPr>
                <w:color w:val="000000" w:themeColor="text1"/>
                <w:lang w:eastAsia="ru-RU"/>
              </w:rPr>
              <w:t>Эффективный</w:t>
            </w:r>
            <w:r w:rsidRPr="00954B62">
              <w:rPr>
                <w:color w:val="000000" w:themeColor="text1"/>
                <w:lang w:val="kk-KZ" w:eastAsia="ru-RU"/>
              </w:rPr>
              <w:t xml:space="preserve"> </w:t>
            </w:r>
            <w:r w:rsidRPr="00954B62">
              <w:rPr>
                <w:color w:val="000000" w:themeColor="text1"/>
                <w:lang w:eastAsia="ru-RU"/>
              </w:rPr>
              <w:t>теплоизолятор. Низ</w:t>
            </w:r>
            <w:r w:rsidR="00AE345E">
              <w:rPr>
                <w:color w:val="000000" w:themeColor="text1"/>
                <w:lang w:eastAsia="ru-RU"/>
              </w:rPr>
              <w:t xml:space="preserve"> </w:t>
            </w:r>
            <w:r w:rsidRPr="00954B62">
              <w:rPr>
                <w:color w:val="000000" w:themeColor="text1"/>
                <w:lang w:eastAsia="ru-RU"/>
              </w:rPr>
              <w:t>кая теплопроводность дает возмож</w:t>
            </w:r>
            <w:r w:rsidR="00AE345E">
              <w:rPr>
                <w:color w:val="000000" w:themeColor="text1"/>
                <w:lang w:eastAsia="ru-RU"/>
              </w:rPr>
              <w:t xml:space="preserve"> </w:t>
            </w:r>
            <w:r w:rsidRPr="00954B62">
              <w:rPr>
                <w:color w:val="000000" w:themeColor="text1"/>
                <w:lang w:eastAsia="ru-RU"/>
              </w:rPr>
              <w:t>ность использования микросферы в качестве идеального изоляционного материала внешних стен зданий.</w:t>
            </w:r>
          </w:p>
        </w:tc>
      </w:tr>
      <w:tr w:rsidR="005F6FF5" w:rsidRPr="00954B62" w14:paraId="1CA7D9A9" w14:textId="77777777" w:rsidTr="00D2202F">
        <w:trPr>
          <w:trHeight w:val="415"/>
        </w:trPr>
        <w:tc>
          <w:tcPr>
            <w:tcW w:w="3038" w:type="dxa"/>
            <w:tcBorders>
              <w:top w:val="single" w:sz="4" w:space="0" w:color="auto"/>
              <w:left w:val="single" w:sz="4" w:space="0" w:color="auto"/>
              <w:bottom w:val="single" w:sz="4" w:space="0" w:color="auto"/>
              <w:right w:val="single" w:sz="4" w:space="0" w:color="auto"/>
            </w:tcBorders>
          </w:tcPr>
          <w:p w14:paraId="55ED4A66" w14:textId="5CD77DCC" w:rsidR="005F6FF5" w:rsidRPr="00954B62" w:rsidRDefault="005F6FF5" w:rsidP="007E0772">
            <w:pPr>
              <w:rPr>
                <w:color w:val="000000" w:themeColor="text1"/>
                <w:lang w:eastAsia="ru-RU"/>
              </w:rPr>
            </w:pPr>
            <w:r w:rsidRPr="00954B62">
              <w:rPr>
                <w:color w:val="000000" w:themeColor="text1"/>
                <w:lang w:eastAsia="ru-RU"/>
              </w:rPr>
              <w:t>Химическая стойкость</w:t>
            </w:r>
          </w:p>
        </w:tc>
        <w:tc>
          <w:tcPr>
            <w:tcW w:w="2491" w:type="dxa"/>
            <w:tcBorders>
              <w:top w:val="single" w:sz="4" w:space="0" w:color="auto"/>
              <w:left w:val="single" w:sz="4" w:space="0" w:color="auto"/>
              <w:bottom w:val="single" w:sz="4" w:space="0" w:color="auto"/>
              <w:right w:val="single" w:sz="4" w:space="0" w:color="auto"/>
            </w:tcBorders>
          </w:tcPr>
          <w:p w14:paraId="0B4C2052" w14:textId="5201F1A5" w:rsidR="005F6FF5" w:rsidRPr="00954B62" w:rsidRDefault="005F6FF5" w:rsidP="00AE345E">
            <w:pPr>
              <w:jc w:val="center"/>
              <w:rPr>
                <w:color w:val="000000" w:themeColor="text1"/>
                <w:lang w:eastAsia="ru-RU"/>
              </w:rPr>
            </w:pPr>
            <w:r w:rsidRPr="00954B62">
              <w:rPr>
                <w:color w:val="000000" w:themeColor="text1"/>
                <w:lang w:eastAsia="ru-RU"/>
              </w:rPr>
              <w:t>Высокая</w:t>
            </w:r>
          </w:p>
        </w:tc>
        <w:tc>
          <w:tcPr>
            <w:tcW w:w="4110" w:type="dxa"/>
            <w:tcBorders>
              <w:top w:val="single" w:sz="4" w:space="0" w:color="auto"/>
              <w:left w:val="single" w:sz="4" w:space="0" w:color="auto"/>
              <w:bottom w:val="single" w:sz="4" w:space="0" w:color="auto"/>
              <w:right w:val="single" w:sz="4" w:space="0" w:color="auto"/>
            </w:tcBorders>
          </w:tcPr>
          <w:p w14:paraId="0280A789" w14:textId="2FA02E6B" w:rsidR="005F6FF5" w:rsidRPr="00954B62" w:rsidRDefault="005F6FF5" w:rsidP="007E0772">
            <w:pPr>
              <w:jc w:val="both"/>
              <w:rPr>
                <w:color w:val="000000" w:themeColor="text1"/>
                <w:lang w:eastAsia="ru-RU"/>
              </w:rPr>
            </w:pPr>
            <w:r w:rsidRPr="00954B62">
              <w:rPr>
                <w:color w:val="000000" w:themeColor="text1"/>
                <w:lang w:eastAsia="ru-RU"/>
              </w:rPr>
              <w:t>Обеспечивает высокую устойчивость к кислотам и щелочам</w:t>
            </w:r>
          </w:p>
        </w:tc>
      </w:tr>
      <w:tr w:rsidR="005F6FF5" w:rsidRPr="00954B62" w14:paraId="474E47A6" w14:textId="77777777" w:rsidTr="00D2202F">
        <w:trPr>
          <w:trHeight w:val="415"/>
        </w:trPr>
        <w:tc>
          <w:tcPr>
            <w:tcW w:w="3038" w:type="dxa"/>
            <w:tcBorders>
              <w:top w:val="single" w:sz="4" w:space="0" w:color="auto"/>
              <w:left w:val="single" w:sz="4" w:space="0" w:color="auto"/>
              <w:bottom w:val="single" w:sz="4" w:space="0" w:color="auto"/>
              <w:right w:val="single" w:sz="4" w:space="0" w:color="auto"/>
            </w:tcBorders>
          </w:tcPr>
          <w:p w14:paraId="2F2192CB" w14:textId="77777777" w:rsidR="005F6FF5" w:rsidRPr="00954B62" w:rsidRDefault="005F6FF5" w:rsidP="007E0772">
            <w:pPr>
              <w:rPr>
                <w:color w:val="000000" w:themeColor="text1"/>
                <w:lang w:eastAsia="ru-RU"/>
              </w:rPr>
            </w:pPr>
            <w:r w:rsidRPr="00954B62">
              <w:rPr>
                <w:color w:val="000000" w:themeColor="text1"/>
                <w:lang w:eastAsia="ru-RU"/>
              </w:rPr>
              <w:t>Растекаемость</w:t>
            </w:r>
          </w:p>
          <w:p w14:paraId="6E55E649" w14:textId="188A5290" w:rsidR="005F6FF5" w:rsidRPr="00954B62" w:rsidRDefault="005F6FF5" w:rsidP="007E0772">
            <w:pPr>
              <w:rPr>
                <w:color w:val="000000" w:themeColor="text1"/>
                <w:lang w:eastAsia="ru-RU"/>
              </w:rPr>
            </w:pPr>
          </w:p>
        </w:tc>
        <w:tc>
          <w:tcPr>
            <w:tcW w:w="2491" w:type="dxa"/>
            <w:tcBorders>
              <w:top w:val="single" w:sz="4" w:space="0" w:color="auto"/>
              <w:left w:val="single" w:sz="4" w:space="0" w:color="auto"/>
              <w:bottom w:val="single" w:sz="4" w:space="0" w:color="auto"/>
              <w:right w:val="single" w:sz="4" w:space="0" w:color="auto"/>
            </w:tcBorders>
          </w:tcPr>
          <w:p w14:paraId="707070B5" w14:textId="36093A02" w:rsidR="005F6FF5" w:rsidRPr="00954B62" w:rsidRDefault="005F6FF5" w:rsidP="00AE345E">
            <w:pPr>
              <w:jc w:val="center"/>
              <w:rPr>
                <w:color w:val="000000" w:themeColor="text1"/>
                <w:lang w:eastAsia="ru-RU"/>
              </w:rPr>
            </w:pPr>
            <w:r w:rsidRPr="00954B62">
              <w:rPr>
                <w:color w:val="000000" w:themeColor="text1"/>
                <w:lang w:eastAsia="ru-RU"/>
              </w:rPr>
              <w:t>Свободная</w:t>
            </w:r>
          </w:p>
        </w:tc>
        <w:tc>
          <w:tcPr>
            <w:tcW w:w="4110" w:type="dxa"/>
            <w:tcBorders>
              <w:top w:val="single" w:sz="4" w:space="0" w:color="auto"/>
              <w:left w:val="single" w:sz="4" w:space="0" w:color="auto"/>
              <w:bottom w:val="single" w:sz="4" w:space="0" w:color="auto"/>
              <w:right w:val="single" w:sz="4" w:space="0" w:color="auto"/>
            </w:tcBorders>
          </w:tcPr>
          <w:p w14:paraId="24A0C911" w14:textId="1B03246A" w:rsidR="005F6FF5" w:rsidRPr="00954B62" w:rsidRDefault="005F6FF5" w:rsidP="007E0772">
            <w:pPr>
              <w:jc w:val="both"/>
              <w:rPr>
                <w:color w:val="000000" w:themeColor="text1"/>
                <w:lang w:eastAsia="ru-RU"/>
              </w:rPr>
            </w:pPr>
            <w:r w:rsidRPr="00954B62">
              <w:rPr>
                <w:color w:val="000000" w:themeColor="text1"/>
                <w:lang w:eastAsia="ru-RU"/>
              </w:rPr>
              <w:t xml:space="preserve">Позволяет легко использовать материал в заводских условиях. Вследствие высокой растекаемости их легко разбрызгивать, нагнетать насосом, наносить шпателем и т.д., </w:t>
            </w:r>
          </w:p>
        </w:tc>
      </w:tr>
      <w:tr w:rsidR="005F6FF5" w:rsidRPr="00954B62" w14:paraId="4B2F14FC" w14:textId="77777777" w:rsidTr="00D2202F">
        <w:trPr>
          <w:trHeight w:val="415"/>
        </w:trPr>
        <w:tc>
          <w:tcPr>
            <w:tcW w:w="3038" w:type="dxa"/>
            <w:tcBorders>
              <w:top w:val="single" w:sz="4" w:space="0" w:color="auto"/>
              <w:left w:val="single" w:sz="4" w:space="0" w:color="auto"/>
              <w:bottom w:val="single" w:sz="4" w:space="0" w:color="auto"/>
              <w:right w:val="single" w:sz="4" w:space="0" w:color="auto"/>
            </w:tcBorders>
          </w:tcPr>
          <w:p w14:paraId="6A3F9921" w14:textId="3B70958B" w:rsidR="005F6FF5" w:rsidRPr="00954B62" w:rsidRDefault="005F6FF5" w:rsidP="007E0772">
            <w:pPr>
              <w:rPr>
                <w:color w:val="000000" w:themeColor="text1"/>
                <w:lang w:eastAsia="ru-RU"/>
              </w:rPr>
            </w:pPr>
            <w:r w:rsidRPr="00954B62">
              <w:rPr>
                <w:color w:val="000000" w:themeColor="text1"/>
                <w:lang w:eastAsia="ru-RU"/>
              </w:rPr>
              <w:t>Адгезия</w:t>
            </w:r>
          </w:p>
        </w:tc>
        <w:tc>
          <w:tcPr>
            <w:tcW w:w="2491" w:type="dxa"/>
            <w:tcBorders>
              <w:top w:val="single" w:sz="4" w:space="0" w:color="auto"/>
              <w:left w:val="single" w:sz="4" w:space="0" w:color="auto"/>
              <w:bottom w:val="single" w:sz="4" w:space="0" w:color="auto"/>
              <w:right w:val="single" w:sz="4" w:space="0" w:color="auto"/>
            </w:tcBorders>
          </w:tcPr>
          <w:p w14:paraId="24E2652D" w14:textId="6925C66B" w:rsidR="005F6FF5" w:rsidRPr="00954B62" w:rsidRDefault="005F6FF5" w:rsidP="00AE345E">
            <w:pPr>
              <w:jc w:val="center"/>
              <w:rPr>
                <w:color w:val="000000" w:themeColor="text1"/>
                <w:lang w:eastAsia="ru-RU"/>
              </w:rPr>
            </w:pPr>
            <w:r w:rsidRPr="00954B62">
              <w:rPr>
                <w:color w:val="000000" w:themeColor="text1"/>
                <w:lang w:eastAsia="ru-RU"/>
              </w:rPr>
              <w:t>Хорошая</w:t>
            </w:r>
          </w:p>
        </w:tc>
        <w:tc>
          <w:tcPr>
            <w:tcW w:w="4110" w:type="dxa"/>
            <w:tcBorders>
              <w:top w:val="single" w:sz="4" w:space="0" w:color="auto"/>
              <w:left w:val="single" w:sz="4" w:space="0" w:color="auto"/>
              <w:bottom w:val="single" w:sz="4" w:space="0" w:color="auto"/>
              <w:right w:val="single" w:sz="4" w:space="0" w:color="auto"/>
            </w:tcBorders>
          </w:tcPr>
          <w:p w14:paraId="1C502F30" w14:textId="6939D74D" w:rsidR="005F6FF5" w:rsidRPr="00954B62" w:rsidRDefault="005F6FF5" w:rsidP="007E0772">
            <w:pPr>
              <w:jc w:val="both"/>
              <w:rPr>
                <w:color w:val="000000" w:themeColor="text1"/>
                <w:lang w:eastAsia="ru-RU"/>
              </w:rPr>
            </w:pPr>
            <w:r w:rsidRPr="00954B62">
              <w:rPr>
                <w:color w:val="000000" w:themeColor="text1"/>
                <w:lang w:eastAsia="ru-RU"/>
              </w:rPr>
              <w:t>Хорошая адгезия к различным видам связующих (неорганических и органических).</w:t>
            </w:r>
          </w:p>
        </w:tc>
      </w:tr>
      <w:tr w:rsidR="005F6FF5" w:rsidRPr="00954B62" w14:paraId="360DCFC4" w14:textId="77777777" w:rsidTr="00D2202F">
        <w:trPr>
          <w:trHeight w:val="415"/>
        </w:trPr>
        <w:tc>
          <w:tcPr>
            <w:tcW w:w="3038" w:type="dxa"/>
            <w:tcBorders>
              <w:top w:val="single" w:sz="4" w:space="0" w:color="auto"/>
              <w:left w:val="single" w:sz="4" w:space="0" w:color="auto"/>
              <w:bottom w:val="single" w:sz="4" w:space="0" w:color="auto"/>
              <w:right w:val="single" w:sz="4" w:space="0" w:color="auto"/>
            </w:tcBorders>
          </w:tcPr>
          <w:p w14:paraId="557245E8" w14:textId="6B059C68" w:rsidR="005F6FF5" w:rsidRPr="00954B62" w:rsidRDefault="005F6FF5" w:rsidP="007E0772">
            <w:pPr>
              <w:rPr>
                <w:color w:val="000000" w:themeColor="text1"/>
                <w:lang w:eastAsia="ru-RU"/>
              </w:rPr>
            </w:pPr>
            <w:r w:rsidRPr="00954B62">
              <w:rPr>
                <w:color w:val="000000" w:themeColor="text1"/>
                <w:lang w:eastAsia="ru-RU"/>
              </w:rPr>
              <w:t>Водопоглощение</w:t>
            </w:r>
          </w:p>
        </w:tc>
        <w:tc>
          <w:tcPr>
            <w:tcW w:w="2491" w:type="dxa"/>
            <w:tcBorders>
              <w:top w:val="single" w:sz="4" w:space="0" w:color="auto"/>
              <w:left w:val="single" w:sz="4" w:space="0" w:color="auto"/>
              <w:bottom w:val="single" w:sz="4" w:space="0" w:color="auto"/>
              <w:right w:val="single" w:sz="4" w:space="0" w:color="auto"/>
            </w:tcBorders>
          </w:tcPr>
          <w:p w14:paraId="1BF0B857" w14:textId="514E3026" w:rsidR="005F6FF5" w:rsidRPr="00954B62" w:rsidRDefault="005F6FF5" w:rsidP="00AE345E">
            <w:pPr>
              <w:jc w:val="center"/>
              <w:rPr>
                <w:color w:val="000000" w:themeColor="text1"/>
                <w:lang w:eastAsia="ru-RU"/>
              </w:rPr>
            </w:pPr>
            <w:r w:rsidRPr="00954B62">
              <w:rPr>
                <w:color w:val="000000" w:themeColor="text1"/>
                <w:lang w:val="kk-KZ" w:eastAsia="ru-RU"/>
              </w:rPr>
              <w:t>-</w:t>
            </w:r>
          </w:p>
        </w:tc>
        <w:tc>
          <w:tcPr>
            <w:tcW w:w="4110" w:type="dxa"/>
            <w:tcBorders>
              <w:top w:val="single" w:sz="4" w:space="0" w:color="auto"/>
              <w:left w:val="single" w:sz="4" w:space="0" w:color="auto"/>
              <w:bottom w:val="single" w:sz="4" w:space="0" w:color="auto"/>
              <w:right w:val="single" w:sz="4" w:space="0" w:color="auto"/>
            </w:tcBorders>
          </w:tcPr>
          <w:p w14:paraId="7CDC9A06" w14:textId="0AF725A1" w:rsidR="005F6FF5" w:rsidRPr="00954B62" w:rsidRDefault="005F6FF5" w:rsidP="007E0772">
            <w:pPr>
              <w:jc w:val="both"/>
              <w:rPr>
                <w:color w:val="000000" w:themeColor="text1"/>
                <w:lang w:eastAsia="ru-RU"/>
              </w:rPr>
            </w:pPr>
            <w:r w:rsidRPr="00954B62">
              <w:rPr>
                <w:color w:val="000000" w:themeColor="text1"/>
                <w:lang w:eastAsia="ru-RU"/>
              </w:rPr>
              <w:t>Низкая гигроскопичность и водопог</w:t>
            </w:r>
            <w:r w:rsidR="00AE345E">
              <w:rPr>
                <w:color w:val="000000" w:themeColor="text1"/>
                <w:lang w:eastAsia="ru-RU"/>
              </w:rPr>
              <w:t xml:space="preserve"> </w:t>
            </w:r>
            <w:r w:rsidRPr="00954B62">
              <w:rPr>
                <w:color w:val="000000" w:themeColor="text1"/>
                <w:lang w:eastAsia="ru-RU"/>
              </w:rPr>
              <w:t>лощение учитываются при расчетах влагоизоляции, оценки долговеч</w:t>
            </w:r>
            <w:r w:rsidR="00AE345E">
              <w:rPr>
                <w:color w:val="000000" w:themeColor="text1"/>
                <w:lang w:eastAsia="ru-RU"/>
              </w:rPr>
              <w:t xml:space="preserve"> </w:t>
            </w:r>
            <w:r w:rsidRPr="00954B62">
              <w:rPr>
                <w:color w:val="000000" w:themeColor="text1"/>
                <w:lang w:eastAsia="ru-RU"/>
              </w:rPr>
              <w:t>ности конструкций</w:t>
            </w:r>
          </w:p>
        </w:tc>
      </w:tr>
      <w:tr w:rsidR="005F6FF5" w:rsidRPr="00954B62" w14:paraId="39CE7D4B" w14:textId="77777777" w:rsidTr="00D2202F">
        <w:trPr>
          <w:trHeight w:val="415"/>
        </w:trPr>
        <w:tc>
          <w:tcPr>
            <w:tcW w:w="3038" w:type="dxa"/>
            <w:tcBorders>
              <w:top w:val="single" w:sz="4" w:space="0" w:color="auto"/>
              <w:left w:val="single" w:sz="4" w:space="0" w:color="auto"/>
              <w:bottom w:val="single" w:sz="4" w:space="0" w:color="auto"/>
              <w:right w:val="single" w:sz="4" w:space="0" w:color="auto"/>
            </w:tcBorders>
          </w:tcPr>
          <w:p w14:paraId="46B0A545" w14:textId="6B5FEAEC" w:rsidR="005F6FF5" w:rsidRPr="00954B62" w:rsidRDefault="005F6FF5" w:rsidP="00D2202F">
            <w:pPr>
              <w:rPr>
                <w:color w:val="000000" w:themeColor="text1"/>
                <w:lang w:eastAsia="ru-RU"/>
              </w:rPr>
            </w:pPr>
            <w:r w:rsidRPr="00954B62">
              <w:rPr>
                <w:color w:val="000000" w:themeColor="text1"/>
                <w:lang w:eastAsia="ru-RU"/>
              </w:rPr>
              <w:t>Гигроскопичность</w:t>
            </w:r>
            <w:r w:rsidR="00D2202F">
              <w:rPr>
                <w:color w:val="000000" w:themeColor="text1"/>
                <w:lang w:eastAsia="ru-RU"/>
              </w:rPr>
              <w:t xml:space="preserve"> </w:t>
            </w:r>
            <w:r w:rsidRPr="00954B62">
              <w:rPr>
                <w:color w:val="000000" w:themeColor="text1"/>
                <w:lang w:eastAsia="ru-RU"/>
              </w:rPr>
              <w:t>(набор массы)</w:t>
            </w:r>
          </w:p>
        </w:tc>
        <w:tc>
          <w:tcPr>
            <w:tcW w:w="2491" w:type="dxa"/>
            <w:tcBorders>
              <w:top w:val="single" w:sz="4" w:space="0" w:color="auto"/>
              <w:left w:val="single" w:sz="4" w:space="0" w:color="auto"/>
              <w:bottom w:val="single" w:sz="4" w:space="0" w:color="auto"/>
              <w:right w:val="single" w:sz="4" w:space="0" w:color="auto"/>
            </w:tcBorders>
          </w:tcPr>
          <w:p w14:paraId="01C1317F" w14:textId="23A64A62" w:rsidR="005F6FF5" w:rsidRPr="00954B62" w:rsidRDefault="005F6FF5" w:rsidP="00AE345E">
            <w:pPr>
              <w:ind w:firstLine="34"/>
              <w:jc w:val="center"/>
              <w:rPr>
                <w:color w:val="000000" w:themeColor="text1"/>
                <w:lang w:eastAsia="ru-RU"/>
              </w:rPr>
            </w:pPr>
            <w:r w:rsidRPr="00954B62">
              <w:rPr>
                <w:color w:val="000000" w:themeColor="text1"/>
                <w:lang w:eastAsia="ru-RU"/>
              </w:rPr>
              <w:t>0,26 масс. %</w:t>
            </w:r>
          </w:p>
        </w:tc>
        <w:tc>
          <w:tcPr>
            <w:tcW w:w="4110" w:type="dxa"/>
            <w:tcBorders>
              <w:top w:val="single" w:sz="4" w:space="0" w:color="auto"/>
              <w:left w:val="single" w:sz="4" w:space="0" w:color="auto"/>
              <w:bottom w:val="single" w:sz="4" w:space="0" w:color="auto"/>
              <w:right w:val="single" w:sz="4" w:space="0" w:color="auto"/>
            </w:tcBorders>
            <w:vAlign w:val="center"/>
          </w:tcPr>
          <w:p w14:paraId="6B94780D" w14:textId="3D805FFA" w:rsidR="005F6FF5" w:rsidRPr="00954B62" w:rsidRDefault="005F6FF5" w:rsidP="007E0772">
            <w:pPr>
              <w:jc w:val="both"/>
              <w:rPr>
                <w:color w:val="000000" w:themeColor="text1"/>
                <w:lang w:eastAsia="ru-RU"/>
              </w:rPr>
            </w:pPr>
            <w:r w:rsidRPr="00954B62">
              <w:rPr>
                <w:color w:val="000000" w:themeColor="text1"/>
                <w:lang w:val="kk-KZ" w:eastAsia="ru-RU"/>
              </w:rPr>
              <w:t>-</w:t>
            </w:r>
          </w:p>
        </w:tc>
      </w:tr>
      <w:tr w:rsidR="005F6FF5" w:rsidRPr="00954B62" w14:paraId="7CFE3542" w14:textId="77777777" w:rsidTr="00D2202F">
        <w:trPr>
          <w:trHeight w:val="64"/>
        </w:trPr>
        <w:tc>
          <w:tcPr>
            <w:tcW w:w="3038" w:type="dxa"/>
            <w:tcBorders>
              <w:top w:val="single" w:sz="4" w:space="0" w:color="auto"/>
              <w:left w:val="single" w:sz="4" w:space="0" w:color="auto"/>
              <w:bottom w:val="single" w:sz="4" w:space="0" w:color="auto"/>
              <w:right w:val="single" w:sz="4" w:space="0" w:color="auto"/>
            </w:tcBorders>
          </w:tcPr>
          <w:p w14:paraId="36242647" w14:textId="00EED383" w:rsidR="005F6FF5" w:rsidRPr="00954B62" w:rsidRDefault="005F6FF5" w:rsidP="007E0772">
            <w:pPr>
              <w:rPr>
                <w:color w:val="000000" w:themeColor="text1"/>
                <w:lang w:eastAsia="ru-RU"/>
              </w:rPr>
            </w:pPr>
            <w:r w:rsidRPr="00954B62">
              <w:rPr>
                <w:color w:val="000000" w:themeColor="text1"/>
                <w:lang w:eastAsia="ru-RU"/>
              </w:rPr>
              <w:t>Содержание кокса</w:t>
            </w:r>
          </w:p>
        </w:tc>
        <w:tc>
          <w:tcPr>
            <w:tcW w:w="2491" w:type="dxa"/>
            <w:tcBorders>
              <w:top w:val="single" w:sz="4" w:space="0" w:color="auto"/>
              <w:left w:val="single" w:sz="4" w:space="0" w:color="auto"/>
              <w:bottom w:val="single" w:sz="4" w:space="0" w:color="auto"/>
              <w:right w:val="single" w:sz="4" w:space="0" w:color="auto"/>
            </w:tcBorders>
          </w:tcPr>
          <w:p w14:paraId="23DD53BA" w14:textId="65350C53" w:rsidR="005F6FF5" w:rsidRPr="00954B62" w:rsidRDefault="005F6FF5" w:rsidP="00AE345E">
            <w:pPr>
              <w:ind w:firstLine="34"/>
              <w:jc w:val="center"/>
              <w:rPr>
                <w:color w:val="000000" w:themeColor="text1"/>
                <w:lang w:eastAsia="ru-RU"/>
              </w:rPr>
            </w:pPr>
            <w:r w:rsidRPr="00954B62">
              <w:rPr>
                <w:color w:val="000000" w:themeColor="text1"/>
                <w:lang w:eastAsia="ru-RU"/>
              </w:rPr>
              <w:t>5 масс. %</w:t>
            </w:r>
          </w:p>
        </w:tc>
        <w:tc>
          <w:tcPr>
            <w:tcW w:w="4110" w:type="dxa"/>
            <w:tcBorders>
              <w:top w:val="single" w:sz="4" w:space="0" w:color="auto"/>
              <w:left w:val="single" w:sz="4" w:space="0" w:color="auto"/>
              <w:bottom w:val="single" w:sz="4" w:space="0" w:color="auto"/>
              <w:right w:val="single" w:sz="4" w:space="0" w:color="auto"/>
            </w:tcBorders>
          </w:tcPr>
          <w:p w14:paraId="7CE1C98E" w14:textId="3F26ADC9" w:rsidR="005F6FF5" w:rsidRPr="00954B62" w:rsidRDefault="005F6FF5" w:rsidP="007E0772">
            <w:pPr>
              <w:jc w:val="both"/>
              <w:rPr>
                <w:color w:val="000000" w:themeColor="text1"/>
                <w:lang w:eastAsia="ru-RU"/>
              </w:rPr>
            </w:pPr>
            <w:r w:rsidRPr="00954B62">
              <w:rPr>
                <w:color w:val="000000" w:themeColor="text1"/>
                <w:lang w:val="kk-KZ" w:eastAsia="ru-RU"/>
              </w:rPr>
              <w:t>-</w:t>
            </w:r>
          </w:p>
        </w:tc>
      </w:tr>
    </w:tbl>
    <w:p w14:paraId="7714B314" w14:textId="6209AA39" w:rsidR="00FF4515" w:rsidRPr="00D2202F" w:rsidRDefault="00FF4515" w:rsidP="00D2202F">
      <w:pPr>
        <w:ind w:firstLine="709"/>
        <w:jc w:val="both"/>
        <w:rPr>
          <w:rFonts w:eastAsia="Calibri"/>
          <w:color w:val="000000" w:themeColor="text1"/>
          <w:sz w:val="28"/>
          <w:szCs w:val="28"/>
          <w:lang w:eastAsia="en-US"/>
        </w:rPr>
      </w:pPr>
      <w:r w:rsidRPr="00D2202F">
        <w:rPr>
          <w:rFonts w:eastAsia="Calibri"/>
          <w:color w:val="000000" w:themeColor="text1"/>
          <w:sz w:val="28"/>
          <w:szCs w:val="28"/>
          <w:lang w:val="kk-KZ" w:eastAsia="en-US"/>
        </w:rPr>
        <w:t>Нанокомпозитные покрытия, основанные на добавлении неорганических нанонаполнителей в полимерную матрицу, представляют собой новый класс методов защиты от коррозии, которые демонстрируют превосходную коррозионную стойкость и механические характеристики по сравнению с традиционными композитными покрытиями. Неорганические наноматериалы, такие как нанопорошки металлов, оксиды металлов, чешуйки наностекла, нитриды и карбиды, а также нанокарбонаты кальция, обладают значительным потенциалом для улучшения барьерных характеристик полимерных покрытий</w:t>
      </w:r>
      <w:r w:rsidR="00F00905">
        <w:rPr>
          <w:rFonts w:eastAsia="Calibri"/>
          <w:color w:val="000000" w:themeColor="text1"/>
          <w:sz w:val="28"/>
          <w:szCs w:val="28"/>
          <w:lang w:val="kk-KZ" w:eastAsia="en-US"/>
        </w:rPr>
        <w:t> </w:t>
      </w:r>
      <w:r w:rsidRPr="00D2202F">
        <w:rPr>
          <w:rFonts w:eastAsia="Calibri"/>
          <w:color w:val="000000" w:themeColor="text1"/>
          <w:sz w:val="28"/>
          <w:szCs w:val="28"/>
          <w:lang w:eastAsia="en-US"/>
        </w:rPr>
        <w:t>[</w:t>
      </w:r>
      <w:r w:rsidR="00B13EAA" w:rsidRPr="00D2202F">
        <w:rPr>
          <w:rFonts w:eastAsia="Calibri"/>
          <w:color w:val="000000" w:themeColor="text1"/>
          <w:sz w:val="28"/>
          <w:szCs w:val="28"/>
          <w:lang w:eastAsia="en-US"/>
        </w:rPr>
        <w:t>8</w:t>
      </w:r>
      <w:r w:rsidR="00DC7D6C" w:rsidRPr="00D2202F">
        <w:rPr>
          <w:rFonts w:eastAsia="Calibri"/>
          <w:color w:val="000000" w:themeColor="text1"/>
          <w:sz w:val="28"/>
          <w:szCs w:val="28"/>
          <w:lang w:eastAsia="en-US"/>
        </w:rPr>
        <w:t>4</w:t>
      </w:r>
      <w:r w:rsidRPr="00D2202F">
        <w:rPr>
          <w:rFonts w:eastAsia="Calibri"/>
          <w:color w:val="000000" w:themeColor="text1"/>
          <w:sz w:val="28"/>
          <w:szCs w:val="28"/>
          <w:lang w:eastAsia="en-US"/>
        </w:rPr>
        <w:t>]</w:t>
      </w:r>
      <w:r w:rsidRPr="00D2202F">
        <w:rPr>
          <w:rFonts w:eastAsia="Calibri"/>
          <w:color w:val="000000" w:themeColor="text1"/>
          <w:sz w:val="28"/>
          <w:szCs w:val="28"/>
          <w:lang w:val="kk-KZ" w:eastAsia="en-US"/>
        </w:rPr>
        <w:t>.</w:t>
      </w:r>
      <w:r w:rsidRPr="00D2202F">
        <w:rPr>
          <w:rFonts w:eastAsia="Calibri"/>
          <w:color w:val="000000" w:themeColor="text1"/>
          <w:sz w:val="28"/>
          <w:szCs w:val="28"/>
          <w:lang w:eastAsia="en-US"/>
        </w:rPr>
        <w:t xml:space="preserve"> </w:t>
      </w:r>
    </w:p>
    <w:p w14:paraId="702701D2" w14:textId="7CA4F160" w:rsidR="00FF4515" w:rsidRPr="00D2202F" w:rsidRDefault="00FF4515" w:rsidP="00D2202F">
      <w:pPr>
        <w:ind w:firstLine="709"/>
        <w:jc w:val="both"/>
        <w:rPr>
          <w:rFonts w:eastAsia="Calibri"/>
          <w:color w:val="000000" w:themeColor="text1"/>
          <w:sz w:val="28"/>
          <w:szCs w:val="28"/>
          <w:lang w:eastAsia="ru-RU"/>
        </w:rPr>
      </w:pPr>
      <w:r w:rsidRPr="00D2202F">
        <w:rPr>
          <w:rFonts w:eastAsia="Calibri"/>
          <w:color w:val="000000" w:themeColor="text1"/>
          <w:sz w:val="28"/>
          <w:szCs w:val="28"/>
          <w:lang w:eastAsia="ru-RU"/>
        </w:rPr>
        <w:t>Исследователи Хан, Кьярелло, Матерацци, Бантия и Ажари применяют углеродные волокна, трубки, чистый графитовый порошок и графен различных дозировок для получения композитов [</w:t>
      </w:r>
      <w:r w:rsidR="00B13EAA" w:rsidRPr="00D2202F">
        <w:rPr>
          <w:rFonts w:eastAsia="Calibri"/>
          <w:color w:val="000000" w:themeColor="text1"/>
          <w:sz w:val="28"/>
          <w:szCs w:val="28"/>
          <w:lang w:eastAsia="ru-RU"/>
        </w:rPr>
        <w:t>8</w:t>
      </w:r>
      <w:r w:rsidR="00DC7D6C" w:rsidRPr="00D2202F">
        <w:rPr>
          <w:rFonts w:eastAsia="Calibri"/>
          <w:color w:val="000000" w:themeColor="text1"/>
          <w:sz w:val="28"/>
          <w:szCs w:val="28"/>
          <w:lang w:eastAsia="ru-RU"/>
        </w:rPr>
        <w:t>5</w:t>
      </w:r>
      <w:r w:rsidRPr="00D2202F">
        <w:rPr>
          <w:rFonts w:eastAsia="Calibri"/>
          <w:color w:val="000000" w:themeColor="text1"/>
          <w:sz w:val="28"/>
          <w:szCs w:val="28"/>
          <w:lang w:eastAsia="ru-RU"/>
        </w:rPr>
        <w:t>]. Однако высокая стоимость этих нанонаполнителей является основной причиной ограничения их применения. С другой стороны, некоторые исследователи достигли хороших результатов, используя промышленные отходы и побочные продукты производства в качестве наполнителей для полимерных материалов [</w:t>
      </w:r>
      <w:r w:rsidR="00B13EAA" w:rsidRPr="00D2202F">
        <w:rPr>
          <w:rFonts w:eastAsia="Calibri"/>
          <w:color w:val="000000" w:themeColor="text1"/>
          <w:sz w:val="28"/>
          <w:szCs w:val="28"/>
          <w:lang w:eastAsia="ru-RU"/>
        </w:rPr>
        <w:t>8</w:t>
      </w:r>
      <w:r w:rsidR="00DC7D6C" w:rsidRPr="00D2202F">
        <w:rPr>
          <w:rFonts w:eastAsia="Calibri"/>
          <w:color w:val="000000" w:themeColor="text1"/>
          <w:sz w:val="28"/>
          <w:szCs w:val="28"/>
          <w:lang w:eastAsia="ru-RU"/>
        </w:rPr>
        <w:t>6</w:t>
      </w:r>
      <w:r w:rsidRPr="00D2202F">
        <w:rPr>
          <w:rFonts w:eastAsia="Calibri"/>
          <w:color w:val="000000" w:themeColor="text1"/>
          <w:sz w:val="28"/>
          <w:szCs w:val="28"/>
          <w:lang w:eastAsia="ru-RU"/>
        </w:rPr>
        <w:t>]. Эти отходы богаты оксидом алюминия, оксида кремния и железа, что делает их хорошими кандидатами для использования в качестве наполнителей для композиционных материалов.</w:t>
      </w:r>
    </w:p>
    <w:p w14:paraId="237DC35C" w14:textId="2C645ED1" w:rsidR="00FF4515" w:rsidRPr="00D2202F" w:rsidRDefault="00FF4515" w:rsidP="00D2202F">
      <w:pPr>
        <w:ind w:firstLine="709"/>
        <w:jc w:val="both"/>
        <w:rPr>
          <w:rFonts w:eastAsia="Calibri"/>
          <w:color w:val="000000" w:themeColor="text1"/>
          <w:sz w:val="28"/>
          <w:szCs w:val="28"/>
          <w:lang w:eastAsia="en-US"/>
        </w:rPr>
      </w:pPr>
      <w:r w:rsidRPr="00D2202F">
        <w:rPr>
          <w:rFonts w:eastAsia="Calibri"/>
          <w:color w:val="000000" w:themeColor="text1"/>
          <w:sz w:val="28"/>
          <w:szCs w:val="28"/>
          <w:lang w:eastAsia="en-US"/>
        </w:rPr>
        <w:t>Известно, что полимерные покрытия, содержащие природные силикаты были использованы для защиты металлов от коррозии [31</w:t>
      </w:r>
      <w:r w:rsidR="00F00905">
        <w:rPr>
          <w:rFonts w:eastAsia="Calibri"/>
          <w:color w:val="000000" w:themeColor="text1"/>
          <w:sz w:val="28"/>
          <w:szCs w:val="28"/>
          <w:lang w:eastAsia="en-US"/>
        </w:rPr>
        <w:t>, р. 5237-5239</w:t>
      </w:r>
      <w:r w:rsidRPr="00D2202F">
        <w:rPr>
          <w:rFonts w:eastAsia="Calibri"/>
          <w:color w:val="000000" w:themeColor="text1"/>
          <w:sz w:val="28"/>
          <w:szCs w:val="28"/>
          <w:lang w:eastAsia="en-US"/>
        </w:rPr>
        <w:t>]</w:t>
      </w:r>
      <w:r w:rsidR="00F00905">
        <w:rPr>
          <w:rFonts w:eastAsia="Calibri"/>
          <w:color w:val="000000" w:themeColor="text1"/>
          <w:sz w:val="28"/>
          <w:szCs w:val="28"/>
          <w:lang w:eastAsia="en-US"/>
        </w:rPr>
        <w:t>.</w:t>
      </w:r>
    </w:p>
    <w:p w14:paraId="2ABC73D2" w14:textId="21963B23" w:rsidR="00FF4515" w:rsidRPr="00D2202F" w:rsidRDefault="00FF4515" w:rsidP="00D2202F">
      <w:pPr>
        <w:ind w:firstLine="709"/>
        <w:jc w:val="both"/>
        <w:rPr>
          <w:rFonts w:eastAsia="Calibri"/>
          <w:color w:val="000000" w:themeColor="text1"/>
          <w:sz w:val="28"/>
          <w:szCs w:val="28"/>
          <w:lang w:eastAsia="en-US"/>
        </w:rPr>
      </w:pPr>
      <w:r w:rsidRPr="00D2202F">
        <w:rPr>
          <w:rFonts w:eastAsia="Calibri"/>
          <w:color w:val="000000" w:themeColor="text1"/>
          <w:sz w:val="28"/>
          <w:szCs w:val="28"/>
          <w:lang w:eastAsia="en-US"/>
        </w:rPr>
        <w:t>Полимер-силикатные нанокомпозиционные материалы демонстрируют при достаточно низком количестве наполнения, обычно менее 5% по массе, улучшенные свойства по отношению к свойствам самой полимерной матрицы. Этими свойствами являются - повышенный модуль упругости, твёрдость, сохранение (или незначительное ухудшение) эластических свойств, повышенная термостойкость, и др. [</w:t>
      </w:r>
      <w:r w:rsidR="00B13EAA" w:rsidRPr="00D2202F">
        <w:rPr>
          <w:rFonts w:eastAsia="Calibri"/>
          <w:color w:val="000000" w:themeColor="text1"/>
          <w:sz w:val="28"/>
          <w:szCs w:val="28"/>
          <w:lang w:eastAsia="en-US"/>
        </w:rPr>
        <w:t>8</w:t>
      </w:r>
      <w:r w:rsidR="00DC7D6C" w:rsidRPr="00D2202F">
        <w:rPr>
          <w:rFonts w:eastAsia="Calibri"/>
          <w:color w:val="000000" w:themeColor="text1"/>
          <w:sz w:val="28"/>
          <w:szCs w:val="28"/>
          <w:lang w:eastAsia="en-US"/>
        </w:rPr>
        <w:t>7</w:t>
      </w:r>
      <w:r w:rsidRPr="00D2202F">
        <w:rPr>
          <w:rFonts w:eastAsia="Calibri"/>
          <w:color w:val="000000" w:themeColor="text1"/>
          <w:sz w:val="28"/>
          <w:szCs w:val="28"/>
          <w:lang w:eastAsia="en-US"/>
        </w:rPr>
        <w:t>].</w:t>
      </w:r>
    </w:p>
    <w:p w14:paraId="1AB3F923" w14:textId="77777777" w:rsidR="00FF4515" w:rsidRPr="00D2202F" w:rsidRDefault="00FF4515" w:rsidP="00D2202F">
      <w:pPr>
        <w:ind w:firstLine="709"/>
        <w:jc w:val="both"/>
        <w:rPr>
          <w:rFonts w:eastAsia="Calibri"/>
          <w:color w:val="000000" w:themeColor="text1"/>
          <w:sz w:val="28"/>
          <w:szCs w:val="28"/>
          <w:lang w:eastAsia="en-US"/>
        </w:rPr>
      </w:pPr>
      <w:r w:rsidRPr="00D2202F">
        <w:rPr>
          <w:rFonts w:eastAsia="Calibri"/>
          <w:color w:val="000000" w:themeColor="text1"/>
          <w:sz w:val="28"/>
          <w:szCs w:val="28"/>
          <w:lang w:eastAsia="ru-RU"/>
        </w:rPr>
        <w:t>Как показывает сравнительный анализ, в мире практика получения полимерных композиционных материалов носит ограниченный – лабораторный характер, в связи с тем, что отсутствуют единые походы по получению стабильных и гомогенизированных композитных материалов.</w:t>
      </w:r>
    </w:p>
    <w:p w14:paraId="686D64D8" w14:textId="5E64293C" w:rsidR="00D83E23" w:rsidRPr="00D2202F" w:rsidRDefault="00FF4515" w:rsidP="00D2202F">
      <w:pPr>
        <w:ind w:firstLine="709"/>
        <w:jc w:val="both"/>
        <w:rPr>
          <w:rFonts w:eastAsia="Calibri"/>
          <w:color w:val="000000" w:themeColor="text1"/>
          <w:sz w:val="28"/>
          <w:szCs w:val="28"/>
          <w:lang w:eastAsia="en-US"/>
        </w:rPr>
      </w:pPr>
      <w:r w:rsidRPr="00D2202F">
        <w:rPr>
          <w:rFonts w:eastAsia="Calibri"/>
          <w:color w:val="000000" w:themeColor="text1"/>
          <w:sz w:val="28"/>
          <w:szCs w:val="28"/>
          <w:lang w:eastAsia="en-US"/>
        </w:rPr>
        <w:t>Композиционные материалы на основе полимеров, содержащих наночастицы промышленных отходов, в настоящее время наиболее востребованы. Применение предлагаемых составов позволит снизить стоимость работ при защите от коррозии металлических конструкций и снизить ущерб окружающей среде за счет использования отходов.</w:t>
      </w:r>
    </w:p>
    <w:p w14:paraId="07FB2A0E" w14:textId="266ADA80" w:rsidR="00D67276" w:rsidRPr="00D2202F" w:rsidRDefault="0069385B" w:rsidP="00D2202F">
      <w:pPr>
        <w:ind w:firstLine="709"/>
        <w:jc w:val="both"/>
        <w:rPr>
          <w:rFonts w:eastAsia="Calibri"/>
          <w:color w:val="000000" w:themeColor="text1"/>
          <w:sz w:val="28"/>
          <w:szCs w:val="28"/>
          <w:lang w:eastAsia="en-US"/>
        </w:rPr>
      </w:pPr>
      <w:r w:rsidRPr="00D2202F">
        <w:rPr>
          <w:rFonts w:eastAsia="Calibri"/>
          <w:color w:val="000000" w:themeColor="text1"/>
          <w:sz w:val="28"/>
          <w:szCs w:val="28"/>
          <w:lang w:eastAsia="en-US"/>
        </w:rPr>
        <w:t>В Казахстане имеется производство по получению кремния, что является основой для дальнейших работ по получению композиционных материалов и покрытий. Имеются большие перспективы применения местного волокнистого сырья, микро- и нанодобавок с целью получения новых составов высокотемпературных функциональных покрытий, обладающих в зависимости от их назначения надежностью, стойкостью к окислению в термическом цикле, выдерживающие тепловые и механические нагрузки, противостоящие эрозии, потокам газов или жидкостей. Однако, в настоящее время не изучены сырье и материалы, не разработаны теоретические и научно</w:t>
      </w:r>
      <w:r w:rsidR="00B13EAA" w:rsidRPr="00D2202F">
        <w:rPr>
          <w:rFonts w:eastAsia="Calibri"/>
          <w:color w:val="000000" w:themeColor="text1"/>
          <w:sz w:val="28"/>
          <w:szCs w:val="28"/>
          <w:lang w:eastAsia="en-US"/>
        </w:rPr>
        <w:t xml:space="preserve">- </w:t>
      </w:r>
      <w:r w:rsidRPr="00D2202F">
        <w:rPr>
          <w:rFonts w:eastAsia="Calibri"/>
          <w:color w:val="000000" w:themeColor="text1"/>
          <w:sz w:val="28"/>
          <w:szCs w:val="28"/>
          <w:lang w:eastAsia="en-US"/>
        </w:rPr>
        <w:t>технические основы получения покрытий с использованием местного сырья. В связи с чем, необходимо проведение исследований по разработке теоретических и научно</w:t>
      </w:r>
      <w:r w:rsidR="00B13EAA" w:rsidRPr="00D2202F">
        <w:rPr>
          <w:rFonts w:eastAsia="Calibri"/>
          <w:color w:val="000000" w:themeColor="text1"/>
          <w:sz w:val="28"/>
          <w:szCs w:val="28"/>
          <w:lang w:eastAsia="en-US"/>
        </w:rPr>
        <w:t>-</w:t>
      </w:r>
      <w:r w:rsidRPr="00D2202F">
        <w:rPr>
          <w:rFonts w:eastAsia="Calibri"/>
          <w:color w:val="000000" w:themeColor="text1"/>
          <w:sz w:val="28"/>
          <w:szCs w:val="28"/>
          <w:lang w:eastAsia="en-US"/>
        </w:rPr>
        <w:t xml:space="preserve"> технических основ создания новых составов функциональных покрытий с использованием отечественного сырья и продукции</w:t>
      </w:r>
      <w:r w:rsidR="00B13EAA" w:rsidRPr="00D2202F">
        <w:rPr>
          <w:rFonts w:eastAsia="Calibri"/>
          <w:color w:val="000000" w:themeColor="text1"/>
          <w:sz w:val="28"/>
          <w:szCs w:val="28"/>
          <w:lang w:eastAsia="en-US"/>
        </w:rPr>
        <w:t xml:space="preserve"> </w:t>
      </w:r>
      <w:r w:rsidRPr="00D2202F">
        <w:rPr>
          <w:rFonts w:eastAsia="Calibri"/>
          <w:color w:val="000000" w:themeColor="text1"/>
          <w:sz w:val="28"/>
          <w:szCs w:val="28"/>
          <w:lang w:eastAsia="en-US"/>
        </w:rPr>
        <w:t>[</w:t>
      </w:r>
      <w:r w:rsidR="00B13EAA" w:rsidRPr="00D2202F">
        <w:rPr>
          <w:rFonts w:eastAsia="Calibri"/>
          <w:color w:val="000000" w:themeColor="text1"/>
          <w:sz w:val="28"/>
          <w:szCs w:val="28"/>
          <w:lang w:eastAsia="en-US"/>
        </w:rPr>
        <w:t>8</w:t>
      </w:r>
      <w:r w:rsidR="00DC7D6C" w:rsidRPr="00D2202F">
        <w:rPr>
          <w:rFonts w:eastAsia="Calibri"/>
          <w:color w:val="000000" w:themeColor="text1"/>
          <w:sz w:val="28"/>
          <w:szCs w:val="28"/>
          <w:lang w:eastAsia="en-US"/>
        </w:rPr>
        <w:t>8</w:t>
      </w:r>
      <w:r w:rsidRPr="00D2202F">
        <w:rPr>
          <w:rFonts w:eastAsia="Calibri"/>
          <w:color w:val="000000" w:themeColor="text1"/>
          <w:sz w:val="28"/>
          <w:szCs w:val="28"/>
          <w:lang w:eastAsia="en-US"/>
        </w:rPr>
        <w:t>].</w:t>
      </w:r>
      <w:bookmarkStart w:id="25" w:name="_Hlk152682788"/>
    </w:p>
    <w:p w14:paraId="1D2EF6D1" w14:textId="77777777" w:rsidR="00457FF9" w:rsidRPr="00D2202F" w:rsidRDefault="00457FF9" w:rsidP="00D2202F">
      <w:pPr>
        <w:autoSpaceDE w:val="0"/>
        <w:autoSpaceDN w:val="0"/>
        <w:adjustRightInd w:val="0"/>
        <w:ind w:firstLine="709"/>
        <w:jc w:val="both"/>
        <w:rPr>
          <w:rFonts w:eastAsia="TimesNewRomanPSMT"/>
          <w:b/>
          <w:bCs/>
          <w:color w:val="000000" w:themeColor="text1"/>
          <w:sz w:val="28"/>
          <w:szCs w:val="28"/>
          <w:lang w:val="kk-KZ" w:eastAsia="en-US"/>
        </w:rPr>
      </w:pPr>
    </w:p>
    <w:p w14:paraId="1018F5A0" w14:textId="4CE23598" w:rsidR="00D83E23" w:rsidRPr="00D2202F" w:rsidRDefault="00D83E23" w:rsidP="00D2202F">
      <w:pPr>
        <w:autoSpaceDE w:val="0"/>
        <w:autoSpaceDN w:val="0"/>
        <w:adjustRightInd w:val="0"/>
        <w:ind w:firstLine="709"/>
        <w:jc w:val="both"/>
        <w:rPr>
          <w:rFonts w:eastAsia="TimesNewRomanPSMT"/>
          <w:b/>
          <w:bCs/>
          <w:color w:val="000000" w:themeColor="text1"/>
          <w:sz w:val="28"/>
          <w:szCs w:val="28"/>
          <w:lang w:val="kk-KZ" w:eastAsia="en-US"/>
        </w:rPr>
      </w:pPr>
      <w:r w:rsidRPr="00D2202F">
        <w:rPr>
          <w:rFonts w:eastAsia="TimesNewRomanPSMT"/>
          <w:b/>
          <w:bCs/>
          <w:color w:val="000000" w:themeColor="text1"/>
          <w:sz w:val="28"/>
          <w:szCs w:val="28"/>
          <w:lang w:val="kk-KZ" w:eastAsia="en-US"/>
        </w:rPr>
        <w:t xml:space="preserve">Выводы к </w:t>
      </w:r>
      <w:r w:rsidR="00D31595" w:rsidRPr="00D2202F">
        <w:rPr>
          <w:rFonts w:eastAsia="TimesNewRomanPSMT"/>
          <w:b/>
          <w:bCs/>
          <w:color w:val="000000" w:themeColor="text1"/>
          <w:sz w:val="28"/>
          <w:szCs w:val="28"/>
          <w:lang w:val="kk-KZ" w:eastAsia="en-US"/>
        </w:rPr>
        <w:t>разделу</w:t>
      </w:r>
    </w:p>
    <w:p w14:paraId="63976ADC" w14:textId="767F80CC" w:rsidR="00FF4515" w:rsidRPr="00D2202F" w:rsidRDefault="00FF4515" w:rsidP="00D2202F">
      <w:pPr>
        <w:autoSpaceDE w:val="0"/>
        <w:autoSpaceDN w:val="0"/>
        <w:adjustRightInd w:val="0"/>
        <w:ind w:firstLine="709"/>
        <w:jc w:val="both"/>
        <w:rPr>
          <w:rFonts w:eastAsia="TimesNewRomanPSMT"/>
          <w:color w:val="000000" w:themeColor="text1"/>
          <w:sz w:val="28"/>
          <w:szCs w:val="28"/>
          <w:lang w:eastAsia="en-US"/>
        </w:rPr>
      </w:pPr>
      <w:r w:rsidRPr="00D2202F">
        <w:rPr>
          <w:rFonts w:eastAsia="TimesNewRomanPSMT"/>
          <w:color w:val="000000" w:themeColor="text1"/>
          <w:sz w:val="28"/>
          <w:szCs w:val="28"/>
          <w:lang w:eastAsia="en-US"/>
        </w:rPr>
        <w:t>По результатам литературного обзора определена перспектива возможности использования отходов промышленности в технологии производства защитных покрытий и защита от коррозии.</w:t>
      </w:r>
      <w:r w:rsidRPr="00D2202F">
        <w:rPr>
          <w:rFonts w:eastAsia="TimesNewRomanPSMT"/>
          <w:color w:val="000000" w:themeColor="text1"/>
          <w:sz w:val="28"/>
          <w:szCs w:val="28"/>
          <w:lang w:val="kk-KZ" w:eastAsia="en-US"/>
        </w:rPr>
        <w:t xml:space="preserve"> </w:t>
      </w:r>
      <w:r w:rsidRPr="00D2202F">
        <w:rPr>
          <w:rFonts w:eastAsia="TimesNewRomanPSMT"/>
          <w:color w:val="000000" w:themeColor="text1"/>
          <w:sz w:val="28"/>
          <w:szCs w:val="28"/>
          <w:lang w:eastAsia="en-US"/>
        </w:rPr>
        <w:t>Для повышения противокоррозионной защиты металлических конструкций рекомендуется наполнение защитных покрытий различными наполнителями, в частности отходами производства. Это решение может способствовать значительному расширению круга материалов, применяемых для защиты металлических конструкций.</w:t>
      </w:r>
      <w:r w:rsidR="00F96C2F" w:rsidRPr="00D2202F">
        <w:rPr>
          <w:rFonts w:eastAsiaTheme="minorEastAsia"/>
          <w:color w:val="000000"/>
          <w:sz w:val="28"/>
          <w:szCs w:val="28"/>
          <w:shd w:val="clear" w:color="auto" w:fill="FFFFFF"/>
          <w:lang w:eastAsia="ru-RU"/>
        </w:rPr>
        <w:t xml:space="preserve"> </w:t>
      </w:r>
      <w:r w:rsidR="00F96C2F" w:rsidRPr="00D2202F">
        <w:rPr>
          <w:rFonts w:eastAsia="TimesNewRomanPSMT"/>
          <w:color w:val="000000" w:themeColor="text1"/>
          <w:sz w:val="28"/>
          <w:szCs w:val="28"/>
          <w:lang w:eastAsia="en-US"/>
        </w:rPr>
        <w:t>Также, анализ выявил, что необходимо актуализировать нормативно-техническую документацию, в частности дать рекомендации для разработки стандартов, согласно которым будут применяться микро- и нано- размерные частицы для красок с целью улучшения показателей качества и коррозионной стойкости.</w:t>
      </w:r>
    </w:p>
    <w:p w14:paraId="59570B1C" w14:textId="7FCCB35D" w:rsidR="00712722" w:rsidRPr="00D2202F" w:rsidRDefault="00712722" w:rsidP="00D2202F">
      <w:pPr>
        <w:autoSpaceDE w:val="0"/>
        <w:autoSpaceDN w:val="0"/>
        <w:adjustRightInd w:val="0"/>
        <w:ind w:firstLine="709"/>
        <w:jc w:val="both"/>
        <w:rPr>
          <w:rFonts w:eastAsia="TimesNewRomanPSMT"/>
          <w:color w:val="000000" w:themeColor="text1"/>
          <w:sz w:val="28"/>
          <w:szCs w:val="28"/>
          <w:lang w:eastAsia="en-US"/>
        </w:rPr>
      </w:pPr>
      <w:r w:rsidRPr="00D2202F">
        <w:rPr>
          <w:rFonts w:eastAsia="TimesNewRomanPSMT"/>
          <w:color w:val="000000" w:themeColor="text1"/>
          <w:sz w:val="28"/>
          <w:szCs w:val="28"/>
          <w:lang w:eastAsia="en-US"/>
        </w:rPr>
        <w:t>Проведенный анализ по применению добавок для</w:t>
      </w:r>
      <w:r w:rsidRPr="00D2202F">
        <w:rPr>
          <w:rFonts w:eastAsia="TimesNewRomanPSMT"/>
          <w:color w:val="000000" w:themeColor="text1"/>
          <w:sz w:val="28"/>
          <w:szCs w:val="28"/>
          <w:lang w:val="kk-KZ" w:eastAsia="en-US"/>
        </w:rPr>
        <w:t xml:space="preserve"> </w:t>
      </w:r>
      <w:r w:rsidRPr="00D2202F">
        <w:rPr>
          <w:rFonts w:eastAsia="TimesNewRomanPSMT"/>
          <w:color w:val="000000" w:themeColor="text1"/>
          <w:sz w:val="28"/>
          <w:szCs w:val="28"/>
          <w:lang w:eastAsia="en-US"/>
        </w:rPr>
        <w:t xml:space="preserve">модификации </w:t>
      </w:r>
      <w:r w:rsidRPr="00D2202F">
        <w:rPr>
          <w:rFonts w:eastAsia="TimesNewRomanPSMT"/>
          <w:color w:val="000000" w:themeColor="text1"/>
          <w:sz w:val="28"/>
          <w:szCs w:val="28"/>
          <w:lang w:val="kk-KZ" w:eastAsia="en-US"/>
        </w:rPr>
        <w:t xml:space="preserve">защитных полимерных покрытий </w:t>
      </w:r>
      <w:r w:rsidRPr="00D2202F">
        <w:rPr>
          <w:rFonts w:eastAsia="TimesNewRomanPSMT"/>
          <w:color w:val="000000" w:themeColor="text1"/>
          <w:sz w:val="28"/>
          <w:szCs w:val="28"/>
          <w:lang w:eastAsia="en-US"/>
        </w:rPr>
        <w:t>показал следующее:</w:t>
      </w:r>
    </w:p>
    <w:p w14:paraId="7B522994" w14:textId="365B8FEC" w:rsidR="00712722" w:rsidRPr="00D2202F" w:rsidRDefault="00712722" w:rsidP="00D2202F">
      <w:pPr>
        <w:autoSpaceDE w:val="0"/>
        <w:autoSpaceDN w:val="0"/>
        <w:adjustRightInd w:val="0"/>
        <w:ind w:firstLine="709"/>
        <w:jc w:val="both"/>
        <w:rPr>
          <w:rFonts w:eastAsia="TimesNewRomanPSMT"/>
          <w:color w:val="000000" w:themeColor="text1"/>
          <w:sz w:val="28"/>
          <w:szCs w:val="28"/>
          <w:lang w:eastAsia="en-US"/>
        </w:rPr>
      </w:pPr>
      <w:r w:rsidRPr="00D2202F">
        <w:rPr>
          <w:rFonts w:eastAsia="TimesNewRomanPSMT"/>
          <w:color w:val="000000" w:themeColor="text1"/>
          <w:sz w:val="28"/>
          <w:szCs w:val="28"/>
          <w:lang w:eastAsia="en-US"/>
        </w:rPr>
        <w:t xml:space="preserve">1. Физико-механические свойства </w:t>
      </w:r>
      <w:r w:rsidRPr="00D2202F">
        <w:rPr>
          <w:rFonts w:eastAsia="TimesNewRomanPSMT"/>
          <w:color w:val="000000" w:themeColor="text1"/>
          <w:sz w:val="28"/>
          <w:szCs w:val="28"/>
          <w:lang w:val="kk-KZ" w:eastAsia="en-US"/>
        </w:rPr>
        <w:t>полимерных</w:t>
      </w:r>
      <w:r w:rsidRPr="00D2202F">
        <w:rPr>
          <w:rFonts w:eastAsia="TimesNewRomanPSMT"/>
          <w:color w:val="000000" w:themeColor="text1"/>
          <w:sz w:val="28"/>
          <w:szCs w:val="28"/>
          <w:lang w:eastAsia="en-US"/>
        </w:rPr>
        <w:t xml:space="preserve"> композитов на основе</w:t>
      </w:r>
      <w:r w:rsidRPr="00D2202F">
        <w:rPr>
          <w:rFonts w:eastAsia="TimesNewRomanPSMT"/>
          <w:color w:val="000000" w:themeColor="text1"/>
          <w:sz w:val="28"/>
          <w:szCs w:val="28"/>
          <w:lang w:val="kk-KZ" w:eastAsia="en-US"/>
        </w:rPr>
        <w:t xml:space="preserve"> </w:t>
      </w:r>
      <w:r w:rsidRPr="00D2202F">
        <w:rPr>
          <w:rFonts w:eastAsia="TimesNewRomanPSMT"/>
          <w:color w:val="000000" w:themeColor="text1"/>
          <w:sz w:val="28"/>
          <w:szCs w:val="28"/>
          <w:lang w:eastAsia="en-US"/>
        </w:rPr>
        <w:t>минеральных вяжущих определяются, прежде всего, их структурой. В ряде</w:t>
      </w:r>
      <w:r w:rsidRPr="00D2202F">
        <w:rPr>
          <w:rFonts w:eastAsia="TimesNewRomanPSMT"/>
          <w:color w:val="000000" w:themeColor="text1"/>
          <w:sz w:val="28"/>
          <w:szCs w:val="28"/>
          <w:lang w:val="kk-KZ" w:eastAsia="en-US"/>
        </w:rPr>
        <w:t xml:space="preserve"> </w:t>
      </w:r>
      <w:r w:rsidRPr="00D2202F">
        <w:rPr>
          <w:rFonts w:eastAsia="TimesNewRomanPSMT"/>
          <w:color w:val="000000" w:themeColor="text1"/>
          <w:sz w:val="28"/>
          <w:szCs w:val="28"/>
          <w:lang w:eastAsia="en-US"/>
        </w:rPr>
        <w:t xml:space="preserve">случаев в состав </w:t>
      </w:r>
      <w:r w:rsidRPr="00D2202F">
        <w:rPr>
          <w:rFonts w:eastAsia="TimesNewRomanPSMT"/>
          <w:color w:val="000000" w:themeColor="text1"/>
          <w:sz w:val="28"/>
          <w:szCs w:val="28"/>
          <w:lang w:val="kk-KZ" w:eastAsia="en-US"/>
        </w:rPr>
        <w:t>защитных покрытий</w:t>
      </w:r>
      <w:r w:rsidRPr="00D2202F">
        <w:rPr>
          <w:rFonts w:eastAsia="TimesNewRomanPSMT"/>
          <w:color w:val="000000" w:themeColor="text1"/>
          <w:sz w:val="28"/>
          <w:szCs w:val="28"/>
          <w:lang w:eastAsia="en-US"/>
        </w:rPr>
        <w:t xml:space="preserve"> дополнительно вводят дисперсные</w:t>
      </w:r>
      <w:r w:rsidRPr="00D2202F">
        <w:rPr>
          <w:rFonts w:eastAsia="TimesNewRomanPSMT"/>
          <w:color w:val="000000" w:themeColor="text1"/>
          <w:sz w:val="28"/>
          <w:szCs w:val="28"/>
          <w:lang w:val="kk-KZ" w:eastAsia="en-US"/>
        </w:rPr>
        <w:t xml:space="preserve"> </w:t>
      </w:r>
      <w:r w:rsidRPr="00D2202F">
        <w:rPr>
          <w:rFonts w:eastAsia="TimesNewRomanPSMT"/>
          <w:color w:val="000000" w:themeColor="text1"/>
          <w:sz w:val="28"/>
          <w:szCs w:val="28"/>
          <w:lang w:eastAsia="en-US"/>
        </w:rPr>
        <w:t>вещества, часто инертные по отношению к жидкой фазе. Эти добавки</w:t>
      </w:r>
      <w:r w:rsidRPr="00D2202F">
        <w:rPr>
          <w:rFonts w:eastAsia="TimesNewRomanPSMT"/>
          <w:color w:val="000000" w:themeColor="text1"/>
          <w:sz w:val="28"/>
          <w:szCs w:val="28"/>
          <w:lang w:val="kk-KZ" w:eastAsia="en-US"/>
        </w:rPr>
        <w:t xml:space="preserve"> </w:t>
      </w:r>
      <w:r w:rsidRPr="00D2202F">
        <w:rPr>
          <w:rFonts w:eastAsia="TimesNewRomanPSMT"/>
          <w:color w:val="000000" w:themeColor="text1"/>
          <w:sz w:val="28"/>
          <w:szCs w:val="28"/>
          <w:lang w:eastAsia="en-US"/>
        </w:rPr>
        <w:t>улучшают структуру композита, в результате чего повышаются физико-механические свойства композитов на минеральных вяжущих.</w:t>
      </w:r>
    </w:p>
    <w:p w14:paraId="41D62CC5" w14:textId="2D435815" w:rsidR="00712722" w:rsidRPr="00D2202F" w:rsidRDefault="00712722" w:rsidP="00D2202F">
      <w:pPr>
        <w:autoSpaceDE w:val="0"/>
        <w:autoSpaceDN w:val="0"/>
        <w:adjustRightInd w:val="0"/>
        <w:ind w:firstLine="709"/>
        <w:jc w:val="both"/>
        <w:rPr>
          <w:rFonts w:eastAsia="TimesNewRomanPSMT"/>
          <w:color w:val="000000" w:themeColor="text1"/>
          <w:sz w:val="28"/>
          <w:szCs w:val="28"/>
          <w:lang w:eastAsia="en-US"/>
        </w:rPr>
      </w:pPr>
      <w:r w:rsidRPr="00D2202F">
        <w:rPr>
          <w:rFonts w:eastAsia="TimesNewRomanPSMT"/>
          <w:color w:val="000000" w:themeColor="text1"/>
          <w:sz w:val="28"/>
          <w:szCs w:val="28"/>
          <w:lang w:eastAsia="en-US"/>
        </w:rPr>
        <w:t>2. Перспективным сырьем для получения высокоактивной минеральной</w:t>
      </w:r>
      <w:r w:rsidRPr="00D2202F">
        <w:rPr>
          <w:rFonts w:eastAsia="TimesNewRomanPSMT"/>
          <w:color w:val="000000" w:themeColor="text1"/>
          <w:sz w:val="28"/>
          <w:szCs w:val="28"/>
          <w:lang w:val="kk-KZ" w:eastAsia="en-US"/>
        </w:rPr>
        <w:t xml:space="preserve"> </w:t>
      </w:r>
      <w:r w:rsidRPr="00D2202F">
        <w:rPr>
          <w:rFonts w:eastAsia="TimesNewRomanPSMT"/>
          <w:color w:val="000000" w:themeColor="text1"/>
          <w:sz w:val="28"/>
          <w:szCs w:val="28"/>
          <w:lang w:eastAsia="en-US"/>
        </w:rPr>
        <w:t xml:space="preserve">добавки является </w:t>
      </w:r>
      <w:r w:rsidR="000E2517" w:rsidRPr="00D2202F">
        <w:rPr>
          <w:rFonts w:eastAsia="TimesNewRomanPSMT"/>
          <w:color w:val="000000" w:themeColor="text1"/>
          <w:sz w:val="28"/>
          <w:szCs w:val="28"/>
          <w:lang w:eastAsia="en-US"/>
        </w:rPr>
        <w:t>микросферы</w:t>
      </w:r>
      <w:r w:rsidRPr="00D2202F">
        <w:rPr>
          <w:rFonts w:eastAsia="TimesNewRomanPSMT"/>
          <w:color w:val="000000" w:themeColor="text1"/>
          <w:sz w:val="28"/>
          <w:szCs w:val="28"/>
          <w:lang w:eastAsia="en-US"/>
        </w:rPr>
        <w:t xml:space="preserve">, </w:t>
      </w:r>
      <w:r w:rsidRPr="00D2202F">
        <w:rPr>
          <w:rFonts w:eastAsia="TimesNewRomanPSMT"/>
          <w:color w:val="000000" w:themeColor="text1"/>
          <w:sz w:val="28"/>
          <w:szCs w:val="28"/>
          <w:lang w:val="kk-KZ" w:eastAsia="en-US"/>
        </w:rPr>
        <w:t>микрокремнезем</w:t>
      </w:r>
      <w:r w:rsidRPr="00D2202F">
        <w:rPr>
          <w:rFonts w:eastAsia="TimesNewRomanPSMT"/>
          <w:color w:val="000000" w:themeColor="text1"/>
          <w:sz w:val="28"/>
          <w:szCs w:val="28"/>
          <w:lang w:eastAsia="en-US"/>
        </w:rPr>
        <w:t>. Данные минеральные материалы широкодоступны, не требуют большой предварительной подготовки, хорошо</w:t>
      </w:r>
      <w:r w:rsidRPr="00D2202F">
        <w:rPr>
          <w:rFonts w:eastAsia="TimesNewRomanPSMT"/>
          <w:color w:val="000000" w:themeColor="text1"/>
          <w:sz w:val="28"/>
          <w:szCs w:val="28"/>
          <w:lang w:val="kk-KZ" w:eastAsia="en-US"/>
        </w:rPr>
        <w:t xml:space="preserve"> </w:t>
      </w:r>
      <w:r w:rsidRPr="00D2202F">
        <w:rPr>
          <w:rFonts w:eastAsia="TimesNewRomanPSMT"/>
          <w:color w:val="000000" w:themeColor="text1"/>
          <w:sz w:val="28"/>
          <w:szCs w:val="28"/>
          <w:lang w:eastAsia="en-US"/>
        </w:rPr>
        <w:t>модифицируются.</w:t>
      </w:r>
    </w:p>
    <w:p w14:paraId="50805D21" w14:textId="570B9380" w:rsidR="00712722" w:rsidRPr="00D2202F" w:rsidRDefault="006C4CE6" w:rsidP="00D2202F">
      <w:pPr>
        <w:autoSpaceDE w:val="0"/>
        <w:autoSpaceDN w:val="0"/>
        <w:adjustRightInd w:val="0"/>
        <w:ind w:firstLine="709"/>
        <w:jc w:val="both"/>
        <w:rPr>
          <w:rFonts w:eastAsia="TimesNewRomanPSMT"/>
          <w:color w:val="000000" w:themeColor="text1"/>
          <w:sz w:val="28"/>
          <w:szCs w:val="28"/>
          <w:lang w:val="kk-KZ" w:eastAsia="en-US"/>
        </w:rPr>
      </w:pPr>
      <w:r w:rsidRPr="00D2202F">
        <w:rPr>
          <w:rFonts w:eastAsia="TimesNewRomanPSMT"/>
          <w:color w:val="000000" w:themeColor="text1"/>
          <w:sz w:val="28"/>
          <w:szCs w:val="28"/>
          <w:lang w:val="kk-KZ" w:eastAsia="en-US"/>
        </w:rPr>
        <w:t>3</w:t>
      </w:r>
      <w:r w:rsidR="00712722" w:rsidRPr="00D2202F">
        <w:rPr>
          <w:rFonts w:eastAsia="TimesNewRomanPSMT"/>
          <w:color w:val="000000" w:themeColor="text1"/>
          <w:sz w:val="28"/>
          <w:szCs w:val="28"/>
          <w:lang w:val="kk-KZ" w:eastAsia="en-US"/>
        </w:rPr>
        <w:t>. Рассмотрены основные хара</w:t>
      </w:r>
      <w:r w:rsidR="000E2517" w:rsidRPr="00D2202F">
        <w:rPr>
          <w:rFonts w:eastAsia="TimesNewRomanPSMT"/>
          <w:color w:val="000000" w:themeColor="text1"/>
          <w:sz w:val="28"/>
          <w:szCs w:val="28"/>
          <w:lang w:val="kk-KZ" w:eastAsia="en-US"/>
        </w:rPr>
        <w:t>к</w:t>
      </w:r>
      <w:r w:rsidR="00712722" w:rsidRPr="00D2202F">
        <w:rPr>
          <w:rFonts w:eastAsia="TimesNewRomanPSMT"/>
          <w:color w:val="000000" w:themeColor="text1"/>
          <w:sz w:val="28"/>
          <w:szCs w:val="28"/>
          <w:lang w:val="kk-KZ" w:eastAsia="en-US"/>
        </w:rPr>
        <w:t>теристики отходов</w:t>
      </w:r>
      <w:r w:rsidR="00B835AB" w:rsidRPr="00D2202F">
        <w:rPr>
          <w:rFonts w:eastAsia="TimesNewRomanPSMT"/>
          <w:color w:val="000000" w:themeColor="text1"/>
          <w:sz w:val="28"/>
          <w:szCs w:val="28"/>
          <w:lang w:val="kk-KZ" w:eastAsia="en-US"/>
        </w:rPr>
        <w:t xml:space="preserve"> промышленности</w:t>
      </w:r>
      <w:r w:rsidR="00712722" w:rsidRPr="00D2202F">
        <w:rPr>
          <w:rFonts w:eastAsia="TimesNewRomanPSMT"/>
          <w:color w:val="000000" w:themeColor="text1"/>
          <w:sz w:val="28"/>
          <w:szCs w:val="28"/>
          <w:lang w:val="kk-KZ" w:eastAsia="en-US"/>
        </w:rPr>
        <w:t xml:space="preserve">, а также применение их </w:t>
      </w:r>
      <w:r w:rsidR="005B0615" w:rsidRPr="00D2202F">
        <w:rPr>
          <w:rFonts w:eastAsia="TimesNewRomanPSMT"/>
          <w:color w:val="000000" w:themeColor="text1"/>
          <w:sz w:val="28"/>
          <w:szCs w:val="28"/>
          <w:lang w:val="kk-KZ" w:eastAsia="en-US"/>
        </w:rPr>
        <w:t xml:space="preserve">в </w:t>
      </w:r>
      <w:r w:rsidR="00712722" w:rsidRPr="00D2202F">
        <w:rPr>
          <w:rFonts w:eastAsia="TimesNewRomanPSMT"/>
          <w:color w:val="000000" w:themeColor="text1"/>
          <w:sz w:val="28"/>
          <w:szCs w:val="28"/>
          <w:lang w:val="kk-KZ" w:eastAsia="en-US"/>
        </w:rPr>
        <w:t>полимерных защитных покрытиях</w:t>
      </w:r>
      <w:r w:rsidR="000E2517" w:rsidRPr="00D2202F">
        <w:rPr>
          <w:rFonts w:eastAsia="TimesNewRomanPSMT"/>
          <w:color w:val="000000" w:themeColor="text1"/>
          <w:sz w:val="28"/>
          <w:szCs w:val="28"/>
          <w:lang w:val="kk-KZ" w:eastAsia="en-US"/>
        </w:rPr>
        <w:t xml:space="preserve"> и эмалях</w:t>
      </w:r>
      <w:r w:rsidR="00712722" w:rsidRPr="00D2202F">
        <w:rPr>
          <w:rFonts w:eastAsia="TimesNewRomanPSMT"/>
          <w:color w:val="000000" w:themeColor="text1"/>
          <w:sz w:val="28"/>
          <w:szCs w:val="28"/>
          <w:lang w:val="kk-KZ" w:eastAsia="en-US"/>
        </w:rPr>
        <w:t xml:space="preserve">. </w:t>
      </w:r>
      <w:r w:rsidR="00712722" w:rsidRPr="00D2202F">
        <w:rPr>
          <w:color w:val="000000" w:themeColor="text1"/>
          <w:sz w:val="28"/>
          <w:szCs w:val="28"/>
          <w:lang w:val="kk-KZ" w:eastAsia="en-US"/>
        </w:rPr>
        <w:t>Достоинства микросфер золы</w:t>
      </w:r>
      <w:r w:rsidR="00712722" w:rsidRPr="00D2202F">
        <w:rPr>
          <w:color w:val="000000" w:themeColor="text1"/>
          <w:sz w:val="28"/>
          <w:szCs w:val="28"/>
          <w:lang w:eastAsia="en-US"/>
        </w:rPr>
        <w:t xml:space="preserve"> состоят в следующем: высокая дисперсность обеспечивает создание гомогенных структур даже в тонких слоях материалов; возможность образования закрытопористых полостей в материалах; низкая плотность; высокая прочность на изотропное сжатие; повышенная </w:t>
      </w:r>
      <w:r w:rsidR="00712722" w:rsidRPr="00D2202F">
        <w:rPr>
          <w:color w:val="000000" w:themeColor="text1"/>
          <w:sz w:val="28"/>
          <w:szCs w:val="28"/>
          <w:lang w:val="kk-KZ" w:eastAsia="en-US"/>
        </w:rPr>
        <w:t xml:space="preserve">стойкость к температурным перепадам </w:t>
      </w:r>
      <w:r w:rsidR="00712722" w:rsidRPr="00D2202F">
        <w:rPr>
          <w:color w:val="000000" w:themeColor="text1"/>
          <w:sz w:val="28"/>
          <w:szCs w:val="28"/>
          <w:lang w:eastAsia="en-US"/>
        </w:rPr>
        <w:t>и стойкость в агрессивных средах</w:t>
      </w:r>
      <w:r w:rsidR="00712722" w:rsidRPr="00D2202F">
        <w:rPr>
          <w:color w:val="000000" w:themeColor="text1"/>
          <w:sz w:val="28"/>
          <w:szCs w:val="28"/>
          <w:lang w:val="kk-KZ" w:eastAsia="en-US"/>
        </w:rPr>
        <w:t>.</w:t>
      </w:r>
    </w:p>
    <w:bookmarkEnd w:id="25"/>
    <w:p w14:paraId="13404184" w14:textId="665A0EE1" w:rsidR="009E185E" w:rsidRPr="00D2202F" w:rsidRDefault="009E185E" w:rsidP="00D2202F">
      <w:pPr>
        <w:pStyle w:val="a3"/>
        <w:spacing w:before="0" w:after="0"/>
        <w:ind w:firstLine="709"/>
        <w:jc w:val="both"/>
        <w:rPr>
          <w:b/>
          <w:color w:val="000000" w:themeColor="text1"/>
          <w:sz w:val="28"/>
          <w:szCs w:val="28"/>
          <w:lang w:val="kk-KZ"/>
        </w:rPr>
      </w:pPr>
    </w:p>
    <w:p w14:paraId="27F9AAE0" w14:textId="301D24C0" w:rsidR="005F6FF5" w:rsidRPr="00D2202F" w:rsidRDefault="005F6FF5" w:rsidP="00D2202F">
      <w:pPr>
        <w:pStyle w:val="a3"/>
        <w:spacing w:before="0" w:after="0"/>
        <w:ind w:firstLine="709"/>
        <w:jc w:val="both"/>
        <w:rPr>
          <w:b/>
          <w:color w:val="000000" w:themeColor="text1"/>
          <w:sz w:val="28"/>
          <w:szCs w:val="28"/>
          <w:lang w:val="kk-KZ"/>
        </w:rPr>
      </w:pPr>
    </w:p>
    <w:p w14:paraId="69179744" w14:textId="4912EA6A" w:rsidR="005F6FF5" w:rsidRDefault="005F6FF5" w:rsidP="007E0772">
      <w:pPr>
        <w:pStyle w:val="a3"/>
        <w:spacing w:before="0" w:after="0"/>
        <w:ind w:firstLine="709"/>
        <w:jc w:val="both"/>
        <w:rPr>
          <w:b/>
          <w:color w:val="000000" w:themeColor="text1"/>
          <w:sz w:val="28"/>
          <w:szCs w:val="28"/>
          <w:lang w:val="kk-KZ"/>
        </w:rPr>
      </w:pPr>
    </w:p>
    <w:p w14:paraId="75B7AEC2" w14:textId="22B848E8" w:rsidR="005F6FF5" w:rsidRDefault="005F6FF5" w:rsidP="007E0772">
      <w:pPr>
        <w:pStyle w:val="a3"/>
        <w:spacing w:before="0" w:after="0"/>
        <w:ind w:firstLine="709"/>
        <w:jc w:val="both"/>
        <w:rPr>
          <w:b/>
          <w:color w:val="000000" w:themeColor="text1"/>
          <w:sz w:val="28"/>
          <w:szCs w:val="28"/>
          <w:lang w:val="kk-KZ"/>
        </w:rPr>
      </w:pPr>
    </w:p>
    <w:p w14:paraId="1EB344C5" w14:textId="77777777" w:rsidR="00D2202F" w:rsidRDefault="00D2202F" w:rsidP="007E0772">
      <w:pPr>
        <w:pStyle w:val="a3"/>
        <w:spacing w:before="0" w:after="0"/>
        <w:ind w:firstLine="709"/>
        <w:jc w:val="both"/>
        <w:rPr>
          <w:b/>
          <w:color w:val="000000" w:themeColor="text1"/>
          <w:sz w:val="28"/>
          <w:szCs w:val="28"/>
          <w:lang w:val="kk-KZ"/>
        </w:rPr>
      </w:pPr>
    </w:p>
    <w:p w14:paraId="12D1ACA6" w14:textId="77777777" w:rsidR="005F6FF5" w:rsidRPr="00954B62" w:rsidRDefault="005F6FF5" w:rsidP="007E0772">
      <w:pPr>
        <w:pStyle w:val="a3"/>
        <w:spacing w:before="0" w:after="0"/>
        <w:ind w:firstLine="709"/>
        <w:jc w:val="both"/>
        <w:rPr>
          <w:b/>
          <w:color w:val="000000" w:themeColor="text1"/>
          <w:sz w:val="28"/>
          <w:szCs w:val="28"/>
          <w:lang w:val="kk-KZ"/>
        </w:rPr>
      </w:pPr>
    </w:p>
    <w:p w14:paraId="5E3189A9" w14:textId="2D5E580E" w:rsidR="00E067BA" w:rsidRPr="00954B62" w:rsidRDefault="00E067BA" w:rsidP="007E0772">
      <w:pPr>
        <w:ind w:firstLine="709"/>
        <w:rPr>
          <w:rFonts w:eastAsia="Calibri"/>
          <w:b/>
          <w:bCs/>
          <w:color w:val="000000" w:themeColor="text1"/>
          <w:sz w:val="28"/>
          <w:szCs w:val="28"/>
          <w:lang w:eastAsia="en-US"/>
        </w:rPr>
      </w:pPr>
      <w:r w:rsidRPr="00954B62">
        <w:rPr>
          <w:rFonts w:eastAsia="Calibri"/>
          <w:b/>
          <w:bCs/>
          <w:color w:val="000000" w:themeColor="text1"/>
          <w:sz w:val="28"/>
          <w:szCs w:val="28"/>
          <w:lang w:eastAsia="en-US"/>
        </w:rPr>
        <w:t>2 ОБЪЕКТ И МЕТОДЫ ИССЛЕДОВАНИЙ</w:t>
      </w:r>
    </w:p>
    <w:p w14:paraId="2D7B0A70" w14:textId="77777777" w:rsidR="00E067BA" w:rsidRPr="00954B62" w:rsidRDefault="00E067BA" w:rsidP="007E0772">
      <w:pPr>
        <w:rPr>
          <w:rFonts w:eastAsia="Calibri"/>
          <w:color w:val="000000" w:themeColor="text1"/>
          <w:sz w:val="28"/>
          <w:szCs w:val="28"/>
          <w:lang w:eastAsia="en-US"/>
        </w:rPr>
      </w:pPr>
    </w:p>
    <w:p w14:paraId="644C2FB2" w14:textId="77777777" w:rsidR="00E067BA" w:rsidRPr="002D1761" w:rsidRDefault="00E067BA" w:rsidP="007E0772">
      <w:pPr>
        <w:ind w:firstLine="709"/>
        <w:rPr>
          <w:rFonts w:eastAsia="Calibri"/>
          <w:b/>
          <w:bCs/>
          <w:sz w:val="28"/>
          <w:szCs w:val="28"/>
          <w:lang w:eastAsia="en-US"/>
        </w:rPr>
      </w:pPr>
      <w:r w:rsidRPr="002D1761">
        <w:rPr>
          <w:rFonts w:eastAsia="Calibri"/>
          <w:b/>
          <w:bCs/>
          <w:sz w:val="28"/>
          <w:szCs w:val="28"/>
          <w:lang w:eastAsia="en-US"/>
        </w:rPr>
        <w:t>2.1 Характеристика сырьевых материалов</w:t>
      </w:r>
    </w:p>
    <w:p w14:paraId="59CEA4AB" w14:textId="77777777" w:rsidR="00E067BA" w:rsidRPr="00954B62" w:rsidRDefault="00E067BA"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Для приготовления исследуемых образцов использовались следующие материалы.</w:t>
      </w:r>
    </w:p>
    <w:p w14:paraId="67900843" w14:textId="673DF343" w:rsidR="00E067BA" w:rsidRPr="00954B62" w:rsidRDefault="00E067BA" w:rsidP="007E0772">
      <w:pPr>
        <w:ind w:firstLine="709"/>
        <w:jc w:val="both"/>
        <w:rPr>
          <w:rFonts w:eastAsia="Calibri"/>
          <w:color w:val="000000" w:themeColor="text1"/>
          <w:sz w:val="28"/>
          <w:szCs w:val="28"/>
          <w:lang w:eastAsia="en-US"/>
        </w:rPr>
      </w:pPr>
      <w:r w:rsidRPr="009D5E55">
        <w:rPr>
          <w:rFonts w:eastAsia="Calibri"/>
          <w:bCs/>
          <w:i/>
          <w:color w:val="000000" w:themeColor="text1"/>
          <w:sz w:val="28"/>
          <w:szCs w:val="28"/>
          <w:lang w:eastAsia="en-US"/>
        </w:rPr>
        <w:t>Эпоксидно-диановая смола ЭД-20</w:t>
      </w:r>
      <w:r w:rsidRPr="00954B62">
        <w:rPr>
          <w:rFonts w:eastAsia="Calibri"/>
          <w:color w:val="000000" w:themeColor="text1"/>
          <w:sz w:val="28"/>
          <w:szCs w:val="28"/>
          <w:lang w:eastAsia="en-US"/>
        </w:rPr>
        <w:t xml:space="preserve"> (ГОСТ 10587-72) представляет собой растворимый реакционноспособный мономерный или олигомерный продукт конденсации эпихлоргидрина и дифенилолпропана в щелочной среде. Смола представляет собой жидко</w:t>
      </w:r>
      <w:r w:rsidR="00D61FC6">
        <w:rPr>
          <w:rFonts w:eastAsia="Calibri"/>
          <w:color w:val="000000" w:themeColor="text1"/>
          <w:sz w:val="28"/>
          <w:szCs w:val="28"/>
          <w:lang w:eastAsia="en-US"/>
        </w:rPr>
        <w:t>-</w:t>
      </w:r>
      <w:r w:rsidRPr="00954B62">
        <w:rPr>
          <w:rFonts w:eastAsia="Calibri"/>
          <w:color w:val="000000" w:themeColor="text1"/>
          <w:sz w:val="28"/>
          <w:szCs w:val="28"/>
          <w:lang w:eastAsia="en-US"/>
        </w:rPr>
        <w:t>вязкое вещество, обладающее сравнительно высокой реакционной способностью, что позволяет отверждать ее в ряде случаев при умеренных температурах или без нагревания. Смола ЭД-20 обладает как высокой термостойкостью, так и значительной хрупкостью, которая может быть уменьшена при введении в композиции специальных модификаторов и отвердителей. Низкомолекулярные эпоксидно-диановые смолы применяют в основном для изготовления пропиточных и заливочных компаундов, клеев и связующих для стеклопластиков. Свойства эпоксидно-диановой смолы ЭД-20 представлены в табл</w:t>
      </w:r>
      <w:r w:rsidR="00D2202F">
        <w:rPr>
          <w:rFonts w:eastAsia="Calibri"/>
          <w:color w:val="000000" w:themeColor="text1"/>
          <w:sz w:val="28"/>
          <w:szCs w:val="28"/>
          <w:lang w:eastAsia="en-US"/>
        </w:rPr>
        <w:t>ице</w:t>
      </w:r>
      <w:r w:rsidRPr="00954B62">
        <w:rPr>
          <w:rFonts w:eastAsia="Calibri"/>
          <w:color w:val="000000" w:themeColor="text1"/>
          <w:sz w:val="28"/>
          <w:szCs w:val="28"/>
          <w:lang w:eastAsia="en-US"/>
        </w:rPr>
        <w:t xml:space="preserve"> </w:t>
      </w:r>
      <w:r w:rsidR="00570007" w:rsidRPr="00954B62">
        <w:rPr>
          <w:rFonts w:eastAsia="Calibri"/>
          <w:color w:val="000000" w:themeColor="text1"/>
          <w:sz w:val="28"/>
          <w:szCs w:val="28"/>
          <w:lang w:eastAsia="en-US"/>
        </w:rPr>
        <w:t>3</w:t>
      </w:r>
      <w:r w:rsidR="002D1761">
        <w:rPr>
          <w:rFonts w:eastAsia="Calibri"/>
          <w:color w:val="000000" w:themeColor="text1"/>
          <w:sz w:val="28"/>
          <w:szCs w:val="28"/>
          <w:lang w:eastAsia="en-US"/>
        </w:rPr>
        <w:t>.</w:t>
      </w:r>
    </w:p>
    <w:p w14:paraId="1B99F1DF" w14:textId="77777777" w:rsidR="00E067BA" w:rsidRPr="00954B62" w:rsidRDefault="00E067BA" w:rsidP="007E0772">
      <w:pPr>
        <w:jc w:val="both"/>
        <w:rPr>
          <w:rFonts w:eastAsia="Calibri"/>
          <w:color w:val="000000" w:themeColor="text1"/>
          <w:sz w:val="28"/>
          <w:szCs w:val="28"/>
          <w:lang w:eastAsia="en-US"/>
        </w:rPr>
      </w:pPr>
    </w:p>
    <w:p w14:paraId="7BE0B154" w14:textId="4CA81517" w:rsidR="00E067BA" w:rsidRDefault="00E067BA" w:rsidP="007E0772">
      <w:pPr>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Таблица </w:t>
      </w:r>
      <w:r w:rsidR="00570007" w:rsidRPr="00954B62">
        <w:rPr>
          <w:rFonts w:eastAsia="Calibri"/>
          <w:color w:val="000000" w:themeColor="text1"/>
          <w:sz w:val="28"/>
          <w:szCs w:val="28"/>
          <w:lang w:eastAsia="en-US"/>
        </w:rPr>
        <w:t>3</w:t>
      </w:r>
      <w:r w:rsidRPr="00954B62">
        <w:rPr>
          <w:rFonts w:eastAsia="Calibri"/>
          <w:color w:val="000000" w:themeColor="text1"/>
          <w:sz w:val="28"/>
          <w:szCs w:val="28"/>
          <w:lang w:eastAsia="en-US"/>
        </w:rPr>
        <w:t xml:space="preserve"> </w:t>
      </w:r>
      <w:r w:rsidR="002D1761">
        <w:rPr>
          <w:rFonts w:eastAsia="Calibri"/>
          <w:color w:val="000000" w:themeColor="text1"/>
          <w:sz w:val="28"/>
          <w:szCs w:val="28"/>
          <w:lang w:eastAsia="en-US"/>
        </w:rPr>
        <w:t>–</w:t>
      </w:r>
      <w:r w:rsidRPr="00954B62">
        <w:rPr>
          <w:rFonts w:eastAsia="Calibri"/>
          <w:color w:val="000000" w:themeColor="text1"/>
          <w:sz w:val="28"/>
          <w:szCs w:val="28"/>
          <w:lang w:eastAsia="en-US"/>
        </w:rPr>
        <w:t xml:space="preserve"> Свойства эпоксидно- диановой смолы ЭД-20</w:t>
      </w:r>
    </w:p>
    <w:p w14:paraId="67E5988D" w14:textId="77777777" w:rsidR="00D2202F" w:rsidRPr="00D2202F" w:rsidRDefault="00D2202F" w:rsidP="007E0772">
      <w:pPr>
        <w:jc w:val="both"/>
        <w:rPr>
          <w:rFonts w:eastAsia="Calibri"/>
          <w:color w:val="000000" w:themeColor="text1"/>
          <w:sz w:val="16"/>
          <w:szCs w:val="16"/>
          <w:lang w:eastAsia="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4819"/>
      </w:tblGrid>
      <w:tr w:rsidR="00954B62" w:rsidRPr="00954B62" w14:paraId="7CD1ACEE" w14:textId="77777777" w:rsidTr="00D2202F">
        <w:tc>
          <w:tcPr>
            <w:tcW w:w="4820" w:type="dxa"/>
            <w:shd w:val="clear" w:color="auto" w:fill="auto"/>
          </w:tcPr>
          <w:p w14:paraId="75FFE1FE"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Наименование показателя</w:t>
            </w:r>
          </w:p>
        </w:tc>
        <w:tc>
          <w:tcPr>
            <w:tcW w:w="4819" w:type="dxa"/>
            <w:shd w:val="clear" w:color="auto" w:fill="auto"/>
          </w:tcPr>
          <w:p w14:paraId="748DBE7D"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Показатели ЭД -20</w:t>
            </w:r>
          </w:p>
        </w:tc>
      </w:tr>
      <w:tr w:rsidR="00954B62" w:rsidRPr="00954B62" w14:paraId="75F27D76" w14:textId="77777777" w:rsidTr="00D2202F">
        <w:tc>
          <w:tcPr>
            <w:tcW w:w="4820" w:type="dxa"/>
            <w:shd w:val="clear" w:color="auto" w:fill="auto"/>
          </w:tcPr>
          <w:p w14:paraId="12E4197B" w14:textId="77777777" w:rsidR="00E067BA" w:rsidRPr="00954B62" w:rsidRDefault="00E067BA" w:rsidP="007E0772">
            <w:pPr>
              <w:rPr>
                <w:rFonts w:eastAsia="Calibri"/>
                <w:color w:val="000000" w:themeColor="text1"/>
                <w:lang w:eastAsia="en-US"/>
              </w:rPr>
            </w:pPr>
            <w:r w:rsidRPr="00954B62">
              <w:rPr>
                <w:rFonts w:eastAsia="Calibri"/>
                <w:color w:val="000000" w:themeColor="text1"/>
                <w:lang w:eastAsia="en-US"/>
              </w:rPr>
              <w:t>Внешний вид</w:t>
            </w:r>
          </w:p>
        </w:tc>
        <w:tc>
          <w:tcPr>
            <w:tcW w:w="4819" w:type="dxa"/>
            <w:shd w:val="clear" w:color="auto" w:fill="auto"/>
          </w:tcPr>
          <w:p w14:paraId="53B23044"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Вязкая прозрачная, без видимых механических включений и следов воды.</w:t>
            </w:r>
          </w:p>
        </w:tc>
      </w:tr>
      <w:tr w:rsidR="00954B62" w:rsidRPr="00954B62" w14:paraId="18DA502C" w14:textId="77777777" w:rsidTr="00D2202F">
        <w:tc>
          <w:tcPr>
            <w:tcW w:w="4820" w:type="dxa"/>
            <w:shd w:val="clear" w:color="auto" w:fill="auto"/>
          </w:tcPr>
          <w:p w14:paraId="72C4131F" w14:textId="77777777" w:rsidR="00E067BA" w:rsidRPr="00954B62" w:rsidRDefault="00E067BA" w:rsidP="007E0772">
            <w:pPr>
              <w:jc w:val="both"/>
              <w:rPr>
                <w:rFonts w:eastAsia="Calibri"/>
                <w:color w:val="000000" w:themeColor="text1"/>
                <w:lang w:eastAsia="en-US"/>
              </w:rPr>
            </w:pPr>
            <w:r w:rsidRPr="00954B62">
              <w:rPr>
                <w:rFonts w:eastAsia="Calibri"/>
                <w:color w:val="000000" w:themeColor="text1"/>
                <w:lang w:eastAsia="en-US"/>
              </w:rPr>
              <w:t xml:space="preserve">Цвет по железокобальтовой шкале </w:t>
            </w:r>
          </w:p>
        </w:tc>
        <w:tc>
          <w:tcPr>
            <w:tcW w:w="4819" w:type="dxa"/>
            <w:shd w:val="clear" w:color="auto" w:fill="auto"/>
          </w:tcPr>
          <w:p w14:paraId="671E84D2"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2</w:t>
            </w:r>
          </w:p>
        </w:tc>
      </w:tr>
      <w:tr w:rsidR="00954B62" w:rsidRPr="00954B62" w14:paraId="6C5F5D6A" w14:textId="77777777" w:rsidTr="00D2202F">
        <w:tc>
          <w:tcPr>
            <w:tcW w:w="4820" w:type="dxa"/>
            <w:shd w:val="clear" w:color="auto" w:fill="auto"/>
          </w:tcPr>
          <w:p w14:paraId="0A426056" w14:textId="77777777" w:rsidR="00E067BA" w:rsidRPr="00954B62" w:rsidRDefault="00E067BA" w:rsidP="007E0772">
            <w:pPr>
              <w:jc w:val="both"/>
              <w:rPr>
                <w:rFonts w:eastAsia="Calibri"/>
                <w:color w:val="000000" w:themeColor="text1"/>
                <w:lang w:eastAsia="en-US"/>
              </w:rPr>
            </w:pPr>
            <w:r w:rsidRPr="00954B62">
              <w:rPr>
                <w:rFonts w:eastAsia="Calibri"/>
                <w:color w:val="000000" w:themeColor="text1"/>
                <w:lang w:eastAsia="en-US"/>
              </w:rPr>
              <w:t xml:space="preserve">Массовая доля эпоксидных групп, % </w:t>
            </w:r>
          </w:p>
        </w:tc>
        <w:tc>
          <w:tcPr>
            <w:tcW w:w="4819" w:type="dxa"/>
            <w:shd w:val="clear" w:color="auto" w:fill="auto"/>
          </w:tcPr>
          <w:p w14:paraId="2F766722"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32,5</w:t>
            </w:r>
          </w:p>
        </w:tc>
      </w:tr>
      <w:tr w:rsidR="00954B62" w:rsidRPr="00954B62" w14:paraId="1A23260A" w14:textId="77777777" w:rsidTr="00D2202F">
        <w:tc>
          <w:tcPr>
            <w:tcW w:w="4820" w:type="dxa"/>
            <w:shd w:val="clear" w:color="auto" w:fill="auto"/>
          </w:tcPr>
          <w:p w14:paraId="218F9216" w14:textId="77777777" w:rsidR="00E067BA" w:rsidRPr="00954B62" w:rsidRDefault="00E067BA" w:rsidP="007E0772">
            <w:pPr>
              <w:jc w:val="both"/>
              <w:rPr>
                <w:rFonts w:eastAsia="Calibri"/>
                <w:color w:val="000000" w:themeColor="text1"/>
                <w:lang w:eastAsia="en-US"/>
              </w:rPr>
            </w:pPr>
            <w:r w:rsidRPr="00954B62">
              <w:rPr>
                <w:rFonts w:eastAsia="Calibri"/>
                <w:color w:val="000000" w:themeColor="text1"/>
                <w:lang w:eastAsia="en-US"/>
              </w:rPr>
              <w:t xml:space="preserve">Массовая доля иона хлора, %, не более </w:t>
            </w:r>
          </w:p>
        </w:tc>
        <w:tc>
          <w:tcPr>
            <w:tcW w:w="4819" w:type="dxa"/>
            <w:shd w:val="clear" w:color="auto" w:fill="auto"/>
          </w:tcPr>
          <w:p w14:paraId="1BE42319"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0,001</w:t>
            </w:r>
          </w:p>
        </w:tc>
      </w:tr>
      <w:tr w:rsidR="00954B62" w:rsidRPr="00954B62" w14:paraId="2B2F09DD" w14:textId="77777777" w:rsidTr="00D2202F">
        <w:tc>
          <w:tcPr>
            <w:tcW w:w="4820" w:type="dxa"/>
            <w:shd w:val="clear" w:color="auto" w:fill="auto"/>
          </w:tcPr>
          <w:p w14:paraId="51770AB3" w14:textId="77777777" w:rsidR="00E067BA" w:rsidRPr="00954B62" w:rsidRDefault="00E067BA" w:rsidP="007E0772">
            <w:pPr>
              <w:jc w:val="both"/>
              <w:rPr>
                <w:rFonts w:eastAsia="Calibri"/>
                <w:color w:val="000000" w:themeColor="text1"/>
                <w:lang w:eastAsia="en-US"/>
              </w:rPr>
            </w:pPr>
            <w:r w:rsidRPr="00954B62">
              <w:rPr>
                <w:rFonts w:eastAsia="Calibri"/>
                <w:color w:val="000000" w:themeColor="text1"/>
                <w:lang w:eastAsia="en-US"/>
              </w:rPr>
              <w:t>Массовая доля омыляемого хлора, % °</w:t>
            </w:r>
          </w:p>
        </w:tc>
        <w:tc>
          <w:tcPr>
            <w:tcW w:w="4819" w:type="dxa"/>
            <w:shd w:val="clear" w:color="auto" w:fill="auto"/>
          </w:tcPr>
          <w:p w14:paraId="5EE2504A"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0,2</w:t>
            </w:r>
          </w:p>
        </w:tc>
      </w:tr>
      <w:tr w:rsidR="00954B62" w:rsidRPr="00954B62" w14:paraId="3D81FFF4" w14:textId="77777777" w:rsidTr="00D2202F">
        <w:tc>
          <w:tcPr>
            <w:tcW w:w="4820" w:type="dxa"/>
            <w:shd w:val="clear" w:color="auto" w:fill="auto"/>
          </w:tcPr>
          <w:p w14:paraId="469A3B1A" w14:textId="77777777" w:rsidR="00E067BA" w:rsidRPr="00954B62" w:rsidRDefault="00E067BA" w:rsidP="007E0772">
            <w:pPr>
              <w:jc w:val="both"/>
              <w:rPr>
                <w:rFonts w:eastAsia="Calibri"/>
                <w:color w:val="000000" w:themeColor="text1"/>
                <w:lang w:eastAsia="en-US"/>
              </w:rPr>
            </w:pPr>
            <w:r w:rsidRPr="00954B62">
              <w:rPr>
                <w:rFonts w:eastAsia="Calibri"/>
                <w:color w:val="000000" w:themeColor="text1"/>
                <w:lang w:eastAsia="en-US"/>
              </w:rPr>
              <w:t>Массовая доля летучих веществ, %, не более</w:t>
            </w:r>
          </w:p>
        </w:tc>
        <w:tc>
          <w:tcPr>
            <w:tcW w:w="4819" w:type="dxa"/>
            <w:shd w:val="clear" w:color="auto" w:fill="auto"/>
          </w:tcPr>
          <w:p w14:paraId="25DA29CA"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0,2</w:t>
            </w:r>
          </w:p>
        </w:tc>
      </w:tr>
      <w:tr w:rsidR="00954B62" w:rsidRPr="00954B62" w14:paraId="0800FD29" w14:textId="77777777" w:rsidTr="00D2202F">
        <w:tc>
          <w:tcPr>
            <w:tcW w:w="4820" w:type="dxa"/>
            <w:shd w:val="clear" w:color="auto" w:fill="auto"/>
          </w:tcPr>
          <w:p w14:paraId="3F44F7C0" w14:textId="77777777" w:rsidR="00E067BA" w:rsidRPr="00954B62" w:rsidRDefault="00E067BA" w:rsidP="007E0772">
            <w:pPr>
              <w:jc w:val="both"/>
              <w:rPr>
                <w:rFonts w:eastAsia="Calibri"/>
                <w:color w:val="000000" w:themeColor="text1"/>
                <w:lang w:eastAsia="en-US"/>
              </w:rPr>
            </w:pPr>
            <w:r w:rsidRPr="00954B62">
              <w:rPr>
                <w:rFonts w:eastAsia="Calibri"/>
                <w:color w:val="000000" w:themeColor="text1"/>
                <w:lang w:eastAsia="en-US"/>
              </w:rPr>
              <w:t>Динамическая вязкость при 25°С,</w:t>
            </w:r>
          </w:p>
        </w:tc>
        <w:tc>
          <w:tcPr>
            <w:tcW w:w="4819" w:type="dxa"/>
            <w:shd w:val="clear" w:color="auto" w:fill="auto"/>
          </w:tcPr>
          <w:p w14:paraId="53E15EDC"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14</w:t>
            </w:r>
          </w:p>
        </w:tc>
      </w:tr>
      <w:tr w:rsidR="00E067BA" w:rsidRPr="00954B62" w14:paraId="06F1F903" w14:textId="77777777" w:rsidTr="00D2202F">
        <w:tc>
          <w:tcPr>
            <w:tcW w:w="4820" w:type="dxa"/>
            <w:shd w:val="clear" w:color="auto" w:fill="auto"/>
          </w:tcPr>
          <w:p w14:paraId="28FCBC34" w14:textId="77777777" w:rsidR="00E067BA" w:rsidRPr="00954B62" w:rsidRDefault="00E067BA" w:rsidP="007E0772">
            <w:pPr>
              <w:jc w:val="both"/>
              <w:rPr>
                <w:rFonts w:eastAsia="Calibri"/>
                <w:color w:val="000000" w:themeColor="text1"/>
                <w:lang w:eastAsia="en-US"/>
              </w:rPr>
            </w:pPr>
            <w:r w:rsidRPr="00954B62">
              <w:rPr>
                <w:rFonts w:eastAsia="Calibri"/>
                <w:color w:val="000000" w:themeColor="text1"/>
                <w:lang w:eastAsia="en-US"/>
              </w:rPr>
              <w:t>Время желатинизации, ч., не менее</w:t>
            </w:r>
          </w:p>
        </w:tc>
        <w:tc>
          <w:tcPr>
            <w:tcW w:w="4819" w:type="dxa"/>
            <w:shd w:val="clear" w:color="auto" w:fill="auto"/>
          </w:tcPr>
          <w:p w14:paraId="02CCD41C"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Более 8</w:t>
            </w:r>
          </w:p>
        </w:tc>
      </w:tr>
    </w:tbl>
    <w:p w14:paraId="15DD3C75" w14:textId="77777777" w:rsidR="00D2202F" w:rsidRDefault="00D2202F" w:rsidP="007E0772">
      <w:pPr>
        <w:ind w:firstLine="709"/>
        <w:jc w:val="both"/>
        <w:rPr>
          <w:rFonts w:eastAsia="Calibri"/>
          <w:bCs/>
          <w:i/>
          <w:color w:val="000000" w:themeColor="text1"/>
          <w:sz w:val="28"/>
          <w:szCs w:val="28"/>
          <w:lang w:eastAsia="en-US"/>
        </w:rPr>
      </w:pPr>
    </w:p>
    <w:p w14:paraId="428170CA" w14:textId="39F22BB0" w:rsidR="00E067BA" w:rsidRPr="00954B62" w:rsidRDefault="00E067BA" w:rsidP="007E0772">
      <w:pPr>
        <w:ind w:firstLine="709"/>
        <w:jc w:val="both"/>
        <w:rPr>
          <w:rFonts w:eastAsia="Calibri"/>
          <w:color w:val="000000" w:themeColor="text1"/>
          <w:sz w:val="28"/>
          <w:szCs w:val="28"/>
          <w:lang w:eastAsia="en-US"/>
        </w:rPr>
      </w:pPr>
      <w:r w:rsidRPr="009D5E55">
        <w:rPr>
          <w:rFonts w:eastAsia="Calibri"/>
          <w:bCs/>
          <w:i/>
          <w:color w:val="000000" w:themeColor="text1"/>
          <w:sz w:val="28"/>
          <w:szCs w:val="28"/>
          <w:lang w:eastAsia="en-US"/>
        </w:rPr>
        <w:t>Полиэтиленполиамин (ПЭПА)</w:t>
      </w:r>
      <w:r w:rsidRPr="00954B62">
        <w:rPr>
          <w:rFonts w:eastAsia="Calibri"/>
          <w:color w:val="000000" w:themeColor="text1"/>
          <w:sz w:val="28"/>
          <w:szCs w:val="28"/>
          <w:lang w:eastAsia="en-US"/>
        </w:rPr>
        <w:t xml:space="preserve"> (ТУ2413-010-75678843-2012) предназначен для отверждения эпоксидных смол при комнатной и пониженной температурах, в условиях повышенной влажности. Внешний вид отвердителя - жидкость от светло</w:t>
      </w:r>
      <w:r w:rsidR="007D700D">
        <w:rPr>
          <w:rFonts w:eastAsia="Calibri"/>
          <w:color w:val="000000" w:themeColor="text1"/>
          <w:sz w:val="28"/>
          <w:szCs w:val="28"/>
          <w:lang w:eastAsia="en-US"/>
        </w:rPr>
        <w:t>-</w:t>
      </w:r>
      <w:r w:rsidRPr="00954B62">
        <w:rPr>
          <w:rFonts w:eastAsia="Calibri"/>
          <w:color w:val="000000" w:themeColor="text1"/>
          <w:sz w:val="28"/>
          <w:szCs w:val="28"/>
          <w:lang w:eastAsia="en-US"/>
        </w:rPr>
        <w:t>желтого до темно-бурого цвета без механических примесей. В исследованиях был использован ПЭПА производства компании НПК «Астат» (Дзержинск, Россия).  Свойства отвердителя ПЭПА представлены в табл</w:t>
      </w:r>
      <w:r w:rsidR="00D2202F">
        <w:rPr>
          <w:rFonts w:eastAsia="Calibri"/>
          <w:color w:val="000000" w:themeColor="text1"/>
          <w:sz w:val="28"/>
          <w:szCs w:val="28"/>
          <w:lang w:eastAsia="en-US"/>
        </w:rPr>
        <w:t>ице</w:t>
      </w:r>
      <w:r w:rsidRPr="00954B62">
        <w:rPr>
          <w:rFonts w:eastAsia="Calibri"/>
          <w:color w:val="000000" w:themeColor="text1"/>
          <w:sz w:val="28"/>
          <w:szCs w:val="28"/>
          <w:lang w:eastAsia="en-US"/>
        </w:rPr>
        <w:t xml:space="preserve"> </w:t>
      </w:r>
      <w:r w:rsidR="00570007" w:rsidRPr="00954B62">
        <w:rPr>
          <w:rFonts w:eastAsia="Calibri"/>
          <w:color w:val="000000" w:themeColor="text1"/>
          <w:sz w:val="28"/>
          <w:szCs w:val="28"/>
          <w:lang w:eastAsia="en-US"/>
        </w:rPr>
        <w:t>4</w:t>
      </w:r>
      <w:r w:rsidRPr="00954B62">
        <w:rPr>
          <w:rFonts w:eastAsia="Calibri"/>
          <w:color w:val="000000" w:themeColor="text1"/>
          <w:sz w:val="28"/>
          <w:szCs w:val="28"/>
          <w:lang w:eastAsia="en-US"/>
        </w:rPr>
        <w:t>.</w:t>
      </w:r>
    </w:p>
    <w:p w14:paraId="7AD0D1B8" w14:textId="77777777" w:rsidR="00E067BA" w:rsidRPr="00954B62" w:rsidRDefault="00E067BA" w:rsidP="007E0772">
      <w:pPr>
        <w:jc w:val="both"/>
        <w:rPr>
          <w:rFonts w:eastAsia="Calibri"/>
          <w:color w:val="000000" w:themeColor="text1"/>
          <w:sz w:val="28"/>
          <w:szCs w:val="28"/>
          <w:lang w:eastAsia="en-US"/>
        </w:rPr>
      </w:pPr>
    </w:p>
    <w:p w14:paraId="380A7F13" w14:textId="74273446" w:rsidR="00E067BA" w:rsidRDefault="00E067BA" w:rsidP="007E0772">
      <w:pPr>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Таблица </w:t>
      </w:r>
      <w:r w:rsidR="00570007" w:rsidRPr="00954B62">
        <w:rPr>
          <w:rFonts w:eastAsia="Calibri"/>
          <w:color w:val="000000" w:themeColor="text1"/>
          <w:sz w:val="28"/>
          <w:szCs w:val="28"/>
          <w:lang w:eastAsia="en-US"/>
        </w:rPr>
        <w:t>4</w:t>
      </w:r>
      <w:r w:rsidRPr="00954B62">
        <w:rPr>
          <w:rFonts w:eastAsia="Calibri"/>
          <w:color w:val="000000" w:themeColor="text1"/>
          <w:sz w:val="28"/>
          <w:szCs w:val="28"/>
          <w:lang w:eastAsia="en-US"/>
        </w:rPr>
        <w:t xml:space="preserve"> </w:t>
      </w:r>
      <w:r w:rsidR="002D1761">
        <w:rPr>
          <w:rFonts w:eastAsia="Calibri"/>
          <w:color w:val="000000" w:themeColor="text1"/>
          <w:sz w:val="28"/>
          <w:szCs w:val="28"/>
          <w:lang w:eastAsia="en-US"/>
        </w:rPr>
        <w:t>–</w:t>
      </w:r>
      <w:r w:rsidRPr="00954B62">
        <w:rPr>
          <w:rFonts w:eastAsia="Calibri"/>
          <w:color w:val="000000" w:themeColor="text1"/>
          <w:sz w:val="28"/>
          <w:szCs w:val="28"/>
          <w:lang w:eastAsia="en-US"/>
        </w:rPr>
        <w:t xml:space="preserve"> Свойства отвердителя ПЭПА</w:t>
      </w:r>
    </w:p>
    <w:p w14:paraId="1A82CAEB" w14:textId="77777777" w:rsidR="00D2202F" w:rsidRPr="00D2202F" w:rsidRDefault="00D2202F" w:rsidP="007E0772">
      <w:pPr>
        <w:jc w:val="both"/>
        <w:rPr>
          <w:rFonts w:eastAsia="Calibri"/>
          <w:color w:val="000000" w:themeColor="text1"/>
          <w:sz w:val="16"/>
          <w:szCs w:val="16"/>
          <w:lang w:eastAsia="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4"/>
        <w:gridCol w:w="4365"/>
      </w:tblGrid>
      <w:tr w:rsidR="00954B62" w:rsidRPr="00954B62" w14:paraId="6DFBDCFA" w14:textId="77777777" w:rsidTr="002B6181">
        <w:tc>
          <w:tcPr>
            <w:tcW w:w="5274" w:type="dxa"/>
            <w:shd w:val="clear" w:color="auto" w:fill="auto"/>
          </w:tcPr>
          <w:p w14:paraId="05B9BFDE"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Наименование показателя</w:t>
            </w:r>
          </w:p>
        </w:tc>
        <w:tc>
          <w:tcPr>
            <w:tcW w:w="4365" w:type="dxa"/>
            <w:shd w:val="clear" w:color="auto" w:fill="auto"/>
          </w:tcPr>
          <w:p w14:paraId="42025175" w14:textId="6C596E8D"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Показатели ПЭПА</w:t>
            </w:r>
          </w:p>
        </w:tc>
      </w:tr>
      <w:tr w:rsidR="00D2202F" w:rsidRPr="00954B62" w14:paraId="6BBD67F4" w14:textId="77777777" w:rsidTr="002B6181">
        <w:tc>
          <w:tcPr>
            <w:tcW w:w="5274" w:type="dxa"/>
            <w:shd w:val="clear" w:color="auto" w:fill="auto"/>
          </w:tcPr>
          <w:p w14:paraId="0C0C6F8C" w14:textId="5C49F0FA" w:rsidR="00D2202F" w:rsidRPr="00954B62" w:rsidRDefault="00D2202F" w:rsidP="007E0772">
            <w:pPr>
              <w:jc w:val="center"/>
              <w:rPr>
                <w:rFonts w:eastAsia="Calibri"/>
                <w:color w:val="000000" w:themeColor="text1"/>
                <w:lang w:eastAsia="en-US"/>
              </w:rPr>
            </w:pPr>
            <w:r>
              <w:rPr>
                <w:rFonts w:eastAsia="Calibri"/>
                <w:color w:val="000000" w:themeColor="text1"/>
                <w:lang w:eastAsia="en-US"/>
              </w:rPr>
              <w:t>1</w:t>
            </w:r>
          </w:p>
        </w:tc>
        <w:tc>
          <w:tcPr>
            <w:tcW w:w="4365" w:type="dxa"/>
            <w:shd w:val="clear" w:color="auto" w:fill="auto"/>
          </w:tcPr>
          <w:p w14:paraId="5420071B" w14:textId="1BAE91E5" w:rsidR="00D2202F" w:rsidRPr="00954B62" w:rsidRDefault="00D2202F" w:rsidP="007E0772">
            <w:pPr>
              <w:jc w:val="center"/>
              <w:rPr>
                <w:rFonts w:eastAsia="Calibri"/>
                <w:color w:val="000000" w:themeColor="text1"/>
                <w:lang w:eastAsia="en-US"/>
              </w:rPr>
            </w:pPr>
            <w:r>
              <w:rPr>
                <w:rFonts w:eastAsia="Calibri"/>
                <w:color w:val="000000" w:themeColor="text1"/>
                <w:lang w:eastAsia="en-US"/>
              </w:rPr>
              <w:t>2</w:t>
            </w:r>
          </w:p>
        </w:tc>
      </w:tr>
      <w:tr w:rsidR="00954B62" w:rsidRPr="00954B62" w14:paraId="13DE0D4D" w14:textId="77777777" w:rsidTr="002B6181">
        <w:tc>
          <w:tcPr>
            <w:tcW w:w="5274" w:type="dxa"/>
            <w:shd w:val="clear" w:color="auto" w:fill="auto"/>
          </w:tcPr>
          <w:p w14:paraId="72595D1A" w14:textId="77777777" w:rsidR="00E067BA" w:rsidRPr="00954B62" w:rsidRDefault="00E067BA" w:rsidP="007E0772">
            <w:pPr>
              <w:jc w:val="both"/>
              <w:rPr>
                <w:rFonts w:eastAsia="Calibri"/>
                <w:color w:val="000000" w:themeColor="text1"/>
                <w:lang w:eastAsia="en-US"/>
              </w:rPr>
            </w:pPr>
            <w:r w:rsidRPr="00954B62">
              <w:rPr>
                <w:rFonts w:eastAsia="Calibri"/>
                <w:color w:val="000000" w:themeColor="text1"/>
                <w:lang w:eastAsia="en-US"/>
              </w:rPr>
              <w:t>Внешний вид</w:t>
            </w:r>
          </w:p>
        </w:tc>
        <w:tc>
          <w:tcPr>
            <w:tcW w:w="4365" w:type="dxa"/>
            <w:shd w:val="clear" w:color="auto" w:fill="auto"/>
          </w:tcPr>
          <w:p w14:paraId="69559911" w14:textId="77777777" w:rsidR="00E067BA" w:rsidRPr="00954B62" w:rsidRDefault="00E067BA" w:rsidP="007E0772">
            <w:pPr>
              <w:jc w:val="both"/>
              <w:rPr>
                <w:rFonts w:eastAsia="Calibri"/>
                <w:color w:val="000000" w:themeColor="text1"/>
                <w:lang w:eastAsia="en-US"/>
              </w:rPr>
            </w:pPr>
            <w:r w:rsidRPr="00954B62">
              <w:rPr>
                <w:rFonts w:eastAsia="Calibri"/>
                <w:color w:val="000000" w:themeColor="text1"/>
                <w:lang w:eastAsia="en-US"/>
              </w:rPr>
              <w:t>Маслянистая жидкость от светло- желтого до темно- бурого цвета без механических примесей.</w:t>
            </w:r>
          </w:p>
        </w:tc>
      </w:tr>
      <w:tr w:rsidR="00954B62" w:rsidRPr="00954B62" w14:paraId="3F8F5E29" w14:textId="77777777" w:rsidTr="00D640B2">
        <w:tc>
          <w:tcPr>
            <w:tcW w:w="5274" w:type="dxa"/>
            <w:tcBorders>
              <w:bottom w:val="single" w:sz="4" w:space="0" w:color="auto"/>
            </w:tcBorders>
            <w:shd w:val="clear" w:color="auto" w:fill="auto"/>
          </w:tcPr>
          <w:p w14:paraId="567BD38D" w14:textId="494329A2" w:rsidR="00570007" w:rsidRPr="00954B62" w:rsidRDefault="00570007" w:rsidP="007E0772">
            <w:pPr>
              <w:jc w:val="both"/>
              <w:rPr>
                <w:rFonts w:eastAsia="Calibri"/>
                <w:color w:val="000000" w:themeColor="text1"/>
                <w:lang w:eastAsia="en-US"/>
              </w:rPr>
            </w:pPr>
            <w:r w:rsidRPr="00954B62">
              <w:rPr>
                <w:rFonts w:eastAsia="Calibri"/>
                <w:color w:val="000000" w:themeColor="text1"/>
                <w:lang w:eastAsia="en-US"/>
              </w:rPr>
              <w:t>Массовая доля, %</w:t>
            </w:r>
          </w:p>
        </w:tc>
        <w:tc>
          <w:tcPr>
            <w:tcW w:w="4365" w:type="dxa"/>
            <w:tcBorders>
              <w:bottom w:val="single" w:sz="4" w:space="0" w:color="auto"/>
            </w:tcBorders>
            <w:shd w:val="clear" w:color="auto" w:fill="auto"/>
          </w:tcPr>
          <w:p w14:paraId="676F9AB7" w14:textId="77777777" w:rsidR="00570007" w:rsidRPr="00954B62" w:rsidRDefault="00570007" w:rsidP="007E0772">
            <w:pPr>
              <w:jc w:val="both"/>
              <w:rPr>
                <w:rFonts w:eastAsia="Calibri"/>
                <w:color w:val="000000" w:themeColor="text1"/>
                <w:lang w:eastAsia="en-US"/>
              </w:rPr>
            </w:pPr>
          </w:p>
        </w:tc>
      </w:tr>
      <w:tr w:rsidR="00954B62" w:rsidRPr="00954B62" w14:paraId="7E2D5055" w14:textId="77777777" w:rsidTr="00D640B2">
        <w:tc>
          <w:tcPr>
            <w:tcW w:w="5274" w:type="dxa"/>
            <w:tcBorders>
              <w:bottom w:val="nil"/>
            </w:tcBorders>
            <w:shd w:val="clear" w:color="auto" w:fill="auto"/>
          </w:tcPr>
          <w:p w14:paraId="2120421B" w14:textId="588ED94E" w:rsidR="00570007" w:rsidRPr="00954B62" w:rsidRDefault="00570007" w:rsidP="007E0772">
            <w:pPr>
              <w:jc w:val="both"/>
              <w:rPr>
                <w:rFonts w:eastAsia="Calibri"/>
                <w:color w:val="000000" w:themeColor="text1"/>
                <w:lang w:eastAsia="en-US"/>
              </w:rPr>
            </w:pPr>
            <w:r w:rsidRPr="00954B62">
              <w:rPr>
                <w:rFonts w:eastAsia="Calibri"/>
                <w:color w:val="000000" w:themeColor="text1"/>
                <w:lang w:eastAsia="en-US"/>
              </w:rPr>
              <w:t>Азота, титруемого кислотой не менее</w:t>
            </w:r>
          </w:p>
        </w:tc>
        <w:tc>
          <w:tcPr>
            <w:tcW w:w="4365" w:type="dxa"/>
            <w:tcBorders>
              <w:bottom w:val="nil"/>
            </w:tcBorders>
            <w:shd w:val="clear" w:color="auto" w:fill="auto"/>
          </w:tcPr>
          <w:p w14:paraId="6D94BD41" w14:textId="486B5453" w:rsidR="00570007" w:rsidRPr="00954B62" w:rsidRDefault="00570007" w:rsidP="007E0772">
            <w:pPr>
              <w:jc w:val="both"/>
              <w:rPr>
                <w:rFonts w:eastAsia="Calibri"/>
                <w:color w:val="000000" w:themeColor="text1"/>
                <w:lang w:eastAsia="en-US"/>
              </w:rPr>
            </w:pPr>
            <w:r w:rsidRPr="00954B62">
              <w:rPr>
                <w:rFonts w:eastAsia="Calibri"/>
                <w:color w:val="000000" w:themeColor="text1"/>
                <w:lang w:eastAsia="en-US"/>
              </w:rPr>
              <w:t>22,2</w:t>
            </w:r>
          </w:p>
        </w:tc>
      </w:tr>
    </w:tbl>
    <w:p w14:paraId="2A0CAAE0" w14:textId="66692FBE" w:rsidR="00570007" w:rsidRDefault="00570007" w:rsidP="007E0772">
      <w:pPr>
        <w:rPr>
          <w:rFonts w:eastAsia="Calibri"/>
          <w:color w:val="000000" w:themeColor="text1"/>
          <w:sz w:val="28"/>
          <w:szCs w:val="28"/>
          <w:lang w:eastAsia="en-US"/>
        </w:rPr>
      </w:pPr>
      <w:r w:rsidRPr="00954B62">
        <w:rPr>
          <w:rFonts w:eastAsia="Calibri"/>
          <w:color w:val="000000" w:themeColor="text1"/>
          <w:sz w:val="28"/>
          <w:szCs w:val="28"/>
          <w:lang w:eastAsia="en-US"/>
        </w:rPr>
        <w:t>Продолжение таблицы 4</w:t>
      </w:r>
    </w:p>
    <w:p w14:paraId="131FC753" w14:textId="77777777" w:rsidR="00D2202F" w:rsidRPr="00D2202F" w:rsidRDefault="00D2202F" w:rsidP="007E0772">
      <w:pPr>
        <w:rPr>
          <w:rFonts w:eastAsia="Calibri"/>
          <w:color w:val="000000" w:themeColor="text1"/>
          <w:sz w:val="16"/>
          <w:szCs w:val="16"/>
          <w:lang w:eastAsia="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4"/>
        <w:gridCol w:w="4365"/>
      </w:tblGrid>
      <w:tr w:rsidR="00954B62" w:rsidRPr="00954B62" w14:paraId="2B6AE367" w14:textId="77777777" w:rsidTr="001854BF">
        <w:tc>
          <w:tcPr>
            <w:tcW w:w="5274" w:type="dxa"/>
            <w:shd w:val="clear" w:color="auto" w:fill="auto"/>
          </w:tcPr>
          <w:p w14:paraId="15D00986" w14:textId="0C2349F2" w:rsidR="00570007" w:rsidRPr="00954B62" w:rsidRDefault="00D2202F" w:rsidP="007E0772">
            <w:pPr>
              <w:jc w:val="both"/>
              <w:rPr>
                <w:rFonts w:eastAsia="Calibri"/>
                <w:color w:val="000000" w:themeColor="text1"/>
                <w:lang w:eastAsia="en-US"/>
              </w:rPr>
            </w:pPr>
            <w:r>
              <w:rPr>
                <w:rFonts w:eastAsia="Calibri"/>
                <w:color w:val="000000" w:themeColor="text1"/>
                <w:lang w:eastAsia="en-US"/>
              </w:rPr>
              <w:t xml:space="preserve">Хлор иона, не более </w:t>
            </w:r>
          </w:p>
        </w:tc>
        <w:tc>
          <w:tcPr>
            <w:tcW w:w="4365" w:type="dxa"/>
            <w:shd w:val="clear" w:color="auto" w:fill="auto"/>
          </w:tcPr>
          <w:p w14:paraId="4484883A" w14:textId="25B0D68B" w:rsidR="00570007" w:rsidRPr="00954B62" w:rsidRDefault="00D2202F" w:rsidP="007E0772">
            <w:pPr>
              <w:jc w:val="both"/>
              <w:rPr>
                <w:rFonts w:eastAsia="Calibri"/>
                <w:color w:val="000000" w:themeColor="text1"/>
                <w:lang w:eastAsia="en-US"/>
              </w:rPr>
            </w:pPr>
            <w:r>
              <w:rPr>
                <w:rFonts w:eastAsia="Calibri"/>
                <w:color w:val="000000" w:themeColor="text1"/>
                <w:lang w:eastAsia="en-US"/>
              </w:rPr>
              <w:t xml:space="preserve">Отсутствует </w:t>
            </w:r>
          </w:p>
        </w:tc>
      </w:tr>
      <w:tr w:rsidR="00954B62" w:rsidRPr="00954B62" w14:paraId="29F2D97E" w14:textId="77777777" w:rsidTr="00D640B2">
        <w:trPr>
          <w:trHeight w:val="526"/>
        </w:trPr>
        <w:tc>
          <w:tcPr>
            <w:tcW w:w="5274" w:type="dxa"/>
            <w:shd w:val="clear" w:color="auto" w:fill="auto"/>
          </w:tcPr>
          <w:p w14:paraId="3EA2A116" w14:textId="77777777" w:rsidR="00570007" w:rsidRPr="00954B62" w:rsidRDefault="00570007" w:rsidP="007E0772">
            <w:pPr>
              <w:jc w:val="both"/>
              <w:rPr>
                <w:rFonts w:eastAsia="Calibri"/>
                <w:color w:val="000000" w:themeColor="text1"/>
                <w:lang w:eastAsia="en-US"/>
              </w:rPr>
            </w:pPr>
            <w:r w:rsidRPr="00954B62">
              <w:rPr>
                <w:rFonts w:eastAsia="Calibri"/>
                <w:color w:val="000000" w:themeColor="text1"/>
                <w:lang w:eastAsia="en-US"/>
              </w:rPr>
              <w:t>Воды, не более</w:t>
            </w:r>
          </w:p>
          <w:p w14:paraId="000AAB74" w14:textId="77777777" w:rsidR="00570007" w:rsidRPr="00954B62" w:rsidRDefault="00570007" w:rsidP="007E0772">
            <w:pPr>
              <w:jc w:val="both"/>
              <w:rPr>
                <w:rFonts w:eastAsia="Calibri"/>
                <w:color w:val="000000" w:themeColor="text1"/>
                <w:lang w:eastAsia="en-US"/>
              </w:rPr>
            </w:pPr>
            <w:r w:rsidRPr="00954B62">
              <w:rPr>
                <w:rFonts w:eastAsia="Calibri"/>
                <w:color w:val="000000" w:themeColor="text1"/>
                <w:lang w:eastAsia="en-US"/>
              </w:rPr>
              <w:t>Минеральных примесей, не более</w:t>
            </w:r>
          </w:p>
        </w:tc>
        <w:tc>
          <w:tcPr>
            <w:tcW w:w="4365" w:type="dxa"/>
            <w:shd w:val="clear" w:color="auto" w:fill="auto"/>
          </w:tcPr>
          <w:p w14:paraId="67F2388A" w14:textId="77777777" w:rsidR="00570007" w:rsidRPr="00954B62" w:rsidRDefault="00570007" w:rsidP="007E0772">
            <w:pPr>
              <w:jc w:val="both"/>
              <w:rPr>
                <w:rFonts w:eastAsia="Calibri"/>
                <w:color w:val="000000" w:themeColor="text1"/>
                <w:lang w:eastAsia="en-US"/>
              </w:rPr>
            </w:pPr>
            <w:r w:rsidRPr="00954B62">
              <w:rPr>
                <w:rFonts w:eastAsia="Calibri"/>
                <w:color w:val="000000" w:themeColor="text1"/>
                <w:lang w:eastAsia="en-US"/>
              </w:rPr>
              <w:t>1,3</w:t>
            </w:r>
          </w:p>
          <w:p w14:paraId="526FE6B7" w14:textId="77777777" w:rsidR="00570007" w:rsidRPr="00954B62" w:rsidRDefault="00570007" w:rsidP="007E0772">
            <w:pPr>
              <w:jc w:val="both"/>
              <w:rPr>
                <w:rFonts w:eastAsia="Calibri"/>
                <w:color w:val="000000" w:themeColor="text1"/>
                <w:lang w:eastAsia="en-US"/>
              </w:rPr>
            </w:pPr>
            <w:r w:rsidRPr="00954B62">
              <w:rPr>
                <w:rFonts w:eastAsia="Calibri"/>
                <w:color w:val="000000" w:themeColor="text1"/>
                <w:lang w:eastAsia="en-US"/>
              </w:rPr>
              <w:t>0,1</w:t>
            </w:r>
          </w:p>
        </w:tc>
      </w:tr>
      <w:tr w:rsidR="00570007" w:rsidRPr="00954B62" w14:paraId="3CCCBB19" w14:textId="77777777" w:rsidTr="001854BF">
        <w:tc>
          <w:tcPr>
            <w:tcW w:w="5274" w:type="dxa"/>
            <w:shd w:val="clear" w:color="auto" w:fill="auto"/>
          </w:tcPr>
          <w:p w14:paraId="648E7689" w14:textId="77777777" w:rsidR="00570007" w:rsidRPr="00954B62" w:rsidRDefault="00570007" w:rsidP="007E0772">
            <w:pPr>
              <w:jc w:val="both"/>
              <w:rPr>
                <w:rFonts w:eastAsia="Calibri"/>
                <w:color w:val="000000" w:themeColor="text1"/>
                <w:lang w:eastAsia="en-US"/>
              </w:rPr>
            </w:pPr>
            <w:r w:rsidRPr="00954B62">
              <w:rPr>
                <w:rFonts w:eastAsia="Calibri"/>
                <w:color w:val="000000" w:themeColor="text1"/>
                <w:lang w:eastAsia="en-US"/>
              </w:rPr>
              <w:t>Фракции отгоняемой при остаточном давлении 1,3кПа:</w:t>
            </w:r>
          </w:p>
          <w:p w14:paraId="486655B6" w14:textId="717B5EAD" w:rsidR="00570007" w:rsidRPr="00954B62" w:rsidRDefault="00570007" w:rsidP="007E0772">
            <w:pPr>
              <w:jc w:val="both"/>
              <w:rPr>
                <w:rFonts w:eastAsia="Calibri"/>
                <w:color w:val="000000" w:themeColor="text1"/>
                <w:lang w:eastAsia="en-US"/>
              </w:rPr>
            </w:pPr>
            <w:r w:rsidRPr="00954B62">
              <w:rPr>
                <w:rFonts w:eastAsia="Calibri"/>
                <w:color w:val="000000" w:themeColor="text1"/>
                <w:lang w:eastAsia="en-US"/>
              </w:rPr>
              <w:t>До 75°С</w:t>
            </w:r>
          </w:p>
          <w:p w14:paraId="18F30F32" w14:textId="24EC081D" w:rsidR="00570007" w:rsidRPr="00954B62" w:rsidRDefault="00570007" w:rsidP="007E0772">
            <w:pPr>
              <w:jc w:val="both"/>
              <w:rPr>
                <w:rFonts w:eastAsia="Calibri"/>
                <w:color w:val="000000" w:themeColor="text1"/>
                <w:lang w:eastAsia="en-US"/>
              </w:rPr>
            </w:pPr>
            <w:r w:rsidRPr="00954B62">
              <w:rPr>
                <w:rFonts w:eastAsia="Calibri"/>
                <w:color w:val="000000" w:themeColor="text1"/>
                <w:lang w:eastAsia="en-US"/>
              </w:rPr>
              <w:t>От 75 до 200°С, %, не менее</w:t>
            </w:r>
          </w:p>
          <w:p w14:paraId="3F9AB01B" w14:textId="77777777" w:rsidR="00570007" w:rsidRPr="00954B62" w:rsidRDefault="00570007" w:rsidP="007E0772">
            <w:pPr>
              <w:jc w:val="both"/>
              <w:rPr>
                <w:rFonts w:eastAsia="Calibri"/>
                <w:color w:val="000000" w:themeColor="text1"/>
                <w:lang w:eastAsia="en-US"/>
              </w:rPr>
            </w:pPr>
            <w:r w:rsidRPr="00954B62">
              <w:rPr>
                <w:rFonts w:eastAsia="Calibri"/>
                <w:color w:val="000000" w:themeColor="text1"/>
                <w:lang w:eastAsia="en-US"/>
              </w:rPr>
              <w:t>Кубового остатка, кипящего выше:</w:t>
            </w:r>
          </w:p>
          <w:p w14:paraId="2C62C577" w14:textId="77777777" w:rsidR="00570007" w:rsidRPr="00954B62" w:rsidRDefault="00570007" w:rsidP="007E0772">
            <w:pPr>
              <w:jc w:val="both"/>
              <w:rPr>
                <w:rFonts w:eastAsia="Calibri"/>
                <w:color w:val="000000" w:themeColor="text1"/>
                <w:lang w:eastAsia="en-US"/>
              </w:rPr>
            </w:pPr>
            <w:r w:rsidRPr="00954B62">
              <w:rPr>
                <w:rFonts w:eastAsia="Calibri"/>
                <w:color w:val="000000" w:themeColor="text1"/>
                <w:lang w:eastAsia="en-US"/>
              </w:rPr>
              <w:t xml:space="preserve"> 200°С, %</w:t>
            </w:r>
          </w:p>
        </w:tc>
        <w:tc>
          <w:tcPr>
            <w:tcW w:w="4365" w:type="dxa"/>
            <w:shd w:val="clear" w:color="auto" w:fill="auto"/>
          </w:tcPr>
          <w:p w14:paraId="643E2EE9" w14:textId="77777777" w:rsidR="00570007" w:rsidRPr="00954B62" w:rsidRDefault="00570007" w:rsidP="007E0772">
            <w:pPr>
              <w:jc w:val="both"/>
              <w:rPr>
                <w:rFonts w:eastAsia="Calibri"/>
                <w:color w:val="000000" w:themeColor="text1"/>
                <w:lang w:eastAsia="en-US"/>
              </w:rPr>
            </w:pPr>
          </w:p>
          <w:p w14:paraId="69305042" w14:textId="77777777" w:rsidR="00570007" w:rsidRPr="00954B62" w:rsidRDefault="00570007" w:rsidP="007E0772">
            <w:pPr>
              <w:jc w:val="both"/>
              <w:rPr>
                <w:rFonts w:eastAsia="Calibri"/>
                <w:color w:val="000000" w:themeColor="text1"/>
                <w:lang w:eastAsia="en-US"/>
              </w:rPr>
            </w:pPr>
          </w:p>
          <w:p w14:paraId="409A81D4" w14:textId="1BBE28CF" w:rsidR="00570007" w:rsidRPr="00954B62" w:rsidRDefault="00570007" w:rsidP="007E0772">
            <w:pPr>
              <w:jc w:val="both"/>
              <w:rPr>
                <w:rFonts w:eastAsia="Calibri"/>
                <w:color w:val="000000" w:themeColor="text1"/>
                <w:lang w:eastAsia="en-US"/>
              </w:rPr>
            </w:pPr>
            <w:r w:rsidRPr="00954B62">
              <w:rPr>
                <w:rFonts w:eastAsia="Calibri"/>
                <w:color w:val="000000" w:themeColor="text1"/>
                <w:lang w:eastAsia="en-US"/>
              </w:rPr>
              <w:t>Отсутствует</w:t>
            </w:r>
          </w:p>
          <w:p w14:paraId="02736C0D" w14:textId="3ED9BADA" w:rsidR="00570007" w:rsidRPr="00954B62" w:rsidRDefault="00570007" w:rsidP="007E0772">
            <w:pPr>
              <w:jc w:val="both"/>
              <w:rPr>
                <w:rFonts w:eastAsia="Calibri"/>
                <w:color w:val="000000" w:themeColor="text1"/>
                <w:lang w:eastAsia="en-US"/>
              </w:rPr>
            </w:pPr>
            <w:r w:rsidRPr="00954B62">
              <w:rPr>
                <w:rFonts w:eastAsia="Calibri"/>
                <w:color w:val="000000" w:themeColor="text1"/>
                <w:lang w:eastAsia="en-US"/>
              </w:rPr>
              <w:t>27,2</w:t>
            </w:r>
          </w:p>
          <w:p w14:paraId="2104CD85" w14:textId="77777777" w:rsidR="00570007" w:rsidRPr="00954B62" w:rsidRDefault="00570007" w:rsidP="007E0772">
            <w:pPr>
              <w:jc w:val="both"/>
              <w:rPr>
                <w:rFonts w:eastAsia="Calibri"/>
                <w:color w:val="000000" w:themeColor="text1"/>
                <w:lang w:eastAsia="en-US"/>
              </w:rPr>
            </w:pPr>
          </w:p>
          <w:p w14:paraId="504D33E5" w14:textId="77777777" w:rsidR="00570007" w:rsidRPr="00954B62" w:rsidRDefault="00570007" w:rsidP="007E0772">
            <w:pPr>
              <w:jc w:val="both"/>
              <w:rPr>
                <w:rFonts w:eastAsia="Calibri"/>
                <w:color w:val="000000" w:themeColor="text1"/>
                <w:lang w:eastAsia="en-US"/>
              </w:rPr>
            </w:pPr>
            <w:r w:rsidRPr="00954B62">
              <w:rPr>
                <w:rFonts w:eastAsia="Calibri"/>
                <w:color w:val="000000" w:themeColor="text1"/>
                <w:lang w:eastAsia="en-US"/>
              </w:rPr>
              <w:t>73</w:t>
            </w:r>
          </w:p>
        </w:tc>
      </w:tr>
    </w:tbl>
    <w:p w14:paraId="2431ED16" w14:textId="77777777" w:rsidR="00570007" w:rsidRPr="00954B62" w:rsidRDefault="00570007" w:rsidP="00D2202F">
      <w:pPr>
        <w:ind w:firstLine="709"/>
        <w:jc w:val="both"/>
        <w:rPr>
          <w:rFonts w:eastAsia="Calibri"/>
          <w:b/>
          <w:bCs/>
          <w:color w:val="000000" w:themeColor="text1"/>
          <w:sz w:val="28"/>
          <w:szCs w:val="28"/>
          <w:lang w:eastAsia="en-US"/>
        </w:rPr>
      </w:pPr>
    </w:p>
    <w:p w14:paraId="1A5523D3" w14:textId="7AFFC64A" w:rsidR="00E067BA" w:rsidRPr="00954B62" w:rsidRDefault="00E067BA" w:rsidP="00D2202F">
      <w:pPr>
        <w:ind w:firstLine="709"/>
        <w:jc w:val="both"/>
        <w:rPr>
          <w:rFonts w:eastAsia="Calibri"/>
          <w:color w:val="000000" w:themeColor="text1"/>
          <w:sz w:val="28"/>
          <w:szCs w:val="28"/>
          <w:lang w:eastAsia="en-US"/>
        </w:rPr>
      </w:pPr>
      <w:r w:rsidRPr="009D5E55">
        <w:rPr>
          <w:rFonts w:eastAsia="Calibri"/>
          <w:bCs/>
          <w:i/>
          <w:color w:val="000000" w:themeColor="text1"/>
          <w:sz w:val="28"/>
          <w:szCs w:val="28"/>
          <w:lang w:eastAsia="en-US"/>
        </w:rPr>
        <w:t>Микрокремнезем</w:t>
      </w:r>
      <w:r w:rsidRPr="00954B62">
        <w:rPr>
          <w:rFonts w:eastAsia="Calibri"/>
          <w:color w:val="000000" w:themeColor="text1"/>
          <w:sz w:val="28"/>
          <w:szCs w:val="28"/>
          <w:lang w:eastAsia="en-US"/>
        </w:rPr>
        <w:t xml:space="preserve"> образуется в процессе выплавки сплавов кремния (ферросилиция). Некоторая часть моноокиси кремния, после окисления и конденсации, образует мелкий продукт в виде ультрадисперсного порошка, частицы которого являются частички аморфного кремнезема со средней площадью удельной поверхностью более 20000 см^/г. Частицы микрокремнезема имеют гладкую поверхность и сферическую форму. Средний размер частиц составляет 0,1-0,2 микрон. Фактически микрокремнезем состоит из рыхлых агломератов кремнезема с очень низкой насыпной плотностью. В исследованиях был использован микрокремнезем ТОО «Тау-Кен Темир» г.</w:t>
      </w:r>
      <w:r w:rsidR="00D2202F">
        <w:rPr>
          <w:rFonts w:eastAsia="Calibri"/>
          <w:color w:val="000000" w:themeColor="text1"/>
          <w:sz w:val="28"/>
          <w:szCs w:val="28"/>
          <w:lang w:eastAsia="en-US"/>
        </w:rPr>
        <w:t> </w:t>
      </w:r>
      <w:r w:rsidRPr="00954B62">
        <w:rPr>
          <w:rFonts w:eastAsia="Calibri"/>
          <w:color w:val="000000" w:themeColor="text1"/>
          <w:sz w:val="28"/>
          <w:szCs w:val="28"/>
          <w:lang w:eastAsia="en-US"/>
        </w:rPr>
        <w:t>Караганда</w:t>
      </w:r>
      <w:r w:rsidR="00570007" w:rsidRPr="00954B62">
        <w:rPr>
          <w:rFonts w:eastAsia="Calibri"/>
          <w:color w:val="000000" w:themeColor="text1"/>
          <w:sz w:val="28"/>
          <w:szCs w:val="28"/>
          <w:lang w:eastAsia="en-US"/>
        </w:rPr>
        <w:t xml:space="preserve"> (рисунок 1).</w:t>
      </w:r>
    </w:p>
    <w:p w14:paraId="4F4C0322" w14:textId="77777777" w:rsidR="00E067BA" w:rsidRPr="00954B62" w:rsidRDefault="00E067BA" w:rsidP="007E0772">
      <w:pPr>
        <w:jc w:val="both"/>
        <w:rPr>
          <w:rFonts w:eastAsia="Calibri"/>
          <w:color w:val="000000" w:themeColor="text1"/>
          <w:sz w:val="28"/>
          <w:szCs w:val="28"/>
          <w:lang w:eastAsia="en-US"/>
        </w:rPr>
      </w:pPr>
    </w:p>
    <w:p w14:paraId="32211302" w14:textId="12ABAD65" w:rsidR="00E067BA" w:rsidRPr="00954B62" w:rsidRDefault="00E067BA" w:rsidP="007E0772">
      <w:pPr>
        <w:jc w:val="center"/>
        <w:rPr>
          <w:rFonts w:eastAsia="Calibri"/>
          <w:color w:val="000000" w:themeColor="text1"/>
          <w:sz w:val="22"/>
          <w:szCs w:val="22"/>
          <w:lang w:eastAsia="en-US"/>
        </w:rPr>
      </w:pPr>
      <w:r w:rsidRPr="00954B62">
        <w:rPr>
          <w:rFonts w:eastAsia="Calibri"/>
          <w:noProof/>
          <w:color w:val="000000" w:themeColor="text1"/>
          <w:sz w:val="22"/>
          <w:szCs w:val="22"/>
          <w:lang w:eastAsia="ru-RU"/>
        </w:rPr>
        <w:drawing>
          <wp:inline distT="0" distB="0" distL="0" distR="0" wp14:anchorId="38831804" wp14:editId="3669C4B2">
            <wp:extent cx="2070100" cy="2006600"/>
            <wp:effectExtent l="0" t="0" r="6350" b="0"/>
            <wp:docPr id="1265217425"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70100" cy="2006600"/>
                    </a:xfrm>
                    <a:prstGeom prst="rect">
                      <a:avLst/>
                    </a:prstGeom>
                    <a:noFill/>
                    <a:ln>
                      <a:noFill/>
                    </a:ln>
                  </pic:spPr>
                </pic:pic>
              </a:graphicData>
            </a:graphic>
          </wp:inline>
        </w:drawing>
      </w:r>
    </w:p>
    <w:p w14:paraId="46D07291" w14:textId="77777777" w:rsidR="00D2202F" w:rsidRPr="00D2202F" w:rsidRDefault="00D2202F" w:rsidP="007E0772">
      <w:pPr>
        <w:jc w:val="center"/>
        <w:rPr>
          <w:rFonts w:eastAsia="Calibri"/>
          <w:color w:val="000000" w:themeColor="text1"/>
          <w:sz w:val="16"/>
          <w:szCs w:val="16"/>
          <w:lang w:eastAsia="en-US"/>
        </w:rPr>
      </w:pPr>
    </w:p>
    <w:p w14:paraId="39E2FD88" w14:textId="5A9AC5CB" w:rsidR="00E067BA" w:rsidRPr="00954B62" w:rsidRDefault="00E067BA"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1 </w:t>
      </w:r>
      <w:r w:rsidR="008421E9" w:rsidRPr="00954B62">
        <w:rPr>
          <w:b/>
          <w:color w:val="000000" w:themeColor="text1"/>
          <w:sz w:val="28"/>
          <w:szCs w:val="28"/>
        </w:rPr>
        <w:t>–</w:t>
      </w:r>
      <w:r w:rsidRPr="00954B62">
        <w:rPr>
          <w:rFonts w:eastAsia="Calibri"/>
          <w:color w:val="000000" w:themeColor="text1"/>
          <w:sz w:val="28"/>
          <w:szCs w:val="28"/>
          <w:lang w:eastAsia="en-US"/>
        </w:rPr>
        <w:t xml:space="preserve"> Микрокремнезем</w:t>
      </w:r>
    </w:p>
    <w:p w14:paraId="54252106" w14:textId="77777777" w:rsidR="00E067BA" w:rsidRPr="00954B62" w:rsidRDefault="00E067BA" w:rsidP="007E0772">
      <w:pPr>
        <w:jc w:val="center"/>
        <w:rPr>
          <w:rFonts w:eastAsia="Calibri"/>
          <w:color w:val="000000" w:themeColor="text1"/>
          <w:sz w:val="28"/>
          <w:szCs w:val="28"/>
          <w:lang w:eastAsia="en-US"/>
        </w:rPr>
      </w:pPr>
    </w:p>
    <w:p w14:paraId="646379ED" w14:textId="5667D7B5" w:rsidR="006E46CA" w:rsidRPr="00954B62" w:rsidRDefault="00E067BA" w:rsidP="00D2202F">
      <w:pPr>
        <w:ind w:firstLine="709"/>
        <w:jc w:val="both"/>
        <w:rPr>
          <w:rFonts w:eastAsia="Calibri"/>
          <w:color w:val="000000" w:themeColor="text1"/>
          <w:sz w:val="28"/>
          <w:szCs w:val="28"/>
          <w:lang w:eastAsia="en-US"/>
        </w:rPr>
      </w:pPr>
      <w:r w:rsidRPr="009D5E55">
        <w:rPr>
          <w:rFonts w:eastAsia="Calibri"/>
          <w:bCs/>
          <w:i/>
          <w:color w:val="000000" w:themeColor="text1"/>
          <w:sz w:val="28"/>
          <w:szCs w:val="28"/>
          <w:lang w:eastAsia="en-US"/>
        </w:rPr>
        <w:t>Микросферы</w:t>
      </w:r>
      <w:r w:rsidRPr="00954B62">
        <w:rPr>
          <w:rFonts w:eastAsia="Calibri"/>
          <w:b/>
          <w:bCs/>
          <w:color w:val="000000" w:themeColor="text1"/>
          <w:sz w:val="28"/>
          <w:szCs w:val="28"/>
          <w:lang w:eastAsia="en-US"/>
        </w:rPr>
        <w:t xml:space="preserve"> –</w:t>
      </w:r>
      <w:r w:rsidRPr="00954B62">
        <w:rPr>
          <w:rFonts w:eastAsia="Calibri"/>
          <w:color w:val="000000" w:themeColor="text1"/>
          <w:sz w:val="28"/>
          <w:szCs w:val="28"/>
          <w:lang w:val="kk-KZ" w:eastAsia="en-US"/>
        </w:rPr>
        <w:t xml:space="preserve"> стеклокристаллические алюмосиликатные шарики, которые образуются при высокотемпературном факельном сжигании угля. Они являются самыми ценными компонентами зольных отходов тепловых электростанций.</w:t>
      </w:r>
      <w:r w:rsidRPr="00954B62">
        <w:rPr>
          <w:rFonts w:eastAsia="Calibri"/>
          <w:color w:val="000000" w:themeColor="text1"/>
          <w:sz w:val="28"/>
          <w:szCs w:val="28"/>
          <w:lang w:eastAsia="en-US"/>
        </w:rPr>
        <w:t xml:space="preserve"> </w:t>
      </w:r>
      <w:r w:rsidRPr="00954B62">
        <w:rPr>
          <w:rFonts w:eastAsia="Calibri"/>
          <w:color w:val="000000" w:themeColor="text1"/>
          <w:sz w:val="28"/>
          <w:szCs w:val="28"/>
          <w:lang w:val="kk-KZ" w:eastAsia="en-US"/>
        </w:rPr>
        <w:t>Представляют собой полые, почти идеальной формы силикатные шарики с гладкой поверхностью, диаметром от 10 до нескольких сотен микрометров, в среднем около 100 мкм. Алюмосиликатные полые микросферы(ценосферы) образуются в составе золы уноса при сжигании углей в топке котла на ТЭС, ГРЭС.</w:t>
      </w:r>
      <w:r w:rsidRPr="00954B62">
        <w:rPr>
          <w:rFonts w:eastAsia="Calibri"/>
          <w:color w:val="000000" w:themeColor="text1"/>
          <w:sz w:val="28"/>
          <w:szCs w:val="28"/>
          <w:lang w:eastAsia="en-US"/>
        </w:rPr>
        <w:t xml:space="preserve"> </w:t>
      </w:r>
      <w:r w:rsidRPr="00954B62">
        <w:rPr>
          <w:rFonts w:eastAsia="Calibri"/>
          <w:color w:val="000000" w:themeColor="text1"/>
          <w:sz w:val="28"/>
          <w:szCs w:val="28"/>
          <w:lang w:val="kk-KZ" w:eastAsia="en-US"/>
        </w:rPr>
        <w:t>Микросферы имеют форму, близкую к сферической, и гладкую внешнюю поверхность. Диаметр варьируется от 5 до 500 мкм. Газовая фаза, законсервированная внутри микросфер состоит в основном из азота, кислорода и оксида углерода. Алюмосиликатные микросферы обладают очень низкой реакционной способностью. Их химический состав обеспечивает высокую устойчивость к кислотам и щелочам. Они pH-нейтральны и не влияют на химический состав или реакции материалов или изделий, в которых они используются. Зольные микросферы используют в качестве наполнителей композитов в разных отраслях промышленности.</w:t>
      </w:r>
      <w:r w:rsidRPr="00954B62">
        <w:rPr>
          <w:rFonts w:eastAsia="Calibri"/>
          <w:color w:val="000000" w:themeColor="text1"/>
          <w:sz w:val="28"/>
          <w:szCs w:val="28"/>
          <w:lang w:eastAsia="en-US"/>
        </w:rPr>
        <w:t xml:space="preserve"> </w:t>
      </w:r>
      <w:r w:rsidRPr="00954B62">
        <w:rPr>
          <w:rFonts w:eastAsia="Calibri"/>
          <w:color w:val="000000" w:themeColor="text1"/>
          <w:sz w:val="28"/>
          <w:szCs w:val="28"/>
          <w:lang w:val="kk-KZ" w:eastAsia="en-US"/>
        </w:rPr>
        <w:t>Микросферы имеет низкую теплопроводность порядка 0,1 Вт/м-1К.-1. В связи с этим, она широко используется в качестве изоляционного материала.</w:t>
      </w:r>
    </w:p>
    <w:p w14:paraId="64018C21" w14:textId="2DBF674D" w:rsidR="006E46CA" w:rsidRPr="00954B62" w:rsidRDefault="00E067BA" w:rsidP="00D2202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Для наполнения полимерных композиций применяли микросферы (ГРЭС г. Экибастуз).</w:t>
      </w:r>
    </w:p>
    <w:p w14:paraId="48F5655B" w14:textId="0159EA3A" w:rsidR="006E46CA" w:rsidRPr="00954B62" w:rsidRDefault="00E067BA" w:rsidP="00D2202F">
      <w:pPr>
        <w:ind w:firstLine="709"/>
        <w:jc w:val="both"/>
        <w:rPr>
          <w:rFonts w:eastAsia="Calibri"/>
          <w:color w:val="000000" w:themeColor="text1"/>
          <w:sz w:val="28"/>
          <w:szCs w:val="28"/>
          <w:lang w:eastAsia="en-US"/>
        </w:rPr>
      </w:pPr>
      <w:r w:rsidRPr="00954B62">
        <w:rPr>
          <w:rFonts w:eastAsia="Calibri"/>
          <w:color w:val="000000" w:themeColor="text1"/>
          <w:sz w:val="28"/>
          <w:szCs w:val="28"/>
          <w:lang w:val="kk-KZ" w:eastAsia="en-US"/>
        </w:rPr>
        <w:t>В качестве агрессивных жидкостей в испытаниях на химическую стойость использовали 25% растворы серной кислоты H</w:t>
      </w:r>
      <w:r w:rsidRPr="00914CB1">
        <w:rPr>
          <w:rFonts w:eastAsia="Calibri"/>
          <w:color w:val="000000" w:themeColor="text1"/>
          <w:sz w:val="28"/>
          <w:szCs w:val="28"/>
          <w:vertAlign w:val="subscript"/>
          <w:lang w:val="kk-KZ" w:eastAsia="en-US"/>
        </w:rPr>
        <w:t>2</w:t>
      </w:r>
      <w:r w:rsidRPr="00954B62">
        <w:rPr>
          <w:rFonts w:eastAsia="Calibri"/>
          <w:color w:val="000000" w:themeColor="text1"/>
          <w:sz w:val="28"/>
          <w:szCs w:val="28"/>
          <w:lang w:val="kk-KZ" w:eastAsia="en-US"/>
        </w:rPr>
        <w:t>SO</w:t>
      </w:r>
      <w:r w:rsidRPr="00914CB1">
        <w:rPr>
          <w:rFonts w:eastAsia="Calibri"/>
          <w:color w:val="000000" w:themeColor="text1"/>
          <w:sz w:val="28"/>
          <w:szCs w:val="28"/>
          <w:vertAlign w:val="subscript"/>
          <w:lang w:val="kk-KZ" w:eastAsia="en-US"/>
        </w:rPr>
        <w:t xml:space="preserve">4 </w:t>
      </w:r>
      <w:r w:rsidRPr="00954B62">
        <w:rPr>
          <w:rFonts w:eastAsia="Calibri"/>
          <w:color w:val="000000" w:themeColor="text1"/>
          <w:sz w:val="28"/>
          <w:szCs w:val="28"/>
          <w:lang w:val="kk-KZ" w:eastAsia="en-US"/>
        </w:rPr>
        <w:t xml:space="preserve">по ГОСТ 4204-77, гидроокись натрия NAOH по ГОСТ 4328-77 и бензин.  </w:t>
      </w:r>
    </w:p>
    <w:p w14:paraId="78302DAB" w14:textId="54490137" w:rsidR="006E46CA" w:rsidRPr="00954B62" w:rsidRDefault="00E067BA" w:rsidP="00D2202F">
      <w:pPr>
        <w:ind w:firstLine="709"/>
        <w:jc w:val="both"/>
        <w:rPr>
          <w:rFonts w:eastAsia="Calibri"/>
          <w:color w:val="000000" w:themeColor="text1"/>
          <w:sz w:val="28"/>
          <w:szCs w:val="28"/>
          <w:lang w:eastAsia="en-US"/>
        </w:rPr>
      </w:pPr>
      <w:r w:rsidRPr="00954B62">
        <w:rPr>
          <w:rFonts w:eastAsia="Calibri"/>
          <w:color w:val="000000" w:themeColor="text1"/>
          <w:sz w:val="28"/>
          <w:szCs w:val="28"/>
          <w:lang w:val="kk-KZ" w:eastAsia="en-US"/>
        </w:rPr>
        <w:t xml:space="preserve">Для получения образцов стеклокристаллических материалов (эмалей) </w:t>
      </w:r>
      <w:r w:rsidRPr="00954B62">
        <w:rPr>
          <w:rFonts w:eastAsia="Calibri"/>
          <w:color w:val="000000" w:themeColor="text1"/>
          <w:sz w:val="28"/>
          <w:szCs w:val="28"/>
          <w:lang w:eastAsia="en-US"/>
        </w:rPr>
        <w:t>в качестве основного компонента использовался чугунный шлак, смесь сталеплавильного шлака и пыли электрофильтров, кварцевый песок, туффы</w:t>
      </w:r>
      <w:r w:rsidR="00D67276" w:rsidRPr="00954B62">
        <w:rPr>
          <w:rFonts w:eastAsia="Calibri"/>
          <w:color w:val="000000" w:themeColor="text1"/>
          <w:sz w:val="28"/>
          <w:szCs w:val="28"/>
          <w:lang w:eastAsia="en-US"/>
        </w:rPr>
        <w:t>, оксид хрома</w:t>
      </w:r>
      <w:r w:rsidRPr="00954B62">
        <w:rPr>
          <w:rFonts w:eastAsia="Calibri"/>
          <w:color w:val="000000" w:themeColor="text1"/>
          <w:sz w:val="28"/>
          <w:szCs w:val="28"/>
          <w:lang w:eastAsia="en-US"/>
        </w:rPr>
        <w:t xml:space="preserve">. </w:t>
      </w:r>
    </w:p>
    <w:p w14:paraId="36981244" w14:textId="6B373A17" w:rsidR="00E067BA" w:rsidRPr="00954B62" w:rsidRDefault="00E067BA" w:rsidP="00D2202F">
      <w:pPr>
        <w:ind w:firstLine="709"/>
        <w:jc w:val="both"/>
        <w:rPr>
          <w:rFonts w:eastAsia="Calibri"/>
          <w:color w:val="000000" w:themeColor="text1"/>
          <w:sz w:val="28"/>
          <w:szCs w:val="28"/>
          <w:lang w:val="kk-KZ" w:eastAsia="en-US"/>
        </w:rPr>
      </w:pPr>
      <w:r w:rsidRPr="009D5E55">
        <w:rPr>
          <w:rFonts w:eastAsia="Calibri"/>
          <w:bCs/>
          <w:i/>
          <w:color w:val="000000" w:themeColor="text1"/>
          <w:sz w:val="28"/>
          <w:szCs w:val="28"/>
          <w:lang w:eastAsia="en-US"/>
        </w:rPr>
        <w:t>Конвертерный шлак</w:t>
      </w:r>
      <w:r w:rsidRPr="00954B62">
        <w:rPr>
          <w:rFonts w:eastAsia="Calibri"/>
          <w:color w:val="000000" w:themeColor="text1"/>
          <w:sz w:val="28"/>
          <w:szCs w:val="28"/>
          <w:lang w:eastAsia="en-US"/>
        </w:rPr>
        <w:t xml:space="preserve"> представляет собой отход сталеплавильного производства. Он имеет пористую структуру и цвет от темно-серого до черного. Химический состав конвертерного шлака колеблется в довольно широких пределах, %: СаО - 40,0</w:t>
      </w:r>
      <w:r w:rsidR="005F6FF5">
        <w:rPr>
          <w:rFonts w:eastAsia="Calibri"/>
          <w:color w:val="000000" w:themeColor="text1"/>
          <w:sz w:val="28"/>
          <w:szCs w:val="28"/>
          <w:lang w:eastAsia="en-US"/>
        </w:rPr>
        <w:t>-</w:t>
      </w:r>
      <w:r w:rsidRPr="00954B62">
        <w:rPr>
          <w:rFonts w:eastAsia="Calibri"/>
          <w:color w:val="000000" w:themeColor="text1"/>
          <w:sz w:val="28"/>
          <w:szCs w:val="28"/>
          <w:lang w:eastAsia="en-US"/>
        </w:rPr>
        <w:t>54</w:t>
      </w:r>
      <w:r w:rsidR="00D444D7">
        <w:rPr>
          <w:rFonts w:eastAsia="Calibri"/>
          <w:color w:val="000000" w:themeColor="text1"/>
          <w:sz w:val="28"/>
          <w:szCs w:val="28"/>
          <w:lang w:eastAsia="en-US"/>
        </w:rPr>
        <w:t>,</w:t>
      </w:r>
      <w:r w:rsidRPr="00954B62">
        <w:rPr>
          <w:rFonts w:eastAsia="Calibri"/>
          <w:color w:val="000000" w:themeColor="text1"/>
          <w:sz w:val="28"/>
          <w:szCs w:val="28"/>
          <w:lang w:eastAsia="en-US"/>
        </w:rPr>
        <w:t>2; FeO - 8,0</w:t>
      </w:r>
      <w:r w:rsidR="005F6FF5">
        <w:rPr>
          <w:rFonts w:eastAsia="Calibri"/>
          <w:color w:val="000000" w:themeColor="text1"/>
          <w:sz w:val="28"/>
          <w:szCs w:val="28"/>
          <w:lang w:eastAsia="en-US"/>
        </w:rPr>
        <w:t>-</w:t>
      </w:r>
      <w:r w:rsidRPr="00954B62">
        <w:rPr>
          <w:rFonts w:eastAsia="Calibri"/>
          <w:color w:val="000000" w:themeColor="text1"/>
          <w:sz w:val="28"/>
          <w:szCs w:val="28"/>
          <w:lang w:eastAsia="en-US"/>
        </w:rPr>
        <w:t>21,1; SÍO</w:t>
      </w:r>
      <w:r w:rsidRPr="00D444D7">
        <w:rPr>
          <w:rFonts w:eastAsia="Calibri"/>
          <w:color w:val="000000" w:themeColor="text1"/>
          <w:sz w:val="28"/>
          <w:szCs w:val="28"/>
          <w:vertAlign w:val="subscript"/>
          <w:lang w:eastAsia="en-US"/>
        </w:rPr>
        <w:t>2</w:t>
      </w:r>
      <w:r w:rsidRPr="00954B62">
        <w:rPr>
          <w:rFonts w:eastAsia="Calibri"/>
          <w:color w:val="000000" w:themeColor="text1"/>
          <w:sz w:val="28"/>
          <w:szCs w:val="28"/>
          <w:lang w:eastAsia="en-US"/>
        </w:rPr>
        <w:t xml:space="preserve"> - 12,7</w:t>
      </w:r>
      <w:r w:rsidR="005F6FF5">
        <w:rPr>
          <w:rFonts w:eastAsia="Calibri"/>
          <w:color w:val="000000" w:themeColor="text1"/>
          <w:sz w:val="28"/>
          <w:szCs w:val="28"/>
          <w:lang w:eastAsia="en-US"/>
        </w:rPr>
        <w:t>-</w:t>
      </w:r>
      <w:r w:rsidRPr="00954B62">
        <w:rPr>
          <w:rFonts w:eastAsia="Calibri"/>
          <w:color w:val="000000" w:themeColor="text1"/>
          <w:sz w:val="28"/>
          <w:szCs w:val="28"/>
          <w:lang w:eastAsia="en-US"/>
        </w:rPr>
        <w:t>17,0; MgO - 1,9</w:t>
      </w:r>
      <w:r w:rsidR="005F6FF5">
        <w:rPr>
          <w:rFonts w:eastAsia="Calibri"/>
          <w:color w:val="000000" w:themeColor="text1"/>
          <w:sz w:val="28"/>
          <w:szCs w:val="28"/>
          <w:lang w:eastAsia="en-US"/>
        </w:rPr>
        <w:t>-</w:t>
      </w:r>
      <w:r w:rsidRPr="00954B62">
        <w:rPr>
          <w:rFonts w:eastAsia="Calibri"/>
          <w:color w:val="000000" w:themeColor="text1"/>
          <w:sz w:val="28"/>
          <w:szCs w:val="28"/>
          <w:lang w:eastAsia="en-US"/>
        </w:rPr>
        <w:t>12,6; AI</w:t>
      </w:r>
      <w:r w:rsidRPr="00D444D7">
        <w:rPr>
          <w:rFonts w:eastAsia="Calibri"/>
          <w:color w:val="000000" w:themeColor="text1"/>
          <w:sz w:val="28"/>
          <w:szCs w:val="28"/>
          <w:vertAlign w:val="subscript"/>
          <w:lang w:eastAsia="en-US"/>
        </w:rPr>
        <w:t>2</w:t>
      </w:r>
      <w:r w:rsidRPr="00954B62">
        <w:rPr>
          <w:rFonts w:eastAsia="Calibri"/>
          <w:color w:val="000000" w:themeColor="text1"/>
          <w:sz w:val="28"/>
          <w:szCs w:val="28"/>
          <w:lang w:eastAsia="en-US"/>
        </w:rPr>
        <w:t>O</w:t>
      </w:r>
      <w:r w:rsidRPr="00D444D7">
        <w:rPr>
          <w:rFonts w:eastAsia="Calibri"/>
          <w:color w:val="000000" w:themeColor="text1"/>
          <w:sz w:val="28"/>
          <w:szCs w:val="28"/>
          <w:vertAlign w:val="subscript"/>
          <w:lang w:eastAsia="en-US"/>
        </w:rPr>
        <w:t>3</w:t>
      </w:r>
      <w:r w:rsidRPr="00954B62">
        <w:rPr>
          <w:rFonts w:eastAsia="Calibri"/>
          <w:color w:val="000000" w:themeColor="text1"/>
          <w:sz w:val="28"/>
          <w:szCs w:val="28"/>
          <w:lang w:eastAsia="en-US"/>
        </w:rPr>
        <w:t xml:space="preserve"> - 1,7</w:t>
      </w:r>
      <w:r w:rsidR="005F6FF5">
        <w:rPr>
          <w:rFonts w:eastAsia="Calibri"/>
          <w:color w:val="000000" w:themeColor="text1"/>
          <w:sz w:val="28"/>
          <w:szCs w:val="28"/>
          <w:lang w:eastAsia="en-US"/>
        </w:rPr>
        <w:t>-</w:t>
      </w:r>
      <w:r w:rsidRPr="00954B62">
        <w:rPr>
          <w:rFonts w:eastAsia="Calibri"/>
          <w:color w:val="000000" w:themeColor="text1"/>
          <w:sz w:val="28"/>
          <w:szCs w:val="28"/>
          <w:lang w:eastAsia="en-US"/>
        </w:rPr>
        <w:t>8,3; МпО - 0,5</w:t>
      </w:r>
      <w:r w:rsidR="005F6FF5">
        <w:rPr>
          <w:rFonts w:eastAsia="Calibri"/>
          <w:color w:val="000000" w:themeColor="text1"/>
          <w:sz w:val="28"/>
          <w:szCs w:val="28"/>
          <w:lang w:eastAsia="en-US"/>
        </w:rPr>
        <w:t>-</w:t>
      </w:r>
      <w:r w:rsidRPr="00954B62">
        <w:rPr>
          <w:rFonts w:eastAsia="Calibri"/>
          <w:color w:val="000000" w:themeColor="text1"/>
          <w:sz w:val="28"/>
          <w:szCs w:val="28"/>
          <w:lang w:eastAsia="en-US"/>
        </w:rPr>
        <w:t>2,6; Р</w:t>
      </w:r>
      <w:r w:rsidRPr="00D444D7">
        <w:rPr>
          <w:rFonts w:eastAsia="Calibri"/>
          <w:color w:val="000000" w:themeColor="text1"/>
          <w:sz w:val="28"/>
          <w:szCs w:val="28"/>
          <w:vertAlign w:val="subscript"/>
          <w:lang w:eastAsia="en-US"/>
        </w:rPr>
        <w:t>2</w:t>
      </w:r>
      <w:r w:rsidRPr="00954B62">
        <w:rPr>
          <w:rFonts w:eastAsia="Calibri"/>
          <w:color w:val="000000" w:themeColor="text1"/>
          <w:sz w:val="28"/>
          <w:szCs w:val="28"/>
          <w:lang w:eastAsia="en-US"/>
        </w:rPr>
        <w:t>О</w:t>
      </w:r>
      <w:r w:rsidRPr="00D444D7">
        <w:rPr>
          <w:rFonts w:eastAsia="Calibri"/>
          <w:color w:val="000000" w:themeColor="text1"/>
          <w:sz w:val="28"/>
          <w:szCs w:val="28"/>
          <w:vertAlign w:val="subscript"/>
          <w:lang w:eastAsia="en-US"/>
        </w:rPr>
        <w:t>5</w:t>
      </w:r>
      <w:r w:rsidRPr="00954B62">
        <w:rPr>
          <w:rFonts w:eastAsia="Calibri"/>
          <w:color w:val="000000" w:themeColor="text1"/>
          <w:sz w:val="28"/>
          <w:szCs w:val="28"/>
          <w:lang w:eastAsia="en-US"/>
        </w:rPr>
        <w:t xml:space="preserve"> - 0,06</w:t>
      </w:r>
      <w:r w:rsidR="005F6FF5">
        <w:rPr>
          <w:rFonts w:eastAsia="Calibri"/>
          <w:color w:val="000000" w:themeColor="text1"/>
          <w:sz w:val="28"/>
          <w:szCs w:val="28"/>
          <w:lang w:eastAsia="en-US"/>
        </w:rPr>
        <w:t>-</w:t>
      </w:r>
      <w:r w:rsidRPr="00954B62">
        <w:rPr>
          <w:rFonts w:eastAsia="Calibri"/>
          <w:color w:val="000000" w:themeColor="text1"/>
          <w:sz w:val="28"/>
          <w:szCs w:val="28"/>
          <w:lang w:eastAsia="en-US"/>
        </w:rPr>
        <w:t>0,94; SO</w:t>
      </w:r>
      <w:r w:rsidRPr="00D444D7">
        <w:rPr>
          <w:rFonts w:eastAsia="Calibri"/>
          <w:color w:val="000000" w:themeColor="text1"/>
          <w:sz w:val="28"/>
          <w:szCs w:val="28"/>
          <w:vertAlign w:val="subscript"/>
          <w:lang w:eastAsia="en-US"/>
        </w:rPr>
        <w:t>2</w:t>
      </w:r>
      <w:r w:rsidRPr="00954B62">
        <w:rPr>
          <w:rFonts w:eastAsia="Calibri"/>
          <w:color w:val="000000" w:themeColor="text1"/>
          <w:sz w:val="28"/>
          <w:szCs w:val="28"/>
          <w:lang w:eastAsia="en-US"/>
        </w:rPr>
        <w:t xml:space="preserve"> - 0,03</w:t>
      </w:r>
      <w:r w:rsidR="005F6FF5">
        <w:rPr>
          <w:rFonts w:eastAsia="Calibri"/>
          <w:color w:val="000000" w:themeColor="text1"/>
          <w:sz w:val="28"/>
          <w:szCs w:val="28"/>
          <w:lang w:eastAsia="en-US"/>
        </w:rPr>
        <w:t>-</w:t>
      </w:r>
      <w:r w:rsidRPr="00954B62">
        <w:rPr>
          <w:rFonts w:eastAsia="Calibri"/>
          <w:color w:val="000000" w:themeColor="text1"/>
          <w:sz w:val="28"/>
          <w:szCs w:val="28"/>
          <w:lang w:eastAsia="en-US"/>
        </w:rPr>
        <w:t>0,19. Модуль основности конвертерного шлака составляет 2,5</w:t>
      </w:r>
      <w:r w:rsidR="005F6FF5">
        <w:rPr>
          <w:rFonts w:eastAsia="Calibri"/>
          <w:color w:val="000000" w:themeColor="text1"/>
          <w:sz w:val="28"/>
          <w:szCs w:val="28"/>
          <w:lang w:eastAsia="en-US"/>
        </w:rPr>
        <w:t>-</w:t>
      </w:r>
      <w:r w:rsidRPr="00954B62">
        <w:rPr>
          <w:rFonts w:eastAsia="Calibri"/>
          <w:color w:val="000000" w:themeColor="text1"/>
          <w:sz w:val="28"/>
          <w:szCs w:val="28"/>
          <w:lang w:eastAsia="en-US"/>
        </w:rPr>
        <w:t>3,9, модуль активности - 0,06</w:t>
      </w:r>
      <w:r w:rsidR="005F6FF5">
        <w:rPr>
          <w:rFonts w:eastAsia="Calibri"/>
          <w:color w:val="000000" w:themeColor="text1"/>
          <w:sz w:val="28"/>
          <w:szCs w:val="28"/>
          <w:lang w:eastAsia="en-US"/>
        </w:rPr>
        <w:t>-</w:t>
      </w:r>
      <w:r w:rsidRPr="00954B62">
        <w:rPr>
          <w:rFonts w:eastAsia="Calibri"/>
          <w:color w:val="000000" w:themeColor="text1"/>
          <w:sz w:val="28"/>
          <w:szCs w:val="28"/>
          <w:lang w:eastAsia="en-US"/>
        </w:rPr>
        <w:t>0,54.</w:t>
      </w:r>
    </w:p>
    <w:p w14:paraId="03018A5B" w14:textId="77777777" w:rsidR="00E067BA" w:rsidRPr="00954B62" w:rsidRDefault="00E067BA" w:rsidP="00D2202F">
      <w:pPr>
        <w:ind w:firstLine="709"/>
        <w:jc w:val="both"/>
        <w:rPr>
          <w:rFonts w:eastAsia="Calibri"/>
          <w:b/>
          <w:bCs/>
          <w:color w:val="000000" w:themeColor="text1"/>
          <w:sz w:val="28"/>
          <w:szCs w:val="28"/>
          <w:lang w:eastAsia="en-US"/>
        </w:rPr>
      </w:pPr>
    </w:p>
    <w:p w14:paraId="6D257BC1" w14:textId="77777777" w:rsidR="00E067BA" w:rsidRPr="00954B62" w:rsidRDefault="00E067BA" w:rsidP="00D2202F">
      <w:pPr>
        <w:ind w:firstLine="709"/>
        <w:jc w:val="both"/>
        <w:rPr>
          <w:rFonts w:eastAsia="Calibri"/>
          <w:b/>
          <w:bCs/>
          <w:color w:val="000000" w:themeColor="text1"/>
          <w:sz w:val="28"/>
          <w:szCs w:val="28"/>
          <w:lang w:eastAsia="en-US"/>
        </w:rPr>
      </w:pPr>
      <w:r w:rsidRPr="00954B62">
        <w:rPr>
          <w:rFonts w:eastAsia="Calibri"/>
          <w:b/>
          <w:bCs/>
          <w:color w:val="000000" w:themeColor="text1"/>
          <w:sz w:val="28"/>
          <w:szCs w:val="28"/>
          <w:lang w:eastAsia="en-US"/>
        </w:rPr>
        <w:t>2.2 Методы исследования</w:t>
      </w:r>
    </w:p>
    <w:p w14:paraId="28BBD66D" w14:textId="0FC074D3" w:rsidR="00583BEC" w:rsidRPr="00954B62" w:rsidRDefault="00583BEC" w:rsidP="00D2202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Исследования проводились в лабораториях КАТИУ им С.Сейфуллина, лаборатории ТОО «Фирма «Жанабет», испытательной лаборатории АО «Национальный центр экспертизы и сертификации», на базе Лаборатории Назарбаев Университет, Лаборатории </w:t>
      </w:r>
      <w:r w:rsidR="007946DA" w:rsidRPr="00954B62">
        <w:rPr>
          <w:rFonts w:eastAsia="Calibri"/>
          <w:color w:val="000000" w:themeColor="text1"/>
          <w:sz w:val="28"/>
          <w:szCs w:val="28"/>
          <w:lang w:eastAsia="en-US"/>
        </w:rPr>
        <w:t xml:space="preserve">Научно-образовательного центра «Материаловедения и проблем коррозии» </w:t>
      </w:r>
      <w:r w:rsidRPr="00954B62">
        <w:rPr>
          <w:rFonts w:eastAsia="Calibri"/>
          <w:color w:val="000000" w:themeColor="text1"/>
          <w:sz w:val="28"/>
          <w:szCs w:val="28"/>
          <w:lang w:eastAsia="en-US"/>
        </w:rPr>
        <w:t xml:space="preserve">КБТУ, лаборатории физики твердого тела Астанинского филиала Института ядерной физики, лаборатории </w:t>
      </w:r>
      <w:r w:rsidR="007946DA" w:rsidRPr="00954B62">
        <w:rPr>
          <w:rFonts w:eastAsia="Calibri"/>
          <w:color w:val="000000" w:themeColor="text1"/>
          <w:sz w:val="28"/>
          <w:szCs w:val="28"/>
          <w:lang w:eastAsia="en-US"/>
        </w:rPr>
        <w:t>«</w:t>
      </w:r>
      <w:r w:rsidR="00EC27F2" w:rsidRPr="00954B62">
        <w:rPr>
          <w:rFonts w:eastAsia="Calibri"/>
          <w:color w:val="000000" w:themeColor="text1"/>
          <w:sz w:val="28"/>
          <w:szCs w:val="28"/>
          <w:lang w:eastAsia="en-US"/>
        </w:rPr>
        <w:t>Полимерных композитных материалов</w:t>
      </w:r>
      <w:r w:rsidR="007946DA" w:rsidRPr="00954B62">
        <w:rPr>
          <w:rFonts w:eastAsia="Calibri"/>
          <w:color w:val="000000" w:themeColor="text1"/>
          <w:sz w:val="28"/>
          <w:szCs w:val="28"/>
          <w:lang w:eastAsia="en-US"/>
        </w:rPr>
        <w:t>»</w:t>
      </w:r>
      <w:r w:rsidRPr="00954B62">
        <w:rPr>
          <w:rFonts w:eastAsia="Calibri"/>
          <w:color w:val="000000" w:themeColor="text1"/>
          <w:sz w:val="28"/>
          <w:szCs w:val="28"/>
          <w:lang w:eastAsia="en-US"/>
        </w:rPr>
        <w:t xml:space="preserve"> АРУ им. К.</w:t>
      </w:r>
      <w:r w:rsidR="00D2202F">
        <w:rPr>
          <w:rFonts w:eastAsia="Calibri"/>
          <w:color w:val="000000" w:themeColor="text1"/>
          <w:sz w:val="28"/>
          <w:szCs w:val="28"/>
          <w:lang w:eastAsia="en-US"/>
        </w:rPr>
        <w:t xml:space="preserve"> </w:t>
      </w:r>
      <w:r w:rsidRPr="00954B62">
        <w:rPr>
          <w:rFonts w:eastAsia="Calibri"/>
          <w:color w:val="000000" w:themeColor="text1"/>
          <w:sz w:val="28"/>
          <w:szCs w:val="28"/>
          <w:lang w:eastAsia="en-US"/>
        </w:rPr>
        <w:t>Жубанова.</w:t>
      </w:r>
    </w:p>
    <w:p w14:paraId="124718D7" w14:textId="0A072C05" w:rsidR="00391939" w:rsidRPr="00954B62" w:rsidRDefault="00391939" w:rsidP="00D2202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В работе использовались современные физико-химические и физико-механические методы определения физических, физико-механических свойств материалов</w:t>
      </w:r>
      <w:r w:rsidRPr="00954B62">
        <w:rPr>
          <w:rFonts w:eastAsia="Calibri"/>
          <w:color w:val="000000" w:themeColor="text1"/>
          <w:sz w:val="28"/>
          <w:szCs w:val="28"/>
          <w:lang w:val="kk-KZ" w:eastAsia="en-US"/>
        </w:rPr>
        <w:t xml:space="preserve">, </w:t>
      </w:r>
      <w:r w:rsidRPr="00954B62">
        <w:rPr>
          <w:rFonts w:eastAsia="Calibri"/>
          <w:color w:val="000000" w:themeColor="text1"/>
          <w:sz w:val="28"/>
          <w:szCs w:val="28"/>
          <w:lang w:eastAsia="en-US"/>
        </w:rPr>
        <w:t>а именно РФА, СЭМ, определение размеров частиц, а также применялись</w:t>
      </w:r>
      <w:r w:rsidRPr="00954B62">
        <w:rPr>
          <w:rFonts w:eastAsia="Calibri"/>
          <w:color w:val="000000" w:themeColor="text1"/>
          <w:sz w:val="28"/>
          <w:szCs w:val="28"/>
          <w:lang w:val="kk-KZ" w:eastAsia="en-US"/>
        </w:rPr>
        <w:t xml:space="preserve"> </w:t>
      </w:r>
      <w:r w:rsidRPr="00954B62">
        <w:rPr>
          <w:rFonts w:eastAsia="Calibri"/>
          <w:color w:val="000000" w:themeColor="text1"/>
          <w:sz w:val="28"/>
          <w:szCs w:val="28"/>
          <w:lang w:eastAsia="en-US"/>
        </w:rPr>
        <w:t>статистически</w:t>
      </w:r>
      <w:r w:rsidRPr="00954B62">
        <w:rPr>
          <w:rFonts w:eastAsia="Calibri"/>
          <w:color w:val="000000" w:themeColor="text1"/>
          <w:sz w:val="28"/>
          <w:szCs w:val="28"/>
          <w:lang w:val="kk-KZ" w:eastAsia="en-US"/>
        </w:rPr>
        <w:t>е</w:t>
      </w:r>
      <w:r w:rsidRPr="00954B62">
        <w:rPr>
          <w:rFonts w:eastAsia="Calibri"/>
          <w:color w:val="000000" w:themeColor="text1"/>
          <w:sz w:val="28"/>
          <w:szCs w:val="28"/>
          <w:lang w:eastAsia="en-US"/>
        </w:rPr>
        <w:t xml:space="preserve"> метод</w:t>
      </w:r>
      <w:r w:rsidRPr="00954B62">
        <w:rPr>
          <w:rFonts w:eastAsia="Calibri"/>
          <w:color w:val="000000" w:themeColor="text1"/>
          <w:sz w:val="28"/>
          <w:szCs w:val="28"/>
          <w:lang w:val="kk-KZ" w:eastAsia="en-US"/>
        </w:rPr>
        <w:t xml:space="preserve">ы, </w:t>
      </w:r>
      <w:r w:rsidRPr="00954B62">
        <w:rPr>
          <w:rFonts w:eastAsia="Calibri"/>
          <w:color w:val="000000" w:themeColor="text1"/>
          <w:sz w:val="28"/>
          <w:szCs w:val="28"/>
          <w:lang w:eastAsia="en-US"/>
        </w:rPr>
        <w:t>методы технического регулирования</w:t>
      </w:r>
      <w:r w:rsidRPr="00954B62">
        <w:rPr>
          <w:rFonts w:eastAsia="Calibri"/>
          <w:bCs/>
          <w:color w:val="000000" w:themeColor="text1"/>
          <w:sz w:val="28"/>
          <w:szCs w:val="28"/>
          <w:lang w:val="kk-KZ" w:eastAsia="en-US"/>
        </w:rPr>
        <w:t>.</w:t>
      </w:r>
    </w:p>
    <w:p w14:paraId="4ED42071" w14:textId="654E6DF5" w:rsidR="006E46CA" w:rsidRPr="00954B62" w:rsidRDefault="00E067BA" w:rsidP="00D2202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Образцы для физико-механических испытаний полимерных композиционных материалов изготавливали в соответствии с </w:t>
      </w:r>
      <w:bookmarkStart w:id="26" w:name="_Hlk153396171"/>
      <w:r w:rsidRPr="00954B62">
        <w:rPr>
          <w:rFonts w:eastAsia="Calibri"/>
          <w:color w:val="000000" w:themeColor="text1"/>
          <w:sz w:val="28"/>
          <w:szCs w:val="28"/>
          <w:lang w:eastAsia="en-US"/>
        </w:rPr>
        <w:t>ГОСТ 11262</w:t>
      </w:r>
      <w:r w:rsidR="00D66A5C">
        <w:rPr>
          <w:rFonts w:eastAsia="Calibri"/>
          <w:color w:val="000000" w:themeColor="text1"/>
          <w:sz w:val="28"/>
          <w:szCs w:val="28"/>
          <w:lang w:eastAsia="en-US"/>
        </w:rPr>
        <w:t xml:space="preserve"> </w:t>
      </w:r>
      <w:r w:rsidR="0053750C" w:rsidRPr="00954B62">
        <w:rPr>
          <w:rFonts w:eastAsia="Calibri"/>
          <w:color w:val="000000" w:themeColor="text1"/>
          <w:sz w:val="28"/>
          <w:szCs w:val="28"/>
          <w:lang w:eastAsia="en-US"/>
        </w:rPr>
        <w:t>[</w:t>
      </w:r>
      <w:r w:rsidR="00DC7D6C">
        <w:rPr>
          <w:rFonts w:eastAsia="Calibri"/>
          <w:color w:val="000000" w:themeColor="text1"/>
          <w:sz w:val="28"/>
          <w:szCs w:val="28"/>
          <w:lang w:eastAsia="en-US"/>
        </w:rPr>
        <w:t>89</w:t>
      </w:r>
      <w:r w:rsidR="0053750C" w:rsidRPr="00954B62">
        <w:rPr>
          <w:rFonts w:eastAsia="Calibri"/>
          <w:color w:val="000000" w:themeColor="text1"/>
          <w:sz w:val="28"/>
          <w:szCs w:val="28"/>
          <w:lang w:eastAsia="en-US"/>
        </w:rPr>
        <w:t>]</w:t>
      </w:r>
      <w:r w:rsidRPr="00954B62">
        <w:rPr>
          <w:rFonts w:eastAsia="Calibri"/>
          <w:color w:val="000000" w:themeColor="text1"/>
          <w:sz w:val="28"/>
          <w:szCs w:val="28"/>
          <w:lang w:eastAsia="en-US"/>
        </w:rPr>
        <w:t xml:space="preserve"> и ГОСТ 8832</w:t>
      </w:r>
      <w:r w:rsidR="00D66A5C">
        <w:rPr>
          <w:rFonts w:eastAsia="Calibri"/>
          <w:color w:val="000000" w:themeColor="text1"/>
          <w:sz w:val="28"/>
          <w:szCs w:val="28"/>
          <w:lang w:eastAsia="en-US"/>
        </w:rPr>
        <w:t xml:space="preserve"> </w:t>
      </w:r>
      <w:r w:rsidR="0053750C" w:rsidRPr="00954B62">
        <w:rPr>
          <w:rFonts w:eastAsia="Calibri"/>
          <w:color w:val="000000" w:themeColor="text1"/>
          <w:sz w:val="28"/>
          <w:szCs w:val="28"/>
          <w:lang w:eastAsia="en-US"/>
        </w:rPr>
        <w:t>[</w:t>
      </w:r>
      <w:r w:rsidR="00D70BB9" w:rsidRPr="00954B62">
        <w:rPr>
          <w:rFonts w:eastAsia="Calibri"/>
          <w:color w:val="000000" w:themeColor="text1"/>
          <w:sz w:val="28"/>
          <w:szCs w:val="28"/>
          <w:lang w:eastAsia="en-US"/>
        </w:rPr>
        <w:t>9</w:t>
      </w:r>
      <w:r w:rsidR="00DC7D6C">
        <w:rPr>
          <w:rFonts w:eastAsia="Calibri"/>
          <w:color w:val="000000" w:themeColor="text1"/>
          <w:sz w:val="28"/>
          <w:szCs w:val="28"/>
          <w:lang w:eastAsia="en-US"/>
        </w:rPr>
        <w:t>0</w:t>
      </w:r>
      <w:r w:rsidR="0053750C" w:rsidRPr="00954B62">
        <w:rPr>
          <w:rFonts w:eastAsia="Calibri"/>
          <w:color w:val="000000" w:themeColor="text1"/>
          <w:sz w:val="28"/>
          <w:szCs w:val="28"/>
          <w:lang w:eastAsia="en-US"/>
        </w:rPr>
        <w:t>]</w:t>
      </w:r>
      <w:r w:rsidRPr="00954B62">
        <w:rPr>
          <w:rFonts w:eastAsia="Calibri"/>
          <w:color w:val="000000" w:themeColor="text1"/>
          <w:sz w:val="28"/>
          <w:szCs w:val="28"/>
          <w:lang w:eastAsia="en-US"/>
        </w:rPr>
        <w:t xml:space="preserve">. </w:t>
      </w:r>
      <w:bookmarkEnd w:id="26"/>
      <w:r w:rsidRPr="00954B62">
        <w:rPr>
          <w:rFonts w:eastAsia="Calibri"/>
          <w:color w:val="000000" w:themeColor="text1"/>
          <w:sz w:val="28"/>
          <w:szCs w:val="28"/>
          <w:lang w:eastAsia="en-US"/>
        </w:rPr>
        <w:t>Испытания проводили на образцах стальных подложках размером 70×150</w:t>
      </w:r>
      <w:r w:rsidR="00D2202F">
        <w:rPr>
          <w:rFonts w:eastAsia="Calibri"/>
          <w:color w:val="000000" w:themeColor="text1"/>
          <w:sz w:val="28"/>
          <w:szCs w:val="28"/>
          <w:lang w:eastAsia="en-US"/>
        </w:rPr>
        <w:t xml:space="preserve"> </w:t>
      </w:r>
      <w:r w:rsidRPr="00954B62">
        <w:rPr>
          <w:rFonts w:eastAsia="Calibri"/>
          <w:color w:val="000000" w:themeColor="text1"/>
          <w:sz w:val="28"/>
          <w:szCs w:val="28"/>
          <w:lang w:eastAsia="en-US"/>
        </w:rPr>
        <w:t>мм и образцах в виде брусков.</w:t>
      </w:r>
    </w:p>
    <w:p w14:paraId="6ADFB3AA" w14:textId="77777777" w:rsidR="006E46CA" w:rsidRPr="00954B62" w:rsidRDefault="00E067BA" w:rsidP="00D2202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Химический и элементный состав наполнителей определяли на рентгенофлуоресцентном спектрометре производства PANalytical, модель Axios Max (Rh 2.4kW).</w:t>
      </w:r>
    </w:p>
    <w:p w14:paraId="14428F4B" w14:textId="44617C05" w:rsidR="00E067BA" w:rsidRPr="00954B62" w:rsidRDefault="00E067BA" w:rsidP="00D2202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Микроструктура сырьевых материалов, полимерных композиционных покрытий и стеклокристаллических эмалей исследовались на сканирующих электронных микроскопах TM 3030 (Hitachi) и JEOL JSM-7600F. </w:t>
      </w:r>
    </w:p>
    <w:p w14:paraId="587FFED8" w14:textId="77777777" w:rsidR="00E067BA" w:rsidRPr="00954B62" w:rsidRDefault="00E067BA" w:rsidP="00D2202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Размеры частиц наполнителей определяли с помощью лазерного анализатора размеров частиц Mastersizer 3000 с приставкой Hydro MV (120 мл) с использованием воды в качестве дисперсионной среды согласно ISO 13320:2009 Particle size analysis – Laser diffraction methods.</w:t>
      </w:r>
    </w:p>
    <w:p w14:paraId="79F5F9E6" w14:textId="3E9E8862" w:rsidR="006E46CA" w:rsidRPr="00954B62" w:rsidRDefault="00E067BA" w:rsidP="00D2202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Измерение рентгеновской дифракции производилось с помощью рентгеновского дифрактометра SmartLab производства Rigaku Corporation. Источником рентгеновского излучения является рентгеновская трубка Cu Kα-излучение (1.54059). Ток и напряжение трубки установлены на 50 мА и 40 кВ, соответственно. Использовался одномерный детектор (D / teX Ultra, Rigaku) с фильтром Kβ. Измерения проводились методом пошагового сканирования при условии диапазона углов измерения 2θ = 5</w:t>
      </w:r>
      <w:r w:rsidR="00D2202F">
        <w:rPr>
          <w:rFonts w:eastAsia="Calibri"/>
          <w:color w:val="000000" w:themeColor="text1"/>
          <w:sz w:val="28"/>
          <w:szCs w:val="28"/>
          <w:lang w:eastAsia="en-US"/>
        </w:rPr>
        <w:t>-</w:t>
      </w:r>
      <w:r w:rsidRPr="00954B62">
        <w:rPr>
          <w:rFonts w:eastAsia="Calibri"/>
          <w:color w:val="000000" w:themeColor="text1"/>
          <w:sz w:val="28"/>
          <w:szCs w:val="28"/>
          <w:lang w:eastAsia="en-US"/>
        </w:rPr>
        <w:t>90°, ширины шага (Δ2θ) = 0,1° и скорости сканирования = 2°/мин. Идентификация фаз достигнута путем сравнения полученных данных с эталонной базой данных, наиболее полная из которых ведется Международным центром дифракционных данных (ICDD).</w:t>
      </w:r>
    </w:p>
    <w:p w14:paraId="095BA0D8" w14:textId="35AA7D17" w:rsidR="006E46CA" w:rsidRPr="00954B62" w:rsidRDefault="00E067BA" w:rsidP="00D2202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Энергодисперсионный метод с применением сканированной микроскопии применяли для определения элементного состава на поверхности сырья</w:t>
      </w:r>
      <w:r w:rsidR="002941E1" w:rsidRPr="00954B62">
        <w:rPr>
          <w:rFonts w:eastAsia="Calibri"/>
          <w:color w:val="000000" w:themeColor="text1"/>
          <w:sz w:val="28"/>
          <w:szCs w:val="28"/>
          <w:lang w:eastAsia="en-US"/>
        </w:rPr>
        <w:t xml:space="preserve"> и полученных образцов.</w:t>
      </w:r>
    </w:p>
    <w:p w14:paraId="103D248F" w14:textId="6D6388C8" w:rsidR="006E46CA" w:rsidRPr="00954B62" w:rsidRDefault="00E067BA" w:rsidP="00D2202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Стойкость образцов к действию агрессивных химических сред проводили по </w:t>
      </w:r>
      <w:bookmarkStart w:id="27" w:name="_Hlk153396230"/>
      <w:r w:rsidRPr="00954B62">
        <w:rPr>
          <w:rFonts w:eastAsia="Calibri"/>
          <w:color w:val="000000" w:themeColor="text1"/>
          <w:sz w:val="28"/>
          <w:szCs w:val="28"/>
          <w:lang w:eastAsia="en-US"/>
        </w:rPr>
        <w:t xml:space="preserve">ГОСТ 9.403-80 (метод А) «Единая система защиты от коррозии и старения. Покрытия лакокрасочные. Методы испытаний на стойкость к статическому воздействию жидкостей». </w:t>
      </w:r>
      <w:bookmarkEnd w:id="27"/>
      <w:r w:rsidRPr="00954B62">
        <w:rPr>
          <w:rFonts w:eastAsia="Calibri"/>
          <w:color w:val="000000" w:themeColor="text1"/>
          <w:sz w:val="28"/>
          <w:szCs w:val="28"/>
          <w:lang w:eastAsia="en-US"/>
        </w:rPr>
        <w:t>Сущность метода заключается в определении изменения состояния образцов покрытий после выдержки в течение определенного периода времени в химических растворах. Изменения, происшедшие с образцами (изменение блеска, изменение оттенка, побеление пленки, появление пузырей, отслаивание, сморщивание пленки, коррозия, время, через которое снова восстанавливается блеск или оттенок и т.п.), фиксируют. Изменения свойств покрытия, находящегося на расстоянии менее 10 мм от края образца, не учитывают</w:t>
      </w:r>
      <w:r w:rsidR="0053750C" w:rsidRPr="00954B62">
        <w:rPr>
          <w:rFonts w:eastAsia="Calibri"/>
          <w:color w:val="000000" w:themeColor="text1"/>
          <w:sz w:val="28"/>
          <w:szCs w:val="28"/>
          <w:lang w:eastAsia="en-US"/>
        </w:rPr>
        <w:t xml:space="preserve"> [</w:t>
      </w:r>
      <w:r w:rsidR="00D70BB9" w:rsidRPr="00954B62">
        <w:rPr>
          <w:rFonts w:eastAsia="Calibri"/>
          <w:color w:val="000000" w:themeColor="text1"/>
          <w:sz w:val="28"/>
          <w:szCs w:val="28"/>
          <w:lang w:eastAsia="en-US"/>
        </w:rPr>
        <w:t>9</w:t>
      </w:r>
      <w:r w:rsidR="00DC7D6C">
        <w:rPr>
          <w:rFonts w:eastAsia="Calibri"/>
          <w:color w:val="000000" w:themeColor="text1"/>
          <w:sz w:val="28"/>
          <w:szCs w:val="28"/>
          <w:lang w:eastAsia="en-US"/>
        </w:rPr>
        <w:t>1</w:t>
      </w:r>
      <w:r w:rsidR="0053750C" w:rsidRPr="00954B62">
        <w:rPr>
          <w:rFonts w:eastAsia="Calibri"/>
          <w:color w:val="000000" w:themeColor="text1"/>
          <w:sz w:val="28"/>
          <w:szCs w:val="28"/>
          <w:lang w:eastAsia="en-US"/>
        </w:rPr>
        <w:t>]</w:t>
      </w:r>
      <w:r w:rsidRPr="00954B62">
        <w:rPr>
          <w:rFonts w:eastAsia="Calibri"/>
          <w:color w:val="000000" w:themeColor="text1"/>
          <w:sz w:val="28"/>
          <w:szCs w:val="28"/>
          <w:lang w:eastAsia="en-US"/>
        </w:rPr>
        <w:t>. Образцы испытывали в 25%-х растворах серной кислоты H</w:t>
      </w:r>
      <w:r w:rsidRPr="00B0381D">
        <w:rPr>
          <w:rFonts w:eastAsia="Calibri"/>
          <w:color w:val="000000" w:themeColor="text1"/>
          <w:sz w:val="28"/>
          <w:szCs w:val="28"/>
          <w:vertAlign w:val="subscript"/>
          <w:lang w:eastAsia="en-US"/>
        </w:rPr>
        <w:t>2</w:t>
      </w:r>
      <w:r w:rsidRPr="00954B62">
        <w:rPr>
          <w:rFonts w:eastAsia="Calibri"/>
          <w:color w:val="000000" w:themeColor="text1"/>
          <w:sz w:val="28"/>
          <w:szCs w:val="28"/>
          <w:lang w:eastAsia="en-US"/>
        </w:rPr>
        <w:t>SO</w:t>
      </w:r>
      <w:r w:rsidRPr="00B0381D">
        <w:rPr>
          <w:rFonts w:eastAsia="Calibri"/>
          <w:color w:val="000000" w:themeColor="text1"/>
          <w:sz w:val="28"/>
          <w:szCs w:val="28"/>
          <w:vertAlign w:val="subscript"/>
          <w:lang w:eastAsia="en-US"/>
        </w:rPr>
        <w:t xml:space="preserve">4 </w:t>
      </w:r>
      <w:r w:rsidRPr="00954B62">
        <w:rPr>
          <w:rFonts w:eastAsia="Calibri"/>
          <w:color w:val="000000" w:themeColor="text1"/>
          <w:sz w:val="28"/>
          <w:szCs w:val="28"/>
          <w:lang w:eastAsia="en-US"/>
        </w:rPr>
        <w:t xml:space="preserve">по ГОСТ 4204-77, гидроокиси натрия NAOH по ГОСТ 4328-77 и бензина в течении 24 часов.  </w:t>
      </w:r>
    </w:p>
    <w:p w14:paraId="5DDAD33A" w14:textId="77777777" w:rsidR="006E46CA" w:rsidRPr="00954B62" w:rsidRDefault="00E067BA" w:rsidP="00D2202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Степень истирания определяли в соответствии с ГОСТ 20811-75 метод А.</w:t>
      </w:r>
    </w:p>
    <w:p w14:paraId="7FCB643A" w14:textId="27F1B2C4" w:rsidR="00E067BA" w:rsidRPr="00954B62" w:rsidRDefault="00E067BA" w:rsidP="00D2202F">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Устойчивость к воздействию переменных температур определяли в соответствии с ГОСТ 27037-86 в климатической камере BINDER серии МК для испытаний с нагревом и охлаждением в диапазоне от - 40°С до + 60°С в течении 60 мин. Адгезию покрытия к металлической поверхности определяли с помощью адгезиметра (рис</w:t>
      </w:r>
      <w:r w:rsidR="00D2202F">
        <w:rPr>
          <w:rFonts w:eastAsia="Calibri"/>
          <w:color w:val="000000" w:themeColor="text1"/>
          <w:sz w:val="28"/>
          <w:szCs w:val="28"/>
          <w:lang w:eastAsia="en-US"/>
        </w:rPr>
        <w:t>унок</w:t>
      </w:r>
      <w:r w:rsidRPr="00954B62">
        <w:rPr>
          <w:rFonts w:eastAsia="Calibri"/>
          <w:color w:val="000000" w:themeColor="text1"/>
          <w:sz w:val="28"/>
          <w:szCs w:val="28"/>
          <w:lang w:eastAsia="en-US"/>
        </w:rPr>
        <w:t xml:space="preserve"> 2) и оценивали согласно таблице </w:t>
      </w:r>
      <w:r w:rsidR="00570007" w:rsidRPr="00954B62">
        <w:rPr>
          <w:rFonts w:eastAsia="Calibri"/>
          <w:color w:val="000000" w:themeColor="text1"/>
          <w:sz w:val="28"/>
          <w:szCs w:val="28"/>
          <w:lang w:eastAsia="en-US"/>
        </w:rPr>
        <w:t>5</w:t>
      </w:r>
      <w:r w:rsidRPr="00954B62">
        <w:rPr>
          <w:rFonts w:eastAsia="Calibri"/>
          <w:color w:val="000000" w:themeColor="text1"/>
          <w:sz w:val="28"/>
          <w:szCs w:val="28"/>
          <w:lang w:eastAsia="en-US"/>
        </w:rPr>
        <w:t xml:space="preserve"> по </w:t>
      </w:r>
      <w:bookmarkStart w:id="28" w:name="_Hlk153396312"/>
      <w:r w:rsidRPr="00954B62">
        <w:rPr>
          <w:rFonts w:eastAsia="Calibri"/>
          <w:color w:val="000000" w:themeColor="text1"/>
          <w:sz w:val="28"/>
          <w:szCs w:val="28"/>
          <w:lang w:eastAsia="en-US"/>
        </w:rPr>
        <w:t xml:space="preserve">ГОСТ 15140 (метод 2). </w:t>
      </w:r>
      <w:bookmarkEnd w:id="28"/>
    </w:p>
    <w:p w14:paraId="38D0F10B" w14:textId="7F496475" w:rsidR="00E067BA" w:rsidRPr="00954B62" w:rsidRDefault="00E067BA" w:rsidP="007E0772">
      <w:pPr>
        <w:jc w:val="center"/>
        <w:rPr>
          <w:rFonts w:eastAsia="Calibri"/>
          <w:color w:val="000000" w:themeColor="text1"/>
          <w:sz w:val="28"/>
          <w:szCs w:val="28"/>
          <w:lang w:eastAsia="en-US"/>
        </w:rPr>
      </w:pPr>
      <w:r w:rsidRPr="00954B62">
        <w:rPr>
          <w:rFonts w:ascii="Calibri" w:eastAsia="Calibri" w:hAnsi="Calibri"/>
          <w:noProof/>
          <w:color w:val="000000" w:themeColor="text1"/>
          <w:sz w:val="28"/>
          <w:szCs w:val="28"/>
          <w:lang w:eastAsia="ru-RU"/>
        </w:rPr>
        <w:drawing>
          <wp:inline distT="0" distB="0" distL="0" distR="0" wp14:anchorId="183D33E9" wp14:editId="2019A891">
            <wp:extent cx="2743200" cy="2408839"/>
            <wp:effectExtent l="0" t="0" r="0" b="0"/>
            <wp:docPr id="508643844"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72333" cy="2434421"/>
                    </a:xfrm>
                    <a:prstGeom prst="rect">
                      <a:avLst/>
                    </a:prstGeom>
                    <a:noFill/>
                    <a:ln>
                      <a:noFill/>
                    </a:ln>
                  </pic:spPr>
                </pic:pic>
              </a:graphicData>
            </a:graphic>
          </wp:inline>
        </w:drawing>
      </w:r>
    </w:p>
    <w:p w14:paraId="42BC0318" w14:textId="77777777" w:rsidR="00E067BA" w:rsidRPr="00D2202F" w:rsidRDefault="00E067BA" w:rsidP="007E0772">
      <w:pPr>
        <w:rPr>
          <w:rFonts w:eastAsia="Calibri"/>
          <w:color w:val="000000" w:themeColor="text1"/>
          <w:sz w:val="16"/>
          <w:szCs w:val="16"/>
          <w:lang w:eastAsia="en-US"/>
        </w:rPr>
      </w:pPr>
    </w:p>
    <w:p w14:paraId="41CF903A" w14:textId="4C4AB968" w:rsidR="00E067BA" w:rsidRPr="00954B62" w:rsidRDefault="00E067BA"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2 </w:t>
      </w:r>
      <w:r w:rsidR="008421E9" w:rsidRPr="00954B62">
        <w:rPr>
          <w:b/>
          <w:color w:val="000000" w:themeColor="text1"/>
          <w:sz w:val="28"/>
          <w:szCs w:val="28"/>
        </w:rPr>
        <w:t>–</w:t>
      </w:r>
      <w:r w:rsidRPr="00954B62">
        <w:rPr>
          <w:rFonts w:eastAsia="Calibri"/>
          <w:color w:val="000000" w:themeColor="text1"/>
          <w:sz w:val="28"/>
          <w:szCs w:val="28"/>
          <w:lang w:eastAsia="en-US"/>
        </w:rPr>
        <w:t xml:space="preserve"> Прибор Адгезиметр</w:t>
      </w:r>
    </w:p>
    <w:p w14:paraId="00CAA85C" w14:textId="77777777" w:rsidR="00176ED0" w:rsidRPr="00954B62" w:rsidRDefault="00176ED0" w:rsidP="007E0772">
      <w:pPr>
        <w:jc w:val="center"/>
        <w:rPr>
          <w:rFonts w:eastAsia="Calibri"/>
          <w:color w:val="000000" w:themeColor="text1"/>
          <w:sz w:val="28"/>
          <w:szCs w:val="28"/>
          <w:lang w:eastAsia="en-US"/>
        </w:rPr>
      </w:pPr>
    </w:p>
    <w:p w14:paraId="52DCD91C" w14:textId="1DCD72A9" w:rsidR="00E067BA" w:rsidRDefault="00E067BA" w:rsidP="007E0772">
      <w:pPr>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Таблица </w:t>
      </w:r>
      <w:r w:rsidR="00570007" w:rsidRPr="00954B62">
        <w:rPr>
          <w:rFonts w:eastAsia="Calibri"/>
          <w:color w:val="000000" w:themeColor="text1"/>
          <w:sz w:val="28"/>
          <w:szCs w:val="28"/>
          <w:lang w:eastAsia="en-US"/>
        </w:rPr>
        <w:t>5</w:t>
      </w:r>
      <w:r w:rsidRPr="00954B62">
        <w:rPr>
          <w:rFonts w:eastAsia="Calibri"/>
          <w:color w:val="000000" w:themeColor="text1"/>
          <w:sz w:val="28"/>
          <w:szCs w:val="28"/>
          <w:lang w:eastAsia="en-US"/>
        </w:rPr>
        <w:t xml:space="preserve"> </w:t>
      </w:r>
      <w:r w:rsidR="00D2202F">
        <w:rPr>
          <w:rFonts w:eastAsia="Calibri"/>
          <w:color w:val="000000" w:themeColor="text1"/>
          <w:sz w:val="28"/>
          <w:szCs w:val="28"/>
          <w:lang w:eastAsia="en-US"/>
        </w:rPr>
        <w:t>–</w:t>
      </w:r>
      <w:r w:rsidRPr="00954B62">
        <w:rPr>
          <w:rFonts w:eastAsia="Calibri"/>
          <w:color w:val="000000" w:themeColor="text1"/>
          <w:sz w:val="28"/>
          <w:szCs w:val="28"/>
          <w:lang w:eastAsia="en-US"/>
        </w:rPr>
        <w:t xml:space="preserve"> Нормы оценки адгезии покрытия</w:t>
      </w:r>
      <w:r w:rsidR="0053750C" w:rsidRPr="00954B62">
        <w:rPr>
          <w:rFonts w:eastAsia="Calibri"/>
          <w:color w:val="000000" w:themeColor="text1"/>
          <w:sz w:val="28"/>
          <w:szCs w:val="28"/>
          <w:lang w:eastAsia="en-US"/>
        </w:rPr>
        <w:t xml:space="preserve"> </w:t>
      </w:r>
    </w:p>
    <w:p w14:paraId="62E2E11B" w14:textId="77777777" w:rsidR="00D2202F" w:rsidRPr="00D2202F" w:rsidRDefault="00D2202F" w:rsidP="007E0772">
      <w:pPr>
        <w:jc w:val="both"/>
        <w:rPr>
          <w:rFonts w:eastAsia="Calibri"/>
          <w:color w:val="000000" w:themeColor="text1"/>
          <w:sz w:val="16"/>
          <w:szCs w:val="16"/>
          <w:lang w:eastAsia="en-US"/>
        </w:rPr>
      </w:pPr>
    </w:p>
    <w:tbl>
      <w:tblPr>
        <w:tblW w:w="9636"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90"/>
        <w:gridCol w:w="5673"/>
        <w:gridCol w:w="2973"/>
      </w:tblGrid>
      <w:tr w:rsidR="00954B62" w:rsidRPr="00954B62" w14:paraId="2D457503" w14:textId="77777777" w:rsidTr="00D2202F">
        <w:trPr>
          <w:trHeight w:val="10"/>
        </w:trPr>
        <w:tc>
          <w:tcPr>
            <w:tcW w:w="990" w:type="dxa"/>
            <w:shd w:val="clear" w:color="auto" w:fill="auto"/>
            <w:vAlign w:val="center"/>
            <w:hideMark/>
          </w:tcPr>
          <w:p w14:paraId="7D81F16B" w14:textId="77777777" w:rsidR="00E067BA" w:rsidRPr="00954B62" w:rsidRDefault="00E067BA" w:rsidP="00D2202F">
            <w:pPr>
              <w:jc w:val="center"/>
              <w:rPr>
                <w:color w:val="000000" w:themeColor="text1"/>
              </w:rPr>
            </w:pPr>
            <w:r w:rsidRPr="00954B62">
              <w:rPr>
                <w:color w:val="000000" w:themeColor="text1"/>
              </w:rPr>
              <w:t>Балл</w:t>
            </w:r>
          </w:p>
        </w:tc>
        <w:tc>
          <w:tcPr>
            <w:tcW w:w="5673" w:type="dxa"/>
            <w:shd w:val="clear" w:color="auto" w:fill="auto"/>
            <w:vAlign w:val="center"/>
            <w:hideMark/>
          </w:tcPr>
          <w:p w14:paraId="7D178570" w14:textId="77777777" w:rsidR="00E067BA" w:rsidRPr="00954B62" w:rsidRDefault="00E067BA" w:rsidP="00D2202F">
            <w:pPr>
              <w:jc w:val="center"/>
              <w:rPr>
                <w:color w:val="000000" w:themeColor="text1"/>
                <w:sz w:val="20"/>
                <w:szCs w:val="20"/>
              </w:rPr>
            </w:pPr>
            <w:r w:rsidRPr="00954B62">
              <w:rPr>
                <w:color w:val="000000" w:themeColor="text1"/>
              </w:rPr>
              <w:t>Описание поверхности лакокрасочного покрытия после нанесения надрезов в виде решетки</w:t>
            </w:r>
          </w:p>
        </w:tc>
        <w:tc>
          <w:tcPr>
            <w:tcW w:w="2973" w:type="dxa"/>
            <w:shd w:val="clear" w:color="auto" w:fill="auto"/>
            <w:vAlign w:val="center"/>
            <w:hideMark/>
          </w:tcPr>
          <w:p w14:paraId="0A67055D" w14:textId="77777777" w:rsidR="00E067BA" w:rsidRPr="00954B62" w:rsidRDefault="00E067BA" w:rsidP="00D2202F">
            <w:pPr>
              <w:jc w:val="center"/>
              <w:rPr>
                <w:color w:val="000000" w:themeColor="text1"/>
                <w:sz w:val="20"/>
                <w:szCs w:val="20"/>
              </w:rPr>
            </w:pPr>
            <w:r w:rsidRPr="00954B62">
              <w:rPr>
                <w:color w:val="000000" w:themeColor="text1"/>
              </w:rPr>
              <w:t>Внешний вид покрытия</w:t>
            </w:r>
          </w:p>
        </w:tc>
      </w:tr>
      <w:tr w:rsidR="00954B62" w:rsidRPr="00954B62" w14:paraId="24926819" w14:textId="77777777" w:rsidTr="00D2202F">
        <w:tc>
          <w:tcPr>
            <w:tcW w:w="990" w:type="dxa"/>
            <w:shd w:val="clear" w:color="auto" w:fill="auto"/>
            <w:tcMar>
              <w:top w:w="0" w:type="dxa"/>
              <w:left w:w="74" w:type="dxa"/>
              <w:bottom w:w="0" w:type="dxa"/>
              <w:right w:w="74" w:type="dxa"/>
            </w:tcMar>
            <w:vAlign w:val="center"/>
            <w:hideMark/>
          </w:tcPr>
          <w:p w14:paraId="5CA6BEB8" w14:textId="71FC641E" w:rsidR="00E067BA" w:rsidRPr="00954B62" w:rsidRDefault="00E067BA" w:rsidP="00D2202F">
            <w:pPr>
              <w:jc w:val="center"/>
              <w:textAlignment w:val="baseline"/>
              <w:rPr>
                <w:color w:val="000000" w:themeColor="text1"/>
              </w:rPr>
            </w:pPr>
            <w:r w:rsidRPr="00954B62">
              <w:rPr>
                <w:color w:val="000000" w:themeColor="text1"/>
              </w:rPr>
              <w:t>1</w:t>
            </w:r>
          </w:p>
        </w:tc>
        <w:tc>
          <w:tcPr>
            <w:tcW w:w="5673" w:type="dxa"/>
            <w:shd w:val="clear" w:color="auto" w:fill="auto"/>
            <w:tcMar>
              <w:top w:w="0" w:type="dxa"/>
              <w:left w:w="74" w:type="dxa"/>
              <w:bottom w:w="0" w:type="dxa"/>
              <w:right w:w="74" w:type="dxa"/>
            </w:tcMar>
            <w:vAlign w:val="center"/>
            <w:hideMark/>
          </w:tcPr>
          <w:p w14:paraId="03EF6F64" w14:textId="77777777" w:rsidR="00E067BA" w:rsidRPr="00954B62" w:rsidRDefault="00E067BA" w:rsidP="00D2202F">
            <w:pPr>
              <w:textAlignment w:val="baseline"/>
              <w:rPr>
                <w:color w:val="000000" w:themeColor="text1"/>
              </w:rPr>
            </w:pPr>
            <w:r w:rsidRPr="00954B62">
              <w:rPr>
                <w:color w:val="000000" w:themeColor="text1"/>
              </w:rPr>
              <w:t>Края надрезов полностью гладкие, нет признаков отслаивания ни в одном квадрате решетки</w:t>
            </w:r>
          </w:p>
        </w:tc>
        <w:tc>
          <w:tcPr>
            <w:tcW w:w="2973" w:type="dxa"/>
            <w:shd w:val="clear" w:color="auto" w:fill="auto"/>
            <w:tcMar>
              <w:top w:w="0" w:type="dxa"/>
              <w:left w:w="74" w:type="dxa"/>
              <w:bottom w:w="0" w:type="dxa"/>
              <w:right w:w="74" w:type="dxa"/>
            </w:tcMar>
            <w:hideMark/>
          </w:tcPr>
          <w:p w14:paraId="3BF79816" w14:textId="06E2BE22" w:rsidR="00E067BA" w:rsidRPr="00954B62" w:rsidRDefault="00E067BA" w:rsidP="007E0772">
            <w:pPr>
              <w:jc w:val="center"/>
              <w:textAlignment w:val="baseline"/>
              <w:rPr>
                <w:color w:val="000000" w:themeColor="text1"/>
              </w:rPr>
            </w:pPr>
            <w:r w:rsidRPr="00954B62">
              <w:rPr>
                <w:noProof/>
                <w:color w:val="000000" w:themeColor="text1"/>
                <w:lang w:eastAsia="ru-RU"/>
              </w:rPr>
              <w:drawing>
                <wp:inline distT="0" distB="0" distL="0" distR="0" wp14:anchorId="7EFD3F0B" wp14:editId="769F369D">
                  <wp:extent cx="696743" cy="628435"/>
                  <wp:effectExtent l="0" t="0" r="8255" b="635"/>
                  <wp:docPr id="117823103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2288" cy="633436"/>
                          </a:xfrm>
                          <a:prstGeom prst="rect">
                            <a:avLst/>
                          </a:prstGeom>
                          <a:noFill/>
                          <a:ln>
                            <a:noFill/>
                          </a:ln>
                        </pic:spPr>
                      </pic:pic>
                    </a:graphicData>
                  </a:graphic>
                </wp:inline>
              </w:drawing>
            </w:r>
            <w:r w:rsidRPr="00954B62">
              <w:rPr>
                <w:color w:val="000000" w:themeColor="text1"/>
              </w:rPr>
              <w:t>  </w:t>
            </w:r>
            <w:r w:rsidR="001E6EAB">
              <w:rPr>
                <w:color w:val="000000" w:themeColor="text1"/>
              </w:rPr>
              <w:t xml:space="preserve"> </w:t>
            </w:r>
          </w:p>
        </w:tc>
      </w:tr>
      <w:tr w:rsidR="00954B62" w:rsidRPr="00954B62" w14:paraId="50450D61" w14:textId="77777777" w:rsidTr="00D2202F">
        <w:tc>
          <w:tcPr>
            <w:tcW w:w="990" w:type="dxa"/>
            <w:shd w:val="clear" w:color="auto" w:fill="auto"/>
            <w:tcMar>
              <w:top w:w="0" w:type="dxa"/>
              <w:left w:w="74" w:type="dxa"/>
              <w:bottom w:w="0" w:type="dxa"/>
              <w:right w:w="74" w:type="dxa"/>
            </w:tcMar>
            <w:vAlign w:val="center"/>
            <w:hideMark/>
          </w:tcPr>
          <w:p w14:paraId="1FB05456" w14:textId="77777777" w:rsidR="00E067BA" w:rsidRPr="00954B62" w:rsidRDefault="00E067BA" w:rsidP="00D2202F">
            <w:pPr>
              <w:jc w:val="center"/>
              <w:textAlignment w:val="baseline"/>
              <w:rPr>
                <w:color w:val="000000" w:themeColor="text1"/>
              </w:rPr>
            </w:pPr>
            <w:r w:rsidRPr="00954B62">
              <w:rPr>
                <w:color w:val="000000" w:themeColor="text1"/>
              </w:rPr>
              <w:t>2</w:t>
            </w:r>
          </w:p>
        </w:tc>
        <w:tc>
          <w:tcPr>
            <w:tcW w:w="5673" w:type="dxa"/>
            <w:shd w:val="clear" w:color="auto" w:fill="auto"/>
            <w:tcMar>
              <w:top w:w="0" w:type="dxa"/>
              <w:left w:w="74" w:type="dxa"/>
              <w:bottom w:w="0" w:type="dxa"/>
              <w:right w:w="74" w:type="dxa"/>
            </w:tcMar>
            <w:vAlign w:val="center"/>
            <w:hideMark/>
          </w:tcPr>
          <w:p w14:paraId="4AA02522" w14:textId="77777777" w:rsidR="00E067BA" w:rsidRPr="00954B62" w:rsidRDefault="00E067BA" w:rsidP="00D2202F">
            <w:pPr>
              <w:textAlignment w:val="baseline"/>
              <w:rPr>
                <w:color w:val="000000" w:themeColor="text1"/>
              </w:rPr>
            </w:pPr>
            <w:r w:rsidRPr="00954B62">
              <w:rPr>
                <w:color w:val="000000" w:themeColor="text1"/>
              </w:rPr>
              <w:t>Незначительное отслаивание покрытия в виде мелких чешуек в местах пересечения линий решетки. Нарушение наблюдается не более, чем на 5% поверхности решетки</w:t>
            </w:r>
          </w:p>
        </w:tc>
        <w:tc>
          <w:tcPr>
            <w:tcW w:w="2973" w:type="dxa"/>
            <w:shd w:val="clear" w:color="auto" w:fill="auto"/>
            <w:tcMar>
              <w:top w:w="0" w:type="dxa"/>
              <w:left w:w="74" w:type="dxa"/>
              <w:bottom w:w="0" w:type="dxa"/>
              <w:right w:w="74" w:type="dxa"/>
            </w:tcMar>
            <w:hideMark/>
          </w:tcPr>
          <w:p w14:paraId="08C6DE26" w14:textId="475B62BF" w:rsidR="00E067BA" w:rsidRPr="00954B62" w:rsidRDefault="00E067BA" w:rsidP="007E0772">
            <w:pPr>
              <w:jc w:val="center"/>
              <w:textAlignment w:val="baseline"/>
              <w:rPr>
                <w:color w:val="000000" w:themeColor="text1"/>
              </w:rPr>
            </w:pPr>
            <w:r w:rsidRPr="00954B62">
              <w:rPr>
                <w:noProof/>
                <w:color w:val="000000" w:themeColor="text1"/>
                <w:lang w:eastAsia="ru-RU"/>
              </w:rPr>
              <w:drawing>
                <wp:inline distT="0" distB="0" distL="0" distR="0" wp14:anchorId="54687B30" wp14:editId="21B8230B">
                  <wp:extent cx="665104" cy="641350"/>
                  <wp:effectExtent l="0" t="0" r="1905" b="6350"/>
                  <wp:docPr id="65609787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5945" cy="642161"/>
                          </a:xfrm>
                          <a:prstGeom prst="rect">
                            <a:avLst/>
                          </a:prstGeom>
                          <a:noFill/>
                          <a:ln>
                            <a:noFill/>
                          </a:ln>
                        </pic:spPr>
                      </pic:pic>
                    </a:graphicData>
                  </a:graphic>
                </wp:inline>
              </w:drawing>
            </w:r>
          </w:p>
        </w:tc>
      </w:tr>
      <w:tr w:rsidR="00954B62" w:rsidRPr="00954B62" w14:paraId="76D40ACF" w14:textId="77777777" w:rsidTr="00D2202F">
        <w:tc>
          <w:tcPr>
            <w:tcW w:w="990" w:type="dxa"/>
            <w:shd w:val="clear" w:color="auto" w:fill="auto"/>
            <w:tcMar>
              <w:top w:w="0" w:type="dxa"/>
              <w:left w:w="74" w:type="dxa"/>
              <w:bottom w:w="0" w:type="dxa"/>
              <w:right w:w="74" w:type="dxa"/>
            </w:tcMar>
            <w:vAlign w:val="center"/>
            <w:hideMark/>
          </w:tcPr>
          <w:p w14:paraId="041F1736" w14:textId="77777777" w:rsidR="00E067BA" w:rsidRPr="00954B62" w:rsidRDefault="00E067BA" w:rsidP="00D2202F">
            <w:pPr>
              <w:jc w:val="center"/>
              <w:textAlignment w:val="baseline"/>
              <w:rPr>
                <w:color w:val="000000" w:themeColor="text1"/>
              </w:rPr>
            </w:pPr>
            <w:r w:rsidRPr="00954B62">
              <w:rPr>
                <w:color w:val="000000" w:themeColor="text1"/>
              </w:rPr>
              <w:t>3</w:t>
            </w:r>
          </w:p>
        </w:tc>
        <w:tc>
          <w:tcPr>
            <w:tcW w:w="5673" w:type="dxa"/>
            <w:shd w:val="clear" w:color="auto" w:fill="auto"/>
            <w:tcMar>
              <w:top w:w="0" w:type="dxa"/>
              <w:left w:w="74" w:type="dxa"/>
              <w:bottom w:w="0" w:type="dxa"/>
              <w:right w:w="74" w:type="dxa"/>
            </w:tcMar>
            <w:vAlign w:val="center"/>
            <w:hideMark/>
          </w:tcPr>
          <w:p w14:paraId="37CA2558" w14:textId="77777777" w:rsidR="00E067BA" w:rsidRPr="00954B62" w:rsidRDefault="00E067BA" w:rsidP="00D2202F">
            <w:pPr>
              <w:textAlignment w:val="baseline"/>
              <w:rPr>
                <w:color w:val="000000" w:themeColor="text1"/>
              </w:rPr>
            </w:pPr>
            <w:r w:rsidRPr="00954B62">
              <w:rPr>
                <w:color w:val="000000" w:themeColor="text1"/>
              </w:rPr>
              <w:t>Частичное или полное отслаивание покрытия вдоль линий надрезов решетки или в местах их пересечения. Нарушение наблюдается не менее, чем на 5% и не более, чем на 35% поверхности решетки</w:t>
            </w:r>
          </w:p>
        </w:tc>
        <w:tc>
          <w:tcPr>
            <w:tcW w:w="2973" w:type="dxa"/>
            <w:shd w:val="clear" w:color="auto" w:fill="auto"/>
            <w:tcMar>
              <w:top w:w="0" w:type="dxa"/>
              <w:left w:w="74" w:type="dxa"/>
              <w:bottom w:w="0" w:type="dxa"/>
              <w:right w:w="74" w:type="dxa"/>
            </w:tcMar>
            <w:hideMark/>
          </w:tcPr>
          <w:p w14:paraId="610779AF" w14:textId="3005467A" w:rsidR="00E067BA" w:rsidRPr="00954B62" w:rsidRDefault="00E067BA" w:rsidP="007E0772">
            <w:pPr>
              <w:jc w:val="center"/>
              <w:textAlignment w:val="baseline"/>
              <w:rPr>
                <w:color w:val="000000" w:themeColor="text1"/>
              </w:rPr>
            </w:pPr>
            <w:r w:rsidRPr="00954B62">
              <w:rPr>
                <w:noProof/>
                <w:color w:val="000000" w:themeColor="text1"/>
                <w:lang w:eastAsia="ru-RU"/>
              </w:rPr>
              <w:drawing>
                <wp:inline distT="0" distB="0" distL="0" distR="0" wp14:anchorId="474AB362" wp14:editId="27BA4567">
                  <wp:extent cx="711200" cy="711200"/>
                  <wp:effectExtent l="0" t="0" r="0" b="0"/>
                  <wp:docPr id="74921424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11200" cy="711200"/>
                          </a:xfrm>
                          <a:prstGeom prst="rect">
                            <a:avLst/>
                          </a:prstGeom>
                          <a:noFill/>
                          <a:ln>
                            <a:noFill/>
                          </a:ln>
                        </pic:spPr>
                      </pic:pic>
                    </a:graphicData>
                  </a:graphic>
                </wp:inline>
              </w:drawing>
            </w:r>
          </w:p>
        </w:tc>
      </w:tr>
      <w:tr w:rsidR="00E067BA" w:rsidRPr="00954B62" w14:paraId="29AFB774" w14:textId="77777777" w:rsidTr="00D2202F">
        <w:tc>
          <w:tcPr>
            <w:tcW w:w="990" w:type="dxa"/>
            <w:shd w:val="clear" w:color="auto" w:fill="auto"/>
            <w:tcMar>
              <w:top w:w="0" w:type="dxa"/>
              <w:left w:w="74" w:type="dxa"/>
              <w:bottom w:w="0" w:type="dxa"/>
              <w:right w:w="74" w:type="dxa"/>
            </w:tcMar>
            <w:vAlign w:val="center"/>
            <w:hideMark/>
          </w:tcPr>
          <w:p w14:paraId="4E68A6C0" w14:textId="77777777" w:rsidR="00E067BA" w:rsidRPr="00954B62" w:rsidRDefault="00E067BA" w:rsidP="00D2202F">
            <w:pPr>
              <w:jc w:val="center"/>
              <w:textAlignment w:val="baseline"/>
              <w:rPr>
                <w:color w:val="000000" w:themeColor="text1"/>
              </w:rPr>
            </w:pPr>
            <w:r w:rsidRPr="00954B62">
              <w:rPr>
                <w:color w:val="000000" w:themeColor="text1"/>
              </w:rPr>
              <w:t>4</w:t>
            </w:r>
          </w:p>
        </w:tc>
        <w:tc>
          <w:tcPr>
            <w:tcW w:w="5673" w:type="dxa"/>
            <w:shd w:val="clear" w:color="auto" w:fill="auto"/>
            <w:tcMar>
              <w:top w:w="0" w:type="dxa"/>
              <w:left w:w="74" w:type="dxa"/>
              <w:bottom w:w="0" w:type="dxa"/>
              <w:right w:w="74" w:type="dxa"/>
            </w:tcMar>
            <w:vAlign w:val="center"/>
            <w:hideMark/>
          </w:tcPr>
          <w:p w14:paraId="55B992D3" w14:textId="77777777" w:rsidR="00E067BA" w:rsidRPr="00954B62" w:rsidRDefault="00E067BA" w:rsidP="00D2202F">
            <w:pPr>
              <w:textAlignment w:val="baseline"/>
              <w:rPr>
                <w:color w:val="000000" w:themeColor="text1"/>
              </w:rPr>
            </w:pPr>
            <w:r w:rsidRPr="00954B62">
              <w:rPr>
                <w:color w:val="000000" w:themeColor="text1"/>
              </w:rPr>
              <w:t xml:space="preserve">Полное отслаивание покрытия или частичное, </w:t>
            </w:r>
          </w:p>
          <w:p w14:paraId="4B42948C" w14:textId="6E58AA58" w:rsidR="00E067BA" w:rsidRPr="00954B62" w:rsidRDefault="00E067BA" w:rsidP="00D2202F">
            <w:pPr>
              <w:textAlignment w:val="baseline"/>
              <w:rPr>
                <w:color w:val="000000" w:themeColor="text1"/>
              </w:rPr>
            </w:pPr>
            <w:r w:rsidRPr="00954B62">
              <w:rPr>
                <w:color w:val="000000" w:themeColor="text1"/>
              </w:rPr>
              <w:t>превышающее 35% поверхности решетки</w:t>
            </w:r>
          </w:p>
        </w:tc>
        <w:tc>
          <w:tcPr>
            <w:tcW w:w="2973" w:type="dxa"/>
            <w:shd w:val="clear" w:color="auto" w:fill="auto"/>
            <w:tcMar>
              <w:top w:w="0" w:type="dxa"/>
              <w:left w:w="74" w:type="dxa"/>
              <w:bottom w:w="0" w:type="dxa"/>
              <w:right w:w="74" w:type="dxa"/>
            </w:tcMar>
            <w:hideMark/>
          </w:tcPr>
          <w:p w14:paraId="5449AE47" w14:textId="77777777" w:rsidR="00E067BA" w:rsidRPr="00954B62" w:rsidRDefault="00E067BA" w:rsidP="007E0772">
            <w:pPr>
              <w:jc w:val="center"/>
              <w:textAlignment w:val="baseline"/>
              <w:rPr>
                <w:color w:val="000000" w:themeColor="text1"/>
              </w:rPr>
            </w:pPr>
            <w:r w:rsidRPr="00954B62">
              <w:rPr>
                <w:color w:val="000000" w:themeColor="text1"/>
              </w:rPr>
              <w:t>  </w:t>
            </w:r>
          </w:p>
        </w:tc>
      </w:tr>
      <w:tr w:rsidR="00D2202F" w:rsidRPr="00D2202F" w14:paraId="4AB83136" w14:textId="77777777" w:rsidTr="006A173A">
        <w:tc>
          <w:tcPr>
            <w:tcW w:w="9636" w:type="dxa"/>
            <w:gridSpan w:val="3"/>
            <w:shd w:val="clear" w:color="auto" w:fill="auto"/>
            <w:tcMar>
              <w:top w:w="0" w:type="dxa"/>
              <w:left w:w="74" w:type="dxa"/>
              <w:bottom w:w="0" w:type="dxa"/>
              <w:right w:w="74" w:type="dxa"/>
            </w:tcMar>
          </w:tcPr>
          <w:p w14:paraId="7AA94490" w14:textId="787D1786" w:rsidR="00D2202F" w:rsidRPr="00D2202F" w:rsidRDefault="00D2202F" w:rsidP="00D2202F">
            <w:pPr>
              <w:ind w:firstLine="632"/>
              <w:jc w:val="both"/>
              <w:textAlignment w:val="baseline"/>
              <w:rPr>
                <w:color w:val="000000" w:themeColor="text1"/>
              </w:rPr>
            </w:pPr>
            <w:r>
              <w:rPr>
                <w:rFonts w:eastAsia="Calibri"/>
                <w:color w:val="000000" w:themeColor="text1"/>
                <w:lang w:eastAsia="en-US"/>
              </w:rPr>
              <w:t xml:space="preserve">Примечание – Составлено по источнику </w:t>
            </w:r>
            <w:r w:rsidRPr="00D2202F">
              <w:rPr>
                <w:rFonts w:eastAsia="Calibri"/>
                <w:color w:val="000000" w:themeColor="text1"/>
                <w:lang w:eastAsia="en-US"/>
              </w:rPr>
              <w:t>[92]</w:t>
            </w:r>
          </w:p>
        </w:tc>
      </w:tr>
    </w:tbl>
    <w:p w14:paraId="6DB4706B" w14:textId="77777777" w:rsidR="00D2202F" w:rsidRDefault="00D2202F" w:rsidP="007E0772">
      <w:pPr>
        <w:ind w:firstLine="709"/>
        <w:jc w:val="both"/>
        <w:rPr>
          <w:rFonts w:eastAsia="Calibri"/>
          <w:color w:val="000000" w:themeColor="text1"/>
          <w:sz w:val="28"/>
          <w:szCs w:val="28"/>
          <w:lang w:eastAsia="en-US"/>
        </w:rPr>
      </w:pPr>
    </w:p>
    <w:p w14:paraId="5C83C9DA" w14:textId="77777777" w:rsidR="00D2202F" w:rsidRPr="00954B62" w:rsidRDefault="00D2202F" w:rsidP="00D2202F">
      <w:pPr>
        <w:jc w:val="center"/>
        <w:rPr>
          <w:rFonts w:ascii="Calibri" w:eastAsia="Calibri" w:hAnsi="Calibri"/>
          <w:color w:val="000000" w:themeColor="text1"/>
          <w:sz w:val="22"/>
          <w:szCs w:val="22"/>
          <w:lang w:eastAsia="en-US"/>
        </w:rPr>
      </w:pPr>
      <w:r w:rsidRPr="00954B62">
        <w:rPr>
          <w:rFonts w:ascii="Calibri" w:eastAsia="Calibri" w:hAnsi="Calibri"/>
          <w:noProof/>
          <w:color w:val="000000" w:themeColor="text1"/>
          <w:sz w:val="22"/>
          <w:szCs w:val="22"/>
          <w:lang w:eastAsia="ru-RU"/>
        </w:rPr>
        <w:drawing>
          <wp:inline distT="0" distB="0" distL="0" distR="0" wp14:anchorId="05B46911" wp14:editId="70BE79F7">
            <wp:extent cx="2587924" cy="2357887"/>
            <wp:effectExtent l="0" t="0" r="3175" b="4445"/>
            <wp:docPr id="1232350829"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89878" cy="2359667"/>
                    </a:xfrm>
                    <a:prstGeom prst="rect">
                      <a:avLst/>
                    </a:prstGeom>
                    <a:noFill/>
                    <a:ln>
                      <a:noFill/>
                    </a:ln>
                  </pic:spPr>
                </pic:pic>
              </a:graphicData>
            </a:graphic>
          </wp:inline>
        </w:drawing>
      </w:r>
    </w:p>
    <w:p w14:paraId="46E385D7" w14:textId="77777777" w:rsidR="00D2202F" w:rsidRPr="00D2202F" w:rsidRDefault="00D2202F" w:rsidP="00D2202F">
      <w:pPr>
        <w:jc w:val="center"/>
        <w:rPr>
          <w:rFonts w:eastAsia="Calibri"/>
          <w:color w:val="000000" w:themeColor="text1"/>
          <w:sz w:val="16"/>
          <w:szCs w:val="16"/>
          <w:lang w:eastAsia="en-US"/>
        </w:rPr>
      </w:pPr>
    </w:p>
    <w:p w14:paraId="21925430" w14:textId="5C76377B" w:rsidR="00D2202F" w:rsidRPr="00954B62" w:rsidRDefault="00D2202F" w:rsidP="00D2202F">
      <w:pPr>
        <w:jc w:val="center"/>
        <w:rPr>
          <w:rFonts w:eastAsia="Calibri"/>
          <w:color w:val="000000" w:themeColor="text1"/>
          <w:sz w:val="28"/>
          <w:szCs w:val="28"/>
          <w:lang w:val="en-US" w:eastAsia="en-US"/>
        </w:rPr>
      </w:pPr>
      <w:r w:rsidRPr="00954B62">
        <w:rPr>
          <w:rFonts w:eastAsia="Calibri"/>
          <w:color w:val="000000" w:themeColor="text1"/>
          <w:sz w:val="28"/>
          <w:szCs w:val="28"/>
          <w:lang w:eastAsia="en-US"/>
        </w:rPr>
        <w:t>Рисунок</w:t>
      </w:r>
      <w:r w:rsidRPr="00954B62">
        <w:rPr>
          <w:rFonts w:eastAsia="Calibri"/>
          <w:color w:val="000000" w:themeColor="text1"/>
          <w:sz w:val="28"/>
          <w:szCs w:val="28"/>
          <w:lang w:val="en-US" w:eastAsia="en-US"/>
        </w:rPr>
        <w:t xml:space="preserve"> 3 </w:t>
      </w:r>
      <w:r w:rsidR="002D1761">
        <w:rPr>
          <w:rFonts w:eastAsia="Calibri"/>
          <w:color w:val="000000" w:themeColor="text1"/>
          <w:sz w:val="28"/>
          <w:szCs w:val="28"/>
          <w:lang w:val="en-US" w:eastAsia="en-US"/>
        </w:rPr>
        <w:t>–</w:t>
      </w:r>
      <w:r w:rsidRPr="00954B62">
        <w:rPr>
          <w:rFonts w:eastAsia="Calibri"/>
          <w:color w:val="000000" w:themeColor="text1"/>
          <w:sz w:val="28"/>
          <w:szCs w:val="28"/>
          <w:lang w:val="en-US" w:eastAsia="en-US"/>
        </w:rPr>
        <w:t xml:space="preserve"> </w:t>
      </w:r>
      <w:r w:rsidRPr="00954B62">
        <w:rPr>
          <w:rFonts w:eastAsia="Calibri"/>
          <w:color w:val="000000" w:themeColor="text1"/>
          <w:sz w:val="28"/>
          <w:szCs w:val="28"/>
          <w:lang w:eastAsia="en-US"/>
        </w:rPr>
        <w:t>Прибор</w:t>
      </w:r>
      <w:r w:rsidRPr="00954B62">
        <w:rPr>
          <w:rFonts w:eastAsia="Calibri"/>
          <w:color w:val="000000" w:themeColor="text1"/>
          <w:sz w:val="28"/>
          <w:szCs w:val="28"/>
          <w:lang w:val="en-US" w:eastAsia="en-US"/>
        </w:rPr>
        <w:t xml:space="preserve"> BGD 305 Tubular Impact tester </w:t>
      </w:r>
    </w:p>
    <w:p w14:paraId="5E81E4D5" w14:textId="135D7BF6" w:rsidR="00E067BA" w:rsidRPr="00954B62" w:rsidRDefault="0031458A" w:rsidP="0031458A">
      <w:pPr>
        <w:ind w:firstLine="709"/>
        <w:jc w:val="both"/>
        <w:rPr>
          <w:rFonts w:eastAsia="Calibri"/>
          <w:color w:val="000000" w:themeColor="text1"/>
          <w:sz w:val="28"/>
          <w:szCs w:val="28"/>
          <w:lang w:eastAsia="en-US"/>
        </w:rPr>
      </w:pPr>
      <w:r>
        <w:rPr>
          <w:rFonts w:eastAsia="Calibri"/>
          <w:color w:val="000000" w:themeColor="text1"/>
          <w:sz w:val="28"/>
          <w:szCs w:val="28"/>
          <w:lang w:eastAsia="en-US"/>
        </w:rPr>
        <w:t xml:space="preserve">В соответствии с рисунком 3, </w:t>
      </w:r>
      <w:r w:rsidRPr="00954B62">
        <w:rPr>
          <w:rFonts w:eastAsia="Calibri"/>
          <w:color w:val="000000" w:themeColor="text1"/>
          <w:sz w:val="28"/>
          <w:szCs w:val="28"/>
          <w:lang w:eastAsia="en-US"/>
        </w:rPr>
        <w:t xml:space="preserve">прочность </w:t>
      </w:r>
      <w:r w:rsidR="00E067BA" w:rsidRPr="00954B62">
        <w:rPr>
          <w:rFonts w:eastAsia="Calibri"/>
          <w:color w:val="000000" w:themeColor="text1"/>
          <w:sz w:val="28"/>
          <w:szCs w:val="28"/>
          <w:lang w:eastAsia="en-US"/>
        </w:rPr>
        <w:t xml:space="preserve">при ударе определяли на приборе </w:t>
      </w:r>
      <w:r w:rsidR="00E067BA" w:rsidRPr="00954B62">
        <w:rPr>
          <w:rFonts w:eastAsia="Calibri"/>
          <w:color w:val="000000" w:themeColor="text1"/>
          <w:sz w:val="28"/>
          <w:szCs w:val="28"/>
          <w:lang w:val="en-US" w:eastAsia="en-US"/>
        </w:rPr>
        <w:t>BGD</w:t>
      </w:r>
      <w:r w:rsidR="00E067BA" w:rsidRPr="00954B62">
        <w:rPr>
          <w:rFonts w:eastAsia="Calibri"/>
          <w:color w:val="000000" w:themeColor="text1"/>
          <w:sz w:val="28"/>
          <w:szCs w:val="28"/>
          <w:lang w:eastAsia="en-US"/>
        </w:rPr>
        <w:t xml:space="preserve"> 305</w:t>
      </w:r>
      <w:r w:rsidR="00E067BA" w:rsidRPr="00954B62">
        <w:rPr>
          <w:rFonts w:ascii="Calibri" w:eastAsia="Calibri" w:hAnsi="Calibri"/>
          <w:color w:val="000000" w:themeColor="text1"/>
          <w:sz w:val="28"/>
          <w:szCs w:val="28"/>
          <w:lang w:eastAsia="en-US"/>
        </w:rPr>
        <w:t xml:space="preserve"> </w:t>
      </w:r>
      <w:r w:rsidR="00E067BA" w:rsidRPr="00954B62">
        <w:rPr>
          <w:rFonts w:eastAsia="Calibri"/>
          <w:color w:val="000000" w:themeColor="text1"/>
          <w:sz w:val="28"/>
          <w:szCs w:val="28"/>
          <w:lang w:val="en-US" w:eastAsia="en-US"/>
        </w:rPr>
        <w:t>Tubular</w:t>
      </w:r>
      <w:r w:rsidR="00E067BA" w:rsidRPr="00954B62">
        <w:rPr>
          <w:rFonts w:eastAsia="Calibri"/>
          <w:color w:val="000000" w:themeColor="text1"/>
          <w:sz w:val="28"/>
          <w:szCs w:val="28"/>
          <w:lang w:eastAsia="en-US"/>
        </w:rPr>
        <w:t xml:space="preserve"> </w:t>
      </w:r>
      <w:r w:rsidR="00E067BA" w:rsidRPr="00954B62">
        <w:rPr>
          <w:rFonts w:eastAsia="Calibri"/>
          <w:color w:val="000000" w:themeColor="text1"/>
          <w:sz w:val="28"/>
          <w:szCs w:val="28"/>
          <w:lang w:val="en-US" w:eastAsia="en-US"/>
        </w:rPr>
        <w:t>Impact</w:t>
      </w:r>
      <w:r w:rsidR="00E067BA" w:rsidRPr="00954B62">
        <w:rPr>
          <w:rFonts w:eastAsia="Calibri"/>
          <w:color w:val="000000" w:themeColor="text1"/>
          <w:sz w:val="28"/>
          <w:szCs w:val="28"/>
          <w:lang w:eastAsia="en-US"/>
        </w:rPr>
        <w:t xml:space="preserve"> </w:t>
      </w:r>
      <w:r w:rsidR="00E067BA" w:rsidRPr="00954B62">
        <w:rPr>
          <w:rFonts w:eastAsia="Calibri"/>
          <w:color w:val="000000" w:themeColor="text1"/>
          <w:sz w:val="28"/>
          <w:szCs w:val="28"/>
          <w:lang w:val="en-US" w:eastAsia="en-US"/>
        </w:rPr>
        <w:t>tester</w:t>
      </w:r>
      <w:r w:rsidR="00E067BA" w:rsidRPr="00954B62">
        <w:rPr>
          <w:rFonts w:eastAsia="Calibri"/>
          <w:color w:val="000000" w:themeColor="text1"/>
          <w:sz w:val="28"/>
          <w:szCs w:val="28"/>
          <w:lang w:eastAsia="en-US"/>
        </w:rPr>
        <w:t xml:space="preserve"> согласно </w:t>
      </w:r>
      <w:bookmarkStart w:id="29" w:name="_Hlk153396346"/>
      <w:r w:rsidR="00E067BA" w:rsidRPr="00954B62">
        <w:rPr>
          <w:rFonts w:eastAsia="Calibri"/>
          <w:color w:val="000000" w:themeColor="text1"/>
          <w:sz w:val="28"/>
          <w:szCs w:val="28"/>
          <w:lang w:eastAsia="en-US"/>
        </w:rPr>
        <w:t>ГОСТ 4765.</w:t>
      </w:r>
      <w:r w:rsidR="00E067BA" w:rsidRPr="00954B62">
        <w:rPr>
          <w:rFonts w:ascii="Calibri" w:eastAsia="Calibri" w:hAnsi="Calibri"/>
          <w:color w:val="000000" w:themeColor="text1"/>
          <w:sz w:val="28"/>
          <w:szCs w:val="28"/>
          <w:lang w:eastAsia="en-US"/>
        </w:rPr>
        <w:t xml:space="preserve"> </w:t>
      </w:r>
      <w:r w:rsidR="00E067BA" w:rsidRPr="00954B62">
        <w:rPr>
          <w:rFonts w:eastAsia="Calibri"/>
          <w:color w:val="000000" w:themeColor="text1"/>
          <w:sz w:val="28"/>
          <w:szCs w:val="28"/>
          <w:lang w:eastAsia="en-US"/>
        </w:rPr>
        <w:t>Материалы лакокрасочные. Метод определения прочности при ударе.</w:t>
      </w:r>
      <w:r w:rsidR="00E067BA" w:rsidRPr="00954B62">
        <w:rPr>
          <w:rFonts w:ascii="Calibri" w:eastAsia="Calibri" w:hAnsi="Calibri"/>
          <w:color w:val="000000" w:themeColor="text1"/>
          <w:sz w:val="28"/>
          <w:szCs w:val="28"/>
          <w:lang w:eastAsia="en-US"/>
        </w:rPr>
        <w:t xml:space="preserve"> </w:t>
      </w:r>
      <w:bookmarkEnd w:id="29"/>
      <w:r w:rsidR="00E067BA" w:rsidRPr="00954B62">
        <w:rPr>
          <w:rFonts w:eastAsia="Calibri"/>
          <w:color w:val="000000" w:themeColor="text1"/>
          <w:sz w:val="28"/>
          <w:szCs w:val="28"/>
          <w:lang w:eastAsia="en-US"/>
        </w:rPr>
        <w:t>Метод основан на определении максимальной высоты, при падении с которой груз определенной массой не вызывает видимых механических повреждений на поверхности пластинки с лакокрасочным покрытием</w:t>
      </w:r>
      <w:r w:rsidR="00213177" w:rsidRPr="00954B62">
        <w:rPr>
          <w:rFonts w:eastAsia="Calibri"/>
          <w:color w:val="000000" w:themeColor="text1"/>
          <w:sz w:val="28"/>
          <w:szCs w:val="28"/>
          <w:lang w:eastAsia="en-US"/>
        </w:rPr>
        <w:t xml:space="preserve"> </w:t>
      </w:r>
      <w:r w:rsidR="0053750C" w:rsidRPr="00954B62">
        <w:rPr>
          <w:rFonts w:eastAsia="Calibri"/>
          <w:color w:val="000000" w:themeColor="text1"/>
          <w:sz w:val="28"/>
          <w:szCs w:val="28"/>
          <w:lang w:eastAsia="en-US"/>
        </w:rPr>
        <w:t>[</w:t>
      </w:r>
      <w:r w:rsidR="00D70BB9" w:rsidRPr="00954B62">
        <w:rPr>
          <w:rFonts w:eastAsia="Calibri"/>
          <w:color w:val="000000" w:themeColor="text1"/>
          <w:sz w:val="28"/>
          <w:szCs w:val="28"/>
          <w:lang w:eastAsia="en-US"/>
        </w:rPr>
        <w:t>9</w:t>
      </w:r>
      <w:r w:rsidR="00DC7D6C">
        <w:rPr>
          <w:rFonts w:eastAsia="Calibri"/>
          <w:color w:val="000000" w:themeColor="text1"/>
          <w:sz w:val="28"/>
          <w:szCs w:val="28"/>
          <w:lang w:eastAsia="en-US"/>
        </w:rPr>
        <w:t>3</w:t>
      </w:r>
      <w:r w:rsidR="0053750C" w:rsidRPr="00954B62">
        <w:rPr>
          <w:rFonts w:eastAsia="Calibri"/>
          <w:color w:val="000000" w:themeColor="text1"/>
          <w:sz w:val="28"/>
          <w:szCs w:val="28"/>
          <w:lang w:eastAsia="en-US"/>
        </w:rPr>
        <w:t>]</w:t>
      </w:r>
      <w:r w:rsidR="00E067BA" w:rsidRPr="00954B62">
        <w:rPr>
          <w:rFonts w:eastAsia="Calibri"/>
          <w:color w:val="000000" w:themeColor="text1"/>
          <w:sz w:val="28"/>
          <w:szCs w:val="28"/>
          <w:lang w:eastAsia="en-US"/>
        </w:rPr>
        <w:t>.</w:t>
      </w:r>
    </w:p>
    <w:p w14:paraId="0FEA8169" w14:textId="0C886E0C" w:rsidR="001B233E" w:rsidRPr="00954B62" w:rsidRDefault="00E067BA" w:rsidP="0031458A">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Толщину покрытий определяли согласно </w:t>
      </w:r>
      <w:bookmarkStart w:id="30" w:name="_Hlk153446626"/>
      <w:r w:rsidRPr="00954B62">
        <w:rPr>
          <w:rFonts w:eastAsia="Calibri"/>
          <w:color w:val="000000" w:themeColor="text1"/>
          <w:sz w:val="28"/>
          <w:szCs w:val="28"/>
          <w:lang w:eastAsia="en-US"/>
        </w:rPr>
        <w:t>СТ РК ГОСТ Р 51694-2007. Материалы лакокрасочные. Определение толщины покрытия</w:t>
      </w:r>
      <w:bookmarkEnd w:id="30"/>
      <w:r w:rsidRPr="00954B62">
        <w:rPr>
          <w:rFonts w:eastAsia="Calibri"/>
          <w:color w:val="000000" w:themeColor="text1"/>
          <w:sz w:val="28"/>
          <w:szCs w:val="28"/>
          <w:lang w:eastAsia="en-US"/>
        </w:rPr>
        <w:t>. Метод 3А (Микрометрический)</w:t>
      </w:r>
      <w:r w:rsidR="00D70BB9" w:rsidRPr="00954B62">
        <w:rPr>
          <w:rFonts w:eastAsia="Calibri"/>
          <w:color w:val="000000" w:themeColor="text1"/>
          <w:sz w:val="28"/>
          <w:szCs w:val="28"/>
          <w:lang w:eastAsia="en-US"/>
        </w:rPr>
        <w:t xml:space="preserve"> [9</w:t>
      </w:r>
      <w:r w:rsidR="00DC7D6C">
        <w:rPr>
          <w:rFonts w:eastAsia="Calibri"/>
          <w:color w:val="000000" w:themeColor="text1"/>
          <w:sz w:val="28"/>
          <w:szCs w:val="28"/>
          <w:lang w:eastAsia="en-US"/>
        </w:rPr>
        <w:t>4</w:t>
      </w:r>
      <w:r w:rsidR="00D70BB9" w:rsidRPr="00954B62">
        <w:rPr>
          <w:rFonts w:eastAsia="Calibri"/>
          <w:color w:val="000000" w:themeColor="text1"/>
          <w:sz w:val="28"/>
          <w:szCs w:val="28"/>
          <w:lang w:eastAsia="en-US"/>
        </w:rPr>
        <w:t>]</w:t>
      </w:r>
      <w:r w:rsidRPr="00954B62">
        <w:rPr>
          <w:rFonts w:eastAsia="Calibri"/>
          <w:color w:val="000000" w:themeColor="text1"/>
          <w:sz w:val="28"/>
          <w:szCs w:val="28"/>
          <w:lang w:eastAsia="en-US"/>
        </w:rPr>
        <w:t xml:space="preserve">. Погрешность ± 2 мкм. </w:t>
      </w:r>
    </w:p>
    <w:p w14:paraId="15FF1526" w14:textId="029C680A" w:rsidR="001B233E" w:rsidRPr="00954B62" w:rsidRDefault="00E067BA" w:rsidP="0031458A">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Микротвердость эмалей определяли </w:t>
      </w:r>
      <w:r w:rsidR="004350CC" w:rsidRPr="00954B62">
        <w:rPr>
          <w:rFonts w:eastAsia="Calibri"/>
          <w:color w:val="000000" w:themeColor="text1"/>
          <w:sz w:val="28"/>
          <w:szCs w:val="28"/>
          <w:lang w:eastAsia="en-US"/>
        </w:rPr>
        <w:t>методом Виккерса на приборе ПМТ</w:t>
      </w:r>
      <w:r w:rsidR="007F62DA">
        <w:rPr>
          <w:rFonts w:eastAsia="Calibri"/>
          <w:color w:val="000000" w:themeColor="text1"/>
          <w:sz w:val="28"/>
          <w:szCs w:val="28"/>
          <w:lang w:eastAsia="en-US"/>
        </w:rPr>
        <w:t>.</w:t>
      </w:r>
    </w:p>
    <w:p w14:paraId="38712CE9" w14:textId="2769FDF8" w:rsidR="004350CC" w:rsidRPr="00954B62" w:rsidRDefault="004350CC" w:rsidP="007F62DA">
      <w:pPr>
        <w:tabs>
          <w:tab w:val="left" w:pos="9072"/>
        </w:tabs>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Структура закристаллизованных стекол изучался рентгеновским методом</w:t>
      </w:r>
      <w:r w:rsidR="00960E10" w:rsidRPr="00954B62">
        <w:rPr>
          <w:rFonts w:eastAsia="Calibri"/>
          <w:color w:val="000000" w:themeColor="text1"/>
          <w:sz w:val="28"/>
          <w:szCs w:val="28"/>
          <w:lang w:eastAsia="en-US"/>
        </w:rPr>
        <w:t>,</w:t>
      </w:r>
      <w:r w:rsidR="00960E10" w:rsidRPr="00954B62">
        <w:rPr>
          <w:color w:val="000000" w:themeColor="text1"/>
        </w:rPr>
        <w:t xml:space="preserve"> </w:t>
      </w:r>
      <w:r w:rsidR="00960E10" w:rsidRPr="00954B62">
        <w:rPr>
          <w:rFonts w:eastAsia="Calibri"/>
          <w:color w:val="000000" w:themeColor="text1"/>
          <w:sz w:val="28"/>
          <w:szCs w:val="28"/>
          <w:lang w:eastAsia="en-US"/>
        </w:rPr>
        <w:t>ИК-Фурье спектроскопи</w:t>
      </w:r>
      <w:r w:rsidR="007F62DA">
        <w:rPr>
          <w:rFonts w:eastAsia="Calibri"/>
          <w:color w:val="000000" w:themeColor="text1"/>
          <w:sz w:val="28"/>
          <w:szCs w:val="28"/>
          <w:lang w:eastAsia="en-US"/>
        </w:rPr>
        <w:t>и</w:t>
      </w:r>
      <w:r w:rsidRPr="00954B62">
        <w:rPr>
          <w:rFonts w:eastAsia="Calibri"/>
          <w:color w:val="000000" w:themeColor="text1"/>
          <w:sz w:val="28"/>
          <w:szCs w:val="28"/>
          <w:lang w:eastAsia="en-US"/>
        </w:rPr>
        <w:t xml:space="preserve"> и с помощью электронной микроскопии. </w:t>
      </w:r>
    </w:p>
    <w:p w14:paraId="53D84B52" w14:textId="77777777" w:rsidR="00426CC3" w:rsidRPr="00954B62" w:rsidRDefault="00426CC3" w:rsidP="0031458A">
      <w:pPr>
        <w:ind w:firstLine="709"/>
        <w:jc w:val="both"/>
        <w:rPr>
          <w:rFonts w:eastAsia="Calibri"/>
          <w:color w:val="000000" w:themeColor="text1"/>
          <w:sz w:val="28"/>
          <w:szCs w:val="28"/>
          <w:lang w:eastAsia="en-US"/>
        </w:rPr>
      </w:pPr>
    </w:p>
    <w:p w14:paraId="56A111BF" w14:textId="5B56680B" w:rsidR="00E067BA" w:rsidRPr="00954B62" w:rsidRDefault="00412B0A" w:rsidP="0031458A">
      <w:pPr>
        <w:ind w:firstLine="709"/>
        <w:jc w:val="both"/>
        <w:rPr>
          <w:rFonts w:eastAsia="Calibri"/>
          <w:b/>
          <w:bCs/>
          <w:color w:val="000000" w:themeColor="text1"/>
          <w:sz w:val="28"/>
          <w:szCs w:val="28"/>
          <w:lang w:eastAsia="en-US"/>
        </w:rPr>
      </w:pPr>
      <w:r>
        <w:rPr>
          <w:rFonts w:eastAsia="Calibri"/>
          <w:b/>
          <w:bCs/>
          <w:color w:val="000000" w:themeColor="text1"/>
          <w:sz w:val="28"/>
          <w:szCs w:val="28"/>
          <w:lang w:eastAsia="en-US"/>
        </w:rPr>
        <w:t>2</w:t>
      </w:r>
      <w:r w:rsidR="00E067BA" w:rsidRPr="00954B62">
        <w:rPr>
          <w:rFonts w:eastAsia="Calibri"/>
          <w:b/>
          <w:bCs/>
          <w:color w:val="000000" w:themeColor="text1"/>
          <w:sz w:val="28"/>
          <w:szCs w:val="28"/>
          <w:lang w:eastAsia="en-US"/>
        </w:rPr>
        <w:t>.</w:t>
      </w:r>
      <w:r>
        <w:rPr>
          <w:rFonts w:eastAsia="Calibri"/>
          <w:b/>
          <w:bCs/>
          <w:color w:val="000000" w:themeColor="text1"/>
          <w:sz w:val="28"/>
          <w:szCs w:val="28"/>
          <w:lang w:eastAsia="en-US"/>
        </w:rPr>
        <w:t>3</w:t>
      </w:r>
      <w:r w:rsidR="00E067BA" w:rsidRPr="00954B62">
        <w:rPr>
          <w:rFonts w:eastAsia="Calibri"/>
          <w:b/>
          <w:bCs/>
          <w:color w:val="000000" w:themeColor="text1"/>
          <w:sz w:val="28"/>
          <w:szCs w:val="28"/>
          <w:lang w:eastAsia="en-US"/>
        </w:rPr>
        <w:t xml:space="preserve"> Определение химического состава</w:t>
      </w:r>
      <w:r w:rsidR="00A81DA7">
        <w:rPr>
          <w:rFonts w:eastAsia="Calibri"/>
          <w:b/>
          <w:bCs/>
          <w:color w:val="000000" w:themeColor="text1"/>
          <w:sz w:val="28"/>
          <w:szCs w:val="28"/>
          <w:lang w:eastAsia="en-US"/>
        </w:rPr>
        <w:t xml:space="preserve"> сырьевых материалов</w:t>
      </w:r>
    </w:p>
    <w:p w14:paraId="7C32B6C8" w14:textId="77777777" w:rsidR="00E067BA" w:rsidRPr="00954B62" w:rsidRDefault="00E067BA" w:rsidP="0031458A">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Химический и элементный состав определяли на рентгенофлуоресцентном спектрометре производства PANalytical, модель Axios Max (Rh 2.4kW).</w:t>
      </w:r>
    </w:p>
    <w:p w14:paraId="409B1429" w14:textId="3119841B" w:rsidR="00E067BA" w:rsidRPr="00954B62" w:rsidRDefault="00E067BA" w:rsidP="0031458A">
      <w:pPr>
        <w:ind w:firstLine="709"/>
        <w:jc w:val="both"/>
        <w:rPr>
          <w:rFonts w:eastAsia="Calibri"/>
          <w:bCs/>
          <w:noProof/>
          <w:color w:val="000000" w:themeColor="text1"/>
          <w:sz w:val="28"/>
          <w:szCs w:val="28"/>
          <w:lang w:eastAsia="ru-RU"/>
        </w:rPr>
      </w:pPr>
      <w:r w:rsidRPr="00954B62">
        <w:rPr>
          <w:rFonts w:eastAsia="Calibri"/>
          <w:bCs/>
          <w:noProof/>
          <w:color w:val="000000" w:themeColor="text1"/>
          <w:sz w:val="28"/>
          <w:szCs w:val="28"/>
          <w:lang w:eastAsia="ru-RU"/>
        </w:rPr>
        <w:t xml:space="preserve">В результате проведенных исследований было установлено, что микрокремнезем в основном состоит из оксидов </w:t>
      </w:r>
      <w:r w:rsidRPr="00954B62">
        <w:rPr>
          <w:rFonts w:eastAsia="Calibri"/>
          <w:bCs/>
          <w:noProof/>
          <w:color w:val="000000" w:themeColor="text1"/>
          <w:sz w:val="28"/>
          <w:szCs w:val="28"/>
          <w:lang w:val="en-US" w:eastAsia="ru-RU"/>
        </w:rPr>
        <w:t>Si</w:t>
      </w:r>
      <w:r w:rsidRPr="00954B62">
        <w:rPr>
          <w:rFonts w:eastAsia="Calibri"/>
          <w:bCs/>
          <w:noProof/>
          <w:color w:val="000000" w:themeColor="text1"/>
          <w:sz w:val="28"/>
          <w:szCs w:val="28"/>
          <w:lang w:eastAsia="ru-RU"/>
        </w:rPr>
        <w:t xml:space="preserve">, </w:t>
      </w:r>
      <w:r w:rsidRPr="00954B62">
        <w:rPr>
          <w:rFonts w:eastAsia="Calibri"/>
          <w:bCs/>
          <w:noProof/>
          <w:color w:val="000000" w:themeColor="text1"/>
          <w:sz w:val="28"/>
          <w:szCs w:val="28"/>
          <w:lang w:val="en-US" w:eastAsia="ru-RU"/>
        </w:rPr>
        <w:t>K</w:t>
      </w:r>
      <w:r w:rsidRPr="00954B62">
        <w:rPr>
          <w:rFonts w:eastAsia="Calibri"/>
          <w:bCs/>
          <w:noProof/>
          <w:color w:val="000000" w:themeColor="text1"/>
          <w:sz w:val="28"/>
          <w:szCs w:val="28"/>
          <w:lang w:eastAsia="ru-RU"/>
        </w:rPr>
        <w:t xml:space="preserve">, </w:t>
      </w:r>
      <w:r w:rsidRPr="00954B62">
        <w:rPr>
          <w:rFonts w:eastAsia="Calibri"/>
          <w:bCs/>
          <w:noProof/>
          <w:color w:val="000000" w:themeColor="text1"/>
          <w:sz w:val="28"/>
          <w:szCs w:val="28"/>
          <w:lang w:val="en-US" w:eastAsia="ru-RU"/>
        </w:rPr>
        <w:t>Ca</w:t>
      </w:r>
      <w:r w:rsidRPr="00954B62">
        <w:rPr>
          <w:rFonts w:eastAsia="Calibri"/>
          <w:bCs/>
          <w:noProof/>
          <w:color w:val="000000" w:themeColor="text1"/>
          <w:sz w:val="28"/>
          <w:szCs w:val="28"/>
          <w:lang w:eastAsia="ru-RU"/>
        </w:rPr>
        <w:t xml:space="preserve">, </w:t>
      </w:r>
      <w:r w:rsidRPr="00954B62">
        <w:rPr>
          <w:rFonts w:eastAsia="Calibri"/>
          <w:bCs/>
          <w:noProof/>
          <w:color w:val="000000" w:themeColor="text1"/>
          <w:sz w:val="28"/>
          <w:szCs w:val="28"/>
          <w:lang w:val="en-US" w:eastAsia="ru-RU"/>
        </w:rPr>
        <w:t>Fe</w:t>
      </w:r>
      <w:r w:rsidRPr="00954B62">
        <w:rPr>
          <w:rFonts w:eastAsia="Calibri"/>
          <w:bCs/>
          <w:noProof/>
          <w:color w:val="000000" w:themeColor="text1"/>
          <w:sz w:val="28"/>
          <w:szCs w:val="28"/>
          <w:lang w:eastAsia="ru-RU"/>
        </w:rPr>
        <w:t xml:space="preserve">, а также содержит небольшие примеси оксидов </w:t>
      </w:r>
      <w:r w:rsidRPr="00954B62">
        <w:rPr>
          <w:rFonts w:eastAsia="Calibri"/>
          <w:bCs/>
          <w:noProof/>
          <w:color w:val="000000" w:themeColor="text1"/>
          <w:sz w:val="28"/>
          <w:szCs w:val="28"/>
          <w:lang w:val="en-US" w:eastAsia="ru-RU"/>
        </w:rPr>
        <w:t>Mg</w:t>
      </w:r>
      <w:r w:rsidRPr="00954B62">
        <w:rPr>
          <w:rFonts w:eastAsia="Calibri"/>
          <w:bCs/>
          <w:noProof/>
          <w:color w:val="000000" w:themeColor="text1"/>
          <w:sz w:val="28"/>
          <w:szCs w:val="28"/>
          <w:lang w:eastAsia="ru-RU"/>
        </w:rPr>
        <w:t xml:space="preserve">, </w:t>
      </w:r>
      <w:r w:rsidRPr="00954B62">
        <w:rPr>
          <w:rFonts w:eastAsia="Calibri"/>
          <w:bCs/>
          <w:noProof/>
          <w:color w:val="000000" w:themeColor="text1"/>
          <w:sz w:val="28"/>
          <w:szCs w:val="28"/>
          <w:lang w:val="en-US" w:eastAsia="ru-RU"/>
        </w:rPr>
        <w:t>Mn</w:t>
      </w:r>
      <w:r w:rsidRPr="00954B62">
        <w:rPr>
          <w:rFonts w:eastAsia="Calibri"/>
          <w:bCs/>
          <w:noProof/>
          <w:color w:val="000000" w:themeColor="text1"/>
          <w:sz w:val="28"/>
          <w:szCs w:val="28"/>
          <w:lang w:eastAsia="ru-RU"/>
        </w:rPr>
        <w:t xml:space="preserve"> (таблица </w:t>
      </w:r>
      <w:r w:rsidR="00570007" w:rsidRPr="00954B62">
        <w:rPr>
          <w:rFonts w:eastAsia="Calibri"/>
          <w:bCs/>
          <w:noProof/>
          <w:color w:val="000000" w:themeColor="text1"/>
          <w:sz w:val="28"/>
          <w:szCs w:val="28"/>
          <w:lang w:eastAsia="ru-RU"/>
        </w:rPr>
        <w:t>6</w:t>
      </w:r>
      <w:r w:rsidRPr="00954B62">
        <w:rPr>
          <w:rFonts w:eastAsia="Calibri"/>
          <w:bCs/>
          <w:noProof/>
          <w:color w:val="000000" w:themeColor="text1"/>
          <w:sz w:val="28"/>
          <w:szCs w:val="28"/>
          <w:lang w:eastAsia="ru-RU"/>
        </w:rPr>
        <w:t>).</w:t>
      </w:r>
    </w:p>
    <w:p w14:paraId="18614C54" w14:textId="77777777" w:rsidR="00E067BA" w:rsidRPr="00954B62" w:rsidRDefault="00E067BA" w:rsidP="007E0772">
      <w:pPr>
        <w:ind w:firstLine="709"/>
        <w:jc w:val="both"/>
        <w:rPr>
          <w:rFonts w:eastAsia="Calibri"/>
          <w:color w:val="000000" w:themeColor="text1"/>
          <w:sz w:val="28"/>
          <w:szCs w:val="28"/>
          <w:lang w:eastAsia="en-US"/>
        </w:rPr>
      </w:pPr>
    </w:p>
    <w:p w14:paraId="67B9E76A" w14:textId="04690889" w:rsidR="00E067BA" w:rsidRDefault="00E067BA" w:rsidP="007E0772">
      <w:pPr>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Таблица </w:t>
      </w:r>
      <w:r w:rsidR="00570007" w:rsidRPr="00954B62">
        <w:rPr>
          <w:rFonts w:eastAsia="Calibri"/>
          <w:color w:val="000000" w:themeColor="text1"/>
          <w:sz w:val="28"/>
          <w:szCs w:val="28"/>
          <w:lang w:eastAsia="en-US"/>
        </w:rPr>
        <w:t>6</w:t>
      </w:r>
      <w:r w:rsidRPr="00954B62">
        <w:rPr>
          <w:rFonts w:eastAsia="Calibri"/>
          <w:color w:val="000000" w:themeColor="text1"/>
          <w:sz w:val="28"/>
          <w:szCs w:val="28"/>
          <w:lang w:eastAsia="en-US"/>
        </w:rPr>
        <w:t xml:space="preserve"> </w:t>
      </w:r>
      <w:r w:rsidR="002D1761">
        <w:rPr>
          <w:rFonts w:eastAsia="Calibri"/>
          <w:color w:val="000000" w:themeColor="text1"/>
          <w:sz w:val="28"/>
          <w:szCs w:val="28"/>
          <w:lang w:eastAsia="en-US"/>
        </w:rPr>
        <w:t>–</w:t>
      </w:r>
      <w:r w:rsidRPr="00954B62">
        <w:rPr>
          <w:rFonts w:eastAsia="Calibri"/>
          <w:color w:val="000000" w:themeColor="text1"/>
          <w:sz w:val="28"/>
          <w:szCs w:val="28"/>
          <w:lang w:eastAsia="en-US"/>
        </w:rPr>
        <w:t xml:space="preserve"> Химический состав микрокремнезема</w:t>
      </w:r>
    </w:p>
    <w:p w14:paraId="0D2AAB0D" w14:textId="77777777" w:rsidR="0031458A" w:rsidRPr="0031458A" w:rsidRDefault="0031458A" w:rsidP="007E0772">
      <w:pPr>
        <w:jc w:val="both"/>
        <w:rPr>
          <w:rFonts w:eastAsia="Calibri"/>
          <w:color w:val="000000" w:themeColor="text1"/>
          <w:sz w:val="16"/>
          <w:szCs w:val="16"/>
          <w:lang w:eastAsia="en-US"/>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1"/>
        <w:gridCol w:w="6637"/>
      </w:tblGrid>
      <w:tr w:rsidR="00954B62" w:rsidRPr="00954B62" w14:paraId="4F811D6A" w14:textId="77777777" w:rsidTr="0031458A">
        <w:trPr>
          <w:trHeight w:val="64"/>
        </w:trPr>
        <w:tc>
          <w:tcPr>
            <w:tcW w:w="2861" w:type="dxa"/>
            <w:shd w:val="clear" w:color="auto" w:fill="auto"/>
          </w:tcPr>
          <w:p w14:paraId="61EFB07D"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Element</w:t>
            </w:r>
          </w:p>
        </w:tc>
        <w:tc>
          <w:tcPr>
            <w:tcW w:w="6637" w:type="dxa"/>
            <w:shd w:val="clear" w:color="auto" w:fill="auto"/>
          </w:tcPr>
          <w:p w14:paraId="4352833A"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Concentration</w:t>
            </w:r>
          </w:p>
        </w:tc>
      </w:tr>
      <w:tr w:rsidR="00954B62" w:rsidRPr="00954B62" w14:paraId="5F5920FC" w14:textId="77777777" w:rsidTr="00801819">
        <w:trPr>
          <w:trHeight w:val="196"/>
        </w:trPr>
        <w:tc>
          <w:tcPr>
            <w:tcW w:w="2861" w:type="dxa"/>
            <w:shd w:val="clear" w:color="auto" w:fill="auto"/>
            <w:vAlign w:val="bottom"/>
          </w:tcPr>
          <w:p w14:paraId="27524114"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Mg</w:t>
            </w:r>
          </w:p>
        </w:tc>
        <w:tc>
          <w:tcPr>
            <w:tcW w:w="6637" w:type="dxa"/>
            <w:shd w:val="clear" w:color="auto" w:fill="auto"/>
            <w:vAlign w:val="bottom"/>
          </w:tcPr>
          <w:p w14:paraId="19976061"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345,4</w:t>
            </w:r>
          </w:p>
        </w:tc>
      </w:tr>
      <w:tr w:rsidR="00954B62" w:rsidRPr="00954B62" w14:paraId="4C2C9EE2" w14:textId="77777777" w:rsidTr="00801819">
        <w:trPr>
          <w:trHeight w:val="199"/>
        </w:trPr>
        <w:tc>
          <w:tcPr>
            <w:tcW w:w="2861" w:type="dxa"/>
            <w:shd w:val="clear" w:color="auto" w:fill="auto"/>
            <w:vAlign w:val="bottom"/>
          </w:tcPr>
          <w:p w14:paraId="795342C7"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Si</w:t>
            </w:r>
          </w:p>
        </w:tc>
        <w:tc>
          <w:tcPr>
            <w:tcW w:w="6637" w:type="dxa"/>
            <w:shd w:val="clear" w:color="auto" w:fill="auto"/>
            <w:vAlign w:val="bottom"/>
          </w:tcPr>
          <w:p w14:paraId="0A35C754"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39,677</w:t>
            </w:r>
          </w:p>
        </w:tc>
      </w:tr>
      <w:tr w:rsidR="00954B62" w:rsidRPr="00954B62" w14:paraId="1025EF54" w14:textId="77777777" w:rsidTr="00801819">
        <w:trPr>
          <w:trHeight w:val="332"/>
        </w:trPr>
        <w:tc>
          <w:tcPr>
            <w:tcW w:w="2861" w:type="dxa"/>
            <w:shd w:val="clear" w:color="auto" w:fill="auto"/>
            <w:vAlign w:val="bottom"/>
          </w:tcPr>
          <w:p w14:paraId="66D814DF"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K</w:t>
            </w:r>
          </w:p>
        </w:tc>
        <w:tc>
          <w:tcPr>
            <w:tcW w:w="6637" w:type="dxa"/>
            <w:shd w:val="clear" w:color="auto" w:fill="auto"/>
            <w:vAlign w:val="bottom"/>
          </w:tcPr>
          <w:p w14:paraId="0AA5A7E0"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0,294</w:t>
            </w:r>
          </w:p>
        </w:tc>
      </w:tr>
      <w:tr w:rsidR="00954B62" w:rsidRPr="00954B62" w14:paraId="1BE50971" w14:textId="77777777" w:rsidTr="00801819">
        <w:trPr>
          <w:trHeight w:val="280"/>
        </w:trPr>
        <w:tc>
          <w:tcPr>
            <w:tcW w:w="2861" w:type="dxa"/>
            <w:shd w:val="clear" w:color="auto" w:fill="auto"/>
            <w:vAlign w:val="bottom"/>
          </w:tcPr>
          <w:p w14:paraId="1A5B30C6"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Ca</w:t>
            </w:r>
          </w:p>
        </w:tc>
        <w:tc>
          <w:tcPr>
            <w:tcW w:w="6637" w:type="dxa"/>
            <w:shd w:val="clear" w:color="auto" w:fill="auto"/>
            <w:vAlign w:val="bottom"/>
          </w:tcPr>
          <w:p w14:paraId="376AEBCE"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0,857</w:t>
            </w:r>
          </w:p>
        </w:tc>
      </w:tr>
      <w:tr w:rsidR="00954B62" w:rsidRPr="00954B62" w14:paraId="09195375" w14:textId="77777777" w:rsidTr="00801819">
        <w:trPr>
          <w:trHeight w:val="269"/>
        </w:trPr>
        <w:tc>
          <w:tcPr>
            <w:tcW w:w="2861" w:type="dxa"/>
            <w:shd w:val="clear" w:color="auto" w:fill="auto"/>
            <w:vAlign w:val="bottom"/>
          </w:tcPr>
          <w:p w14:paraId="3CA7F218"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Mn</w:t>
            </w:r>
          </w:p>
        </w:tc>
        <w:tc>
          <w:tcPr>
            <w:tcW w:w="6637" w:type="dxa"/>
            <w:shd w:val="clear" w:color="auto" w:fill="auto"/>
            <w:vAlign w:val="bottom"/>
          </w:tcPr>
          <w:p w14:paraId="11FF457C"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204,8</w:t>
            </w:r>
          </w:p>
        </w:tc>
      </w:tr>
      <w:tr w:rsidR="00954B62" w:rsidRPr="00954B62" w14:paraId="57E94ACB" w14:textId="77777777" w:rsidTr="00801819">
        <w:trPr>
          <w:trHeight w:val="260"/>
        </w:trPr>
        <w:tc>
          <w:tcPr>
            <w:tcW w:w="2861" w:type="dxa"/>
            <w:shd w:val="clear" w:color="auto" w:fill="auto"/>
            <w:vAlign w:val="bottom"/>
          </w:tcPr>
          <w:p w14:paraId="2BA365D4"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Fe</w:t>
            </w:r>
          </w:p>
        </w:tc>
        <w:tc>
          <w:tcPr>
            <w:tcW w:w="6637" w:type="dxa"/>
            <w:shd w:val="clear" w:color="auto" w:fill="auto"/>
            <w:vAlign w:val="bottom"/>
          </w:tcPr>
          <w:p w14:paraId="368643F1" w14:textId="77777777" w:rsidR="00E067BA" w:rsidRPr="00954B62" w:rsidRDefault="00E067BA" w:rsidP="007E0772">
            <w:pPr>
              <w:jc w:val="center"/>
              <w:rPr>
                <w:rFonts w:eastAsia="Calibri"/>
                <w:color w:val="000000" w:themeColor="text1"/>
                <w:lang w:eastAsia="en-US"/>
              </w:rPr>
            </w:pPr>
            <w:r w:rsidRPr="00954B62">
              <w:rPr>
                <w:rFonts w:eastAsia="Calibri"/>
                <w:color w:val="000000" w:themeColor="text1"/>
                <w:lang w:eastAsia="en-US"/>
              </w:rPr>
              <w:t>0,126</w:t>
            </w:r>
          </w:p>
        </w:tc>
      </w:tr>
      <w:tr w:rsidR="00E067BA" w:rsidRPr="00954B62" w14:paraId="5E4B12A3" w14:textId="77777777" w:rsidTr="0031458A">
        <w:trPr>
          <w:trHeight w:val="96"/>
        </w:trPr>
        <w:tc>
          <w:tcPr>
            <w:tcW w:w="9498" w:type="dxa"/>
            <w:gridSpan w:val="2"/>
            <w:shd w:val="clear" w:color="auto" w:fill="auto"/>
            <w:vAlign w:val="bottom"/>
          </w:tcPr>
          <w:p w14:paraId="2BE72A36" w14:textId="77777777" w:rsidR="00E067BA" w:rsidRPr="00954B62" w:rsidRDefault="00E067BA" w:rsidP="0031458A">
            <w:pPr>
              <w:ind w:firstLine="601"/>
              <w:jc w:val="both"/>
              <w:rPr>
                <w:rFonts w:eastAsia="Calibri"/>
                <w:color w:val="000000" w:themeColor="text1"/>
                <w:lang w:eastAsia="en-US"/>
              </w:rPr>
            </w:pPr>
            <w:r w:rsidRPr="00954B62">
              <w:rPr>
                <w:rFonts w:eastAsia="Calibri"/>
                <w:color w:val="000000" w:themeColor="text1"/>
                <w:lang w:eastAsia="en-US"/>
              </w:rPr>
              <w:t>Примечание - 1</w:t>
            </w:r>
            <w:r w:rsidRPr="00954B62">
              <w:rPr>
                <w:rFonts w:eastAsia="Calibri"/>
                <w:color w:val="000000" w:themeColor="text1"/>
                <w:lang w:val="en-US" w:eastAsia="en-US"/>
              </w:rPr>
              <w:t>ppm</w:t>
            </w:r>
            <w:r w:rsidRPr="00954B62">
              <w:rPr>
                <w:rFonts w:eastAsia="Calibri"/>
                <w:color w:val="000000" w:themeColor="text1"/>
                <w:lang w:eastAsia="en-US"/>
              </w:rPr>
              <w:t xml:space="preserve"> = 0.0001%</w:t>
            </w:r>
          </w:p>
        </w:tc>
      </w:tr>
    </w:tbl>
    <w:p w14:paraId="0116D9D3" w14:textId="77777777" w:rsidR="00E067BA" w:rsidRPr="0031458A" w:rsidRDefault="00E067BA" w:rsidP="007E0772">
      <w:pPr>
        <w:jc w:val="both"/>
        <w:rPr>
          <w:rFonts w:eastAsia="Calibri"/>
          <w:bCs/>
          <w:noProof/>
          <w:color w:val="000000" w:themeColor="text1"/>
          <w:sz w:val="28"/>
          <w:szCs w:val="28"/>
          <w:lang w:eastAsia="ru-RU"/>
        </w:rPr>
      </w:pPr>
    </w:p>
    <w:p w14:paraId="275CF410" w14:textId="5C86ADDC" w:rsidR="00E067BA" w:rsidRDefault="00E067BA" w:rsidP="007E0772">
      <w:pPr>
        <w:rPr>
          <w:rFonts w:eastAsia="Calibri"/>
          <w:color w:val="000000" w:themeColor="text1"/>
          <w:sz w:val="28"/>
          <w:szCs w:val="28"/>
          <w:lang w:eastAsia="en-US"/>
        </w:rPr>
      </w:pPr>
      <w:r w:rsidRPr="00954B62">
        <w:rPr>
          <w:rFonts w:eastAsia="Calibri"/>
          <w:color w:val="000000" w:themeColor="text1"/>
          <w:sz w:val="28"/>
          <w:szCs w:val="28"/>
          <w:lang w:eastAsia="en-US"/>
        </w:rPr>
        <w:t xml:space="preserve">Таблица </w:t>
      </w:r>
      <w:r w:rsidR="00570007" w:rsidRPr="00954B62">
        <w:rPr>
          <w:rFonts w:eastAsia="Calibri"/>
          <w:color w:val="000000" w:themeColor="text1"/>
          <w:sz w:val="28"/>
          <w:szCs w:val="28"/>
          <w:lang w:eastAsia="en-US"/>
        </w:rPr>
        <w:t>7</w:t>
      </w:r>
      <w:r w:rsidRPr="00954B62">
        <w:rPr>
          <w:rFonts w:eastAsia="Calibri"/>
          <w:color w:val="000000" w:themeColor="text1"/>
          <w:sz w:val="28"/>
          <w:szCs w:val="28"/>
          <w:lang w:eastAsia="en-US"/>
        </w:rPr>
        <w:t xml:space="preserve"> </w:t>
      </w:r>
      <w:r w:rsidR="002D1761">
        <w:rPr>
          <w:rFonts w:eastAsia="Calibri"/>
          <w:color w:val="000000" w:themeColor="text1"/>
          <w:sz w:val="28"/>
          <w:szCs w:val="28"/>
          <w:lang w:eastAsia="en-US"/>
        </w:rPr>
        <w:t>–</w:t>
      </w:r>
      <w:r w:rsidRPr="00954B62">
        <w:rPr>
          <w:rFonts w:eastAsia="Calibri"/>
          <w:color w:val="000000" w:themeColor="text1"/>
          <w:sz w:val="28"/>
          <w:szCs w:val="28"/>
          <w:lang w:eastAsia="en-US"/>
        </w:rPr>
        <w:t xml:space="preserve"> Химический состав микросферы</w:t>
      </w:r>
    </w:p>
    <w:p w14:paraId="1E835732" w14:textId="77777777" w:rsidR="00F00905" w:rsidRPr="00F00905" w:rsidRDefault="00F00905" w:rsidP="00F00905">
      <w:pPr>
        <w:spacing w:line="228" w:lineRule="auto"/>
        <w:rPr>
          <w:rFonts w:eastAsia="Calibri"/>
          <w:color w:val="000000" w:themeColor="text1"/>
          <w:sz w:val="16"/>
          <w:szCs w:val="16"/>
          <w:lang w:eastAsia="en-US"/>
        </w:rPr>
      </w:pPr>
    </w:p>
    <w:tbl>
      <w:tblPr>
        <w:tblpPr w:leftFromText="180" w:rightFromText="180" w:vertAnchor="text" w:tblpX="108" w:tblpY="1"/>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5211"/>
      </w:tblGrid>
      <w:tr w:rsidR="00954B62" w:rsidRPr="00954B62" w14:paraId="4E4693B5" w14:textId="77777777" w:rsidTr="00801819">
        <w:tc>
          <w:tcPr>
            <w:tcW w:w="4253" w:type="dxa"/>
            <w:shd w:val="clear" w:color="auto" w:fill="auto"/>
            <w:vAlign w:val="bottom"/>
          </w:tcPr>
          <w:p w14:paraId="340BD784"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Element</w:t>
            </w:r>
          </w:p>
        </w:tc>
        <w:tc>
          <w:tcPr>
            <w:tcW w:w="5211" w:type="dxa"/>
            <w:shd w:val="clear" w:color="auto" w:fill="auto"/>
          </w:tcPr>
          <w:p w14:paraId="4557A44A"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Concentration</w:t>
            </w:r>
          </w:p>
        </w:tc>
      </w:tr>
      <w:tr w:rsidR="00954B62" w:rsidRPr="00954B62" w14:paraId="195803C5" w14:textId="77777777" w:rsidTr="00801819">
        <w:tc>
          <w:tcPr>
            <w:tcW w:w="4253" w:type="dxa"/>
            <w:shd w:val="clear" w:color="auto" w:fill="auto"/>
            <w:vAlign w:val="bottom"/>
          </w:tcPr>
          <w:p w14:paraId="049D6505"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Na</w:t>
            </w:r>
          </w:p>
        </w:tc>
        <w:tc>
          <w:tcPr>
            <w:tcW w:w="5211" w:type="dxa"/>
            <w:shd w:val="clear" w:color="auto" w:fill="auto"/>
            <w:vAlign w:val="bottom"/>
          </w:tcPr>
          <w:p w14:paraId="25391143"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0,127</w:t>
            </w:r>
          </w:p>
        </w:tc>
      </w:tr>
      <w:tr w:rsidR="00954B62" w:rsidRPr="00954B62" w14:paraId="24DF6D35" w14:textId="77777777" w:rsidTr="00801819">
        <w:tc>
          <w:tcPr>
            <w:tcW w:w="4253" w:type="dxa"/>
            <w:shd w:val="clear" w:color="auto" w:fill="auto"/>
            <w:vAlign w:val="bottom"/>
          </w:tcPr>
          <w:p w14:paraId="60955A88"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Al</w:t>
            </w:r>
          </w:p>
        </w:tc>
        <w:tc>
          <w:tcPr>
            <w:tcW w:w="5211" w:type="dxa"/>
            <w:shd w:val="clear" w:color="auto" w:fill="auto"/>
            <w:vAlign w:val="bottom"/>
          </w:tcPr>
          <w:p w14:paraId="5CBEF590"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12,277</w:t>
            </w:r>
          </w:p>
        </w:tc>
      </w:tr>
      <w:tr w:rsidR="00954B62" w:rsidRPr="00954B62" w14:paraId="38C5BA17" w14:textId="77777777" w:rsidTr="00801819">
        <w:tc>
          <w:tcPr>
            <w:tcW w:w="4253" w:type="dxa"/>
            <w:shd w:val="clear" w:color="auto" w:fill="auto"/>
            <w:vAlign w:val="bottom"/>
          </w:tcPr>
          <w:p w14:paraId="2A6D4034"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Si</w:t>
            </w:r>
          </w:p>
        </w:tc>
        <w:tc>
          <w:tcPr>
            <w:tcW w:w="5211" w:type="dxa"/>
            <w:shd w:val="clear" w:color="auto" w:fill="auto"/>
            <w:vAlign w:val="bottom"/>
          </w:tcPr>
          <w:p w14:paraId="3C44DC57"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24,812</w:t>
            </w:r>
          </w:p>
        </w:tc>
      </w:tr>
      <w:tr w:rsidR="00954B62" w:rsidRPr="00954B62" w14:paraId="231C0F0A" w14:textId="77777777" w:rsidTr="00801819">
        <w:tc>
          <w:tcPr>
            <w:tcW w:w="4253" w:type="dxa"/>
            <w:shd w:val="clear" w:color="auto" w:fill="auto"/>
            <w:vAlign w:val="bottom"/>
          </w:tcPr>
          <w:p w14:paraId="1480DEF2"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P</w:t>
            </w:r>
          </w:p>
        </w:tc>
        <w:tc>
          <w:tcPr>
            <w:tcW w:w="5211" w:type="dxa"/>
            <w:shd w:val="clear" w:color="auto" w:fill="auto"/>
            <w:vAlign w:val="bottom"/>
          </w:tcPr>
          <w:p w14:paraId="2EF5B48B"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0,116</w:t>
            </w:r>
          </w:p>
        </w:tc>
      </w:tr>
      <w:tr w:rsidR="00954B62" w:rsidRPr="00954B62" w14:paraId="07D0FE5D" w14:textId="77777777" w:rsidTr="00801819">
        <w:tc>
          <w:tcPr>
            <w:tcW w:w="4253" w:type="dxa"/>
            <w:shd w:val="clear" w:color="auto" w:fill="auto"/>
            <w:vAlign w:val="bottom"/>
          </w:tcPr>
          <w:p w14:paraId="0679C49C"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K</w:t>
            </w:r>
          </w:p>
        </w:tc>
        <w:tc>
          <w:tcPr>
            <w:tcW w:w="5211" w:type="dxa"/>
            <w:shd w:val="clear" w:color="auto" w:fill="auto"/>
            <w:vAlign w:val="bottom"/>
          </w:tcPr>
          <w:p w14:paraId="08783D36"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0,706</w:t>
            </w:r>
          </w:p>
        </w:tc>
      </w:tr>
      <w:tr w:rsidR="00954B62" w:rsidRPr="00954B62" w14:paraId="4F93ABFF" w14:textId="77777777" w:rsidTr="00801819">
        <w:tc>
          <w:tcPr>
            <w:tcW w:w="4253" w:type="dxa"/>
            <w:shd w:val="clear" w:color="auto" w:fill="auto"/>
            <w:vAlign w:val="bottom"/>
          </w:tcPr>
          <w:p w14:paraId="77BADCAB"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Ca</w:t>
            </w:r>
          </w:p>
        </w:tc>
        <w:tc>
          <w:tcPr>
            <w:tcW w:w="5211" w:type="dxa"/>
            <w:shd w:val="clear" w:color="auto" w:fill="auto"/>
            <w:vAlign w:val="bottom"/>
          </w:tcPr>
          <w:p w14:paraId="56B096BD"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0,857</w:t>
            </w:r>
          </w:p>
        </w:tc>
      </w:tr>
      <w:tr w:rsidR="00954B62" w:rsidRPr="00954B62" w14:paraId="0AB9D43C" w14:textId="77777777" w:rsidTr="00801819">
        <w:tc>
          <w:tcPr>
            <w:tcW w:w="4253" w:type="dxa"/>
            <w:shd w:val="clear" w:color="auto" w:fill="auto"/>
            <w:vAlign w:val="bottom"/>
          </w:tcPr>
          <w:p w14:paraId="6F3A3F95"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Ti</w:t>
            </w:r>
          </w:p>
        </w:tc>
        <w:tc>
          <w:tcPr>
            <w:tcW w:w="5211" w:type="dxa"/>
            <w:shd w:val="clear" w:color="auto" w:fill="auto"/>
            <w:vAlign w:val="bottom"/>
          </w:tcPr>
          <w:p w14:paraId="28A63130"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0,910</w:t>
            </w:r>
          </w:p>
        </w:tc>
      </w:tr>
      <w:tr w:rsidR="00954B62" w:rsidRPr="00954B62" w14:paraId="2132020A" w14:textId="77777777" w:rsidTr="00801819">
        <w:tc>
          <w:tcPr>
            <w:tcW w:w="4253" w:type="dxa"/>
            <w:shd w:val="clear" w:color="auto" w:fill="auto"/>
            <w:vAlign w:val="bottom"/>
          </w:tcPr>
          <w:p w14:paraId="160FB474"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V</w:t>
            </w:r>
          </w:p>
        </w:tc>
        <w:tc>
          <w:tcPr>
            <w:tcW w:w="5211" w:type="dxa"/>
            <w:shd w:val="clear" w:color="auto" w:fill="auto"/>
            <w:vAlign w:val="bottom"/>
          </w:tcPr>
          <w:p w14:paraId="738A7185"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210,0</w:t>
            </w:r>
          </w:p>
        </w:tc>
      </w:tr>
      <w:tr w:rsidR="00954B62" w:rsidRPr="00954B62" w14:paraId="0EC222A0" w14:textId="77777777" w:rsidTr="00801819">
        <w:tc>
          <w:tcPr>
            <w:tcW w:w="4253" w:type="dxa"/>
            <w:shd w:val="clear" w:color="auto" w:fill="auto"/>
            <w:vAlign w:val="bottom"/>
          </w:tcPr>
          <w:p w14:paraId="168503E4"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Mn</w:t>
            </w:r>
          </w:p>
        </w:tc>
        <w:tc>
          <w:tcPr>
            <w:tcW w:w="5211" w:type="dxa"/>
            <w:shd w:val="clear" w:color="auto" w:fill="auto"/>
            <w:vAlign w:val="bottom"/>
          </w:tcPr>
          <w:p w14:paraId="07F2F588"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356,9</w:t>
            </w:r>
          </w:p>
        </w:tc>
      </w:tr>
      <w:tr w:rsidR="00954B62" w:rsidRPr="00954B62" w14:paraId="13037B7D" w14:textId="77777777" w:rsidTr="00801819">
        <w:tc>
          <w:tcPr>
            <w:tcW w:w="4253" w:type="dxa"/>
            <w:shd w:val="clear" w:color="auto" w:fill="auto"/>
            <w:vAlign w:val="bottom"/>
          </w:tcPr>
          <w:p w14:paraId="48B6FACA"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Fe</w:t>
            </w:r>
          </w:p>
        </w:tc>
        <w:tc>
          <w:tcPr>
            <w:tcW w:w="5211" w:type="dxa"/>
            <w:shd w:val="clear" w:color="auto" w:fill="auto"/>
            <w:vAlign w:val="bottom"/>
          </w:tcPr>
          <w:p w14:paraId="2EBFE6BC"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2,328</w:t>
            </w:r>
          </w:p>
        </w:tc>
      </w:tr>
      <w:tr w:rsidR="00954B62" w:rsidRPr="00954B62" w14:paraId="00C06594" w14:textId="77777777" w:rsidTr="00801819">
        <w:tc>
          <w:tcPr>
            <w:tcW w:w="4253" w:type="dxa"/>
            <w:shd w:val="clear" w:color="auto" w:fill="auto"/>
            <w:vAlign w:val="bottom"/>
          </w:tcPr>
          <w:p w14:paraId="07A51EF0"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Sr</w:t>
            </w:r>
          </w:p>
        </w:tc>
        <w:tc>
          <w:tcPr>
            <w:tcW w:w="5211" w:type="dxa"/>
            <w:shd w:val="clear" w:color="auto" w:fill="auto"/>
            <w:vAlign w:val="bottom"/>
          </w:tcPr>
          <w:p w14:paraId="64A09D53"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713,4</w:t>
            </w:r>
          </w:p>
        </w:tc>
      </w:tr>
      <w:tr w:rsidR="00954B62" w:rsidRPr="00954B62" w14:paraId="1C0D0877" w14:textId="77777777" w:rsidTr="00801819">
        <w:tc>
          <w:tcPr>
            <w:tcW w:w="4253" w:type="dxa"/>
            <w:shd w:val="clear" w:color="auto" w:fill="auto"/>
            <w:vAlign w:val="bottom"/>
          </w:tcPr>
          <w:p w14:paraId="70058BDF"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Zr</w:t>
            </w:r>
          </w:p>
        </w:tc>
        <w:tc>
          <w:tcPr>
            <w:tcW w:w="5211" w:type="dxa"/>
            <w:shd w:val="clear" w:color="auto" w:fill="auto"/>
            <w:vAlign w:val="bottom"/>
          </w:tcPr>
          <w:p w14:paraId="1FD3D131" w14:textId="77777777" w:rsidR="00E067BA" w:rsidRPr="00954B62" w:rsidRDefault="00E067BA" w:rsidP="00F00905">
            <w:pPr>
              <w:spacing w:line="228" w:lineRule="auto"/>
              <w:jc w:val="center"/>
              <w:rPr>
                <w:rFonts w:eastAsia="Calibri"/>
                <w:color w:val="000000" w:themeColor="text1"/>
                <w:lang w:val="en-US" w:eastAsia="en-US"/>
              </w:rPr>
            </w:pPr>
            <w:r w:rsidRPr="00954B62">
              <w:rPr>
                <w:rFonts w:eastAsia="Calibri"/>
                <w:color w:val="000000" w:themeColor="text1"/>
                <w:lang w:val="en-US" w:eastAsia="en-US"/>
              </w:rPr>
              <w:t>417,9</w:t>
            </w:r>
          </w:p>
        </w:tc>
      </w:tr>
      <w:tr w:rsidR="00954B62" w:rsidRPr="00954B62" w14:paraId="1AB24001" w14:textId="77777777" w:rsidTr="00801819">
        <w:tc>
          <w:tcPr>
            <w:tcW w:w="9464" w:type="dxa"/>
            <w:gridSpan w:val="2"/>
            <w:shd w:val="clear" w:color="auto" w:fill="auto"/>
            <w:vAlign w:val="bottom"/>
          </w:tcPr>
          <w:p w14:paraId="3B0A7188" w14:textId="77777777" w:rsidR="00E067BA" w:rsidRPr="00954B62" w:rsidRDefault="00E067BA" w:rsidP="00F00905">
            <w:pPr>
              <w:spacing w:line="228" w:lineRule="auto"/>
              <w:ind w:firstLine="709"/>
              <w:rPr>
                <w:rFonts w:eastAsia="Calibri"/>
                <w:color w:val="000000" w:themeColor="text1"/>
                <w:lang w:val="en-US" w:eastAsia="en-US"/>
              </w:rPr>
            </w:pPr>
            <w:r w:rsidRPr="00954B62">
              <w:rPr>
                <w:rFonts w:eastAsia="Calibri"/>
                <w:color w:val="000000" w:themeColor="text1"/>
                <w:lang w:eastAsia="en-US"/>
              </w:rPr>
              <w:t>Примечание - 1</w:t>
            </w:r>
            <w:r w:rsidRPr="00954B62">
              <w:rPr>
                <w:rFonts w:eastAsia="Calibri"/>
                <w:color w:val="000000" w:themeColor="text1"/>
                <w:lang w:val="en-US" w:eastAsia="en-US"/>
              </w:rPr>
              <w:t>ppm</w:t>
            </w:r>
            <w:r w:rsidRPr="00954B62">
              <w:rPr>
                <w:rFonts w:eastAsia="Calibri"/>
                <w:color w:val="000000" w:themeColor="text1"/>
                <w:lang w:eastAsia="en-US"/>
              </w:rPr>
              <w:t xml:space="preserve"> = 0.0001%</w:t>
            </w:r>
          </w:p>
        </w:tc>
      </w:tr>
    </w:tbl>
    <w:p w14:paraId="7063A833" w14:textId="7FE1C4A5" w:rsidR="0031458A" w:rsidRPr="00954B62" w:rsidRDefault="0031458A" w:rsidP="0031458A">
      <w:pPr>
        <w:ind w:firstLine="709"/>
        <w:jc w:val="both"/>
        <w:rPr>
          <w:rFonts w:eastAsia="Calibri"/>
          <w:bCs/>
          <w:noProof/>
          <w:color w:val="000000" w:themeColor="text1"/>
          <w:sz w:val="28"/>
          <w:szCs w:val="28"/>
          <w:lang w:eastAsia="ru-RU"/>
        </w:rPr>
      </w:pPr>
      <w:r>
        <w:rPr>
          <w:rFonts w:eastAsia="Calibri"/>
          <w:bCs/>
          <w:noProof/>
          <w:color w:val="000000" w:themeColor="text1"/>
          <w:sz w:val="28"/>
          <w:szCs w:val="28"/>
          <w:lang w:eastAsia="ru-RU"/>
        </w:rPr>
        <w:t xml:space="preserve">В соответствии с таблицей 7, </w:t>
      </w:r>
      <w:r w:rsidRPr="00954B62">
        <w:rPr>
          <w:rFonts w:eastAsia="Calibri"/>
          <w:bCs/>
          <w:noProof/>
          <w:color w:val="000000" w:themeColor="text1"/>
          <w:sz w:val="28"/>
          <w:szCs w:val="28"/>
          <w:lang w:eastAsia="ru-RU"/>
        </w:rPr>
        <w:t>исследование химического состава микросферы показало, что для него характерно высокое содержание Al</w:t>
      </w:r>
      <w:r w:rsidRPr="00C86DA4">
        <w:rPr>
          <w:rFonts w:eastAsia="Calibri"/>
          <w:bCs/>
          <w:noProof/>
          <w:color w:val="000000" w:themeColor="text1"/>
          <w:sz w:val="28"/>
          <w:szCs w:val="28"/>
          <w:vertAlign w:val="subscript"/>
          <w:lang w:eastAsia="ru-RU"/>
        </w:rPr>
        <w:t>2</w:t>
      </w:r>
      <w:r w:rsidRPr="00954B62">
        <w:rPr>
          <w:rFonts w:eastAsia="Calibri"/>
          <w:bCs/>
          <w:noProof/>
          <w:color w:val="000000" w:themeColor="text1"/>
          <w:sz w:val="28"/>
          <w:szCs w:val="28"/>
          <w:lang w:eastAsia="ru-RU"/>
        </w:rPr>
        <w:t>О</w:t>
      </w:r>
      <w:r w:rsidRPr="00C86DA4">
        <w:rPr>
          <w:rFonts w:eastAsia="Calibri"/>
          <w:bCs/>
          <w:noProof/>
          <w:color w:val="000000" w:themeColor="text1"/>
          <w:sz w:val="28"/>
          <w:szCs w:val="28"/>
          <w:vertAlign w:val="subscript"/>
          <w:lang w:eastAsia="ru-RU"/>
        </w:rPr>
        <w:t>3</w:t>
      </w:r>
      <w:r w:rsidRPr="00954B62">
        <w:rPr>
          <w:rFonts w:eastAsia="Calibri"/>
          <w:bCs/>
          <w:noProof/>
          <w:color w:val="000000" w:themeColor="text1"/>
          <w:sz w:val="28"/>
          <w:szCs w:val="28"/>
          <w:lang w:eastAsia="ru-RU"/>
        </w:rPr>
        <w:t>- 12,2%, содержание SiО</w:t>
      </w:r>
      <w:r w:rsidRPr="00C86DA4">
        <w:rPr>
          <w:rFonts w:eastAsia="Calibri"/>
          <w:bCs/>
          <w:noProof/>
          <w:color w:val="000000" w:themeColor="text1"/>
          <w:sz w:val="28"/>
          <w:szCs w:val="28"/>
          <w:vertAlign w:val="subscript"/>
          <w:lang w:eastAsia="ru-RU"/>
        </w:rPr>
        <w:t xml:space="preserve">2 </w:t>
      </w:r>
      <w:r w:rsidRPr="00954B62">
        <w:rPr>
          <w:rFonts w:eastAsia="Calibri"/>
          <w:bCs/>
          <w:noProof/>
          <w:color w:val="000000" w:themeColor="text1"/>
          <w:sz w:val="28"/>
          <w:szCs w:val="28"/>
          <w:lang w:eastAsia="ru-RU"/>
        </w:rPr>
        <w:t>составляет 24,8%, Fe</w:t>
      </w:r>
      <w:r w:rsidRPr="00C86DA4">
        <w:rPr>
          <w:rFonts w:eastAsia="Calibri"/>
          <w:bCs/>
          <w:noProof/>
          <w:color w:val="000000" w:themeColor="text1"/>
          <w:sz w:val="28"/>
          <w:szCs w:val="28"/>
          <w:vertAlign w:val="subscript"/>
          <w:lang w:eastAsia="ru-RU"/>
        </w:rPr>
        <w:t>2</w:t>
      </w:r>
      <w:r w:rsidRPr="00954B62">
        <w:rPr>
          <w:rFonts w:eastAsia="Calibri"/>
          <w:bCs/>
          <w:noProof/>
          <w:color w:val="000000" w:themeColor="text1"/>
          <w:sz w:val="28"/>
          <w:szCs w:val="28"/>
          <w:lang w:eastAsia="ru-RU"/>
        </w:rPr>
        <w:t>О</w:t>
      </w:r>
      <w:r w:rsidRPr="00C86DA4">
        <w:rPr>
          <w:rFonts w:eastAsia="Calibri"/>
          <w:bCs/>
          <w:noProof/>
          <w:color w:val="000000" w:themeColor="text1"/>
          <w:sz w:val="28"/>
          <w:szCs w:val="28"/>
          <w:vertAlign w:val="subscript"/>
          <w:lang w:eastAsia="ru-RU"/>
        </w:rPr>
        <w:t>3</w:t>
      </w:r>
      <w:r w:rsidRPr="00954B62">
        <w:rPr>
          <w:rFonts w:eastAsia="Calibri"/>
          <w:bCs/>
          <w:noProof/>
          <w:color w:val="000000" w:themeColor="text1"/>
          <w:sz w:val="28"/>
          <w:szCs w:val="28"/>
          <w:lang w:eastAsia="ru-RU"/>
        </w:rPr>
        <w:t>-2,3%,</w:t>
      </w:r>
      <w:r w:rsidRPr="00954B62">
        <w:rPr>
          <w:rFonts w:eastAsia="Calibri"/>
          <w:color w:val="000000" w:themeColor="text1"/>
          <w:sz w:val="28"/>
          <w:szCs w:val="28"/>
          <w:lang w:eastAsia="en-US"/>
        </w:rPr>
        <w:t xml:space="preserve"> </w:t>
      </w:r>
      <w:r w:rsidRPr="00954B62">
        <w:rPr>
          <w:rFonts w:eastAsia="Calibri"/>
          <w:bCs/>
          <w:noProof/>
          <w:color w:val="000000" w:themeColor="text1"/>
          <w:sz w:val="28"/>
          <w:szCs w:val="28"/>
          <w:lang w:eastAsia="ru-RU"/>
        </w:rPr>
        <w:t>а также содержит небольшие примеси оксидов Ti, P, K, Ca,</w:t>
      </w:r>
      <w:r>
        <w:rPr>
          <w:rFonts w:eastAsia="Calibri"/>
          <w:bCs/>
          <w:noProof/>
          <w:color w:val="000000" w:themeColor="text1"/>
          <w:sz w:val="28"/>
          <w:szCs w:val="28"/>
          <w:lang w:eastAsia="ru-RU"/>
        </w:rPr>
        <w:t xml:space="preserve"> </w:t>
      </w:r>
      <w:r w:rsidRPr="00954B62">
        <w:rPr>
          <w:rFonts w:eastAsia="Calibri"/>
          <w:bCs/>
          <w:noProof/>
          <w:color w:val="000000" w:themeColor="text1"/>
          <w:sz w:val="28"/>
          <w:szCs w:val="28"/>
          <w:lang w:eastAsia="ru-RU"/>
        </w:rPr>
        <w:t xml:space="preserve">Na. </w:t>
      </w:r>
    </w:p>
    <w:p w14:paraId="434E38C9" w14:textId="77777777" w:rsidR="00E067BA" w:rsidRPr="0031458A" w:rsidRDefault="00E067BA" w:rsidP="0031458A">
      <w:pPr>
        <w:ind w:firstLine="709"/>
        <w:jc w:val="both"/>
        <w:rPr>
          <w:rFonts w:eastAsia="Calibri"/>
          <w:color w:val="000000" w:themeColor="text1"/>
          <w:sz w:val="28"/>
          <w:szCs w:val="28"/>
          <w:lang w:eastAsia="en-US"/>
        </w:rPr>
      </w:pPr>
    </w:p>
    <w:p w14:paraId="0749C85F" w14:textId="4E908B70" w:rsidR="006E46CA" w:rsidRPr="00954B62" w:rsidRDefault="00412B0A" w:rsidP="0031458A">
      <w:pPr>
        <w:ind w:firstLine="709"/>
        <w:jc w:val="both"/>
        <w:rPr>
          <w:rFonts w:eastAsia="Calibri"/>
          <w:b/>
          <w:bCs/>
          <w:color w:val="000000" w:themeColor="text1"/>
          <w:sz w:val="28"/>
          <w:szCs w:val="28"/>
          <w:lang w:eastAsia="en-US"/>
        </w:rPr>
      </w:pPr>
      <w:r>
        <w:rPr>
          <w:rFonts w:eastAsia="Calibri"/>
          <w:b/>
          <w:bCs/>
          <w:color w:val="000000" w:themeColor="text1"/>
          <w:sz w:val="28"/>
          <w:szCs w:val="28"/>
          <w:lang w:eastAsia="en-US"/>
        </w:rPr>
        <w:t>2</w:t>
      </w:r>
      <w:r w:rsidR="00E067BA" w:rsidRPr="00954B62">
        <w:rPr>
          <w:rFonts w:eastAsia="Calibri"/>
          <w:b/>
          <w:bCs/>
          <w:color w:val="000000" w:themeColor="text1"/>
          <w:sz w:val="28"/>
          <w:szCs w:val="28"/>
          <w:lang w:eastAsia="en-US"/>
        </w:rPr>
        <w:t>.</w:t>
      </w:r>
      <w:r>
        <w:rPr>
          <w:rFonts w:eastAsia="Calibri"/>
          <w:b/>
          <w:bCs/>
          <w:color w:val="000000" w:themeColor="text1"/>
          <w:sz w:val="28"/>
          <w:szCs w:val="28"/>
          <w:lang w:eastAsia="en-US"/>
        </w:rPr>
        <w:t>4</w:t>
      </w:r>
      <w:r w:rsidR="00E067BA" w:rsidRPr="00954B62">
        <w:rPr>
          <w:rFonts w:eastAsia="Calibri"/>
          <w:b/>
          <w:bCs/>
          <w:color w:val="000000" w:themeColor="text1"/>
          <w:sz w:val="28"/>
          <w:szCs w:val="28"/>
          <w:lang w:eastAsia="en-US"/>
        </w:rPr>
        <w:t xml:space="preserve"> Энергодисперсионный анализ в сочетании со сканирующей </w:t>
      </w:r>
      <w:r w:rsidR="00E067BA" w:rsidRPr="002D1761">
        <w:rPr>
          <w:rFonts w:eastAsia="Calibri"/>
          <w:b/>
          <w:bCs/>
          <w:color w:val="000000" w:themeColor="text1"/>
          <w:sz w:val="28"/>
          <w:szCs w:val="28"/>
          <w:lang w:eastAsia="en-US"/>
        </w:rPr>
        <w:t>электронной микроскопией</w:t>
      </w:r>
      <w:r w:rsidR="003004B1" w:rsidRPr="002D1761">
        <w:rPr>
          <w:rFonts w:eastAsia="Calibri"/>
          <w:b/>
          <w:bCs/>
          <w:color w:val="000000" w:themeColor="text1"/>
          <w:sz w:val="28"/>
          <w:szCs w:val="28"/>
          <w:lang w:eastAsia="en-US"/>
        </w:rPr>
        <w:t xml:space="preserve"> сырьевых материалов</w:t>
      </w:r>
      <w:r w:rsidR="00E067BA" w:rsidRPr="00954B62">
        <w:rPr>
          <w:rFonts w:eastAsia="Calibri"/>
          <w:b/>
          <w:bCs/>
          <w:color w:val="000000" w:themeColor="text1"/>
          <w:sz w:val="28"/>
          <w:szCs w:val="28"/>
          <w:lang w:eastAsia="en-US"/>
        </w:rPr>
        <w:t xml:space="preserve"> </w:t>
      </w:r>
    </w:p>
    <w:p w14:paraId="2FF2E923" w14:textId="748E100E" w:rsidR="006E46CA" w:rsidRPr="00954B62" w:rsidRDefault="00E067BA" w:rsidP="0031458A">
      <w:pPr>
        <w:ind w:firstLine="709"/>
        <w:jc w:val="both"/>
        <w:rPr>
          <w:rFonts w:eastAsia="Calibri"/>
          <w:b/>
          <w:bCs/>
          <w:color w:val="000000" w:themeColor="text1"/>
          <w:sz w:val="28"/>
          <w:szCs w:val="28"/>
          <w:lang w:eastAsia="en-US"/>
        </w:rPr>
      </w:pPr>
      <w:r w:rsidRPr="00954B62">
        <w:rPr>
          <w:rFonts w:eastAsia="Calibri"/>
          <w:color w:val="000000" w:themeColor="text1"/>
          <w:sz w:val="28"/>
          <w:szCs w:val="28"/>
          <w:lang w:eastAsia="en-US"/>
        </w:rPr>
        <w:t>Элементный состав наполнителей микрокремнезема, микросфер изучали методом энергодисперсионной рентгеновск</w:t>
      </w:r>
      <w:r w:rsidR="00C93D91">
        <w:rPr>
          <w:rFonts w:eastAsia="Calibri"/>
          <w:color w:val="000000" w:themeColor="text1"/>
          <w:sz w:val="28"/>
          <w:szCs w:val="28"/>
          <w:lang w:eastAsia="en-US"/>
        </w:rPr>
        <w:t>ой</w:t>
      </w:r>
      <w:r w:rsidRPr="00954B62">
        <w:rPr>
          <w:rFonts w:eastAsia="Calibri"/>
          <w:color w:val="000000" w:themeColor="text1"/>
          <w:sz w:val="28"/>
          <w:szCs w:val="28"/>
          <w:lang w:eastAsia="en-US"/>
        </w:rPr>
        <w:t xml:space="preserve"> спектроскопии EDX (Energy-dispersive X-ray spectroscopy) на сканирующем электронном микроскопе «Hitachi TM 3030» с системой микроанализа «Bruker X Flash MINSVE» при ускоряющем напряжении 15 кВ</w:t>
      </w:r>
      <w:r w:rsidR="005B7C65" w:rsidRPr="00954B62">
        <w:rPr>
          <w:rFonts w:eastAsia="Calibri"/>
          <w:color w:val="000000" w:themeColor="text1"/>
          <w:sz w:val="28"/>
          <w:szCs w:val="28"/>
          <w:lang w:eastAsia="en-US"/>
        </w:rPr>
        <w:t>. и JEOL JSM-7600F.</w:t>
      </w:r>
    </w:p>
    <w:p w14:paraId="4C5001E2" w14:textId="3CB4E05F" w:rsidR="00801819" w:rsidRPr="00954B62" w:rsidRDefault="00801819" w:rsidP="0031458A">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На рисунках </w:t>
      </w:r>
      <w:r w:rsidR="00645C21">
        <w:rPr>
          <w:rFonts w:eastAsia="Calibri"/>
          <w:color w:val="000000" w:themeColor="text1"/>
          <w:sz w:val="28"/>
          <w:szCs w:val="28"/>
          <w:lang w:eastAsia="en-US"/>
        </w:rPr>
        <w:t>4</w:t>
      </w:r>
      <w:r w:rsidRPr="00954B62">
        <w:rPr>
          <w:rFonts w:eastAsia="Calibri"/>
          <w:color w:val="000000" w:themeColor="text1"/>
          <w:sz w:val="28"/>
          <w:szCs w:val="28"/>
          <w:lang w:eastAsia="en-US"/>
        </w:rPr>
        <w:t xml:space="preserve">, </w:t>
      </w:r>
      <w:r w:rsidR="00F00905">
        <w:rPr>
          <w:rFonts w:eastAsia="Calibri"/>
          <w:color w:val="000000" w:themeColor="text1"/>
          <w:sz w:val="28"/>
          <w:szCs w:val="28"/>
          <w:lang w:eastAsia="en-US"/>
        </w:rPr>
        <w:t xml:space="preserve">5, 6, </w:t>
      </w:r>
      <w:r w:rsidRPr="00954B62">
        <w:rPr>
          <w:rFonts w:eastAsia="Calibri"/>
          <w:color w:val="000000" w:themeColor="text1"/>
          <w:sz w:val="28"/>
          <w:szCs w:val="28"/>
          <w:lang w:eastAsia="en-US"/>
        </w:rPr>
        <w:t>7 показаны распределения химических элементов на поверхности микрокремнезема и микросфер, полученных методом энергодисперсионного анализа и картирования.</w:t>
      </w:r>
      <w:r w:rsidRPr="00954B62">
        <w:rPr>
          <w:rFonts w:ascii="Calibri" w:eastAsia="Calibri" w:hAnsi="Calibri"/>
          <w:color w:val="000000" w:themeColor="text1"/>
          <w:sz w:val="22"/>
          <w:szCs w:val="22"/>
          <w:lang w:eastAsia="en-US"/>
        </w:rPr>
        <w:t xml:space="preserve"> </w:t>
      </w:r>
    </w:p>
    <w:p w14:paraId="346511CB" w14:textId="77777777" w:rsidR="00801819" w:rsidRPr="00954B62" w:rsidRDefault="00801819" w:rsidP="0031458A">
      <w:pPr>
        <w:ind w:firstLine="709"/>
        <w:jc w:val="both"/>
        <w:rPr>
          <w:rFonts w:eastAsia="Calibri"/>
          <w:color w:val="000000" w:themeColor="text1"/>
          <w:sz w:val="28"/>
          <w:szCs w:val="28"/>
          <w:lang w:eastAsia="en-US"/>
        </w:rPr>
      </w:pPr>
    </w:p>
    <w:p w14:paraId="246878A8" w14:textId="77777777" w:rsidR="00801819" w:rsidRPr="00954B62" w:rsidRDefault="00801819" w:rsidP="007E0772">
      <w:pPr>
        <w:jc w:val="center"/>
        <w:rPr>
          <w:rFonts w:eastAsia="Calibri"/>
          <w:noProof/>
          <w:color w:val="000000" w:themeColor="text1"/>
          <w:sz w:val="22"/>
          <w:szCs w:val="22"/>
          <w:lang w:eastAsia="en-US"/>
        </w:rPr>
      </w:pPr>
      <w:r w:rsidRPr="00954B62">
        <w:rPr>
          <w:rFonts w:eastAsia="Calibri"/>
          <w:noProof/>
          <w:color w:val="000000" w:themeColor="text1"/>
          <w:sz w:val="22"/>
          <w:szCs w:val="22"/>
          <w:lang w:eastAsia="en-US"/>
        </w:rPr>
        <w:t xml:space="preserve">    </w:t>
      </w:r>
      <w:r w:rsidRPr="00954B62">
        <w:rPr>
          <w:rFonts w:eastAsia="Calibri"/>
          <w:noProof/>
          <w:color w:val="000000" w:themeColor="text1"/>
          <w:sz w:val="22"/>
          <w:szCs w:val="22"/>
          <w:lang w:eastAsia="ru-RU"/>
        </w:rPr>
        <w:drawing>
          <wp:inline distT="0" distB="0" distL="0" distR="0" wp14:anchorId="189EE568" wp14:editId="22D3947C">
            <wp:extent cx="2654300" cy="1993900"/>
            <wp:effectExtent l="0" t="0" r="0" b="6350"/>
            <wp:docPr id="800269541"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54300" cy="1993900"/>
                    </a:xfrm>
                    <a:prstGeom prst="rect">
                      <a:avLst/>
                    </a:prstGeom>
                    <a:noFill/>
                    <a:ln>
                      <a:noFill/>
                    </a:ln>
                  </pic:spPr>
                </pic:pic>
              </a:graphicData>
            </a:graphic>
          </wp:inline>
        </w:drawing>
      </w:r>
      <w:r w:rsidRPr="00954B62">
        <w:rPr>
          <w:rFonts w:eastAsia="Calibri"/>
          <w:noProof/>
          <w:color w:val="000000" w:themeColor="text1"/>
          <w:sz w:val="22"/>
          <w:szCs w:val="22"/>
          <w:lang w:eastAsia="en-US"/>
        </w:rPr>
        <w:t xml:space="preserve">   </w:t>
      </w:r>
      <w:r w:rsidRPr="00954B62">
        <w:rPr>
          <w:rFonts w:eastAsia="Calibri"/>
          <w:noProof/>
          <w:color w:val="000000" w:themeColor="text1"/>
          <w:sz w:val="22"/>
          <w:szCs w:val="22"/>
          <w:lang w:eastAsia="ru-RU"/>
        </w:rPr>
        <w:drawing>
          <wp:inline distT="0" distB="0" distL="0" distR="0" wp14:anchorId="29F41A63" wp14:editId="14A50A6E">
            <wp:extent cx="2832100" cy="2034540"/>
            <wp:effectExtent l="0" t="0" r="6350" b="3810"/>
            <wp:docPr id="1983042552"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32100" cy="2034540"/>
                    </a:xfrm>
                    <a:prstGeom prst="rect">
                      <a:avLst/>
                    </a:prstGeom>
                    <a:noFill/>
                  </pic:spPr>
                </pic:pic>
              </a:graphicData>
            </a:graphic>
          </wp:inline>
        </w:drawing>
      </w:r>
    </w:p>
    <w:p w14:paraId="56E98BB0" w14:textId="77777777" w:rsidR="00801819" w:rsidRPr="0031458A" w:rsidRDefault="00801819" w:rsidP="007E0772">
      <w:pPr>
        <w:rPr>
          <w:rFonts w:eastAsia="Calibri"/>
          <w:color w:val="000000" w:themeColor="text1"/>
          <w:sz w:val="16"/>
          <w:szCs w:val="16"/>
          <w:lang w:eastAsia="en-US"/>
        </w:rPr>
      </w:pPr>
      <w:r w:rsidRPr="0031458A">
        <w:rPr>
          <w:rFonts w:eastAsia="Calibri"/>
          <w:color w:val="000000" w:themeColor="text1"/>
          <w:sz w:val="16"/>
          <w:szCs w:val="16"/>
          <w:lang w:eastAsia="en-US"/>
        </w:rPr>
        <w:t xml:space="preserve">                                           </w:t>
      </w:r>
    </w:p>
    <w:p w14:paraId="58A0C3CA" w14:textId="34351C1D" w:rsidR="00801819" w:rsidRPr="0031458A" w:rsidRDefault="00801819" w:rsidP="007E0772">
      <w:pPr>
        <w:jc w:val="center"/>
        <w:rPr>
          <w:rFonts w:eastAsia="Calibri"/>
          <w:color w:val="000000" w:themeColor="text1"/>
          <w:lang w:eastAsia="en-US"/>
        </w:rPr>
      </w:pPr>
      <w:r w:rsidRPr="0031458A">
        <w:rPr>
          <w:rFonts w:eastAsia="Calibri"/>
          <w:color w:val="000000" w:themeColor="text1"/>
          <w:lang w:eastAsia="en-US"/>
        </w:rPr>
        <w:t>а                                                                                б</w:t>
      </w:r>
    </w:p>
    <w:p w14:paraId="44FB792F" w14:textId="77777777" w:rsidR="0031458A" w:rsidRPr="0031458A" w:rsidRDefault="0031458A" w:rsidP="0031458A">
      <w:pPr>
        <w:ind w:firstLine="709"/>
        <w:jc w:val="both"/>
        <w:rPr>
          <w:rFonts w:eastAsia="Calibri"/>
          <w:color w:val="000000" w:themeColor="text1"/>
          <w:sz w:val="16"/>
          <w:szCs w:val="16"/>
          <w:lang w:eastAsia="en-US"/>
        </w:rPr>
      </w:pPr>
    </w:p>
    <w:p w14:paraId="2A8408F5" w14:textId="0350C26D" w:rsidR="00801819" w:rsidRPr="0031458A" w:rsidRDefault="0031458A" w:rsidP="0031458A">
      <w:pPr>
        <w:ind w:firstLine="709"/>
        <w:jc w:val="both"/>
        <w:rPr>
          <w:rFonts w:eastAsia="Calibri"/>
          <w:color w:val="000000" w:themeColor="text1"/>
          <w:lang w:eastAsia="en-US"/>
        </w:rPr>
      </w:pPr>
      <w:r w:rsidRPr="0031458A">
        <w:rPr>
          <w:rFonts w:eastAsia="Calibri"/>
          <w:color w:val="000000" w:themeColor="text1"/>
          <w:lang w:eastAsia="en-US"/>
        </w:rPr>
        <w:t>а – картирование содержания элементов в микрокремнеземе; б –</w:t>
      </w:r>
      <w:r>
        <w:rPr>
          <w:rFonts w:eastAsia="Calibri"/>
          <w:color w:val="000000" w:themeColor="text1"/>
          <w:lang w:eastAsia="en-US"/>
        </w:rPr>
        <w:t xml:space="preserve"> </w:t>
      </w:r>
      <w:r w:rsidRPr="0031458A">
        <w:rPr>
          <w:rFonts w:eastAsia="Calibri"/>
          <w:color w:val="000000" w:themeColor="text1"/>
          <w:lang w:eastAsia="en-US"/>
        </w:rPr>
        <w:t>данные элементного анализа микрокремнезема</w:t>
      </w:r>
    </w:p>
    <w:p w14:paraId="57C1E859" w14:textId="77777777" w:rsidR="0031458A" w:rsidRPr="0031458A" w:rsidRDefault="0031458A" w:rsidP="007E0772">
      <w:pPr>
        <w:jc w:val="center"/>
        <w:rPr>
          <w:rFonts w:eastAsia="Calibri"/>
          <w:color w:val="000000" w:themeColor="text1"/>
          <w:sz w:val="16"/>
          <w:szCs w:val="16"/>
          <w:lang w:eastAsia="en-US"/>
        </w:rPr>
      </w:pPr>
    </w:p>
    <w:p w14:paraId="26585A0D" w14:textId="3A5958D6" w:rsidR="00801819" w:rsidRPr="00954B62" w:rsidRDefault="00801819"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w:t>
      </w:r>
      <w:r w:rsidR="00645C21">
        <w:rPr>
          <w:rFonts w:eastAsia="Calibri"/>
          <w:color w:val="000000" w:themeColor="text1"/>
          <w:sz w:val="28"/>
          <w:szCs w:val="28"/>
          <w:lang w:eastAsia="en-US"/>
        </w:rPr>
        <w:t>4</w:t>
      </w:r>
      <w:r w:rsidRPr="00954B62">
        <w:rPr>
          <w:rFonts w:eastAsia="Calibri"/>
          <w:color w:val="000000" w:themeColor="text1"/>
          <w:sz w:val="28"/>
          <w:szCs w:val="28"/>
          <w:lang w:eastAsia="en-US"/>
        </w:rPr>
        <w:t xml:space="preserve"> – Распределение химических элементов </w:t>
      </w:r>
      <w:r w:rsidR="0031458A">
        <w:rPr>
          <w:rFonts w:eastAsia="Calibri"/>
          <w:color w:val="000000" w:themeColor="text1"/>
          <w:sz w:val="28"/>
          <w:szCs w:val="28"/>
          <w:lang w:eastAsia="en-US"/>
        </w:rPr>
        <w:t>на поверхности микрокремнезема</w:t>
      </w:r>
    </w:p>
    <w:p w14:paraId="1CB08D54" w14:textId="77777777" w:rsidR="0031458A" w:rsidRDefault="0031458A" w:rsidP="0031458A">
      <w:pPr>
        <w:ind w:firstLine="709"/>
        <w:jc w:val="both"/>
        <w:rPr>
          <w:rFonts w:eastAsia="Calibri"/>
          <w:color w:val="000000" w:themeColor="text1"/>
          <w:sz w:val="28"/>
          <w:szCs w:val="28"/>
          <w:lang w:eastAsia="en-US"/>
        </w:rPr>
      </w:pPr>
    </w:p>
    <w:p w14:paraId="26835D4C" w14:textId="02B28A08" w:rsidR="00801819" w:rsidRPr="00954B62" w:rsidRDefault="00801819" w:rsidP="0031458A">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Энергодисперсионный анализ (ЭДА) позволяет исследовать состав поверхности образца. Используемый вместе с микроскопом СЭМ детектор может генерировать больше информации о химическом составе образца, включая то, какие элементы присутствуют, а также их распределение и концентрацию.</w:t>
      </w:r>
      <w:r w:rsidR="00700ABA">
        <w:rPr>
          <w:rFonts w:eastAsia="Calibri"/>
          <w:color w:val="000000" w:themeColor="text1"/>
          <w:sz w:val="28"/>
          <w:szCs w:val="28"/>
          <w:lang w:eastAsia="en-US"/>
        </w:rPr>
        <w:t xml:space="preserve"> </w:t>
      </w:r>
      <w:r w:rsidRPr="00954B62">
        <w:rPr>
          <w:rFonts w:eastAsia="Calibri"/>
          <w:color w:val="000000" w:themeColor="text1"/>
          <w:sz w:val="28"/>
          <w:szCs w:val="28"/>
          <w:lang w:eastAsia="en-US"/>
        </w:rPr>
        <w:t xml:space="preserve">По результатам энергодисперсионного анализа видно преобладание в микрокремнеземе таких элементов, как O, Si, </w:t>
      </w:r>
      <w:r w:rsidRPr="00954B62">
        <w:rPr>
          <w:rFonts w:eastAsia="Calibri"/>
          <w:color w:val="000000" w:themeColor="text1"/>
          <w:sz w:val="28"/>
          <w:szCs w:val="28"/>
          <w:lang w:val="en-US" w:eastAsia="en-US"/>
        </w:rPr>
        <w:t>Al</w:t>
      </w:r>
      <w:r w:rsidRPr="00954B62">
        <w:rPr>
          <w:rFonts w:eastAsia="Calibri"/>
          <w:color w:val="000000" w:themeColor="text1"/>
          <w:sz w:val="28"/>
          <w:szCs w:val="28"/>
          <w:lang w:val="kk-KZ" w:eastAsia="en-US"/>
        </w:rPr>
        <w:t xml:space="preserve">, </w:t>
      </w:r>
      <w:r w:rsidRPr="00954B62">
        <w:rPr>
          <w:rFonts w:eastAsia="Calibri"/>
          <w:color w:val="000000" w:themeColor="text1"/>
          <w:sz w:val="28"/>
          <w:szCs w:val="28"/>
          <w:lang w:eastAsia="en-US"/>
        </w:rPr>
        <w:t>C, Fe, C</w:t>
      </w:r>
      <w:r w:rsidRPr="00954B62">
        <w:rPr>
          <w:rFonts w:eastAsia="Calibri"/>
          <w:color w:val="000000" w:themeColor="text1"/>
          <w:sz w:val="28"/>
          <w:szCs w:val="28"/>
          <w:lang w:val="en-US" w:eastAsia="en-US"/>
        </w:rPr>
        <w:t>a</w:t>
      </w:r>
      <w:r w:rsidRPr="00954B62">
        <w:rPr>
          <w:rFonts w:eastAsia="Calibri"/>
          <w:color w:val="000000" w:themeColor="text1"/>
          <w:sz w:val="28"/>
          <w:szCs w:val="28"/>
          <w:lang w:eastAsia="en-US"/>
        </w:rPr>
        <w:t xml:space="preserve">, </w:t>
      </w:r>
      <w:r w:rsidRPr="00954B62">
        <w:rPr>
          <w:rFonts w:eastAsia="Calibri"/>
          <w:color w:val="000000" w:themeColor="text1"/>
          <w:sz w:val="28"/>
          <w:szCs w:val="28"/>
          <w:lang w:val="en-US" w:eastAsia="en-US"/>
        </w:rPr>
        <w:t>Mg</w:t>
      </w:r>
      <w:r w:rsidRPr="00954B62">
        <w:rPr>
          <w:rFonts w:eastAsia="Calibri"/>
          <w:color w:val="000000" w:themeColor="text1"/>
          <w:sz w:val="28"/>
          <w:szCs w:val="28"/>
          <w:lang w:eastAsia="en-US"/>
        </w:rPr>
        <w:t xml:space="preserve">. В образцах микрокремнезема содержатся силикаты в стеклообразном состоянии. Помимо силикатов содержатся </w:t>
      </w:r>
      <w:r w:rsidRPr="00954B62">
        <w:rPr>
          <w:rFonts w:eastAsia="Calibri"/>
          <w:color w:val="000000" w:themeColor="text1"/>
          <w:sz w:val="28"/>
          <w:szCs w:val="28"/>
          <w:lang w:val="en-US" w:eastAsia="en-US"/>
        </w:rPr>
        <w:t>Al</w:t>
      </w:r>
      <w:r w:rsidRPr="00954B62">
        <w:rPr>
          <w:rFonts w:eastAsia="Calibri"/>
          <w:color w:val="000000" w:themeColor="text1"/>
          <w:sz w:val="28"/>
          <w:szCs w:val="28"/>
          <w:lang w:eastAsia="en-US"/>
        </w:rPr>
        <w:t xml:space="preserve">, Fe, а также, в небольших количествах присутствует </w:t>
      </w:r>
      <w:r w:rsidRPr="00954B62">
        <w:rPr>
          <w:rFonts w:eastAsia="Calibri"/>
          <w:color w:val="000000" w:themeColor="text1"/>
          <w:sz w:val="28"/>
          <w:szCs w:val="28"/>
          <w:lang w:val="en-US" w:eastAsia="en-US"/>
        </w:rPr>
        <w:t>Mg</w:t>
      </w:r>
      <w:r w:rsidRPr="00954B62">
        <w:rPr>
          <w:rFonts w:eastAsia="Calibri"/>
          <w:color w:val="000000" w:themeColor="text1"/>
          <w:sz w:val="28"/>
          <w:szCs w:val="28"/>
          <w:lang w:eastAsia="en-US"/>
        </w:rPr>
        <w:t xml:space="preserve">, К, </w:t>
      </w:r>
      <w:r w:rsidRPr="00954B62">
        <w:rPr>
          <w:rFonts w:eastAsia="Calibri"/>
          <w:color w:val="000000" w:themeColor="text1"/>
          <w:sz w:val="28"/>
          <w:szCs w:val="28"/>
          <w:lang w:val="en-US" w:eastAsia="en-US"/>
        </w:rPr>
        <w:t>Na</w:t>
      </w:r>
      <w:r w:rsidRPr="00954B62">
        <w:rPr>
          <w:rFonts w:eastAsia="Calibri"/>
          <w:color w:val="000000" w:themeColor="text1"/>
          <w:sz w:val="28"/>
          <w:szCs w:val="28"/>
          <w:lang w:eastAsia="en-US"/>
        </w:rPr>
        <w:t xml:space="preserve">, </w:t>
      </w:r>
      <w:r w:rsidRPr="00954B62">
        <w:rPr>
          <w:rFonts w:eastAsia="Calibri"/>
          <w:color w:val="000000" w:themeColor="text1"/>
          <w:sz w:val="28"/>
          <w:szCs w:val="28"/>
          <w:lang w:val="en-US" w:eastAsia="en-US"/>
        </w:rPr>
        <w:t>S</w:t>
      </w:r>
      <w:r w:rsidRPr="00954B62">
        <w:rPr>
          <w:rFonts w:eastAsia="Calibri"/>
          <w:color w:val="000000" w:themeColor="text1"/>
          <w:sz w:val="28"/>
          <w:szCs w:val="28"/>
          <w:lang w:eastAsia="en-US"/>
        </w:rPr>
        <w:t>.</w:t>
      </w:r>
      <w:r w:rsidR="00763D55">
        <w:rPr>
          <w:rFonts w:eastAsia="Calibri"/>
          <w:color w:val="000000" w:themeColor="text1"/>
          <w:sz w:val="28"/>
          <w:szCs w:val="28"/>
          <w:lang w:eastAsia="en-US"/>
        </w:rPr>
        <w:t xml:space="preserve"> На рисунке 4 представлены микрофографии микрокремнезема</w:t>
      </w:r>
      <w:r w:rsidR="00700ABA">
        <w:rPr>
          <w:rFonts w:eastAsia="Calibri"/>
          <w:color w:val="000000" w:themeColor="text1"/>
          <w:sz w:val="28"/>
          <w:szCs w:val="28"/>
          <w:lang w:eastAsia="en-US"/>
        </w:rPr>
        <w:t>, полученные с помощью СЭМ.</w:t>
      </w:r>
    </w:p>
    <w:p w14:paraId="049F3E1C" w14:textId="045D9724" w:rsidR="00E067BA" w:rsidRPr="00954B62" w:rsidRDefault="00E067BA" w:rsidP="0031458A">
      <w:pPr>
        <w:ind w:firstLine="709"/>
        <w:jc w:val="both"/>
        <w:rPr>
          <w:rFonts w:eastAsia="Calibri"/>
          <w:b/>
          <w:bCs/>
          <w:color w:val="000000" w:themeColor="text1"/>
          <w:sz w:val="28"/>
          <w:szCs w:val="28"/>
          <w:lang w:eastAsia="en-US"/>
        </w:rPr>
      </w:pPr>
      <w:r w:rsidRPr="00954B62">
        <w:rPr>
          <w:rFonts w:eastAsia="Calibri"/>
          <w:color w:val="000000" w:themeColor="text1"/>
          <w:sz w:val="28"/>
          <w:szCs w:val="28"/>
          <w:lang w:eastAsia="en-US"/>
        </w:rPr>
        <w:t xml:space="preserve">Как видно на рисунке </w:t>
      </w:r>
      <w:r w:rsidR="00570007" w:rsidRPr="00954B62">
        <w:rPr>
          <w:rFonts w:eastAsia="Calibri"/>
          <w:color w:val="000000" w:themeColor="text1"/>
          <w:sz w:val="28"/>
          <w:szCs w:val="28"/>
          <w:lang w:eastAsia="en-US"/>
        </w:rPr>
        <w:t>4</w:t>
      </w:r>
      <w:r w:rsidRPr="00954B62">
        <w:rPr>
          <w:rFonts w:eastAsia="Calibri"/>
          <w:color w:val="000000" w:themeColor="text1"/>
          <w:sz w:val="28"/>
          <w:szCs w:val="28"/>
          <w:lang w:eastAsia="en-US"/>
        </w:rPr>
        <w:t xml:space="preserve"> частицы микрокремнезема имеют гладкую поверхность и сферическую форму. Порошок фактически состоит из рыхлых агломератов кремнезема с очень низкой насыпной плотностью. </w:t>
      </w:r>
    </w:p>
    <w:p w14:paraId="6C1E7E3A" w14:textId="77777777" w:rsidR="00E067BA" w:rsidRPr="00954B62" w:rsidRDefault="00E067BA" w:rsidP="007E0772">
      <w:pPr>
        <w:jc w:val="both"/>
        <w:rPr>
          <w:rFonts w:eastAsia="Calibri"/>
          <w:color w:val="000000" w:themeColor="text1"/>
          <w:sz w:val="28"/>
          <w:szCs w:val="28"/>
          <w:lang w:eastAsia="en-US"/>
        </w:rPr>
      </w:pPr>
    </w:p>
    <w:p w14:paraId="68DD70E7" w14:textId="51378759" w:rsidR="00E067BA" w:rsidRPr="00954B62" w:rsidRDefault="005B7C65" w:rsidP="007E0772">
      <w:pPr>
        <w:jc w:val="center"/>
        <w:rPr>
          <w:rFonts w:eastAsia="Calibri"/>
          <w:noProof/>
          <w:color w:val="000000" w:themeColor="text1"/>
          <w:sz w:val="22"/>
          <w:szCs w:val="22"/>
          <w:lang w:eastAsia="en-US"/>
        </w:rPr>
      </w:pPr>
      <w:r w:rsidRPr="00954B62">
        <w:rPr>
          <w:rFonts w:eastAsia="Calibri"/>
          <w:noProof/>
          <w:color w:val="000000" w:themeColor="text1"/>
          <w:lang w:eastAsia="ru-RU"/>
        </w:rPr>
        <w:drawing>
          <wp:inline distT="0" distB="0" distL="0" distR="0" wp14:anchorId="07D7831D" wp14:editId="04BA8501">
            <wp:extent cx="2637422" cy="2381693"/>
            <wp:effectExtent l="0" t="0" r="0" b="0"/>
            <wp:docPr id="80255890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47328" cy="2390639"/>
                    </a:xfrm>
                    <a:prstGeom prst="rect">
                      <a:avLst/>
                    </a:prstGeom>
                    <a:noFill/>
                  </pic:spPr>
                </pic:pic>
              </a:graphicData>
            </a:graphic>
          </wp:inline>
        </w:drawing>
      </w:r>
      <w:r w:rsidR="00E067BA" w:rsidRPr="00954B62">
        <w:rPr>
          <w:rFonts w:eastAsia="Calibri"/>
          <w:noProof/>
          <w:color w:val="000000" w:themeColor="text1"/>
          <w:lang w:eastAsia="en-US"/>
        </w:rPr>
        <w:t xml:space="preserve"> </w:t>
      </w:r>
      <w:r w:rsidR="00E067BA" w:rsidRPr="00954B62">
        <w:rPr>
          <w:rFonts w:eastAsia="Calibri"/>
          <w:noProof/>
          <w:color w:val="000000" w:themeColor="text1"/>
          <w:sz w:val="22"/>
          <w:szCs w:val="22"/>
          <w:lang w:eastAsia="en-US"/>
        </w:rPr>
        <w:t xml:space="preserve">   </w:t>
      </w:r>
      <w:r w:rsidR="00E067BA" w:rsidRPr="00954B62">
        <w:rPr>
          <w:rFonts w:eastAsia="Calibri"/>
          <w:noProof/>
          <w:color w:val="000000" w:themeColor="text1"/>
          <w:sz w:val="22"/>
          <w:szCs w:val="22"/>
          <w:lang w:eastAsia="ru-RU"/>
        </w:rPr>
        <w:drawing>
          <wp:inline distT="0" distB="0" distL="0" distR="0" wp14:anchorId="49428455" wp14:editId="1CBAAFF2">
            <wp:extent cx="2721934" cy="2336880"/>
            <wp:effectExtent l="0" t="0" r="2540" b="6350"/>
            <wp:docPr id="572536509"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22258" cy="2337158"/>
                    </a:xfrm>
                    <a:prstGeom prst="rect">
                      <a:avLst/>
                    </a:prstGeom>
                    <a:noFill/>
                    <a:ln>
                      <a:noFill/>
                    </a:ln>
                  </pic:spPr>
                </pic:pic>
              </a:graphicData>
            </a:graphic>
          </wp:inline>
        </w:drawing>
      </w:r>
    </w:p>
    <w:p w14:paraId="1241353F" w14:textId="4E794DC6" w:rsidR="00E067BA" w:rsidRPr="00954B62" w:rsidRDefault="00E067BA" w:rsidP="0031458A">
      <w:pPr>
        <w:jc w:val="center"/>
        <w:rPr>
          <w:rFonts w:eastAsia="Calibri"/>
          <w:color w:val="000000" w:themeColor="text1"/>
          <w:lang w:eastAsia="en-US"/>
        </w:rPr>
      </w:pPr>
      <w:r w:rsidRPr="00954B62">
        <w:rPr>
          <w:rFonts w:eastAsia="Calibri"/>
          <w:color w:val="000000" w:themeColor="text1"/>
          <w:lang w:val="en-US" w:eastAsia="en-US"/>
        </w:rPr>
        <w:t>a</w:t>
      </w:r>
      <w:r w:rsidRPr="00954B62">
        <w:rPr>
          <w:rFonts w:eastAsia="Calibri"/>
          <w:color w:val="000000" w:themeColor="text1"/>
          <w:lang w:eastAsia="en-US"/>
        </w:rPr>
        <w:t xml:space="preserve">                                                                   </w:t>
      </w:r>
      <w:r w:rsidR="005B7C65" w:rsidRPr="00954B62">
        <w:rPr>
          <w:rFonts w:eastAsia="Calibri"/>
          <w:color w:val="000000" w:themeColor="text1"/>
          <w:lang w:eastAsia="en-US"/>
        </w:rPr>
        <w:t>б</w:t>
      </w:r>
    </w:p>
    <w:p w14:paraId="6AA477DE" w14:textId="77777777" w:rsidR="00E067BA" w:rsidRPr="00954B62" w:rsidRDefault="00E067BA" w:rsidP="007E0772">
      <w:pPr>
        <w:jc w:val="center"/>
        <w:rPr>
          <w:rFonts w:eastAsia="Calibri"/>
          <w:color w:val="000000" w:themeColor="text1"/>
          <w:sz w:val="22"/>
          <w:szCs w:val="22"/>
          <w:lang w:eastAsia="en-US"/>
        </w:rPr>
      </w:pPr>
    </w:p>
    <w:p w14:paraId="0962A7E3" w14:textId="7545A80D" w:rsidR="005B7C65" w:rsidRPr="00954B62" w:rsidRDefault="005B7C65" w:rsidP="007E0772">
      <w:pPr>
        <w:jc w:val="center"/>
        <w:rPr>
          <w:rFonts w:eastAsia="Calibri"/>
          <w:color w:val="000000" w:themeColor="text1"/>
          <w:sz w:val="28"/>
          <w:szCs w:val="28"/>
          <w:lang w:eastAsia="en-US"/>
        </w:rPr>
      </w:pPr>
      <w:r w:rsidRPr="00954B62">
        <w:rPr>
          <w:noProof/>
          <w:color w:val="000000" w:themeColor="text1"/>
          <w:lang w:eastAsia="ru-RU"/>
        </w:rPr>
        <w:drawing>
          <wp:inline distT="0" distB="0" distL="0" distR="0" wp14:anchorId="4D704F73" wp14:editId="16A33CA5">
            <wp:extent cx="2774950" cy="2342041"/>
            <wp:effectExtent l="0" t="0" r="6350" b="1270"/>
            <wp:docPr id="5027500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19464" cy="2379611"/>
                    </a:xfrm>
                    <a:prstGeom prst="rect">
                      <a:avLst/>
                    </a:prstGeom>
                    <a:noFill/>
                    <a:ln>
                      <a:noFill/>
                    </a:ln>
                  </pic:spPr>
                </pic:pic>
              </a:graphicData>
            </a:graphic>
          </wp:inline>
        </w:drawing>
      </w:r>
      <w:r w:rsidRPr="00954B62">
        <w:rPr>
          <w:noProof/>
          <w:color w:val="000000" w:themeColor="text1"/>
        </w:rPr>
        <w:t xml:space="preserve">  </w:t>
      </w:r>
      <w:r w:rsidRPr="00954B62">
        <w:rPr>
          <w:noProof/>
          <w:color w:val="000000" w:themeColor="text1"/>
          <w:lang w:eastAsia="ru-RU"/>
        </w:rPr>
        <w:drawing>
          <wp:inline distT="0" distB="0" distL="0" distR="0" wp14:anchorId="5966FF73" wp14:editId="7978495C">
            <wp:extent cx="2699991" cy="2339163"/>
            <wp:effectExtent l="0" t="0" r="5715" b="4445"/>
            <wp:docPr id="3713880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19699" cy="2356238"/>
                    </a:xfrm>
                    <a:prstGeom prst="rect">
                      <a:avLst/>
                    </a:prstGeom>
                    <a:noFill/>
                    <a:ln>
                      <a:noFill/>
                    </a:ln>
                  </pic:spPr>
                </pic:pic>
              </a:graphicData>
            </a:graphic>
          </wp:inline>
        </w:drawing>
      </w:r>
    </w:p>
    <w:p w14:paraId="31316BF9" w14:textId="35627E7D" w:rsidR="005B7C65" w:rsidRPr="00954B62" w:rsidRDefault="005B7C65" w:rsidP="007E0772">
      <w:pPr>
        <w:jc w:val="center"/>
        <w:rPr>
          <w:rFonts w:eastAsia="Calibri"/>
          <w:color w:val="000000" w:themeColor="text1"/>
          <w:lang w:eastAsia="en-US"/>
        </w:rPr>
      </w:pPr>
      <w:r w:rsidRPr="00954B62">
        <w:rPr>
          <w:rFonts w:eastAsia="Calibri"/>
          <w:color w:val="000000" w:themeColor="text1"/>
          <w:lang w:eastAsia="en-US"/>
        </w:rPr>
        <w:t>в                                                                   г</w:t>
      </w:r>
    </w:p>
    <w:p w14:paraId="6A11DC3A" w14:textId="77777777" w:rsidR="005B7C65" w:rsidRPr="0031458A" w:rsidRDefault="005B7C65" w:rsidP="007E0772">
      <w:pPr>
        <w:jc w:val="center"/>
        <w:rPr>
          <w:rFonts w:eastAsia="Calibri"/>
          <w:color w:val="000000" w:themeColor="text1"/>
          <w:sz w:val="16"/>
          <w:szCs w:val="16"/>
          <w:lang w:eastAsia="en-US"/>
        </w:rPr>
      </w:pPr>
    </w:p>
    <w:p w14:paraId="7FA1CC06" w14:textId="23DF2EDA" w:rsidR="0031458A" w:rsidRPr="0031458A" w:rsidRDefault="0031458A" w:rsidP="0031458A">
      <w:pPr>
        <w:ind w:firstLine="709"/>
        <w:jc w:val="both"/>
        <w:rPr>
          <w:rFonts w:eastAsia="Calibri"/>
          <w:color w:val="000000" w:themeColor="text1"/>
          <w:lang w:eastAsia="en-US"/>
        </w:rPr>
      </w:pPr>
      <w:r>
        <w:rPr>
          <w:rFonts w:eastAsia="Calibri"/>
          <w:color w:val="000000" w:themeColor="text1"/>
          <w:lang w:eastAsia="en-US"/>
        </w:rPr>
        <w:t>a</w:t>
      </w:r>
      <w:r w:rsidRPr="0031458A">
        <w:rPr>
          <w:rFonts w:eastAsia="Calibri"/>
          <w:color w:val="000000" w:themeColor="text1"/>
          <w:lang w:eastAsia="en-US"/>
        </w:rPr>
        <w:t xml:space="preserve"> </w:t>
      </w:r>
      <w:r>
        <w:rPr>
          <w:rFonts w:eastAsia="Calibri"/>
          <w:color w:val="000000" w:themeColor="text1"/>
          <w:lang w:eastAsia="en-US"/>
        </w:rPr>
        <w:t xml:space="preserve">– </w:t>
      </w:r>
      <w:r w:rsidRPr="0031458A">
        <w:rPr>
          <w:rFonts w:eastAsia="Calibri"/>
          <w:color w:val="000000" w:themeColor="text1"/>
          <w:lang w:eastAsia="en-US"/>
        </w:rPr>
        <w:t xml:space="preserve">увеличение х 50; б </w:t>
      </w:r>
      <w:r>
        <w:rPr>
          <w:rFonts w:eastAsia="Calibri"/>
          <w:color w:val="000000" w:themeColor="text1"/>
          <w:lang w:eastAsia="en-US"/>
        </w:rPr>
        <w:t xml:space="preserve">– </w:t>
      </w:r>
      <w:r w:rsidRPr="0031458A">
        <w:rPr>
          <w:rFonts w:eastAsia="Calibri"/>
          <w:color w:val="000000" w:themeColor="text1"/>
          <w:lang w:eastAsia="en-US"/>
        </w:rPr>
        <w:t xml:space="preserve">увеличение х 100; в </w:t>
      </w:r>
      <w:r>
        <w:rPr>
          <w:rFonts w:eastAsia="Calibri"/>
          <w:color w:val="000000" w:themeColor="text1"/>
          <w:lang w:eastAsia="en-US"/>
        </w:rPr>
        <w:t>– увеличение х500; г</w:t>
      </w:r>
      <w:r w:rsidRPr="0031458A">
        <w:rPr>
          <w:rFonts w:eastAsia="Calibri"/>
          <w:color w:val="000000" w:themeColor="text1"/>
          <w:lang w:eastAsia="en-US"/>
        </w:rPr>
        <w:t xml:space="preserve"> </w:t>
      </w:r>
      <w:r>
        <w:rPr>
          <w:rFonts w:eastAsia="Calibri"/>
          <w:color w:val="000000" w:themeColor="text1"/>
          <w:lang w:eastAsia="en-US"/>
        </w:rPr>
        <w:t xml:space="preserve">– </w:t>
      </w:r>
      <w:r w:rsidRPr="0031458A">
        <w:rPr>
          <w:rFonts w:eastAsia="Calibri"/>
          <w:color w:val="000000" w:themeColor="text1"/>
          <w:lang w:eastAsia="en-US"/>
        </w:rPr>
        <w:t>увеличение х50</w:t>
      </w:r>
    </w:p>
    <w:p w14:paraId="4245823A" w14:textId="77777777" w:rsidR="0031458A" w:rsidRPr="0031458A" w:rsidRDefault="0031458A" w:rsidP="007E0772">
      <w:pPr>
        <w:jc w:val="center"/>
        <w:rPr>
          <w:rFonts w:eastAsia="Calibri"/>
          <w:color w:val="000000" w:themeColor="text1"/>
          <w:sz w:val="16"/>
          <w:szCs w:val="16"/>
          <w:lang w:eastAsia="en-US"/>
        </w:rPr>
      </w:pPr>
    </w:p>
    <w:p w14:paraId="42977284" w14:textId="15EF1502" w:rsidR="00E067BA" w:rsidRPr="00954B62" w:rsidRDefault="00E067BA"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w:t>
      </w:r>
      <w:r w:rsidR="00645C21">
        <w:rPr>
          <w:rFonts w:eastAsia="Calibri"/>
          <w:color w:val="000000" w:themeColor="text1"/>
          <w:sz w:val="28"/>
          <w:szCs w:val="28"/>
          <w:lang w:eastAsia="en-US"/>
        </w:rPr>
        <w:t>5</w:t>
      </w:r>
      <w:r w:rsidRPr="00954B62">
        <w:rPr>
          <w:rFonts w:eastAsia="Calibri"/>
          <w:color w:val="000000" w:themeColor="text1"/>
          <w:sz w:val="28"/>
          <w:szCs w:val="28"/>
          <w:lang w:eastAsia="en-US"/>
        </w:rPr>
        <w:t xml:space="preserve"> – СЭМ изображение микрокремнезема </w:t>
      </w:r>
    </w:p>
    <w:p w14:paraId="1E9B643E" w14:textId="77777777" w:rsidR="0031458A" w:rsidRDefault="0031458A" w:rsidP="007E0772">
      <w:pPr>
        <w:ind w:firstLine="709"/>
        <w:jc w:val="both"/>
        <w:rPr>
          <w:rFonts w:eastAsia="Calibri"/>
          <w:color w:val="000000" w:themeColor="text1"/>
          <w:sz w:val="28"/>
          <w:szCs w:val="28"/>
          <w:lang w:eastAsia="en-US"/>
        </w:rPr>
      </w:pPr>
    </w:p>
    <w:p w14:paraId="70DC407F" w14:textId="3966E778" w:rsidR="00E067BA" w:rsidRPr="00954B62" w:rsidRDefault="002D1761" w:rsidP="0031458A">
      <w:pPr>
        <w:ind w:firstLine="709"/>
        <w:jc w:val="both"/>
        <w:rPr>
          <w:rFonts w:eastAsia="Calibri"/>
          <w:color w:val="000000" w:themeColor="text1"/>
          <w:sz w:val="28"/>
          <w:szCs w:val="28"/>
          <w:lang w:eastAsia="en-US"/>
        </w:rPr>
      </w:pPr>
      <w:r>
        <w:rPr>
          <w:rFonts w:eastAsia="Calibri"/>
          <w:color w:val="000000" w:themeColor="text1"/>
          <w:sz w:val="28"/>
          <w:szCs w:val="28"/>
          <w:lang w:eastAsia="en-US"/>
        </w:rPr>
        <w:t xml:space="preserve">В соответствии с рисунком 5а, </w:t>
      </w:r>
      <w:r w:rsidRPr="00954B62">
        <w:rPr>
          <w:rFonts w:eastAsia="Calibri"/>
          <w:color w:val="000000" w:themeColor="text1"/>
          <w:sz w:val="28"/>
          <w:szCs w:val="28"/>
          <w:lang w:eastAsia="en-US"/>
        </w:rPr>
        <w:t xml:space="preserve">исследование </w:t>
      </w:r>
      <w:r w:rsidR="00E067BA" w:rsidRPr="00954B62">
        <w:rPr>
          <w:rFonts w:eastAsia="Calibri"/>
          <w:color w:val="000000" w:themeColor="text1"/>
          <w:sz w:val="28"/>
          <w:szCs w:val="28"/>
          <w:lang w:eastAsia="en-US"/>
        </w:rPr>
        <w:t>морфологии микросфер методом сканирующей электронной микроскопии показало, что алюмосиликатные микросферы имеют различные размеры и представлены в виде прозрачных, полых сфер, имеющих гладкую поверхность, присутствуют белые и темные частицы шарообразной формы. В основном преобладают глобулы идеальной сферической формы с разной степенью пористости оболочки. Имеются частицы, внутренняя часть которых не расплавилась и слагается из мельчайших минеральных и коксовых зерен. На поверхности большинства из них наблюдаются игольчатые кристаллы (рис</w:t>
      </w:r>
      <w:r w:rsidR="0031458A">
        <w:rPr>
          <w:rFonts w:eastAsia="Calibri"/>
          <w:color w:val="000000" w:themeColor="text1"/>
          <w:sz w:val="28"/>
          <w:szCs w:val="28"/>
          <w:lang w:eastAsia="en-US"/>
        </w:rPr>
        <w:t>унок</w:t>
      </w:r>
      <w:r w:rsidR="00E067BA" w:rsidRPr="00954B62">
        <w:rPr>
          <w:rFonts w:eastAsia="Calibri"/>
          <w:color w:val="000000" w:themeColor="text1"/>
          <w:sz w:val="28"/>
          <w:szCs w:val="28"/>
          <w:lang w:eastAsia="en-US"/>
        </w:rPr>
        <w:t xml:space="preserve"> </w:t>
      </w:r>
      <w:r w:rsidR="00570007" w:rsidRPr="00954B62">
        <w:rPr>
          <w:rFonts w:eastAsia="Calibri"/>
          <w:color w:val="000000" w:themeColor="text1"/>
          <w:sz w:val="28"/>
          <w:szCs w:val="28"/>
          <w:lang w:eastAsia="en-US"/>
        </w:rPr>
        <w:t>5</w:t>
      </w:r>
      <w:r w:rsidR="0031458A">
        <w:rPr>
          <w:rFonts w:eastAsia="Calibri"/>
          <w:color w:val="000000" w:themeColor="text1"/>
          <w:sz w:val="28"/>
          <w:szCs w:val="28"/>
          <w:lang w:eastAsia="en-US"/>
        </w:rPr>
        <w:t>б</w:t>
      </w:r>
      <w:r w:rsidR="00E067BA" w:rsidRPr="00954B62">
        <w:rPr>
          <w:rFonts w:eastAsia="Calibri"/>
          <w:color w:val="000000" w:themeColor="text1"/>
          <w:sz w:val="28"/>
          <w:szCs w:val="28"/>
          <w:lang w:eastAsia="en-US"/>
        </w:rPr>
        <w:t>). У некоторых частиц поверхность губчатая из-за различного количества пузырьков. Средний размер частиц составляет 0,1-100</w:t>
      </w:r>
      <w:r w:rsidR="0031458A">
        <w:rPr>
          <w:rFonts w:eastAsia="Calibri"/>
          <w:color w:val="000000" w:themeColor="text1"/>
          <w:sz w:val="28"/>
          <w:szCs w:val="28"/>
          <w:lang w:eastAsia="en-US"/>
        </w:rPr>
        <w:t> </w:t>
      </w:r>
      <w:r w:rsidR="00E067BA" w:rsidRPr="00954B62">
        <w:rPr>
          <w:rFonts w:eastAsia="Calibri"/>
          <w:color w:val="000000" w:themeColor="text1"/>
          <w:sz w:val="28"/>
          <w:szCs w:val="28"/>
          <w:lang w:eastAsia="en-US"/>
        </w:rPr>
        <w:t>мкм.</w:t>
      </w:r>
    </w:p>
    <w:p w14:paraId="2EDEA625" w14:textId="27C3285E" w:rsidR="00E067BA" w:rsidRPr="00954B62" w:rsidRDefault="00B54793" w:rsidP="007E0772">
      <w:pPr>
        <w:jc w:val="center"/>
        <w:rPr>
          <w:rFonts w:eastAsia="Calibri"/>
          <w:color w:val="000000" w:themeColor="text1"/>
          <w:sz w:val="22"/>
          <w:szCs w:val="22"/>
          <w:lang w:eastAsia="en-US"/>
        </w:rPr>
      </w:pPr>
      <w:r w:rsidRPr="00954B62">
        <w:rPr>
          <w:rFonts w:eastAsia="Calibri"/>
          <w:noProof/>
          <w:color w:val="000000" w:themeColor="text1"/>
          <w:sz w:val="22"/>
          <w:szCs w:val="22"/>
          <w:lang w:eastAsia="ru-RU"/>
        </w:rPr>
        <w:drawing>
          <wp:inline distT="0" distB="0" distL="0" distR="0" wp14:anchorId="56646229" wp14:editId="0BFDD74B">
            <wp:extent cx="2556539" cy="2342515"/>
            <wp:effectExtent l="0" t="0" r="0" b="635"/>
            <wp:docPr id="74497870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62444" cy="2347926"/>
                    </a:xfrm>
                    <a:prstGeom prst="rect">
                      <a:avLst/>
                    </a:prstGeom>
                    <a:noFill/>
                  </pic:spPr>
                </pic:pic>
              </a:graphicData>
            </a:graphic>
          </wp:inline>
        </w:drawing>
      </w:r>
      <w:r w:rsidR="00E067BA" w:rsidRPr="00954B62">
        <w:rPr>
          <w:rFonts w:eastAsia="Calibri"/>
          <w:color w:val="000000" w:themeColor="text1"/>
          <w:sz w:val="22"/>
          <w:szCs w:val="22"/>
          <w:lang w:eastAsia="en-US"/>
        </w:rPr>
        <w:t xml:space="preserve">     </w:t>
      </w:r>
      <w:r w:rsidR="00E067BA" w:rsidRPr="00954B62">
        <w:rPr>
          <w:rFonts w:eastAsia="Calibri"/>
          <w:noProof/>
          <w:color w:val="000000" w:themeColor="text1"/>
          <w:sz w:val="22"/>
          <w:szCs w:val="22"/>
          <w:lang w:eastAsia="ru-RU"/>
        </w:rPr>
        <w:drawing>
          <wp:inline distT="0" distB="0" distL="0" distR="0" wp14:anchorId="41DB0D70" wp14:editId="33FD187F">
            <wp:extent cx="2673350" cy="2340610"/>
            <wp:effectExtent l="0" t="0" r="0" b="2540"/>
            <wp:docPr id="1737934413"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82765" cy="2348853"/>
                    </a:xfrm>
                    <a:prstGeom prst="rect">
                      <a:avLst/>
                    </a:prstGeom>
                    <a:noFill/>
                  </pic:spPr>
                </pic:pic>
              </a:graphicData>
            </a:graphic>
          </wp:inline>
        </w:drawing>
      </w:r>
    </w:p>
    <w:p w14:paraId="2E98A439" w14:textId="1B617CC1" w:rsidR="00E067BA" w:rsidRPr="00954B62" w:rsidRDefault="00E067BA" w:rsidP="00953527">
      <w:pPr>
        <w:jc w:val="center"/>
        <w:rPr>
          <w:rFonts w:eastAsia="Calibri"/>
          <w:color w:val="000000" w:themeColor="text1"/>
          <w:lang w:eastAsia="en-US"/>
        </w:rPr>
      </w:pPr>
      <w:r w:rsidRPr="00954B62">
        <w:rPr>
          <w:rFonts w:eastAsia="Calibri"/>
          <w:color w:val="000000" w:themeColor="text1"/>
          <w:lang w:val="en-US" w:eastAsia="en-US"/>
        </w:rPr>
        <w:t>a</w:t>
      </w:r>
      <w:r w:rsidRPr="00954B62">
        <w:rPr>
          <w:rFonts w:eastAsia="Calibri"/>
          <w:color w:val="000000" w:themeColor="text1"/>
          <w:lang w:eastAsia="en-US"/>
        </w:rPr>
        <w:t xml:space="preserve">                                                                   </w:t>
      </w:r>
      <w:r w:rsidR="008B2FA1" w:rsidRPr="00954B62">
        <w:rPr>
          <w:rFonts w:eastAsia="Calibri"/>
          <w:color w:val="000000" w:themeColor="text1"/>
          <w:lang w:eastAsia="en-US"/>
        </w:rPr>
        <w:t>б</w:t>
      </w:r>
    </w:p>
    <w:p w14:paraId="450364A4" w14:textId="6F892D5D" w:rsidR="008B2FA1" w:rsidRPr="00954B62" w:rsidRDefault="008B2FA1" w:rsidP="007E0772">
      <w:pPr>
        <w:jc w:val="center"/>
        <w:rPr>
          <w:rFonts w:eastAsia="Calibri"/>
          <w:color w:val="000000" w:themeColor="text1"/>
          <w:sz w:val="28"/>
          <w:szCs w:val="28"/>
          <w:lang w:eastAsia="en-US"/>
        </w:rPr>
      </w:pPr>
      <w:r w:rsidRPr="00954B62">
        <w:rPr>
          <w:noProof/>
          <w:color w:val="000000" w:themeColor="text1"/>
        </w:rPr>
        <w:t xml:space="preserve"> </w:t>
      </w:r>
      <w:r w:rsidRPr="00954B62">
        <w:rPr>
          <w:noProof/>
          <w:color w:val="000000" w:themeColor="text1"/>
          <w:lang w:eastAsia="ru-RU"/>
        </w:rPr>
        <w:drawing>
          <wp:inline distT="0" distB="0" distL="0" distR="0" wp14:anchorId="1B991673" wp14:editId="3D9B9281">
            <wp:extent cx="2641880" cy="2118530"/>
            <wp:effectExtent l="0" t="0" r="6350" b="0"/>
            <wp:docPr id="2401764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67123" cy="2138772"/>
                    </a:xfrm>
                    <a:prstGeom prst="rect">
                      <a:avLst/>
                    </a:prstGeom>
                    <a:noFill/>
                    <a:ln>
                      <a:noFill/>
                    </a:ln>
                  </pic:spPr>
                </pic:pic>
              </a:graphicData>
            </a:graphic>
          </wp:inline>
        </w:drawing>
      </w:r>
      <w:r w:rsidRPr="00954B62">
        <w:rPr>
          <w:noProof/>
          <w:color w:val="000000" w:themeColor="text1"/>
        </w:rPr>
        <w:t xml:space="preserve">    </w:t>
      </w:r>
      <w:r w:rsidRPr="00954B62">
        <w:rPr>
          <w:noProof/>
          <w:color w:val="000000" w:themeColor="text1"/>
          <w:lang w:eastAsia="ru-RU"/>
        </w:rPr>
        <w:drawing>
          <wp:inline distT="0" distB="0" distL="0" distR="0" wp14:anchorId="1845A5A0" wp14:editId="7B404457">
            <wp:extent cx="2654932" cy="2117695"/>
            <wp:effectExtent l="0" t="0" r="0" b="0"/>
            <wp:docPr id="10196235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75826" cy="2134361"/>
                    </a:xfrm>
                    <a:prstGeom prst="rect">
                      <a:avLst/>
                    </a:prstGeom>
                    <a:noFill/>
                    <a:ln>
                      <a:noFill/>
                    </a:ln>
                  </pic:spPr>
                </pic:pic>
              </a:graphicData>
            </a:graphic>
          </wp:inline>
        </w:drawing>
      </w:r>
    </w:p>
    <w:p w14:paraId="1C7F0DD8" w14:textId="353260DB" w:rsidR="008B2FA1" w:rsidRPr="00954B62" w:rsidRDefault="008B2FA1" w:rsidP="00953527">
      <w:pPr>
        <w:jc w:val="center"/>
        <w:rPr>
          <w:rFonts w:eastAsia="Calibri"/>
          <w:color w:val="000000" w:themeColor="text1"/>
          <w:lang w:eastAsia="en-US"/>
        </w:rPr>
      </w:pPr>
      <w:r w:rsidRPr="00954B62">
        <w:rPr>
          <w:rFonts w:eastAsia="Calibri"/>
          <w:color w:val="000000" w:themeColor="text1"/>
          <w:lang w:eastAsia="en-US"/>
        </w:rPr>
        <w:t>в                                                                   г</w:t>
      </w:r>
    </w:p>
    <w:p w14:paraId="3FE2C495" w14:textId="77777777" w:rsidR="00953527" w:rsidRPr="00953527" w:rsidRDefault="00953527" w:rsidP="00953527">
      <w:pPr>
        <w:ind w:firstLine="709"/>
        <w:jc w:val="both"/>
        <w:rPr>
          <w:rFonts w:eastAsia="Calibri"/>
          <w:color w:val="000000" w:themeColor="text1"/>
          <w:sz w:val="16"/>
          <w:szCs w:val="16"/>
          <w:lang w:eastAsia="en-US"/>
        </w:rPr>
      </w:pPr>
    </w:p>
    <w:p w14:paraId="4FC6158C" w14:textId="1C6DEB26" w:rsidR="008B2FA1" w:rsidRPr="00953527" w:rsidRDefault="00953527" w:rsidP="00953527">
      <w:pPr>
        <w:ind w:firstLine="709"/>
        <w:jc w:val="both"/>
        <w:rPr>
          <w:rFonts w:eastAsia="Calibri"/>
          <w:color w:val="000000" w:themeColor="text1"/>
          <w:lang w:eastAsia="en-US"/>
        </w:rPr>
      </w:pPr>
      <w:r w:rsidRPr="00953527">
        <w:rPr>
          <w:rFonts w:eastAsia="Calibri"/>
          <w:color w:val="000000" w:themeColor="text1"/>
          <w:lang w:eastAsia="en-US"/>
        </w:rPr>
        <w:t xml:space="preserve">a </w:t>
      </w:r>
      <w:r>
        <w:rPr>
          <w:rFonts w:eastAsia="Calibri"/>
          <w:color w:val="000000" w:themeColor="text1"/>
          <w:lang w:eastAsia="en-US"/>
        </w:rPr>
        <w:t>– увеличение х 100; б</w:t>
      </w:r>
      <w:r w:rsidRPr="00953527">
        <w:rPr>
          <w:rFonts w:eastAsia="Calibri"/>
          <w:color w:val="000000" w:themeColor="text1"/>
          <w:lang w:eastAsia="en-US"/>
        </w:rPr>
        <w:t xml:space="preserve"> </w:t>
      </w:r>
      <w:r>
        <w:rPr>
          <w:rFonts w:eastAsia="Calibri"/>
          <w:color w:val="000000" w:themeColor="text1"/>
          <w:lang w:eastAsia="en-US"/>
        </w:rPr>
        <w:t xml:space="preserve">– </w:t>
      </w:r>
      <w:r w:rsidRPr="00953527">
        <w:rPr>
          <w:rFonts w:eastAsia="Calibri"/>
          <w:color w:val="000000" w:themeColor="text1"/>
          <w:lang w:eastAsia="en-US"/>
        </w:rPr>
        <w:t xml:space="preserve">увеличение х 50; в </w:t>
      </w:r>
      <w:r>
        <w:rPr>
          <w:rFonts w:eastAsia="Calibri"/>
          <w:color w:val="000000" w:themeColor="text1"/>
          <w:lang w:eastAsia="en-US"/>
        </w:rPr>
        <w:t xml:space="preserve">– </w:t>
      </w:r>
      <w:r w:rsidRPr="00953527">
        <w:rPr>
          <w:rFonts w:eastAsia="Calibri"/>
          <w:color w:val="000000" w:themeColor="text1"/>
          <w:lang w:eastAsia="en-US"/>
        </w:rPr>
        <w:t xml:space="preserve">увеличение х 100; г </w:t>
      </w:r>
      <w:r>
        <w:rPr>
          <w:rFonts w:eastAsia="Calibri"/>
          <w:color w:val="000000" w:themeColor="text1"/>
          <w:lang w:eastAsia="en-US"/>
        </w:rPr>
        <w:t xml:space="preserve">– </w:t>
      </w:r>
      <w:r w:rsidRPr="00953527">
        <w:rPr>
          <w:rFonts w:eastAsia="Calibri"/>
          <w:color w:val="000000" w:themeColor="text1"/>
          <w:lang w:eastAsia="en-US"/>
        </w:rPr>
        <w:t>увеличение х 500</w:t>
      </w:r>
    </w:p>
    <w:p w14:paraId="3C02614E" w14:textId="77777777" w:rsidR="00953527" w:rsidRPr="00953527" w:rsidRDefault="00953527" w:rsidP="007E0772">
      <w:pPr>
        <w:jc w:val="center"/>
        <w:rPr>
          <w:rFonts w:eastAsia="Calibri"/>
          <w:color w:val="000000" w:themeColor="text1"/>
          <w:sz w:val="16"/>
          <w:szCs w:val="16"/>
          <w:lang w:eastAsia="en-US"/>
        </w:rPr>
      </w:pPr>
    </w:p>
    <w:p w14:paraId="19CA9AD4" w14:textId="2A1E35E4" w:rsidR="008B2FA1" w:rsidRPr="00954B62" w:rsidRDefault="00E067BA"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w:t>
      </w:r>
      <w:r w:rsidR="00645C21">
        <w:rPr>
          <w:rFonts w:eastAsia="Calibri"/>
          <w:color w:val="000000" w:themeColor="text1"/>
          <w:sz w:val="28"/>
          <w:szCs w:val="28"/>
          <w:lang w:eastAsia="en-US"/>
        </w:rPr>
        <w:t>6</w:t>
      </w:r>
      <w:r w:rsidRPr="00954B62">
        <w:rPr>
          <w:rFonts w:eastAsia="Calibri"/>
          <w:color w:val="000000" w:themeColor="text1"/>
          <w:sz w:val="28"/>
          <w:szCs w:val="28"/>
          <w:lang w:eastAsia="en-US"/>
        </w:rPr>
        <w:t xml:space="preserve"> – СЭМ изображение микросферы</w:t>
      </w:r>
    </w:p>
    <w:p w14:paraId="099E18A1" w14:textId="366810ED" w:rsidR="00E067BA" w:rsidRPr="00954B62" w:rsidRDefault="00E067BA" w:rsidP="00953527">
      <w:pPr>
        <w:ind w:firstLine="709"/>
        <w:jc w:val="both"/>
        <w:rPr>
          <w:rFonts w:eastAsia="Calibri"/>
          <w:color w:val="000000" w:themeColor="text1"/>
          <w:sz w:val="28"/>
          <w:szCs w:val="28"/>
          <w:lang w:eastAsia="en-US"/>
        </w:rPr>
      </w:pPr>
    </w:p>
    <w:p w14:paraId="1E1BF01C" w14:textId="0B05F82B" w:rsidR="00E067BA" w:rsidRPr="00954B62" w:rsidRDefault="00E067BA" w:rsidP="007E0772">
      <w:pPr>
        <w:jc w:val="center"/>
        <w:rPr>
          <w:rFonts w:eastAsia="Calibri"/>
          <w:color w:val="000000" w:themeColor="text1"/>
          <w:lang w:eastAsia="en-US"/>
        </w:rPr>
      </w:pPr>
      <w:r w:rsidRPr="00954B62">
        <w:rPr>
          <w:rFonts w:eastAsia="Calibri"/>
          <w:noProof/>
          <w:color w:val="000000" w:themeColor="text1"/>
          <w:sz w:val="28"/>
          <w:szCs w:val="28"/>
          <w:lang w:eastAsia="ru-RU"/>
        </w:rPr>
        <w:drawing>
          <wp:inline distT="0" distB="0" distL="0" distR="0" wp14:anchorId="6B823DAD" wp14:editId="69B5F3BC">
            <wp:extent cx="2489200" cy="2120900"/>
            <wp:effectExtent l="0" t="0" r="6350" b="0"/>
            <wp:docPr id="60204526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89200" cy="2120900"/>
                    </a:xfrm>
                    <a:prstGeom prst="rect">
                      <a:avLst/>
                    </a:prstGeom>
                    <a:noFill/>
                    <a:ln>
                      <a:noFill/>
                    </a:ln>
                  </pic:spPr>
                </pic:pic>
              </a:graphicData>
            </a:graphic>
          </wp:inline>
        </w:drawing>
      </w:r>
      <w:r w:rsidRPr="00954B62">
        <w:rPr>
          <w:rFonts w:eastAsia="Calibri"/>
          <w:noProof/>
          <w:color w:val="000000" w:themeColor="text1"/>
          <w:lang w:eastAsia="ru-RU"/>
        </w:rPr>
        <w:drawing>
          <wp:inline distT="0" distB="0" distL="0" distR="0" wp14:anchorId="7D0E0A20" wp14:editId="3A1929E3">
            <wp:extent cx="2749550" cy="2148840"/>
            <wp:effectExtent l="0" t="0" r="0" b="3810"/>
            <wp:docPr id="365060047"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49550" cy="2148840"/>
                    </a:xfrm>
                    <a:prstGeom prst="rect">
                      <a:avLst/>
                    </a:prstGeom>
                    <a:noFill/>
                  </pic:spPr>
                </pic:pic>
              </a:graphicData>
            </a:graphic>
          </wp:inline>
        </w:drawing>
      </w:r>
      <w:r w:rsidRPr="00954B62">
        <w:rPr>
          <w:rFonts w:eastAsia="Calibri"/>
          <w:color w:val="000000" w:themeColor="text1"/>
          <w:lang w:eastAsia="en-US"/>
        </w:rPr>
        <w:br w:type="textWrapping" w:clear="all"/>
        <w:t>а                                                                       б</w:t>
      </w:r>
    </w:p>
    <w:p w14:paraId="3059DE16" w14:textId="77777777" w:rsidR="00953527" w:rsidRPr="00953527" w:rsidRDefault="00953527" w:rsidP="00953527">
      <w:pPr>
        <w:ind w:firstLine="709"/>
        <w:jc w:val="both"/>
        <w:rPr>
          <w:rFonts w:eastAsia="Calibri"/>
          <w:color w:val="000000" w:themeColor="text1"/>
          <w:sz w:val="16"/>
          <w:szCs w:val="16"/>
          <w:lang w:eastAsia="en-US"/>
        </w:rPr>
      </w:pPr>
    </w:p>
    <w:p w14:paraId="30D73010" w14:textId="0EE40897" w:rsidR="00E067BA" w:rsidRPr="00953527" w:rsidRDefault="00953527" w:rsidP="00953527">
      <w:pPr>
        <w:ind w:firstLine="709"/>
        <w:jc w:val="both"/>
        <w:rPr>
          <w:rFonts w:eastAsia="Calibri"/>
          <w:color w:val="000000" w:themeColor="text1"/>
          <w:lang w:eastAsia="en-US"/>
        </w:rPr>
      </w:pPr>
      <w:r w:rsidRPr="00953527">
        <w:rPr>
          <w:rFonts w:eastAsia="Calibri"/>
          <w:color w:val="000000" w:themeColor="text1"/>
          <w:lang w:eastAsia="en-US"/>
        </w:rPr>
        <w:t>а – картирование содержания элементов в микросфере; б –</w:t>
      </w:r>
      <w:r>
        <w:rPr>
          <w:rFonts w:eastAsia="Calibri"/>
          <w:color w:val="000000" w:themeColor="text1"/>
          <w:lang w:eastAsia="en-US"/>
        </w:rPr>
        <w:t xml:space="preserve"> </w:t>
      </w:r>
      <w:r w:rsidRPr="00953527">
        <w:rPr>
          <w:rFonts w:eastAsia="Calibri"/>
          <w:color w:val="000000" w:themeColor="text1"/>
          <w:lang w:eastAsia="en-US"/>
        </w:rPr>
        <w:t>данные элементного анализа микросфер</w:t>
      </w:r>
    </w:p>
    <w:p w14:paraId="43DF759A" w14:textId="77777777" w:rsidR="00953527" w:rsidRPr="00953527" w:rsidRDefault="00953527" w:rsidP="007E0772">
      <w:pPr>
        <w:jc w:val="center"/>
        <w:rPr>
          <w:rFonts w:eastAsia="Calibri"/>
          <w:color w:val="000000" w:themeColor="text1"/>
          <w:sz w:val="16"/>
          <w:szCs w:val="16"/>
          <w:lang w:eastAsia="en-US"/>
        </w:rPr>
      </w:pPr>
    </w:p>
    <w:p w14:paraId="4A5B9564" w14:textId="4C145A77" w:rsidR="00E067BA" w:rsidRDefault="00E067BA"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w:t>
      </w:r>
      <w:r w:rsidR="00570007" w:rsidRPr="00954B62">
        <w:rPr>
          <w:rFonts w:eastAsia="Calibri"/>
          <w:color w:val="000000" w:themeColor="text1"/>
          <w:sz w:val="28"/>
          <w:szCs w:val="28"/>
          <w:lang w:eastAsia="en-US"/>
        </w:rPr>
        <w:t>7</w:t>
      </w:r>
      <w:r w:rsidRPr="00954B62">
        <w:rPr>
          <w:rFonts w:eastAsia="Calibri"/>
          <w:color w:val="000000" w:themeColor="text1"/>
          <w:sz w:val="28"/>
          <w:szCs w:val="28"/>
          <w:lang w:eastAsia="en-US"/>
        </w:rPr>
        <w:t xml:space="preserve"> – Распределение химических элементов на по</w:t>
      </w:r>
      <w:r w:rsidR="00953527">
        <w:rPr>
          <w:rFonts w:eastAsia="Calibri"/>
          <w:color w:val="000000" w:themeColor="text1"/>
          <w:sz w:val="28"/>
          <w:szCs w:val="28"/>
          <w:lang w:eastAsia="en-US"/>
        </w:rPr>
        <w:t>верхности микросфер</w:t>
      </w:r>
    </w:p>
    <w:p w14:paraId="6F9A1B3D" w14:textId="77777777" w:rsidR="00F34728" w:rsidRPr="00954B62" w:rsidRDefault="00F34728" w:rsidP="007E0772">
      <w:pPr>
        <w:jc w:val="center"/>
        <w:rPr>
          <w:rFonts w:eastAsia="Calibri"/>
          <w:color w:val="000000" w:themeColor="text1"/>
          <w:sz w:val="28"/>
          <w:szCs w:val="28"/>
          <w:lang w:eastAsia="en-US"/>
        </w:rPr>
      </w:pPr>
    </w:p>
    <w:p w14:paraId="515E1D87" w14:textId="59694695" w:rsidR="00953527" w:rsidRDefault="00953527" w:rsidP="00953527">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На рисунке 7</w:t>
      </w:r>
      <w:r w:rsidR="00C727DF">
        <w:rPr>
          <w:rFonts w:eastAsia="Calibri"/>
          <w:color w:val="000000" w:themeColor="text1"/>
          <w:sz w:val="28"/>
          <w:szCs w:val="28"/>
          <w:lang w:eastAsia="en-US"/>
        </w:rPr>
        <w:t>,</w:t>
      </w:r>
      <w:r w:rsidRPr="00954B62">
        <w:rPr>
          <w:rFonts w:eastAsia="Calibri"/>
          <w:color w:val="000000" w:themeColor="text1"/>
          <w:sz w:val="28"/>
          <w:szCs w:val="28"/>
          <w:lang w:eastAsia="en-US"/>
        </w:rPr>
        <w:t xml:space="preserve"> представлены результаты энергодисперсионного анализа микросфер, которые показали преобладание большого количества в микросферах таких элементов, как C, O, Si, Fe, А</w:t>
      </w:r>
      <w:r w:rsidRPr="00954B62">
        <w:rPr>
          <w:rFonts w:eastAsia="Calibri"/>
          <w:color w:val="000000" w:themeColor="text1"/>
          <w:sz w:val="28"/>
          <w:szCs w:val="28"/>
          <w:lang w:val="en-US" w:eastAsia="en-US"/>
        </w:rPr>
        <w:t>l</w:t>
      </w:r>
      <w:r>
        <w:rPr>
          <w:rFonts w:eastAsia="Calibri"/>
          <w:color w:val="000000" w:themeColor="text1"/>
          <w:sz w:val="28"/>
          <w:szCs w:val="28"/>
          <w:lang w:eastAsia="en-US"/>
        </w:rPr>
        <w:t xml:space="preserve">. </w:t>
      </w:r>
    </w:p>
    <w:p w14:paraId="3DB0C748" w14:textId="77777777" w:rsidR="00E067BA" w:rsidRPr="00954B62" w:rsidRDefault="00E067BA" w:rsidP="00953527">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Данные химического состава подтвердились тем, что основными интенсивными пиками явились пики, характерные для кремния, кальция, кислорода. Предполагается, что в образцах содержатся алюмосиликаты в стеклообразном состоянии.</w:t>
      </w:r>
    </w:p>
    <w:p w14:paraId="41D9E2DB" w14:textId="77777777" w:rsidR="00E067BA" w:rsidRPr="00954B62" w:rsidRDefault="00E067BA" w:rsidP="00953527">
      <w:pPr>
        <w:ind w:firstLine="709"/>
        <w:rPr>
          <w:rFonts w:eastAsia="Calibri"/>
          <w:b/>
          <w:bCs/>
          <w:color w:val="000000" w:themeColor="text1"/>
          <w:sz w:val="28"/>
          <w:szCs w:val="28"/>
          <w:lang w:eastAsia="en-US"/>
        </w:rPr>
      </w:pPr>
    </w:p>
    <w:p w14:paraId="5EE0D342" w14:textId="5D01AC55" w:rsidR="00E067BA" w:rsidRPr="00954B62" w:rsidRDefault="00412B0A" w:rsidP="00953527">
      <w:pPr>
        <w:ind w:firstLine="709"/>
        <w:jc w:val="both"/>
        <w:rPr>
          <w:rFonts w:eastAsia="Calibri"/>
          <w:b/>
          <w:bCs/>
          <w:color w:val="000000" w:themeColor="text1"/>
          <w:sz w:val="28"/>
          <w:szCs w:val="28"/>
          <w:lang w:val="kk-KZ" w:eastAsia="en-US"/>
        </w:rPr>
      </w:pPr>
      <w:r>
        <w:rPr>
          <w:rFonts w:eastAsia="Calibri"/>
          <w:b/>
          <w:bCs/>
          <w:color w:val="000000" w:themeColor="text1"/>
          <w:sz w:val="28"/>
          <w:szCs w:val="28"/>
          <w:lang w:eastAsia="en-US"/>
        </w:rPr>
        <w:t>2</w:t>
      </w:r>
      <w:r w:rsidR="00E067BA" w:rsidRPr="00954B62">
        <w:rPr>
          <w:rFonts w:eastAsia="Calibri"/>
          <w:b/>
          <w:bCs/>
          <w:color w:val="000000" w:themeColor="text1"/>
          <w:sz w:val="28"/>
          <w:szCs w:val="28"/>
          <w:lang w:eastAsia="en-US"/>
        </w:rPr>
        <w:t>.</w:t>
      </w:r>
      <w:r>
        <w:rPr>
          <w:rFonts w:eastAsia="Calibri"/>
          <w:b/>
          <w:bCs/>
          <w:color w:val="000000" w:themeColor="text1"/>
          <w:sz w:val="28"/>
          <w:szCs w:val="28"/>
          <w:lang w:eastAsia="en-US"/>
        </w:rPr>
        <w:t>5</w:t>
      </w:r>
      <w:r w:rsidR="00E067BA" w:rsidRPr="00954B62">
        <w:rPr>
          <w:rFonts w:eastAsia="Calibri"/>
          <w:b/>
          <w:bCs/>
          <w:color w:val="000000" w:themeColor="text1"/>
          <w:sz w:val="28"/>
          <w:szCs w:val="28"/>
          <w:lang w:eastAsia="en-US"/>
        </w:rPr>
        <w:t xml:space="preserve"> Исследование гранулометрического состава</w:t>
      </w:r>
      <w:r w:rsidR="00A81DA7">
        <w:rPr>
          <w:rFonts w:eastAsia="Calibri"/>
          <w:b/>
          <w:bCs/>
          <w:color w:val="000000" w:themeColor="text1"/>
          <w:sz w:val="28"/>
          <w:szCs w:val="28"/>
          <w:lang w:eastAsia="en-US"/>
        </w:rPr>
        <w:t xml:space="preserve"> сырьевых материалов</w:t>
      </w:r>
    </w:p>
    <w:p w14:paraId="721573CC" w14:textId="7C316076" w:rsidR="00E067BA" w:rsidRPr="00954B62" w:rsidRDefault="00E067BA" w:rsidP="00953527">
      <w:pPr>
        <w:tabs>
          <w:tab w:val="left" w:pos="284"/>
        </w:tabs>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Размеры частиц наполнителей определяли с помощью лазерного анализатора размеров частиц Mastersizer 3000 с приставкой Hydro MV (120 мл) с использованием воды в качестве дисперсионной среды. Метод испытаний PSD (Particle Size Distribution) соответствует требованиям стандарта ASTM спецификации ISO 13320:2009 Анализ размера частиц- Лазерные дифракционные методы.</w:t>
      </w:r>
      <w:r w:rsidRPr="00954B62">
        <w:rPr>
          <w:rFonts w:ascii="Calibri" w:eastAsia="Calibri" w:hAnsi="Calibri"/>
          <w:color w:val="000000" w:themeColor="text1"/>
          <w:sz w:val="22"/>
          <w:szCs w:val="22"/>
          <w:lang w:eastAsia="en-US"/>
        </w:rPr>
        <w:t xml:space="preserve"> </w:t>
      </w:r>
      <w:r w:rsidRPr="00954B62">
        <w:rPr>
          <w:rFonts w:eastAsia="Calibri"/>
          <w:color w:val="000000" w:themeColor="text1"/>
          <w:sz w:val="28"/>
          <w:szCs w:val="28"/>
          <w:lang w:eastAsia="en-US"/>
        </w:rPr>
        <w:t>Метод лазерной дифракции основан на применении модели светорассеяния с получением информации о распределении частиц по размеру путем измерения интенсивности светорассеяния и определения ее зависимости от угла рассеяния, длины волны и поляризации света</w:t>
      </w:r>
      <w:r w:rsidRPr="00954B62">
        <w:rPr>
          <w:rFonts w:ascii="Calibri" w:eastAsia="Calibri" w:hAnsi="Calibri"/>
          <w:color w:val="000000" w:themeColor="text1"/>
          <w:sz w:val="22"/>
          <w:szCs w:val="22"/>
          <w:lang w:eastAsia="en-US"/>
        </w:rPr>
        <w:t xml:space="preserve"> </w:t>
      </w:r>
      <w:bookmarkStart w:id="31" w:name="_Hlk153396637"/>
      <w:r w:rsidRPr="00954B62">
        <w:rPr>
          <w:rFonts w:eastAsia="Calibri"/>
          <w:color w:val="000000" w:themeColor="text1"/>
          <w:sz w:val="28"/>
          <w:szCs w:val="28"/>
          <w:lang w:eastAsia="en-US"/>
        </w:rPr>
        <w:t>[</w:t>
      </w:r>
      <w:r w:rsidR="00D70BB9" w:rsidRPr="00954B62">
        <w:rPr>
          <w:rFonts w:eastAsia="Calibri"/>
          <w:color w:val="000000" w:themeColor="text1"/>
          <w:sz w:val="28"/>
          <w:szCs w:val="28"/>
          <w:lang w:eastAsia="en-US"/>
        </w:rPr>
        <w:t>9</w:t>
      </w:r>
      <w:r w:rsidR="00DC7D6C">
        <w:rPr>
          <w:rFonts w:eastAsia="Calibri"/>
          <w:color w:val="000000" w:themeColor="text1"/>
          <w:sz w:val="28"/>
          <w:szCs w:val="28"/>
          <w:lang w:eastAsia="en-US"/>
        </w:rPr>
        <w:t>5</w:t>
      </w:r>
      <w:r w:rsidRPr="00954B62">
        <w:rPr>
          <w:rFonts w:eastAsia="Calibri"/>
          <w:color w:val="000000" w:themeColor="text1"/>
          <w:sz w:val="28"/>
          <w:szCs w:val="28"/>
          <w:lang w:eastAsia="en-US"/>
        </w:rPr>
        <w:t>].</w:t>
      </w:r>
      <w:r w:rsidRPr="00954B62">
        <w:rPr>
          <w:rFonts w:ascii="Calibri" w:eastAsia="Calibri" w:hAnsi="Calibri"/>
          <w:color w:val="000000" w:themeColor="text1"/>
          <w:sz w:val="22"/>
          <w:szCs w:val="22"/>
          <w:lang w:eastAsia="en-US"/>
        </w:rPr>
        <w:t xml:space="preserve"> </w:t>
      </w:r>
    </w:p>
    <w:bookmarkEnd w:id="31"/>
    <w:p w14:paraId="3C085DBC" w14:textId="62CD61E4" w:rsidR="00E067BA" w:rsidRPr="00954B62" w:rsidRDefault="00E067BA" w:rsidP="00953527">
      <w:pPr>
        <w:tabs>
          <w:tab w:val="left" w:pos="284"/>
        </w:tabs>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Небольшое количество проб (около 100 мг) засыпали в стеклянные стаканы, заливали водой до 25 мл, и устанавливали в ультразвуковую ванну для диспергирования. Продолжительность – 1 час, температура – 50°С, частота ультразвука – 80 кГц.</w:t>
      </w:r>
    </w:p>
    <w:p w14:paraId="2800BC41" w14:textId="313A582F" w:rsidR="00E067BA" w:rsidRPr="00954B62" w:rsidRDefault="00953527" w:rsidP="00953527">
      <w:pPr>
        <w:tabs>
          <w:tab w:val="left" w:pos="284"/>
        </w:tabs>
        <w:ind w:firstLine="709"/>
        <w:jc w:val="both"/>
        <w:rPr>
          <w:rFonts w:eastAsia="Calibri"/>
          <w:color w:val="000000" w:themeColor="text1"/>
          <w:sz w:val="28"/>
          <w:szCs w:val="28"/>
          <w:lang w:eastAsia="en-US"/>
        </w:rPr>
      </w:pPr>
      <w:r>
        <w:rPr>
          <w:rFonts w:eastAsia="Calibri"/>
          <w:color w:val="000000" w:themeColor="text1"/>
          <w:sz w:val="28"/>
          <w:szCs w:val="28"/>
          <w:lang w:eastAsia="en-US"/>
        </w:rPr>
        <w:t xml:space="preserve">– </w:t>
      </w:r>
      <w:r w:rsidRPr="00954B62">
        <w:rPr>
          <w:rFonts w:eastAsia="Calibri"/>
          <w:color w:val="000000" w:themeColor="text1"/>
          <w:sz w:val="28"/>
          <w:szCs w:val="28"/>
          <w:lang w:eastAsia="en-US"/>
        </w:rPr>
        <w:t>д</w:t>
      </w:r>
      <w:r w:rsidR="00E067BA" w:rsidRPr="00954B62">
        <w:rPr>
          <w:rFonts w:eastAsia="Calibri"/>
          <w:color w:val="000000" w:themeColor="text1"/>
          <w:sz w:val="28"/>
          <w:szCs w:val="28"/>
          <w:lang w:eastAsia="en-US"/>
        </w:rPr>
        <w:t xml:space="preserve">испергатор – </w:t>
      </w:r>
      <w:r w:rsidRPr="00954B62">
        <w:rPr>
          <w:rFonts w:eastAsia="Calibri"/>
          <w:color w:val="000000" w:themeColor="text1"/>
          <w:sz w:val="28"/>
          <w:szCs w:val="28"/>
          <w:lang w:eastAsia="en-US"/>
        </w:rPr>
        <w:t>в</w:t>
      </w:r>
      <w:r w:rsidR="00E067BA" w:rsidRPr="00954B62">
        <w:rPr>
          <w:rFonts w:eastAsia="Calibri"/>
          <w:color w:val="000000" w:themeColor="text1"/>
          <w:sz w:val="28"/>
          <w:szCs w:val="28"/>
          <w:lang w:eastAsia="en-US"/>
        </w:rPr>
        <w:t>ода (показатель преломления =1,33);</w:t>
      </w:r>
    </w:p>
    <w:p w14:paraId="3F42E3FA" w14:textId="4387F708" w:rsidR="00E067BA" w:rsidRPr="00954B62" w:rsidRDefault="00953527" w:rsidP="00953527">
      <w:pPr>
        <w:tabs>
          <w:tab w:val="left" w:pos="284"/>
        </w:tabs>
        <w:ind w:firstLine="709"/>
        <w:jc w:val="both"/>
        <w:rPr>
          <w:rFonts w:eastAsia="Calibri"/>
          <w:color w:val="000000" w:themeColor="text1"/>
          <w:sz w:val="28"/>
          <w:szCs w:val="28"/>
          <w:lang w:eastAsia="en-US"/>
        </w:rPr>
      </w:pPr>
      <w:r>
        <w:rPr>
          <w:rFonts w:eastAsia="Calibri"/>
          <w:color w:val="000000" w:themeColor="text1"/>
          <w:sz w:val="28"/>
          <w:szCs w:val="28"/>
          <w:lang w:eastAsia="en-US"/>
        </w:rPr>
        <w:t xml:space="preserve">– </w:t>
      </w:r>
      <w:r w:rsidRPr="00954B62">
        <w:rPr>
          <w:rFonts w:eastAsia="Calibri"/>
          <w:color w:val="000000" w:themeColor="text1"/>
          <w:sz w:val="28"/>
          <w:szCs w:val="28"/>
          <w:lang w:eastAsia="en-US"/>
        </w:rPr>
        <w:t>д</w:t>
      </w:r>
      <w:r w:rsidR="00E067BA" w:rsidRPr="00954B62">
        <w:rPr>
          <w:rFonts w:eastAsia="Calibri"/>
          <w:color w:val="000000" w:themeColor="text1"/>
          <w:sz w:val="28"/>
          <w:szCs w:val="28"/>
          <w:lang w:eastAsia="en-US"/>
        </w:rPr>
        <w:t>лина волны лазеров – 632,8 и 470 нм;</w:t>
      </w:r>
    </w:p>
    <w:p w14:paraId="0430C9E9" w14:textId="324D9CE9" w:rsidR="00E067BA" w:rsidRPr="00954B62" w:rsidRDefault="00953527" w:rsidP="00953527">
      <w:pPr>
        <w:tabs>
          <w:tab w:val="left" w:pos="284"/>
        </w:tabs>
        <w:ind w:firstLine="709"/>
        <w:jc w:val="both"/>
        <w:rPr>
          <w:rFonts w:eastAsia="Calibri"/>
          <w:color w:val="000000" w:themeColor="text1"/>
          <w:sz w:val="28"/>
          <w:szCs w:val="28"/>
          <w:lang w:eastAsia="en-US"/>
        </w:rPr>
      </w:pPr>
      <w:r>
        <w:rPr>
          <w:rFonts w:eastAsia="Calibri"/>
          <w:color w:val="000000" w:themeColor="text1"/>
          <w:sz w:val="28"/>
          <w:szCs w:val="28"/>
          <w:lang w:eastAsia="en-US"/>
        </w:rPr>
        <w:t xml:space="preserve">– </w:t>
      </w:r>
      <w:r w:rsidRPr="00954B62">
        <w:rPr>
          <w:rFonts w:eastAsia="Calibri"/>
          <w:color w:val="000000" w:themeColor="text1"/>
          <w:sz w:val="28"/>
          <w:szCs w:val="28"/>
          <w:lang w:eastAsia="en-US"/>
        </w:rPr>
        <w:t>з</w:t>
      </w:r>
      <w:r w:rsidR="00E067BA" w:rsidRPr="00954B62">
        <w:rPr>
          <w:rFonts w:eastAsia="Calibri"/>
          <w:color w:val="000000" w:themeColor="text1"/>
          <w:sz w:val="28"/>
          <w:szCs w:val="28"/>
          <w:lang w:eastAsia="en-US"/>
        </w:rPr>
        <w:t>атемнение детектора – 0,5-3%;</w:t>
      </w:r>
    </w:p>
    <w:p w14:paraId="5EBEAC2F" w14:textId="3D7FC6D4" w:rsidR="00E067BA" w:rsidRPr="00954B62" w:rsidRDefault="00953527" w:rsidP="00953527">
      <w:pPr>
        <w:ind w:firstLine="709"/>
        <w:jc w:val="both"/>
        <w:rPr>
          <w:rFonts w:eastAsia="Calibri"/>
          <w:color w:val="000000" w:themeColor="text1"/>
          <w:sz w:val="28"/>
          <w:szCs w:val="28"/>
          <w:lang w:eastAsia="en-US"/>
        </w:rPr>
      </w:pPr>
      <w:r>
        <w:rPr>
          <w:rFonts w:eastAsia="Calibri"/>
          <w:color w:val="000000" w:themeColor="text1"/>
          <w:sz w:val="28"/>
          <w:szCs w:val="28"/>
          <w:lang w:eastAsia="en-US"/>
        </w:rPr>
        <w:t xml:space="preserve">– </w:t>
      </w:r>
      <w:r w:rsidRPr="00954B62">
        <w:rPr>
          <w:rFonts w:eastAsia="Calibri"/>
          <w:color w:val="000000" w:themeColor="text1"/>
          <w:sz w:val="28"/>
          <w:szCs w:val="28"/>
          <w:lang w:eastAsia="en-US"/>
        </w:rPr>
        <w:t>к</w:t>
      </w:r>
      <w:r w:rsidR="00E067BA" w:rsidRPr="00954B62">
        <w:rPr>
          <w:rFonts w:eastAsia="Calibri"/>
          <w:color w:val="000000" w:themeColor="text1"/>
          <w:sz w:val="28"/>
          <w:szCs w:val="28"/>
          <w:lang w:eastAsia="en-US"/>
        </w:rPr>
        <w:t>оличество измерений – 5;</w:t>
      </w:r>
    </w:p>
    <w:p w14:paraId="53E07E49" w14:textId="720CC297" w:rsidR="00E067BA" w:rsidRPr="00954B62" w:rsidRDefault="00953527" w:rsidP="00953527">
      <w:pPr>
        <w:ind w:firstLine="709"/>
        <w:jc w:val="both"/>
        <w:rPr>
          <w:rFonts w:eastAsia="Calibri"/>
          <w:color w:val="000000" w:themeColor="text1"/>
          <w:sz w:val="28"/>
          <w:szCs w:val="28"/>
          <w:lang w:eastAsia="en-US"/>
        </w:rPr>
      </w:pPr>
      <w:r>
        <w:rPr>
          <w:rFonts w:eastAsia="Calibri"/>
          <w:color w:val="000000" w:themeColor="text1"/>
          <w:sz w:val="28"/>
          <w:szCs w:val="28"/>
          <w:lang w:eastAsia="en-US"/>
        </w:rPr>
        <w:t xml:space="preserve">– </w:t>
      </w:r>
      <w:r w:rsidRPr="00954B62">
        <w:rPr>
          <w:rFonts w:eastAsia="Calibri"/>
          <w:color w:val="000000" w:themeColor="text1"/>
          <w:sz w:val="28"/>
          <w:szCs w:val="28"/>
          <w:lang w:eastAsia="en-US"/>
        </w:rPr>
        <w:t>п</w:t>
      </w:r>
      <w:r w:rsidR="00E067BA" w:rsidRPr="00954B62">
        <w:rPr>
          <w:rFonts w:eastAsia="Calibri"/>
          <w:color w:val="000000" w:themeColor="text1"/>
          <w:sz w:val="28"/>
          <w:szCs w:val="28"/>
          <w:lang w:eastAsia="en-US"/>
        </w:rPr>
        <w:t>родолжительность 1 измерения – 10 сек.</w:t>
      </w:r>
    </w:p>
    <w:p w14:paraId="14F58BBE" w14:textId="77777777" w:rsidR="00E067BA" w:rsidRPr="00954B62" w:rsidRDefault="00E067BA" w:rsidP="00953527">
      <w:pPr>
        <w:ind w:firstLine="709"/>
        <w:jc w:val="both"/>
        <w:rPr>
          <w:rFonts w:eastAsia="Calibri"/>
          <w:color w:val="000000" w:themeColor="text1"/>
          <w:sz w:val="28"/>
          <w:szCs w:val="28"/>
          <w:lang w:eastAsia="en-US"/>
        </w:rPr>
      </w:pPr>
    </w:p>
    <w:p w14:paraId="2AFEBFA8" w14:textId="68396E77" w:rsidR="00E067BA" w:rsidRPr="00954B62" w:rsidRDefault="00E067BA" w:rsidP="007E0772">
      <w:pPr>
        <w:jc w:val="center"/>
        <w:rPr>
          <w:rFonts w:eastAsia="Calibri"/>
          <w:noProof/>
          <w:color w:val="000000" w:themeColor="text1"/>
          <w:sz w:val="28"/>
          <w:szCs w:val="28"/>
          <w:lang w:eastAsia="ru-RU"/>
        </w:rPr>
      </w:pPr>
      <w:r w:rsidRPr="00954B62">
        <w:rPr>
          <w:rFonts w:eastAsia="Calibri"/>
          <w:noProof/>
          <w:color w:val="000000" w:themeColor="text1"/>
          <w:sz w:val="28"/>
          <w:szCs w:val="28"/>
          <w:lang w:eastAsia="ru-RU"/>
        </w:rPr>
        <w:drawing>
          <wp:inline distT="0" distB="0" distL="0" distR="0" wp14:anchorId="4DCF1A8B" wp14:editId="44161995">
            <wp:extent cx="4359349" cy="2049057"/>
            <wp:effectExtent l="0" t="0" r="3175" b="8890"/>
            <wp:docPr id="1641584313"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28628" cy="2081621"/>
                    </a:xfrm>
                    <a:prstGeom prst="rect">
                      <a:avLst/>
                    </a:prstGeom>
                    <a:noFill/>
                    <a:ln>
                      <a:noFill/>
                    </a:ln>
                  </pic:spPr>
                </pic:pic>
              </a:graphicData>
            </a:graphic>
          </wp:inline>
        </w:drawing>
      </w:r>
    </w:p>
    <w:p w14:paraId="0A0B5C63" w14:textId="77777777" w:rsidR="00E067BA" w:rsidRPr="00953527" w:rsidRDefault="00E067BA" w:rsidP="007E0772">
      <w:pPr>
        <w:jc w:val="center"/>
        <w:rPr>
          <w:rFonts w:eastAsia="Calibri"/>
          <w:noProof/>
          <w:color w:val="000000" w:themeColor="text1"/>
          <w:sz w:val="16"/>
          <w:szCs w:val="16"/>
          <w:lang w:eastAsia="ru-RU"/>
        </w:rPr>
      </w:pPr>
    </w:p>
    <w:p w14:paraId="74D2DBA4" w14:textId="08D9056A" w:rsidR="00E067BA" w:rsidRDefault="00E067BA"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w:t>
      </w:r>
      <w:r w:rsidR="00570007" w:rsidRPr="00954B62">
        <w:rPr>
          <w:rFonts w:eastAsia="Calibri"/>
          <w:color w:val="000000" w:themeColor="text1"/>
          <w:sz w:val="28"/>
          <w:szCs w:val="28"/>
          <w:lang w:eastAsia="en-US"/>
        </w:rPr>
        <w:t>8</w:t>
      </w:r>
      <w:r w:rsidRPr="00954B62">
        <w:rPr>
          <w:rFonts w:eastAsia="Calibri"/>
          <w:color w:val="000000" w:themeColor="text1"/>
          <w:sz w:val="28"/>
          <w:szCs w:val="28"/>
          <w:lang w:eastAsia="en-US"/>
        </w:rPr>
        <w:t xml:space="preserve"> – Распределение размеров частиц микрокремнезема</w:t>
      </w:r>
    </w:p>
    <w:p w14:paraId="750352C7" w14:textId="77777777" w:rsidR="005F19C4" w:rsidRDefault="005F19C4" w:rsidP="007E0772">
      <w:pPr>
        <w:jc w:val="center"/>
        <w:rPr>
          <w:rFonts w:eastAsia="Calibri"/>
          <w:color w:val="000000" w:themeColor="text1"/>
          <w:sz w:val="28"/>
          <w:szCs w:val="28"/>
          <w:lang w:eastAsia="en-US"/>
        </w:rPr>
      </w:pPr>
    </w:p>
    <w:p w14:paraId="10F90F80" w14:textId="430F59CD" w:rsidR="00953527" w:rsidRDefault="00953527" w:rsidP="00953527">
      <w:pPr>
        <w:ind w:firstLine="709"/>
        <w:jc w:val="both"/>
        <w:rPr>
          <w:rFonts w:eastAsia="Calibri"/>
          <w:color w:val="000000" w:themeColor="text1"/>
          <w:sz w:val="28"/>
          <w:szCs w:val="28"/>
          <w:lang w:eastAsia="en-US"/>
        </w:rPr>
      </w:pPr>
      <w:r>
        <w:rPr>
          <w:rFonts w:eastAsia="Calibri"/>
          <w:color w:val="000000" w:themeColor="text1"/>
          <w:sz w:val="28"/>
          <w:szCs w:val="28"/>
          <w:lang w:eastAsia="en-US"/>
        </w:rPr>
        <w:t xml:space="preserve">В соответствии с рисунком 8, </w:t>
      </w:r>
      <w:r w:rsidRPr="00954B62">
        <w:rPr>
          <w:rFonts w:eastAsia="Calibri"/>
          <w:color w:val="000000" w:themeColor="text1"/>
          <w:sz w:val="28"/>
          <w:szCs w:val="28"/>
          <w:lang w:eastAsia="en-US"/>
        </w:rPr>
        <w:t>фракционный состав микрокремнезема характеризуется бимодальным распределением и представлен частицами от 0,1 до 100 мкм со средними размерами частиц 2-6 мкм и 7-14 мкм, что также подтверждается данными СЭМ (рисунок 6). Данные, полученные на лазерном анализаторе размеров частиц, показывают, что объемная доля частиц микрокремнезема размером менее 9 мкм составляет 90% (рисунок 9).</w:t>
      </w:r>
    </w:p>
    <w:p w14:paraId="17A43749" w14:textId="77777777" w:rsidR="00953527" w:rsidRPr="00954B62" w:rsidRDefault="00953527" w:rsidP="00953527">
      <w:pPr>
        <w:jc w:val="both"/>
        <w:rPr>
          <w:rFonts w:eastAsia="Calibri"/>
          <w:color w:val="000000" w:themeColor="text1"/>
          <w:sz w:val="28"/>
          <w:szCs w:val="28"/>
          <w:lang w:eastAsia="en-US"/>
        </w:rPr>
      </w:pPr>
    </w:p>
    <w:p w14:paraId="58412088" w14:textId="7EC68FCB" w:rsidR="00E067BA" w:rsidRPr="00954B62" w:rsidRDefault="00E067BA" w:rsidP="007E0772">
      <w:pPr>
        <w:jc w:val="center"/>
        <w:rPr>
          <w:rFonts w:eastAsia="Calibri"/>
          <w:color w:val="000000" w:themeColor="text1"/>
          <w:lang w:eastAsia="en-US"/>
        </w:rPr>
      </w:pPr>
      <w:r w:rsidRPr="00954B62">
        <w:rPr>
          <w:rFonts w:eastAsia="Calibri"/>
          <w:noProof/>
          <w:color w:val="000000" w:themeColor="text1"/>
          <w:lang w:eastAsia="ru-RU"/>
        </w:rPr>
        <w:drawing>
          <wp:inline distT="0" distB="0" distL="0" distR="0" wp14:anchorId="1D3A1B3E" wp14:editId="42EC6F62">
            <wp:extent cx="4693534" cy="1555350"/>
            <wp:effectExtent l="0" t="0" r="0" b="6985"/>
            <wp:docPr id="114286728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21044" cy="1564466"/>
                    </a:xfrm>
                    <a:prstGeom prst="rect">
                      <a:avLst/>
                    </a:prstGeom>
                    <a:noFill/>
                    <a:ln>
                      <a:noFill/>
                    </a:ln>
                  </pic:spPr>
                </pic:pic>
              </a:graphicData>
            </a:graphic>
          </wp:inline>
        </w:drawing>
      </w:r>
    </w:p>
    <w:p w14:paraId="5589E848" w14:textId="77777777" w:rsidR="00E067BA" w:rsidRPr="00953527" w:rsidRDefault="00E067BA" w:rsidP="007E0772">
      <w:pPr>
        <w:jc w:val="center"/>
        <w:rPr>
          <w:rFonts w:eastAsia="Calibri"/>
          <w:color w:val="000000" w:themeColor="text1"/>
          <w:sz w:val="16"/>
          <w:szCs w:val="16"/>
          <w:lang w:eastAsia="en-US"/>
        </w:rPr>
      </w:pPr>
    </w:p>
    <w:p w14:paraId="26A0FB0F" w14:textId="4ACED669" w:rsidR="00E067BA" w:rsidRPr="00954B62" w:rsidRDefault="00E067BA"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w:t>
      </w:r>
      <w:r w:rsidR="00570007" w:rsidRPr="00954B62">
        <w:rPr>
          <w:rFonts w:eastAsia="Calibri"/>
          <w:color w:val="000000" w:themeColor="text1"/>
          <w:sz w:val="28"/>
          <w:szCs w:val="28"/>
          <w:lang w:eastAsia="en-US"/>
        </w:rPr>
        <w:t>9</w:t>
      </w:r>
      <w:r w:rsidRPr="00954B62">
        <w:rPr>
          <w:rFonts w:eastAsia="Calibri"/>
          <w:color w:val="000000" w:themeColor="text1"/>
          <w:sz w:val="28"/>
          <w:szCs w:val="28"/>
          <w:lang w:eastAsia="en-US"/>
        </w:rPr>
        <w:t xml:space="preserve"> – </w:t>
      </w:r>
      <w:r w:rsidR="00434B30" w:rsidRPr="00954B62">
        <w:rPr>
          <w:rFonts w:eastAsia="Calibri"/>
          <w:color w:val="000000" w:themeColor="text1"/>
          <w:sz w:val="28"/>
          <w:szCs w:val="28"/>
          <w:lang w:eastAsia="en-US"/>
        </w:rPr>
        <w:t>Данные по</w:t>
      </w:r>
      <w:r w:rsidRPr="00954B62">
        <w:rPr>
          <w:rFonts w:eastAsia="Calibri"/>
          <w:color w:val="000000" w:themeColor="text1"/>
          <w:sz w:val="28"/>
          <w:szCs w:val="28"/>
          <w:lang w:eastAsia="en-US"/>
        </w:rPr>
        <w:t xml:space="preserve"> размер</w:t>
      </w:r>
      <w:r w:rsidR="00434B30" w:rsidRPr="00954B62">
        <w:rPr>
          <w:rFonts w:eastAsia="Calibri"/>
          <w:color w:val="000000" w:themeColor="text1"/>
          <w:sz w:val="28"/>
          <w:szCs w:val="28"/>
          <w:lang w:eastAsia="en-US"/>
        </w:rPr>
        <w:t>ам</w:t>
      </w:r>
      <w:r w:rsidRPr="00954B62">
        <w:rPr>
          <w:rFonts w:eastAsia="Calibri"/>
          <w:color w:val="000000" w:themeColor="text1"/>
          <w:sz w:val="28"/>
          <w:szCs w:val="28"/>
          <w:lang w:eastAsia="en-US"/>
        </w:rPr>
        <w:t xml:space="preserve"> частиц микрокремнезема</w:t>
      </w:r>
    </w:p>
    <w:p w14:paraId="08CC2D51" w14:textId="77777777" w:rsidR="00E067BA" w:rsidRPr="00954B62" w:rsidRDefault="00E067BA" w:rsidP="007E0772">
      <w:pPr>
        <w:jc w:val="center"/>
        <w:rPr>
          <w:rFonts w:eastAsia="Calibri"/>
          <w:color w:val="000000" w:themeColor="text1"/>
          <w:lang w:eastAsia="en-US"/>
        </w:rPr>
      </w:pPr>
    </w:p>
    <w:p w14:paraId="1BF33F1D" w14:textId="03FE5A4C" w:rsidR="00E067BA" w:rsidRPr="00954B62" w:rsidRDefault="00E067BA"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По данным лазерного анализа </w:t>
      </w:r>
      <w:r w:rsidRPr="00954B62">
        <w:rPr>
          <w:rFonts w:eastAsia="Calibri"/>
          <w:bCs/>
          <w:color w:val="000000" w:themeColor="text1"/>
          <w:sz w:val="28"/>
          <w:szCs w:val="28"/>
          <w:lang w:eastAsia="en-US"/>
        </w:rPr>
        <w:t>гранулометрический состав</w:t>
      </w:r>
      <w:r w:rsidRPr="00954B62">
        <w:rPr>
          <w:rFonts w:eastAsia="Calibri"/>
          <w:b/>
          <w:bCs/>
          <w:color w:val="000000" w:themeColor="text1"/>
          <w:sz w:val="28"/>
          <w:szCs w:val="28"/>
          <w:lang w:eastAsia="en-US"/>
        </w:rPr>
        <w:t xml:space="preserve"> </w:t>
      </w:r>
      <w:r w:rsidRPr="00954B62">
        <w:rPr>
          <w:rFonts w:eastAsia="Calibri"/>
          <w:color w:val="000000" w:themeColor="text1"/>
          <w:sz w:val="28"/>
          <w:szCs w:val="28"/>
          <w:lang w:eastAsia="en-US"/>
        </w:rPr>
        <w:t>микросфер представлен частицами от 0,1 до 100 мкм со средними размерами частиц 2-3</w:t>
      </w:r>
      <w:r w:rsidR="00D13B6F">
        <w:rPr>
          <w:rFonts w:eastAsia="Calibri"/>
          <w:color w:val="000000" w:themeColor="text1"/>
          <w:sz w:val="28"/>
          <w:szCs w:val="28"/>
          <w:lang w:eastAsia="en-US"/>
        </w:rPr>
        <w:t> </w:t>
      </w:r>
      <w:r w:rsidRPr="00954B62">
        <w:rPr>
          <w:rFonts w:eastAsia="Calibri"/>
          <w:color w:val="000000" w:themeColor="text1"/>
          <w:sz w:val="28"/>
          <w:szCs w:val="28"/>
          <w:lang w:eastAsia="en-US"/>
        </w:rPr>
        <w:t>мкм и 20-40 мкм (рис</w:t>
      </w:r>
      <w:r w:rsidR="00570007" w:rsidRPr="00954B62">
        <w:rPr>
          <w:rFonts w:eastAsia="Calibri"/>
          <w:color w:val="000000" w:themeColor="text1"/>
          <w:sz w:val="28"/>
          <w:szCs w:val="28"/>
          <w:lang w:eastAsia="en-US"/>
        </w:rPr>
        <w:t>унк</w:t>
      </w:r>
      <w:r w:rsidR="00953527">
        <w:rPr>
          <w:rFonts w:eastAsia="Calibri"/>
          <w:color w:val="000000" w:themeColor="text1"/>
          <w:sz w:val="28"/>
          <w:szCs w:val="28"/>
          <w:lang w:eastAsia="en-US"/>
        </w:rPr>
        <w:t>и</w:t>
      </w:r>
      <w:r w:rsidR="00570007" w:rsidRPr="00954B62">
        <w:rPr>
          <w:rFonts w:eastAsia="Calibri"/>
          <w:color w:val="000000" w:themeColor="text1"/>
          <w:sz w:val="28"/>
          <w:szCs w:val="28"/>
          <w:lang w:eastAsia="en-US"/>
        </w:rPr>
        <w:t xml:space="preserve"> 10, 11</w:t>
      </w:r>
      <w:r w:rsidRPr="00954B62">
        <w:rPr>
          <w:rFonts w:eastAsia="Calibri"/>
          <w:color w:val="000000" w:themeColor="text1"/>
          <w:sz w:val="28"/>
          <w:szCs w:val="28"/>
          <w:lang w:eastAsia="en-US"/>
        </w:rPr>
        <w:t xml:space="preserve">).  </w:t>
      </w:r>
    </w:p>
    <w:p w14:paraId="5DC90856" w14:textId="77777777" w:rsidR="00E067BA" w:rsidRPr="00954B62" w:rsidRDefault="00E067BA" w:rsidP="007E0772">
      <w:pPr>
        <w:jc w:val="center"/>
        <w:rPr>
          <w:rFonts w:eastAsia="Calibri"/>
          <w:color w:val="000000" w:themeColor="text1"/>
          <w:sz w:val="28"/>
          <w:szCs w:val="28"/>
          <w:lang w:eastAsia="en-US"/>
        </w:rPr>
      </w:pPr>
    </w:p>
    <w:p w14:paraId="0451AC0E" w14:textId="7B2CA305" w:rsidR="00E067BA" w:rsidRPr="00954B62" w:rsidRDefault="00E067BA" w:rsidP="007E0772">
      <w:pPr>
        <w:tabs>
          <w:tab w:val="left" w:pos="1134"/>
          <w:tab w:val="left" w:pos="8505"/>
        </w:tabs>
        <w:jc w:val="center"/>
        <w:rPr>
          <w:rFonts w:eastAsia="Calibri"/>
          <w:noProof/>
          <w:color w:val="000000" w:themeColor="text1"/>
          <w:lang w:eastAsia="ru-RU"/>
        </w:rPr>
      </w:pPr>
      <w:r w:rsidRPr="00954B62">
        <w:rPr>
          <w:rFonts w:eastAsia="Calibri"/>
          <w:noProof/>
          <w:color w:val="000000" w:themeColor="text1"/>
          <w:lang w:eastAsia="ru-RU"/>
        </w:rPr>
        <w:drawing>
          <wp:inline distT="0" distB="0" distL="0" distR="0" wp14:anchorId="5933DDB5" wp14:editId="4EEBFDB5">
            <wp:extent cx="4391246" cy="2083647"/>
            <wp:effectExtent l="0" t="0" r="0" b="0"/>
            <wp:docPr id="191541833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40231" cy="2106890"/>
                    </a:xfrm>
                    <a:prstGeom prst="rect">
                      <a:avLst/>
                    </a:prstGeom>
                    <a:noFill/>
                    <a:ln>
                      <a:noFill/>
                    </a:ln>
                  </pic:spPr>
                </pic:pic>
              </a:graphicData>
            </a:graphic>
          </wp:inline>
        </w:drawing>
      </w:r>
    </w:p>
    <w:p w14:paraId="4C423C46" w14:textId="77777777" w:rsidR="00E067BA" w:rsidRPr="00953527" w:rsidRDefault="00E067BA" w:rsidP="007E0772">
      <w:pPr>
        <w:jc w:val="both"/>
        <w:rPr>
          <w:rFonts w:eastAsia="Calibri"/>
          <w:noProof/>
          <w:color w:val="000000" w:themeColor="text1"/>
          <w:sz w:val="16"/>
          <w:szCs w:val="16"/>
          <w:lang w:eastAsia="ru-RU"/>
        </w:rPr>
      </w:pPr>
    </w:p>
    <w:p w14:paraId="7045EF0E" w14:textId="07382027" w:rsidR="00BE24ED" w:rsidRDefault="00E067BA"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w:t>
      </w:r>
      <w:r w:rsidR="00570007" w:rsidRPr="00954B62">
        <w:rPr>
          <w:rFonts w:eastAsia="Calibri"/>
          <w:color w:val="000000" w:themeColor="text1"/>
          <w:sz w:val="28"/>
          <w:szCs w:val="28"/>
          <w:lang w:eastAsia="en-US"/>
        </w:rPr>
        <w:t>10</w:t>
      </w:r>
      <w:r w:rsidRPr="00954B62">
        <w:rPr>
          <w:rFonts w:eastAsia="Calibri"/>
          <w:color w:val="000000" w:themeColor="text1"/>
          <w:sz w:val="28"/>
          <w:szCs w:val="28"/>
          <w:lang w:eastAsia="en-US"/>
        </w:rPr>
        <w:t xml:space="preserve"> – Распределение размеров частиц микросфер</w:t>
      </w:r>
    </w:p>
    <w:p w14:paraId="3EF4F732" w14:textId="77777777" w:rsidR="00953527" w:rsidRPr="00954B62" w:rsidRDefault="00953527" w:rsidP="007E0772">
      <w:pPr>
        <w:jc w:val="center"/>
        <w:rPr>
          <w:rFonts w:eastAsia="Calibri"/>
          <w:color w:val="000000" w:themeColor="text1"/>
          <w:sz w:val="28"/>
          <w:szCs w:val="28"/>
          <w:lang w:eastAsia="en-US"/>
        </w:rPr>
      </w:pPr>
    </w:p>
    <w:p w14:paraId="73C5FFDD" w14:textId="500FD006" w:rsidR="00E067BA" w:rsidRPr="00954B62" w:rsidRDefault="00E067BA" w:rsidP="007E0772">
      <w:pPr>
        <w:jc w:val="center"/>
        <w:rPr>
          <w:rFonts w:eastAsia="Calibri"/>
          <w:color w:val="000000" w:themeColor="text1"/>
          <w:sz w:val="22"/>
          <w:szCs w:val="22"/>
          <w:lang w:eastAsia="en-US"/>
        </w:rPr>
      </w:pPr>
      <w:r w:rsidRPr="00954B62">
        <w:rPr>
          <w:rFonts w:eastAsia="Calibri"/>
          <w:noProof/>
          <w:color w:val="000000" w:themeColor="text1"/>
          <w:sz w:val="22"/>
          <w:szCs w:val="22"/>
          <w:lang w:eastAsia="ru-RU"/>
        </w:rPr>
        <w:drawing>
          <wp:inline distT="0" distB="0" distL="0" distR="0" wp14:anchorId="35CD4DD5" wp14:editId="444733BD">
            <wp:extent cx="4754880" cy="2460625"/>
            <wp:effectExtent l="0" t="0" r="7620" b="0"/>
            <wp:docPr id="8668881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81114" cy="2474201"/>
                    </a:xfrm>
                    <a:prstGeom prst="rect">
                      <a:avLst/>
                    </a:prstGeom>
                    <a:noFill/>
                    <a:ln>
                      <a:noFill/>
                    </a:ln>
                  </pic:spPr>
                </pic:pic>
              </a:graphicData>
            </a:graphic>
          </wp:inline>
        </w:drawing>
      </w:r>
    </w:p>
    <w:p w14:paraId="0DF5C52A" w14:textId="77777777" w:rsidR="00E067BA" w:rsidRPr="00953527" w:rsidRDefault="00E067BA" w:rsidP="007E0772">
      <w:pPr>
        <w:jc w:val="center"/>
        <w:rPr>
          <w:rFonts w:eastAsia="Calibri"/>
          <w:color w:val="000000" w:themeColor="text1"/>
          <w:sz w:val="16"/>
          <w:szCs w:val="16"/>
          <w:lang w:eastAsia="en-US"/>
        </w:rPr>
      </w:pPr>
    </w:p>
    <w:p w14:paraId="289983BF" w14:textId="3DCD8769" w:rsidR="00E067BA" w:rsidRPr="00954B62" w:rsidRDefault="00E067BA"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w:t>
      </w:r>
      <w:r w:rsidR="00570007" w:rsidRPr="00954B62">
        <w:rPr>
          <w:rFonts w:eastAsia="Calibri"/>
          <w:color w:val="000000" w:themeColor="text1"/>
          <w:sz w:val="28"/>
          <w:szCs w:val="28"/>
          <w:lang w:eastAsia="en-US"/>
        </w:rPr>
        <w:t>11</w:t>
      </w:r>
      <w:r w:rsidRPr="00954B62">
        <w:rPr>
          <w:rFonts w:eastAsia="Calibri"/>
          <w:color w:val="000000" w:themeColor="text1"/>
          <w:sz w:val="28"/>
          <w:szCs w:val="28"/>
          <w:lang w:eastAsia="en-US"/>
        </w:rPr>
        <w:t xml:space="preserve"> – </w:t>
      </w:r>
      <w:r w:rsidR="00434B30" w:rsidRPr="00954B62">
        <w:rPr>
          <w:rFonts w:eastAsia="Calibri"/>
          <w:color w:val="000000" w:themeColor="text1"/>
          <w:sz w:val="28"/>
          <w:szCs w:val="28"/>
          <w:lang w:eastAsia="en-US"/>
        </w:rPr>
        <w:t>Средний диаметр</w:t>
      </w:r>
      <w:r w:rsidRPr="00954B62">
        <w:rPr>
          <w:rFonts w:eastAsia="Calibri"/>
          <w:color w:val="000000" w:themeColor="text1"/>
          <w:sz w:val="28"/>
          <w:szCs w:val="28"/>
          <w:lang w:eastAsia="en-US"/>
        </w:rPr>
        <w:t xml:space="preserve"> частиц микросфер</w:t>
      </w:r>
    </w:p>
    <w:p w14:paraId="12C604FB" w14:textId="77777777" w:rsidR="00E067BA" w:rsidRPr="00954B62" w:rsidRDefault="00E067BA" w:rsidP="00953527">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По данным исследования гранулометрического состава микрокремнезема и микросфер можно судить о том, что наполнители являются мелкодисперсными, что свидетельствуют об использовании их в виде наполнителей для полимерных композиционных материалов. </w:t>
      </w:r>
    </w:p>
    <w:p w14:paraId="51B9C9D4" w14:textId="77777777" w:rsidR="00E067BA" w:rsidRPr="00954B62" w:rsidRDefault="00E067BA" w:rsidP="00953527">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Размеры частиц микрокремнезема и микросфер представлены в основном частицами от 0,1 до 100 мкм, которые в дальнейшем будут способствовать образованию однородной структуры и равномерному распределению частиц в полимерной матрице. </w:t>
      </w:r>
    </w:p>
    <w:p w14:paraId="5F80B024" w14:textId="77777777" w:rsidR="00E067BA" w:rsidRPr="00953527" w:rsidRDefault="00E067BA" w:rsidP="00953527">
      <w:pPr>
        <w:ind w:firstLine="709"/>
        <w:jc w:val="both"/>
        <w:rPr>
          <w:rFonts w:eastAsia="Calibri"/>
          <w:color w:val="000000" w:themeColor="text1"/>
          <w:sz w:val="28"/>
          <w:szCs w:val="28"/>
          <w:lang w:eastAsia="en-US"/>
        </w:rPr>
      </w:pPr>
    </w:p>
    <w:p w14:paraId="66F24505" w14:textId="5470EE46" w:rsidR="00E067BA" w:rsidRPr="00954B62" w:rsidRDefault="00412B0A" w:rsidP="00953527">
      <w:pPr>
        <w:ind w:firstLine="709"/>
        <w:jc w:val="both"/>
        <w:rPr>
          <w:rFonts w:eastAsia="Calibri"/>
          <w:noProof/>
          <w:color w:val="000000" w:themeColor="text1"/>
          <w:sz w:val="28"/>
          <w:szCs w:val="28"/>
          <w:lang w:eastAsia="ru-RU"/>
        </w:rPr>
      </w:pPr>
      <w:r>
        <w:rPr>
          <w:rFonts w:eastAsia="Calibri"/>
          <w:b/>
          <w:bCs/>
          <w:noProof/>
          <w:color w:val="000000" w:themeColor="text1"/>
          <w:sz w:val="28"/>
          <w:szCs w:val="28"/>
          <w:lang w:eastAsia="ru-RU"/>
        </w:rPr>
        <w:t>2</w:t>
      </w:r>
      <w:r w:rsidR="00E067BA" w:rsidRPr="00954B62">
        <w:rPr>
          <w:rFonts w:eastAsia="Calibri"/>
          <w:b/>
          <w:bCs/>
          <w:noProof/>
          <w:color w:val="000000" w:themeColor="text1"/>
          <w:sz w:val="28"/>
          <w:szCs w:val="28"/>
          <w:lang w:eastAsia="ru-RU"/>
        </w:rPr>
        <w:t>.</w:t>
      </w:r>
      <w:r>
        <w:rPr>
          <w:rFonts w:eastAsia="Calibri"/>
          <w:b/>
          <w:bCs/>
          <w:noProof/>
          <w:color w:val="000000" w:themeColor="text1"/>
          <w:sz w:val="28"/>
          <w:szCs w:val="28"/>
          <w:lang w:eastAsia="ru-RU"/>
        </w:rPr>
        <w:t>6</w:t>
      </w:r>
      <w:r w:rsidR="00E067BA" w:rsidRPr="00954B62">
        <w:rPr>
          <w:rFonts w:eastAsia="Calibri"/>
          <w:b/>
          <w:bCs/>
          <w:noProof/>
          <w:color w:val="000000" w:themeColor="text1"/>
          <w:sz w:val="28"/>
          <w:szCs w:val="28"/>
          <w:lang w:eastAsia="ru-RU"/>
        </w:rPr>
        <w:t xml:space="preserve"> Определение фазового состава </w:t>
      </w:r>
      <w:r w:rsidR="00A81DA7">
        <w:rPr>
          <w:rFonts w:eastAsia="Calibri"/>
          <w:b/>
          <w:bCs/>
          <w:noProof/>
          <w:color w:val="000000" w:themeColor="text1"/>
          <w:sz w:val="28"/>
          <w:szCs w:val="28"/>
          <w:lang w:eastAsia="ru-RU"/>
        </w:rPr>
        <w:t xml:space="preserve">сырьевых </w:t>
      </w:r>
      <w:r w:rsidR="00E067BA" w:rsidRPr="00954B62">
        <w:rPr>
          <w:rFonts w:eastAsia="Calibri"/>
          <w:b/>
          <w:bCs/>
          <w:noProof/>
          <w:color w:val="000000" w:themeColor="text1"/>
          <w:sz w:val="28"/>
          <w:szCs w:val="28"/>
          <w:lang w:eastAsia="ru-RU"/>
        </w:rPr>
        <w:t>материалов</w:t>
      </w:r>
    </w:p>
    <w:p w14:paraId="14C0E9A5" w14:textId="78F72A78" w:rsidR="008A1DDF" w:rsidRPr="00954B62" w:rsidRDefault="00E067BA" w:rsidP="00953527">
      <w:pPr>
        <w:ind w:firstLine="709"/>
        <w:jc w:val="both"/>
        <w:rPr>
          <w:rFonts w:eastAsia="Calibri"/>
          <w:bCs/>
          <w:noProof/>
          <w:color w:val="000000" w:themeColor="text1"/>
          <w:sz w:val="28"/>
          <w:szCs w:val="28"/>
          <w:lang w:eastAsia="ru-RU"/>
        </w:rPr>
      </w:pPr>
      <w:r w:rsidRPr="00954B62">
        <w:rPr>
          <w:rFonts w:eastAsia="Calibri"/>
          <w:bCs/>
          <w:noProof/>
          <w:color w:val="000000" w:themeColor="text1"/>
          <w:sz w:val="28"/>
          <w:szCs w:val="28"/>
          <w:lang w:eastAsia="ru-RU"/>
        </w:rPr>
        <w:t xml:space="preserve">Минералогический состав используемых сырьевых материалов в качестве наполнителей исследовали с помощью метода рентгенофазовой дифракции (РФА). Рентгенография – это метод исследования структуры вещества по распределению в пространстве и интенсивности рассеянного на анализируемом объекте рентгеновского излучения. Он основан на взаимодействии рентгеновского излучения с электронами вещества, что приводит к образованию рентгеновской дифракции </w:t>
      </w:r>
      <w:bookmarkStart w:id="32" w:name="_Hlk153396674"/>
      <w:r w:rsidRPr="00954B62">
        <w:rPr>
          <w:rFonts w:eastAsia="Calibri"/>
          <w:bCs/>
          <w:noProof/>
          <w:color w:val="000000" w:themeColor="text1"/>
          <w:sz w:val="28"/>
          <w:szCs w:val="28"/>
          <w:lang w:eastAsia="ru-RU"/>
        </w:rPr>
        <w:t>[</w:t>
      </w:r>
      <w:r w:rsidR="00D70BB9" w:rsidRPr="00954B62">
        <w:rPr>
          <w:rFonts w:eastAsia="Calibri"/>
          <w:bCs/>
          <w:noProof/>
          <w:color w:val="000000" w:themeColor="text1"/>
          <w:sz w:val="28"/>
          <w:szCs w:val="28"/>
          <w:lang w:eastAsia="ru-RU"/>
        </w:rPr>
        <w:t>9</w:t>
      </w:r>
      <w:r w:rsidR="00DC7D6C">
        <w:rPr>
          <w:rFonts w:eastAsia="Calibri"/>
          <w:bCs/>
          <w:noProof/>
          <w:color w:val="000000" w:themeColor="text1"/>
          <w:sz w:val="28"/>
          <w:szCs w:val="28"/>
          <w:lang w:eastAsia="ru-RU"/>
        </w:rPr>
        <w:t>6</w:t>
      </w:r>
      <w:r w:rsidRPr="00954B62">
        <w:rPr>
          <w:rFonts w:eastAsia="Calibri"/>
          <w:bCs/>
          <w:noProof/>
          <w:color w:val="000000" w:themeColor="text1"/>
          <w:sz w:val="28"/>
          <w:szCs w:val="28"/>
          <w:lang w:eastAsia="ru-RU"/>
        </w:rPr>
        <w:t xml:space="preserve">]. </w:t>
      </w:r>
      <w:bookmarkEnd w:id="32"/>
    </w:p>
    <w:p w14:paraId="293B9565" w14:textId="34E288D3" w:rsidR="00805D7B" w:rsidRPr="00954B62" w:rsidRDefault="00E067BA" w:rsidP="00953527">
      <w:pPr>
        <w:ind w:firstLine="709"/>
        <w:jc w:val="both"/>
        <w:rPr>
          <w:rFonts w:eastAsia="Calibri"/>
          <w:bCs/>
          <w:noProof/>
          <w:color w:val="000000" w:themeColor="text1"/>
          <w:sz w:val="28"/>
          <w:szCs w:val="28"/>
          <w:lang w:eastAsia="ru-RU"/>
        </w:rPr>
      </w:pPr>
      <w:r w:rsidRPr="00954B62">
        <w:rPr>
          <w:rFonts w:eastAsia="Calibri"/>
          <w:bCs/>
          <w:noProof/>
          <w:color w:val="000000" w:themeColor="text1"/>
          <w:sz w:val="28"/>
          <w:szCs w:val="28"/>
          <w:lang w:eastAsia="ru-RU"/>
        </w:rPr>
        <w:t xml:space="preserve">Измерение рентгеновской дифракции производилось с помощью рентгеновского дифрактометра </w:t>
      </w:r>
      <w:r w:rsidRPr="00953527">
        <w:rPr>
          <w:rFonts w:eastAsia="Calibri"/>
          <w:bCs/>
          <w:i/>
          <w:noProof/>
          <w:color w:val="000000" w:themeColor="text1"/>
          <w:sz w:val="28"/>
          <w:szCs w:val="28"/>
          <w:lang w:val="en-US" w:eastAsia="ru-RU"/>
        </w:rPr>
        <w:t>SmartLab</w:t>
      </w:r>
      <w:r w:rsidRPr="00954B62">
        <w:rPr>
          <w:rFonts w:eastAsia="Calibri"/>
          <w:b/>
          <w:bCs/>
          <w:noProof/>
          <w:color w:val="000000" w:themeColor="text1"/>
          <w:sz w:val="28"/>
          <w:szCs w:val="28"/>
          <w:lang w:eastAsia="ru-RU"/>
        </w:rPr>
        <w:t xml:space="preserve"> </w:t>
      </w:r>
      <w:r w:rsidRPr="00954B62">
        <w:rPr>
          <w:rFonts w:eastAsia="Calibri"/>
          <w:bCs/>
          <w:noProof/>
          <w:color w:val="000000" w:themeColor="text1"/>
          <w:sz w:val="28"/>
          <w:szCs w:val="28"/>
          <w:lang w:eastAsia="ru-RU"/>
        </w:rPr>
        <w:t xml:space="preserve">производства </w:t>
      </w:r>
      <w:r w:rsidRPr="00953527">
        <w:rPr>
          <w:rFonts w:eastAsia="Calibri"/>
          <w:bCs/>
          <w:i/>
          <w:noProof/>
          <w:color w:val="000000" w:themeColor="text1"/>
          <w:sz w:val="28"/>
          <w:szCs w:val="28"/>
          <w:lang w:val="en-US" w:eastAsia="ru-RU"/>
        </w:rPr>
        <w:t>Rigaku</w:t>
      </w:r>
      <w:r w:rsidRPr="00953527">
        <w:rPr>
          <w:rFonts w:eastAsia="Calibri"/>
          <w:bCs/>
          <w:i/>
          <w:noProof/>
          <w:color w:val="000000" w:themeColor="text1"/>
          <w:sz w:val="28"/>
          <w:szCs w:val="28"/>
          <w:lang w:eastAsia="ru-RU"/>
        </w:rPr>
        <w:t xml:space="preserve"> </w:t>
      </w:r>
      <w:r w:rsidRPr="00953527">
        <w:rPr>
          <w:rFonts w:eastAsia="Calibri"/>
          <w:bCs/>
          <w:i/>
          <w:noProof/>
          <w:color w:val="000000" w:themeColor="text1"/>
          <w:sz w:val="28"/>
          <w:szCs w:val="28"/>
          <w:lang w:val="en-US" w:eastAsia="ru-RU"/>
        </w:rPr>
        <w:t>Corporation</w:t>
      </w:r>
      <w:r w:rsidRPr="00954B62">
        <w:rPr>
          <w:rFonts w:eastAsia="Calibri"/>
          <w:bCs/>
          <w:noProof/>
          <w:color w:val="000000" w:themeColor="text1"/>
          <w:sz w:val="28"/>
          <w:szCs w:val="28"/>
          <w:lang w:eastAsia="ru-RU"/>
        </w:rPr>
        <w:t xml:space="preserve">. Источником рентгеновского излучения является рентгеновская трубка </w:t>
      </w:r>
      <w:r w:rsidRPr="00954B62">
        <w:rPr>
          <w:rFonts w:eastAsia="Calibri"/>
          <w:bCs/>
          <w:noProof/>
          <w:color w:val="000000" w:themeColor="text1"/>
          <w:sz w:val="28"/>
          <w:szCs w:val="28"/>
          <w:lang w:val="en-US" w:eastAsia="ru-RU"/>
        </w:rPr>
        <w:t>Cu</w:t>
      </w:r>
      <w:r w:rsidRPr="00954B62">
        <w:rPr>
          <w:rFonts w:eastAsia="Calibri"/>
          <w:bCs/>
          <w:noProof/>
          <w:color w:val="000000" w:themeColor="text1"/>
          <w:sz w:val="28"/>
          <w:szCs w:val="28"/>
          <w:lang w:eastAsia="ru-RU"/>
        </w:rPr>
        <w:t xml:space="preserve"> </w:t>
      </w:r>
      <w:r w:rsidRPr="00954B62">
        <w:rPr>
          <w:rFonts w:eastAsia="Calibri"/>
          <w:bCs/>
          <w:noProof/>
          <w:color w:val="000000" w:themeColor="text1"/>
          <w:sz w:val="28"/>
          <w:szCs w:val="28"/>
          <w:lang w:val="en-US" w:eastAsia="ru-RU"/>
        </w:rPr>
        <w:t>Kα</w:t>
      </w:r>
      <w:r w:rsidRPr="00954B62">
        <w:rPr>
          <w:rFonts w:eastAsia="Calibri"/>
          <w:bCs/>
          <w:noProof/>
          <w:color w:val="000000" w:themeColor="text1"/>
          <w:sz w:val="28"/>
          <w:szCs w:val="28"/>
          <w:lang w:eastAsia="ru-RU"/>
        </w:rPr>
        <w:t>-излучение</w:t>
      </w:r>
      <w:r w:rsidR="00953527">
        <w:rPr>
          <w:rFonts w:eastAsia="Calibri"/>
          <w:bCs/>
          <w:noProof/>
          <w:color w:val="000000" w:themeColor="text1"/>
          <w:sz w:val="28"/>
          <w:szCs w:val="28"/>
          <w:lang w:eastAsia="ru-RU"/>
        </w:rPr>
        <w:t xml:space="preserve"> </w:t>
      </w:r>
      <w:r w:rsidRPr="00954B62">
        <w:rPr>
          <w:rFonts w:eastAsia="Calibri"/>
          <w:bCs/>
          <w:noProof/>
          <w:color w:val="000000" w:themeColor="text1"/>
          <w:sz w:val="28"/>
          <w:szCs w:val="28"/>
          <w:lang w:eastAsia="ru-RU"/>
        </w:rPr>
        <w:t>(1.54059).</w:t>
      </w:r>
    </w:p>
    <w:p w14:paraId="0A312A02" w14:textId="0FA182E7" w:rsidR="00E067BA" w:rsidRPr="00954B62" w:rsidRDefault="00E067BA" w:rsidP="00953527">
      <w:pPr>
        <w:ind w:firstLine="709"/>
        <w:jc w:val="both"/>
        <w:rPr>
          <w:rFonts w:eastAsia="Calibri"/>
          <w:bCs/>
          <w:noProof/>
          <w:color w:val="000000" w:themeColor="text1"/>
          <w:sz w:val="28"/>
          <w:szCs w:val="28"/>
          <w:lang w:eastAsia="ru-RU"/>
        </w:rPr>
      </w:pPr>
      <w:r w:rsidRPr="00954B62">
        <w:rPr>
          <w:rFonts w:eastAsia="Calibri"/>
          <w:noProof/>
          <w:color w:val="000000" w:themeColor="text1"/>
          <w:sz w:val="28"/>
          <w:szCs w:val="28"/>
          <w:lang w:eastAsia="ru-RU"/>
        </w:rPr>
        <w:t>Результаты фазового анализа, рентгеноструктуры микрокремнезема приведены на</w:t>
      </w:r>
      <w:r w:rsidR="007F62DA">
        <w:rPr>
          <w:rFonts w:eastAsia="Calibri"/>
          <w:noProof/>
          <w:color w:val="000000" w:themeColor="text1"/>
          <w:sz w:val="28"/>
          <w:szCs w:val="28"/>
          <w:lang w:eastAsia="ru-RU"/>
        </w:rPr>
        <w:t xml:space="preserve"> </w:t>
      </w:r>
      <w:r w:rsidRPr="00954B62">
        <w:rPr>
          <w:rFonts w:eastAsia="Calibri"/>
          <w:noProof/>
          <w:color w:val="000000" w:themeColor="text1"/>
          <w:sz w:val="28"/>
          <w:szCs w:val="28"/>
          <w:lang w:eastAsia="ru-RU"/>
        </w:rPr>
        <w:t xml:space="preserve">рисунке </w:t>
      </w:r>
      <w:r w:rsidR="00570007" w:rsidRPr="00954B62">
        <w:rPr>
          <w:rFonts w:eastAsia="Calibri"/>
          <w:noProof/>
          <w:color w:val="000000" w:themeColor="text1"/>
          <w:sz w:val="28"/>
          <w:szCs w:val="28"/>
          <w:lang w:eastAsia="ru-RU"/>
        </w:rPr>
        <w:t>12</w:t>
      </w:r>
      <w:r w:rsidRPr="00954B62">
        <w:rPr>
          <w:rFonts w:eastAsia="Calibri"/>
          <w:noProof/>
          <w:color w:val="000000" w:themeColor="text1"/>
          <w:sz w:val="28"/>
          <w:szCs w:val="28"/>
          <w:lang w:eastAsia="ru-RU"/>
        </w:rPr>
        <w:t xml:space="preserve">. </w:t>
      </w:r>
    </w:p>
    <w:p w14:paraId="1B255769" w14:textId="77777777" w:rsidR="00E067BA" w:rsidRPr="00954B62" w:rsidRDefault="00E067BA" w:rsidP="00953527">
      <w:pPr>
        <w:ind w:firstLine="709"/>
        <w:jc w:val="both"/>
        <w:rPr>
          <w:rFonts w:eastAsia="Calibri"/>
          <w:noProof/>
          <w:color w:val="000000" w:themeColor="text1"/>
          <w:sz w:val="28"/>
          <w:szCs w:val="28"/>
          <w:lang w:eastAsia="ru-RU"/>
        </w:rPr>
      </w:pPr>
    </w:p>
    <w:p w14:paraId="029711F8" w14:textId="3913C3E4" w:rsidR="00E067BA" w:rsidRPr="00954B62" w:rsidRDefault="00E067BA" w:rsidP="007E0772">
      <w:pPr>
        <w:jc w:val="center"/>
        <w:rPr>
          <w:rFonts w:eastAsia="Calibri"/>
          <w:noProof/>
          <w:color w:val="000000" w:themeColor="text1"/>
          <w:sz w:val="28"/>
          <w:szCs w:val="28"/>
          <w:lang w:eastAsia="ru-RU"/>
        </w:rPr>
      </w:pPr>
      <w:r w:rsidRPr="00954B62">
        <w:rPr>
          <w:rFonts w:eastAsia="Calibri"/>
          <w:noProof/>
          <w:color w:val="000000" w:themeColor="text1"/>
          <w:sz w:val="28"/>
          <w:szCs w:val="28"/>
          <w:lang w:eastAsia="ru-RU"/>
        </w:rPr>
        <w:drawing>
          <wp:inline distT="0" distB="0" distL="0" distR="0" wp14:anchorId="202FBF7E" wp14:editId="234271F6">
            <wp:extent cx="4722615" cy="3115339"/>
            <wp:effectExtent l="0" t="0" r="1905" b="8890"/>
            <wp:docPr id="146837083"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47864" cy="3131995"/>
                    </a:xfrm>
                    <a:prstGeom prst="rect">
                      <a:avLst/>
                    </a:prstGeom>
                    <a:noFill/>
                    <a:ln>
                      <a:noFill/>
                    </a:ln>
                  </pic:spPr>
                </pic:pic>
              </a:graphicData>
            </a:graphic>
          </wp:inline>
        </w:drawing>
      </w:r>
      <w:r w:rsidRPr="00954B62">
        <w:rPr>
          <w:rFonts w:eastAsia="Calibri"/>
          <w:noProof/>
          <w:color w:val="000000" w:themeColor="text1"/>
          <w:sz w:val="28"/>
          <w:szCs w:val="28"/>
          <w:lang w:eastAsia="ru-RU"/>
        </w:rPr>
        <w:t xml:space="preserve">     </w:t>
      </w:r>
    </w:p>
    <w:p w14:paraId="7898FAC2" w14:textId="77777777" w:rsidR="00E067BA" w:rsidRPr="00953527" w:rsidRDefault="00E067BA" w:rsidP="007E0772">
      <w:pPr>
        <w:jc w:val="both"/>
        <w:rPr>
          <w:rFonts w:eastAsia="Calibri"/>
          <w:noProof/>
          <w:color w:val="000000" w:themeColor="text1"/>
          <w:sz w:val="16"/>
          <w:szCs w:val="16"/>
          <w:lang w:eastAsia="ru-RU"/>
        </w:rPr>
      </w:pPr>
    </w:p>
    <w:p w14:paraId="1FD8D001" w14:textId="3BCAC049" w:rsidR="00E067BA" w:rsidRPr="00954B62" w:rsidRDefault="00E067BA" w:rsidP="007E0772">
      <w:pPr>
        <w:jc w:val="center"/>
        <w:rPr>
          <w:rFonts w:eastAsia="Calibri"/>
          <w:noProof/>
          <w:color w:val="000000" w:themeColor="text1"/>
          <w:sz w:val="28"/>
          <w:szCs w:val="28"/>
          <w:lang w:eastAsia="ru-RU"/>
        </w:rPr>
      </w:pPr>
      <w:r w:rsidRPr="00954B62">
        <w:rPr>
          <w:rFonts w:eastAsia="Calibri"/>
          <w:noProof/>
          <w:color w:val="000000" w:themeColor="text1"/>
          <w:sz w:val="28"/>
          <w:szCs w:val="28"/>
          <w:lang w:eastAsia="ru-RU"/>
        </w:rPr>
        <w:t xml:space="preserve">Рисунок </w:t>
      </w:r>
      <w:r w:rsidR="00570007" w:rsidRPr="00954B62">
        <w:rPr>
          <w:rFonts w:eastAsia="Calibri"/>
          <w:noProof/>
          <w:color w:val="000000" w:themeColor="text1"/>
          <w:sz w:val="28"/>
          <w:szCs w:val="28"/>
          <w:lang w:eastAsia="ru-RU"/>
        </w:rPr>
        <w:t>12</w:t>
      </w:r>
      <w:r w:rsidRPr="00954B62">
        <w:rPr>
          <w:rFonts w:eastAsia="Calibri"/>
          <w:noProof/>
          <w:color w:val="000000" w:themeColor="text1"/>
          <w:sz w:val="28"/>
          <w:szCs w:val="28"/>
          <w:lang w:eastAsia="ru-RU"/>
        </w:rPr>
        <w:t xml:space="preserve"> –</w:t>
      </w:r>
      <w:r w:rsidR="002D1761">
        <w:rPr>
          <w:rFonts w:eastAsia="Calibri"/>
          <w:noProof/>
          <w:color w:val="000000" w:themeColor="text1"/>
          <w:sz w:val="28"/>
          <w:szCs w:val="28"/>
          <w:lang w:eastAsia="ru-RU"/>
        </w:rPr>
        <w:t xml:space="preserve"> </w:t>
      </w:r>
      <w:r w:rsidRPr="00954B62">
        <w:rPr>
          <w:rFonts w:eastAsia="Calibri"/>
          <w:noProof/>
          <w:color w:val="000000" w:themeColor="text1"/>
          <w:sz w:val="28"/>
          <w:szCs w:val="28"/>
          <w:lang w:eastAsia="ru-RU"/>
        </w:rPr>
        <w:t>Дифрактограмма (</w:t>
      </w:r>
      <w:r w:rsidRPr="00954B62">
        <w:rPr>
          <w:rFonts w:eastAsia="Calibri"/>
          <w:noProof/>
          <w:color w:val="000000" w:themeColor="text1"/>
          <w:sz w:val="28"/>
          <w:szCs w:val="28"/>
          <w:lang w:val="en-US" w:eastAsia="ru-RU"/>
        </w:rPr>
        <w:t>XRD</w:t>
      </w:r>
      <w:r w:rsidRPr="00954B62">
        <w:rPr>
          <w:rFonts w:eastAsia="Calibri"/>
          <w:noProof/>
          <w:color w:val="000000" w:themeColor="text1"/>
          <w:sz w:val="28"/>
          <w:szCs w:val="28"/>
          <w:lang w:eastAsia="ru-RU"/>
        </w:rPr>
        <w:t xml:space="preserve">) микрокремнезема </w:t>
      </w:r>
    </w:p>
    <w:p w14:paraId="5BB07394" w14:textId="77777777" w:rsidR="00E067BA" w:rsidRPr="00954B62" w:rsidRDefault="00E067BA" w:rsidP="007E0772">
      <w:pPr>
        <w:jc w:val="both"/>
        <w:rPr>
          <w:rFonts w:eastAsia="Calibri"/>
          <w:noProof/>
          <w:color w:val="000000" w:themeColor="text1"/>
          <w:sz w:val="28"/>
          <w:szCs w:val="28"/>
          <w:lang w:eastAsia="ru-RU"/>
        </w:rPr>
      </w:pPr>
    </w:p>
    <w:p w14:paraId="293DC68C" w14:textId="77777777" w:rsidR="00805D7B" w:rsidRPr="00954B62" w:rsidRDefault="00E067BA" w:rsidP="00953527">
      <w:pPr>
        <w:ind w:firstLine="709"/>
        <w:jc w:val="both"/>
        <w:rPr>
          <w:rFonts w:eastAsia="Calibri"/>
          <w:noProof/>
          <w:color w:val="000000" w:themeColor="text1"/>
          <w:sz w:val="28"/>
          <w:szCs w:val="28"/>
          <w:lang w:eastAsia="ru-RU"/>
        </w:rPr>
      </w:pPr>
      <w:r w:rsidRPr="00954B62">
        <w:rPr>
          <w:rFonts w:eastAsia="Calibri"/>
          <w:noProof/>
          <w:color w:val="000000" w:themeColor="text1"/>
          <w:sz w:val="28"/>
          <w:szCs w:val="28"/>
          <w:lang w:eastAsia="ru-RU"/>
        </w:rPr>
        <w:t>По данным РФА, микрокремнезем представлен двумя основными структурами: Iron Oxide (Fe</w:t>
      </w:r>
      <w:r w:rsidRPr="00C86DA4">
        <w:rPr>
          <w:rFonts w:eastAsia="Calibri"/>
          <w:noProof/>
          <w:color w:val="000000" w:themeColor="text1"/>
          <w:sz w:val="28"/>
          <w:szCs w:val="28"/>
          <w:vertAlign w:val="subscript"/>
          <w:lang w:eastAsia="ru-RU"/>
        </w:rPr>
        <w:t>2</w:t>
      </w:r>
      <w:r w:rsidRPr="00954B62">
        <w:rPr>
          <w:rFonts w:eastAsia="Calibri"/>
          <w:noProof/>
          <w:color w:val="000000" w:themeColor="text1"/>
          <w:sz w:val="28"/>
          <w:szCs w:val="28"/>
          <w:lang w:eastAsia="ru-RU"/>
        </w:rPr>
        <w:t>O</w:t>
      </w:r>
      <w:r w:rsidRPr="00C86DA4">
        <w:rPr>
          <w:rFonts w:eastAsia="Calibri"/>
          <w:noProof/>
          <w:color w:val="000000" w:themeColor="text1"/>
          <w:sz w:val="28"/>
          <w:szCs w:val="28"/>
          <w:vertAlign w:val="subscript"/>
          <w:lang w:eastAsia="ru-RU"/>
        </w:rPr>
        <w:t>3</w:t>
      </w:r>
      <w:r w:rsidRPr="00954B62">
        <w:rPr>
          <w:rFonts w:eastAsia="Calibri"/>
          <w:noProof/>
          <w:color w:val="000000" w:themeColor="text1"/>
          <w:sz w:val="28"/>
          <w:szCs w:val="28"/>
          <w:lang w:eastAsia="ru-RU"/>
        </w:rPr>
        <w:t>) - 88% и Quartz (SiO</w:t>
      </w:r>
      <w:r w:rsidRPr="00C86DA4">
        <w:rPr>
          <w:rFonts w:eastAsia="Calibri"/>
          <w:noProof/>
          <w:color w:val="000000" w:themeColor="text1"/>
          <w:sz w:val="28"/>
          <w:szCs w:val="28"/>
          <w:vertAlign w:val="subscript"/>
          <w:lang w:eastAsia="ru-RU"/>
        </w:rPr>
        <w:t>2</w:t>
      </w:r>
      <w:r w:rsidRPr="00954B62">
        <w:rPr>
          <w:rFonts w:eastAsia="Calibri"/>
          <w:noProof/>
          <w:color w:val="000000" w:themeColor="text1"/>
          <w:sz w:val="28"/>
          <w:szCs w:val="28"/>
          <w:lang w:eastAsia="ru-RU"/>
        </w:rPr>
        <w:t>) - 12%. Рентгенодифракционный анализ частиц показал орторомбическую структуру кристаллической решетки.</w:t>
      </w:r>
    </w:p>
    <w:p w14:paraId="3BA62778" w14:textId="14B4AA6C" w:rsidR="00E067BA" w:rsidRPr="00954B62" w:rsidRDefault="00E067BA" w:rsidP="00953527">
      <w:pPr>
        <w:ind w:firstLine="709"/>
        <w:jc w:val="both"/>
        <w:rPr>
          <w:rFonts w:eastAsia="Calibri"/>
          <w:noProof/>
          <w:color w:val="000000" w:themeColor="text1"/>
          <w:sz w:val="28"/>
          <w:szCs w:val="28"/>
          <w:lang w:eastAsia="ru-RU"/>
        </w:rPr>
      </w:pPr>
      <w:r w:rsidRPr="00954B62">
        <w:rPr>
          <w:rFonts w:eastAsia="Calibri"/>
          <w:noProof/>
          <w:color w:val="000000" w:themeColor="text1"/>
          <w:sz w:val="28"/>
          <w:szCs w:val="28"/>
          <w:lang w:eastAsia="ru-RU"/>
        </w:rPr>
        <w:t xml:space="preserve">На рисунке </w:t>
      </w:r>
      <w:r w:rsidR="00570007" w:rsidRPr="00954B62">
        <w:rPr>
          <w:rFonts w:eastAsia="Calibri"/>
          <w:noProof/>
          <w:color w:val="000000" w:themeColor="text1"/>
          <w:sz w:val="28"/>
          <w:szCs w:val="28"/>
          <w:lang w:eastAsia="ru-RU"/>
        </w:rPr>
        <w:t>13</w:t>
      </w:r>
      <w:r w:rsidRPr="00954B62">
        <w:rPr>
          <w:rFonts w:eastAsia="Calibri"/>
          <w:noProof/>
          <w:color w:val="000000" w:themeColor="text1"/>
          <w:sz w:val="28"/>
          <w:szCs w:val="28"/>
          <w:lang w:eastAsia="ru-RU"/>
        </w:rPr>
        <w:t xml:space="preserve"> приведены результаты фазового анализа, рентгеноструктуры микросфер.</w:t>
      </w:r>
    </w:p>
    <w:p w14:paraId="7044FF28" w14:textId="77777777" w:rsidR="00E067BA" w:rsidRPr="00954B62" w:rsidRDefault="00E067BA" w:rsidP="007E0772">
      <w:pPr>
        <w:jc w:val="both"/>
        <w:rPr>
          <w:rFonts w:eastAsia="Calibri"/>
          <w:noProof/>
          <w:color w:val="000000" w:themeColor="text1"/>
          <w:sz w:val="28"/>
          <w:szCs w:val="28"/>
          <w:lang w:eastAsia="ru-RU"/>
        </w:rPr>
      </w:pPr>
    </w:p>
    <w:p w14:paraId="21FD9632" w14:textId="62389582" w:rsidR="00E067BA" w:rsidRPr="00954B62" w:rsidRDefault="00E067BA" w:rsidP="007E0772">
      <w:pPr>
        <w:jc w:val="center"/>
        <w:rPr>
          <w:rFonts w:eastAsia="Calibri"/>
          <w:noProof/>
          <w:color w:val="000000" w:themeColor="text1"/>
          <w:sz w:val="28"/>
          <w:szCs w:val="28"/>
          <w:lang w:eastAsia="ru-RU"/>
        </w:rPr>
      </w:pPr>
      <w:r w:rsidRPr="00954B62">
        <w:rPr>
          <w:rFonts w:eastAsia="Calibri"/>
          <w:noProof/>
          <w:color w:val="000000" w:themeColor="text1"/>
          <w:sz w:val="28"/>
          <w:szCs w:val="28"/>
          <w:lang w:eastAsia="ru-RU"/>
        </w:rPr>
        <w:t xml:space="preserve">     </w:t>
      </w:r>
      <w:r w:rsidRPr="00954B62">
        <w:rPr>
          <w:rFonts w:eastAsia="Calibri"/>
          <w:noProof/>
          <w:color w:val="000000" w:themeColor="text1"/>
          <w:sz w:val="28"/>
          <w:szCs w:val="28"/>
          <w:lang w:eastAsia="ru-RU"/>
        </w:rPr>
        <w:drawing>
          <wp:inline distT="0" distB="0" distL="0" distR="0" wp14:anchorId="62D219D1" wp14:editId="5175C383">
            <wp:extent cx="4486939" cy="2862039"/>
            <wp:effectExtent l="0" t="0" r="8890" b="0"/>
            <wp:docPr id="89406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99331" cy="2869943"/>
                    </a:xfrm>
                    <a:prstGeom prst="rect">
                      <a:avLst/>
                    </a:prstGeom>
                    <a:noFill/>
                    <a:ln>
                      <a:noFill/>
                    </a:ln>
                  </pic:spPr>
                </pic:pic>
              </a:graphicData>
            </a:graphic>
          </wp:inline>
        </w:drawing>
      </w:r>
    </w:p>
    <w:p w14:paraId="1877CEF6" w14:textId="77777777" w:rsidR="00E067BA" w:rsidRPr="00953527" w:rsidRDefault="00E067BA" w:rsidP="007E0772">
      <w:pPr>
        <w:jc w:val="both"/>
        <w:rPr>
          <w:rFonts w:eastAsia="Calibri"/>
          <w:noProof/>
          <w:color w:val="000000" w:themeColor="text1"/>
          <w:sz w:val="16"/>
          <w:szCs w:val="16"/>
          <w:lang w:eastAsia="ru-RU"/>
        </w:rPr>
      </w:pPr>
    </w:p>
    <w:p w14:paraId="474B8231" w14:textId="6CC414A2" w:rsidR="00E067BA" w:rsidRPr="00954B62" w:rsidRDefault="00E067BA" w:rsidP="007E0772">
      <w:pPr>
        <w:jc w:val="center"/>
        <w:rPr>
          <w:rFonts w:eastAsia="Calibri"/>
          <w:noProof/>
          <w:color w:val="000000" w:themeColor="text1"/>
          <w:sz w:val="28"/>
          <w:szCs w:val="28"/>
          <w:lang w:eastAsia="ru-RU"/>
        </w:rPr>
      </w:pPr>
      <w:r w:rsidRPr="00954B62">
        <w:rPr>
          <w:rFonts w:eastAsia="Calibri"/>
          <w:noProof/>
          <w:color w:val="000000" w:themeColor="text1"/>
          <w:sz w:val="28"/>
          <w:szCs w:val="28"/>
          <w:lang w:eastAsia="ru-RU"/>
        </w:rPr>
        <w:t xml:space="preserve">Рисунок </w:t>
      </w:r>
      <w:r w:rsidR="00570007" w:rsidRPr="00954B62">
        <w:rPr>
          <w:rFonts w:eastAsia="Calibri"/>
          <w:noProof/>
          <w:color w:val="000000" w:themeColor="text1"/>
          <w:sz w:val="28"/>
          <w:szCs w:val="28"/>
          <w:lang w:eastAsia="ru-RU"/>
        </w:rPr>
        <w:t>13</w:t>
      </w:r>
      <w:r w:rsidRPr="00954B62">
        <w:rPr>
          <w:rFonts w:eastAsia="Calibri"/>
          <w:noProof/>
          <w:color w:val="000000" w:themeColor="text1"/>
          <w:sz w:val="28"/>
          <w:szCs w:val="28"/>
          <w:lang w:eastAsia="ru-RU"/>
        </w:rPr>
        <w:t xml:space="preserve"> –</w:t>
      </w:r>
      <w:r w:rsidR="00953527">
        <w:rPr>
          <w:rFonts w:eastAsia="Calibri"/>
          <w:noProof/>
          <w:color w:val="000000" w:themeColor="text1"/>
          <w:sz w:val="28"/>
          <w:szCs w:val="28"/>
          <w:lang w:eastAsia="ru-RU"/>
        </w:rPr>
        <w:t xml:space="preserve"> </w:t>
      </w:r>
      <w:r w:rsidRPr="00954B62">
        <w:rPr>
          <w:rFonts w:eastAsia="Calibri"/>
          <w:noProof/>
          <w:color w:val="000000" w:themeColor="text1"/>
          <w:sz w:val="28"/>
          <w:szCs w:val="28"/>
          <w:lang w:eastAsia="ru-RU"/>
        </w:rPr>
        <w:t xml:space="preserve">Дифрактограмма (XRD) образцов микросферы </w:t>
      </w:r>
    </w:p>
    <w:p w14:paraId="36CE6EF0" w14:textId="77777777" w:rsidR="00E067BA" w:rsidRPr="00954B62" w:rsidRDefault="00E067BA" w:rsidP="007E0772">
      <w:pPr>
        <w:jc w:val="both"/>
        <w:rPr>
          <w:rFonts w:eastAsia="Calibri"/>
          <w:noProof/>
          <w:color w:val="000000" w:themeColor="text1"/>
          <w:sz w:val="28"/>
          <w:szCs w:val="28"/>
          <w:lang w:eastAsia="ru-RU"/>
        </w:rPr>
      </w:pPr>
    </w:p>
    <w:p w14:paraId="2882BE90" w14:textId="77777777" w:rsidR="00E067BA" w:rsidRPr="00FE1FE6" w:rsidRDefault="00E067BA" w:rsidP="00FE1FE6">
      <w:pPr>
        <w:ind w:firstLine="709"/>
        <w:jc w:val="both"/>
        <w:rPr>
          <w:rFonts w:eastAsia="Calibri"/>
          <w:noProof/>
          <w:color w:val="000000" w:themeColor="text1"/>
          <w:sz w:val="28"/>
          <w:szCs w:val="28"/>
          <w:lang w:eastAsia="ru-RU"/>
        </w:rPr>
      </w:pPr>
      <w:r w:rsidRPr="00FE1FE6">
        <w:rPr>
          <w:rFonts w:eastAsia="Calibri"/>
          <w:noProof/>
          <w:color w:val="000000" w:themeColor="text1"/>
          <w:sz w:val="28"/>
          <w:szCs w:val="28"/>
          <w:lang w:eastAsia="ru-RU"/>
        </w:rPr>
        <w:t>По данным РФА фазовый состав микросфер представлен Aluminum  Silicon Oxide (Al2 ( Al2.588 Si1.412 ) O9.706) - 97% и Quartz (Si O</w:t>
      </w:r>
      <w:r w:rsidRPr="00FE1FE6">
        <w:rPr>
          <w:rFonts w:eastAsia="Calibri"/>
          <w:noProof/>
          <w:color w:val="000000" w:themeColor="text1"/>
          <w:sz w:val="28"/>
          <w:szCs w:val="28"/>
          <w:vertAlign w:val="subscript"/>
          <w:lang w:eastAsia="ru-RU"/>
        </w:rPr>
        <w:t>2</w:t>
      </w:r>
      <w:r w:rsidRPr="00FE1FE6">
        <w:rPr>
          <w:rFonts w:eastAsia="Calibri"/>
          <w:noProof/>
          <w:color w:val="000000" w:themeColor="text1"/>
          <w:sz w:val="28"/>
          <w:szCs w:val="28"/>
          <w:lang w:eastAsia="ru-RU"/>
        </w:rPr>
        <w:t>) - 3% .</w:t>
      </w:r>
    </w:p>
    <w:p w14:paraId="3AD557D4" w14:textId="77777777" w:rsidR="00E067BA" w:rsidRPr="00FE1FE6" w:rsidRDefault="00E067BA" w:rsidP="00FE1FE6">
      <w:pPr>
        <w:ind w:firstLine="709"/>
        <w:jc w:val="both"/>
        <w:rPr>
          <w:rFonts w:eastAsia="Calibri"/>
          <w:bCs/>
          <w:color w:val="000000" w:themeColor="text1"/>
          <w:sz w:val="28"/>
          <w:szCs w:val="28"/>
          <w:lang w:eastAsia="en-US"/>
        </w:rPr>
      </w:pPr>
      <w:r w:rsidRPr="00FE1FE6">
        <w:rPr>
          <w:rFonts w:eastAsia="Calibri"/>
          <w:bCs/>
          <w:color w:val="000000" w:themeColor="text1"/>
          <w:sz w:val="28"/>
          <w:szCs w:val="28"/>
          <w:lang w:eastAsia="en-US"/>
        </w:rPr>
        <w:t>Фазовый состав микросфер включает стекловидную фазу, муллит, алюмосиликаты кальция, кварц,</w:t>
      </w:r>
      <w:r w:rsidRPr="00FE1FE6">
        <w:rPr>
          <w:rFonts w:eastAsia="Calibri"/>
          <w:bCs/>
          <w:color w:val="000000" w:themeColor="text1"/>
          <w:sz w:val="28"/>
          <w:szCs w:val="28"/>
          <w:lang w:val="kk-KZ" w:eastAsia="en-US"/>
        </w:rPr>
        <w:t xml:space="preserve"> </w:t>
      </w:r>
      <w:r w:rsidRPr="00FE1FE6">
        <w:rPr>
          <w:rFonts w:eastAsia="Calibri"/>
          <w:bCs/>
          <w:color w:val="000000" w:themeColor="text1"/>
          <w:sz w:val="28"/>
          <w:szCs w:val="28"/>
          <w:lang w:eastAsia="en-US"/>
        </w:rPr>
        <w:t>гематит.</w:t>
      </w:r>
    </w:p>
    <w:p w14:paraId="25973EBA" w14:textId="77777777" w:rsidR="00E067BA" w:rsidRPr="00FE1FE6" w:rsidRDefault="00E067BA" w:rsidP="00FE1FE6">
      <w:pPr>
        <w:ind w:firstLine="709"/>
        <w:jc w:val="both"/>
        <w:rPr>
          <w:rFonts w:eastAsia="Calibri"/>
          <w:b/>
          <w:bCs/>
          <w:color w:val="000000" w:themeColor="text1"/>
          <w:sz w:val="28"/>
          <w:szCs w:val="28"/>
          <w:lang w:eastAsia="en-US"/>
        </w:rPr>
      </w:pPr>
    </w:p>
    <w:p w14:paraId="21038C61" w14:textId="6A811BD4" w:rsidR="0037053E" w:rsidRPr="00FE1FE6" w:rsidRDefault="00E067BA" w:rsidP="00FE1FE6">
      <w:pPr>
        <w:ind w:firstLine="709"/>
        <w:jc w:val="both"/>
        <w:rPr>
          <w:rFonts w:eastAsia="Calibri"/>
          <w:b/>
          <w:bCs/>
          <w:color w:val="000000" w:themeColor="text1"/>
          <w:sz w:val="28"/>
          <w:szCs w:val="28"/>
          <w:lang w:eastAsia="en-US"/>
        </w:rPr>
      </w:pPr>
      <w:r w:rsidRPr="00FE1FE6">
        <w:rPr>
          <w:rFonts w:eastAsia="Calibri"/>
          <w:b/>
          <w:bCs/>
          <w:color w:val="000000" w:themeColor="text1"/>
          <w:sz w:val="28"/>
          <w:szCs w:val="28"/>
          <w:lang w:eastAsia="en-US"/>
        </w:rPr>
        <w:t xml:space="preserve">Выводы </w:t>
      </w:r>
      <w:r w:rsidR="00997E2D">
        <w:rPr>
          <w:rFonts w:eastAsia="Calibri"/>
          <w:b/>
          <w:bCs/>
          <w:color w:val="000000" w:themeColor="text1"/>
          <w:sz w:val="28"/>
          <w:szCs w:val="28"/>
          <w:lang w:eastAsia="en-US"/>
        </w:rPr>
        <w:t>к</w:t>
      </w:r>
      <w:r w:rsidRPr="00FE1FE6">
        <w:rPr>
          <w:rFonts w:eastAsia="Calibri"/>
          <w:b/>
          <w:bCs/>
          <w:color w:val="000000" w:themeColor="text1"/>
          <w:sz w:val="28"/>
          <w:szCs w:val="28"/>
          <w:lang w:eastAsia="en-US"/>
        </w:rPr>
        <w:t xml:space="preserve"> разделу</w:t>
      </w:r>
    </w:p>
    <w:p w14:paraId="2F0C0C97" w14:textId="77777777" w:rsidR="0037053E" w:rsidRPr="00FE1FE6" w:rsidRDefault="0037053E" w:rsidP="00FE1FE6">
      <w:pPr>
        <w:ind w:firstLine="709"/>
        <w:jc w:val="both"/>
        <w:rPr>
          <w:rFonts w:eastAsia="Calibri"/>
          <w:sz w:val="28"/>
          <w:szCs w:val="28"/>
          <w:lang w:eastAsia="en-US"/>
        </w:rPr>
      </w:pPr>
      <w:r w:rsidRPr="00FE1FE6">
        <w:rPr>
          <w:rFonts w:eastAsia="Calibri"/>
          <w:sz w:val="28"/>
          <w:szCs w:val="28"/>
          <w:lang w:eastAsia="en-US"/>
        </w:rPr>
        <w:t xml:space="preserve">Для оценки эффективности разрабатываемых образцов были использованы методы описанные в национальных, межгосударственных и международных стандартах. </w:t>
      </w:r>
    </w:p>
    <w:p w14:paraId="7C4BCC47" w14:textId="77777777" w:rsidR="0037053E" w:rsidRPr="00FE1FE6" w:rsidRDefault="0037053E" w:rsidP="00FE1FE6">
      <w:pPr>
        <w:ind w:firstLine="709"/>
        <w:jc w:val="both"/>
        <w:rPr>
          <w:rFonts w:eastAsia="Calibri"/>
          <w:sz w:val="28"/>
          <w:szCs w:val="28"/>
          <w:lang w:eastAsia="en-US"/>
        </w:rPr>
      </w:pPr>
      <w:r w:rsidRPr="00FE1FE6">
        <w:rPr>
          <w:rFonts w:eastAsia="Calibri"/>
          <w:sz w:val="28"/>
          <w:szCs w:val="28"/>
          <w:lang w:eastAsia="en-US"/>
        </w:rPr>
        <w:t>В ходе проведения лабораторных исследований использовались следующие реагенты и материалы:</w:t>
      </w:r>
      <w:r w:rsidRPr="00FE1FE6">
        <w:rPr>
          <w:sz w:val="28"/>
          <w:szCs w:val="28"/>
        </w:rPr>
        <w:t xml:space="preserve"> </w:t>
      </w:r>
      <w:r w:rsidRPr="00FE1FE6">
        <w:rPr>
          <w:rFonts w:eastAsia="Calibri"/>
          <w:sz w:val="28"/>
          <w:szCs w:val="28"/>
          <w:lang w:eastAsia="en-US"/>
        </w:rPr>
        <w:t>серная кислота H</w:t>
      </w:r>
      <w:r w:rsidRPr="00FE1FE6">
        <w:rPr>
          <w:rFonts w:eastAsia="Calibri"/>
          <w:sz w:val="28"/>
          <w:szCs w:val="28"/>
          <w:vertAlign w:val="subscript"/>
          <w:lang w:eastAsia="en-US"/>
        </w:rPr>
        <w:t>2</w:t>
      </w:r>
      <w:r w:rsidRPr="00FE1FE6">
        <w:rPr>
          <w:rFonts w:eastAsia="Calibri"/>
          <w:sz w:val="28"/>
          <w:szCs w:val="28"/>
          <w:lang w:eastAsia="en-US"/>
        </w:rPr>
        <w:t>SO</w:t>
      </w:r>
      <w:r w:rsidRPr="00FE1FE6">
        <w:rPr>
          <w:rFonts w:eastAsia="Calibri"/>
          <w:sz w:val="28"/>
          <w:szCs w:val="28"/>
          <w:vertAlign w:val="subscript"/>
          <w:lang w:eastAsia="en-US"/>
        </w:rPr>
        <w:t>4</w:t>
      </w:r>
      <w:r w:rsidRPr="00FE1FE6">
        <w:rPr>
          <w:rFonts w:eastAsia="Calibri"/>
          <w:sz w:val="28"/>
          <w:szCs w:val="28"/>
          <w:lang w:eastAsia="en-US"/>
        </w:rPr>
        <w:t>, гидроокись натрия NAOH, оксид хрома, бензин</w:t>
      </w:r>
      <w:r w:rsidRPr="00FE1FE6">
        <w:rPr>
          <w:sz w:val="28"/>
          <w:szCs w:val="28"/>
        </w:rPr>
        <w:t>, эпоксидная смола, отвердитель ПЭПА,</w:t>
      </w:r>
      <w:r w:rsidRPr="00FE1FE6">
        <w:rPr>
          <w:rFonts w:eastAsia="Calibri"/>
          <w:sz w:val="28"/>
          <w:szCs w:val="28"/>
          <w:lang w:eastAsia="en-US"/>
        </w:rPr>
        <w:t xml:space="preserve"> микрокремнезем, микросферы, шлаки.</w:t>
      </w:r>
    </w:p>
    <w:p w14:paraId="02E8AE51" w14:textId="77777777" w:rsidR="0037053E" w:rsidRPr="00FE1FE6" w:rsidRDefault="0037053E" w:rsidP="00FE1FE6">
      <w:pPr>
        <w:ind w:firstLine="709"/>
        <w:jc w:val="both"/>
        <w:rPr>
          <w:rFonts w:eastAsia="Calibri"/>
          <w:sz w:val="28"/>
          <w:szCs w:val="28"/>
          <w:lang w:eastAsia="en-US"/>
        </w:rPr>
      </w:pPr>
      <w:r w:rsidRPr="00FE1FE6">
        <w:rPr>
          <w:rFonts w:eastAsia="Calibri"/>
          <w:sz w:val="28"/>
          <w:szCs w:val="28"/>
          <w:lang w:eastAsia="en-US"/>
        </w:rPr>
        <w:t>Для исследований использовались следующее оборудование: адгезиметр, климатическая камера, сверлильный станок, прибор для определения прочности на удар, микротвердомер, высокотемпературная печь.</w:t>
      </w:r>
    </w:p>
    <w:p w14:paraId="0303728E" w14:textId="5CBA71AA" w:rsidR="00E067BA" w:rsidRPr="00FE1FE6" w:rsidRDefault="0037053E" w:rsidP="00FE1FE6">
      <w:pPr>
        <w:ind w:firstLine="709"/>
        <w:jc w:val="both"/>
        <w:rPr>
          <w:rFonts w:eastAsia="Calibri"/>
          <w:sz w:val="28"/>
          <w:szCs w:val="28"/>
          <w:lang w:eastAsia="en-US"/>
        </w:rPr>
      </w:pPr>
      <w:r w:rsidRPr="00FE1FE6">
        <w:rPr>
          <w:rFonts w:eastAsia="Calibri"/>
          <w:sz w:val="28"/>
          <w:szCs w:val="28"/>
          <w:lang w:eastAsia="en-US"/>
        </w:rPr>
        <w:t>Исследования проводились в лабораториях КАТИУ им С.</w:t>
      </w:r>
      <w:r w:rsidR="00FE1FE6">
        <w:rPr>
          <w:rFonts w:eastAsia="Calibri"/>
          <w:sz w:val="28"/>
          <w:szCs w:val="28"/>
          <w:lang w:eastAsia="en-US"/>
        </w:rPr>
        <w:t xml:space="preserve"> </w:t>
      </w:r>
      <w:r w:rsidRPr="00FE1FE6">
        <w:rPr>
          <w:rFonts w:eastAsia="Calibri"/>
          <w:sz w:val="28"/>
          <w:szCs w:val="28"/>
          <w:lang w:eastAsia="en-US"/>
        </w:rPr>
        <w:t xml:space="preserve">Сейфуллина, </w:t>
      </w:r>
      <w:r w:rsidR="00700ABA" w:rsidRPr="00FE1FE6">
        <w:rPr>
          <w:rFonts w:eastAsia="Calibri"/>
          <w:sz w:val="28"/>
          <w:szCs w:val="28"/>
          <w:lang w:eastAsia="en-US"/>
        </w:rPr>
        <w:t xml:space="preserve">в сертификационных </w:t>
      </w:r>
      <w:r w:rsidRPr="00FE1FE6">
        <w:rPr>
          <w:rFonts w:eastAsia="Calibri"/>
          <w:sz w:val="28"/>
          <w:szCs w:val="28"/>
          <w:lang w:eastAsia="en-US"/>
        </w:rPr>
        <w:t>лаборатори</w:t>
      </w:r>
      <w:r w:rsidR="00700ABA" w:rsidRPr="00FE1FE6">
        <w:rPr>
          <w:rFonts w:eastAsia="Calibri"/>
          <w:sz w:val="28"/>
          <w:szCs w:val="28"/>
          <w:lang w:eastAsia="en-US"/>
        </w:rPr>
        <w:t>ях</w:t>
      </w:r>
      <w:r w:rsidRPr="00FE1FE6">
        <w:rPr>
          <w:rFonts w:eastAsia="Calibri"/>
          <w:sz w:val="28"/>
          <w:szCs w:val="28"/>
          <w:lang w:eastAsia="en-US"/>
        </w:rPr>
        <w:t xml:space="preserve"> ТОО «Фирма «Жанабет», испытательной лаборатории АО «Национальный центр экспертизы и сертификации», на базе Лаборатории Назарбаев Университет, Лаборатории Научно-образовательного центра «Материаловедения и проблем коррозии» КБТУ, лаборатории физики твердого тела Астанинского филиала </w:t>
      </w:r>
      <w:r w:rsidR="00E450F8" w:rsidRPr="00FE1FE6">
        <w:rPr>
          <w:rFonts w:eastAsia="Calibri"/>
          <w:sz w:val="28"/>
          <w:szCs w:val="28"/>
          <w:lang w:eastAsia="en-US"/>
        </w:rPr>
        <w:t>«</w:t>
      </w:r>
      <w:r w:rsidRPr="00FE1FE6">
        <w:rPr>
          <w:rFonts w:eastAsia="Calibri"/>
          <w:sz w:val="28"/>
          <w:szCs w:val="28"/>
          <w:lang w:eastAsia="en-US"/>
        </w:rPr>
        <w:t>Института ядерной физики</w:t>
      </w:r>
      <w:r w:rsidR="00E450F8" w:rsidRPr="00FE1FE6">
        <w:rPr>
          <w:rFonts w:eastAsia="Calibri"/>
          <w:sz w:val="28"/>
          <w:szCs w:val="28"/>
          <w:lang w:eastAsia="en-US"/>
        </w:rPr>
        <w:t>»</w:t>
      </w:r>
      <w:r w:rsidRPr="00FE1FE6">
        <w:rPr>
          <w:rFonts w:eastAsia="Calibri"/>
          <w:sz w:val="28"/>
          <w:szCs w:val="28"/>
          <w:lang w:eastAsia="en-US"/>
        </w:rPr>
        <w:t>, лаборатории Полимерных композитных материалов АРУ им. К.Жубанова.</w:t>
      </w:r>
      <w:r w:rsidR="00700ABA" w:rsidRPr="00FE1FE6">
        <w:rPr>
          <w:rFonts w:eastAsia="Calibri"/>
          <w:sz w:val="28"/>
          <w:szCs w:val="28"/>
          <w:lang w:eastAsia="en-US"/>
        </w:rPr>
        <w:t xml:space="preserve"> Протокола испытаний приведены в </w:t>
      </w:r>
      <w:r w:rsidR="00D96B1E">
        <w:rPr>
          <w:rFonts w:eastAsia="Calibri"/>
          <w:sz w:val="28"/>
          <w:szCs w:val="28"/>
          <w:lang w:eastAsia="en-US"/>
        </w:rPr>
        <w:t>(</w:t>
      </w:r>
      <w:r w:rsidR="00D96B1E" w:rsidRPr="00FE1FE6">
        <w:rPr>
          <w:rFonts w:eastAsia="Calibri"/>
          <w:sz w:val="28"/>
          <w:szCs w:val="28"/>
          <w:lang w:eastAsia="en-US"/>
        </w:rPr>
        <w:t xml:space="preserve">Приложении </w:t>
      </w:r>
      <w:r w:rsidR="00AB393B">
        <w:rPr>
          <w:rFonts w:eastAsia="Calibri"/>
          <w:sz w:val="28"/>
          <w:szCs w:val="28"/>
          <w:lang w:eastAsia="en-US"/>
        </w:rPr>
        <w:t>В</w:t>
      </w:r>
      <w:r w:rsidR="00D96B1E">
        <w:rPr>
          <w:rFonts w:eastAsia="Calibri"/>
          <w:sz w:val="28"/>
          <w:szCs w:val="28"/>
          <w:lang w:eastAsia="en-US"/>
        </w:rPr>
        <w:t>)</w:t>
      </w:r>
      <w:r w:rsidR="00700ABA" w:rsidRPr="00FE1FE6">
        <w:rPr>
          <w:rFonts w:eastAsia="Calibri"/>
          <w:sz w:val="28"/>
          <w:szCs w:val="28"/>
          <w:lang w:eastAsia="en-US"/>
        </w:rPr>
        <w:t>.</w:t>
      </w:r>
    </w:p>
    <w:p w14:paraId="0221BC38" w14:textId="2E52B970" w:rsidR="0037053E" w:rsidRPr="00FE1FE6" w:rsidRDefault="0037053E" w:rsidP="00FE1FE6">
      <w:pPr>
        <w:ind w:firstLine="709"/>
        <w:jc w:val="both"/>
        <w:rPr>
          <w:rFonts w:eastAsia="Calibri"/>
          <w:sz w:val="28"/>
          <w:szCs w:val="28"/>
          <w:lang w:eastAsia="en-US"/>
        </w:rPr>
      </w:pPr>
      <w:r w:rsidRPr="00FE1FE6">
        <w:rPr>
          <w:rFonts w:eastAsia="Calibri"/>
          <w:sz w:val="28"/>
          <w:szCs w:val="28"/>
          <w:lang w:eastAsia="en-US"/>
        </w:rPr>
        <w:t>С привлечением современных высокоточных методов определены химические составы сырьевых материалов, минералогия поведения элементов посредством рентгенофазового анализа, определены размеры частиц с помощью лазерного анализатора частиц.</w:t>
      </w:r>
      <w:r w:rsidRPr="00FE1FE6">
        <w:rPr>
          <w:rFonts w:ascii="Calibri" w:eastAsia="Calibri" w:hAnsi="Calibri"/>
          <w:sz w:val="28"/>
          <w:szCs w:val="28"/>
          <w:lang w:eastAsia="en-US"/>
        </w:rPr>
        <w:t xml:space="preserve"> </w:t>
      </w:r>
      <w:r w:rsidRPr="00FE1FE6">
        <w:rPr>
          <w:rFonts w:eastAsia="Calibri"/>
          <w:sz w:val="28"/>
          <w:szCs w:val="28"/>
          <w:lang w:eastAsia="en-US"/>
        </w:rPr>
        <w:t xml:space="preserve">Были получены </w:t>
      </w:r>
      <w:r w:rsidR="00E33271" w:rsidRPr="00FE1FE6">
        <w:rPr>
          <w:rFonts w:eastAsia="Calibri"/>
          <w:sz w:val="28"/>
          <w:szCs w:val="28"/>
          <w:lang w:eastAsia="en-US"/>
        </w:rPr>
        <w:t>микрофотографии</w:t>
      </w:r>
      <w:r w:rsidRPr="00FE1FE6">
        <w:rPr>
          <w:rFonts w:eastAsia="Calibri"/>
          <w:sz w:val="28"/>
          <w:szCs w:val="28"/>
          <w:lang w:eastAsia="en-US"/>
        </w:rPr>
        <w:t xml:space="preserve"> на сканирующем электронном микроскопе (СЭМ).</w:t>
      </w:r>
    </w:p>
    <w:p w14:paraId="633E5E93" w14:textId="1F72FBEB" w:rsidR="0037053E" w:rsidRPr="00FE1FE6" w:rsidRDefault="0037053E" w:rsidP="00FE1FE6">
      <w:pPr>
        <w:ind w:firstLine="709"/>
        <w:jc w:val="both"/>
        <w:rPr>
          <w:rFonts w:eastAsia="Calibri"/>
          <w:sz w:val="28"/>
          <w:szCs w:val="28"/>
          <w:lang w:eastAsia="en-US"/>
        </w:rPr>
      </w:pPr>
      <w:r w:rsidRPr="00FE1FE6">
        <w:rPr>
          <w:rFonts w:eastAsia="Calibri"/>
          <w:sz w:val="28"/>
          <w:szCs w:val="28"/>
          <w:lang w:eastAsia="en-US"/>
        </w:rPr>
        <w:t xml:space="preserve">Исследования элементного состава микро- и нанодисперсий отходов на энергодисперсионном анализаторе показало, что содержание вредных примесей соответствует нормам безопасности. Данные лазерного анализа частиц по исследованию отходов промышленности показало наличие в них микро- и наночастиц, что теоретически может стать причиной повышения прочностных характеристик полимерных материалов. </w:t>
      </w:r>
    </w:p>
    <w:p w14:paraId="6ABF0A04" w14:textId="77777777" w:rsidR="0037053E" w:rsidRPr="00914CB1" w:rsidRDefault="0037053E" w:rsidP="007E0772">
      <w:pPr>
        <w:jc w:val="both"/>
        <w:rPr>
          <w:rFonts w:eastAsia="Calibri"/>
          <w:sz w:val="22"/>
          <w:szCs w:val="22"/>
          <w:lang w:eastAsia="en-US"/>
        </w:rPr>
      </w:pPr>
    </w:p>
    <w:p w14:paraId="364E5541" w14:textId="77777777" w:rsidR="00E067BA" w:rsidRPr="00914CB1" w:rsidRDefault="00E067BA" w:rsidP="007E0772">
      <w:pPr>
        <w:jc w:val="both"/>
        <w:rPr>
          <w:rFonts w:eastAsia="Calibri"/>
          <w:sz w:val="22"/>
          <w:szCs w:val="22"/>
          <w:lang w:eastAsia="en-US"/>
        </w:rPr>
      </w:pPr>
    </w:p>
    <w:p w14:paraId="42B1FF72" w14:textId="77777777" w:rsidR="00DD3B72" w:rsidRDefault="00DD3B72" w:rsidP="007E0772">
      <w:pPr>
        <w:jc w:val="both"/>
        <w:rPr>
          <w:rFonts w:eastAsia="Calibri"/>
          <w:color w:val="FF0000"/>
          <w:sz w:val="22"/>
          <w:szCs w:val="22"/>
          <w:lang w:eastAsia="en-US"/>
        </w:rPr>
      </w:pPr>
    </w:p>
    <w:p w14:paraId="6D2FC7E6" w14:textId="77777777" w:rsidR="00DD3B72" w:rsidRDefault="00DD3B72" w:rsidP="007E0772">
      <w:pPr>
        <w:jc w:val="both"/>
        <w:rPr>
          <w:rFonts w:eastAsia="Calibri"/>
          <w:color w:val="FF0000"/>
          <w:sz w:val="22"/>
          <w:szCs w:val="22"/>
          <w:lang w:eastAsia="en-US"/>
        </w:rPr>
      </w:pPr>
    </w:p>
    <w:p w14:paraId="7B7B77F4" w14:textId="77777777" w:rsidR="00DD3B72" w:rsidRDefault="00DD3B72" w:rsidP="007E0772">
      <w:pPr>
        <w:jc w:val="both"/>
        <w:rPr>
          <w:rFonts w:eastAsia="Calibri"/>
          <w:color w:val="FF0000"/>
          <w:sz w:val="22"/>
          <w:szCs w:val="22"/>
          <w:lang w:eastAsia="en-US"/>
        </w:rPr>
      </w:pPr>
    </w:p>
    <w:p w14:paraId="3B628EE7" w14:textId="77777777" w:rsidR="00DD3B72" w:rsidRDefault="00DD3B72" w:rsidP="007E0772">
      <w:pPr>
        <w:jc w:val="both"/>
        <w:rPr>
          <w:rFonts w:eastAsia="Calibri"/>
          <w:color w:val="FF0000"/>
          <w:sz w:val="22"/>
          <w:szCs w:val="22"/>
          <w:lang w:eastAsia="en-US"/>
        </w:rPr>
      </w:pPr>
    </w:p>
    <w:p w14:paraId="5C74BB35" w14:textId="77777777" w:rsidR="00DD3B72" w:rsidRDefault="00DD3B72" w:rsidP="007E0772">
      <w:pPr>
        <w:jc w:val="both"/>
        <w:rPr>
          <w:rFonts w:eastAsia="Calibri"/>
          <w:color w:val="FF0000"/>
          <w:sz w:val="22"/>
          <w:szCs w:val="22"/>
          <w:lang w:eastAsia="en-US"/>
        </w:rPr>
      </w:pPr>
    </w:p>
    <w:p w14:paraId="54A0C36E" w14:textId="77777777" w:rsidR="00DD3B72" w:rsidRDefault="00DD3B72" w:rsidP="007E0772">
      <w:pPr>
        <w:jc w:val="both"/>
        <w:rPr>
          <w:rFonts w:eastAsia="Calibri"/>
          <w:color w:val="FF0000"/>
          <w:sz w:val="22"/>
          <w:szCs w:val="22"/>
          <w:lang w:eastAsia="en-US"/>
        </w:rPr>
      </w:pPr>
    </w:p>
    <w:p w14:paraId="701A1533" w14:textId="77777777" w:rsidR="00DD3B72" w:rsidRDefault="00DD3B72" w:rsidP="007E0772">
      <w:pPr>
        <w:jc w:val="both"/>
        <w:rPr>
          <w:rFonts w:eastAsia="Calibri"/>
          <w:color w:val="FF0000"/>
          <w:sz w:val="22"/>
          <w:szCs w:val="22"/>
          <w:lang w:eastAsia="en-US"/>
        </w:rPr>
      </w:pPr>
    </w:p>
    <w:p w14:paraId="72804E2A" w14:textId="77777777" w:rsidR="00DD3B72" w:rsidRDefault="00DD3B72" w:rsidP="007E0772">
      <w:pPr>
        <w:jc w:val="both"/>
        <w:rPr>
          <w:rFonts w:eastAsia="Calibri"/>
          <w:color w:val="FF0000"/>
          <w:sz w:val="22"/>
          <w:szCs w:val="22"/>
          <w:lang w:eastAsia="en-US"/>
        </w:rPr>
      </w:pPr>
    </w:p>
    <w:p w14:paraId="1E5437B0" w14:textId="77777777" w:rsidR="00DD3B72" w:rsidRDefault="00DD3B72" w:rsidP="007E0772">
      <w:pPr>
        <w:jc w:val="both"/>
        <w:rPr>
          <w:rFonts w:eastAsia="Calibri"/>
          <w:color w:val="FF0000"/>
          <w:sz w:val="22"/>
          <w:szCs w:val="22"/>
          <w:lang w:eastAsia="en-US"/>
        </w:rPr>
      </w:pPr>
    </w:p>
    <w:p w14:paraId="4A876DEE" w14:textId="77777777" w:rsidR="00DD3B72" w:rsidRDefault="00DD3B72" w:rsidP="007E0772">
      <w:pPr>
        <w:jc w:val="both"/>
        <w:rPr>
          <w:rFonts w:eastAsia="Calibri"/>
          <w:color w:val="FF0000"/>
          <w:sz w:val="22"/>
          <w:szCs w:val="22"/>
          <w:lang w:eastAsia="en-US"/>
        </w:rPr>
      </w:pPr>
    </w:p>
    <w:p w14:paraId="02B63DCB" w14:textId="77777777" w:rsidR="00DD3B72" w:rsidRDefault="00DD3B72" w:rsidP="007E0772">
      <w:pPr>
        <w:jc w:val="both"/>
        <w:rPr>
          <w:rFonts w:eastAsia="Calibri"/>
          <w:color w:val="FF0000"/>
          <w:sz w:val="22"/>
          <w:szCs w:val="22"/>
          <w:lang w:eastAsia="en-US"/>
        </w:rPr>
      </w:pPr>
    </w:p>
    <w:p w14:paraId="112A90DB" w14:textId="77777777" w:rsidR="00DD3B72" w:rsidRDefault="00DD3B72" w:rsidP="007E0772">
      <w:pPr>
        <w:jc w:val="both"/>
        <w:rPr>
          <w:rFonts w:eastAsia="Calibri"/>
          <w:color w:val="FF0000"/>
          <w:sz w:val="22"/>
          <w:szCs w:val="22"/>
          <w:lang w:eastAsia="en-US"/>
        </w:rPr>
      </w:pPr>
    </w:p>
    <w:p w14:paraId="152CF3A2" w14:textId="77777777" w:rsidR="00DD3B72" w:rsidRDefault="00DD3B72" w:rsidP="007E0772">
      <w:pPr>
        <w:jc w:val="both"/>
        <w:rPr>
          <w:rFonts w:eastAsia="Calibri"/>
          <w:color w:val="FF0000"/>
          <w:sz w:val="22"/>
          <w:szCs w:val="22"/>
          <w:lang w:eastAsia="en-US"/>
        </w:rPr>
      </w:pPr>
    </w:p>
    <w:p w14:paraId="3B36E7FF" w14:textId="77777777" w:rsidR="00FE1FE6" w:rsidRDefault="00FE1FE6" w:rsidP="007E0772">
      <w:pPr>
        <w:ind w:firstLine="709"/>
        <w:jc w:val="both"/>
        <w:rPr>
          <w:rFonts w:eastAsia="Calibri"/>
          <w:b/>
          <w:bCs/>
          <w:color w:val="000000" w:themeColor="text1"/>
          <w:sz w:val="28"/>
          <w:szCs w:val="28"/>
          <w:lang w:eastAsia="en-US"/>
        </w:rPr>
      </w:pPr>
    </w:p>
    <w:p w14:paraId="446EE49F" w14:textId="77777777" w:rsidR="00FE1FE6" w:rsidRDefault="00FE1FE6" w:rsidP="007E0772">
      <w:pPr>
        <w:ind w:firstLine="709"/>
        <w:jc w:val="both"/>
        <w:rPr>
          <w:rFonts w:eastAsia="Calibri"/>
          <w:b/>
          <w:bCs/>
          <w:color w:val="000000" w:themeColor="text1"/>
          <w:sz w:val="28"/>
          <w:szCs w:val="28"/>
          <w:lang w:eastAsia="en-US"/>
        </w:rPr>
      </w:pPr>
    </w:p>
    <w:p w14:paraId="6D45906F" w14:textId="77777777" w:rsidR="00FE1FE6" w:rsidRDefault="00FE1FE6" w:rsidP="007E0772">
      <w:pPr>
        <w:ind w:firstLine="709"/>
        <w:jc w:val="both"/>
        <w:rPr>
          <w:rFonts w:eastAsia="Calibri"/>
          <w:b/>
          <w:bCs/>
          <w:color w:val="000000" w:themeColor="text1"/>
          <w:sz w:val="28"/>
          <w:szCs w:val="28"/>
          <w:lang w:eastAsia="en-US"/>
        </w:rPr>
      </w:pPr>
    </w:p>
    <w:p w14:paraId="20C2E903" w14:textId="77777777" w:rsidR="00FE1FE6" w:rsidRDefault="00FE1FE6" w:rsidP="007E0772">
      <w:pPr>
        <w:ind w:firstLine="709"/>
        <w:jc w:val="both"/>
        <w:rPr>
          <w:rFonts w:eastAsia="Calibri"/>
          <w:b/>
          <w:bCs/>
          <w:color w:val="000000" w:themeColor="text1"/>
          <w:sz w:val="28"/>
          <w:szCs w:val="28"/>
          <w:lang w:eastAsia="en-US"/>
        </w:rPr>
      </w:pPr>
    </w:p>
    <w:p w14:paraId="7071E723" w14:textId="77777777" w:rsidR="00FE1FE6" w:rsidRDefault="00FE1FE6" w:rsidP="007E0772">
      <w:pPr>
        <w:ind w:firstLine="709"/>
        <w:jc w:val="both"/>
        <w:rPr>
          <w:rFonts w:eastAsia="Calibri"/>
          <w:b/>
          <w:bCs/>
          <w:color w:val="000000" w:themeColor="text1"/>
          <w:sz w:val="28"/>
          <w:szCs w:val="28"/>
          <w:lang w:eastAsia="en-US"/>
        </w:rPr>
      </w:pPr>
    </w:p>
    <w:p w14:paraId="5CBD1BC1" w14:textId="77777777" w:rsidR="00FE1FE6" w:rsidRDefault="00FE1FE6" w:rsidP="007E0772">
      <w:pPr>
        <w:ind w:firstLine="709"/>
        <w:jc w:val="both"/>
        <w:rPr>
          <w:rFonts w:eastAsia="Calibri"/>
          <w:b/>
          <w:bCs/>
          <w:color w:val="000000" w:themeColor="text1"/>
          <w:sz w:val="28"/>
          <w:szCs w:val="28"/>
          <w:lang w:eastAsia="en-US"/>
        </w:rPr>
      </w:pPr>
    </w:p>
    <w:p w14:paraId="5DDEA67C" w14:textId="77777777" w:rsidR="00FE1FE6" w:rsidRDefault="00FE1FE6" w:rsidP="007E0772">
      <w:pPr>
        <w:ind w:firstLine="709"/>
        <w:jc w:val="both"/>
        <w:rPr>
          <w:rFonts w:eastAsia="Calibri"/>
          <w:b/>
          <w:bCs/>
          <w:color w:val="000000" w:themeColor="text1"/>
          <w:sz w:val="28"/>
          <w:szCs w:val="28"/>
          <w:lang w:eastAsia="en-US"/>
        </w:rPr>
      </w:pPr>
    </w:p>
    <w:p w14:paraId="41A5C80D" w14:textId="77777777" w:rsidR="00FE1FE6" w:rsidRDefault="00FE1FE6" w:rsidP="007E0772">
      <w:pPr>
        <w:ind w:firstLine="709"/>
        <w:jc w:val="both"/>
        <w:rPr>
          <w:rFonts w:eastAsia="Calibri"/>
          <w:b/>
          <w:bCs/>
          <w:color w:val="000000" w:themeColor="text1"/>
          <w:sz w:val="28"/>
          <w:szCs w:val="28"/>
          <w:lang w:eastAsia="en-US"/>
        </w:rPr>
      </w:pPr>
    </w:p>
    <w:p w14:paraId="0FF86EDF" w14:textId="77777777" w:rsidR="00FE1FE6" w:rsidRDefault="00FE1FE6" w:rsidP="007E0772">
      <w:pPr>
        <w:ind w:firstLine="709"/>
        <w:jc w:val="both"/>
        <w:rPr>
          <w:rFonts w:eastAsia="Calibri"/>
          <w:b/>
          <w:bCs/>
          <w:color w:val="000000" w:themeColor="text1"/>
          <w:sz w:val="28"/>
          <w:szCs w:val="28"/>
          <w:lang w:eastAsia="en-US"/>
        </w:rPr>
      </w:pPr>
    </w:p>
    <w:p w14:paraId="48C213D0" w14:textId="77777777" w:rsidR="00FE1FE6" w:rsidRDefault="00FE1FE6" w:rsidP="007E0772">
      <w:pPr>
        <w:ind w:firstLine="709"/>
        <w:jc w:val="both"/>
        <w:rPr>
          <w:rFonts w:eastAsia="Calibri"/>
          <w:b/>
          <w:bCs/>
          <w:color w:val="000000" w:themeColor="text1"/>
          <w:sz w:val="28"/>
          <w:szCs w:val="28"/>
          <w:lang w:eastAsia="en-US"/>
        </w:rPr>
      </w:pPr>
    </w:p>
    <w:p w14:paraId="587EF23F" w14:textId="77777777" w:rsidR="00FE1FE6" w:rsidRDefault="00FE1FE6" w:rsidP="007E0772">
      <w:pPr>
        <w:ind w:firstLine="709"/>
        <w:jc w:val="both"/>
        <w:rPr>
          <w:rFonts w:eastAsia="Calibri"/>
          <w:b/>
          <w:bCs/>
          <w:color w:val="000000" w:themeColor="text1"/>
          <w:sz w:val="28"/>
          <w:szCs w:val="28"/>
          <w:lang w:eastAsia="en-US"/>
        </w:rPr>
      </w:pPr>
    </w:p>
    <w:p w14:paraId="19203301" w14:textId="77777777" w:rsidR="00FE1FE6" w:rsidRDefault="00FE1FE6" w:rsidP="007E0772">
      <w:pPr>
        <w:ind w:firstLine="709"/>
        <w:jc w:val="both"/>
        <w:rPr>
          <w:rFonts w:eastAsia="Calibri"/>
          <w:b/>
          <w:bCs/>
          <w:color w:val="000000" w:themeColor="text1"/>
          <w:sz w:val="28"/>
          <w:szCs w:val="28"/>
          <w:lang w:eastAsia="en-US"/>
        </w:rPr>
      </w:pPr>
    </w:p>
    <w:p w14:paraId="03517838" w14:textId="77777777" w:rsidR="00FE1FE6" w:rsidRDefault="00FE1FE6" w:rsidP="007E0772">
      <w:pPr>
        <w:ind w:firstLine="709"/>
        <w:jc w:val="both"/>
        <w:rPr>
          <w:rFonts w:eastAsia="Calibri"/>
          <w:b/>
          <w:bCs/>
          <w:color w:val="000000" w:themeColor="text1"/>
          <w:sz w:val="28"/>
          <w:szCs w:val="28"/>
          <w:lang w:eastAsia="en-US"/>
        </w:rPr>
      </w:pPr>
    </w:p>
    <w:p w14:paraId="677DC16D" w14:textId="77777777" w:rsidR="00FE1FE6" w:rsidRDefault="00FE1FE6" w:rsidP="007E0772">
      <w:pPr>
        <w:ind w:firstLine="709"/>
        <w:jc w:val="both"/>
        <w:rPr>
          <w:rFonts w:eastAsia="Calibri"/>
          <w:b/>
          <w:bCs/>
          <w:color w:val="000000" w:themeColor="text1"/>
          <w:sz w:val="28"/>
          <w:szCs w:val="28"/>
          <w:lang w:eastAsia="en-US"/>
        </w:rPr>
      </w:pPr>
    </w:p>
    <w:p w14:paraId="5E725E92" w14:textId="77777777" w:rsidR="00FE1FE6" w:rsidRDefault="00FE1FE6" w:rsidP="007E0772">
      <w:pPr>
        <w:ind w:firstLine="709"/>
        <w:jc w:val="both"/>
        <w:rPr>
          <w:rFonts w:eastAsia="Calibri"/>
          <w:b/>
          <w:bCs/>
          <w:color w:val="000000" w:themeColor="text1"/>
          <w:sz w:val="28"/>
          <w:szCs w:val="28"/>
          <w:lang w:eastAsia="en-US"/>
        </w:rPr>
      </w:pPr>
    </w:p>
    <w:p w14:paraId="64A2EE10" w14:textId="77777777" w:rsidR="00FE1FE6" w:rsidRDefault="00FE1FE6" w:rsidP="007E0772">
      <w:pPr>
        <w:ind w:firstLine="709"/>
        <w:jc w:val="both"/>
        <w:rPr>
          <w:rFonts w:eastAsia="Calibri"/>
          <w:b/>
          <w:bCs/>
          <w:color w:val="000000" w:themeColor="text1"/>
          <w:sz w:val="28"/>
          <w:szCs w:val="28"/>
          <w:lang w:eastAsia="en-US"/>
        </w:rPr>
      </w:pPr>
    </w:p>
    <w:p w14:paraId="5993D2A6" w14:textId="77777777" w:rsidR="00FE1FE6" w:rsidRDefault="00FE1FE6" w:rsidP="007E0772">
      <w:pPr>
        <w:ind w:firstLine="709"/>
        <w:jc w:val="both"/>
        <w:rPr>
          <w:rFonts w:eastAsia="Calibri"/>
          <w:b/>
          <w:bCs/>
          <w:color w:val="000000" w:themeColor="text1"/>
          <w:sz w:val="28"/>
          <w:szCs w:val="28"/>
          <w:lang w:eastAsia="en-US"/>
        </w:rPr>
      </w:pPr>
    </w:p>
    <w:p w14:paraId="1705074B" w14:textId="77777777" w:rsidR="00FE1FE6" w:rsidRDefault="00FE1FE6" w:rsidP="007E0772">
      <w:pPr>
        <w:ind w:firstLine="709"/>
        <w:jc w:val="both"/>
        <w:rPr>
          <w:rFonts w:eastAsia="Calibri"/>
          <w:b/>
          <w:bCs/>
          <w:color w:val="000000" w:themeColor="text1"/>
          <w:sz w:val="28"/>
          <w:szCs w:val="28"/>
          <w:lang w:eastAsia="en-US"/>
        </w:rPr>
      </w:pPr>
    </w:p>
    <w:p w14:paraId="36F58BAF" w14:textId="77777777" w:rsidR="00FE1FE6" w:rsidRDefault="00FE1FE6" w:rsidP="007E0772">
      <w:pPr>
        <w:ind w:firstLine="709"/>
        <w:jc w:val="both"/>
        <w:rPr>
          <w:rFonts w:eastAsia="Calibri"/>
          <w:b/>
          <w:bCs/>
          <w:color w:val="000000" w:themeColor="text1"/>
          <w:sz w:val="28"/>
          <w:szCs w:val="28"/>
          <w:lang w:eastAsia="en-US"/>
        </w:rPr>
      </w:pPr>
    </w:p>
    <w:p w14:paraId="199D8A41" w14:textId="383CA7D2" w:rsidR="00E067BA" w:rsidRPr="00954B62" w:rsidRDefault="00DD3B72" w:rsidP="007E0772">
      <w:pPr>
        <w:ind w:firstLine="709"/>
        <w:jc w:val="both"/>
        <w:rPr>
          <w:b/>
          <w:bCs/>
          <w:color w:val="000000" w:themeColor="text1"/>
          <w:sz w:val="28"/>
          <w:szCs w:val="28"/>
        </w:rPr>
      </w:pPr>
      <w:r>
        <w:rPr>
          <w:rFonts w:eastAsia="Calibri"/>
          <w:b/>
          <w:bCs/>
          <w:color w:val="000000" w:themeColor="text1"/>
          <w:sz w:val="28"/>
          <w:szCs w:val="28"/>
          <w:lang w:eastAsia="en-US"/>
        </w:rPr>
        <w:t>3</w:t>
      </w:r>
      <w:r w:rsidR="00E067BA" w:rsidRPr="00954B62">
        <w:rPr>
          <w:rFonts w:eastAsia="Calibri"/>
          <w:b/>
          <w:bCs/>
          <w:color w:val="000000" w:themeColor="text1"/>
          <w:sz w:val="28"/>
          <w:szCs w:val="28"/>
          <w:lang w:eastAsia="en-US"/>
        </w:rPr>
        <w:t xml:space="preserve"> </w:t>
      </w:r>
      <w:r w:rsidR="00E067BA" w:rsidRPr="00954B62">
        <w:rPr>
          <w:b/>
          <w:bCs/>
          <w:color w:val="000000" w:themeColor="text1"/>
          <w:sz w:val="28"/>
          <w:szCs w:val="28"/>
        </w:rPr>
        <w:t>ИССЛЕДОВАНИЕ СВОЙСТВ ПОЛИМЕРНЫХ КОМПОЗИЦИОННЫХ ПОКРЫТИЙ С ДОБАВКАМИ МИКРОКРЕМНЕЗЕМА И МИКРОСФЕР</w:t>
      </w:r>
    </w:p>
    <w:p w14:paraId="4BCD92F0" w14:textId="77777777" w:rsidR="00E067BA" w:rsidRPr="00954B62" w:rsidRDefault="00E067BA" w:rsidP="007E0772">
      <w:pPr>
        <w:ind w:firstLine="709"/>
        <w:jc w:val="both"/>
        <w:rPr>
          <w:rFonts w:eastAsia="Calibri"/>
          <w:b/>
          <w:bCs/>
          <w:color w:val="000000" w:themeColor="text1"/>
          <w:sz w:val="28"/>
          <w:szCs w:val="28"/>
          <w:lang w:eastAsia="en-US"/>
        </w:rPr>
      </w:pPr>
    </w:p>
    <w:p w14:paraId="288AEB4A" w14:textId="12564274" w:rsidR="00E067BA" w:rsidRPr="00954B62" w:rsidRDefault="00E067BA" w:rsidP="007E0772">
      <w:pPr>
        <w:ind w:firstLine="709"/>
        <w:jc w:val="both"/>
        <w:rPr>
          <w:rFonts w:eastAsia="Calibri"/>
          <w:bCs/>
          <w:color w:val="000000" w:themeColor="text1"/>
          <w:sz w:val="28"/>
          <w:szCs w:val="28"/>
          <w:lang w:eastAsia="en-US"/>
        </w:rPr>
      </w:pPr>
      <w:r w:rsidRPr="00954B62">
        <w:rPr>
          <w:rFonts w:eastAsia="Calibri"/>
          <w:bCs/>
          <w:color w:val="000000" w:themeColor="text1"/>
          <w:sz w:val="28"/>
          <w:szCs w:val="28"/>
          <w:lang w:eastAsia="en-US"/>
        </w:rPr>
        <w:t>Растущие требования к качеству и темпам ремонтных работ строительных конструкций</w:t>
      </w:r>
      <w:r w:rsidR="00805D7B" w:rsidRPr="00954B62">
        <w:rPr>
          <w:rFonts w:eastAsia="Calibri"/>
          <w:bCs/>
          <w:color w:val="000000" w:themeColor="text1"/>
          <w:sz w:val="28"/>
          <w:szCs w:val="28"/>
          <w:lang w:eastAsia="en-US"/>
        </w:rPr>
        <w:t xml:space="preserve"> </w:t>
      </w:r>
      <w:r w:rsidRPr="00954B62">
        <w:rPr>
          <w:rFonts w:eastAsia="Calibri"/>
          <w:bCs/>
          <w:color w:val="000000" w:themeColor="text1"/>
          <w:sz w:val="28"/>
          <w:szCs w:val="28"/>
          <w:lang w:eastAsia="en-US"/>
        </w:rPr>
        <w:t>требуют создания широкого спектра высокоэффективных систем, способных восстанавливать металлические поверхности и различные конструкции, поврежденные износом, абразивами, ударами и коррозией.</w:t>
      </w:r>
    </w:p>
    <w:p w14:paraId="74713126" w14:textId="37F6BF9D" w:rsidR="00E067BA" w:rsidRPr="00954B62" w:rsidRDefault="00E067BA" w:rsidP="007E0772">
      <w:pPr>
        <w:ind w:firstLine="709"/>
        <w:jc w:val="both"/>
        <w:rPr>
          <w:rFonts w:eastAsia="Calibri"/>
          <w:bCs/>
          <w:color w:val="000000" w:themeColor="text1"/>
          <w:sz w:val="28"/>
          <w:szCs w:val="28"/>
          <w:lang w:eastAsia="en-US"/>
        </w:rPr>
      </w:pPr>
      <w:r w:rsidRPr="00954B62">
        <w:rPr>
          <w:rFonts w:eastAsia="Calibri"/>
          <w:bCs/>
          <w:color w:val="000000" w:themeColor="text1"/>
          <w:sz w:val="28"/>
          <w:szCs w:val="28"/>
          <w:lang w:eastAsia="en-US"/>
        </w:rPr>
        <w:t>Применение композитных материалов (КМ) на основе эпоксидной матрицы позволяет снизить металлоемкость конструкций и защитить их поверхности от влияния внешних факторов (агрессивных сред, переменных температур и др.) [</w:t>
      </w:r>
      <w:r w:rsidR="00E32247" w:rsidRPr="00954B62">
        <w:rPr>
          <w:rFonts w:eastAsia="Calibri"/>
          <w:bCs/>
          <w:color w:val="000000" w:themeColor="text1"/>
          <w:sz w:val="28"/>
          <w:szCs w:val="28"/>
          <w:lang w:eastAsia="en-US"/>
        </w:rPr>
        <w:t>9</w:t>
      </w:r>
      <w:r w:rsidR="00DC7D6C">
        <w:rPr>
          <w:rFonts w:eastAsia="Calibri"/>
          <w:bCs/>
          <w:color w:val="000000" w:themeColor="text1"/>
          <w:sz w:val="28"/>
          <w:szCs w:val="28"/>
          <w:lang w:eastAsia="en-US"/>
        </w:rPr>
        <w:t>7</w:t>
      </w:r>
      <w:r w:rsidRPr="00954B62">
        <w:rPr>
          <w:rFonts w:eastAsia="Calibri"/>
          <w:bCs/>
          <w:color w:val="000000" w:themeColor="text1"/>
          <w:sz w:val="28"/>
          <w:szCs w:val="28"/>
          <w:lang w:eastAsia="en-US"/>
        </w:rPr>
        <w:t>].</w:t>
      </w:r>
    </w:p>
    <w:p w14:paraId="357772A5" w14:textId="2605B044" w:rsidR="00E067BA" w:rsidRDefault="00E067BA" w:rsidP="007E0772">
      <w:pPr>
        <w:ind w:firstLine="709"/>
        <w:jc w:val="both"/>
        <w:rPr>
          <w:rFonts w:eastAsia="Calibri"/>
          <w:bCs/>
          <w:color w:val="000000" w:themeColor="text1"/>
          <w:sz w:val="28"/>
          <w:szCs w:val="28"/>
          <w:lang w:eastAsia="en-US"/>
        </w:rPr>
      </w:pPr>
      <w:r w:rsidRPr="00954B62">
        <w:rPr>
          <w:rFonts w:eastAsia="Calibri"/>
          <w:bCs/>
          <w:color w:val="000000" w:themeColor="text1"/>
          <w:sz w:val="28"/>
          <w:szCs w:val="28"/>
          <w:lang w:eastAsia="en-US"/>
        </w:rPr>
        <w:t>Автор работы [</w:t>
      </w:r>
      <w:r w:rsidR="002D2E28">
        <w:rPr>
          <w:rFonts w:eastAsia="Calibri"/>
          <w:bCs/>
          <w:color w:val="000000" w:themeColor="text1"/>
          <w:sz w:val="28"/>
          <w:szCs w:val="28"/>
          <w:lang w:eastAsia="en-US"/>
        </w:rPr>
        <w:t>9</w:t>
      </w:r>
      <w:r w:rsidR="00DC7D6C">
        <w:rPr>
          <w:rFonts w:eastAsia="Calibri"/>
          <w:bCs/>
          <w:color w:val="000000" w:themeColor="text1"/>
          <w:sz w:val="28"/>
          <w:szCs w:val="28"/>
          <w:lang w:eastAsia="en-US"/>
        </w:rPr>
        <w:t>8</w:t>
      </w:r>
      <w:r w:rsidRPr="00954B62">
        <w:rPr>
          <w:rFonts w:eastAsia="Calibri"/>
          <w:bCs/>
          <w:color w:val="000000" w:themeColor="text1"/>
          <w:sz w:val="28"/>
          <w:szCs w:val="28"/>
          <w:lang w:eastAsia="en-US"/>
        </w:rPr>
        <w:t>]</w:t>
      </w:r>
      <w:r w:rsidR="002D2E28">
        <w:rPr>
          <w:rFonts w:eastAsia="Calibri"/>
          <w:bCs/>
          <w:color w:val="000000" w:themeColor="text1"/>
          <w:sz w:val="28"/>
          <w:szCs w:val="28"/>
          <w:lang w:eastAsia="en-US"/>
        </w:rPr>
        <w:t xml:space="preserve"> </w:t>
      </w:r>
      <w:r w:rsidRPr="00954B62">
        <w:rPr>
          <w:rFonts w:eastAsia="Calibri"/>
          <w:bCs/>
          <w:color w:val="000000" w:themeColor="text1"/>
          <w:sz w:val="28"/>
          <w:szCs w:val="28"/>
          <w:lang w:eastAsia="en-US"/>
        </w:rPr>
        <w:t xml:space="preserve">позволяет утверждать, что одним из эффективных способов улучшения физико-химических свойств эпоксидных композитов является введение наполнителей различной дисперсности и физико-химической природы. Сочетание таких материалов позволяет отказаться от применения традиционных лакокрасочных материалов и использовать КМ в виде защитных покрытий. </w:t>
      </w:r>
    </w:p>
    <w:p w14:paraId="7FEABA16" w14:textId="0E5B78CA" w:rsidR="00780D79" w:rsidRPr="004F6CEE" w:rsidRDefault="00780D79" w:rsidP="007E0772">
      <w:pPr>
        <w:ind w:firstLine="709"/>
        <w:jc w:val="both"/>
        <w:rPr>
          <w:rFonts w:eastAsia="Calibri"/>
          <w:bCs/>
          <w:sz w:val="28"/>
          <w:szCs w:val="28"/>
          <w:lang w:eastAsia="en-US"/>
        </w:rPr>
      </w:pPr>
      <w:r w:rsidRPr="004F6CEE">
        <w:rPr>
          <w:rFonts w:eastAsia="Calibri"/>
          <w:bCs/>
          <w:sz w:val="28"/>
          <w:szCs w:val="28"/>
          <w:lang w:eastAsia="en-US"/>
        </w:rPr>
        <w:t xml:space="preserve">Авторы работ </w:t>
      </w:r>
      <w:r w:rsidR="002229A5" w:rsidRPr="004F6CEE">
        <w:rPr>
          <w:rFonts w:eastAsia="Calibri"/>
          <w:bCs/>
          <w:sz w:val="28"/>
          <w:szCs w:val="28"/>
          <w:lang w:eastAsia="en-US"/>
        </w:rPr>
        <w:t>[99</w:t>
      </w:r>
      <w:r w:rsidR="00D13B6F">
        <w:rPr>
          <w:rFonts w:eastAsia="Calibri"/>
          <w:bCs/>
          <w:sz w:val="28"/>
          <w:szCs w:val="28"/>
          <w:lang w:eastAsia="en-US"/>
        </w:rPr>
        <w:t xml:space="preserve">, </w:t>
      </w:r>
      <w:r w:rsidR="002229A5" w:rsidRPr="004F6CEE">
        <w:rPr>
          <w:rFonts w:eastAsia="Calibri"/>
          <w:bCs/>
          <w:sz w:val="28"/>
          <w:szCs w:val="28"/>
          <w:lang w:eastAsia="en-US"/>
        </w:rPr>
        <w:t xml:space="preserve">100] </w:t>
      </w:r>
      <w:r w:rsidRPr="004F6CEE">
        <w:rPr>
          <w:rFonts w:eastAsia="Calibri"/>
          <w:bCs/>
          <w:sz w:val="28"/>
          <w:szCs w:val="28"/>
          <w:lang w:eastAsia="en-US"/>
        </w:rPr>
        <w:t xml:space="preserve">модифицировали эпоксидные композиты ультрадисперсными волокнами молотого шифера, серпентинита, графита и отходов производства асбеста. </w:t>
      </w:r>
      <w:r w:rsidR="00227B55" w:rsidRPr="004F6CEE">
        <w:rPr>
          <w:rFonts w:eastAsia="Calibri"/>
          <w:bCs/>
          <w:sz w:val="28"/>
          <w:szCs w:val="28"/>
          <w:lang w:eastAsia="en-US"/>
        </w:rPr>
        <w:t xml:space="preserve">Наблюдали положительное </w:t>
      </w:r>
      <w:r w:rsidRPr="004F6CEE">
        <w:rPr>
          <w:rFonts w:eastAsia="Calibri"/>
          <w:bCs/>
          <w:sz w:val="28"/>
          <w:szCs w:val="28"/>
          <w:lang w:eastAsia="en-US"/>
        </w:rPr>
        <w:t>влияние</w:t>
      </w:r>
      <w:r w:rsidR="00227B55" w:rsidRPr="004F6CEE">
        <w:rPr>
          <w:rFonts w:eastAsia="Calibri"/>
          <w:bCs/>
          <w:sz w:val="28"/>
          <w:szCs w:val="28"/>
          <w:lang w:eastAsia="en-US"/>
        </w:rPr>
        <w:t xml:space="preserve"> наполнителей</w:t>
      </w:r>
      <w:r w:rsidRPr="004F6CEE">
        <w:rPr>
          <w:rFonts w:eastAsia="Calibri"/>
          <w:bCs/>
          <w:sz w:val="28"/>
          <w:szCs w:val="28"/>
          <w:lang w:eastAsia="en-US"/>
        </w:rPr>
        <w:t xml:space="preserve"> на комплекс эксплуатационных свойств защитного покрытия.</w:t>
      </w:r>
    </w:p>
    <w:p w14:paraId="428D3F3A" w14:textId="77777777" w:rsidR="00E067BA" w:rsidRPr="00E450F8" w:rsidRDefault="00E067BA" w:rsidP="007E0772">
      <w:pPr>
        <w:ind w:firstLine="709"/>
        <w:jc w:val="both"/>
        <w:rPr>
          <w:rFonts w:eastAsia="Calibri"/>
          <w:bCs/>
          <w:color w:val="000000" w:themeColor="text1"/>
          <w:sz w:val="28"/>
          <w:szCs w:val="28"/>
          <w:lang w:eastAsia="en-US"/>
        </w:rPr>
      </w:pPr>
      <w:r w:rsidRPr="004F6CEE">
        <w:rPr>
          <w:rFonts w:eastAsia="Calibri"/>
          <w:bCs/>
          <w:sz w:val="28"/>
          <w:szCs w:val="28"/>
          <w:lang w:eastAsia="en-US"/>
        </w:rPr>
        <w:t xml:space="preserve">Использование мелкодисперсных отходов является платформой по </w:t>
      </w:r>
      <w:r w:rsidRPr="00E450F8">
        <w:rPr>
          <w:rFonts w:eastAsia="Calibri"/>
          <w:bCs/>
          <w:color w:val="000000" w:themeColor="text1"/>
          <w:sz w:val="28"/>
          <w:szCs w:val="28"/>
          <w:lang w:eastAsia="en-US"/>
        </w:rPr>
        <w:t>поддержке экологии при возникновении вопросов по утилизации.</w:t>
      </w:r>
    </w:p>
    <w:p w14:paraId="2D2A9DDA" w14:textId="7B8A5AC6" w:rsidR="00E067BA" w:rsidRPr="0067151F" w:rsidRDefault="00E067BA" w:rsidP="007E0772">
      <w:pPr>
        <w:ind w:firstLine="709"/>
        <w:jc w:val="both"/>
        <w:rPr>
          <w:rFonts w:eastAsia="Calibri"/>
          <w:bCs/>
          <w:noProof/>
          <w:color w:val="FF0000"/>
          <w:sz w:val="28"/>
          <w:szCs w:val="28"/>
          <w:lang w:eastAsia="ru-RU"/>
        </w:rPr>
      </w:pPr>
      <w:r w:rsidRPr="00E450F8">
        <w:rPr>
          <w:rFonts w:eastAsia="Calibri"/>
          <w:bCs/>
          <w:noProof/>
          <w:color w:val="000000" w:themeColor="text1"/>
          <w:sz w:val="28"/>
          <w:szCs w:val="28"/>
          <w:lang w:eastAsia="ru-RU"/>
        </w:rPr>
        <w:t>В разное время специалисты из Англии, Индии и США изучали микросферы из золы-уноса, и к настоящему времени результатами их исследований стала разработка использования микросфер в качестве вторичного сырья [</w:t>
      </w:r>
      <w:r w:rsidR="00D77348" w:rsidRPr="00E450F8">
        <w:rPr>
          <w:rFonts w:eastAsia="Calibri"/>
          <w:bCs/>
          <w:noProof/>
          <w:color w:val="000000" w:themeColor="text1"/>
          <w:sz w:val="28"/>
          <w:szCs w:val="28"/>
          <w:lang w:eastAsia="ru-RU"/>
        </w:rPr>
        <w:t>10</w:t>
      </w:r>
      <w:r w:rsidR="00DC7D6C" w:rsidRPr="00E450F8">
        <w:rPr>
          <w:rFonts w:eastAsia="Calibri"/>
          <w:bCs/>
          <w:noProof/>
          <w:color w:val="000000" w:themeColor="text1"/>
          <w:sz w:val="28"/>
          <w:szCs w:val="28"/>
          <w:lang w:eastAsia="ru-RU"/>
        </w:rPr>
        <w:t>1</w:t>
      </w:r>
      <w:r w:rsidR="00D13B6F">
        <w:rPr>
          <w:rFonts w:eastAsia="Calibri"/>
          <w:bCs/>
          <w:noProof/>
          <w:color w:val="000000" w:themeColor="text1"/>
          <w:sz w:val="28"/>
          <w:szCs w:val="28"/>
          <w:lang w:eastAsia="ru-RU"/>
        </w:rPr>
        <w:t xml:space="preserve">, </w:t>
      </w:r>
      <w:r w:rsidR="00DC7D6C" w:rsidRPr="00E450F8">
        <w:rPr>
          <w:rFonts w:eastAsia="Calibri"/>
          <w:bCs/>
          <w:noProof/>
          <w:color w:val="000000" w:themeColor="text1"/>
          <w:sz w:val="28"/>
          <w:szCs w:val="28"/>
          <w:lang w:eastAsia="ru-RU"/>
        </w:rPr>
        <w:t>102</w:t>
      </w:r>
      <w:r w:rsidRPr="00E450F8">
        <w:rPr>
          <w:rFonts w:eastAsia="Calibri"/>
          <w:bCs/>
          <w:noProof/>
          <w:color w:val="000000" w:themeColor="text1"/>
          <w:sz w:val="28"/>
          <w:szCs w:val="28"/>
          <w:lang w:eastAsia="ru-RU"/>
        </w:rPr>
        <w:t>].</w:t>
      </w:r>
      <w:r w:rsidR="00F4486F" w:rsidRPr="00954B62">
        <w:rPr>
          <w:color w:val="000000" w:themeColor="text1"/>
        </w:rPr>
        <w:t xml:space="preserve"> </w:t>
      </w:r>
    </w:p>
    <w:p w14:paraId="2AEAFD48" w14:textId="658760D6" w:rsidR="00DC7D6C" w:rsidRPr="00DC7D6C" w:rsidRDefault="00DC7D6C" w:rsidP="007E0772">
      <w:pPr>
        <w:ind w:firstLine="709"/>
        <w:jc w:val="both"/>
        <w:rPr>
          <w:rFonts w:eastAsia="Calibri"/>
          <w:bCs/>
          <w:noProof/>
          <w:color w:val="FF0000"/>
          <w:sz w:val="28"/>
          <w:szCs w:val="28"/>
          <w:lang w:eastAsia="ru-RU"/>
        </w:rPr>
      </w:pPr>
      <w:r w:rsidRPr="00954B62">
        <w:rPr>
          <w:rFonts w:eastAsia="Calibri"/>
          <w:bCs/>
          <w:noProof/>
          <w:color w:val="000000" w:themeColor="text1"/>
          <w:sz w:val="28"/>
          <w:szCs w:val="28"/>
          <w:lang w:eastAsia="ru-RU"/>
        </w:rPr>
        <w:t xml:space="preserve">Микросферы </w:t>
      </w:r>
      <w:r w:rsidR="00FE1FE6">
        <w:rPr>
          <w:rFonts w:eastAsia="Calibri"/>
          <w:bCs/>
          <w:noProof/>
          <w:color w:val="000000" w:themeColor="text1"/>
          <w:sz w:val="28"/>
          <w:szCs w:val="28"/>
          <w:lang w:eastAsia="ru-RU"/>
        </w:rPr>
        <w:t>–</w:t>
      </w:r>
      <w:r w:rsidRPr="00954B62">
        <w:rPr>
          <w:rFonts w:eastAsia="Calibri"/>
          <w:bCs/>
          <w:noProof/>
          <w:color w:val="000000" w:themeColor="text1"/>
          <w:sz w:val="28"/>
          <w:szCs w:val="28"/>
          <w:lang w:eastAsia="ru-RU"/>
        </w:rPr>
        <w:t xml:space="preserve"> это побочный продукт, который может быть использован в качестве наполнителя или армирования в металлах и полимерах для синтеза высокоэффективных композитов. Более низкая стоимость и плотность композитов, наполненных ценосферой, а также использование отходов в их структуре делают их экономически жизнеспособными и экологически чистыми</w:t>
      </w:r>
      <w:r w:rsidRPr="00954B62">
        <w:rPr>
          <w:rFonts w:eastAsia="Calibri"/>
          <w:bCs/>
          <w:noProof/>
          <w:color w:val="000000" w:themeColor="text1"/>
          <w:sz w:val="28"/>
          <w:szCs w:val="28"/>
          <w:lang w:val="kk-KZ" w:eastAsia="ru-RU"/>
        </w:rPr>
        <w:t xml:space="preserve"> </w:t>
      </w:r>
      <w:bookmarkStart w:id="33" w:name="_Hlk153397126"/>
      <w:r w:rsidRPr="00954B62">
        <w:rPr>
          <w:rFonts w:eastAsia="Calibri"/>
          <w:bCs/>
          <w:noProof/>
          <w:color w:val="000000" w:themeColor="text1"/>
          <w:sz w:val="28"/>
          <w:szCs w:val="28"/>
          <w:lang w:eastAsia="ru-RU"/>
        </w:rPr>
        <w:t>[1</w:t>
      </w:r>
      <w:r>
        <w:rPr>
          <w:rFonts w:eastAsia="Calibri"/>
          <w:bCs/>
          <w:noProof/>
          <w:color w:val="000000" w:themeColor="text1"/>
          <w:sz w:val="28"/>
          <w:szCs w:val="28"/>
          <w:lang w:eastAsia="ru-RU"/>
        </w:rPr>
        <w:t>03</w:t>
      </w:r>
      <w:r w:rsidRPr="00954B62">
        <w:rPr>
          <w:rFonts w:eastAsia="Calibri"/>
          <w:bCs/>
          <w:noProof/>
          <w:color w:val="000000" w:themeColor="text1"/>
          <w:sz w:val="28"/>
          <w:szCs w:val="28"/>
          <w:lang w:eastAsia="ru-RU"/>
        </w:rPr>
        <w:t>]</w:t>
      </w:r>
      <w:r>
        <w:rPr>
          <w:rFonts w:eastAsia="Calibri"/>
          <w:bCs/>
          <w:noProof/>
          <w:color w:val="000000" w:themeColor="text1"/>
          <w:sz w:val="28"/>
          <w:szCs w:val="28"/>
          <w:lang w:eastAsia="ru-RU"/>
        </w:rPr>
        <w:t>.</w:t>
      </w:r>
      <w:r w:rsidRPr="00954B62">
        <w:rPr>
          <w:rFonts w:eastAsia="Calibri"/>
          <w:color w:val="000000" w:themeColor="text1"/>
          <w:sz w:val="28"/>
          <w:szCs w:val="28"/>
          <w:lang w:eastAsia="en-US"/>
        </w:rPr>
        <w:t xml:space="preserve"> </w:t>
      </w:r>
      <w:bookmarkEnd w:id="33"/>
    </w:p>
    <w:p w14:paraId="56F69108" w14:textId="1FD60A01" w:rsidR="00E067BA" w:rsidRPr="004F6CEE" w:rsidRDefault="00E067BA" w:rsidP="007E0772">
      <w:pPr>
        <w:ind w:firstLine="709"/>
        <w:jc w:val="both"/>
        <w:rPr>
          <w:rFonts w:eastAsia="Calibri"/>
          <w:bCs/>
          <w:noProof/>
          <w:sz w:val="28"/>
          <w:szCs w:val="28"/>
          <w:lang w:eastAsia="ru-RU"/>
        </w:rPr>
      </w:pPr>
      <w:r w:rsidRPr="004F6CEE">
        <w:rPr>
          <w:rFonts w:eastAsia="Calibri"/>
          <w:bCs/>
          <w:noProof/>
          <w:sz w:val="28"/>
          <w:szCs w:val="28"/>
          <w:lang w:eastAsia="ru-RU"/>
        </w:rPr>
        <w:t xml:space="preserve">Микросферы широко используются для модификации и улучшения композиционных материалов, поскольку они обладают многими уникальными характеристиками, такими как высокая удельная площадь поверхности, отличная поверхностная адсорбция, большая поверхностная энергия, хорошие дисперсионные свойства и хорошая термостойкость </w:t>
      </w:r>
      <w:bookmarkStart w:id="34" w:name="_Hlk153397186"/>
      <w:r w:rsidRPr="004F6CEE">
        <w:rPr>
          <w:rFonts w:eastAsia="Calibri"/>
          <w:bCs/>
          <w:noProof/>
          <w:sz w:val="28"/>
          <w:szCs w:val="28"/>
          <w:lang w:eastAsia="ru-RU"/>
        </w:rPr>
        <w:t>[</w:t>
      </w:r>
      <w:r w:rsidR="00D77348" w:rsidRPr="004F6CEE">
        <w:rPr>
          <w:rFonts w:eastAsia="Calibri"/>
          <w:bCs/>
          <w:noProof/>
          <w:sz w:val="28"/>
          <w:szCs w:val="28"/>
          <w:lang w:eastAsia="ru-RU"/>
        </w:rPr>
        <w:t>1</w:t>
      </w:r>
      <w:r w:rsidR="00D14DF0" w:rsidRPr="004F6CEE">
        <w:rPr>
          <w:rFonts w:eastAsia="Calibri"/>
          <w:bCs/>
          <w:noProof/>
          <w:sz w:val="28"/>
          <w:szCs w:val="28"/>
          <w:lang w:eastAsia="ru-RU"/>
        </w:rPr>
        <w:t>04</w:t>
      </w:r>
      <w:r w:rsidRPr="004F6CEE">
        <w:rPr>
          <w:rFonts w:eastAsia="Calibri"/>
          <w:bCs/>
          <w:noProof/>
          <w:sz w:val="28"/>
          <w:szCs w:val="28"/>
          <w:lang w:eastAsia="ru-RU"/>
        </w:rPr>
        <w:t>].</w:t>
      </w:r>
      <w:r w:rsidR="002911B7" w:rsidRPr="004F6CEE">
        <w:rPr>
          <w:rFonts w:eastAsia="Calibri"/>
          <w:bCs/>
          <w:noProof/>
          <w:sz w:val="28"/>
          <w:szCs w:val="28"/>
          <w:lang w:eastAsia="ru-RU"/>
        </w:rPr>
        <w:t xml:space="preserve"> </w:t>
      </w:r>
    </w:p>
    <w:bookmarkEnd w:id="34"/>
    <w:p w14:paraId="4C26BBC5" w14:textId="4C87A8B9" w:rsidR="00E067BA" w:rsidRPr="00954B62" w:rsidRDefault="002B4FB5" w:rsidP="007E0772">
      <w:pPr>
        <w:ind w:firstLine="709"/>
        <w:jc w:val="both"/>
        <w:rPr>
          <w:rFonts w:eastAsia="Calibri"/>
          <w:bCs/>
          <w:noProof/>
          <w:color w:val="000000" w:themeColor="text1"/>
          <w:sz w:val="28"/>
          <w:szCs w:val="28"/>
          <w:lang w:eastAsia="ru-RU"/>
        </w:rPr>
      </w:pPr>
      <w:r>
        <w:rPr>
          <w:rFonts w:eastAsia="Calibri"/>
          <w:bCs/>
          <w:noProof/>
          <w:color w:val="000000" w:themeColor="text1"/>
          <w:sz w:val="28"/>
          <w:szCs w:val="28"/>
          <w:lang w:eastAsia="ru-RU"/>
        </w:rPr>
        <w:t xml:space="preserve">При добавлении микросфер </w:t>
      </w:r>
      <w:r w:rsidR="00E067BA" w:rsidRPr="00954B62">
        <w:rPr>
          <w:rFonts w:eastAsia="Calibri"/>
          <w:bCs/>
          <w:noProof/>
          <w:color w:val="000000" w:themeColor="text1"/>
          <w:sz w:val="28"/>
          <w:szCs w:val="28"/>
          <w:lang w:eastAsia="ru-RU"/>
        </w:rPr>
        <w:t>повышают</w:t>
      </w:r>
      <w:r>
        <w:rPr>
          <w:rFonts w:eastAsia="Calibri"/>
          <w:bCs/>
          <w:noProof/>
          <w:color w:val="000000" w:themeColor="text1"/>
          <w:sz w:val="28"/>
          <w:szCs w:val="28"/>
          <w:lang w:eastAsia="ru-RU"/>
        </w:rPr>
        <w:t>ся</w:t>
      </w:r>
      <w:r w:rsidR="00E067BA" w:rsidRPr="00954B62">
        <w:rPr>
          <w:rFonts w:eastAsia="Calibri"/>
          <w:bCs/>
          <w:noProof/>
          <w:color w:val="000000" w:themeColor="text1"/>
          <w:sz w:val="28"/>
          <w:szCs w:val="28"/>
          <w:lang w:eastAsia="ru-RU"/>
        </w:rPr>
        <w:t xml:space="preserve"> прочность сцепления углеродной ткани и смолы, улучшая способность фрикционных материалов снижать трение и противоизносные свойства</w:t>
      </w:r>
      <w:r w:rsidR="002D2E28">
        <w:rPr>
          <w:rFonts w:eastAsia="Calibri"/>
          <w:bCs/>
          <w:noProof/>
          <w:color w:val="000000" w:themeColor="text1"/>
          <w:sz w:val="28"/>
          <w:szCs w:val="28"/>
          <w:lang w:eastAsia="ru-RU"/>
        </w:rPr>
        <w:t xml:space="preserve"> </w:t>
      </w:r>
      <w:r w:rsidR="00E067BA" w:rsidRPr="00954B62">
        <w:rPr>
          <w:rFonts w:eastAsia="Calibri"/>
          <w:bCs/>
          <w:noProof/>
          <w:color w:val="000000" w:themeColor="text1"/>
          <w:sz w:val="28"/>
          <w:szCs w:val="28"/>
          <w:lang w:eastAsia="ru-RU"/>
        </w:rPr>
        <w:t>[</w:t>
      </w:r>
      <w:r w:rsidR="00D77348" w:rsidRPr="00954B62">
        <w:rPr>
          <w:rFonts w:eastAsia="Calibri"/>
          <w:bCs/>
          <w:noProof/>
          <w:color w:val="000000" w:themeColor="text1"/>
          <w:sz w:val="28"/>
          <w:szCs w:val="28"/>
          <w:lang w:eastAsia="ru-RU"/>
        </w:rPr>
        <w:t>1</w:t>
      </w:r>
      <w:r w:rsidR="00D14DF0">
        <w:rPr>
          <w:rFonts w:eastAsia="Calibri"/>
          <w:bCs/>
          <w:noProof/>
          <w:color w:val="000000" w:themeColor="text1"/>
          <w:sz w:val="28"/>
          <w:szCs w:val="28"/>
          <w:lang w:eastAsia="ru-RU"/>
        </w:rPr>
        <w:t>05</w:t>
      </w:r>
      <w:r w:rsidR="00E067BA" w:rsidRPr="00954B62">
        <w:rPr>
          <w:rFonts w:eastAsia="Calibri"/>
          <w:bCs/>
          <w:noProof/>
          <w:color w:val="000000" w:themeColor="text1"/>
          <w:sz w:val="28"/>
          <w:szCs w:val="28"/>
          <w:lang w:eastAsia="ru-RU"/>
        </w:rPr>
        <w:t>]. Zhang, Q и др.</w:t>
      </w:r>
      <w:r w:rsidR="002D2E28">
        <w:rPr>
          <w:rFonts w:eastAsia="Calibri"/>
          <w:bCs/>
          <w:noProof/>
          <w:color w:val="000000" w:themeColor="text1"/>
          <w:sz w:val="28"/>
          <w:szCs w:val="28"/>
          <w:lang w:eastAsia="ru-RU"/>
        </w:rPr>
        <w:t xml:space="preserve"> </w:t>
      </w:r>
      <w:r w:rsidR="00E067BA" w:rsidRPr="00954B62">
        <w:rPr>
          <w:rFonts w:eastAsia="Calibri"/>
          <w:bCs/>
          <w:noProof/>
          <w:color w:val="000000" w:themeColor="text1"/>
          <w:sz w:val="28"/>
          <w:szCs w:val="28"/>
          <w:lang w:eastAsia="ru-RU"/>
        </w:rPr>
        <w:t>[</w:t>
      </w:r>
      <w:r w:rsidR="00D77348" w:rsidRPr="00954B62">
        <w:rPr>
          <w:rFonts w:eastAsia="Calibri"/>
          <w:bCs/>
          <w:noProof/>
          <w:color w:val="000000" w:themeColor="text1"/>
          <w:sz w:val="28"/>
          <w:szCs w:val="28"/>
          <w:lang w:eastAsia="ru-RU"/>
        </w:rPr>
        <w:t>1</w:t>
      </w:r>
      <w:r w:rsidR="00D14DF0">
        <w:rPr>
          <w:rFonts w:eastAsia="Calibri"/>
          <w:bCs/>
          <w:noProof/>
          <w:color w:val="000000" w:themeColor="text1"/>
          <w:sz w:val="28"/>
          <w:szCs w:val="28"/>
          <w:lang w:eastAsia="ru-RU"/>
        </w:rPr>
        <w:t>06</w:t>
      </w:r>
      <w:r w:rsidR="00E067BA" w:rsidRPr="00954B62">
        <w:rPr>
          <w:rFonts w:eastAsia="Calibri"/>
          <w:bCs/>
          <w:noProof/>
          <w:color w:val="000000" w:themeColor="text1"/>
          <w:sz w:val="28"/>
          <w:szCs w:val="28"/>
          <w:lang w:eastAsia="ru-RU"/>
        </w:rPr>
        <w:t>] ввели частицы микросфер на поверхность углеродных волокон с помощью проклейки, что значительно улучшило межфазную прочность на сдвиг и межслойную прочность на сдвиг углеродных волокон.</w:t>
      </w:r>
      <w:r w:rsidR="00E067BA" w:rsidRPr="00954B62">
        <w:rPr>
          <w:rFonts w:eastAsia="Calibri"/>
          <w:color w:val="000000" w:themeColor="text1"/>
          <w:sz w:val="28"/>
          <w:szCs w:val="28"/>
          <w:lang w:eastAsia="en-US"/>
        </w:rPr>
        <w:t xml:space="preserve"> </w:t>
      </w:r>
    </w:p>
    <w:p w14:paraId="13048399" w14:textId="72F8F154" w:rsidR="00E067BA" w:rsidRPr="00954B62" w:rsidRDefault="00E067BA" w:rsidP="007E0772">
      <w:pPr>
        <w:ind w:firstLine="709"/>
        <w:jc w:val="both"/>
        <w:rPr>
          <w:rFonts w:eastAsia="Calibri"/>
          <w:bCs/>
          <w:noProof/>
          <w:color w:val="000000" w:themeColor="text1"/>
          <w:sz w:val="28"/>
          <w:szCs w:val="28"/>
          <w:lang w:eastAsia="ru-RU"/>
        </w:rPr>
      </w:pPr>
      <w:r w:rsidRPr="00E450F8">
        <w:rPr>
          <w:rFonts w:eastAsia="Calibri"/>
          <w:bCs/>
          <w:noProof/>
          <w:color w:val="000000" w:themeColor="text1"/>
          <w:sz w:val="28"/>
          <w:szCs w:val="28"/>
          <w:lang w:eastAsia="ru-RU"/>
        </w:rPr>
        <w:t>Прочность</w:t>
      </w:r>
      <w:r w:rsidRPr="00954B62">
        <w:rPr>
          <w:rFonts w:eastAsia="Calibri"/>
          <w:bCs/>
          <w:noProof/>
          <w:color w:val="000000" w:themeColor="text1"/>
          <w:sz w:val="28"/>
          <w:szCs w:val="28"/>
          <w:lang w:eastAsia="ru-RU"/>
        </w:rPr>
        <w:t xml:space="preserve"> на разрыв эпоксидной смолы, заполненной FA, увеличивается до 6,5 об.% FA (52 м Нм2),а дальнейшее добавление FA привело к снижению прочности на разрыв</w:t>
      </w:r>
      <w:r w:rsidR="002D2E28">
        <w:rPr>
          <w:rFonts w:eastAsia="Calibri"/>
          <w:bCs/>
          <w:noProof/>
          <w:color w:val="000000" w:themeColor="text1"/>
          <w:sz w:val="28"/>
          <w:szCs w:val="28"/>
          <w:lang w:eastAsia="ru-RU"/>
        </w:rPr>
        <w:t xml:space="preserve"> </w:t>
      </w:r>
      <w:r w:rsidRPr="00954B62">
        <w:rPr>
          <w:rFonts w:eastAsia="Calibri"/>
          <w:bCs/>
          <w:noProof/>
          <w:color w:val="000000" w:themeColor="text1"/>
          <w:sz w:val="28"/>
          <w:szCs w:val="28"/>
          <w:lang w:eastAsia="ru-RU"/>
        </w:rPr>
        <w:t>[</w:t>
      </w:r>
      <w:r w:rsidR="003A58AA" w:rsidRPr="00954B62">
        <w:rPr>
          <w:rFonts w:eastAsia="Calibri"/>
          <w:bCs/>
          <w:noProof/>
          <w:color w:val="000000" w:themeColor="text1"/>
          <w:sz w:val="28"/>
          <w:szCs w:val="28"/>
          <w:lang w:eastAsia="ru-RU"/>
        </w:rPr>
        <w:t>1</w:t>
      </w:r>
      <w:r w:rsidR="006D46F0">
        <w:rPr>
          <w:rFonts w:eastAsia="Calibri"/>
          <w:bCs/>
          <w:noProof/>
          <w:color w:val="000000" w:themeColor="text1"/>
          <w:sz w:val="28"/>
          <w:szCs w:val="28"/>
          <w:lang w:eastAsia="ru-RU"/>
        </w:rPr>
        <w:t>07</w:t>
      </w:r>
      <w:r w:rsidRPr="00954B62">
        <w:rPr>
          <w:rFonts w:eastAsia="Calibri"/>
          <w:bCs/>
          <w:noProof/>
          <w:color w:val="000000" w:themeColor="text1"/>
          <w:sz w:val="28"/>
          <w:szCs w:val="28"/>
          <w:lang w:eastAsia="ru-RU"/>
        </w:rPr>
        <w:t>]</w:t>
      </w:r>
      <w:r w:rsidR="000C79E6" w:rsidRPr="00954B62">
        <w:rPr>
          <w:rFonts w:eastAsia="Calibri"/>
          <w:bCs/>
          <w:noProof/>
          <w:color w:val="000000" w:themeColor="text1"/>
          <w:sz w:val="28"/>
          <w:szCs w:val="28"/>
          <w:lang w:eastAsia="ru-RU"/>
        </w:rPr>
        <w:t xml:space="preserve">. </w:t>
      </w:r>
      <w:r w:rsidRPr="00954B62">
        <w:rPr>
          <w:rFonts w:eastAsia="Calibri"/>
          <w:bCs/>
          <w:noProof/>
          <w:color w:val="000000" w:themeColor="text1"/>
          <w:sz w:val="28"/>
          <w:szCs w:val="28"/>
          <w:lang w:eastAsia="ru-RU"/>
        </w:rPr>
        <w:t>Аналогичным образом, Rohatgi и соавт.</w:t>
      </w:r>
      <w:r w:rsidR="002D2E28">
        <w:rPr>
          <w:rFonts w:eastAsia="Calibri"/>
          <w:bCs/>
          <w:noProof/>
          <w:color w:val="000000" w:themeColor="text1"/>
          <w:sz w:val="28"/>
          <w:szCs w:val="28"/>
          <w:lang w:eastAsia="ru-RU"/>
        </w:rPr>
        <w:t xml:space="preserve"> </w:t>
      </w:r>
      <w:r w:rsidRPr="00954B62">
        <w:rPr>
          <w:rFonts w:eastAsia="Calibri"/>
          <w:bCs/>
          <w:noProof/>
          <w:color w:val="000000" w:themeColor="text1"/>
          <w:sz w:val="28"/>
          <w:szCs w:val="28"/>
          <w:lang w:eastAsia="ru-RU"/>
        </w:rPr>
        <w:t>[</w:t>
      </w:r>
      <w:r w:rsidR="003A58AA" w:rsidRPr="00954B62">
        <w:rPr>
          <w:rFonts w:eastAsia="Calibri"/>
          <w:bCs/>
          <w:noProof/>
          <w:color w:val="000000" w:themeColor="text1"/>
          <w:sz w:val="28"/>
          <w:szCs w:val="28"/>
          <w:lang w:eastAsia="ru-RU"/>
        </w:rPr>
        <w:t>1</w:t>
      </w:r>
      <w:r w:rsidR="006D46F0">
        <w:rPr>
          <w:rFonts w:eastAsia="Calibri"/>
          <w:bCs/>
          <w:noProof/>
          <w:color w:val="000000" w:themeColor="text1"/>
          <w:sz w:val="28"/>
          <w:szCs w:val="28"/>
          <w:lang w:eastAsia="ru-RU"/>
        </w:rPr>
        <w:t>08</w:t>
      </w:r>
      <w:r w:rsidRPr="00954B62">
        <w:rPr>
          <w:rFonts w:eastAsia="Calibri"/>
          <w:bCs/>
          <w:noProof/>
          <w:color w:val="000000" w:themeColor="text1"/>
          <w:sz w:val="28"/>
          <w:szCs w:val="28"/>
          <w:lang w:eastAsia="ru-RU"/>
        </w:rPr>
        <w:t>] наблюдали улучшение предела текучести при сжатии на 12% с добавлением 4,9</w:t>
      </w:r>
      <w:r w:rsidR="00FE1FE6">
        <w:rPr>
          <w:rFonts w:eastAsia="Calibri"/>
          <w:bCs/>
          <w:noProof/>
          <w:color w:val="000000" w:themeColor="text1"/>
          <w:sz w:val="28"/>
          <w:szCs w:val="28"/>
          <w:lang w:eastAsia="ru-RU"/>
        </w:rPr>
        <w:t> </w:t>
      </w:r>
      <w:r w:rsidRPr="00954B62">
        <w:rPr>
          <w:rFonts w:eastAsia="Calibri"/>
          <w:bCs/>
          <w:noProof/>
          <w:color w:val="000000" w:themeColor="text1"/>
          <w:sz w:val="28"/>
          <w:szCs w:val="28"/>
          <w:lang w:eastAsia="ru-RU"/>
        </w:rPr>
        <w:t xml:space="preserve">об.% FA в эпоксидной смоле по отношению к неармированной эпоксидной смоле. </w:t>
      </w:r>
      <w:bookmarkStart w:id="35" w:name="_Hlk122529921"/>
    </w:p>
    <w:bookmarkEnd w:id="35"/>
    <w:p w14:paraId="2F393D74" w14:textId="1ACB0BA7" w:rsidR="00E067BA" w:rsidRPr="00954B62" w:rsidRDefault="00E067BA" w:rsidP="007E0772">
      <w:pPr>
        <w:ind w:firstLine="709"/>
        <w:jc w:val="both"/>
        <w:rPr>
          <w:rFonts w:eastAsia="Calibri"/>
          <w:bCs/>
          <w:noProof/>
          <w:color w:val="000000" w:themeColor="text1"/>
          <w:sz w:val="28"/>
          <w:szCs w:val="28"/>
          <w:lang w:eastAsia="ru-RU"/>
        </w:rPr>
      </w:pPr>
      <w:r w:rsidRPr="00954B62">
        <w:rPr>
          <w:rFonts w:eastAsia="Calibri"/>
          <w:bCs/>
          <w:noProof/>
          <w:color w:val="000000" w:themeColor="text1"/>
          <w:sz w:val="28"/>
          <w:szCs w:val="28"/>
          <w:lang w:eastAsia="ru-RU"/>
        </w:rPr>
        <w:t>Авторы</w:t>
      </w:r>
      <w:r w:rsidR="002D2E28">
        <w:rPr>
          <w:rFonts w:eastAsia="Calibri"/>
          <w:bCs/>
          <w:noProof/>
          <w:color w:val="000000" w:themeColor="text1"/>
          <w:sz w:val="28"/>
          <w:szCs w:val="28"/>
          <w:lang w:eastAsia="ru-RU"/>
        </w:rPr>
        <w:t xml:space="preserve"> </w:t>
      </w:r>
      <w:r w:rsidRPr="00954B62">
        <w:rPr>
          <w:rFonts w:eastAsia="Calibri"/>
          <w:bCs/>
          <w:noProof/>
          <w:color w:val="000000" w:themeColor="text1"/>
          <w:sz w:val="28"/>
          <w:szCs w:val="28"/>
          <w:lang w:eastAsia="ru-RU"/>
        </w:rPr>
        <w:t>[</w:t>
      </w:r>
      <w:r w:rsidR="003A58AA" w:rsidRPr="00954B62">
        <w:rPr>
          <w:rFonts w:eastAsia="Calibri"/>
          <w:bCs/>
          <w:noProof/>
          <w:color w:val="000000" w:themeColor="text1"/>
          <w:sz w:val="28"/>
          <w:szCs w:val="28"/>
          <w:lang w:eastAsia="ru-RU"/>
        </w:rPr>
        <w:t>1</w:t>
      </w:r>
      <w:r w:rsidR="006D46F0">
        <w:rPr>
          <w:rFonts w:eastAsia="Calibri"/>
          <w:bCs/>
          <w:noProof/>
          <w:color w:val="000000" w:themeColor="text1"/>
          <w:sz w:val="28"/>
          <w:szCs w:val="28"/>
          <w:lang w:eastAsia="ru-RU"/>
        </w:rPr>
        <w:t>09</w:t>
      </w:r>
      <w:r w:rsidRPr="00954B62">
        <w:rPr>
          <w:rFonts w:eastAsia="Calibri"/>
          <w:bCs/>
          <w:noProof/>
          <w:color w:val="000000" w:themeColor="text1"/>
          <w:sz w:val="28"/>
          <w:szCs w:val="28"/>
          <w:lang w:eastAsia="ru-RU"/>
        </w:rPr>
        <w:t>] установили, что наибольшей кислотостойкостью обладают дисперсные узкие фракции микросфер алюмосиликатного состава от сжигания экибастузского угля B12/МФ с dср 4 мкм, в которых потеря массы после обработки 15% соляной кислотой при 65°С в течении 30 минут составила 10</w:t>
      </w:r>
      <w:r w:rsidR="00FE1FE6">
        <w:rPr>
          <w:rFonts w:eastAsia="Calibri"/>
          <w:bCs/>
          <w:noProof/>
          <w:color w:val="000000" w:themeColor="text1"/>
          <w:sz w:val="28"/>
          <w:szCs w:val="28"/>
          <w:lang w:eastAsia="ru-RU"/>
        </w:rPr>
        <w:t>-</w:t>
      </w:r>
      <w:r w:rsidRPr="00954B62">
        <w:rPr>
          <w:rFonts w:eastAsia="Calibri"/>
          <w:bCs/>
          <w:noProof/>
          <w:color w:val="000000" w:themeColor="text1"/>
          <w:sz w:val="28"/>
          <w:szCs w:val="28"/>
          <w:lang w:eastAsia="ru-RU"/>
        </w:rPr>
        <w:t>15</w:t>
      </w:r>
      <w:r w:rsidR="00FE1FE6">
        <w:rPr>
          <w:rFonts w:eastAsia="Calibri"/>
          <w:bCs/>
          <w:noProof/>
          <w:color w:val="000000" w:themeColor="text1"/>
          <w:sz w:val="28"/>
          <w:szCs w:val="28"/>
          <w:lang w:eastAsia="ru-RU"/>
        </w:rPr>
        <w:t> </w:t>
      </w:r>
      <w:r w:rsidRPr="00954B62">
        <w:rPr>
          <w:rFonts w:eastAsia="Calibri"/>
          <w:bCs/>
          <w:noProof/>
          <w:color w:val="000000" w:themeColor="text1"/>
          <w:sz w:val="28"/>
          <w:szCs w:val="28"/>
          <w:lang w:eastAsia="ru-RU"/>
        </w:rPr>
        <w:t xml:space="preserve">мас. %. </w:t>
      </w:r>
      <w:bookmarkStart w:id="36" w:name="_Hlk153397390"/>
      <w:bookmarkStart w:id="37" w:name="_Hlk122529945"/>
    </w:p>
    <w:bookmarkEnd w:id="36"/>
    <w:p w14:paraId="4636A16A" w14:textId="19B34E4A" w:rsidR="0040188B" w:rsidRPr="00954B62" w:rsidRDefault="0040188B" w:rsidP="007E0772">
      <w:pPr>
        <w:ind w:firstLine="709"/>
        <w:jc w:val="both"/>
        <w:rPr>
          <w:rFonts w:eastAsia="Calibri"/>
          <w:bCs/>
          <w:noProof/>
          <w:color w:val="000000" w:themeColor="text1"/>
          <w:sz w:val="28"/>
          <w:szCs w:val="28"/>
          <w:lang w:eastAsia="ru-RU"/>
        </w:rPr>
      </w:pPr>
      <w:r w:rsidRPr="004F6CEE">
        <w:rPr>
          <w:rFonts w:eastAsia="Calibri"/>
          <w:bCs/>
          <w:noProof/>
          <w:color w:val="000000" w:themeColor="text1"/>
          <w:sz w:val="28"/>
          <w:szCs w:val="28"/>
          <w:lang w:eastAsia="ru-RU"/>
        </w:rPr>
        <w:t>Так, известны работы  ученых, посвященных исследованию микросфер и их применению в различных композициях с целью упрочнения покрытий и повышения коррозионной устойчивости [</w:t>
      </w:r>
      <w:r w:rsidR="003A58AA" w:rsidRPr="004F6CEE">
        <w:rPr>
          <w:rFonts w:eastAsia="Calibri"/>
          <w:bCs/>
          <w:noProof/>
          <w:color w:val="000000" w:themeColor="text1"/>
          <w:sz w:val="28"/>
          <w:szCs w:val="28"/>
          <w:lang w:eastAsia="ru-RU"/>
        </w:rPr>
        <w:t>1</w:t>
      </w:r>
      <w:r w:rsidR="002D2E28" w:rsidRPr="004F6CEE">
        <w:rPr>
          <w:rFonts w:eastAsia="Calibri"/>
          <w:bCs/>
          <w:noProof/>
          <w:color w:val="000000" w:themeColor="text1"/>
          <w:sz w:val="28"/>
          <w:szCs w:val="28"/>
          <w:lang w:eastAsia="ru-RU"/>
        </w:rPr>
        <w:t>1</w:t>
      </w:r>
      <w:r w:rsidR="006D46F0" w:rsidRPr="004F6CEE">
        <w:rPr>
          <w:rFonts w:eastAsia="Calibri"/>
          <w:bCs/>
          <w:noProof/>
          <w:color w:val="000000" w:themeColor="text1"/>
          <w:sz w:val="28"/>
          <w:szCs w:val="28"/>
          <w:lang w:eastAsia="ru-RU"/>
        </w:rPr>
        <w:t>0</w:t>
      </w:r>
      <w:r w:rsidRPr="004F6CEE">
        <w:rPr>
          <w:rFonts w:eastAsia="Calibri"/>
          <w:bCs/>
          <w:noProof/>
          <w:color w:val="000000" w:themeColor="text1"/>
          <w:sz w:val="28"/>
          <w:szCs w:val="28"/>
          <w:lang w:eastAsia="ru-RU"/>
        </w:rPr>
        <w:t>-</w:t>
      </w:r>
      <w:r w:rsidR="003A58AA" w:rsidRPr="004F6CEE">
        <w:rPr>
          <w:rFonts w:eastAsia="Calibri"/>
          <w:bCs/>
          <w:noProof/>
          <w:color w:val="000000" w:themeColor="text1"/>
          <w:sz w:val="28"/>
          <w:szCs w:val="28"/>
          <w:lang w:eastAsia="ru-RU"/>
        </w:rPr>
        <w:t>1</w:t>
      </w:r>
      <w:r w:rsidR="006D46F0" w:rsidRPr="004F6CEE">
        <w:rPr>
          <w:rFonts w:eastAsia="Calibri"/>
          <w:bCs/>
          <w:noProof/>
          <w:color w:val="000000" w:themeColor="text1"/>
          <w:sz w:val="28"/>
          <w:szCs w:val="28"/>
          <w:lang w:eastAsia="ru-RU"/>
        </w:rPr>
        <w:t>12</w:t>
      </w:r>
      <w:r w:rsidRPr="004F6CEE">
        <w:rPr>
          <w:rFonts w:eastAsia="Calibri"/>
          <w:bCs/>
          <w:noProof/>
          <w:color w:val="000000" w:themeColor="text1"/>
          <w:sz w:val="28"/>
          <w:szCs w:val="28"/>
          <w:lang w:eastAsia="ru-RU"/>
        </w:rPr>
        <w:t>].</w:t>
      </w:r>
      <w:r w:rsidR="00C33506" w:rsidRPr="004F6CEE">
        <w:rPr>
          <w:rFonts w:eastAsia="Calibri"/>
          <w:bCs/>
          <w:noProof/>
          <w:color w:val="000000" w:themeColor="text1"/>
          <w:sz w:val="28"/>
          <w:szCs w:val="28"/>
          <w:lang w:eastAsia="ru-RU"/>
        </w:rPr>
        <w:t xml:space="preserve"> </w:t>
      </w:r>
      <w:r w:rsidRPr="00954B62">
        <w:rPr>
          <w:rFonts w:eastAsia="Calibri"/>
          <w:bCs/>
          <w:noProof/>
          <w:color w:val="000000" w:themeColor="text1"/>
          <w:sz w:val="28"/>
          <w:szCs w:val="28"/>
          <w:lang w:eastAsia="ru-RU"/>
        </w:rPr>
        <w:t xml:space="preserve"> </w:t>
      </w:r>
    </w:p>
    <w:bookmarkEnd w:id="37"/>
    <w:p w14:paraId="41F75FCF" w14:textId="1F4AF12B" w:rsidR="00E067BA" w:rsidRPr="00954B62" w:rsidRDefault="00E067BA" w:rsidP="007E0772">
      <w:pPr>
        <w:ind w:firstLine="709"/>
        <w:jc w:val="both"/>
        <w:rPr>
          <w:rFonts w:eastAsia="Calibri"/>
          <w:bCs/>
          <w:noProof/>
          <w:color w:val="000000" w:themeColor="text1"/>
          <w:sz w:val="28"/>
          <w:szCs w:val="28"/>
          <w:lang w:eastAsia="ru-RU"/>
        </w:rPr>
      </w:pPr>
      <w:r w:rsidRPr="00954B62">
        <w:rPr>
          <w:rFonts w:eastAsia="Calibri"/>
          <w:bCs/>
          <w:noProof/>
          <w:color w:val="000000" w:themeColor="text1"/>
          <w:sz w:val="28"/>
          <w:szCs w:val="28"/>
          <w:lang w:eastAsia="ru-RU"/>
        </w:rPr>
        <w:t>Как показывает анализ литератур</w:t>
      </w:r>
      <w:r w:rsidR="002D2E28">
        <w:rPr>
          <w:rFonts w:eastAsia="Calibri"/>
          <w:bCs/>
          <w:noProof/>
          <w:color w:val="000000" w:themeColor="text1"/>
          <w:sz w:val="28"/>
          <w:szCs w:val="28"/>
          <w:lang w:eastAsia="ru-RU"/>
        </w:rPr>
        <w:t xml:space="preserve"> </w:t>
      </w:r>
      <w:r w:rsidRPr="00954B62">
        <w:rPr>
          <w:rFonts w:eastAsia="Calibri"/>
          <w:bCs/>
          <w:noProof/>
          <w:color w:val="000000" w:themeColor="text1"/>
          <w:sz w:val="28"/>
          <w:szCs w:val="28"/>
          <w:lang w:eastAsia="ru-RU"/>
        </w:rPr>
        <w:t>[</w:t>
      </w:r>
      <w:r w:rsidR="003A58AA" w:rsidRPr="00954B62">
        <w:rPr>
          <w:rFonts w:eastAsia="Calibri"/>
          <w:bCs/>
          <w:noProof/>
          <w:color w:val="000000" w:themeColor="text1"/>
          <w:sz w:val="28"/>
          <w:szCs w:val="28"/>
          <w:lang w:eastAsia="ru-RU"/>
        </w:rPr>
        <w:t>1</w:t>
      </w:r>
      <w:r w:rsidR="006D46F0">
        <w:rPr>
          <w:rFonts w:eastAsia="Calibri"/>
          <w:bCs/>
          <w:noProof/>
          <w:color w:val="000000" w:themeColor="text1"/>
          <w:sz w:val="28"/>
          <w:szCs w:val="28"/>
          <w:lang w:eastAsia="ru-RU"/>
        </w:rPr>
        <w:t>13</w:t>
      </w:r>
      <w:r w:rsidRPr="00954B62">
        <w:rPr>
          <w:rFonts w:eastAsia="Calibri"/>
          <w:bCs/>
          <w:noProof/>
          <w:color w:val="000000" w:themeColor="text1"/>
          <w:sz w:val="28"/>
          <w:szCs w:val="28"/>
          <w:lang w:eastAsia="ru-RU"/>
        </w:rPr>
        <w:t>], наполнитель летучей золы для получения полимерного материала обеспечивает улучшает механические свойства полимерных композитов по сравнению с полимерными композитами с обычным наполнителем или без каких-либо добавок.</w:t>
      </w:r>
      <w:r w:rsidRPr="00954B62">
        <w:rPr>
          <w:rFonts w:eastAsia="Calibri"/>
          <w:color w:val="000000" w:themeColor="text1"/>
          <w:sz w:val="28"/>
          <w:szCs w:val="28"/>
          <w:lang w:eastAsia="en-US"/>
        </w:rPr>
        <w:t xml:space="preserve"> </w:t>
      </w:r>
      <w:bookmarkStart w:id="38" w:name="_Hlk122528990"/>
    </w:p>
    <w:bookmarkEnd w:id="38"/>
    <w:p w14:paraId="4A236BC7" w14:textId="7032D8D6" w:rsidR="00E067BA" w:rsidRPr="00954B62" w:rsidRDefault="00E067BA" w:rsidP="007E0772">
      <w:pPr>
        <w:ind w:firstLine="709"/>
        <w:jc w:val="both"/>
        <w:rPr>
          <w:rFonts w:eastAsia="Calibri"/>
          <w:bCs/>
          <w:iCs/>
          <w:color w:val="000000" w:themeColor="text1"/>
          <w:sz w:val="28"/>
          <w:szCs w:val="28"/>
          <w:lang w:eastAsia="en-US"/>
        </w:rPr>
      </w:pPr>
      <w:r w:rsidRPr="00954B62">
        <w:rPr>
          <w:rFonts w:eastAsia="Calibri"/>
          <w:bCs/>
          <w:iCs/>
          <w:color w:val="000000" w:themeColor="text1"/>
          <w:sz w:val="28"/>
          <w:szCs w:val="28"/>
          <w:lang w:eastAsia="en-US"/>
        </w:rPr>
        <w:t>Микрокремнезем, образуется в процессе выплавки сплавов кремния (ферросилиция). После окисления и конденсации некоторая часть монооксида кремния образует чрезвычайно мелкий продукт в виде шарообразных частиц с высоким содержанием аморфного кремнезема.</w:t>
      </w:r>
    </w:p>
    <w:p w14:paraId="4BEA9A7E" w14:textId="567A67C3" w:rsidR="00E067BA" w:rsidRPr="00954B62" w:rsidRDefault="00E067BA" w:rsidP="007E0772">
      <w:pPr>
        <w:ind w:firstLine="709"/>
        <w:jc w:val="both"/>
        <w:rPr>
          <w:rFonts w:eastAsia="Calibri"/>
          <w:bCs/>
          <w:iCs/>
          <w:color w:val="000000" w:themeColor="text1"/>
          <w:sz w:val="28"/>
          <w:szCs w:val="28"/>
          <w:lang w:eastAsia="en-US"/>
        </w:rPr>
      </w:pPr>
      <w:r w:rsidRPr="00954B62">
        <w:rPr>
          <w:rFonts w:eastAsia="Calibri"/>
          <w:bCs/>
          <w:iCs/>
          <w:color w:val="000000" w:themeColor="text1"/>
          <w:sz w:val="28"/>
          <w:szCs w:val="28"/>
          <w:lang w:eastAsia="en-US"/>
        </w:rPr>
        <w:t>Предпосылками исследования микрокремнезема в качестве наполнителя в композиционных материалах и покрытиях, обусловлено его низкой стоимостью по отношению к другим добавкам и его уникальными свойствами, т.е. способность позитивно воздействовать на основные эксплуатационные свойства материалов: водонепроницаемость, прочность, морозостойкость, износостойкость, выносливость, стойкость к хлоридной, сульфатной коррозии, сопротивляемость к воздействию кислот и щелочей.</w:t>
      </w:r>
    </w:p>
    <w:p w14:paraId="0235AE84" w14:textId="77777777" w:rsidR="00E067BA" w:rsidRPr="00954B62" w:rsidRDefault="00E067BA" w:rsidP="007E0772">
      <w:pPr>
        <w:ind w:firstLine="709"/>
        <w:jc w:val="both"/>
        <w:rPr>
          <w:rFonts w:eastAsia="Calibri"/>
          <w:bCs/>
          <w:iCs/>
          <w:color w:val="000000" w:themeColor="text1"/>
          <w:sz w:val="28"/>
          <w:szCs w:val="28"/>
          <w:lang w:eastAsia="en-US"/>
        </w:rPr>
      </w:pPr>
      <w:r w:rsidRPr="00954B62">
        <w:rPr>
          <w:rFonts w:eastAsia="Calibri"/>
          <w:bCs/>
          <w:iCs/>
          <w:color w:val="000000" w:themeColor="text1"/>
          <w:sz w:val="28"/>
          <w:szCs w:val="28"/>
          <w:lang w:eastAsia="en-US"/>
        </w:rPr>
        <w:t xml:space="preserve">Поскольку благотворное воздействие микрокремнезема основано на его физико-химических свойствах, тщательные аналитические исследования являются ключом к познанию этого продукта и в разработке новых применений. </w:t>
      </w:r>
    </w:p>
    <w:p w14:paraId="0B7F026A" w14:textId="05C94915" w:rsidR="00A60A96" w:rsidRPr="00954B62" w:rsidRDefault="00E067BA" w:rsidP="007E0772">
      <w:pPr>
        <w:ind w:firstLine="709"/>
        <w:jc w:val="both"/>
        <w:rPr>
          <w:rFonts w:eastAsia="Calibri"/>
          <w:bCs/>
          <w:iCs/>
          <w:color w:val="000000" w:themeColor="text1"/>
          <w:sz w:val="28"/>
          <w:szCs w:val="28"/>
          <w:lang w:eastAsia="en-US"/>
        </w:rPr>
      </w:pPr>
      <w:r w:rsidRPr="00954B62">
        <w:rPr>
          <w:rFonts w:eastAsia="Calibri"/>
          <w:bCs/>
          <w:iCs/>
          <w:color w:val="000000" w:themeColor="text1"/>
          <w:sz w:val="28"/>
          <w:szCs w:val="28"/>
          <w:lang w:eastAsia="en-US"/>
        </w:rPr>
        <w:t>Микрокремнезём, или кремнеземный дым, представляет собой аморфный тип кремнеземной пыли, в основном собираемой в мешочных фильтрах в качестве побочного продукта производства кремния и феррокремния</w:t>
      </w:r>
      <w:r w:rsidR="002D2E28">
        <w:rPr>
          <w:rFonts w:eastAsia="Calibri"/>
          <w:bCs/>
          <w:iCs/>
          <w:color w:val="000000" w:themeColor="text1"/>
          <w:sz w:val="28"/>
          <w:szCs w:val="28"/>
          <w:lang w:eastAsia="en-US"/>
        </w:rPr>
        <w:t xml:space="preserve"> </w:t>
      </w:r>
      <w:r w:rsidR="00A60A96" w:rsidRPr="00954B62">
        <w:rPr>
          <w:rFonts w:eastAsia="Calibri"/>
          <w:bCs/>
          <w:iCs/>
          <w:color w:val="000000" w:themeColor="text1"/>
          <w:sz w:val="28"/>
          <w:szCs w:val="28"/>
          <w:lang w:eastAsia="en-US"/>
        </w:rPr>
        <w:t>[1</w:t>
      </w:r>
      <w:r w:rsidR="006D46F0">
        <w:rPr>
          <w:rFonts w:eastAsia="Calibri"/>
          <w:bCs/>
          <w:iCs/>
          <w:color w:val="000000" w:themeColor="text1"/>
          <w:sz w:val="28"/>
          <w:szCs w:val="28"/>
          <w:lang w:eastAsia="en-US"/>
        </w:rPr>
        <w:t>14</w:t>
      </w:r>
      <w:r w:rsidR="00A60A96" w:rsidRPr="00954B62">
        <w:rPr>
          <w:rFonts w:eastAsia="Calibri"/>
          <w:bCs/>
          <w:iCs/>
          <w:color w:val="000000" w:themeColor="text1"/>
          <w:sz w:val="28"/>
          <w:szCs w:val="28"/>
          <w:lang w:eastAsia="en-US"/>
        </w:rPr>
        <w:t>]</w:t>
      </w:r>
      <w:r w:rsidR="00D13B6F">
        <w:rPr>
          <w:rFonts w:eastAsia="Calibri"/>
          <w:bCs/>
          <w:iCs/>
          <w:color w:val="000000" w:themeColor="text1"/>
          <w:sz w:val="28"/>
          <w:szCs w:val="28"/>
          <w:lang w:eastAsia="en-US"/>
        </w:rPr>
        <w:t>.</w:t>
      </w:r>
      <w:r w:rsidRPr="00954B62">
        <w:rPr>
          <w:rFonts w:eastAsia="Calibri"/>
          <w:bCs/>
          <w:iCs/>
          <w:color w:val="000000" w:themeColor="text1"/>
          <w:sz w:val="28"/>
          <w:szCs w:val="28"/>
          <w:lang w:eastAsia="en-US"/>
        </w:rPr>
        <w:t xml:space="preserve"> </w:t>
      </w:r>
      <w:bookmarkStart w:id="39" w:name="_Hlk153410765"/>
    </w:p>
    <w:bookmarkEnd w:id="39"/>
    <w:p w14:paraId="33955A51" w14:textId="65D1DDD0" w:rsidR="00A60A96" w:rsidRPr="00954B62" w:rsidRDefault="00E067BA" w:rsidP="007E0772">
      <w:pPr>
        <w:ind w:firstLine="709"/>
        <w:jc w:val="both"/>
        <w:rPr>
          <w:rFonts w:eastAsia="Calibri"/>
          <w:bCs/>
          <w:iCs/>
          <w:color w:val="000000" w:themeColor="text1"/>
          <w:sz w:val="28"/>
          <w:szCs w:val="28"/>
          <w:lang w:eastAsia="en-US"/>
        </w:rPr>
      </w:pPr>
      <w:r w:rsidRPr="00954B62">
        <w:rPr>
          <w:rFonts w:eastAsia="Calibri"/>
          <w:bCs/>
          <w:iCs/>
          <w:color w:val="000000" w:themeColor="text1"/>
          <w:sz w:val="28"/>
          <w:szCs w:val="28"/>
          <w:lang w:eastAsia="en-US"/>
        </w:rPr>
        <w:t>Микрокремнезём состоит из сферических частиц со средним размером частиц 150 нм и удельной площадью поверхности обычно 20 м</w:t>
      </w:r>
      <w:r w:rsidRPr="00954B62">
        <w:rPr>
          <w:rFonts w:eastAsia="Calibri"/>
          <w:bCs/>
          <w:iCs/>
          <w:color w:val="000000" w:themeColor="text1"/>
          <w:sz w:val="28"/>
          <w:szCs w:val="28"/>
          <w:vertAlign w:val="superscript"/>
          <w:lang w:eastAsia="en-US"/>
        </w:rPr>
        <w:t>2</w:t>
      </w:r>
      <w:r w:rsidRPr="00954B62">
        <w:rPr>
          <w:rFonts w:eastAsia="Calibri"/>
          <w:bCs/>
          <w:iCs/>
          <w:color w:val="000000" w:themeColor="text1"/>
          <w:sz w:val="28"/>
          <w:szCs w:val="28"/>
          <w:lang w:eastAsia="en-US"/>
        </w:rPr>
        <w:t>/г</w:t>
      </w:r>
      <w:r w:rsidR="002D2E28">
        <w:rPr>
          <w:rFonts w:eastAsia="Calibri"/>
          <w:bCs/>
          <w:iCs/>
          <w:color w:val="000000" w:themeColor="text1"/>
          <w:sz w:val="28"/>
          <w:szCs w:val="28"/>
          <w:lang w:eastAsia="en-US"/>
        </w:rPr>
        <w:t xml:space="preserve"> </w:t>
      </w:r>
      <w:r w:rsidR="00A60A96" w:rsidRPr="00954B62">
        <w:rPr>
          <w:rFonts w:eastAsia="Calibri"/>
          <w:bCs/>
          <w:iCs/>
          <w:color w:val="000000" w:themeColor="text1"/>
          <w:sz w:val="28"/>
          <w:szCs w:val="28"/>
          <w:lang w:eastAsia="en-US"/>
        </w:rPr>
        <w:t>[</w:t>
      </w:r>
      <w:r w:rsidR="009F5590" w:rsidRPr="00954B62">
        <w:rPr>
          <w:rFonts w:eastAsia="Calibri"/>
          <w:bCs/>
          <w:iCs/>
          <w:color w:val="000000" w:themeColor="text1"/>
          <w:sz w:val="28"/>
          <w:szCs w:val="28"/>
          <w:lang w:val="kk-KZ" w:eastAsia="en-US"/>
        </w:rPr>
        <w:t>1</w:t>
      </w:r>
      <w:r w:rsidR="006D46F0">
        <w:rPr>
          <w:rFonts w:eastAsia="Calibri"/>
          <w:bCs/>
          <w:iCs/>
          <w:color w:val="000000" w:themeColor="text1"/>
          <w:sz w:val="28"/>
          <w:szCs w:val="28"/>
          <w:lang w:val="kk-KZ" w:eastAsia="en-US"/>
        </w:rPr>
        <w:t>15</w:t>
      </w:r>
      <w:r w:rsidR="00A60A96" w:rsidRPr="00954B62">
        <w:rPr>
          <w:rFonts w:eastAsia="Calibri"/>
          <w:bCs/>
          <w:iCs/>
          <w:color w:val="000000" w:themeColor="text1"/>
          <w:sz w:val="28"/>
          <w:szCs w:val="28"/>
          <w:lang w:eastAsia="en-US"/>
        </w:rPr>
        <w:t>]</w:t>
      </w:r>
      <w:r w:rsidRPr="00954B62">
        <w:rPr>
          <w:rFonts w:eastAsia="Calibri"/>
          <w:bCs/>
          <w:iCs/>
          <w:color w:val="000000" w:themeColor="text1"/>
          <w:sz w:val="28"/>
          <w:szCs w:val="28"/>
          <w:lang w:eastAsia="en-US"/>
        </w:rPr>
        <w:t xml:space="preserve">. </w:t>
      </w:r>
      <w:bookmarkStart w:id="40" w:name="_Hlk153410807"/>
    </w:p>
    <w:bookmarkEnd w:id="40"/>
    <w:p w14:paraId="6074B027" w14:textId="324947B4" w:rsidR="00E067BA" w:rsidRPr="00954B62" w:rsidRDefault="00E067BA" w:rsidP="007E0772">
      <w:pPr>
        <w:ind w:firstLine="709"/>
        <w:jc w:val="both"/>
        <w:rPr>
          <w:rFonts w:eastAsia="Calibri"/>
          <w:bCs/>
          <w:iCs/>
          <w:color w:val="000000" w:themeColor="text1"/>
          <w:sz w:val="28"/>
          <w:szCs w:val="28"/>
          <w:lang w:eastAsia="en-US"/>
        </w:rPr>
      </w:pPr>
      <w:r w:rsidRPr="00954B62">
        <w:rPr>
          <w:rFonts w:eastAsia="Calibri"/>
          <w:bCs/>
          <w:iCs/>
          <w:color w:val="000000" w:themeColor="text1"/>
          <w:sz w:val="28"/>
          <w:szCs w:val="28"/>
          <w:lang w:eastAsia="en-US"/>
        </w:rPr>
        <w:t>Микрокремнезём содержит ничтожные количества оксидов тяжелых металлов и органических отложений, которые происходят из природного сырья. Поскольку концентрация этих примесей очень мала, микрокремнезем соответствует международным нормам. Следы кристаллического кремнезема в микрокремнеземе, по-видимому, не представляют опасности для здоровья, ни для силикоза, ни для рака легких из-за низкого уровня и большого размера частиц</w:t>
      </w:r>
      <w:r w:rsidR="00A60A96" w:rsidRPr="00954B62">
        <w:rPr>
          <w:rFonts w:eastAsia="Calibri"/>
          <w:bCs/>
          <w:iCs/>
          <w:color w:val="000000" w:themeColor="text1"/>
          <w:sz w:val="28"/>
          <w:szCs w:val="28"/>
          <w:lang w:eastAsia="en-US"/>
        </w:rPr>
        <w:t xml:space="preserve"> [</w:t>
      </w:r>
      <w:r w:rsidR="009F5590" w:rsidRPr="00954B62">
        <w:rPr>
          <w:rFonts w:eastAsia="Calibri"/>
          <w:bCs/>
          <w:iCs/>
          <w:color w:val="000000" w:themeColor="text1"/>
          <w:sz w:val="28"/>
          <w:szCs w:val="28"/>
          <w:lang w:val="kk-KZ" w:eastAsia="en-US"/>
        </w:rPr>
        <w:t>1</w:t>
      </w:r>
      <w:r w:rsidR="006D46F0">
        <w:rPr>
          <w:rFonts w:eastAsia="Calibri"/>
          <w:bCs/>
          <w:iCs/>
          <w:color w:val="000000" w:themeColor="text1"/>
          <w:sz w:val="28"/>
          <w:szCs w:val="28"/>
          <w:lang w:val="kk-KZ" w:eastAsia="en-US"/>
        </w:rPr>
        <w:t>16</w:t>
      </w:r>
      <w:r w:rsidR="00A60A96" w:rsidRPr="00954B62">
        <w:rPr>
          <w:rFonts w:eastAsia="Calibri"/>
          <w:bCs/>
          <w:iCs/>
          <w:color w:val="000000" w:themeColor="text1"/>
          <w:sz w:val="28"/>
          <w:szCs w:val="28"/>
          <w:lang w:eastAsia="en-US"/>
        </w:rPr>
        <w:t>]</w:t>
      </w:r>
      <w:r w:rsidRPr="00954B62">
        <w:rPr>
          <w:rFonts w:eastAsia="Calibri"/>
          <w:bCs/>
          <w:iCs/>
          <w:color w:val="000000" w:themeColor="text1"/>
          <w:sz w:val="28"/>
          <w:szCs w:val="28"/>
          <w:lang w:eastAsia="en-US"/>
        </w:rPr>
        <w:t>.</w:t>
      </w:r>
      <w:r w:rsidR="00A60A96" w:rsidRPr="00954B62">
        <w:rPr>
          <w:color w:val="000000" w:themeColor="text1"/>
        </w:rPr>
        <w:t xml:space="preserve"> </w:t>
      </w:r>
      <w:bookmarkStart w:id="41" w:name="_Hlk153410829"/>
    </w:p>
    <w:bookmarkEnd w:id="41"/>
    <w:p w14:paraId="2B3D88D0" w14:textId="6D5BF395" w:rsidR="0032027E" w:rsidRDefault="00E067BA" w:rsidP="007E0772">
      <w:pPr>
        <w:ind w:firstLine="709"/>
        <w:jc w:val="both"/>
        <w:rPr>
          <w:rFonts w:eastAsia="Calibri"/>
          <w:b/>
          <w:bCs/>
          <w:color w:val="000000" w:themeColor="text1"/>
          <w:sz w:val="28"/>
          <w:szCs w:val="28"/>
          <w:lang w:eastAsia="en-US"/>
        </w:rPr>
      </w:pPr>
      <w:r w:rsidRPr="00914CB1">
        <w:rPr>
          <w:rFonts w:eastAsia="Calibri"/>
          <w:bCs/>
          <w:color w:val="000000" w:themeColor="text1"/>
          <w:sz w:val="28"/>
          <w:szCs w:val="28"/>
          <w:lang w:eastAsia="en-US"/>
        </w:rPr>
        <w:t>Для оценки качества композиционного покрытия на основе эпоксидной смолы ЭД-20 с введенным в её состав наполнителей – микрокремнезем и микросферы</w:t>
      </w:r>
      <w:r w:rsidRPr="00914CB1">
        <w:rPr>
          <w:rFonts w:eastAsia="Calibri"/>
          <w:color w:val="000000" w:themeColor="text1"/>
          <w:sz w:val="28"/>
          <w:szCs w:val="28"/>
          <w:lang w:eastAsia="en-US"/>
        </w:rPr>
        <w:t xml:space="preserve"> </w:t>
      </w:r>
      <w:r w:rsidRPr="00914CB1">
        <w:rPr>
          <w:rFonts w:eastAsia="Calibri"/>
          <w:bCs/>
          <w:color w:val="000000" w:themeColor="text1"/>
          <w:sz w:val="28"/>
          <w:szCs w:val="28"/>
          <w:lang w:eastAsia="en-US"/>
        </w:rPr>
        <w:t xml:space="preserve">в количестве 2, 5, 10 масс.%, были проведены лабораторные испытания физико-механических и защитных свойств этих покрытий. </w:t>
      </w:r>
    </w:p>
    <w:p w14:paraId="3D3A34AA" w14:textId="77777777" w:rsidR="008725EA" w:rsidRDefault="008725EA" w:rsidP="007E0772">
      <w:pPr>
        <w:ind w:firstLine="709"/>
        <w:jc w:val="both"/>
        <w:rPr>
          <w:rFonts w:eastAsia="Calibri"/>
          <w:b/>
          <w:bCs/>
          <w:color w:val="000000" w:themeColor="text1"/>
          <w:sz w:val="28"/>
          <w:szCs w:val="28"/>
          <w:lang w:eastAsia="en-US"/>
        </w:rPr>
      </w:pPr>
    </w:p>
    <w:p w14:paraId="0CCBDEEA" w14:textId="09F6FFBD" w:rsidR="0032027E" w:rsidRPr="00954B62" w:rsidRDefault="00DD3B72" w:rsidP="007E0772">
      <w:pPr>
        <w:ind w:firstLine="709"/>
        <w:jc w:val="both"/>
        <w:rPr>
          <w:rFonts w:eastAsia="Calibri"/>
          <w:b/>
          <w:bCs/>
          <w:color w:val="000000" w:themeColor="text1"/>
          <w:sz w:val="28"/>
          <w:szCs w:val="28"/>
          <w:lang w:eastAsia="en-US"/>
        </w:rPr>
      </w:pPr>
      <w:r>
        <w:rPr>
          <w:rFonts w:eastAsia="Calibri"/>
          <w:b/>
          <w:bCs/>
          <w:color w:val="000000" w:themeColor="text1"/>
          <w:sz w:val="28"/>
          <w:szCs w:val="28"/>
          <w:lang w:eastAsia="en-US"/>
        </w:rPr>
        <w:t>3</w:t>
      </w:r>
      <w:r w:rsidR="0032027E" w:rsidRPr="00954B62">
        <w:rPr>
          <w:rFonts w:eastAsia="Calibri"/>
          <w:b/>
          <w:bCs/>
          <w:color w:val="000000" w:themeColor="text1"/>
          <w:sz w:val="28"/>
          <w:szCs w:val="28"/>
          <w:lang w:eastAsia="en-US"/>
        </w:rPr>
        <w:t>.</w:t>
      </w:r>
      <w:r>
        <w:rPr>
          <w:rFonts w:eastAsia="Calibri"/>
          <w:b/>
          <w:bCs/>
          <w:color w:val="000000" w:themeColor="text1"/>
          <w:sz w:val="28"/>
          <w:szCs w:val="28"/>
          <w:lang w:eastAsia="en-US"/>
        </w:rPr>
        <w:t>1</w:t>
      </w:r>
      <w:r w:rsidR="0032027E" w:rsidRPr="00954B62">
        <w:rPr>
          <w:rFonts w:eastAsia="Calibri"/>
          <w:b/>
          <w:bCs/>
          <w:color w:val="000000" w:themeColor="text1"/>
          <w:sz w:val="28"/>
          <w:szCs w:val="28"/>
          <w:lang w:eastAsia="en-US"/>
        </w:rPr>
        <w:t xml:space="preserve"> Приготовление образцов</w:t>
      </w:r>
    </w:p>
    <w:p w14:paraId="043365EB" w14:textId="77777777" w:rsidR="0032027E" w:rsidRPr="00954B62" w:rsidRDefault="0032027E"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Для изучения свойств полимерных композиционных материалов для данного исследования были изготовлены образцы полимерного композита в виде образцы в виде покрытия, нанесенного на металлическую подложку. Перед смешиванием наполнители (микрокремнезем и микросферы) предварительно размалывались в шаровой мельнице.</w:t>
      </w:r>
    </w:p>
    <w:p w14:paraId="42D9909C" w14:textId="77777777" w:rsidR="0032027E" w:rsidRPr="00954B62" w:rsidRDefault="0032027E" w:rsidP="007E0772">
      <w:pPr>
        <w:ind w:firstLine="709"/>
        <w:jc w:val="both"/>
        <w:rPr>
          <w:rFonts w:eastAsia="Calibri"/>
          <w:bCs/>
          <w:noProof/>
          <w:color w:val="000000" w:themeColor="text1"/>
          <w:sz w:val="28"/>
          <w:szCs w:val="28"/>
          <w:lang w:eastAsia="ru-RU"/>
        </w:rPr>
      </w:pPr>
      <w:r w:rsidRPr="00954B62">
        <w:rPr>
          <w:rFonts w:eastAsia="Calibri"/>
          <w:bCs/>
          <w:noProof/>
          <w:color w:val="000000" w:themeColor="text1"/>
          <w:sz w:val="28"/>
          <w:szCs w:val="28"/>
          <w:lang w:eastAsia="ru-RU"/>
        </w:rPr>
        <w:t>Эпоксидные композиции, наполненные микросферами, микрокремнеземом получали в следующих режимах:</w:t>
      </w:r>
    </w:p>
    <w:p w14:paraId="2F8D78E7" w14:textId="1D4D6FC5" w:rsidR="0032027E" w:rsidRPr="00954B62" w:rsidRDefault="00D13B6F" w:rsidP="007E0772">
      <w:pPr>
        <w:ind w:firstLine="709"/>
        <w:jc w:val="both"/>
        <w:rPr>
          <w:rFonts w:eastAsia="Calibri"/>
          <w:bCs/>
          <w:noProof/>
          <w:color w:val="000000" w:themeColor="text1"/>
          <w:sz w:val="28"/>
          <w:szCs w:val="28"/>
          <w:lang w:eastAsia="ru-RU"/>
        </w:rPr>
      </w:pPr>
      <w:r>
        <w:rPr>
          <w:rFonts w:eastAsia="Calibri"/>
          <w:bCs/>
          <w:noProof/>
          <w:color w:val="000000" w:themeColor="text1"/>
          <w:sz w:val="28"/>
          <w:szCs w:val="28"/>
          <w:lang w:eastAsia="ru-RU"/>
        </w:rPr>
        <w:t>–</w:t>
      </w:r>
      <w:r w:rsidR="0032027E" w:rsidRPr="00954B62">
        <w:rPr>
          <w:rFonts w:eastAsia="Calibri"/>
          <w:bCs/>
          <w:noProof/>
          <w:color w:val="000000" w:themeColor="text1"/>
          <w:sz w:val="28"/>
          <w:szCs w:val="28"/>
          <w:lang w:eastAsia="ru-RU"/>
        </w:rPr>
        <w:t xml:space="preserve"> предварительное дозирование ЭД 20;</w:t>
      </w:r>
    </w:p>
    <w:p w14:paraId="616413A7" w14:textId="3EDBEE2A" w:rsidR="0032027E" w:rsidRPr="00954B62" w:rsidRDefault="00D13B6F" w:rsidP="007E0772">
      <w:pPr>
        <w:ind w:firstLine="709"/>
        <w:jc w:val="both"/>
        <w:rPr>
          <w:rFonts w:eastAsia="Calibri"/>
          <w:bCs/>
          <w:noProof/>
          <w:color w:val="000000" w:themeColor="text1"/>
          <w:sz w:val="28"/>
          <w:szCs w:val="28"/>
          <w:lang w:eastAsia="ru-RU"/>
        </w:rPr>
      </w:pPr>
      <w:r>
        <w:rPr>
          <w:rFonts w:eastAsia="Calibri"/>
          <w:bCs/>
          <w:noProof/>
          <w:color w:val="000000" w:themeColor="text1"/>
          <w:sz w:val="28"/>
          <w:szCs w:val="28"/>
          <w:lang w:eastAsia="ru-RU"/>
        </w:rPr>
        <w:t>–</w:t>
      </w:r>
      <w:r w:rsidR="0032027E" w:rsidRPr="00954B62">
        <w:rPr>
          <w:rFonts w:eastAsia="Calibri"/>
          <w:bCs/>
          <w:noProof/>
          <w:color w:val="000000" w:themeColor="text1"/>
          <w:sz w:val="28"/>
          <w:szCs w:val="28"/>
          <w:lang w:eastAsia="ru-RU"/>
        </w:rPr>
        <w:t xml:space="preserve"> дозирование нанонаполнителя и дальнейшее введение его в эпоксидный олигомер</w:t>
      </w:r>
      <w:r w:rsidR="0032027E" w:rsidRPr="00954B62">
        <w:rPr>
          <w:rFonts w:eastAsia="Calibri"/>
          <w:color w:val="000000" w:themeColor="text1"/>
          <w:sz w:val="28"/>
          <w:szCs w:val="28"/>
          <w:lang w:eastAsia="en-US"/>
        </w:rPr>
        <w:t xml:space="preserve"> </w:t>
      </w:r>
      <w:r w:rsidR="0032027E" w:rsidRPr="00954B62">
        <w:rPr>
          <w:rFonts w:eastAsia="Calibri"/>
          <w:bCs/>
          <w:noProof/>
          <w:color w:val="000000" w:themeColor="text1"/>
          <w:sz w:val="28"/>
          <w:szCs w:val="28"/>
          <w:lang w:eastAsia="ru-RU"/>
        </w:rPr>
        <w:t>в количестве  2,5,10 мас.%.;</w:t>
      </w:r>
    </w:p>
    <w:p w14:paraId="5752D06C" w14:textId="12F56A9F" w:rsidR="0032027E" w:rsidRPr="00954B62" w:rsidRDefault="00D13B6F" w:rsidP="007E0772">
      <w:pPr>
        <w:ind w:firstLine="709"/>
        <w:jc w:val="both"/>
        <w:rPr>
          <w:rFonts w:eastAsia="Calibri"/>
          <w:bCs/>
          <w:noProof/>
          <w:color w:val="000000" w:themeColor="text1"/>
          <w:sz w:val="28"/>
          <w:szCs w:val="28"/>
          <w:lang w:eastAsia="ru-RU"/>
        </w:rPr>
      </w:pPr>
      <w:r>
        <w:rPr>
          <w:rFonts w:eastAsia="Calibri"/>
          <w:bCs/>
          <w:noProof/>
          <w:color w:val="000000" w:themeColor="text1"/>
          <w:sz w:val="28"/>
          <w:szCs w:val="28"/>
          <w:lang w:eastAsia="ru-RU"/>
        </w:rPr>
        <w:t>–</w:t>
      </w:r>
      <w:r w:rsidR="0032027E" w:rsidRPr="00954B62">
        <w:rPr>
          <w:rFonts w:eastAsia="Calibri"/>
          <w:bCs/>
          <w:noProof/>
          <w:color w:val="000000" w:themeColor="text1"/>
          <w:sz w:val="28"/>
          <w:szCs w:val="28"/>
          <w:lang w:eastAsia="ru-RU"/>
        </w:rPr>
        <w:t xml:space="preserve"> тщательное перемешивание композиции в течении 3-5 мин. до получения однородной смеси, затем 5-10 минут.</w:t>
      </w:r>
    </w:p>
    <w:p w14:paraId="1F12A883" w14:textId="0B687A0F" w:rsidR="0032027E" w:rsidRPr="00954B62" w:rsidRDefault="00D13B6F" w:rsidP="007E0772">
      <w:pPr>
        <w:ind w:firstLine="709"/>
        <w:jc w:val="both"/>
        <w:rPr>
          <w:rFonts w:eastAsia="Calibri"/>
          <w:color w:val="000000" w:themeColor="text1"/>
          <w:sz w:val="28"/>
          <w:szCs w:val="28"/>
          <w:lang w:eastAsia="en-US"/>
        </w:rPr>
      </w:pPr>
      <w:r>
        <w:rPr>
          <w:rFonts w:eastAsia="Calibri"/>
          <w:bCs/>
          <w:noProof/>
          <w:color w:val="000000" w:themeColor="text1"/>
          <w:sz w:val="28"/>
          <w:szCs w:val="28"/>
          <w:lang w:eastAsia="ru-RU"/>
        </w:rPr>
        <w:t>–</w:t>
      </w:r>
      <w:r w:rsidR="0032027E" w:rsidRPr="00954B62">
        <w:rPr>
          <w:rFonts w:eastAsia="Calibri"/>
          <w:bCs/>
          <w:noProof/>
          <w:color w:val="000000" w:themeColor="text1"/>
          <w:sz w:val="28"/>
          <w:szCs w:val="28"/>
          <w:lang w:eastAsia="ru-RU"/>
        </w:rPr>
        <w:t xml:space="preserve"> введение ПЭПА</w:t>
      </w:r>
      <w:r w:rsidR="0032027E" w:rsidRPr="00954B62">
        <w:rPr>
          <w:rFonts w:eastAsia="Calibri"/>
          <w:color w:val="000000" w:themeColor="text1"/>
          <w:sz w:val="28"/>
          <w:szCs w:val="28"/>
          <w:lang w:eastAsia="en-US"/>
        </w:rPr>
        <w:t xml:space="preserve"> </w:t>
      </w:r>
      <w:r w:rsidR="0032027E" w:rsidRPr="00954B62">
        <w:rPr>
          <w:rFonts w:eastAsia="Calibri"/>
          <w:bCs/>
          <w:noProof/>
          <w:color w:val="000000" w:themeColor="text1"/>
          <w:sz w:val="28"/>
          <w:szCs w:val="28"/>
          <w:lang w:eastAsia="ru-RU"/>
        </w:rPr>
        <w:t>в соотношении смола:отвердитель (1:10) и перемешивание композиции в течении 2-3 мин.;</w:t>
      </w:r>
    </w:p>
    <w:p w14:paraId="29D764EF" w14:textId="469DF302" w:rsidR="0032027E" w:rsidRPr="00954B62" w:rsidRDefault="00D13B6F" w:rsidP="007E0772">
      <w:pPr>
        <w:ind w:firstLine="709"/>
        <w:jc w:val="both"/>
        <w:rPr>
          <w:rFonts w:eastAsia="Calibri"/>
          <w:color w:val="000000" w:themeColor="text1"/>
          <w:sz w:val="28"/>
          <w:szCs w:val="28"/>
          <w:lang w:eastAsia="en-US"/>
        </w:rPr>
      </w:pPr>
      <w:r>
        <w:rPr>
          <w:rFonts w:eastAsia="Calibri"/>
          <w:bCs/>
          <w:noProof/>
          <w:color w:val="000000" w:themeColor="text1"/>
          <w:sz w:val="28"/>
          <w:szCs w:val="28"/>
          <w:lang w:eastAsia="ru-RU"/>
        </w:rPr>
        <w:t xml:space="preserve">– </w:t>
      </w:r>
      <w:r w:rsidR="0032027E" w:rsidRPr="00954B62">
        <w:rPr>
          <w:rFonts w:eastAsia="Calibri"/>
          <w:bCs/>
          <w:noProof/>
          <w:color w:val="000000" w:themeColor="text1"/>
          <w:sz w:val="28"/>
          <w:szCs w:val="28"/>
          <w:lang w:eastAsia="ru-RU"/>
        </w:rPr>
        <w:t>нанесение полученной массы несколькими тонкими слоями на подложки размером 70*150 мм во избежание образования пузырей;</w:t>
      </w:r>
    </w:p>
    <w:p w14:paraId="4747F945" w14:textId="3E70DFEB" w:rsidR="0032027E" w:rsidRPr="00954B62" w:rsidRDefault="00D13B6F" w:rsidP="007E0772">
      <w:pPr>
        <w:ind w:firstLine="709"/>
        <w:jc w:val="both"/>
        <w:rPr>
          <w:rFonts w:eastAsia="Calibri"/>
          <w:bCs/>
          <w:noProof/>
          <w:color w:val="000000" w:themeColor="text1"/>
          <w:sz w:val="28"/>
          <w:szCs w:val="28"/>
          <w:lang w:eastAsia="ru-RU"/>
        </w:rPr>
      </w:pPr>
      <w:r>
        <w:rPr>
          <w:rFonts w:eastAsia="Calibri"/>
          <w:bCs/>
          <w:noProof/>
          <w:color w:val="000000" w:themeColor="text1"/>
          <w:sz w:val="28"/>
          <w:szCs w:val="28"/>
          <w:lang w:eastAsia="ru-RU"/>
        </w:rPr>
        <w:t>–</w:t>
      </w:r>
      <w:r w:rsidR="0032027E" w:rsidRPr="00954B62">
        <w:rPr>
          <w:rFonts w:eastAsia="Calibri"/>
          <w:bCs/>
          <w:noProof/>
          <w:color w:val="000000" w:themeColor="text1"/>
          <w:sz w:val="28"/>
          <w:szCs w:val="28"/>
          <w:lang w:eastAsia="ru-RU"/>
        </w:rPr>
        <w:t xml:space="preserve"> отверждение при комнатной температуре в течении суток.</w:t>
      </w:r>
    </w:p>
    <w:p w14:paraId="2F329ABE" w14:textId="0B4B0022" w:rsidR="0032027E" w:rsidRPr="00954B62" w:rsidRDefault="0032027E" w:rsidP="007E0772">
      <w:pPr>
        <w:ind w:firstLine="709"/>
        <w:jc w:val="both"/>
        <w:rPr>
          <w:rFonts w:eastAsia="Calibri"/>
          <w:bCs/>
          <w:noProof/>
          <w:color w:val="000000" w:themeColor="text1"/>
          <w:sz w:val="28"/>
          <w:szCs w:val="28"/>
          <w:lang w:eastAsia="ru-RU"/>
        </w:rPr>
      </w:pPr>
      <w:r w:rsidRPr="00954B62">
        <w:rPr>
          <w:rFonts w:eastAsia="Calibri"/>
          <w:bCs/>
          <w:noProof/>
          <w:color w:val="000000" w:themeColor="text1"/>
          <w:sz w:val="28"/>
          <w:szCs w:val="28"/>
          <w:lang w:eastAsia="ru-RU"/>
        </w:rPr>
        <w:t>Для определения механических свойств композиционных материалов готовую смесь заливали в силиконовые  формы в виде брусков размером 4*10*80 мм предварительно смазанные силиконом и оставляли для отверждения на сутки при температуре 20-25</w:t>
      </w:r>
      <w:r w:rsidR="00D66A5C" w:rsidRPr="00954B62">
        <w:rPr>
          <w:rFonts w:eastAsia="Calibri"/>
          <w:color w:val="000000" w:themeColor="text1"/>
          <w:sz w:val="28"/>
          <w:szCs w:val="28"/>
          <w:lang w:eastAsia="en-US"/>
        </w:rPr>
        <w:t>°С</w:t>
      </w:r>
      <w:r w:rsidRPr="00954B62">
        <w:rPr>
          <w:rFonts w:eastAsia="Calibri"/>
          <w:bCs/>
          <w:noProof/>
          <w:color w:val="000000" w:themeColor="text1"/>
          <w:sz w:val="28"/>
          <w:szCs w:val="28"/>
          <w:lang w:eastAsia="ru-RU"/>
        </w:rPr>
        <w:t>.</w:t>
      </w:r>
    </w:p>
    <w:p w14:paraId="6A317652" w14:textId="6D3FA796" w:rsidR="0032027E" w:rsidRDefault="0032027E"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Перед испытанием образцы сушили в сушильном шкафу (ШС-80-01МК СПУ) при 90</w:t>
      </w:r>
      <w:r w:rsidR="00D66A5C" w:rsidRPr="00954B62">
        <w:rPr>
          <w:rFonts w:eastAsia="Calibri"/>
          <w:color w:val="000000" w:themeColor="text1"/>
          <w:sz w:val="28"/>
          <w:szCs w:val="28"/>
          <w:lang w:eastAsia="en-US"/>
        </w:rPr>
        <w:t>°С</w:t>
      </w:r>
      <w:r w:rsidRPr="00954B62">
        <w:rPr>
          <w:rFonts w:eastAsia="Calibri"/>
          <w:color w:val="000000" w:themeColor="text1"/>
          <w:sz w:val="28"/>
          <w:szCs w:val="28"/>
          <w:lang w:eastAsia="en-US"/>
        </w:rPr>
        <w:t xml:space="preserve"> – 1 час; затем при 120</w:t>
      </w:r>
      <w:r w:rsidR="00D66A5C" w:rsidRPr="00954B62">
        <w:rPr>
          <w:rFonts w:eastAsia="Calibri"/>
          <w:color w:val="000000" w:themeColor="text1"/>
          <w:sz w:val="28"/>
          <w:szCs w:val="28"/>
          <w:lang w:eastAsia="en-US"/>
        </w:rPr>
        <w:t>°С</w:t>
      </w:r>
      <w:r w:rsidRPr="00954B62">
        <w:rPr>
          <w:rFonts w:eastAsia="Calibri"/>
          <w:color w:val="000000" w:themeColor="text1"/>
          <w:sz w:val="28"/>
          <w:szCs w:val="28"/>
          <w:lang w:eastAsia="en-US"/>
        </w:rPr>
        <w:t xml:space="preserve"> – 1 час. После чего вынимали с сушильного шкафа и охлаждали при комнатной температуре. Фотографии по получению образцов представлены на рисунках 14, 15 </w:t>
      </w:r>
      <w:r w:rsidR="00FE1FE6">
        <w:rPr>
          <w:rFonts w:eastAsia="Calibri"/>
          <w:color w:val="000000" w:themeColor="text1"/>
          <w:sz w:val="28"/>
          <w:szCs w:val="28"/>
          <w:lang w:eastAsia="en-US"/>
        </w:rPr>
        <w:t xml:space="preserve">(Приложение </w:t>
      </w:r>
      <w:r w:rsidR="00AB393B">
        <w:rPr>
          <w:rFonts w:eastAsia="Calibri"/>
          <w:color w:val="000000" w:themeColor="text1"/>
          <w:sz w:val="28"/>
          <w:szCs w:val="28"/>
          <w:lang w:eastAsia="en-US"/>
        </w:rPr>
        <w:t>Г</w:t>
      </w:r>
      <w:r w:rsidR="00FE1FE6">
        <w:rPr>
          <w:rFonts w:eastAsia="Calibri"/>
          <w:color w:val="000000" w:themeColor="text1"/>
          <w:sz w:val="28"/>
          <w:szCs w:val="28"/>
          <w:lang w:eastAsia="en-US"/>
        </w:rPr>
        <w:t>)</w:t>
      </w:r>
      <w:r w:rsidRPr="00954B62">
        <w:rPr>
          <w:rFonts w:eastAsia="Calibri"/>
          <w:color w:val="000000" w:themeColor="text1"/>
          <w:sz w:val="28"/>
          <w:szCs w:val="28"/>
          <w:lang w:eastAsia="en-US"/>
        </w:rPr>
        <w:t>.</w:t>
      </w:r>
    </w:p>
    <w:p w14:paraId="418B59E8" w14:textId="77777777" w:rsidR="005F6FF5" w:rsidRDefault="005F6FF5" w:rsidP="007E0772">
      <w:pPr>
        <w:ind w:firstLine="709"/>
        <w:jc w:val="both"/>
        <w:rPr>
          <w:rFonts w:eastAsia="Calibri"/>
          <w:color w:val="000000" w:themeColor="text1"/>
          <w:sz w:val="28"/>
          <w:szCs w:val="28"/>
          <w:lang w:eastAsia="en-US"/>
        </w:rPr>
      </w:pPr>
    </w:p>
    <w:p w14:paraId="0B8D0438" w14:textId="77777777" w:rsidR="00FE1FE6" w:rsidRPr="00954B62" w:rsidRDefault="00FE1FE6" w:rsidP="007E0772">
      <w:pPr>
        <w:ind w:firstLine="709"/>
        <w:jc w:val="both"/>
        <w:rPr>
          <w:rFonts w:eastAsia="Calibri"/>
          <w:color w:val="000000" w:themeColor="text1"/>
          <w:sz w:val="28"/>
          <w:szCs w:val="28"/>
          <w:lang w:eastAsia="en-US"/>
        </w:rPr>
      </w:pPr>
    </w:p>
    <w:p w14:paraId="06950AEC" w14:textId="77777777" w:rsidR="0032027E" w:rsidRDefault="0032027E" w:rsidP="007E0772">
      <w:pPr>
        <w:jc w:val="center"/>
        <w:rPr>
          <w:rFonts w:eastAsia="Calibri"/>
          <w:color w:val="000000" w:themeColor="text1"/>
          <w:lang w:eastAsia="en-US"/>
        </w:rPr>
      </w:pPr>
      <w:r w:rsidRPr="00954B62">
        <w:rPr>
          <w:rFonts w:eastAsia="Calibri"/>
          <w:noProof/>
          <w:color w:val="000000" w:themeColor="text1"/>
          <w:lang w:eastAsia="ru-RU"/>
        </w:rPr>
        <w:drawing>
          <wp:inline distT="0" distB="0" distL="0" distR="0" wp14:anchorId="054EEAA6" wp14:editId="3F8C8838">
            <wp:extent cx="1422400" cy="1968500"/>
            <wp:effectExtent l="0" t="0" r="6350" b="0"/>
            <wp:docPr id="81001059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2400" cy="1968500"/>
                    </a:xfrm>
                    <a:prstGeom prst="rect">
                      <a:avLst/>
                    </a:prstGeom>
                    <a:noFill/>
                    <a:ln>
                      <a:noFill/>
                    </a:ln>
                  </pic:spPr>
                </pic:pic>
              </a:graphicData>
            </a:graphic>
          </wp:inline>
        </w:drawing>
      </w:r>
      <w:r w:rsidRPr="00954B62">
        <w:rPr>
          <w:rFonts w:eastAsia="Calibri"/>
          <w:noProof/>
          <w:color w:val="000000" w:themeColor="text1"/>
          <w:lang w:eastAsia="ru-RU"/>
        </w:rPr>
        <w:drawing>
          <wp:inline distT="0" distB="0" distL="0" distR="0" wp14:anchorId="0D52A2BD" wp14:editId="3639F0B2">
            <wp:extent cx="2590800" cy="1968500"/>
            <wp:effectExtent l="0" t="0" r="0" b="0"/>
            <wp:docPr id="1960926966"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90800" cy="1968500"/>
                    </a:xfrm>
                    <a:prstGeom prst="rect">
                      <a:avLst/>
                    </a:prstGeom>
                    <a:noFill/>
                    <a:ln>
                      <a:noFill/>
                    </a:ln>
                  </pic:spPr>
                </pic:pic>
              </a:graphicData>
            </a:graphic>
          </wp:inline>
        </w:drawing>
      </w:r>
    </w:p>
    <w:p w14:paraId="1F475329" w14:textId="0E4E084A" w:rsidR="00FE1FE6" w:rsidRPr="00954B62" w:rsidRDefault="00FE1FE6" w:rsidP="007E0772">
      <w:pPr>
        <w:jc w:val="center"/>
        <w:rPr>
          <w:rFonts w:eastAsia="Calibri"/>
          <w:color w:val="000000" w:themeColor="text1"/>
          <w:lang w:eastAsia="en-US"/>
        </w:rPr>
      </w:pPr>
      <w:r>
        <w:rPr>
          <w:rFonts w:eastAsia="Calibri"/>
          <w:color w:val="000000" w:themeColor="text1"/>
          <w:lang w:eastAsia="en-US"/>
        </w:rPr>
        <w:t>а</w:t>
      </w:r>
    </w:p>
    <w:p w14:paraId="1ED0BF20" w14:textId="77777777" w:rsidR="0032027E" w:rsidRPr="00954B62" w:rsidRDefault="0032027E" w:rsidP="007E0772">
      <w:pPr>
        <w:jc w:val="center"/>
        <w:rPr>
          <w:rFonts w:eastAsia="Calibri"/>
          <w:color w:val="000000" w:themeColor="text1"/>
          <w:sz w:val="28"/>
          <w:szCs w:val="28"/>
          <w:lang w:eastAsia="en-US"/>
        </w:rPr>
      </w:pPr>
      <w:r w:rsidRPr="00954B62">
        <w:rPr>
          <w:rFonts w:ascii="Calibri" w:eastAsia="Calibri" w:hAnsi="Calibri"/>
          <w:noProof/>
          <w:color w:val="000000" w:themeColor="text1"/>
          <w:sz w:val="28"/>
          <w:szCs w:val="28"/>
          <w:lang w:eastAsia="ru-RU"/>
        </w:rPr>
        <w:drawing>
          <wp:inline distT="0" distB="0" distL="0" distR="0" wp14:anchorId="67D3B3CE" wp14:editId="3FA5C931">
            <wp:extent cx="2603500" cy="1854200"/>
            <wp:effectExtent l="0" t="0" r="6350" b="0"/>
            <wp:docPr id="180306417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03500" cy="1854200"/>
                    </a:xfrm>
                    <a:prstGeom prst="rect">
                      <a:avLst/>
                    </a:prstGeom>
                    <a:noFill/>
                    <a:ln>
                      <a:noFill/>
                    </a:ln>
                  </pic:spPr>
                </pic:pic>
              </a:graphicData>
            </a:graphic>
          </wp:inline>
        </w:drawing>
      </w:r>
      <w:r w:rsidRPr="00954B62">
        <w:rPr>
          <w:rFonts w:ascii="Calibri" w:eastAsia="Calibri" w:hAnsi="Calibri"/>
          <w:noProof/>
          <w:color w:val="000000" w:themeColor="text1"/>
          <w:sz w:val="28"/>
          <w:szCs w:val="28"/>
          <w:lang w:eastAsia="ru-RU"/>
        </w:rPr>
        <w:drawing>
          <wp:inline distT="0" distB="0" distL="0" distR="0" wp14:anchorId="56243118" wp14:editId="457C4CD2">
            <wp:extent cx="1447800" cy="1854200"/>
            <wp:effectExtent l="0" t="0" r="0" b="0"/>
            <wp:docPr id="22938640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47800" cy="1854200"/>
                    </a:xfrm>
                    <a:prstGeom prst="rect">
                      <a:avLst/>
                    </a:prstGeom>
                    <a:noFill/>
                    <a:ln>
                      <a:noFill/>
                    </a:ln>
                  </pic:spPr>
                </pic:pic>
              </a:graphicData>
            </a:graphic>
          </wp:inline>
        </w:drawing>
      </w:r>
    </w:p>
    <w:p w14:paraId="4940FBBA" w14:textId="62A0C1CB" w:rsidR="0032027E" w:rsidRPr="00FE1FE6" w:rsidRDefault="00FE1FE6" w:rsidP="00FE1FE6">
      <w:pPr>
        <w:jc w:val="center"/>
        <w:rPr>
          <w:rFonts w:eastAsia="Calibri"/>
          <w:noProof/>
          <w:color w:val="000000" w:themeColor="text1"/>
          <w:lang w:eastAsia="ru-RU"/>
        </w:rPr>
      </w:pPr>
      <w:r w:rsidRPr="00FE1FE6">
        <w:rPr>
          <w:rFonts w:eastAsia="Calibri"/>
          <w:noProof/>
          <w:color w:val="000000" w:themeColor="text1"/>
          <w:lang w:eastAsia="ru-RU"/>
        </w:rPr>
        <w:t>б</w:t>
      </w:r>
    </w:p>
    <w:p w14:paraId="58C6591C" w14:textId="77777777" w:rsidR="00FE1FE6" w:rsidRPr="00FE1FE6" w:rsidRDefault="00FE1FE6" w:rsidP="007E0772">
      <w:pPr>
        <w:jc w:val="center"/>
        <w:rPr>
          <w:rFonts w:eastAsia="Calibri"/>
          <w:noProof/>
          <w:color w:val="000000" w:themeColor="text1"/>
          <w:sz w:val="16"/>
          <w:szCs w:val="16"/>
          <w:lang w:eastAsia="ru-RU"/>
        </w:rPr>
      </w:pPr>
    </w:p>
    <w:p w14:paraId="5D05E4E3" w14:textId="77777777" w:rsidR="0032027E" w:rsidRPr="00954B62" w:rsidRDefault="0032027E" w:rsidP="007E0772">
      <w:pPr>
        <w:jc w:val="center"/>
        <w:rPr>
          <w:rFonts w:eastAsia="Calibri"/>
          <w:noProof/>
          <w:color w:val="000000" w:themeColor="text1"/>
          <w:sz w:val="28"/>
          <w:szCs w:val="28"/>
          <w:lang w:eastAsia="ru-RU"/>
        </w:rPr>
      </w:pPr>
      <w:r w:rsidRPr="00954B62">
        <w:rPr>
          <w:rFonts w:eastAsia="Calibri"/>
          <w:noProof/>
          <w:color w:val="000000" w:themeColor="text1"/>
          <w:sz w:val="28"/>
          <w:szCs w:val="28"/>
          <w:lang w:eastAsia="ru-RU"/>
        </w:rPr>
        <w:t>Рисунок 14 – Процесс приготовления образцов</w:t>
      </w:r>
    </w:p>
    <w:p w14:paraId="462ABBE5" w14:textId="77777777" w:rsidR="0032027E" w:rsidRPr="00954B62" w:rsidRDefault="0032027E" w:rsidP="007E0772">
      <w:pPr>
        <w:jc w:val="center"/>
        <w:rPr>
          <w:rFonts w:eastAsia="Calibri"/>
          <w:noProof/>
          <w:color w:val="000000" w:themeColor="text1"/>
          <w:sz w:val="28"/>
          <w:szCs w:val="28"/>
          <w:lang w:eastAsia="ru-RU"/>
        </w:rPr>
      </w:pPr>
    </w:p>
    <w:p w14:paraId="70771B74" w14:textId="109A16DE" w:rsidR="0032027E" w:rsidRPr="00954B62" w:rsidRDefault="0032027E" w:rsidP="007E0772">
      <w:pPr>
        <w:jc w:val="center"/>
        <w:rPr>
          <w:rFonts w:eastAsia="Calibri"/>
          <w:color w:val="000000" w:themeColor="text1"/>
          <w:sz w:val="28"/>
          <w:szCs w:val="28"/>
          <w:lang w:eastAsia="en-US"/>
        </w:rPr>
      </w:pPr>
      <w:r w:rsidRPr="00954B62">
        <w:rPr>
          <w:rFonts w:eastAsia="Calibri"/>
          <w:noProof/>
          <w:color w:val="000000" w:themeColor="text1"/>
          <w:sz w:val="28"/>
          <w:szCs w:val="28"/>
          <w:lang w:eastAsia="ru-RU"/>
        </w:rPr>
        <w:drawing>
          <wp:inline distT="0" distB="0" distL="0" distR="0" wp14:anchorId="4C9BEBBB" wp14:editId="6EDAD3E4">
            <wp:extent cx="3005593" cy="1742076"/>
            <wp:effectExtent l="0" t="0" r="4445" b="0"/>
            <wp:docPr id="106039070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05593" cy="1742076"/>
                    </a:xfrm>
                    <a:prstGeom prst="rect">
                      <a:avLst/>
                    </a:prstGeom>
                    <a:noFill/>
                    <a:ln>
                      <a:noFill/>
                    </a:ln>
                  </pic:spPr>
                </pic:pic>
              </a:graphicData>
            </a:graphic>
          </wp:inline>
        </w:drawing>
      </w:r>
    </w:p>
    <w:p w14:paraId="2465141F" w14:textId="77777777" w:rsidR="0032027E" w:rsidRPr="00FE1FE6" w:rsidRDefault="0032027E" w:rsidP="007E0772">
      <w:pPr>
        <w:jc w:val="center"/>
        <w:rPr>
          <w:rFonts w:eastAsia="Calibri"/>
          <w:color w:val="000000" w:themeColor="text1"/>
          <w:sz w:val="16"/>
          <w:szCs w:val="16"/>
          <w:lang w:eastAsia="en-US"/>
        </w:rPr>
      </w:pPr>
    </w:p>
    <w:p w14:paraId="54C1C127" w14:textId="24694374" w:rsidR="0032027E" w:rsidRPr="00954B62" w:rsidRDefault="0032027E"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15 </w:t>
      </w:r>
      <w:r w:rsidR="003E595B">
        <w:rPr>
          <w:rFonts w:eastAsia="Calibri"/>
          <w:color w:val="000000" w:themeColor="text1"/>
          <w:sz w:val="28"/>
          <w:szCs w:val="28"/>
          <w:lang w:eastAsia="en-US"/>
        </w:rPr>
        <w:t>–</w:t>
      </w:r>
      <w:r w:rsidRPr="00954B62">
        <w:rPr>
          <w:rFonts w:eastAsia="Calibri"/>
          <w:color w:val="000000" w:themeColor="text1"/>
          <w:sz w:val="28"/>
          <w:szCs w:val="28"/>
          <w:lang w:eastAsia="en-US"/>
        </w:rPr>
        <w:t xml:space="preserve"> Образцы на основе эпоксидной смолы для проведения испытаний с различным массовым содерж</w:t>
      </w:r>
      <w:r w:rsidR="00FE1FE6">
        <w:rPr>
          <w:rFonts w:eastAsia="Calibri"/>
          <w:color w:val="000000" w:themeColor="text1"/>
          <w:sz w:val="28"/>
          <w:szCs w:val="28"/>
          <w:lang w:eastAsia="en-US"/>
        </w:rPr>
        <w:t>анием наполнителей</w:t>
      </w:r>
    </w:p>
    <w:p w14:paraId="281BD17B" w14:textId="77777777" w:rsidR="0032027E" w:rsidRPr="00954B62" w:rsidRDefault="0032027E" w:rsidP="007E0772">
      <w:pPr>
        <w:jc w:val="center"/>
        <w:rPr>
          <w:rFonts w:eastAsia="Calibri"/>
          <w:color w:val="000000" w:themeColor="text1"/>
          <w:sz w:val="28"/>
          <w:szCs w:val="28"/>
          <w:lang w:eastAsia="en-US"/>
        </w:rPr>
      </w:pPr>
    </w:p>
    <w:p w14:paraId="4E402D21" w14:textId="69D9B38E" w:rsidR="0032027E" w:rsidRPr="00954B62" w:rsidRDefault="0032027E" w:rsidP="007E0772">
      <w:pPr>
        <w:tabs>
          <w:tab w:val="left" w:pos="9356"/>
        </w:tabs>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Для проведения сравнительных испытаний был подготовлен состав по 4 вариантам композиции, рецепты которых приведены в таблиц</w:t>
      </w:r>
      <w:r w:rsidR="00FE1FE6">
        <w:rPr>
          <w:rFonts w:eastAsia="Calibri"/>
          <w:color w:val="000000" w:themeColor="text1"/>
          <w:sz w:val="28"/>
          <w:szCs w:val="28"/>
          <w:lang w:eastAsia="en-US"/>
        </w:rPr>
        <w:t>ах</w:t>
      </w:r>
      <w:r w:rsidRPr="00954B62">
        <w:rPr>
          <w:rFonts w:eastAsia="Calibri"/>
          <w:color w:val="000000" w:themeColor="text1"/>
          <w:sz w:val="28"/>
          <w:szCs w:val="28"/>
          <w:lang w:eastAsia="en-US"/>
        </w:rPr>
        <w:t xml:space="preserve"> 8</w:t>
      </w:r>
      <w:r w:rsidR="003E595B">
        <w:rPr>
          <w:rFonts w:eastAsia="Calibri"/>
          <w:color w:val="000000" w:themeColor="text1"/>
          <w:sz w:val="28"/>
          <w:szCs w:val="28"/>
          <w:lang w:eastAsia="en-US"/>
        </w:rPr>
        <w:t>,</w:t>
      </w:r>
      <w:r w:rsidRPr="00954B62">
        <w:rPr>
          <w:rFonts w:eastAsia="Calibri"/>
          <w:color w:val="000000" w:themeColor="text1"/>
          <w:sz w:val="28"/>
          <w:szCs w:val="28"/>
          <w:lang w:eastAsia="en-US"/>
        </w:rPr>
        <w:t xml:space="preserve"> 9.</w:t>
      </w:r>
    </w:p>
    <w:p w14:paraId="7B4DE081" w14:textId="77777777" w:rsidR="0032027E" w:rsidRPr="00954B62" w:rsidRDefault="0032027E" w:rsidP="007E0772">
      <w:pPr>
        <w:jc w:val="both"/>
        <w:rPr>
          <w:rFonts w:eastAsia="Calibri"/>
          <w:color w:val="000000" w:themeColor="text1"/>
          <w:sz w:val="28"/>
          <w:szCs w:val="28"/>
          <w:lang w:eastAsia="en-US"/>
        </w:rPr>
      </w:pPr>
    </w:p>
    <w:p w14:paraId="75AAB1C4" w14:textId="39C7D2FB" w:rsidR="0032027E" w:rsidRDefault="0032027E" w:rsidP="007E0772">
      <w:pPr>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Таблица 8 </w:t>
      </w:r>
      <w:r w:rsidR="003E595B">
        <w:rPr>
          <w:rFonts w:eastAsia="Calibri"/>
          <w:color w:val="000000" w:themeColor="text1"/>
          <w:sz w:val="28"/>
          <w:szCs w:val="28"/>
          <w:lang w:eastAsia="en-US"/>
        </w:rPr>
        <w:t>–</w:t>
      </w:r>
      <w:r w:rsidRPr="00954B62">
        <w:rPr>
          <w:rFonts w:eastAsia="Calibri"/>
          <w:color w:val="000000" w:themeColor="text1"/>
          <w:sz w:val="28"/>
          <w:szCs w:val="28"/>
          <w:lang w:eastAsia="en-US"/>
        </w:rPr>
        <w:t xml:space="preserve"> Состав компонентов образцов с добавками микрокремнезема</w:t>
      </w:r>
    </w:p>
    <w:p w14:paraId="688B7592" w14:textId="77777777" w:rsidR="00FE1FE6" w:rsidRPr="00FE1FE6" w:rsidRDefault="00FE1FE6" w:rsidP="007E0772">
      <w:pPr>
        <w:jc w:val="both"/>
        <w:rPr>
          <w:rFonts w:eastAsia="Calibri"/>
          <w:color w:val="000000" w:themeColor="text1"/>
          <w:sz w:val="16"/>
          <w:szCs w:val="16"/>
          <w:lang w:eastAsia="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837"/>
        <w:gridCol w:w="1417"/>
        <w:gridCol w:w="1219"/>
        <w:gridCol w:w="1516"/>
        <w:gridCol w:w="1248"/>
      </w:tblGrid>
      <w:tr w:rsidR="0032027E" w:rsidRPr="00954B62" w14:paraId="66268DC5" w14:textId="77777777" w:rsidTr="00FE1FE6">
        <w:trPr>
          <w:trHeight w:val="411"/>
        </w:trPr>
        <w:tc>
          <w:tcPr>
            <w:tcW w:w="3402" w:type="dxa"/>
            <w:vMerge w:val="restart"/>
            <w:shd w:val="clear" w:color="auto" w:fill="auto"/>
            <w:vAlign w:val="center"/>
          </w:tcPr>
          <w:p w14:paraId="3072A49D" w14:textId="77777777" w:rsidR="0032027E" w:rsidRPr="00954B62" w:rsidRDefault="0032027E" w:rsidP="00FE1FE6">
            <w:pPr>
              <w:jc w:val="center"/>
              <w:rPr>
                <w:rFonts w:eastAsia="Calibri"/>
                <w:color w:val="000000" w:themeColor="text1"/>
                <w:lang w:eastAsia="en-US"/>
              </w:rPr>
            </w:pPr>
            <w:r w:rsidRPr="00954B62">
              <w:rPr>
                <w:rFonts w:eastAsia="Calibri"/>
                <w:color w:val="000000" w:themeColor="text1"/>
                <w:lang w:eastAsia="en-US"/>
              </w:rPr>
              <w:t>Состав</w:t>
            </w:r>
          </w:p>
        </w:tc>
        <w:tc>
          <w:tcPr>
            <w:tcW w:w="6237" w:type="dxa"/>
            <w:gridSpan w:val="5"/>
            <w:shd w:val="clear" w:color="auto" w:fill="auto"/>
            <w:vAlign w:val="center"/>
          </w:tcPr>
          <w:p w14:paraId="3921F0FB" w14:textId="77777777" w:rsidR="0032027E" w:rsidRPr="00954B62" w:rsidRDefault="0032027E" w:rsidP="00FE1FE6">
            <w:pPr>
              <w:jc w:val="center"/>
              <w:rPr>
                <w:rFonts w:eastAsia="Calibri"/>
                <w:color w:val="000000" w:themeColor="text1"/>
                <w:lang w:val="kk-KZ"/>
              </w:rPr>
            </w:pPr>
            <w:r w:rsidRPr="00954B62">
              <w:rPr>
                <w:rFonts w:eastAsia="Calibri"/>
                <w:color w:val="000000" w:themeColor="text1"/>
                <w:lang w:val="kk-KZ"/>
              </w:rPr>
              <w:t>Состав компонентов, масс.,%</w:t>
            </w:r>
          </w:p>
        </w:tc>
      </w:tr>
      <w:tr w:rsidR="0032027E" w:rsidRPr="00954B62" w14:paraId="520417D0" w14:textId="77777777" w:rsidTr="00FE1FE6">
        <w:trPr>
          <w:trHeight w:hRule="exact" w:val="284"/>
        </w:trPr>
        <w:tc>
          <w:tcPr>
            <w:tcW w:w="3402" w:type="dxa"/>
            <w:vMerge/>
            <w:shd w:val="clear" w:color="auto" w:fill="auto"/>
            <w:vAlign w:val="center"/>
          </w:tcPr>
          <w:p w14:paraId="7019AE6F" w14:textId="77777777" w:rsidR="0032027E" w:rsidRPr="00954B62" w:rsidRDefault="0032027E" w:rsidP="00FE1FE6">
            <w:pPr>
              <w:jc w:val="center"/>
              <w:rPr>
                <w:rFonts w:eastAsia="Calibri"/>
                <w:color w:val="000000" w:themeColor="text1"/>
                <w:lang w:eastAsia="en-US"/>
              </w:rPr>
            </w:pPr>
          </w:p>
        </w:tc>
        <w:tc>
          <w:tcPr>
            <w:tcW w:w="837" w:type="dxa"/>
            <w:shd w:val="clear" w:color="auto" w:fill="auto"/>
            <w:vAlign w:val="center"/>
          </w:tcPr>
          <w:p w14:paraId="2445B96F" w14:textId="77777777" w:rsidR="0032027E" w:rsidRPr="00954B62" w:rsidRDefault="0032027E" w:rsidP="00FE1FE6">
            <w:pPr>
              <w:jc w:val="center"/>
              <w:rPr>
                <w:rFonts w:eastAsia="Calibri"/>
                <w:color w:val="000000" w:themeColor="text1"/>
                <w:lang w:eastAsia="en-US"/>
              </w:rPr>
            </w:pPr>
            <w:r w:rsidRPr="00954B62">
              <w:rPr>
                <w:rFonts w:eastAsia="Calibri"/>
                <w:color w:val="000000" w:themeColor="text1"/>
                <w:lang w:eastAsia="en-US"/>
              </w:rPr>
              <w:t>1</w:t>
            </w:r>
          </w:p>
        </w:tc>
        <w:tc>
          <w:tcPr>
            <w:tcW w:w="1417" w:type="dxa"/>
            <w:shd w:val="clear" w:color="auto" w:fill="auto"/>
            <w:vAlign w:val="center"/>
          </w:tcPr>
          <w:p w14:paraId="21E79A63" w14:textId="77777777" w:rsidR="0032027E" w:rsidRPr="00954B62" w:rsidRDefault="0032027E" w:rsidP="00FE1FE6">
            <w:pPr>
              <w:jc w:val="center"/>
              <w:rPr>
                <w:rFonts w:eastAsia="Calibri"/>
                <w:color w:val="000000" w:themeColor="text1"/>
                <w:lang w:eastAsia="en-US"/>
              </w:rPr>
            </w:pPr>
            <w:r w:rsidRPr="00954B62">
              <w:rPr>
                <w:rFonts w:eastAsia="Calibri"/>
                <w:color w:val="000000" w:themeColor="text1"/>
                <w:lang w:eastAsia="en-US"/>
              </w:rPr>
              <w:t>2</w:t>
            </w:r>
          </w:p>
        </w:tc>
        <w:tc>
          <w:tcPr>
            <w:tcW w:w="1219" w:type="dxa"/>
            <w:shd w:val="clear" w:color="auto" w:fill="auto"/>
            <w:vAlign w:val="center"/>
          </w:tcPr>
          <w:p w14:paraId="4D1A913F" w14:textId="77777777" w:rsidR="0032027E" w:rsidRPr="00954B62" w:rsidRDefault="0032027E" w:rsidP="00FE1FE6">
            <w:pPr>
              <w:jc w:val="center"/>
              <w:rPr>
                <w:rFonts w:eastAsia="Calibri"/>
                <w:color w:val="000000" w:themeColor="text1"/>
                <w:lang w:eastAsia="en-US"/>
              </w:rPr>
            </w:pPr>
            <w:r w:rsidRPr="00954B62">
              <w:rPr>
                <w:rFonts w:eastAsia="Calibri"/>
                <w:color w:val="000000" w:themeColor="text1"/>
                <w:lang w:eastAsia="en-US"/>
              </w:rPr>
              <w:t>3</w:t>
            </w:r>
          </w:p>
        </w:tc>
        <w:tc>
          <w:tcPr>
            <w:tcW w:w="1516" w:type="dxa"/>
            <w:shd w:val="clear" w:color="auto" w:fill="auto"/>
            <w:vAlign w:val="center"/>
          </w:tcPr>
          <w:p w14:paraId="0F42EA18" w14:textId="77777777" w:rsidR="0032027E" w:rsidRPr="00954B62" w:rsidRDefault="0032027E" w:rsidP="00FE1FE6">
            <w:pPr>
              <w:jc w:val="center"/>
              <w:rPr>
                <w:rFonts w:eastAsia="Calibri"/>
                <w:color w:val="000000" w:themeColor="text1"/>
                <w:lang w:eastAsia="en-US"/>
              </w:rPr>
            </w:pPr>
            <w:r w:rsidRPr="00954B62">
              <w:rPr>
                <w:rFonts w:eastAsia="Calibri"/>
                <w:color w:val="000000" w:themeColor="text1"/>
                <w:lang w:eastAsia="en-US"/>
              </w:rPr>
              <w:t>4</w:t>
            </w:r>
          </w:p>
        </w:tc>
        <w:tc>
          <w:tcPr>
            <w:tcW w:w="1248" w:type="dxa"/>
            <w:vAlign w:val="center"/>
          </w:tcPr>
          <w:p w14:paraId="151B43C8" w14:textId="77777777" w:rsidR="0032027E" w:rsidRPr="00954B62" w:rsidRDefault="0032027E" w:rsidP="00FE1FE6">
            <w:pPr>
              <w:jc w:val="center"/>
              <w:rPr>
                <w:rFonts w:eastAsia="Calibri"/>
                <w:color w:val="000000" w:themeColor="text1"/>
                <w:lang w:eastAsia="en-US"/>
              </w:rPr>
            </w:pPr>
            <w:r w:rsidRPr="00954B62">
              <w:rPr>
                <w:rFonts w:eastAsia="Calibri"/>
                <w:color w:val="000000" w:themeColor="text1"/>
                <w:lang w:eastAsia="en-US"/>
              </w:rPr>
              <w:t>5</w:t>
            </w:r>
          </w:p>
        </w:tc>
      </w:tr>
      <w:tr w:rsidR="0032027E" w:rsidRPr="00954B62" w14:paraId="35A96A18" w14:textId="77777777" w:rsidTr="00FE1FE6">
        <w:trPr>
          <w:trHeight w:hRule="exact" w:val="284"/>
        </w:trPr>
        <w:tc>
          <w:tcPr>
            <w:tcW w:w="3402" w:type="dxa"/>
            <w:shd w:val="clear" w:color="auto" w:fill="auto"/>
          </w:tcPr>
          <w:p w14:paraId="02125D55" w14:textId="1C78FCEB" w:rsidR="0032027E" w:rsidRPr="00954B62" w:rsidRDefault="0032027E" w:rsidP="00FE1FE6">
            <w:pPr>
              <w:jc w:val="both"/>
              <w:rPr>
                <w:rFonts w:eastAsia="Calibri"/>
                <w:color w:val="000000" w:themeColor="text1"/>
                <w:lang w:eastAsia="en-US"/>
              </w:rPr>
            </w:pPr>
            <w:r w:rsidRPr="00954B62">
              <w:rPr>
                <w:rFonts w:eastAsia="Calibri"/>
                <w:color w:val="000000" w:themeColor="text1"/>
                <w:lang w:eastAsia="en-US"/>
              </w:rPr>
              <w:t>Эпоксидно-диановая смола</w:t>
            </w:r>
          </w:p>
        </w:tc>
        <w:tc>
          <w:tcPr>
            <w:tcW w:w="837" w:type="dxa"/>
            <w:shd w:val="clear" w:color="auto" w:fill="auto"/>
          </w:tcPr>
          <w:p w14:paraId="15934665"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val="kk-KZ"/>
              </w:rPr>
              <w:t>100,0</w:t>
            </w:r>
          </w:p>
        </w:tc>
        <w:tc>
          <w:tcPr>
            <w:tcW w:w="1417" w:type="dxa"/>
            <w:shd w:val="clear" w:color="auto" w:fill="auto"/>
          </w:tcPr>
          <w:p w14:paraId="4E00533B"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val="kk-KZ"/>
              </w:rPr>
              <w:t>100,0</w:t>
            </w:r>
          </w:p>
        </w:tc>
        <w:tc>
          <w:tcPr>
            <w:tcW w:w="1219" w:type="dxa"/>
            <w:shd w:val="clear" w:color="auto" w:fill="auto"/>
          </w:tcPr>
          <w:p w14:paraId="7D85D44C"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val="kk-KZ"/>
              </w:rPr>
              <w:t>100,0</w:t>
            </w:r>
          </w:p>
        </w:tc>
        <w:tc>
          <w:tcPr>
            <w:tcW w:w="1516" w:type="dxa"/>
            <w:shd w:val="clear" w:color="auto" w:fill="auto"/>
          </w:tcPr>
          <w:p w14:paraId="122E6DF5"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val="kk-KZ"/>
              </w:rPr>
              <w:t>100,0</w:t>
            </w:r>
          </w:p>
        </w:tc>
        <w:tc>
          <w:tcPr>
            <w:tcW w:w="1248" w:type="dxa"/>
          </w:tcPr>
          <w:p w14:paraId="1A3D1DB5" w14:textId="77777777" w:rsidR="0032027E" w:rsidRPr="00954B62" w:rsidRDefault="0032027E" w:rsidP="007E0772">
            <w:pPr>
              <w:jc w:val="center"/>
              <w:rPr>
                <w:rFonts w:eastAsia="Calibri"/>
                <w:color w:val="000000" w:themeColor="text1"/>
                <w:lang w:val="kk-KZ"/>
              </w:rPr>
            </w:pPr>
            <w:r w:rsidRPr="00954B62">
              <w:rPr>
                <w:rFonts w:eastAsia="Calibri"/>
                <w:color w:val="000000" w:themeColor="text1"/>
                <w:lang w:val="kk-KZ"/>
              </w:rPr>
              <w:t>100,0</w:t>
            </w:r>
          </w:p>
        </w:tc>
      </w:tr>
      <w:tr w:rsidR="0032027E" w:rsidRPr="00954B62" w14:paraId="531EEA05" w14:textId="77777777" w:rsidTr="00FE1FE6">
        <w:trPr>
          <w:trHeight w:hRule="exact" w:val="284"/>
        </w:trPr>
        <w:tc>
          <w:tcPr>
            <w:tcW w:w="3402" w:type="dxa"/>
            <w:shd w:val="clear" w:color="auto" w:fill="auto"/>
          </w:tcPr>
          <w:p w14:paraId="3F57DD2E" w14:textId="77777777" w:rsidR="0032027E" w:rsidRPr="00954B62" w:rsidRDefault="0032027E" w:rsidP="007E0772">
            <w:pPr>
              <w:jc w:val="both"/>
              <w:rPr>
                <w:rFonts w:eastAsia="Calibri"/>
                <w:color w:val="000000" w:themeColor="text1"/>
                <w:lang w:eastAsia="en-US"/>
              </w:rPr>
            </w:pPr>
            <w:r w:rsidRPr="00954B62">
              <w:rPr>
                <w:rFonts w:eastAsia="Calibri"/>
                <w:color w:val="000000" w:themeColor="text1"/>
                <w:lang w:eastAsia="en-US"/>
              </w:rPr>
              <w:t>Полиэтиленполиамин (ПЭПА)</w:t>
            </w:r>
          </w:p>
        </w:tc>
        <w:tc>
          <w:tcPr>
            <w:tcW w:w="837" w:type="dxa"/>
            <w:shd w:val="clear" w:color="auto" w:fill="auto"/>
          </w:tcPr>
          <w:p w14:paraId="28CD0BF9"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val="kk-KZ"/>
              </w:rPr>
              <w:t>15,0</w:t>
            </w:r>
          </w:p>
        </w:tc>
        <w:tc>
          <w:tcPr>
            <w:tcW w:w="1417" w:type="dxa"/>
            <w:shd w:val="clear" w:color="auto" w:fill="auto"/>
          </w:tcPr>
          <w:p w14:paraId="5D511643"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val="kk-KZ"/>
              </w:rPr>
              <w:t>15,0</w:t>
            </w:r>
          </w:p>
        </w:tc>
        <w:tc>
          <w:tcPr>
            <w:tcW w:w="1219" w:type="dxa"/>
            <w:shd w:val="clear" w:color="auto" w:fill="auto"/>
          </w:tcPr>
          <w:p w14:paraId="0ACFFB22"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val="kk-KZ"/>
              </w:rPr>
              <w:t>15,0</w:t>
            </w:r>
          </w:p>
        </w:tc>
        <w:tc>
          <w:tcPr>
            <w:tcW w:w="1516" w:type="dxa"/>
            <w:shd w:val="clear" w:color="auto" w:fill="auto"/>
          </w:tcPr>
          <w:p w14:paraId="67E20551"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val="kk-KZ"/>
              </w:rPr>
              <w:t>15,0</w:t>
            </w:r>
          </w:p>
        </w:tc>
        <w:tc>
          <w:tcPr>
            <w:tcW w:w="1248" w:type="dxa"/>
          </w:tcPr>
          <w:p w14:paraId="64F2D694" w14:textId="77777777" w:rsidR="0032027E" w:rsidRPr="00954B62" w:rsidRDefault="0032027E" w:rsidP="007E0772">
            <w:pPr>
              <w:jc w:val="center"/>
              <w:rPr>
                <w:rFonts w:eastAsia="Calibri"/>
                <w:color w:val="000000" w:themeColor="text1"/>
                <w:lang w:val="kk-KZ"/>
              </w:rPr>
            </w:pPr>
            <w:r w:rsidRPr="00954B62">
              <w:rPr>
                <w:rFonts w:eastAsia="Calibri"/>
                <w:color w:val="000000" w:themeColor="text1"/>
                <w:lang w:val="kk-KZ"/>
              </w:rPr>
              <w:t>15,0</w:t>
            </w:r>
          </w:p>
        </w:tc>
      </w:tr>
      <w:tr w:rsidR="0032027E" w:rsidRPr="00954B62" w14:paraId="4AB380C0" w14:textId="77777777" w:rsidTr="00FE1FE6">
        <w:trPr>
          <w:trHeight w:hRule="exact" w:val="284"/>
        </w:trPr>
        <w:tc>
          <w:tcPr>
            <w:tcW w:w="3402" w:type="dxa"/>
            <w:shd w:val="clear" w:color="auto" w:fill="auto"/>
          </w:tcPr>
          <w:p w14:paraId="64049E20" w14:textId="77777777" w:rsidR="0032027E" w:rsidRPr="00954B62" w:rsidRDefault="0032027E" w:rsidP="007E0772">
            <w:pPr>
              <w:jc w:val="both"/>
              <w:rPr>
                <w:rFonts w:eastAsia="Calibri"/>
                <w:color w:val="000000" w:themeColor="text1"/>
                <w:lang w:eastAsia="en-US"/>
              </w:rPr>
            </w:pPr>
            <w:r w:rsidRPr="00954B62">
              <w:rPr>
                <w:rFonts w:eastAsia="Calibri"/>
                <w:color w:val="000000" w:themeColor="text1"/>
                <w:lang w:eastAsia="en-US"/>
              </w:rPr>
              <w:t>Микрокремнезем</w:t>
            </w:r>
          </w:p>
        </w:tc>
        <w:tc>
          <w:tcPr>
            <w:tcW w:w="837" w:type="dxa"/>
            <w:shd w:val="clear" w:color="auto" w:fill="auto"/>
          </w:tcPr>
          <w:p w14:paraId="20332970"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eastAsia="en-US"/>
              </w:rPr>
              <w:t>-</w:t>
            </w:r>
          </w:p>
        </w:tc>
        <w:tc>
          <w:tcPr>
            <w:tcW w:w="1417" w:type="dxa"/>
            <w:shd w:val="clear" w:color="auto" w:fill="auto"/>
          </w:tcPr>
          <w:p w14:paraId="65C9722C"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eastAsia="en-US"/>
              </w:rPr>
              <w:t>2</w:t>
            </w:r>
          </w:p>
        </w:tc>
        <w:tc>
          <w:tcPr>
            <w:tcW w:w="1219" w:type="dxa"/>
            <w:shd w:val="clear" w:color="auto" w:fill="auto"/>
          </w:tcPr>
          <w:p w14:paraId="7C2DDC92"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eastAsia="en-US"/>
              </w:rPr>
              <w:t>5</w:t>
            </w:r>
          </w:p>
        </w:tc>
        <w:tc>
          <w:tcPr>
            <w:tcW w:w="1516" w:type="dxa"/>
            <w:shd w:val="clear" w:color="auto" w:fill="auto"/>
          </w:tcPr>
          <w:p w14:paraId="0673BE09"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eastAsia="en-US"/>
              </w:rPr>
              <w:t>10</w:t>
            </w:r>
          </w:p>
        </w:tc>
        <w:tc>
          <w:tcPr>
            <w:tcW w:w="1248" w:type="dxa"/>
          </w:tcPr>
          <w:p w14:paraId="214E0F73"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eastAsia="en-US"/>
              </w:rPr>
              <w:t>15</w:t>
            </w:r>
          </w:p>
        </w:tc>
      </w:tr>
    </w:tbl>
    <w:p w14:paraId="51A80868" w14:textId="0A2EE98C" w:rsidR="0032027E" w:rsidRDefault="0032027E" w:rsidP="007E0772">
      <w:pPr>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Таблица 9 </w:t>
      </w:r>
      <w:r w:rsidR="003E595B">
        <w:rPr>
          <w:rFonts w:eastAsia="Calibri"/>
          <w:color w:val="000000" w:themeColor="text1"/>
          <w:sz w:val="28"/>
          <w:szCs w:val="28"/>
          <w:lang w:eastAsia="en-US"/>
        </w:rPr>
        <w:t>–</w:t>
      </w:r>
      <w:r w:rsidRPr="00954B62">
        <w:rPr>
          <w:rFonts w:eastAsia="Calibri"/>
          <w:color w:val="000000" w:themeColor="text1"/>
          <w:sz w:val="28"/>
          <w:szCs w:val="28"/>
          <w:lang w:eastAsia="en-US"/>
        </w:rPr>
        <w:t xml:space="preserve"> Состав компонентов образцов с добавками микросфер</w:t>
      </w:r>
    </w:p>
    <w:p w14:paraId="3E89C264" w14:textId="77777777" w:rsidR="00FE1FE6" w:rsidRPr="00FE1FE6" w:rsidRDefault="00FE1FE6" w:rsidP="007E0772">
      <w:pPr>
        <w:jc w:val="both"/>
        <w:rPr>
          <w:rFonts w:eastAsia="Calibri"/>
          <w:color w:val="000000" w:themeColor="text1"/>
          <w:sz w:val="16"/>
          <w:szCs w:val="16"/>
          <w:lang w:eastAsia="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6"/>
        <w:gridCol w:w="992"/>
        <w:gridCol w:w="978"/>
        <w:gridCol w:w="1219"/>
        <w:gridCol w:w="1516"/>
        <w:gridCol w:w="1107"/>
      </w:tblGrid>
      <w:tr w:rsidR="0032027E" w:rsidRPr="00954B62" w14:paraId="2558061B" w14:textId="77777777" w:rsidTr="00FE1FE6">
        <w:tc>
          <w:tcPr>
            <w:tcW w:w="3686" w:type="dxa"/>
            <w:vMerge w:val="restart"/>
            <w:shd w:val="clear" w:color="auto" w:fill="auto"/>
            <w:vAlign w:val="center"/>
          </w:tcPr>
          <w:p w14:paraId="36577166" w14:textId="77777777" w:rsidR="0032027E" w:rsidRPr="00954B62" w:rsidRDefault="0032027E" w:rsidP="00FE1FE6">
            <w:pPr>
              <w:jc w:val="center"/>
              <w:rPr>
                <w:rFonts w:eastAsia="Calibri"/>
                <w:color w:val="000000" w:themeColor="text1"/>
                <w:lang w:eastAsia="en-US"/>
              </w:rPr>
            </w:pPr>
            <w:r w:rsidRPr="00954B62">
              <w:rPr>
                <w:rFonts w:eastAsia="Calibri"/>
                <w:color w:val="000000" w:themeColor="text1"/>
                <w:lang w:eastAsia="en-US"/>
              </w:rPr>
              <w:t>Состав</w:t>
            </w:r>
          </w:p>
        </w:tc>
        <w:tc>
          <w:tcPr>
            <w:tcW w:w="5812" w:type="dxa"/>
            <w:gridSpan w:val="5"/>
            <w:shd w:val="clear" w:color="auto" w:fill="auto"/>
            <w:vAlign w:val="center"/>
          </w:tcPr>
          <w:p w14:paraId="53A613F2" w14:textId="77777777" w:rsidR="0032027E" w:rsidRPr="00954B62" w:rsidRDefault="0032027E" w:rsidP="00FE1FE6">
            <w:pPr>
              <w:jc w:val="center"/>
              <w:rPr>
                <w:rFonts w:eastAsia="Calibri"/>
                <w:color w:val="000000" w:themeColor="text1"/>
                <w:lang w:val="kk-KZ"/>
              </w:rPr>
            </w:pPr>
            <w:r w:rsidRPr="00954B62">
              <w:rPr>
                <w:rFonts w:eastAsia="Calibri"/>
                <w:color w:val="000000" w:themeColor="text1"/>
                <w:lang w:val="kk-KZ"/>
              </w:rPr>
              <w:t>Состав компонентов, масс.,%</w:t>
            </w:r>
          </w:p>
        </w:tc>
      </w:tr>
      <w:tr w:rsidR="0032027E" w:rsidRPr="00954B62" w14:paraId="243A48DB" w14:textId="77777777" w:rsidTr="00FE1FE6">
        <w:tc>
          <w:tcPr>
            <w:tcW w:w="3686" w:type="dxa"/>
            <w:vMerge/>
            <w:shd w:val="clear" w:color="auto" w:fill="auto"/>
            <w:vAlign w:val="center"/>
          </w:tcPr>
          <w:p w14:paraId="3CEEEF75" w14:textId="77777777" w:rsidR="0032027E" w:rsidRPr="00954B62" w:rsidRDefault="0032027E" w:rsidP="00FE1FE6">
            <w:pPr>
              <w:jc w:val="center"/>
              <w:rPr>
                <w:rFonts w:eastAsia="Calibri"/>
                <w:color w:val="000000" w:themeColor="text1"/>
                <w:lang w:eastAsia="en-US"/>
              </w:rPr>
            </w:pPr>
          </w:p>
        </w:tc>
        <w:tc>
          <w:tcPr>
            <w:tcW w:w="992" w:type="dxa"/>
            <w:shd w:val="clear" w:color="auto" w:fill="auto"/>
            <w:vAlign w:val="center"/>
          </w:tcPr>
          <w:p w14:paraId="35653771" w14:textId="77777777" w:rsidR="0032027E" w:rsidRPr="00954B62" w:rsidRDefault="0032027E" w:rsidP="00FE1FE6">
            <w:pPr>
              <w:jc w:val="center"/>
              <w:rPr>
                <w:rFonts w:eastAsia="Calibri"/>
                <w:color w:val="000000" w:themeColor="text1"/>
                <w:lang w:eastAsia="en-US"/>
              </w:rPr>
            </w:pPr>
            <w:r w:rsidRPr="00954B62">
              <w:rPr>
                <w:rFonts w:eastAsia="Calibri"/>
                <w:color w:val="000000" w:themeColor="text1"/>
                <w:lang w:eastAsia="en-US"/>
              </w:rPr>
              <w:t>1</w:t>
            </w:r>
          </w:p>
        </w:tc>
        <w:tc>
          <w:tcPr>
            <w:tcW w:w="978" w:type="dxa"/>
            <w:shd w:val="clear" w:color="auto" w:fill="auto"/>
            <w:vAlign w:val="center"/>
          </w:tcPr>
          <w:p w14:paraId="070CBF06" w14:textId="77777777" w:rsidR="0032027E" w:rsidRPr="00954B62" w:rsidRDefault="0032027E" w:rsidP="00FE1FE6">
            <w:pPr>
              <w:jc w:val="center"/>
              <w:rPr>
                <w:rFonts w:eastAsia="Calibri"/>
                <w:color w:val="000000" w:themeColor="text1"/>
                <w:lang w:eastAsia="en-US"/>
              </w:rPr>
            </w:pPr>
            <w:r w:rsidRPr="00954B62">
              <w:rPr>
                <w:rFonts w:eastAsia="Calibri"/>
                <w:color w:val="000000" w:themeColor="text1"/>
                <w:lang w:eastAsia="en-US"/>
              </w:rPr>
              <w:t>2</w:t>
            </w:r>
          </w:p>
        </w:tc>
        <w:tc>
          <w:tcPr>
            <w:tcW w:w="1219" w:type="dxa"/>
            <w:shd w:val="clear" w:color="auto" w:fill="auto"/>
            <w:vAlign w:val="center"/>
          </w:tcPr>
          <w:p w14:paraId="0F08FBE9" w14:textId="77777777" w:rsidR="0032027E" w:rsidRPr="00954B62" w:rsidRDefault="0032027E" w:rsidP="00FE1FE6">
            <w:pPr>
              <w:jc w:val="center"/>
              <w:rPr>
                <w:rFonts w:eastAsia="Calibri"/>
                <w:color w:val="000000" w:themeColor="text1"/>
                <w:lang w:eastAsia="en-US"/>
              </w:rPr>
            </w:pPr>
            <w:r w:rsidRPr="00954B62">
              <w:rPr>
                <w:rFonts w:eastAsia="Calibri"/>
                <w:color w:val="000000" w:themeColor="text1"/>
                <w:lang w:eastAsia="en-US"/>
              </w:rPr>
              <w:t>3</w:t>
            </w:r>
          </w:p>
        </w:tc>
        <w:tc>
          <w:tcPr>
            <w:tcW w:w="1516" w:type="dxa"/>
            <w:shd w:val="clear" w:color="auto" w:fill="auto"/>
            <w:vAlign w:val="center"/>
          </w:tcPr>
          <w:p w14:paraId="66B4CBFF" w14:textId="77777777" w:rsidR="0032027E" w:rsidRPr="00954B62" w:rsidRDefault="0032027E" w:rsidP="00FE1FE6">
            <w:pPr>
              <w:jc w:val="center"/>
              <w:rPr>
                <w:rFonts w:eastAsia="Calibri"/>
                <w:color w:val="000000" w:themeColor="text1"/>
                <w:lang w:eastAsia="en-US"/>
              </w:rPr>
            </w:pPr>
            <w:r w:rsidRPr="00954B62">
              <w:rPr>
                <w:rFonts w:eastAsia="Calibri"/>
                <w:color w:val="000000" w:themeColor="text1"/>
                <w:lang w:eastAsia="en-US"/>
              </w:rPr>
              <w:t>4</w:t>
            </w:r>
          </w:p>
        </w:tc>
        <w:tc>
          <w:tcPr>
            <w:tcW w:w="1107" w:type="dxa"/>
            <w:vAlign w:val="center"/>
          </w:tcPr>
          <w:p w14:paraId="4102D1E0" w14:textId="77777777" w:rsidR="0032027E" w:rsidRPr="00954B62" w:rsidRDefault="0032027E" w:rsidP="00FE1FE6">
            <w:pPr>
              <w:jc w:val="center"/>
              <w:rPr>
                <w:rFonts w:eastAsia="Calibri"/>
                <w:color w:val="000000" w:themeColor="text1"/>
                <w:lang w:eastAsia="en-US"/>
              </w:rPr>
            </w:pPr>
            <w:r w:rsidRPr="00954B62">
              <w:rPr>
                <w:rFonts w:eastAsia="Calibri"/>
                <w:color w:val="000000" w:themeColor="text1"/>
                <w:lang w:eastAsia="en-US"/>
              </w:rPr>
              <w:t>5</w:t>
            </w:r>
          </w:p>
        </w:tc>
      </w:tr>
      <w:tr w:rsidR="0032027E" w:rsidRPr="00954B62" w14:paraId="263139E3" w14:textId="77777777" w:rsidTr="00FE1FE6">
        <w:tc>
          <w:tcPr>
            <w:tcW w:w="3686" w:type="dxa"/>
            <w:shd w:val="clear" w:color="auto" w:fill="auto"/>
          </w:tcPr>
          <w:p w14:paraId="6B09C229" w14:textId="302ADBE4" w:rsidR="0032027E" w:rsidRPr="00954B62" w:rsidRDefault="0032027E" w:rsidP="00FE1FE6">
            <w:pPr>
              <w:jc w:val="both"/>
              <w:rPr>
                <w:rFonts w:eastAsia="Calibri"/>
                <w:color w:val="000000" w:themeColor="text1"/>
                <w:lang w:eastAsia="en-US"/>
              </w:rPr>
            </w:pPr>
            <w:r w:rsidRPr="00954B62">
              <w:rPr>
                <w:rFonts w:eastAsia="Calibri"/>
                <w:color w:val="000000" w:themeColor="text1"/>
                <w:lang w:eastAsia="en-US"/>
              </w:rPr>
              <w:t>Эпоксидно-диановая смола</w:t>
            </w:r>
          </w:p>
        </w:tc>
        <w:tc>
          <w:tcPr>
            <w:tcW w:w="992" w:type="dxa"/>
            <w:shd w:val="clear" w:color="auto" w:fill="auto"/>
          </w:tcPr>
          <w:p w14:paraId="706A9F78"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val="kk-KZ"/>
              </w:rPr>
              <w:t>100,0</w:t>
            </w:r>
          </w:p>
        </w:tc>
        <w:tc>
          <w:tcPr>
            <w:tcW w:w="978" w:type="dxa"/>
            <w:shd w:val="clear" w:color="auto" w:fill="auto"/>
          </w:tcPr>
          <w:p w14:paraId="4574B31B"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val="kk-KZ"/>
              </w:rPr>
              <w:t>100,0</w:t>
            </w:r>
          </w:p>
        </w:tc>
        <w:tc>
          <w:tcPr>
            <w:tcW w:w="1219" w:type="dxa"/>
            <w:shd w:val="clear" w:color="auto" w:fill="auto"/>
          </w:tcPr>
          <w:p w14:paraId="2907FE08"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val="kk-KZ"/>
              </w:rPr>
              <w:t>100,0</w:t>
            </w:r>
          </w:p>
        </w:tc>
        <w:tc>
          <w:tcPr>
            <w:tcW w:w="1516" w:type="dxa"/>
            <w:shd w:val="clear" w:color="auto" w:fill="auto"/>
          </w:tcPr>
          <w:p w14:paraId="32A94FF9"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val="kk-KZ"/>
              </w:rPr>
              <w:t>100,0</w:t>
            </w:r>
          </w:p>
        </w:tc>
        <w:tc>
          <w:tcPr>
            <w:tcW w:w="1107" w:type="dxa"/>
          </w:tcPr>
          <w:p w14:paraId="246DDFD8" w14:textId="77777777" w:rsidR="0032027E" w:rsidRPr="00954B62" w:rsidRDefault="0032027E" w:rsidP="007E0772">
            <w:pPr>
              <w:jc w:val="center"/>
              <w:rPr>
                <w:rFonts w:eastAsia="Calibri"/>
                <w:color w:val="000000" w:themeColor="text1"/>
                <w:lang w:val="kk-KZ"/>
              </w:rPr>
            </w:pPr>
            <w:r w:rsidRPr="00954B62">
              <w:rPr>
                <w:rFonts w:eastAsia="Calibri"/>
                <w:color w:val="000000" w:themeColor="text1"/>
                <w:lang w:val="kk-KZ"/>
              </w:rPr>
              <w:t>100,0</w:t>
            </w:r>
          </w:p>
        </w:tc>
      </w:tr>
      <w:tr w:rsidR="0032027E" w:rsidRPr="00954B62" w14:paraId="699D9658" w14:textId="77777777" w:rsidTr="00FE1FE6">
        <w:tc>
          <w:tcPr>
            <w:tcW w:w="3686" w:type="dxa"/>
            <w:shd w:val="clear" w:color="auto" w:fill="auto"/>
          </w:tcPr>
          <w:p w14:paraId="498679D4" w14:textId="77777777" w:rsidR="0032027E" w:rsidRPr="00954B62" w:rsidRDefault="0032027E" w:rsidP="007E0772">
            <w:pPr>
              <w:jc w:val="both"/>
              <w:rPr>
                <w:rFonts w:eastAsia="Calibri"/>
                <w:color w:val="000000" w:themeColor="text1"/>
                <w:lang w:eastAsia="en-US"/>
              </w:rPr>
            </w:pPr>
            <w:r w:rsidRPr="00954B62">
              <w:rPr>
                <w:rFonts w:eastAsia="Calibri"/>
                <w:color w:val="000000" w:themeColor="text1"/>
                <w:lang w:eastAsia="en-US"/>
              </w:rPr>
              <w:t>Полиэтиленполиамин (ПЭПА)</w:t>
            </w:r>
          </w:p>
        </w:tc>
        <w:tc>
          <w:tcPr>
            <w:tcW w:w="992" w:type="dxa"/>
            <w:shd w:val="clear" w:color="auto" w:fill="auto"/>
          </w:tcPr>
          <w:p w14:paraId="46FC94FA"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val="kk-KZ"/>
              </w:rPr>
              <w:t>15,0</w:t>
            </w:r>
          </w:p>
        </w:tc>
        <w:tc>
          <w:tcPr>
            <w:tcW w:w="978" w:type="dxa"/>
            <w:shd w:val="clear" w:color="auto" w:fill="auto"/>
          </w:tcPr>
          <w:p w14:paraId="62EC284A"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val="kk-KZ"/>
              </w:rPr>
              <w:t>15,0</w:t>
            </w:r>
          </w:p>
        </w:tc>
        <w:tc>
          <w:tcPr>
            <w:tcW w:w="1219" w:type="dxa"/>
            <w:shd w:val="clear" w:color="auto" w:fill="auto"/>
          </w:tcPr>
          <w:p w14:paraId="18D28730"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val="kk-KZ"/>
              </w:rPr>
              <w:t>15,0</w:t>
            </w:r>
          </w:p>
        </w:tc>
        <w:tc>
          <w:tcPr>
            <w:tcW w:w="1516" w:type="dxa"/>
            <w:shd w:val="clear" w:color="auto" w:fill="auto"/>
          </w:tcPr>
          <w:p w14:paraId="5F98E9EB"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val="kk-KZ"/>
              </w:rPr>
              <w:t>15,0</w:t>
            </w:r>
          </w:p>
        </w:tc>
        <w:tc>
          <w:tcPr>
            <w:tcW w:w="1107" w:type="dxa"/>
          </w:tcPr>
          <w:p w14:paraId="0852C008" w14:textId="77777777" w:rsidR="0032027E" w:rsidRPr="00954B62" w:rsidRDefault="0032027E" w:rsidP="007E0772">
            <w:pPr>
              <w:jc w:val="center"/>
              <w:rPr>
                <w:rFonts w:eastAsia="Calibri"/>
                <w:color w:val="000000" w:themeColor="text1"/>
                <w:lang w:val="kk-KZ"/>
              </w:rPr>
            </w:pPr>
            <w:r w:rsidRPr="00954B62">
              <w:rPr>
                <w:rFonts w:eastAsia="Calibri"/>
                <w:color w:val="000000" w:themeColor="text1"/>
                <w:lang w:val="kk-KZ"/>
              </w:rPr>
              <w:t>15,0</w:t>
            </w:r>
          </w:p>
        </w:tc>
      </w:tr>
      <w:tr w:rsidR="0032027E" w:rsidRPr="00954B62" w14:paraId="4E1C83E6" w14:textId="77777777" w:rsidTr="00FE1FE6">
        <w:tc>
          <w:tcPr>
            <w:tcW w:w="3686" w:type="dxa"/>
            <w:shd w:val="clear" w:color="auto" w:fill="auto"/>
          </w:tcPr>
          <w:p w14:paraId="5D9DAAF3" w14:textId="77777777" w:rsidR="0032027E" w:rsidRPr="00954B62" w:rsidRDefault="0032027E" w:rsidP="007E0772">
            <w:pPr>
              <w:jc w:val="both"/>
              <w:rPr>
                <w:rFonts w:eastAsia="Calibri"/>
                <w:color w:val="000000" w:themeColor="text1"/>
                <w:lang w:eastAsia="en-US"/>
              </w:rPr>
            </w:pPr>
            <w:r w:rsidRPr="00954B62">
              <w:rPr>
                <w:rFonts w:eastAsia="Calibri"/>
                <w:color w:val="000000" w:themeColor="text1"/>
                <w:lang w:eastAsia="en-US"/>
              </w:rPr>
              <w:t>Микросферы</w:t>
            </w:r>
          </w:p>
        </w:tc>
        <w:tc>
          <w:tcPr>
            <w:tcW w:w="992" w:type="dxa"/>
            <w:shd w:val="clear" w:color="auto" w:fill="auto"/>
          </w:tcPr>
          <w:p w14:paraId="04B40539"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eastAsia="en-US"/>
              </w:rPr>
              <w:t>-</w:t>
            </w:r>
          </w:p>
        </w:tc>
        <w:tc>
          <w:tcPr>
            <w:tcW w:w="978" w:type="dxa"/>
            <w:shd w:val="clear" w:color="auto" w:fill="auto"/>
          </w:tcPr>
          <w:p w14:paraId="09390020"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eastAsia="en-US"/>
              </w:rPr>
              <w:t>2</w:t>
            </w:r>
          </w:p>
        </w:tc>
        <w:tc>
          <w:tcPr>
            <w:tcW w:w="1219" w:type="dxa"/>
            <w:shd w:val="clear" w:color="auto" w:fill="auto"/>
          </w:tcPr>
          <w:p w14:paraId="6AC689BD"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eastAsia="en-US"/>
              </w:rPr>
              <w:t>5</w:t>
            </w:r>
          </w:p>
        </w:tc>
        <w:tc>
          <w:tcPr>
            <w:tcW w:w="1516" w:type="dxa"/>
            <w:shd w:val="clear" w:color="auto" w:fill="auto"/>
          </w:tcPr>
          <w:p w14:paraId="5D9F07C0"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eastAsia="en-US"/>
              </w:rPr>
              <w:t>10</w:t>
            </w:r>
          </w:p>
        </w:tc>
        <w:tc>
          <w:tcPr>
            <w:tcW w:w="1107" w:type="dxa"/>
          </w:tcPr>
          <w:p w14:paraId="38F946C3" w14:textId="77777777" w:rsidR="0032027E" w:rsidRPr="00954B62" w:rsidRDefault="0032027E" w:rsidP="007E0772">
            <w:pPr>
              <w:jc w:val="center"/>
              <w:rPr>
                <w:rFonts w:eastAsia="Calibri"/>
                <w:color w:val="000000" w:themeColor="text1"/>
                <w:lang w:eastAsia="en-US"/>
              </w:rPr>
            </w:pPr>
            <w:r w:rsidRPr="00954B62">
              <w:rPr>
                <w:rFonts w:eastAsia="Calibri"/>
                <w:color w:val="000000" w:themeColor="text1"/>
                <w:lang w:eastAsia="en-US"/>
              </w:rPr>
              <w:t>15</w:t>
            </w:r>
          </w:p>
        </w:tc>
      </w:tr>
    </w:tbl>
    <w:p w14:paraId="7F8439BC" w14:textId="77777777" w:rsidR="008725EA" w:rsidRDefault="008725EA" w:rsidP="00FE1FE6">
      <w:pPr>
        <w:ind w:firstLine="709"/>
        <w:jc w:val="both"/>
        <w:rPr>
          <w:rFonts w:eastAsia="Calibri"/>
          <w:color w:val="000000" w:themeColor="text1"/>
          <w:sz w:val="28"/>
          <w:szCs w:val="28"/>
          <w:lang w:eastAsia="en-US"/>
        </w:rPr>
      </w:pPr>
    </w:p>
    <w:p w14:paraId="22DBD4CB" w14:textId="5C7989FF" w:rsidR="0032027E" w:rsidRPr="00954B62" w:rsidRDefault="0032027E" w:rsidP="00FE1FE6">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С целью создания однородной структуры смесь перемешивалась в течение 3-5 минут в сверлильном станке с частотой вращения 300-3000 об.-мин., (рисунок 16) затем время перемешивания увеличивалось с 5 до10 минут.  </w:t>
      </w:r>
    </w:p>
    <w:p w14:paraId="667F27B7" w14:textId="2208EADD" w:rsidR="0032027E" w:rsidRPr="00954B62" w:rsidRDefault="0032027E" w:rsidP="00FE1FE6">
      <w:pPr>
        <w:ind w:firstLine="709"/>
        <w:jc w:val="both"/>
        <w:rPr>
          <w:rFonts w:eastAsia="Calibri"/>
          <w:color w:val="000000" w:themeColor="text1"/>
          <w:sz w:val="28"/>
          <w:szCs w:val="28"/>
          <w:lang w:eastAsia="en-US"/>
        </w:rPr>
      </w:pPr>
    </w:p>
    <w:p w14:paraId="69B01B11" w14:textId="77777777" w:rsidR="0032027E" w:rsidRPr="00954B62" w:rsidRDefault="0032027E" w:rsidP="007E0772">
      <w:pPr>
        <w:jc w:val="center"/>
        <w:rPr>
          <w:rFonts w:eastAsia="Calibri"/>
          <w:color w:val="000000" w:themeColor="text1"/>
          <w:sz w:val="28"/>
          <w:szCs w:val="28"/>
          <w:lang w:eastAsia="en-US"/>
        </w:rPr>
      </w:pPr>
      <w:r w:rsidRPr="00954B62">
        <w:rPr>
          <w:rFonts w:eastAsia="Calibri"/>
          <w:noProof/>
          <w:color w:val="000000" w:themeColor="text1"/>
          <w:sz w:val="28"/>
          <w:szCs w:val="28"/>
          <w:lang w:eastAsia="ru-RU"/>
        </w:rPr>
        <w:drawing>
          <wp:inline distT="0" distB="0" distL="0" distR="0" wp14:anchorId="00F612D6" wp14:editId="7B3D488C">
            <wp:extent cx="2477386" cy="2521929"/>
            <wp:effectExtent l="0" t="0" r="0" b="0"/>
            <wp:docPr id="11866384"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79877" cy="2524464"/>
                    </a:xfrm>
                    <a:prstGeom prst="rect">
                      <a:avLst/>
                    </a:prstGeom>
                    <a:noFill/>
                  </pic:spPr>
                </pic:pic>
              </a:graphicData>
            </a:graphic>
          </wp:inline>
        </w:drawing>
      </w:r>
    </w:p>
    <w:p w14:paraId="240B3FE2" w14:textId="77777777" w:rsidR="0032027E" w:rsidRPr="00FE1FE6" w:rsidRDefault="0032027E" w:rsidP="007E0772">
      <w:pPr>
        <w:jc w:val="center"/>
        <w:rPr>
          <w:rFonts w:eastAsia="Calibri"/>
          <w:color w:val="000000" w:themeColor="text1"/>
          <w:sz w:val="16"/>
          <w:szCs w:val="16"/>
          <w:lang w:eastAsia="en-US"/>
        </w:rPr>
      </w:pPr>
    </w:p>
    <w:p w14:paraId="5E9E795F" w14:textId="6CD088FD" w:rsidR="0032027E" w:rsidRPr="00954B62" w:rsidRDefault="0032027E"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16 </w:t>
      </w:r>
      <w:r w:rsidR="003E595B">
        <w:rPr>
          <w:rFonts w:eastAsia="Calibri"/>
          <w:color w:val="000000" w:themeColor="text1"/>
          <w:sz w:val="28"/>
          <w:szCs w:val="28"/>
          <w:lang w:eastAsia="en-US"/>
        </w:rPr>
        <w:t>–</w:t>
      </w:r>
      <w:r w:rsidRPr="00954B62">
        <w:rPr>
          <w:rFonts w:eastAsia="Calibri"/>
          <w:color w:val="000000" w:themeColor="text1"/>
          <w:sz w:val="28"/>
          <w:szCs w:val="28"/>
          <w:lang w:eastAsia="en-US"/>
        </w:rPr>
        <w:t xml:space="preserve"> Процесс перемешивания </w:t>
      </w:r>
      <w:r w:rsidR="00FE1FE6">
        <w:rPr>
          <w:rFonts w:eastAsia="Calibri"/>
          <w:color w:val="000000" w:themeColor="text1"/>
          <w:sz w:val="28"/>
          <w:szCs w:val="28"/>
          <w:lang w:eastAsia="en-US"/>
        </w:rPr>
        <w:t>эпоксидной смолы с наполнителем</w:t>
      </w:r>
    </w:p>
    <w:p w14:paraId="640F5AAD" w14:textId="77777777" w:rsidR="00776A79" w:rsidRPr="00954B62" w:rsidRDefault="00776A79" w:rsidP="007E0772">
      <w:pPr>
        <w:jc w:val="both"/>
        <w:rPr>
          <w:rFonts w:eastAsia="Calibri"/>
          <w:bCs/>
          <w:color w:val="000000" w:themeColor="text1"/>
          <w:sz w:val="28"/>
          <w:szCs w:val="28"/>
          <w:lang w:eastAsia="en-US"/>
        </w:rPr>
      </w:pPr>
    </w:p>
    <w:p w14:paraId="4B26F45B" w14:textId="30CAB66B" w:rsidR="00FE1FE6" w:rsidRDefault="00FE1FE6" w:rsidP="007E0772">
      <w:pPr>
        <w:ind w:firstLine="709"/>
        <w:jc w:val="both"/>
        <w:rPr>
          <w:rFonts w:eastAsia="Calibri"/>
          <w:b/>
          <w:color w:val="000000" w:themeColor="text1"/>
          <w:sz w:val="28"/>
          <w:szCs w:val="28"/>
          <w:lang w:eastAsia="en-US"/>
        </w:rPr>
      </w:pPr>
      <w:r w:rsidRPr="00954B62">
        <w:rPr>
          <w:rFonts w:eastAsia="Calibri"/>
          <w:color w:val="000000" w:themeColor="text1"/>
          <w:sz w:val="28"/>
          <w:szCs w:val="28"/>
          <w:lang w:eastAsia="en-US"/>
        </w:rPr>
        <w:t>Процесс смешивания компонентов является одним из важнейших условий успешного осуществления любой технологии композиционных материалов. Хорошее перемешивание частиц с эпоксидной смолой способствует более полному и быстрому их физико-химическому взаимодействию, а также равномерному распределению наполнителя в матрице.</w:t>
      </w:r>
    </w:p>
    <w:p w14:paraId="30791942" w14:textId="77777777" w:rsidR="00FE1FE6" w:rsidRDefault="00FE1FE6" w:rsidP="007E0772">
      <w:pPr>
        <w:ind w:firstLine="709"/>
        <w:jc w:val="both"/>
        <w:rPr>
          <w:rFonts w:eastAsia="Calibri"/>
          <w:b/>
          <w:color w:val="000000" w:themeColor="text1"/>
          <w:sz w:val="28"/>
          <w:szCs w:val="28"/>
          <w:lang w:eastAsia="en-US"/>
        </w:rPr>
      </w:pPr>
    </w:p>
    <w:p w14:paraId="3362D64A" w14:textId="315D62A0" w:rsidR="00776A79" w:rsidRPr="00954B62" w:rsidRDefault="00A81DA7" w:rsidP="007E0772">
      <w:pPr>
        <w:ind w:firstLine="709"/>
        <w:jc w:val="both"/>
        <w:rPr>
          <w:rFonts w:eastAsia="Calibri"/>
          <w:b/>
          <w:color w:val="000000" w:themeColor="text1"/>
          <w:sz w:val="28"/>
          <w:szCs w:val="28"/>
          <w:lang w:eastAsia="en-US"/>
        </w:rPr>
      </w:pPr>
      <w:r w:rsidRPr="003E595B">
        <w:rPr>
          <w:rFonts w:eastAsia="Calibri"/>
          <w:b/>
          <w:color w:val="000000" w:themeColor="text1"/>
          <w:sz w:val="28"/>
          <w:szCs w:val="28"/>
          <w:lang w:eastAsia="en-US"/>
        </w:rPr>
        <w:t>3</w:t>
      </w:r>
      <w:r w:rsidR="00776A79" w:rsidRPr="003E595B">
        <w:rPr>
          <w:rFonts w:eastAsia="Calibri"/>
          <w:b/>
          <w:color w:val="000000" w:themeColor="text1"/>
          <w:sz w:val="28"/>
          <w:szCs w:val="28"/>
          <w:lang w:eastAsia="en-US"/>
        </w:rPr>
        <w:t>.</w:t>
      </w:r>
      <w:r w:rsidRPr="003E595B">
        <w:rPr>
          <w:rFonts w:eastAsia="Calibri"/>
          <w:b/>
          <w:color w:val="000000" w:themeColor="text1"/>
          <w:sz w:val="28"/>
          <w:szCs w:val="28"/>
          <w:lang w:eastAsia="en-US"/>
        </w:rPr>
        <w:t>2</w:t>
      </w:r>
      <w:r w:rsidR="00776A79" w:rsidRPr="003E595B">
        <w:rPr>
          <w:rFonts w:eastAsia="Calibri"/>
          <w:b/>
          <w:color w:val="000000" w:themeColor="text1"/>
          <w:sz w:val="28"/>
          <w:szCs w:val="28"/>
          <w:lang w:eastAsia="en-US"/>
        </w:rPr>
        <w:t xml:space="preserve"> Исследование структуры </w:t>
      </w:r>
      <w:r w:rsidR="00997E2D" w:rsidRPr="003E595B">
        <w:rPr>
          <w:rFonts w:eastAsia="Calibri"/>
          <w:b/>
          <w:color w:val="000000" w:themeColor="text1"/>
          <w:sz w:val="28"/>
          <w:szCs w:val="28"/>
          <w:lang w:eastAsia="en-US"/>
        </w:rPr>
        <w:t xml:space="preserve">и </w:t>
      </w:r>
      <w:r w:rsidR="003004B1" w:rsidRPr="003E595B">
        <w:rPr>
          <w:rFonts w:eastAsia="Calibri"/>
          <w:b/>
          <w:color w:val="000000" w:themeColor="text1"/>
          <w:sz w:val="28"/>
          <w:szCs w:val="28"/>
          <w:lang w:eastAsia="en-US"/>
        </w:rPr>
        <w:t xml:space="preserve">свойств </w:t>
      </w:r>
      <w:r w:rsidR="00776A79" w:rsidRPr="003E595B">
        <w:rPr>
          <w:rFonts w:eastAsia="Calibri"/>
          <w:b/>
          <w:color w:val="000000" w:themeColor="text1"/>
          <w:sz w:val="28"/>
          <w:szCs w:val="28"/>
          <w:lang w:eastAsia="en-US"/>
        </w:rPr>
        <w:t>полученных образцов</w:t>
      </w:r>
    </w:p>
    <w:p w14:paraId="436DECF8" w14:textId="301D3CD3" w:rsidR="00776A79" w:rsidRPr="00954B62" w:rsidRDefault="00776A79" w:rsidP="007E0772">
      <w:pPr>
        <w:ind w:firstLine="709"/>
        <w:jc w:val="both"/>
        <w:rPr>
          <w:rFonts w:eastAsia="Calibri"/>
          <w:bCs/>
          <w:color w:val="000000" w:themeColor="text1"/>
          <w:sz w:val="28"/>
          <w:szCs w:val="28"/>
          <w:lang w:eastAsia="en-US"/>
        </w:rPr>
      </w:pPr>
      <w:r w:rsidRPr="00954B62">
        <w:rPr>
          <w:rFonts w:eastAsia="Calibri"/>
          <w:bCs/>
          <w:color w:val="000000" w:themeColor="text1"/>
          <w:sz w:val="28"/>
          <w:szCs w:val="28"/>
          <w:lang w:eastAsia="en-US"/>
        </w:rPr>
        <w:t>Эксплуатационная стойкость покрытий определяется длительностью его защитного действия и связано с влиянием адгезии покрытия к защищаемой поверхности, которая способствует ограничению скорости поступления веществ, необходимых для развития коррозионного процесса. В формировании структуры композиционных материалов большую роль играет распределение наполнителя</w:t>
      </w:r>
      <w:r w:rsidR="002D2E28">
        <w:rPr>
          <w:rFonts w:eastAsia="Calibri"/>
          <w:bCs/>
          <w:color w:val="000000" w:themeColor="text1"/>
          <w:sz w:val="28"/>
          <w:szCs w:val="28"/>
          <w:lang w:eastAsia="en-US"/>
        </w:rPr>
        <w:t xml:space="preserve"> </w:t>
      </w:r>
      <w:r w:rsidRPr="00954B62">
        <w:rPr>
          <w:rFonts w:eastAsia="Calibri"/>
          <w:bCs/>
          <w:color w:val="000000" w:themeColor="text1"/>
          <w:sz w:val="28"/>
          <w:szCs w:val="28"/>
          <w:lang w:eastAsia="en-US"/>
        </w:rPr>
        <w:t>[</w:t>
      </w:r>
      <w:r w:rsidR="002D2E28">
        <w:rPr>
          <w:rFonts w:eastAsia="Calibri"/>
          <w:bCs/>
          <w:sz w:val="28"/>
          <w:szCs w:val="28"/>
          <w:lang w:eastAsia="en-US"/>
        </w:rPr>
        <w:t>1</w:t>
      </w:r>
      <w:r w:rsidR="006D46F0">
        <w:rPr>
          <w:rFonts w:eastAsia="Calibri"/>
          <w:bCs/>
          <w:sz w:val="28"/>
          <w:szCs w:val="28"/>
          <w:lang w:eastAsia="en-US"/>
        </w:rPr>
        <w:t>17</w:t>
      </w:r>
      <w:r w:rsidRPr="00954B62">
        <w:rPr>
          <w:rFonts w:eastAsia="Calibri"/>
          <w:bCs/>
          <w:color w:val="000000" w:themeColor="text1"/>
          <w:sz w:val="28"/>
          <w:szCs w:val="28"/>
          <w:lang w:eastAsia="en-US"/>
        </w:rPr>
        <w:t>].</w:t>
      </w:r>
    </w:p>
    <w:p w14:paraId="6B28C22E" w14:textId="77777777" w:rsidR="00776A79" w:rsidRPr="00954B62" w:rsidRDefault="00776A79"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Для исследования начального распределения и оценки размеров и формы агломератов наполнителя в композиционных покрытиях различного состава использовали метод электронной микроскопии.</w:t>
      </w:r>
    </w:p>
    <w:p w14:paraId="15AE419F" w14:textId="77777777" w:rsidR="00776A79" w:rsidRPr="00954B62" w:rsidRDefault="00776A79"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Тщательное перемешивание, затем получение пленок показало, что получение смеси с равномерным распределением дисперсий по объему матрицы затруднено. Тем не менее при повышении времени перемешивания однородность смеси улучшается, что свидетельствуют данные электронной микроскопии.</w:t>
      </w:r>
    </w:p>
    <w:p w14:paraId="59181B3F" w14:textId="77777777" w:rsidR="00776A79" w:rsidRPr="00954B62" w:rsidRDefault="00776A79"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На рисунке 17 представлены микрофотографии образцов эпоксидной смолы с различным содержанием количества микрокремнезема.</w:t>
      </w:r>
    </w:p>
    <w:p w14:paraId="0CDA195B" w14:textId="77777777" w:rsidR="00776A79" w:rsidRPr="00954B62" w:rsidRDefault="00776A79" w:rsidP="007E0772">
      <w:pPr>
        <w:jc w:val="both"/>
        <w:rPr>
          <w:rFonts w:eastAsia="Calibri"/>
          <w:color w:val="000000" w:themeColor="text1"/>
          <w:sz w:val="28"/>
          <w:szCs w:val="28"/>
          <w:lang w:eastAsia="en-US"/>
        </w:rPr>
      </w:pPr>
    </w:p>
    <w:p w14:paraId="260B66E4" w14:textId="77777777" w:rsidR="00776A79" w:rsidRPr="00954B62" w:rsidRDefault="00776A79"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  </w:t>
      </w:r>
      <w:r w:rsidRPr="00954B62">
        <w:rPr>
          <w:rFonts w:eastAsia="Calibri"/>
          <w:noProof/>
          <w:color w:val="000000" w:themeColor="text1"/>
          <w:sz w:val="28"/>
          <w:szCs w:val="28"/>
          <w:lang w:eastAsia="ru-RU"/>
        </w:rPr>
        <w:drawing>
          <wp:inline distT="0" distB="0" distL="0" distR="0" wp14:anchorId="3E038415" wp14:editId="32408BB2">
            <wp:extent cx="2908804" cy="2179675"/>
            <wp:effectExtent l="0" t="0" r="6350" b="0"/>
            <wp:docPr id="1318172769"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12494" cy="2182440"/>
                    </a:xfrm>
                    <a:prstGeom prst="rect">
                      <a:avLst/>
                    </a:prstGeom>
                    <a:noFill/>
                  </pic:spPr>
                </pic:pic>
              </a:graphicData>
            </a:graphic>
          </wp:inline>
        </w:drawing>
      </w:r>
      <w:r w:rsidRPr="00954B62">
        <w:rPr>
          <w:rFonts w:eastAsia="Calibri"/>
          <w:color w:val="000000" w:themeColor="text1"/>
          <w:sz w:val="28"/>
          <w:szCs w:val="28"/>
          <w:lang w:eastAsia="en-US"/>
        </w:rPr>
        <w:t xml:space="preserve">     </w:t>
      </w:r>
      <w:r w:rsidRPr="00954B62">
        <w:rPr>
          <w:rFonts w:eastAsia="Calibri"/>
          <w:noProof/>
          <w:color w:val="000000" w:themeColor="text1"/>
          <w:sz w:val="28"/>
          <w:szCs w:val="28"/>
          <w:lang w:eastAsia="ru-RU"/>
        </w:rPr>
        <w:drawing>
          <wp:inline distT="0" distB="0" distL="0" distR="0" wp14:anchorId="12671225" wp14:editId="3DD720FB">
            <wp:extent cx="2689420" cy="2169160"/>
            <wp:effectExtent l="0" t="0" r="0" b="2540"/>
            <wp:docPr id="1208409551"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97339" cy="2175547"/>
                    </a:xfrm>
                    <a:prstGeom prst="rect">
                      <a:avLst/>
                    </a:prstGeom>
                    <a:noFill/>
                  </pic:spPr>
                </pic:pic>
              </a:graphicData>
            </a:graphic>
          </wp:inline>
        </w:drawing>
      </w:r>
    </w:p>
    <w:p w14:paraId="1E770076" w14:textId="4D2FFA6B" w:rsidR="00776A79" w:rsidRPr="00FE1FE6" w:rsidRDefault="00776A79" w:rsidP="00FE1FE6">
      <w:pPr>
        <w:jc w:val="center"/>
        <w:rPr>
          <w:rFonts w:eastAsia="Calibri"/>
          <w:color w:val="000000" w:themeColor="text1"/>
          <w:lang w:eastAsia="en-US"/>
        </w:rPr>
      </w:pPr>
      <w:r w:rsidRPr="00FE1FE6">
        <w:rPr>
          <w:rFonts w:eastAsia="Calibri"/>
          <w:color w:val="000000" w:themeColor="text1"/>
          <w:lang w:val="kk-KZ" w:eastAsia="en-US"/>
        </w:rPr>
        <w:t>а</w:t>
      </w:r>
      <w:r w:rsidRPr="00FE1FE6">
        <w:rPr>
          <w:rFonts w:eastAsia="Calibri"/>
          <w:color w:val="000000" w:themeColor="text1"/>
          <w:lang w:eastAsia="en-US"/>
        </w:rPr>
        <w:t xml:space="preserve">                                                          б</w:t>
      </w:r>
    </w:p>
    <w:p w14:paraId="56597B38" w14:textId="65AD8764" w:rsidR="00776A79" w:rsidRPr="00954B62" w:rsidRDefault="00776A79" w:rsidP="007E0772">
      <w:pPr>
        <w:jc w:val="center"/>
        <w:rPr>
          <w:rFonts w:eastAsia="Calibri"/>
          <w:color w:val="000000" w:themeColor="text1"/>
          <w:sz w:val="28"/>
          <w:szCs w:val="28"/>
          <w:lang w:eastAsia="en-US"/>
        </w:rPr>
      </w:pPr>
      <w:r w:rsidRPr="00954B62">
        <w:rPr>
          <w:rFonts w:eastAsia="Calibri"/>
          <w:noProof/>
          <w:color w:val="000000" w:themeColor="text1"/>
          <w:sz w:val="28"/>
          <w:szCs w:val="28"/>
          <w:lang w:eastAsia="ru-RU"/>
        </w:rPr>
        <w:drawing>
          <wp:inline distT="0" distB="0" distL="0" distR="0" wp14:anchorId="1E195E1B" wp14:editId="38D59A26">
            <wp:extent cx="2849525" cy="2245850"/>
            <wp:effectExtent l="0" t="0" r="8255" b="2540"/>
            <wp:docPr id="136528870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57625" cy="2252234"/>
                    </a:xfrm>
                    <a:prstGeom prst="rect">
                      <a:avLst/>
                    </a:prstGeom>
                    <a:noFill/>
                  </pic:spPr>
                </pic:pic>
              </a:graphicData>
            </a:graphic>
          </wp:inline>
        </w:drawing>
      </w:r>
      <w:r w:rsidRPr="00954B62">
        <w:rPr>
          <w:rFonts w:eastAsia="Calibri"/>
          <w:noProof/>
          <w:color w:val="000000" w:themeColor="text1"/>
          <w:sz w:val="28"/>
          <w:szCs w:val="28"/>
          <w:lang w:eastAsia="en-US"/>
        </w:rPr>
        <w:t xml:space="preserve">     </w:t>
      </w:r>
      <w:r w:rsidRPr="00954B62">
        <w:rPr>
          <w:rFonts w:eastAsia="Calibri"/>
          <w:noProof/>
          <w:color w:val="000000" w:themeColor="text1"/>
          <w:sz w:val="28"/>
          <w:szCs w:val="28"/>
          <w:lang w:eastAsia="ru-RU"/>
        </w:rPr>
        <w:drawing>
          <wp:inline distT="0" distB="0" distL="0" distR="0" wp14:anchorId="6FA91BB5" wp14:editId="3E1D086A">
            <wp:extent cx="2816225" cy="2241863"/>
            <wp:effectExtent l="0" t="0" r="3175" b="6350"/>
            <wp:docPr id="1478169417"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17209" cy="2242646"/>
                    </a:xfrm>
                    <a:prstGeom prst="rect">
                      <a:avLst/>
                    </a:prstGeom>
                    <a:noFill/>
                  </pic:spPr>
                </pic:pic>
              </a:graphicData>
            </a:graphic>
          </wp:inline>
        </w:drawing>
      </w:r>
    </w:p>
    <w:p w14:paraId="41D8F0B4" w14:textId="289F0B5B" w:rsidR="00776A79" w:rsidRPr="00FE1FE6" w:rsidRDefault="00776A79" w:rsidP="00FE1FE6">
      <w:pPr>
        <w:jc w:val="center"/>
        <w:rPr>
          <w:rFonts w:eastAsia="Calibri"/>
          <w:color w:val="000000" w:themeColor="text1"/>
          <w:lang w:eastAsia="en-US"/>
        </w:rPr>
      </w:pPr>
      <w:r w:rsidRPr="00FE1FE6">
        <w:rPr>
          <w:rFonts w:eastAsia="Calibri"/>
          <w:color w:val="000000" w:themeColor="text1"/>
          <w:lang w:eastAsia="en-US"/>
        </w:rPr>
        <w:t>в                                                                   г</w:t>
      </w:r>
    </w:p>
    <w:p w14:paraId="3A970FAB" w14:textId="77777777" w:rsidR="00776A79" w:rsidRPr="00FE1FE6" w:rsidRDefault="00776A79" w:rsidP="007E0772">
      <w:pPr>
        <w:jc w:val="both"/>
        <w:rPr>
          <w:rFonts w:eastAsia="Calibri"/>
          <w:color w:val="000000" w:themeColor="text1"/>
          <w:sz w:val="16"/>
          <w:szCs w:val="16"/>
          <w:lang w:eastAsia="en-US"/>
        </w:rPr>
      </w:pPr>
    </w:p>
    <w:p w14:paraId="082CE2A0" w14:textId="12FD4A7C" w:rsidR="00FE1FE6" w:rsidRPr="00FE1FE6" w:rsidRDefault="00FE1FE6" w:rsidP="00FE1FE6">
      <w:pPr>
        <w:ind w:firstLine="709"/>
        <w:jc w:val="both"/>
        <w:rPr>
          <w:rFonts w:eastAsia="Calibri"/>
          <w:color w:val="000000" w:themeColor="text1"/>
          <w:lang w:eastAsia="en-US"/>
        </w:rPr>
      </w:pPr>
      <w:r w:rsidRPr="00FE1FE6">
        <w:rPr>
          <w:rFonts w:eastAsia="Calibri"/>
          <w:color w:val="000000" w:themeColor="text1"/>
          <w:lang w:eastAsia="en-US"/>
        </w:rPr>
        <w:t>а – 2 масс.%; б– 5 масс.% ; в – 10 масс.% ; г – 15 масс.%</w:t>
      </w:r>
    </w:p>
    <w:p w14:paraId="3CFEB89E" w14:textId="77777777" w:rsidR="00FE1FE6" w:rsidRPr="00FE1FE6" w:rsidRDefault="00FE1FE6" w:rsidP="007E0772">
      <w:pPr>
        <w:jc w:val="center"/>
        <w:rPr>
          <w:rFonts w:eastAsia="Calibri"/>
          <w:color w:val="000000" w:themeColor="text1"/>
          <w:sz w:val="16"/>
          <w:szCs w:val="16"/>
          <w:lang w:eastAsia="en-US"/>
        </w:rPr>
      </w:pPr>
    </w:p>
    <w:p w14:paraId="5040EAA3" w14:textId="62C8E9D2" w:rsidR="00776A79" w:rsidRPr="00954B62" w:rsidRDefault="00776A79"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17 </w:t>
      </w:r>
      <w:r w:rsidR="003E595B">
        <w:rPr>
          <w:rFonts w:eastAsia="Calibri"/>
          <w:color w:val="000000" w:themeColor="text1"/>
          <w:sz w:val="28"/>
          <w:szCs w:val="28"/>
          <w:lang w:eastAsia="en-US"/>
        </w:rPr>
        <w:t>–</w:t>
      </w:r>
      <w:r w:rsidRPr="00954B62">
        <w:rPr>
          <w:rFonts w:eastAsia="Calibri"/>
          <w:color w:val="000000" w:themeColor="text1"/>
          <w:sz w:val="28"/>
          <w:szCs w:val="28"/>
          <w:lang w:eastAsia="en-US"/>
        </w:rPr>
        <w:t xml:space="preserve"> Результаты сканирующей электронной микроскопии покрытий на основе эпоксидной смолы, с добавлением микрокре</w:t>
      </w:r>
      <w:r w:rsidR="00FE1FE6">
        <w:rPr>
          <w:rFonts w:eastAsia="Calibri"/>
          <w:color w:val="000000" w:themeColor="text1"/>
          <w:sz w:val="28"/>
          <w:szCs w:val="28"/>
          <w:lang w:eastAsia="en-US"/>
        </w:rPr>
        <w:t>мнезема в массовом соотношении</w:t>
      </w:r>
    </w:p>
    <w:p w14:paraId="65764F0C" w14:textId="77777777" w:rsidR="00776A79" w:rsidRPr="00954B62" w:rsidRDefault="00776A79" w:rsidP="007E0772">
      <w:pPr>
        <w:jc w:val="center"/>
        <w:rPr>
          <w:rFonts w:eastAsia="Calibri"/>
          <w:color w:val="000000" w:themeColor="text1"/>
          <w:sz w:val="28"/>
          <w:szCs w:val="28"/>
          <w:lang w:eastAsia="en-US"/>
        </w:rPr>
      </w:pPr>
    </w:p>
    <w:p w14:paraId="06C3656A" w14:textId="77777777" w:rsidR="00776A79" w:rsidRPr="00954B62" w:rsidRDefault="00776A79" w:rsidP="00FE1FE6">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Исследование полученных образцов с помощью электронной микроскопии показало равномерное распределение частиц по всей полимерной матрице на образцах с добавками 2% микрокремнезема (рисунок 17а). Структура образцов более плотная. В образцах с добавками от 5-15% (рисунок 17в, 17г) наблюдаются рыхлые структуры, заметны поры и неравномерное распределение частиц наполнителя. </w:t>
      </w:r>
    </w:p>
    <w:p w14:paraId="1116561F" w14:textId="77777777" w:rsidR="00776A79" w:rsidRPr="00954B62" w:rsidRDefault="00776A79" w:rsidP="00FE1FE6">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На рисунке 18 представлены микрофотографии образцов покрытий на основе эпоксидной смолы с различным содержанием количества микросфер.</w:t>
      </w:r>
    </w:p>
    <w:p w14:paraId="20F2A919" w14:textId="77777777" w:rsidR="00776A79" w:rsidRPr="00954B62" w:rsidRDefault="00776A79" w:rsidP="007E0772">
      <w:pPr>
        <w:jc w:val="both"/>
        <w:rPr>
          <w:rFonts w:eastAsia="Calibri"/>
          <w:color w:val="000000" w:themeColor="text1"/>
          <w:sz w:val="28"/>
          <w:szCs w:val="28"/>
          <w:lang w:eastAsia="en-US"/>
        </w:rPr>
      </w:pPr>
    </w:p>
    <w:p w14:paraId="184DE2A6" w14:textId="77777777" w:rsidR="00776A79" w:rsidRPr="00954B62" w:rsidRDefault="00776A79" w:rsidP="007E0772">
      <w:pPr>
        <w:jc w:val="center"/>
        <w:rPr>
          <w:rFonts w:eastAsia="Calibri"/>
          <w:color w:val="000000" w:themeColor="text1"/>
          <w:sz w:val="28"/>
          <w:szCs w:val="28"/>
          <w:lang w:eastAsia="en-US"/>
        </w:rPr>
      </w:pPr>
      <w:r w:rsidRPr="00954B62">
        <w:rPr>
          <w:rFonts w:eastAsia="Calibri"/>
          <w:noProof/>
          <w:color w:val="000000" w:themeColor="text1"/>
          <w:sz w:val="28"/>
          <w:szCs w:val="28"/>
          <w:lang w:eastAsia="ru-RU"/>
        </w:rPr>
        <w:drawing>
          <wp:inline distT="0" distB="0" distL="0" distR="0" wp14:anchorId="1687252A" wp14:editId="6C8E7211">
            <wp:extent cx="2603500" cy="2285365"/>
            <wp:effectExtent l="0" t="0" r="6350" b="635"/>
            <wp:docPr id="897459835"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13557" cy="2294193"/>
                    </a:xfrm>
                    <a:prstGeom prst="rect">
                      <a:avLst/>
                    </a:prstGeom>
                    <a:noFill/>
                  </pic:spPr>
                </pic:pic>
              </a:graphicData>
            </a:graphic>
          </wp:inline>
        </w:drawing>
      </w:r>
      <w:r w:rsidRPr="00954B62">
        <w:rPr>
          <w:rFonts w:eastAsia="Calibri"/>
          <w:noProof/>
          <w:color w:val="000000" w:themeColor="text1"/>
          <w:sz w:val="28"/>
          <w:szCs w:val="28"/>
          <w:lang w:eastAsia="en-US"/>
        </w:rPr>
        <w:t xml:space="preserve">          </w:t>
      </w:r>
      <w:r w:rsidRPr="00954B62">
        <w:rPr>
          <w:rFonts w:eastAsia="Calibri"/>
          <w:noProof/>
          <w:color w:val="000000" w:themeColor="text1"/>
          <w:sz w:val="28"/>
          <w:szCs w:val="28"/>
          <w:lang w:eastAsia="ru-RU"/>
        </w:rPr>
        <w:drawing>
          <wp:inline distT="0" distB="0" distL="0" distR="0" wp14:anchorId="57B9C83B" wp14:editId="152796BF">
            <wp:extent cx="2646547" cy="2280259"/>
            <wp:effectExtent l="0" t="0" r="1905" b="6350"/>
            <wp:docPr id="621988503"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58884" cy="2290889"/>
                    </a:xfrm>
                    <a:prstGeom prst="rect">
                      <a:avLst/>
                    </a:prstGeom>
                    <a:noFill/>
                  </pic:spPr>
                </pic:pic>
              </a:graphicData>
            </a:graphic>
          </wp:inline>
        </w:drawing>
      </w:r>
    </w:p>
    <w:p w14:paraId="7EFCC77A" w14:textId="36B8991E" w:rsidR="00776A79" w:rsidRPr="00FE1FE6" w:rsidRDefault="00776A79" w:rsidP="00FE1FE6">
      <w:pPr>
        <w:jc w:val="center"/>
        <w:rPr>
          <w:rFonts w:eastAsia="Calibri"/>
          <w:color w:val="000000" w:themeColor="text1"/>
          <w:lang w:eastAsia="en-US"/>
        </w:rPr>
      </w:pPr>
      <w:r w:rsidRPr="00FE1FE6">
        <w:rPr>
          <w:rFonts w:eastAsia="Calibri"/>
          <w:color w:val="000000" w:themeColor="text1"/>
          <w:lang w:eastAsia="en-US"/>
        </w:rPr>
        <w:t>а                                                               б</w:t>
      </w:r>
    </w:p>
    <w:p w14:paraId="6715877A" w14:textId="77777777" w:rsidR="00776A79" w:rsidRPr="00954B62" w:rsidRDefault="00776A79" w:rsidP="007E0772">
      <w:pPr>
        <w:jc w:val="center"/>
        <w:rPr>
          <w:rFonts w:eastAsia="Calibri"/>
          <w:color w:val="000000" w:themeColor="text1"/>
          <w:sz w:val="28"/>
          <w:szCs w:val="28"/>
          <w:lang w:eastAsia="en-US"/>
        </w:rPr>
      </w:pPr>
      <w:r w:rsidRPr="00954B62">
        <w:rPr>
          <w:rFonts w:eastAsia="Calibri"/>
          <w:noProof/>
          <w:color w:val="000000" w:themeColor="text1"/>
          <w:sz w:val="28"/>
          <w:szCs w:val="28"/>
          <w:lang w:eastAsia="en-US"/>
        </w:rPr>
        <w:t xml:space="preserve"> </w:t>
      </w:r>
      <w:r w:rsidRPr="00954B62">
        <w:rPr>
          <w:rFonts w:eastAsia="Calibri"/>
          <w:noProof/>
          <w:color w:val="000000" w:themeColor="text1"/>
          <w:sz w:val="28"/>
          <w:szCs w:val="28"/>
          <w:lang w:eastAsia="ru-RU"/>
        </w:rPr>
        <w:drawing>
          <wp:inline distT="0" distB="0" distL="0" distR="0" wp14:anchorId="6CA1FA24" wp14:editId="785BA8C7">
            <wp:extent cx="2784996" cy="2307265"/>
            <wp:effectExtent l="0" t="0" r="0" b="0"/>
            <wp:docPr id="1901816740"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98374" cy="2318348"/>
                    </a:xfrm>
                    <a:prstGeom prst="rect">
                      <a:avLst/>
                    </a:prstGeom>
                    <a:noFill/>
                  </pic:spPr>
                </pic:pic>
              </a:graphicData>
            </a:graphic>
          </wp:inline>
        </w:drawing>
      </w:r>
      <w:r w:rsidRPr="00954B62">
        <w:rPr>
          <w:rFonts w:eastAsia="Calibri"/>
          <w:noProof/>
          <w:color w:val="000000" w:themeColor="text1"/>
          <w:sz w:val="28"/>
          <w:szCs w:val="28"/>
          <w:lang w:eastAsia="en-US"/>
        </w:rPr>
        <w:t xml:space="preserve">     </w:t>
      </w:r>
      <w:r w:rsidRPr="00954B62">
        <w:rPr>
          <w:rFonts w:eastAsia="Calibri"/>
          <w:noProof/>
          <w:color w:val="000000" w:themeColor="text1"/>
          <w:sz w:val="28"/>
          <w:szCs w:val="28"/>
          <w:lang w:eastAsia="ru-RU"/>
        </w:rPr>
        <w:drawing>
          <wp:inline distT="0" distB="0" distL="0" distR="0" wp14:anchorId="10E2C9BC" wp14:editId="7337F472">
            <wp:extent cx="2721239" cy="2286000"/>
            <wp:effectExtent l="0" t="0" r="3175" b="0"/>
            <wp:docPr id="1871785223"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34631" cy="2297250"/>
                    </a:xfrm>
                    <a:prstGeom prst="rect">
                      <a:avLst/>
                    </a:prstGeom>
                    <a:noFill/>
                  </pic:spPr>
                </pic:pic>
              </a:graphicData>
            </a:graphic>
          </wp:inline>
        </w:drawing>
      </w:r>
    </w:p>
    <w:p w14:paraId="3FFB35ED" w14:textId="0625CD7A" w:rsidR="00776A79" w:rsidRPr="00FE1FE6" w:rsidRDefault="00776A79" w:rsidP="00FE1FE6">
      <w:pPr>
        <w:jc w:val="center"/>
        <w:rPr>
          <w:rFonts w:eastAsia="Calibri"/>
          <w:color w:val="000000" w:themeColor="text1"/>
          <w:lang w:eastAsia="en-US"/>
        </w:rPr>
      </w:pPr>
      <w:r w:rsidRPr="00FE1FE6">
        <w:rPr>
          <w:rFonts w:eastAsia="Calibri"/>
          <w:color w:val="000000" w:themeColor="text1"/>
          <w:lang w:eastAsia="en-US"/>
        </w:rPr>
        <w:t>в                                                            г</w:t>
      </w:r>
    </w:p>
    <w:p w14:paraId="2350A070" w14:textId="77777777" w:rsidR="00776A79" w:rsidRPr="00FE1FE6" w:rsidRDefault="00776A79" w:rsidP="007E0772">
      <w:pPr>
        <w:jc w:val="both"/>
        <w:rPr>
          <w:rFonts w:eastAsia="Calibri"/>
          <w:color w:val="000000" w:themeColor="text1"/>
          <w:sz w:val="16"/>
          <w:szCs w:val="16"/>
          <w:lang w:eastAsia="en-US"/>
        </w:rPr>
      </w:pPr>
    </w:p>
    <w:p w14:paraId="73487DDC" w14:textId="1E7DD189" w:rsidR="00FE1FE6" w:rsidRPr="00FE1FE6" w:rsidRDefault="00FE1FE6" w:rsidP="00FE1FE6">
      <w:pPr>
        <w:ind w:firstLine="709"/>
        <w:jc w:val="both"/>
        <w:rPr>
          <w:rFonts w:eastAsia="Calibri"/>
          <w:color w:val="000000" w:themeColor="text1"/>
          <w:lang w:eastAsia="en-US"/>
        </w:rPr>
      </w:pPr>
      <w:r w:rsidRPr="00FE1FE6">
        <w:rPr>
          <w:rFonts w:eastAsia="Calibri"/>
          <w:color w:val="000000" w:themeColor="text1"/>
          <w:lang w:eastAsia="en-US"/>
        </w:rPr>
        <w:t>а – 2 масс.%; б– 5 масс.% ; в – 10 масс.% ; г – 15 масс.%</w:t>
      </w:r>
    </w:p>
    <w:p w14:paraId="3F115822" w14:textId="77777777" w:rsidR="00FE1FE6" w:rsidRPr="00FE1FE6" w:rsidRDefault="00FE1FE6" w:rsidP="007E0772">
      <w:pPr>
        <w:jc w:val="both"/>
        <w:rPr>
          <w:rFonts w:eastAsia="Calibri"/>
          <w:color w:val="000000" w:themeColor="text1"/>
          <w:sz w:val="16"/>
          <w:szCs w:val="16"/>
          <w:lang w:eastAsia="en-US"/>
        </w:rPr>
      </w:pPr>
    </w:p>
    <w:p w14:paraId="6727AC45" w14:textId="4CCD341D" w:rsidR="00776A79" w:rsidRPr="00954B62" w:rsidRDefault="00776A79" w:rsidP="00FE1FE6">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18 </w:t>
      </w:r>
      <w:r w:rsidR="003E595B">
        <w:rPr>
          <w:rFonts w:eastAsia="Calibri"/>
          <w:color w:val="000000" w:themeColor="text1"/>
          <w:sz w:val="28"/>
          <w:szCs w:val="28"/>
          <w:lang w:eastAsia="en-US"/>
        </w:rPr>
        <w:t>–</w:t>
      </w:r>
      <w:r w:rsidRPr="00954B62">
        <w:rPr>
          <w:rFonts w:eastAsia="Calibri"/>
          <w:color w:val="000000" w:themeColor="text1"/>
          <w:sz w:val="28"/>
          <w:szCs w:val="28"/>
          <w:lang w:eastAsia="en-US"/>
        </w:rPr>
        <w:t xml:space="preserve"> Результаты сканирующей электронной микроскопии покрытий на основе эпоксидной смолы, с добавлением ми</w:t>
      </w:r>
      <w:r w:rsidR="00FE1FE6">
        <w:rPr>
          <w:rFonts w:eastAsia="Calibri"/>
          <w:color w:val="000000" w:themeColor="text1"/>
          <w:sz w:val="28"/>
          <w:szCs w:val="28"/>
          <w:lang w:eastAsia="en-US"/>
        </w:rPr>
        <w:t>кросфер в массовом соотношении</w:t>
      </w:r>
    </w:p>
    <w:p w14:paraId="7808CD1F" w14:textId="77777777" w:rsidR="00776A79" w:rsidRPr="00954B62" w:rsidRDefault="00776A79" w:rsidP="007E0772">
      <w:pPr>
        <w:jc w:val="both"/>
        <w:rPr>
          <w:rFonts w:eastAsia="Calibri"/>
          <w:color w:val="000000" w:themeColor="text1"/>
          <w:sz w:val="28"/>
          <w:szCs w:val="28"/>
          <w:lang w:eastAsia="en-US"/>
        </w:rPr>
      </w:pPr>
    </w:p>
    <w:p w14:paraId="04B21A59" w14:textId="77777777" w:rsidR="00776A79" w:rsidRPr="00954B62" w:rsidRDefault="00776A79" w:rsidP="007E0772">
      <w:pPr>
        <w:ind w:firstLine="709"/>
        <w:jc w:val="both"/>
        <w:rPr>
          <w:rFonts w:eastAsia="Calibri"/>
          <w:bCs/>
          <w:color w:val="000000" w:themeColor="text1"/>
          <w:sz w:val="28"/>
          <w:szCs w:val="28"/>
          <w:lang w:eastAsia="en-US"/>
        </w:rPr>
      </w:pPr>
      <w:r w:rsidRPr="00954B62">
        <w:rPr>
          <w:rFonts w:eastAsia="Calibri"/>
          <w:bCs/>
          <w:color w:val="000000" w:themeColor="text1"/>
          <w:sz w:val="28"/>
          <w:szCs w:val="28"/>
          <w:lang w:eastAsia="en-US"/>
        </w:rPr>
        <w:t>Подробные исследования распределения наполнителя показали следующее:</w:t>
      </w:r>
    </w:p>
    <w:p w14:paraId="3FA97404" w14:textId="77777777" w:rsidR="00776A79" w:rsidRPr="00954B62" w:rsidRDefault="00776A79" w:rsidP="007E0772">
      <w:pPr>
        <w:ind w:firstLine="709"/>
        <w:jc w:val="both"/>
        <w:rPr>
          <w:rFonts w:eastAsia="Calibri"/>
          <w:bCs/>
          <w:color w:val="000000" w:themeColor="text1"/>
          <w:sz w:val="28"/>
          <w:szCs w:val="28"/>
          <w:lang w:eastAsia="en-US"/>
        </w:rPr>
      </w:pPr>
      <w:r w:rsidRPr="00954B62">
        <w:rPr>
          <w:rFonts w:eastAsia="Calibri"/>
          <w:bCs/>
          <w:color w:val="000000" w:themeColor="text1"/>
          <w:sz w:val="28"/>
          <w:szCs w:val="28"/>
          <w:lang w:eastAsia="en-US"/>
        </w:rPr>
        <w:t>Наибольшей однородностью фазовой структуры обладает покрытие, с добавками 10</w:t>
      </w:r>
      <w:r w:rsidRPr="00954B62">
        <w:rPr>
          <w:rFonts w:eastAsia="Calibri"/>
          <w:bCs/>
          <w:color w:val="000000" w:themeColor="text1"/>
          <w:sz w:val="28"/>
          <w:szCs w:val="28"/>
          <w:lang w:val="kk-KZ" w:eastAsia="en-US"/>
        </w:rPr>
        <w:t xml:space="preserve"> масс.</w:t>
      </w:r>
      <w:r w:rsidRPr="00954B62">
        <w:rPr>
          <w:rFonts w:eastAsia="Calibri"/>
          <w:bCs/>
          <w:color w:val="000000" w:themeColor="text1"/>
          <w:sz w:val="28"/>
          <w:szCs w:val="28"/>
          <w:lang w:eastAsia="en-US"/>
        </w:rPr>
        <w:t>% микросфер. В структуре этого покрытия наполнители распределены сравнительно равномерно, практически полностью отсутствует пористость, поверхность покрытия четкая, отмечается более плотная структура (рис</w:t>
      </w:r>
      <w:r w:rsidRPr="00954B62">
        <w:rPr>
          <w:rFonts w:eastAsia="Calibri"/>
          <w:bCs/>
          <w:color w:val="000000" w:themeColor="text1"/>
          <w:sz w:val="28"/>
          <w:szCs w:val="28"/>
          <w:lang w:val="kk-KZ" w:eastAsia="en-US"/>
        </w:rPr>
        <w:t>унок</w:t>
      </w:r>
      <w:r w:rsidRPr="00954B62">
        <w:rPr>
          <w:rFonts w:eastAsia="Calibri"/>
          <w:bCs/>
          <w:color w:val="000000" w:themeColor="text1"/>
          <w:sz w:val="28"/>
          <w:szCs w:val="28"/>
          <w:lang w:eastAsia="en-US"/>
        </w:rPr>
        <w:t xml:space="preserve"> 18в). </w:t>
      </w:r>
      <w:r w:rsidRPr="00954B62">
        <w:rPr>
          <w:rFonts w:eastAsia="Calibri"/>
          <w:color w:val="000000" w:themeColor="text1"/>
          <w:sz w:val="28"/>
          <w:szCs w:val="28"/>
          <w:lang w:eastAsia="en-US"/>
        </w:rPr>
        <w:t xml:space="preserve">Данные микроскопии позволяют говорить о хорошей связи полимера и наполнителя и равномерном распределении частиц в полимерной матрице. </w:t>
      </w:r>
    </w:p>
    <w:p w14:paraId="62D49352" w14:textId="77777777" w:rsidR="00776A79" w:rsidRPr="00954B62" w:rsidRDefault="00776A79" w:rsidP="007E0772">
      <w:pPr>
        <w:ind w:firstLine="709"/>
        <w:jc w:val="both"/>
        <w:rPr>
          <w:rFonts w:eastAsia="Calibri"/>
          <w:bCs/>
          <w:color w:val="000000" w:themeColor="text1"/>
          <w:sz w:val="28"/>
          <w:szCs w:val="28"/>
          <w:lang w:eastAsia="en-US"/>
        </w:rPr>
      </w:pPr>
      <w:r w:rsidRPr="00954B62">
        <w:rPr>
          <w:rFonts w:eastAsia="Calibri"/>
          <w:bCs/>
          <w:color w:val="000000" w:themeColor="text1"/>
          <w:sz w:val="28"/>
          <w:szCs w:val="28"/>
          <w:lang w:eastAsia="en-US"/>
        </w:rPr>
        <w:t>На образцах с добавками 2-5</w:t>
      </w:r>
      <w:r w:rsidRPr="00954B62">
        <w:rPr>
          <w:rFonts w:eastAsia="Calibri"/>
          <w:bCs/>
          <w:color w:val="000000" w:themeColor="text1"/>
          <w:sz w:val="28"/>
          <w:szCs w:val="28"/>
          <w:lang w:val="kk-KZ" w:eastAsia="en-US"/>
        </w:rPr>
        <w:t xml:space="preserve"> масс.</w:t>
      </w:r>
      <w:r w:rsidRPr="00954B62">
        <w:rPr>
          <w:rFonts w:eastAsia="Calibri"/>
          <w:bCs/>
          <w:color w:val="000000" w:themeColor="text1"/>
          <w:sz w:val="28"/>
          <w:szCs w:val="28"/>
          <w:lang w:eastAsia="en-US"/>
        </w:rPr>
        <w:t>% микросфер распределение частиц неравномерное, заметны видимые поры (рис</w:t>
      </w:r>
      <w:r w:rsidRPr="00954B62">
        <w:rPr>
          <w:rFonts w:eastAsia="Calibri"/>
          <w:bCs/>
          <w:color w:val="000000" w:themeColor="text1"/>
          <w:sz w:val="28"/>
          <w:szCs w:val="28"/>
          <w:lang w:val="kk-KZ" w:eastAsia="en-US"/>
        </w:rPr>
        <w:t>унки</w:t>
      </w:r>
      <w:r w:rsidRPr="00954B62">
        <w:rPr>
          <w:rFonts w:eastAsia="Calibri"/>
          <w:bCs/>
          <w:color w:val="000000" w:themeColor="text1"/>
          <w:sz w:val="28"/>
          <w:szCs w:val="28"/>
          <w:lang w:eastAsia="en-US"/>
        </w:rPr>
        <w:t xml:space="preserve"> 18б, 18г). Покрытие, в состав которого входит 15 масс.% микросфер структура в большей степени неоднородна и содержит крупные поры (рис</w:t>
      </w:r>
      <w:r w:rsidRPr="00954B62">
        <w:rPr>
          <w:rFonts w:eastAsia="Calibri"/>
          <w:bCs/>
          <w:color w:val="000000" w:themeColor="text1"/>
          <w:sz w:val="28"/>
          <w:szCs w:val="28"/>
          <w:lang w:val="kk-KZ" w:eastAsia="en-US"/>
        </w:rPr>
        <w:t>унок 18</w:t>
      </w:r>
      <w:r w:rsidRPr="00954B62">
        <w:rPr>
          <w:rFonts w:eastAsia="Calibri"/>
          <w:bCs/>
          <w:color w:val="000000" w:themeColor="text1"/>
          <w:sz w:val="28"/>
          <w:szCs w:val="28"/>
          <w:lang w:eastAsia="en-US"/>
        </w:rPr>
        <w:t>г), что наверняка связано с увеличением соотношения наполнителя.</w:t>
      </w:r>
    </w:p>
    <w:p w14:paraId="65D2C98E" w14:textId="72FF201C" w:rsidR="00776A79" w:rsidRPr="00954B62" w:rsidRDefault="00776A79"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Анализ микрофотографий образцов покрытий на основе эпоксидной смолы с различным массовым содержанием наполнителя позволяет сделать вывод, что распределение минералов зависит от дозировки количества микрокремнезема и микросфер.</w:t>
      </w:r>
      <w:r w:rsidR="00700ABA">
        <w:rPr>
          <w:rFonts w:eastAsia="Calibri"/>
          <w:color w:val="000000" w:themeColor="text1"/>
          <w:sz w:val="28"/>
          <w:szCs w:val="28"/>
          <w:lang w:eastAsia="en-US"/>
        </w:rPr>
        <w:t xml:space="preserve"> </w:t>
      </w:r>
      <w:r w:rsidRPr="00954B62">
        <w:rPr>
          <w:rFonts w:eastAsia="Calibri"/>
          <w:color w:val="000000" w:themeColor="text1"/>
          <w:sz w:val="28"/>
          <w:szCs w:val="28"/>
          <w:lang w:eastAsia="en-US"/>
        </w:rPr>
        <w:t>На рисунках 19,</w:t>
      </w:r>
      <w:r w:rsidR="003E595B">
        <w:rPr>
          <w:rFonts w:eastAsia="Calibri"/>
          <w:color w:val="000000" w:themeColor="text1"/>
          <w:sz w:val="28"/>
          <w:szCs w:val="28"/>
          <w:lang w:eastAsia="en-US"/>
        </w:rPr>
        <w:t xml:space="preserve"> </w:t>
      </w:r>
      <w:r w:rsidRPr="00954B62">
        <w:rPr>
          <w:rFonts w:eastAsia="Calibri"/>
          <w:color w:val="000000" w:themeColor="text1"/>
          <w:sz w:val="28"/>
          <w:szCs w:val="28"/>
          <w:lang w:eastAsia="en-US"/>
        </w:rPr>
        <w:t>20 представлены оптимальные составы композиционных покрытий на основе эпоксидной смолы с добавками 2% микрокремнезема и 10% микросфер.</w:t>
      </w:r>
    </w:p>
    <w:p w14:paraId="03020511" w14:textId="77777777" w:rsidR="00700ABA" w:rsidRDefault="00700ABA" w:rsidP="007E0772">
      <w:pPr>
        <w:ind w:firstLine="709"/>
        <w:jc w:val="both"/>
        <w:rPr>
          <w:rFonts w:eastAsia="Calibri"/>
          <w:color w:val="000000" w:themeColor="text1"/>
          <w:sz w:val="28"/>
          <w:szCs w:val="28"/>
          <w:lang w:eastAsia="en-US"/>
        </w:rPr>
      </w:pPr>
    </w:p>
    <w:p w14:paraId="10566960" w14:textId="77777777" w:rsidR="00776A79" w:rsidRDefault="00776A79" w:rsidP="007E0772">
      <w:pPr>
        <w:jc w:val="center"/>
        <w:rPr>
          <w:rFonts w:ascii="Calibri" w:eastAsia="Calibri" w:hAnsi="Calibri"/>
          <w:color w:val="000000" w:themeColor="text1"/>
          <w:sz w:val="22"/>
          <w:szCs w:val="22"/>
          <w:lang w:eastAsia="en-US"/>
        </w:rPr>
      </w:pPr>
      <w:r w:rsidRPr="00954B62">
        <w:rPr>
          <w:rFonts w:ascii="Calibri" w:eastAsia="Calibri" w:hAnsi="Calibri"/>
          <w:noProof/>
          <w:color w:val="000000" w:themeColor="text1"/>
          <w:sz w:val="22"/>
          <w:szCs w:val="22"/>
          <w:lang w:eastAsia="ru-RU"/>
        </w:rPr>
        <w:drawing>
          <wp:inline distT="0" distB="0" distL="0" distR="0" wp14:anchorId="3127F663" wp14:editId="2EFA8296">
            <wp:extent cx="1562100" cy="1552354"/>
            <wp:effectExtent l="0" t="0" r="4445" b="0"/>
            <wp:docPr id="176108438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62100" cy="1552354"/>
                    </a:xfrm>
                    <a:prstGeom prst="rect">
                      <a:avLst/>
                    </a:prstGeom>
                    <a:noFill/>
                    <a:ln>
                      <a:noFill/>
                    </a:ln>
                  </pic:spPr>
                </pic:pic>
              </a:graphicData>
            </a:graphic>
          </wp:inline>
        </w:drawing>
      </w:r>
      <w:r w:rsidRPr="00954B62">
        <w:rPr>
          <w:rFonts w:ascii="Calibri" w:eastAsia="Calibri" w:hAnsi="Calibri"/>
          <w:noProof/>
          <w:color w:val="000000" w:themeColor="text1"/>
          <w:sz w:val="22"/>
          <w:szCs w:val="22"/>
          <w:lang w:eastAsia="ru-RU"/>
        </w:rPr>
        <w:drawing>
          <wp:inline distT="0" distB="0" distL="0" distR="0" wp14:anchorId="32FBCBF7" wp14:editId="7DD55C9C">
            <wp:extent cx="3665551" cy="2584628"/>
            <wp:effectExtent l="0" t="0" r="0" b="6350"/>
            <wp:docPr id="91078687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81843" cy="2596116"/>
                    </a:xfrm>
                    <a:prstGeom prst="rect">
                      <a:avLst/>
                    </a:prstGeom>
                    <a:noFill/>
                    <a:ln>
                      <a:noFill/>
                    </a:ln>
                  </pic:spPr>
                </pic:pic>
              </a:graphicData>
            </a:graphic>
          </wp:inline>
        </w:drawing>
      </w:r>
    </w:p>
    <w:p w14:paraId="5FCBA55C" w14:textId="2293A3EC" w:rsidR="00FE1FE6" w:rsidRPr="002A3C07" w:rsidRDefault="00FE1FE6" w:rsidP="007E0772">
      <w:pPr>
        <w:jc w:val="center"/>
        <w:rPr>
          <w:rFonts w:eastAsia="Calibri"/>
          <w:color w:val="000000" w:themeColor="text1"/>
          <w:lang w:eastAsia="en-US"/>
        </w:rPr>
      </w:pPr>
      <w:r w:rsidRPr="002A3C07">
        <w:rPr>
          <w:rFonts w:eastAsia="Calibri"/>
          <w:color w:val="000000" w:themeColor="text1"/>
          <w:lang w:eastAsia="en-US"/>
        </w:rPr>
        <w:t>а</w:t>
      </w:r>
    </w:p>
    <w:p w14:paraId="0AF018E5" w14:textId="2BA9CD40" w:rsidR="006F6B68" w:rsidRDefault="006F6B68" w:rsidP="007E0772">
      <w:pPr>
        <w:jc w:val="center"/>
        <w:rPr>
          <w:rFonts w:ascii="Calibri" w:eastAsia="Calibri" w:hAnsi="Calibri"/>
          <w:color w:val="000000" w:themeColor="text1"/>
          <w:sz w:val="22"/>
          <w:szCs w:val="22"/>
          <w:lang w:eastAsia="en-US"/>
        </w:rPr>
      </w:pPr>
      <w:r w:rsidRPr="00954B62">
        <w:rPr>
          <w:rFonts w:ascii="Calibri" w:eastAsia="Calibri" w:hAnsi="Calibri"/>
          <w:noProof/>
          <w:color w:val="000000" w:themeColor="text1"/>
          <w:sz w:val="22"/>
          <w:szCs w:val="22"/>
          <w:lang w:eastAsia="ru-RU"/>
        </w:rPr>
        <w:drawing>
          <wp:inline distT="0" distB="0" distL="0" distR="0" wp14:anchorId="394F584A" wp14:editId="5F0CE295">
            <wp:extent cx="3522428" cy="2057152"/>
            <wp:effectExtent l="0" t="0" r="0" b="635"/>
            <wp:docPr id="18462565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66298" cy="2082773"/>
                    </a:xfrm>
                    <a:prstGeom prst="rect">
                      <a:avLst/>
                    </a:prstGeom>
                    <a:noFill/>
                  </pic:spPr>
                </pic:pic>
              </a:graphicData>
            </a:graphic>
          </wp:inline>
        </w:drawing>
      </w:r>
    </w:p>
    <w:p w14:paraId="150464FC" w14:textId="64A2DFA0" w:rsidR="00FE1FE6" w:rsidRPr="00FE1FE6" w:rsidRDefault="00FE1FE6" w:rsidP="007E0772">
      <w:pPr>
        <w:jc w:val="center"/>
        <w:rPr>
          <w:rFonts w:eastAsia="Calibri"/>
          <w:color w:val="000000" w:themeColor="text1"/>
          <w:lang w:eastAsia="en-US"/>
        </w:rPr>
      </w:pPr>
      <w:r w:rsidRPr="00FE1FE6">
        <w:rPr>
          <w:rFonts w:eastAsia="Calibri"/>
          <w:color w:val="000000" w:themeColor="text1"/>
          <w:lang w:eastAsia="en-US"/>
        </w:rPr>
        <w:t>б</w:t>
      </w:r>
    </w:p>
    <w:p w14:paraId="5E153F65" w14:textId="77777777" w:rsidR="00776A79" w:rsidRPr="00954B62" w:rsidRDefault="00776A79" w:rsidP="007E0772">
      <w:pPr>
        <w:jc w:val="center"/>
        <w:rPr>
          <w:rFonts w:ascii="Calibri" w:eastAsia="Calibri" w:hAnsi="Calibri"/>
          <w:noProof/>
          <w:color w:val="000000" w:themeColor="text1"/>
          <w:sz w:val="22"/>
          <w:szCs w:val="22"/>
          <w:lang w:eastAsia="ru-RU"/>
        </w:rPr>
      </w:pPr>
      <w:r w:rsidRPr="00954B62">
        <w:rPr>
          <w:rFonts w:ascii="Calibri" w:eastAsia="Calibri" w:hAnsi="Calibri"/>
          <w:noProof/>
          <w:color w:val="000000" w:themeColor="text1"/>
          <w:sz w:val="22"/>
          <w:szCs w:val="22"/>
          <w:lang w:eastAsia="ru-RU"/>
        </w:rPr>
        <w:drawing>
          <wp:inline distT="0" distB="0" distL="0" distR="0" wp14:anchorId="44CA7CC5" wp14:editId="6C85AB63">
            <wp:extent cx="5470498" cy="1581407"/>
            <wp:effectExtent l="0" t="0" r="0" b="0"/>
            <wp:docPr id="43150191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09525" cy="1592689"/>
                    </a:xfrm>
                    <a:prstGeom prst="rect">
                      <a:avLst/>
                    </a:prstGeom>
                    <a:noFill/>
                    <a:ln>
                      <a:noFill/>
                    </a:ln>
                  </pic:spPr>
                </pic:pic>
              </a:graphicData>
            </a:graphic>
          </wp:inline>
        </w:drawing>
      </w:r>
    </w:p>
    <w:p w14:paraId="702DF662" w14:textId="16A72285" w:rsidR="00776A79" w:rsidRPr="00FE1FE6" w:rsidRDefault="00FE1FE6" w:rsidP="007E0772">
      <w:pPr>
        <w:jc w:val="center"/>
        <w:rPr>
          <w:rFonts w:eastAsia="Calibri"/>
          <w:color w:val="000000" w:themeColor="text1"/>
          <w:lang w:eastAsia="en-US"/>
        </w:rPr>
      </w:pPr>
      <w:r w:rsidRPr="00FE1FE6">
        <w:rPr>
          <w:rFonts w:eastAsia="Calibri"/>
          <w:color w:val="000000" w:themeColor="text1"/>
          <w:lang w:eastAsia="en-US"/>
        </w:rPr>
        <w:t>в</w:t>
      </w:r>
    </w:p>
    <w:p w14:paraId="5769F349" w14:textId="77777777" w:rsidR="00FE1FE6" w:rsidRPr="00FE1FE6" w:rsidRDefault="00FE1FE6" w:rsidP="007E0772">
      <w:pPr>
        <w:jc w:val="center"/>
        <w:rPr>
          <w:rFonts w:eastAsia="Calibri"/>
          <w:color w:val="000000" w:themeColor="text1"/>
          <w:sz w:val="16"/>
          <w:szCs w:val="16"/>
          <w:lang w:eastAsia="en-US"/>
        </w:rPr>
      </w:pPr>
    </w:p>
    <w:p w14:paraId="2E51EEA3" w14:textId="143FE9F5" w:rsidR="00776A79" w:rsidRPr="00954B62" w:rsidRDefault="00776A79" w:rsidP="007E0772">
      <w:pPr>
        <w:jc w:val="center"/>
        <w:rPr>
          <w:rFonts w:ascii="Calibri" w:eastAsia="Calibri" w:hAnsi="Calibri"/>
          <w:color w:val="000000" w:themeColor="text1"/>
          <w:sz w:val="22"/>
          <w:szCs w:val="22"/>
          <w:lang w:eastAsia="en-US"/>
        </w:rPr>
      </w:pPr>
      <w:r w:rsidRPr="00954B62">
        <w:rPr>
          <w:rFonts w:eastAsia="Calibri"/>
          <w:color w:val="000000" w:themeColor="text1"/>
          <w:sz w:val="28"/>
          <w:szCs w:val="28"/>
          <w:lang w:eastAsia="en-US"/>
        </w:rPr>
        <w:t xml:space="preserve">Рисунок 19 </w:t>
      </w:r>
      <w:r w:rsidR="003E595B">
        <w:rPr>
          <w:rFonts w:eastAsia="Calibri"/>
          <w:color w:val="000000" w:themeColor="text1"/>
          <w:sz w:val="28"/>
          <w:szCs w:val="28"/>
          <w:lang w:eastAsia="en-US"/>
        </w:rPr>
        <w:t>–</w:t>
      </w:r>
      <w:r w:rsidRPr="00954B62">
        <w:rPr>
          <w:rFonts w:eastAsia="Calibri"/>
          <w:color w:val="000000" w:themeColor="text1"/>
          <w:sz w:val="28"/>
          <w:szCs w:val="28"/>
          <w:lang w:eastAsia="en-US"/>
        </w:rPr>
        <w:t xml:space="preserve"> ЭДС картирование образцов покрытия на основе эпоксидной смолы с добавкой 2% микрокремнезема</w:t>
      </w:r>
      <w:r w:rsidRPr="00954B62">
        <w:rPr>
          <w:rFonts w:ascii="Calibri" w:eastAsia="Calibri" w:hAnsi="Calibri"/>
          <w:color w:val="000000" w:themeColor="text1"/>
          <w:sz w:val="22"/>
          <w:szCs w:val="22"/>
          <w:lang w:eastAsia="en-US"/>
        </w:rPr>
        <w:t xml:space="preserve"> </w:t>
      </w:r>
    </w:p>
    <w:p w14:paraId="41B5ED52" w14:textId="77777777" w:rsidR="00700ABA" w:rsidRDefault="00700ABA"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Как видно на рисунке 19 наблюдается высокая концентрация </w:t>
      </w:r>
      <w:r w:rsidRPr="00954B62">
        <w:rPr>
          <w:rFonts w:eastAsia="Calibri"/>
          <w:color w:val="000000" w:themeColor="text1"/>
          <w:sz w:val="28"/>
          <w:szCs w:val="28"/>
          <w:lang w:val="en-US" w:eastAsia="en-US"/>
        </w:rPr>
        <w:t>Si</w:t>
      </w:r>
      <w:r w:rsidRPr="00954B62">
        <w:rPr>
          <w:rFonts w:eastAsia="Calibri"/>
          <w:color w:val="000000" w:themeColor="text1"/>
          <w:sz w:val="28"/>
          <w:szCs w:val="28"/>
          <w:lang w:eastAsia="en-US"/>
        </w:rPr>
        <w:t xml:space="preserve"> в матрице полимера и показывает преобладание в ней частиц алюмосиликатного состава</w:t>
      </w:r>
      <w:r>
        <w:rPr>
          <w:rFonts w:eastAsia="Calibri"/>
          <w:color w:val="000000" w:themeColor="text1"/>
          <w:sz w:val="28"/>
          <w:szCs w:val="28"/>
          <w:lang w:eastAsia="en-US"/>
        </w:rPr>
        <w:t>.</w:t>
      </w:r>
    </w:p>
    <w:p w14:paraId="67885DCC" w14:textId="77777777" w:rsidR="00700ABA" w:rsidRDefault="00700ABA" w:rsidP="007E0772">
      <w:pPr>
        <w:ind w:firstLine="709"/>
        <w:jc w:val="both"/>
        <w:rPr>
          <w:rFonts w:eastAsia="Calibri"/>
          <w:color w:val="000000" w:themeColor="text1"/>
          <w:sz w:val="28"/>
          <w:szCs w:val="28"/>
          <w:lang w:eastAsia="en-US"/>
        </w:rPr>
      </w:pPr>
    </w:p>
    <w:p w14:paraId="68BB46F8" w14:textId="77777777" w:rsidR="00776A79" w:rsidRPr="00954B62" w:rsidRDefault="00776A79" w:rsidP="007E0772">
      <w:pPr>
        <w:jc w:val="center"/>
        <w:rPr>
          <w:rFonts w:ascii="Calibri" w:eastAsia="Calibri" w:hAnsi="Calibri"/>
          <w:color w:val="000000" w:themeColor="text1"/>
          <w:sz w:val="22"/>
          <w:szCs w:val="22"/>
          <w:lang w:eastAsia="en-US"/>
        </w:rPr>
      </w:pPr>
      <w:r w:rsidRPr="00954B62">
        <w:rPr>
          <w:rFonts w:ascii="Calibri" w:eastAsia="Calibri" w:hAnsi="Calibri"/>
          <w:noProof/>
          <w:color w:val="000000" w:themeColor="text1"/>
          <w:sz w:val="22"/>
          <w:szCs w:val="22"/>
          <w:lang w:eastAsia="ru-RU"/>
        </w:rPr>
        <w:drawing>
          <wp:inline distT="0" distB="0" distL="0" distR="0" wp14:anchorId="4A4D18F5" wp14:editId="0AC34AA5">
            <wp:extent cx="1505585" cy="1322705"/>
            <wp:effectExtent l="0" t="0" r="0" b="0"/>
            <wp:docPr id="1456348008"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05585" cy="1322705"/>
                    </a:xfrm>
                    <a:prstGeom prst="rect">
                      <a:avLst/>
                    </a:prstGeom>
                    <a:noFill/>
                  </pic:spPr>
                </pic:pic>
              </a:graphicData>
            </a:graphic>
          </wp:inline>
        </w:drawing>
      </w:r>
      <w:r w:rsidRPr="00954B62">
        <w:rPr>
          <w:rFonts w:ascii="Calibri" w:eastAsia="Calibri" w:hAnsi="Calibri"/>
          <w:noProof/>
          <w:color w:val="000000" w:themeColor="text1"/>
          <w:sz w:val="22"/>
          <w:szCs w:val="22"/>
          <w:lang w:eastAsia="ru-RU"/>
        </w:rPr>
        <w:drawing>
          <wp:inline distT="0" distB="0" distL="0" distR="0" wp14:anchorId="0113550A" wp14:editId="73A82BBC">
            <wp:extent cx="3648974" cy="2315156"/>
            <wp:effectExtent l="0" t="0" r="0" b="9525"/>
            <wp:docPr id="38177889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56744" cy="2320086"/>
                    </a:xfrm>
                    <a:prstGeom prst="rect">
                      <a:avLst/>
                    </a:prstGeom>
                    <a:noFill/>
                  </pic:spPr>
                </pic:pic>
              </a:graphicData>
            </a:graphic>
          </wp:inline>
        </w:drawing>
      </w:r>
    </w:p>
    <w:p w14:paraId="1C6AD68C" w14:textId="0FB1AF98" w:rsidR="006F6B68" w:rsidRPr="002A3C07" w:rsidRDefault="002A3C07" w:rsidP="002A3C07">
      <w:pPr>
        <w:jc w:val="center"/>
        <w:rPr>
          <w:rFonts w:eastAsia="Calibri"/>
          <w:color w:val="000000" w:themeColor="text1"/>
          <w:lang w:eastAsia="en-US"/>
        </w:rPr>
      </w:pPr>
      <w:r w:rsidRPr="002A3C07">
        <w:rPr>
          <w:rFonts w:eastAsia="Calibri"/>
          <w:color w:val="000000" w:themeColor="text1"/>
          <w:lang w:eastAsia="en-US"/>
        </w:rPr>
        <w:t>а</w:t>
      </w:r>
    </w:p>
    <w:p w14:paraId="5B8FF117" w14:textId="69BB6F9D" w:rsidR="0032027E" w:rsidRDefault="006F6B68" w:rsidP="007E0772">
      <w:pPr>
        <w:jc w:val="center"/>
        <w:rPr>
          <w:rFonts w:ascii="Calibri" w:eastAsia="Calibri" w:hAnsi="Calibri"/>
          <w:color w:val="000000" w:themeColor="text1"/>
          <w:sz w:val="28"/>
          <w:szCs w:val="28"/>
          <w:lang w:eastAsia="en-US"/>
        </w:rPr>
      </w:pPr>
      <w:r w:rsidRPr="00954B62">
        <w:rPr>
          <w:rFonts w:ascii="Calibri" w:eastAsia="Calibri" w:hAnsi="Calibri"/>
          <w:noProof/>
          <w:color w:val="000000" w:themeColor="text1"/>
          <w:sz w:val="22"/>
          <w:szCs w:val="22"/>
          <w:lang w:eastAsia="ru-RU"/>
        </w:rPr>
        <w:drawing>
          <wp:inline distT="0" distB="0" distL="0" distR="0" wp14:anchorId="3E871FF4" wp14:editId="3A14D94A">
            <wp:extent cx="3689232" cy="2107095"/>
            <wp:effectExtent l="0" t="0" r="0" b="7620"/>
            <wp:docPr id="12310727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802010" cy="2171508"/>
                    </a:xfrm>
                    <a:prstGeom prst="rect">
                      <a:avLst/>
                    </a:prstGeom>
                    <a:noFill/>
                  </pic:spPr>
                </pic:pic>
              </a:graphicData>
            </a:graphic>
          </wp:inline>
        </w:drawing>
      </w:r>
    </w:p>
    <w:p w14:paraId="7869E36D" w14:textId="1146CC6E" w:rsidR="002A3C07" w:rsidRPr="002A3C07" w:rsidRDefault="002A3C07" w:rsidP="007E0772">
      <w:pPr>
        <w:jc w:val="center"/>
        <w:rPr>
          <w:rFonts w:eastAsia="Calibri"/>
          <w:color w:val="000000" w:themeColor="text1"/>
          <w:lang w:eastAsia="en-US"/>
        </w:rPr>
      </w:pPr>
      <w:r w:rsidRPr="002A3C07">
        <w:rPr>
          <w:rFonts w:eastAsia="Calibri"/>
          <w:color w:val="000000" w:themeColor="text1"/>
          <w:lang w:eastAsia="en-US"/>
        </w:rPr>
        <w:t>б</w:t>
      </w: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tblGrid>
      <w:tr w:rsidR="00B367F7" w14:paraId="0B324C32" w14:textId="77777777" w:rsidTr="00B367F7">
        <w:trPr>
          <w:jc w:val="center"/>
        </w:trPr>
        <w:tc>
          <w:tcPr>
            <w:tcW w:w="9039" w:type="dxa"/>
          </w:tcPr>
          <w:p w14:paraId="0222C6D3" w14:textId="44CF56A5" w:rsidR="00B367F7" w:rsidRPr="00B367F7" w:rsidRDefault="00B367F7" w:rsidP="007E0772">
            <w:pPr>
              <w:rPr>
                <w:rFonts w:eastAsia="Calibri"/>
                <w:color w:val="000000" w:themeColor="text1"/>
                <w:sz w:val="28"/>
                <w:szCs w:val="28"/>
                <w:lang w:eastAsia="en-US"/>
              </w:rPr>
            </w:pPr>
            <w:r w:rsidRPr="00954B62">
              <w:rPr>
                <w:noProof/>
                <w:color w:val="000000" w:themeColor="text1"/>
                <w:lang w:eastAsia="ru-RU"/>
              </w:rPr>
              <w:drawing>
                <wp:inline distT="0" distB="0" distL="0" distR="0" wp14:anchorId="7A5DF52D" wp14:editId="0AF1D5FC">
                  <wp:extent cx="1720510" cy="1542553"/>
                  <wp:effectExtent l="0" t="0" r="0" b="635"/>
                  <wp:docPr id="795683576" name="Рисунок 795683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a:stretch>
                            <a:fillRect/>
                          </a:stretch>
                        </pic:blipFill>
                        <pic:spPr bwMode="auto">
                          <a:xfrm>
                            <a:off x="0" y="0"/>
                            <a:ext cx="1741526" cy="1561395"/>
                          </a:xfrm>
                          <a:prstGeom prst="rect">
                            <a:avLst/>
                          </a:prstGeom>
                          <a:noFill/>
                          <a:ln w="9525">
                            <a:noFill/>
                            <a:miter lim="800000"/>
                            <a:headEnd/>
                            <a:tailEnd/>
                          </a:ln>
                        </pic:spPr>
                      </pic:pic>
                    </a:graphicData>
                  </a:graphic>
                </wp:inline>
              </w:drawing>
            </w:r>
            <w:r w:rsidRPr="00954B62">
              <w:rPr>
                <w:noProof/>
                <w:color w:val="000000" w:themeColor="text1"/>
                <w:lang w:eastAsia="ru-RU"/>
              </w:rPr>
              <w:drawing>
                <wp:inline distT="0" distB="0" distL="0" distR="0" wp14:anchorId="1B004338" wp14:editId="03815721">
                  <wp:extent cx="1729378" cy="1550505"/>
                  <wp:effectExtent l="0" t="0" r="4445" b="0"/>
                  <wp:docPr id="1507474934" name="Рисунок 1507474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a:stretch>
                            <a:fillRect/>
                          </a:stretch>
                        </pic:blipFill>
                        <pic:spPr bwMode="auto">
                          <a:xfrm>
                            <a:off x="0" y="0"/>
                            <a:ext cx="1744332" cy="1563912"/>
                          </a:xfrm>
                          <a:prstGeom prst="rect">
                            <a:avLst/>
                          </a:prstGeom>
                          <a:noFill/>
                          <a:ln w="9525">
                            <a:noFill/>
                            <a:miter lim="800000"/>
                            <a:headEnd/>
                            <a:tailEnd/>
                          </a:ln>
                        </pic:spPr>
                      </pic:pic>
                    </a:graphicData>
                  </a:graphic>
                </wp:inline>
              </w:drawing>
            </w:r>
            <w:r w:rsidRPr="00954B62">
              <w:rPr>
                <w:noProof/>
                <w:color w:val="000000" w:themeColor="text1"/>
                <w:lang w:eastAsia="ru-RU"/>
              </w:rPr>
              <w:drawing>
                <wp:inline distT="0" distB="0" distL="0" distR="0" wp14:anchorId="7538E7F8" wp14:editId="52E47B38">
                  <wp:extent cx="1630515" cy="1526651"/>
                  <wp:effectExtent l="0" t="0" r="8255" b="0"/>
                  <wp:docPr id="1099613134" name="Рисунок 109961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a:stretch>
                            <a:fillRect/>
                          </a:stretch>
                        </pic:blipFill>
                        <pic:spPr bwMode="auto">
                          <a:xfrm>
                            <a:off x="0" y="0"/>
                            <a:ext cx="1648300" cy="1543303"/>
                          </a:xfrm>
                          <a:prstGeom prst="rect">
                            <a:avLst/>
                          </a:prstGeom>
                          <a:noFill/>
                          <a:ln w="9525">
                            <a:noFill/>
                            <a:miter lim="800000"/>
                            <a:headEnd/>
                            <a:tailEnd/>
                          </a:ln>
                        </pic:spPr>
                      </pic:pic>
                    </a:graphicData>
                  </a:graphic>
                </wp:inline>
              </w:drawing>
            </w:r>
            <w:r w:rsidRPr="00954B62">
              <w:rPr>
                <w:noProof/>
                <w:color w:val="000000" w:themeColor="text1"/>
                <w:lang w:eastAsia="ru-RU"/>
              </w:rPr>
              <w:drawing>
                <wp:inline distT="0" distB="0" distL="0" distR="0" wp14:anchorId="4E4FD682" wp14:editId="7EABE415">
                  <wp:extent cx="1598212" cy="1432906"/>
                  <wp:effectExtent l="0" t="0" r="2540" b="0"/>
                  <wp:docPr id="651720309" name="Рисунок 65172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srcRect/>
                          <a:stretch>
                            <a:fillRect/>
                          </a:stretch>
                        </pic:blipFill>
                        <pic:spPr bwMode="auto">
                          <a:xfrm>
                            <a:off x="0" y="0"/>
                            <a:ext cx="1610390" cy="1443825"/>
                          </a:xfrm>
                          <a:prstGeom prst="rect">
                            <a:avLst/>
                          </a:prstGeom>
                          <a:noFill/>
                          <a:ln w="9525">
                            <a:noFill/>
                            <a:miter lim="800000"/>
                            <a:headEnd/>
                            <a:tailEnd/>
                          </a:ln>
                        </pic:spPr>
                      </pic:pic>
                    </a:graphicData>
                  </a:graphic>
                </wp:inline>
              </w:drawing>
            </w:r>
            <w:r w:rsidRPr="00954B62">
              <w:rPr>
                <w:noProof/>
                <w:color w:val="000000" w:themeColor="text1"/>
                <w:lang w:eastAsia="ru-RU"/>
              </w:rPr>
              <w:drawing>
                <wp:inline distT="0" distB="0" distL="0" distR="0" wp14:anchorId="56A43504" wp14:editId="76024A12">
                  <wp:extent cx="1645920" cy="1475679"/>
                  <wp:effectExtent l="0" t="0" r="0" b="0"/>
                  <wp:docPr id="232784308" name="Рисунок 232784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1678510" cy="1504898"/>
                          </a:xfrm>
                          <a:prstGeom prst="rect">
                            <a:avLst/>
                          </a:prstGeom>
                          <a:noFill/>
                          <a:ln w="9525">
                            <a:noFill/>
                            <a:miter lim="800000"/>
                            <a:headEnd/>
                            <a:tailEnd/>
                          </a:ln>
                        </pic:spPr>
                      </pic:pic>
                    </a:graphicData>
                  </a:graphic>
                </wp:inline>
              </w:drawing>
            </w:r>
          </w:p>
        </w:tc>
      </w:tr>
    </w:tbl>
    <w:p w14:paraId="4C62148E" w14:textId="1752FD65" w:rsidR="00B367F7" w:rsidRPr="002A3C07" w:rsidRDefault="002A3C07" w:rsidP="007E0772">
      <w:pPr>
        <w:jc w:val="center"/>
        <w:rPr>
          <w:rFonts w:eastAsia="Calibri"/>
          <w:color w:val="000000" w:themeColor="text1"/>
          <w:lang w:eastAsia="en-US"/>
        </w:rPr>
      </w:pPr>
      <w:r w:rsidRPr="002A3C07">
        <w:rPr>
          <w:rFonts w:eastAsia="Calibri"/>
          <w:color w:val="000000" w:themeColor="text1"/>
          <w:lang w:eastAsia="en-US"/>
        </w:rPr>
        <w:t>в</w:t>
      </w:r>
    </w:p>
    <w:p w14:paraId="393A3D5F" w14:textId="77777777" w:rsidR="002A3C07" w:rsidRPr="002A3C07" w:rsidRDefault="002A3C07" w:rsidP="007E0772">
      <w:pPr>
        <w:jc w:val="center"/>
        <w:rPr>
          <w:rFonts w:eastAsia="Calibri"/>
          <w:color w:val="000000" w:themeColor="text1"/>
          <w:sz w:val="16"/>
          <w:szCs w:val="16"/>
          <w:lang w:eastAsia="en-US"/>
        </w:rPr>
      </w:pPr>
    </w:p>
    <w:p w14:paraId="768A3394" w14:textId="035A572E" w:rsidR="00B367F7" w:rsidRPr="00954B62" w:rsidRDefault="00B367F7"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20 </w:t>
      </w:r>
      <w:r w:rsidR="003E595B">
        <w:rPr>
          <w:rFonts w:eastAsia="Calibri"/>
          <w:color w:val="000000" w:themeColor="text1"/>
          <w:sz w:val="28"/>
          <w:szCs w:val="28"/>
          <w:lang w:eastAsia="en-US"/>
        </w:rPr>
        <w:t>–</w:t>
      </w:r>
      <w:r w:rsidRPr="00954B62">
        <w:rPr>
          <w:rFonts w:eastAsia="Calibri"/>
          <w:color w:val="000000" w:themeColor="text1"/>
          <w:sz w:val="28"/>
          <w:szCs w:val="28"/>
          <w:lang w:eastAsia="en-US"/>
        </w:rPr>
        <w:t xml:space="preserve"> ЭДС картирование образцов покрытия на основе эпоксидной смолы с добавкой 10 % микросфер</w:t>
      </w:r>
    </w:p>
    <w:p w14:paraId="1EBA1BA6" w14:textId="77777777" w:rsidR="00B367F7" w:rsidRPr="00954B62" w:rsidRDefault="00B367F7" w:rsidP="002A3C07">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Исследование физико-химических и технологических процессов защитных полимерных покрытий позволили предложить оптимальные составы покрытий на основе микрокремнезема и микросфер. Таким образом, выявлены оптимальное количество добавки 2% микрокремнезема</w:t>
      </w:r>
      <w:r>
        <w:rPr>
          <w:rFonts w:eastAsia="Calibri"/>
          <w:color w:val="000000" w:themeColor="text1"/>
          <w:sz w:val="28"/>
          <w:szCs w:val="28"/>
          <w:lang w:eastAsia="en-US"/>
        </w:rPr>
        <w:t xml:space="preserve"> и 5-10% микросфер</w:t>
      </w:r>
      <w:r w:rsidRPr="00954B62">
        <w:rPr>
          <w:rFonts w:eastAsia="Calibri"/>
          <w:color w:val="000000" w:themeColor="text1"/>
          <w:sz w:val="28"/>
          <w:szCs w:val="28"/>
          <w:lang w:eastAsia="en-US"/>
        </w:rPr>
        <w:t>,</w:t>
      </w:r>
      <w:r>
        <w:rPr>
          <w:rFonts w:eastAsia="Calibri"/>
          <w:color w:val="000000" w:themeColor="text1"/>
          <w:sz w:val="28"/>
          <w:szCs w:val="28"/>
          <w:lang w:eastAsia="en-US"/>
        </w:rPr>
        <w:t xml:space="preserve"> </w:t>
      </w:r>
      <w:r w:rsidRPr="00954B62">
        <w:rPr>
          <w:rFonts w:eastAsia="Calibri"/>
          <w:color w:val="000000" w:themeColor="text1"/>
          <w:sz w:val="28"/>
          <w:szCs w:val="28"/>
          <w:lang w:eastAsia="en-US"/>
        </w:rPr>
        <w:t>оказывающие положительн</w:t>
      </w:r>
      <w:r>
        <w:rPr>
          <w:rFonts w:eastAsia="Calibri"/>
          <w:color w:val="000000" w:themeColor="text1"/>
          <w:sz w:val="28"/>
          <w:szCs w:val="28"/>
          <w:lang w:eastAsia="en-US"/>
        </w:rPr>
        <w:t>ое</w:t>
      </w:r>
      <w:r w:rsidRPr="00954B62">
        <w:rPr>
          <w:rFonts w:eastAsia="Calibri"/>
          <w:color w:val="000000" w:themeColor="text1"/>
          <w:sz w:val="28"/>
          <w:szCs w:val="28"/>
          <w:lang w:eastAsia="en-US"/>
        </w:rPr>
        <w:t xml:space="preserve"> влияния на процессы структурообразования защитных покрытий</w:t>
      </w:r>
      <w:r w:rsidRPr="00954B62">
        <w:rPr>
          <w:rFonts w:eastAsia="Calibri"/>
          <w:color w:val="000000" w:themeColor="text1"/>
          <w:sz w:val="28"/>
          <w:szCs w:val="28"/>
          <w:lang w:val="kk-KZ" w:eastAsia="en-US"/>
        </w:rPr>
        <w:t>.</w:t>
      </w:r>
    </w:p>
    <w:p w14:paraId="749D062D" w14:textId="77777777" w:rsidR="00B367F7" w:rsidRDefault="00B367F7" w:rsidP="002A3C07">
      <w:pPr>
        <w:ind w:firstLine="709"/>
        <w:jc w:val="both"/>
        <w:rPr>
          <w:rFonts w:eastAsia="Calibri"/>
          <w:b/>
          <w:color w:val="000000" w:themeColor="text1"/>
          <w:sz w:val="28"/>
          <w:szCs w:val="28"/>
          <w:lang w:eastAsia="en-US"/>
        </w:rPr>
      </w:pPr>
    </w:p>
    <w:p w14:paraId="5932B218" w14:textId="5E5F524A" w:rsidR="00D90404" w:rsidRPr="009D5E55" w:rsidRDefault="00D90404" w:rsidP="002A3C07">
      <w:pPr>
        <w:ind w:firstLine="709"/>
        <w:jc w:val="both"/>
        <w:rPr>
          <w:rFonts w:eastAsia="Calibri"/>
          <w:bCs/>
          <w:color w:val="000000" w:themeColor="text1"/>
          <w:sz w:val="28"/>
          <w:szCs w:val="28"/>
          <w:highlight w:val="yellow"/>
          <w:lang w:eastAsia="en-US"/>
        </w:rPr>
      </w:pPr>
      <w:r w:rsidRPr="009D5E55">
        <w:rPr>
          <w:rFonts w:eastAsia="Calibri"/>
          <w:bCs/>
          <w:color w:val="000000" w:themeColor="text1"/>
          <w:sz w:val="28"/>
          <w:szCs w:val="28"/>
          <w:lang w:eastAsia="en-US"/>
        </w:rPr>
        <w:t>3</w:t>
      </w:r>
      <w:r w:rsidR="00E067BA" w:rsidRPr="009D5E55">
        <w:rPr>
          <w:rFonts w:eastAsia="Calibri"/>
          <w:bCs/>
          <w:color w:val="000000" w:themeColor="text1"/>
          <w:sz w:val="28"/>
          <w:szCs w:val="28"/>
          <w:lang w:eastAsia="en-US"/>
        </w:rPr>
        <w:t>.</w:t>
      </w:r>
      <w:r w:rsidR="00B367F7" w:rsidRPr="009D5E55">
        <w:rPr>
          <w:rFonts w:eastAsia="Calibri"/>
          <w:bCs/>
          <w:color w:val="000000" w:themeColor="text1"/>
          <w:sz w:val="28"/>
          <w:szCs w:val="28"/>
          <w:lang w:eastAsia="en-US"/>
        </w:rPr>
        <w:t>2.1</w:t>
      </w:r>
      <w:r w:rsidR="00E067BA" w:rsidRPr="009D5E55">
        <w:rPr>
          <w:rFonts w:eastAsia="Calibri"/>
          <w:bCs/>
          <w:color w:val="000000" w:themeColor="text1"/>
          <w:sz w:val="28"/>
          <w:szCs w:val="28"/>
          <w:lang w:eastAsia="en-US"/>
        </w:rPr>
        <w:t xml:space="preserve"> Испытание на устойчивость к воздействию переменных температур</w:t>
      </w:r>
      <w:r w:rsidRPr="009D5E55">
        <w:rPr>
          <w:rFonts w:eastAsia="Calibri"/>
          <w:bCs/>
          <w:color w:val="000000" w:themeColor="text1"/>
          <w:sz w:val="28"/>
          <w:szCs w:val="28"/>
          <w:highlight w:val="yellow"/>
          <w:lang w:eastAsia="en-US"/>
        </w:rPr>
        <w:t xml:space="preserve"> </w:t>
      </w:r>
    </w:p>
    <w:p w14:paraId="7EE75090" w14:textId="5AAA7AB7" w:rsidR="00205341" w:rsidRPr="00914CB1" w:rsidRDefault="00D90404" w:rsidP="002A3C07">
      <w:pPr>
        <w:ind w:firstLine="709"/>
        <w:jc w:val="both"/>
        <w:rPr>
          <w:rFonts w:eastAsia="Calibri"/>
          <w:bCs/>
          <w:color w:val="000000" w:themeColor="text1"/>
          <w:sz w:val="28"/>
          <w:szCs w:val="28"/>
          <w:lang w:eastAsia="en-US"/>
        </w:rPr>
      </w:pPr>
      <w:r w:rsidRPr="00914CB1">
        <w:rPr>
          <w:rFonts w:eastAsia="Calibri"/>
          <w:bCs/>
          <w:color w:val="000000" w:themeColor="text1"/>
          <w:sz w:val="28"/>
          <w:szCs w:val="28"/>
          <w:lang w:eastAsia="en-US"/>
        </w:rPr>
        <w:t xml:space="preserve">Согласно стандартам свойства защитных покрытий при эксплуатации характеризуются такими показателями качества как прочность покрытия к истиранию, прочность покрытия при ударе, адгезия, устойчивость к воздействию переменных температур. По результатам проведенных испытаний, путём сравнения, оценивали качество каждого покрытия. Испытания проводились с целью определения: </w:t>
      </w:r>
      <w:bookmarkStart w:id="42" w:name="_Hlk143002604"/>
      <w:r w:rsidRPr="00914CB1">
        <w:rPr>
          <w:rFonts w:eastAsia="Calibri"/>
          <w:bCs/>
          <w:color w:val="000000" w:themeColor="text1"/>
          <w:sz w:val="28"/>
          <w:szCs w:val="28"/>
          <w:lang w:eastAsia="en-US"/>
        </w:rPr>
        <w:t>адгезии, прочности покрытия к истиранию, прочности покрытия при ударе и стойкости покрытий к водным растворам кислот, щелочей и бензина.</w:t>
      </w:r>
      <w:bookmarkEnd w:id="42"/>
    </w:p>
    <w:p w14:paraId="2F289D48" w14:textId="7B56E6D9" w:rsidR="00205341" w:rsidRPr="00954B62" w:rsidRDefault="00E067BA" w:rsidP="002A3C07">
      <w:pPr>
        <w:ind w:firstLine="709"/>
        <w:jc w:val="both"/>
        <w:rPr>
          <w:rFonts w:eastAsia="Calibri"/>
          <w:b/>
          <w:bCs/>
          <w:color w:val="000000" w:themeColor="text1"/>
          <w:sz w:val="28"/>
          <w:szCs w:val="28"/>
          <w:lang w:eastAsia="en-US"/>
        </w:rPr>
      </w:pPr>
      <w:r w:rsidRPr="00954B62">
        <w:rPr>
          <w:rFonts w:eastAsia="Calibri"/>
          <w:color w:val="000000" w:themeColor="text1"/>
          <w:sz w:val="28"/>
          <w:szCs w:val="28"/>
          <w:lang w:eastAsia="en-US"/>
        </w:rPr>
        <w:t xml:space="preserve">Устойчивость к воздействию переменных температур определяли в соответствии с ГОСТ 27037-86 в климатической камере BINDER серии МК для испытаний с нагревом и охлаждением в диапазоне от - 40°С до + 60°С в течении 60 мин. </w:t>
      </w:r>
      <w:bookmarkStart w:id="43" w:name="_Hlk154437239"/>
      <w:r w:rsidRPr="00954B62">
        <w:rPr>
          <w:rFonts w:eastAsia="Calibri"/>
          <w:color w:val="000000" w:themeColor="text1"/>
          <w:sz w:val="28"/>
          <w:szCs w:val="28"/>
          <w:lang w:eastAsia="en-US"/>
        </w:rPr>
        <w:t>Метод заключается в чередующемся воздействии на лакокрасочное покрытие высокой и низкой температур с последующим определением изменений декоративных и защитных свойств по сравнению с контрольным образцом</w:t>
      </w:r>
      <w:r w:rsidR="002D2E28">
        <w:rPr>
          <w:rFonts w:eastAsia="Calibri"/>
          <w:color w:val="000000" w:themeColor="text1"/>
          <w:sz w:val="28"/>
          <w:szCs w:val="28"/>
          <w:lang w:val="kk-KZ" w:eastAsia="en-US"/>
        </w:rPr>
        <w:t xml:space="preserve"> </w:t>
      </w:r>
      <w:r w:rsidRPr="00954B62">
        <w:rPr>
          <w:rFonts w:eastAsia="Calibri"/>
          <w:color w:val="000000" w:themeColor="text1"/>
          <w:sz w:val="28"/>
          <w:szCs w:val="28"/>
          <w:lang w:eastAsia="en-US"/>
        </w:rPr>
        <w:t>[</w:t>
      </w:r>
      <w:bookmarkStart w:id="44" w:name="_Hlk153398682"/>
      <w:r w:rsidR="0047299A" w:rsidRPr="00954B62">
        <w:rPr>
          <w:rFonts w:eastAsia="Calibri"/>
          <w:color w:val="000000" w:themeColor="text1"/>
          <w:sz w:val="28"/>
          <w:szCs w:val="28"/>
          <w:lang w:val="kk-KZ" w:eastAsia="en-US"/>
        </w:rPr>
        <w:t>1</w:t>
      </w:r>
      <w:bookmarkEnd w:id="44"/>
      <w:r w:rsidR="006D46F0">
        <w:rPr>
          <w:rFonts w:eastAsia="Calibri"/>
          <w:color w:val="000000" w:themeColor="text1"/>
          <w:sz w:val="28"/>
          <w:szCs w:val="28"/>
          <w:lang w:val="kk-KZ" w:eastAsia="en-US"/>
        </w:rPr>
        <w:t>18</w:t>
      </w:r>
      <w:r w:rsidR="00EE1082" w:rsidRPr="00954B62">
        <w:rPr>
          <w:rFonts w:eastAsia="Calibri"/>
          <w:color w:val="000000" w:themeColor="text1"/>
          <w:sz w:val="28"/>
          <w:szCs w:val="28"/>
          <w:lang w:eastAsia="en-US"/>
        </w:rPr>
        <w:t>]</w:t>
      </w:r>
      <w:bookmarkEnd w:id="43"/>
      <w:r w:rsidR="002D2E28">
        <w:rPr>
          <w:rFonts w:eastAsia="Calibri"/>
          <w:color w:val="000000" w:themeColor="text1"/>
          <w:sz w:val="28"/>
          <w:szCs w:val="28"/>
          <w:lang w:eastAsia="en-US"/>
        </w:rPr>
        <w:t>.</w:t>
      </w:r>
    </w:p>
    <w:p w14:paraId="05B22857" w14:textId="5750CFF2" w:rsidR="00205341" w:rsidRPr="00954B62" w:rsidRDefault="00E067BA" w:rsidP="002A3C07">
      <w:pPr>
        <w:ind w:firstLine="709"/>
        <w:jc w:val="both"/>
        <w:rPr>
          <w:rFonts w:eastAsia="Calibri"/>
          <w:b/>
          <w:bCs/>
          <w:color w:val="000000" w:themeColor="text1"/>
          <w:sz w:val="28"/>
          <w:szCs w:val="28"/>
          <w:lang w:eastAsia="en-US"/>
        </w:rPr>
      </w:pPr>
      <w:r w:rsidRPr="00954B62">
        <w:rPr>
          <w:rFonts w:eastAsia="Calibri"/>
          <w:color w:val="000000" w:themeColor="text1"/>
          <w:sz w:val="28"/>
          <w:szCs w:val="28"/>
          <w:lang w:eastAsia="en-US"/>
        </w:rPr>
        <w:t>Образцы помещали в климатическую камеру  BINDER серии МК и выдерживали при температуре (60±2)°С в течение 1 ч, затем образцы переносили в камеру холода (время перемещения не более 2 мин) и выдерживают при температуре минус (40±2)°С в течение 1 ч. Образцы извлекали из камеры холода и выдерживали при температуре (20±5)°С в течение 15 мин, одновременно проводя осмотр внешнего вида покрытий.</w:t>
      </w:r>
      <w:r w:rsidR="00FA552C" w:rsidRPr="00954B62">
        <w:rPr>
          <w:color w:val="000000" w:themeColor="text1"/>
        </w:rPr>
        <w:t xml:space="preserve"> </w:t>
      </w:r>
      <w:r w:rsidR="00FA552C" w:rsidRPr="00954B62">
        <w:rPr>
          <w:rFonts w:eastAsia="Calibri"/>
          <w:color w:val="000000" w:themeColor="text1"/>
          <w:sz w:val="28"/>
          <w:szCs w:val="28"/>
          <w:lang w:eastAsia="en-US"/>
        </w:rPr>
        <w:t>Цикл был повторен не менее 10 раз</w:t>
      </w:r>
      <w:r w:rsidR="002D2E28">
        <w:rPr>
          <w:rFonts w:eastAsia="Calibri"/>
          <w:color w:val="000000" w:themeColor="text1"/>
          <w:sz w:val="28"/>
          <w:szCs w:val="28"/>
          <w:lang w:eastAsia="en-US"/>
        </w:rPr>
        <w:t xml:space="preserve"> </w:t>
      </w:r>
      <w:r w:rsidR="00FA552C" w:rsidRPr="00954B62">
        <w:rPr>
          <w:rFonts w:eastAsia="Calibri"/>
          <w:color w:val="000000" w:themeColor="text1"/>
          <w:sz w:val="28"/>
          <w:szCs w:val="28"/>
          <w:lang w:eastAsia="en-US"/>
        </w:rPr>
        <w:t>[1</w:t>
      </w:r>
      <w:r w:rsidR="006D46F0">
        <w:rPr>
          <w:rFonts w:eastAsia="Calibri"/>
          <w:color w:val="000000" w:themeColor="text1"/>
          <w:sz w:val="28"/>
          <w:szCs w:val="28"/>
          <w:lang w:eastAsia="en-US"/>
        </w:rPr>
        <w:t>18</w:t>
      </w:r>
      <w:r w:rsidR="00D13B6F">
        <w:rPr>
          <w:rFonts w:eastAsia="Calibri"/>
          <w:color w:val="000000" w:themeColor="text1"/>
          <w:sz w:val="28"/>
          <w:szCs w:val="28"/>
          <w:lang w:eastAsia="en-US"/>
        </w:rPr>
        <w:t>, с. 2-5</w:t>
      </w:r>
      <w:r w:rsidR="00FA552C" w:rsidRPr="00954B62">
        <w:rPr>
          <w:rFonts w:eastAsia="Calibri"/>
          <w:color w:val="000000" w:themeColor="text1"/>
          <w:sz w:val="28"/>
          <w:szCs w:val="28"/>
          <w:lang w:eastAsia="en-US"/>
        </w:rPr>
        <w:t>].</w:t>
      </w:r>
    </w:p>
    <w:p w14:paraId="763D2760" w14:textId="21228DCE" w:rsidR="00E067BA" w:rsidRPr="00B367F7" w:rsidRDefault="00E067BA" w:rsidP="002A3C07">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Изменения декоративных и защитных свойств покрытий определяли сравнением с контрольным образцом невооруженным глазом и с помощью лупы. В таблице </w:t>
      </w:r>
      <w:r w:rsidR="00EE1082" w:rsidRPr="00954B62">
        <w:rPr>
          <w:rFonts w:eastAsia="Calibri"/>
          <w:color w:val="000000" w:themeColor="text1"/>
          <w:sz w:val="28"/>
          <w:szCs w:val="28"/>
          <w:lang w:eastAsia="en-US"/>
        </w:rPr>
        <w:t>1</w:t>
      </w:r>
      <w:r w:rsidR="00645C21">
        <w:rPr>
          <w:rFonts w:eastAsia="Calibri"/>
          <w:color w:val="000000" w:themeColor="text1"/>
          <w:sz w:val="28"/>
          <w:szCs w:val="28"/>
          <w:lang w:eastAsia="en-US"/>
        </w:rPr>
        <w:t>0</w:t>
      </w:r>
      <w:r w:rsidRPr="00954B62">
        <w:rPr>
          <w:rFonts w:eastAsia="Calibri"/>
          <w:color w:val="000000" w:themeColor="text1"/>
          <w:sz w:val="28"/>
          <w:szCs w:val="28"/>
          <w:lang w:eastAsia="en-US"/>
        </w:rPr>
        <w:t xml:space="preserve"> представлены результаты показателей устойчивости покрытия к воздействию переменных температур на основе эпоксидной смолы с различным массовым содержанием микрокремнезема. </w:t>
      </w:r>
    </w:p>
    <w:p w14:paraId="7BC6E7F1" w14:textId="77777777" w:rsidR="00A753BC" w:rsidRPr="00A753BC" w:rsidRDefault="00A753BC" w:rsidP="007E0772">
      <w:pPr>
        <w:ind w:firstLine="709"/>
        <w:jc w:val="both"/>
        <w:rPr>
          <w:rFonts w:eastAsia="Calibri"/>
          <w:b/>
          <w:bCs/>
          <w:color w:val="000000" w:themeColor="text1"/>
          <w:sz w:val="28"/>
          <w:szCs w:val="28"/>
          <w:lang w:eastAsia="en-US"/>
        </w:rPr>
      </w:pPr>
    </w:p>
    <w:p w14:paraId="231C8F21" w14:textId="0E3F1FA9" w:rsidR="00E067BA" w:rsidRDefault="00E067BA" w:rsidP="007E0772">
      <w:pPr>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Таблица </w:t>
      </w:r>
      <w:r w:rsidR="00EE1082" w:rsidRPr="00954B62">
        <w:rPr>
          <w:rFonts w:eastAsia="Calibri"/>
          <w:color w:val="000000" w:themeColor="text1"/>
          <w:sz w:val="28"/>
          <w:szCs w:val="28"/>
          <w:lang w:eastAsia="en-US"/>
        </w:rPr>
        <w:t>1</w:t>
      </w:r>
      <w:r w:rsidR="00645C21">
        <w:rPr>
          <w:rFonts w:eastAsia="Calibri"/>
          <w:color w:val="000000" w:themeColor="text1"/>
          <w:sz w:val="28"/>
          <w:szCs w:val="28"/>
          <w:lang w:eastAsia="en-US"/>
        </w:rPr>
        <w:t>0</w:t>
      </w:r>
      <w:r w:rsidRPr="00954B62">
        <w:rPr>
          <w:rFonts w:eastAsia="Calibri"/>
          <w:color w:val="000000" w:themeColor="text1"/>
          <w:sz w:val="28"/>
          <w:szCs w:val="28"/>
          <w:lang w:eastAsia="en-US"/>
        </w:rPr>
        <w:t xml:space="preserve"> – Показатели устойчивости к воздействию переменных температур покрытия на основе эпоксидной смолы с различным массов</w:t>
      </w:r>
      <w:r w:rsidR="002A3C07">
        <w:rPr>
          <w:rFonts w:eastAsia="Calibri"/>
          <w:color w:val="000000" w:themeColor="text1"/>
          <w:sz w:val="28"/>
          <w:szCs w:val="28"/>
          <w:lang w:eastAsia="en-US"/>
        </w:rPr>
        <w:t>ым содержанием микрокремнезема</w:t>
      </w:r>
    </w:p>
    <w:p w14:paraId="26AE52B7" w14:textId="77777777" w:rsidR="002A3C07" w:rsidRPr="002A3C07" w:rsidRDefault="002A3C07" w:rsidP="007E0772">
      <w:pPr>
        <w:jc w:val="both"/>
        <w:rPr>
          <w:rFonts w:eastAsia="Calibri"/>
          <w:color w:val="000000" w:themeColor="text1"/>
          <w:sz w:val="16"/>
          <w:szCs w:val="16"/>
          <w:lang w:eastAsia="en-US"/>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0"/>
        <w:gridCol w:w="6379"/>
      </w:tblGrid>
      <w:tr w:rsidR="002A3C07" w:rsidRPr="00954B62" w14:paraId="54667065" w14:textId="77777777" w:rsidTr="002A3C07">
        <w:trPr>
          <w:trHeight w:val="439"/>
        </w:trPr>
        <w:tc>
          <w:tcPr>
            <w:tcW w:w="3260" w:type="dxa"/>
            <w:tcBorders>
              <w:bottom w:val="single" w:sz="4" w:space="0" w:color="auto"/>
            </w:tcBorders>
            <w:shd w:val="clear" w:color="auto" w:fill="auto"/>
            <w:vAlign w:val="center"/>
          </w:tcPr>
          <w:p w14:paraId="68ED88EA" w14:textId="77777777" w:rsidR="002A3C07" w:rsidRPr="00954B62" w:rsidRDefault="002A3C07" w:rsidP="002A3C07">
            <w:pPr>
              <w:jc w:val="center"/>
              <w:rPr>
                <w:rFonts w:eastAsia="Calibri"/>
                <w:color w:val="000000" w:themeColor="text1"/>
                <w:lang w:eastAsia="en-US"/>
              </w:rPr>
            </w:pPr>
            <w:r w:rsidRPr="00954B62">
              <w:rPr>
                <w:rFonts w:eastAsia="Calibri"/>
                <w:color w:val="000000" w:themeColor="text1"/>
                <w:lang w:eastAsia="en-US"/>
              </w:rPr>
              <w:t>Наименование</w:t>
            </w:r>
          </w:p>
        </w:tc>
        <w:tc>
          <w:tcPr>
            <w:tcW w:w="6379" w:type="dxa"/>
            <w:tcBorders>
              <w:bottom w:val="single" w:sz="4" w:space="0" w:color="auto"/>
            </w:tcBorders>
            <w:shd w:val="clear" w:color="auto" w:fill="auto"/>
            <w:vAlign w:val="center"/>
          </w:tcPr>
          <w:p w14:paraId="7BAA6EB8" w14:textId="77777777" w:rsidR="002A3C07" w:rsidRPr="00954B62" w:rsidRDefault="002A3C07" w:rsidP="002A3C07">
            <w:pPr>
              <w:jc w:val="center"/>
              <w:rPr>
                <w:rFonts w:eastAsia="Calibri"/>
                <w:color w:val="000000" w:themeColor="text1"/>
                <w:lang w:eastAsia="en-US"/>
              </w:rPr>
            </w:pPr>
            <w:r w:rsidRPr="00954B62">
              <w:rPr>
                <w:rFonts w:eastAsia="Calibri"/>
                <w:color w:val="000000" w:themeColor="text1"/>
                <w:lang w:eastAsia="en-US"/>
              </w:rPr>
              <w:t>Устойчивость к воздействию переменных температур</w:t>
            </w:r>
          </w:p>
        </w:tc>
      </w:tr>
      <w:tr w:rsidR="002A3C07" w:rsidRPr="00954B62" w14:paraId="2DB9D45D" w14:textId="77777777" w:rsidTr="002A3C07">
        <w:tc>
          <w:tcPr>
            <w:tcW w:w="3260" w:type="dxa"/>
            <w:tcBorders>
              <w:bottom w:val="single" w:sz="4" w:space="0" w:color="auto"/>
            </w:tcBorders>
            <w:shd w:val="clear" w:color="auto" w:fill="auto"/>
          </w:tcPr>
          <w:p w14:paraId="30F88EF3" w14:textId="4F3A0EA9" w:rsidR="002A3C07" w:rsidRPr="00954B62" w:rsidRDefault="002A3C07" w:rsidP="007E0772">
            <w:pPr>
              <w:jc w:val="center"/>
              <w:rPr>
                <w:rFonts w:eastAsia="Calibri"/>
                <w:color w:val="000000" w:themeColor="text1"/>
                <w:lang w:eastAsia="en-US"/>
              </w:rPr>
            </w:pPr>
            <w:r>
              <w:rPr>
                <w:rFonts w:eastAsia="Calibri"/>
                <w:color w:val="000000" w:themeColor="text1"/>
                <w:lang w:eastAsia="en-US"/>
              </w:rPr>
              <w:t>1</w:t>
            </w:r>
          </w:p>
        </w:tc>
        <w:tc>
          <w:tcPr>
            <w:tcW w:w="6379" w:type="dxa"/>
            <w:tcBorders>
              <w:bottom w:val="single" w:sz="4" w:space="0" w:color="auto"/>
            </w:tcBorders>
            <w:shd w:val="clear" w:color="auto" w:fill="auto"/>
          </w:tcPr>
          <w:p w14:paraId="4A90BD45" w14:textId="01514B08" w:rsidR="002A3C07" w:rsidRPr="00954B62" w:rsidRDefault="002A3C07" w:rsidP="007E0772">
            <w:pPr>
              <w:jc w:val="center"/>
              <w:rPr>
                <w:rFonts w:eastAsia="Calibri"/>
                <w:color w:val="000000" w:themeColor="text1"/>
                <w:lang w:eastAsia="en-US"/>
              </w:rPr>
            </w:pPr>
            <w:r>
              <w:rPr>
                <w:rFonts w:eastAsia="Calibri"/>
                <w:color w:val="000000" w:themeColor="text1"/>
                <w:lang w:eastAsia="en-US"/>
              </w:rPr>
              <w:t>2</w:t>
            </w:r>
          </w:p>
        </w:tc>
      </w:tr>
      <w:tr w:rsidR="002A3C07" w:rsidRPr="00954B62" w14:paraId="12979D3F" w14:textId="77777777" w:rsidTr="002A3C07">
        <w:tc>
          <w:tcPr>
            <w:tcW w:w="3260" w:type="dxa"/>
            <w:tcBorders>
              <w:bottom w:val="nil"/>
            </w:tcBorders>
            <w:shd w:val="clear" w:color="auto" w:fill="auto"/>
          </w:tcPr>
          <w:p w14:paraId="10FFAD03" w14:textId="423D4BCC" w:rsidR="002A3C07" w:rsidRPr="00954B62" w:rsidRDefault="002A3C07" w:rsidP="007E0772">
            <w:pPr>
              <w:jc w:val="both"/>
              <w:rPr>
                <w:rFonts w:eastAsia="Calibri"/>
                <w:color w:val="000000" w:themeColor="text1"/>
                <w:lang w:eastAsia="en-US"/>
              </w:rPr>
            </w:pPr>
            <w:r w:rsidRPr="00954B62">
              <w:rPr>
                <w:rFonts w:eastAsia="Calibri"/>
                <w:color w:val="000000" w:themeColor="text1"/>
                <w:lang w:eastAsia="en-US"/>
              </w:rPr>
              <w:t>ЭД 20</w:t>
            </w:r>
          </w:p>
        </w:tc>
        <w:tc>
          <w:tcPr>
            <w:tcW w:w="6379" w:type="dxa"/>
            <w:tcBorders>
              <w:bottom w:val="nil"/>
            </w:tcBorders>
            <w:shd w:val="clear" w:color="auto" w:fill="auto"/>
          </w:tcPr>
          <w:p w14:paraId="3B9D0A0E" w14:textId="77777777" w:rsidR="002A3C07" w:rsidRPr="00954B62" w:rsidRDefault="002A3C07" w:rsidP="007E0772">
            <w:pPr>
              <w:jc w:val="both"/>
              <w:rPr>
                <w:rFonts w:eastAsia="Calibri"/>
                <w:color w:val="000000" w:themeColor="text1"/>
                <w:lang w:eastAsia="en-US"/>
              </w:rPr>
            </w:pPr>
            <w:r w:rsidRPr="00954B62">
              <w:rPr>
                <w:rFonts w:eastAsia="Calibri"/>
                <w:color w:val="000000" w:themeColor="text1"/>
                <w:lang w:eastAsia="en-US"/>
              </w:rPr>
              <w:t xml:space="preserve">Изменение блеска, цвета, отслоение от поверхности и других дефектов при </w:t>
            </w:r>
            <w:r w:rsidRPr="00954B62">
              <w:rPr>
                <w:rFonts w:eastAsia="Calibri"/>
                <w:color w:val="000000" w:themeColor="text1"/>
                <w:lang w:val="en-US" w:eastAsia="en-US"/>
              </w:rPr>
              <w:t>t</w:t>
            </w:r>
            <w:r w:rsidRPr="00954B62">
              <w:rPr>
                <w:rFonts w:eastAsia="Calibri"/>
                <w:color w:val="000000" w:themeColor="text1"/>
                <w:lang w:eastAsia="en-US"/>
              </w:rPr>
              <w:t xml:space="preserve"> минус (40±2) °С до плюс (60±2) °С в течении (60 </w:t>
            </w:r>
            <w:r w:rsidRPr="00954B62">
              <w:rPr>
                <w:rFonts w:eastAsia="Calibri"/>
                <w:color w:val="000000" w:themeColor="text1"/>
                <w:lang w:val="kk-KZ" w:eastAsia="en-US"/>
              </w:rPr>
              <w:t>мин.</w:t>
            </w:r>
            <w:r w:rsidRPr="00954B62">
              <w:rPr>
                <w:rFonts w:eastAsia="Calibri"/>
                <w:color w:val="000000" w:themeColor="text1"/>
                <w:lang w:eastAsia="en-US"/>
              </w:rPr>
              <w:t xml:space="preserve">) не обнаружено  </w:t>
            </w:r>
          </w:p>
        </w:tc>
      </w:tr>
    </w:tbl>
    <w:p w14:paraId="2EB77DC3" w14:textId="2D4229A4" w:rsidR="00B367F7" w:rsidRDefault="00B367F7" w:rsidP="007E0772">
      <w:pPr>
        <w:rPr>
          <w:rFonts w:eastAsia="Calibri"/>
          <w:color w:val="000000" w:themeColor="text1"/>
          <w:sz w:val="28"/>
          <w:szCs w:val="28"/>
          <w:lang w:eastAsia="en-US"/>
        </w:rPr>
      </w:pPr>
      <w:r w:rsidRPr="00B367F7">
        <w:rPr>
          <w:rFonts w:eastAsia="Calibri"/>
          <w:color w:val="000000" w:themeColor="text1"/>
          <w:sz w:val="28"/>
          <w:szCs w:val="28"/>
          <w:lang w:eastAsia="en-US"/>
        </w:rPr>
        <w:t>Продолжение таблицы 1</w:t>
      </w:r>
      <w:r w:rsidR="00645C21">
        <w:rPr>
          <w:rFonts w:eastAsia="Calibri"/>
          <w:color w:val="000000" w:themeColor="text1"/>
          <w:sz w:val="28"/>
          <w:szCs w:val="28"/>
          <w:lang w:eastAsia="en-US"/>
        </w:rPr>
        <w:t>0</w:t>
      </w:r>
    </w:p>
    <w:p w14:paraId="75405256" w14:textId="77777777" w:rsidR="002A3C07" w:rsidRPr="002A3C07" w:rsidRDefault="002A3C07" w:rsidP="007E0772">
      <w:pPr>
        <w:rPr>
          <w:rFonts w:eastAsia="Calibri"/>
          <w:color w:val="000000" w:themeColor="text1"/>
          <w:sz w:val="16"/>
          <w:szCs w:val="16"/>
          <w:lang w:eastAsia="en-US"/>
        </w:rPr>
      </w:pPr>
    </w:p>
    <w:tbl>
      <w:tblPr>
        <w:tblW w:w="92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0"/>
        <w:gridCol w:w="5953"/>
      </w:tblGrid>
      <w:tr w:rsidR="002A3C07" w:rsidRPr="00954B62" w14:paraId="680B886D" w14:textId="77777777" w:rsidTr="002A3C07">
        <w:tc>
          <w:tcPr>
            <w:tcW w:w="3260" w:type="dxa"/>
            <w:shd w:val="clear" w:color="auto" w:fill="auto"/>
          </w:tcPr>
          <w:p w14:paraId="7DED4A39" w14:textId="2A0E1616" w:rsidR="002A3C07" w:rsidRPr="00954B62" w:rsidRDefault="002A3C07" w:rsidP="007E0772">
            <w:pPr>
              <w:jc w:val="center"/>
              <w:rPr>
                <w:rFonts w:eastAsia="Calibri"/>
                <w:color w:val="000000" w:themeColor="text1"/>
                <w:lang w:eastAsia="en-US"/>
              </w:rPr>
            </w:pPr>
            <w:r>
              <w:rPr>
                <w:rFonts w:eastAsia="Calibri"/>
                <w:color w:val="000000" w:themeColor="text1"/>
                <w:lang w:eastAsia="en-US"/>
              </w:rPr>
              <w:t>1</w:t>
            </w:r>
          </w:p>
        </w:tc>
        <w:tc>
          <w:tcPr>
            <w:tcW w:w="5953" w:type="dxa"/>
            <w:shd w:val="clear" w:color="auto" w:fill="auto"/>
          </w:tcPr>
          <w:p w14:paraId="1345639F" w14:textId="797210E9" w:rsidR="002A3C07" w:rsidRPr="00954B62" w:rsidRDefault="002A3C07" w:rsidP="007E0772">
            <w:pPr>
              <w:jc w:val="center"/>
              <w:rPr>
                <w:rFonts w:eastAsia="Calibri"/>
                <w:color w:val="000000" w:themeColor="text1"/>
                <w:lang w:eastAsia="en-US"/>
              </w:rPr>
            </w:pPr>
            <w:r>
              <w:rPr>
                <w:rFonts w:eastAsia="Calibri"/>
                <w:color w:val="000000" w:themeColor="text1"/>
                <w:lang w:eastAsia="en-US"/>
              </w:rPr>
              <w:t>2</w:t>
            </w:r>
          </w:p>
        </w:tc>
      </w:tr>
      <w:tr w:rsidR="002A3C07" w:rsidRPr="00954B62" w14:paraId="08A763AC" w14:textId="77777777" w:rsidTr="002A3C07">
        <w:tc>
          <w:tcPr>
            <w:tcW w:w="3260" w:type="dxa"/>
            <w:shd w:val="clear" w:color="auto" w:fill="auto"/>
          </w:tcPr>
          <w:p w14:paraId="3AF24773" w14:textId="20D54E83" w:rsidR="002A3C07" w:rsidRPr="00954B62" w:rsidRDefault="002A3C07" w:rsidP="007E0772">
            <w:pPr>
              <w:jc w:val="both"/>
              <w:rPr>
                <w:rFonts w:eastAsia="Calibri"/>
                <w:color w:val="000000" w:themeColor="text1"/>
                <w:lang w:eastAsia="en-US"/>
              </w:rPr>
            </w:pPr>
            <w:r w:rsidRPr="00954B62">
              <w:rPr>
                <w:rFonts w:eastAsia="Calibri"/>
                <w:color w:val="000000" w:themeColor="text1"/>
                <w:lang w:eastAsia="en-US"/>
              </w:rPr>
              <w:t>ЭД 20+2% микрокремнезем</w:t>
            </w:r>
          </w:p>
        </w:tc>
        <w:tc>
          <w:tcPr>
            <w:tcW w:w="5953" w:type="dxa"/>
            <w:shd w:val="clear" w:color="auto" w:fill="auto"/>
          </w:tcPr>
          <w:p w14:paraId="7BABCB69" w14:textId="3231CE5C" w:rsidR="002A3C07" w:rsidRPr="00954B62" w:rsidRDefault="002A3C07" w:rsidP="007E0772">
            <w:pPr>
              <w:jc w:val="both"/>
              <w:rPr>
                <w:rFonts w:eastAsia="Calibri"/>
                <w:color w:val="000000" w:themeColor="text1"/>
                <w:lang w:eastAsia="en-US"/>
              </w:rPr>
            </w:pPr>
            <w:r w:rsidRPr="00954B62">
              <w:rPr>
                <w:rFonts w:eastAsia="Calibri"/>
                <w:color w:val="000000" w:themeColor="text1"/>
                <w:lang w:eastAsia="en-US"/>
              </w:rPr>
              <w:t xml:space="preserve">Изменение блеска, цвета, отслоение от поверхности и других дефектов при </w:t>
            </w:r>
            <w:r w:rsidRPr="00954B62">
              <w:rPr>
                <w:rFonts w:eastAsia="Calibri"/>
                <w:color w:val="000000" w:themeColor="text1"/>
                <w:lang w:val="en-US" w:eastAsia="en-US"/>
              </w:rPr>
              <w:t>t</w:t>
            </w:r>
            <w:r w:rsidRPr="00954B62">
              <w:rPr>
                <w:rFonts w:eastAsia="Calibri"/>
                <w:color w:val="000000" w:themeColor="text1"/>
                <w:lang w:eastAsia="en-US"/>
              </w:rPr>
              <w:t xml:space="preserve"> минус (40±2) °С до плюс (60±2) °С в течении (60 </w:t>
            </w:r>
            <w:r w:rsidRPr="00954B62">
              <w:rPr>
                <w:rFonts w:eastAsia="Calibri"/>
                <w:color w:val="000000" w:themeColor="text1"/>
                <w:lang w:val="kk-KZ" w:eastAsia="en-US"/>
              </w:rPr>
              <w:t>мин.</w:t>
            </w:r>
            <w:r w:rsidRPr="00954B62">
              <w:rPr>
                <w:rFonts w:eastAsia="Calibri"/>
                <w:color w:val="000000" w:themeColor="text1"/>
                <w:lang w:eastAsia="en-US"/>
              </w:rPr>
              <w:t xml:space="preserve">) не обнаружено  </w:t>
            </w:r>
          </w:p>
        </w:tc>
      </w:tr>
      <w:tr w:rsidR="002A3C07" w:rsidRPr="00954B62" w14:paraId="551353AE" w14:textId="77777777" w:rsidTr="002A3C07">
        <w:tc>
          <w:tcPr>
            <w:tcW w:w="3260" w:type="dxa"/>
            <w:shd w:val="clear" w:color="auto" w:fill="auto"/>
          </w:tcPr>
          <w:p w14:paraId="78F8F4E5" w14:textId="77777777" w:rsidR="002A3C07" w:rsidRPr="00954B62" w:rsidRDefault="002A3C07" w:rsidP="007E0772">
            <w:pPr>
              <w:jc w:val="both"/>
              <w:rPr>
                <w:rFonts w:eastAsia="Calibri"/>
                <w:color w:val="000000" w:themeColor="text1"/>
                <w:lang w:eastAsia="en-US"/>
              </w:rPr>
            </w:pPr>
            <w:r w:rsidRPr="00954B62">
              <w:rPr>
                <w:rFonts w:eastAsia="Calibri"/>
                <w:color w:val="000000" w:themeColor="text1"/>
                <w:lang w:eastAsia="en-US"/>
              </w:rPr>
              <w:t>ЭД 20+5% микрокремнезем</w:t>
            </w:r>
          </w:p>
        </w:tc>
        <w:tc>
          <w:tcPr>
            <w:tcW w:w="5953" w:type="dxa"/>
            <w:shd w:val="clear" w:color="auto" w:fill="auto"/>
          </w:tcPr>
          <w:p w14:paraId="01D7F65F" w14:textId="77777777" w:rsidR="002A3C07" w:rsidRPr="00954B62" w:rsidRDefault="002A3C07" w:rsidP="007E0772">
            <w:pPr>
              <w:jc w:val="both"/>
              <w:rPr>
                <w:rFonts w:eastAsia="Calibri"/>
                <w:color w:val="000000" w:themeColor="text1"/>
                <w:lang w:eastAsia="en-US"/>
              </w:rPr>
            </w:pPr>
            <w:r w:rsidRPr="00954B62">
              <w:rPr>
                <w:rFonts w:eastAsia="Calibri"/>
                <w:color w:val="000000" w:themeColor="text1"/>
                <w:lang w:eastAsia="en-US"/>
              </w:rPr>
              <w:t xml:space="preserve">Изменение блеска, цвета, отслоение от поверхности и других дефектов при </w:t>
            </w:r>
            <w:r w:rsidRPr="00954B62">
              <w:rPr>
                <w:rFonts w:eastAsia="Calibri"/>
                <w:color w:val="000000" w:themeColor="text1"/>
                <w:lang w:val="en-US" w:eastAsia="en-US"/>
              </w:rPr>
              <w:t>t</w:t>
            </w:r>
            <w:r w:rsidRPr="00954B62">
              <w:rPr>
                <w:rFonts w:eastAsia="Calibri"/>
                <w:color w:val="000000" w:themeColor="text1"/>
                <w:lang w:eastAsia="en-US"/>
              </w:rPr>
              <w:t xml:space="preserve"> минус (40±2) °С до плюс (60±2) °С в течении (60 </w:t>
            </w:r>
            <w:r w:rsidRPr="00954B62">
              <w:rPr>
                <w:rFonts w:eastAsia="Calibri"/>
                <w:color w:val="000000" w:themeColor="text1"/>
                <w:lang w:val="kk-KZ" w:eastAsia="en-US"/>
              </w:rPr>
              <w:t>мин.</w:t>
            </w:r>
            <w:r w:rsidRPr="00954B62">
              <w:rPr>
                <w:rFonts w:eastAsia="Calibri"/>
                <w:color w:val="000000" w:themeColor="text1"/>
                <w:lang w:eastAsia="en-US"/>
              </w:rPr>
              <w:t xml:space="preserve">) не обнаружено  </w:t>
            </w:r>
          </w:p>
        </w:tc>
      </w:tr>
      <w:tr w:rsidR="002A3C07" w:rsidRPr="00954B62" w14:paraId="05C8B1BB" w14:textId="77777777" w:rsidTr="002A3C07">
        <w:tc>
          <w:tcPr>
            <w:tcW w:w="3260" w:type="dxa"/>
            <w:shd w:val="clear" w:color="auto" w:fill="auto"/>
          </w:tcPr>
          <w:p w14:paraId="403B1836" w14:textId="77777777" w:rsidR="002A3C07" w:rsidRPr="00954B62" w:rsidRDefault="002A3C07" w:rsidP="007E0772">
            <w:pPr>
              <w:jc w:val="both"/>
              <w:rPr>
                <w:rFonts w:eastAsia="Calibri"/>
                <w:color w:val="000000" w:themeColor="text1"/>
                <w:lang w:eastAsia="en-US"/>
              </w:rPr>
            </w:pPr>
            <w:r w:rsidRPr="00954B62">
              <w:rPr>
                <w:rFonts w:eastAsia="Calibri"/>
                <w:color w:val="000000" w:themeColor="text1"/>
                <w:lang w:eastAsia="en-US"/>
              </w:rPr>
              <w:t>ЭД 20+10% микрокремнезем</w:t>
            </w:r>
          </w:p>
        </w:tc>
        <w:tc>
          <w:tcPr>
            <w:tcW w:w="5953" w:type="dxa"/>
            <w:shd w:val="clear" w:color="auto" w:fill="auto"/>
          </w:tcPr>
          <w:p w14:paraId="361CB140" w14:textId="77777777" w:rsidR="002A3C07" w:rsidRPr="00954B62" w:rsidRDefault="002A3C07" w:rsidP="007E0772">
            <w:pPr>
              <w:jc w:val="both"/>
              <w:rPr>
                <w:rFonts w:eastAsia="Calibri"/>
                <w:color w:val="000000" w:themeColor="text1"/>
                <w:lang w:eastAsia="en-US"/>
              </w:rPr>
            </w:pPr>
            <w:r w:rsidRPr="00954B62">
              <w:rPr>
                <w:rFonts w:eastAsia="Calibri"/>
                <w:color w:val="000000" w:themeColor="text1"/>
                <w:lang w:eastAsia="en-US"/>
              </w:rPr>
              <w:t xml:space="preserve">Изменение блеска, цвета, отслоение от поверхности и других дефектов при </w:t>
            </w:r>
            <w:r w:rsidRPr="00954B62">
              <w:rPr>
                <w:rFonts w:eastAsia="Calibri"/>
                <w:color w:val="000000" w:themeColor="text1"/>
                <w:lang w:val="en-US" w:eastAsia="en-US"/>
              </w:rPr>
              <w:t>t</w:t>
            </w:r>
            <w:r w:rsidRPr="00954B62">
              <w:rPr>
                <w:rFonts w:eastAsia="Calibri"/>
                <w:color w:val="000000" w:themeColor="text1"/>
                <w:lang w:eastAsia="en-US"/>
              </w:rPr>
              <w:t xml:space="preserve"> минус (40±2) °С до плюс (60±2) °С в течении (60 </w:t>
            </w:r>
            <w:r w:rsidRPr="00954B62">
              <w:rPr>
                <w:rFonts w:eastAsia="Calibri"/>
                <w:color w:val="000000" w:themeColor="text1"/>
                <w:lang w:val="kk-KZ" w:eastAsia="en-US"/>
              </w:rPr>
              <w:t>мин.</w:t>
            </w:r>
            <w:r w:rsidRPr="00954B62">
              <w:rPr>
                <w:rFonts w:eastAsia="Calibri"/>
                <w:color w:val="000000" w:themeColor="text1"/>
                <w:lang w:eastAsia="en-US"/>
              </w:rPr>
              <w:t xml:space="preserve">) не обнаружено  </w:t>
            </w:r>
          </w:p>
        </w:tc>
      </w:tr>
    </w:tbl>
    <w:p w14:paraId="6E594E5D" w14:textId="77777777" w:rsidR="00B367F7" w:rsidRDefault="00B367F7" w:rsidP="007E0772">
      <w:pPr>
        <w:jc w:val="center"/>
        <w:rPr>
          <w:rFonts w:ascii="Calibri" w:eastAsia="Calibri" w:hAnsi="Calibri"/>
          <w:color w:val="000000" w:themeColor="text1"/>
          <w:sz w:val="28"/>
          <w:szCs w:val="28"/>
          <w:lang w:eastAsia="en-US"/>
        </w:rPr>
      </w:pPr>
    </w:p>
    <w:p w14:paraId="6F460311" w14:textId="2B2F8CF9" w:rsidR="00E067BA" w:rsidRPr="00954B62" w:rsidRDefault="00E067BA" w:rsidP="007E0772">
      <w:pPr>
        <w:jc w:val="center"/>
        <w:rPr>
          <w:rFonts w:ascii="Calibri" w:eastAsia="Calibri" w:hAnsi="Calibri"/>
          <w:color w:val="000000" w:themeColor="text1"/>
          <w:sz w:val="28"/>
          <w:szCs w:val="28"/>
          <w:lang w:eastAsia="en-US"/>
        </w:rPr>
      </w:pPr>
      <w:r w:rsidRPr="00954B62">
        <w:rPr>
          <w:rFonts w:ascii="Calibri" w:eastAsia="Calibri" w:hAnsi="Calibri"/>
          <w:noProof/>
          <w:color w:val="000000" w:themeColor="text1"/>
          <w:sz w:val="28"/>
          <w:szCs w:val="28"/>
          <w:lang w:eastAsia="ru-RU"/>
        </w:rPr>
        <w:drawing>
          <wp:inline distT="0" distB="0" distL="0" distR="0" wp14:anchorId="46617D4B" wp14:editId="69994D1E">
            <wp:extent cx="3742661" cy="2568493"/>
            <wp:effectExtent l="0" t="0" r="0" b="3810"/>
            <wp:docPr id="110745072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49722" cy="2573339"/>
                    </a:xfrm>
                    <a:prstGeom prst="rect">
                      <a:avLst/>
                    </a:prstGeom>
                    <a:noFill/>
                    <a:ln>
                      <a:noFill/>
                    </a:ln>
                  </pic:spPr>
                </pic:pic>
              </a:graphicData>
            </a:graphic>
          </wp:inline>
        </w:drawing>
      </w:r>
    </w:p>
    <w:p w14:paraId="6BF0888D" w14:textId="77777777" w:rsidR="00E067BA" w:rsidRPr="002A3C07" w:rsidRDefault="00E067BA" w:rsidP="007E0772">
      <w:pPr>
        <w:jc w:val="center"/>
        <w:rPr>
          <w:rFonts w:eastAsia="Calibri"/>
          <w:color w:val="000000" w:themeColor="text1"/>
          <w:sz w:val="16"/>
          <w:szCs w:val="16"/>
          <w:lang w:eastAsia="en-US"/>
        </w:rPr>
      </w:pPr>
    </w:p>
    <w:p w14:paraId="05B3804A" w14:textId="43CC250C" w:rsidR="00E067BA" w:rsidRPr="00954B62" w:rsidRDefault="00E067BA"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w:t>
      </w:r>
      <w:r w:rsidR="00EE1082" w:rsidRPr="00954B62">
        <w:rPr>
          <w:rFonts w:eastAsia="Calibri"/>
          <w:color w:val="000000" w:themeColor="text1"/>
          <w:sz w:val="28"/>
          <w:szCs w:val="28"/>
          <w:lang w:eastAsia="en-US"/>
        </w:rPr>
        <w:t>2</w:t>
      </w:r>
      <w:r w:rsidR="00645C21">
        <w:rPr>
          <w:rFonts w:eastAsia="Calibri"/>
          <w:color w:val="000000" w:themeColor="text1"/>
          <w:sz w:val="28"/>
          <w:szCs w:val="28"/>
          <w:lang w:eastAsia="en-US"/>
        </w:rPr>
        <w:t>1</w:t>
      </w:r>
      <w:r w:rsidRPr="00954B62">
        <w:rPr>
          <w:rFonts w:eastAsia="Calibri"/>
          <w:color w:val="000000" w:themeColor="text1"/>
          <w:sz w:val="28"/>
          <w:szCs w:val="28"/>
          <w:lang w:eastAsia="en-US"/>
        </w:rPr>
        <w:t xml:space="preserve"> </w:t>
      </w:r>
      <w:r w:rsidR="008421E9" w:rsidRPr="00954B62">
        <w:rPr>
          <w:b/>
          <w:color w:val="000000" w:themeColor="text1"/>
          <w:sz w:val="28"/>
          <w:szCs w:val="28"/>
        </w:rPr>
        <w:t>–</w:t>
      </w:r>
      <w:r w:rsidRPr="00954B62">
        <w:rPr>
          <w:rFonts w:eastAsia="Calibri"/>
          <w:color w:val="000000" w:themeColor="text1"/>
          <w:sz w:val="28"/>
          <w:szCs w:val="28"/>
          <w:lang w:eastAsia="en-US"/>
        </w:rPr>
        <w:t xml:space="preserve"> Образцы покрытия на основе эпоксидной смолы после воздействия переменных температур в течении 60 мин с добавками микрокремнезема (с лева направо 0, 2, 5, 10%)</w:t>
      </w:r>
    </w:p>
    <w:p w14:paraId="524D3C1F" w14:textId="77777777" w:rsidR="00E067BA" w:rsidRPr="00954B62" w:rsidRDefault="00E067BA" w:rsidP="007E0772">
      <w:pPr>
        <w:jc w:val="both"/>
        <w:rPr>
          <w:rFonts w:eastAsia="Calibri"/>
          <w:color w:val="000000" w:themeColor="text1"/>
          <w:sz w:val="28"/>
          <w:szCs w:val="28"/>
          <w:lang w:eastAsia="en-US"/>
        </w:rPr>
      </w:pPr>
    </w:p>
    <w:p w14:paraId="73E652BA" w14:textId="3C177CBB" w:rsidR="00205341" w:rsidRPr="00954B62" w:rsidRDefault="00E067BA" w:rsidP="007E0772">
      <w:pPr>
        <w:ind w:firstLine="709"/>
        <w:jc w:val="both"/>
        <w:rPr>
          <w:rFonts w:eastAsia="Calibri"/>
          <w:color w:val="000000" w:themeColor="text1"/>
          <w:sz w:val="28"/>
          <w:szCs w:val="28"/>
          <w:lang w:eastAsia="en-US"/>
        </w:rPr>
      </w:pPr>
      <w:bookmarkStart w:id="45" w:name="_Hlk154437309"/>
      <w:r w:rsidRPr="00954B62">
        <w:rPr>
          <w:rFonts w:eastAsia="Calibri"/>
          <w:color w:val="000000" w:themeColor="text1"/>
          <w:sz w:val="28"/>
          <w:szCs w:val="28"/>
          <w:lang w:eastAsia="en-US"/>
        </w:rPr>
        <w:t>Результаты, приведенные в таблиц</w:t>
      </w:r>
      <w:r w:rsidR="00EE1082" w:rsidRPr="00954B62">
        <w:rPr>
          <w:rFonts w:eastAsia="Calibri"/>
          <w:color w:val="000000" w:themeColor="text1"/>
          <w:sz w:val="28"/>
          <w:szCs w:val="28"/>
          <w:lang w:val="kk-KZ" w:eastAsia="en-US"/>
        </w:rPr>
        <w:t>е</w:t>
      </w:r>
      <w:r w:rsidRPr="00954B62">
        <w:rPr>
          <w:rFonts w:eastAsia="Calibri"/>
          <w:color w:val="000000" w:themeColor="text1"/>
          <w:sz w:val="28"/>
          <w:szCs w:val="28"/>
          <w:lang w:eastAsia="en-US"/>
        </w:rPr>
        <w:t xml:space="preserve"> </w:t>
      </w:r>
      <w:r w:rsidR="00EE1082" w:rsidRPr="00954B62">
        <w:rPr>
          <w:rFonts w:eastAsia="Calibri"/>
          <w:color w:val="000000" w:themeColor="text1"/>
          <w:sz w:val="28"/>
          <w:szCs w:val="28"/>
          <w:lang w:eastAsia="en-US"/>
        </w:rPr>
        <w:t>1</w:t>
      </w:r>
      <w:r w:rsidR="002A3C07">
        <w:rPr>
          <w:rFonts w:eastAsia="Calibri"/>
          <w:color w:val="000000" w:themeColor="text1"/>
          <w:sz w:val="28"/>
          <w:szCs w:val="28"/>
          <w:lang w:eastAsia="en-US"/>
        </w:rPr>
        <w:t>0</w:t>
      </w:r>
      <w:r w:rsidRPr="00954B62">
        <w:rPr>
          <w:rFonts w:eastAsia="Calibri"/>
          <w:color w:val="000000" w:themeColor="text1"/>
          <w:sz w:val="28"/>
          <w:szCs w:val="28"/>
          <w:lang w:eastAsia="en-US"/>
        </w:rPr>
        <w:t xml:space="preserve"> и рисунке </w:t>
      </w:r>
      <w:r w:rsidR="00EE1082" w:rsidRPr="00954B62">
        <w:rPr>
          <w:rFonts w:eastAsia="Calibri"/>
          <w:color w:val="000000" w:themeColor="text1"/>
          <w:sz w:val="28"/>
          <w:szCs w:val="28"/>
          <w:lang w:eastAsia="en-US"/>
        </w:rPr>
        <w:t>2</w:t>
      </w:r>
      <w:r w:rsidR="002A3C07">
        <w:rPr>
          <w:rFonts w:eastAsia="Calibri"/>
          <w:color w:val="000000" w:themeColor="text1"/>
          <w:sz w:val="28"/>
          <w:szCs w:val="28"/>
          <w:lang w:eastAsia="en-US"/>
        </w:rPr>
        <w:t>1</w:t>
      </w:r>
      <w:r w:rsidRPr="00954B62">
        <w:rPr>
          <w:rFonts w:eastAsia="Calibri"/>
          <w:color w:val="000000" w:themeColor="text1"/>
          <w:sz w:val="28"/>
          <w:szCs w:val="28"/>
          <w:lang w:eastAsia="en-US"/>
        </w:rPr>
        <w:t>, свидетельствуют о том, что изменений внешнего вида при осмотре образцов эпоксидной смолы с различным массовым содержанием микрокремнезема после воздействия переменных температур не наблюдается: покрытие на подложке ровное, без отслоений от подложки и видимых дефектов, трещин.</w:t>
      </w:r>
    </w:p>
    <w:bookmarkEnd w:id="45"/>
    <w:p w14:paraId="187C0FA5" w14:textId="77777777" w:rsidR="00E067BA" w:rsidRPr="00954B62" w:rsidRDefault="00E067BA" w:rsidP="007E0772">
      <w:pPr>
        <w:jc w:val="both"/>
        <w:rPr>
          <w:rFonts w:eastAsia="Calibri"/>
          <w:color w:val="000000" w:themeColor="text1"/>
          <w:sz w:val="28"/>
          <w:szCs w:val="28"/>
          <w:lang w:eastAsia="en-US"/>
        </w:rPr>
      </w:pPr>
    </w:p>
    <w:p w14:paraId="6A70FDC9" w14:textId="6FFB34EB" w:rsidR="00E067BA" w:rsidRDefault="00E067BA" w:rsidP="007E0772">
      <w:pPr>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Таблица </w:t>
      </w:r>
      <w:r w:rsidR="00EE1082" w:rsidRPr="00954B62">
        <w:rPr>
          <w:rFonts w:eastAsia="Calibri"/>
          <w:color w:val="000000" w:themeColor="text1"/>
          <w:sz w:val="28"/>
          <w:szCs w:val="28"/>
          <w:lang w:val="kk-KZ" w:eastAsia="en-US"/>
        </w:rPr>
        <w:t>1</w:t>
      </w:r>
      <w:r w:rsidR="00645C21">
        <w:rPr>
          <w:rFonts w:eastAsia="Calibri"/>
          <w:color w:val="000000" w:themeColor="text1"/>
          <w:sz w:val="28"/>
          <w:szCs w:val="28"/>
          <w:lang w:eastAsia="en-US"/>
        </w:rPr>
        <w:t>1</w:t>
      </w:r>
      <w:r w:rsidRPr="00954B62">
        <w:rPr>
          <w:rFonts w:eastAsia="Calibri"/>
          <w:color w:val="000000" w:themeColor="text1"/>
          <w:sz w:val="28"/>
          <w:szCs w:val="28"/>
          <w:lang w:eastAsia="en-US"/>
        </w:rPr>
        <w:t xml:space="preserve"> – Результаты испытаний на устойчивость к воздействию переменных температур покрытия на основе эпоксидной смолы с различным </w:t>
      </w:r>
      <w:r w:rsidR="002A3C07">
        <w:rPr>
          <w:rFonts w:eastAsia="Calibri"/>
          <w:color w:val="000000" w:themeColor="text1"/>
          <w:sz w:val="28"/>
          <w:szCs w:val="28"/>
          <w:lang w:eastAsia="en-US"/>
        </w:rPr>
        <w:t>массовым содержанием микросфер</w:t>
      </w:r>
    </w:p>
    <w:p w14:paraId="1F991073" w14:textId="77777777" w:rsidR="002A3C07" w:rsidRPr="002A3C07" w:rsidRDefault="002A3C07" w:rsidP="007E0772">
      <w:pPr>
        <w:jc w:val="both"/>
        <w:rPr>
          <w:rFonts w:eastAsia="Calibri"/>
          <w:color w:val="000000" w:themeColor="text1"/>
          <w:sz w:val="16"/>
          <w:szCs w:val="16"/>
          <w:lang w:eastAsia="en-US"/>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70"/>
        <w:gridCol w:w="6769"/>
      </w:tblGrid>
      <w:tr w:rsidR="002A3C07" w:rsidRPr="00954B62" w14:paraId="61F05BB3" w14:textId="77777777" w:rsidTr="002A3C07">
        <w:tc>
          <w:tcPr>
            <w:tcW w:w="2870" w:type="dxa"/>
            <w:tcBorders>
              <w:bottom w:val="single" w:sz="4" w:space="0" w:color="auto"/>
            </w:tcBorders>
            <w:shd w:val="clear" w:color="auto" w:fill="auto"/>
          </w:tcPr>
          <w:p w14:paraId="20CAE507" w14:textId="77777777" w:rsidR="002A3C07" w:rsidRPr="00954B62" w:rsidRDefault="002A3C07" w:rsidP="002A3C07">
            <w:pPr>
              <w:spacing w:line="228" w:lineRule="auto"/>
              <w:jc w:val="center"/>
              <w:rPr>
                <w:rFonts w:eastAsia="Calibri"/>
                <w:color w:val="000000" w:themeColor="text1"/>
                <w:lang w:eastAsia="en-US"/>
              </w:rPr>
            </w:pPr>
            <w:r w:rsidRPr="00954B62">
              <w:rPr>
                <w:rFonts w:eastAsia="Calibri"/>
                <w:color w:val="000000" w:themeColor="text1"/>
                <w:lang w:eastAsia="en-US"/>
              </w:rPr>
              <w:t>Наименование</w:t>
            </w:r>
          </w:p>
        </w:tc>
        <w:tc>
          <w:tcPr>
            <w:tcW w:w="6769" w:type="dxa"/>
            <w:tcBorders>
              <w:bottom w:val="single" w:sz="4" w:space="0" w:color="auto"/>
            </w:tcBorders>
            <w:shd w:val="clear" w:color="auto" w:fill="auto"/>
          </w:tcPr>
          <w:p w14:paraId="22C1052D" w14:textId="77777777" w:rsidR="002A3C07" w:rsidRPr="00954B62" w:rsidRDefault="002A3C07" w:rsidP="002A3C07">
            <w:pPr>
              <w:spacing w:line="228" w:lineRule="auto"/>
              <w:jc w:val="center"/>
              <w:rPr>
                <w:rFonts w:eastAsia="Calibri"/>
                <w:color w:val="000000" w:themeColor="text1"/>
                <w:lang w:eastAsia="en-US"/>
              </w:rPr>
            </w:pPr>
            <w:r w:rsidRPr="00954B62">
              <w:rPr>
                <w:rFonts w:eastAsia="Calibri"/>
                <w:color w:val="000000" w:themeColor="text1"/>
                <w:lang w:eastAsia="en-US"/>
              </w:rPr>
              <w:t>Устойчивость к воздействию переменных температур</w:t>
            </w:r>
          </w:p>
        </w:tc>
      </w:tr>
      <w:tr w:rsidR="002A3C07" w:rsidRPr="00954B62" w14:paraId="5AF0DF63" w14:textId="77777777" w:rsidTr="002A3C07">
        <w:tc>
          <w:tcPr>
            <w:tcW w:w="2870" w:type="dxa"/>
            <w:tcBorders>
              <w:bottom w:val="single" w:sz="4" w:space="0" w:color="auto"/>
            </w:tcBorders>
            <w:shd w:val="clear" w:color="auto" w:fill="auto"/>
          </w:tcPr>
          <w:p w14:paraId="4B081863" w14:textId="65B6BAE5" w:rsidR="002A3C07" w:rsidRPr="00954B62" w:rsidRDefault="002A3C07" w:rsidP="002A3C07">
            <w:pPr>
              <w:spacing w:line="228" w:lineRule="auto"/>
              <w:jc w:val="center"/>
              <w:rPr>
                <w:rFonts w:eastAsia="Calibri"/>
                <w:color w:val="000000" w:themeColor="text1"/>
                <w:lang w:eastAsia="en-US"/>
              </w:rPr>
            </w:pPr>
            <w:r>
              <w:rPr>
                <w:rFonts w:eastAsia="Calibri"/>
                <w:color w:val="000000" w:themeColor="text1"/>
                <w:lang w:eastAsia="en-US"/>
              </w:rPr>
              <w:t>1</w:t>
            </w:r>
          </w:p>
        </w:tc>
        <w:tc>
          <w:tcPr>
            <w:tcW w:w="6769" w:type="dxa"/>
            <w:tcBorders>
              <w:bottom w:val="single" w:sz="4" w:space="0" w:color="auto"/>
            </w:tcBorders>
            <w:shd w:val="clear" w:color="auto" w:fill="auto"/>
          </w:tcPr>
          <w:p w14:paraId="109C658F" w14:textId="2E2CCC8B" w:rsidR="002A3C07" w:rsidRPr="00954B62" w:rsidRDefault="002A3C07" w:rsidP="002A3C07">
            <w:pPr>
              <w:spacing w:line="228" w:lineRule="auto"/>
              <w:jc w:val="center"/>
              <w:rPr>
                <w:rFonts w:eastAsia="Calibri"/>
                <w:color w:val="000000" w:themeColor="text1"/>
                <w:lang w:eastAsia="en-US"/>
              </w:rPr>
            </w:pPr>
            <w:r>
              <w:rPr>
                <w:rFonts w:eastAsia="Calibri"/>
                <w:color w:val="000000" w:themeColor="text1"/>
                <w:lang w:eastAsia="en-US"/>
              </w:rPr>
              <w:t>2</w:t>
            </w:r>
          </w:p>
        </w:tc>
      </w:tr>
      <w:tr w:rsidR="002A3C07" w:rsidRPr="00954B62" w14:paraId="64D51077" w14:textId="77777777" w:rsidTr="002A3C07">
        <w:tc>
          <w:tcPr>
            <w:tcW w:w="2870" w:type="dxa"/>
            <w:tcBorders>
              <w:bottom w:val="single" w:sz="4" w:space="0" w:color="auto"/>
            </w:tcBorders>
            <w:shd w:val="clear" w:color="auto" w:fill="auto"/>
          </w:tcPr>
          <w:p w14:paraId="1A8D1F3F" w14:textId="77777777" w:rsidR="002A3C07" w:rsidRPr="00954B62" w:rsidRDefault="002A3C07" w:rsidP="002A3C07">
            <w:pPr>
              <w:spacing w:line="228" w:lineRule="auto"/>
              <w:jc w:val="both"/>
              <w:rPr>
                <w:rFonts w:eastAsia="Calibri"/>
                <w:color w:val="000000" w:themeColor="text1"/>
                <w:lang w:eastAsia="en-US"/>
              </w:rPr>
            </w:pPr>
            <w:r w:rsidRPr="00954B62">
              <w:rPr>
                <w:rFonts w:eastAsia="Calibri"/>
                <w:color w:val="000000" w:themeColor="text1"/>
                <w:lang w:eastAsia="en-US"/>
              </w:rPr>
              <w:t>ЭД 20</w:t>
            </w:r>
          </w:p>
        </w:tc>
        <w:tc>
          <w:tcPr>
            <w:tcW w:w="6769" w:type="dxa"/>
            <w:tcBorders>
              <w:bottom w:val="single" w:sz="4" w:space="0" w:color="auto"/>
            </w:tcBorders>
            <w:shd w:val="clear" w:color="auto" w:fill="auto"/>
          </w:tcPr>
          <w:p w14:paraId="32F4650A" w14:textId="77777777" w:rsidR="002A3C07" w:rsidRPr="00954B62" w:rsidRDefault="002A3C07" w:rsidP="002A3C07">
            <w:pPr>
              <w:spacing w:line="228" w:lineRule="auto"/>
              <w:jc w:val="both"/>
              <w:rPr>
                <w:rFonts w:eastAsia="Calibri"/>
                <w:color w:val="000000" w:themeColor="text1"/>
                <w:lang w:eastAsia="en-US"/>
              </w:rPr>
            </w:pPr>
            <w:r w:rsidRPr="00954B62">
              <w:rPr>
                <w:rFonts w:eastAsia="Calibri"/>
                <w:color w:val="000000" w:themeColor="text1"/>
                <w:lang w:eastAsia="en-US"/>
              </w:rPr>
              <w:t xml:space="preserve">Изменение блеска, цвета, отслоение от поверхности и других дефектов при </w:t>
            </w:r>
            <w:r w:rsidRPr="00954B62">
              <w:rPr>
                <w:rFonts w:eastAsia="Calibri"/>
                <w:color w:val="000000" w:themeColor="text1"/>
                <w:lang w:val="en-US" w:eastAsia="en-US"/>
              </w:rPr>
              <w:t>t</w:t>
            </w:r>
            <w:r w:rsidRPr="00954B62">
              <w:rPr>
                <w:rFonts w:eastAsia="Calibri"/>
                <w:color w:val="000000" w:themeColor="text1"/>
                <w:lang w:eastAsia="en-US"/>
              </w:rPr>
              <w:t xml:space="preserve"> минус (40±2) °С до плюс (60±2) °С в течении (60 </w:t>
            </w:r>
            <w:r w:rsidRPr="00954B62">
              <w:rPr>
                <w:rFonts w:eastAsia="Calibri"/>
                <w:color w:val="000000" w:themeColor="text1"/>
                <w:lang w:val="kk-KZ" w:eastAsia="en-US"/>
              </w:rPr>
              <w:t>мин.</w:t>
            </w:r>
            <w:r w:rsidRPr="00954B62">
              <w:rPr>
                <w:rFonts w:eastAsia="Calibri"/>
                <w:color w:val="000000" w:themeColor="text1"/>
                <w:lang w:eastAsia="en-US"/>
              </w:rPr>
              <w:t xml:space="preserve">) не обнаружено  </w:t>
            </w:r>
          </w:p>
        </w:tc>
      </w:tr>
      <w:tr w:rsidR="002A3C07" w:rsidRPr="00954B62" w14:paraId="4F9EF2C7" w14:textId="77777777" w:rsidTr="002A3C07">
        <w:tc>
          <w:tcPr>
            <w:tcW w:w="2870" w:type="dxa"/>
            <w:tcBorders>
              <w:bottom w:val="nil"/>
            </w:tcBorders>
            <w:shd w:val="clear" w:color="auto" w:fill="auto"/>
          </w:tcPr>
          <w:p w14:paraId="0848BAC9" w14:textId="77777777" w:rsidR="002A3C07" w:rsidRPr="00954B62" w:rsidRDefault="002A3C07" w:rsidP="002A3C07">
            <w:pPr>
              <w:spacing w:line="228" w:lineRule="auto"/>
              <w:jc w:val="both"/>
              <w:rPr>
                <w:rFonts w:eastAsia="Calibri"/>
                <w:color w:val="000000" w:themeColor="text1"/>
                <w:lang w:eastAsia="en-US"/>
              </w:rPr>
            </w:pPr>
            <w:r w:rsidRPr="00954B62">
              <w:rPr>
                <w:rFonts w:eastAsia="Calibri"/>
                <w:color w:val="000000" w:themeColor="text1"/>
                <w:lang w:eastAsia="en-US"/>
              </w:rPr>
              <w:t>ЭД 20+2% микросферы</w:t>
            </w:r>
          </w:p>
        </w:tc>
        <w:tc>
          <w:tcPr>
            <w:tcW w:w="6769" w:type="dxa"/>
            <w:tcBorders>
              <w:bottom w:val="nil"/>
            </w:tcBorders>
            <w:shd w:val="clear" w:color="auto" w:fill="auto"/>
          </w:tcPr>
          <w:p w14:paraId="69327427" w14:textId="6534165D" w:rsidR="002A3C07" w:rsidRPr="00954B62" w:rsidRDefault="002A3C07" w:rsidP="002A3C07">
            <w:pPr>
              <w:spacing w:line="228" w:lineRule="auto"/>
              <w:jc w:val="both"/>
              <w:rPr>
                <w:rFonts w:eastAsia="Calibri"/>
                <w:color w:val="000000" w:themeColor="text1"/>
                <w:lang w:eastAsia="en-US"/>
              </w:rPr>
            </w:pPr>
            <w:r w:rsidRPr="00954B62">
              <w:rPr>
                <w:rFonts w:eastAsia="Calibri"/>
                <w:color w:val="000000" w:themeColor="text1"/>
                <w:lang w:eastAsia="en-US"/>
              </w:rPr>
              <w:t xml:space="preserve">Изменение блеска, цвета, отслоение от поверхности и других дефектов при </w:t>
            </w:r>
            <w:r w:rsidRPr="00954B62">
              <w:rPr>
                <w:rFonts w:eastAsia="Calibri"/>
                <w:color w:val="000000" w:themeColor="text1"/>
                <w:lang w:val="en-US" w:eastAsia="en-US"/>
              </w:rPr>
              <w:t>t</w:t>
            </w:r>
            <w:r w:rsidRPr="00954B62">
              <w:rPr>
                <w:rFonts w:eastAsia="Calibri"/>
                <w:color w:val="000000" w:themeColor="text1"/>
                <w:lang w:eastAsia="en-US"/>
              </w:rPr>
              <w:t xml:space="preserve"> минус (40±2)°С до плюс (60±2)°С в течении (60 </w:t>
            </w:r>
            <w:r w:rsidRPr="00954B62">
              <w:rPr>
                <w:rFonts w:eastAsia="Calibri"/>
                <w:color w:val="000000" w:themeColor="text1"/>
                <w:lang w:val="kk-KZ" w:eastAsia="en-US"/>
              </w:rPr>
              <w:t>мин.</w:t>
            </w:r>
            <w:r w:rsidRPr="00954B62">
              <w:rPr>
                <w:rFonts w:eastAsia="Calibri"/>
                <w:color w:val="000000" w:themeColor="text1"/>
                <w:lang w:eastAsia="en-US"/>
              </w:rPr>
              <w:t xml:space="preserve">) не обнаружено  </w:t>
            </w:r>
          </w:p>
        </w:tc>
      </w:tr>
      <w:tr w:rsidR="002A3C07" w:rsidRPr="00954B62" w14:paraId="3EABFAF9" w14:textId="77777777" w:rsidTr="002A3C07">
        <w:tc>
          <w:tcPr>
            <w:tcW w:w="9639" w:type="dxa"/>
            <w:gridSpan w:val="2"/>
            <w:tcBorders>
              <w:top w:val="nil"/>
              <w:left w:val="nil"/>
              <w:right w:val="nil"/>
            </w:tcBorders>
            <w:shd w:val="clear" w:color="auto" w:fill="auto"/>
          </w:tcPr>
          <w:p w14:paraId="66669DF3" w14:textId="09C669E4" w:rsidR="002A3C07" w:rsidRPr="002A3C07" w:rsidRDefault="002A3C07" w:rsidP="002A3C07">
            <w:pPr>
              <w:ind w:hanging="94"/>
              <w:jc w:val="both"/>
              <w:rPr>
                <w:rFonts w:eastAsia="Calibri"/>
                <w:color w:val="000000" w:themeColor="text1"/>
                <w:sz w:val="28"/>
                <w:szCs w:val="28"/>
                <w:lang w:eastAsia="en-US"/>
              </w:rPr>
            </w:pPr>
            <w:r w:rsidRPr="002A3C07">
              <w:rPr>
                <w:rFonts w:eastAsia="Calibri"/>
                <w:color w:val="000000" w:themeColor="text1"/>
                <w:sz w:val="28"/>
                <w:szCs w:val="28"/>
                <w:lang w:eastAsia="en-US"/>
              </w:rPr>
              <w:t>Продолжение таблицы 11</w:t>
            </w:r>
          </w:p>
          <w:p w14:paraId="21330DFA" w14:textId="77777777" w:rsidR="002A3C07" w:rsidRPr="002A3C07" w:rsidRDefault="002A3C07" w:rsidP="007E0772">
            <w:pPr>
              <w:jc w:val="both"/>
              <w:rPr>
                <w:rFonts w:eastAsia="Calibri"/>
                <w:color w:val="000000" w:themeColor="text1"/>
                <w:sz w:val="16"/>
                <w:szCs w:val="16"/>
                <w:lang w:eastAsia="en-US"/>
              </w:rPr>
            </w:pPr>
          </w:p>
        </w:tc>
      </w:tr>
      <w:tr w:rsidR="002A3C07" w:rsidRPr="00954B62" w14:paraId="454BC8CD" w14:textId="77777777" w:rsidTr="002A3C07">
        <w:tc>
          <w:tcPr>
            <w:tcW w:w="2870" w:type="dxa"/>
            <w:shd w:val="clear" w:color="auto" w:fill="auto"/>
          </w:tcPr>
          <w:p w14:paraId="52F30C28" w14:textId="2C5BBDDA" w:rsidR="002A3C07" w:rsidRPr="00954B62" w:rsidRDefault="002A3C07" w:rsidP="002A3C07">
            <w:pPr>
              <w:jc w:val="center"/>
              <w:rPr>
                <w:rFonts w:eastAsia="Calibri"/>
                <w:color w:val="000000" w:themeColor="text1"/>
                <w:lang w:eastAsia="en-US"/>
              </w:rPr>
            </w:pPr>
            <w:r>
              <w:rPr>
                <w:rFonts w:eastAsia="Calibri"/>
                <w:color w:val="000000" w:themeColor="text1"/>
                <w:lang w:eastAsia="en-US"/>
              </w:rPr>
              <w:t>1</w:t>
            </w:r>
          </w:p>
        </w:tc>
        <w:tc>
          <w:tcPr>
            <w:tcW w:w="6769" w:type="dxa"/>
            <w:shd w:val="clear" w:color="auto" w:fill="auto"/>
          </w:tcPr>
          <w:p w14:paraId="51264C59" w14:textId="568F2B7C" w:rsidR="002A3C07" w:rsidRPr="00954B62" w:rsidRDefault="002A3C07" w:rsidP="002A3C07">
            <w:pPr>
              <w:jc w:val="center"/>
              <w:rPr>
                <w:rFonts w:eastAsia="Calibri"/>
                <w:color w:val="000000" w:themeColor="text1"/>
                <w:lang w:eastAsia="en-US"/>
              </w:rPr>
            </w:pPr>
            <w:r>
              <w:rPr>
                <w:rFonts w:eastAsia="Calibri"/>
                <w:color w:val="000000" w:themeColor="text1"/>
                <w:lang w:eastAsia="en-US"/>
              </w:rPr>
              <w:t>2</w:t>
            </w:r>
          </w:p>
        </w:tc>
      </w:tr>
      <w:tr w:rsidR="002A3C07" w:rsidRPr="00954B62" w14:paraId="6B9EE206" w14:textId="77777777" w:rsidTr="002A3C07">
        <w:tc>
          <w:tcPr>
            <w:tcW w:w="2870" w:type="dxa"/>
            <w:shd w:val="clear" w:color="auto" w:fill="auto"/>
          </w:tcPr>
          <w:p w14:paraId="3CA6E476" w14:textId="77777777" w:rsidR="002A3C07" w:rsidRPr="00954B62" w:rsidRDefault="002A3C07" w:rsidP="007E0772">
            <w:pPr>
              <w:jc w:val="both"/>
              <w:rPr>
                <w:rFonts w:eastAsia="Calibri"/>
                <w:color w:val="000000" w:themeColor="text1"/>
                <w:lang w:eastAsia="en-US"/>
              </w:rPr>
            </w:pPr>
            <w:r w:rsidRPr="00954B62">
              <w:rPr>
                <w:rFonts w:eastAsia="Calibri"/>
                <w:color w:val="000000" w:themeColor="text1"/>
                <w:lang w:eastAsia="en-US"/>
              </w:rPr>
              <w:t>ЭД 20+5% микросферы</w:t>
            </w:r>
          </w:p>
        </w:tc>
        <w:tc>
          <w:tcPr>
            <w:tcW w:w="6769" w:type="dxa"/>
            <w:shd w:val="clear" w:color="auto" w:fill="auto"/>
          </w:tcPr>
          <w:p w14:paraId="69974780" w14:textId="1A4ADF87" w:rsidR="002A3C07" w:rsidRPr="00954B62" w:rsidRDefault="002A3C07" w:rsidP="007E0772">
            <w:pPr>
              <w:jc w:val="both"/>
              <w:rPr>
                <w:rFonts w:eastAsia="Calibri"/>
                <w:color w:val="000000" w:themeColor="text1"/>
                <w:lang w:eastAsia="en-US"/>
              </w:rPr>
            </w:pPr>
            <w:r w:rsidRPr="00954B62">
              <w:rPr>
                <w:rFonts w:eastAsia="Calibri"/>
                <w:color w:val="000000" w:themeColor="text1"/>
                <w:lang w:eastAsia="en-US"/>
              </w:rPr>
              <w:t xml:space="preserve">Изменение блеска, цвета, отслоение от поверхности и других дефектов при </w:t>
            </w:r>
            <w:r w:rsidRPr="00954B62">
              <w:rPr>
                <w:rFonts w:eastAsia="Calibri"/>
                <w:color w:val="000000" w:themeColor="text1"/>
                <w:lang w:val="en-US" w:eastAsia="en-US"/>
              </w:rPr>
              <w:t>t</w:t>
            </w:r>
            <w:r w:rsidRPr="00954B62">
              <w:rPr>
                <w:rFonts w:eastAsia="Calibri"/>
                <w:color w:val="000000" w:themeColor="text1"/>
                <w:lang w:eastAsia="en-US"/>
              </w:rPr>
              <w:t xml:space="preserve"> минус (40±2)°С до плюс (60±2)°С в течении (60 </w:t>
            </w:r>
            <w:r w:rsidRPr="00954B62">
              <w:rPr>
                <w:rFonts w:eastAsia="Calibri"/>
                <w:color w:val="000000" w:themeColor="text1"/>
                <w:lang w:val="kk-KZ" w:eastAsia="en-US"/>
              </w:rPr>
              <w:t>мин.</w:t>
            </w:r>
            <w:r w:rsidRPr="00954B62">
              <w:rPr>
                <w:rFonts w:eastAsia="Calibri"/>
                <w:color w:val="000000" w:themeColor="text1"/>
                <w:lang w:eastAsia="en-US"/>
              </w:rPr>
              <w:t xml:space="preserve">) не обнаружено  </w:t>
            </w:r>
          </w:p>
        </w:tc>
      </w:tr>
      <w:tr w:rsidR="002A3C07" w:rsidRPr="00954B62" w14:paraId="121891D5" w14:textId="77777777" w:rsidTr="002A3C07">
        <w:tc>
          <w:tcPr>
            <w:tcW w:w="2870" w:type="dxa"/>
            <w:shd w:val="clear" w:color="auto" w:fill="auto"/>
          </w:tcPr>
          <w:p w14:paraId="6661C9E6" w14:textId="77777777" w:rsidR="002A3C07" w:rsidRPr="00954B62" w:rsidRDefault="002A3C07" w:rsidP="007E0772">
            <w:pPr>
              <w:jc w:val="both"/>
              <w:rPr>
                <w:rFonts w:eastAsia="Calibri"/>
                <w:color w:val="000000" w:themeColor="text1"/>
                <w:lang w:eastAsia="en-US"/>
              </w:rPr>
            </w:pPr>
            <w:r w:rsidRPr="00954B62">
              <w:rPr>
                <w:rFonts w:eastAsia="Calibri"/>
                <w:color w:val="000000" w:themeColor="text1"/>
                <w:lang w:eastAsia="en-US"/>
              </w:rPr>
              <w:t>ЭД 20+10% микросферы</w:t>
            </w:r>
          </w:p>
        </w:tc>
        <w:tc>
          <w:tcPr>
            <w:tcW w:w="6769" w:type="dxa"/>
            <w:shd w:val="clear" w:color="auto" w:fill="auto"/>
          </w:tcPr>
          <w:p w14:paraId="508B7BC8" w14:textId="456E0D8B" w:rsidR="002A3C07" w:rsidRPr="00954B62" w:rsidRDefault="002A3C07" w:rsidP="007E0772">
            <w:pPr>
              <w:jc w:val="both"/>
              <w:rPr>
                <w:rFonts w:eastAsia="Calibri"/>
                <w:color w:val="000000" w:themeColor="text1"/>
                <w:lang w:eastAsia="en-US"/>
              </w:rPr>
            </w:pPr>
            <w:r w:rsidRPr="00954B62">
              <w:rPr>
                <w:rFonts w:eastAsia="Calibri"/>
                <w:color w:val="000000" w:themeColor="text1"/>
                <w:lang w:eastAsia="en-US"/>
              </w:rPr>
              <w:t xml:space="preserve">Изменение блеска, цвета, отслоение от поверхности и других дефектов при </w:t>
            </w:r>
            <w:r w:rsidRPr="00954B62">
              <w:rPr>
                <w:rFonts w:eastAsia="Calibri"/>
                <w:color w:val="000000" w:themeColor="text1"/>
                <w:lang w:val="en-US" w:eastAsia="en-US"/>
              </w:rPr>
              <w:t>t</w:t>
            </w:r>
            <w:r w:rsidRPr="00954B62">
              <w:rPr>
                <w:rFonts w:eastAsia="Calibri"/>
                <w:color w:val="000000" w:themeColor="text1"/>
                <w:lang w:eastAsia="en-US"/>
              </w:rPr>
              <w:t xml:space="preserve"> минус (40±2)°С до плюс (60±2)°С в течении (60 </w:t>
            </w:r>
            <w:r w:rsidRPr="00954B62">
              <w:rPr>
                <w:rFonts w:eastAsia="Calibri"/>
                <w:color w:val="000000" w:themeColor="text1"/>
                <w:lang w:val="kk-KZ" w:eastAsia="en-US"/>
              </w:rPr>
              <w:t>мин.</w:t>
            </w:r>
            <w:r w:rsidRPr="00954B62">
              <w:rPr>
                <w:rFonts w:eastAsia="Calibri"/>
                <w:color w:val="000000" w:themeColor="text1"/>
                <w:lang w:eastAsia="en-US"/>
              </w:rPr>
              <w:t xml:space="preserve">) не обнаружено    </w:t>
            </w:r>
          </w:p>
        </w:tc>
      </w:tr>
    </w:tbl>
    <w:p w14:paraId="1513C19E" w14:textId="77777777" w:rsidR="00B367F7" w:rsidRDefault="00B367F7" w:rsidP="007E0772">
      <w:pPr>
        <w:jc w:val="both"/>
        <w:rPr>
          <w:rFonts w:eastAsia="Calibri"/>
          <w:color w:val="000000" w:themeColor="text1"/>
          <w:sz w:val="28"/>
          <w:szCs w:val="28"/>
          <w:lang w:eastAsia="en-US"/>
        </w:rPr>
      </w:pPr>
    </w:p>
    <w:p w14:paraId="24F6F152" w14:textId="77777777" w:rsidR="002A3C07" w:rsidRPr="00954B62" w:rsidRDefault="002A3C07" w:rsidP="002A3C07">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В таблице </w:t>
      </w:r>
      <w:r w:rsidRPr="00954B62">
        <w:rPr>
          <w:rFonts w:eastAsia="Calibri"/>
          <w:color w:val="000000" w:themeColor="text1"/>
          <w:sz w:val="28"/>
          <w:szCs w:val="28"/>
          <w:lang w:val="kk-KZ" w:eastAsia="en-US"/>
        </w:rPr>
        <w:t>1</w:t>
      </w:r>
      <w:r>
        <w:rPr>
          <w:rFonts w:eastAsia="Calibri"/>
          <w:color w:val="000000" w:themeColor="text1"/>
          <w:sz w:val="28"/>
          <w:szCs w:val="28"/>
          <w:lang w:eastAsia="en-US"/>
        </w:rPr>
        <w:t>1</w:t>
      </w:r>
      <w:r w:rsidRPr="00954B62">
        <w:rPr>
          <w:rFonts w:eastAsia="Calibri"/>
          <w:color w:val="000000" w:themeColor="text1"/>
          <w:sz w:val="28"/>
          <w:szCs w:val="28"/>
          <w:lang w:eastAsia="en-US"/>
        </w:rPr>
        <w:t xml:space="preserve"> представлены результаты испытаний покрытия на устойчивость к воздействию переменных температур эпоксидной смолы с различным массовым содержанием микросфер. </w:t>
      </w:r>
    </w:p>
    <w:p w14:paraId="3652E3B9" w14:textId="77777777" w:rsidR="002A3C07" w:rsidRPr="00954B62" w:rsidRDefault="002A3C07" w:rsidP="007E0772">
      <w:pPr>
        <w:jc w:val="both"/>
        <w:rPr>
          <w:rFonts w:eastAsia="Calibri"/>
          <w:color w:val="000000" w:themeColor="text1"/>
          <w:sz w:val="28"/>
          <w:szCs w:val="28"/>
          <w:lang w:eastAsia="en-US"/>
        </w:rPr>
      </w:pPr>
    </w:p>
    <w:p w14:paraId="386E32A8" w14:textId="7B791C85" w:rsidR="00E067BA" w:rsidRPr="00954B62" w:rsidRDefault="00E067BA" w:rsidP="007E0772">
      <w:pPr>
        <w:jc w:val="center"/>
        <w:rPr>
          <w:rFonts w:ascii="Calibri" w:eastAsia="Calibri" w:hAnsi="Calibri"/>
          <w:color w:val="000000" w:themeColor="text1"/>
          <w:sz w:val="22"/>
          <w:szCs w:val="22"/>
          <w:lang w:eastAsia="en-US"/>
        </w:rPr>
      </w:pPr>
      <w:r w:rsidRPr="00954B62">
        <w:rPr>
          <w:rFonts w:ascii="Calibri" w:eastAsia="Calibri" w:hAnsi="Calibri"/>
          <w:noProof/>
          <w:color w:val="000000" w:themeColor="text1"/>
          <w:sz w:val="22"/>
          <w:szCs w:val="22"/>
          <w:lang w:eastAsia="ru-RU"/>
        </w:rPr>
        <w:drawing>
          <wp:inline distT="0" distB="0" distL="0" distR="0" wp14:anchorId="25107FF0" wp14:editId="3447C702">
            <wp:extent cx="3296093" cy="2344501"/>
            <wp:effectExtent l="0" t="0" r="0" b="0"/>
            <wp:docPr id="54185126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99332" cy="2346805"/>
                    </a:xfrm>
                    <a:prstGeom prst="rect">
                      <a:avLst/>
                    </a:prstGeom>
                    <a:noFill/>
                    <a:ln>
                      <a:noFill/>
                    </a:ln>
                  </pic:spPr>
                </pic:pic>
              </a:graphicData>
            </a:graphic>
          </wp:inline>
        </w:drawing>
      </w:r>
    </w:p>
    <w:p w14:paraId="769A2208" w14:textId="77777777" w:rsidR="00E067BA" w:rsidRPr="002A3C07" w:rsidRDefault="00E067BA" w:rsidP="007E0772">
      <w:pPr>
        <w:jc w:val="center"/>
        <w:rPr>
          <w:rFonts w:eastAsia="Calibri"/>
          <w:color w:val="000000" w:themeColor="text1"/>
          <w:sz w:val="16"/>
          <w:szCs w:val="16"/>
          <w:lang w:eastAsia="en-US"/>
        </w:rPr>
      </w:pPr>
    </w:p>
    <w:p w14:paraId="1218864B" w14:textId="4B8E2A3A" w:rsidR="00E067BA" w:rsidRPr="00954B62" w:rsidRDefault="00E067BA"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w:t>
      </w:r>
      <w:r w:rsidR="00EE1082" w:rsidRPr="00954B62">
        <w:rPr>
          <w:rFonts w:eastAsia="Calibri"/>
          <w:color w:val="000000" w:themeColor="text1"/>
          <w:sz w:val="28"/>
          <w:szCs w:val="28"/>
          <w:lang w:val="kk-KZ" w:eastAsia="en-US"/>
        </w:rPr>
        <w:t>2</w:t>
      </w:r>
      <w:r w:rsidR="00645C21">
        <w:rPr>
          <w:rFonts w:eastAsia="Calibri"/>
          <w:color w:val="000000" w:themeColor="text1"/>
          <w:sz w:val="28"/>
          <w:szCs w:val="28"/>
          <w:lang w:eastAsia="en-US"/>
        </w:rPr>
        <w:t>2</w:t>
      </w:r>
      <w:r w:rsidRPr="00954B62">
        <w:rPr>
          <w:rFonts w:eastAsia="Calibri"/>
          <w:color w:val="000000" w:themeColor="text1"/>
          <w:sz w:val="28"/>
          <w:szCs w:val="28"/>
          <w:lang w:eastAsia="en-US"/>
        </w:rPr>
        <w:t xml:space="preserve"> </w:t>
      </w:r>
      <w:r w:rsidR="008421E9" w:rsidRPr="00954B62">
        <w:rPr>
          <w:b/>
          <w:color w:val="000000" w:themeColor="text1"/>
          <w:sz w:val="28"/>
          <w:szCs w:val="28"/>
        </w:rPr>
        <w:t>–</w:t>
      </w:r>
      <w:r w:rsidRPr="00954B62">
        <w:rPr>
          <w:rFonts w:eastAsia="Calibri"/>
          <w:color w:val="000000" w:themeColor="text1"/>
          <w:sz w:val="28"/>
          <w:szCs w:val="28"/>
          <w:lang w:eastAsia="en-US"/>
        </w:rPr>
        <w:t xml:space="preserve"> Образцы покрытия на основе эпоксидной смолы после воздействия переменных температур в течении 60 мин с добавками микросфер (с лева направо 0, 2, 5, 10%)</w:t>
      </w:r>
    </w:p>
    <w:p w14:paraId="4D842557" w14:textId="77777777" w:rsidR="002A3C07" w:rsidRDefault="002A3C07" w:rsidP="007E0772">
      <w:pPr>
        <w:ind w:firstLine="709"/>
        <w:jc w:val="both"/>
        <w:rPr>
          <w:rFonts w:eastAsia="Calibri"/>
          <w:color w:val="000000" w:themeColor="text1"/>
          <w:sz w:val="28"/>
          <w:szCs w:val="28"/>
          <w:lang w:eastAsia="en-US"/>
        </w:rPr>
      </w:pPr>
    </w:p>
    <w:p w14:paraId="4C255FCF" w14:textId="0306DE25" w:rsidR="00E067BA" w:rsidRPr="00954B62" w:rsidRDefault="00E067BA" w:rsidP="002A3C07">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Результаты, приведенные в табл</w:t>
      </w:r>
      <w:r w:rsidR="00EE1082" w:rsidRPr="00954B62">
        <w:rPr>
          <w:rFonts w:eastAsia="Calibri"/>
          <w:color w:val="000000" w:themeColor="text1"/>
          <w:sz w:val="28"/>
          <w:szCs w:val="28"/>
          <w:lang w:val="kk-KZ" w:eastAsia="en-US"/>
        </w:rPr>
        <w:t>ице</w:t>
      </w:r>
      <w:r w:rsidRPr="00954B62">
        <w:rPr>
          <w:rFonts w:eastAsia="Calibri"/>
          <w:color w:val="000000" w:themeColor="text1"/>
          <w:sz w:val="28"/>
          <w:szCs w:val="28"/>
          <w:lang w:eastAsia="en-US"/>
        </w:rPr>
        <w:t xml:space="preserve"> </w:t>
      </w:r>
      <w:r w:rsidR="00EE1082" w:rsidRPr="00954B62">
        <w:rPr>
          <w:rFonts w:eastAsia="Calibri"/>
          <w:color w:val="000000" w:themeColor="text1"/>
          <w:sz w:val="28"/>
          <w:szCs w:val="28"/>
          <w:lang w:val="kk-KZ" w:eastAsia="en-US"/>
        </w:rPr>
        <w:t>1</w:t>
      </w:r>
      <w:r w:rsidR="00645C21">
        <w:rPr>
          <w:rFonts w:eastAsia="Calibri"/>
          <w:color w:val="000000" w:themeColor="text1"/>
          <w:sz w:val="28"/>
          <w:szCs w:val="28"/>
          <w:lang w:eastAsia="en-US"/>
        </w:rPr>
        <w:t>1</w:t>
      </w:r>
      <w:r w:rsidRPr="00954B62">
        <w:rPr>
          <w:rFonts w:eastAsia="Calibri"/>
          <w:color w:val="000000" w:themeColor="text1"/>
          <w:sz w:val="28"/>
          <w:szCs w:val="28"/>
          <w:lang w:eastAsia="en-US"/>
        </w:rPr>
        <w:t xml:space="preserve"> и рисунке </w:t>
      </w:r>
      <w:r w:rsidR="00EE1082" w:rsidRPr="00954B62">
        <w:rPr>
          <w:rFonts w:eastAsia="Calibri"/>
          <w:color w:val="000000" w:themeColor="text1"/>
          <w:sz w:val="28"/>
          <w:szCs w:val="28"/>
          <w:lang w:val="kk-KZ" w:eastAsia="en-US"/>
        </w:rPr>
        <w:t>2</w:t>
      </w:r>
      <w:r w:rsidR="00645C21">
        <w:rPr>
          <w:rFonts w:eastAsia="Calibri"/>
          <w:color w:val="000000" w:themeColor="text1"/>
          <w:sz w:val="28"/>
          <w:szCs w:val="28"/>
          <w:lang w:val="kk-KZ" w:eastAsia="en-US"/>
        </w:rPr>
        <w:t xml:space="preserve">2 </w:t>
      </w:r>
      <w:r w:rsidRPr="00954B62">
        <w:rPr>
          <w:rFonts w:eastAsia="Calibri"/>
          <w:color w:val="000000" w:themeColor="text1"/>
          <w:sz w:val="28"/>
          <w:szCs w:val="28"/>
          <w:lang w:eastAsia="en-US"/>
        </w:rPr>
        <w:t xml:space="preserve">свидетельствуют о том, что изменений внешнего вида при осмотре образцов эпоксидной смолы с различным массовым содержанием микросфер после воздействия переменных температур не наблюдается: покрытие на подложке ровное, без отслоений от подложки и видимых дефектов, трещин. </w:t>
      </w:r>
      <w:r w:rsidR="00326AA1" w:rsidRPr="00954B62">
        <w:rPr>
          <w:rFonts w:eastAsia="Calibri"/>
          <w:color w:val="000000" w:themeColor="text1"/>
          <w:sz w:val="28"/>
          <w:szCs w:val="28"/>
          <w:lang w:eastAsia="en-US"/>
        </w:rPr>
        <w:t xml:space="preserve">Протокола испытаний приведены в </w:t>
      </w:r>
      <w:r w:rsidR="00A969EB">
        <w:rPr>
          <w:rFonts w:eastAsia="Calibri"/>
          <w:color w:val="000000" w:themeColor="text1"/>
          <w:sz w:val="28"/>
          <w:szCs w:val="28"/>
          <w:lang w:eastAsia="en-US"/>
        </w:rPr>
        <w:t>(</w:t>
      </w:r>
      <w:r w:rsidR="00501AFF">
        <w:rPr>
          <w:rFonts w:eastAsia="Calibri"/>
          <w:color w:val="000000" w:themeColor="text1"/>
          <w:sz w:val="28"/>
          <w:szCs w:val="28"/>
          <w:lang w:eastAsia="en-US"/>
        </w:rPr>
        <w:t>П</w:t>
      </w:r>
      <w:r w:rsidR="00326AA1" w:rsidRPr="00954B62">
        <w:rPr>
          <w:rFonts w:eastAsia="Calibri"/>
          <w:color w:val="000000" w:themeColor="text1"/>
          <w:sz w:val="28"/>
          <w:szCs w:val="28"/>
          <w:lang w:eastAsia="en-US"/>
        </w:rPr>
        <w:t xml:space="preserve">риложении </w:t>
      </w:r>
      <w:r w:rsidR="00AB393B">
        <w:rPr>
          <w:rFonts w:eastAsia="Calibri"/>
          <w:color w:val="000000" w:themeColor="text1"/>
          <w:sz w:val="28"/>
          <w:szCs w:val="28"/>
          <w:lang w:eastAsia="en-US"/>
        </w:rPr>
        <w:t>В</w:t>
      </w:r>
      <w:r w:rsidR="00A969EB">
        <w:rPr>
          <w:rFonts w:eastAsia="Calibri"/>
          <w:color w:val="000000" w:themeColor="text1"/>
          <w:sz w:val="28"/>
          <w:szCs w:val="28"/>
          <w:lang w:eastAsia="en-US"/>
        </w:rPr>
        <w:t>)</w:t>
      </w:r>
      <w:r w:rsidR="00326AA1" w:rsidRPr="00954B62">
        <w:rPr>
          <w:rFonts w:eastAsia="Calibri"/>
          <w:color w:val="000000" w:themeColor="text1"/>
          <w:sz w:val="28"/>
          <w:szCs w:val="28"/>
          <w:lang w:eastAsia="en-US"/>
        </w:rPr>
        <w:t>.</w:t>
      </w:r>
    </w:p>
    <w:p w14:paraId="3D7937FB" w14:textId="77777777" w:rsidR="00E067BA" w:rsidRPr="00954B62" w:rsidRDefault="00E067BA" w:rsidP="002A3C07">
      <w:pPr>
        <w:ind w:firstLine="709"/>
        <w:jc w:val="both"/>
        <w:rPr>
          <w:rFonts w:eastAsia="Calibri"/>
          <w:b/>
          <w:iCs/>
          <w:color w:val="000000" w:themeColor="text1"/>
          <w:sz w:val="28"/>
          <w:szCs w:val="28"/>
          <w:lang w:eastAsia="en-US"/>
        </w:rPr>
      </w:pPr>
    </w:p>
    <w:p w14:paraId="6E84DEDC" w14:textId="4D1D300F" w:rsidR="00205341" w:rsidRPr="009D5E55" w:rsidRDefault="00D90404" w:rsidP="002A3C07">
      <w:pPr>
        <w:ind w:firstLine="709"/>
        <w:jc w:val="both"/>
        <w:rPr>
          <w:rFonts w:eastAsia="Calibri"/>
          <w:iCs/>
          <w:color w:val="000000" w:themeColor="text1"/>
          <w:sz w:val="28"/>
          <w:szCs w:val="28"/>
          <w:lang w:eastAsia="en-US"/>
        </w:rPr>
      </w:pPr>
      <w:r w:rsidRPr="009D5E55">
        <w:rPr>
          <w:rFonts w:eastAsia="Calibri"/>
          <w:iCs/>
          <w:color w:val="000000" w:themeColor="text1"/>
          <w:sz w:val="28"/>
          <w:szCs w:val="28"/>
          <w:lang w:eastAsia="en-US"/>
        </w:rPr>
        <w:t>3</w:t>
      </w:r>
      <w:r w:rsidR="00E067BA" w:rsidRPr="009D5E55">
        <w:rPr>
          <w:rFonts w:eastAsia="Calibri"/>
          <w:iCs/>
          <w:color w:val="000000" w:themeColor="text1"/>
          <w:sz w:val="28"/>
          <w:szCs w:val="28"/>
          <w:lang w:eastAsia="en-US"/>
        </w:rPr>
        <w:t>.</w:t>
      </w:r>
      <w:r w:rsidR="00B367F7" w:rsidRPr="009D5E55">
        <w:rPr>
          <w:rFonts w:eastAsia="Calibri"/>
          <w:iCs/>
          <w:color w:val="000000" w:themeColor="text1"/>
          <w:sz w:val="28"/>
          <w:szCs w:val="28"/>
          <w:lang w:eastAsia="en-US"/>
        </w:rPr>
        <w:t>2.2</w:t>
      </w:r>
      <w:r w:rsidR="00E067BA" w:rsidRPr="009D5E55">
        <w:rPr>
          <w:rFonts w:eastAsia="Calibri"/>
          <w:iCs/>
          <w:color w:val="000000" w:themeColor="text1"/>
          <w:sz w:val="28"/>
          <w:szCs w:val="28"/>
          <w:lang w:eastAsia="en-US"/>
        </w:rPr>
        <w:t xml:space="preserve"> Определение прочности композиционных покрытий к истиранию</w:t>
      </w:r>
    </w:p>
    <w:p w14:paraId="3D91D938" w14:textId="4F2011E4" w:rsidR="00205341" w:rsidRPr="00954B62" w:rsidRDefault="00E067BA" w:rsidP="002A3C07">
      <w:pPr>
        <w:ind w:firstLine="709"/>
        <w:jc w:val="both"/>
        <w:rPr>
          <w:rFonts w:eastAsia="Calibri"/>
          <w:b/>
          <w:iCs/>
          <w:color w:val="000000" w:themeColor="text1"/>
          <w:sz w:val="28"/>
          <w:szCs w:val="28"/>
          <w:lang w:eastAsia="en-US"/>
        </w:rPr>
      </w:pPr>
      <w:r w:rsidRPr="00954B62">
        <w:rPr>
          <w:rFonts w:eastAsia="Calibri"/>
          <w:bCs/>
          <w:color w:val="000000" w:themeColor="text1"/>
          <w:sz w:val="28"/>
          <w:szCs w:val="28"/>
          <w:lang w:val="kk-KZ" w:eastAsia="en-US"/>
        </w:rPr>
        <w:t>Для получения износостойких полимерных композиционных материалов успешно используются различные наполнители: графит, углеродные волокна, МСУНТ и другие</w:t>
      </w:r>
      <w:r w:rsidR="002D2E28">
        <w:rPr>
          <w:rFonts w:eastAsia="Calibri"/>
          <w:bCs/>
          <w:color w:val="000000" w:themeColor="text1"/>
          <w:sz w:val="28"/>
          <w:szCs w:val="28"/>
          <w:lang w:val="kk-KZ" w:eastAsia="en-US"/>
        </w:rPr>
        <w:t xml:space="preserve"> </w:t>
      </w:r>
      <w:r w:rsidRPr="00954B62">
        <w:rPr>
          <w:rFonts w:eastAsia="Calibri"/>
          <w:bCs/>
          <w:color w:val="000000" w:themeColor="text1"/>
          <w:sz w:val="28"/>
          <w:szCs w:val="28"/>
          <w:lang w:val="kk-KZ" w:eastAsia="en-US"/>
        </w:rPr>
        <w:t>[</w:t>
      </w:r>
      <w:r w:rsidRPr="00954B62">
        <w:rPr>
          <w:rFonts w:eastAsia="Calibri"/>
          <w:bCs/>
          <w:color w:val="000000" w:themeColor="text1"/>
          <w:sz w:val="28"/>
          <w:szCs w:val="28"/>
          <w:lang w:eastAsia="en-US"/>
        </w:rPr>
        <w:t>1</w:t>
      </w:r>
      <w:r w:rsidR="006D46F0">
        <w:rPr>
          <w:rFonts w:eastAsia="Calibri"/>
          <w:bCs/>
          <w:color w:val="000000" w:themeColor="text1"/>
          <w:sz w:val="28"/>
          <w:szCs w:val="28"/>
          <w:lang w:eastAsia="en-US"/>
        </w:rPr>
        <w:t>19</w:t>
      </w:r>
      <w:r w:rsidR="00D13B6F">
        <w:rPr>
          <w:rFonts w:eastAsia="Calibri"/>
          <w:bCs/>
          <w:color w:val="000000" w:themeColor="text1"/>
          <w:sz w:val="28"/>
          <w:szCs w:val="28"/>
          <w:lang w:eastAsia="en-US"/>
        </w:rPr>
        <w:t xml:space="preserve">, </w:t>
      </w:r>
      <w:r w:rsidRPr="00954B62">
        <w:rPr>
          <w:rFonts w:eastAsia="Calibri"/>
          <w:bCs/>
          <w:color w:val="000000" w:themeColor="text1"/>
          <w:sz w:val="28"/>
          <w:szCs w:val="28"/>
          <w:lang w:eastAsia="en-US"/>
        </w:rPr>
        <w:t>1</w:t>
      </w:r>
      <w:r w:rsidR="002D2E28">
        <w:rPr>
          <w:rFonts w:eastAsia="Calibri"/>
          <w:bCs/>
          <w:color w:val="000000" w:themeColor="text1"/>
          <w:sz w:val="28"/>
          <w:szCs w:val="28"/>
          <w:lang w:eastAsia="en-US"/>
        </w:rPr>
        <w:t>2</w:t>
      </w:r>
      <w:r w:rsidR="006D46F0">
        <w:rPr>
          <w:rFonts w:eastAsia="Calibri"/>
          <w:bCs/>
          <w:color w:val="000000" w:themeColor="text1"/>
          <w:sz w:val="28"/>
          <w:szCs w:val="28"/>
          <w:lang w:eastAsia="en-US"/>
        </w:rPr>
        <w:t>0</w:t>
      </w:r>
      <w:r w:rsidRPr="00954B62">
        <w:rPr>
          <w:rFonts w:eastAsia="Calibri"/>
          <w:bCs/>
          <w:color w:val="000000" w:themeColor="text1"/>
          <w:sz w:val="28"/>
          <w:szCs w:val="28"/>
          <w:lang w:val="kk-KZ" w:eastAsia="en-US"/>
        </w:rPr>
        <w:t>]. Например, в работе</w:t>
      </w:r>
      <w:r w:rsidR="002D2E28">
        <w:rPr>
          <w:rFonts w:eastAsia="Calibri"/>
          <w:bCs/>
          <w:color w:val="000000" w:themeColor="text1"/>
          <w:sz w:val="28"/>
          <w:szCs w:val="28"/>
          <w:lang w:val="kk-KZ" w:eastAsia="en-US"/>
        </w:rPr>
        <w:t xml:space="preserve"> </w:t>
      </w:r>
      <w:r w:rsidRPr="00954B62">
        <w:rPr>
          <w:rFonts w:eastAsia="Calibri"/>
          <w:bCs/>
          <w:color w:val="000000" w:themeColor="text1"/>
          <w:sz w:val="28"/>
          <w:szCs w:val="28"/>
          <w:lang w:val="kk-KZ" w:eastAsia="en-US"/>
        </w:rPr>
        <w:t>[1</w:t>
      </w:r>
      <w:r w:rsidR="006D46F0">
        <w:rPr>
          <w:rFonts w:eastAsia="Calibri"/>
          <w:bCs/>
          <w:color w:val="000000" w:themeColor="text1"/>
          <w:sz w:val="28"/>
          <w:szCs w:val="28"/>
          <w:lang w:val="kk-KZ" w:eastAsia="en-US"/>
        </w:rPr>
        <w:t>21</w:t>
      </w:r>
      <w:r w:rsidRPr="00954B62">
        <w:rPr>
          <w:rFonts w:eastAsia="Calibri"/>
          <w:bCs/>
          <w:color w:val="000000" w:themeColor="text1"/>
          <w:sz w:val="28"/>
          <w:szCs w:val="28"/>
          <w:lang w:val="kk-KZ" w:eastAsia="en-US"/>
        </w:rPr>
        <w:t xml:space="preserve">] показано, что добавление НА в эпоксидную матрицу приводит к существенному снижению износа материала в ходе трибологических испытаний, а также приводит к многократному (до 8 раз) снижению коэффициента трения. </w:t>
      </w:r>
    </w:p>
    <w:p w14:paraId="7F0BB4FB" w14:textId="01E23377" w:rsidR="00205341" w:rsidRPr="00954B62" w:rsidRDefault="00E067BA" w:rsidP="007E0772">
      <w:pPr>
        <w:ind w:firstLine="709"/>
        <w:jc w:val="both"/>
        <w:rPr>
          <w:rFonts w:eastAsia="Calibri"/>
          <w:b/>
          <w:iCs/>
          <w:color w:val="000000" w:themeColor="text1"/>
          <w:sz w:val="28"/>
          <w:szCs w:val="28"/>
          <w:lang w:eastAsia="en-US"/>
        </w:rPr>
      </w:pPr>
      <w:r w:rsidRPr="00954B62">
        <w:rPr>
          <w:rFonts w:eastAsia="Calibri"/>
          <w:bCs/>
          <w:color w:val="000000" w:themeColor="text1"/>
          <w:sz w:val="28"/>
          <w:szCs w:val="28"/>
          <w:lang w:val="kk-KZ" w:eastAsia="en-US"/>
        </w:rPr>
        <w:t>В работ</w:t>
      </w:r>
      <w:r w:rsidR="002D2E28">
        <w:rPr>
          <w:rFonts w:eastAsia="Calibri"/>
          <w:bCs/>
          <w:color w:val="000000" w:themeColor="text1"/>
          <w:sz w:val="28"/>
          <w:szCs w:val="28"/>
          <w:lang w:val="kk-KZ" w:eastAsia="en-US"/>
        </w:rPr>
        <w:t xml:space="preserve">е </w:t>
      </w:r>
      <w:r w:rsidRPr="00954B62">
        <w:rPr>
          <w:rFonts w:eastAsia="Calibri"/>
          <w:bCs/>
          <w:color w:val="000000" w:themeColor="text1"/>
          <w:sz w:val="28"/>
          <w:szCs w:val="28"/>
          <w:lang w:val="kk-KZ" w:eastAsia="en-US"/>
        </w:rPr>
        <w:t>[</w:t>
      </w:r>
      <w:r w:rsidRPr="00954B62">
        <w:rPr>
          <w:rFonts w:eastAsia="Calibri"/>
          <w:bCs/>
          <w:color w:val="000000" w:themeColor="text1"/>
          <w:sz w:val="28"/>
          <w:szCs w:val="28"/>
          <w:lang w:eastAsia="en-US"/>
        </w:rPr>
        <w:t>1</w:t>
      </w:r>
      <w:r w:rsidR="006D46F0">
        <w:rPr>
          <w:rFonts w:eastAsia="Calibri"/>
          <w:bCs/>
          <w:color w:val="000000" w:themeColor="text1"/>
          <w:sz w:val="28"/>
          <w:szCs w:val="28"/>
          <w:lang w:eastAsia="en-US"/>
        </w:rPr>
        <w:t>22</w:t>
      </w:r>
      <w:r w:rsidRPr="00954B62">
        <w:rPr>
          <w:rFonts w:eastAsia="Calibri"/>
          <w:bCs/>
          <w:color w:val="000000" w:themeColor="text1"/>
          <w:sz w:val="28"/>
          <w:szCs w:val="28"/>
          <w:lang w:val="kk-KZ" w:eastAsia="en-US"/>
        </w:rPr>
        <w:t>] показано, что модификация полимерного материала добавлением наночастиц ведет к эффективному увеличению износостойкости поверхностного слоя композита.</w:t>
      </w:r>
    </w:p>
    <w:p w14:paraId="13F0AF85" w14:textId="55FCD9AA" w:rsidR="00205341" w:rsidRPr="00954B62" w:rsidRDefault="00E067BA" w:rsidP="007E0772">
      <w:pPr>
        <w:ind w:firstLine="709"/>
        <w:jc w:val="both"/>
        <w:rPr>
          <w:rFonts w:eastAsia="Calibri"/>
          <w:b/>
          <w:iCs/>
          <w:color w:val="000000" w:themeColor="text1"/>
          <w:sz w:val="28"/>
          <w:szCs w:val="28"/>
          <w:lang w:eastAsia="en-US"/>
        </w:rPr>
      </w:pPr>
      <w:r w:rsidRPr="00954B62">
        <w:rPr>
          <w:rFonts w:eastAsia="Calibri"/>
          <w:bCs/>
          <w:color w:val="000000" w:themeColor="text1"/>
          <w:sz w:val="28"/>
          <w:szCs w:val="28"/>
          <w:lang w:val="kk-KZ" w:eastAsia="en-US"/>
        </w:rPr>
        <w:t>В обзоре Burris и других, посвященному исследованию эффективности полимерных композитов для трибологических применений, также отмечается, что добавление наночастиц даже в небольших количествах может приводить к значительному (до 3000 раз) снижению износа полимерного материала</w:t>
      </w:r>
      <w:r w:rsidR="002D2E28">
        <w:rPr>
          <w:rFonts w:eastAsia="Calibri"/>
          <w:bCs/>
          <w:color w:val="FF0000"/>
          <w:sz w:val="28"/>
          <w:szCs w:val="28"/>
          <w:lang w:val="kk-KZ" w:eastAsia="en-US"/>
        </w:rPr>
        <w:t xml:space="preserve"> </w:t>
      </w:r>
      <w:r w:rsidRPr="00954B62">
        <w:rPr>
          <w:rFonts w:eastAsia="Calibri"/>
          <w:bCs/>
          <w:color w:val="000000" w:themeColor="text1"/>
          <w:sz w:val="28"/>
          <w:szCs w:val="28"/>
          <w:lang w:val="kk-KZ" w:eastAsia="en-US"/>
        </w:rPr>
        <w:t>[1</w:t>
      </w:r>
      <w:r w:rsidR="006D46F0">
        <w:rPr>
          <w:rFonts w:eastAsia="Calibri"/>
          <w:bCs/>
          <w:color w:val="000000" w:themeColor="text1"/>
          <w:sz w:val="28"/>
          <w:szCs w:val="28"/>
          <w:lang w:val="kk-KZ" w:eastAsia="en-US"/>
        </w:rPr>
        <w:t>21</w:t>
      </w:r>
      <w:r w:rsidR="00A969EB">
        <w:rPr>
          <w:rFonts w:eastAsia="Calibri"/>
          <w:bCs/>
          <w:color w:val="000000" w:themeColor="text1"/>
          <w:sz w:val="28"/>
          <w:szCs w:val="28"/>
          <w:lang w:val="kk-KZ" w:eastAsia="en-US"/>
        </w:rPr>
        <w:t>, р. 387-401</w:t>
      </w:r>
      <w:r w:rsidRPr="00954B62">
        <w:rPr>
          <w:rFonts w:eastAsia="Calibri"/>
          <w:bCs/>
          <w:color w:val="000000" w:themeColor="text1"/>
          <w:sz w:val="28"/>
          <w:szCs w:val="28"/>
          <w:lang w:val="kk-KZ" w:eastAsia="en-US"/>
        </w:rPr>
        <w:t>].</w:t>
      </w:r>
    </w:p>
    <w:p w14:paraId="37ED035C" w14:textId="136DCAEC" w:rsidR="00205341" w:rsidRPr="00954B62" w:rsidRDefault="00E067BA" w:rsidP="007E0772">
      <w:pPr>
        <w:ind w:firstLine="709"/>
        <w:jc w:val="both"/>
        <w:rPr>
          <w:rFonts w:eastAsia="Calibri"/>
          <w:bCs/>
          <w:iCs/>
          <w:color w:val="000000" w:themeColor="text1"/>
          <w:sz w:val="28"/>
          <w:szCs w:val="28"/>
          <w:lang w:eastAsia="en-US"/>
        </w:rPr>
      </w:pPr>
      <w:r w:rsidRPr="00954B62">
        <w:rPr>
          <w:rFonts w:eastAsia="Calibri"/>
          <w:bCs/>
          <w:color w:val="000000" w:themeColor="text1"/>
          <w:sz w:val="28"/>
          <w:szCs w:val="28"/>
          <w:lang w:eastAsia="en-US"/>
        </w:rPr>
        <w:t>Сопротивление композиционных покрытий к истиранию, являющееся показателем, характеризующим суммарные прочностные свойства материала, определяли методом, который заключается в определении массы кварцевого песка, необходимого для разрушения покрытия до подложки при падении на него струи песка. Прочность покрытия к истиранию определялась количеством песка в килограммах, отнесенного к единице толщины покрытия в микрометрах</w:t>
      </w:r>
      <w:r w:rsidR="002D2E28">
        <w:rPr>
          <w:rFonts w:eastAsia="Calibri"/>
          <w:bCs/>
          <w:color w:val="FF0000"/>
          <w:sz w:val="28"/>
          <w:szCs w:val="28"/>
          <w:lang w:eastAsia="en-US"/>
        </w:rPr>
        <w:t xml:space="preserve"> </w:t>
      </w:r>
      <w:r w:rsidRPr="00954B62">
        <w:rPr>
          <w:rFonts w:eastAsia="Calibri"/>
          <w:bCs/>
          <w:color w:val="000000" w:themeColor="text1"/>
          <w:sz w:val="28"/>
          <w:szCs w:val="28"/>
          <w:lang w:eastAsia="en-US"/>
        </w:rPr>
        <w:t>[</w:t>
      </w:r>
      <w:r w:rsidR="00BA0C50" w:rsidRPr="00954B62">
        <w:rPr>
          <w:rFonts w:eastAsia="Calibri"/>
          <w:bCs/>
          <w:color w:val="000000" w:themeColor="text1"/>
          <w:sz w:val="28"/>
          <w:szCs w:val="28"/>
          <w:lang w:val="kk-KZ" w:eastAsia="en-US"/>
        </w:rPr>
        <w:t>1</w:t>
      </w:r>
      <w:r w:rsidR="006D46F0">
        <w:rPr>
          <w:rFonts w:eastAsia="Calibri"/>
          <w:bCs/>
          <w:color w:val="000000" w:themeColor="text1"/>
          <w:sz w:val="28"/>
          <w:szCs w:val="28"/>
          <w:lang w:val="kk-KZ" w:eastAsia="en-US"/>
        </w:rPr>
        <w:t>23</w:t>
      </w:r>
      <w:r w:rsidRPr="00954B62">
        <w:rPr>
          <w:rFonts w:eastAsia="Calibri"/>
          <w:bCs/>
          <w:color w:val="000000" w:themeColor="text1"/>
          <w:sz w:val="28"/>
          <w:szCs w:val="28"/>
          <w:lang w:eastAsia="en-US"/>
        </w:rPr>
        <w:t>].</w:t>
      </w:r>
      <w:r w:rsidRPr="00954B62">
        <w:rPr>
          <w:rFonts w:eastAsia="Calibri"/>
          <w:bCs/>
          <w:iCs/>
          <w:color w:val="000000" w:themeColor="text1"/>
          <w:sz w:val="28"/>
          <w:szCs w:val="28"/>
          <w:lang w:eastAsia="en-US"/>
        </w:rPr>
        <w:t xml:space="preserve"> </w:t>
      </w:r>
    </w:p>
    <w:p w14:paraId="52DA76E4" w14:textId="59BADD42" w:rsidR="00205341" w:rsidRPr="00954B62" w:rsidRDefault="00E067BA" w:rsidP="007E0772">
      <w:pPr>
        <w:ind w:firstLine="709"/>
        <w:jc w:val="both"/>
        <w:rPr>
          <w:rFonts w:eastAsia="Calibri"/>
          <w:b/>
          <w:iCs/>
          <w:color w:val="000000" w:themeColor="text1"/>
          <w:sz w:val="28"/>
          <w:szCs w:val="28"/>
          <w:lang w:eastAsia="en-US"/>
        </w:rPr>
      </w:pPr>
      <w:r w:rsidRPr="00954B62">
        <w:rPr>
          <w:rFonts w:eastAsia="Calibri"/>
          <w:bCs/>
          <w:iCs/>
          <w:color w:val="000000" w:themeColor="text1"/>
          <w:sz w:val="28"/>
          <w:szCs w:val="28"/>
          <w:lang w:eastAsia="en-US"/>
        </w:rPr>
        <w:t>Испытания на прочность к истиранию покрытий проведены согласно ГОСТ</w:t>
      </w:r>
      <w:r w:rsidRPr="00954B62">
        <w:rPr>
          <w:rFonts w:ascii="Calibri" w:eastAsia="Calibri" w:hAnsi="Calibri"/>
          <w:bCs/>
          <w:color w:val="000000" w:themeColor="text1"/>
          <w:sz w:val="28"/>
          <w:szCs w:val="28"/>
          <w:lang w:eastAsia="en-US"/>
        </w:rPr>
        <w:t xml:space="preserve"> </w:t>
      </w:r>
      <w:r w:rsidRPr="00954B62">
        <w:rPr>
          <w:rFonts w:eastAsia="Calibri"/>
          <w:bCs/>
          <w:iCs/>
          <w:color w:val="000000" w:themeColor="text1"/>
          <w:sz w:val="28"/>
          <w:szCs w:val="28"/>
          <w:lang w:eastAsia="en-US"/>
        </w:rPr>
        <w:t>20811-75 метод А</w:t>
      </w:r>
      <w:r w:rsidR="00FA552C" w:rsidRPr="00954B62">
        <w:rPr>
          <w:rFonts w:eastAsia="Calibri"/>
          <w:bCs/>
          <w:color w:val="000000" w:themeColor="text1"/>
          <w:sz w:val="28"/>
          <w:szCs w:val="28"/>
          <w:lang w:eastAsia="en-US"/>
        </w:rPr>
        <w:t xml:space="preserve"> на устройстве типа ИПП-1 для определения прочности покрытия к истиранию падающим песком.</w:t>
      </w:r>
    </w:p>
    <w:p w14:paraId="267D030F" w14:textId="5273B073" w:rsidR="00205341" w:rsidRPr="00954B62" w:rsidRDefault="00E067BA" w:rsidP="007E0772">
      <w:pPr>
        <w:ind w:firstLine="709"/>
        <w:jc w:val="both"/>
        <w:rPr>
          <w:rFonts w:eastAsia="Calibri"/>
          <w:b/>
          <w:iCs/>
          <w:color w:val="000000" w:themeColor="text1"/>
          <w:sz w:val="28"/>
          <w:szCs w:val="28"/>
          <w:lang w:eastAsia="en-US"/>
        </w:rPr>
      </w:pPr>
      <w:r w:rsidRPr="00954B62">
        <w:rPr>
          <w:rFonts w:eastAsia="Calibri"/>
          <w:bCs/>
          <w:color w:val="000000" w:themeColor="text1"/>
          <w:sz w:val="28"/>
          <w:szCs w:val="28"/>
          <w:lang w:eastAsia="en-US"/>
        </w:rPr>
        <w:t xml:space="preserve">В результате испытаний композиционных покрытий с добавками микрокремнезема были получены следующие данные, которые приведены в таблице </w:t>
      </w:r>
      <w:r w:rsidR="00645C21">
        <w:rPr>
          <w:rFonts w:eastAsia="Calibri"/>
          <w:bCs/>
          <w:color w:val="000000" w:themeColor="text1"/>
          <w:sz w:val="28"/>
          <w:szCs w:val="28"/>
          <w:lang w:eastAsia="en-US"/>
        </w:rPr>
        <w:t>12</w:t>
      </w:r>
      <w:r w:rsidRPr="00954B62">
        <w:rPr>
          <w:rFonts w:eastAsia="Calibri"/>
          <w:bCs/>
          <w:color w:val="000000" w:themeColor="text1"/>
          <w:sz w:val="28"/>
          <w:szCs w:val="28"/>
          <w:lang w:eastAsia="en-US"/>
        </w:rPr>
        <w:t xml:space="preserve"> и на рисунке </w:t>
      </w:r>
      <w:r w:rsidR="00645C21">
        <w:rPr>
          <w:rFonts w:eastAsia="Calibri"/>
          <w:bCs/>
          <w:color w:val="000000" w:themeColor="text1"/>
          <w:sz w:val="28"/>
          <w:szCs w:val="28"/>
          <w:lang w:eastAsia="en-US"/>
        </w:rPr>
        <w:t>23</w:t>
      </w:r>
      <w:r w:rsidRPr="00954B62">
        <w:rPr>
          <w:rFonts w:eastAsia="Calibri"/>
          <w:bCs/>
          <w:color w:val="000000" w:themeColor="text1"/>
          <w:sz w:val="28"/>
          <w:szCs w:val="28"/>
          <w:lang w:eastAsia="en-US"/>
        </w:rPr>
        <w:t>.</w:t>
      </w:r>
      <w:r w:rsidR="00D90404">
        <w:rPr>
          <w:rFonts w:eastAsia="Calibri"/>
          <w:b/>
          <w:iCs/>
          <w:color w:val="000000" w:themeColor="text1"/>
          <w:sz w:val="28"/>
          <w:szCs w:val="28"/>
          <w:lang w:eastAsia="en-US"/>
        </w:rPr>
        <w:t xml:space="preserve"> </w:t>
      </w:r>
      <w:r w:rsidRPr="00954B62">
        <w:rPr>
          <w:rFonts w:eastAsia="Calibri"/>
          <w:bCs/>
          <w:color w:val="000000" w:themeColor="text1"/>
          <w:sz w:val="28"/>
          <w:szCs w:val="28"/>
          <w:lang w:eastAsia="en-US"/>
        </w:rPr>
        <w:t>Для обеспечения достоверности получаемых в процессе испытаний результатов на каждом режиме испытаний одновременно испытывалось пять образцов каждого вида.</w:t>
      </w:r>
    </w:p>
    <w:p w14:paraId="090F62DC" w14:textId="2ACECBB2" w:rsidR="00E067BA" w:rsidRPr="00954B62" w:rsidRDefault="00E067BA" w:rsidP="007E0772">
      <w:pPr>
        <w:ind w:firstLine="709"/>
        <w:jc w:val="both"/>
        <w:rPr>
          <w:rFonts w:eastAsia="Calibri"/>
          <w:b/>
          <w:iCs/>
          <w:color w:val="000000" w:themeColor="text1"/>
          <w:sz w:val="28"/>
          <w:szCs w:val="28"/>
          <w:lang w:eastAsia="en-US"/>
        </w:rPr>
      </w:pPr>
      <w:r w:rsidRPr="00954B62">
        <w:rPr>
          <w:rFonts w:eastAsia="Calibri"/>
          <w:bCs/>
          <w:color w:val="000000" w:themeColor="text1"/>
          <w:sz w:val="28"/>
          <w:szCs w:val="28"/>
          <w:lang w:eastAsia="en-US"/>
        </w:rPr>
        <w:t>Прочность покрытия к истиранию Х, кг/ мм вычисляли по формуле</w:t>
      </w:r>
      <w:r w:rsidR="00CC7A51" w:rsidRPr="00954B62">
        <w:rPr>
          <w:rFonts w:eastAsia="Calibri"/>
          <w:bCs/>
          <w:color w:val="000000" w:themeColor="text1"/>
          <w:sz w:val="28"/>
          <w:szCs w:val="28"/>
          <w:lang w:eastAsia="en-US"/>
        </w:rPr>
        <w:t xml:space="preserve"> </w:t>
      </w:r>
      <w:r w:rsidR="000219D7" w:rsidRPr="00954B62">
        <w:rPr>
          <w:rFonts w:eastAsia="Calibri"/>
          <w:bCs/>
          <w:color w:val="000000" w:themeColor="text1"/>
          <w:sz w:val="28"/>
          <w:szCs w:val="28"/>
          <w:lang w:eastAsia="en-US"/>
        </w:rPr>
        <w:t>(1)</w:t>
      </w:r>
      <w:r w:rsidRPr="00954B62">
        <w:rPr>
          <w:rFonts w:eastAsia="Calibri"/>
          <w:bCs/>
          <w:color w:val="000000" w:themeColor="text1"/>
          <w:sz w:val="28"/>
          <w:szCs w:val="28"/>
          <w:lang w:eastAsia="en-US"/>
        </w:rPr>
        <w:t>:</w:t>
      </w:r>
    </w:p>
    <w:p w14:paraId="2E504C84" w14:textId="77777777" w:rsidR="00E067BA" w:rsidRPr="00954B62" w:rsidRDefault="00E067BA" w:rsidP="007E0772">
      <w:pPr>
        <w:jc w:val="both"/>
        <w:rPr>
          <w:rFonts w:eastAsia="Calibri"/>
          <w:bCs/>
          <w:color w:val="000000" w:themeColor="text1"/>
          <w:sz w:val="28"/>
          <w:szCs w:val="28"/>
          <w:lang w:eastAsia="en-US"/>
        </w:rPr>
      </w:pPr>
    </w:p>
    <w:p w14:paraId="59943F70" w14:textId="18548593" w:rsidR="00E067BA" w:rsidRPr="00954B62" w:rsidRDefault="00E067BA" w:rsidP="002A3C07">
      <w:pPr>
        <w:jc w:val="right"/>
        <w:rPr>
          <w:rFonts w:eastAsia="Calibri"/>
          <w:bCs/>
          <w:color w:val="000000" w:themeColor="text1"/>
          <w:sz w:val="28"/>
          <w:szCs w:val="28"/>
          <w:lang w:eastAsia="en-US"/>
        </w:rPr>
      </w:pPr>
      <w:r w:rsidRPr="00954B62">
        <w:rPr>
          <w:rFonts w:eastAsia="Calibri"/>
          <w:bCs/>
          <w:color w:val="000000" w:themeColor="text1"/>
          <w:sz w:val="28"/>
          <w:szCs w:val="28"/>
          <w:lang w:eastAsia="en-US"/>
        </w:rPr>
        <w:t xml:space="preserve">                                             σ</w:t>
      </w:r>
      <w:r w:rsidRPr="00954B62">
        <w:rPr>
          <w:rFonts w:eastAsia="Calibri"/>
          <w:bCs/>
          <w:color w:val="000000" w:themeColor="text1"/>
          <w:sz w:val="28"/>
          <w:szCs w:val="28"/>
          <w:vertAlign w:val="subscript"/>
          <w:lang w:eastAsia="en-US"/>
        </w:rPr>
        <w:t>истир</w:t>
      </w:r>
      <w:r w:rsidRPr="00954B62">
        <w:rPr>
          <w:rFonts w:eastAsia="Calibri"/>
          <w:bCs/>
          <w:color w:val="000000" w:themeColor="text1"/>
          <w:sz w:val="28"/>
          <w:szCs w:val="28"/>
          <w:lang w:eastAsia="en-US"/>
        </w:rPr>
        <w:t xml:space="preserve"> = </w:t>
      </w:r>
      <w:r w:rsidRPr="00954B62">
        <w:rPr>
          <w:rFonts w:eastAsia="Calibri"/>
          <w:bCs/>
          <w:color w:val="000000" w:themeColor="text1"/>
          <w:sz w:val="28"/>
          <w:szCs w:val="28"/>
          <w:lang w:val="en-US" w:eastAsia="en-US"/>
        </w:rPr>
        <w:t>m</w:t>
      </w:r>
      <w:r w:rsidRPr="00954B62">
        <w:rPr>
          <w:rFonts w:eastAsia="Calibri"/>
          <w:bCs/>
          <w:color w:val="000000" w:themeColor="text1"/>
          <w:sz w:val="28"/>
          <w:szCs w:val="28"/>
          <w:lang w:eastAsia="en-US"/>
        </w:rPr>
        <w:t xml:space="preserve"> / </w:t>
      </w:r>
      <w:r w:rsidRPr="00954B62">
        <w:rPr>
          <w:rFonts w:eastAsia="Calibri"/>
          <w:bCs/>
          <w:color w:val="000000" w:themeColor="text1"/>
          <w:sz w:val="28"/>
          <w:szCs w:val="28"/>
          <w:lang w:val="en-US" w:eastAsia="en-US"/>
        </w:rPr>
        <w:t>t</w:t>
      </w:r>
      <w:r w:rsidRPr="00954B62">
        <w:rPr>
          <w:rFonts w:eastAsia="Calibri"/>
          <w:bCs/>
          <w:color w:val="000000" w:themeColor="text1"/>
          <w:lang w:eastAsia="en-US"/>
        </w:rPr>
        <w:t xml:space="preserve">                                                        </w:t>
      </w:r>
      <w:r w:rsidRPr="00954B62">
        <w:rPr>
          <w:rFonts w:eastAsia="Calibri"/>
          <w:bCs/>
          <w:color w:val="000000" w:themeColor="text1"/>
          <w:sz w:val="28"/>
          <w:szCs w:val="28"/>
          <w:lang w:eastAsia="en-US"/>
        </w:rPr>
        <w:t>(1)</w:t>
      </w:r>
    </w:p>
    <w:p w14:paraId="2752A393" w14:textId="77777777" w:rsidR="00E067BA" w:rsidRPr="00954B62" w:rsidRDefault="00E067BA" w:rsidP="007E0772">
      <w:pPr>
        <w:jc w:val="both"/>
        <w:rPr>
          <w:rFonts w:eastAsia="Calibri"/>
          <w:bCs/>
          <w:color w:val="000000" w:themeColor="text1"/>
          <w:sz w:val="28"/>
          <w:szCs w:val="28"/>
          <w:lang w:eastAsia="en-US"/>
        </w:rPr>
      </w:pPr>
    </w:p>
    <w:p w14:paraId="285A09DB" w14:textId="77777777" w:rsidR="00E067BA" w:rsidRPr="00954B62" w:rsidRDefault="00E067BA" w:rsidP="007E0772">
      <w:pPr>
        <w:jc w:val="both"/>
        <w:rPr>
          <w:rFonts w:eastAsia="Calibri"/>
          <w:bCs/>
          <w:color w:val="000000" w:themeColor="text1"/>
          <w:sz w:val="28"/>
          <w:szCs w:val="28"/>
          <w:lang w:eastAsia="en-US"/>
        </w:rPr>
      </w:pPr>
      <w:r w:rsidRPr="00954B62">
        <w:rPr>
          <w:rFonts w:eastAsia="Calibri"/>
          <w:bCs/>
          <w:color w:val="000000" w:themeColor="text1"/>
          <w:sz w:val="28"/>
          <w:szCs w:val="28"/>
          <w:lang w:eastAsia="en-US"/>
        </w:rPr>
        <w:t xml:space="preserve">где </w:t>
      </w:r>
      <w:r w:rsidRPr="00954B62">
        <w:rPr>
          <w:rFonts w:eastAsia="Calibri"/>
          <w:bCs/>
          <w:color w:val="000000" w:themeColor="text1"/>
          <w:sz w:val="28"/>
          <w:szCs w:val="28"/>
          <w:lang w:val="en-US" w:eastAsia="en-US"/>
        </w:rPr>
        <w:t>m</w:t>
      </w:r>
      <w:r w:rsidRPr="00954B62">
        <w:rPr>
          <w:rFonts w:eastAsia="Calibri"/>
          <w:bCs/>
          <w:color w:val="000000" w:themeColor="text1"/>
          <w:sz w:val="28"/>
          <w:szCs w:val="28"/>
          <w:lang w:eastAsia="en-US"/>
        </w:rPr>
        <w:t xml:space="preserve"> – масса песка, израсходованного на истирание, кг; </w:t>
      </w:r>
    </w:p>
    <w:p w14:paraId="2138ED07" w14:textId="77777777" w:rsidR="00E067BA" w:rsidRPr="00954B62" w:rsidRDefault="00E067BA" w:rsidP="002A3C07">
      <w:pPr>
        <w:ind w:firstLine="462"/>
        <w:jc w:val="both"/>
        <w:rPr>
          <w:rFonts w:eastAsia="Calibri"/>
          <w:bCs/>
          <w:color w:val="000000" w:themeColor="text1"/>
          <w:sz w:val="28"/>
          <w:szCs w:val="28"/>
          <w:lang w:eastAsia="en-US"/>
        </w:rPr>
      </w:pPr>
      <w:r w:rsidRPr="00954B62">
        <w:rPr>
          <w:rFonts w:eastAsia="Calibri"/>
          <w:bCs/>
          <w:color w:val="000000" w:themeColor="text1"/>
          <w:sz w:val="28"/>
          <w:szCs w:val="28"/>
          <w:lang w:val="en-US" w:eastAsia="en-US"/>
        </w:rPr>
        <w:t>t</w:t>
      </w:r>
      <w:r w:rsidRPr="00954B62">
        <w:rPr>
          <w:rFonts w:eastAsia="Calibri"/>
          <w:bCs/>
          <w:color w:val="000000" w:themeColor="text1"/>
          <w:sz w:val="28"/>
          <w:szCs w:val="28"/>
          <w:lang w:eastAsia="en-US"/>
        </w:rPr>
        <w:t xml:space="preserve"> – толщина покрытия, мкм.</w:t>
      </w:r>
    </w:p>
    <w:p w14:paraId="1FE9F08C" w14:textId="77777777" w:rsidR="00E067BA" w:rsidRPr="00954B62" w:rsidRDefault="00E067BA" w:rsidP="007E0772">
      <w:pPr>
        <w:jc w:val="both"/>
        <w:rPr>
          <w:rFonts w:eastAsia="Calibri"/>
          <w:color w:val="000000" w:themeColor="text1"/>
          <w:sz w:val="28"/>
          <w:szCs w:val="28"/>
          <w:lang w:eastAsia="en-US"/>
        </w:rPr>
      </w:pPr>
    </w:p>
    <w:p w14:paraId="4FC18478" w14:textId="16253309" w:rsidR="00E067BA" w:rsidRDefault="00E067BA" w:rsidP="007E0772">
      <w:pPr>
        <w:jc w:val="both"/>
        <w:rPr>
          <w:rFonts w:eastAsia="Calibri"/>
          <w:bCs/>
          <w:color w:val="000000" w:themeColor="text1"/>
          <w:sz w:val="28"/>
          <w:szCs w:val="28"/>
          <w:lang w:eastAsia="en-US"/>
        </w:rPr>
      </w:pPr>
      <w:r w:rsidRPr="00954B62">
        <w:rPr>
          <w:rFonts w:eastAsia="Calibri"/>
          <w:color w:val="000000" w:themeColor="text1"/>
          <w:sz w:val="28"/>
          <w:szCs w:val="28"/>
          <w:lang w:eastAsia="en-US"/>
        </w:rPr>
        <w:t xml:space="preserve">Таблица </w:t>
      </w:r>
      <w:r w:rsidR="000219D7" w:rsidRPr="00954B62">
        <w:rPr>
          <w:rFonts w:eastAsia="Calibri"/>
          <w:color w:val="000000" w:themeColor="text1"/>
          <w:sz w:val="28"/>
          <w:szCs w:val="28"/>
          <w:lang w:eastAsia="en-US"/>
        </w:rPr>
        <w:t>1</w:t>
      </w:r>
      <w:r w:rsidR="00645C21">
        <w:rPr>
          <w:rFonts w:eastAsia="Calibri"/>
          <w:color w:val="000000" w:themeColor="text1"/>
          <w:sz w:val="28"/>
          <w:szCs w:val="28"/>
          <w:lang w:eastAsia="en-US"/>
        </w:rPr>
        <w:t>2</w:t>
      </w:r>
      <w:r w:rsidR="00645C21">
        <w:rPr>
          <w:rFonts w:eastAsia="Calibri"/>
          <w:bCs/>
          <w:color w:val="000000" w:themeColor="text1"/>
          <w:sz w:val="28"/>
          <w:szCs w:val="28"/>
          <w:lang w:eastAsia="en-US"/>
        </w:rPr>
        <w:t xml:space="preserve"> </w:t>
      </w:r>
      <w:r w:rsidR="003E595B">
        <w:rPr>
          <w:rFonts w:eastAsia="Calibri"/>
          <w:bCs/>
          <w:color w:val="000000" w:themeColor="text1"/>
          <w:sz w:val="28"/>
          <w:szCs w:val="28"/>
          <w:lang w:eastAsia="en-US"/>
        </w:rPr>
        <w:t>–</w:t>
      </w:r>
      <w:r w:rsidR="00645C21">
        <w:rPr>
          <w:rFonts w:eastAsia="Calibri"/>
          <w:bCs/>
          <w:color w:val="000000" w:themeColor="text1"/>
          <w:sz w:val="28"/>
          <w:szCs w:val="28"/>
          <w:lang w:eastAsia="en-US"/>
        </w:rPr>
        <w:t xml:space="preserve"> </w:t>
      </w:r>
      <w:r w:rsidRPr="00954B62">
        <w:rPr>
          <w:rFonts w:eastAsia="Calibri"/>
          <w:bCs/>
          <w:color w:val="000000" w:themeColor="text1"/>
          <w:sz w:val="28"/>
          <w:szCs w:val="28"/>
          <w:lang w:eastAsia="en-US"/>
        </w:rPr>
        <w:t>Результаты испытаний по определению износостойкости покрытий с добавками микрокремнезема</w:t>
      </w:r>
    </w:p>
    <w:p w14:paraId="5F360FBA" w14:textId="77777777" w:rsidR="002A3C07" w:rsidRPr="002A3C07" w:rsidRDefault="002A3C07" w:rsidP="007E0772">
      <w:pPr>
        <w:jc w:val="both"/>
        <w:rPr>
          <w:rFonts w:eastAsia="Calibri"/>
          <w:bCs/>
          <w:color w:val="000000" w:themeColor="text1"/>
          <w:sz w:val="16"/>
          <w:szCs w:val="16"/>
          <w:lang w:eastAsia="en-US"/>
        </w:rPr>
      </w:pPr>
    </w:p>
    <w:tbl>
      <w:tblPr>
        <w:tblW w:w="9597"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6"/>
        <w:gridCol w:w="1288"/>
        <w:gridCol w:w="1245"/>
        <w:gridCol w:w="1064"/>
        <w:gridCol w:w="1744"/>
      </w:tblGrid>
      <w:tr w:rsidR="002A3C07" w:rsidRPr="00954B62" w14:paraId="42A2A96D" w14:textId="77777777" w:rsidTr="002A3C07">
        <w:trPr>
          <w:trHeight w:val="500"/>
        </w:trPr>
        <w:tc>
          <w:tcPr>
            <w:tcW w:w="4256" w:type="dxa"/>
            <w:vMerge w:val="restart"/>
            <w:tcBorders>
              <w:top w:val="single" w:sz="4" w:space="0" w:color="auto"/>
              <w:left w:val="single" w:sz="4" w:space="0" w:color="auto"/>
              <w:bottom w:val="single" w:sz="4" w:space="0" w:color="auto"/>
              <w:right w:val="single" w:sz="4" w:space="0" w:color="auto"/>
            </w:tcBorders>
            <w:vAlign w:val="center"/>
          </w:tcPr>
          <w:p w14:paraId="0972828B" w14:textId="77777777" w:rsidR="002A3C07" w:rsidRPr="00954B62" w:rsidRDefault="002A3C07" w:rsidP="002A3C07">
            <w:pPr>
              <w:jc w:val="center"/>
              <w:rPr>
                <w:rFonts w:eastAsia="Calibri"/>
                <w:bCs/>
                <w:color w:val="000000" w:themeColor="text1"/>
                <w:lang w:eastAsia="en-US"/>
              </w:rPr>
            </w:pPr>
            <w:r w:rsidRPr="00954B62">
              <w:rPr>
                <w:rFonts w:eastAsia="Calibri"/>
                <w:bCs/>
                <w:color w:val="000000" w:themeColor="text1"/>
                <w:lang w:eastAsia="en-US"/>
              </w:rPr>
              <w:t>Состав покрытия</w:t>
            </w:r>
          </w:p>
        </w:tc>
        <w:tc>
          <w:tcPr>
            <w:tcW w:w="1288" w:type="dxa"/>
            <w:vMerge w:val="restart"/>
            <w:tcBorders>
              <w:top w:val="single" w:sz="4" w:space="0" w:color="auto"/>
              <w:left w:val="single" w:sz="4" w:space="0" w:color="auto"/>
              <w:bottom w:val="single" w:sz="4" w:space="0" w:color="auto"/>
              <w:right w:val="single" w:sz="4" w:space="0" w:color="auto"/>
            </w:tcBorders>
            <w:vAlign w:val="center"/>
            <w:hideMark/>
          </w:tcPr>
          <w:p w14:paraId="0906D426" w14:textId="77777777" w:rsidR="002A3C07" w:rsidRPr="00954B62" w:rsidRDefault="002A3C07" w:rsidP="002A3C07">
            <w:pPr>
              <w:jc w:val="center"/>
              <w:rPr>
                <w:rFonts w:eastAsia="Calibri"/>
                <w:bCs/>
                <w:color w:val="000000" w:themeColor="text1"/>
                <w:lang w:eastAsia="en-US"/>
              </w:rPr>
            </w:pPr>
            <w:r w:rsidRPr="00954B62">
              <w:rPr>
                <w:rFonts w:eastAsia="Calibri"/>
                <w:bCs/>
                <w:color w:val="000000" w:themeColor="text1"/>
                <w:lang w:eastAsia="en-US"/>
              </w:rPr>
              <w:t>Толщина покрытия, мкм</w:t>
            </w:r>
          </w:p>
        </w:tc>
        <w:tc>
          <w:tcPr>
            <w:tcW w:w="1245" w:type="dxa"/>
            <w:vMerge w:val="restart"/>
            <w:tcBorders>
              <w:top w:val="single" w:sz="4" w:space="0" w:color="auto"/>
              <w:left w:val="single" w:sz="4" w:space="0" w:color="auto"/>
              <w:bottom w:val="single" w:sz="4" w:space="0" w:color="auto"/>
              <w:right w:val="single" w:sz="4" w:space="0" w:color="auto"/>
            </w:tcBorders>
            <w:vAlign w:val="center"/>
            <w:hideMark/>
          </w:tcPr>
          <w:p w14:paraId="66055E24" w14:textId="77777777" w:rsidR="002A3C07" w:rsidRPr="00954B62" w:rsidRDefault="002A3C07" w:rsidP="002A3C07">
            <w:pPr>
              <w:jc w:val="center"/>
              <w:rPr>
                <w:rFonts w:eastAsia="Calibri"/>
                <w:bCs/>
                <w:color w:val="000000" w:themeColor="text1"/>
                <w:lang w:eastAsia="en-US"/>
              </w:rPr>
            </w:pPr>
            <w:r w:rsidRPr="00954B62">
              <w:rPr>
                <w:rFonts w:eastAsia="Calibri"/>
                <w:bCs/>
                <w:color w:val="000000" w:themeColor="text1"/>
                <w:lang w:eastAsia="en-US"/>
              </w:rPr>
              <w:t>Масса песка, кг</w:t>
            </w:r>
          </w:p>
        </w:tc>
        <w:tc>
          <w:tcPr>
            <w:tcW w:w="1064" w:type="dxa"/>
            <w:vMerge w:val="restart"/>
            <w:tcBorders>
              <w:top w:val="single" w:sz="4" w:space="0" w:color="auto"/>
              <w:left w:val="single" w:sz="4" w:space="0" w:color="auto"/>
              <w:bottom w:val="single" w:sz="4" w:space="0" w:color="auto"/>
              <w:right w:val="single" w:sz="4" w:space="0" w:color="auto"/>
            </w:tcBorders>
            <w:vAlign w:val="center"/>
            <w:hideMark/>
          </w:tcPr>
          <w:p w14:paraId="76F9880C" w14:textId="28D5B0C3" w:rsidR="002A3C07" w:rsidRPr="00954B62" w:rsidRDefault="002A3C07" w:rsidP="002A3C07">
            <w:pPr>
              <w:jc w:val="center"/>
              <w:rPr>
                <w:rFonts w:eastAsia="Calibri"/>
                <w:bCs/>
                <w:color w:val="000000" w:themeColor="text1"/>
                <w:lang w:eastAsia="en-US"/>
              </w:rPr>
            </w:pPr>
            <w:r w:rsidRPr="00954B62">
              <w:rPr>
                <w:rFonts w:eastAsia="Calibri"/>
                <w:bCs/>
                <w:color w:val="000000" w:themeColor="text1"/>
                <w:lang w:eastAsia="en-US"/>
              </w:rPr>
              <w:t>Число</w:t>
            </w:r>
          </w:p>
          <w:p w14:paraId="60122E53" w14:textId="3FCBBF07" w:rsidR="002A3C07" w:rsidRDefault="002A3C07" w:rsidP="002A3C07">
            <w:pPr>
              <w:jc w:val="center"/>
              <w:rPr>
                <w:rFonts w:eastAsia="Calibri"/>
                <w:bCs/>
                <w:color w:val="000000" w:themeColor="text1"/>
                <w:lang w:eastAsia="en-US"/>
              </w:rPr>
            </w:pPr>
            <w:r>
              <w:rPr>
                <w:rFonts w:eastAsia="Calibri"/>
                <w:bCs/>
                <w:color w:val="000000" w:themeColor="text1"/>
                <w:lang w:eastAsia="en-US"/>
              </w:rPr>
              <w:t>и</w:t>
            </w:r>
            <w:r w:rsidRPr="00954B62">
              <w:rPr>
                <w:rFonts w:eastAsia="Calibri"/>
                <w:bCs/>
                <w:color w:val="000000" w:themeColor="text1"/>
                <w:lang w:eastAsia="en-US"/>
              </w:rPr>
              <w:t>змере</w:t>
            </w:r>
          </w:p>
          <w:p w14:paraId="5DE52460" w14:textId="7F46F42C" w:rsidR="002A3C07" w:rsidRPr="00954B62" w:rsidRDefault="002A3C07" w:rsidP="002A3C07">
            <w:pPr>
              <w:jc w:val="center"/>
              <w:rPr>
                <w:rFonts w:eastAsia="Calibri"/>
                <w:bCs/>
                <w:color w:val="000000" w:themeColor="text1"/>
                <w:lang w:eastAsia="en-US"/>
              </w:rPr>
            </w:pPr>
            <w:r w:rsidRPr="00954B62">
              <w:rPr>
                <w:rFonts w:eastAsia="Calibri"/>
                <w:bCs/>
                <w:color w:val="000000" w:themeColor="text1"/>
                <w:lang w:eastAsia="en-US"/>
              </w:rPr>
              <w:t>ний</w:t>
            </w:r>
          </w:p>
        </w:tc>
        <w:tc>
          <w:tcPr>
            <w:tcW w:w="1744" w:type="dxa"/>
            <w:vMerge w:val="restart"/>
            <w:tcBorders>
              <w:top w:val="single" w:sz="4" w:space="0" w:color="auto"/>
              <w:left w:val="single" w:sz="4" w:space="0" w:color="auto"/>
              <w:bottom w:val="single" w:sz="4" w:space="0" w:color="auto"/>
              <w:right w:val="single" w:sz="4" w:space="0" w:color="auto"/>
            </w:tcBorders>
            <w:vAlign w:val="center"/>
            <w:hideMark/>
          </w:tcPr>
          <w:p w14:paraId="3AB165FF" w14:textId="77777777" w:rsidR="002A3C07" w:rsidRPr="00954B62" w:rsidRDefault="002A3C07" w:rsidP="002A3C07">
            <w:pPr>
              <w:jc w:val="center"/>
              <w:rPr>
                <w:rFonts w:eastAsia="Calibri"/>
                <w:bCs/>
                <w:color w:val="000000" w:themeColor="text1"/>
                <w:lang w:eastAsia="en-US"/>
              </w:rPr>
            </w:pPr>
            <w:r w:rsidRPr="00954B62">
              <w:rPr>
                <w:rFonts w:eastAsia="Calibri"/>
                <w:bCs/>
                <w:color w:val="000000" w:themeColor="text1"/>
                <w:lang w:eastAsia="en-US"/>
              </w:rPr>
              <w:t>Прочность к истиранию, кг/мкм</w:t>
            </w:r>
          </w:p>
        </w:tc>
      </w:tr>
      <w:tr w:rsidR="002A3C07" w:rsidRPr="00954B62" w14:paraId="3356DE19" w14:textId="77777777" w:rsidTr="002A3C07">
        <w:trPr>
          <w:cantSplit/>
          <w:trHeight w:val="517"/>
        </w:trPr>
        <w:tc>
          <w:tcPr>
            <w:tcW w:w="4256" w:type="dxa"/>
            <w:vMerge/>
            <w:tcBorders>
              <w:top w:val="single" w:sz="4" w:space="0" w:color="auto"/>
              <w:left w:val="single" w:sz="4" w:space="0" w:color="auto"/>
              <w:bottom w:val="single" w:sz="4" w:space="0" w:color="auto"/>
              <w:right w:val="single" w:sz="4" w:space="0" w:color="auto"/>
            </w:tcBorders>
            <w:vAlign w:val="center"/>
            <w:hideMark/>
          </w:tcPr>
          <w:p w14:paraId="4630C0C3" w14:textId="77777777" w:rsidR="002A3C07" w:rsidRPr="00954B62" w:rsidRDefault="002A3C07" w:rsidP="007E0772">
            <w:pPr>
              <w:rPr>
                <w:rFonts w:eastAsia="Calibri"/>
                <w:bCs/>
                <w:color w:val="000000" w:themeColor="text1"/>
                <w:lang w:eastAsia="en-US"/>
              </w:rPr>
            </w:pPr>
          </w:p>
        </w:tc>
        <w:tc>
          <w:tcPr>
            <w:tcW w:w="1288" w:type="dxa"/>
            <w:vMerge/>
            <w:tcBorders>
              <w:top w:val="single" w:sz="4" w:space="0" w:color="auto"/>
              <w:left w:val="single" w:sz="4" w:space="0" w:color="auto"/>
              <w:bottom w:val="single" w:sz="4" w:space="0" w:color="auto"/>
              <w:right w:val="single" w:sz="4" w:space="0" w:color="auto"/>
            </w:tcBorders>
            <w:vAlign w:val="center"/>
            <w:hideMark/>
          </w:tcPr>
          <w:p w14:paraId="575FC1E5" w14:textId="77777777" w:rsidR="002A3C07" w:rsidRPr="00954B62" w:rsidRDefault="002A3C07" w:rsidP="007E0772">
            <w:pPr>
              <w:rPr>
                <w:rFonts w:eastAsia="Calibri"/>
                <w:bCs/>
                <w:color w:val="000000" w:themeColor="text1"/>
                <w:lang w:eastAsia="en-US"/>
              </w:rPr>
            </w:pPr>
          </w:p>
        </w:tc>
        <w:tc>
          <w:tcPr>
            <w:tcW w:w="1245" w:type="dxa"/>
            <w:vMerge/>
            <w:tcBorders>
              <w:top w:val="single" w:sz="4" w:space="0" w:color="auto"/>
              <w:left w:val="single" w:sz="4" w:space="0" w:color="auto"/>
              <w:bottom w:val="single" w:sz="4" w:space="0" w:color="auto"/>
              <w:right w:val="single" w:sz="4" w:space="0" w:color="auto"/>
            </w:tcBorders>
            <w:vAlign w:val="center"/>
            <w:hideMark/>
          </w:tcPr>
          <w:p w14:paraId="0F9E4BDB" w14:textId="77777777" w:rsidR="002A3C07" w:rsidRPr="00954B62" w:rsidRDefault="002A3C07" w:rsidP="007E0772">
            <w:pPr>
              <w:rPr>
                <w:rFonts w:eastAsia="Calibri"/>
                <w:bCs/>
                <w:color w:val="000000" w:themeColor="text1"/>
                <w:lang w:eastAsia="en-US"/>
              </w:rPr>
            </w:pPr>
          </w:p>
        </w:tc>
        <w:tc>
          <w:tcPr>
            <w:tcW w:w="1064" w:type="dxa"/>
            <w:vMerge/>
            <w:tcBorders>
              <w:top w:val="single" w:sz="4" w:space="0" w:color="auto"/>
              <w:left w:val="single" w:sz="4" w:space="0" w:color="auto"/>
              <w:bottom w:val="single" w:sz="4" w:space="0" w:color="auto"/>
              <w:right w:val="single" w:sz="4" w:space="0" w:color="auto"/>
            </w:tcBorders>
            <w:vAlign w:val="center"/>
            <w:hideMark/>
          </w:tcPr>
          <w:p w14:paraId="46D0C5FB" w14:textId="77777777" w:rsidR="002A3C07" w:rsidRPr="00954B62" w:rsidRDefault="002A3C07" w:rsidP="007E0772">
            <w:pPr>
              <w:rPr>
                <w:rFonts w:eastAsia="Calibri"/>
                <w:bCs/>
                <w:color w:val="000000" w:themeColor="text1"/>
                <w:lang w:eastAsia="en-US"/>
              </w:rPr>
            </w:pPr>
          </w:p>
        </w:tc>
        <w:tc>
          <w:tcPr>
            <w:tcW w:w="1744" w:type="dxa"/>
            <w:vMerge/>
            <w:tcBorders>
              <w:top w:val="single" w:sz="4" w:space="0" w:color="auto"/>
              <w:left w:val="single" w:sz="4" w:space="0" w:color="auto"/>
              <w:bottom w:val="single" w:sz="4" w:space="0" w:color="auto"/>
              <w:right w:val="single" w:sz="4" w:space="0" w:color="auto"/>
            </w:tcBorders>
            <w:vAlign w:val="center"/>
            <w:hideMark/>
          </w:tcPr>
          <w:p w14:paraId="52481B94" w14:textId="77777777" w:rsidR="002A3C07" w:rsidRPr="00954B62" w:rsidRDefault="002A3C07" w:rsidP="007E0772">
            <w:pPr>
              <w:rPr>
                <w:rFonts w:eastAsia="Calibri"/>
                <w:bCs/>
                <w:color w:val="000000" w:themeColor="text1"/>
                <w:lang w:eastAsia="en-US"/>
              </w:rPr>
            </w:pPr>
          </w:p>
        </w:tc>
      </w:tr>
      <w:tr w:rsidR="002A3C07" w:rsidRPr="00954B62" w14:paraId="4EE9296E" w14:textId="77777777" w:rsidTr="00A969EB">
        <w:trPr>
          <w:cantSplit/>
          <w:trHeight w:val="197"/>
        </w:trPr>
        <w:tc>
          <w:tcPr>
            <w:tcW w:w="4256" w:type="dxa"/>
            <w:tcBorders>
              <w:top w:val="single" w:sz="4" w:space="0" w:color="auto"/>
              <w:left w:val="single" w:sz="4" w:space="0" w:color="auto"/>
              <w:bottom w:val="single" w:sz="4" w:space="0" w:color="auto"/>
              <w:right w:val="single" w:sz="4" w:space="0" w:color="auto"/>
            </w:tcBorders>
            <w:hideMark/>
          </w:tcPr>
          <w:p w14:paraId="7999D8A3" w14:textId="77777777" w:rsidR="002A3C07" w:rsidRPr="00954B62" w:rsidRDefault="002A3C07" w:rsidP="002A3C07">
            <w:pPr>
              <w:rPr>
                <w:rFonts w:eastAsia="Calibri"/>
                <w:bCs/>
                <w:color w:val="000000" w:themeColor="text1"/>
                <w:lang w:eastAsia="en-US"/>
              </w:rPr>
            </w:pPr>
            <w:r w:rsidRPr="00954B62">
              <w:rPr>
                <w:rFonts w:eastAsia="Calibri"/>
                <w:bCs/>
                <w:color w:val="000000" w:themeColor="text1"/>
                <w:lang w:eastAsia="en-US"/>
              </w:rPr>
              <w:t>ЭД-20 (без добавления микрокремнезема)</w:t>
            </w:r>
          </w:p>
        </w:tc>
        <w:tc>
          <w:tcPr>
            <w:tcW w:w="1288" w:type="dxa"/>
            <w:tcBorders>
              <w:top w:val="single" w:sz="4" w:space="0" w:color="auto"/>
              <w:left w:val="single" w:sz="4" w:space="0" w:color="auto"/>
              <w:bottom w:val="single" w:sz="4" w:space="0" w:color="auto"/>
              <w:right w:val="single" w:sz="4" w:space="0" w:color="auto"/>
            </w:tcBorders>
            <w:vAlign w:val="center"/>
            <w:hideMark/>
          </w:tcPr>
          <w:p w14:paraId="1E18D8E8" w14:textId="77777777" w:rsidR="002A3C07" w:rsidRPr="00954B62" w:rsidRDefault="002A3C07" w:rsidP="00A969EB">
            <w:pPr>
              <w:jc w:val="center"/>
              <w:rPr>
                <w:rFonts w:eastAsia="Calibri"/>
                <w:bCs/>
                <w:color w:val="000000" w:themeColor="text1"/>
                <w:lang w:eastAsia="en-US"/>
              </w:rPr>
            </w:pPr>
            <w:r w:rsidRPr="00954B62">
              <w:rPr>
                <w:rFonts w:eastAsia="Calibri"/>
                <w:bCs/>
                <w:color w:val="000000" w:themeColor="text1"/>
                <w:lang w:eastAsia="en-US"/>
              </w:rPr>
              <w:t>18</w:t>
            </w:r>
          </w:p>
        </w:tc>
        <w:tc>
          <w:tcPr>
            <w:tcW w:w="1245" w:type="dxa"/>
            <w:tcBorders>
              <w:top w:val="single" w:sz="4" w:space="0" w:color="auto"/>
              <w:left w:val="single" w:sz="4" w:space="0" w:color="auto"/>
              <w:bottom w:val="single" w:sz="4" w:space="0" w:color="auto"/>
              <w:right w:val="single" w:sz="4" w:space="0" w:color="auto"/>
            </w:tcBorders>
            <w:vAlign w:val="center"/>
            <w:hideMark/>
          </w:tcPr>
          <w:p w14:paraId="3A460124" w14:textId="77777777" w:rsidR="002A3C07" w:rsidRPr="00954B62" w:rsidRDefault="002A3C07" w:rsidP="00A969EB">
            <w:pPr>
              <w:jc w:val="center"/>
              <w:rPr>
                <w:rFonts w:eastAsia="Calibri"/>
                <w:bCs/>
                <w:color w:val="000000" w:themeColor="text1"/>
                <w:lang w:eastAsia="en-US"/>
              </w:rPr>
            </w:pPr>
            <w:r w:rsidRPr="00954B62">
              <w:rPr>
                <w:rFonts w:eastAsia="Calibri"/>
                <w:bCs/>
                <w:color w:val="000000" w:themeColor="text1"/>
                <w:lang w:eastAsia="en-US"/>
              </w:rPr>
              <w:t>0,65</w:t>
            </w:r>
          </w:p>
        </w:tc>
        <w:tc>
          <w:tcPr>
            <w:tcW w:w="1064" w:type="dxa"/>
            <w:tcBorders>
              <w:top w:val="single" w:sz="4" w:space="0" w:color="auto"/>
              <w:left w:val="single" w:sz="4" w:space="0" w:color="auto"/>
              <w:bottom w:val="single" w:sz="4" w:space="0" w:color="auto"/>
              <w:right w:val="single" w:sz="4" w:space="0" w:color="auto"/>
            </w:tcBorders>
            <w:vAlign w:val="center"/>
            <w:hideMark/>
          </w:tcPr>
          <w:p w14:paraId="2AA69925" w14:textId="77777777" w:rsidR="002A3C07" w:rsidRPr="00954B62" w:rsidRDefault="002A3C07" w:rsidP="00A969EB">
            <w:pPr>
              <w:jc w:val="center"/>
              <w:rPr>
                <w:rFonts w:eastAsia="Calibri"/>
                <w:bCs/>
                <w:color w:val="000000" w:themeColor="text1"/>
                <w:lang w:eastAsia="en-US"/>
              </w:rPr>
            </w:pPr>
            <w:r w:rsidRPr="00954B62">
              <w:rPr>
                <w:rFonts w:eastAsia="Calibri"/>
                <w:bCs/>
                <w:color w:val="000000" w:themeColor="text1"/>
                <w:lang w:eastAsia="en-US"/>
              </w:rPr>
              <w:t>6</w:t>
            </w:r>
          </w:p>
        </w:tc>
        <w:tc>
          <w:tcPr>
            <w:tcW w:w="1744" w:type="dxa"/>
            <w:tcBorders>
              <w:top w:val="single" w:sz="4" w:space="0" w:color="auto"/>
              <w:left w:val="single" w:sz="4" w:space="0" w:color="auto"/>
              <w:bottom w:val="single" w:sz="4" w:space="0" w:color="auto"/>
              <w:right w:val="single" w:sz="4" w:space="0" w:color="auto"/>
            </w:tcBorders>
            <w:vAlign w:val="center"/>
            <w:hideMark/>
          </w:tcPr>
          <w:p w14:paraId="544DFCD4" w14:textId="6BAAAFC1" w:rsidR="002A3C07" w:rsidRPr="00954B62" w:rsidRDefault="002A3C07" w:rsidP="00A969EB">
            <w:pPr>
              <w:jc w:val="center"/>
              <w:rPr>
                <w:rFonts w:eastAsia="Calibri"/>
                <w:bCs/>
                <w:color w:val="000000" w:themeColor="text1"/>
                <w:lang w:eastAsia="en-US"/>
              </w:rPr>
            </w:pPr>
            <w:r w:rsidRPr="00954B62">
              <w:rPr>
                <w:rFonts w:eastAsia="Calibri"/>
                <w:bCs/>
                <w:color w:val="000000" w:themeColor="text1"/>
                <w:lang w:eastAsia="en-US"/>
              </w:rPr>
              <w:t>0,0</w:t>
            </w:r>
            <w:r>
              <w:rPr>
                <w:rFonts w:eastAsia="Calibri"/>
                <w:bCs/>
                <w:color w:val="000000" w:themeColor="text1"/>
                <w:lang w:val="en-US" w:eastAsia="en-US"/>
              </w:rPr>
              <w:t>4</w:t>
            </w:r>
            <w:r w:rsidRPr="00954B62">
              <w:rPr>
                <w:rFonts w:eastAsia="Calibri"/>
                <w:bCs/>
                <w:color w:val="000000" w:themeColor="text1"/>
                <w:lang w:eastAsia="en-US"/>
              </w:rPr>
              <w:t>6</w:t>
            </w:r>
          </w:p>
        </w:tc>
      </w:tr>
      <w:tr w:rsidR="002A3C07" w:rsidRPr="00954B62" w14:paraId="1DB5BA1C" w14:textId="77777777" w:rsidTr="00A969EB">
        <w:trPr>
          <w:cantSplit/>
          <w:trHeight w:val="273"/>
        </w:trPr>
        <w:tc>
          <w:tcPr>
            <w:tcW w:w="4256" w:type="dxa"/>
            <w:tcBorders>
              <w:top w:val="single" w:sz="4" w:space="0" w:color="auto"/>
              <w:left w:val="single" w:sz="4" w:space="0" w:color="auto"/>
              <w:bottom w:val="single" w:sz="4" w:space="0" w:color="auto"/>
              <w:right w:val="single" w:sz="4" w:space="0" w:color="auto"/>
            </w:tcBorders>
            <w:hideMark/>
          </w:tcPr>
          <w:p w14:paraId="00B605E8" w14:textId="77777777" w:rsidR="002A3C07" w:rsidRPr="00954B62" w:rsidRDefault="002A3C07" w:rsidP="007E0772">
            <w:pPr>
              <w:jc w:val="both"/>
              <w:rPr>
                <w:rFonts w:eastAsia="Calibri"/>
                <w:bCs/>
                <w:color w:val="000000" w:themeColor="text1"/>
                <w:lang w:eastAsia="en-US"/>
              </w:rPr>
            </w:pPr>
            <w:r w:rsidRPr="00954B62">
              <w:rPr>
                <w:rFonts w:eastAsia="Calibri"/>
                <w:bCs/>
                <w:color w:val="000000" w:themeColor="text1"/>
                <w:lang w:eastAsia="en-US"/>
              </w:rPr>
              <w:t>ЭД-20 + 2% микрокремнезема</w:t>
            </w:r>
          </w:p>
        </w:tc>
        <w:tc>
          <w:tcPr>
            <w:tcW w:w="1288" w:type="dxa"/>
            <w:tcBorders>
              <w:top w:val="single" w:sz="4" w:space="0" w:color="auto"/>
              <w:left w:val="single" w:sz="4" w:space="0" w:color="auto"/>
              <w:bottom w:val="single" w:sz="4" w:space="0" w:color="auto"/>
              <w:right w:val="single" w:sz="4" w:space="0" w:color="auto"/>
            </w:tcBorders>
            <w:vAlign w:val="center"/>
            <w:hideMark/>
          </w:tcPr>
          <w:p w14:paraId="620D3606" w14:textId="77777777" w:rsidR="002A3C07" w:rsidRPr="00954B62" w:rsidRDefault="002A3C07" w:rsidP="00A969EB">
            <w:pPr>
              <w:jc w:val="center"/>
              <w:rPr>
                <w:rFonts w:eastAsia="Calibri"/>
                <w:bCs/>
                <w:color w:val="000000" w:themeColor="text1"/>
                <w:lang w:eastAsia="en-US"/>
              </w:rPr>
            </w:pPr>
            <w:r w:rsidRPr="00954B62">
              <w:rPr>
                <w:rFonts w:eastAsia="Calibri"/>
                <w:bCs/>
                <w:color w:val="000000" w:themeColor="text1"/>
                <w:lang w:eastAsia="en-US"/>
              </w:rPr>
              <w:t>18</w:t>
            </w:r>
          </w:p>
        </w:tc>
        <w:tc>
          <w:tcPr>
            <w:tcW w:w="1245" w:type="dxa"/>
            <w:tcBorders>
              <w:top w:val="single" w:sz="4" w:space="0" w:color="auto"/>
              <w:left w:val="single" w:sz="4" w:space="0" w:color="auto"/>
              <w:bottom w:val="single" w:sz="4" w:space="0" w:color="auto"/>
              <w:right w:val="single" w:sz="4" w:space="0" w:color="auto"/>
            </w:tcBorders>
            <w:vAlign w:val="center"/>
            <w:hideMark/>
          </w:tcPr>
          <w:p w14:paraId="2FDE6C7B" w14:textId="77777777" w:rsidR="002A3C07" w:rsidRPr="00954B62" w:rsidRDefault="002A3C07" w:rsidP="00A969EB">
            <w:pPr>
              <w:jc w:val="center"/>
              <w:rPr>
                <w:rFonts w:eastAsia="Calibri"/>
                <w:bCs/>
                <w:color w:val="000000" w:themeColor="text1"/>
                <w:lang w:eastAsia="en-US"/>
              </w:rPr>
            </w:pPr>
            <w:r w:rsidRPr="00954B62">
              <w:rPr>
                <w:rFonts w:eastAsia="Calibri"/>
                <w:bCs/>
                <w:color w:val="000000" w:themeColor="text1"/>
                <w:lang w:eastAsia="en-US"/>
              </w:rPr>
              <w:t>1,01</w:t>
            </w:r>
          </w:p>
        </w:tc>
        <w:tc>
          <w:tcPr>
            <w:tcW w:w="1064" w:type="dxa"/>
            <w:tcBorders>
              <w:top w:val="single" w:sz="4" w:space="0" w:color="auto"/>
              <w:left w:val="single" w:sz="4" w:space="0" w:color="auto"/>
              <w:bottom w:val="single" w:sz="4" w:space="0" w:color="auto"/>
              <w:right w:val="single" w:sz="4" w:space="0" w:color="auto"/>
            </w:tcBorders>
            <w:vAlign w:val="center"/>
            <w:hideMark/>
          </w:tcPr>
          <w:p w14:paraId="02F489FF" w14:textId="77777777" w:rsidR="002A3C07" w:rsidRPr="00954B62" w:rsidRDefault="002A3C07" w:rsidP="00A969EB">
            <w:pPr>
              <w:jc w:val="center"/>
              <w:rPr>
                <w:rFonts w:eastAsia="Calibri"/>
                <w:bCs/>
                <w:color w:val="000000" w:themeColor="text1"/>
                <w:lang w:eastAsia="en-US"/>
              </w:rPr>
            </w:pPr>
            <w:r w:rsidRPr="00954B62">
              <w:rPr>
                <w:rFonts w:eastAsia="Calibri"/>
                <w:bCs/>
                <w:color w:val="000000" w:themeColor="text1"/>
                <w:lang w:eastAsia="en-US"/>
              </w:rPr>
              <w:t>6</w:t>
            </w:r>
          </w:p>
        </w:tc>
        <w:tc>
          <w:tcPr>
            <w:tcW w:w="1744" w:type="dxa"/>
            <w:tcBorders>
              <w:top w:val="single" w:sz="4" w:space="0" w:color="auto"/>
              <w:left w:val="single" w:sz="4" w:space="0" w:color="auto"/>
              <w:bottom w:val="single" w:sz="4" w:space="0" w:color="auto"/>
              <w:right w:val="single" w:sz="4" w:space="0" w:color="auto"/>
            </w:tcBorders>
            <w:vAlign w:val="center"/>
            <w:hideMark/>
          </w:tcPr>
          <w:p w14:paraId="7A5EB0E8" w14:textId="77777777" w:rsidR="002A3C07" w:rsidRPr="00954B62" w:rsidRDefault="002A3C07" w:rsidP="00A969EB">
            <w:pPr>
              <w:jc w:val="center"/>
              <w:rPr>
                <w:rFonts w:eastAsia="Calibri"/>
                <w:bCs/>
                <w:color w:val="000000" w:themeColor="text1"/>
                <w:lang w:eastAsia="en-US"/>
              </w:rPr>
            </w:pPr>
            <w:r w:rsidRPr="00954B62">
              <w:rPr>
                <w:rFonts w:eastAsia="Calibri"/>
                <w:bCs/>
                <w:color w:val="000000" w:themeColor="text1"/>
                <w:lang w:eastAsia="en-US"/>
              </w:rPr>
              <w:t>0,056</w:t>
            </w:r>
          </w:p>
        </w:tc>
      </w:tr>
      <w:tr w:rsidR="002A3C07" w:rsidRPr="00954B62" w14:paraId="09191863" w14:textId="77777777" w:rsidTr="00A969EB">
        <w:trPr>
          <w:cantSplit/>
          <w:trHeight w:val="210"/>
        </w:trPr>
        <w:tc>
          <w:tcPr>
            <w:tcW w:w="4256" w:type="dxa"/>
            <w:tcBorders>
              <w:top w:val="single" w:sz="4" w:space="0" w:color="auto"/>
              <w:left w:val="single" w:sz="4" w:space="0" w:color="auto"/>
              <w:bottom w:val="single" w:sz="4" w:space="0" w:color="auto"/>
              <w:right w:val="single" w:sz="4" w:space="0" w:color="auto"/>
            </w:tcBorders>
            <w:hideMark/>
          </w:tcPr>
          <w:p w14:paraId="36592C34" w14:textId="77777777" w:rsidR="002A3C07" w:rsidRPr="00954B62" w:rsidRDefault="002A3C07" w:rsidP="007E0772">
            <w:pPr>
              <w:jc w:val="both"/>
              <w:rPr>
                <w:rFonts w:eastAsia="Calibri"/>
                <w:bCs/>
                <w:color w:val="000000" w:themeColor="text1"/>
                <w:lang w:eastAsia="en-US"/>
              </w:rPr>
            </w:pPr>
            <w:r w:rsidRPr="00954B62">
              <w:rPr>
                <w:rFonts w:eastAsia="Calibri"/>
                <w:bCs/>
                <w:color w:val="000000" w:themeColor="text1"/>
                <w:lang w:eastAsia="en-US"/>
              </w:rPr>
              <w:t>ЭД-20 + 5% микрокремнезема</w:t>
            </w:r>
          </w:p>
        </w:tc>
        <w:tc>
          <w:tcPr>
            <w:tcW w:w="1288" w:type="dxa"/>
            <w:tcBorders>
              <w:top w:val="single" w:sz="4" w:space="0" w:color="auto"/>
              <w:left w:val="single" w:sz="4" w:space="0" w:color="auto"/>
              <w:bottom w:val="single" w:sz="4" w:space="0" w:color="auto"/>
              <w:right w:val="single" w:sz="4" w:space="0" w:color="auto"/>
            </w:tcBorders>
            <w:vAlign w:val="center"/>
            <w:hideMark/>
          </w:tcPr>
          <w:p w14:paraId="1601878E" w14:textId="77777777" w:rsidR="002A3C07" w:rsidRPr="00954B62" w:rsidRDefault="002A3C07" w:rsidP="00A969EB">
            <w:pPr>
              <w:jc w:val="center"/>
              <w:rPr>
                <w:rFonts w:eastAsia="Calibri"/>
                <w:bCs/>
                <w:color w:val="000000" w:themeColor="text1"/>
                <w:lang w:eastAsia="en-US"/>
              </w:rPr>
            </w:pPr>
            <w:r w:rsidRPr="00954B62">
              <w:rPr>
                <w:rFonts w:eastAsia="Calibri"/>
                <w:bCs/>
                <w:color w:val="000000" w:themeColor="text1"/>
                <w:lang w:eastAsia="en-US"/>
              </w:rPr>
              <w:t>18</w:t>
            </w:r>
          </w:p>
        </w:tc>
        <w:tc>
          <w:tcPr>
            <w:tcW w:w="1245" w:type="dxa"/>
            <w:tcBorders>
              <w:top w:val="single" w:sz="4" w:space="0" w:color="auto"/>
              <w:left w:val="single" w:sz="4" w:space="0" w:color="auto"/>
              <w:bottom w:val="single" w:sz="4" w:space="0" w:color="auto"/>
              <w:right w:val="single" w:sz="4" w:space="0" w:color="auto"/>
            </w:tcBorders>
            <w:vAlign w:val="center"/>
            <w:hideMark/>
          </w:tcPr>
          <w:p w14:paraId="53BA230F" w14:textId="77777777" w:rsidR="002A3C07" w:rsidRPr="00954B62" w:rsidRDefault="002A3C07" w:rsidP="00A969EB">
            <w:pPr>
              <w:jc w:val="center"/>
              <w:rPr>
                <w:rFonts w:eastAsia="Calibri"/>
                <w:bCs/>
                <w:color w:val="000000" w:themeColor="text1"/>
                <w:lang w:eastAsia="en-US"/>
              </w:rPr>
            </w:pPr>
            <w:r w:rsidRPr="00954B62">
              <w:rPr>
                <w:rFonts w:eastAsia="Calibri"/>
                <w:bCs/>
                <w:color w:val="000000" w:themeColor="text1"/>
                <w:lang w:eastAsia="en-US"/>
              </w:rPr>
              <w:t>0,93</w:t>
            </w:r>
          </w:p>
        </w:tc>
        <w:tc>
          <w:tcPr>
            <w:tcW w:w="1064" w:type="dxa"/>
            <w:tcBorders>
              <w:top w:val="single" w:sz="4" w:space="0" w:color="auto"/>
              <w:left w:val="single" w:sz="4" w:space="0" w:color="auto"/>
              <w:bottom w:val="single" w:sz="4" w:space="0" w:color="auto"/>
              <w:right w:val="single" w:sz="4" w:space="0" w:color="auto"/>
            </w:tcBorders>
            <w:vAlign w:val="center"/>
            <w:hideMark/>
          </w:tcPr>
          <w:p w14:paraId="26DFD370" w14:textId="77777777" w:rsidR="002A3C07" w:rsidRPr="00954B62" w:rsidRDefault="002A3C07" w:rsidP="00A969EB">
            <w:pPr>
              <w:jc w:val="center"/>
              <w:rPr>
                <w:rFonts w:eastAsia="Calibri"/>
                <w:bCs/>
                <w:color w:val="000000" w:themeColor="text1"/>
                <w:lang w:eastAsia="en-US"/>
              </w:rPr>
            </w:pPr>
            <w:r w:rsidRPr="00954B62">
              <w:rPr>
                <w:rFonts w:eastAsia="Calibri"/>
                <w:bCs/>
                <w:color w:val="000000" w:themeColor="text1"/>
                <w:lang w:eastAsia="en-US"/>
              </w:rPr>
              <w:t>6</w:t>
            </w:r>
          </w:p>
        </w:tc>
        <w:tc>
          <w:tcPr>
            <w:tcW w:w="1744" w:type="dxa"/>
            <w:tcBorders>
              <w:top w:val="single" w:sz="4" w:space="0" w:color="auto"/>
              <w:left w:val="single" w:sz="4" w:space="0" w:color="auto"/>
              <w:bottom w:val="single" w:sz="4" w:space="0" w:color="auto"/>
              <w:right w:val="single" w:sz="4" w:space="0" w:color="auto"/>
            </w:tcBorders>
            <w:vAlign w:val="center"/>
            <w:hideMark/>
          </w:tcPr>
          <w:p w14:paraId="73BF331F" w14:textId="77777777" w:rsidR="002A3C07" w:rsidRPr="00954B62" w:rsidRDefault="002A3C07" w:rsidP="00A969EB">
            <w:pPr>
              <w:jc w:val="center"/>
              <w:rPr>
                <w:rFonts w:eastAsia="Calibri"/>
                <w:bCs/>
                <w:color w:val="000000" w:themeColor="text1"/>
                <w:lang w:eastAsia="en-US"/>
              </w:rPr>
            </w:pPr>
            <w:r w:rsidRPr="00954B62">
              <w:rPr>
                <w:rFonts w:eastAsia="Calibri"/>
                <w:bCs/>
                <w:color w:val="000000" w:themeColor="text1"/>
                <w:lang w:eastAsia="en-US"/>
              </w:rPr>
              <w:t>0,052</w:t>
            </w:r>
          </w:p>
        </w:tc>
      </w:tr>
      <w:tr w:rsidR="002A3C07" w:rsidRPr="00954B62" w14:paraId="0EE54515" w14:textId="77777777" w:rsidTr="00A969EB">
        <w:trPr>
          <w:cantSplit/>
          <w:trHeight w:val="182"/>
        </w:trPr>
        <w:tc>
          <w:tcPr>
            <w:tcW w:w="4256" w:type="dxa"/>
            <w:tcBorders>
              <w:top w:val="single" w:sz="4" w:space="0" w:color="auto"/>
              <w:left w:val="single" w:sz="4" w:space="0" w:color="auto"/>
              <w:bottom w:val="single" w:sz="4" w:space="0" w:color="auto"/>
              <w:right w:val="single" w:sz="4" w:space="0" w:color="auto"/>
            </w:tcBorders>
            <w:hideMark/>
          </w:tcPr>
          <w:p w14:paraId="1E81567C" w14:textId="77777777" w:rsidR="002A3C07" w:rsidRPr="00954B62" w:rsidRDefault="002A3C07" w:rsidP="007E0772">
            <w:pPr>
              <w:jc w:val="both"/>
              <w:rPr>
                <w:rFonts w:eastAsia="Calibri"/>
                <w:bCs/>
                <w:color w:val="000000" w:themeColor="text1"/>
                <w:lang w:eastAsia="en-US"/>
              </w:rPr>
            </w:pPr>
            <w:r w:rsidRPr="00954B62">
              <w:rPr>
                <w:rFonts w:eastAsia="Calibri"/>
                <w:bCs/>
                <w:color w:val="000000" w:themeColor="text1"/>
                <w:lang w:eastAsia="en-US"/>
              </w:rPr>
              <w:t>ЭД-20 + 10% микрокремнезема</w:t>
            </w:r>
          </w:p>
        </w:tc>
        <w:tc>
          <w:tcPr>
            <w:tcW w:w="1288" w:type="dxa"/>
            <w:tcBorders>
              <w:top w:val="single" w:sz="4" w:space="0" w:color="auto"/>
              <w:left w:val="single" w:sz="4" w:space="0" w:color="auto"/>
              <w:bottom w:val="single" w:sz="4" w:space="0" w:color="auto"/>
              <w:right w:val="single" w:sz="4" w:space="0" w:color="auto"/>
            </w:tcBorders>
            <w:vAlign w:val="center"/>
            <w:hideMark/>
          </w:tcPr>
          <w:p w14:paraId="62DF8579" w14:textId="77777777" w:rsidR="002A3C07" w:rsidRPr="00954B62" w:rsidRDefault="002A3C07" w:rsidP="00A969EB">
            <w:pPr>
              <w:jc w:val="center"/>
              <w:rPr>
                <w:rFonts w:eastAsia="Calibri"/>
                <w:bCs/>
                <w:color w:val="000000" w:themeColor="text1"/>
                <w:lang w:eastAsia="en-US"/>
              </w:rPr>
            </w:pPr>
            <w:r w:rsidRPr="00954B62">
              <w:rPr>
                <w:rFonts w:eastAsia="Calibri"/>
                <w:bCs/>
                <w:color w:val="000000" w:themeColor="text1"/>
                <w:lang w:eastAsia="en-US"/>
              </w:rPr>
              <w:t>18</w:t>
            </w:r>
          </w:p>
        </w:tc>
        <w:tc>
          <w:tcPr>
            <w:tcW w:w="1245" w:type="dxa"/>
            <w:tcBorders>
              <w:top w:val="single" w:sz="4" w:space="0" w:color="auto"/>
              <w:left w:val="single" w:sz="4" w:space="0" w:color="auto"/>
              <w:bottom w:val="single" w:sz="4" w:space="0" w:color="auto"/>
              <w:right w:val="single" w:sz="4" w:space="0" w:color="auto"/>
            </w:tcBorders>
            <w:vAlign w:val="center"/>
            <w:hideMark/>
          </w:tcPr>
          <w:p w14:paraId="3410562A" w14:textId="77777777" w:rsidR="002A3C07" w:rsidRPr="00954B62" w:rsidRDefault="002A3C07" w:rsidP="00A969EB">
            <w:pPr>
              <w:jc w:val="center"/>
              <w:rPr>
                <w:rFonts w:eastAsia="Calibri"/>
                <w:bCs/>
                <w:color w:val="000000" w:themeColor="text1"/>
                <w:lang w:eastAsia="en-US"/>
              </w:rPr>
            </w:pPr>
            <w:r w:rsidRPr="00954B62">
              <w:rPr>
                <w:rFonts w:eastAsia="Calibri"/>
                <w:bCs/>
                <w:color w:val="000000" w:themeColor="text1"/>
                <w:lang w:eastAsia="en-US"/>
              </w:rPr>
              <w:t>0,79</w:t>
            </w:r>
          </w:p>
        </w:tc>
        <w:tc>
          <w:tcPr>
            <w:tcW w:w="1064" w:type="dxa"/>
            <w:tcBorders>
              <w:top w:val="single" w:sz="4" w:space="0" w:color="auto"/>
              <w:left w:val="single" w:sz="4" w:space="0" w:color="auto"/>
              <w:bottom w:val="single" w:sz="4" w:space="0" w:color="auto"/>
              <w:right w:val="single" w:sz="4" w:space="0" w:color="auto"/>
            </w:tcBorders>
            <w:vAlign w:val="center"/>
            <w:hideMark/>
          </w:tcPr>
          <w:p w14:paraId="71C64F9D" w14:textId="77777777" w:rsidR="002A3C07" w:rsidRPr="00954B62" w:rsidRDefault="002A3C07" w:rsidP="00A969EB">
            <w:pPr>
              <w:jc w:val="center"/>
              <w:rPr>
                <w:rFonts w:eastAsia="Calibri"/>
                <w:bCs/>
                <w:color w:val="000000" w:themeColor="text1"/>
                <w:lang w:eastAsia="en-US"/>
              </w:rPr>
            </w:pPr>
            <w:r w:rsidRPr="00954B62">
              <w:rPr>
                <w:rFonts w:eastAsia="Calibri"/>
                <w:bCs/>
                <w:color w:val="000000" w:themeColor="text1"/>
                <w:lang w:eastAsia="en-US"/>
              </w:rPr>
              <w:t>6</w:t>
            </w:r>
          </w:p>
        </w:tc>
        <w:tc>
          <w:tcPr>
            <w:tcW w:w="1744" w:type="dxa"/>
            <w:tcBorders>
              <w:top w:val="single" w:sz="4" w:space="0" w:color="auto"/>
              <w:left w:val="single" w:sz="4" w:space="0" w:color="auto"/>
              <w:bottom w:val="single" w:sz="4" w:space="0" w:color="auto"/>
              <w:right w:val="single" w:sz="4" w:space="0" w:color="auto"/>
            </w:tcBorders>
            <w:vAlign w:val="center"/>
            <w:hideMark/>
          </w:tcPr>
          <w:p w14:paraId="5FE92961" w14:textId="77777777" w:rsidR="002A3C07" w:rsidRPr="00954B62" w:rsidRDefault="002A3C07" w:rsidP="00A969EB">
            <w:pPr>
              <w:jc w:val="center"/>
              <w:rPr>
                <w:rFonts w:eastAsia="Calibri"/>
                <w:bCs/>
                <w:color w:val="000000" w:themeColor="text1"/>
                <w:lang w:eastAsia="en-US"/>
              </w:rPr>
            </w:pPr>
            <w:r w:rsidRPr="00954B62">
              <w:rPr>
                <w:rFonts w:eastAsia="Calibri"/>
                <w:bCs/>
                <w:color w:val="000000" w:themeColor="text1"/>
                <w:lang w:eastAsia="en-US"/>
              </w:rPr>
              <w:t>0,044</w:t>
            </w:r>
          </w:p>
        </w:tc>
      </w:tr>
    </w:tbl>
    <w:p w14:paraId="4DD858A4" w14:textId="77777777" w:rsidR="00A753BC" w:rsidRDefault="00A753BC" w:rsidP="007E0772">
      <w:pPr>
        <w:ind w:firstLine="709"/>
        <w:jc w:val="both"/>
        <w:rPr>
          <w:rFonts w:eastAsia="Calibri"/>
          <w:bCs/>
          <w:color w:val="000000" w:themeColor="text1"/>
          <w:sz w:val="28"/>
          <w:szCs w:val="28"/>
          <w:lang w:eastAsia="en-US"/>
        </w:rPr>
      </w:pPr>
    </w:p>
    <w:p w14:paraId="0C97FE1D" w14:textId="048A34C3" w:rsidR="00E067BA" w:rsidRPr="00954B62" w:rsidRDefault="00E067BA" w:rsidP="007E0772">
      <w:pPr>
        <w:ind w:firstLine="709"/>
        <w:jc w:val="both"/>
        <w:rPr>
          <w:rFonts w:eastAsia="Calibri"/>
          <w:bCs/>
          <w:color w:val="000000" w:themeColor="text1"/>
          <w:sz w:val="28"/>
          <w:szCs w:val="28"/>
          <w:lang w:eastAsia="en-US"/>
        </w:rPr>
      </w:pPr>
      <w:r w:rsidRPr="00954B62">
        <w:rPr>
          <w:rFonts w:eastAsia="Calibri"/>
          <w:bCs/>
          <w:color w:val="000000" w:themeColor="text1"/>
          <w:sz w:val="28"/>
          <w:szCs w:val="28"/>
          <w:lang w:eastAsia="en-US"/>
        </w:rPr>
        <w:t xml:space="preserve">На рисунке </w:t>
      </w:r>
      <w:r w:rsidR="00645C21">
        <w:rPr>
          <w:rFonts w:eastAsia="Calibri"/>
          <w:bCs/>
          <w:color w:val="000000" w:themeColor="text1"/>
          <w:sz w:val="28"/>
          <w:szCs w:val="28"/>
          <w:lang w:eastAsia="en-US"/>
        </w:rPr>
        <w:t>23</w:t>
      </w:r>
      <w:r w:rsidRPr="00954B62">
        <w:rPr>
          <w:rFonts w:eastAsia="Calibri"/>
          <w:bCs/>
          <w:color w:val="000000" w:themeColor="text1"/>
          <w:sz w:val="28"/>
          <w:szCs w:val="28"/>
          <w:lang w:eastAsia="en-US"/>
        </w:rPr>
        <w:t xml:space="preserve"> представлены результаты прочности покрытий к истиранию от массового содержания микрокремнезема в эпоксидной смоле.</w:t>
      </w:r>
    </w:p>
    <w:p w14:paraId="1586BBE2" w14:textId="77777777" w:rsidR="00E067BA" w:rsidRPr="00954B62" w:rsidRDefault="00E067BA" w:rsidP="007E0772">
      <w:pPr>
        <w:jc w:val="both"/>
        <w:rPr>
          <w:rFonts w:eastAsia="Calibri"/>
          <w:color w:val="000000" w:themeColor="text1"/>
          <w:sz w:val="28"/>
          <w:szCs w:val="28"/>
          <w:lang w:eastAsia="en-US"/>
        </w:rPr>
      </w:pPr>
    </w:p>
    <w:p w14:paraId="6CE28C44" w14:textId="7C3E1531" w:rsidR="00E067BA" w:rsidRDefault="003E595B" w:rsidP="007E0772">
      <w:pPr>
        <w:jc w:val="center"/>
        <w:rPr>
          <w:rFonts w:eastAsia="Calibri"/>
          <w:color w:val="000000" w:themeColor="text1"/>
          <w:lang w:eastAsia="en-US"/>
        </w:rPr>
      </w:pPr>
      <w:r>
        <w:rPr>
          <w:rFonts w:eastAsia="Calibri"/>
          <w:noProof/>
          <w:color w:val="000000" w:themeColor="text1"/>
          <w:sz w:val="28"/>
          <w:szCs w:val="28"/>
          <w:lang w:eastAsia="ru-RU"/>
        </w:rPr>
        <w:drawing>
          <wp:inline distT="0" distB="0" distL="0" distR="0" wp14:anchorId="74C003DD" wp14:editId="05613A49">
            <wp:extent cx="4175185" cy="280358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0">
                      <a:extLst>
                        <a:ext uri="{28A0092B-C50C-407E-A947-70E740481C1C}">
                          <a14:useLocalDpi xmlns:a14="http://schemas.microsoft.com/office/drawing/2010/main" val="0"/>
                        </a:ext>
                      </a:extLst>
                    </a:blip>
                    <a:srcRect l="1408" t="1478" r="1206" b="2273"/>
                    <a:stretch/>
                  </pic:blipFill>
                  <pic:spPr bwMode="auto">
                    <a:xfrm>
                      <a:off x="0" y="0"/>
                      <a:ext cx="4185988" cy="2810839"/>
                    </a:xfrm>
                    <a:prstGeom prst="rect">
                      <a:avLst/>
                    </a:prstGeom>
                    <a:noFill/>
                    <a:ln>
                      <a:noFill/>
                    </a:ln>
                    <a:extLst>
                      <a:ext uri="{53640926-AAD7-44D8-BBD7-CCE9431645EC}">
                        <a14:shadowObscured xmlns:a14="http://schemas.microsoft.com/office/drawing/2010/main"/>
                      </a:ext>
                    </a:extLst>
                  </pic:spPr>
                </pic:pic>
              </a:graphicData>
            </a:graphic>
          </wp:inline>
        </w:drawing>
      </w:r>
    </w:p>
    <w:p w14:paraId="4EF6906B" w14:textId="77777777" w:rsidR="006229D2" w:rsidRPr="002A3C07" w:rsidRDefault="006229D2" w:rsidP="007E0772">
      <w:pPr>
        <w:jc w:val="center"/>
        <w:rPr>
          <w:rFonts w:eastAsia="Calibri"/>
          <w:color w:val="000000" w:themeColor="text1"/>
          <w:sz w:val="16"/>
          <w:szCs w:val="16"/>
          <w:lang w:eastAsia="en-US"/>
        </w:rPr>
      </w:pPr>
    </w:p>
    <w:p w14:paraId="11ED4C2C" w14:textId="777303EF" w:rsidR="00E067BA" w:rsidRPr="00954B62" w:rsidRDefault="00E067BA" w:rsidP="007E0772">
      <w:pPr>
        <w:jc w:val="center"/>
        <w:rPr>
          <w:rFonts w:eastAsia="Calibri"/>
          <w:bCs/>
          <w:color w:val="000000" w:themeColor="text1"/>
          <w:sz w:val="28"/>
          <w:szCs w:val="28"/>
          <w:lang w:eastAsia="en-US"/>
        </w:rPr>
      </w:pPr>
      <w:r w:rsidRPr="00954B62">
        <w:rPr>
          <w:rFonts w:eastAsia="Calibri"/>
          <w:color w:val="000000" w:themeColor="text1"/>
          <w:sz w:val="28"/>
          <w:szCs w:val="28"/>
          <w:lang w:eastAsia="en-US"/>
        </w:rPr>
        <w:t xml:space="preserve">Рисунок </w:t>
      </w:r>
      <w:r w:rsidR="00645C21">
        <w:rPr>
          <w:rFonts w:eastAsia="Calibri"/>
          <w:color w:val="000000" w:themeColor="text1"/>
          <w:sz w:val="28"/>
          <w:szCs w:val="28"/>
          <w:lang w:eastAsia="en-US"/>
        </w:rPr>
        <w:t>23</w:t>
      </w:r>
      <w:r w:rsidR="00577138" w:rsidRPr="00954B62">
        <w:rPr>
          <w:rFonts w:eastAsia="Calibri"/>
          <w:color w:val="000000" w:themeColor="text1"/>
          <w:sz w:val="28"/>
          <w:szCs w:val="28"/>
          <w:lang w:eastAsia="en-US"/>
        </w:rPr>
        <w:t xml:space="preserve"> </w:t>
      </w:r>
      <w:r w:rsidR="008421E9" w:rsidRPr="00954B62">
        <w:rPr>
          <w:b/>
          <w:color w:val="000000" w:themeColor="text1"/>
          <w:sz w:val="28"/>
          <w:szCs w:val="28"/>
        </w:rPr>
        <w:t>–</w:t>
      </w:r>
      <w:r w:rsidRPr="00954B62">
        <w:rPr>
          <w:rFonts w:eastAsia="Calibri"/>
          <w:b/>
          <w:bCs/>
          <w:color w:val="000000" w:themeColor="text1"/>
          <w:sz w:val="28"/>
          <w:szCs w:val="28"/>
          <w:lang w:eastAsia="en-US"/>
        </w:rPr>
        <w:t xml:space="preserve"> </w:t>
      </w:r>
      <w:r w:rsidRPr="00954B62">
        <w:rPr>
          <w:rFonts w:eastAsia="Calibri"/>
          <w:bCs/>
          <w:color w:val="000000" w:themeColor="text1"/>
          <w:sz w:val="28"/>
          <w:szCs w:val="28"/>
          <w:lang w:eastAsia="en-US"/>
        </w:rPr>
        <w:t>Прочность покрытий к истиранию от массового содержания микрокремнезема в эпоксидной смоле</w:t>
      </w:r>
    </w:p>
    <w:p w14:paraId="4CE028DA" w14:textId="77777777" w:rsidR="00E413D5" w:rsidRDefault="00E413D5" w:rsidP="007E0772">
      <w:pPr>
        <w:ind w:firstLine="709"/>
        <w:jc w:val="both"/>
        <w:rPr>
          <w:rFonts w:eastAsia="Calibri"/>
          <w:color w:val="000000" w:themeColor="text1"/>
          <w:sz w:val="28"/>
          <w:szCs w:val="28"/>
          <w:lang w:eastAsia="en-US"/>
        </w:rPr>
      </w:pPr>
    </w:p>
    <w:p w14:paraId="3D882526" w14:textId="2DE24F8B" w:rsidR="005C125E" w:rsidRPr="00954B62" w:rsidRDefault="00E067BA"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Как видно из рисунка </w:t>
      </w:r>
      <w:r w:rsidR="00645C21">
        <w:rPr>
          <w:rFonts w:eastAsia="Calibri"/>
          <w:color w:val="000000" w:themeColor="text1"/>
          <w:sz w:val="28"/>
          <w:szCs w:val="28"/>
          <w:lang w:eastAsia="en-US"/>
        </w:rPr>
        <w:t>23</w:t>
      </w:r>
      <w:r w:rsidRPr="00954B62">
        <w:rPr>
          <w:rFonts w:eastAsia="Calibri"/>
          <w:color w:val="000000" w:themeColor="text1"/>
          <w:sz w:val="28"/>
          <w:szCs w:val="28"/>
          <w:lang w:eastAsia="en-US"/>
        </w:rPr>
        <w:t xml:space="preserve"> более высокие результаты по истираемости показали образцы с добавками 2% микрокремнезема по сравнению с контрольным образцом. Образцы с добавками от 5</w:t>
      </w:r>
      <w:r w:rsidR="005B755E">
        <w:rPr>
          <w:rFonts w:eastAsia="Calibri"/>
          <w:color w:val="000000" w:themeColor="text1"/>
          <w:sz w:val="28"/>
          <w:szCs w:val="28"/>
          <w:lang w:eastAsia="en-US"/>
        </w:rPr>
        <w:t xml:space="preserve"> </w:t>
      </w:r>
      <w:r w:rsidRPr="00954B62">
        <w:rPr>
          <w:rFonts w:eastAsia="Calibri"/>
          <w:color w:val="000000" w:themeColor="text1"/>
          <w:sz w:val="28"/>
          <w:szCs w:val="28"/>
          <w:lang w:eastAsia="en-US"/>
        </w:rPr>
        <w:t xml:space="preserve">до 10% наполнителя так же дали хорошие результаты по сравнению с контрольным образцом, что свидетельствует о благоприятном воздействии наполнителя на механические свойства покрытия. </w:t>
      </w:r>
    </w:p>
    <w:p w14:paraId="1EFB13D5" w14:textId="00780593" w:rsidR="00E067BA" w:rsidRPr="00954B62" w:rsidRDefault="00E067BA"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В таблице </w:t>
      </w:r>
      <w:r w:rsidR="00577138" w:rsidRPr="00954B62">
        <w:rPr>
          <w:rFonts w:eastAsia="Calibri"/>
          <w:color w:val="000000" w:themeColor="text1"/>
          <w:sz w:val="28"/>
          <w:szCs w:val="28"/>
          <w:lang w:eastAsia="en-US"/>
        </w:rPr>
        <w:t>1</w:t>
      </w:r>
      <w:r w:rsidR="00645C21">
        <w:rPr>
          <w:rFonts w:eastAsia="Calibri"/>
          <w:color w:val="000000" w:themeColor="text1"/>
          <w:sz w:val="28"/>
          <w:szCs w:val="28"/>
          <w:lang w:eastAsia="en-US"/>
        </w:rPr>
        <w:t>3</w:t>
      </w:r>
      <w:r w:rsidRPr="00954B62">
        <w:rPr>
          <w:rFonts w:eastAsia="Calibri"/>
          <w:color w:val="000000" w:themeColor="text1"/>
          <w:sz w:val="28"/>
          <w:szCs w:val="28"/>
          <w:lang w:eastAsia="en-US"/>
        </w:rPr>
        <w:t xml:space="preserve"> представлены результаты испытаний образцов с добавками микросфер на стойкость к истиранию.  </w:t>
      </w:r>
    </w:p>
    <w:p w14:paraId="21349D89" w14:textId="77777777" w:rsidR="00E067BA" w:rsidRPr="00954B62" w:rsidRDefault="00E067BA" w:rsidP="007E0772">
      <w:pPr>
        <w:jc w:val="both"/>
        <w:rPr>
          <w:rFonts w:eastAsia="Calibri"/>
          <w:color w:val="000000" w:themeColor="text1"/>
          <w:sz w:val="28"/>
          <w:szCs w:val="28"/>
          <w:lang w:eastAsia="en-US"/>
        </w:rPr>
      </w:pPr>
    </w:p>
    <w:p w14:paraId="7A8C4B5C" w14:textId="292653F2" w:rsidR="00E067BA" w:rsidRDefault="00E067BA" w:rsidP="007E0772">
      <w:pPr>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Таблица </w:t>
      </w:r>
      <w:r w:rsidR="00577138" w:rsidRPr="00954B62">
        <w:rPr>
          <w:rFonts w:eastAsia="Calibri"/>
          <w:color w:val="000000" w:themeColor="text1"/>
          <w:sz w:val="28"/>
          <w:szCs w:val="28"/>
          <w:lang w:eastAsia="en-US"/>
        </w:rPr>
        <w:t>1</w:t>
      </w:r>
      <w:r w:rsidR="00645C21">
        <w:rPr>
          <w:rFonts w:eastAsia="Calibri"/>
          <w:color w:val="000000" w:themeColor="text1"/>
          <w:sz w:val="28"/>
          <w:szCs w:val="28"/>
          <w:lang w:eastAsia="en-US"/>
        </w:rPr>
        <w:t xml:space="preserve">3 </w:t>
      </w:r>
      <w:r w:rsidR="008421E9" w:rsidRPr="00954B62">
        <w:rPr>
          <w:b/>
          <w:color w:val="000000" w:themeColor="text1"/>
          <w:sz w:val="28"/>
          <w:szCs w:val="28"/>
        </w:rPr>
        <w:t>–</w:t>
      </w:r>
      <w:r w:rsidR="00645C21">
        <w:rPr>
          <w:rFonts w:eastAsia="Calibri"/>
          <w:color w:val="000000" w:themeColor="text1"/>
          <w:sz w:val="28"/>
          <w:szCs w:val="28"/>
          <w:lang w:eastAsia="en-US"/>
        </w:rPr>
        <w:t xml:space="preserve"> </w:t>
      </w:r>
      <w:r w:rsidRPr="00954B62">
        <w:rPr>
          <w:rFonts w:eastAsia="Calibri"/>
          <w:color w:val="000000" w:themeColor="text1"/>
          <w:sz w:val="28"/>
          <w:szCs w:val="28"/>
          <w:lang w:eastAsia="en-US"/>
        </w:rPr>
        <w:t>Результаты испытаний по определению износостойкости покрытий с добавками микросфер</w:t>
      </w:r>
    </w:p>
    <w:p w14:paraId="45C7BA1E" w14:textId="77777777" w:rsidR="002A3C07" w:rsidRPr="002A3C07" w:rsidRDefault="002A3C07" w:rsidP="007E0772">
      <w:pPr>
        <w:jc w:val="both"/>
        <w:rPr>
          <w:rFonts w:eastAsia="Calibri"/>
          <w:color w:val="000000" w:themeColor="text1"/>
          <w:sz w:val="16"/>
          <w:szCs w:val="16"/>
          <w:lang w:eastAsia="en-US"/>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06"/>
        <w:gridCol w:w="1623"/>
        <w:gridCol w:w="1086"/>
        <w:gridCol w:w="1715"/>
        <w:gridCol w:w="2409"/>
      </w:tblGrid>
      <w:tr w:rsidR="002A3C07" w:rsidRPr="00954B62" w14:paraId="1E197412" w14:textId="77777777" w:rsidTr="002A3C07">
        <w:trPr>
          <w:trHeight w:val="500"/>
        </w:trPr>
        <w:tc>
          <w:tcPr>
            <w:tcW w:w="2806" w:type="dxa"/>
            <w:vMerge w:val="restart"/>
            <w:tcBorders>
              <w:top w:val="single" w:sz="4" w:space="0" w:color="auto"/>
              <w:left w:val="single" w:sz="4" w:space="0" w:color="auto"/>
              <w:bottom w:val="single" w:sz="4" w:space="0" w:color="auto"/>
              <w:right w:val="single" w:sz="4" w:space="0" w:color="auto"/>
            </w:tcBorders>
            <w:vAlign w:val="center"/>
          </w:tcPr>
          <w:p w14:paraId="04ACF58A" w14:textId="77777777" w:rsidR="002A3C07" w:rsidRPr="00954B62" w:rsidRDefault="002A3C07" w:rsidP="002A3C07">
            <w:pPr>
              <w:jc w:val="center"/>
              <w:rPr>
                <w:rFonts w:eastAsia="Calibri"/>
                <w:bCs/>
                <w:color w:val="000000" w:themeColor="text1"/>
                <w:lang w:eastAsia="en-US"/>
              </w:rPr>
            </w:pPr>
            <w:r w:rsidRPr="00954B62">
              <w:rPr>
                <w:rFonts w:eastAsia="Calibri"/>
                <w:bCs/>
                <w:color w:val="000000" w:themeColor="text1"/>
                <w:lang w:eastAsia="en-US"/>
              </w:rPr>
              <w:t>Состав покрытия</w:t>
            </w:r>
          </w:p>
        </w:tc>
        <w:tc>
          <w:tcPr>
            <w:tcW w:w="1623" w:type="dxa"/>
            <w:vMerge w:val="restart"/>
            <w:tcBorders>
              <w:top w:val="single" w:sz="4" w:space="0" w:color="auto"/>
              <w:left w:val="single" w:sz="4" w:space="0" w:color="auto"/>
              <w:bottom w:val="single" w:sz="4" w:space="0" w:color="auto"/>
              <w:right w:val="single" w:sz="4" w:space="0" w:color="auto"/>
            </w:tcBorders>
            <w:vAlign w:val="center"/>
            <w:hideMark/>
          </w:tcPr>
          <w:p w14:paraId="7A5458A4" w14:textId="77777777" w:rsidR="002A3C07" w:rsidRPr="00954B62" w:rsidRDefault="002A3C07" w:rsidP="002A3C07">
            <w:pPr>
              <w:jc w:val="center"/>
              <w:rPr>
                <w:rFonts w:eastAsia="Calibri"/>
                <w:bCs/>
                <w:color w:val="000000" w:themeColor="text1"/>
                <w:lang w:eastAsia="en-US"/>
              </w:rPr>
            </w:pPr>
            <w:r w:rsidRPr="00954B62">
              <w:rPr>
                <w:rFonts w:eastAsia="Calibri"/>
                <w:bCs/>
                <w:color w:val="000000" w:themeColor="text1"/>
                <w:lang w:eastAsia="en-US"/>
              </w:rPr>
              <w:t>Толщина покрытия, мкм</w:t>
            </w:r>
          </w:p>
        </w:tc>
        <w:tc>
          <w:tcPr>
            <w:tcW w:w="1086" w:type="dxa"/>
            <w:vMerge w:val="restart"/>
            <w:tcBorders>
              <w:top w:val="single" w:sz="4" w:space="0" w:color="auto"/>
              <w:left w:val="single" w:sz="4" w:space="0" w:color="auto"/>
              <w:bottom w:val="single" w:sz="4" w:space="0" w:color="auto"/>
              <w:right w:val="single" w:sz="4" w:space="0" w:color="auto"/>
            </w:tcBorders>
            <w:vAlign w:val="center"/>
            <w:hideMark/>
          </w:tcPr>
          <w:p w14:paraId="10D97D8C" w14:textId="77777777" w:rsidR="002A3C07" w:rsidRPr="00954B62" w:rsidRDefault="002A3C07" w:rsidP="002A3C07">
            <w:pPr>
              <w:jc w:val="center"/>
              <w:rPr>
                <w:rFonts w:eastAsia="Calibri"/>
                <w:bCs/>
                <w:color w:val="000000" w:themeColor="text1"/>
                <w:lang w:eastAsia="en-US"/>
              </w:rPr>
            </w:pPr>
            <w:r w:rsidRPr="00954B62">
              <w:rPr>
                <w:rFonts w:eastAsia="Calibri"/>
                <w:bCs/>
                <w:color w:val="000000" w:themeColor="text1"/>
                <w:lang w:eastAsia="en-US"/>
              </w:rPr>
              <w:t>Масса песка, кг</w:t>
            </w:r>
          </w:p>
        </w:tc>
        <w:tc>
          <w:tcPr>
            <w:tcW w:w="1715" w:type="dxa"/>
            <w:vMerge w:val="restart"/>
            <w:tcBorders>
              <w:top w:val="single" w:sz="4" w:space="0" w:color="auto"/>
              <w:left w:val="single" w:sz="4" w:space="0" w:color="auto"/>
              <w:bottom w:val="single" w:sz="4" w:space="0" w:color="auto"/>
              <w:right w:val="single" w:sz="4" w:space="0" w:color="auto"/>
            </w:tcBorders>
            <w:vAlign w:val="center"/>
            <w:hideMark/>
          </w:tcPr>
          <w:p w14:paraId="02B221FB" w14:textId="17235FA3" w:rsidR="002A3C07" w:rsidRPr="00954B62" w:rsidRDefault="002A3C07" w:rsidP="002A3C07">
            <w:pPr>
              <w:jc w:val="center"/>
              <w:rPr>
                <w:rFonts w:eastAsia="Calibri"/>
                <w:bCs/>
                <w:color w:val="000000" w:themeColor="text1"/>
                <w:lang w:eastAsia="en-US"/>
              </w:rPr>
            </w:pPr>
            <w:r w:rsidRPr="00954B62">
              <w:rPr>
                <w:rFonts w:eastAsia="Calibri"/>
                <w:bCs/>
                <w:color w:val="000000" w:themeColor="text1"/>
                <w:lang w:eastAsia="en-US"/>
              </w:rPr>
              <w:t>Число</w:t>
            </w:r>
          </w:p>
          <w:p w14:paraId="06CE3D8E" w14:textId="77777777" w:rsidR="002A3C07" w:rsidRPr="00954B62" w:rsidRDefault="002A3C07" w:rsidP="002A3C07">
            <w:pPr>
              <w:jc w:val="center"/>
              <w:rPr>
                <w:rFonts w:eastAsia="Calibri"/>
                <w:bCs/>
                <w:color w:val="000000" w:themeColor="text1"/>
                <w:lang w:eastAsia="en-US"/>
              </w:rPr>
            </w:pPr>
            <w:r w:rsidRPr="00954B62">
              <w:rPr>
                <w:rFonts w:eastAsia="Calibri"/>
                <w:bCs/>
                <w:color w:val="000000" w:themeColor="text1"/>
                <w:lang w:eastAsia="en-US"/>
              </w:rPr>
              <w:t>измерений</w:t>
            </w:r>
          </w:p>
        </w:tc>
        <w:tc>
          <w:tcPr>
            <w:tcW w:w="2409" w:type="dxa"/>
            <w:vMerge w:val="restart"/>
            <w:tcBorders>
              <w:top w:val="single" w:sz="4" w:space="0" w:color="auto"/>
              <w:left w:val="single" w:sz="4" w:space="0" w:color="auto"/>
              <w:bottom w:val="single" w:sz="4" w:space="0" w:color="auto"/>
              <w:right w:val="single" w:sz="4" w:space="0" w:color="auto"/>
            </w:tcBorders>
            <w:vAlign w:val="center"/>
            <w:hideMark/>
          </w:tcPr>
          <w:p w14:paraId="311C19E0" w14:textId="77777777" w:rsidR="002A3C07" w:rsidRPr="00954B62" w:rsidRDefault="002A3C07" w:rsidP="002A3C07">
            <w:pPr>
              <w:jc w:val="center"/>
              <w:rPr>
                <w:rFonts w:eastAsia="Calibri"/>
                <w:bCs/>
                <w:color w:val="000000" w:themeColor="text1"/>
                <w:lang w:eastAsia="en-US"/>
              </w:rPr>
            </w:pPr>
            <w:r w:rsidRPr="00954B62">
              <w:rPr>
                <w:rFonts w:eastAsia="Calibri"/>
                <w:bCs/>
                <w:color w:val="000000" w:themeColor="text1"/>
                <w:lang w:eastAsia="en-US"/>
              </w:rPr>
              <w:t>Прочность к истиранию, кг/мкм</w:t>
            </w:r>
          </w:p>
        </w:tc>
      </w:tr>
      <w:tr w:rsidR="002A3C07" w:rsidRPr="00954B62" w14:paraId="6DDD7417" w14:textId="77777777" w:rsidTr="002A3C07">
        <w:trPr>
          <w:cantSplit/>
          <w:trHeight w:val="517"/>
        </w:trPr>
        <w:tc>
          <w:tcPr>
            <w:tcW w:w="2806" w:type="dxa"/>
            <w:vMerge/>
            <w:tcBorders>
              <w:top w:val="single" w:sz="4" w:space="0" w:color="auto"/>
              <w:left w:val="single" w:sz="4" w:space="0" w:color="auto"/>
              <w:bottom w:val="single" w:sz="4" w:space="0" w:color="auto"/>
              <w:right w:val="single" w:sz="4" w:space="0" w:color="auto"/>
            </w:tcBorders>
            <w:vAlign w:val="center"/>
            <w:hideMark/>
          </w:tcPr>
          <w:p w14:paraId="31345F85" w14:textId="77777777" w:rsidR="002A3C07" w:rsidRPr="00954B62" w:rsidRDefault="002A3C07" w:rsidP="007E0772">
            <w:pPr>
              <w:rPr>
                <w:rFonts w:eastAsia="Calibri"/>
                <w:bCs/>
                <w:color w:val="000000" w:themeColor="text1"/>
                <w:lang w:eastAsia="en-US"/>
              </w:rPr>
            </w:pPr>
          </w:p>
        </w:tc>
        <w:tc>
          <w:tcPr>
            <w:tcW w:w="1623" w:type="dxa"/>
            <w:vMerge/>
            <w:tcBorders>
              <w:top w:val="single" w:sz="4" w:space="0" w:color="auto"/>
              <w:left w:val="single" w:sz="4" w:space="0" w:color="auto"/>
              <w:bottom w:val="single" w:sz="4" w:space="0" w:color="auto"/>
              <w:right w:val="single" w:sz="4" w:space="0" w:color="auto"/>
            </w:tcBorders>
            <w:vAlign w:val="center"/>
            <w:hideMark/>
          </w:tcPr>
          <w:p w14:paraId="41413700" w14:textId="77777777" w:rsidR="002A3C07" w:rsidRPr="00954B62" w:rsidRDefault="002A3C07" w:rsidP="007E0772">
            <w:pPr>
              <w:rPr>
                <w:rFonts w:eastAsia="Calibri"/>
                <w:bCs/>
                <w:color w:val="000000" w:themeColor="text1"/>
                <w:lang w:eastAsia="en-US"/>
              </w:rPr>
            </w:pPr>
          </w:p>
        </w:tc>
        <w:tc>
          <w:tcPr>
            <w:tcW w:w="1086" w:type="dxa"/>
            <w:vMerge/>
            <w:tcBorders>
              <w:top w:val="single" w:sz="4" w:space="0" w:color="auto"/>
              <w:left w:val="single" w:sz="4" w:space="0" w:color="auto"/>
              <w:bottom w:val="single" w:sz="4" w:space="0" w:color="auto"/>
              <w:right w:val="single" w:sz="4" w:space="0" w:color="auto"/>
            </w:tcBorders>
            <w:vAlign w:val="center"/>
            <w:hideMark/>
          </w:tcPr>
          <w:p w14:paraId="7DE7D1FD" w14:textId="77777777" w:rsidR="002A3C07" w:rsidRPr="00954B62" w:rsidRDefault="002A3C07" w:rsidP="007E0772">
            <w:pPr>
              <w:rPr>
                <w:rFonts w:eastAsia="Calibri"/>
                <w:bCs/>
                <w:color w:val="000000" w:themeColor="text1"/>
                <w:lang w:eastAsia="en-US"/>
              </w:rPr>
            </w:pPr>
          </w:p>
        </w:tc>
        <w:tc>
          <w:tcPr>
            <w:tcW w:w="1715" w:type="dxa"/>
            <w:vMerge/>
            <w:tcBorders>
              <w:top w:val="single" w:sz="4" w:space="0" w:color="auto"/>
              <w:left w:val="single" w:sz="4" w:space="0" w:color="auto"/>
              <w:bottom w:val="single" w:sz="4" w:space="0" w:color="auto"/>
              <w:right w:val="single" w:sz="4" w:space="0" w:color="auto"/>
            </w:tcBorders>
            <w:vAlign w:val="center"/>
            <w:hideMark/>
          </w:tcPr>
          <w:p w14:paraId="416FD2B1" w14:textId="77777777" w:rsidR="002A3C07" w:rsidRPr="00954B62" w:rsidRDefault="002A3C07" w:rsidP="007E0772">
            <w:pPr>
              <w:rPr>
                <w:rFonts w:eastAsia="Calibri"/>
                <w:bCs/>
                <w:color w:val="000000" w:themeColor="text1"/>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14:paraId="79F2ACD6" w14:textId="77777777" w:rsidR="002A3C07" w:rsidRPr="00954B62" w:rsidRDefault="002A3C07" w:rsidP="007E0772">
            <w:pPr>
              <w:rPr>
                <w:rFonts w:eastAsia="Calibri"/>
                <w:bCs/>
                <w:color w:val="000000" w:themeColor="text1"/>
                <w:lang w:eastAsia="en-US"/>
              </w:rPr>
            </w:pPr>
          </w:p>
        </w:tc>
      </w:tr>
      <w:tr w:rsidR="002A3C07" w:rsidRPr="00954B62" w14:paraId="0D5A3901" w14:textId="77777777" w:rsidTr="002A3C07">
        <w:trPr>
          <w:cantSplit/>
          <w:trHeight w:val="238"/>
        </w:trPr>
        <w:tc>
          <w:tcPr>
            <w:tcW w:w="2806" w:type="dxa"/>
            <w:tcBorders>
              <w:top w:val="single" w:sz="4" w:space="0" w:color="auto"/>
              <w:left w:val="single" w:sz="4" w:space="0" w:color="auto"/>
              <w:bottom w:val="single" w:sz="4" w:space="0" w:color="auto"/>
              <w:right w:val="single" w:sz="4" w:space="0" w:color="auto"/>
            </w:tcBorders>
            <w:hideMark/>
          </w:tcPr>
          <w:p w14:paraId="2F43B56C" w14:textId="77777777" w:rsidR="002A3C07" w:rsidRPr="00954B62" w:rsidRDefault="002A3C07" w:rsidP="007E0772">
            <w:pPr>
              <w:jc w:val="both"/>
              <w:rPr>
                <w:rFonts w:eastAsia="Calibri"/>
                <w:bCs/>
                <w:color w:val="000000" w:themeColor="text1"/>
                <w:lang w:eastAsia="en-US"/>
              </w:rPr>
            </w:pPr>
            <w:r w:rsidRPr="00954B62">
              <w:rPr>
                <w:rFonts w:eastAsia="Calibri"/>
                <w:bCs/>
                <w:color w:val="000000" w:themeColor="text1"/>
                <w:lang w:eastAsia="en-US"/>
              </w:rPr>
              <w:t>ЭД-20 (без добавки)</w:t>
            </w:r>
          </w:p>
        </w:tc>
        <w:tc>
          <w:tcPr>
            <w:tcW w:w="1623" w:type="dxa"/>
            <w:tcBorders>
              <w:top w:val="single" w:sz="4" w:space="0" w:color="auto"/>
              <w:left w:val="single" w:sz="4" w:space="0" w:color="auto"/>
              <w:bottom w:val="single" w:sz="4" w:space="0" w:color="auto"/>
              <w:right w:val="single" w:sz="4" w:space="0" w:color="auto"/>
            </w:tcBorders>
            <w:hideMark/>
          </w:tcPr>
          <w:p w14:paraId="5393AF06" w14:textId="77777777" w:rsidR="002A3C07" w:rsidRPr="00954B62" w:rsidRDefault="002A3C07" w:rsidP="007E0772">
            <w:pPr>
              <w:jc w:val="center"/>
              <w:rPr>
                <w:rFonts w:eastAsia="Calibri"/>
                <w:bCs/>
                <w:color w:val="000000" w:themeColor="text1"/>
                <w:lang w:eastAsia="en-US"/>
              </w:rPr>
            </w:pPr>
            <w:r w:rsidRPr="00954B62">
              <w:rPr>
                <w:rFonts w:eastAsia="Calibri"/>
                <w:bCs/>
                <w:color w:val="000000" w:themeColor="text1"/>
                <w:lang w:eastAsia="en-US"/>
              </w:rPr>
              <w:t>18</w:t>
            </w:r>
          </w:p>
        </w:tc>
        <w:tc>
          <w:tcPr>
            <w:tcW w:w="1086" w:type="dxa"/>
            <w:tcBorders>
              <w:top w:val="single" w:sz="4" w:space="0" w:color="auto"/>
              <w:left w:val="single" w:sz="4" w:space="0" w:color="auto"/>
              <w:bottom w:val="single" w:sz="4" w:space="0" w:color="auto"/>
              <w:right w:val="single" w:sz="4" w:space="0" w:color="auto"/>
            </w:tcBorders>
            <w:hideMark/>
          </w:tcPr>
          <w:p w14:paraId="63AE5B42" w14:textId="77777777" w:rsidR="002A3C07" w:rsidRPr="00954B62" w:rsidRDefault="002A3C07" w:rsidP="007E0772">
            <w:pPr>
              <w:jc w:val="center"/>
              <w:rPr>
                <w:rFonts w:eastAsia="Calibri"/>
                <w:bCs/>
                <w:color w:val="000000" w:themeColor="text1"/>
                <w:lang w:eastAsia="en-US"/>
              </w:rPr>
            </w:pPr>
            <w:r w:rsidRPr="00954B62">
              <w:rPr>
                <w:rFonts w:eastAsia="Calibri"/>
                <w:bCs/>
                <w:color w:val="000000" w:themeColor="text1"/>
                <w:lang w:eastAsia="en-US"/>
              </w:rPr>
              <w:t>0,828</w:t>
            </w:r>
          </w:p>
        </w:tc>
        <w:tc>
          <w:tcPr>
            <w:tcW w:w="1715" w:type="dxa"/>
            <w:tcBorders>
              <w:top w:val="single" w:sz="4" w:space="0" w:color="auto"/>
              <w:left w:val="single" w:sz="4" w:space="0" w:color="auto"/>
              <w:bottom w:val="single" w:sz="4" w:space="0" w:color="auto"/>
              <w:right w:val="single" w:sz="4" w:space="0" w:color="auto"/>
            </w:tcBorders>
            <w:hideMark/>
          </w:tcPr>
          <w:p w14:paraId="32EFEA43" w14:textId="77777777" w:rsidR="002A3C07" w:rsidRPr="00954B62" w:rsidRDefault="002A3C07" w:rsidP="007E0772">
            <w:pPr>
              <w:jc w:val="center"/>
              <w:rPr>
                <w:rFonts w:eastAsia="Calibri"/>
                <w:bCs/>
                <w:color w:val="000000" w:themeColor="text1"/>
                <w:lang w:eastAsia="en-US"/>
              </w:rPr>
            </w:pPr>
            <w:r w:rsidRPr="00954B62">
              <w:rPr>
                <w:rFonts w:eastAsia="Calibri"/>
                <w:bCs/>
                <w:color w:val="000000" w:themeColor="text1"/>
                <w:lang w:eastAsia="en-US"/>
              </w:rPr>
              <w:t>6</w:t>
            </w:r>
          </w:p>
        </w:tc>
        <w:tc>
          <w:tcPr>
            <w:tcW w:w="2409" w:type="dxa"/>
            <w:tcBorders>
              <w:top w:val="single" w:sz="4" w:space="0" w:color="auto"/>
              <w:left w:val="single" w:sz="4" w:space="0" w:color="auto"/>
              <w:bottom w:val="single" w:sz="4" w:space="0" w:color="auto"/>
              <w:right w:val="single" w:sz="4" w:space="0" w:color="auto"/>
            </w:tcBorders>
            <w:hideMark/>
          </w:tcPr>
          <w:p w14:paraId="38FAECC6" w14:textId="77777777" w:rsidR="002A3C07" w:rsidRPr="00954B62" w:rsidRDefault="002A3C07" w:rsidP="007E0772">
            <w:pPr>
              <w:jc w:val="center"/>
              <w:rPr>
                <w:rFonts w:eastAsia="Calibri"/>
                <w:color w:val="000000" w:themeColor="text1"/>
                <w:lang w:eastAsia="en-US"/>
              </w:rPr>
            </w:pPr>
            <w:r w:rsidRPr="00954B62">
              <w:rPr>
                <w:rFonts w:eastAsia="Calibri"/>
                <w:color w:val="000000" w:themeColor="text1"/>
                <w:lang w:eastAsia="en-US"/>
              </w:rPr>
              <w:t>0,046</w:t>
            </w:r>
          </w:p>
        </w:tc>
      </w:tr>
      <w:tr w:rsidR="002A3C07" w:rsidRPr="00954B62" w14:paraId="7145A5C3" w14:textId="77777777" w:rsidTr="002A3C07">
        <w:trPr>
          <w:cantSplit/>
          <w:trHeight w:val="244"/>
        </w:trPr>
        <w:tc>
          <w:tcPr>
            <w:tcW w:w="2806" w:type="dxa"/>
            <w:tcBorders>
              <w:top w:val="single" w:sz="4" w:space="0" w:color="auto"/>
              <w:left w:val="single" w:sz="4" w:space="0" w:color="auto"/>
              <w:bottom w:val="single" w:sz="4" w:space="0" w:color="auto"/>
              <w:right w:val="single" w:sz="4" w:space="0" w:color="auto"/>
            </w:tcBorders>
            <w:hideMark/>
          </w:tcPr>
          <w:p w14:paraId="790D3C57" w14:textId="77777777" w:rsidR="002A3C07" w:rsidRPr="00954B62" w:rsidRDefault="002A3C07" w:rsidP="007E0772">
            <w:pPr>
              <w:jc w:val="both"/>
              <w:rPr>
                <w:rFonts w:eastAsia="Calibri"/>
                <w:color w:val="000000" w:themeColor="text1"/>
                <w:lang w:eastAsia="en-US"/>
              </w:rPr>
            </w:pPr>
            <w:r w:rsidRPr="00954B62">
              <w:rPr>
                <w:rFonts w:eastAsia="Calibri"/>
                <w:color w:val="000000" w:themeColor="text1"/>
                <w:lang w:eastAsia="en-US"/>
              </w:rPr>
              <w:t>ЭД 20+2% микросферы</w:t>
            </w:r>
          </w:p>
        </w:tc>
        <w:tc>
          <w:tcPr>
            <w:tcW w:w="1623" w:type="dxa"/>
            <w:tcBorders>
              <w:top w:val="single" w:sz="4" w:space="0" w:color="auto"/>
              <w:left w:val="single" w:sz="4" w:space="0" w:color="auto"/>
              <w:bottom w:val="single" w:sz="4" w:space="0" w:color="auto"/>
              <w:right w:val="single" w:sz="4" w:space="0" w:color="auto"/>
            </w:tcBorders>
            <w:hideMark/>
          </w:tcPr>
          <w:p w14:paraId="0BD0C4BA" w14:textId="77777777" w:rsidR="002A3C07" w:rsidRPr="00954B62" w:rsidRDefault="002A3C07" w:rsidP="007E0772">
            <w:pPr>
              <w:jc w:val="center"/>
              <w:rPr>
                <w:rFonts w:eastAsia="Calibri"/>
                <w:bCs/>
                <w:color w:val="000000" w:themeColor="text1"/>
                <w:lang w:eastAsia="en-US"/>
              </w:rPr>
            </w:pPr>
            <w:r w:rsidRPr="00954B62">
              <w:rPr>
                <w:rFonts w:eastAsia="Calibri"/>
                <w:bCs/>
                <w:color w:val="000000" w:themeColor="text1"/>
                <w:lang w:eastAsia="en-US"/>
              </w:rPr>
              <w:t>18</w:t>
            </w:r>
          </w:p>
        </w:tc>
        <w:tc>
          <w:tcPr>
            <w:tcW w:w="1086" w:type="dxa"/>
            <w:tcBorders>
              <w:top w:val="single" w:sz="4" w:space="0" w:color="auto"/>
              <w:left w:val="single" w:sz="4" w:space="0" w:color="auto"/>
              <w:bottom w:val="single" w:sz="4" w:space="0" w:color="auto"/>
              <w:right w:val="single" w:sz="4" w:space="0" w:color="auto"/>
            </w:tcBorders>
            <w:hideMark/>
          </w:tcPr>
          <w:p w14:paraId="6317D56E" w14:textId="77777777" w:rsidR="002A3C07" w:rsidRPr="00954B62" w:rsidRDefault="002A3C07" w:rsidP="007E0772">
            <w:pPr>
              <w:jc w:val="center"/>
              <w:rPr>
                <w:rFonts w:eastAsia="Calibri"/>
                <w:bCs/>
                <w:color w:val="000000" w:themeColor="text1"/>
                <w:lang w:eastAsia="en-US"/>
              </w:rPr>
            </w:pPr>
            <w:r w:rsidRPr="00954B62">
              <w:rPr>
                <w:rFonts w:eastAsia="Calibri"/>
                <w:bCs/>
                <w:color w:val="000000" w:themeColor="text1"/>
                <w:lang w:eastAsia="en-US"/>
              </w:rPr>
              <w:t>0,828</w:t>
            </w:r>
          </w:p>
        </w:tc>
        <w:tc>
          <w:tcPr>
            <w:tcW w:w="1715" w:type="dxa"/>
            <w:tcBorders>
              <w:top w:val="single" w:sz="4" w:space="0" w:color="auto"/>
              <w:left w:val="single" w:sz="4" w:space="0" w:color="auto"/>
              <w:bottom w:val="single" w:sz="4" w:space="0" w:color="auto"/>
              <w:right w:val="single" w:sz="4" w:space="0" w:color="auto"/>
            </w:tcBorders>
            <w:hideMark/>
          </w:tcPr>
          <w:p w14:paraId="2463D034" w14:textId="77777777" w:rsidR="002A3C07" w:rsidRPr="00954B62" w:rsidRDefault="002A3C07" w:rsidP="007E0772">
            <w:pPr>
              <w:jc w:val="center"/>
              <w:rPr>
                <w:rFonts w:eastAsia="Calibri"/>
                <w:bCs/>
                <w:color w:val="000000" w:themeColor="text1"/>
                <w:lang w:eastAsia="en-US"/>
              </w:rPr>
            </w:pPr>
            <w:r w:rsidRPr="00954B62">
              <w:rPr>
                <w:rFonts w:eastAsia="Calibri"/>
                <w:bCs/>
                <w:color w:val="000000" w:themeColor="text1"/>
                <w:lang w:eastAsia="en-US"/>
              </w:rPr>
              <w:t>6</w:t>
            </w:r>
          </w:p>
        </w:tc>
        <w:tc>
          <w:tcPr>
            <w:tcW w:w="2409" w:type="dxa"/>
            <w:tcBorders>
              <w:top w:val="single" w:sz="4" w:space="0" w:color="auto"/>
              <w:left w:val="single" w:sz="4" w:space="0" w:color="auto"/>
              <w:bottom w:val="single" w:sz="4" w:space="0" w:color="auto"/>
              <w:right w:val="single" w:sz="4" w:space="0" w:color="auto"/>
            </w:tcBorders>
            <w:hideMark/>
          </w:tcPr>
          <w:p w14:paraId="24371C4E" w14:textId="77777777" w:rsidR="002A3C07" w:rsidRPr="00954B62" w:rsidRDefault="002A3C07" w:rsidP="007E0772">
            <w:pPr>
              <w:jc w:val="center"/>
              <w:rPr>
                <w:rFonts w:eastAsia="Calibri"/>
                <w:color w:val="000000" w:themeColor="text1"/>
                <w:lang w:eastAsia="en-US"/>
              </w:rPr>
            </w:pPr>
            <w:r w:rsidRPr="00954B62">
              <w:rPr>
                <w:rFonts w:eastAsia="Calibri"/>
                <w:color w:val="000000" w:themeColor="text1"/>
                <w:lang w:eastAsia="en-US"/>
              </w:rPr>
              <w:t>0,046</w:t>
            </w:r>
          </w:p>
        </w:tc>
      </w:tr>
      <w:tr w:rsidR="002A3C07" w:rsidRPr="00954B62" w14:paraId="73A6A09A" w14:textId="77777777" w:rsidTr="002A3C07">
        <w:trPr>
          <w:cantSplit/>
          <w:trHeight w:val="249"/>
        </w:trPr>
        <w:tc>
          <w:tcPr>
            <w:tcW w:w="2806" w:type="dxa"/>
            <w:tcBorders>
              <w:top w:val="single" w:sz="4" w:space="0" w:color="auto"/>
              <w:left w:val="single" w:sz="4" w:space="0" w:color="auto"/>
              <w:bottom w:val="single" w:sz="4" w:space="0" w:color="auto"/>
              <w:right w:val="single" w:sz="4" w:space="0" w:color="auto"/>
            </w:tcBorders>
            <w:hideMark/>
          </w:tcPr>
          <w:p w14:paraId="3366393A" w14:textId="77777777" w:rsidR="002A3C07" w:rsidRPr="00954B62" w:rsidRDefault="002A3C07" w:rsidP="007E0772">
            <w:pPr>
              <w:jc w:val="both"/>
              <w:rPr>
                <w:rFonts w:eastAsia="Calibri"/>
                <w:color w:val="000000" w:themeColor="text1"/>
                <w:lang w:eastAsia="en-US"/>
              </w:rPr>
            </w:pPr>
            <w:r w:rsidRPr="00954B62">
              <w:rPr>
                <w:rFonts w:eastAsia="Calibri"/>
                <w:color w:val="000000" w:themeColor="text1"/>
                <w:lang w:eastAsia="en-US"/>
              </w:rPr>
              <w:t>ЭД 20+5% микросферы</w:t>
            </w:r>
          </w:p>
        </w:tc>
        <w:tc>
          <w:tcPr>
            <w:tcW w:w="1623" w:type="dxa"/>
            <w:tcBorders>
              <w:top w:val="single" w:sz="4" w:space="0" w:color="auto"/>
              <w:left w:val="single" w:sz="4" w:space="0" w:color="auto"/>
              <w:bottom w:val="single" w:sz="4" w:space="0" w:color="auto"/>
              <w:right w:val="single" w:sz="4" w:space="0" w:color="auto"/>
            </w:tcBorders>
            <w:hideMark/>
          </w:tcPr>
          <w:p w14:paraId="73AE35F1" w14:textId="77777777" w:rsidR="002A3C07" w:rsidRPr="00954B62" w:rsidRDefault="002A3C07" w:rsidP="007E0772">
            <w:pPr>
              <w:jc w:val="center"/>
              <w:rPr>
                <w:rFonts w:eastAsia="Calibri"/>
                <w:bCs/>
                <w:color w:val="000000" w:themeColor="text1"/>
                <w:lang w:eastAsia="en-US"/>
              </w:rPr>
            </w:pPr>
            <w:r w:rsidRPr="00954B62">
              <w:rPr>
                <w:rFonts w:eastAsia="Calibri"/>
                <w:bCs/>
                <w:color w:val="000000" w:themeColor="text1"/>
                <w:lang w:eastAsia="en-US"/>
              </w:rPr>
              <w:t>18</w:t>
            </w:r>
          </w:p>
        </w:tc>
        <w:tc>
          <w:tcPr>
            <w:tcW w:w="1086" w:type="dxa"/>
            <w:tcBorders>
              <w:top w:val="single" w:sz="4" w:space="0" w:color="auto"/>
              <w:left w:val="single" w:sz="4" w:space="0" w:color="auto"/>
              <w:bottom w:val="single" w:sz="4" w:space="0" w:color="auto"/>
              <w:right w:val="single" w:sz="4" w:space="0" w:color="auto"/>
            </w:tcBorders>
            <w:hideMark/>
          </w:tcPr>
          <w:p w14:paraId="7D585083" w14:textId="77777777" w:rsidR="002A3C07" w:rsidRPr="00954B62" w:rsidRDefault="002A3C07" w:rsidP="007E0772">
            <w:pPr>
              <w:jc w:val="center"/>
              <w:rPr>
                <w:rFonts w:eastAsia="Calibri"/>
                <w:bCs/>
                <w:color w:val="000000" w:themeColor="text1"/>
                <w:lang w:eastAsia="en-US"/>
              </w:rPr>
            </w:pPr>
            <w:r w:rsidRPr="00954B62">
              <w:rPr>
                <w:rFonts w:eastAsia="Calibri"/>
                <w:bCs/>
                <w:color w:val="000000" w:themeColor="text1"/>
                <w:lang w:eastAsia="en-US"/>
              </w:rPr>
              <w:t>0,864</w:t>
            </w:r>
          </w:p>
        </w:tc>
        <w:tc>
          <w:tcPr>
            <w:tcW w:w="1715" w:type="dxa"/>
            <w:tcBorders>
              <w:top w:val="single" w:sz="4" w:space="0" w:color="auto"/>
              <w:left w:val="single" w:sz="4" w:space="0" w:color="auto"/>
              <w:bottom w:val="single" w:sz="4" w:space="0" w:color="auto"/>
              <w:right w:val="single" w:sz="4" w:space="0" w:color="auto"/>
            </w:tcBorders>
            <w:hideMark/>
          </w:tcPr>
          <w:p w14:paraId="4015BC6F" w14:textId="77777777" w:rsidR="002A3C07" w:rsidRPr="00954B62" w:rsidRDefault="002A3C07" w:rsidP="007E0772">
            <w:pPr>
              <w:jc w:val="center"/>
              <w:rPr>
                <w:rFonts w:eastAsia="Calibri"/>
                <w:bCs/>
                <w:color w:val="000000" w:themeColor="text1"/>
                <w:lang w:eastAsia="en-US"/>
              </w:rPr>
            </w:pPr>
            <w:r w:rsidRPr="00954B62">
              <w:rPr>
                <w:rFonts w:eastAsia="Calibri"/>
                <w:bCs/>
                <w:color w:val="000000" w:themeColor="text1"/>
                <w:lang w:eastAsia="en-US"/>
              </w:rPr>
              <w:t>6</w:t>
            </w:r>
          </w:p>
        </w:tc>
        <w:tc>
          <w:tcPr>
            <w:tcW w:w="2409" w:type="dxa"/>
            <w:tcBorders>
              <w:top w:val="single" w:sz="4" w:space="0" w:color="auto"/>
              <w:left w:val="single" w:sz="4" w:space="0" w:color="auto"/>
              <w:bottom w:val="single" w:sz="4" w:space="0" w:color="auto"/>
              <w:right w:val="single" w:sz="4" w:space="0" w:color="auto"/>
            </w:tcBorders>
            <w:hideMark/>
          </w:tcPr>
          <w:p w14:paraId="1CEAB822" w14:textId="77777777" w:rsidR="002A3C07" w:rsidRPr="00954B62" w:rsidRDefault="002A3C07" w:rsidP="007E0772">
            <w:pPr>
              <w:jc w:val="center"/>
              <w:rPr>
                <w:rFonts w:eastAsia="Calibri"/>
                <w:color w:val="000000" w:themeColor="text1"/>
                <w:lang w:eastAsia="en-US"/>
              </w:rPr>
            </w:pPr>
            <w:r w:rsidRPr="00954B62">
              <w:rPr>
                <w:rFonts w:eastAsia="Calibri"/>
                <w:color w:val="000000" w:themeColor="text1"/>
                <w:lang w:eastAsia="en-US"/>
              </w:rPr>
              <w:t>0,048</w:t>
            </w:r>
          </w:p>
        </w:tc>
      </w:tr>
      <w:tr w:rsidR="002A3C07" w:rsidRPr="00954B62" w14:paraId="4DEE4102" w14:textId="77777777" w:rsidTr="002A3C07">
        <w:trPr>
          <w:cantSplit/>
          <w:trHeight w:val="256"/>
        </w:trPr>
        <w:tc>
          <w:tcPr>
            <w:tcW w:w="2806" w:type="dxa"/>
            <w:tcBorders>
              <w:top w:val="single" w:sz="4" w:space="0" w:color="auto"/>
              <w:left w:val="single" w:sz="4" w:space="0" w:color="auto"/>
              <w:bottom w:val="single" w:sz="4" w:space="0" w:color="auto"/>
              <w:right w:val="single" w:sz="4" w:space="0" w:color="auto"/>
            </w:tcBorders>
            <w:hideMark/>
          </w:tcPr>
          <w:p w14:paraId="03F6E91B" w14:textId="77777777" w:rsidR="002A3C07" w:rsidRPr="00954B62" w:rsidRDefault="002A3C07" w:rsidP="007E0772">
            <w:pPr>
              <w:jc w:val="both"/>
              <w:rPr>
                <w:rFonts w:eastAsia="Calibri"/>
                <w:color w:val="000000" w:themeColor="text1"/>
                <w:lang w:eastAsia="en-US"/>
              </w:rPr>
            </w:pPr>
            <w:r w:rsidRPr="00954B62">
              <w:rPr>
                <w:rFonts w:eastAsia="Calibri"/>
                <w:color w:val="000000" w:themeColor="text1"/>
                <w:lang w:eastAsia="en-US"/>
              </w:rPr>
              <w:t>ЭД20+10% микросферы</w:t>
            </w:r>
          </w:p>
        </w:tc>
        <w:tc>
          <w:tcPr>
            <w:tcW w:w="1623" w:type="dxa"/>
            <w:tcBorders>
              <w:top w:val="single" w:sz="4" w:space="0" w:color="auto"/>
              <w:left w:val="single" w:sz="4" w:space="0" w:color="auto"/>
              <w:bottom w:val="single" w:sz="4" w:space="0" w:color="auto"/>
              <w:right w:val="single" w:sz="4" w:space="0" w:color="auto"/>
            </w:tcBorders>
            <w:hideMark/>
          </w:tcPr>
          <w:p w14:paraId="325975E5" w14:textId="77777777" w:rsidR="002A3C07" w:rsidRPr="00954B62" w:rsidRDefault="002A3C07" w:rsidP="007E0772">
            <w:pPr>
              <w:jc w:val="center"/>
              <w:rPr>
                <w:rFonts w:eastAsia="Calibri"/>
                <w:bCs/>
                <w:color w:val="000000" w:themeColor="text1"/>
                <w:lang w:eastAsia="en-US"/>
              </w:rPr>
            </w:pPr>
            <w:r w:rsidRPr="00954B62">
              <w:rPr>
                <w:rFonts w:eastAsia="Calibri"/>
                <w:bCs/>
                <w:color w:val="000000" w:themeColor="text1"/>
                <w:lang w:eastAsia="en-US"/>
              </w:rPr>
              <w:t>18</w:t>
            </w:r>
          </w:p>
        </w:tc>
        <w:tc>
          <w:tcPr>
            <w:tcW w:w="1086" w:type="dxa"/>
            <w:tcBorders>
              <w:top w:val="single" w:sz="4" w:space="0" w:color="auto"/>
              <w:left w:val="single" w:sz="4" w:space="0" w:color="auto"/>
              <w:bottom w:val="single" w:sz="4" w:space="0" w:color="auto"/>
              <w:right w:val="single" w:sz="4" w:space="0" w:color="auto"/>
            </w:tcBorders>
            <w:hideMark/>
          </w:tcPr>
          <w:p w14:paraId="2D0C97CD" w14:textId="77777777" w:rsidR="002A3C07" w:rsidRPr="00954B62" w:rsidRDefault="002A3C07" w:rsidP="007E0772">
            <w:pPr>
              <w:jc w:val="center"/>
              <w:rPr>
                <w:rFonts w:eastAsia="Calibri"/>
                <w:bCs/>
                <w:color w:val="000000" w:themeColor="text1"/>
                <w:lang w:eastAsia="en-US"/>
              </w:rPr>
            </w:pPr>
            <w:r w:rsidRPr="00954B62">
              <w:rPr>
                <w:rFonts w:eastAsia="Calibri"/>
                <w:bCs/>
                <w:color w:val="000000" w:themeColor="text1"/>
                <w:lang w:eastAsia="en-US"/>
              </w:rPr>
              <w:t>0,756</w:t>
            </w:r>
          </w:p>
        </w:tc>
        <w:tc>
          <w:tcPr>
            <w:tcW w:w="1715" w:type="dxa"/>
            <w:tcBorders>
              <w:top w:val="single" w:sz="4" w:space="0" w:color="auto"/>
              <w:left w:val="single" w:sz="4" w:space="0" w:color="auto"/>
              <w:bottom w:val="single" w:sz="4" w:space="0" w:color="auto"/>
              <w:right w:val="single" w:sz="4" w:space="0" w:color="auto"/>
            </w:tcBorders>
            <w:hideMark/>
          </w:tcPr>
          <w:p w14:paraId="5728637F" w14:textId="77777777" w:rsidR="002A3C07" w:rsidRPr="00954B62" w:rsidRDefault="002A3C07" w:rsidP="007E0772">
            <w:pPr>
              <w:jc w:val="center"/>
              <w:rPr>
                <w:rFonts w:eastAsia="Calibri"/>
                <w:bCs/>
                <w:color w:val="000000" w:themeColor="text1"/>
                <w:lang w:eastAsia="en-US"/>
              </w:rPr>
            </w:pPr>
            <w:r w:rsidRPr="00954B62">
              <w:rPr>
                <w:rFonts w:eastAsia="Calibri"/>
                <w:bCs/>
                <w:color w:val="000000" w:themeColor="text1"/>
                <w:lang w:eastAsia="en-US"/>
              </w:rPr>
              <w:t>6</w:t>
            </w:r>
          </w:p>
        </w:tc>
        <w:tc>
          <w:tcPr>
            <w:tcW w:w="2409" w:type="dxa"/>
            <w:tcBorders>
              <w:top w:val="single" w:sz="4" w:space="0" w:color="auto"/>
              <w:left w:val="single" w:sz="4" w:space="0" w:color="auto"/>
              <w:bottom w:val="single" w:sz="4" w:space="0" w:color="auto"/>
              <w:right w:val="single" w:sz="4" w:space="0" w:color="auto"/>
            </w:tcBorders>
            <w:hideMark/>
          </w:tcPr>
          <w:p w14:paraId="437DD8AD" w14:textId="77777777" w:rsidR="002A3C07" w:rsidRPr="00954B62" w:rsidRDefault="002A3C07" w:rsidP="007E0772">
            <w:pPr>
              <w:jc w:val="center"/>
              <w:rPr>
                <w:rFonts w:eastAsia="Calibri"/>
                <w:color w:val="000000" w:themeColor="text1"/>
                <w:lang w:eastAsia="en-US"/>
              </w:rPr>
            </w:pPr>
            <w:r w:rsidRPr="00954B62">
              <w:rPr>
                <w:rFonts w:eastAsia="Calibri"/>
                <w:color w:val="000000" w:themeColor="text1"/>
                <w:lang w:eastAsia="en-US"/>
              </w:rPr>
              <w:t>0,042</w:t>
            </w:r>
          </w:p>
        </w:tc>
      </w:tr>
    </w:tbl>
    <w:p w14:paraId="4840D39A" w14:textId="77777777" w:rsidR="00E067BA" w:rsidRPr="00954B62" w:rsidRDefault="00E067BA" w:rsidP="007E0772">
      <w:pPr>
        <w:jc w:val="both"/>
        <w:rPr>
          <w:rFonts w:eastAsia="Calibri"/>
          <w:color w:val="000000" w:themeColor="text1"/>
          <w:lang w:eastAsia="en-US"/>
        </w:rPr>
      </w:pPr>
    </w:p>
    <w:p w14:paraId="7A0287AB" w14:textId="1EDAD33B" w:rsidR="00E067BA" w:rsidRDefault="00E067BA"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Характер кривой на рис</w:t>
      </w:r>
      <w:r w:rsidR="00577138" w:rsidRPr="00954B62">
        <w:rPr>
          <w:rFonts w:eastAsia="Calibri"/>
          <w:color w:val="000000" w:themeColor="text1"/>
          <w:sz w:val="28"/>
          <w:szCs w:val="28"/>
          <w:lang w:eastAsia="en-US"/>
        </w:rPr>
        <w:t>унке</w:t>
      </w:r>
      <w:r w:rsidRPr="00954B62">
        <w:rPr>
          <w:rFonts w:eastAsia="Calibri"/>
          <w:color w:val="000000" w:themeColor="text1"/>
          <w:sz w:val="28"/>
          <w:szCs w:val="28"/>
          <w:lang w:eastAsia="en-US"/>
        </w:rPr>
        <w:t xml:space="preserve"> </w:t>
      </w:r>
      <w:r w:rsidR="00645C21">
        <w:rPr>
          <w:rFonts w:eastAsia="Calibri"/>
          <w:color w:val="000000" w:themeColor="text1"/>
          <w:sz w:val="28"/>
          <w:szCs w:val="28"/>
          <w:lang w:eastAsia="en-US"/>
        </w:rPr>
        <w:t>24</w:t>
      </w:r>
      <w:r w:rsidRPr="00954B62">
        <w:rPr>
          <w:rFonts w:eastAsia="Calibri"/>
          <w:color w:val="000000" w:themeColor="text1"/>
          <w:sz w:val="28"/>
          <w:szCs w:val="28"/>
          <w:lang w:eastAsia="en-US"/>
        </w:rPr>
        <w:t xml:space="preserve"> показывает, что введение в состав эпоксидной смолы добавки микросфер способствует повышению прочности покрытия к истиранию по сравнению с базовым составом без добавки. Наиболее устойчивы к истиранию образцы с добавками 5% микросфер, которые дали более высокие показатели</w:t>
      </w:r>
      <w:r w:rsidR="002D2E28">
        <w:rPr>
          <w:rFonts w:eastAsia="Calibri"/>
          <w:color w:val="FF0000"/>
          <w:sz w:val="28"/>
          <w:szCs w:val="28"/>
          <w:lang w:eastAsia="en-US"/>
        </w:rPr>
        <w:t xml:space="preserve"> </w:t>
      </w:r>
      <w:r w:rsidR="005C055F" w:rsidRPr="00954B62">
        <w:rPr>
          <w:rFonts w:eastAsia="Calibri"/>
          <w:color w:val="000000" w:themeColor="text1"/>
          <w:sz w:val="28"/>
          <w:szCs w:val="28"/>
          <w:lang w:eastAsia="en-US"/>
        </w:rPr>
        <w:t>[</w:t>
      </w:r>
      <w:r w:rsidR="00BA0C50" w:rsidRPr="00954B62">
        <w:rPr>
          <w:rFonts w:eastAsia="Calibri"/>
          <w:color w:val="000000" w:themeColor="text1"/>
          <w:sz w:val="28"/>
          <w:szCs w:val="28"/>
          <w:lang w:val="kk-KZ" w:eastAsia="en-US"/>
        </w:rPr>
        <w:t>1</w:t>
      </w:r>
      <w:r w:rsidR="006D46F0">
        <w:rPr>
          <w:rFonts w:eastAsia="Calibri"/>
          <w:color w:val="000000" w:themeColor="text1"/>
          <w:sz w:val="28"/>
          <w:szCs w:val="28"/>
          <w:lang w:val="kk-KZ" w:eastAsia="en-US"/>
        </w:rPr>
        <w:t>24</w:t>
      </w:r>
      <w:r w:rsidR="005C055F" w:rsidRPr="00954B62">
        <w:rPr>
          <w:rFonts w:eastAsia="Calibri"/>
          <w:color w:val="000000" w:themeColor="text1"/>
          <w:sz w:val="28"/>
          <w:szCs w:val="28"/>
          <w:lang w:eastAsia="en-US"/>
        </w:rPr>
        <w:t>]</w:t>
      </w:r>
      <w:r w:rsidR="002D2E28">
        <w:rPr>
          <w:rFonts w:eastAsia="Calibri"/>
          <w:color w:val="000000" w:themeColor="text1"/>
          <w:sz w:val="28"/>
          <w:szCs w:val="28"/>
          <w:lang w:eastAsia="en-US"/>
        </w:rPr>
        <w:t>.</w:t>
      </w:r>
    </w:p>
    <w:p w14:paraId="452B158A" w14:textId="77777777" w:rsidR="00D90404" w:rsidRPr="00954B62" w:rsidRDefault="00D90404" w:rsidP="007E0772">
      <w:pPr>
        <w:ind w:firstLine="709"/>
        <w:jc w:val="both"/>
        <w:rPr>
          <w:rFonts w:eastAsia="Calibri"/>
          <w:color w:val="000000" w:themeColor="text1"/>
          <w:sz w:val="28"/>
          <w:szCs w:val="28"/>
          <w:lang w:eastAsia="en-US"/>
        </w:rPr>
      </w:pPr>
    </w:p>
    <w:p w14:paraId="4E1BAB53" w14:textId="5ABC9D38" w:rsidR="00E067BA" w:rsidRPr="00954B62" w:rsidRDefault="00E067BA" w:rsidP="007E0772">
      <w:pPr>
        <w:jc w:val="center"/>
        <w:rPr>
          <w:rFonts w:eastAsia="Calibri"/>
          <w:color w:val="000000" w:themeColor="text1"/>
          <w:lang w:eastAsia="en-US"/>
        </w:rPr>
      </w:pPr>
      <w:r w:rsidRPr="00954B62">
        <w:rPr>
          <w:rFonts w:eastAsia="Calibri"/>
          <w:noProof/>
          <w:color w:val="000000" w:themeColor="text1"/>
          <w:lang w:eastAsia="ru-RU"/>
        </w:rPr>
        <w:drawing>
          <wp:inline distT="0" distB="0" distL="0" distR="0" wp14:anchorId="0558051C" wp14:editId="0BBA8CD1">
            <wp:extent cx="4123426" cy="2881223"/>
            <wp:effectExtent l="0" t="0" r="0" b="0"/>
            <wp:docPr id="1041034356"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1">
                      <a:extLst>
                        <a:ext uri="{28A0092B-C50C-407E-A947-70E740481C1C}">
                          <a14:useLocalDpi xmlns:a14="http://schemas.microsoft.com/office/drawing/2010/main" val="0"/>
                        </a:ext>
                      </a:extLst>
                    </a:blip>
                    <a:srcRect l="2376" t="2530" r="2970" b="3568"/>
                    <a:stretch/>
                  </pic:blipFill>
                  <pic:spPr bwMode="auto">
                    <a:xfrm>
                      <a:off x="0" y="0"/>
                      <a:ext cx="4128154" cy="2884526"/>
                    </a:xfrm>
                    <a:prstGeom prst="rect">
                      <a:avLst/>
                    </a:prstGeom>
                    <a:noFill/>
                    <a:ln>
                      <a:noFill/>
                    </a:ln>
                    <a:extLst>
                      <a:ext uri="{53640926-AAD7-44D8-BBD7-CCE9431645EC}">
                        <a14:shadowObscured xmlns:a14="http://schemas.microsoft.com/office/drawing/2010/main"/>
                      </a:ext>
                    </a:extLst>
                  </pic:spPr>
                </pic:pic>
              </a:graphicData>
            </a:graphic>
          </wp:inline>
        </w:drawing>
      </w:r>
    </w:p>
    <w:p w14:paraId="168860E7" w14:textId="77777777" w:rsidR="00E067BA" w:rsidRPr="002A3C07" w:rsidRDefault="00E067BA" w:rsidP="007E0772">
      <w:pPr>
        <w:jc w:val="center"/>
        <w:rPr>
          <w:rFonts w:eastAsia="Calibri"/>
          <w:color w:val="000000" w:themeColor="text1"/>
          <w:sz w:val="16"/>
          <w:szCs w:val="16"/>
          <w:lang w:eastAsia="en-US"/>
        </w:rPr>
      </w:pPr>
    </w:p>
    <w:p w14:paraId="08FA37EB" w14:textId="298AF25D" w:rsidR="00E067BA" w:rsidRPr="00954B62" w:rsidRDefault="00E067BA" w:rsidP="007E0772">
      <w:pPr>
        <w:jc w:val="center"/>
        <w:rPr>
          <w:rFonts w:eastAsia="Calibri"/>
          <w:bCs/>
          <w:color w:val="000000" w:themeColor="text1"/>
          <w:sz w:val="28"/>
          <w:szCs w:val="28"/>
          <w:lang w:eastAsia="en-US"/>
        </w:rPr>
      </w:pPr>
      <w:r w:rsidRPr="00954B62">
        <w:rPr>
          <w:rFonts w:eastAsia="Calibri"/>
          <w:color w:val="000000" w:themeColor="text1"/>
          <w:sz w:val="28"/>
          <w:szCs w:val="28"/>
          <w:lang w:eastAsia="en-US"/>
        </w:rPr>
        <w:t xml:space="preserve">Рисунок </w:t>
      </w:r>
      <w:r w:rsidR="00645C21">
        <w:rPr>
          <w:rFonts w:eastAsia="Calibri"/>
          <w:color w:val="000000" w:themeColor="text1"/>
          <w:sz w:val="28"/>
          <w:szCs w:val="28"/>
          <w:lang w:eastAsia="en-US"/>
        </w:rPr>
        <w:t>24</w:t>
      </w:r>
      <w:r w:rsidR="001F556A" w:rsidRPr="00954B62">
        <w:rPr>
          <w:rFonts w:eastAsia="Calibri"/>
          <w:color w:val="000000" w:themeColor="text1"/>
          <w:sz w:val="28"/>
          <w:szCs w:val="28"/>
          <w:lang w:eastAsia="en-US"/>
        </w:rPr>
        <w:t xml:space="preserve"> </w:t>
      </w:r>
      <w:r w:rsidR="008421E9" w:rsidRPr="00954B62">
        <w:rPr>
          <w:b/>
          <w:color w:val="000000" w:themeColor="text1"/>
          <w:sz w:val="28"/>
          <w:szCs w:val="28"/>
        </w:rPr>
        <w:t>–</w:t>
      </w:r>
      <w:r w:rsidRPr="00954B62">
        <w:rPr>
          <w:rFonts w:eastAsia="Calibri"/>
          <w:b/>
          <w:bCs/>
          <w:color w:val="000000" w:themeColor="text1"/>
          <w:sz w:val="28"/>
          <w:szCs w:val="28"/>
          <w:lang w:eastAsia="en-US"/>
        </w:rPr>
        <w:t xml:space="preserve"> </w:t>
      </w:r>
      <w:r w:rsidRPr="00954B62">
        <w:rPr>
          <w:rFonts w:eastAsia="Calibri"/>
          <w:bCs/>
          <w:color w:val="000000" w:themeColor="text1"/>
          <w:sz w:val="28"/>
          <w:szCs w:val="28"/>
          <w:lang w:eastAsia="en-US"/>
        </w:rPr>
        <w:t>Прочность покрытий к истиранию от массового содержания микросфер в эпоксидной смоле</w:t>
      </w:r>
    </w:p>
    <w:p w14:paraId="22F4FCB5" w14:textId="77777777" w:rsidR="00FA552C" w:rsidRPr="00954B62" w:rsidRDefault="00FA552C" w:rsidP="007E0772">
      <w:pPr>
        <w:ind w:firstLine="709"/>
        <w:jc w:val="both"/>
        <w:rPr>
          <w:rFonts w:eastAsia="Calibri"/>
          <w:color w:val="000000" w:themeColor="text1"/>
          <w:sz w:val="28"/>
          <w:szCs w:val="28"/>
          <w:lang w:eastAsia="en-US"/>
        </w:rPr>
      </w:pPr>
    </w:p>
    <w:p w14:paraId="023FD61E" w14:textId="5B248E87" w:rsidR="00E067BA" w:rsidRPr="00954B62" w:rsidRDefault="0032310D"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На рисунке </w:t>
      </w:r>
      <w:r w:rsidR="00645C21">
        <w:rPr>
          <w:rFonts w:eastAsia="Calibri"/>
          <w:color w:val="000000" w:themeColor="text1"/>
          <w:sz w:val="28"/>
          <w:szCs w:val="28"/>
          <w:lang w:eastAsia="en-US"/>
        </w:rPr>
        <w:t>25</w:t>
      </w:r>
      <w:r w:rsidRPr="00954B62">
        <w:rPr>
          <w:rFonts w:eastAsia="Calibri"/>
          <w:color w:val="000000" w:themeColor="text1"/>
          <w:sz w:val="28"/>
          <w:szCs w:val="28"/>
          <w:lang w:eastAsia="en-US"/>
        </w:rPr>
        <w:t xml:space="preserve"> представлены образцы покрытий после испытания на истираемость</w:t>
      </w:r>
      <w:r w:rsidR="00CC7A51" w:rsidRPr="00954B62">
        <w:rPr>
          <w:rFonts w:eastAsia="Calibri"/>
          <w:color w:val="000000" w:themeColor="text1"/>
          <w:sz w:val="28"/>
          <w:szCs w:val="28"/>
          <w:lang w:eastAsia="en-US"/>
        </w:rPr>
        <w:t>.</w:t>
      </w:r>
    </w:p>
    <w:p w14:paraId="0E0C0BD4" w14:textId="77777777" w:rsidR="0032310D" w:rsidRPr="00954B62" w:rsidRDefault="0032310D" w:rsidP="007E0772">
      <w:pPr>
        <w:ind w:firstLine="709"/>
        <w:rPr>
          <w:rFonts w:eastAsia="Calibri"/>
          <w:b/>
          <w:bCs/>
          <w:color w:val="000000" w:themeColor="text1"/>
          <w:sz w:val="28"/>
          <w:szCs w:val="28"/>
          <w:lang w:eastAsia="en-US"/>
        </w:rPr>
      </w:pPr>
    </w:p>
    <w:tbl>
      <w:tblPr>
        <w:tblStyle w:val="a5"/>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679"/>
      </w:tblGrid>
      <w:tr w:rsidR="00954B62" w:rsidRPr="00954B62" w14:paraId="52E7D592" w14:textId="77777777" w:rsidTr="00DE59DF">
        <w:tc>
          <w:tcPr>
            <w:tcW w:w="4819" w:type="dxa"/>
          </w:tcPr>
          <w:p w14:paraId="50C357DC" w14:textId="5953E4BD" w:rsidR="0032310D" w:rsidRPr="00954B62" w:rsidRDefault="0032310D" w:rsidP="007E0772">
            <w:pPr>
              <w:jc w:val="center"/>
              <w:rPr>
                <w:rFonts w:eastAsia="Calibri"/>
                <w:b/>
                <w:bCs/>
                <w:color w:val="000000" w:themeColor="text1"/>
                <w:sz w:val="28"/>
                <w:szCs w:val="28"/>
                <w:lang w:eastAsia="en-US"/>
              </w:rPr>
            </w:pPr>
            <w:r w:rsidRPr="00954B62">
              <w:rPr>
                <w:rFonts w:eastAsia="Calibri"/>
                <w:b/>
                <w:bCs/>
                <w:noProof/>
                <w:color w:val="000000" w:themeColor="text1"/>
                <w:sz w:val="28"/>
                <w:szCs w:val="28"/>
                <w:lang w:eastAsia="ru-RU"/>
              </w:rPr>
              <w:drawing>
                <wp:inline distT="0" distB="0" distL="0" distR="0" wp14:anchorId="027B05C0" wp14:editId="28748F50">
                  <wp:extent cx="1938545" cy="3248025"/>
                  <wp:effectExtent l="0" t="0" r="5080" b="0"/>
                  <wp:docPr id="161652869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42548" cy="3254732"/>
                          </a:xfrm>
                          <a:prstGeom prst="rect">
                            <a:avLst/>
                          </a:prstGeom>
                          <a:noFill/>
                        </pic:spPr>
                      </pic:pic>
                    </a:graphicData>
                  </a:graphic>
                </wp:inline>
              </w:drawing>
            </w:r>
          </w:p>
        </w:tc>
        <w:tc>
          <w:tcPr>
            <w:tcW w:w="4679" w:type="dxa"/>
          </w:tcPr>
          <w:p w14:paraId="710E7693" w14:textId="334C2955" w:rsidR="0032310D" w:rsidRPr="00954B62" w:rsidRDefault="0032310D" w:rsidP="007E0772">
            <w:pPr>
              <w:jc w:val="center"/>
              <w:rPr>
                <w:rFonts w:eastAsia="Calibri"/>
                <w:b/>
                <w:bCs/>
                <w:color w:val="000000" w:themeColor="text1"/>
                <w:sz w:val="28"/>
                <w:szCs w:val="28"/>
                <w:lang w:eastAsia="en-US"/>
              </w:rPr>
            </w:pPr>
            <w:r w:rsidRPr="00954B62">
              <w:rPr>
                <w:rFonts w:eastAsia="Calibri"/>
                <w:b/>
                <w:bCs/>
                <w:noProof/>
                <w:color w:val="000000" w:themeColor="text1"/>
                <w:sz w:val="28"/>
                <w:szCs w:val="28"/>
                <w:lang w:eastAsia="ru-RU"/>
              </w:rPr>
              <w:drawing>
                <wp:inline distT="0" distB="0" distL="0" distR="0" wp14:anchorId="0BDA6D69" wp14:editId="474ECB03">
                  <wp:extent cx="1947765" cy="3236135"/>
                  <wp:effectExtent l="0" t="0" r="0" b="2540"/>
                  <wp:docPr id="122195401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47765" cy="3236135"/>
                          </a:xfrm>
                          <a:prstGeom prst="rect">
                            <a:avLst/>
                          </a:prstGeom>
                          <a:noFill/>
                        </pic:spPr>
                      </pic:pic>
                    </a:graphicData>
                  </a:graphic>
                </wp:inline>
              </w:drawing>
            </w:r>
          </w:p>
        </w:tc>
      </w:tr>
      <w:tr w:rsidR="0032310D" w:rsidRPr="002A3C07" w14:paraId="619B063C" w14:textId="77777777" w:rsidTr="00DE59DF">
        <w:tc>
          <w:tcPr>
            <w:tcW w:w="4819" w:type="dxa"/>
          </w:tcPr>
          <w:p w14:paraId="1EC0667B" w14:textId="1175873B" w:rsidR="0032310D" w:rsidRPr="002A3C07" w:rsidRDefault="0032310D" w:rsidP="007E0772">
            <w:pPr>
              <w:jc w:val="center"/>
              <w:rPr>
                <w:rFonts w:eastAsia="Calibri"/>
                <w:color w:val="000000" w:themeColor="text1"/>
                <w:lang w:eastAsia="en-US"/>
              </w:rPr>
            </w:pPr>
            <w:r w:rsidRPr="002A3C07">
              <w:rPr>
                <w:rFonts w:eastAsia="Calibri"/>
                <w:color w:val="000000" w:themeColor="text1"/>
                <w:lang w:eastAsia="en-US"/>
              </w:rPr>
              <w:t>а</w:t>
            </w:r>
          </w:p>
        </w:tc>
        <w:tc>
          <w:tcPr>
            <w:tcW w:w="4679" w:type="dxa"/>
          </w:tcPr>
          <w:p w14:paraId="562842E4" w14:textId="64D18F77" w:rsidR="0032310D" w:rsidRPr="002A3C07" w:rsidRDefault="0032310D" w:rsidP="007E0772">
            <w:pPr>
              <w:jc w:val="center"/>
              <w:rPr>
                <w:rFonts w:eastAsia="Calibri"/>
                <w:color w:val="000000" w:themeColor="text1"/>
                <w:lang w:eastAsia="en-US"/>
              </w:rPr>
            </w:pPr>
            <w:r w:rsidRPr="002A3C07">
              <w:rPr>
                <w:rFonts w:eastAsia="Calibri"/>
                <w:color w:val="000000" w:themeColor="text1"/>
                <w:lang w:eastAsia="en-US"/>
              </w:rPr>
              <w:t>б</w:t>
            </w:r>
          </w:p>
        </w:tc>
      </w:tr>
    </w:tbl>
    <w:p w14:paraId="4CC46884" w14:textId="6E2D2F30" w:rsidR="0032310D" w:rsidRPr="002A3C07" w:rsidRDefault="0032310D" w:rsidP="007E0772">
      <w:pPr>
        <w:rPr>
          <w:rFonts w:eastAsia="Calibri"/>
          <w:b/>
          <w:bCs/>
          <w:color w:val="000000" w:themeColor="text1"/>
          <w:sz w:val="16"/>
          <w:szCs w:val="16"/>
          <w:lang w:eastAsia="en-US"/>
        </w:rPr>
      </w:pPr>
    </w:p>
    <w:p w14:paraId="4E97FEF2" w14:textId="370E738D" w:rsidR="002A3C07" w:rsidRPr="002A3C07" w:rsidRDefault="002A3C07" w:rsidP="002A3C07">
      <w:pPr>
        <w:ind w:firstLine="709"/>
        <w:jc w:val="both"/>
        <w:rPr>
          <w:rFonts w:eastAsia="Calibri"/>
          <w:color w:val="000000" w:themeColor="text1"/>
          <w:lang w:eastAsia="en-US"/>
        </w:rPr>
      </w:pPr>
      <w:r w:rsidRPr="002A3C07">
        <w:rPr>
          <w:rFonts w:eastAsia="Calibri"/>
          <w:bCs/>
          <w:color w:val="000000" w:themeColor="text1"/>
          <w:lang w:eastAsia="en-US"/>
        </w:rPr>
        <w:t>а - с добавкой 2% микрокремнезема; б - с добавкой 5% микросфер</w:t>
      </w:r>
    </w:p>
    <w:p w14:paraId="381C7703" w14:textId="77777777" w:rsidR="002A3C07" w:rsidRPr="002A3C07" w:rsidRDefault="002A3C07" w:rsidP="007E0772">
      <w:pPr>
        <w:jc w:val="center"/>
        <w:rPr>
          <w:rFonts w:eastAsia="Calibri"/>
          <w:color w:val="000000" w:themeColor="text1"/>
          <w:sz w:val="16"/>
          <w:szCs w:val="16"/>
          <w:lang w:eastAsia="en-US"/>
        </w:rPr>
      </w:pPr>
    </w:p>
    <w:p w14:paraId="17BD0C73" w14:textId="16E44782" w:rsidR="0074189F" w:rsidRPr="00954B62" w:rsidRDefault="0074189F" w:rsidP="007E0772">
      <w:pPr>
        <w:jc w:val="center"/>
        <w:rPr>
          <w:rFonts w:eastAsia="Calibri"/>
          <w:bCs/>
          <w:color w:val="000000" w:themeColor="text1"/>
          <w:sz w:val="28"/>
          <w:szCs w:val="28"/>
          <w:lang w:eastAsia="en-US"/>
        </w:rPr>
      </w:pPr>
      <w:r w:rsidRPr="00954B62">
        <w:rPr>
          <w:rFonts w:eastAsia="Calibri"/>
          <w:color w:val="000000" w:themeColor="text1"/>
          <w:sz w:val="28"/>
          <w:szCs w:val="28"/>
          <w:lang w:eastAsia="en-US"/>
        </w:rPr>
        <w:t xml:space="preserve">Рисунок </w:t>
      </w:r>
      <w:r w:rsidR="00645C21">
        <w:rPr>
          <w:rFonts w:eastAsia="Calibri"/>
          <w:color w:val="000000" w:themeColor="text1"/>
          <w:sz w:val="28"/>
          <w:szCs w:val="28"/>
          <w:lang w:eastAsia="en-US"/>
        </w:rPr>
        <w:t>25</w:t>
      </w:r>
      <w:r w:rsidR="00501AFF">
        <w:rPr>
          <w:rFonts w:eastAsia="Calibri"/>
          <w:color w:val="000000" w:themeColor="text1"/>
          <w:sz w:val="28"/>
          <w:szCs w:val="28"/>
          <w:lang w:eastAsia="en-US"/>
        </w:rPr>
        <w:t xml:space="preserve"> </w:t>
      </w:r>
      <w:r w:rsidR="008421E9" w:rsidRPr="00954B62">
        <w:rPr>
          <w:b/>
          <w:color w:val="000000" w:themeColor="text1"/>
          <w:sz w:val="28"/>
          <w:szCs w:val="28"/>
        </w:rPr>
        <w:t>–</w:t>
      </w:r>
      <w:r w:rsidRPr="00954B62">
        <w:rPr>
          <w:rFonts w:eastAsia="Calibri"/>
          <w:b/>
          <w:bCs/>
          <w:color w:val="000000" w:themeColor="text1"/>
          <w:sz w:val="28"/>
          <w:szCs w:val="28"/>
          <w:lang w:eastAsia="en-US"/>
        </w:rPr>
        <w:t xml:space="preserve"> </w:t>
      </w:r>
      <w:r w:rsidRPr="00954B62">
        <w:rPr>
          <w:rFonts w:eastAsia="Calibri"/>
          <w:bCs/>
          <w:color w:val="000000" w:themeColor="text1"/>
          <w:sz w:val="28"/>
          <w:szCs w:val="28"/>
          <w:lang w:eastAsia="en-US"/>
        </w:rPr>
        <w:t>Прочность пок</w:t>
      </w:r>
      <w:r w:rsidR="002A3C07">
        <w:rPr>
          <w:rFonts w:eastAsia="Calibri"/>
          <w:bCs/>
          <w:color w:val="000000" w:themeColor="text1"/>
          <w:sz w:val="28"/>
          <w:szCs w:val="28"/>
          <w:lang w:eastAsia="en-US"/>
        </w:rPr>
        <w:t>рытий к истиранию</w:t>
      </w:r>
    </w:p>
    <w:p w14:paraId="1CB274BD" w14:textId="77777777" w:rsidR="002A3C07" w:rsidRDefault="002A3C07" w:rsidP="007E0772">
      <w:pPr>
        <w:ind w:firstLine="709"/>
        <w:jc w:val="both"/>
        <w:rPr>
          <w:rFonts w:eastAsia="Calibri"/>
          <w:bCs/>
          <w:color w:val="000000" w:themeColor="text1"/>
          <w:sz w:val="28"/>
          <w:szCs w:val="28"/>
          <w:lang w:eastAsia="en-US"/>
        </w:rPr>
      </w:pPr>
    </w:p>
    <w:p w14:paraId="21673B61" w14:textId="2CD703C0" w:rsidR="005C125E" w:rsidRPr="009D5E55" w:rsidRDefault="00D90404" w:rsidP="007E0772">
      <w:pPr>
        <w:ind w:firstLine="709"/>
        <w:jc w:val="both"/>
        <w:rPr>
          <w:rFonts w:eastAsia="Calibri"/>
          <w:bCs/>
          <w:color w:val="000000" w:themeColor="text1"/>
          <w:sz w:val="28"/>
          <w:szCs w:val="28"/>
          <w:lang w:eastAsia="en-US"/>
        </w:rPr>
      </w:pPr>
      <w:r w:rsidRPr="009D5E55">
        <w:rPr>
          <w:rFonts w:eastAsia="Calibri"/>
          <w:bCs/>
          <w:color w:val="000000" w:themeColor="text1"/>
          <w:sz w:val="28"/>
          <w:szCs w:val="28"/>
          <w:lang w:eastAsia="en-US"/>
        </w:rPr>
        <w:t>3</w:t>
      </w:r>
      <w:r w:rsidR="00E067BA" w:rsidRPr="009D5E55">
        <w:rPr>
          <w:rFonts w:eastAsia="Calibri"/>
          <w:bCs/>
          <w:color w:val="000000" w:themeColor="text1"/>
          <w:sz w:val="28"/>
          <w:szCs w:val="28"/>
          <w:lang w:eastAsia="en-US"/>
        </w:rPr>
        <w:t>.</w:t>
      </w:r>
      <w:r w:rsidR="00E413D5" w:rsidRPr="009D5E55">
        <w:rPr>
          <w:rFonts w:eastAsia="Calibri"/>
          <w:bCs/>
          <w:color w:val="000000" w:themeColor="text1"/>
          <w:sz w:val="28"/>
          <w:szCs w:val="28"/>
          <w:lang w:eastAsia="en-US"/>
        </w:rPr>
        <w:t>2.3</w:t>
      </w:r>
      <w:r w:rsidR="00E067BA" w:rsidRPr="009D5E55">
        <w:rPr>
          <w:rFonts w:eastAsia="Calibri"/>
          <w:color w:val="000000" w:themeColor="text1"/>
          <w:sz w:val="28"/>
          <w:szCs w:val="28"/>
          <w:lang w:eastAsia="en-US"/>
        </w:rPr>
        <w:t xml:space="preserve"> </w:t>
      </w:r>
      <w:r w:rsidR="00E067BA" w:rsidRPr="009D5E55">
        <w:rPr>
          <w:rFonts w:eastAsia="Calibri"/>
          <w:iCs/>
          <w:color w:val="000000" w:themeColor="text1"/>
          <w:sz w:val="28"/>
          <w:szCs w:val="28"/>
          <w:lang w:eastAsia="en-US"/>
        </w:rPr>
        <w:t>Определение адгезии</w:t>
      </w:r>
      <w:r w:rsidR="00E067BA" w:rsidRPr="009D5E55">
        <w:rPr>
          <w:rFonts w:eastAsia="Calibri"/>
          <w:bCs/>
          <w:color w:val="000000" w:themeColor="text1"/>
          <w:sz w:val="28"/>
          <w:szCs w:val="28"/>
          <w:lang w:eastAsia="en-US"/>
        </w:rPr>
        <w:t xml:space="preserve"> </w:t>
      </w:r>
    </w:p>
    <w:p w14:paraId="0AD55C38" w14:textId="163E65EA" w:rsidR="00E067BA" w:rsidRPr="00954B62" w:rsidRDefault="00E067BA" w:rsidP="007E0772">
      <w:pPr>
        <w:ind w:firstLine="709"/>
        <w:jc w:val="both"/>
        <w:rPr>
          <w:rFonts w:eastAsia="Calibri"/>
          <w:bCs/>
          <w:color w:val="000000" w:themeColor="text1"/>
          <w:sz w:val="28"/>
          <w:szCs w:val="28"/>
          <w:lang w:eastAsia="en-US"/>
        </w:rPr>
      </w:pPr>
      <w:r w:rsidRPr="00954B62">
        <w:rPr>
          <w:rFonts w:eastAsia="Calibri"/>
          <w:bCs/>
          <w:color w:val="000000" w:themeColor="text1"/>
          <w:sz w:val="28"/>
          <w:szCs w:val="28"/>
          <w:lang w:eastAsia="en-US"/>
        </w:rPr>
        <w:t>Адгезию композиционных покрытий к металлическим поверхностям проводили методом параллельных надрезов согласно ГОСТ</w:t>
      </w:r>
      <w:r w:rsidRPr="00954B62">
        <w:rPr>
          <w:rFonts w:ascii="Calibri" w:eastAsia="Calibri" w:hAnsi="Calibri"/>
          <w:color w:val="000000" w:themeColor="text1"/>
          <w:sz w:val="28"/>
          <w:szCs w:val="28"/>
          <w:lang w:eastAsia="en-US"/>
        </w:rPr>
        <w:t xml:space="preserve"> </w:t>
      </w:r>
      <w:r w:rsidRPr="00954B62">
        <w:rPr>
          <w:rFonts w:eastAsia="Calibri"/>
          <w:bCs/>
          <w:color w:val="000000" w:themeColor="text1"/>
          <w:sz w:val="28"/>
          <w:szCs w:val="28"/>
          <w:lang w:eastAsia="en-US"/>
        </w:rPr>
        <w:t>15140 (метод 2). Сущность метода заключается в нанесении на готовое покрытие параллельных надрезов, в оценке степени прилипания лакокрасочной пленки к подложке по числу отслоившихся полос пленки при отрыве от подложки при помощи липкой ленты. Адгезию покрытия оценивали по трехбалльной шкале [</w:t>
      </w:r>
      <w:r w:rsidR="00027E45" w:rsidRPr="00954B62">
        <w:rPr>
          <w:rFonts w:eastAsia="Calibri"/>
          <w:bCs/>
          <w:color w:val="000000" w:themeColor="text1"/>
          <w:sz w:val="28"/>
          <w:szCs w:val="28"/>
          <w:lang w:val="kk-KZ" w:eastAsia="en-US"/>
        </w:rPr>
        <w:t>9</w:t>
      </w:r>
      <w:r w:rsidR="008D1AEA">
        <w:rPr>
          <w:rFonts w:eastAsia="Calibri"/>
          <w:bCs/>
          <w:color w:val="000000" w:themeColor="text1"/>
          <w:sz w:val="28"/>
          <w:szCs w:val="28"/>
          <w:lang w:val="kk-KZ" w:eastAsia="en-US"/>
        </w:rPr>
        <w:t>2</w:t>
      </w:r>
      <w:r w:rsidR="00D13B6F">
        <w:rPr>
          <w:rFonts w:eastAsia="Calibri"/>
          <w:bCs/>
          <w:color w:val="000000" w:themeColor="text1"/>
          <w:sz w:val="28"/>
          <w:szCs w:val="28"/>
          <w:lang w:val="kk-KZ" w:eastAsia="en-US"/>
        </w:rPr>
        <w:t>, с. 2-9</w:t>
      </w:r>
      <w:r w:rsidRPr="00954B62">
        <w:rPr>
          <w:rFonts w:eastAsia="Calibri"/>
          <w:bCs/>
          <w:color w:val="000000" w:themeColor="text1"/>
          <w:sz w:val="28"/>
          <w:szCs w:val="28"/>
          <w:lang w:eastAsia="en-US"/>
        </w:rPr>
        <w:t>].</w:t>
      </w:r>
      <w:r w:rsidRPr="00954B62">
        <w:rPr>
          <w:rFonts w:eastAsia="Calibri"/>
          <w:color w:val="000000" w:themeColor="text1"/>
          <w:sz w:val="28"/>
          <w:szCs w:val="28"/>
          <w:shd w:val="clear" w:color="auto" w:fill="FFFFFF"/>
          <w:lang w:eastAsia="en-US"/>
        </w:rPr>
        <w:t xml:space="preserve"> </w:t>
      </w:r>
      <w:r w:rsidRPr="00954B62">
        <w:rPr>
          <w:rFonts w:eastAsia="Calibri"/>
          <w:bCs/>
          <w:color w:val="000000" w:themeColor="text1"/>
          <w:sz w:val="28"/>
          <w:szCs w:val="28"/>
          <w:lang w:eastAsia="en-US"/>
        </w:rPr>
        <w:t>Результаты проведенных испытаний приведены в таблиц</w:t>
      </w:r>
      <w:r w:rsidR="006A173A">
        <w:rPr>
          <w:rFonts w:eastAsia="Calibri"/>
          <w:bCs/>
          <w:color w:val="000000" w:themeColor="text1"/>
          <w:sz w:val="28"/>
          <w:szCs w:val="28"/>
          <w:lang w:eastAsia="en-US"/>
        </w:rPr>
        <w:t>ах</w:t>
      </w:r>
      <w:r w:rsidRPr="00954B62">
        <w:rPr>
          <w:rFonts w:eastAsia="Calibri"/>
          <w:bCs/>
          <w:color w:val="000000" w:themeColor="text1"/>
          <w:sz w:val="28"/>
          <w:szCs w:val="28"/>
          <w:lang w:eastAsia="en-US"/>
        </w:rPr>
        <w:t xml:space="preserve"> </w:t>
      </w:r>
      <w:r w:rsidR="00116C7B" w:rsidRPr="00954B62">
        <w:rPr>
          <w:rFonts w:eastAsia="Calibri"/>
          <w:bCs/>
          <w:color w:val="000000" w:themeColor="text1"/>
          <w:sz w:val="28"/>
          <w:szCs w:val="28"/>
          <w:lang w:eastAsia="en-US"/>
        </w:rPr>
        <w:t>1</w:t>
      </w:r>
      <w:r w:rsidR="00645C21">
        <w:rPr>
          <w:rFonts w:eastAsia="Calibri"/>
          <w:bCs/>
          <w:color w:val="000000" w:themeColor="text1"/>
          <w:sz w:val="28"/>
          <w:szCs w:val="28"/>
          <w:lang w:eastAsia="en-US"/>
        </w:rPr>
        <w:t>4</w:t>
      </w:r>
      <w:r w:rsidR="003E595B">
        <w:rPr>
          <w:rFonts w:eastAsia="Calibri"/>
          <w:bCs/>
          <w:color w:val="000000" w:themeColor="text1"/>
          <w:sz w:val="28"/>
          <w:szCs w:val="28"/>
          <w:lang w:eastAsia="en-US"/>
        </w:rPr>
        <w:t>,</w:t>
      </w:r>
      <w:r w:rsidRPr="00954B62">
        <w:rPr>
          <w:rFonts w:eastAsia="Calibri"/>
          <w:bCs/>
          <w:color w:val="000000" w:themeColor="text1"/>
          <w:sz w:val="28"/>
          <w:szCs w:val="28"/>
          <w:lang w:eastAsia="en-US"/>
        </w:rPr>
        <w:t xml:space="preserve"> </w:t>
      </w:r>
      <w:r w:rsidR="00116C7B" w:rsidRPr="00954B62">
        <w:rPr>
          <w:rFonts w:eastAsia="Calibri"/>
          <w:bCs/>
          <w:color w:val="000000" w:themeColor="text1"/>
          <w:sz w:val="28"/>
          <w:szCs w:val="28"/>
          <w:lang w:eastAsia="en-US"/>
        </w:rPr>
        <w:t>1</w:t>
      </w:r>
      <w:r w:rsidR="00645C21">
        <w:rPr>
          <w:rFonts w:eastAsia="Calibri"/>
          <w:bCs/>
          <w:color w:val="000000" w:themeColor="text1"/>
          <w:sz w:val="28"/>
          <w:szCs w:val="28"/>
          <w:lang w:eastAsia="en-US"/>
        </w:rPr>
        <w:t>5</w:t>
      </w:r>
      <w:r w:rsidRPr="00954B62">
        <w:rPr>
          <w:rFonts w:eastAsia="Calibri"/>
          <w:bCs/>
          <w:color w:val="000000" w:themeColor="text1"/>
          <w:sz w:val="28"/>
          <w:szCs w:val="28"/>
          <w:lang w:eastAsia="en-US"/>
        </w:rPr>
        <w:t>.</w:t>
      </w:r>
      <w:bookmarkStart w:id="46" w:name="_Hlk135910557"/>
    </w:p>
    <w:p w14:paraId="363F8D43" w14:textId="77777777" w:rsidR="00E067BA" w:rsidRPr="00954B62" w:rsidRDefault="00E067BA" w:rsidP="007E0772">
      <w:pPr>
        <w:jc w:val="both"/>
        <w:rPr>
          <w:rFonts w:eastAsia="Calibri"/>
          <w:color w:val="000000" w:themeColor="text1"/>
          <w:sz w:val="28"/>
          <w:szCs w:val="28"/>
          <w:lang w:eastAsia="en-US"/>
        </w:rPr>
      </w:pPr>
    </w:p>
    <w:p w14:paraId="0C5B34FC" w14:textId="400A8910" w:rsidR="00E067BA" w:rsidRDefault="00E067BA" w:rsidP="007E0772">
      <w:pPr>
        <w:jc w:val="both"/>
        <w:rPr>
          <w:rFonts w:eastAsia="Calibri"/>
          <w:bCs/>
          <w:color w:val="000000" w:themeColor="text1"/>
          <w:sz w:val="28"/>
          <w:szCs w:val="28"/>
          <w:lang w:eastAsia="en-US"/>
        </w:rPr>
      </w:pPr>
      <w:r w:rsidRPr="00954B62">
        <w:rPr>
          <w:rFonts w:eastAsia="Calibri"/>
          <w:color w:val="000000" w:themeColor="text1"/>
          <w:sz w:val="28"/>
          <w:szCs w:val="28"/>
          <w:lang w:eastAsia="en-US"/>
        </w:rPr>
        <w:t xml:space="preserve">Таблица </w:t>
      </w:r>
      <w:r w:rsidR="00116C7B" w:rsidRPr="00954B62">
        <w:rPr>
          <w:rFonts w:eastAsia="Calibri"/>
          <w:color w:val="000000" w:themeColor="text1"/>
          <w:sz w:val="28"/>
          <w:szCs w:val="28"/>
          <w:lang w:eastAsia="en-US"/>
        </w:rPr>
        <w:t>1</w:t>
      </w:r>
      <w:r w:rsidR="00645C21">
        <w:rPr>
          <w:rFonts w:eastAsia="Calibri"/>
          <w:color w:val="000000" w:themeColor="text1"/>
          <w:sz w:val="28"/>
          <w:szCs w:val="28"/>
          <w:lang w:eastAsia="en-US"/>
        </w:rPr>
        <w:t>4</w:t>
      </w:r>
      <w:r w:rsidR="00116C7B" w:rsidRPr="00954B62">
        <w:rPr>
          <w:rFonts w:eastAsia="Calibri"/>
          <w:bCs/>
          <w:color w:val="000000" w:themeColor="text1"/>
          <w:sz w:val="28"/>
          <w:szCs w:val="28"/>
          <w:lang w:eastAsia="en-US"/>
        </w:rPr>
        <w:t xml:space="preserve"> </w:t>
      </w:r>
      <w:r w:rsidR="008421E9" w:rsidRPr="00954B62">
        <w:rPr>
          <w:b/>
          <w:color w:val="000000" w:themeColor="text1"/>
          <w:sz w:val="28"/>
          <w:szCs w:val="28"/>
        </w:rPr>
        <w:t>–</w:t>
      </w:r>
      <w:r w:rsidR="00116C7B" w:rsidRPr="00954B62">
        <w:rPr>
          <w:rFonts w:eastAsia="Calibri"/>
          <w:bCs/>
          <w:color w:val="000000" w:themeColor="text1"/>
          <w:sz w:val="28"/>
          <w:szCs w:val="28"/>
          <w:lang w:eastAsia="en-US"/>
        </w:rPr>
        <w:t xml:space="preserve"> </w:t>
      </w:r>
      <w:r w:rsidRPr="00954B62">
        <w:rPr>
          <w:rFonts w:eastAsia="Calibri"/>
          <w:bCs/>
          <w:color w:val="000000" w:themeColor="text1"/>
          <w:sz w:val="28"/>
          <w:szCs w:val="28"/>
          <w:lang w:eastAsia="en-US"/>
        </w:rPr>
        <w:t>Результаты испытаний по определению адгезии покрытий с добавками микрокремнезема</w:t>
      </w:r>
      <w:bookmarkEnd w:id="46"/>
    </w:p>
    <w:p w14:paraId="15AF48ED" w14:textId="77777777" w:rsidR="006A173A" w:rsidRPr="006A173A" w:rsidRDefault="006A173A" w:rsidP="007E0772">
      <w:pPr>
        <w:jc w:val="both"/>
        <w:rPr>
          <w:rFonts w:eastAsia="Calibri"/>
          <w:bCs/>
          <w:color w:val="000000" w:themeColor="text1"/>
          <w:sz w:val="16"/>
          <w:szCs w:val="16"/>
          <w:lang w:eastAsia="en-US"/>
        </w:rPr>
      </w:pPr>
    </w:p>
    <w:tbl>
      <w:tblPr>
        <w:tblW w:w="95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6"/>
        <w:gridCol w:w="3827"/>
        <w:gridCol w:w="1843"/>
        <w:gridCol w:w="1779"/>
      </w:tblGrid>
      <w:tr w:rsidR="006A173A" w:rsidRPr="00954B62" w14:paraId="62F0F62B" w14:textId="77777777" w:rsidTr="006A173A">
        <w:trPr>
          <w:cantSplit/>
          <w:trHeight w:val="904"/>
        </w:trPr>
        <w:tc>
          <w:tcPr>
            <w:tcW w:w="2126" w:type="dxa"/>
            <w:tcBorders>
              <w:top w:val="single" w:sz="4" w:space="0" w:color="auto"/>
              <w:left w:val="single" w:sz="4" w:space="0" w:color="auto"/>
              <w:bottom w:val="single" w:sz="4" w:space="0" w:color="auto"/>
              <w:right w:val="single" w:sz="4" w:space="0" w:color="auto"/>
            </w:tcBorders>
            <w:vAlign w:val="center"/>
          </w:tcPr>
          <w:p w14:paraId="4EA26BA3"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Состав покрытия</w:t>
            </w:r>
          </w:p>
        </w:tc>
        <w:tc>
          <w:tcPr>
            <w:tcW w:w="3827" w:type="dxa"/>
            <w:tcBorders>
              <w:top w:val="single" w:sz="4" w:space="0" w:color="auto"/>
              <w:left w:val="single" w:sz="4" w:space="0" w:color="auto"/>
              <w:bottom w:val="single" w:sz="4" w:space="0" w:color="auto"/>
              <w:right w:val="single" w:sz="4" w:space="0" w:color="auto"/>
            </w:tcBorders>
            <w:vAlign w:val="center"/>
            <w:hideMark/>
          </w:tcPr>
          <w:p w14:paraId="480824A1"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Описание поверхности покрытий после нанесения параллельных надрезов и снятия липкой лентой</w:t>
            </w:r>
          </w:p>
        </w:tc>
        <w:tc>
          <w:tcPr>
            <w:tcW w:w="1843" w:type="dxa"/>
            <w:tcBorders>
              <w:top w:val="single" w:sz="4" w:space="0" w:color="auto"/>
              <w:left w:val="single" w:sz="4" w:space="0" w:color="auto"/>
              <w:bottom w:val="single" w:sz="4" w:space="0" w:color="auto"/>
              <w:right w:val="single" w:sz="4" w:space="0" w:color="auto"/>
            </w:tcBorders>
            <w:vAlign w:val="center"/>
          </w:tcPr>
          <w:p w14:paraId="7B721B36"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Количество образцов, штук</w:t>
            </w:r>
          </w:p>
        </w:tc>
        <w:tc>
          <w:tcPr>
            <w:tcW w:w="1779" w:type="dxa"/>
            <w:tcBorders>
              <w:top w:val="single" w:sz="4" w:space="0" w:color="auto"/>
              <w:left w:val="single" w:sz="4" w:space="0" w:color="auto"/>
              <w:bottom w:val="single" w:sz="4" w:space="0" w:color="auto"/>
              <w:right w:val="single" w:sz="4" w:space="0" w:color="auto"/>
            </w:tcBorders>
            <w:vAlign w:val="center"/>
            <w:hideMark/>
          </w:tcPr>
          <w:p w14:paraId="638AE7F1"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Среднее значение балла</w:t>
            </w:r>
          </w:p>
        </w:tc>
      </w:tr>
      <w:tr w:rsidR="006A173A" w:rsidRPr="00954B62" w14:paraId="48A48CCA" w14:textId="77777777" w:rsidTr="006A173A">
        <w:tc>
          <w:tcPr>
            <w:tcW w:w="2126" w:type="dxa"/>
            <w:tcBorders>
              <w:top w:val="single" w:sz="4" w:space="0" w:color="auto"/>
              <w:left w:val="single" w:sz="4" w:space="0" w:color="auto"/>
              <w:bottom w:val="single" w:sz="4" w:space="0" w:color="auto"/>
              <w:right w:val="single" w:sz="4" w:space="0" w:color="auto"/>
            </w:tcBorders>
            <w:hideMark/>
          </w:tcPr>
          <w:p w14:paraId="71535486" w14:textId="77777777" w:rsidR="006A173A" w:rsidRPr="00954B62" w:rsidRDefault="006A173A" w:rsidP="007E0772">
            <w:pPr>
              <w:jc w:val="both"/>
              <w:rPr>
                <w:rFonts w:eastAsia="Calibri"/>
                <w:bCs/>
                <w:color w:val="000000" w:themeColor="text1"/>
                <w:lang w:eastAsia="en-US"/>
              </w:rPr>
            </w:pPr>
            <w:r w:rsidRPr="00954B62">
              <w:rPr>
                <w:rFonts w:eastAsia="Calibri"/>
                <w:bCs/>
                <w:color w:val="000000" w:themeColor="text1"/>
                <w:lang w:eastAsia="en-US"/>
              </w:rPr>
              <w:t>ЭД-20 (без добавления микрокремнезема)</w:t>
            </w:r>
          </w:p>
        </w:tc>
        <w:tc>
          <w:tcPr>
            <w:tcW w:w="3827" w:type="dxa"/>
            <w:tcBorders>
              <w:top w:val="single" w:sz="4" w:space="0" w:color="auto"/>
              <w:left w:val="single" w:sz="4" w:space="0" w:color="auto"/>
              <w:bottom w:val="single" w:sz="4" w:space="0" w:color="auto"/>
              <w:right w:val="single" w:sz="4" w:space="0" w:color="auto"/>
            </w:tcBorders>
            <w:hideMark/>
          </w:tcPr>
          <w:p w14:paraId="24DE7D16" w14:textId="77777777" w:rsidR="006A173A" w:rsidRPr="00954B62" w:rsidRDefault="006A173A" w:rsidP="007E0772">
            <w:pPr>
              <w:jc w:val="both"/>
              <w:rPr>
                <w:rFonts w:eastAsia="Calibri"/>
                <w:bCs/>
                <w:color w:val="000000" w:themeColor="text1"/>
                <w:lang w:eastAsia="en-US"/>
              </w:rPr>
            </w:pPr>
            <w:r w:rsidRPr="00954B62">
              <w:rPr>
                <w:rFonts w:eastAsia="Calibri"/>
                <w:bCs/>
                <w:color w:val="000000" w:themeColor="text1"/>
                <w:lang w:eastAsia="en-US"/>
              </w:rPr>
              <w:t>Незначительное отслаивание покрытий по ширине полосы и вдоль надрезов (не более 0,5 мм)</w:t>
            </w:r>
          </w:p>
        </w:tc>
        <w:tc>
          <w:tcPr>
            <w:tcW w:w="1843" w:type="dxa"/>
            <w:tcBorders>
              <w:top w:val="single" w:sz="4" w:space="0" w:color="auto"/>
              <w:left w:val="single" w:sz="4" w:space="0" w:color="auto"/>
              <w:bottom w:val="single" w:sz="4" w:space="0" w:color="auto"/>
              <w:right w:val="single" w:sz="4" w:space="0" w:color="auto"/>
            </w:tcBorders>
            <w:vAlign w:val="center"/>
          </w:tcPr>
          <w:p w14:paraId="067177C2"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6</w:t>
            </w:r>
          </w:p>
        </w:tc>
        <w:tc>
          <w:tcPr>
            <w:tcW w:w="1779" w:type="dxa"/>
            <w:tcBorders>
              <w:top w:val="single" w:sz="4" w:space="0" w:color="auto"/>
              <w:left w:val="single" w:sz="4" w:space="0" w:color="auto"/>
              <w:bottom w:val="single" w:sz="4" w:space="0" w:color="auto"/>
              <w:right w:val="single" w:sz="4" w:space="0" w:color="auto"/>
            </w:tcBorders>
            <w:vAlign w:val="center"/>
            <w:hideMark/>
          </w:tcPr>
          <w:p w14:paraId="4A0BFAE2"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2</w:t>
            </w:r>
          </w:p>
        </w:tc>
      </w:tr>
      <w:tr w:rsidR="006A173A" w:rsidRPr="00954B62" w14:paraId="728E26ED" w14:textId="77777777" w:rsidTr="006A173A">
        <w:tc>
          <w:tcPr>
            <w:tcW w:w="2126" w:type="dxa"/>
            <w:tcBorders>
              <w:top w:val="single" w:sz="4" w:space="0" w:color="auto"/>
              <w:left w:val="single" w:sz="4" w:space="0" w:color="auto"/>
              <w:bottom w:val="single" w:sz="4" w:space="0" w:color="auto"/>
              <w:right w:val="single" w:sz="4" w:space="0" w:color="auto"/>
            </w:tcBorders>
            <w:hideMark/>
          </w:tcPr>
          <w:p w14:paraId="571E7FF1" w14:textId="77777777" w:rsidR="006A173A" w:rsidRPr="00954B62" w:rsidRDefault="006A173A" w:rsidP="007E0772">
            <w:pPr>
              <w:jc w:val="both"/>
              <w:rPr>
                <w:rFonts w:eastAsia="Calibri"/>
                <w:bCs/>
                <w:color w:val="000000" w:themeColor="text1"/>
                <w:lang w:eastAsia="en-US"/>
              </w:rPr>
            </w:pPr>
            <w:r w:rsidRPr="00954B62">
              <w:rPr>
                <w:rFonts w:eastAsia="Calibri"/>
                <w:bCs/>
                <w:color w:val="000000" w:themeColor="text1"/>
                <w:lang w:eastAsia="en-US"/>
              </w:rPr>
              <w:t>ЭД-20 + 2% микрокремнезема</w:t>
            </w:r>
          </w:p>
        </w:tc>
        <w:tc>
          <w:tcPr>
            <w:tcW w:w="3827" w:type="dxa"/>
            <w:tcBorders>
              <w:top w:val="single" w:sz="4" w:space="0" w:color="auto"/>
              <w:left w:val="single" w:sz="4" w:space="0" w:color="auto"/>
              <w:bottom w:val="single" w:sz="4" w:space="0" w:color="auto"/>
              <w:right w:val="single" w:sz="4" w:space="0" w:color="auto"/>
            </w:tcBorders>
            <w:hideMark/>
          </w:tcPr>
          <w:p w14:paraId="481F1D16" w14:textId="77777777" w:rsidR="006A173A" w:rsidRPr="00954B62" w:rsidRDefault="006A173A" w:rsidP="007E0772">
            <w:pPr>
              <w:jc w:val="both"/>
              <w:rPr>
                <w:rFonts w:eastAsia="Calibri"/>
                <w:bCs/>
                <w:color w:val="000000" w:themeColor="text1"/>
                <w:lang w:eastAsia="en-US"/>
              </w:rPr>
            </w:pPr>
            <w:r w:rsidRPr="00954B62">
              <w:rPr>
                <w:rFonts w:eastAsia="Calibri"/>
                <w:bCs/>
                <w:color w:val="000000" w:themeColor="text1"/>
                <w:lang w:eastAsia="en-US"/>
              </w:rPr>
              <w:t>Края надрезов гладкие</w:t>
            </w:r>
          </w:p>
        </w:tc>
        <w:tc>
          <w:tcPr>
            <w:tcW w:w="1843" w:type="dxa"/>
            <w:tcBorders>
              <w:top w:val="single" w:sz="4" w:space="0" w:color="auto"/>
              <w:left w:val="single" w:sz="4" w:space="0" w:color="auto"/>
              <w:bottom w:val="single" w:sz="4" w:space="0" w:color="auto"/>
              <w:right w:val="single" w:sz="4" w:space="0" w:color="auto"/>
            </w:tcBorders>
            <w:vAlign w:val="center"/>
          </w:tcPr>
          <w:p w14:paraId="6CABBB58"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6</w:t>
            </w:r>
          </w:p>
        </w:tc>
        <w:tc>
          <w:tcPr>
            <w:tcW w:w="1779" w:type="dxa"/>
            <w:tcBorders>
              <w:top w:val="single" w:sz="4" w:space="0" w:color="auto"/>
              <w:left w:val="single" w:sz="4" w:space="0" w:color="auto"/>
              <w:bottom w:val="single" w:sz="4" w:space="0" w:color="auto"/>
              <w:right w:val="single" w:sz="4" w:space="0" w:color="auto"/>
            </w:tcBorders>
            <w:vAlign w:val="center"/>
            <w:hideMark/>
          </w:tcPr>
          <w:p w14:paraId="133EFD75"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1</w:t>
            </w:r>
          </w:p>
        </w:tc>
      </w:tr>
      <w:tr w:rsidR="006A173A" w:rsidRPr="00954B62" w14:paraId="144318C7" w14:textId="77777777" w:rsidTr="006A173A">
        <w:tc>
          <w:tcPr>
            <w:tcW w:w="2126" w:type="dxa"/>
            <w:tcBorders>
              <w:top w:val="single" w:sz="4" w:space="0" w:color="auto"/>
              <w:left w:val="single" w:sz="4" w:space="0" w:color="auto"/>
              <w:bottom w:val="single" w:sz="4" w:space="0" w:color="auto"/>
              <w:right w:val="single" w:sz="4" w:space="0" w:color="auto"/>
            </w:tcBorders>
            <w:hideMark/>
          </w:tcPr>
          <w:p w14:paraId="6A28A61A" w14:textId="77777777" w:rsidR="006A173A" w:rsidRPr="00954B62" w:rsidRDefault="006A173A" w:rsidP="007E0772">
            <w:pPr>
              <w:jc w:val="both"/>
              <w:rPr>
                <w:rFonts w:eastAsia="Calibri"/>
                <w:bCs/>
                <w:color w:val="000000" w:themeColor="text1"/>
                <w:lang w:eastAsia="en-US"/>
              </w:rPr>
            </w:pPr>
            <w:r w:rsidRPr="00954B62">
              <w:rPr>
                <w:rFonts w:eastAsia="Calibri"/>
                <w:bCs/>
                <w:color w:val="000000" w:themeColor="text1"/>
                <w:lang w:eastAsia="en-US"/>
              </w:rPr>
              <w:t>ЭД-20 + 5% микрокремнезема</w:t>
            </w:r>
          </w:p>
        </w:tc>
        <w:tc>
          <w:tcPr>
            <w:tcW w:w="3827" w:type="dxa"/>
            <w:tcBorders>
              <w:top w:val="single" w:sz="4" w:space="0" w:color="auto"/>
              <w:left w:val="single" w:sz="4" w:space="0" w:color="auto"/>
              <w:bottom w:val="single" w:sz="4" w:space="0" w:color="auto"/>
              <w:right w:val="single" w:sz="4" w:space="0" w:color="auto"/>
            </w:tcBorders>
            <w:hideMark/>
          </w:tcPr>
          <w:p w14:paraId="347931C7" w14:textId="77777777" w:rsidR="006A173A" w:rsidRPr="00954B62" w:rsidRDefault="006A173A" w:rsidP="007E0772">
            <w:pPr>
              <w:jc w:val="both"/>
              <w:rPr>
                <w:rFonts w:eastAsia="Calibri"/>
                <w:bCs/>
                <w:color w:val="000000" w:themeColor="text1"/>
                <w:lang w:eastAsia="en-US"/>
              </w:rPr>
            </w:pPr>
            <w:r w:rsidRPr="00954B62">
              <w:rPr>
                <w:rFonts w:eastAsia="Calibri"/>
                <w:bCs/>
                <w:color w:val="000000" w:themeColor="text1"/>
                <w:lang w:eastAsia="en-US"/>
              </w:rPr>
              <w:t>Незначительное отслаивание покрытий по ширине полосы и вдоль надрезов (не более 0,5 мм)</w:t>
            </w:r>
          </w:p>
        </w:tc>
        <w:tc>
          <w:tcPr>
            <w:tcW w:w="1843" w:type="dxa"/>
            <w:tcBorders>
              <w:top w:val="single" w:sz="4" w:space="0" w:color="auto"/>
              <w:left w:val="single" w:sz="4" w:space="0" w:color="auto"/>
              <w:bottom w:val="single" w:sz="4" w:space="0" w:color="auto"/>
              <w:right w:val="single" w:sz="4" w:space="0" w:color="auto"/>
            </w:tcBorders>
            <w:vAlign w:val="center"/>
          </w:tcPr>
          <w:p w14:paraId="28775C36"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6</w:t>
            </w:r>
          </w:p>
        </w:tc>
        <w:tc>
          <w:tcPr>
            <w:tcW w:w="1779" w:type="dxa"/>
            <w:tcBorders>
              <w:top w:val="single" w:sz="4" w:space="0" w:color="auto"/>
              <w:left w:val="single" w:sz="4" w:space="0" w:color="auto"/>
              <w:bottom w:val="single" w:sz="4" w:space="0" w:color="auto"/>
              <w:right w:val="single" w:sz="4" w:space="0" w:color="auto"/>
            </w:tcBorders>
            <w:vAlign w:val="center"/>
            <w:hideMark/>
          </w:tcPr>
          <w:p w14:paraId="061950F2"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2</w:t>
            </w:r>
          </w:p>
        </w:tc>
      </w:tr>
      <w:tr w:rsidR="006A173A" w:rsidRPr="00954B62" w14:paraId="316E750D" w14:textId="77777777" w:rsidTr="006A173A">
        <w:tc>
          <w:tcPr>
            <w:tcW w:w="2126" w:type="dxa"/>
            <w:tcBorders>
              <w:top w:val="single" w:sz="4" w:space="0" w:color="auto"/>
              <w:left w:val="single" w:sz="4" w:space="0" w:color="auto"/>
              <w:bottom w:val="single" w:sz="4" w:space="0" w:color="auto"/>
              <w:right w:val="single" w:sz="4" w:space="0" w:color="auto"/>
            </w:tcBorders>
            <w:hideMark/>
          </w:tcPr>
          <w:p w14:paraId="22562507" w14:textId="77777777" w:rsidR="006A173A" w:rsidRPr="00954B62" w:rsidRDefault="006A173A" w:rsidP="007E0772">
            <w:pPr>
              <w:jc w:val="both"/>
              <w:rPr>
                <w:rFonts w:eastAsia="Calibri"/>
                <w:bCs/>
                <w:color w:val="000000" w:themeColor="text1"/>
                <w:lang w:eastAsia="en-US"/>
              </w:rPr>
            </w:pPr>
            <w:r w:rsidRPr="00954B62">
              <w:rPr>
                <w:rFonts w:eastAsia="Calibri"/>
                <w:bCs/>
                <w:color w:val="000000" w:themeColor="text1"/>
                <w:lang w:eastAsia="en-US"/>
              </w:rPr>
              <w:t>ЭД-20 + 10% микрокремнезема</w:t>
            </w:r>
          </w:p>
        </w:tc>
        <w:tc>
          <w:tcPr>
            <w:tcW w:w="3827" w:type="dxa"/>
            <w:tcBorders>
              <w:top w:val="single" w:sz="4" w:space="0" w:color="auto"/>
              <w:left w:val="single" w:sz="4" w:space="0" w:color="auto"/>
              <w:bottom w:val="single" w:sz="4" w:space="0" w:color="auto"/>
              <w:right w:val="single" w:sz="4" w:space="0" w:color="auto"/>
            </w:tcBorders>
            <w:hideMark/>
          </w:tcPr>
          <w:p w14:paraId="5DD72FAB" w14:textId="77777777" w:rsidR="006A173A" w:rsidRPr="00954B62" w:rsidRDefault="006A173A" w:rsidP="007E0772">
            <w:pPr>
              <w:jc w:val="both"/>
              <w:rPr>
                <w:rFonts w:eastAsia="Calibri"/>
                <w:bCs/>
                <w:color w:val="000000" w:themeColor="text1"/>
                <w:lang w:eastAsia="en-US"/>
              </w:rPr>
            </w:pPr>
            <w:r w:rsidRPr="00954B62">
              <w:rPr>
                <w:rFonts w:eastAsia="Calibri"/>
                <w:bCs/>
                <w:color w:val="000000" w:themeColor="text1"/>
                <w:sz w:val="22"/>
                <w:szCs w:val="22"/>
                <w:lang w:eastAsia="ru-RU"/>
              </w:rPr>
              <w:t>Незначительное отслаивание покрытий по ширине полосы и вдоль надрезов (не более 0,5 мм)</w:t>
            </w:r>
          </w:p>
        </w:tc>
        <w:tc>
          <w:tcPr>
            <w:tcW w:w="1843" w:type="dxa"/>
            <w:tcBorders>
              <w:top w:val="single" w:sz="4" w:space="0" w:color="auto"/>
              <w:left w:val="single" w:sz="4" w:space="0" w:color="auto"/>
              <w:bottom w:val="single" w:sz="4" w:space="0" w:color="auto"/>
              <w:right w:val="single" w:sz="4" w:space="0" w:color="auto"/>
            </w:tcBorders>
            <w:vAlign w:val="center"/>
          </w:tcPr>
          <w:p w14:paraId="234CA0D1"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6</w:t>
            </w:r>
          </w:p>
        </w:tc>
        <w:tc>
          <w:tcPr>
            <w:tcW w:w="1779" w:type="dxa"/>
            <w:tcBorders>
              <w:top w:val="single" w:sz="4" w:space="0" w:color="auto"/>
              <w:left w:val="single" w:sz="4" w:space="0" w:color="auto"/>
              <w:bottom w:val="single" w:sz="4" w:space="0" w:color="auto"/>
              <w:right w:val="single" w:sz="4" w:space="0" w:color="auto"/>
            </w:tcBorders>
            <w:vAlign w:val="center"/>
            <w:hideMark/>
          </w:tcPr>
          <w:p w14:paraId="4DC248C4"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2</w:t>
            </w:r>
          </w:p>
        </w:tc>
      </w:tr>
      <w:tr w:rsidR="006A173A" w:rsidRPr="00954B62" w14:paraId="3BD49B60" w14:textId="77777777" w:rsidTr="006A173A">
        <w:tc>
          <w:tcPr>
            <w:tcW w:w="2126" w:type="dxa"/>
            <w:tcBorders>
              <w:top w:val="single" w:sz="4" w:space="0" w:color="auto"/>
              <w:left w:val="single" w:sz="4" w:space="0" w:color="auto"/>
              <w:bottom w:val="single" w:sz="4" w:space="0" w:color="auto"/>
              <w:right w:val="single" w:sz="4" w:space="0" w:color="auto"/>
            </w:tcBorders>
          </w:tcPr>
          <w:p w14:paraId="44C94E51" w14:textId="77777777" w:rsidR="006A173A" w:rsidRPr="00954B62" w:rsidRDefault="006A173A" w:rsidP="007E0772">
            <w:pPr>
              <w:jc w:val="both"/>
              <w:rPr>
                <w:rFonts w:eastAsia="Calibri"/>
                <w:bCs/>
                <w:color w:val="000000" w:themeColor="text1"/>
                <w:lang w:eastAsia="en-US"/>
              </w:rPr>
            </w:pPr>
            <w:r w:rsidRPr="00954B62">
              <w:rPr>
                <w:rFonts w:eastAsia="Calibri"/>
                <w:bCs/>
                <w:color w:val="000000" w:themeColor="text1"/>
                <w:lang w:eastAsia="ru-RU"/>
              </w:rPr>
              <w:t>ЭД-20+15 % микрокремнезема</w:t>
            </w:r>
          </w:p>
        </w:tc>
        <w:tc>
          <w:tcPr>
            <w:tcW w:w="3827" w:type="dxa"/>
            <w:tcBorders>
              <w:top w:val="single" w:sz="4" w:space="0" w:color="auto"/>
              <w:left w:val="single" w:sz="4" w:space="0" w:color="auto"/>
              <w:bottom w:val="single" w:sz="4" w:space="0" w:color="auto"/>
              <w:right w:val="single" w:sz="4" w:space="0" w:color="auto"/>
            </w:tcBorders>
          </w:tcPr>
          <w:p w14:paraId="79CE5EF3" w14:textId="77777777" w:rsidR="006A173A" w:rsidRPr="00954B62" w:rsidRDefault="006A173A" w:rsidP="007E0772">
            <w:pPr>
              <w:jc w:val="both"/>
              <w:rPr>
                <w:rFonts w:eastAsia="Calibri"/>
                <w:bCs/>
                <w:color w:val="000000" w:themeColor="text1"/>
                <w:lang w:eastAsia="en-US"/>
              </w:rPr>
            </w:pPr>
            <w:r w:rsidRPr="00954B62">
              <w:rPr>
                <w:rFonts w:eastAsia="Calibri"/>
                <w:bCs/>
                <w:color w:val="000000" w:themeColor="text1"/>
                <w:lang w:eastAsia="ru-RU"/>
              </w:rPr>
              <w:t>Отслаивание покрытия полосами</w:t>
            </w:r>
          </w:p>
        </w:tc>
        <w:tc>
          <w:tcPr>
            <w:tcW w:w="1843" w:type="dxa"/>
            <w:tcBorders>
              <w:top w:val="single" w:sz="4" w:space="0" w:color="auto"/>
              <w:left w:val="single" w:sz="4" w:space="0" w:color="auto"/>
              <w:bottom w:val="single" w:sz="4" w:space="0" w:color="auto"/>
              <w:right w:val="single" w:sz="4" w:space="0" w:color="auto"/>
            </w:tcBorders>
            <w:vAlign w:val="center"/>
          </w:tcPr>
          <w:p w14:paraId="7D1D9532" w14:textId="77777777" w:rsidR="006A173A" w:rsidRPr="00954B62" w:rsidRDefault="006A173A" w:rsidP="006A173A">
            <w:pPr>
              <w:jc w:val="center"/>
              <w:rPr>
                <w:rFonts w:eastAsia="Calibri"/>
                <w:bCs/>
                <w:color w:val="000000" w:themeColor="text1"/>
                <w:lang w:eastAsia="ru-RU"/>
              </w:rPr>
            </w:pPr>
            <w:r w:rsidRPr="00954B62">
              <w:rPr>
                <w:rFonts w:eastAsia="Calibri"/>
                <w:bCs/>
                <w:color w:val="000000" w:themeColor="text1"/>
                <w:lang w:eastAsia="ru-RU"/>
              </w:rPr>
              <w:t>6</w:t>
            </w:r>
          </w:p>
        </w:tc>
        <w:tc>
          <w:tcPr>
            <w:tcW w:w="1779" w:type="dxa"/>
            <w:tcBorders>
              <w:top w:val="single" w:sz="4" w:space="0" w:color="auto"/>
              <w:left w:val="single" w:sz="4" w:space="0" w:color="auto"/>
              <w:bottom w:val="single" w:sz="4" w:space="0" w:color="auto"/>
              <w:right w:val="single" w:sz="4" w:space="0" w:color="auto"/>
            </w:tcBorders>
            <w:vAlign w:val="center"/>
          </w:tcPr>
          <w:p w14:paraId="72F1A85B"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ru-RU"/>
              </w:rPr>
              <w:t>3</w:t>
            </w:r>
          </w:p>
        </w:tc>
      </w:tr>
    </w:tbl>
    <w:p w14:paraId="66599680" w14:textId="77777777" w:rsidR="00E067BA" w:rsidRPr="00954B62" w:rsidRDefault="00E067BA" w:rsidP="007E0772">
      <w:pPr>
        <w:jc w:val="both"/>
        <w:rPr>
          <w:rFonts w:eastAsia="Calibri"/>
          <w:bCs/>
          <w:color w:val="000000" w:themeColor="text1"/>
          <w:lang w:eastAsia="en-US"/>
        </w:rPr>
      </w:pPr>
    </w:p>
    <w:p w14:paraId="15EFAA88" w14:textId="1B9B356F" w:rsidR="00E067BA" w:rsidRPr="00954B62" w:rsidRDefault="00E067BA" w:rsidP="007E0772">
      <w:pPr>
        <w:ind w:firstLine="709"/>
        <w:jc w:val="both"/>
        <w:rPr>
          <w:rFonts w:eastAsia="Calibri"/>
          <w:bCs/>
          <w:color w:val="000000" w:themeColor="text1"/>
          <w:sz w:val="28"/>
          <w:szCs w:val="28"/>
          <w:lang w:eastAsia="en-US"/>
        </w:rPr>
      </w:pPr>
      <w:r w:rsidRPr="00954B62">
        <w:rPr>
          <w:rFonts w:eastAsia="Calibri"/>
          <w:bCs/>
          <w:color w:val="000000" w:themeColor="text1"/>
          <w:sz w:val="28"/>
          <w:szCs w:val="28"/>
          <w:lang w:eastAsia="en-US"/>
        </w:rPr>
        <w:t xml:space="preserve">Таким образом, из таблицы </w:t>
      </w:r>
      <w:r w:rsidR="00116C7B" w:rsidRPr="00954B62">
        <w:rPr>
          <w:rFonts w:eastAsia="Calibri"/>
          <w:bCs/>
          <w:color w:val="000000" w:themeColor="text1"/>
          <w:sz w:val="28"/>
          <w:szCs w:val="28"/>
          <w:lang w:eastAsia="en-US"/>
        </w:rPr>
        <w:t>1</w:t>
      </w:r>
      <w:r w:rsidR="00645C21">
        <w:rPr>
          <w:rFonts w:eastAsia="Calibri"/>
          <w:bCs/>
          <w:color w:val="000000" w:themeColor="text1"/>
          <w:sz w:val="28"/>
          <w:szCs w:val="28"/>
          <w:lang w:eastAsia="en-US"/>
        </w:rPr>
        <w:t>4</w:t>
      </w:r>
      <w:r w:rsidRPr="00954B62">
        <w:rPr>
          <w:rFonts w:eastAsia="Calibri"/>
          <w:bCs/>
          <w:color w:val="000000" w:themeColor="text1"/>
          <w:sz w:val="28"/>
          <w:szCs w:val="28"/>
          <w:lang w:eastAsia="en-US"/>
        </w:rPr>
        <w:t xml:space="preserve"> видно, что сцепление композиционного материала с добавкой 2% микрокремнезема с защищаемым металлом выше, чем сцепление штатного и других композиционных покрытий</w:t>
      </w:r>
      <w:r w:rsidR="002D2E28">
        <w:rPr>
          <w:rFonts w:eastAsia="Calibri"/>
          <w:bCs/>
          <w:color w:val="FF0000"/>
          <w:sz w:val="28"/>
          <w:szCs w:val="28"/>
          <w:lang w:eastAsia="en-US"/>
        </w:rPr>
        <w:t xml:space="preserve"> </w:t>
      </w:r>
      <w:r w:rsidR="007A52BD" w:rsidRPr="00954B62">
        <w:rPr>
          <w:rFonts w:eastAsia="Calibri"/>
          <w:bCs/>
          <w:color w:val="000000" w:themeColor="text1"/>
          <w:sz w:val="28"/>
          <w:szCs w:val="28"/>
          <w:lang w:eastAsia="en-US"/>
        </w:rPr>
        <w:t>[1</w:t>
      </w:r>
      <w:r w:rsidR="006D46F0">
        <w:rPr>
          <w:rFonts w:eastAsia="Calibri"/>
          <w:bCs/>
          <w:color w:val="000000" w:themeColor="text1"/>
          <w:sz w:val="28"/>
          <w:szCs w:val="28"/>
          <w:lang w:eastAsia="en-US"/>
        </w:rPr>
        <w:t>25</w:t>
      </w:r>
      <w:r w:rsidR="007A52BD" w:rsidRPr="00954B62">
        <w:rPr>
          <w:rFonts w:eastAsia="Calibri"/>
          <w:bCs/>
          <w:color w:val="000000" w:themeColor="text1"/>
          <w:sz w:val="28"/>
          <w:szCs w:val="28"/>
          <w:lang w:eastAsia="en-US"/>
        </w:rPr>
        <w:t>]</w:t>
      </w:r>
      <w:r w:rsidRPr="00954B62">
        <w:rPr>
          <w:rFonts w:eastAsia="Calibri"/>
          <w:bCs/>
          <w:color w:val="000000" w:themeColor="text1"/>
          <w:sz w:val="28"/>
          <w:szCs w:val="28"/>
          <w:lang w:eastAsia="en-US"/>
        </w:rPr>
        <w:t>.</w:t>
      </w:r>
    </w:p>
    <w:p w14:paraId="266DEAD1" w14:textId="77777777" w:rsidR="00E067BA" w:rsidRPr="00954B62" w:rsidRDefault="00E067BA" w:rsidP="007E0772">
      <w:pPr>
        <w:jc w:val="both"/>
        <w:rPr>
          <w:rFonts w:eastAsia="Calibri"/>
          <w:bCs/>
          <w:color w:val="000000" w:themeColor="text1"/>
          <w:sz w:val="28"/>
          <w:szCs w:val="28"/>
          <w:lang w:eastAsia="en-US"/>
        </w:rPr>
      </w:pPr>
    </w:p>
    <w:p w14:paraId="6B7F253C" w14:textId="23DD8D73" w:rsidR="00E067BA" w:rsidRDefault="00E067BA" w:rsidP="007E0772">
      <w:pPr>
        <w:jc w:val="both"/>
        <w:rPr>
          <w:rFonts w:eastAsia="Calibri"/>
          <w:bCs/>
          <w:color w:val="000000" w:themeColor="text1"/>
          <w:sz w:val="28"/>
          <w:szCs w:val="28"/>
          <w:lang w:eastAsia="en-US"/>
        </w:rPr>
      </w:pPr>
      <w:r w:rsidRPr="00954B62">
        <w:rPr>
          <w:rFonts w:eastAsia="Calibri"/>
          <w:bCs/>
          <w:color w:val="000000" w:themeColor="text1"/>
          <w:sz w:val="28"/>
          <w:szCs w:val="28"/>
          <w:lang w:eastAsia="en-US"/>
        </w:rPr>
        <w:t xml:space="preserve">Таблица </w:t>
      </w:r>
      <w:r w:rsidR="00116C7B" w:rsidRPr="00954B62">
        <w:rPr>
          <w:rFonts w:eastAsia="Calibri"/>
          <w:bCs/>
          <w:color w:val="000000" w:themeColor="text1"/>
          <w:sz w:val="28"/>
          <w:szCs w:val="28"/>
          <w:lang w:eastAsia="en-US"/>
        </w:rPr>
        <w:t>1</w:t>
      </w:r>
      <w:r w:rsidR="00645C21">
        <w:rPr>
          <w:rFonts w:eastAsia="Calibri"/>
          <w:bCs/>
          <w:color w:val="000000" w:themeColor="text1"/>
          <w:sz w:val="28"/>
          <w:szCs w:val="28"/>
          <w:lang w:eastAsia="en-US"/>
        </w:rPr>
        <w:t>5</w:t>
      </w:r>
      <w:r w:rsidR="00116C7B" w:rsidRPr="00954B62">
        <w:rPr>
          <w:rFonts w:eastAsia="Calibri"/>
          <w:bCs/>
          <w:color w:val="000000" w:themeColor="text1"/>
          <w:sz w:val="28"/>
          <w:szCs w:val="28"/>
          <w:lang w:eastAsia="en-US"/>
        </w:rPr>
        <w:t xml:space="preserve"> </w:t>
      </w:r>
      <w:r w:rsidR="004F6CEE" w:rsidRPr="00954B62">
        <w:rPr>
          <w:b/>
          <w:color w:val="000000" w:themeColor="text1"/>
          <w:sz w:val="28"/>
          <w:szCs w:val="28"/>
        </w:rPr>
        <w:t>–</w:t>
      </w:r>
      <w:r w:rsidRPr="00954B62">
        <w:rPr>
          <w:rFonts w:eastAsia="Calibri"/>
          <w:bCs/>
          <w:color w:val="000000" w:themeColor="text1"/>
          <w:sz w:val="28"/>
          <w:szCs w:val="28"/>
          <w:lang w:eastAsia="en-US"/>
        </w:rPr>
        <w:t xml:space="preserve"> Результаты испытаний по определению адгезии покрытий с добавками микросфер</w:t>
      </w:r>
    </w:p>
    <w:p w14:paraId="1A4D340F" w14:textId="77777777" w:rsidR="006A173A" w:rsidRPr="006A173A" w:rsidRDefault="006A173A" w:rsidP="007E0772">
      <w:pPr>
        <w:jc w:val="both"/>
        <w:rPr>
          <w:rFonts w:eastAsia="Calibri"/>
          <w:bCs/>
          <w:color w:val="000000" w:themeColor="text1"/>
          <w:sz w:val="16"/>
          <w:szCs w:val="16"/>
          <w:lang w:eastAsia="en-US"/>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3828"/>
        <w:gridCol w:w="1700"/>
        <w:gridCol w:w="1843"/>
      </w:tblGrid>
      <w:tr w:rsidR="006A173A" w:rsidRPr="00954B62" w14:paraId="36C80D85" w14:textId="77777777" w:rsidTr="006A173A">
        <w:trPr>
          <w:cantSplit/>
          <w:trHeight w:val="410"/>
        </w:trPr>
        <w:tc>
          <w:tcPr>
            <w:tcW w:w="2268" w:type="dxa"/>
            <w:tcBorders>
              <w:top w:val="single" w:sz="4" w:space="0" w:color="auto"/>
              <w:left w:val="single" w:sz="4" w:space="0" w:color="auto"/>
              <w:bottom w:val="single" w:sz="4" w:space="0" w:color="auto"/>
              <w:right w:val="single" w:sz="4" w:space="0" w:color="auto"/>
            </w:tcBorders>
            <w:vAlign w:val="center"/>
          </w:tcPr>
          <w:p w14:paraId="11D57383"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Состав покрытия</w:t>
            </w:r>
          </w:p>
        </w:tc>
        <w:tc>
          <w:tcPr>
            <w:tcW w:w="3828" w:type="dxa"/>
            <w:tcBorders>
              <w:top w:val="single" w:sz="4" w:space="0" w:color="auto"/>
              <w:left w:val="single" w:sz="4" w:space="0" w:color="auto"/>
              <w:bottom w:val="single" w:sz="4" w:space="0" w:color="auto"/>
              <w:right w:val="single" w:sz="4" w:space="0" w:color="auto"/>
            </w:tcBorders>
            <w:vAlign w:val="center"/>
            <w:hideMark/>
          </w:tcPr>
          <w:p w14:paraId="44BD2116"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Описание поверхности покрытий после нанесения параллельных надрезов и снятия липкой лентой</w:t>
            </w:r>
          </w:p>
        </w:tc>
        <w:tc>
          <w:tcPr>
            <w:tcW w:w="1700" w:type="dxa"/>
            <w:tcBorders>
              <w:top w:val="single" w:sz="4" w:space="0" w:color="auto"/>
              <w:left w:val="single" w:sz="4" w:space="0" w:color="auto"/>
              <w:bottom w:val="single" w:sz="4" w:space="0" w:color="auto"/>
              <w:right w:val="single" w:sz="4" w:space="0" w:color="auto"/>
            </w:tcBorders>
            <w:vAlign w:val="center"/>
          </w:tcPr>
          <w:p w14:paraId="26AB212F"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Количество образцов, штук</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E24D9E6"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Среднее значение балла</w:t>
            </w:r>
          </w:p>
        </w:tc>
      </w:tr>
      <w:tr w:rsidR="006A173A" w:rsidRPr="00954B62" w14:paraId="23603C39" w14:textId="77777777" w:rsidTr="00A969EB">
        <w:tc>
          <w:tcPr>
            <w:tcW w:w="2268" w:type="dxa"/>
            <w:tcBorders>
              <w:top w:val="single" w:sz="4" w:space="0" w:color="auto"/>
              <w:left w:val="single" w:sz="4" w:space="0" w:color="auto"/>
              <w:bottom w:val="single" w:sz="4" w:space="0" w:color="auto"/>
              <w:right w:val="single" w:sz="4" w:space="0" w:color="auto"/>
            </w:tcBorders>
            <w:hideMark/>
          </w:tcPr>
          <w:p w14:paraId="385CEF7A" w14:textId="77777777" w:rsidR="006A173A" w:rsidRPr="00954B62" w:rsidRDefault="006A173A" w:rsidP="007E0772">
            <w:pPr>
              <w:jc w:val="both"/>
              <w:rPr>
                <w:rFonts w:eastAsia="Calibri"/>
                <w:bCs/>
                <w:color w:val="000000" w:themeColor="text1"/>
                <w:lang w:eastAsia="en-US"/>
              </w:rPr>
            </w:pPr>
            <w:r w:rsidRPr="00954B62">
              <w:rPr>
                <w:rFonts w:eastAsia="Calibri"/>
                <w:bCs/>
                <w:color w:val="000000" w:themeColor="text1"/>
                <w:lang w:eastAsia="en-US"/>
              </w:rPr>
              <w:t xml:space="preserve">ЭД-20 </w:t>
            </w:r>
          </w:p>
          <w:p w14:paraId="605BE041" w14:textId="77777777" w:rsidR="006A173A" w:rsidRPr="00954B62" w:rsidRDefault="006A173A" w:rsidP="007E0772">
            <w:pPr>
              <w:jc w:val="both"/>
              <w:rPr>
                <w:rFonts w:eastAsia="Calibri"/>
                <w:bCs/>
                <w:color w:val="000000" w:themeColor="text1"/>
                <w:lang w:eastAsia="en-US"/>
              </w:rPr>
            </w:pPr>
            <w:r w:rsidRPr="00954B62">
              <w:rPr>
                <w:rFonts w:eastAsia="Calibri"/>
                <w:bCs/>
                <w:color w:val="000000" w:themeColor="text1"/>
                <w:lang w:eastAsia="en-US"/>
              </w:rPr>
              <w:t>(без добавки)</w:t>
            </w:r>
          </w:p>
        </w:tc>
        <w:tc>
          <w:tcPr>
            <w:tcW w:w="3828" w:type="dxa"/>
            <w:tcBorders>
              <w:top w:val="single" w:sz="4" w:space="0" w:color="auto"/>
              <w:left w:val="single" w:sz="4" w:space="0" w:color="auto"/>
              <w:bottom w:val="single" w:sz="4" w:space="0" w:color="auto"/>
              <w:right w:val="single" w:sz="4" w:space="0" w:color="auto"/>
            </w:tcBorders>
            <w:hideMark/>
          </w:tcPr>
          <w:p w14:paraId="3FB6FBA6" w14:textId="77777777" w:rsidR="006A173A" w:rsidRPr="00954B62" w:rsidRDefault="006A173A" w:rsidP="007E0772">
            <w:pPr>
              <w:jc w:val="both"/>
              <w:rPr>
                <w:rFonts w:eastAsia="Calibri"/>
                <w:bCs/>
                <w:color w:val="000000" w:themeColor="text1"/>
                <w:lang w:eastAsia="en-US"/>
              </w:rPr>
            </w:pPr>
            <w:r w:rsidRPr="00954B62">
              <w:rPr>
                <w:rFonts w:eastAsia="Calibri"/>
                <w:bCs/>
                <w:color w:val="000000" w:themeColor="text1"/>
                <w:lang w:eastAsia="en-US"/>
              </w:rPr>
              <w:t>Незначительное отслаивание покрытий по ширине полосы и вдоль надрезов (не более 0,5 мм)</w:t>
            </w:r>
          </w:p>
        </w:tc>
        <w:tc>
          <w:tcPr>
            <w:tcW w:w="1700" w:type="dxa"/>
            <w:tcBorders>
              <w:top w:val="single" w:sz="4" w:space="0" w:color="auto"/>
              <w:left w:val="single" w:sz="4" w:space="0" w:color="auto"/>
              <w:bottom w:val="single" w:sz="4" w:space="0" w:color="auto"/>
              <w:right w:val="single" w:sz="4" w:space="0" w:color="auto"/>
            </w:tcBorders>
            <w:vAlign w:val="center"/>
          </w:tcPr>
          <w:p w14:paraId="69E0E791" w14:textId="77777777" w:rsidR="006A173A" w:rsidRPr="00954B62" w:rsidRDefault="006A173A" w:rsidP="00A969EB">
            <w:pPr>
              <w:jc w:val="center"/>
              <w:rPr>
                <w:rFonts w:eastAsia="Calibri"/>
                <w:bCs/>
                <w:color w:val="000000" w:themeColor="text1"/>
                <w:lang w:eastAsia="en-US"/>
              </w:rPr>
            </w:pPr>
            <w:r w:rsidRPr="00954B62">
              <w:rPr>
                <w:rFonts w:eastAsia="Calibri"/>
                <w:bCs/>
                <w:color w:val="000000" w:themeColor="text1"/>
                <w:lang w:eastAsia="en-US"/>
              </w:rPr>
              <w:t>6</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420A4D4" w14:textId="77777777" w:rsidR="006A173A" w:rsidRPr="00954B62" w:rsidRDefault="006A173A" w:rsidP="00A969EB">
            <w:pPr>
              <w:jc w:val="center"/>
              <w:rPr>
                <w:rFonts w:eastAsia="Calibri"/>
                <w:bCs/>
                <w:color w:val="000000" w:themeColor="text1"/>
                <w:lang w:eastAsia="en-US"/>
              </w:rPr>
            </w:pPr>
            <w:r w:rsidRPr="00954B62">
              <w:rPr>
                <w:rFonts w:eastAsia="Calibri"/>
                <w:bCs/>
                <w:color w:val="000000" w:themeColor="text1"/>
                <w:lang w:eastAsia="en-US"/>
              </w:rPr>
              <w:t>2</w:t>
            </w:r>
          </w:p>
        </w:tc>
      </w:tr>
      <w:tr w:rsidR="006A173A" w:rsidRPr="00954B62" w14:paraId="17AD5DC3" w14:textId="77777777" w:rsidTr="00A969EB">
        <w:tc>
          <w:tcPr>
            <w:tcW w:w="2268" w:type="dxa"/>
            <w:tcBorders>
              <w:top w:val="single" w:sz="4" w:space="0" w:color="auto"/>
              <w:left w:val="single" w:sz="4" w:space="0" w:color="auto"/>
              <w:bottom w:val="single" w:sz="4" w:space="0" w:color="auto"/>
              <w:right w:val="single" w:sz="4" w:space="0" w:color="auto"/>
            </w:tcBorders>
            <w:hideMark/>
          </w:tcPr>
          <w:p w14:paraId="32AEDE28" w14:textId="77777777" w:rsidR="006A173A" w:rsidRPr="00954B62" w:rsidRDefault="006A173A" w:rsidP="007E0772">
            <w:pPr>
              <w:jc w:val="both"/>
              <w:rPr>
                <w:rFonts w:eastAsia="Calibri"/>
                <w:color w:val="000000" w:themeColor="text1"/>
                <w:lang w:eastAsia="en-US"/>
              </w:rPr>
            </w:pPr>
            <w:r w:rsidRPr="00954B62">
              <w:rPr>
                <w:rFonts w:eastAsia="Calibri"/>
                <w:color w:val="000000" w:themeColor="text1"/>
                <w:lang w:eastAsia="en-US"/>
              </w:rPr>
              <w:t>ЭД 20+</w:t>
            </w:r>
          </w:p>
          <w:p w14:paraId="798D7B38" w14:textId="77777777" w:rsidR="006A173A" w:rsidRPr="00954B62" w:rsidRDefault="006A173A" w:rsidP="007E0772">
            <w:pPr>
              <w:jc w:val="both"/>
              <w:rPr>
                <w:rFonts w:eastAsia="Calibri"/>
                <w:color w:val="000000" w:themeColor="text1"/>
                <w:lang w:eastAsia="en-US"/>
              </w:rPr>
            </w:pPr>
            <w:r w:rsidRPr="00954B62">
              <w:rPr>
                <w:rFonts w:eastAsia="Calibri"/>
                <w:color w:val="000000" w:themeColor="text1"/>
                <w:lang w:eastAsia="en-US"/>
              </w:rPr>
              <w:t>2% микросферы</w:t>
            </w:r>
          </w:p>
        </w:tc>
        <w:tc>
          <w:tcPr>
            <w:tcW w:w="3828" w:type="dxa"/>
            <w:tcBorders>
              <w:top w:val="single" w:sz="4" w:space="0" w:color="auto"/>
              <w:left w:val="single" w:sz="4" w:space="0" w:color="auto"/>
              <w:bottom w:val="single" w:sz="4" w:space="0" w:color="auto"/>
              <w:right w:val="single" w:sz="4" w:space="0" w:color="auto"/>
            </w:tcBorders>
            <w:hideMark/>
          </w:tcPr>
          <w:p w14:paraId="43BD199E" w14:textId="77777777" w:rsidR="006A173A" w:rsidRPr="00954B62" w:rsidRDefault="006A173A" w:rsidP="007E0772">
            <w:pPr>
              <w:jc w:val="both"/>
              <w:rPr>
                <w:rFonts w:eastAsia="Calibri"/>
                <w:bCs/>
                <w:color w:val="000000" w:themeColor="text1"/>
                <w:lang w:eastAsia="en-US"/>
              </w:rPr>
            </w:pPr>
            <w:r w:rsidRPr="00954B62">
              <w:rPr>
                <w:rFonts w:eastAsia="Calibri"/>
                <w:bCs/>
                <w:color w:val="000000" w:themeColor="text1"/>
                <w:lang w:eastAsia="en-US"/>
              </w:rPr>
              <w:t>Незначительное отслаивание покрытий по ширине полосы и вдоль надрезов (не более 0,5 мм)</w:t>
            </w:r>
          </w:p>
        </w:tc>
        <w:tc>
          <w:tcPr>
            <w:tcW w:w="1700" w:type="dxa"/>
            <w:tcBorders>
              <w:top w:val="single" w:sz="4" w:space="0" w:color="auto"/>
              <w:left w:val="single" w:sz="4" w:space="0" w:color="auto"/>
              <w:bottom w:val="single" w:sz="4" w:space="0" w:color="auto"/>
              <w:right w:val="single" w:sz="4" w:space="0" w:color="auto"/>
            </w:tcBorders>
            <w:vAlign w:val="center"/>
          </w:tcPr>
          <w:p w14:paraId="488C890E" w14:textId="77777777" w:rsidR="006A173A" w:rsidRPr="00954B62" w:rsidRDefault="006A173A" w:rsidP="00A969EB">
            <w:pPr>
              <w:jc w:val="center"/>
              <w:rPr>
                <w:rFonts w:eastAsia="Calibri"/>
                <w:bCs/>
                <w:color w:val="000000" w:themeColor="text1"/>
                <w:lang w:eastAsia="en-US"/>
              </w:rPr>
            </w:pPr>
            <w:r w:rsidRPr="00954B62">
              <w:rPr>
                <w:rFonts w:eastAsia="Calibri"/>
                <w:bCs/>
                <w:color w:val="000000" w:themeColor="text1"/>
                <w:lang w:eastAsia="en-US"/>
              </w:rPr>
              <w:t>6</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272C2F0" w14:textId="77777777" w:rsidR="006A173A" w:rsidRPr="00954B62" w:rsidRDefault="006A173A" w:rsidP="00A969EB">
            <w:pPr>
              <w:jc w:val="center"/>
              <w:rPr>
                <w:rFonts w:eastAsia="Calibri"/>
                <w:bCs/>
                <w:color w:val="000000" w:themeColor="text1"/>
                <w:lang w:eastAsia="en-US"/>
              </w:rPr>
            </w:pPr>
            <w:r w:rsidRPr="00954B62">
              <w:rPr>
                <w:rFonts w:eastAsia="Calibri"/>
                <w:bCs/>
                <w:color w:val="000000" w:themeColor="text1"/>
                <w:lang w:eastAsia="en-US"/>
              </w:rPr>
              <w:t>2</w:t>
            </w:r>
          </w:p>
        </w:tc>
      </w:tr>
      <w:tr w:rsidR="006A173A" w:rsidRPr="00954B62" w14:paraId="3BBE3420" w14:textId="77777777" w:rsidTr="00A969EB">
        <w:tc>
          <w:tcPr>
            <w:tcW w:w="2268" w:type="dxa"/>
            <w:tcBorders>
              <w:top w:val="single" w:sz="4" w:space="0" w:color="auto"/>
              <w:left w:val="single" w:sz="4" w:space="0" w:color="auto"/>
              <w:bottom w:val="nil"/>
              <w:right w:val="single" w:sz="4" w:space="0" w:color="auto"/>
            </w:tcBorders>
            <w:hideMark/>
          </w:tcPr>
          <w:p w14:paraId="2B45090A" w14:textId="77777777" w:rsidR="006A173A" w:rsidRPr="00954B62" w:rsidRDefault="006A173A" w:rsidP="007E0772">
            <w:pPr>
              <w:jc w:val="both"/>
              <w:rPr>
                <w:rFonts w:eastAsia="Calibri"/>
                <w:color w:val="000000" w:themeColor="text1"/>
                <w:lang w:eastAsia="en-US"/>
              </w:rPr>
            </w:pPr>
            <w:r w:rsidRPr="00954B62">
              <w:rPr>
                <w:rFonts w:eastAsia="Calibri"/>
                <w:color w:val="000000" w:themeColor="text1"/>
                <w:lang w:eastAsia="en-US"/>
              </w:rPr>
              <w:t>ЭД 20+</w:t>
            </w:r>
          </w:p>
          <w:p w14:paraId="12787D82" w14:textId="77777777" w:rsidR="006A173A" w:rsidRPr="00954B62" w:rsidRDefault="006A173A" w:rsidP="007E0772">
            <w:pPr>
              <w:jc w:val="both"/>
              <w:rPr>
                <w:rFonts w:eastAsia="Calibri"/>
                <w:color w:val="000000" w:themeColor="text1"/>
                <w:lang w:eastAsia="en-US"/>
              </w:rPr>
            </w:pPr>
            <w:r w:rsidRPr="00954B62">
              <w:rPr>
                <w:rFonts w:eastAsia="Calibri"/>
                <w:color w:val="000000" w:themeColor="text1"/>
                <w:lang w:eastAsia="en-US"/>
              </w:rPr>
              <w:t>5% микросферы</w:t>
            </w:r>
          </w:p>
        </w:tc>
        <w:tc>
          <w:tcPr>
            <w:tcW w:w="3828" w:type="dxa"/>
            <w:tcBorders>
              <w:top w:val="single" w:sz="4" w:space="0" w:color="auto"/>
              <w:left w:val="single" w:sz="4" w:space="0" w:color="auto"/>
              <w:bottom w:val="nil"/>
              <w:right w:val="single" w:sz="4" w:space="0" w:color="auto"/>
            </w:tcBorders>
            <w:hideMark/>
          </w:tcPr>
          <w:p w14:paraId="33739289" w14:textId="77777777" w:rsidR="006A173A" w:rsidRPr="00954B62" w:rsidRDefault="006A173A" w:rsidP="007E0772">
            <w:pPr>
              <w:jc w:val="both"/>
              <w:rPr>
                <w:rFonts w:eastAsia="Calibri"/>
                <w:bCs/>
                <w:color w:val="000000" w:themeColor="text1"/>
                <w:lang w:eastAsia="en-US"/>
              </w:rPr>
            </w:pPr>
            <w:r w:rsidRPr="00954B62">
              <w:rPr>
                <w:rFonts w:eastAsia="Calibri"/>
                <w:bCs/>
                <w:color w:val="000000" w:themeColor="text1"/>
                <w:lang w:eastAsia="en-US"/>
              </w:rPr>
              <w:t>Края надрезов гладкие</w:t>
            </w:r>
          </w:p>
        </w:tc>
        <w:tc>
          <w:tcPr>
            <w:tcW w:w="1700" w:type="dxa"/>
            <w:tcBorders>
              <w:top w:val="single" w:sz="4" w:space="0" w:color="auto"/>
              <w:left w:val="single" w:sz="4" w:space="0" w:color="auto"/>
              <w:bottom w:val="nil"/>
              <w:right w:val="single" w:sz="4" w:space="0" w:color="auto"/>
            </w:tcBorders>
            <w:vAlign w:val="center"/>
          </w:tcPr>
          <w:p w14:paraId="73C94EFC" w14:textId="77777777" w:rsidR="006A173A" w:rsidRPr="00954B62" w:rsidRDefault="006A173A" w:rsidP="00A969EB">
            <w:pPr>
              <w:jc w:val="center"/>
              <w:rPr>
                <w:rFonts w:eastAsia="Calibri"/>
                <w:bCs/>
                <w:color w:val="000000" w:themeColor="text1"/>
                <w:lang w:eastAsia="en-US"/>
              </w:rPr>
            </w:pPr>
            <w:r w:rsidRPr="00954B62">
              <w:rPr>
                <w:rFonts w:eastAsia="Calibri"/>
                <w:bCs/>
                <w:color w:val="000000" w:themeColor="text1"/>
                <w:lang w:eastAsia="en-US"/>
              </w:rPr>
              <w:t>6</w:t>
            </w:r>
          </w:p>
        </w:tc>
        <w:tc>
          <w:tcPr>
            <w:tcW w:w="1843" w:type="dxa"/>
            <w:tcBorders>
              <w:top w:val="single" w:sz="4" w:space="0" w:color="auto"/>
              <w:left w:val="single" w:sz="4" w:space="0" w:color="auto"/>
              <w:bottom w:val="nil"/>
              <w:right w:val="single" w:sz="4" w:space="0" w:color="auto"/>
            </w:tcBorders>
            <w:vAlign w:val="center"/>
            <w:hideMark/>
          </w:tcPr>
          <w:p w14:paraId="0CE802C0" w14:textId="77777777" w:rsidR="006A173A" w:rsidRPr="00954B62" w:rsidRDefault="006A173A" w:rsidP="00A969EB">
            <w:pPr>
              <w:jc w:val="center"/>
              <w:rPr>
                <w:rFonts w:eastAsia="Calibri"/>
                <w:bCs/>
                <w:color w:val="000000" w:themeColor="text1"/>
                <w:lang w:eastAsia="en-US"/>
              </w:rPr>
            </w:pPr>
            <w:r w:rsidRPr="00954B62">
              <w:rPr>
                <w:rFonts w:eastAsia="Calibri"/>
                <w:bCs/>
                <w:color w:val="000000" w:themeColor="text1"/>
                <w:lang w:eastAsia="en-US"/>
              </w:rPr>
              <w:t>1</w:t>
            </w:r>
          </w:p>
        </w:tc>
      </w:tr>
      <w:tr w:rsidR="006A173A" w:rsidRPr="00954B62" w14:paraId="702658C8" w14:textId="77777777" w:rsidTr="00A969EB">
        <w:tc>
          <w:tcPr>
            <w:tcW w:w="2268" w:type="dxa"/>
            <w:tcBorders>
              <w:top w:val="single" w:sz="4" w:space="0" w:color="auto"/>
              <w:left w:val="single" w:sz="4" w:space="0" w:color="auto"/>
              <w:bottom w:val="single" w:sz="4" w:space="0" w:color="auto"/>
              <w:right w:val="single" w:sz="4" w:space="0" w:color="auto"/>
            </w:tcBorders>
            <w:hideMark/>
          </w:tcPr>
          <w:p w14:paraId="2DAD48BB" w14:textId="77777777" w:rsidR="006A173A" w:rsidRPr="00954B62" w:rsidRDefault="006A173A" w:rsidP="007E0772">
            <w:pPr>
              <w:jc w:val="both"/>
              <w:rPr>
                <w:rFonts w:eastAsia="Calibri"/>
                <w:color w:val="000000" w:themeColor="text1"/>
                <w:lang w:eastAsia="en-US"/>
              </w:rPr>
            </w:pPr>
            <w:r w:rsidRPr="00954B62">
              <w:rPr>
                <w:rFonts w:eastAsia="Calibri"/>
                <w:color w:val="000000" w:themeColor="text1"/>
                <w:lang w:eastAsia="en-US"/>
              </w:rPr>
              <w:t>ЭД 20+</w:t>
            </w:r>
          </w:p>
          <w:p w14:paraId="6BCBF603" w14:textId="77777777" w:rsidR="006A173A" w:rsidRPr="00954B62" w:rsidRDefault="006A173A" w:rsidP="007E0772">
            <w:pPr>
              <w:jc w:val="both"/>
              <w:rPr>
                <w:rFonts w:eastAsia="Calibri"/>
                <w:color w:val="000000" w:themeColor="text1"/>
                <w:lang w:eastAsia="en-US"/>
              </w:rPr>
            </w:pPr>
            <w:r w:rsidRPr="00954B62">
              <w:rPr>
                <w:rFonts w:eastAsia="Calibri"/>
                <w:color w:val="000000" w:themeColor="text1"/>
                <w:lang w:eastAsia="en-US"/>
              </w:rPr>
              <w:t>10% микросферы</w:t>
            </w:r>
          </w:p>
        </w:tc>
        <w:tc>
          <w:tcPr>
            <w:tcW w:w="3828" w:type="dxa"/>
            <w:tcBorders>
              <w:top w:val="single" w:sz="4" w:space="0" w:color="auto"/>
              <w:left w:val="single" w:sz="4" w:space="0" w:color="auto"/>
              <w:bottom w:val="single" w:sz="4" w:space="0" w:color="auto"/>
              <w:right w:val="single" w:sz="4" w:space="0" w:color="auto"/>
            </w:tcBorders>
            <w:hideMark/>
          </w:tcPr>
          <w:p w14:paraId="0AA9C741" w14:textId="77777777" w:rsidR="006A173A" w:rsidRPr="00954B62" w:rsidRDefault="006A173A" w:rsidP="007E0772">
            <w:pPr>
              <w:jc w:val="both"/>
              <w:rPr>
                <w:rFonts w:eastAsia="Calibri"/>
                <w:bCs/>
                <w:color w:val="000000" w:themeColor="text1"/>
                <w:lang w:eastAsia="en-US"/>
              </w:rPr>
            </w:pPr>
            <w:r w:rsidRPr="00954B62">
              <w:rPr>
                <w:rFonts w:eastAsia="Calibri"/>
                <w:bCs/>
                <w:color w:val="000000" w:themeColor="text1"/>
                <w:lang w:eastAsia="en-US"/>
              </w:rPr>
              <w:t>Незначительное отслаивание покрытий по ширине полосы и вдоль надрезов (не более 0,5 мм)</w:t>
            </w:r>
          </w:p>
        </w:tc>
        <w:tc>
          <w:tcPr>
            <w:tcW w:w="1700" w:type="dxa"/>
            <w:tcBorders>
              <w:top w:val="single" w:sz="4" w:space="0" w:color="auto"/>
              <w:left w:val="single" w:sz="4" w:space="0" w:color="auto"/>
              <w:bottom w:val="single" w:sz="4" w:space="0" w:color="auto"/>
              <w:right w:val="single" w:sz="4" w:space="0" w:color="auto"/>
            </w:tcBorders>
            <w:vAlign w:val="center"/>
          </w:tcPr>
          <w:p w14:paraId="2E4DCD53" w14:textId="77777777" w:rsidR="006A173A" w:rsidRPr="00954B62" w:rsidRDefault="006A173A" w:rsidP="00A969EB">
            <w:pPr>
              <w:jc w:val="center"/>
              <w:rPr>
                <w:rFonts w:eastAsia="Calibri"/>
                <w:bCs/>
                <w:color w:val="000000" w:themeColor="text1"/>
                <w:lang w:eastAsia="en-US"/>
              </w:rPr>
            </w:pPr>
            <w:r w:rsidRPr="00954B62">
              <w:rPr>
                <w:rFonts w:eastAsia="Calibri"/>
                <w:bCs/>
                <w:color w:val="000000" w:themeColor="text1"/>
                <w:lang w:eastAsia="en-US"/>
              </w:rPr>
              <w:t>6</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9CAB247" w14:textId="77777777" w:rsidR="006A173A" w:rsidRPr="00954B62" w:rsidRDefault="006A173A" w:rsidP="00A969EB">
            <w:pPr>
              <w:jc w:val="center"/>
              <w:rPr>
                <w:rFonts w:eastAsia="Calibri"/>
                <w:bCs/>
                <w:color w:val="000000" w:themeColor="text1"/>
                <w:lang w:eastAsia="en-US"/>
              </w:rPr>
            </w:pPr>
            <w:r w:rsidRPr="00954B62">
              <w:rPr>
                <w:rFonts w:eastAsia="Calibri"/>
                <w:bCs/>
                <w:color w:val="000000" w:themeColor="text1"/>
                <w:lang w:eastAsia="en-US"/>
              </w:rPr>
              <w:t>2</w:t>
            </w:r>
          </w:p>
        </w:tc>
      </w:tr>
      <w:tr w:rsidR="006A173A" w:rsidRPr="00954B62" w14:paraId="0320E69D" w14:textId="77777777" w:rsidTr="00A969EB">
        <w:tc>
          <w:tcPr>
            <w:tcW w:w="2268" w:type="dxa"/>
            <w:tcBorders>
              <w:top w:val="single" w:sz="4" w:space="0" w:color="auto"/>
              <w:left w:val="single" w:sz="4" w:space="0" w:color="auto"/>
              <w:bottom w:val="single" w:sz="4" w:space="0" w:color="auto"/>
              <w:right w:val="single" w:sz="4" w:space="0" w:color="auto"/>
            </w:tcBorders>
          </w:tcPr>
          <w:p w14:paraId="5F5C7D4A" w14:textId="77777777" w:rsidR="006A173A" w:rsidRPr="00954B62" w:rsidRDefault="006A173A" w:rsidP="007E0772">
            <w:pPr>
              <w:jc w:val="both"/>
              <w:rPr>
                <w:rFonts w:eastAsia="Calibri"/>
                <w:color w:val="000000" w:themeColor="text1"/>
                <w:lang w:eastAsia="en-US"/>
              </w:rPr>
            </w:pPr>
            <w:r w:rsidRPr="00954B62">
              <w:rPr>
                <w:rFonts w:eastAsia="Calibri"/>
                <w:bCs/>
                <w:color w:val="000000" w:themeColor="text1"/>
                <w:lang w:eastAsia="ru-RU"/>
              </w:rPr>
              <w:t>ЭД-20+15 % микросферы</w:t>
            </w:r>
          </w:p>
        </w:tc>
        <w:tc>
          <w:tcPr>
            <w:tcW w:w="3828" w:type="dxa"/>
            <w:tcBorders>
              <w:top w:val="single" w:sz="4" w:space="0" w:color="auto"/>
              <w:left w:val="single" w:sz="4" w:space="0" w:color="auto"/>
              <w:bottom w:val="single" w:sz="4" w:space="0" w:color="auto"/>
              <w:right w:val="single" w:sz="4" w:space="0" w:color="auto"/>
            </w:tcBorders>
          </w:tcPr>
          <w:p w14:paraId="7A3F6089" w14:textId="77777777" w:rsidR="006A173A" w:rsidRPr="00954B62" w:rsidRDefault="006A173A" w:rsidP="007E0772">
            <w:pPr>
              <w:jc w:val="both"/>
              <w:rPr>
                <w:rFonts w:eastAsia="Calibri"/>
                <w:bCs/>
                <w:color w:val="000000" w:themeColor="text1"/>
                <w:lang w:eastAsia="en-US"/>
              </w:rPr>
            </w:pPr>
            <w:r w:rsidRPr="00954B62">
              <w:rPr>
                <w:rFonts w:eastAsia="Calibri"/>
                <w:bCs/>
                <w:color w:val="000000" w:themeColor="text1"/>
                <w:lang w:eastAsia="ru-RU"/>
              </w:rPr>
              <w:t>Незначительное отслаивание покрытий по ширине полосы и вдоль надрезов (не более 0,5 мм)</w:t>
            </w:r>
          </w:p>
        </w:tc>
        <w:tc>
          <w:tcPr>
            <w:tcW w:w="1700" w:type="dxa"/>
            <w:tcBorders>
              <w:top w:val="single" w:sz="4" w:space="0" w:color="auto"/>
              <w:left w:val="single" w:sz="4" w:space="0" w:color="auto"/>
              <w:bottom w:val="single" w:sz="4" w:space="0" w:color="auto"/>
              <w:right w:val="single" w:sz="4" w:space="0" w:color="auto"/>
            </w:tcBorders>
            <w:vAlign w:val="center"/>
          </w:tcPr>
          <w:p w14:paraId="6C67741C" w14:textId="77777777" w:rsidR="006A173A" w:rsidRPr="00954B62" w:rsidRDefault="006A173A" w:rsidP="00A969EB">
            <w:pPr>
              <w:jc w:val="center"/>
              <w:rPr>
                <w:rFonts w:eastAsia="Calibri"/>
                <w:bCs/>
                <w:color w:val="000000" w:themeColor="text1"/>
                <w:lang w:eastAsia="ru-RU"/>
              </w:rPr>
            </w:pPr>
            <w:r w:rsidRPr="00954B62">
              <w:rPr>
                <w:rFonts w:eastAsia="Calibri"/>
                <w:bCs/>
                <w:color w:val="000000" w:themeColor="text1"/>
                <w:lang w:eastAsia="ru-RU"/>
              </w:rPr>
              <w:t>6</w:t>
            </w:r>
          </w:p>
        </w:tc>
        <w:tc>
          <w:tcPr>
            <w:tcW w:w="1843" w:type="dxa"/>
            <w:tcBorders>
              <w:top w:val="single" w:sz="4" w:space="0" w:color="auto"/>
              <w:left w:val="single" w:sz="4" w:space="0" w:color="auto"/>
              <w:bottom w:val="single" w:sz="4" w:space="0" w:color="auto"/>
              <w:right w:val="single" w:sz="4" w:space="0" w:color="auto"/>
            </w:tcBorders>
            <w:vAlign w:val="center"/>
          </w:tcPr>
          <w:p w14:paraId="57DE3840" w14:textId="77777777" w:rsidR="006A173A" w:rsidRPr="00954B62" w:rsidRDefault="006A173A" w:rsidP="00A969EB">
            <w:pPr>
              <w:jc w:val="center"/>
              <w:rPr>
                <w:rFonts w:eastAsia="Calibri"/>
                <w:bCs/>
                <w:color w:val="000000" w:themeColor="text1"/>
                <w:lang w:eastAsia="en-US"/>
              </w:rPr>
            </w:pPr>
            <w:r w:rsidRPr="00954B62">
              <w:rPr>
                <w:rFonts w:eastAsia="Calibri"/>
                <w:bCs/>
                <w:color w:val="000000" w:themeColor="text1"/>
                <w:lang w:eastAsia="ru-RU"/>
              </w:rPr>
              <w:t>2</w:t>
            </w:r>
          </w:p>
        </w:tc>
      </w:tr>
    </w:tbl>
    <w:p w14:paraId="7C131334" w14:textId="219CAFBF" w:rsidR="005C125E" w:rsidRPr="00954B62" w:rsidRDefault="00E067BA" w:rsidP="006A173A">
      <w:pPr>
        <w:ind w:firstLine="709"/>
        <w:jc w:val="both"/>
        <w:rPr>
          <w:rFonts w:eastAsia="Calibri"/>
          <w:bCs/>
          <w:color w:val="000000" w:themeColor="text1"/>
          <w:sz w:val="28"/>
          <w:szCs w:val="28"/>
          <w:lang w:eastAsia="ru-RU"/>
        </w:rPr>
      </w:pPr>
      <w:r w:rsidRPr="00954B62">
        <w:rPr>
          <w:rFonts w:eastAsia="Calibri"/>
          <w:bCs/>
          <w:color w:val="000000" w:themeColor="text1"/>
          <w:sz w:val="28"/>
          <w:szCs w:val="28"/>
          <w:lang w:eastAsia="ru-RU"/>
        </w:rPr>
        <w:t xml:space="preserve">Таким образом, из таблицы </w:t>
      </w:r>
      <w:r w:rsidR="00116C7B" w:rsidRPr="00954B62">
        <w:rPr>
          <w:rFonts w:eastAsia="Calibri"/>
          <w:bCs/>
          <w:color w:val="000000" w:themeColor="text1"/>
          <w:sz w:val="28"/>
          <w:szCs w:val="28"/>
          <w:lang w:eastAsia="ru-RU"/>
        </w:rPr>
        <w:t>1</w:t>
      </w:r>
      <w:r w:rsidR="00645C21">
        <w:rPr>
          <w:rFonts w:eastAsia="Calibri"/>
          <w:bCs/>
          <w:color w:val="000000" w:themeColor="text1"/>
          <w:sz w:val="28"/>
          <w:szCs w:val="28"/>
          <w:lang w:eastAsia="ru-RU"/>
        </w:rPr>
        <w:t>5</w:t>
      </w:r>
      <w:r w:rsidRPr="00954B62">
        <w:rPr>
          <w:rFonts w:eastAsia="Calibri"/>
          <w:bCs/>
          <w:color w:val="000000" w:themeColor="text1"/>
          <w:sz w:val="28"/>
          <w:szCs w:val="28"/>
          <w:lang w:eastAsia="ru-RU"/>
        </w:rPr>
        <w:t xml:space="preserve"> видно, что сцепление композиционного материала с добавками 5 масс.% микросфер с защищаемым металлом выше на 1-2 балла, чем сцепление штатного (контрольного) и других композиционных материалов с добавками 2, 10, 15 масс.%</w:t>
      </w:r>
      <w:r w:rsidR="003E595B">
        <w:rPr>
          <w:rFonts w:eastAsia="Calibri"/>
          <w:bCs/>
          <w:color w:val="000000" w:themeColor="text1"/>
          <w:sz w:val="28"/>
          <w:szCs w:val="28"/>
          <w:lang w:eastAsia="ru-RU"/>
        </w:rPr>
        <w:t xml:space="preserve"> (рисунок 26)</w:t>
      </w:r>
      <w:r w:rsidRPr="00954B62">
        <w:rPr>
          <w:rFonts w:eastAsia="Calibri"/>
          <w:bCs/>
          <w:color w:val="000000" w:themeColor="text1"/>
          <w:sz w:val="28"/>
          <w:szCs w:val="28"/>
          <w:lang w:eastAsia="ru-RU"/>
        </w:rPr>
        <w:t>.</w:t>
      </w:r>
    </w:p>
    <w:p w14:paraId="0DA0022E" w14:textId="77777777" w:rsidR="002D2A90" w:rsidRPr="00954B62" w:rsidRDefault="002D2A90" w:rsidP="007E0772">
      <w:pPr>
        <w:jc w:val="both"/>
        <w:rPr>
          <w:rFonts w:eastAsia="Calibri"/>
          <w:bCs/>
          <w:color w:val="000000" w:themeColor="text1"/>
          <w:sz w:val="28"/>
          <w:szCs w:val="28"/>
          <w:lang w:eastAsia="ru-RU"/>
        </w:rPr>
      </w:pPr>
    </w:p>
    <w:p w14:paraId="30A2F9B3" w14:textId="6B86E9E1" w:rsidR="002D2A90" w:rsidRPr="00954B62" w:rsidRDefault="005E355B" w:rsidP="006A173A">
      <w:pPr>
        <w:jc w:val="center"/>
        <w:rPr>
          <w:rFonts w:eastAsia="Calibri"/>
          <w:bCs/>
          <w:color w:val="000000" w:themeColor="text1"/>
          <w:sz w:val="28"/>
          <w:szCs w:val="28"/>
          <w:lang w:eastAsia="ru-RU"/>
        </w:rPr>
      </w:pPr>
      <w:r w:rsidRPr="00954B62">
        <w:rPr>
          <w:rFonts w:eastAsia="Calibri"/>
          <w:bCs/>
          <w:noProof/>
          <w:color w:val="000000" w:themeColor="text1"/>
          <w:sz w:val="28"/>
          <w:szCs w:val="28"/>
          <w:lang w:eastAsia="ru-RU"/>
        </w:rPr>
        <w:drawing>
          <wp:inline distT="0" distB="0" distL="0" distR="0" wp14:anchorId="17D9750E" wp14:editId="1AC4845A">
            <wp:extent cx="1722332" cy="3036498"/>
            <wp:effectExtent l="0" t="0" r="0" b="0"/>
            <wp:docPr id="5839875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23398" cy="3038378"/>
                    </a:xfrm>
                    <a:prstGeom prst="rect">
                      <a:avLst/>
                    </a:prstGeom>
                    <a:noFill/>
                  </pic:spPr>
                </pic:pic>
              </a:graphicData>
            </a:graphic>
          </wp:inline>
        </w:drawing>
      </w:r>
      <w:r w:rsidR="006A173A">
        <w:rPr>
          <w:rFonts w:eastAsia="Calibri"/>
          <w:bCs/>
          <w:color w:val="000000" w:themeColor="text1"/>
          <w:sz w:val="28"/>
          <w:szCs w:val="28"/>
          <w:lang w:eastAsia="ru-RU"/>
        </w:rPr>
        <w:t xml:space="preserve"> </w:t>
      </w:r>
      <w:r w:rsidRPr="00954B62">
        <w:rPr>
          <w:rFonts w:eastAsia="Calibri"/>
          <w:bCs/>
          <w:noProof/>
          <w:color w:val="000000" w:themeColor="text1"/>
          <w:sz w:val="28"/>
          <w:szCs w:val="28"/>
          <w:lang w:eastAsia="ru-RU"/>
        </w:rPr>
        <w:drawing>
          <wp:inline distT="0" distB="0" distL="0" distR="0" wp14:anchorId="6A5E8B60" wp14:editId="1FDE8B41">
            <wp:extent cx="1672054" cy="3036498"/>
            <wp:effectExtent l="0" t="0" r="4445" b="0"/>
            <wp:docPr id="131171548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83729" cy="3057700"/>
                    </a:xfrm>
                    <a:prstGeom prst="rect">
                      <a:avLst/>
                    </a:prstGeom>
                    <a:noFill/>
                  </pic:spPr>
                </pic:pic>
              </a:graphicData>
            </a:graphic>
          </wp:inline>
        </w:drawing>
      </w:r>
      <w:r w:rsidR="006A173A">
        <w:rPr>
          <w:rFonts w:eastAsia="Calibri"/>
          <w:bCs/>
          <w:color w:val="000000" w:themeColor="text1"/>
          <w:sz w:val="28"/>
          <w:szCs w:val="28"/>
          <w:lang w:eastAsia="ru-RU"/>
        </w:rPr>
        <w:t xml:space="preserve"> </w:t>
      </w:r>
      <w:r w:rsidR="002D2A90" w:rsidRPr="00954B62">
        <w:rPr>
          <w:rFonts w:eastAsia="Calibri"/>
          <w:bCs/>
          <w:noProof/>
          <w:color w:val="000000" w:themeColor="text1"/>
          <w:sz w:val="28"/>
          <w:szCs w:val="28"/>
          <w:lang w:eastAsia="ru-RU"/>
        </w:rPr>
        <w:drawing>
          <wp:inline distT="0" distB="0" distL="0" distR="0" wp14:anchorId="238C6E4D" wp14:editId="0C0B09F0">
            <wp:extent cx="1931811" cy="3036498"/>
            <wp:effectExtent l="0" t="0" r="0" b="0"/>
            <wp:docPr id="206102120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39759" cy="3048991"/>
                    </a:xfrm>
                    <a:prstGeom prst="rect">
                      <a:avLst/>
                    </a:prstGeom>
                    <a:noFill/>
                  </pic:spPr>
                </pic:pic>
              </a:graphicData>
            </a:graphic>
          </wp:inline>
        </w:drawing>
      </w:r>
    </w:p>
    <w:p w14:paraId="24435AD3" w14:textId="169E32D5" w:rsidR="002D2A90" w:rsidRPr="006A173A" w:rsidRDefault="006A173A" w:rsidP="006A173A">
      <w:pPr>
        <w:ind w:firstLine="1843"/>
        <w:jc w:val="both"/>
        <w:rPr>
          <w:rFonts w:eastAsia="Calibri"/>
          <w:bCs/>
          <w:color w:val="000000" w:themeColor="text1"/>
          <w:lang w:eastAsia="ru-RU"/>
        </w:rPr>
      </w:pPr>
      <w:r w:rsidRPr="006A173A">
        <w:rPr>
          <w:rFonts w:eastAsia="Calibri"/>
          <w:bCs/>
          <w:color w:val="000000" w:themeColor="text1"/>
          <w:lang w:eastAsia="ru-RU"/>
        </w:rPr>
        <w:t>а                                   б</w:t>
      </w:r>
      <w:r>
        <w:rPr>
          <w:rFonts w:eastAsia="Calibri"/>
          <w:bCs/>
          <w:color w:val="000000" w:themeColor="text1"/>
          <w:lang w:eastAsia="ru-RU"/>
        </w:rPr>
        <w:t xml:space="preserve">                                        в</w:t>
      </w:r>
    </w:p>
    <w:p w14:paraId="2F34C8F0" w14:textId="77777777" w:rsidR="006A173A" w:rsidRPr="006A173A" w:rsidRDefault="006A173A" w:rsidP="006A173A">
      <w:pPr>
        <w:jc w:val="center"/>
        <w:rPr>
          <w:rFonts w:eastAsia="Calibri"/>
          <w:bCs/>
          <w:color w:val="000000" w:themeColor="text1"/>
          <w:sz w:val="16"/>
          <w:szCs w:val="16"/>
          <w:lang w:eastAsia="ru-RU"/>
        </w:rPr>
      </w:pPr>
    </w:p>
    <w:p w14:paraId="67ED292C" w14:textId="3228FD62" w:rsidR="002D2A90" w:rsidRPr="00954B62" w:rsidRDefault="002D2A90" w:rsidP="006A173A">
      <w:pPr>
        <w:jc w:val="center"/>
        <w:rPr>
          <w:rFonts w:eastAsia="Calibri"/>
          <w:bCs/>
          <w:color w:val="000000" w:themeColor="text1"/>
          <w:sz w:val="28"/>
          <w:szCs w:val="28"/>
          <w:lang w:eastAsia="ru-RU"/>
        </w:rPr>
      </w:pPr>
      <w:r w:rsidRPr="00954B62">
        <w:rPr>
          <w:rFonts w:eastAsia="Calibri"/>
          <w:bCs/>
          <w:color w:val="000000" w:themeColor="text1"/>
          <w:sz w:val="28"/>
          <w:szCs w:val="28"/>
          <w:lang w:eastAsia="ru-RU"/>
        </w:rPr>
        <w:t>Рисунок</w:t>
      </w:r>
      <w:r w:rsidR="00116C7B" w:rsidRPr="00954B62">
        <w:rPr>
          <w:rFonts w:eastAsia="Calibri"/>
          <w:bCs/>
          <w:color w:val="000000" w:themeColor="text1"/>
          <w:sz w:val="28"/>
          <w:szCs w:val="28"/>
          <w:lang w:eastAsia="ru-RU"/>
        </w:rPr>
        <w:t xml:space="preserve"> </w:t>
      </w:r>
      <w:r w:rsidR="00645C21">
        <w:rPr>
          <w:rFonts w:eastAsia="Calibri"/>
          <w:bCs/>
          <w:color w:val="000000" w:themeColor="text1"/>
          <w:sz w:val="28"/>
          <w:szCs w:val="28"/>
          <w:lang w:eastAsia="ru-RU"/>
        </w:rPr>
        <w:t>26</w:t>
      </w:r>
      <w:r w:rsidR="00116C7B" w:rsidRPr="00954B62">
        <w:rPr>
          <w:rFonts w:eastAsia="Calibri"/>
          <w:bCs/>
          <w:color w:val="000000" w:themeColor="text1"/>
          <w:sz w:val="28"/>
          <w:szCs w:val="28"/>
          <w:lang w:eastAsia="ru-RU"/>
        </w:rPr>
        <w:t xml:space="preserve"> </w:t>
      </w:r>
      <w:r w:rsidR="00FB4314">
        <w:rPr>
          <w:rFonts w:eastAsia="Calibri"/>
          <w:bCs/>
          <w:color w:val="000000" w:themeColor="text1"/>
          <w:sz w:val="28"/>
          <w:szCs w:val="28"/>
          <w:lang w:eastAsia="ru-RU"/>
        </w:rPr>
        <w:t>–</w:t>
      </w:r>
      <w:r w:rsidRPr="00954B62">
        <w:rPr>
          <w:rFonts w:eastAsia="Calibri"/>
          <w:bCs/>
          <w:color w:val="000000" w:themeColor="text1"/>
          <w:sz w:val="28"/>
          <w:szCs w:val="28"/>
          <w:lang w:eastAsia="ru-RU"/>
        </w:rPr>
        <w:t xml:space="preserve"> </w:t>
      </w:r>
      <w:r w:rsidR="00FB4314">
        <w:rPr>
          <w:rFonts w:eastAsia="Calibri"/>
          <w:bCs/>
          <w:color w:val="000000" w:themeColor="text1"/>
          <w:sz w:val="28"/>
          <w:szCs w:val="28"/>
          <w:lang w:eastAsia="ru-RU"/>
        </w:rPr>
        <w:t>Определение а</w:t>
      </w:r>
      <w:r w:rsidRPr="00954B62">
        <w:rPr>
          <w:rFonts w:eastAsia="Calibri"/>
          <w:bCs/>
          <w:color w:val="000000" w:themeColor="text1"/>
          <w:sz w:val="28"/>
          <w:szCs w:val="28"/>
          <w:lang w:eastAsia="ru-RU"/>
        </w:rPr>
        <w:t>дгези</w:t>
      </w:r>
      <w:r w:rsidR="00757B46">
        <w:rPr>
          <w:rFonts w:eastAsia="Calibri"/>
          <w:bCs/>
          <w:color w:val="000000" w:themeColor="text1"/>
          <w:sz w:val="28"/>
          <w:szCs w:val="28"/>
          <w:lang w:eastAsia="ru-RU"/>
        </w:rPr>
        <w:t>и</w:t>
      </w:r>
      <w:r w:rsidRPr="00954B62">
        <w:rPr>
          <w:rFonts w:eastAsia="Calibri"/>
          <w:bCs/>
          <w:color w:val="000000" w:themeColor="text1"/>
          <w:sz w:val="28"/>
          <w:szCs w:val="28"/>
          <w:lang w:eastAsia="ru-RU"/>
        </w:rPr>
        <w:t xml:space="preserve"> образцов покрытий </w:t>
      </w:r>
    </w:p>
    <w:p w14:paraId="58EC29CD" w14:textId="77777777" w:rsidR="00116C7B" w:rsidRPr="00954B62" w:rsidRDefault="00116C7B" w:rsidP="007E0772">
      <w:pPr>
        <w:ind w:firstLine="709"/>
        <w:jc w:val="center"/>
        <w:rPr>
          <w:rFonts w:eastAsia="Calibri"/>
          <w:bCs/>
          <w:color w:val="000000" w:themeColor="text1"/>
          <w:sz w:val="28"/>
          <w:szCs w:val="28"/>
          <w:lang w:eastAsia="ru-RU"/>
        </w:rPr>
      </w:pPr>
    </w:p>
    <w:p w14:paraId="4A899328" w14:textId="61BCC349" w:rsidR="005C125E" w:rsidRPr="00954B62" w:rsidRDefault="00E067BA" w:rsidP="006A173A">
      <w:pPr>
        <w:ind w:firstLine="709"/>
        <w:jc w:val="both"/>
        <w:rPr>
          <w:rFonts w:eastAsia="Calibri"/>
          <w:bCs/>
          <w:color w:val="000000" w:themeColor="text1"/>
          <w:sz w:val="28"/>
          <w:szCs w:val="28"/>
          <w:lang w:eastAsia="ru-RU"/>
        </w:rPr>
      </w:pPr>
      <w:r w:rsidRPr="00954B62">
        <w:rPr>
          <w:rFonts w:eastAsia="Calibri"/>
          <w:bCs/>
          <w:color w:val="000000" w:themeColor="text1"/>
          <w:sz w:val="28"/>
          <w:szCs w:val="28"/>
          <w:lang w:eastAsia="ru-RU"/>
        </w:rPr>
        <w:t>Адгезия к стальной подложке полимерного композиционного покрытия была исследована с помощью микроскопа.</w:t>
      </w:r>
    </w:p>
    <w:p w14:paraId="310E4126" w14:textId="77777777" w:rsidR="00E067BA" w:rsidRPr="00954B62" w:rsidRDefault="00E067BA" w:rsidP="007E0772">
      <w:pPr>
        <w:jc w:val="both"/>
        <w:rPr>
          <w:rFonts w:eastAsia="Calibri"/>
          <w:bCs/>
          <w:color w:val="000000" w:themeColor="text1"/>
          <w:sz w:val="28"/>
          <w:szCs w:val="28"/>
          <w:lang w:eastAsia="ru-RU"/>
        </w:rPr>
      </w:pPr>
    </w:p>
    <w:p w14:paraId="0AE61A7C" w14:textId="30E1F9BA" w:rsidR="00E067BA" w:rsidRPr="00954B62" w:rsidRDefault="00E067BA" w:rsidP="007E0772">
      <w:pPr>
        <w:jc w:val="center"/>
        <w:rPr>
          <w:rFonts w:eastAsia="Calibri"/>
          <w:bCs/>
          <w:color w:val="000000" w:themeColor="text1"/>
          <w:sz w:val="28"/>
          <w:szCs w:val="28"/>
          <w:lang w:eastAsia="ru-RU"/>
        </w:rPr>
      </w:pPr>
      <w:r w:rsidRPr="00954B62">
        <w:rPr>
          <w:rFonts w:eastAsia="Calibri"/>
          <w:bCs/>
          <w:noProof/>
          <w:color w:val="000000" w:themeColor="text1"/>
          <w:sz w:val="28"/>
          <w:szCs w:val="28"/>
          <w:lang w:eastAsia="ru-RU"/>
        </w:rPr>
        <w:drawing>
          <wp:inline distT="0" distB="0" distL="0" distR="0" wp14:anchorId="6F2F94E5" wp14:editId="5D6AF84B">
            <wp:extent cx="3569674" cy="2680676"/>
            <wp:effectExtent l="0" t="0" r="0" b="5715"/>
            <wp:docPr id="60082923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569674" cy="2680676"/>
                    </a:xfrm>
                    <a:prstGeom prst="rect">
                      <a:avLst/>
                    </a:prstGeom>
                    <a:noFill/>
                    <a:ln>
                      <a:noFill/>
                    </a:ln>
                  </pic:spPr>
                </pic:pic>
              </a:graphicData>
            </a:graphic>
          </wp:inline>
        </w:drawing>
      </w:r>
    </w:p>
    <w:p w14:paraId="3892CC0E" w14:textId="77777777" w:rsidR="00E067BA" w:rsidRPr="006A173A" w:rsidRDefault="00E067BA" w:rsidP="007E0772">
      <w:pPr>
        <w:jc w:val="both"/>
        <w:rPr>
          <w:rFonts w:eastAsia="Calibri"/>
          <w:bCs/>
          <w:color w:val="000000" w:themeColor="text1"/>
          <w:sz w:val="16"/>
          <w:szCs w:val="16"/>
          <w:lang w:eastAsia="ru-RU"/>
        </w:rPr>
      </w:pPr>
    </w:p>
    <w:p w14:paraId="72AB1A16" w14:textId="77FBBD47" w:rsidR="00E067BA" w:rsidRPr="00954B62" w:rsidRDefault="00E067BA" w:rsidP="007E0772">
      <w:pPr>
        <w:jc w:val="center"/>
        <w:rPr>
          <w:rFonts w:eastAsia="Calibri"/>
          <w:bCs/>
          <w:color w:val="000000" w:themeColor="text1"/>
          <w:sz w:val="28"/>
          <w:szCs w:val="28"/>
          <w:lang w:eastAsia="ru-RU"/>
        </w:rPr>
      </w:pPr>
      <w:r w:rsidRPr="00954B62">
        <w:rPr>
          <w:rFonts w:eastAsia="Calibri"/>
          <w:bCs/>
          <w:color w:val="000000" w:themeColor="text1"/>
          <w:sz w:val="28"/>
          <w:szCs w:val="28"/>
          <w:lang w:eastAsia="ru-RU"/>
        </w:rPr>
        <w:t xml:space="preserve">Рисунок </w:t>
      </w:r>
      <w:r w:rsidR="00645C21">
        <w:rPr>
          <w:rFonts w:eastAsia="Calibri"/>
          <w:bCs/>
          <w:color w:val="000000" w:themeColor="text1"/>
          <w:sz w:val="28"/>
          <w:szCs w:val="28"/>
          <w:lang w:eastAsia="ru-RU"/>
        </w:rPr>
        <w:t xml:space="preserve">27 </w:t>
      </w:r>
      <w:r w:rsidR="008421E9" w:rsidRPr="00954B62">
        <w:rPr>
          <w:b/>
          <w:color w:val="000000" w:themeColor="text1"/>
          <w:sz w:val="28"/>
          <w:szCs w:val="28"/>
        </w:rPr>
        <w:t>–</w:t>
      </w:r>
      <w:r w:rsidRPr="00954B62">
        <w:rPr>
          <w:rFonts w:eastAsia="Calibri"/>
          <w:bCs/>
          <w:color w:val="000000" w:themeColor="text1"/>
          <w:sz w:val="28"/>
          <w:szCs w:val="28"/>
          <w:lang w:eastAsia="ru-RU"/>
        </w:rPr>
        <w:t xml:space="preserve"> Микрофотография зоны контакта со стальной подложкой покрытий на основе эпоксидной смолы, с добавлением 2 масс.% микрокремнезема</w:t>
      </w:r>
    </w:p>
    <w:p w14:paraId="2914B880" w14:textId="77777777" w:rsidR="00E067BA" w:rsidRDefault="00E067BA" w:rsidP="007E0772">
      <w:pPr>
        <w:jc w:val="both"/>
        <w:rPr>
          <w:rFonts w:eastAsia="Calibri"/>
          <w:bCs/>
          <w:color w:val="000000" w:themeColor="text1"/>
          <w:sz w:val="28"/>
          <w:szCs w:val="28"/>
          <w:lang w:eastAsia="ru-RU"/>
        </w:rPr>
      </w:pPr>
    </w:p>
    <w:p w14:paraId="543BCBAD" w14:textId="15017CFF" w:rsidR="006A173A" w:rsidRDefault="006A173A" w:rsidP="006A173A">
      <w:pPr>
        <w:ind w:firstLine="709"/>
        <w:jc w:val="both"/>
        <w:rPr>
          <w:rFonts w:eastAsia="Calibri"/>
          <w:bCs/>
          <w:color w:val="000000" w:themeColor="text1"/>
          <w:sz w:val="28"/>
          <w:szCs w:val="28"/>
          <w:lang w:eastAsia="ru-RU"/>
        </w:rPr>
      </w:pPr>
      <w:r w:rsidRPr="00954B62">
        <w:rPr>
          <w:rFonts w:eastAsia="Calibri"/>
          <w:bCs/>
          <w:color w:val="000000" w:themeColor="text1"/>
          <w:sz w:val="28"/>
          <w:szCs w:val="28"/>
          <w:lang w:eastAsia="ru-RU"/>
        </w:rPr>
        <w:t xml:space="preserve">На рисунках </w:t>
      </w:r>
      <w:r>
        <w:rPr>
          <w:rFonts w:eastAsia="Calibri"/>
          <w:bCs/>
          <w:color w:val="000000" w:themeColor="text1"/>
          <w:sz w:val="28"/>
          <w:szCs w:val="28"/>
          <w:lang w:eastAsia="ru-RU"/>
        </w:rPr>
        <w:t>27</w:t>
      </w:r>
      <w:r w:rsidRPr="00954B62">
        <w:rPr>
          <w:rFonts w:eastAsia="Calibri"/>
          <w:bCs/>
          <w:color w:val="000000" w:themeColor="text1"/>
          <w:sz w:val="28"/>
          <w:szCs w:val="28"/>
          <w:lang w:eastAsia="ru-RU"/>
        </w:rPr>
        <w:t xml:space="preserve">, </w:t>
      </w:r>
      <w:r>
        <w:rPr>
          <w:rFonts w:eastAsia="Calibri"/>
          <w:bCs/>
          <w:color w:val="000000" w:themeColor="text1"/>
          <w:sz w:val="28"/>
          <w:szCs w:val="28"/>
          <w:lang w:eastAsia="ru-RU"/>
        </w:rPr>
        <w:t>28</w:t>
      </w:r>
      <w:r w:rsidRPr="00954B62">
        <w:rPr>
          <w:rFonts w:eastAsia="Calibri"/>
          <w:bCs/>
          <w:color w:val="000000" w:themeColor="text1"/>
          <w:sz w:val="28"/>
          <w:szCs w:val="28"/>
          <w:lang w:eastAsia="ru-RU"/>
        </w:rPr>
        <w:t xml:space="preserve"> представлены микрофотографии зоны контакта со стальной подложкой оптимальных составов, композиционных полимерных покрытий, исследованных с помощью микроскопа.</w:t>
      </w:r>
    </w:p>
    <w:p w14:paraId="7525119C" w14:textId="77777777" w:rsidR="006A173A" w:rsidRPr="00954B62" w:rsidRDefault="006A173A" w:rsidP="006A173A">
      <w:pPr>
        <w:ind w:firstLine="709"/>
        <w:jc w:val="both"/>
        <w:rPr>
          <w:rFonts w:eastAsia="Calibri"/>
          <w:bCs/>
          <w:color w:val="000000" w:themeColor="text1"/>
          <w:sz w:val="28"/>
          <w:szCs w:val="28"/>
          <w:lang w:eastAsia="ru-RU"/>
        </w:rPr>
      </w:pPr>
    </w:p>
    <w:p w14:paraId="1AF6DFBE" w14:textId="5159DC9D" w:rsidR="00E067BA" w:rsidRPr="00954B62" w:rsidRDefault="00E067BA" w:rsidP="007E0772">
      <w:pPr>
        <w:jc w:val="center"/>
        <w:rPr>
          <w:rFonts w:eastAsia="Calibri"/>
          <w:bCs/>
          <w:color w:val="000000" w:themeColor="text1"/>
          <w:sz w:val="28"/>
          <w:szCs w:val="28"/>
          <w:lang w:eastAsia="ru-RU"/>
        </w:rPr>
      </w:pPr>
      <w:r w:rsidRPr="00954B62">
        <w:rPr>
          <w:rFonts w:eastAsia="Calibri"/>
          <w:bCs/>
          <w:noProof/>
          <w:color w:val="000000" w:themeColor="text1"/>
          <w:sz w:val="28"/>
          <w:szCs w:val="28"/>
          <w:lang w:eastAsia="ru-RU"/>
        </w:rPr>
        <w:drawing>
          <wp:inline distT="0" distB="0" distL="0" distR="0" wp14:anchorId="0F6FFAF3" wp14:editId="66931FC0">
            <wp:extent cx="3710763" cy="2573363"/>
            <wp:effectExtent l="0" t="0" r="4445" b="0"/>
            <wp:docPr id="118802661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68" cstate="print">
                      <a:extLst>
                        <a:ext uri="{28A0092B-C50C-407E-A947-70E740481C1C}">
                          <a14:useLocalDpi xmlns:a14="http://schemas.microsoft.com/office/drawing/2010/main" val="0"/>
                        </a:ext>
                      </a:extLst>
                    </a:blip>
                    <a:srcRect b="27948"/>
                    <a:stretch>
                      <a:fillRect/>
                    </a:stretch>
                  </pic:blipFill>
                  <pic:spPr bwMode="auto">
                    <a:xfrm>
                      <a:off x="0" y="0"/>
                      <a:ext cx="3717626" cy="2578123"/>
                    </a:xfrm>
                    <a:prstGeom prst="rect">
                      <a:avLst/>
                    </a:prstGeom>
                    <a:noFill/>
                    <a:ln>
                      <a:noFill/>
                    </a:ln>
                  </pic:spPr>
                </pic:pic>
              </a:graphicData>
            </a:graphic>
          </wp:inline>
        </w:drawing>
      </w:r>
    </w:p>
    <w:p w14:paraId="0BF23C51" w14:textId="77777777" w:rsidR="00E067BA" w:rsidRPr="006A173A" w:rsidRDefault="00E067BA" w:rsidP="007E0772">
      <w:pPr>
        <w:jc w:val="both"/>
        <w:rPr>
          <w:rFonts w:eastAsia="Calibri"/>
          <w:bCs/>
          <w:color w:val="000000" w:themeColor="text1"/>
          <w:sz w:val="16"/>
          <w:szCs w:val="16"/>
          <w:lang w:eastAsia="ru-RU"/>
        </w:rPr>
      </w:pPr>
    </w:p>
    <w:p w14:paraId="67009D0E" w14:textId="0787A040" w:rsidR="00E067BA" w:rsidRPr="00954B62" w:rsidRDefault="00E067BA" w:rsidP="007E0772">
      <w:pPr>
        <w:jc w:val="center"/>
        <w:rPr>
          <w:rFonts w:eastAsia="Calibri"/>
          <w:bCs/>
          <w:color w:val="000000" w:themeColor="text1"/>
          <w:sz w:val="28"/>
          <w:szCs w:val="28"/>
          <w:lang w:eastAsia="ru-RU"/>
        </w:rPr>
      </w:pPr>
      <w:r w:rsidRPr="00954B62">
        <w:rPr>
          <w:rFonts w:eastAsia="Calibri"/>
          <w:bCs/>
          <w:color w:val="000000" w:themeColor="text1"/>
          <w:sz w:val="28"/>
          <w:szCs w:val="28"/>
          <w:lang w:eastAsia="ru-RU"/>
        </w:rPr>
        <w:t xml:space="preserve">Рисунок </w:t>
      </w:r>
      <w:r w:rsidR="00645C21">
        <w:rPr>
          <w:rFonts w:eastAsia="Calibri"/>
          <w:bCs/>
          <w:color w:val="000000" w:themeColor="text1"/>
          <w:sz w:val="28"/>
          <w:szCs w:val="28"/>
          <w:lang w:eastAsia="ru-RU"/>
        </w:rPr>
        <w:t xml:space="preserve">28 </w:t>
      </w:r>
      <w:r w:rsidR="008421E9" w:rsidRPr="00954B62">
        <w:rPr>
          <w:b/>
          <w:color w:val="000000" w:themeColor="text1"/>
          <w:sz w:val="28"/>
          <w:szCs w:val="28"/>
        </w:rPr>
        <w:t>–</w:t>
      </w:r>
      <w:r w:rsidRPr="00954B62">
        <w:rPr>
          <w:rFonts w:eastAsia="Calibri"/>
          <w:bCs/>
          <w:color w:val="000000" w:themeColor="text1"/>
          <w:sz w:val="28"/>
          <w:szCs w:val="28"/>
          <w:lang w:eastAsia="ru-RU"/>
        </w:rPr>
        <w:t xml:space="preserve"> Микрофотография зоны контакта со стальной подложкой покрытий на основе эпоксидной смолы, с добавлением </w:t>
      </w:r>
      <w:r w:rsidR="002718BB">
        <w:rPr>
          <w:rFonts w:eastAsia="Calibri"/>
          <w:bCs/>
          <w:color w:val="000000" w:themeColor="text1"/>
          <w:sz w:val="28"/>
          <w:szCs w:val="28"/>
          <w:lang w:eastAsia="ru-RU"/>
        </w:rPr>
        <w:t>5</w:t>
      </w:r>
      <w:r w:rsidRPr="00954B62">
        <w:rPr>
          <w:rFonts w:eastAsia="Calibri"/>
          <w:bCs/>
          <w:color w:val="000000" w:themeColor="text1"/>
          <w:sz w:val="28"/>
          <w:szCs w:val="28"/>
          <w:lang w:eastAsia="ru-RU"/>
        </w:rPr>
        <w:t xml:space="preserve"> масс</w:t>
      </w:r>
      <w:r w:rsidR="001C4F80" w:rsidRPr="001C4F80">
        <w:rPr>
          <w:rFonts w:eastAsia="Calibri"/>
          <w:bCs/>
          <w:color w:val="000000" w:themeColor="text1"/>
          <w:sz w:val="28"/>
          <w:szCs w:val="28"/>
          <w:lang w:eastAsia="ru-RU"/>
        </w:rPr>
        <w:t xml:space="preserve">. </w:t>
      </w:r>
      <w:r w:rsidRPr="00954B62">
        <w:rPr>
          <w:rFonts w:eastAsia="Calibri"/>
          <w:bCs/>
          <w:color w:val="000000" w:themeColor="text1"/>
          <w:sz w:val="28"/>
          <w:szCs w:val="28"/>
          <w:lang w:eastAsia="ru-RU"/>
        </w:rPr>
        <w:t>% микросфер</w:t>
      </w:r>
    </w:p>
    <w:p w14:paraId="1D9613AE" w14:textId="77777777" w:rsidR="00E067BA" w:rsidRPr="00954B62" w:rsidRDefault="00E067BA" w:rsidP="007E0772">
      <w:pPr>
        <w:jc w:val="both"/>
        <w:rPr>
          <w:rFonts w:eastAsia="Calibri"/>
          <w:bCs/>
          <w:color w:val="000000" w:themeColor="text1"/>
          <w:sz w:val="28"/>
          <w:szCs w:val="28"/>
          <w:lang w:eastAsia="ru-RU"/>
        </w:rPr>
      </w:pPr>
    </w:p>
    <w:p w14:paraId="217DBBC6" w14:textId="707D8C73" w:rsidR="00E067BA" w:rsidRPr="00954B62" w:rsidRDefault="00E067BA" w:rsidP="006A173A">
      <w:pPr>
        <w:ind w:firstLine="709"/>
        <w:jc w:val="both"/>
        <w:rPr>
          <w:rFonts w:eastAsia="Calibri"/>
          <w:bCs/>
          <w:color w:val="000000" w:themeColor="text1"/>
          <w:sz w:val="28"/>
          <w:szCs w:val="28"/>
          <w:lang w:eastAsia="ru-RU"/>
        </w:rPr>
      </w:pPr>
      <w:r w:rsidRPr="00954B62">
        <w:rPr>
          <w:rFonts w:eastAsia="Calibri"/>
          <w:bCs/>
          <w:color w:val="000000" w:themeColor="text1"/>
          <w:sz w:val="28"/>
          <w:szCs w:val="28"/>
          <w:lang w:eastAsia="ru-RU"/>
        </w:rPr>
        <w:t xml:space="preserve">На рисунке </w:t>
      </w:r>
      <w:r w:rsidR="006A173A">
        <w:rPr>
          <w:rFonts w:eastAsia="Calibri"/>
          <w:bCs/>
          <w:color w:val="000000" w:themeColor="text1"/>
          <w:sz w:val="28"/>
          <w:szCs w:val="28"/>
          <w:lang w:eastAsia="ru-RU"/>
        </w:rPr>
        <w:t xml:space="preserve">28, </w:t>
      </w:r>
      <w:r w:rsidRPr="00954B62">
        <w:rPr>
          <w:rFonts w:eastAsia="Calibri"/>
          <w:bCs/>
          <w:color w:val="000000" w:themeColor="text1"/>
          <w:sz w:val="28"/>
          <w:szCs w:val="28"/>
          <w:lang w:eastAsia="ru-RU"/>
        </w:rPr>
        <w:t xml:space="preserve">видно прочная адгезионная связь полимерного композита со стальной подложкой. Равномерное сцепление. Величина адгезии композита к стали при большем содержании наполнителей снижается. </w:t>
      </w:r>
    </w:p>
    <w:p w14:paraId="6F99724B" w14:textId="77777777" w:rsidR="00E067BA" w:rsidRPr="00954B62" w:rsidRDefault="00E067BA" w:rsidP="006A173A">
      <w:pPr>
        <w:ind w:firstLine="709"/>
        <w:jc w:val="both"/>
        <w:rPr>
          <w:rFonts w:eastAsia="Calibri"/>
          <w:b/>
          <w:iCs/>
          <w:color w:val="000000" w:themeColor="text1"/>
          <w:sz w:val="28"/>
          <w:szCs w:val="28"/>
          <w:lang w:eastAsia="en-US"/>
        </w:rPr>
      </w:pPr>
    </w:p>
    <w:p w14:paraId="7D2B54F3" w14:textId="2B2128E7" w:rsidR="00AE2586" w:rsidRPr="009D5E55" w:rsidRDefault="00D90404" w:rsidP="006A173A">
      <w:pPr>
        <w:ind w:firstLine="709"/>
        <w:jc w:val="both"/>
        <w:rPr>
          <w:rFonts w:eastAsia="Calibri"/>
          <w:iCs/>
          <w:color w:val="000000" w:themeColor="text1"/>
          <w:sz w:val="28"/>
          <w:szCs w:val="28"/>
          <w:lang w:eastAsia="en-US"/>
        </w:rPr>
      </w:pPr>
      <w:r w:rsidRPr="009D5E55">
        <w:rPr>
          <w:rFonts w:eastAsia="Calibri"/>
          <w:iCs/>
          <w:color w:val="000000" w:themeColor="text1"/>
          <w:sz w:val="28"/>
          <w:szCs w:val="28"/>
          <w:lang w:eastAsia="en-US"/>
        </w:rPr>
        <w:t>3</w:t>
      </w:r>
      <w:r w:rsidR="00E067BA" w:rsidRPr="009D5E55">
        <w:rPr>
          <w:rFonts w:eastAsia="Calibri"/>
          <w:iCs/>
          <w:color w:val="000000" w:themeColor="text1"/>
          <w:sz w:val="28"/>
          <w:szCs w:val="28"/>
          <w:lang w:eastAsia="en-US"/>
        </w:rPr>
        <w:t>.</w:t>
      </w:r>
      <w:r w:rsidR="00E413D5" w:rsidRPr="009D5E55">
        <w:rPr>
          <w:rFonts w:eastAsia="Calibri"/>
          <w:iCs/>
          <w:color w:val="000000" w:themeColor="text1"/>
          <w:sz w:val="28"/>
          <w:szCs w:val="28"/>
          <w:lang w:eastAsia="en-US"/>
        </w:rPr>
        <w:t>2.4</w:t>
      </w:r>
      <w:r w:rsidR="00E067BA" w:rsidRPr="009D5E55">
        <w:rPr>
          <w:rFonts w:eastAsia="Calibri"/>
          <w:iCs/>
          <w:color w:val="000000" w:themeColor="text1"/>
          <w:sz w:val="28"/>
          <w:szCs w:val="28"/>
          <w:lang w:eastAsia="en-US"/>
        </w:rPr>
        <w:t xml:space="preserve"> Определение прочности при ударе композиционных покрытий</w:t>
      </w:r>
    </w:p>
    <w:p w14:paraId="016E063D" w14:textId="0D32E257" w:rsidR="00E067BA" w:rsidRPr="00954B62" w:rsidRDefault="00E067BA" w:rsidP="006A173A">
      <w:pPr>
        <w:tabs>
          <w:tab w:val="left" w:pos="9356"/>
        </w:tabs>
        <w:ind w:firstLine="709"/>
        <w:jc w:val="both"/>
        <w:rPr>
          <w:rFonts w:eastAsia="Calibri"/>
          <w:b/>
          <w:iCs/>
          <w:color w:val="000000" w:themeColor="text1"/>
          <w:sz w:val="28"/>
          <w:szCs w:val="28"/>
          <w:lang w:eastAsia="en-US"/>
        </w:rPr>
      </w:pPr>
      <w:r w:rsidRPr="00954B62">
        <w:rPr>
          <w:rFonts w:eastAsia="Calibri"/>
          <w:bCs/>
          <w:iCs/>
          <w:color w:val="000000" w:themeColor="text1"/>
          <w:sz w:val="28"/>
          <w:szCs w:val="28"/>
          <w:lang w:eastAsia="en-US"/>
        </w:rPr>
        <w:t>Испытания прочности покрытия при ударе производились согласно требованиям ГОСТ 4765. «Материалы лакокрасочные. Метод определения прочности при ударе».</w:t>
      </w:r>
      <w:r w:rsidRPr="00954B62">
        <w:rPr>
          <w:rFonts w:eastAsia="Calibri"/>
          <w:bCs/>
          <w:i/>
          <w:color w:val="000000" w:themeColor="text1"/>
          <w:sz w:val="28"/>
          <w:szCs w:val="28"/>
          <w:lang w:eastAsia="en-US"/>
        </w:rPr>
        <w:t xml:space="preserve"> </w:t>
      </w:r>
      <w:r w:rsidRPr="00954B62">
        <w:rPr>
          <w:rFonts w:eastAsia="Calibri"/>
          <w:bCs/>
          <w:color w:val="000000" w:themeColor="text1"/>
          <w:sz w:val="28"/>
          <w:szCs w:val="28"/>
          <w:lang w:eastAsia="en-US"/>
        </w:rPr>
        <w:t>Метод основан на определении максимальной высоты, при падении с которого груз определенной массой не вызывает видимых механических повреждений (трещин, отслаивания) на поверхности пластинки с композиционным материалом [</w:t>
      </w:r>
      <w:r w:rsidR="00027E45" w:rsidRPr="00954B62">
        <w:rPr>
          <w:rFonts w:eastAsia="Calibri"/>
          <w:bCs/>
          <w:color w:val="000000" w:themeColor="text1"/>
          <w:sz w:val="28"/>
          <w:szCs w:val="28"/>
          <w:lang w:val="kk-KZ" w:eastAsia="en-US"/>
        </w:rPr>
        <w:t>9</w:t>
      </w:r>
      <w:r w:rsidR="008D1AEA">
        <w:rPr>
          <w:rFonts w:eastAsia="Calibri"/>
          <w:bCs/>
          <w:color w:val="000000" w:themeColor="text1"/>
          <w:sz w:val="28"/>
          <w:szCs w:val="28"/>
          <w:lang w:val="kk-KZ" w:eastAsia="en-US"/>
        </w:rPr>
        <w:t>3</w:t>
      </w:r>
      <w:r w:rsidR="00D13B6F">
        <w:rPr>
          <w:rFonts w:eastAsia="Calibri"/>
          <w:bCs/>
          <w:color w:val="000000" w:themeColor="text1"/>
          <w:sz w:val="28"/>
          <w:szCs w:val="28"/>
          <w:lang w:val="kk-KZ" w:eastAsia="en-US"/>
        </w:rPr>
        <w:t>, с. 2-6</w:t>
      </w:r>
      <w:r w:rsidRPr="00954B62">
        <w:rPr>
          <w:rFonts w:eastAsia="Calibri"/>
          <w:bCs/>
          <w:color w:val="000000" w:themeColor="text1"/>
          <w:sz w:val="28"/>
          <w:szCs w:val="28"/>
          <w:lang w:eastAsia="en-US"/>
        </w:rPr>
        <w:t>].</w:t>
      </w:r>
    </w:p>
    <w:p w14:paraId="74F1F4B3" w14:textId="09995624" w:rsidR="00E067BA" w:rsidRPr="00954B62" w:rsidRDefault="00E067BA" w:rsidP="006A173A">
      <w:pPr>
        <w:ind w:firstLine="709"/>
        <w:jc w:val="both"/>
        <w:rPr>
          <w:rFonts w:eastAsia="Calibri"/>
          <w:bCs/>
          <w:color w:val="000000" w:themeColor="text1"/>
          <w:sz w:val="28"/>
          <w:szCs w:val="28"/>
          <w:lang w:eastAsia="en-US"/>
        </w:rPr>
      </w:pPr>
      <w:r w:rsidRPr="00954B62">
        <w:rPr>
          <w:rFonts w:eastAsia="Calibri"/>
          <w:bCs/>
          <w:color w:val="000000" w:themeColor="text1"/>
          <w:sz w:val="28"/>
          <w:szCs w:val="28"/>
          <w:lang w:eastAsia="en-US"/>
        </w:rPr>
        <w:t>Толщина покрытия составила 18 мкм и определяли её согласно СТ РК ГОСТ Р 51694-2007, метод 3А (микрометрический) [</w:t>
      </w:r>
      <w:r w:rsidR="00027E45" w:rsidRPr="00954B62">
        <w:rPr>
          <w:rFonts w:eastAsia="Calibri"/>
          <w:bCs/>
          <w:color w:val="000000" w:themeColor="text1"/>
          <w:sz w:val="28"/>
          <w:szCs w:val="28"/>
          <w:lang w:val="kk-KZ" w:eastAsia="en-US"/>
        </w:rPr>
        <w:t>9</w:t>
      </w:r>
      <w:r w:rsidR="008D1AEA">
        <w:rPr>
          <w:rFonts w:eastAsia="Calibri"/>
          <w:bCs/>
          <w:color w:val="000000" w:themeColor="text1"/>
          <w:sz w:val="28"/>
          <w:szCs w:val="28"/>
          <w:lang w:val="kk-KZ" w:eastAsia="en-US"/>
        </w:rPr>
        <w:t>4</w:t>
      </w:r>
      <w:r w:rsidR="00D13B6F">
        <w:rPr>
          <w:rFonts w:eastAsia="Calibri"/>
          <w:bCs/>
          <w:color w:val="000000" w:themeColor="text1"/>
          <w:sz w:val="28"/>
          <w:szCs w:val="28"/>
          <w:lang w:val="kk-KZ" w:eastAsia="en-US"/>
        </w:rPr>
        <w:t>, с. 2-19</w:t>
      </w:r>
      <w:r w:rsidRPr="00954B62">
        <w:rPr>
          <w:rFonts w:eastAsia="Calibri"/>
          <w:bCs/>
          <w:color w:val="000000" w:themeColor="text1"/>
          <w:sz w:val="28"/>
          <w:szCs w:val="28"/>
          <w:lang w:eastAsia="en-US"/>
        </w:rPr>
        <w:t>]</w:t>
      </w:r>
      <w:r w:rsidR="00D13B6F">
        <w:rPr>
          <w:rFonts w:eastAsia="Calibri"/>
          <w:bCs/>
          <w:color w:val="000000" w:themeColor="text1"/>
          <w:sz w:val="28"/>
          <w:szCs w:val="28"/>
          <w:lang w:eastAsia="en-US"/>
        </w:rPr>
        <w:t>.</w:t>
      </w:r>
    </w:p>
    <w:p w14:paraId="01456D1F" w14:textId="77777777" w:rsidR="00E067BA" w:rsidRPr="00954B62" w:rsidRDefault="00E067BA" w:rsidP="006A173A">
      <w:pPr>
        <w:ind w:firstLine="709"/>
        <w:jc w:val="both"/>
        <w:rPr>
          <w:rFonts w:eastAsia="Calibri"/>
          <w:bCs/>
          <w:color w:val="000000" w:themeColor="text1"/>
          <w:sz w:val="28"/>
          <w:szCs w:val="28"/>
          <w:lang w:eastAsia="en-US"/>
        </w:rPr>
      </w:pPr>
      <w:r w:rsidRPr="00954B62">
        <w:rPr>
          <w:rFonts w:eastAsia="Calibri"/>
          <w:bCs/>
          <w:color w:val="000000" w:themeColor="text1"/>
          <w:sz w:val="28"/>
          <w:szCs w:val="28"/>
          <w:lang w:eastAsia="en-US"/>
        </w:rPr>
        <w:t xml:space="preserve">Если дефекты отсутствуют, то испытание повторяют, увеличивая высоту сбрасывания груза каждый раз на 5-10 см до тех пор, пока не обнаружатся первые повреждения покрытия при ударе. Повторные испытания проводят каждый раз на новом участке пластинки. Для каждой высоты определение повторяют не менее трех раз. Значение максимальной высоты, при которой получают три положительных определения испытания принимают за результат. </w:t>
      </w:r>
    </w:p>
    <w:p w14:paraId="5F77E11A" w14:textId="073E81BD" w:rsidR="00E067BA" w:rsidRPr="00954B62" w:rsidRDefault="00E067BA" w:rsidP="006A173A">
      <w:pPr>
        <w:ind w:firstLine="709"/>
        <w:jc w:val="both"/>
        <w:rPr>
          <w:rFonts w:eastAsia="Calibri"/>
          <w:bCs/>
          <w:color w:val="000000" w:themeColor="text1"/>
          <w:sz w:val="28"/>
          <w:szCs w:val="28"/>
          <w:lang w:eastAsia="en-US"/>
        </w:rPr>
      </w:pPr>
      <w:r w:rsidRPr="00954B62">
        <w:rPr>
          <w:rFonts w:eastAsia="Calibri"/>
          <w:bCs/>
          <w:color w:val="000000" w:themeColor="text1"/>
          <w:sz w:val="28"/>
          <w:szCs w:val="28"/>
          <w:lang w:eastAsia="en-US"/>
        </w:rPr>
        <w:t xml:space="preserve">Показатель прочности покрытия при ударе определяют по формуле </w:t>
      </w:r>
      <w:r w:rsidR="00D13B6F">
        <w:rPr>
          <w:rFonts w:eastAsia="Calibri"/>
          <w:bCs/>
          <w:color w:val="000000" w:themeColor="text1"/>
          <w:sz w:val="28"/>
          <w:szCs w:val="28"/>
          <w:lang w:eastAsia="en-US"/>
        </w:rPr>
        <w:t>(</w:t>
      </w:r>
      <w:r w:rsidRPr="00954B62">
        <w:rPr>
          <w:rFonts w:eastAsia="Calibri"/>
          <w:bCs/>
          <w:color w:val="000000" w:themeColor="text1"/>
          <w:sz w:val="28"/>
          <w:szCs w:val="28"/>
          <w:lang w:eastAsia="en-US"/>
        </w:rPr>
        <w:t>2</w:t>
      </w:r>
      <w:r w:rsidR="00D13B6F">
        <w:rPr>
          <w:rFonts w:eastAsia="Calibri"/>
          <w:bCs/>
          <w:color w:val="000000" w:themeColor="text1"/>
          <w:sz w:val="28"/>
          <w:szCs w:val="28"/>
          <w:lang w:eastAsia="en-US"/>
        </w:rPr>
        <w:t>)</w:t>
      </w:r>
      <w:r w:rsidRPr="00954B62">
        <w:rPr>
          <w:rFonts w:eastAsia="Calibri"/>
          <w:bCs/>
          <w:color w:val="000000" w:themeColor="text1"/>
          <w:sz w:val="28"/>
          <w:szCs w:val="28"/>
          <w:lang w:eastAsia="en-US"/>
        </w:rPr>
        <w:t>:</w:t>
      </w:r>
    </w:p>
    <w:p w14:paraId="15038E0C" w14:textId="77777777" w:rsidR="00E067BA" w:rsidRPr="00954B62" w:rsidRDefault="00E067BA" w:rsidP="007E0772">
      <w:pPr>
        <w:jc w:val="both"/>
        <w:rPr>
          <w:rFonts w:eastAsia="Calibri"/>
          <w:bCs/>
          <w:color w:val="000000" w:themeColor="text1"/>
          <w:lang w:eastAsia="en-US"/>
        </w:rPr>
      </w:pPr>
    </w:p>
    <w:p w14:paraId="446D1B01" w14:textId="3F040CAE" w:rsidR="00E067BA" w:rsidRPr="00954B62" w:rsidRDefault="00E067BA" w:rsidP="007E0772">
      <w:pPr>
        <w:jc w:val="center"/>
        <w:rPr>
          <w:rFonts w:eastAsia="Calibri"/>
          <w:bCs/>
          <w:color w:val="000000" w:themeColor="text1"/>
          <w:sz w:val="28"/>
          <w:szCs w:val="28"/>
          <w:lang w:eastAsia="en-US"/>
        </w:rPr>
      </w:pPr>
      <w:r w:rsidRPr="00954B62">
        <w:rPr>
          <w:rFonts w:eastAsia="Calibri"/>
          <w:bCs/>
          <w:color w:val="000000" w:themeColor="text1"/>
          <w:sz w:val="28"/>
          <w:szCs w:val="28"/>
          <w:lang w:eastAsia="en-US"/>
        </w:rPr>
        <w:t xml:space="preserve">                                    </w:t>
      </w:r>
      <w:r w:rsidR="00786B08" w:rsidRPr="00954B62">
        <w:rPr>
          <w:rFonts w:eastAsia="Calibri"/>
          <w:bCs/>
          <w:color w:val="000000" w:themeColor="text1"/>
          <w:sz w:val="28"/>
          <w:szCs w:val="28"/>
          <w:lang w:eastAsia="en-US"/>
        </w:rPr>
        <w:t xml:space="preserve">        </w:t>
      </w:r>
      <w:r w:rsidRPr="00954B62">
        <w:rPr>
          <w:rFonts w:eastAsia="Calibri"/>
          <w:bCs/>
          <w:color w:val="000000" w:themeColor="text1"/>
          <w:sz w:val="28"/>
          <w:szCs w:val="28"/>
          <w:lang w:eastAsia="en-US"/>
        </w:rPr>
        <w:t xml:space="preserve">  σ</w:t>
      </w:r>
      <w:r w:rsidRPr="00954B62">
        <w:rPr>
          <w:rFonts w:eastAsia="Calibri"/>
          <w:bCs/>
          <w:color w:val="000000" w:themeColor="text1"/>
          <w:sz w:val="28"/>
          <w:szCs w:val="28"/>
          <w:vertAlign w:val="subscript"/>
          <w:lang w:eastAsia="en-US"/>
        </w:rPr>
        <w:t>удар</w:t>
      </w:r>
      <w:r w:rsidRPr="00954B62">
        <w:rPr>
          <w:rFonts w:eastAsia="Calibri"/>
          <w:bCs/>
          <w:color w:val="000000" w:themeColor="text1"/>
          <w:sz w:val="28"/>
          <w:szCs w:val="28"/>
          <w:lang w:eastAsia="en-US"/>
        </w:rPr>
        <w:t xml:space="preserve"> = </w:t>
      </w:r>
      <w:r w:rsidRPr="00954B62">
        <w:rPr>
          <w:rFonts w:eastAsia="Calibri"/>
          <w:bCs/>
          <w:color w:val="000000" w:themeColor="text1"/>
          <w:sz w:val="28"/>
          <w:szCs w:val="28"/>
          <w:lang w:val="en-US" w:eastAsia="en-US"/>
        </w:rPr>
        <w:t>m</w:t>
      </w:r>
      <w:r w:rsidRPr="00954B62">
        <w:rPr>
          <w:rFonts w:eastAsia="Calibri"/>
          <w:bCs/>
          <w:color w:val="000000" w:themeColor="text1"/>
          <w:sz w:val="28"/>
          <w:szCs w:val="28"/>
          <w:lang w:eastAsia="en-US"/>
        </w:rPr>
        <w:t xml:space="preserve"> </w:t>
      </w:r>
      <w:r w:rsidRPr="006A173A">
        <w:rPr>
          <w:rFonts w:ascii="MS Mincho" w:eastAsia="MS Mincho" w:hAnsi="MS Mincho" w:cs="MS Mincho" w:hint="eastAsia"/>
          <w:bCs/>
          <w:color w:val="000000" w:themeColor="text1"/>
          <w:sz w:val="28"/>
          <w:szCs w:val="28"/>
          <w:lang w:eastAsia="en-US"/>
        </w:rPr>
        <w:t>‧</w:t>
      </w:r>
      <w:r w:rsidRPr="00954B62">
        <w:rPr>
          <w:rFonts w:eastAsia="Calibri"/>
          <w:bCs/>
          <w:color w:val="000000" w:themeColor="text1"/>
          <w:sz w:val="28"/>
          <w:szCs w:val="28"/>
          <w:lang w:eastAsia="en-US"/>
        </w:rPr>
        <w:t xml:space="preserve"> </w:t>
      </w:r>
      <w:r w:rsidRPr="00954B62">
        <w:rPr>
          <w:rFonts w:eastAsia="Calibri"/>
          <w:bCs/>
          <w:color w:val="000000" w:themeColor="text1"/>
          <w:sz w:val="28"/>
          <w:szCs w:val="28"/>
          <w:lang w:val="en-US" w:eastAsia="en-US"/>
        </w:rPr>
        <w:t>h</w:t>
      </w:r>
      <w:r w:rsidRPr="00954B62">
        <w:rPr>
          <w:rFonts w:eastAsia="Calibri"/>
          <w:bCs/>
          <w:color w:val="000000" w:themeColor="text1"/>
          <w:sz w:val="28"/>
          <w:szCs w:val="28"/>
          <w:lang w:eastAsia="en-US"/>
        </w:rPr>
        <w:t>,                                                               (2)</w:t>
      </w:r>
    </w:p>
    <w:p w14:paraId="28B1DB7E" w14:textId="77777777" w:rsidR="00E067BA" w:rsidRPr="00954B62" w:rsidRDefault="00E067BA" w:rsidP="007E0772">
      <w:pPr>
        <w:jc w:val="center"/>
        <w:rPr>
          <w:rFonts w:eastAsia="Calibri"/>
          <w:bCs/>
          <w:color w:val="000000" w:themeColor="text1"/>
          <w:sz w:val="28"/>
          <w:szCs w:val="28"/>
          <w:lang w:eastAsia="en-US"/>
        </w:rPr>
      </w:pPr>
    </w:p>
    <w:p w14:paraId="4A3E3A5A" w14:textId="77777777" w:rsidR="00E067BA" w:rsidRPr="00954B62" w:rsidRDefault="00E067BA" w:rsidP="007E0772">
      <w:pPr>
        <w:jc w:val="both"/>
        <w:rPr>
          <w:rFonts w:eastAsia="Calibri"/>
          <w:bCs/>
          <w:color w:val="000000" w:themeColor="text1"/>
          <w:sz w:val="28"/>
          <w:szCs w:val="28"/>
          <w:lang w:eastAsia="en-US"/>
        </w:rPr>
      </w:pPr>
      <w:r w:rsidRPr="00954B62">
        <w:rPr>
          <w:rFonts w:eastAsia="Calibri"/>
          <w:bCs/>
          <w:color w:val="000000" w:themeColor="text1"/>
          <w:sz w:val="28"/>
          <w:szCs w:val="28"/>
          <w:lang w:eastAsia="en-US"/>
        </w:rPr>
        <w:t xml:space="preserve">где m – масса груза, кг; </w:t>
      </w:r>
    </w:p>
    <w:p w14:paraId="505176C5" w14:textId="77777777" w:rsidR="00E067BA" w:rsidRPr="00954B62" w:rsidRDefault="00E067BA" w:rsidP="006A173A">
      <w:pPr>
        <w:ind w:firstLine="490"/>
        <w:jc w:val="both"/>
        <w:rPr>
          <w:rFonts w:eastAsia="Calibri"/>
          <w:bCs/>
          <w:color w:val="000000" w:themeColor="text1"/>
          <w:sz w:val="28"/>
          <w:szCs w:val="28"/>
          <w:lang w:eastAsia="en-US"/>
        </w:rPr>
      </w:pPr>
      <w:r w:rsidRPr="00954B62">
        <w:rPr>
          <w:rFonts w:eastAsia="Calibri"/>
          <w:bCs/>
          <w:color w:val="000000" w:themeColor="text1"/>
          <w:sz w:val="28"/>
          <w:szCs w:val="28"/>
          <w:lang w:val="en-US" w:eastAsia="en-US"/>
        </w:rPr>
        <w:t>h</w:t>
      </w:r>
      <w:r w:rsidRPr="00954B62">
        <w:rPr>
          <w:rFonts w:eastAsia="Calibri"/>
          <w:bCs/>
          <w:color w:val="000000" w:themeColor="text1"/>
          <w:sz w:val="28"/>
          <w:szCs w:val="28"/>
          <w:lang w:eastAsia="en-US"/>
        </w:rPr>
        <w:t xml:space="preserve"> – высота падения груза, мм.</w:t>
      </w:r>
    </w:p>
    <w:p w14:paraId="434F07BA" w14:textId="3605BE46" w:rsidR="001F2649" w:rsidRPr="00954B62" w:rsidRDefault="00FE000C" w:rsidP="006A173A">
      <w:pPr>
        <w:ind w:firstLine="709"/>
        <w:jc w:val="both"/>
        <w:rPr>
          <w:rFonts w:eastAsia="Calibri"/>
          <w:bCs/>
          <w:color w:val="000000" w:themeColor="text1"/>
          <w:sz w:val="28"/>
          <w:szCs w:val="28"/>
          <w:lang w:eastAsia="en-US"/>
        </w:rPr>
      </w:pPr>
      <w:r w:rsidRPr="00954B62">
        <w:rPr>
          <w:rFonts w:eastAsia="Calibri"/>
          <w:bCs/>
          <w:color w:val="000000" w:themeColor="text1"/>
          <w:sz w:val="28"/>
          <w:szCs w:val="28"/>
          <w:lang w:eastAsia="en-US"/>
        </w:rPr>
        <w:t xml:space="preserve">На рисунке </w:t>
      </w:r>
      <w:r w:rsidR="002D2E28">
        <w:rPr>
          <w:rFonts w:eastAsia="Calibri"/>
          <w:bCs/>
          <w:color w:val="000000" w:themeColor="text1"/>
          <w:sz w:val="28"/>
          <w:szCs w:val="28"/>
          <w:lang w:eastAsia="en-US"/>
        </w:rPr>
        <w:t>29</w:t>
      </w:r>
      <w:r w:rsidRPr="00954B62">
        <w:rPr>
          <w:rFonts w:eastAsia="Calibri"/>
          <w:bCs/>
          <w:color w:val="000000" w:themeColor="text1"/>
          <w:sz w:val="28"/>
          <w:szCs w:val="28"/>
          <w:lang w:eastAsia="en-US"/>
        </w:rPr>
        <w:t xml:space="preserve"> показано процесс определения прочности на удар покрытий</w:t>
      </w:r>
      <w:r w:rsidR="00CF6FC5">
        <w:rPr>
          <w:rFonts w:eastAsia="Calibri"/>
          <w:bCs/>
          <w:color w:val="000000" w:themeColor="text1"/>
          <w:sz w:val="28"/>
          <w:szCs w:val="28"/>
          <w:lang w:eastAsia="en-US"/>
        </w:rPr>
        <w:t>.</w:t>
      </w:r>
    </w:p>
    <w:p w14:paraId="3C22F389" w14:textId="77777777" w:rsidR="00FE000C" w:rsidRPr="00954B62" w:rsidRDefault="00FE000C" w:rsidP="007E0772">
      <w:pPr>
        <w:ind w:firstLine="709"/>
        <w:jc w:val="both"/>
        <w:rPr>
          <w:rFonts w:eastAsia="Calibri"/>
          <w:bCs/>
          <w:color w:val="000000" w:themeColor="text1"/>
          <w:sz w:val="28"/>
          <w:szCs w:val="28"/>
          <w:lang w:eastAsia="en-US"/>
        </w:rPr>
      </w:pPr>
    </w:p>
    <w:p w14:paraId="6C36BD1A" w14:textId="74E011D5" w:rsidR="001F2649" w:rsidRPr="00954B62" w:rsidRDefault="00EF4A4D" w:rsidP="007E0772">
      <w:pPr>
        <w:jc w:val="center"/>
        <w:rPr>
          <w:rFonts w:eastAsia="Calibri"/>
          <w:bCs/>
          <w:color w:val="000000" w:themeColor="text1"/>
          <w:sz w:val="28"/>
          <w:szCs w:val="28"/>
          <w:lang w:eastAsia="en-US"/>
        </w:rPr>
      </w:pPr>
      <w:r w:rsidRPr="00954B62">
        <w:rPr>
          <w:rFonts w:eastAsia="Calibri"/>
          <w:bCs/>
          <w:noProof/>
          <w:color w:val="000000" w:themeColor="text1"/>
          <w:sz w:val="28"/>
          <w:szCs w:val="28"/>
          <w:lang w:eastAsia="ru-RU"/>
        </w:rPr>
        <w:drawing>
          <wp:inline distT="0" distB="0" distL="0" distR="0" wp14:anchorId="2BE48568" wp14:editId="21D6DC71">
            <wp:extent cx="2393315" cy="3491191"/>
            <wp:effectExtent l="0" t="0" r="6985" b="0"/>
            <wp:docPr id="75032540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30982" cy="3546136"/>
                    </a:xfrm>
                    <a:prstGeom prst="rect">
                      <a:avLst/>
                    </a:prstGeom>
                    <a:noFill/>
                  </pic:spPr>
                </pic:pic>
              </a:graphicData>
            </a:graphic>
          </wp:inline>
        </w:drawing>
      </w:r>
      <w:r w:rsidR="006A173A">
        <w:rPr>
          <w:rFonts w:eastAsia="Calibri"/>
          <w:bCs/>
          <w:color w:val="000000" w:themeColor="text1"/>
          <w:sz w:val="28"/>
          <w:szCs w:val="28"/>
          <w:lang w:eastAsia="en-US"/>
        </w:rPr>
        <w:t xml:space="preserve">       </w:t>
      </w:r>
      <w:r w:rsidR="001F2649" w:rsidRPr="00954B62">
        <w:rPr>
          <w:rFonts w:eastAsia="Calibri"/>
          <w:bCs/>
          <w:noProof/>
          <w:color w:val="000000" w:themeColor="text1"/>
          <w:sz w:val="28"/>
          <w:szCs w:val="28"/>
          <w:lang w:eastAsia="ru-RU"/>
        </w:rPr>
        <w:drawing>
          <wp:inline distT="0" distB="0" distL="0" distR="0" wp14:anchorId="53CD7F04" wp14:editId="2B85AFB0">
            <wp:extent cx="2607862" cy="3484029"/>
            <wp:effectExtent l="0" t="0" r="2540" b="2540"/>
            <wp:docPr id="140351189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15276" cy="3493933"/>
                    </a:xfrm>
                    <a:prstGeom prst="rect">
                      <a:avLst/>
                    </a:prstGeom>
                    <a:noFill/>
                  </pic:spPr>
                </pic:pic>
              </a:graphicData>
            </a:graphic>
          </wp:inline>
        </w:drawing>
      </w:r>
    </w:p>
    <w:p w14:paraId="010DFA56" w14:textId="5318FBBC" w:rsidR="001F2649" w:rsidRPr="006A173A" w:rsidRDefault="006A173A" w:rsidP="006A173A">
      <w:pPr>
        <w:ind w:firstLine="2552"/>
        <w:rPr>
          <w:rFonts w:eastAsia="Calibri"/>
          <w:bCs/>
          <w:color w:val="000000" w:themeColor="text1"/>
          <w:lang w:eastAsia="en-US"/>
        </w:rPr>
      </w:pPr>
      <w:r w:rsidRPr="006A173A">
        <w:rPr>
          <w:rFonts w:eastAsia="Calibri"/>
          <w:bCs/>
          <w:color w:val="000000" w:themeColor="text1"/>
          <w:lang w:eastAsia="en-US"/>
        </w:rPr>
        <w:t xml:space="preserve">а        </w:t>
      </w:r>
      <w:r>
        <w:rPr>
          <w:rFonts w:eastAsia="Calibri"/>
          <w:bCs/>
          <w:color w:val="000000" w:themeColor="text1"/>
          <w:lang w:eastAsia="en-US"/>
        </w:rPr>
        <w:t xml:space="preserve">               </w:t>
      </w:r>
      <w:r w:rsidRPr="006A173A">
        <w:rPr>
          <w:rFonts w:eastAsia="Calibri"/>
          <w:bCs/>
          <w:color w:val="000000" w:themeColor="text1"/>
          <w:lang w:eastAsia="en-US"/>
        </w:rPr>
        <w:t xml:space="preserve">                                           б</w:t>
      </w:r>
    </w:p>
    <w:p w14:paraId="007E2F98" w14:textId="77777777" w:rsidR="006A173A" w:rsidRPr="006A173A" w:rsidRDefault="006A173A" w:rsidP="006A173A">
      <w:pPr>
        <w:jc w:val="center"/>
        <w:rPr>
          <w:rFonts w:eastAsia="Calibri"/>
          <w:bCs/>
          <w:color w:val="000000" w:themeColor="text1"/>
          <w:sz w:val="16"/>
          <w:szCs w:val="16"/>
          <w:lang w:eastAsia="en-US"/>
        </w:rPr>
      </w:pPr>
    </w:p>
    <w:p w14:paraId="7EC8950C" w14:textId="3666A990" w:rsidR="00D234D4" w:rsidRPr="00954B62" w:rsidRDefault="00D234D4" w:rsidP="006A173A">
      <w:pPr>
        <w:jc w:val="center"/>
        <w:rPr>
          <w:rFonts w:eastAsia="Calibri"/>
          <w:bCs/>
          <w:color w:val="000000" w:themeColor="text1"/>
          <w:sz w:val="28"/>
          <w:szCs w:val="28"/>
          <w:lang w:eastAsia="en-US"/>
        </w:rPr>
      </w:pPr>
      <w:r w:rsidRPr="00954B62">
        <w:rPr>
          <w:rFonts w:eastAsia="Calibri"/>
          <w:bCs/>
          <w:color w:val="000000" w:themeColor="text1"/>
          <w:sz w:val="28"/>
          <w:szCs w:val="28"/>
          <w:lang w:eastAsia="en-US"/>
        </w:rPr>
        <w:t xml:space="preserve">Рисунок </w:t>
      </w:r>
      <w:r w:rsidR="00645C21">
        <w:rPr>
          <w:rFonts w:eastAsia="Calibri"/>
          <w:bCs/>
          <w:color w:val="000000" w:themeColor="text1"/>
          <w:sz w:val="28"/>
          <w:szCs w:val="28"/>
          <w:lang w:eastAsia="en-US"/>
        </w:rPr>
        <w:t>29</w:t>
      </w:r>
      <w:r w:rsidRPr="00954B62">
        <w:rPr>
          <w:rFonts w:eastAsia="Calibri"/>
          <w:bCs/>
          <w:color w:val="000000" w:themeColor="text1"/>
          <w:sz w:val="28"/>
          <w:szCs w:val="28"/>
          <w:lang w:eastAsia="en-US"/>
        </w:rPr>
        <w:t xml:space="preserve"> – Определение прочности на удар образцов покрытий</w:t>
      </w:r>
    </w:p>
    <w:p w14:paraId="2F9BC4BD" w14:textId="77777777" w:rsidR="00D234D4" w:rsidRPr="00954B62" w:rsidRDefault="00D234D4" w:rsidP="007E0772">
      <w:pPr>
        <w:ind w:firstLine="709"/>
        <w:jc w:val="center"/>
        <w:rPr>
          <w:rFonts w:eastAsia="Calibri"/>
          <w:bCs/>
          <w:color w:val="000000" w:themeColor="text1"/>
          <w:sz w:val="28"/>
          <w:szCs w:val="28"/>
          <w:lang w:eastAsia="en-US"/>
        </w:rPr>
      </w:pPr>
    </w:p>
    <w:p w14:paraId="604648DE" w14:textId="0EA4C4E1" w:rsidR="00E067BA" w:rsidRDefault="001F2649" w:rsidP="007E0772">
      <w:pPr>
        <w:ind w:firstLine="709"/>
        <w:jc w:val="both"/>
        <w:rPr>
          <w:rFonts w:eastAsia="Calibri"/>
          <w:bCs/>
          <w:color w:val="000000" w:themeColor="text1"/>
          <w:sz w:val="28"/>
          <w:szCs w:val="28"/>
          <w:lang w:eastAsia="en-US"/>
        </w:rPr>
      </w:pPr>
      <w:r w:rsidRPr="00954B62">
        <w:rPr>
          <w:rFonts w:eastAsia="Calibri"/>
          <w:bCs/>
          <w:color w:val="000000" w:themeColor="text1"/>
          <w:sz w:val="28"/>
          <w:szCs w:val="28"/>
          <w:lang w:eastAsia="en-US"/>
        </w:rPr>
        <w:t>За р</w:t>
      </w:r>
      <w:r w:rsidR="00E067BA" w:rsidRPr="00954B62">
        <w:rPr>
          <w:rFonts w:eastAsia="Calibri"/>
          <w:bCs/>
          <w:color w:val="000000" w:themeColor="text1"/>
          <w:sz w:val="28"/>
          <w:szCs w:val="28"/>
          <w:lang w:eastAsia="en-US"/>
        </w:rPr>
        <w:t xml:space="preserve">езультат испытания принимали среднеарифметическое значение результатов испытаний всех образцов, которые приведены в таблицах </w:t>
      </w:r>
      <w:r w:rsidR="00F83C82" w:rsidRPr="00954B62">
        <w:rPr>
          <w:rFonts w:eastAsia="Calibri"/>
          <w:bCs/>
          <w:color w:val="000000" w:themeColor="text1"/>
          <w:sz w:val="28"/>
          <w:szCs w:val="28"/>
          <w:lang w:eastAsia="en-US"/>
        </w:rPr>
        <w:t>1</w:t>
      </w:r>
      <w:r w:rsidR="00645C21">
        <w:rPr>
          <w:rFonts w:eastAsia="Calibri"/>
          <w:bCs/>
          <w:color w:val="000000" w:themeColor="text1"/>
          <w:sz w:val="28"/>
          <w:szCs w:val="28"/>
          <w:lang w:eastAsia="en-US"/>
        </w:rPr>
        <w:t>6</w:t>
      </w:r>
      <w:r w:rsidR="00E067BA" w:rsidRPr="00954B62">
        <w:rPr>
          <w:rFonts w:eastAsia="Calibri"/>
          <w:bCs/>
          <w:color w:val="000000" w:themeColor="text1"/>
          <w:sz w:val="28"/>
          <w:szCs w:val="28"/>
          <w:lang w:eastAsia="en-US"/>
        </w:rPr>
        <w:t xml:space="preserve">, </w:t>
      </w:r>
      <w:r w:rsidR="00F83C82" w:rsidRPr="00954B62">
        <w:rPr>
          <w:rFonts w:eastAsia="Calibri"/>
          <w:bCs/>
          <w:color w:val="000000" w:themeColor="text1"/>
          <w:sz w:val="28"/>
          <w:szCs w:val="28"/>
          <w:lang w:eastAsia="en-US"/>
        </w:rPr>
        <w:t>1</w:t>
      </w:r>
      <w:r w:rsidR="00645C21">
        <w:rPr>
          <w:rFonts w:eastAsia="Calibri"/>
          <w:bCs/>
          <w:color w:val="000000" w:themeColor="text1"/>
          <w:sz w:val="28"/>
          <w:szCs w:val="28"/>
          <w:lang w:eastAsia="en-US"/>
        </w:rPr>
        <w:t>7</w:t>
      </w:r>
      <w:r w:rsidR="00E067BA" w:rsidRPr="00954B62">
        <w:rPr>
          <w:rFonts w:eastAsia="Calibri"/>
          <w:bCs/>
          <w:color w:val="000000" w:themeColor="text1"/>
          <w:sz w:val="28"/>
          <w:szCs w:val="28"/>
          <w:lang w:eastAsia="en-US"/>
        </w:rPr>
        <w:t xml:space="preserve"> и на рисунке </w:t>
      </w:r>
      <w:r w:rsidR="00F83C82" w:rsidRPr="00954B62">
        <w:rPr>
          <w:rFonts w:eastAsia="Calibri"/>
          <w:bCs/>
          <w:color w:val="000000" w:themeColor="text1"/>
          <w:sz w:val="28"/>
          <w:szCs w:val="28"/>
          <w:lang w:eastAsia="en-US"/>
        </w:rPr>
        <w:t>3</w:t>
      </w:r>
      <w:r w:rsidR="002D2E28">
        <w:rPr>
          <w:rFonts w:eastAsia="Calibri"/>
          <w:bCs/>
          <w:color w:val="000000" w:themeColor="text1"/>
          <w:sz w:val="28"/>
          <w:szCs w:val="28"/>
          <w:lang w:eastAsia="en-US"/>
        </w:rPr>
        <w:t>0</w:t>
      </w:r>
      <w:r w:rsidR="00E067BA" w:rsidRPr="00954B62">
        <w:rPr>
          <w:rFonts w:eastAsia="Calibri"/>
          <w:bCs/>
          <w:color w:val="000000" w:themeColor="text1"/>
          <w:sz w:val="28"/>
          <w:szCs w:val="28"/>
          <w:lang w:eastAsia="en-US"/>
        </w:rPr>
        <w:t>.</w:t>
      </w:r>
    </w:p>
    <w:p w14:paraId="26544DE2" w14:textId="77777777" w:rsidR="00F6552E" w:rsidRPr="00954B62" w:rsidRDefault="00F6552E" w:rsidP="007E0772">
      <w:pPr>
        <w:ind w:firstLine="709"/>
        <w:jc w:val="both"/>
        <w:rPr>
          <w:rFonts w:eastAsia="Calibri"/>
          <w:bCs/>
          <w:color w:val="000000" w:themeColor="text1"/>
          <w:sz w:val="28"/>
          <w:szCs w:val="28"/>
          <w:lang w:eastAsia="en-US"/>
        </w:rPr>
      </w:pPr>
    </w:p>
    <w:p w14:paraId="0CD99DA8" w14:textId="560999ED" w:rsidR="00E067BA" w:rsidRDefault="00E067BA" w:rsidP="007E0772">
      <w:pPr>
        <w:jc w:val="both"/>
        <w:rPr>
          <w:rFonts w:eastAsia="Calibri"/>
          <w:bCs/>
          <w:color w:val="000000" w:themeColor="text1"/>
          <w:sz w:val="28"/>
          <w:szCs w:val="28"/>
          <w:lang w:eastAsia="en-US"/>
        </w:rPr>
      </w:pPr>
      <w:r w:rsidRPr="00954B62">
        <w:rPr>
          <w:rFonts w:eastAsia="Calibri"/>
          <w:color w:val="000000" w:themeColor="text1"/>
          <w:sz w:val="28"/>
          <w:szCs w:val="28"/>
          <w:lang w:eastAsia="en-US"/>
        </w:rPr>
        <w:t xml:space="preserve">Таблица </w:t>
      </w:r>
      <w:r w:rsidR="00F83C82" w:rsidRPr="00954B62">
        <w:rPr>
          <w:rFonts w:eastAsia="Calibri"/>
          <w:color w:val="000000" w:themeColor="text1"/>
          <w:sz w:val="28"/>
          <w:szCs w:val="28"/>
          <w:lang w:eastAsia="en-US"/>
        </w:rPr>
        <w:t>1</w:t>
      </w:r>
      <w:r w:rsidR="00645C21">
        <w:rPr>
          <w:rFonts w:eastAsia="Calibri"/>
          <w:color w:val="000000" w:themeColor="text1"/>
          <w:sz w:val="28"/>
          <w:szCs w:val="28"/>
          <w:lang w:eastAsia="en-US"/>
        </w:rPr>
        <w:t>6</w:t>
      </w:r>
      <w:r w:rsidR="00F83C82" w:rsidRPr="00954B62">
        <w:rPr>
          <w:rFonts w:eastAsia="Calibri"/>
          <w:color w:val="000000" w:themeColor="text1"/>
          <w:sz w:val="28"/>
          <w:szCs w:val="28"/>
          <w:lang w:eastAsia="en-US"/>
        </w:rPr>
        <w:t xml:space="preserve"> </w:t>
      </w:r>
      <w:r w:rsidR="004F6CEE" w:rsidRPr="00954B62">
        <w:rPr>
          <w:b/>
          <w:color w:val="000000" w:themeColor="text1"/>
          <w:sz w:val="28"/>
          <w:szCs w:val="28"/>
        </w:rPr>
        <w:t>–</w:t>
      </w:r>
      <w:r w:rsidRPr="00954B62">
        <w:rPr>
          <w:rFonts w:eastAsia="Calibri"/>
          <w:color w:val="000000" w:themeColor="text1"/>
          <w:sz w:val="28"/>
          <w:szCs w:val="28"/>
          <w:lang w:eastAsia="en-US"/>
        </w:rPr>
        <w:t xml:space="preserve"> Р</w:t>
      </w:r>
      <w:r w:rsidRPr="00954B62">
        <w:rPr>
          <w:rFonts w:eastAsia="Calibri"/>
          <w:bCs/>
          <w:color w:val="000000" w:themeColor="text1"/>
          <w:sz w:val="28"/>
          <w:szCs w:val="28"/>
          <w:lang w:eastAsia="en-US"/>
        </w:rPr>
        <w:t xml:space="preserve">езультаты испытаний по определению прочности покрытий при ударе образцов с добавками микрокремнезема </w:t>
      </w:r>
    </w:p>
    <w:p w14:paraId="6DF179C7" w14:textId="77777777" w:rsidR="006A173A" w:rsidRPr="006A173A" w:rsidRDefault="006A173A" w:rsidP="007E0772">
      <w:pPr>
        <w:jc w:val="both"/>
        <w:rPr>
          <w:rFonts w:eastAsia="Calibri"/>
          <w:bCs/>
          <w:color w:val="000000" w:themeColor="text1"/>
          <w:sz w:val="16"/>
          <w:szCs w:val="16"/>
          <w:lang w:eastAsia="en-US"/>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3"/>
        <w:gridCol w:w="1276"/>
        <w:gridCol w:w="1843"/>
        <w:gridCol w:w="1418"/>
        <w:gridCol w:w="2409"/>
      </w:tblGrid>
      <w:tr w:rsidR="006A173A" w:rsidRPr="00954B62" w14:paraId="6FA3C3DD" w14:textId="77777777" w:rsidTr="006A173A">
        <w:trPr>
          <w:trHeight w:val="500"/>
        </w:trPr>
        <w:tc>
          <w:tcPr>
            <w:tcW w:w="2693" w:type="dxa"/>
            <w:vMerge w:val="restart"/>
            <w:shd w:val="clear" w:color="auto" w:fill="auto"/>
            <w:vAlign w:val="center"/>
          </w:tcPr>
          <w:p w14:paraId="7B025F08"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Состав покрытия</w:t>
            </w:r>
          </w:p>
        </w:tc>
        <w:tc>
          <w:tcPr>
            <w:tcW w:w="1276" w:type="dxa"/>
            <w:vMerge w:val="restart"/>
            <w:shd w:val="clear" w:color="auto" w:fill="auto"/>
            <w:vAlign w:val="center"/>
          </w:tcPr>
          <w:p w14:paraId="2504A853"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Масса груза, кг</w:t>
            </w:r>
          </w:p>
        </w:tc>
        <w:tc>
          <w:tcPr>
            <w:tcW w:w="1843" w:type="dxa"/>
            <w:vMerge w:val="restart"/>
            <w:shd w:val="clear" w:color="auto" w:fill="auto"/>
            <w:vAlign w:val="center"/>
          </w:tcPr>
          <w:p w14:paraId="3EBA39B7"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Количество образцов, шт</w:t>
            </w:r>
          </w:p>
        </w:tc>
        <w:tc>
          <w:tcPr>
            <w:tcW w:w="1418" w:type="dxa"/>
            <w:vMerge w:val="restart"/>
            <w:shd w:val="clear" w:color="auto" w:fill="auto"/>
            <w:vAlign w:val="center"/>
          </w:tcPr>
          <w:p w14:paraId="0944F8DA"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Высота падения груза, мм</w:t>
            </w:r>
          </w:p>
        </w:tc>
        <w:tc>
          <w:tcPr>
            <w:tcW w:w="2409" w:type="dxa"/>
            <w:vMerge w:val="restart"/>
            <w:shd w:val="clear" w:color="auto" w:fill="auto"/>
            <w:vAlign w:val="center"/>
          </w:tcPr>
          <w:p w14:paraId="360B6EBB" w14:textId="69803335"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 xml:space="preserve">Прочность покрытия при ударе, кг </w:t>
            </w:r>
            <w:r>
              <w:rPr>
                <w:rFonts w:eastAsia="Calibri"/>
                <w:bCs/>
                <w:color w:val="000000" w:themeColor="text1"/>
                <w:lang w:eastAsia="en-US"/>
              </w:rPr>
              <w:t>*</w:t>
            </w:r>
            <w:r w:rsidRPr="00954B62">
              <w:rPr>
                <w:rFonts w:eastAsia="Calibri"/>
                <w:bCs/>
                <w:color w:val="000000" w:themeColor="text1"/>
                <w:lang w:eastAsia="en-US"/>
              </w:rPr>
              <w:t>мм</w:t>
            </w:r>
          </w:p>
        </w:tc>
      </w:tr>
      <w:tr w:rsidR="006A173A" w:rsidRPr="00954B62" w14:paraId="65BD7A4D" w14:textId="77777777" w:rsidTr="006A173A">
        <w:trPr>
          <w:cantSplit/>
          <w:trHeight w:val="292"/>
        </w:trPr>
        <w:tc>
          <w:tcPr>
            <w:tcW w:w="2693" w:type="dxa"/>
            <w:vMerge/>
            <w:shd w:val="clear" w:color="auto" w:fill="auto"/>
          </w:tcPr>
          <w:p w14:paraId="5B47B78A" w14:textId="77777777" w:rsidR="006A173A" w:rsidRPr="00954B62" w:rsidRDefault="006A173A" w:rsidP="007E0772">
            <w:pPr>
              <w:jc w:val="center"/>
              <w:rPr>
                <w:rFonts w:eastAsia="Calibri"/>
                <w:bCs/>
                <w:color w:val="000000" w:themeColor="text1"/>
                <w:lang w:eastAsia="en-US"/>
              </w:rPr>
            </w:pPr>
          </w:p>
        </w:tc>
        <w:tc>
          <w:tcPr>
            <w:tcW w:w="1276" w:type="dxa"/>
            <w:vMerge/>
            <w:shd w:val="clear" w:color="auto" w:fill="auto"/>
          </w:tcPr>
          <w:p w14:paraId="695917F3" w14:textId="77777777" w:rsidR="006A173A" w:rsidRPr="00954B62" w:rsidRDefault="006A173A" w:rsidP="007E0772">
            <w:pPr>
              <w:jc w:val="center"/>
              <w:rPr>
                <w:rFonts w:eastAsia="Calibri"/>
                <w:bCs/>
                <w:color w:val="000000" w:themeColor="text1"/>
                <w:lang w:eastAsia="en-US"/>
              </w:rPr>
            </w:pPr>
          </w:p>
        </w:tc>
        <w:tc>
          <w:tcPr>
            <w:tcW w:w="1843" w:type="dxa"/>
            <w:vMerge/>
            <w:shd w:val="clear" w:color="auto" w:fill="auto"/>
          </w:tcPr>
          <w:p w14:paraId="19F8B7EC" w14:textId="77777777" w:rsidR="006A173A" w:rsidRPr="00954B62" w:rsidRDefault="006A173A" w:rsidP="007E0772">
            <w:pPr>
              <w:jc w:val="center"/>
              <w:rPr>
                <w:rFonts w:eastAsia="Calibri"/>
                <w:bCs/>
                <w:color w:val="000000" w:themeColor="text1"/>
                <w:lang w:eastAsia="en-US"/>
              </w:rPr>
            </w:pPr>
          </w:p>
        </w:tc>
        <w:tc>
          <w:tcPr>
            <w:tcW w:w="1418" w:type="dxa"/>
            <w:vMerge/>
            <w:shd w:val="clear" w:color="auto" w:fill="auto"/>
          </w:tcPr>
          <w:p w14:paraId="75B488C3" w14:textId="77777777" w:rsidR="006A173A" w:rsidRPr="00954B62" w:rsidRDefault="006A173A" w:rsidP="007E0772">
            <w:pPr>
              <w:jc w:val="center"/>
              <w:rPr>
                <w:rFonts w:eastAsia="Calibri"/>
                <w:bCs/>
                <w:color w:val="000000" w:themeColor="text1"/>
                <w:lang w:eastAsia="en-US"/>
              </w:rPr>
            </w:pPr>
          </w:p>
        </w:tc>
        <w:tc>
          <w:tcPr>
            <w:tcW w:w="2409" w:type="dxa"/>
            <w:vMerge/>
            <w:shd w:val="clear" w:color="auto" w:fill="auto"/>
          </w:tcPr>
          <w:p w14:paraId="29EF8B3D" w14:textId="77777777" w:rsidR="006A173A" w:rsidRPr="00954B62" w:rsidRDefault="006A173A" w:rsidP="007E0772">
            <w:pPr>
              <w:jc w:val="center"/>
              <w:rPr>
                <w:rFonts w:eastAsia="Calibri"/>
                <w:bCs/>
                <w:color w:val="000000" w:themeColor="text1"/>
                <w:lang w:eastAsia="en-US"/>
              </w:rPr>
            </w:pPr>
          </w:p>
        </w:tc>
      </w:tr>
      <w:tr w:rsidR="006A173A" w:rsidRPr="00954B62" w14:paraId="0C208738" w14:textId="77777777" w:rsidTr="006A173A">
        <w:trPr>
          <w:cantSplit/>
          <w:trHeight w:val="342"/>
        </w:trPr>
        <w:tc>
          <w:tcPr>
            <w:tcW w:w="2693" w:type="dxa"/>
            <w:shd w:val="clear" w:color="auto" w:fill="auto"/>
          </w:tcPr>
          <w:p w14:paraId="5DFDCDCF" w14:textId="77777777" w:rsidR="006A173A" w:rsidRPr="00954B62" w:rsidRDefault="006A173A" w:rsidP="007E0772">
            <w:pPr>
              <w:jc w:val="both"/>
              <w:rPr>
                <w:rFonts w:eastAsia="Calibri"/>
                <w:bCs/>
                <w:color w:val="000000" w:themeColor="text1"/>
                <w:lang w:eastAsia="en-US"/>
              </w:rPr>
            </w:pPr>
            <w:r w:rsidRPr="00954B62">
              <w:rPr>
                <w:rFonts w:eastAsia="Calibri"/>
                <w:bCs/>
                <w:color w:val="000000" w:themeColor="text1"/>
                <w:lang w:eastAsia="en-US"/>
              </w:rPr>
              <w:t>ЭД-20 (без добавления микрокремнезема)</w:t>
            </w:r>
          </w:p>
        </w:tc>
        <w:tc>
          <w:tcPr>
            <w:tcW w:w="1276" w:type="dxa"/>
            <w:shd w:val="clear" w:color="auto" w:fill="auto"/>
            <w:vAlign w:val="center"/>
          </w:tcPr>
          <w:p w14:paraId="6CCD654C"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1</w:t>
            </w:r>
          </w:p>
        </w:tc>
        <w:tc>
          <w:tcPr>
            <w:tcW w:w="1843" w:type="dxa"/>
            <w:shd w:val="clear" w:color="auto" w:fill="auto"/>
            <w:vAlign w:val="center"/>
          </w:tcPr>
          <w:p w14:paraId="1EB4126B" w14:textId="1ECA2E09"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8</w:t>
            </w:r>
          </w:p>
        </w:tc>
        <w:tc>
          <w:tcPr>
            <w:tcW w:w="1418" w:type="dxa"/>
            <w:shd w:val="clear" w:color="auto" w:fill="auto"/>
            <w:vAlign w:val="center"/>
          </w:tcPr>
          <w:p w14:paraId="7D334572" w14:textId="1F0DD02E"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85</w:t>
            </w:r>
          </w:p>
        </w:tc>
        <w:tc>
          <w:tcPr>
            <w:tcW w:w="2409" w:type="dxa"/>
            <w:shd w:val="clear" w:color="auto" w:fill="auto"/>
            <w:vAlign w:val="center"/>
          </w:tcPr>
          <w:p w14:paraId="32FC178F" w14:textId="3CE18D23" w:rsidR="006A173A" w:rsidRPr="00954B62" w:rsidRDefault="006A173A" w:rsidP="006A173A">
            <w:pPr>
              <w:jc w:val="center"/>
              <w:rPr>
                <w:rFonts w:eastAsia="Calibri"/>
                <w:bCs/>
                <w:color w:val="000000" w:themeColor="text1"/>
                <w:lang w:eastAsia="en-US"/>
              </w:rPr>
            </w:pPr>
            <w:r>
              <w:rPr>
                <w:rFonts w:eastAsia="Calibri"/>
                <w:bCs/>
                <w:color w:val="000000" w:themeColor="text1"/>
                <w:lang w:eastAsia="en-US"/>
              </w:rPr>
              <w:t>85</w:t>
            </w:r>
          </w:p>
        </w:tc>
      </w:tr>
      <w:tr w:rsidR="006A173A" w:rsidRPr="00954B62" w14:paraId="3197B451" w14:textId="77777777" w:rsidTr="006A173A">
        <w:trPr>
          <w:cantSplit/>
          <w:trHeight w:val="412"/>
        </w:trPr>
        <w:tc>
          <w:tcPr>
            <w:tcW w:w="2693" w:type="dxa"/>
            <w:shd w:val="clear" w:color="auto" w:fill="auto"/>
          </w:tcPr>
          <w:p w14:paraId="552147B6" w14:textId="77777777" w:rsidR="006A173A" w:rsidRPr="00954B62" w:rsidRDefault="006A173A" w:rsidP="007E0772">
            <w:pPr>
              <w:jc w:val="both"/>
              <w:rPr>
                <w:rFonts w:eastAsia="Calibri"/>
                <w:bCs/>
                <w:color w:val="000000" w:themeColor="text1"/>
                <w:lang w:eastAsia="en-US"/>
              </w:rPr>
            </w:pPr>
            <w:r w:rsidRPr="00954B62">
              <w:rPr>
                <w:rFonts w:eastAsia="Calibri"/>
                <w:bCs/>
                <w:color w:val="000000" w:themeColor="text1"/>
                <w:lang w:eastAsia="en-US"/>
              </w:rPr>
              <w:t>ЭД-20 + 2% микрокремнезема</w:t>
            </w:r>
          </w:p>
        </w:tc>
        <w:tc>
          <w:tcPr>
            <w:tcW w:w="1276" w:type="dxa"/>
            <w:shd w:val="clear" w:color="auto" w:fill="auto"/>
            <w:vAlign w:val="center"/>
          </w:tcPr>
          <w:p w14:paraId="78C8EEED"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1</w:t>
            </w:r>
          </w:p>
        </w:tc>
        <w:tc>
          <w:tcPr>
            <w:tcW w:w="1843" w:type="dxa"/>
            <w:shd w:val="clear" w:color="auto" w:fill="auto"/>
            <w:vAlign w:val="center"/>
          </w:tcPr>
          <w:p w14:paraId="4F82E3D2" w14:textId="4B6900E6"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8</w:t>
            </w:r>
          </w:p>
        </w:tc>
        <w:tc>
          <w:tcPr>
            <w:tcW w:w="1418" w:type="dxa"/>
            <w:shd w:val="clear" w:color="auto" w:fill="auto"/>
            <w:vAlign w:val="center"/>
          </w:tcPr>
          <w:p w14:paraId="6B6AD484" w14:textId="72341E03"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125</w:t>
            </w:r>
          </w:p>
        </w:tc>
        <w:tc>
          <w:tcPr>
            <w:tcW w:w="2409" w:type="dxa"/>
            <w:shd w:val="clear" w:color="auto" w:fill="auto"/>
            <w:vAlign w:val="center"/>
          </w:tcPr>
          <w:p w14:paraId="7C67B500" w14:textId="12811503" w:rsidR="006A173A" w:rsidRPr="00954B62" w:rsidRDefault="006A173A" w:rsidP="006A173A">
            <w:pPr>
              <w:jc w:val="center"/>
              <w:rPr>
                <w:rFonts w:eastAsia="Calibri"/>
                <w:bCs/>
                <w:color w:val="000000" w:themeColor="text1"/>
                <w:lang w:eastAsia="en-US"/>
              </w:rPr>
            </w:pPr>
            <w:r>
              <w:rPr>
                <w:rFonts w:eastAsia="Calibri"/>
                <w:bCs/>
                <w:color w:val="000000" w:themeColor="text1"/>
                <w:lang w:eastAsia="en-US"/>
              </w:rPr>
              <w:t>125</w:t>
            </w:r>
          </w:p>
        </w:tc>
      </w:tr>
      <w:tr w:rsidR="006A173A" w:rsidRPr="00954B62" w14:paraId="3A8EA40E" w14:textId="77777777" w:rsidTr="006A173A">
        <w:trPr>
          <w:cantSplit/>
          <w:trHeight w:val="535"/>
        </w:trPr>
        <w:tc>
          <w:tcPr>
            <w:tcW w:w="2693" w:type="dxa"/>
            <w:shd w:val="clear" w:color="auto" w:fill="auto"/>
          </w:tcPr>
          <w:p w14:paraId="621E5D60" w14:textId="77777777" w:rsidR="006A173A" w:rsidRPr="00954B62" w:rsidRDefault="006A173A" w:rsidP="007E0772">
            <w:pPr>
              <w:jc w:val="both"/>
              <w:rPr>
                <w:rFonts w:eastAsia="Calibri"/>
                <w:bCs/>
                <w:color w:val="000000" w:themeColor="text1"/>
                <w:lang w:eastAsia="en-US"/>
              </w:rPr>
            </w:pPr>
            <w:r w:rsidRPr="00954B62">
              <w:rPr>
                <w:rFonts w:eastAsia="Calibri"/>
                <w:bCs/>
                <w:color w:val="000000" w:themeColor="text1"/>
                <w:lang w:eastAsia="en-US"/>
              </w:rPr>
              <w:t>ЭД-20 + 5% микрокремнезема</w:t>
            </w:r>
          </w:p>
        </w:tc>
        <w:tc>
          <w:tcPr>
            <w:tcW w:w="1276" w:type="dxa"/>
            <w:shd w:val="clear" w:color="auto" w:fill="auto"/>
            <w:vAlign w:val="center"/>
          </w:tcPr>
          <w:p w14:paraId="41F128A1"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1</w:t>
            </w:r>
          </w:p>
        </w:tc>
        <w:tc>
          <w:tcPr>
            <w:tcW w:w="1843" w:type="dxa"/>
            <w:shd w:val="clear" w:color="auto" w:fill="auto"/>
            <w:vAlign w:val="center"/>
          </w:tcPr>
          <w:p w14:paraId="5BB092E3" w14:textId="3B95636F"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8</w:t>
            </w:r>
          </w:p>
        </w:tc>
        <w:tc>
          <w:tcPr>
            <w:tcW w:w="1418" w:type="dxa"/>
            <w:shd w:val="clear" w:color="auto" w:fill="auto"/>
            <w:vAlign w:val="center"/>
          </w:tcPr>
          <w:p w14:paraId="1FFFE59C" w14:textId="0B992961"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115</w:t>
            </w:r>
          </w:p>
        </w:tc>
        <w:tc>
          <w:tcPr>
            <w:tcW w:w="2409" w:type="dxa"/>
            <w:shd w:val="clear" w:color="auto" w:fill="auto"/>
            <w:vAlign w:val="center"/>
          </w:tcPr>
          <w:p w14:paraId="37184EAA" w14:textId="3AEEBE43"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1</w:t>
            </w:r>
            <w:r>
              <w:rPr>
                <w:rFonts w:eastAsia="Calibri"/>
                <w:bCs/>
                <w:color w:val="000000" w:themeColor="text1"/>
                <w:lang w:eastAsia="en-US"/>
              </w:rPr>
              <w:t>15</w:t>
            </w:r>
          </w:p>
        </w:tc>
      </w:tr>
      <w:tr w:rsidR="006A173A" w:rsidRPr="00954B62" w14:paraId="3738BB8A" w14:textId="77777777" w:rsidTr="006A173A">
        <w:trPr>
          <w:cantSplit/>
          <w:trHeight w:val="412"/>
        </w:trPr>
        <w:tc>
          <w:tcPr>
            <w:tcW w:w="2693" w:type="dxa"/>
            <w:shd w:val="clear" w:color="auto" w:fill="auto"/>
          </w:tcPr>
          <w:p w14:paraId="48DA0F18" w14:textId="77777777" w:rsidR="006A173A" w:rsidRPr="00954B62" w:rsidRDefault="006A173A" w:rsidP="007E0772">
            <w:pPr>
              <w:jc w:val="both"/>
              <w:rPr>
                <w:rFonts w:eastAsia="Calibri"/>
                <w:bCs/>
                <w:color w:val="000000" w:themeColor="text1"/>
                <w:lang w:eastAsia="en-US"/>
              </w:rPr>
            </w:pPr>
            <w:r w:rsidRPr="00954B62">
              <w:rPr>
                <w:rFonts w:eastAsia="Calibri"/>
                <w:bCs/>
                <w:color w:val="000000" w:themeColor="text1"/>
                <w:lang w:eastAsia="en-US"/>
              </w:rPr>
              <w:t>ЭД-20 + 10% микрокремнезема</w:t>
            </w:r>
          </w:p>
        </w:tc>
        <w:tc>
          <w:tcPr>
            <w:tcW w:w="1276" w:type="dxa"/>
            <w:shd w:val="clear" w:color="auto" w:fill="auto"/>
            <w:vAlign w:val="center"/>
          </w:tcPr>
          <w:p w14:paraId="7081E495"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1</w:t>
            </w:r>
          </w:p>
        </w:tc>
        <w:tc>
          <w:tcPr>
            <w:tcW w:w="1843" w:type="dxa"/>
            <w:shd w:val="clear" w:color="auto" w:fill="auto"/>
            <w:vAlign w:val="center"/>
          </w:tcPr>
          <w:p w14:paraId="422B124D" w14:textId="42E3B754"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8</w:t>
            </w:r>
          </w:p>
        </w:tc>
        <w:tc>
          <w:tcPr>
            <w:tcW w:w="1418" w:type="dxa"/>
            <w:shd w:val="clear" w:color="auto" w:fill="auto"/>
            <w:vAlign w:val="center"/>
          </w:tcPr>
          <w:p w14:paraId="0969FCA7"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100</w:t>
            </w:r>
          </w:p>
        </w:tc>
        <w:tc>
          <w:tcPr>
            <w:tcW w:w="2409" w:type="dxa"/>
            <w:shd w:val="clear" w:color="auto" w:fill="auto"/>
            <w:vAlign w:val="center"/>
          </w:tcPr>
          <w:p w14:paraId="420E3CA1"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100</w:t>
            </w:r>
          </w:p>
        </w:tc>
      </w:tr>
      <w:tr w:rsidR="006A173A" w:rsidRPr="00954B62" w14:paraId="28B602D0" w14:textId="77777777" w:rsidTr="006A173A">
        <w:trPr>
          <w:cantSplit/>
          <w:trHeight w:val="412"/>
        </w:trPr>
        <w:tc>
          <w:tcPr>
            <w:tcW w:w="2693" w:type="dxa"/>
            <w:shd w:val="clear" w:color="auto" w:fill="auto"/>
          </w:tcPr>
          <w:p w14:paraId="3DE0B8F6" w14:textId="7BEB29D0" w:rsidR="006A173A" w:rsidRPr="00954B62" w:rsidRDefault="006A173A" w:rsidP="007E0772">
            <w:pPr>
              <w:jc w:val="both"/>
              <w:rPr>
                <w:rFonts w:eastAsia="Calibri"/>
                <w:bCs/>
                <w:color w:val="000000" w:themeColor="text1"/>
                <w:lang w:eastAsia="en-US"/>
              </w:rPr>
            </w:pPr>
            <w:r w:rsidRPr="00954B62">
              <w:rPr>
                <w:rFonts w:eastAsia="Calibri"/>
                <w:bCs/>
                <w:color w:val="000000" w:themeColor="text1"/>
                <w:lang w:eastAsia="en-US"/>
              </w:rPr>
              <w:t>ЭД-20 + 15% микрокремнезема</w:t>
            </w:r>
          </w:p>
        </w:tc>
        <w:tc>
          <w:tcPr>
            <w:tcW w:w="1276" w:type="dxa"/>
            <w:shd w:val="clear" w:color="auto" w:fill="auto"/>
            <w:vAlign w:val="center"/>
          </w:tcPr>
          <w:p w14:paraId="71249DD1" w14:textId="63796C8D"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1</w:t>
            </w:r>
          </w:p>
        </w:tc>
        <w:tc>
          <w:tcPr>
            <w:tcW w:w="1843" w:type="dxa"/>
            <w:shd w:val="clear" w:color="auto" w:fill="auto"/>
            <w:vAlign w:val="center"/>
          </w:tcPr>
          <w:p w14:paraId="24C73CB6" w14:textId="66734D01"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8</w:t>
            </w:r>
          </w:p>
        </w:tc>
        <w:tc>
          <w:tcPr>
            <w:tcW w:w="1418" w:type="dxa"/>
            <w:shd w:val="clear" w:color="auto" w:fill="auto"/>
            <w:vAlign w:val="center"/>
          </w:tcPr>
          <w:p w14:paraId="0A70C73F" w14:textId="013C54DE"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90</w:t>
            </w:r>
          </w:p>
        </w:tc>
        <w:tc>
          <w:tcPr>
            <w:tcW w:w="2409" w:type="dxa"/>
            <w:shd w:val="clear" w:color="auto" w:fill="auto"/>
            <w:vAlign w:val="center"/>
          </w:tcPr>
          <w:p w14:paraId="2398670C" w14:textId="31A97A0D" w:rsidR="006A173A" w:rsidRPr="00954B62" w:rsidRDefault="006A173A" w:rsidP="006A173A">
            <w:pPr>
              <w:jc w:val="center"/>
              <w:rPr>
                <w:rFonts w:eastAsia="Calibri"/>
                <w:bCs/>
                <w:color w:val="000000" w:themeColor="text1"/>
                <w:lang w:eastAsia="en-US"/>
              </w:rPr>
            </w:pPr>
            <w:r>
              <w:rPr>
                <w:rFonts w:eastAsia="Calibri"/>
                <w:bCs/>
                <w:color w:val="000000" w:themeColor="text1"/>
                <w:lang w:eastAsia="en-US"/>
              </w:rPr>
              <w:t>90</w:t>
            </w:r>
          </w:p>
        </w:tc>
      </w:tr>
    </w:tbl>
    <w:p w14:paraId="167F68D0" w14:textId="77777777" w:rsidR="00E067BA" w:rsidRPr="00954B62" w:rsidRDefault="00E067BA" w:rsidP="007E0772">
      <w:pPr>
        <w:jc w:val="both"/>
        <w:rPr>
          <w:rFonts w:ascii="Calibri" w:eastAsia="Calibri" w:hAnsi="Calibri"/>
          <w:color w:val="000000" w:themeColor="text1"/>
          <w:sz w:val="22"/>
          <w:szCs w:val="22"/>
          <w:lang w:eastAsia="en-US"/>
        </w:rPr>
      </w:pPr>
    </w:p>
    <w:p w14:paraId="60203650" w14:textId="77777777" w:rsidR="006A173A" w:rsidRDefault="006A173A" w:rsidP="006A173A">
      <w:pPr>
        <w:jc w:val="both"/>
        <w:rPr>
          <w:rFonts w:eastAsia="Calibri"/>
          <w:bCs/>
          <w:color w:val="000000" w:themeColor="text1"/>
          <w:sz w:val="28"/>
          <w:szCs w:val="28"/>
          <w:lang w:eastAsia="en-US"/>
        </w:rPr>
      </w:pPr>
      <w:r w:rsidRPr="00954B62">
        <w:rPr>
          <w:rFonts w:eastAsia="Calibri"/>
          <w:color w:val="000000" w:themeColor="text1"/>
          <w:sz w:val="28"/>
          <w:szCs w:val="28"/>
          <w:lang w:eastAsia="en-US"/>
        </w:rPr>
        <w:t>Таблица 1</w:t>
      </w:r>
      <w:r>
        <w:rPr>
          <w:rFonts w:eastAsia="Calibri"/>
          <w:color w:val="000000" w:themeColor="text1"/>
          <w:sz w:val="28"/>
          <w:szCs w:val="28"/>
          <w:lang w:eastAsia="en-US"/>
        </w:rPr>
        <w:t>7</w:t>
      </w:r>
      <w:r w:rsidRPr="00954B62">
        <w:rPr>
          <w:rFonts w:eastAsia="Calibri"/>
          <w:color w:val="000000" w:themeColor="text1"/>
          <w:sz w:val="28"/>
          <w:szCs w:val="28"/>
          <w:lang w:eastAsia="en-US"/>
        </w:rPr>
        <w:t xml:space="preserve"> </w:t>
      </w:r>
      <w:r w:rsidRPr="00954B62">
        <w:rPr>
          <w:b/>
          <w:color w:val="000000" w:themeColor="text1"/>
          <w:sz w:val="28"/>
          <w:szCs w:val="28"/>
        </w:rPr>
        <w:t>–</w:t>
      </w:r>
      <w:r w:rsidRPr="00954B62">
        <w:rPr>
          <w:rFonts w:eastAsia="Calibri"/>
          <w:color w:val="000000" w:themeColor="text1"/>
          <w:sz w:val="28"/>
          <w:szCs w:val="28"/>
          <w:lang w:eastAsia="en-US"/>
        </w:rPr>
        <w:t xml:space="preserve"> Р</w:t>
      </w:r>
      <w:r w:rsidRPr="00954B62">
        <w:rPr>
          <w:rFonts w:eastAsia="Calibri"/>
          <w:bCs/>
          <w:color w:val="000000" w:themeColor="text1"/>
          <w:sz w:val="28"/>
          <w:szCs w:val="28"/>
          <w:lang w:eastAsia="en-US"/>
        </w:rPr>
        <w:t>езультаты испытаний по определению прочности покрытий при ударе образцов с добавками микросфер</w:t>
      </w:r>
    </w:p>
    <w:p w14:paraId="427BAA02" w14:textId="77777777" w:rsidR="006A173A" w:rsidRPr="006A173A" w:rsidRDefault="006A173A" w:rsidP="006A173A">
      <w:pPr>
        <w:jc w:val="both"/>
        <w:rPr>
          <w:rFonts w:eastAsia="Calibri"/>
          <w:bCs/>
          <w:color w:val="000000" w:themeColor="text1"/>
          <w:sz w:val="16"/>
          <w:szCs w:val="16"/>
          <w:lang w:eastAsia="en-US"/>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7"/>
        <w:gridCol w:w="1276"/>
        <w:gridCol w:w="1559"/>
        <w:gridCol w:w="1418"/>
        <w:gridCol w:w="2409"/>
      </w:tblGrid>
      <w:tr w:rsidR="006A173A" w:rsidRPr="00954B62" w14:paraId="49EC6134" w14:textId="77777777" w:rsidTr="006A173A">
        <w:trPr>
          <w:trHeight w:val="500"/>
        </w:trPr>
        <w:tc>
          <w:tcPr>
            <w:tcW w:w="2977" w:type="dxa"/>
            <w:vMerge w:val="restart"/>
            <w:shd w:val="clear" w:color="auto" w:fill="auto"/>
            <w:vAlign w:val="center"/>
          </w:tcPr>
          <w:p w14:paraId="32AADF58"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Состав покрытия</w:t>
            </w:r>
          </w:p>
        </w:tc>
        <w:tc>
          <w:tcPr>
            <w:tcW w:w="1276" w:type="dxa"/>
            <w:vMerge w:val="restart"/>
            <w:shd w:val="clear" w:color="auto" w:fill="auto"/>
            <w:vAlign w:val="center"/>
          </w:tcPr>
          <w:p w14:paraId="6046FD12"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Масса груза, кг</w:t>
            </w:r>
          </w:p>
        </w:tc>
        <w:tc>
          <w:tcPr>
            <w:tcW w:w="1559" w:type="dxa"/>
            <w:vMerge w:val="restart"/>
            <w:shd w:val="clear" w:color="auto" w:fill="auto"/>
            <w:vAlign w:val="center"/>
          </w:tcPr>
          <w:p w14:paraId="1E678E08"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Количество образцов, шт</w:t>
            </w:r>
          </w:p>
        </w:tc>
        <w:tc>
          <w:tcPr>
            <w:tcW w:w="1418" w:type="dxa"/>
            <w:vMerge w:val="restart"/>
            <w:shd w:val="clear" w:color="auto" w:fill="auto"/>
            <w:vAlign w:val="center"/>
          </w:tcPr>
          <w:p w14:paraId="05C0915E"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 xml:space="preserve">Высота падения груза, </w:t>
            </w:r>
            <w:r>
              <w:rPr>
                <w:rFonts w:eastAsia="Calibri"/>
                <w:bCs/>
                <w:color w:val="000000" w:themeColor="text1"/>
                <w:lang w:eastAsia="en-US"/>
              </w:rPr>
              <w:t>мм</w:t>
            </w:r>
          </w:p>
        </w:tc>
        <w:tc>
          <w:tcPr>
            <w:tcW w:w="2409" w:type="dxa"/>
            <w:vMerge w:val="restart"/>
            <w:shd w:val="clear" w:color="auto" w:fill="auto"/>
            <w:vAlign w:val="center"/>
          </w:tcPr>
          <w:p w14:paraId="47956910"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 xml:space="preserve">Прочность покрытия при ударе, кг </w:t>
            </w:r>
            <w:r>
              <w:rPr>
                <w:rFonts w:eastAsia="Calibri"/>
                <w:bCs/>
                <w:color w:val="000000" w:themeColor="text1"/>
                <w:lang w:eastAsia="en-US"/>
              </w:rPr>
              <w:t>*м</w:t>
            </w:r>
            <w:r w:rsidRPr="00954B62">
              <w:rPr>
                <w:rFonts w:eastAsia="Calibri"/>
                <w:bCs/>
                <w:color w:val="000000" w:themeColor="text1"/>
                <w:lang w:eastAsia="en-US"/>
              </w:rPr>
              <w:t>м</w:t>
            </w:r>
          </w:p>
        </w:tc>
      </w:tr>
      <w:tr w:rsidR="006A173A" w:rsidRPr="00954B62" w14:paraId="7312E5A4" w14:textId="77777777" w:rsidTr="006A173A">
        <w:trPr>
          <w:cantSplit/>
          <w:trHeight w:val="322"/>
        </w:trPr>
        <w:tc>
          <w:tcPr>
            <w:tcW w:w="2977" w:type="dxa"/>
            <w:vMerge/>
            <w:shd w:val="clear" w:color="auto" w:fill="auto"/>
          </w:tcPr>
          <w:p w14:paraId="71B0D806" w14:textId="77777777" w:rsidR="006A173A" w:rsidRPr="00954B62" w:rsidRDefault="006A173A" w:rsidP="006A173A">
            <w:pPr>
              <w:jc w:val="center"/>
              <w:rPr>
                <w:rFonts w:eastAsia="Calibri"/>
                <w:bCs/>
                <w:color w:val="000000" w:themeColor="text1"/>
                <w:lang w:eastAsia="en-US"/>
              </w:rPr>
            </w:pPr>
          </w:p>
        </w:tc>
        <w:tc>
          <w:tcPr>
            <w:tcW w:w="1276" w:type="dxa"/>
            <w:vMerge/>
            <w:shd w:val="clear" w:color="auto" w:fill="auto"/>
          </w:tcPr>
          <w:p w14:paraId="285C4189" w14:textId="77777777" w:rsidR="006A173A" w:rsidRPr="00954B62" w:rsidRDefault="006A173A" w:rsidP="006A173A">
            <w:pPr>
              <w:jc w:val="center"/>
              <w:rPr>
                <w:rFonts w:eastAsia="Calibri"/>
                <w:bCs/>
                <w:color w:val="000000" w:themeColor="text1"/>
                <w:lang w:eastAsia="en-US"/>
              </w:rPr>
            </w:pPr>
          </w:p>
        </w:tc>
        <w:tc>
          <w:tcPr>
            <w:tcW w:w="1559" w:type="dxa"/>
            <w:vMerge/>
            <w:shd w:val="clear" w:color="auto" w:fill="auto"/>
          </w:tcPr>
          <w:p w14:paraId="764AF910" w14:textId="77777777" w:rsidR="006A173A" w:rsidRPr="00954B62" w:rsidRDefault="006A173A" w:rsidP="006A173A">
            <w:pPr>
              <w:jc w:val="center"/>
              <w:rPr>
                <w:rFonts w:eastAsia="Calibri"/>
                <w:bCs/>
                <w:color w:val="000000" w:themeColor="text1"/>
                <w:lang w:eastAsia="en-US"/>
              </w:rPr>
            </w:pPr>
          </w:p>
        </w:tc>
        <w:tc>
          <w:tcPr>
            <w:tcW w:w="1418" w:type="dxa"/>
            <w:vMerge/>
            <w:shd w:val="clear" w:color="auto" w:fill="auto"/>
          </w:tcPr>
          <w:p w14:paraId="3541C1EA" w14:textId="77777777" w:rsidR="006A173A" w:rsidRPr="00954B62" w:rsidRDefault="006A173A" w:rsidP="006A173A">
            <w:pPr>
              <w:jc w:val="center"/>
              <w:rPr>
                <w:rFonts w:eastAsia="Calibri"/>
                <w:bCs/>
                <w:color w:val="000000" w:themeColor="text1"/>
                <w:lang w:eastAsia="en-US"/>
              </w:rPr>
            </w:pPr>
          </w:p>
        </w:tc>
        <w:tc>
          <w:tcPr>
            <w:tcW w:w="2409" w:type="dxa"/>
            <w:vMerge/>
            <w:shd w:val="clear" w:color="auto" w:fill="auto"/>
          </w:tcPr>
          <w:p w14:paraId="36B90573" w14:textId="77777777" w:rsidR="006A173A" w:rsidRPr="00954B62" w:rsidRDefault="006A173A" w:rsidP="006A173A">
            <w:pPr>
              <w:jc w:val="center"/>
              <w:rPr>
                <w:rFonts w:eastAsia="Calibri"/>
                <w:bCs/>
                <w:color w:val="000000" w:themeColor="text1"/>
                <w:lang w:eastAsia="en-US"/>
              </w:rPr>
            </w:pPr>
          </w:p>
        </w:tc>
      </w:tr>
      <w:tr w:rsidR="006A173A" w:rsidRPr="00954B62" w14:paraId="35425559" w14:textId="77777777" w:rsidTr="006A173A">
        <w:trPr>
          <w:cantSplit/>
          <w:trHeight w:hRule="exact" w:val="284"/>
        </w:trPr>
        <w:tc>
          <w:tcPr>
            <w:tcW w:w="2977" w:type="dxa"/>
            <w:shd w:val="clear" w:color="auto" w:fill="auto"/>
          </w:tcPr>
          <w:p w14:paraId="303CE46D" w14:textId="77777777" w:rsidR="006A173A" w:rsidRPr="00954B62" w:rsidRDefault="006A173A" w:rsidP="006A173A">
            <w:pPr>
              <w:jc w:val="both"/>
              <w:rPr>
                <w:rFonts w:eastAsia="Calibri"/>
                <w:bCs/>
                <w:color w:val="000000" w:themeColor="text1"/>
                <w:lang w:eastAsia="en-US"/>
              </w:rPr>
            </w:pPr>
            <w:r w:rsidRPr="00954B62">
              <w:rPr>
                <w:rFonts w:eastAsia="Calibri"/>
                <w:bCs/>
                <w:color w:val="000000" w:themeColor="text1"/>
                <w:lang w:eastAsia="en-US"/>
              </w:rPr>
              <w:t>ЭД-20 (без добавки)</w:t>
            </w:r>
          </w:p>
        </w:tc>
        <w:tc>
          <w:tcPr>
            <w:tcW w:w="1276" w:type="dxa"/>
            <w:shd w:val="clear" w:color="auto" w:fill="auto"/>
            <w:vAlign w:val="center"/>
          </w:tcPr>
          <w:p w14:paraId="2B13F9EC"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1</w:t>
            </w:r>
          </w:p>
        </w:tc>
        <w:tc>
          <w:tcPr>
            <w:tcW w:w="1559" w:type="dxa"/>
            <w:shd w:val="clear" w:color="auto" w:fill="auto"/>
            <w:vAlign w:val="center"/>
          </w:tcPr>
          <w:p w14:paraId="3867A1C9"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8</w:t>
            </w:r>
          </w:p>
        </w:tc>
        <w:tc>
          <w:tcPr>
            <w:tcW w:w="1418" w:type="dxa"/>
            <w:shd w:val="clear" w:color="auto" w:fill="auto"/>
            <w:vAlign w:val="center"/>
          </w:tcPr>
          <w:p w14:paraId="7AB667B2"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85</w:t>
            </w:r>
          </w:p>
        </w:tc>
        <w:tc>
          <w:tcPr>
            <w:tcW w:w="2409" w:type="dxa"/>
            <w:shd w:val="clear" w:color="auto" w:fill="auto"/>
            <w:vAlign w:val="center"/>
          </w:tcPr>
          <w:p w14:paraId="42B50309"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85</w:t>
            </w:r>
          </w:p>
        </w:tc>
      </w:tr>
      <w:tr w:rsidR="006A173A" w:rsidRPr="00954B62" w14:paraId="20B4A210" w14:textId="77777777" w:rsidTr="006A173A">
        <w:trPr>
          <w:cantSplit/>
          <w:trHeight w:hRule="exact" w:val="284"/>
        </w:trPr>
        <w:tc>
          <w:tcPr>
            <w:tcW w:w="2977" w:type="dxa"/>
            <w:shd w:val="clear" w:color="auto" w:fill="auto"/>
          </w:tcPr>
          <w:p w14:paraId="0BBD7476" w14:textId="77777777" w:rsidR="006A173A" w:rsidRPr="00954B62" w:rsidRDefault="006A173A" w:rsidP="006A173A">
            <w:pPr>
              <w:jc w:val="both"/>
              <w:rPr>
                <w:rFonts w:eastAsia="Calibri"/>
                <w:color w:val="000000" w:themeColor="text1"/>
                <w:lang w:eastAsia="en-US"/>
              </w:rPr>
            </w:pPr>
            <w:r w:rsidRPr="00954B62">
              <w:rPr>
                <w:rFonts w:eastAsia="Calibri"/>
                <w:color w:val="000000" w:themeColor="text1"/>
                <w:lang w:eastAsia="en-US"/>
              </w:rPr>
              <w:t>ЭД 20+2% микросферы</w:t>
            </w:r>
          </w:p>
        </w:tc>
        <w:tc>
          <w:tcPr>
            <w:tcW w:w="1276" w:type="dxa"/>
            <w:shd w:val="clear" w:color="auto" w:fill="auto"/>
            <w:vAlign w:val="center"/>
          </w:tcPr>
          <w:p w14:paraId="7E298C8F"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1</w:t>
            </w:r>
          </w:p>
        </w:tc>
        <w:tc>
          <w:tcPr>
            <w:tcW w:w="1559" w:type="dxa"/>
            <w:shd w:val="clear" w:color="auto" w:fill="auto"/>
            <w:vAlign w:val="center"/>
          </w:tcPr>
          <w:p w14:paraId="1B0244E9"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8</w:t>
            </w:r>
          </w:p>
        </w:tc>
        <w:tc>
          <w:tcPr>
            <w:tcW w:w="1418" w:type="dxa"/>
            <w:shd w:val="clear" w:color="auto" w:fill="auto"/>
            <w:vAlign w:val="center"/>
          </w:tcPr>
          <w:p w14:paraId="411A54F8"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1</w:t>
            </w:r>
            <w:r>
              <w:rPr>
                <w:rFonts w:eastAsia="Calibri"/>
                <w:bCs/>
                <w:color w:val="000000" w:themeColor="text1"/>
                <w:lang w:eastAsia="en-US"/>
              </w:rPr>
              <w:t>25</w:t>
            </w:r>
          </w:p>
        </w:tc>
        <w:tc>
          <w:tcPr>
            <w:tcW w:w="2409" w:type="dxa"/>
            <w:shd w:val="clear" w:color="auto" w:fill="auto"/>
            <w:vAlign w:val="center"/>
          </w:tcPr>
          <w:p w14:paraId="2A3A7C05"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1</w:t>
            </w:r>
            <w:r>
              <w:rPr>
                <w:rFonts w:eastAsia="Calibri"/>
                <w:bCs/>
                <w:color w:val="000000" w:themeColor="text1"/>
                <w:lang w:eastAsia="en-US"/>
              </w:rPr>
              <w:t>25</w:t>
            </w:r>
          </w:p>
        </w:tc>
      </w:tr>
      <w:tr w:rsidR="006A173A" w:rsidRPr="00EF6145" w14:paraId="70F02FF3" w14:textId="77777777" w:rsidTr="006A173A">
        <w:trPr>
          <w:cantSplit/>
          <w:trHeight w:hRule="exact" w:val="284"/>
        </w:trPr>
        <w:tc>
          <w:tcPr>
            <w:tcW w:w="2977" w:type="dxa"/>
            <w:shd w:val="clear" w:color="auto" w:fill="auto"/>
          </w:tcPr>
          <w:p w14:paraId="151BCB08" w14:textId="77777777" w:rsidR="006A173A" w:rsidRPr="004125B1" w:rsidRDefault="006A173A" w:rsidP="006A173A">
            <w:pPr>
              <w:jc w:val="both"/>
              <w:rPr>
                <w:rFonts w:eastAsia="Calibri"/>
                <w:color w:val="000000" w:themeColor="text1"/>
                <w:lang w:eastAsia="en-US"/>
              </w:rPr>
            </w:pPr>
            <w:r w:rsidRPr="004125B1">
              <w:rPr>
                <w:rFonts w:eastAsia="Calibri"/>
                <w:color w:val="000000" w:themeColor="text1"/>
                <w:lang w:eastAsia="en-US"/>
              </w:rPr>
              <w:t>ЭД 20+5% микросферы</w:t>
            </w:r>
          </w:p>
        </w:tc>
        <w:tc>
          <w:tcPr>
            <w:tcW w:w="1276" w:type="dxa"/>
            <w:shd w:val="clear" w:color="auto" w:fill="auto"/>
            <w:vAlign w:val="center"/>
          </w:tcPr>
          <w:p w14:paraId="6648AE26" w14:textId="77777777" w:rsidR="006A173A" w:rsidRPr="004125B1" w:rsidRDefault="006A173A" w:rsidP="006A173A">
            <w:pPr>
              <w:jc w:val="center"/>
              <w:rPr>
                <w:rFonts w:eastAsia="Calibri"/>
                <w:bCs/>
                <w:color w:val="000000" w:themeColor="text1"/>
                <w:lang w:eastAsia="en-US"/>
              </w:rPr>
            </w:pPr>
            <w:r w:rsidRPr="004125B1">
              <w:rPr>
                <w:rFonts w:eastAsia="Calibri"/>
                <w:bCs/>
                <w:color w:val="000000" w:themeColor="text1"/>
                <w:lang w:eastAsia="en-US"/>
              </w:rPr>
              <w:t>1</w:t>
            </w:r>
          </w:p>
        </w:tc>
        <w:tc>
          <w:tcPr>
            <w:tcW w:w="1559" w:type="dxa"/>
            <w:shd w:val="clear" w:color="auto" w:fill="auto"/>
            <w:vAlign w:val="center"/>
          </w:tcPr>
          <w:p w14:paraId="0D4DC325" w14:textId="77777777" w:rsidR="006A173A" w:rsidRPr="004125B1" w:rsidRDefault="006A173A" w:rsidP="006A173A">
            <w:pPr>
              <w:jc w:val="center"/>
              <w:rPr>
                <w:rFonts w:eastAsia="Calibri"/>
                <w:bCs/>
                <w:color w:val="000000" w:themeColor="text1"/>
                <w:lang w:eastAsia="en-US"/>
              </w:rPr>
            </w:pPr>
            <w:r w:rsidRPr="004125B1">
              <w:rPr>
                <w:rFonts w:eastAsia="Calibri"/>
                <w:bCs/>
                <w:color w:val="000000" w:themeColor="text1"/>
                <w:lang w:eastAsia="en-US"/>
              </w:rPr>
              <w:t>8</w:t>
            </w:r>
          </w:p>
        </w:tc>
        <w:tc>
          <w:tcPr>
            <w:tcW w:w="1418" w:type="dxa"/>
            <w:shd w:val="clear" w:color="auto" w:fill="auto"/>
            <w:vAlign w:val="center"/>
          </w:tcPr>
          <w:p w14:paraId="7B442606" w14:textId="77777777" w:rsidR="006A173A" w:rsidRPr="004125B1" w:rsidRDefault="006A173A" w:rsidP="006A173A">
            <w:pPr>
              <w:jc w:val="center"/>
              <w:rPr>
                <w:rFonts w:eastAsia="Calibri"/>
                <w:bCs/>
                <w:color w:val="000000" w:themeColor="text1"/>
                <w:lang w:eastAsia="en-US"/>
              </w:rPr>
            </w:pPr>
            <w:r w:rsidRPr="004125B1">
              <w:rPr>
                <w:rFonts w:eastAsia="Calibri"/>
                <w:bCs/>
                <w:color w:val="000000" w:themeColor="text1"/>
                <w:lang w:eastAsia="en-US"/>
              </w:rPr>
              <w:t>130</w:t>
            </w:r>
          </w:p>
        </w:tc>
        <w:tc>
          <w:tcPr>
            <w:tcW w:w="2409" w:type="dxa"/>
            <w:shd w:val="clear" w:color="auto" w:fill="auto"/>
            <w:vAlign w:val="center"/>
          </w:tcPr>
          <w:p w14:paraId="0073AE3E" w14:textId="77777777" w:rsidR="006A173A" w:rsidRPr="004125B1" w:rsidRDefault="006A173A" w:rsidP="006A173A">
            <w:pPr>
              <w:jc w:val="center"/>
              <w:rPr>
                <w:rFonts w:eastAsia="Calibri"/>
                <w:bCs/>
                <w:color w:val="000000" w:themeColor="text1"/>
                <w:lang w:eastAsia="en-US"/>
              </w:rPr>
            </w:pPr>
            <w:r w:rsidRPr="004125B1">
              <w:rPr>
                <w:rFonts w:eastAsia="Calibri"/>
                <w:bCs/>
                <w:color w:val="000000" w:themeColor="text1"/>
                <w:lang w:eastAsia="en-US"/>
              </w:rPr>
              <w:t>130</w:t>
            </w:r>
          </w:p>
        </w:tc>
      </w:tr>
      <w:tr w:rsidR="006A173A" w:rsidRPr="00954B62" w14:paraId="75E63726" w14:textId="77777777" w:rsidTr="006A173A">
        <w:trPr>
          <w:cantSplit/>
          <w:trHeight w:hRule="exact" w:val="284"/>
        </w:trPr>
        <w:tc>
          <w:tcPr>
            <w:tcW w:w="2977" w:type="dxa"/>
            <w:shd w:val="clear" w:color="auto" w:fill="auto"/>
          </w:tcPr>
          <w:p w14:paraId="61F71651" w14:textId="77777777" w:rsidR="006A173A" w:rsidRPr="004125B1" w:rsidRDefault="006A173A" w:rsidP="006A173A">
            <w:pPr>
              <w:jc w:val="both"/>
              <w:rPr>
                <w:rFonts w:eastAsia="Calibri"/>
                <w:color w:val="000000" w:themeColor="text1"/>
                <w:lang w:eastAsia="en-US"/>
              </w:rPr>
            </w:pPr>
            <w:r w:rsidRPr="004125B1">
              <w:rPr>
                <w:rFonts w:eastAsia="Calibri"/>
                <w:color w:val="000000" w:themeColor="text1"/>
                <w:lang w:eastAsia="en-US"/>
              </w:rPr>
              <w:t>ЭД20+10% микросферы</w:t>
            </w:r>
          </w:p>
        </w:tc>
        <w:tc>
          <w:tcPr>
            <w:tcW w:w="1276" w:type="dxa"/>
            <w:shd w:val="clear" w:color="auto" w:fill="auto"/>
            <w:vAlign w:val="center"/>
          </w:tcPr>
          <w:p w14:paraId="5F2000BC" w14:textId="77777777" w:rsidR="006A173A" w:rsidRPr="004125B1" w:rsidRDefault="006A173A" w:rsidP="006A173A">
            <w:pPr>
              <w:jc w:val="center"/>
              <w:rPr>
                <w:rFonts w:eastAsia="Calibri"/>
                <w:bCs/>
                <w:color w:val="000000" w:themeColor="text1"/>
                <w:lang w:eastAsia="en-US"/>
              </w:rPr>
            </w:pPr>
            <w:r w:rsidRPr="004125B1">
              <w:rPr>
                <w:rFonts w:eastAsia="Calibri"/>
                <w:bCs/>
                <w:color w:val="000000" w:themeColor="text1"/>
                <w:lang w:eastAsia="en-US"/>
              </w:rPr>
              <w:t>1</w:t>
            </w:r>
          </w:p>
        </w:tc>
        <w:tc>
          <w:tcPr>
            <w:tcW w:w="1559" w:type="dxa"/>
            <w:shd w:val="clear" w:color="auto" w:fill="auto"/>
            <w:vAlign w:val="center"/>
          </w:tcPr>
          <w:p w14:paraId="69C907EF" w14:textId="77777777" w:rsidR="006A173A" w:rsidRPr="004125B1" w:rsidRDefault="006A173A" w:rsidP="006A173A">
            <w:pPr>
              <w:jc w:val="center"/>
              <w:rPr>
                <w:rFonts w:eastAsia="Calibri"/>
                <w:bCs/>
                <w:color w:val="000000" w:themeColor="text1"/>
                <w:lang w:eastAsia="en-US"/>
              </w:rPr>
            </w:pPr>
            <w:r w:rsidRPr="004125B1">
              <w:rPr>
                <w:rFonts w:eastAsia="Calibri"/>
                <w:bCs/>
                <w:color w:val="000000" w:themeColor="text1"/>
                <w:lang w:eastAsia="en-US"/>
              </w:rPr>
              <w:t>8</w:t>
            </w:r>
          </w:p>
        </w:tc>
        <w:tc>
          <w:tcPr>
            <w:tcW w:w="1418" w:type="dxa"/>
            <w:shd w:val="clear" w:color="auto" w:fill="auto"/>
            <w:vAlign w:val="center"/>
          </w:tcPr>
          <w:p w14:paraId="60423B48" w14:textId="77777777" w:rsidR="006A173A" w:rsidRPr="004125B1" w:rsidRDefault="006A173A" w:rsidP="006A173A">
            <w:pPr>
              <w:jc w:val="center"/>
              <w:rPr>
                <w:rFonts w:eastAsia="Calibri"/>
                <w:bCs/>
                <w:color w:val="000000" w:themeColor="text1"/>
                <w:lang w:eastAsia="en-US"/>
              </w:rPr>
            </w:pPr>
            <w:r w:rsidRPr="004125B1">
              <w:rPr>
                <w:rFonts w:eastAsia="Calibri"/>
                <w:bCs/>
                <w:color w:val="000000" w:themeColor="text1"/>
                <w:lang w:eastAsia="en-US"/>
              </w:rPr>
              <w:t>120</w:t>
            </w:r>
          </w:p>
        </w:tc>
        <w:tc>
          <w:tcPr>
            <w:tcW w:w="2409" w:type="dxa"/>
            <w:shd w:val="clear" w:color="auto" w:fill="auto"/>
            <w:vAlign w:val="center"/>
          </w:tcPr>
          <w:p w14:paraId="67E922BA" w14:textId="77777777" w:rsidR="006A173A" w:rsidRPr="004125B1" w:rsidRDefault="006A173A" w:rsidP="006A173A">
            <w:pPr>
              <w:jc w:val="center"/>
              <w:rPr>
                <w:rFonts w:eastAsia="Calibri"/>
                <w:bCs/>
                <w:color w:val="000000" w:themeColor="text1"/>
                <w:lang w:eastAsia="en-US"/>
              </w:rPr>
            </w:pPr>
            <w:r w:rsidRPr="004125B1">
              <w:rPr>
                <w:rFonts w:eastAsia="Calibri"/>
                <w:bCs/>
                <w:color w:val="000000" w:themeColor="text1"/>
                <w:lang w:eastAsia="en-US"/>
              </w:rPr>
              <w:t>120</w:t>
            </w:r>
          </w:p>
        </w:tc>
      </w:tr>
      <w:tr w:rsidR="006A173A" w:rsidRPr="00954B62" w14:paraId="1E2F0D24" w14:textId="77777777" w:rsidTr="006A173A">
        <w:trPr>
          <w:cantSplit/>
          <w:trHeight w:hRule="exact" w:val="284"/>
        </w:trPr>
        <w:tc>
          <w:tcPr>
            <w:tcW w:w="2977" w:type="dxa"/>
            <w:shd w:val="clear" w:color="auto" w:fill="auto"/>
          </w:tcPr>
          <w:p w14:paraId="45589D3D" w14:textId="77777777" w:rsidR="006A173A" w:rsidRPr="00954B62" w:rsidRDefault="006A173A" w:rsidP="006A173A">
            <w:pPr>
              <w:jc w:val="both"/>
              <w:rPr>
                <w:rFonts w:eastAsia="Calibri"/>
                <w:color w:val="000000" w:themeColor="text1"/>
                <w:lang w:eastAsia="en-US"/>
              </w:rPr>
            </w:pPr>
            <w:r w:rsidRPr="00954B62">
              <w:rPr>
                <w:rFonts w:eastAsia="Calibri"/>
                <w:color w:val="000000" w:themeColor="text1"/>
                <w:lang w:eastAsia="en-US"/>
              </w:rPr>
              <w:t>ЭД20+15% микросферы</w:t>
            </w:r>
          </w:p>
        </w:tc>
        <w:tc>
          <w:tcPr>
            <w:tcW w:w="1276" w:type="dxa"/>
            <w:shd w:val="clear" w:color="auto" w:fill="auto"/>
            <w:vAlign w:val="center"/>
          </w:tcPr>
          <w:p w14:paraId="7394F53D"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1</w:t>
            </w:r>
          </w:p>
        </w:tc>
        <w:tc>
          <w:tcPr>
            <w:tcW w:w="1559" w:type="dxa"/>
            <w:shd w:val="clear" w:color="auto" w:fill="auto"/>
            <w:vAlign w:val="center"/>
          </w:tcPr>
          <w:p w14:paraId="34911B53"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8</w:t>
            </w:r>
          </w:p>
        </w:tc>
        <w:tc>
          <w:tcPr>
            <w:tcW w:w="1418" w:type="dxa"/>
            <w:shd w:val="clear" w:color="auto" w:fill="auto"/>
            <w:vAlign w:val="center"/>
          </w:tcPr>
          <w:p w14:paraId="3DD203DD"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115</w:t>
            </w:r>
          </w:p>
        </w:tc>
        <w:tc>
          <w:tcPr>
            <w:tcW w:w="2409" w:type="dxa"/>
            <w:shd w:val="clear" w:color="auto" w:fill="auto"/>
            <w:vAlign w:val="center"/>
          </w:tcPr>
          <w:p w14:paraId="3CEAFE6A" w14:textId="77777777" w:rsidR="006A173A" w:rsidRPr="00954B62" w:rsidRDefault="006A173A" w:rsidP="006A173A">
            <w:pPr>
              <w:jc w:val="center"/>
              <w:rPr>
                <w:rFonts w:eastAsia="Calibri"/>
                <w:bCs/>
                <w:color w:val="000000" w:themeColor="text1"/>
                <w:lang w:eastAsia="en-US"/>
              </w:rPr>
            </w:pPr>
            <w:r w:rsidRPr="00954B62">
              <w:rPr>
                <w:rFonts w:eastAsia="Calibri"/>
                <w:bCs/>
                <w:color w:val="000000" w:themeColor="text1"/>
                <w:lang w:eastAsia="en-US"/>
              </w:rPr>
              <w:t>115</w:t>
            </w:r>
          </w:p>
        </w:tc>
      </w:tr>
    </w:tbl>
    <w:p w14:paraId="4AC0C3B1" w14:textId="77777777" w:rsidR="006A173A" w:rsidRDefault="006A173A" w:rsidP="007E0772">
      <w:pPr>
        <w:ind w:firstLine="709"/>
        <w:jc w:val="both"/>
        <w:rPr>
          <w:rFonts w:eastAsia="Calibri"/>
          <w:color w:val="000000" w:themeColor="text1"/>
          <w:sz w:val="28"/>
          <w:szCs w:val="28"/>
          <w:lang w:eastAsia="en-US"/>
        </w:rPr>
      </w:pPr>
    </w:p>
    <w:p w14:paraId="30E4B893" w14:textId="2CAF9907" w:rsidR="00E067BA" w:rsidRPr="00954B62" w:rsidRDefault="00E067BA"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На рисунке </w:t>
      </w:r>
      <w:r w:rsidR="00645C21">
        <w:rPr>
          <w:rFonts w:eastAsia="Calibri"/>
          <w:color w:val="000000" w:themeColor="text1"/>
          <w:sz w:val="28"/>
          <w:szCs w:val="28"/>
          <w:lang w:eastAsia="en-US"/>
        </w:rPr>
        <w:t xml:space="preserve">30 </w:t>
      </w:r>
      <w:r w:rsidRPr="00954B62">
        <w:rPr>
          <w:rFonts w:eastAsia="Calibri"/>
          <w:color w:val="000000" w:themeColor="text1"/>
          <w:sz w:val="28"/>
          <w:szCs w:val="28"/>
          <w:lang w:eastAsia="en-US"/>
        </w:rPr>
        <w:t>представлены результаты прочност</w:t>
      </w:r>
      <w:r w:rsidR="006451FC" w:rsidRPr="00954B62">
        <w:rPr>
          <w:rFonts w:eastAsia="Calibri"/>
          <w:color w:val="000000" w:themeColor="text1"/>
          <w:sz w:val="28"/>
          <w:szCs w:val="28"/>
          <w:lang w:eastAsia="en-US"/>
        </w:rPr>
        <w:t>и</w:t>
      </w:r>
      <w:r w:rsidRPr="00954B62">
        <w:rPr>
          <w:rFonts w:eastAsia="Calibri"/>
          <w:color w:val="000000" w:themeColor="text1"/>
          <w:sz w:val="28"/>
          <w:szCs w:val="28"/>
          <w:lang w:eastAsia="en-US"/>
        </w:rPr>
        <w:t xml:space="preserve"> покрытий при ударе от массового содержания микрокремнезема в эпоксидной смоле</w:t>
      </w:r>
      <w:r w:rsidR="006451FC" w:rsidRPr="00954B62">
        <w:rPr>
          <w:rFonts w:eastAsia="Calibri"/>
          <w:color w:val="000000" w:themeColor="text1"/>
          <w:sz w:val="28"/>
          <w:szCs w:val="28"/>
          <w:lang w:eastAsia="en-US"/>
        </w:rPr>
        <w:t>.</w:t>
      </w:r>
    </w:p>
    <w:p w14:paraId="51899E0B" w14:textId="77777777" w:rsidR="00E067BA" w:rsidRPr="00954B62" w:rsidRDefault="00E067BA" w:rsidP="007E0772">
      <w:pPr>
        <w:jc w:val="both"/>
        <w:rPr>
          <w:rFonts w:ascii="Calibri" w:eastAsia="Calibri" w:hAnsi="Calibri"/>
          <w:color w:val="000000" w:themeColor="text1"/>
          <w:sz w:val="28"/>
          <w:szCs w:val="28"/>
          <w:lang w:eastAsia="en-US"/>
        </w:rPr>
      </w:pPr>
    </w:p>
    <w:p w14:paraId="2780E024" w14:textId="7F656218" w:rsidR="00E067BA" w:rsidRPr="00954B62" w:rsidRDefault="004014D1" w:rsidP="007E0772">
      <w:pPr>
        <w:jc w:val="center"/>
        <w:rPr>
          <w:rFonts w:eastAsia="Calibri"/>
          <w:color w:val="000000" w:themeColor="text1"/>
          <w:sz w:val="28"/>
          <w:szCs w:val="28"/>
          <w:lang w:eastAsia="en-US"/>
        </w:rPr>
      </w:pPr>
      <w:r w:rsidRPr="00954B62">
        <w:rPr>
          <w:rFonts w:eastAsia="Calibri"/>
          <w:noProof/>
          <w:color w:val="000000" w:themeColor="text1"/>
          <w:sz w:val="28"/>
          <w:szCs w:val="28"/>
          <w:lang w:eastAsia="ru-RU"/>
        </w:rPr>
        <w:drawing>
          <wp:inline distT="0" distB="0" distL="0" distR="0" wp14:anchorId="2F34A5B3" wp14:editId="28510D6C">
            <wp:extent cx="4528868" cy="2881222"/>
            <wp:effectExtent l="0" t="0" r="508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1">
                      <a:extLst>
                        <a:ext uri="{28A0092B-C50C-407E-A947-70E740481C1C}">
                          <a14:useLocalDpi xmlns:a14="http://schemas.microsoft.com/office/drawing/2010/main" val="0"/>
                        </a:ext>
                      </a:extLst>
                    </a:blip>
                    <a:srcRect l="1296" t="2543" r="1481" b="3059"/>
                    <a:stretch/>
                  </pic:blipFill>
                  <pic:spPr bwMode="auto">
                    <a:xfrm>
                      <a:off x="0" y="0"/>
                      <a:ext cx="4544497" cy="2891165"/>
                    </a:xfrm>
                    <a:prstGeom prst="rect">
                      <a:avLst/>
                    </a:prstGeom>
                    <a:noFill/>
                    <a:ln>
                      <a:noFill/>
                    </a:ln>
                    <a:extLst>
                      <a:ext uri="{53640926-AAD7-44D8-BBD7-CCE9431645EC}">
                        <a14:shadowObscured xmlns:a14="http://schemas.microsoft.com/office/drawing/2010/main"/>
                      </a:ext>
                    </a:extLst>
                  </pic:spPr>
                </pic:pic>
              </a:graphicData>
            </a:graphic>
          </wp:inline>
        </w:drawing>
      </w:r>
    </w:p>
    <w:p w14:paraId="16239E3F" w14:textId="77777777" w:rsidR="00E067BA" w:rsidRPr="006A173A" w:rsidRDefault="00E067BA" w:rsidP="007E0772">
      <w:pPr>
        <w:jc w:val="both"/>
        <w:rPr>
          <w:rFonts w:eastAsia="Calibri"/>
          <w:color w:val="000000" w:themeColor="text1"/>
          <w:sz w:val="16"/>
          <w:szCs w:val="16"/>
          <w:lang w:eastAsia="en-US"/>
        </w:rPr>
      </w:pPr>
    </w:p>
    <w:p w14:paraId="6F7A9034" w14:textId="5ACD8D7C" w:rsidR="00E067BA" w:rsidRPr="00954B62" w:rsidRDefault="00E067BA" w:rsidP="007E0772">
      <w:pPr>
        <w:jc w:val="center"/>
        <w:rPr>
          <w:rFonts w:eastAsia="Calibri"/>
          <w:color w:val="000000" w:themeColor="text1"/>
          <w:sz w:val="28"/>
          <w:szCs w:val="28"/>
          <w:lang w:eastAsia="en-US"/>
        </w:rPr>
      </w:pPr>
      <w:bookmarkStart w:id="47" w:name="_Hlk153720351"/>
      <w:r w:rsidRPr="00954B62">
        <w:rPr>
          <w:rFonts w:eastAsia="Calibri"/>
          <w:bCs/>
          <w:color w:val="000000" w:themeColor="text1"/>
          <w:sz w:val="28"/>
          <w:szCs w:val="28"/>
          <w:lang w:eastAsia="en-US"/>
        </w:rPr>
        <w:t xml:space="preserve">Рисунок </w:t>
      </w:r>
      <w:r w:rsidR="00F83C82" w:rsidRPr="00954B62">
        <w:rPr>
          <w:rFonts w:eastAsia="Calibri"/>
          <w:bCs/>
          <w:color w:val="000000" w:themeColor="text1"/>
          <w:sz w:val="28"/>
          <w:szCs w:val="28"/>
          <w:lang w:eastAsia="en-US"/>
        </w:rPr>
        <w:t>3</w:t>
      </w:r>
      <w:r w:rsidR="00645C21">
        <w:rPr>
          <w:rFonts w:eastAsia="Calibri"/>
          <w:bCs/>
          <w:color w:val="000000" w:themeColor="text1"/>
          <w:sz w:val="28"/>
          <w:szCs w:val="28"/>
          <w:lang w:eastAsia="en-US"/>
        </w:rPr>
        <w:t>0</w:t>
      </w:r>
      <w:r w:rsidR="005C2BBB" w:rsidRPr="00954B62">
        <w:rPr>
          <w:rFonts w:eastAsia="Calibri"/>
          <w:bCs/>
          <w:color w:val="000000" w:themeColor="text1"/>
          <w:sz w:val="28"/>
          <w:szCs w:val="28"/>
          <w:lang w:eastAsia="en-US"/>
        </w:rPr>
        <w:t xml:space="preserve"> </w:t>
      </w:r>
      <w:r w:rsidR="008421E9" w:rsidRPr="00954B62">
        <w:rPr>
          <w:b/>
          <w:color w:val="000000" w:themeColor="text1"/>
          <w:sz w:val="28"/>
          <w:szCs w:val="28"/>
        </w:rPr>
        <w:t>–</w:t>
      </w:r>
      <w:r w:rsidRPr="00954B62">
        <w:rPr>
          <w:rFonts w:eastAsia="Calibri"/>
          <w:b/>
          <w:bCs/>
          <w:color w:val="000000" w:themeColor="text1"/>
          <w:sz w:val="28"/>
          <w:szCs w:val="28"/>
          <w:lang w:eastAsia="en-US"/>
        </w:rPr>
        <w:t xml:space="preserve"> </w:t>
      </w:r>
      <w:r w:rsidRPr="00954B62">
        <w:rPr>
          <w:rFonts w:eastAsia="Calibri"/>
          <w:color w:val="000000" w:themeColor="text1"/>
          <w:sz w:val="28"/>
          <w:szCs w:val="28"/>
          <w:lang w:eastAsia="en-US"/>
        </w:rPr>
        <w:t>Прочность покрытий при ударе от массового содержания микрокремнезема в эпоксидной смоле</w:t>
      </w:r>
      <w:bookmarkEnd w:id="47"/>
    </w:p>
    <w:p w14:paraId="4BFB195F" w14:textId="77777777" w:rsidR="00E067BA" w:rsidRPr="00954B62" w:rsidRDefault="00E067BA" w:rsidP="007E0772">
      <w:pPr>
        <w:jc w:val="center"/>
        <w:rPr>
          <w:rFonts w:eastAsia="Calibri"/>
          <w:color w:val="000000" w:themeColor="text1"/>
          <w:sz w:val="28"/>
          <w:szCs w:val="28"/>
          <w:lang w:eastAsia="en-US"/>
        </w:rPr>
      </w:pPr>
    </w:p>
    <w:p w14:paraId="7B091C5D" w14:textId="2D201904" w:rsidR="00E067BA" w:rsidRPr="00954B62" w:rsidRDefault="00E067BA" w:rsidP="006A173A">
      <w:pPr>
        <w:ind w:firstLine="709"/>
        <w:jc w:val="both"/>
        <w:rPr>
          <w:rFonts w:eastAsia="Calibri"/>
          <w:bCs/>
          <w:color w:val="000000" w:themeColor="text1"/>
          <w:sz w:val="28"/>
          <w:szCs w:val="28"/>
          <w:lang w:eastAsia="en-US"/>
        </w:rPr>
      </w:pPr>
      <w:r w:rsidRPr="00954B62">
        <w:rPr>
          <w:rFonts w:eastAsia="Calibri"/>
          <w:bCs/>
          <w:color w:val="000000" w:themeColor="text1"/>
          <w:sz w:val="28"/>
          <w:szCs w:val="28"/>
          <w:lang w:eastAsia="en-US"/>
        </w:rPr>
        <w:t>По результатам испытаний видно, что прочность при ударе композиционного покрытия с добавкой 2% микрокремнезема имеет максимальное значение и составляет 1</w:t>
      </w:r>
      <w:r w:rsidR="00F64D9E" w:rsidRPr="00954B62">
        <w:rPr>
          <w:rFonts w:eastAsia="Calibri"/>
          <w:bCs/>
          <w:color w:val="000000" w:themeColor="text1"/>
          <w:sz w:val="28"/>
          <w:szCs w:val="28"/>
          <w:lang w:eastAsia="en-US"/>
        </w:rPr>
        <w:t>25</w:t>
      </w:r>
      <w:r w:rsidRPr="00954B62">
        <w:rPr>
          <w:rFonts w:eastAsia="Calibri"/>
          <w:bCs/>
          <w:color w:val="000000" w:themeColor="text1"/>
          <w:sz w:val="28"/>
          <w:szCs w:val="28"/>
          <w:lang w:eastAsia="en-US"/>
        </w:rPr>
        <w:t xml:space="preserve"> кг</w:t>
      </w:r>
      <w:r w:rsidR="002D2E28">
        <w:rPr>
          <w:rFonts w:eastAsia="Calibri"/>
          <w:bCs/>
          <w:color w:val="000000" w:themeColor="text1"/>
          <w:sz w:val="28"/>
          <w:szCs w:val="28"/>
          <w:lang w:eastAsia="en-US"/>
        </w:rPr>
        <w:t>/</w:t>
      </w:r>
      <w:r w:rsidRPr="00954B62">
        <w:rPr>
          <w:rFonts w:eastAsia="Calibri"/>
          <w:bCs/>
          <w:color w:val="000000" w:themeColor="text1"/>
          <w:sz w:val="28"/>
          <w:szCs w:val="28"/>
          <w:lang w:eastAsia="en-US"/>
        </w:rPr>
        <w:t>см, что больше, чем прочность штатного и других композиционных покрытий при ударе в 2-3 раза соответственно</w:t>
      </w:r>
      <w:r w:rsidR="002D2E28">
        <w:rPr>
          <w:rFonts w:eastAsia="Calibri"/>
          <w:bCs/>
          <w:color w:val="000000" w:themeColor="text1"/>
          <w:sz w:val="28"/>
          <w:szCs w:val="28"/>
          <w:lang w:val="kk-KZ" w:eastAsia="en-US"/>
        </w:rPr>
        <w:t xml:space="preserve"> </w:t>
      </w:r>
      <w:r w:rsidR="00DB7AFA" w:rsidRPr="00954B62">
        <w:rPr>
          <w:rFonts w:eastAsia="Calibri"/>
          <w:bCs/>
          <w:color w:val="000000" w:themeColor="text1"/>
          <w:sz w:val="28"/>
          <w:szCs w:val="28"/>
          <w:lang w:eastAsia="en-US"/>
        </w:rPr>
        <w:t>[</w:t>
      </w:r>
      <w:r w:rsidR="00027E45" w:rsidRPr="00954B62">
        <w:rPr>
          <w:rFonts w:eastAsia="Calibri"/>
          <w:bCs/>
          <w:color w:val="000000" w:themeColor="text1"/>
          <w:sz w:val="28"/>
          <w:szCs w:val="28"/>
          <w:lang w:val="kk-KZ" w:eastAsia="en-US"/>
        </w:rPr>
        <w:t>1</w:t>
      </w:r>
      <w:r w:rsidR="006D46F0">
        <w:rPr>
          <w:rFonts w:eastAsia="Calibri"/>
          <w:bCs/>
          <w:color w:val="000000" w:themeColor="text1"/>
          <w:sz w:val="28"/>
          <w:szCs w:val="28"/>
          <w:lang w:val="kk-KZ" w:eastAsia="en-US"/>
        </w:rPr>
        <w:t>25</w:t>
      </w:r>
      <w:r w:rsidR="007A52BD" w:rsidRPr="00954B62">
        <w:rPr>
          <w:rFonts w:eastAsia="Calibri"/>
          <w:bCs/>
          <w:color w:val="000000" w:themeColor="text1"/>
          <w:sz w:val="28"/>
          <w:szCs w:val="28"/>
          <w:lang w:val="kk-KZ" w:eastAsia="en-US"/>
        </w:rPr>
        <w:t>,</w:t>
      </w:r>
      <w:r w:rsidR="00F34728">
        <w:rPr>
          <w:rFonts w:eastAsia="Calibri"/>
          <w:bCs/>
          <w:color w:val="000000" w:themeColor="text1"/>
          <w:sz w:val="28"/>
          <w:szCs w:val="28"/>
          <w:lang w:val="kk-KZ" w:eastAsia="en-US"/>
        </w:rPr>
        <w:t xml:space="preserve"> </w:t>
      </w:r>
      <w:r w:rsidR="007A52BD" w:rsidRPr="00954B62">
        <w:rPr>
          <w:rFonts w:eastAsia="Calibri"/>
          <w:bCs/>
          <w:color w:val="000000" w:themeColor="text1"/>
          <w:sz w:val="28"/>
          <w:szCs w:val="28"/>
          <w:lang w:val="kk-KZ" w:eastAsia="en-US"/>
        </w:rPr>
        <w:t>1</w:t>
      </w:r>
      <w:r w:rsidR="006D46F0">
        <w:rPr>
          <w:rFonts w:eastAsia="Calibri"/>
          <w:bCs/>
          <w:color w:val="000000" w:themeColor="text1"/>
          <w:sz w:val="28"/>
          <w:szCs w:val="28"/>
          <w:lang w:val="kk-KZ" w:eastAsia="en-US"/>
        </w:rPr>
        <w:t>26</w:t>
      </w:r>
      <w:r w:rsidR="00DB7AFA" w:rsidRPr="00954B62">
        <w:rPr>
          <w:rFonts w:eastAsia="Calibri"/>
          <w:bCs/>
          <w:color w:val="000000" w:themeColor="text1"/>
          <w:sz w:val="28"/>
          <w:szCs w:val="28"/>
          <w:lang w:eastAsia="en-US"/>
        </w:rPr>
        <w:t>]</w:t>
      </w:r>
      <w:r w:rsidRPr="00954B62">
        <w:rPr>
          <w:rFonts w:eastAsia="Calibri"/>
          <w:bCs/>
          <w:color w:val="000000" w:themeColor="text1"/>
          <w:sz w:val="28"/>
          <w:szCs w:val="28"/>
          <w:lang w:eastAsia="en-US"/>
        </w:rPr>
        <w:t>.</w:t>
      </w:r>
    </w:p>
    <w:p w14:paraId="3EC02983" w14:textId="41B9A433" w:rsidR="00E067BA" w:rsidRPr="00954B62" w:rsidRDefault="00E067BA" w:rsidP="006A173A">
      <w:pPr>
        <w:ind w:firstLine="709"/>
        <w:jc w:val="both"/>
        <w:rPr>
          <w:rFonts w:eastAsia="Calibri"/>
          <w:bCs/>
          <w:color w:val="000000" w:themeColor="text1"/>
          <w:sz w:val="28"/>
          <w:szCs w:val="28"/>
          <w:lang w:eastAsia="en-US"/>
        </w:rPr>
      </w:pPr>
      <w:r w:rsidRPr="00954B62">
        <w:rPr>
          <w:rFonts w:eastAsia="Calibri"/>
          <w:bCs/>
          <w:color w:val="000000" w:themeColor="text1"/>
          <w:sz w:val="28"/>
          <w:szCs w:val="28"/>
          <w:lang w:eastAsia="en-US"/>
        </w:rPr>
        <w:t>Прочность при ударе образцов с добавкой 10% микросфер показали наилучшие результаты по сравнению с другими образцами и составляет 1</w:t>
      </w:r>
      <w:r w:rsidR="00F64D9E" w:rsidRPr="00954B62">
        <w:rPr>
          <w:rFonts w:eastAsia="Calibri"/>
          <w:bCs/>
          <w:color w:val="000000" w:themeColor="text1"/>
          <w:sz w:val="28"/>
          <w:szCs w:val="28"/>
          <w:lang w:eastAsia="en-US"/>
        </w:rPr>
        <w:t>3</w:t>
      </w:r>
      <w:r w:rsidRPr="00954B62">
        <w:rPr>
          <w:rFonts w:eastAsia="Calibri"/>
          <w:bCs/>
          <w:color w:val="000000" w:themeColor="text1"/>
          <w:sz w:val="28"/>
          <w:szCs w:val="28"/>
          <w:lang w:eastAsia="en-US"/>
        </w:rPr>
        <w:t>0</w:t>
      </w:r>
      <w:r w:rsidR="006A173A">
        <w:rPr>
          <w:rFonts w:eastAsia="Calibri"/>
          <w:bCs/>
          <w:color w:val="000000" w:themeColor="text1"/>
          <w:sz w:val="28"/>
          <w:szCs w:val="28"/>
          <w:lang w:eastAsia="en-US"/>
        </w:rPr>
        <w:t> </w:t>
      </w:r>
      <w:r w:rsidRPr="00954B62">
        <w:rPr>
          <w:rFonts w:eastAsia="Calibri"/>
          <w:bCs/>
          <w:color w:val="000000" w:themeColor="text1"/>
          <w:sz w:val="28"/>
          <w:szCs w:val="28"/>
          <w:lang w:eastAsia="en-US"/>
        </w:rPr>
        <w:t>кг</w:t>
      </w:r>
      <w:r w:rsidR="002D2E28">
        <w:rPr>
          <w:rFonts w:eastAsia="Calibri"/>
          <w:bCs/>
          <w:color w:val="000000" w:themeColor="text1"/>
          <w:sz w:val="28"/>
          <w:szCs w:val="28"/>
          <w:lang w:eastAsia="en-US"/>
        </w:rPr>
        <w:t>/</w:t>
      </w:r>
      <w:r w:rsidRPr="00954B62">
        <w:rPr>
          <w:rFonts w:eastAsia="Calibri"/>
          <w:bCs/>
          <w:color w:val="000000" w:themeColor="text1"/>
          <w:sz w:val="28"/>
          <w:szCs w:val="28"/>
          <w:lang w:eastAsia="en-US"/>
        </w:rPr>
        <w:t>см</w:t>
      </w:r>
      <w:r w:rsidR="000B4182" w:rsidRPr="00954B62">
        <w:rPr>
          <w:rFonts w:eastAsia="Calibri"/>
          <w:bCs/>
          <w:color w:val="000000" w:themeColor="text1"/>
          <w:sz w:val="28"/>
          <w:szCs w:val="28"/>
          <w:lang w:eastAsia="en-US"/>
        </w:rPr>
        <w:t xml:space="preserve"> (рисунок 3</w:t>
      </w:r>
      <w:r w:rsidR="00645C21">
        <w:rPr>
          <w:rFonts w:eastAsia="Calibri"/>
          <w:bCs/>
          <w:color w:val="000000" w:themeColor="text1"/>
          <w:sz w:val="28"/>
          <w:szCs w:val="28"/>
          <w:lang w:eastAsia="en-US"/>
        </w:rPr>
        <w:t>1</w:t>
      </w:r>
      <w:r w:rsidR="000B4182" w:rsidRPr="00954B62">
        <w:rPr>
          <w:rFonts w:eastAsia="Calibri"/>
          <w:bCs/>
          <w:color w:val="000000" w:themeColor="text1"/>
          <w:sz w:val="28"/>
          <w:szCs w:val="28"/>
          <w:lang w:eastAsia="en-US"/>
        </w:rPr>
        <w:t>).</w:t>
      </w:r>
    </w:p>
    <w:p w14:paraId="1C047FEE" w14:textId="5F53F64E" w:rsidR="000B4182" w:rsidRPr="00954B62" w:rsidRDefault="000B4182" w:rsidP="006A173A">
      <w:pPr>
        <w:ind w:firstLine="709"/>
        <w:rPr>
          <w:rFonts w:eastAsia="Calibri"/>
          <w:bCs/>
          <w:color w:val="000000" w:themeColor="text1"/>
          <w:sz w:val="28"/>
          <w:szCs w:val="28"/>
          <w:lang w:eastAsia="en-US"/>
        </w:rPr>
      </w:pPr>
    </w:p>
    <w:p w14:paraId="6D054FDE" w14:textId="43C36430" w:rsidR="00E067BA" w:rsidRDefault="00C95ED6" w:rsidP="007E0772">
      <w:pPr>
        <w:jc w:val="center"/>
        <w:rPr>
          <w:rFonts w:eastAsia="Calibri"/>
          <w:bCs/>
          <w:color w:val="000000" w:themeColor="text1"/>
          <w:sz w:val="28"/>
          <w:szCs w:val="28"/>
          <w:lang w:eastAsia="en-US"/>
        </w:rPr>
      </w:pPr>
      <w:r w:rsidRPr="00C95ED6">
        <w:rPr>
          <w:rFonts w:ascii="Calibri" w:eastAsia="Calibri" w:hAnsi="Calibri"/>
          <w:noProof/>
          <w:kern w:val="2"/>
          <w:sz w:val="22"/>
          <w:szCs w:val="22"/>
          <w:lang w:eastAsia="ru-RU"/>
          <w14:ligatures w14:val="standardContextual"/>
        </w:rPr>
        <w:drawing>
          <wp:inline distT="0" distB="0" distL="0" distR="0" wp14:anchorId="39E756E3" wp14:editId="7750E17D">
            <wp:extent cx="5451894" cy="3347050"/>
            <wp:effectExtent l="0" t="0" r="0" b="6350"/>
            <wp:docPr id="6177340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2">
                      <a:extLst>
                        <a:ext uri="{28A0092B-C50C-407E-A947-70E740481C1C}">
                          <a14:useLocalDpi xmlns:a14="http://schemas.microsoft.com/office/drawing/2010/main" val="0"/>
                        </a:ext>
                      </a:extLst>
                    </a:blip>
                    <a:srcRect l="1538" t="1734" r="1231" b="2162"/>
                    <a:stretch/>
                  </pic:blipFill>
                  <pic:spPr bwMode="auto">
                    <a:xfrm>
                      <a:off x="0" y="0"/>
                      <a:ext cx="5459187" cy="3351527"/>
                    </a:xfrm>
                    <a:prstGeom prst="rect">
                      <a:avLst/>
                    </a:prstGeom>
                    <a:noFill/>
                    <a:ln>
                      <a:noFill/>
                    </a:ln>
                    <a:extLst>
                      <a:ext uri="{53640926-AAD7-44D8-BBD7-CCE9431645EC}">
                        <a14:shadowObscured xmlns:a14="http://schemas.microsoft.com/office/drawing/2010/main"/>
                      </a:ext>
                    </a:extLst>
                  </pic:spPr>
                </pic:pic>
              </a:graphicData>
            </a:graphic>
          </wp:inline>
        </w:drawing>
      </w:r>
    </w:p>
    <w:p w14:paraId="62371D24" w14:textId="77777777" w:rsidR="00C95ED6" w:rsidRPr="006A173A" w:rsidRDefault="00C95ED6" w:rsidP="007E0772">
      <w:pPr>
        <w:jc w:val="center"/>
        <w:rPr>
          <w:rFonts w:eastAsia="Calibri"/>
          <w:bCs/>
          <w:color w:val="000000" w:themeColor="text1"/>
          <w:sz w:val="16"/>
          <w:szCs w:val="16"/>
          <w:lang w:eastAsia="en-US"/>
        </w:rPr>
      </w:pPr>
    </w:p>
    <w:p w14:paraId="50DF2CB5" w14:textId="5E584D5E" w:rsidR="000B4182" w:rsidRPr="00954B62" w:rsidRDefault="000B4182" w:rsidP="007E0772">
      <w:pPr>
        <w:jc w:val="center"/>
        <w:rPr>
          <w:rFonts w:eastAsia="Calibri"/>
          <w:color w:val="000000" w:themeColor="text1"/>
          <w:sz w:val="28"/>
          <w:szCs w:val="28"/>
          <w:lang w:eastAsia="en-US"/>
        </w:rPr>
      </w:pPr>
      <w:r w:rsidRPr="00954B62">
        <w:rPr>
          <w:rFonts w:eastAsia="Calibri"/>
          <w:bCs/>
          <w:color w:val="000000" w:themeColor="text1"/>
          <w:sz w:val="28"/>
          <w:szCs w:val="28"/>
          <w:lang w:eastAsia="en-US"/>
        </w:rPr>
        <w:t>Рисунок 3</w:t>
      </w:r>
      <w:r w:rsidR="00645C21">
        <w:rPr>
          <w:rFonts w:eastAsia="Calibri"/>
          <w:bCs/>
          <w:color w:val="000000" w:themeColor="text1"/>
          <w:sz w:val="28"/>
          <w:szCs w:val="28"/>
          <w:lang w:eastAsia="en-US"/>
        </w:rPr>
        <w:t>1</w:t>
      </w:r>
      <w:r w:rsidRPr="00954B62">
        <w:rPr>
          <w:rFonts w:eastAsia="Calibri"/>
          <w:bCs/>
          <w:color w:val="000000" w:themeColor="text1"/>
          <w:sz w:val="28"/>
          <w:szCs w:val="28"/>
          <w:lang w:eastAsia="en-US"/>
        </w:rPr>
        <w:t xml:space="preserve"> </w:t>
      </w:r>
      <w:r w:rsidR="004F5121" w:rsidRPr="00954B62">
        <w:rPr>
          <w:b/>
          <w:color w:val="000000" w:themeColor="text1"/>
          <w:sz w:val="28"/>
          <w:szCs w:val="28"/>
        </w:rPr>
        <w:t>–</w:t>
      </w:r>
      <w:r w:rsidRPr="00954B62">
        <w:rPr>
          <w:rFonts w:eastAsia="Calibri"/>
          <w:b/>
          <w:bCs/>
          <w:color w:val="000000" w:themeColor="text1"/>
          <w:sz w:val="28"/>
          <w:szCs w:val="28"/>
          <w:lang w:eastAsia="en-US"/>
        </w:rPr>
        <w:t xml:space="preserve"> </w:t>
      </w:r>
      <w:r w:rsidRPr="00954B62">
        <w:rPr>
          <w:rFonts w:eastAsia="Calibri"/>
          <w:color w:val="000000" w:themeColor="text1"/>
          <w:sz w:val="28"/>
          <w:szCs w:val="28"/>
          <w:lang w:eastAsia="en-US"/>
        </w:rPr>
        <w:t>Прочность покрытий при ударе от массового содержания микросфер в эпоксидной смоле</w:t>
      </w:r>
    </w:p>
    <w:p w14:paraId="6BF4F505" w14:textId="77777777" w:rsidR="000B4182" w:rsidRPr="00954B62" w:rsidRDefault="000B4182" w:rsidP="007E0772">
      <w:pPr>
        <w:jc w:val="both"/>
        <w:rPr>
          <w:rFonts w:eastAsia="Calibri"/>
          <w:bCs/>
          <w:color w:val="000000" w:themeColor="text1"/>
          <w:sz w:val="28"/>
          <w:szCs w:val="28"/>
          <w:lang w:eastAsia="en-US"/>
        </w:rPr>
      </w:pPr>
    </w:p>
    <w:p w14:paraId="472D986A" w14:textId="09B59E3D" w:rsidR="002B712E" w:rsidRDefault="002B712E" w:rsidP="006A173A">
      <w:pPr>
        <w:ind w:firstLine="709"/>
        <w:jc w:val="both"/>
        <w:rPr>
          <w:rFonts w:eastAsia="Calibri"/>
          <w:b/>
          <w:color w:val="000000" w:themeColor="text1"/>
          <w:sz w:val="28"/>
          <w:szCs w:val="28"/>
          <w:lang w:eastAsia="en-US"/>
        </w:rPr>
      </w:pPr>
      <w:r>
        <w:rPr>
          <w:rFonts w:eastAsia="Calibri"/>
          <w:b/>
          <w:color w:val="000000" w:themeColor="text1"/>
          <w:sz w:val="28"/>
          <w:szCs w:val="28"/>
          <w:lang w:eastAsia="en-US"/>
        </w:rPr>
        <w:t>3</w:t>
      </w:r>
      <w:r w:rsidRPr="00954B62">
        <w:rPr>
          <w:rFonts w:eastAsia="Calibri"/>
          <w:b/>
          <w:color w:val="000000" w:themeColor="text1"/>
          <w:sz w:val="28"/>
          <w:szCs w:val="28"/>
          <w:lang w:eastAsia="en-US"/>
        </w:rPr>
        <w:t>.</w:t>
      </w:r>
      <w:r w:rsidR="00E413D5">
        <w:rPr>
          <w:rFonts w:eastAsia="Calibri"/>
          <w:b/>
          <w:color w:val="000000" w:themeColor="text1"/>
          <w:sz w:val="28"/>
          <w:szCs w:val="28"/>
          <w:lang w:eastAsia="en-US"/>
        </w:rPr>
        <w:t>3</w:t>
      </w:r>
      <w:r w:rsidRPr="00954B62">
        <w:rPr>
          <w:rFonts w:eastAsia="Calibri"/>
          <w:b/>
          <w:color w:val="000000" w:themeColor="text1"/>
          <w:sz w:val="28"/>
          <w:szCs w:val="28"/>
          <w:lang w:eastAsia="en-US"/>
        </w:rPr>
        <w:t xml:space="preserve"> </w:t>
      </w:r>
      <w:r w:rsidR="003A5DB8" w:rsidRPr="003A5DB8">
        <w:rPr>
          <w:rFonts w:eastAsia="Calibri"/>
          <w:b/>
          <w:color w:val="000000" w:themeColor="text1"/>
          <w:sz w:val="28"/>
          <w:szCs w:val="28"/>
          <w:lang w:eastAsia="en-US"/>
        </w:rPr>
        <w:t>Исследование химической устойчивости образцов в различных агрессивных средах</w:t>
      </w:r>
    </w:p>
    <w:p w14:paraId="3B3CE85C" w14:textId="77777777" w:rsidR="002B712E" w:rsidRPr="00914CB1" w:rsidRDefault="002B712E" w:rsidP="006A173A">
      <w:pPr>
        <w:ind w:firstLine="709"/>
        <w:jc w:val="both"/>
        <w:rPr>
          <w:rFonts w:eastAsia="Calibri"/>
          <w:bCs/>
          <w:color w:val="000000" w:themeColor="text1"/>
          <w:sz w:val="28"/>
          <w:szCs w:val="28"/>
          <w:lang w:eastAsia="en-US"/>
        </w:rPr>
      </w:pPr>
      <w:r w:rsidRPr="00914CB1">
        <w:rPr>
          <w:rFonts w:eastAsia="Calibri"/>
          <w:bCs/>
          <w:color w:val="000000" w:themeColor="text1"/>
          <w:sz w:val="28"/>
          <w:szCs w:val="28"/>
          <w:lang w:eastAsia="en-US"/>
        </w:rPr>
        <w:t>Одной из возможных областей применения разработанных композиций являются животноводческие фермы, склады, птицефабрики, овощехранилища, автомобильная промышленность, где эти материалы подвергаются воздействию различных агрессивных факторов: химических реагентов (кислотные, щелочные растворы в составе моющих средств и т.д.).</w:t>
      </w:r>
    </w:p>
    <w:p w14:paraId="2AAAE0B3" w14:textId="1EADDFAE" w:rsidR="002B712E" w:rsidRPr="00914CB1" w:rsidRDefault="002B712E" w:rsidP="006A173A">
      <w:pPr>
        <w:ind w:firstLine="709"/>
        <w:jc w:val="both"/>
        <w:rPr>
          <w:rFonts w:eastAsia="Calibri"/>
          <w:bCs/>
          <w:color w:val="000000" w:themeColor="text1"/>
          <w:sz w:val="28"/>
          <w:szCs w:val="28"/>
          <w:lang w:val="kk-KZ" w:eastAsia="en-US"/>
        </w:rPr>
      </w:pPr>
      <w:r w:rsidRPr="00914CB1">
        <w:rPr>
          <w:rFonts w:eastAsia="Calibri"/>
          <w:bCs/>
          <w:color w:val="000000" w:themeColor="text1"/>
          <w:sz w:val="28"/>
          <w:szCs w:val="28"/>
          <w:lang w:eastAsia="en-US"/>
        </w:rPr>
        <w:t>Такие показатели как химическая устойчивость имеет важную роль для покрытий трехслойных панелей, используемых в животноводческих комплексах</w:t>
      </w:r>
      <w:r w:rsidR="006A23D8" w:rsidRPr="00914CB1">
        <w:rPr>
          <w:rFonts w:eastAsia="Calibri"/>
          <w:bCs/>
          <w:color w:val="000000" w:themeColor="text1"/>
          <w:sz w:val="28"/>
          <w:szCs w:val="28"/>
          <w:lang w:eastAsia="en-US"/>
        </w:rPr>
        <w:t>, так как дезинфекционные работы являются составной частью технологического процесса в животноводстве.</w:t>
      </w:r>
      <w:r w:rsidRPr="00914CB1">
        <w:rPr>
          <w:rFonts w:eastAsia="Calibri"/>
          <w:bCs/>
          <w:color w:val="000000" w:themeColor="text1"/>
          <w:sz w:val="28"/>
          <w:szCs w:val="28"/>
          <w:lang w:eastAsia="en-US"/>
        </w:rPr>
        <w:t xml:space="preserve"> </w:t>
      </w:r>
      <w:r w:rsidR="006A23D8" w:rsidRPr="00914CB1">
        <w:rPr>
          <w:rFonts w:eastAsia="Calibri"/>
          <w:bCs/>
          <w:color w:val="000000" w:themeColor="text1"/>
          <w:sz w:val="28"/>
          <w:szCs w:val="28"/>
          <w:lang w:eastAsia="en-US"/>
        </w:rPr>
        <w:t>Как известно, дезинфекция проводится с использованием химических растворов, которые неблагоприятно воздействуют на поверхность различных строительных конструкций, крыш, стен и полов. Следовательно, необходимы такие защитные покрытия для поверхностей, которые будут иметь высокую стойкость к химическим и другим воздействиям. Наиболее популярными дезинфицирующими средствами являются</w:t>
      </w:r>
      <w:r w:rsidR="00C77AEA" w:rsidRPr="00914CB1">
        <w:rPr>
          <w:rFonts w:eastAsia="Calibri"/>
          <w:bCs/>
          <w:color w:val="000000" w:themeColor="text1"/>
          <w:sz w:val="28"/>
          <w:szCs w:val="28"/>
          <w:lang w:eastAsia="en-US"/>
        </w:rPr>
        <w:t xml:space="preserve"> д</w:t>
      </w:r>
      <w:r w:rsidR="00C77AEA" w:rsidRPr="00914CB1">
        <w:rPr>
          <w:rFonts w:eastAsia="Calibri"/>
          <w:bCs/>
          <w:color w:val="000000" w:themeColor="text1"/>
          <w:sz w:val="28"/>
          <w:szCs w:val="28"/>
          <w:lang w:val="kk-KZ" w:eastAsia="en-US"/>
        </w:rPr>
        <w:t xml:space="preserve">езинфектанты на основе кислот и щелочей. </w:t>
      </w:r>
    </w:p>
    <w:p w14:paraId="787AED3E" w14:textId="77777777" w:rsidR="002B712E" w:rsidRPr="00914CB1" w:rsidRDefault="002B712E" w:rsidP="006A173A">
      <w:pPr>
        <w:ind w:firstLine="709"/>
        <w:jc w:val="both"/>
        <w:rPr>
          <w:rFonts w:eastAsia="Calibri"/>
          <w:color w:val="000000" w:themeColor="text1"/>
          <w:sz w:val="28"/>
          <w:szCs w:val="28"/>
          <w:lang w:eastAsia="en-US"/>
        </w:rPr>
      </w:pPr>
      <w:r w:rsidRPr="00914CB1">
        <w:rPr>
          <w:rFonts w:eastAsia="Calibri"/>
          <w:color w:val="000000" w:themeColor="text1"/>
          <w:sz w:val="28"/>
          <w:szCs w:val="28"/>
          <w:lang w:eastAsia="en-US"/>
        </w:rPr>
        <w:t xml:space="preserve">Поэтому чрезвычайно важным представлялось изучение стойкости разработанных материалов к воздействию агрессивных сред. </w:t>
      </w:r>
    </w:p>
    <w:p w14:paraId="1EEC68E6" w14:textId="22647BF4" w:rsidR="002B712E" w:rsidRPr="00954B62" w:rsidRDefault="002B712E" w:rsidP="006A173A">
      <w:pPr>
        <w:ind w:firstLine="709"/>
        <w:jc w:val="both"/>
        <w:rPr>
          <w:rFonts w:eastAsia="Calibri"/>
          <w:bCs/>
          <w:color w:val="000000" w:themeColor="text1"/>
          <w:sz w:val="28"/>
          <w:szCs w:val="28"/>
          <w:lang w:eastAsia="en-US"/>
        </w:rPr>
      </w:pPr>
      <w:r w:rsidRPr="00914CB1">
        <w:rPr>
          <w:rFonts w:eastAsia="Calibri"/>
          <w:bCs/>
          <w:color w:val="000000" w:themeColor="text1"/>
          <w:sz w:val="28"/>
          <w:szCs w:val="28"/>
          <w:lang w:eastAsia="en-US"/>
        </w:rPr>
        <w:t>В связи с тем, что композиционное покрытие предназначено</w:t>
      </w:r>
      <w:r w:rsidRPr="00954B62">
        <w:rPr>
          <w:rFonts w:eastAsia="Calibri"/>
          <w:bCs/>
          <w:color w:val="000000" w:themeColor="text1"/>
          <w:sz w:val="28"/>
          <w:szCs w:val="28"/>
          <w:lang w:eastAsia="en-US"/>
        </w:rPr>
        <w:t xml:space="preserve"> для антикоррозионной защиты трехслойных панелей, контактирующих с агрессивными средами определение стойкости покрытий к водным растворам кислот, щелочей и бензина определялась методом погружения. Образцы погружали в 25% растворы H</w:t>
      </w:r>
      <w:r w:rsidRPr="00954B62">
        <w:rPr>
          <w:rFonts w:eastAsia="Calibri"/>
          <w:bCs/>
          <w:color w:val="000000" w:themeColor="text1"/>
          <w:sz w:val="28"/>
          <w:szCs w:val="28"/>
          <w:vertAlign w:val="subscript"/>
          <w:lang w:eastAsia="en-US"/>
        </w:rPr>
        <w:t>2</w:t>
      </w:r>
      <w:r w:rsidRPr="00954B62">
        <w:rPr>
          <w:rFonts w:eastAsia="Calibri"/>
          <w:bCs/>
          <w:color w:val="000000" w:themeColor="text1"/>
          <w:sz w:val="28"/>
          <w:szCs w:val="28"/>
          <w:lang w:eastAsia="en-US"/>
        </w:rPr>
        <w:t>SO</w:t>
      </w:r>
      <w:r w:rsidRPr="00954B62">
        <w:rPr>
          <w:rFonts w:eastAsia="Calibri"/>
          <w:bCs/>
          <w:color w:val="000000" w:themeColor="text1"/>
          <w:sz w:val="28"/>
          <w:szCs w:val="28"/>
          <w:vertAlign w:val="subscript"/>
          <w:lang w:eastAsia="en-US"/>
        </w:rPr>
        <w:t>4</w:t>
      </w:r>
      <w:r w:rsidRPr="00954B62">
        <w:rPr>
          <w:rFonts w:eastAsia="Calibri"/>
          <w:bCs/>
          <w:color w:val="000000" w:themeColor="text1"/>
          <w:sz w:val="28"/>
          <w:szCs w:val="28"/>
          <w:lang w:eastAsia="en-US"/>
        </w:rPr>
        <w:t>,</w:t>
      </w:r>
      <w:r w:rsidRPr="00954B62">
        <w:rPr>
          <w:rFonts w:eastAsia="Calibri"/>
          <w:bCs/>
          <w:color w:val="000000" w:themeColor="text1"/>
          <w:sz w:val="28"/>
          <w:szCs w:val="28"/>
          <w:vertAlign w:val="subscript"/>
          <w:lang w:eastAsia="en-US"/>
        </w:rPr>
        <w:t xml:space="preserve"> </w:t>
      </w:r>
      <w:r w:rsidRPr="00954B62">
        <w:rPr>
          <w:rFonts w:eastAsia="Calibri"/>
          <w:bCs/>
          <w:color w:val="000000" w:themeColor="text1"/>
          <w:sz w:val="28"/>
          <w:szCs w:val="28"/>
          <w:lang w:eastAsia="en-US"/>
        </w:rPr>
        <w:t>NаOH и бензина в течение 24 часов [</w:t>
      </w:r>
      <w:r w:rsidRPr="004D1F4F">
        <w:rPr>
          <w:rFonts w:eastAsia="Calibri"/>
          <w:bCs/>
          <w:sz w:val="28"/>
          <w:szCs w:val="28"/>
          <w:lang w:val="kk-KZ" w:eastAsia="en-US"/>
        </w:rPr>
        <w:t>9</w:t>
      </w:r>
      <w:r w:rsidR="008D1AEA">
        <w:rPr>
          <w:rFonts w:eastAsia="Calibri"/>
          <w:bCs/>
          <w:sz w:val="28"/>
          <w:szCs w:val="28"/>
          <w:lang w:val="kk-KZ" w:eastAsia="en-US"/>
        </w:rPr>
        <w:t>1</w:t>
      </w:r>
      <w:r w:rsidR="00D13B6F">
        <w:rPr>
          <w:rFonts w:eastAsia="Calibri"/>
          <w:bCs/>
          <w:sz w:val="28"/>
          <w:szCs w:val="28"/>
          <w:lang w:val="kk-KZ" w:eastAsia="en-US"/>
        </w:rPr>
        <w:t>, с. 2-6</w:t>
      </w:r>
      <w:r w:rsidRPr="004D1F4F">
        <w:rPr>
          <w:rFonts w:eastAsia="Calibri"/>
          <w:bCs/>
          <w:sz w:val="28"/>
          <w:szCs w:val="28"/>
          <w:lang w:eastAsia="en-US"/>
        </w:rPr>
        <w:t>]</w:t>
      </w:r>
      <w:r w:rsidRPr="00954B62">
        <w:rPr>
          <w:rFonts w:eastAsia="Calibri"/>
          <w:bCs/>
          <w:color w:val="000000" w:themeColor="text1"/>
          <w:sz w:val="28"/>
          <w:szCs w:val="28"/>
          <w:lang w:eastAsia="en-US"/>
        </w:rPr>
        <w:t xml:space="preserve">. </w:t>
      </w:r>
      <w:r w:rsidRPr="00954B62">
        <w:rPr>
          <w:rFonts w:eastAsia="Calibri"/>
          <w:bCs/>
          <w:color w:val="000000" w:themeColor="text1"/>
          <w:sz w:val="28"/>
          <w:szCs w:val="28"/>
          <w:vertAlign w:val="subscript"/>
          <w:lang w:eastAsia="en-US"/>
        </w:rPr>
        <w:t xml:space="preserve"> </w:t>
      </w:r>
    </w:p>
    <w:p w14:paraId="6E80FF51" w14:textId="0E356801" w:rsidR="002B712E" w:rsidRPr="00954B62" w:rsidRDefault="002B712E" w:rsidP="006A173A">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Для исследования химической стойкости образцы </w:t>
      </w:r>
      <w:r w:rsidRPr="00954B62">
        <w:rPr>
          <w:rFonts w:eastAsia="Calibri"/>
          <w:bCs/>
          <w:color w:val="000000" w:themeColor="text1"/>
          <w:sz w:val="28"/>
          <w:szCs w:val="28"/>
          <w:lang w:eastAsia="en-US"/>
        </w:rPr>
        <w:t xml:space="preserve">погружали в 25% растворы </w:t>
      </w:r>
      <w:r w:rsidRPr="00954B62">
        <w:rPr>
          <w:rFonts w:eastAsia="Calibri"/>
          <w:color w:val="000000" w:themeColor="text1"/>
          <w:sz w:val="28"/>
          <w:szCs w:val="28"/>
          <w:lang w:eastAsia="en-US"/>
        </w:rPr>
        <w:t>H</w:t>
      </w:r>
      <w:r w:rsidRPr="00954B62">
        <w:rPr>
          <w:rFonts w:eastAsia="Calibri"/>
          <w:color w:val="000000" w:themeColor="text1"/>
          <w:sz w:val="28"/>
          <w:szCs w:val="28"/>
          <w:vertAlign w:val="subscript"/>
          <w:lang w:eastAsia="en-US"/>
        </w:rPr>
        <w:t>2</w:t>
      </w:r>
      <w:r w:rsidRPr="00954B62">
        <w:rPr>
          <w:rFonts w:eastAsia="Calibri"/>
          <w:color w:val="000000" w:themeColor="text1"/>
          <w:sz w:val="28"/>
          <w:szCs w:val="28"/>
          <w:lang w:eastAsia="en-US"/>
        </w:rPr>
        <w:t>SO</w:t>
      </w:r>
      <w:r w:rsidRPr="00954B62">
        <w:rPr>
          <w:rFonts w:eastAsia="Calibri"/>
          <w:color w:val="000000" w:themeColor="text1"/>
          <w:sz w:val="28"/>
          <w:szCs w:val="28"/>
          <w:vertAlign w:val="subscript"/>
          <w:lang w:eastAsia="en-US"/>
        </w:rPr>
        <w:t xml:space="preserve">4, </w:t>
      </w:r>
      <w:r w:rsidRPr="00954B62">
        <w:rPr>
          <w:rFonts w:eastAsia="Calibri"/>
          <w:color w:val="000000" w:themeColor="text1"/>
          <w:sz w:val="28"/>
          <w:szCs w:val="28"/>
          <w:lang w:eastAsia="en-US"/>
        </w:rPr>
        <w:t>NAOH и бензина при температуре (20±2С)ºС в течении 24 часов.</w:t>
      </w:r>
      <w:r w:rsidRPr="00954B62">
        <w:rPr>
          <w:rFonts w:ascii="Calibri" w:eastAsia="Calibri" w:hAnsi="Calibri"/>
          <w:color w:val="000000" w:themeColor="text1"/>
          <w:sz w:val="28"/>
          <w:szCs w:val="28"/>
          <w:lang w:eastAsia="en-US"/>
        </w:rPr>
        <w:t xml:space="preserve"> </w:t>
      </w:r>
      <w:r w:rsidRPr="00954B62">
        <w:rPr>
          <w:rFonts w:eastAsia="Calibri"/>
          <w:color w:val="000000" w:themeColor="text1"/>
          <w:sz w:val="28"/>
          <w:szCs w:val="28"/>
          <w:lang w:eastAsia="en-US"/>
        </w:rPr>
        <w:t>В качестве критериев химической стойкости испытываемых эпоксидных покрытий были определены следующие характеристики: изменение прочности сцепления покрытия с металлом, внешнего вида и характера повреждения образцов</w:t>
      </w:r>
      <w:r w:rsidR="005414FB" w:rsidRPr="005414FB">
        <w:rPr>
          <w:rFonts w:eastAsia="Calibri"/>
          <w:color w:val="000000" w:themeColor="text1"/>
          <w:sz w:val="28"/>
          <w:szCs w:val="28"/>
          <w:lang w:eastAsia="en-US"/>
        </w:rPr>
        <w:t xml:space="preserve"> [127]</w:t>
      </w:r>
      <w:r w:rsidRPr="00954B62">
        <w:rPr>
          <w:rFonts w:eastAsia="Calibri"/>
          <w:color w:val="000000" w:themeColor="text1"/>
          <w:sz w:val="28"/>
          <w:szCs w:val="28"/>
          <w:lang w:eastAsia="en-US"/>
        </w:rPr>
        <w:t xml:space="preserve">. </w:t>
      </w:r>
      <w:r w:rsidRPr="00954B62">
        <w:rPr>
          <w:rFonts w:eastAsia="Calibri"/>
          <w:bCs/>
          <w:color w:val="000000" w:themeColor="text1"/>
          <w:sz w:val="28"/>
          <w:szCs w:val="28"/>
          <w:lang w:eastAsia="en-US"/>
        </w:rPr>
        <w:t>Проведенные испытания по определению стойкости покрытий к водным растворам кислот, щелочей и бензина дали следующие результаты, которые представлены в таблице 1</w:t>
      </w:r>
      <w:r w:rsidR="00645C21">
        <w:rPr>
          <w:rFonts w:eastAsia="Calibri"/>
          <w:bCs/>
          <w:color w:val="000000" w:themeColor="text1"/>
          <w:sz w:val="28"/>
          <w:szCs w:val="28"/>
          <w:lang w:eastAsia="en-US"/>
        </w:rPr>
        <w:t>8</w:t>
      </w:r>
      <w:r w:rsidRPr="00954B62">
        <w:rPr>
          <w:rFonts w:eastAsia="Calibri"/>
          <w:bCs/>
          <w:color w:val="000000" w:themeColor="text1"/>
          <w:sz w:val="28"/>
          <w:szCs w:val="28"/>
          <w:lang w:eastAsia="en-US"/>
        </w:rPr>
        <w:t>.</w:t>
      </w:r>
    </w:p>
    <w:p w14:paraId="65CFB65E" w14:textId="77777777" w:rsidR="002B712E" w:rsidRPr="00954B62" w:rsidRDefault="002B712E" w:rsidP="007E0772">
      <w:pPr>
        <w:jc w:val="both"/>
        <w:rPr>
          <w:rFonts w:eastAsia="Calibri"/>
          <w:color w:val="000000" w:themeColor="text1"/>
          <w:lang w:eastAsia="en-US"/>
        </w:rPr>
      </w:pPr>
    </w:p>
    <w:p w14:paraId="6C941C5F" w14:textId="21F30C64" w:rsidR="002B712E" w:rsidRDefault="002B712E" w:rsidP="007E0772">
      <w:pPr>
        <w:jc w:val="both"/>
        <w:rPr>
          <w:rFonts w:eastAsia="Calibri"/>
          <w:color w:val="000000" w:themeColor="text1"/>
          <w:sz w:val="28"/>
          <w:szCs w:val="28"/>
          <w:lang w:eastAsia="en-US"/>
        </w:rPr>
      </w:pPr>
      <w:r w:rsidRPr="00954B62">
        <w:rPr>
          <w:rFonts w:eastAsia="Calibri"/>
          <w:color w:val="000000" w:themeColor="text1"/>
          <w:sz w:val="28"/>
          <w:szCs w:val="28"/>
          <w:lang w:eastAsia="en-US"/>
        </w:rPr>
        <w:t>Таблица 1</w:t>
      </w:r>
      <w:r w:rsidR="00645C21">
        <w:rPr>
          <w:rFonts w:eastAsia="Calibri"/>
          <w:color w:val="000000" w:themeColor="text1"/>
          <w:sz w:val="28"/>
          <w:szCs w:val="28"/>
          <w:lang w:eastAsia="en-US"/>
        </w:rPr>
        <w:t>8</w:t>
      </w:r>
      <w:r w:rsidRPr="00954B62">
        <w:rPr>
          <w:rFonts w:eastAsia="Calibri"/>
          <w:color w:val="000000" w:themeColor="text1"/>
          <w:sz w:val="28"/>
          <w:szCs w:val="28"/>
          <w:lang w:eastAsia="en-US"/>
        </w:rPr>
        <w:t xml:space="preserve"> </w:t>
      </w:r>
      <w:r w:rsidR="004F5121" w:rsidRPr="00954B62">
        <w:rPr>
          <w:b/>
          <w:color w:val="000000" w:themeColor="text1"/>
          <w:sz w:val="28"/>
          <w:szCs w:val="28"/>
        </w:rPr>
        <w:t>–</w:t>
      </w:r>
      <w:r w:rsidRPr="00954B62">
        <w:rPr>
          <w:rFonts w:eastAsia="Calibri"/>
          <w:color w:val="000000" w:themeColor="text1"/>
          <w:sz w:val="28"/>
          <w:szCs w:val="28"/>
          <w:lang w:eastAsia="en-US"/>
        </w:rPr>
        <w:t xml:space="preserve"> Показатели химической устойчивости эпоксидной смолы с различным массов</w:t>
      </w:r>
      <w:r w:rsidR="006A173A">
        <w:rPr>
          <w:rFonts w:eastAsia="Calibri"/>
          <w:color w:val="000000" w:themeColor="text1"/>
          <w:sz w:val="28"/>
          <w:szCs w:val="28"/>
          <w:lang w:eastAsia="en-US"/>
        </w:rPr>
        <w:t>ым содержанием микрокремнезема</w:t>
      </w:r>
    </w:p>
    <w:p w14:paraId="042F18D8" w14:textId="77777777" w:rsidR="006A173A" w:rsidRPr="006A173A" w:rsidRDefault="006A173A" w:rsidP="007E0772">
      <w:pPr>
        <w:jc w:val="both"/>
        <w:rPr>
          <w:rFonts w:eastAsia="Calibri"/>
          <w:color w:val="000000" w:themeColor="text1"/>
          <w:sz w:val="16"/>
          <w:szCs w:val="16"/>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5"/>
        <w:gridCol w:w="1950"/>
        <w:gridCol w:w="2823"/>
        <w:gridCol w:w="2096"/>
        <w:gridCol w:w="8"/>
      </w:tblGrid>
      <w:tr w:rsidR="006A173A" w:rsidRPr="00954B62" w14:paraId="2222E007" w14:textId="77777777" w:rsidTr="006A173A">
        <w:trPr>
          <w:gridAfter w:val="1"/>
          <w:wAfter w:w="8" w:type="dxa"/>
          <w:trHeight w:val="423"/>
          <w:jc w:val="center"/>
        </w:trPr>
        <w:tc>
          <w:tcPr>
            <w:tcW w:w="2755" w:type="dxa"/>
            <w:vMerge w:val="restart"/>
            <w:shd w:val="clear" w:color="auto" w:fill="auto"/>
            <w:vAlign w:val="center"/>
          </w:tcPr>
          <w:p w14:paraId="79F9BCAC" w14:textId="77777777" w:rsidR="006A173A" w:rsidRPr="00954B62" w:rsidRDefault="006A173A" w:rsidP="006A173A">
            <w:pPr>
              <w:jc w:val="center"/>
              <w:rPr>
                <w:rFonts w:eastAsia="Calibri"/>
                <w:color w:val="000000" w:themeColor="text1"/>
                <w:lang w:eastAsia="en-US"/>
              </w:rPr>
            </w:pPr>
            <w:bookmarkStart w:id="48" w:name="_Hlk154427686"/>
            <w:r w:rsidRPr="00954B62">
              <w:rPr>
                <w:rFonts w:eastAsia="Calibri"/>
                <w:color w:val="000000" w:themeColor="text1"/>
                <w:lang w:eastAsia="en-US"/>
              </w:rPr>
              <w:t>Наименование</w:t>
            </w:r>
          </w:p>
        </w:tc>
        <w:tc>
          <w:tcPr>
            <w:tcW w:w="6869" w:type="dxa"/>
            <w:gridSpan w:val="3"/>
            <w:shd w:val="clear" w:color="auto" w:fill="auto"/>
            <w:vAlign w:val="center"/>
          </w:tcPr>
          <w:p w14:paraId="7CC81036" w14:textId="77777777" w:rsidR="006A173A" w:rsidRPr="00954B62" w:rsidRDefault="006A173A" w:rsidP="006A173A">
            <w:pPr>
              <w:jc w:val="center"/>
              <w:rPr>
                <w:rFonts w:eastAsia="Calibri"/>
                <w:color w:val="000000" w:themeColor="text1"/>
                <w:lang w:eastAsia="en-US"/>
              </w:rPr>
            </w:pPr>
            <w:r w:rsidRPr="00954B62">
              <w:rPr>
                <w:rFonts w:eastAsia="Calibri"/>
                <w:color w:val="000000" w:themeColor="text1"/>
                <w:lang w:eastAsia="en-US"/>
              </w:rPr>
              <w:t>Химическая устойчивость</w:t>
            </w:r>
          </w:p>
        </w:tc>
      </w:tr>
      <w:tr w:rsidR="006A173A" w:rsidRPr="00954B62" w14:paraId="6DA87EAB" w14:textId="77777777" w:rsidTr="006A173A">
        <w:trPr>
          <w:gridAfter w:val="1"/>
          <w:wAfter w:w="8" w:type="dxa"/>
          <w:trHeight w:val="937"/>
          <w:jc w:val="center"/>
        </w:trPr>
        <w:tc>
          <w:tcPr>
            <w:tcW w:w="2755" w:type="dxa"/>
            <w:vMerge/>
            <w:shd w:val="clear" w:color="auto" w:fill="auto"/>
            <w:vAlign w:val="center"/>
          </w:tcPr>
          <w:p w14:paraId="2B787600" w14:textId="77777777" w:rsidR="006A173A" w:rsidRPr="00954B62" w:rsidRDefault="006A173A" w:rsidP="006A173A">
            <w:pPr>
              <w:jc w:val="center"/>
              <w:rPr>
                <w:rFonts w:eastAsia="Calibri"/>
                <w:color w:val="000000" w:themeColor="text1"/>
                <w:lang w:eastAsia="en-US"/>
              </w:rPr>
            </w:pPr>
          </w:p>
        </w:tc>
        <w:tc>
          <w:tcPr>
            <w:tcW w:w="1950" w:type="dxa"/>
            <w:shd w:val="clear" w:color="auto" w:fill="auto"/>
            <w:vAlign w:val="center"/>
          </w:tcPr>
          <w:p w14:paraId="4753A781" w14:textId="471C8817" w:rsidR="006A173A" w:rsidRPr="00954B62" w:rsidRDefault="006A173A" w:rsidP="006A173A">
            <w:pPr>
              <w:jc w:val="center"/>
              <w:rPr>
                <w:rFonts w:eastAsia="Calibri"/>
                <w:color w:val="000000" w:themeColor="text1"/>
                <w:lang w:eastAsia="en-US"/>
              </w:rPr>
            </w:pPr>
            <w:r w:rsidRPr="00954B62">
              <w:rPr>
                <w:rFonts w:eastAsia="Calibri"/>
                <w:color w:val="000000" w:themeColor="text1"/>
                <w:lang w:eastAsia="en-US"/>
              </w:rPr>
              <w:t>стойкость к статистическому воздействию при Т (20±2С) ºС 24 часа в 25% растворе H</w:t>
            </w:r>
            <w:r w:rsidRPr="00954B62">
              <w:rPr>
                <w:rFonts w:eastAsia="Calibri"/>
                <w:color w:val="000000" w:themeColor="text1"/>
                <w:vertAlign w:val="subscript"/>
                <w:lang w:eastAsia="en-US"/>
              </w:rPr>
              <w:t>2</w:t>
            </w:r>
            <w:r w:rsidRPr="00954B62">
              <w:rPr>
                <w:rFonts w:eastAsia="Calibri"/>
                <w:color w:val="000000" w:themeColor="text1"/>
                <w:lang w:eastAsia="en-US"/>
              </w:rPr>
              <w:t>SO</w:t>
            </w:r>
            <w:r w:rsidRPr="00954B62">
              <w:rPr>
                <w:rFonts w:eastAsia="Calibri"/>
                <w:color w:val="000000" w:themeColor="text1"/>
                <w:vertAlign w:val="subscript"/>
                <w:lang w:eastAsia="en-US"/>
              </w:rPr>
              <w:t>4</w:t>
            </w:r>
          </w:p>
        </w:tc>
        <w:tc>
          <w:tcPr>
            <w:tcW w:w="2823" w:type="dxa"/>
            <w:shd w:val="clear" w:color="auto" w:fill="auto"/>
            <w:vAlign w:val="center"/>
          </w:tcPr>
          <w:p w14:paraId="6F4DE0F8" w14:textId="3AEE1EA1" w:rsidR="006A173A" w:rsidRPr="00954B62" w:rsidRDefault="006A173A" w:rsidP="006A173A">
            <w:pPr>
              <w:jc w:val="center"/>
              <w:rPr>
                <w:rFonts w:eastAsia="Calibri"/>
                <w:color w:val="000000" w:themeColor="text1"/>
                <w:lang w:eastAsia="en-US"/>
              </w:rPr>
            </w:pPr>
            <w:r w:rsidRPr="00954B62">
              <w:rPr>
                <w:rFonts w:eastAsia="Calibri"/>
                <w:color w:val="000000" w:themeColor="text1"/>
                <w:lang w:eastAsia="en-US"/>
              </w:rPr>
              <w:t>стойкость к статистическому воздействию при Т (20±2С) ºС 24 часа в 25% растворе NAOH</w:t>
            </w:r>
          </w:p>
        </w:tc>
        <w:tc>
          <w:tcPr>
            <w:tcW w:w="2096" w:type="dxa"/>
            <w:shd w:val="clear" w:color="auto" w:fill="auto"/>
            <w:vAlign w:val="center"/>
          </w:tcPr>
          <w:p w14:paraId="19BC7385" w14:textId="642231D4" w:rsidR="006A173A" w:rsidRPr="00954B62" w:rsidRDefault="006A173A" w:rsidP="006A173A">
            <w:pPr>
              <w:jc w:val="center"/>
              <w:rPr>
                <w:rFonts w:eastAsia="Calibri"/>
                <w:color w:val="000000" w:themeColor="text1"/>
                <w:lang w:eastAsia="en-US"/>
              </w:rPr>
            </w:pPr>
            <w:r w:rsidRPr="00954B62">
              <w:rPr>
                <w:rFonts w:eastAsia="Calibri"/>
                <w:color w:val="000000" w:themeColor="text1"/>
                <w:lang w:eastAsia="en-US"/>
              </w:rPr>
              <w:t>стойкость к статистическому воздействию при Т (20±2С)ºС 24 часа в бензине</w:t>
            </w:r>
          </w:p>
        </w:tc>
      </w:tr>
      <w:tr w:rsidR="006A173A" w:rsidRPr="00954B62" w14:paraId="6EE605C9" w14:textId="77777777" w:rsidTr="006A173A">
        <w:trPr>
          <w:gridAfter w:val="1"/>
          <w:wAfter w:w="8" w:type="dxa"/>
          <w:jc w:val="center"/>
        </w:trPr>
        <w:tc>
          <w:tcPr>
            <w:tcW w:w="2755" w:type="dxa"/>
            <w:tcBorders>
              <w:bottom w:val="single" w:sz="4" w:space="0" w:color="auto"/>
            </w:tcBorders>
            <w:shd w:val="clear" w:color="auto" w:fill="auto"/>
          </w:tcPr>
          <w:p w14:paraId="33327B7C" w14:textId="77777777" w:rsidR="006A173A" w:rsidRPr="00954B62" w:rsidRDefault="006A173A" w:rsidP="007E0772">
            <w:pPr>
              <w:rPr>
                <w:rFonts w:eastAsia="Calibri"/>
                <w:color w:val="000000" w:themeColor="text1"/>
                <w:lang w:eastAsia="en-US"/>
              </w:rPr>
            </w:pPr>
            <w:r w:rsidRPr="00954B62">
              <w:rPr>
                <w:rFonts w:eastAsia="Calibri"/>
                <w:color w:val="000000" w:themeColor="text1"/>
                <w:lang w:eastAsia="en-US"/>
              </w:rPr>
              <w:t xml:space="preserve">ЭД 20 </w:t>
            </w:r>
          </w:p>
          <w:p w14:paraId="32B81A97" w14:textId="77777777" w:rsidR="006A173A" w:rsidRPr="00954B62" w:rsidRDefault="006A173A" w:rsidP="007E0772">
            <w:pPr>
              <w:rPr>
                <w:rFonts w:eastAsia="Calibri"/>
                <w:color w:val="000000" w:themeColor="text1"/>
                <w:lang w:eastAsia="en-US"/>
              </w:rPr>
            </w:pPr>
          </w:p>
        </w:tc>
        <w:tc>
          <w:tcPr>
            <w:tcW w:w="1950" w:type="dxa"/>
            <w:tcBorders>
              <w:bottom w:val="single" w:sz="4" w:space="0" w:color="auto"/>
            </w:tcBorders>
            <w:shd w:val="clear" w:color="auto" w:fill="auto"/>
          </w:tcPr>
          <w:p w14:paraId="5BE0E4D3" w14:textId="77777777" w:rsidR="006A173A" w:rsidRPr="00954B62" w:rsidRDefault="006A173A" w:rsidP="007E0772">
            <w:pPr>
              <w:jc w:val="both"/>
              <w:rPr>
                <w:rFonts w:eastAsia="Calibri"/>
                <w:color w:val="000000" w:themeColor="text1"/>
                <w:lang w:eastAsia="en-US"/>
              </w:rPr>
            </w:pPr>
            <w:r w:rsidRPr="00954B62">
              <w:rPr>
                <w:rFonts w:eastAsia="Calibri"/>
                <w:color w:val="000000" w:themeColor="text1"/>
                <w:lang w:eastAsia="en-US"/>
              </w:rPr>
              <w:t>Поверхность потускнела, наблюдаются разводы</w:t>
            </w:r>
          </w:p>
        </w:tc>
        <w:tc>
          <w:tcPr>
            <w:tcW w:w="2823" w:type="dxa"/>
            <w:tcBorders>
              <w:bottom w:val="single" w:sz="4" w:space="0" w:color="auto"/>
            </w:tcBorders>
            <w:shd w:val="clear" w:color="auto" w:fill="auto"/>
          </w:tcPr>
          <w:p w14:paraId="5DB767EA" w14:textId="77777777" w:rsidR="006A173A" w:rsidRPr="00954B62" w:rsidRDefault="006A173A" w:rsidP="007E0772">
            <w:pPr>
              <w:jc w:val="both"/>
              <w:rPr>
                <w:rFonts w:eastAsia="Calibri"/>
                <w:color w:val="000000" w:themeColor="text1"/>
                <w:lang w:eastAsia="en-US"/>
              </w:rPr>
            </w:pPr>
            <w:r w:rsidRPr="00954B62">
              <w:rPr>
                <w:rFonts w:eastAsia="Calibri"/>
                <w:color w:val="000000" w:themeColor="text1"/>
                <w:lang w:eastAsia="en-US"/>
              </w:rPr>
              <w:t>Наблюдается допустимое отслаивание по краям не более чем на 10 мм, поверхность потускнела</w:t>
            </w:r>
          </w:p>
        </w:tc>
        <w:tc>
          <w:tcPr>
            <w:tcW w:w="2096" w:type="dxa"/>
            <w:tcBorders>
              <w:bottom w:val="single" w:sz="4" w:space="0" w:color="auto"/>
            </w:tcBorders>
            <w:shd w:val="clear" w:color="auto" w:fill="auto"/>
          </w:tcPr>
          <w:p w14:paraId="601A601C" w14:textId="77777777" w:rsidR="006A173A" w:rsidRPr="00954B62" w:rsidRDefault="006A173A" w:rsidP="007E0772">
            <w:pPr>
              <w:jc w:val="both"/>
              <w:rPr>
                <w:rFonts w:eastAsia="Calibri"/>
                <w:color w:val="000000" w:themeColor="text1"/>
                <w:lang w:eastAsia="en-US"/>
              </w:rPr>
            </w:pPr>
            <w:r w:rsidRPr="00954B62">
              <w:rPr>
                <w:rFonts w:eastAsia="Calibri"/>
                <w:color w:val="000000" w:themeColor="text1"/>
                <w:lang w:eastAsia="en-US"/>
              </w:rPr>
              <w:t>Наблюдаются едва заметные разводы, поверхность потускнела</w:t>
            </w:r>
          </w:p>
        </w:tc>
      </w:tr>
      <w:tr w:rsidR="006A173A" w:rsidRPr="00954B62" w14:paraId="5611B3CF" w14:textId="77777777" w:rsidTr="006A173A">
        <w:trPr>
          <w:gridAfter w:val="1"/>
          <w:wAfter w:w="8" w:type="dxa"/>
          <w:jc w:val="center"/>
        </w:trPr>
        <w:tc>
          <w:tcPr>
            <w:tcW w:w="2755" w:type="dxa"/>
            <w:tcBorders>
              <w:bottom w:val="nil"/>
            </w:tcBorders>
            <w:shd w:val="clear" w:color="auto" w:fill="auto"/>
          </w:tcPr>
          <w:p w14:paraId="7B745CC4" w14:textId="77777777" w:rsidR="006A173A" w:rsidRPr="00954B62" w:rsidRDefault="006A173A" w:rsidP="007E0772">
            <w:pPr>
              <w:jc w:val="both"/>
              <w:rPr>
                <w:rFonts w:eastAsia="Calibri"/>
                <w:color w:val="000000" w:themeColor="text1"/>
                <w:lang w:eastAsia="en-US"/>
              </w:rPr>
            </w:pPr>
            <w:r w:rsidRPr="00954B62">
              <w:rPr>
                <w:rFonts w:eastAsia="Calibri"/>
                <w:color w:val="000000" w:themeColor="text1"/>
                <w:lang w:eastAsia="en-US"/>
              </w:rPr>
              <w:t>ЭД 20+</w:t>
            </w:r>
          </w:p>
          <w:p w14:paraId="3A17B527" w14:textId="77777777" w:rsidR="006A173A" w:rsidRPr="00954B62" w:rsidRDefault="006A173A" w:rsidP="007E0772">
            <w:pPr>
              <w:jc w:val="both"/>
              <w:rPr>
                <w:rFonts w:eastAsia="Calibri"/>
                <w:color w:val="000000" w:themeColor="text1"/>
                <w:lang w:eastAsia="en-US"/>
              </w:rPr>
            </w:pPr>
            <w:r w:rsidRPr="00954B62">
              <w:rPr>
                <w:rFonts w:eastAsia="Calibri"/>
                <w:color w:val="000000" w:themeColor="text1"/>
                <w:lang w:eastAsia="en-US"/>
              </w:rPr>
              <w:t>2% микрокремнезем</w:t>
            </w:r>
          </w:p>
          <w:p w14:paraId="3A8D6D03" w14:textId="77777777" w:rsidR="006A173A" w:rsidRPr="00954B62" w:rsidRDefault="006A173A" w:rsidP="007E0772">
            <w:pPr>
              <w:jc w:val="both"/>
              <w:rPr>
                <w:rFonts w:eastAsia="Calibri"/>
                <w:color w:val="000000" w:themeColor="text1"/>
                <w:lang w:eastAsia="en-US"/>
              </w:rPr>
            </w:pPr>
          </w:p>
        </w:tc>
        <w:tc>
          <w:tcPr>
            <w:tcW w:w="1950" w:type="dxa"/>
            <w:tcBorders>
              <w:bottom w:val="nil"/>
            </w:tcBorders>
            <w:shd w:val="clear" w:color="auto" w:fill="auto"/>
          </w:tcPr>
          <w:p w14:paraId="5E9BEFBE" w14:textId="77777777" w:rsidR="006A173A" w:rsidRPr="00954B62" w:rsidRDefault="006A173A" w:rsidP="007E0772">
            <w:pPr>
              <w:jc w:val="both"/>
              <w:rPr>
                <w:rFonts w:eastAsia="Calibri"/>
                <w:color w:val="000000" w:themeColor="text1"/>
                <w:lang w:eastAsia="en-US"/>
              </w:rPr>
            </w:pPr>
            <w:r w:rsidRPr="00954B62">
              <w:rPr>
                <w:rFonts w:eastAsia="Calibri"/>
                <w:color w:val="000000" w:themeColor="text1"/>
                <w:lang w:eastAsia="en-US"/>
              </w:rPr>
              <w:t xml:space="preserve">Наблюдаются </w:t>
            </w:r>
            <w:r>
              <w:rPr>
                <w:rFonts w:eastAsia="Calibri"/>
                <w:color w:val="000000" w:themeColor="text1"/>
                <w:lang w:eastAsia="en-US"/>
              </w:rPr>
              <w:t xml:space="preserve">едва заметные </w:t>
            </w:r>
            <w:r w:rsidRPr="00954B62">
              <w:rPr>
                <w:rFonts w:eastAsia="Calibri"/>
                <w:color w:val="000000" w:themeColor="text1"/>
                <w:lang w:eastAsia="en-US"/>
              </w:rPr>
              <w:t>разводы, поверхность потускнела</w:t>
            </w:r>
          </w:p>
        </w:tc>
        <w:tc>
          <w:tcPr>
            <w:tcW w:w="2823" w:type="dxa"/>
            <w:tcBorders>
              <w:bottom w:val="nil"/>
            </w:tcBorders>
            <w:shd w:val="clear" w:color="auto" w:fill="auto"/>
          </w:tcPr>
          <w:p w14:paraId="1F493C32" w14:textId="5E862AE5" w:rsidR="006A173A" w:rsidRPr="00954B62" w:rsidRDefault="006A173A" w:rsidP="007E0772">
            <w:pPr>
              <w:jc w:val="both"/>
              <w:rPr>
                <w:rFonts w:eastAsia="Calibri"/>
                <w:color w:val="000000" w:themeColor="text1"/>
                <w:lang w:eastAsia="en-US"/>
              </w:rPr>
            </w:pPr>
            <w:r w:rsidRPr="00954B62">
              <w:rPr>
                <w:rFonts w:eastAsia="Calibri"/>
                <w:color w:val="000000" w:themeColor="text1"/>
                <w:lang w:eastAsia="en-US"/>
              </w:rPr>
              <w:t>Наблюдаются едва замет</w:t>
            </w:r>
            <w:r>
              <w:rPr>
                <w:rFonts w:eastAsia="Calibri"/>
                <w:color w:val="000000" w:themeColor="text1"/>
                <w:lang w:eastAsia="en-US"/>
              </w:rPr>
              <w:t xml:space="preserve"> </w:t>
            </w:r>
            <w:r w:rsidRPr="00954B62">
              <w:rPr>
                <w:rFonts w:eastAsia="Calibri"/>
                <w:color w:val="000000" w:themeColor="text1"/>
                <w:lang w:eastAsia="en-US"/>
              </w:rPr>
              <w:t>ные разводы, поверх</w:t>
            </w:r>
            <w:r>
              <w:rPr>
                <w:rFonts w:eastAsia="Calibri"/>
                <w:color w:val="000000" w:themeColor="text1"/>
                <w:lang w:eastAsia="en-US"/>
              </w:rPr>
              <w:t xml:space="preserve"> </w:t>
            </w:r>
            <w:r w:rsidRPr="00954B62">
              <w:rPr>
                <w:rFonts w:eastAsia="Calibri"/>
                <w:color w:val="000000" w:themeColor="text1"/>
                <w:lang w:eastAsia="en-US"/>
              </w:rPr>
              <w:t>ность потускнела, наблю</w:t>
            </w:r>
            <w:r>
              <w:rPr>
                <w:rFonts w:eastAsia="Calibri"/>
                <w:color w:val="000000" w:themeColor="text1"/>
                <w:lang w:eastAsia="en-US"/>
              </w:rPr>
              <w:t xml:space="preserve"> </w:t>
            </w:r>
            <w:r w:rsidRPr="00954B62">
              <w:rPr>
                <w:rFonts w:eastAsia="Calibri"/>
                <w:color w:val="000000" w:themeColor="text1"/>
                <w:lang w:eastAsia="en-US"/>
              </w:rPr>
              <w:t>дается допустимое отс</w:t>
            </w:r>
            <w:r>
              <w:rPr>
                <w:rFonts w:eastAsia="Calibri"/>
                <w:color w:val="000000" w:themeColor="text1"/>
                <w:lang w:eastAsia="en-US"/>
              </w:rPr>
              <w:t xml:space="preserve"> </w:t>
            </w:r>
            <w:r w:rsidRPr="00954B62">
              <w:rPr>
                <w:rFonts w:eastAsia="Calibri"/>
                <w:color w:val="000000" w:themeColor="text1"/>
                <w:lang w:eastAsia="en-US"/>
              </w:rPr>
              <w:t>лаивание по краям не более чем на 10 мм</w:t>
            </w:r>
          </w:p>
        </w:tc>
        <w:tc>
          <w:tcPr>
            <w:tcW w:w="2096" w:type="dxa"/>
            <w:tcBorders>
              <w:bottom w:val="nil"/>
            </w:tcBorders>
            <w:shd w:val="clear" w:color="auto" w:fill="auto"/>
          </w:tcPr>
          <w:p w14:paraId="5796FA6B" w14:textId="77777777" w:rsidR="006A173A" w:rsidRPr="00954B62" w:rsidRDefault="006A173A" w:rsidP="00485CD1">
            <w:pPr>
              <w:jc w:val="both"/>
              <w:rPr>
                <w:rFonts w:eastAsia="Calibri"/>
                <w:color w:val="000000" w:themeColor="text1"/>
                <w:lang w:eastAsia="en-US"/>
              </w:rPr>
            </w:pPr>
            <w:r w:rsidRPr="00954B62">
              <w:rPr>
                <w:rFonts w:eastAsia="Calibri"/>
                <w:color w:val="000000" w:themeColor="text1"/>
                <w:lang w:eastAsia="en-US"/>
              </w:rPr>
              <w:t>Поверхность потускнела, наблюдаются разводы</w:t>
            </w:r>
          </w:p>
        </w:tc>
      </w:tr>
      <w:tr w:rsidR="006A173A" w:rsidRPr="00954B62" w14:paraId="2B6A95C0" w14:textId="77777777" w:rsidTr="00D71797">
        <w:trPr>
          <w:jc w:val="center"/>
        </w:trPr>
        <w:tc>
          <w:tcPr>
            <w:tcW w:w="2755" w:type="dxa"/>
            <w:shd w:val="clear" w:color="auto" w:fill="auto"/>
          </w:tcPr>
          <w:p w14:paraId="1022C4E5" w14:textId="77777777" w:rsidR="006A173A" w:rsidRPr="00954B62" w:rsidRDefault="006A173A" w:rsidP="007E0772">
            <w:pPr>
              <w:jc w:val="both"/>
              <w:rPr>
                <w:rFonts w:eastAsia="Calibri"/>
                <w:color w:val="000000" w:themeColor="text1"/>
                <w:lang w:eastAsia="en-US"/>
              </w:rPr>
            </w:pPr>
            <w:r w:rsidRPr="00954B62">
              <w:rPr>
                <w:rFonts w:eastAsia="Calibri"/>
                <w:color w:val="000000" w:themeColor="text1"/>
                <w:lang w:eastAsia="en-US"/>
              </w:rPr>
              <w:t>ЭД 20+</w:t>
            </w:r>
          </w:p>
          <w:p w14:paraId="20E85059" w14:textId="77777777" w:rsidR="006A173A" w:rsidRPr="00954B62" w:rsidRDefault="006A173A" w:rsidP="007E0772">
            <w:pPr>
              <w:jc w:val="both"/>
              <w:rPr>
                <w:rFonts w:eastAsia="Calibri"/>
                <w:color w:val="000000" w:themeColor="text1"/>
                <w:lang w:eastAsia="en-US"/>
              </w:rPr>
            </w:pPr>
            <w:r w:rsidRPr="00954B62">
              <w:rPr>
                <w:rFonts w:eastAsia="Calibri"/>
                <w:color w:val="000000" w:themeColor="text1"/>
                <w:lang w:eastAsia="en-US"/>
              </w:rPr>
              <w:t>5% микрокремнезем</w:t>
            </w:r>
          </w:p>
          <w:p w14:paraId="0B5F20EE" w14:textId="77777777" w:rsidR="006A173A" w:rsidRPr="00954B62" w:rsidRDefault="006A173A" w:rsidP="007E0772">
            <w:pPr>
              <w:jc w:val="both"/>
              <w:rPr>
                <w:rFonts w:eastAsia="Calibri"/>
                <w:color w:val="000000" w:themeColor="text1"/>
                <w:lang w:eastAsia="en-US"/>
              </w:rPr>
            </w:pPr>
          </w:p>
        </w:tc>
        <w:tc>
          <w:tcPr>
            <w:tcW w:w="1950" w:type="dxa"/>
            <w:shd w:val="clear" w:color="auto" w:fill="auto"/>
          </w:tcPr>
          <w:p w14:paraId="5B7EFF95" w14:textId="1891FF0F" w:rsidR="006A173A" w:rsidRPr="00954B62" w:rsidRDefault="006A173A" w:rsidP="007E0772">
            <w:pPr>
              <w:jc w:val="both"/>
              <w:rPr>
                <w:rFonts w:eastAsia="Calibri"/>
                <w:color w:val="000000" w:themeColor="text1"/>
                <w:lang w:eastAsia="en-US"/>
              </w:rPr>
            </w:pPr>
            <w:r w:rsidRPr="00954B62">
              <w:rPr>
                <w:rFonts w:eastAsia="Calibri"/>
                <w:color w:val="000000" w:themeColor="text1"/>
                <w:lang w:eastAsia="en-US"/>
              </w:rPr>
              <w:t>Наблюдаются едва заметные разводы, поверх</w:t>
            </w:r>
            <w:r>
              <w:rPr>
                <w:rFonts w:eastAsia="Calibri"/>
                <w:color w:val="000000" w:themeColor="text1"/>
                <w:lang w:eastAsia="en-US"/>
              </w:rPr>
              <w:t xml:space="preserve"> </w:t>
            </w:r>
            <w:r w:rsidRPr="00954B62">
              <w:rPr>
                <w:rFonts w:eastAsia="Calibri"/>
                <w:color w:val="000000" w:themeColor="text1"/>
                <w:lang w:eastAsia="en-US"/>
              </w:rPr>
              <w:t>ность потускнела</w:t>
            </w:r>
          </w:p>
        </w:tc>
        <w:tc>
          <w:tcPr>
            <w:tcW w:w="2823" w:type="dxa"/>
            <w:shd w:val="clear" w:color="auto" w:fill="auto"/>
          </w:tcPr>
          <w:p w14:paraId="321FEF04" w14:textId="5C287EB6" w:rsidR="006A173A" w:rsidRPr="00954B62" w:rsidRDefault="006A173A" w:rsidP="007E0772">
            <w:pPr>
              <w:jc w:val="both"/>
              <w:rPr>
                <w:rFonts w:eastAsia="Calibri"/>
                <w:color w:val="000000" w:themeColor="text1"/>
                <w:lang w:eastAsia="en-US"/>
              </w:rPr>
            </w:pPr>
            <w:r w:rsidRPr="00954B62">
              <w:rPr>
                <w:rFonts w:eastAsia="Calibri"/>
                <w:color w:val="000000" w:themeColor="text1"/>
                <w:lang w:eastAsia="en-US"/>
              </w:rPr>
              <w:t>Образец приобрел мато</w:t>
            </w:r>
            <w:r>
              <w:rPr>
                <w:rFonts w:eastAsia="Calibri"/>
                <w:color w:val="000000" w:themeColor="text1"/>
                <w:lang w:eastAsia="en-US"/>
              </w:rPr>
              <w:t xml:space="preserve"> </w:t>
            </w:r>
            <w:r w:rsidRPr="00954B62">
              <w:rPr>
                <w:rFonts w:eastAsia="Calibri"/>
                <w:color w:val="000000" w:themeColor="text1"/>
                <w:lang w:eastAsia="en-US"/>
              </w:rPr>
              <w:t>вость, обнаружен дефект в виде пористости и отслаивания покрытия</w:t>
            </w:r>
          </w:p>
        </w:tc>
        <w:tc>
          <w:tcPr>
            <w:tcW w:w="2104" w:type="dxa"/>
            <w:gridSpan w:val="2"/>
            <w:shd w:val="clear" w:color="auto" w:fill="auto"/>
          </w:tcPr>
          <w:p w14:paraId="0E2137E9" w14:textId="77777777" w:rsidR="006A173A" w:rsidRPr="00954B62" w:rsidRDefault="006A173A" w:rsidP="007E0772">
            <w:pPr>
              <w:jc w:val="both"/>
              <w:rPr>
                <w:rFonts w:eastAsia="Calibri"/>
                <w:color w:val="000000" w:themeColor="text1"/>
                <w:lang w:eastAsia="en-US"/>
              </w:rPr>
            </w:pPr>
            <w:r w:rsidRPr="00954B62">
              <w:rPr>
                <w:rFonts w:eastAsia="Calibri"/>
                <w:color w:val="000000" w:themeColor="text1"/>
                <w:lang w:eastAsia="en-US"/>
              </w:rPr>
              <w:t>Наблюдаются разводы, поверхность потускнела</w:t>
            </w:r>
          </w:p>
        </w:tc>
      </w:tr>
      <w:tr w:rsidR="006A173A" w:rsidRPr="00954B62" w14:paraId="61B9D404" w14:textId="77777777" w:rsidTr="00D71797">
        <w:trPr>
          <w:jc w:val="center"/>
        </w:trPr>
        <w:tc>
          <w:tcPr>
            <w:tcW w:w="2755" w:type="dxa"/>
            <w:shd w:val="clear" w:color="auto" w:fill="auto"/>
          </w:tcPr>
          <w:p w14:paraId="16530C23" w14:textId="77777777" w:rsidR="006A173A" w:rsidRPr="00954B62" w:rsidRDefault="006A173A" w:rsidP="007E0772">
            <w:pPr>
              <w:jc w:val="both"/>
              <w:rPr>
                <w:rFonts w:eastAsia="Calibri"/>
                <w:color w:val="000000" w:themeColor="text1"/>
                <w:lang w:eastAsia="en-US"/>
              </w:rPr>
            </w:pPr>
            <w:r w:rsidRPr="00954B62">
              <w:rPr>
                <w:rFonts w:eastAsia="Calibri"/>
                <w:color w:val="000000" w:themeColor="text1"/>
                <w:lang w:eastAsia="en-US"/>
              </w:rPr>
              <w:t>ЭД 20+</w:t>
            </w:r>
          </w:p>
          <w:p w14:paraId="0B055816" w14:textId="77777777" w:rsidR="006A173A" w:rsidRPr="00954B62" w:rsidRDefault="006A173A" w:rsidP="007E0772">
            <w:pPr>
              <w:jc w:val="both"/>
              <w:rPr>
                <w:rFonts w:eastAsia="Calibri"/>
                <w:color w:val="000000" w:themeColor="text1"/>
                <w:lang w:eastAsia="en-US"/>
              </w:rPr>
            </w:pPr>
            <w:r w:rsidRPr="00954B62">
              <w:rPr>
                <w:rFonts w:eastAsia="Calibri"/>
                <w:color w:val="000000" w:themeColor="text1"/>
                <w:lang w:eastAsia="en-US"/>
              </w:rPr>
              <w:t>10% микрокремнезем</w:t>
            </w:r>
          </w:p>
          <w:p w14:paraId="6710EE66" w14:textId="77777777" w:rsidR="006A173A" w:rsidRPr="00954B62" w:rsidRDefault="006A173A" w:rsidP="007E0772">
            <w:pPr>
              <w:jc w:val="both"/>
              <w:rPr>
                <w:rFonts w:eastAsia="Calibri"/>
                <w:color w:val="000000" w:themeColor="text1"/>
                <w:lang w:eastAsia="en-US"/>
              </w:rPr>
            </w:pPr>
          </w:p>
        </w:tc>
        <w:tc>
          <w:tcPr>
            <w:tcW w:w="1950" w:type="dxa"/>
            <w:shd w:val="clear" w:color="auto" w:fill="auto"/>
          </w:tcPr>
          <w:p w14:paraId="0F96B7EB" w14:textId="77777777" w:rsidR="006A173A" w:rsidRPr="00954B62" w:rsidRDefault="006A173A" w:rsidP="007E0772">
            <w:pPr>
              <w:jc w:val="both"/>
              <w:rPr>
                <w:rFonts w:eastAsia="Calibri"/>
                <w:color w:val="000000" w:themeColor="text1"/>
                <w:lang w:eastAsia="en-US"/>
              </w:rPr>
            </w:pPr>
            <w:r w:rsidRPr="00954B62">
              <w:rPr>
                <w:rFonts w:eastAsia="Calibri"/>
                <w:color w:val="000000" w:themeColor="text1"/>
                <w:lang w:eastAsia="en-US"/>
              </w:rPr>
              <w:t>Наблюдаются разводы, поверхность потускнела</w:t>
            </w:r>
          </w:p>
        </w:tc>
        <w:tc>
          <w:tcPr>
            <w:tcW w:w="2823" w:type="dxa"/>
            <w:shd w:val="clear" w:color="auto" w:fill="auto"/>
          </w:tcPr>
          <w:p w14:paraId="241A6553" w14:textId="77777777" w:rsidR="006A173A" w:rsidRPr="00954B62" w:rsidRDefault="006A173A" w:rsidP="007E0772">
            <w:pPr>
              <w:jc w:val="both"/>
              <w:rPr>
                <w:rFonts w:eastAsia="Calibri"/>
                <w:color w:val="000000" w:themeColor="text1"/>
                <w:lang w:eastAsia="en-US"/>
              </w:rPr>
            </w:pPr>
            <w:r w:rsidRPr="00954B62">
              <w:rPr>
                <w:rFonts w:eastAsia="Calibri"/>
                <w:color w:val="000000" w:themeColor="text1"/>
                <w:lang w:eastAsia="en-US"/>
              </w:rPr>
              <w:t>Поверхность потускнела, приобрела матовость, наблюдается отслаивание покрытия</w:t>
            </w:r>
          </w:p>
        </w:tc>
        <w:tc>
          <w:tcPr>
            <w:tcW w:w="2104" w:type="dxa"/>
            <w:gridSpan w:val="2"/>
            <w:shd w:val="clear" w:color="auto" w:fill="auto"/>
          </w:tcPr>
          <w:p w14:paraId="23ADE869" w14:textId="77777777" w:rsidR="006A173A" w:rsidRPr="00954B62" w:rsidRDefault="006A173A" w:rsidP="007E0772">
            <w:pPr>
              <w:jc w:val="both"/>
              <w:rPr>
                <w:rFonts w:eastAsia="Calibri"/>
                <w:color w:val="000000" w:themeColor="text1"/>
                <w:lang w:eastAsia="en-US"/>
              </w:rPr>
            </w:pPr>
            <w:r w:rsidRPr="00954B62">
              <w:rPr>
                <w:rFonts w:eastAsia="Calibri"/>
                <w:color w:val="000000" w:themeColor="text1"/>
                <w:lang w:eastAsia="en-US"/>
              </w:rPr>
              <w:t>Наблюдаются разводы, поверхность потускнела</w:t>
            </w:r>
          </w:p>
        </w:tc>
      </w:tr>
    </w:tbl>
    <w:p w14:paraId="24FADF54" w14:textId="77777777" w:rsidR="00E413D5" w:rsidRDefault="00E413D5" w:rsidP="007E0772">
      <w:pPr>
        <w:ind w:firstLine="709"/>
        <w:jc w:val="both"/>
        <w:rPr>
          <w:rFonts w:eastAsia="Calibri"/>
          <w:color w:val="000000" w:themeColor="text1"/>
          <w:sz w:val="28"/>
          <w:szCs w:val="28"/>
          <w:lang w:eastAsia="en-US"/>
        </w:rPr>
      </w:pPr>
    </w:p>
    <w:bookmarkEnd w:id="48"/>
    <w:p w14:paraId="6E35BB81" w14:textId="2C0C4E1B" w:rsidR="002B712E" w:rsidRPr="00954B62" w:rsidRDefault="002B712E" w:rsidP="006A173A">
      <w:pPr>
        <w:ind w:firstLine="709"/>
        <w:jc w:val="both"/>
        <w:rPr>
          <w:rFonts w:ascii="Calibri" w:eastAsia="Calibri" w:hAnsi="Calibri"/>
          <w:color w:val="000000" w:themeColor="text1"/>
          <w:sz w:val="28"/>
          <w:szCs w:val="28"/>
          <w:lang w:eastAsia="en-US"/>
        </w:rPr>
      </w:pPr>
      <w:r w:rsidRPr="00954B62">
        <w:rPr>
          <w:rFonts w:eastAsia="Calibri"/>
          <w:color w:val="000000" w:themeColor="text1"/>
          <w:sz w:val="28"/>
          <w:szCs w:val="28"/>
          <w:lang w:eastAsia="en-US"/>
        </w:rPr>
        <w:t>Данные экспериментов по определению химической устойчивости показали, что наиболее устойчивы к воздействию NAOH образцы с добавками 2% микрокремнезема, которое показывает едва заметные разводы, потускнение поверхности и допустимое отслаивание по краям не более чем на 10 мм</w:t>
      </w:r>
      <w:r w:rsidR="005414FB" w:rsidRPr="005414FB">
        <w:rPr>
          <w:rFonts w:eastAsia="Calibri"/>
          <w:color w:val="000000" w:themeColor="text1"/>
          <w:sz w:val="28"/>
          <w:szCs w:val="28"/>
          <w:lang w:eastAsia="en-US"/>
        </w:rPr>
        <w:t xml:space="preserve"> [127</w:t>
      </w:r>
      <w:r w:rsidR="00D13B6F">
        <w:rPr>
          <w:rFonts w:eastAsia="Calibri"/>
          <w:color w:val="000000" w:themeColor="text1"/>
          <w:sz w:val="28"/>
          <w:szCs w:val="28"/>
          <w:lang w:eastAsia="en-US"/>
        </w:rPr>
        <w:t>, с. 63-69</w:t>
      </w:r>
      <w:r w:rsidR="005414FB" w:rsidRPr="005414FB">
        <w:rPr>
          <w:rFonts w:eastAsia="Calibri"/>
          <w:color w:val="000000" w:themeColor="text1"/>
          <w:sz w:val="28"/>
          <w:szCs w:val="28"/>
          <w:lang w:eastAsia="en-US"/>
        </w:rPr>
        <w:t>]</w:t>
      </w:r>
      <w:r w:rsidRPr="00954B62">
        <w:rPr>
          <w:rFonts w:eastAsia="Calibri"/>
          <w:color w:val="000000" w:themeColor="text1"/>
          <w:sz w:val="28"/>
          <w:szCs w:val="28"/>
          <w:lang w:eastAsia="en-US"/>
        </w:rPr>
        <w:t xml:space="preserve"> (рисунок </w:t>
      </w:r>
      <w:r w:rsidR="000E47C6">
        <w:rPr>
          <w:rFonts w:eastAsia="Calibri"/>
          <w:color w:val="000000" w:themeColor="text1"/>
          <w:sz w:val="28"/>
          <w:szCs w:val="28"/>
          <w:lang w:eastAsia="en-US"/>
        </w:rPr>
        <w:t>32</w:t>
      </w:r>
      <w:r w:rsidRPr="00954B62">
        <w:rPr>
          <w:rFonts w:eastAsia="Calibri"/>
          <w:color w:val="000000" w:themeColor="text1"/>
          <w:sz w:val="28"/>
          <w:szCs w:val="28"/>
          <w:lang w:eastAsia="en-US"/>
        </w:rPr>
        <w:t>).</w:t>
      </w:r>
      <w:r w:rsidRPr="00954B62">
        <w:rPr>
          <w:rFonts w:ascii="Calibri" w:eastAsia="Calibri" w:hAnsi="Calibri"/>
          <w:color w:val="000000" w:themeColor="text1"/>
          <w:sz w:val="28"/>
          <w:szCs w:val="28"/>
          <w:lang w:eastAsia="en-US"/>
        </w:rPr>
        <w:t xml:space="preserve"> </w:t>
      </w:r>
    </w:p>
    <w:p w14:paraId="1E672B91" w14:textId="77777777" w:rsidR="002B712E" w:rsidRPr="00954B62" w:rsidRDefault="002B712E" w:rsidP="006A173A">
      <w:pPr>
        <w:ind w:firstLine="709"/>
        <w:jc w:val="both"/>
        <w:rPr>
          <w:rFonts w:ascii="Calibri" w:eastAsia="Calibri" w:hAnsi="Calibri"/>
          <w:color w:val="000000" w:themeColor="text1"/>
          <w:sz w:val="28"/>
          <w:szCs w:val="28"/>
          <w:lang w:eastAsia="en-US"/>
        </w:rPr>
      </w:pPr>
    </w:p>
    <w:p w14:paraId="76FF1C22" w14:textId="77777777" w:rsidR="002B712E" w:rsidRPr="00954B62" w:rsidRDefault="002B712E" w:rsidP="007E0772">
      <w:pPr>
        <w:jc w:val="center"/>
        <w:rPr>
          <w:rFonts w:eastAsia="Calibri"/>
          <w:color w:val="000000" w:themeColor="text1"/>
          <w:sz w:val="28"/>
          <w:szCs w:val="28"/>
          <w:lang w:eastAsia="en-US"/>
        </w:rPr>
      </w:pPr>
      <w:r w:rsidRPr="00954B62">
        <w:rPr>
          <w:rFonts w:eastAsia="Calibri"/>
          <w:noProof/>
          <w:color w:val="000000" w:themeColor="text1"/>
          <w:sz w:val="28"/>
          <w:szCs w:val="28"/>
          <w:lang w:eastAsia="ru-RU"/>
        </w:rPr>
        <w:drawing>
          <wp:inline distT="0" distB="0" distL="0" distR="0" wp14:anchorId="04399B7B" wp14:editId="13459DAC">
            <wp:extent cx="2211572" cy="2352950"/>
            <wp:effectExtent l="0" t="0" r="0" b="0"/>
            <wp:docPr id="20901181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26176" cy="2368488"/>
                    </a:xfrm>
                    <a:prstGeom prst="rect">
                      <a:avLst/>
                    </a:prstGeom>
                    <a:noFill/>
                    <a:ln>
                      <a:noFill/>
                    </a:ln>
                  </pic:spPr>
                </pic:pic>
              </a:graphicData>
            </a:graphic>
          </wp:inline>
        </w:drawing>
      </w:r>
    </w:p>
    <w:p w14:paraId="33E748FA" w14:textId="77777777" w:rsidR="002B712E" w:rsidRPr="006A173A" w:rsidRDefault="002B712E" w:rsidP="007E0772">
      <w:pPr>
        <w:jc w:val="center"/>
        <w:rPr>
          <w:rFonts w:eastAsia="Calibri"/>
          <w:color w:val="000000" w:themeColor="text1"/>
          <w:sz w:val="16"/>
          <w:szCs w:val="16"/>
          <w:lang w:eastAsia="en-US"/>
        </w:rPr>
      </w:pPr>
    </w:p>
    <w:p w14:paraId="4AE765C7" w14:textId="530DFB03" w:rsidR="002B712E" w:rsidRPr="00954B62" w:rsidRDefault="002B712E"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w:t>
      </w:r>
      <w:r w:rsidR="000E47C6">
        <w:rPr>
          <w:rFonts w:eastAsia="Calibri"/>
          <w:color w:val="000000" w:themeColor="text1"/>
          <w:sz w:val="28"/>
          <w:szCs w:val="28"/>
          <w:lang w:eastAsia="en-US"/>
        </w:rPr>
        <w:t>32</w:t>
      </w:r>
      <w:r w:rsidRPr="00954B62">
        <w:rPr>
          <w:rFonts w:eastAsia="Calibri"/>
          <w:color w:val="000000" w:themeColor="text1"/>
          <w:sz w:val="28"/>
          <w:szCs w:val="28"/>
          <w:lang w:eastAsia="en-US"/>
        </w:rPr>
        <w:t xml:space="preserve"> – Образцы покрытия на основе эпоксидной смолы с добавками 2 % микрокремнезема после выдержки в 25% растворе NAOH в течение 24 часов в сравнении с контрольным образцом.</w:t>
      </w:r>
    </w:p>
    <w:p w14:paraId="2A385DA8" w14:textId="77777777" w:rsidR="002B712E" w:rsidRPr="00954B62" w:rsidRDefault="002B712E" w:rsidP="007E0772">
      <w:pPr>
        <w:jc w:val="both"/>
        <w:rPr>
          <w:rFonts w:eastAsia="Calibri"/>
          <w:color w:val="000000" w:themeColor="text1"/>
          <w:sz w:val="28"/>
          <w:szCs w:val="28"/>
          <w:lang w:eastAsia="en-US"/>
        </w:rPr>
      </w:pPr>
    </w:p>
    <w:p w14:paraId="4F6DD21E" w14:textId="3BB96537" w:rsidR="002B712E" w:rsidRPr="00954B62" w:rsidRDefault="002B712E"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Образцы с добавками 5% микрокремнезема приобрели матовость и обнаружен дефект в виде пори</w:t>
      </w:r>
      <w:r w:rsidR="00D13B6F">
        <w:rPr>
          <w:rFonts w:eastAsia="Calibri"/>
          <w:color w:val="000000" w:themeColor="text1"/>
          <w:sz w:val="28"/>
          <w:szCs w:val="28"/>
          <w:lang w:eastAsia="en-US"/>
        </w:rPr>
        <w:t xml:space="preserve">стости и отслаивания покрытия. </w:t>
      </w:r>
      <w:r w:rsidRPr="00954B62">
        <w:rPr>
          <w:rFonts w:eastAsia="Calibri"/>
          <w:color w:val="000000" w:themeColor="text1"/>
          <w:sz w:val="28"/>
          <w:szCs w:val="28"/>
          <w:lang w:eastAsia="en-US"/>
        </w:rPr>
        <w:t xml:space="preserve">Как видно на рисунке </w:t>
      </w:r>
      <w:r w:rsidR="000E47C6">
        <w:rPr>
          <w:rFonts w:eastAsia="Calibri"/>
          <w:color w:val="000000" w:themeColor="text1"/>
          <w:sz w:val="28"/>
          <w:szCs w:val="28"/>
          <w:lang w:eastAsia="en-US"/>
        </w:rPr>
        <w:t>33</w:t>
      </w:r>
      <w:r w:rsidRPr="00954B62">
        <w:rPr>
          <w:rFonts w:eastAsia="Calibri"/>
          <w:color w:val="000000" w:themeColor="text1"/>
          <w:sz w:val="28"/>
          <w:szCs w:val="28"/>
          <w:lang w:eastAsia="en-US"/>
        </w:rPr>
        <w:t xml:space="preserve"> образцы более устойчивы к воздействию H</w:t>
      </w:r>
      <w:r w:rsidRPr="00D307AB">
        <w:rPr>
          <w:rFonts w:eastAsia="Calibri"/>
          <w:color w:val="000000" w:themeColor="text1"/>
          <w:sz w:val="28"/>
          <w:szCs w:val="28"/>
          <w:vertAlign w:val="subscript"/>
          <w:lang w:eastAsia="en-US"/>
        </w:rPr>
        <w:t>2</w:t>
      </w:r>
      <w:r w:rsidRPr="00954B62">
        <w:rPr>
          <w:rFonts w:eastAsia="Calibri"/>
          <w:color w:val="000000" w:themeColor="text1"/>
          <w:sz w:val="28"/>
          <w:szCs w:val="28"/>
          <w:lang w:eastAsia="en-US"/>
        </w:rPr>
        <w:t>SO</w:t>
      </w:r>
      <w:r w:rsidRPr="00D307AB">
        <w:rPr>
          <w:rFonts w:eastAsia="Calibri"/>
          <w:color w:val="000000" w:themeColor="text1"/>
          <w:sz w:val="28"/>
          <w:szCs w:val="28"/>
          <w:vertAlign w:val="subscript"/>
          <w:lang w:eastAsia="en-US"/>
        </w:rPr>
        <w:t xml:space="preserve">4 </w:t>
      </w:r>
      <w:r w:rsidRPr="00954B62">
        <w:rPr>
          <w:rFonts w:eastAsia="Calibri"/>
          <w:color w:val="000000" w:themeColor="text1"/>
          <w:sz w:val="28"/>
          <w:szCs w:val="28"/>
          <w:lang w:eastAsia="en-US"/>
        </w:rPr>
        <w:t>по сравнению с NAOH</w:t>
      </w:r>
      <w:r w:rsidR="000C677E">
        <w:rPr>
          <w:rFonts w:eastAsia="Calibri"/>
          <w:color w:val="000000" w:themeColor="text1"/>
          <w:sz w:val="28"/>
          <w:szCs w:val="28"/>
          <w:lang w:eastAsia="en-US"/>
        </w:rPr>
        <w:t xml:space="preserve"> </w:t>
      </w:r>
      <w:r w:rsidRPr="00954B62">
        <w:rPr>
          <w:rFonts w:eastAsia="Calibri"/>
          <w:color w:val="000000" w:themeColor="text1"/>
          <w:sz w:val="28"/>
          <w:szCs w:val="28"/>
          <w:lang w:eastAsia="en-US"/>
        </w:rPr>
        <w:t>[</w:t>
      </w:r>
      <w:r w:rsidRPr="00954B62">
        <w:rPr>
          <w:rFonts w:eastAsia="Calibri"/>
          <w:color w:val="000000" w:themeColor="text1"/>
          <w:sz w:val="28"/>
          <w:szCs w:val="28"/>
          <w:lang w:val="kk-KZ" w:eastAsia="en-US"/>
        </w:rPr>
        <w:t>1</w:t>
      </w:r>
      <w:r w:rsidR="006D46F0">
        <w:rPr>
          <w:rFonts w:eastAsia="Calibri"/>
          <w:color w:val="000000" w:themeColor="text1"/>
          <w:sz w:val="28"/>
          <w:szCs w:val="28"/>
          <w:lang w:val="kk-KZ" w:eastAsia="en-US"/>
        </w:rPr>
        <w:t>27</w:t>
      </w:r>
      <w:r w:rsidR="00D13B6F">
        <w:rPr>
          <w:rFonts w:eastAsia="Calibri"/>
          <w:color w:val="000000" w:themeColor="text1"/>
          <w:sz w:val="28"/>
          <w:szCs w:val="28"/>
          <w:lang w:val="kk-KZ" w:eastAsia="en-US"/>
        </w:rPr>
        <w:t>, с. 63-69</w:t>
      </w:r>
      <w:r w:rsidRPr="00954B62">
        <w:rPr>
          <w:rFonts w:eastAsia="Calibri"/>
          <w:color w:val="000000" w:themeColor="text1"/>
          <w:sz w:val="28"/>
          <w:szCs w:val="28"/>
          <w:lang w:eastAsia="en-US"/>
        </w:rPr>
        <w:t>]. Покрытия без видимых дефектов,</w:t>
      </w:r>
      <w:r w:rsidRPr="00954B62">
        <w:rPr>
          <w:rFonts w:ascii="Calibri" w:eastAsia="Calibri" w:hAnsi="Calibri"/>
          <w:color w:val="000000" w:themeColor="text1"/>
          <w:sz w:val="22"/>
          <w:szCs w:val="22"/>
          <w:lang w:eastAsia="en-US"/>
        </w:rPr>
        <w:t xml:space="preserve"> </w:t>
      </w:r>
      <w:r w:rsidRPr="00954B62">
        <w:rPr>
          <w:rFonts w:eastAsia="Calibri"/>
          <w:color w:val="000000" w:themeColor="text1"/>
          <w:sz w:val="28"/>
          <w:szCs w:val="28"/>
          <w:lang w:eastAsia="en-US"/>
        </w:rPr>
        <w:t>наблюдаются едва заметные разводы и потускнение поверхности.</w:t>
      </w:r>
      <w:r w:rsidRPr="00954B62">
        <w:rPr>
          <w:rFonts w:ascii="Calibri" w:eastAsia="Calibri" w:hAnsi="Calibri"/>
          <w:color w:val="000000" w:themeColor="text1"/>
          <w:sz w:val="22"/>
          <w:szCs w:val="22"/>
          <w:lang w:eastAsia="en-US"/>
        </w:rPr>
        <w:t xml:space="preserve"> </w:t>
      </w:r>
      <w:r w:rsidRPr="00954B62">
        <w:rPr>
          <w:rFonts w:eastAsia="Calibri"/>
          <w:color w:val="000000" w:themeColor="text1"/>
          <w:sz w:val="28"/>
          <w:szCs w:val="28"/>
          <w:lang w:eastAsia="en-US"/>
        </w:rPr>
        <w:t>На металлических подложках не обнаружены следы коррозии.</w:t>
      </w:r>
    </w:p>
    <w:p w14:paraId="4322ABCE" w14:textId="77777777" w:rsidR="002B712E" w:rsidRPr="00954B62" w:rsidRDefault="002B712E" w:rsidP="007E0772">
      <w:pPr>
        <w:jc w:val="both"/>
        <w:rPr>
          <w:rFonts w:eastAsia="Calibri"/>
          <w:color w:val="000000" w:themeColor="text1"/>
          <w:lang w:eastAsia="en-US"/>
        </w:rPr>
      </w:pPr>
    </w:p>
    <w:p w14:paraId="2425CEB0" w14:textId="2CA2082B" w:rsidR="002B712E" w:rsidRPr="00954B62" w:rsidRDefault="002B712E" w:rsidP="007E0772">
      <w:pPr>
        <w:tabs>
          <w:tab w:val="left" w:pos="567"/>
          <w:tab w:val="left" w:pos="8931"/>
        </w:tabs>
        <w:jc w:val="center"/>
        <w:rPr>
          <w:rFonts w:eastAsia="Calibri"/>
          <w:noProof/>
          <w:color w:val="000000" w:themeColor="text1"/>
          <w:lang w:eastAsia="ru-RU"/>
        </w:rPr>
      </w:pPr>
      <w:r w:rsidRPr="00954B62">
        <w:rPr>
          <w:rFonts w:eastAsia="Calibri"/>
          <w:noProof/>
          <w:color w:val="000000" w:themeColor="text1"/>
          <w:lang w:eastAsia="ru-RU"/>
        </w:rPr>
        <w:drawing>
          <wp:inline distT="0" distB="0" distL="0" distR="0" wp14:anchorId="110F8F78" wp14:editId="1CFF9D20">
            <wp:extent cx="2578100" cy="1943100"/>
            <wp:effectExtent l="0" t="0" r="0" b="0"/>
            <wp:docPr id="1279333189" name="Рисунок 32" descr="C:\Users\user1\Desktop\Герметик\фото образцы\Химустойчивость ЭД\NaOH 25% эд +2,5,10% микрокремнезем.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user1\Desktop\Герметик\фото образцы\Химустойчивость ЭД\NaOH 25% эд +2,5,10% микрокремнезем.jpeg"/>
                    <pic:cNvPicPr>
                      <a:picLocks noChangeAspect="1" noChangeArrowheads="1"/>
                    </pic:cNvPicPr>
                  </pic:nvPicPr>
                  <pic:blipFill>
                    <a:blip r:embed="rId74">
                      <a:extLst>
                        <a:ext uri="{28A0092B-C50C-407E-A947-70E740481C1C}">
                          <a14:useLocalDpi xmlns:a14="http://schemas.microsoft.com/office/drawing/2010/main" val="0"/>
                        </a:ext>
                      </a:extLst>
                    </a:blip>
                    <a:srcRect t="4041" b="5345"/>
                    <a:stretch>
                      <a:fillRect/>
                    </a:stretch>
                  </pic:blipFill>
                  <pic:spPr bwMode="auto">
                    <a:xfrm>
                      <a:off x="0" y="0"/>
                      <a:ext cx="2578100" cy="1943100"/>
                    </a:xfrm>
                    <a:prstGeom prst="rect">
                      <a:avLst/>
                    </a:prstGeom>
                    <a:noFill/>
                    <a:ln>
                      <a:noFill/>
                    </a:ln>
                  </pic:spPr>
                </pic:pic>
              </a:graphicData>
            </a:graphic>
          </wp:inline>
        </w:drawing>
      </w:r>
      <w:r w:rsidRPr="00954B62">
        <w:rPr>
          <w:rFonts w:eastAsia="Calibri"/>
          <w:noProof/>
          <w:color w:val="000000" w:themeColor="text1"/>
          <w:lang w:eastAsia="ru-RU"/>
        </w:rPr>
        <w:t xml:space="preserve">  </w:t>
      </w:r>
      <w:r w:rsidR="00F052D1">
        <w:rPr>
          <w:rFonts w:eastAsia="Calibri"/>
          <w:noProof/>
          <w:color w:val="000000" w:themeColor="text1"/>
          <w:lang w:eastAsia="ru-RU"/>
        </w:rPr>
        <w:t xml:space="preserve">  </w:t>
      </w:r>
      <w:r w:rsidRPr="00954B62">
        <w:rPr>
          <w:rFonts w:eastAsia="Calibri"/>
          <w:noProof/>
          <w:color w:val="000000" w:themeColor="text1"/>
          <w:lang w:eastAsia="ru-RU"/>
        </w:rPr>
        <w:drawing>
          <wp:inline distT="0" distB="0" distL="0" distR="0" wp14:anchorId="153BA6C0" wp14:editId="2C78CA39">
            <wp:extent cx="2628900" cy="1943100"/>
            <wp:effectExtent l="0" t="0" r="0" b="0"/>
            <wp:docPr id="123185341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28900" cy="1943100"/>
                    </a:xfrm>
                    <a:prstGeom prst="rect">
                      <a:avLst/>
                    </a:prstGeom>
                    <a:noFill/>
                    <a:ln>
                      <a:noFill/>
                    </a:ln>
                  </pic:spPr>
                </pic:pic>
              </a:graphicData>
            </a:graphic>
          </wp:inline>
        </w:drawing>
      </w:r>
    </w:p>
    <w:p w14:paraId="5976E90A" w14:textId="0875DCBE" w:rsidR="002B712E" w:rsidRPr="00954B62" w:rsidRDefault="002B712E" w:rsidP="00F052D1">
      <w:pPr>
        <w:jc w:val="center"/>
        <w:rPr>
          <w:rFonts w:eastAsia="Calibri"/>
          <w:color w:val="000000" w:themeColor="text1"/>
          <w:lang w:eastAsia="en-US"/>
        </w:rPr>
      </w:pPr>
      <w:r w:rsidRPr="00954B62">
        <w:rPr>
          <w:rFonts w:eastAsia="Calibri"/>
          <w:color w:val="000000" w:themeColor="text1"/>
          <w:lang w:eastAsia="en-US"/>
        </w:rPr>
        <w:t>а                                                                б</w:t>
      </w:r>
    </w:p>
    <w:p w14:paraId="41D6F9D4" w14:textId="77777777" w:rsidR="002B712E" w:rsidRPr="00F052D1" w:rsidRDefault="002B712E" w:rsidP="007E0772">
      <w:pPr>
        <w:rPr>
          <w:rFonts w:eastAsia="Calibri"/>
          <w:color w:val="000000" w:themeColor="text1"/>
          <w:sz w:val="16"/>
          <w:szCs w:val="16"/>
          <w:lang w:eastAsia="en-US"/>
        </w:rPr>
      </w:pPr>
    </w:p>
    <w:p w14:paraId="4295E402" w14:textId="22FF98D3" w:rsidR="00F052D1" w:rsidRPr="00F052D1" w:rsidRDefault="00F052D1" w:rsidP="00F052D1">
      <w:pPr>
        <w:ind w:firstLine="709"/>
        <w:jc w:val="both"/>
        <w:rPr>
          <w:rFonts w:eastAsia="Calibri"/>
          <w:color w:val="000000" w:themeColor="text1"/>
          <w:lang w:eastAsia="en-US"/>
        </w:rPr>
      </w:pPr>
      <w:r w:rsidRPr="00F052D1">
        <w:rPr>
          <w:rFonts w:eastAsia="Calibri"/>
          <w:color w:val="000000" w:themeColor="text1"/>
          <w:lang w:eastAsia="en-US"/>
        </w:rPr>
        <w:t>а - NAOH (с лева направо 0, 2, 5, 10%)</w:t>
      </w:r>
      <w:r>
        <w:rPr>
          <w:rFonts w:eastAsia="Calibri"/>
          <w:color w:val="000000" w:themeColor="text1"/>
          <w:lang w:eastAsia="en-US"/>
        </w:rPr>
        <w:t>;</w:t>
      </w:r>
      <w:r w:rsidRPr="00F052D1">
        <w:rPr>
          <w:rFonts w:eastAsia="Calibri"/>
          <w:color w:val="000000" w:themeColor="text1"/>
          <w:lang w:eastAsia="en-US"/>
        </w:rPr>
        <w:t xml:space="preserve"> б - H</w:t>
      </w:r>
      <w:r w:rsidRPr="00F052D1">
        <w:rPr>
          <w:rFonts w:eastAsia="Calibri"/>
          <w:color w:val="000000" w:themeColor="text1"/>
          <w:vertAlign w:val="subscript"/>
          <w:lang w:eastAsia="en-US"/>
        </w:rPr>
        <w:t>2</w:t>
      </w:r>
      <w:r w:rsidRPr="00F052D1">
        <w:rPr>
          <w:rFonts w:eastAsia="Calibri"/>
          <w:color w:val="000000" w:themeColor="text1"/>
          <w:lang w:eastAsia="en-US"/>
        </w:rPr>
        <w:t>SO</w:t>
      </w:r>
      <w:r w:rsidRPr="00F052D1">
        <w:rPr>
          <w:rFonts w:eastAsia="Calibri"/>
          <w:color w:val="000000" w:themeColor="text1"/>
          <w:vertAlign w:val="subscript"/>
          <w:lang w:eastAsia="en-US"/>
        </w:rPr>
        <w:t xml:space="preserve">4 </w:t>
      </w:r>
      <w:r w:rsidRPr="00F052D1">
        <w:rPr>
          <w:rFonts w:eastAsia="Calibri"/>
          <w:color w:val="000000" w:themeColor="text1"/>
          <w:lang w:eastAsia="en-US"/>
        </w:rPr>
        <w:t>(с лева направо 0, 2, 5, 10%)</w:t>
      </w:r>
    </w:p>
    <w:p w14:paraId="0B58F087" w14:textId="77777777" w:rsidR="00F052D1" w:rsidRPr="00F052D1" w:rsidRDefault="00F052D1" w:rsidP="007E0772">
      <w:pPr>
        <w:jc w:val="center"/>
        <w:rPr>
          <w:rFonts w:eastAsia="Calibri"/>
          <w:color w:val="000000" w:themeColor="text1"/>
          <w:sz w:val="16"/>
          <w:szCs w:val="16"/>
          <w:lang w:eastAsia="en-US"/>
        </w:rPr>
      </w:pPr>
    </w:p>
    <w:p w14:paraId="6F3B01A5" w14:textId="727661E1" w:rsidR="002B712E" w:rsidRPr="00954B62" w:rsidRDefault="002B712E"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w:t>
      </w:r>
      <w:r w:rsidR="000E47C6">
        <w:rPr>
          <w:rFonts w:eastAsia="Calibri"/>
          <w:color w:val="000000" w:themeColor="text1"/>
          <w:sz w:val="28"/>
          <w:szCs w:val="28"/>
          <w:lang w:eastAsia="en-US"/>
        </w:rPr>
        <w:t>33</w:t>
      </w:r>
      <w:r w:rsidRPr="00954B62">
        <w:rPr>
          <w:rFonts w:eastAsia="Calibri"/>
          <w:color w:val="000000" w:themeColor="text1"/>
          <w:sz w:val="28"/>
          <w:szCs w:val="28"/>
          <w:lang w:eastAsia="en-US"/>
        </w:rPr>
        <w:t xml:space="preserve"> – Образцы покрытия на основе эпоксидной смолы с добавками микрокремнезема после выдержки в 25</w:t>
      </w:r>
      <w:r w:rsidR="00F052D1">
        <w:rPr>
          <w:rFonts w:eastAsia="Calibri"/>
          <w:color w:val="000000" w:themeColor="text1"/>
          <w:sz w:val="28"/>
          <w:szCs w:val="28"/>
          <w:lang w:eastAsia="en-US"/>
        </w:rPr>
        <w:t>% растворах в течение 24 часов</w:t>
      </w:r>
    </w:p>
    <w:p w14:paraId="45BB09A8" w14:textId="77777777" w:rsidR="002B712E" w:rsidRDefault="002B712E" w:rsidP="007E0772">
      <w:pPr>
        <w:ind w:firstLine="709"/>
        <w:jc w:val="both"/>
        <w:rPr>
          <w:rFonts w:eastAsia="Calibri"/>
          <w:color w:val="000000" w:themeColor="text1"/>
          <w:sz w:val="28"/>
          <w:szCs w:val="28"/>
          <w:lang w:eastAsia="en-US"/>
        </w:rPr>
      </w:pPr>
    </w:p>
    <w:p w14:paraId="336E4F78" w14:textId="77777777" w:rsidR="002B712E" w:rsidRPr="00954B62" w:rsidRDefault="002B712E" w:rsidP="00F052D1">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Кроме того, положительно влияют на химическую стойкость все оксидные компоненты присутствующие в микрокремнеземе, которые при действии щелочей склонны к образованию гидроксидов и труднорастворимых силикатов, а также к их отложению, в результате чего тормозится дальнейший процесс.</w:t>
      </w:r>
    </w:p>
    <w:p w14:paraId="29EB757A" w14:textId="526CCEF6" w:rsidR="002B712E" w:rsidRPr="00954B62" w:rsidRDefault="002B712E" w:rsidP="00F052D1">
      <w:pPr>
        <w:ind w:firstLine="709"/>
        <w:jc w:val="both"/>
        <w:rPr>
          <w:rFonts w:eastAsia="Calibri"/>
          <w:color w:val="000000" w:themeColor="text1"/>
          <w:sz w:val="28"/>
          <w:szCs w:val="28"/>
          <w:lang w:eastAsia="en-US"/>
        </w:rPr>
      </w:pPr>
      <w:r w:rsidRPr="00954B62">
        <w:rPr>
          <w:rFonts w:eastAsia="Calibri"/>
          <w:noProof/>
          <w:color w:val="000000" w:themeColor="text1"/>
          <w:sz w:val="28"/>
          <w:szCs w:val="28"/>
          <w:lang w:eastAsia="ru-RU"/>
        </w:rPr>
        <w:t xml:space="preserve">На рисунке </w:t>
      </w:r>
      <w:r w:rsidR="000E47C6">
        <w:rPr>
          <w:rFonts w:eastAsia="Calibri"/>
          <w:noProof/>
          <w:color w:val="000000" w:themeColor="text1"/>
          <w:sz w:val="28"/>
          <w:szCs w:val="28"/>
          <w:lang w:eastAsia="ru-RU"/>
        </w:rPr>
        <w:t>34</w:t>
      </w:r>
      <w:r w:rsidRPr="00954B62">
        <w:rPr>
          <w:rFonts w:eastAsia="Calibri"/>
          <w:noProof/>
          <w:color w:val="000000" w:themeColor="text1"/>
          <w:sz w:val="28"/>
          <w:szCs w:val="28"/>
          <w:lang w:eastAsia="ru-RU"/>
        </w:rPr>
        <w:t xml:space="preserve"> представлены образцы после выдержки в бензине в течение 24 часов. Как видно на рисунке </w:t>
      </w:r>
      <w:r w:rsidR="00D13B6F">
        <w:rPr>
          <w:rFonts w:eastAsia="Calibri"/>
          <w:noProof/>
          <w:color w:val="000000" w:themeColor="text1"/>
          <w:sz w:val="28"/>
          <w:szCs w:val="28"/>
          <w:lang w:eastAsia="ru-RU"/>
        </w:rPr>
        <w:t xml:space="preserve">34 </w:t>
      </w:r>
      <w:r w:rsidRPr="00954B62">
        <w:rPr>
          <w:rFonts w:eastAsia="Calibri"/>
          <w:noProof/>
          <w:color w:val="000000" w:themeColor="text1"/>
          <w:sz w:val="28"/>
          <w:szCs w:val="28"/>
          <w:lang w:eastAsia="ru-RU"/>
        </w:rPr>
        <w:t xml:space="preserve">на образцах видимых изменений не обнаружено. При осмотре наблюдаются едва заметные разводы и потускнение поверхности. </w:t>
      </w:r>
    </w:p>
    <w:p w14:paraId="49069CB7" w14:textId="77777777" w:rsidR="002B712E" w:rsidRPr="00954B62" w:rsidRDefault="002B712E" w:rsidP="007E0772">
      <w:pPr>
        <w:jc w:val="center"/>
        <w:rPr>
          <w:rFonts w:eastAsia="Calibri"/>
          <w:noProof/>
          <w:color w:val="000000" w:themeColor="text1"/>
          <w:lang w:eastAsia="ru-RU"/>
        </w:rPr>
      </w:pPr>
    </w:p>
    <w:p w14:paraId="1DB6F8B1" w14:textId="77777777" w:rsidR="002B712E" w:rsidRPr="00954B62" w:rsidRDefault="002B712E" w:rsidP="007E0772">
      <w:pPr>
        <w:jc w:val="center"/>
        <w:rPr>
          <w:rFonts w:eastAsia="Calibri"/>
          <w:noProof/>
          <w:color w:val="000000" w:themeColor="text1"/>
          <w:lang w:eastAsia="ru-RU"/>
        </w:rPr>
      </w:pPr>
      <w:r w:rsidRPr="00954B62">
        <w:rPr>
          <w:rFonts w:eastAsia="Calibri"/>
          <w:noProof/>
          <w:color w:val="000000" w:themeColor="text1"/>
          <w:lang w:eastAsia="ru-RU"/>
        </w:rPr>
        <w:drawing>
          <wp:inline distT="0" distB="0" distL="0" distR="0" wp14:anchorId="30F2C892" wp14:editId="6D055709">
            <wp:extent cx="2785730" cy="1926450"/>
            <wp:effectExtent l="0" t="0" r="0" b="0"/>
            <wp:docPr id="165022708" name="Рисунок 30" descr="C:\Users\user1\Desktop\Герметик\фото образцы\Химустойчивость ЭД\бензин + эд 20 + 2, 5, 10 микрокремнезем.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user1\Desktop\Герметик\фото образцы\Химустойчивость ЭД\бензин + эд 20 + 2, 5, 10 микрокремнезем.jpeg"/>
                    <pic:cNvPicPr>
                      <a:picLocks noChangeAspect="1" noChangeArrowheads="1"/>
                    </pic:cNvPicPr>
                  </pic:nvPicPr>
                  <pic:blipFill>
                    <a:blip r:embed="rId76">
                      <a:extLst>
                        <a:ext uri="{28A0092B-C50C-407E-A947-70E740481C1C}">
                          <a14:useLocalDpi xmlns:a14="http://schemas.microsoft.com/office/drawing/2010/main" val="0"/>
                        </a:ext>
                      </a:extLst>
                    </a:blip>
                    <a:srcRect t="7440" b="4057"/>
                    <a:stretch>
                      <a:fillRect/>
                    </a:stretch>
                  </pic:blipFill>
                  <pic:spPr bwMode="auto">
                    <a:xfrm>
                      <a:off x="0" y="0"/>
                      <a:ext cx="2791083" cy="1930152"/>
                    </a:xfrm>
                    <a:prstGeom prst="rect">
                      <a:avLst/>
                    </a:prstGeom>
                    <a:noFill/>
                    <a:ln>
                      <a:noFill/>
                    </a:ln>
                  </pic:spPr>
                </pic:pic>
              </a:graphicData>
            </a:graphic>
          </wp:inline>
        </w:drawing>
      </w:r>
    </w:p>
    <w:p w14:paraId="0F6F5A79" w14:textId="77777777" w:rsidR="002B712E" w:rsidRPr="00F052D1" w:rsidRDefault="002B712E" w:rsidP="007E0772">
      <w:pPr>
        <w:jc w:val="center"/>
        <w:rPr>
          <w:rFonts w:eastAsia="Calibri"/>
          <w:color w:val="000000" w:themeColor="text1"/>
          <w:sz w:val="16"/>
          <w:szCs w:val="16"/>
          <w:lang w:eastAsia="en-US"/>
        </w:rPr>
      </w:pPr>
    </w:p>
    <w:p w14:paraId="6F130D65" w14:textId="77777777" w:rsidR="00F052D1" w:rsidRDefault="002B712E"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w:t>
      </w:r>
      <w:r w:rsidR="000E47C6">
        <w:rPr>
          <w:rFonts w:eastAsia="Calibri"/>
          <w:color w:val="000000" w:themeColor="text1"/>
          <w:sz w:val="28"/>
          <w:szCs w:val="28"/>
          <w:lang w:eastAsia="en-US"/>
        </w:rPr>
        <w:t>34</w:t>
      </w:r>
      <w:r w:rsidRPr="00954B62">
        <w:rPr>
          <w:rFonts w:eastAsia="Calibri"/>
          <w:color w:val="000000" w:themeColor="text1"/>
          <w:sz w:val="28"/>
          <w:szCs w:val="28"/>
          <w:lang w:eastAsia="en-US"/>
        </w:rPr>
        <w:t xml:space="preserve"> </w:t>
      </w:r>
      <w:r w:rsidR="004F5121" w:rsidRPr="00954B62">
        <w:rPr>
          <w:b/>
          <w:color w:val="000000" w:themeColor="text1"/>
          <w:sz w:val="28"/>
          <w:szCs w:val="28"/>
        </w:rPr>
        <w:t>–</w:t>
      </w:r>
      <w:r w:rsidRPr="00954B62">
        <w:rPr>
          <w:rFonts w:eastAsia="Calibri"/>
          <w:color w:val="000000" w:themeColor="text1"/>
          <w:sz w:val="28"/>
          <w:szCs w:val="28"/>
          <w:lang w:eastAsia="en-US"/>
        </w:rPr>
        <w:t xml:space="preserve"> Образцы покрытия на основе эпоксидной смолы с добавками микрокремнезема после выдержки в бензине в течение 24 часов </w:t>
      </w:r>
    </w:p>
    <w:p w14:paraId="169AE4A3" w14:textId="77777777" w:rsidR="00F052D1" w:rsidRPr="00F052D1" w:rsidRDefault="00F052D1" w:rsidP="007E0772">
      <w:pPr>
        <w:jc w:val="center"/>
        <w:rPr>
          <w:rFonts w:eastAsia="Calibri"/>
          <w:color w:val="000000" w:themeColor="text1"/>
          <w:sz w:val="16"/>
          <w:szCs w:val="16"/>
          <w:lang w:eastAsia="en-US"/>
        </w:rPr>
      </w:pPr>
    </w:p>
    <w:p w14:paraId="3DEE81F7" w14:textId="4603C081" w:rsidR="002B712E" w:rsidRPr="00F052D1" w:rsidRDefault="00F052D1" w:rsidP="00F052D1">
      <w:pPr>
        <w:ind w:firstLine="709"/>
        <w:jc w:val="both"/>
        <w:rPr>
          <w:rFonts w:eastAsia="Calibri"/>
          <w:color w:val="000000" w:themeColor="text1"/>
          <w:lang w:eastAsia="en-US"/>
        </w:rPr>
      </w:pPr>
      <w:r w:rsidRPr="00F052D1">
        <w:rPr>
          <w:rFonts w:eastAsia="Calibri"/>
          <w:color w:val="000000" w:themeColor="text1"/>
          <w:lang w:eastAsia="en-US"/>
        </w:rPr>
        <w:t>Примечание – Слева направо 0, 2, 5, 10%</w:t>
      </w:r>
    </w:p>
    <w:p w14:paraId="01FCA871" w14:textId="77777777" w:rsidR="002B712E" w:rsidRPr="00954B62" w:rsidRDefault="002B712E" w:rsidP="007E0772">
      <w:pPr>
        <w:jc w:val="both"/>
        <w:rPr>
          <w:rFonts w:eastAsia="Calibri"/>
          <w:color w:val="000000" w:themeColor="text1"/>
          <w:sz w:val="28"/>
          <w:szCs w:val="28"/>
          <w:lang w:eastAsia="en-US"/>
        </w:rPr>
      </w:pPr>
    </w:p>
    <w:p w14:paraId="54D6A402" w14:textId="77777777" w:rsidR="002B712E" w:rsidRPr="00954B62" w:rsidRDefault="002B712E"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Уменьшения толщины покрытия после воздействия агрессивных сред не обнаружено. </w:t>
      </w:r>
    </w:p>
    <w:p w14:paraId="2418128F" w14:textId="77777777" w:rsidR="00F052D1" w:rsidRPr="00954B62" w:rsidRDefault="00F052D1" w:rsidP="007E0772">
      <w:pPr>
        <w:ind w:firstLine="709"/>
        <w:jc w:val="both"/>
        <w:rPr>
          <w:rFonts w:eastAsia="Calibri"/>
          <w:color w:val="000000" w:themeColor="text1"/>
          <w:sz w:val="28"/>
          <w:szCs w:val="28"/>
          <w:lang w:eastAsia="en-US"/>
        </w:rPr>
      </w:pPr>
    </w:p>
    <w:p w14:paraId="79603EE4" w14:textId="66712653" w:rsidR="002B712E" w:rsidRDefault="002B712E" w:rsidP="007E0772">
      <w:pPr>
        <w:jc w:val="both"/>
        <w:rPr>
          <w:rFonts w:eastAsia="Calibri"/>
          <w:color w:val="000000" w:themeColor="text1"/>
          <w:sz w:val="28"/>
          <w:szCs w:val="28"/>
          <w:lang w:eastAsia="en-US"/>
        </w:rPr>
      </w:pPr>
      <w:r w:rsidRPr="00954B62">
        <w:rPr>
          <w:rFonts w:eastAsia="Calibri"/>
          <w:color w:val="000000" w:themeColor="text1"/>
          <w:sz w:val="28"/>
          <w:szCs w:val="28"/>
          <w:lang w:eastAsia="en-US"/>
        </w:rPr>
        <w:t>Таблица 1</w:t>
      </w:r>
      <w:r w:rsidR="000E47C6">
        <w:rPr>
          <w:rFonts w:eastAsia="Calibri"/>
          <w:color w:val="000000" w:themeColor="text1"/>
          <w:sz w:val="28"/>
          <w:szCs w:val="28"/>
          <w:lang w:eastAsia="en-US"/>
        </w:rPr>
        <w:t>9</w:t>
      </w:r>
      <w:r w:rsidRPr="00954B62">
        <w:rPr>
          <w:rFonts w:eastAsia="Calibri"/>
          <w:color w:val="000000" w:themeColor="text1"/>
          <w:sz w:val="28"/>
          <w:szCs w:val="28"/>
          <w:lang w:eastAsia="en-US"/>
        </w:rPr>
        <w:t xml:space="preserve"> </w:t>
      </w:r>
      <w:r w:rsidR="004F5121" w:rsidRPr="00954B62">
        <w:rPr>
          <w:b/>
          <w:color w:val="000000" w:themeColor="text1"/>
          <w:sz w:val="28"/>
          <w:szCs w:val="28"/>
        </w:rPr>
        <w:t>–</w:t>
      </w:r>
      <w:r w:rsidR="004F5121">
        <w:rPr>
          <w:b/>
          <w:color w:val="000000" w:themeColor="text1"/>
          <w:sz w:val="28"/>
          <w:szCs w:val="28"/>
        </w:rPr>
        <w:t xml:space="preserve"> </w:t>
      </w:r>
      <w:r w:rsidRPr="00954B62">
        <w:rPr>
          <w:rFonts w:eastAsia="Calibri"/>
          <w:color w:val="000000" w:themeColor="text1"/>
          <w:sz w:val="28"/>
          <w:szCs w:val="28"/>
          <w:lang w:eastAsia="en-US"/>
        </w:rPr>
        <w:t>Показатели химической устойчивости покрытия на основе эпоксидной смолы с различным массовым содержанием микросфер</w:t>
      </w:r>
    </w:p>
    <w:p w14:paraId="4A8CCD98" w14:textId="77777777" w:rsidR="00F052D1" w:rsidRPr="00F052D1" w:rsidRDefault="00F052D1" w:rsidP="007E0772">
      <w:pPr>
        <w:jc w:val="both"/>
        <w:rPr>
          <w:rFonts w:eastAsia="Calibri"/>
          <w:color w:val="000000" w:themeColor="text1"/>
          <w:sz w:val="16"/>
          <w:szCs w:val="16"/>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650"/>
        <w:gridCol w:w="2408"/>
        <w:gridCol w:w="2366"/>
      </w:tblGrid>
      <w:tr w:rsidR="009D5E55" w:rsidRPr="00954B62" w14:paraId="2F439536" w14:textId="77777777" w:rsidTr="00F052D1">
        <w:trPr>
          <w:trHeight w:val="64"/>
          <w:jc w:val="center"/>
        </w:trPr>
        <w:tc>
          <w:tcPr>
            <w:tcW w:w="2127" w:type="dxa"/>
            <w:vMerge w:val="restart"/>
            <w:shd w:val="clear" w:color="auto" w:fill="auto"/>
            <w:vAlign w:val="center"/>
          </w:tcPr>
          <w:p w14:paraId="15D86974" w14:textId="77777777" w:rsidR="009D5E55" w:rsidRPr="00954B62" w:rsidRDefault="009D5E55" w:rsidP="00F052D1">
            <w:pPr>
              <w:jc w:val="center"/>
              <w:rPr>
                <w:rFonts w:eastAsia="Calibri"/>
                <w:color w:val="000000" w:themeColor="text1"/>
                <w:lang w:eastAsia="en-US"/>
              </w:rPr>
            </w:pPr>
            <w:r w:rsidRPr="00954B62">
              <w:rPr>
                <w:rFonts w:eastAsia="Calibri"/>
                <w:color w:val="000000" w:themeColor="text1"/>
                <w:lang w:eastAsia="en-US"/>
              </w:rPr>
              <w:t>Наименование</w:t>
            </w:r>
          </w:p>
        </w:tc>
        <w:tc>
          <w:tcPr>
            <w:tcW w:w="7424" w:type="dxa"/>
            <w:gridSpan w:val="3"/>
            <w:shd w:val="clear" w:color="auto" w:fill="auto"/>
            <w:vAlign w:val="center"/>
          </w:tcPr>
          <w:p w14:paraId="2A523838" w14:textId="77777777" w:rsidR="009D5E55" w:rsidRPr="00954B62" w:rsidRDefault="009D5E55" w:rsidP="00F052D1">
            <w:pPr>
              <w:jc w:val="center"/>
              <w:rPr>
                <w:rFonts w:eastAsia="Calibri"/>
                <w:color w:val="000000" w:themeColor="text1"/>
                <w:lang w:eastAsia="en-US"/>
              </w:rPr>
            </w:pPr>
            <w:r w:rsidRPr="00954B62">
              <w:rPr>
                <w:rFonts w:eastAsia="Calibri"/>
                <w:color w:val="000000" w:themeColor="text1"/>
                <w:lang w:eastAsia="en-US"/>
              </w:rPr>
              <w:t>Химическая устойчивость</w:t>
            </w:r>
          </w:p>
        </w:tc>
      </w:tr>
      <w:tr w:rsidR="009D5E55" w:rsidRPr="00954B62" w14:paraId="6DD020D3" w14:textId="77777777" w:rsidTr="00F052D1">
        <w:trPr>
          <w:trHeight w:val="937"/>
          <w:jc w:val="center"/>
        </w:trPr>
        <w:tc>
          <w:tcPr>
            <w:tcW w:w="2127" w:type="dxa"/>
            <w:vMerge/>
            <w:shd w:val="clear" w:color="auto" w:fill="auto"/>
            <w:vAlign w:val="center"/>
          </w:tcPr>
          <w:p w14:paraId="3643CA33" w14:textId="77777777" w:rsidR="009D5E55" w:rsidRPr="00954B62" w:rsidRDefault="009D5E55" w:rsidP="00F052D1">
            <w:pPr>
              <w:jc w:val="center"/>
              <w:rPr>
                <w:rFonts w:eastAsia="Calibri"/>
                <w:color w:val="000000" w:themeColor="text1"/>
                <w:lang w:eastAsia="en-US"/>
              </w:rPr>
            </w:pPr>
          </w:p>
        </w:tc>
        <w:tc>
          <w:tcPr>
            <w:tcW w:w="2650" w:type="dxa"/>
            <w:shd w:val="clear" w:color="auto" w:fill="auto"/>
            <w:vAlign w:val="center"/>
          </w:tcPr>
          <w:p w14:paraId="61B0CFE1" w14:textId="5D619DF0" w:rsidR="009D5E55" w:rsidRPr="00954B62" w:rsidRDefault="00F052D1" w:rsidP="00F052D1">
            <w:pPr>
              <w:spacing w:line="228" w:lineRule="auto"/>
              <w:jc w:val="center"/>
              <w:rPr>
                <w:rFonts w:eastAsia="Calibri"/>
                <w:color w:val="000000" w:themeColor="text1"/>
                <w:lang w:eastAsia="en-US"/>
              </w:rPr>
            </w:pPr>
            <w:r w:rsidRPr="00954B62">
              <w:rPr>
                <w:rFonts w:eastAsia="Calibri"/>
                <w:color w:val="000000" w:themeColor="text1"/>
                <w:lang w:eastAsia="en-US"/>
              </w:rPr>
              <w:t>с</w:t>
            </w:r>
            <w:r w:rsidR="009D5E55" w:rsidRPr="00954B62">
              <w:rPr>
                <w:rFonts w:eastAsia="Calibri"/>
                <w:color w:val="000000" w:themeColor="text1"/>
                <w:lang w:eastAsia="en-US"/>
              </w:rPr>
              <w:t>тойкость к статистическому воздействию при Т (20-+2С) ºС 24 часа в 25% растворе H</w:t>
            </w:r>
            <w:r w:rsidR="009D5E55" w:rsidRPr="00954B62">
              <w:rPr>
                <w:rFonts w:eastAsia="Calibri"/>
                <w:color w:val="000000" w:themeColor="text1"/>
                <w:vertAlign w:val="subscript"/>
                <w:lang w:eastAsia="en-US"/>
              </w:rPr>
              <w:t>2</w:t>
            </w:r>
            <w:r w:rsidR="009D5E55" w:rsidRPr="00954B62">
              <w:rPr>
                <w:rFonts w:eastAsia="Calibri"/>
                <w:color w:val="000000" w:themeColor="text1"/>
                <w:lang w:eastAsia="en-US"/>
              </w:rPr>
              <w:t>SO</w:t>
            </w:r>
            <w:r w:rsidR="009D5E55" w:rsidRPr="00954B62">
              <w:rPr>
                <w:rFonts w:eastAsia="Calibri"/>
                <w:color w:val="000000" w:themeColor="text1"/>
                <w:vertAlign w:val="subscript"/>
                <w:lang w:eastAsia="en-US"/>
              </w:rPr>
              <w:t>4</w:t>
            </w:r>
          </w:p>
        </w:tc>
        <w:tc>
          <w:tcPr>
            <w:tcW w:w="2408" w:type="dxa"/>
            <w:shd w:val="clear" w:color="auto" w:fill="auto"/>
            <w:vAlign w:val="center"/>
          </w:tcPr>
          <w:p w14:paraId="5723E445" w14:textId="43DDE7DD" w:rsidR="009D5E55" w:rsidRPr="00954B62" w:rsidRDefault="00F052D1" w:rsidP="00F052D1">
            <w:pPr>
              <w:spacing w:line="228" w:lineRule="auto"/>
              <w:jc w:val="center"/>
              <w:rPr>
                <w:rFonts w:eastAsia="Calibri"/>
                <w:color w:val="000000" w:themeColor="text1"/>
                <w:lang w:eastAsia="en-US"/>
              </w:rPr>
            </w:pPr>
            <w:r w:rsidRPr="00954B62">
              <w:rPr>
                <w:rFonts w:eastAsia="Calibri"/>
                <w:color w:val="000000" w:themeColor="text1"/>
                <w:lang w:eastAsia="en-US"/>
              </w:rPr>
              <w:t>с</w:t>
            </w:r>
            <w:r w:rsidR="009D5E55" w:rsidRPr="00954B62">
              <w:rPr>
                <w:rFonts w:eastAsia="Calibri"/>
                <w:color w:val="000000" w:themeColor="text1"/>
                <w:lang w:eastAsia="en-US"/>
              </w:rPr>
              <w:t>тойкость к статистическому воздействию при Т (20-+2С) ºС 24 часа в 25% растворе NAOH</w:t>
            </w:r>
          </w:p>
        </w:tc>
        <w:tc>
          <w:tcPr>
            <w:tcW w:w="2366" w:type="dxa"/>
            <w:shd w:val="clear" w:color="auto" w:fill="auto"/>
            <w:vAlign w:val="center"/>
          </w:tcPr>
          <w:p w14:paraId="16F91CBC" w14:textId="4611B500" w:rsidR="009D5E55" w:rsidRPr="00954B62" w:rsidRDefault="00F052D1" w:rsidP="00F052D1">
            <w:pPr>
              <w:spacing w:line="228" w:lineRule="auto"/>
              <w:jc w:val="center"/>
              <w:rPr>
                <w:rFonts w:eastAsia="Calibri"/>
                <w:color w:val="000000" w:themeColor="text1"/>
                <w:lang w:eastAsia="en-US"/>
              </w:rPr>
            </w:pPr>
            <w:r w:rsidRPr="00954B62">
              <w:rPr>
                <w:rFonts w:eastAsia="Calibri"/>
                <w:color w:val="000000" w:themeColor="text1"/>
                <w:lang w:eastAsia="en-US"/>
              </w:rPr>
              <w:t>с</w:t>
            </w:r>
            <w:r w:rsidR="009D5E55" w:rsidRPr="00954B62">
              <w:rPr>
                <w:rFonts w:eastAsia="Calibri"/>
                <w:color w:val="000000" w:themeColor="text1"/>
                <w:lang w:eastAsia="en-US"/>
              </w:rPr>
              <w:t>тойкость к статистическому воздействию при Т (20-+2С) ºС 24 часа в бензине</w:t>
            </w:r>
          </w:p>
        </w:tc>
      </w:tr>
      <w:tr w:rsidR="009D5E55" w:rsidRPr="00954B62" w14:paraId="74FAD15A" w14:textId="77777777" w:rsidTr="00F052D1">
        <w:trPr>
          <w:jc w:val="center"/>
        </w:trPr>
        <w:tc>
          <w:tcPr>
            <w:tcW w:w="2127" w:type="dxa"/>
            <w:shd w:val="clear" w:color="auto" w:fill="auto"/>
          </w:tcPr>
          <w:p w14:paraId="58E334AF" w14:textId="77777777" w:rsidR="009D5E55" w:rsidRPr="00954B62" w:rsidRDefault="009D5E55" w:rsidP="007E0772">
            <w:pPr>
              <w:rPr>
                <w:rFonts w:eastAsia="Calibri"/>
                <w:color w:val="000000" w:themeColor="text1"/>
                <w:lang w:eastAsia="en-US"/>
              </w:rPr>
            </w:pPr>
            <w:r w:rsidRPr="00954B62">
              <w:rPr>
                <w:rFonts w:eastAsia="Calibri"/>
                <w:color w:val="000000" w:themeColor="text1"/>
                <w:lang w:eastAsia="en-US"/>
              </w:rPr>
              <w:t>ЭД 20</w:t>
            </w:r>
          </w:p>
        </w:tc>
        <w:tc>
          <w:tcPr>
            <w:tcW w:w="2650" w:type="dxa"/>
            <w:shd w:val="clear" w:color="auto" w:fill="auto"/>
          </w:tcPr>
          <w:p w14:paraId="1F690F51" w14:textId="77777777" w:rsidR="009D5E55" w:rsidRPr="00954B62" w:rsidRDefault="009D5E55" w:rsidP="007E0772">
            <w:pPr>
              <w:jc w:val="both"/>
              <w:rPr>
                <w:rFonts w:eastAsia="Calibri"/>
                <w:color w:val="000000" w:themeColor="text1"/>
                <w:lang w:eastAsia="en-US"/>
              </w:rPr>
            </w:pPr>
            <w:r w:rsidRPr="00954B62">
              <w:rPr>
                <w:rFonts w:eastAsia="Calibri"/>
                <w:color w:val="000000" w:themeColor="text1"/>
                <w:lang w:eastAsia="en-US"/>
              </w:rPr>
              <w:t>Поверхность потускнела, наблюдаются разводы</w:t>
            </w:r>
          </w:p>
        </w:tc>
        <w:tc>
          <w:tcPr>
            <w:tcW w:w="2408" w:type="dxa"/>
            <w:shd w:val="clear" w:color="auto" w:fill="auto"/>
          </w:tcPr>
          <w:p w14:paraId="1C7D65ED" w14:textId="4AB7A771" w:rsidR="009D5E55" w:rsidRPr="00954B62" w:rsidRDefault="009D5E55" w:rsidP="00F052D1">
            <w:pPr>
              <w:jc w:val="both"/>
              <w:rPr>
                <w:rFonts w:eastAsia="Calibri"/>
                <w:color w:val="000000" w:themeColor="text1"/>
                <w:lang w:eastAsia="en-US"/>
              </w:rPr>
            </w:pPr>
            <w:r w:rsidRPr="00954B62">
              <w:rPr>
                <w:rFonts w:eastAsia="Calibri"/>
                <w:color w:val="000000" w:themeColor="text1"/>
                <w:lang w:eastAsia="en-US"/>
              </w:rPr>
              <w:t>Наблюдается допус</w:t>
            </w:r>
            <w:r w:rsidR="00F052D1">
              <w:rPr>
                <w:rFonts w:eastAsia="Calibri"/>
                <w:color w:val="000000" w:themeColor="text1"/>
                <w:lang w:eastAsia="en-US"/>
              </w:rPr>
              <w:t xml:space="preserve"> </w:t>
            </w:r>
            <w:r w:rsidRPr="00954B62">
              <w:rPr>
                <w:rFonts w:eastAsia="Calibri"/>
                <w:color w:val="000000" w:themeColor="text1"/>
                <w:lang w:eastAsia="en-US"/>
              </w:rPr>
              <w:t>тимое отслаивание по краям не более чем на 10 мм, поверх</w:t>
            </w:r>
            <w:r w:rsidR="00F052D1">
              <w:rPr>
                <w:rFonts w:eastAsia="Calibri"/>
                <w:color w:val="000000" w:themeColor="text1"/>
                <w:lang w:eastAsia="en-US"/>
              </w:rPr>
              <w:t xml:space="preserve"> </w:t>
            </w:r>
            <w:r w:rsidRPr="00954B62">
              <w:rPr>
                <w:rFonts w:eastAsia="Calibri"/>
                <w:color w:val="000000" w:themeColor="text1"/>
                <w:lang w:eastAsia="en-US"/>
              </w:rPr>
              <w:t>ность потускнела</w:t>
            </w:r>
          </w:p>
        </w:tc>
        <w:tc>
          <w:tcPr>
            <w:tcW w:w="2366" w:type="dxa"/>
            <w:shd w:val="clear" w:color="auto" w:fill="auto"/>
          </w:tcPr>
          <w:p w14:paraId="11BC043A" w14:textId="77777777" w:rsidR="009D5E55" w:rsidRPr="00954B62" w:rsidRDefault="009D5E55" w:rsidP="007E0772">
            <w:pPr>
              <w:jc w:val="both"/>
              <w:rPr>
                <w:rFonts w:eastAsia="Calibri"/>
                <w:color w:val="000000" w:themeColor="text1"/>
                <w:lang w:eastAsia="en-US"/>
              </w:rPr>
            </w:pPr>
            <w:r w:rsidRPr="00954B62">
              <w:rPr>
                <w:rFonts w:eastAsia="Calibri"/>
                <w:color w:val="000000" w:themeColor="text1"/>
                <w:lang w:eastAsia="en-US"/>
              </w:rPr>
              <w:t>Наблюдаются едва заметные разводы, поверхность потускнела</w:t>
            </w:r>
          </w:p>
        </w:tc>
      </w:tr>
      <w:tr w:rsidR="009D5E55" w:rsidRPr="00954B62" w14:paraId="3F5452A1" w14:textId="77777777" w:rsidTr="00F052D1">
        <w:trPr>
          <w:jc w:val="center"/>
        </w:trPr>
        <w:tc>
          <w:tcPr>
            <w:tcW w:w="2127" w:type="dxa"/>
            <w:shd w:val="clear" w:color="auto" w:fill="auto"/>
          </w:tcPr>
          <w:p w14:paraId="4D337A53" w14:textId="77777777" w:rsidR="009D5E55" w:rsidRPr="00954B62" w:rsidRDefault="009D5E55" w:rsidP="007E0772">
            <w:pPr>
              <w:jc w:val="both"/>
              <w:rPr>
                <w:rFonts w:eastAsia="Calibri"/>
                <w:color w:val="000000" w:themeColor="text1"/>
                <w:lang w:eastAsia="en-US"/>
              </w:rPr>
            </w:pPr>
            <w:r w:rsidRPr="00954B62">
              <w:rPr>
                <w:rFonts w:eastAsia="Calibri"/>
                <w:color w:val="000000" w:themeColor="text1"/>
                <w:lang w:eastAsia="en-US"/>
              </w:rPr>
              <w:t>ЭД 20+</w:t>
            </w:r>
          </w:p>
          <w:p w14:paraId="1A6D3356" w14:textId="4AE89699" w:rsidR="009D5E55" w:rsidRPr="00954B62" w:rsidRDefault="009D5E55" w:rsidP="007E0772">
            <w:pPr>
              <w:rPr>
                <w:rFonts w:eastAsia="Calibri"/>
                <w:color w:val="000000" w:themeColor="text1"/>
                <w:lang w:eastAsia="en-US"/>
              </w:rPr>
            </w:pPr>
            <w:r w:rsidRPr="00954B62">
              <w:rPr>
                <w:rFonts w:eastAsia="Calibri"/>
                <w:color w:val="000000" w:themeColor="text1"/>
                <w:lang w:eastAsia="en-US"/>
              </w:rPr>
              <w:t>2% микросферы</w:t>
            </w:r>
          </w:p>
        </w:tc>
        <w:tc>
          <w:tcPr>
            <w:tcW w:w="2650" w:type="dxa"/>
            <w:shd w:val="clear" w:color="auto" w:fill="auto"/>
          </w:tcPr>
          <w:p w14:paraId="6A571E9D" w14:textId="57E63A41" w:rsidR="009D5E55" w:rsidRPr="00954B62" w:rsidRDefault="009D5E55" w:rsidP="007E0772">
            <w:pPr>
              <w:jc w:val="both"/>
              <w:rPr>
                <w:rFonts w:eastAsia="Calibri"/>
                <w:color w:val="000000" w:themeColor="text1"/>
                <w:lang w:eastAsia="en-US"/>
              </w:rPr>
            </w:pPr>
            <w:r w:rsidRPr="00954B62">
              <w:rPr>
                <w:rFonts w:eastAsia="Calibri"/>
                <w:color w:val="000000" w:themeColor="text1"/>
                <w:lang w:eastAsia="en-US"/>
              </w:rPr>
              <w:t>Наблюдаются разводы, пористость, поверхность потускнела</w:t>
            </w:r>
          </w:p>
        </w:tc>
        <w:tc>
          <w:tcPr>
            <w:tcW w:w="2408" w:type="dxa"/>
            <w:shd w:val="clear" w:color="auto" w:fill="auto"/>
          </w:tcPr>
          <w:p w14:paraId="2B3E6BF7" w14:textId="73CF331E" w:rsidR="009D5E55" w:rsidRPr="00954B62" w:rsidRDefault="009D5E55" w:rsidP="007E0772">
            <w:pPr>
              <w:jc w:val="both"/>
              <w:rPr>
                <w:rFonts w:eastAsia="Calibri"/>
                <w:color w:val="000000" w:themeColor="text1"/>
                <w:lang w:eastAsia="en-US"/>
              </w:rPr>
            </w:pPr>
            <w:r w:rsidRPr="00954B62">
              <w:rPr>
                <w:rFonts w:eastAsia="Calibri"/>
                <w:color w:val="000000" w:themeColor="text1"/>
                <w:lang w:eastAsia="en-US"/>
              </w:rPr>
              <w:t>Наблюдается отслаи</w:t>
            </w:r>
            <w:r w:rsidR="00F052D1">
              <w:rPr>
                <w:rFonts w:eastAsia="Calibri"/>
                <w:color w:val="000000" w:themeColor="text1"/>
                <w:lang w:eastAsia="en-US"/>
              </w:rPr>
              <w:t xml:space="preserve"> </w:t>
            </w:r>
            <w:r w:rsidRPr="00954B62">
              <w:rPr>
                <w:rFonts w:eastAsia="Calibri"/>
                <w:color w:val="000000" w:themeColor="text1"/>
                <w:lang w:eastAsia="en-US"/>
              </w:rPr>
              <w:t>вание, пористость, небольшие трещины, поверхность потускнела</w:t>
            </w:r>
          </w:p>
        </w:tc>
        <w:tc>
          <w:tcPr>
            <w:tcW w:w="2366" w:type="dxa"/>
            <w:shd w:val="clear" w:color="auto" w:fill="auto"/>
          </w:tcPr>
          <w:p w14:paraId="14C0B109" w14:textId="137A28F7" w:rsidR="009D5E55" w:rsidRPr="00954B62" w:rsidRDefault="009D5E55" w:rsidP="007E0772">
            <w:pPr>
              <w:jc w:val="both"/>
              <w:rPr>
                <w:rFonts w:eastAsia="Calibri"/>
                <w:color w:val="000000" w:themeColor="text1"/>
                <w:lang w:eastAsia="en-US"/>
              </w:rPr>
            </w:pPr>
            <w:r w:rsidRPr="00954B62">
              <w:rPr>
                <w:rFonts w:eastAsia="Calibri"/>
                <w:color w:val="000000" w:themeColor="text1"/>
                <w:lang w:eastAsia="en-US"/>
              </w:rPr>
              <w:t>Поверхность потускнела, наблюдаются разводы</w:t>
            </w:r>
          </w:p>
        </w:tc>
      </w:tr>
      <w:tr w:rsidR="009D5E55" w:rsidRPr="00954B62" w14:paraId="2E4E1BD1" w14:textId="77777777" w:rsidTr="00F052D1">
        <w:trPr>
          <w:jc w:val="center"/>
        </w:trPr>
        <w:tc>
          <w:tcPr>
            <w:tcW w:w="2127" w:type="dxa"/>
            <w:shd w:val="clear" w:color="auto" w:fill="auto"/>
          </w:tcPr>
          <w:p w14:paraId="312415E4" w14:textId="77777777" w:rsidR="009D5E55" w:rsidRPr="00954B62" w:rsidRDefault="009D5E55" w:rsidP="007E0772">
            <w:pPr>
              <w:jc w:val="both"/>
              <w:rPr>
                <w:rFonts w:eastAsia="Calibri"/>
                <w:color w:val="000000" w:themeColor="text1"/>
                <w:lang w:eastAsia="en-US"/>
              </w:rPr>
            </w:pPr>
            <w:r w:rsidRPr="00954B62">
              <w:rPr>
                <w:rFonts w:eastAsia="Calibri"/>
                <w:color w:val="000000" w:themeColor="text1"/>
                <w:lang w:eastAsia="en-US"/>
              </w:rPr>
              <w:t>ЭД 20+</w:t>
            </w:r>
          </w:p>
          <w:p w14:paraId="2F3C4F61" w14:textId="506898EE" w:rsidR="009D5E55" w:rsidRPr="00954B62" w:rsidRDefault="009D5E55" w:rsidP="007E0772">
            <w:pPr>
              <w:rPr>
                <w:rFonts w:eastAsia="Calibri"/>
                <w:color w:val="000000" w:themeColor="text1"/>
                <w:lang w:eastAsia="en-US"/>
              </w:rPr>
            </w:pPr>
            <w:r w:rsidRPr="00954B62">
              <w:rPr>
                <w:rFonts w:eastAsia="Calibri"/>
                <w:color w:val="000000" w:themeColor="text1"/>
                <w:lang w:eastAsia="en-US"/>
              </w:rPr>
              <w:t>5% микросферы</w:t>
            </w:r>
          </w:p>
        </w:tc>
        <w:tc>
          <w:tcPr>
            <w:tcW w:w="2650" w:type="dxa"/>
            <w:shd w:val="clear" w:color="auto" w:fill="auto"/>
          </w:tcPr>
          <w:p w14:paraId="37BE16C1" w14:textId="57BFB8C7" w:rsidR="009D5E55" w:rsidRPr="00954B62" w:rsidRDefault="009D5E55" w:rsidP="007E0772">
            <w:pPr>
              <w:jc w:val="both"/>
              <w:rPr>
                <w:rFonts w:eastAsia="Calibri"/>
                <w:color w:val="000000" w:themeColor="text1"/>
                <w:lang w:eastAsia="en-US"/>
              </w:rPr>
            </w:pPr>
            <w:r w:rsidRPr="00954B62">
              <w:rPr>
                <w:rFonts w:eastAsia="Calibri"/>
                <w:color w:val="000000" w:themeColor="text1"/>
                <w:lang w:eastAsia="en-US"/>
              </w:rPr>
              <w:t>Наблюдаются едва заметные разводы, поверхность потускнела</w:t>
            </w:r>
          </w:p>
        </w:tc>
        <w:tc>
          <w:tcPr>
            <w:tcW w:w="2408" w:type="dxa"/>
            <w:shd w:val="clear" w:color="auto" w:fill="auto"/>
          </w:tcPr>
          <w:p w14:paraId="127BADC7" w14:textId="63449063" w:rsidR="009D5E55" w:rsidRPr="00954B62" w:rsidRDefault="009D5E55" w:rsidP="007E0772">
            <w:pPr>
              <w:jc w:val="both"/>
              <w:rPr>
                <w:rFonts w:eastAsia="Calibri"/>
                <w:color w:val="000000" w:themeColor="text1"/>
                <w:lang w:eastAsia="en-US"/>
              </w:rPr>
            </w:pPr>
            <w:r w:rsidRPr="00954B62">
              <w:rPr>
                <w:rFonts w:eastAsia="Calibri"/>
                <w:color w:val="000000" w:themeColor="text1"/>
                <w:lang w:eastAsia="en-US"/>
              </w:rPr>
              <w:t>Наблюдается отслаи</w:t>
            </w:r>
            <w:r w:rsidR="00F052D1">
              <w:rPr>
                <w:rFonts w:eastAsia="Calibri"/>
                <w:color w:val="000000" w:themeColor="text1"/>
                <w:lang w:eastAsia="en-US"/>
              </w:rPr>
              <w:t xml:space="preserve"> </w:t>
            </w:r>
            <w:r w:rsidRPr="00954B62">
              <w:rPr>
                <w:rFonts w:eastAsia="Calibri"/>
                <w:color w:val="000000" w:themeColor="text1"/>
                <w:lang w:eastAsia="en-US"/>
              </w:rPr>
              <w:t>вание, небольшие трещины, поверх</w:t>
            </w:r>
            <w:r w:rsidR="00F052D1">
              <w:rPr>
                <w:rFonts w:eastAsia="Calibri"/>
                <w:color w:val="000000" w:themeColor="text1"/>
                <w:lang w:eastAsia="en-US"/>
              </w:rPr>
              <w:t xml:space="preserve"> </w:t>
            </w:r>
            <w:r w:rsidRPr="00954B62">
              <w:rPr>
                <w:rFonts w:eastAsia="Calibri"/>
                <w:color w:val="000000" w:themeColor="text1"/>
                <w:lang w:eastAsia="en-US"/>
              </w:rPr>
              <w:t>ность потускнела</w:t>
            </w:r>
          </w:p>
        </w:tc>
        <w:tc>
          <w:tcPr>
            <w:tcW w:w="2366" w:type="dxa"/>
            <w:shd w:val="clear" w:color="auto" w:fill="auto"/>
          </w:tcPr>
          <w:p w14:paraId="2DC65F98" w14:textId="08E9CD79" w:rsidR="009D5E55" w:rsidRPr="00954B62" w:rsidRDefault="009D5E55" w:rsidP="007E0772">
            <w:pPr>
              <w:jc w:val="both"/>
              <w:rPr>
                <w:rFonts w:eastAsia="Calibri"/>
                <w:color w:val="000000" w:themeColor="text1"/>
                <w:lang w:eastAsia="en-US"/>
              </w:rPr>
            </w:pPr>
            <w:r w:rsidRPr="00954B62">
              <w:rPr>
                <w:rFonts w:eastAsia="Calibri"/>
                <w:color w:val="000000" w:themeColor="text1"/>
                <w:lang w:eastAsia="en-US"/>
              </w:rPr>
              <w:t>Поверхность потускнела, неоднородность блеска</w:t>
            </w:r>
          </w:p>
        </w:tc>
      </w:tr>
      <w:tr w:rsidR="009D5E55" w:rsidRPr="00954B62" w14:paraId="354ACFEB" w14:textId="77777777" w:rsidTr="00F052D1">
        <w:trPr>
          <w:jc w:val="center"/>
        </w:trPr>
        <w:tc>
          <w:tcPr>
            <w:tcW w:w="2127" w:type="dxa"/>
            <w:shd w:val="clear" w:color="auto" w:fill="auto"/>
          </w:tcPr>
          <w:p w14:paraId="193E39F6" w14:textId="77777777" w:rsidR="009D5E55" w:rsidRPr="00954B62" w:rsidRDefault="009D5E55" w:rsidP="007E0772">
            <w:pPr>
              <w:jc w:val="both"/>
              <w:rPr>
                <w:rFonts w:eastAsia="Calibri"/>
                <w:color w:val="000000" w:themeColor="text1"/>
                <w:lang w:eastAsia="en-US"/>
              </w:rPr>
            </w:pPr>
            <w:r w:rsidRPr="00954B62">
              <w:rPr>
                <w:rFonts w:eastAsia="Calibri"/>
                <w:color w:val="000000" w:themeColor="text1"/>
                <w:lang w:eastAsia="en-US"/>
              </w:rPr>
              <w:t>ЭД 20+</w:t>
            </w:r>
          </w:p>
          <w:p w14:paraId="713D7618" w14:textId="03425F79" w:rsidR="009D5E55" w:rsidRPr="00954B62" w:rsidRDefault="009D5E55" w:rsidP="007E0772">
            <w:pPr>
              <w:rPr>
                <w:rFonts w:eastAsia="Calibri"/>
                <w:color w:val="000000" w:themeColor="text1"/>
                <w:lang w:eastAsia="en-US"/>
              </w:rPr>
            </w:pPr>
            <w:r w:rsidRPr="00954B62">
              <w:rPr>
                <w:rFonts w:eastAsia="Calibri"/>
                <w:color w:val="000000" w:themeColor="text1"/>
                <w:lang w:eastAsia="en-US"/>
              </w:rPr>
              <w:t>10% микросферы</w:t>
            </w:r>
          </w:p>
        </w:tc>
        <w:tc>
          <w:tcPr>
            <w:tcW w:w="2650" w:type="dxa"/>
            <w:shd w:val="clear" w:color="auto" w:fill="auto"/>
          </w:tcPr>
          <w:p w14:paraId="5DE85C3F" w14:textId="0D9CB79E" w:rsidR="009D5E55" w:rsidRPr="00954B62" w:rsidRDefault="009D5E55" w:rsidP="007E0772">
            <w:pPr>
              <w:jc w:val="both"/>
              <w:rPr>
                <w:rFonts w:eastAsia="Calibri"/>
                <w:color w:val="000000" w:themeColor="text1"/>
                <w:lang w:eastAsia="en-US"/>
              </w:rPr>
            </w:pPr>
            <w:r w:rsidRPr="00954B62">
              <w:rPr>
                <w:rFonts w:eastAsia="Calibri"/>
                <w:color w:val="000000" w:themeColor="text1"/>
                <w:lang w:eastAsia="en-US"/>
              </w:rPr>
              <w:t>Поверхность потуск</w:t>
            </w:r>
            <w:r w:rsidR="00F052D1">
              <w:rPr>
                <w:rFonts w:eastAsia="Calibri"/>
                <w:color w:val="000000" w:themeColor="text1"/>
                <w:lang w:eastAsia="en-US"/>
              </w:rPr>
              <w:t xml:space="preserve"> </w:t>
            </w:r>
            <w:r w:rsidRPr="00954B62">
              <w:rPr>
                <w:rFonts w:eastAsia="Calibri"/>
                <w:color w:val="000000" w:themeColor="text1"/>
                <w:lang w:eastAsia="en-US"/>
              </w:rPr>
              <w:t>нела, видимых дефек</w:t>
            </w:r>
            <w:r w:rsidR="00F052D1">
              <w:rPr>
                <w:rFonts w:eastAsia="Calibri"/>
                <w:color w:val="000000" w:themeColor="text1"/>
                <w:lang w:eastAsia="en-US"/>
              </w:rPr>
              <w:t xml:space="preserve"> </w:t>
            </w:r>
            <w:r w:rsidRPr="00954B62">
              <w:rPr>
                <w:rFonts w:eastAsia="Calibri"/>
                <w:color w:val="000000" w:themeColor="text1"/>
                <w:lang w:eastAsia="en-US"/>
              </w:rPr>
              <w:t>тов не обнаружено</w:t>
            </w:r>
          </w:p>
        </w:tc>
        <w:tc>
          <w:tcPr>
            <w:tcW w:w="2408" w:type="dxa"/>
            <w:shd w:val="clear" w:color="auto" w:fill="auto"/>
          </w:tcPr>
          <w:p w14:paraId="3627BB86" w14:textId="102E09F1" w:rsidR="009D5E55" w:rsidRPr="00954B62" w:rsidRDefault="009D5E55" w:rsidP="007E0772">
            <w:pPr>
              <w:jc w:val="both"/>
              <w:rPr>
                <w:rFonts w:eastAsia="Calibri"/>
                <w:color w:val="000000" w:themeColor="text1"/>
                <w:lang w:eastAsia="en-US"/>
              </w:rPr>
            </w:pPr>
            <w:r w:rsidRPr="00954B62">
              <w:rPr>
                <w:rFonts w:eastAsia="Calibri"/>
                <w:color w:val="000000" w:themeColor="text1"/>
                <w:lang w:eastAsia="en-US"/>
              </w:rPr>
              <w:t>Поверхность потуск</w:t>
            </w:r>
            <w:r w:rsidR="00F052D1">
              <w:rPr>
                <w:rFonts w:eastAsia="Calibri"/>
                <w:color w:val="000000" w:themeColor="text1"/>
                <w:lang w:eastAsia="en-US"/>
              </w:rPr>
              <w:t xml:space="preserve"> </w:t>
            </w:r>
            <w:r w:rsidRPr="00954B62">
              <w:rPr>
                <w:rFonts w:eastAsia="Calibri"/>
                <w:color w:val="000000" w:themeColor="text1"/>
                <w:lang w:eastAsia="en-US"/>
              </w:rPr>
              <w:t>нела, видимых дефек</w:t>
            </w:r>
            <w:r w:rsidR="00F052D1">
              <w:rPr>
                <w:rFonts w:eastAsia="Calibri"/>
                <w:color w:val="000000" w:themeColor="text1"/>
                <w:lang w:eastAsia="en-US"/>
              </w:rPr>
              <w:t xml:space="preserve"> </w:t>
            </w:r>
            <w:r w:rsidRPr="00954B62">
              <w:rPr>
                <w:rFonts w:eastAsia="Calibri"/>
                <w:color w:val="000000" w:themeColor="text1"/>
                <w:lang w:eastAsia="en-US"/>
              </w:rPr>
              <w:t>тов не обнаружено</w:t>
            </w:r>
          </w:p>
        </w:tc>
        <w:tc>
          <w:tcPr>
            <w:tcW w:w="2366" w:type="dxa"/>
            <w:shd w:val="clear" w:color="auto" w:fill="auto"/>
          </w:tcPr>
          <w:p w14:paraId="2D51C6F7" w14:textId="5A2D88B6" w:rsidR="009D5E55" w:rsidRPr="00954B62" w:rsidRDefault="009D5E55" w:rsidP="00F052D1">
            <w:pPr>
              <w:jc w:val="both"/>
              <w:rPr>
                <w:rFonts w:eastAsia="Calibri"/>
                <w:color w:val="000000" w:themeColor="text1"/>
                <w:lang w:eastAsia="en-US"/>
              </w:rPr>
            </w:pPr>
            <w:r w:rsidRPr="00954B62">
              <w:rPr>
                <w:rFonts w:eastAsia="Calibri"/>
                <w:color w:val="000000" w:themeColor="text1"/>
                <w:lang w:eastAsia="en-US"/>
              </w:rPr>
              <w:t>Поверхность потуск</w:t>
            </w:r>
            <w:r w:rsidR="00F052D1">
              <w:rPr>
                <w:rFonts w:eastAsia="Calibri"/>
                <w:color w:val="000000" w:themeColor="text1"/>
                <w:lang w:eastAsia="en-US"/>
              </w:rPr>
              <w:t xml:space="preserve"> </w:t>
            </w:r>
            <w:r w:rsidRPr="00F052D1">
              <w:rPr>
                <w:rFonts w:eastAsia="Calibri"/>
                <w:color w:val="000000" w:themeColor="text1"/>
                <w:spacing w:val="-4"/>
                <w:lang w:eastAsia="en-US"/>
              </w:rPr>
              <w:t>нела, видимых дефек</w:t>
            </w:r>
            <w:r w:rsidR="00F052D1">
              <w:rPr>
                <w:rFonts w:eastAsia="Calibri"/>
                <w:color w:val="000000" w:themeColor="text1"/>
                <w:lang w:eastAsia="en-US"/>
              </w:rPr>
              <w:t xml:space="preserve"> </w:t>
            </w:r>
            <w:r w:rsidRPr="00954B62">
              <w:rPr>
                <w:rFonts w:eastAsia="Calibri"/>
                <w:color w:val="000000" w:themeColor="text1"/>
                <w:lang w:eastAsia="en-US"/>
              </w:rPr>
              <w:t>тов не обнаружено</w:t>
            </w:r>
          </w:p>
        </w:tc>
      </w:tr>
    </w:tbl>
    <w:p w14:paraId="46A2DF40" w14:textId="77777777" w:rsidR="00F052D1" w:rsidRDefault="00F052D1" w:rsidP="00F052D1">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В таблице 1</w:t>
      </w:r>
      <w:r>
        <w:rPr>
          <w:rFonts w:eastAsia="Calibri"/>
          <w:color w:val="000000" w:themeColor="text1"/>
          <w:sz w:val="28"/>
          <w:szCs w:val="28"/>
          <w:lang w:eastAsia="en-US"/>
        </w:rPr>
        <w:t>9</w:t>
      </w:r>
      <w:r w:rsidRPr="00954B62">
        <w:rPr>
          <w:rFonts w:eastAsia="Calibri"/>
          <w:color w:val="000000" w:themeColor="text1"/>
          <w:sz w:val="28"/>
          <w:szCs w:val="28"/>
          <w:lang w:eastAsia="en-US"/>
        </w:rPr>
        <w:t xml:space="preserve"> представлены результаты показателей химической устойчивости покрытия на основе эпоксидной смолы с различным массовым содержанием микросфер. </w:t>
      </w:r>
    </w:p>
    <w:p w14:paraId="3C2E749B" w14:textId="61A51626" w:rsidR="002B712E" w:rsidRDefault="002B712E" w:rsidP="00F052D1">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Исследование образцов на стойкость к статистическому воздействию в 25% растворе NAOH показало, что наиболее устойчивы к воздействию щелочи образцы с добавками 10% микросфер, по сравнению с другими образцами (рисунок </w:t>
      </w:r>
      <w:r w:rsidR="000E47C6">
        <w:rPr>
          <w:rFonts w:eastAsia="Calibri"/>
          <w:color w:val="000000" w:themeColor="text1"/>
          <w:sz w:val="28"/>
          <w:szCs w:val="28"/>
          <w:lang w:eastAsia="en-US"/>
        </w:rPr>
        <w:t>35</w:t>
      </w:r>
      <w:r w:rsidRPr="00954B62">
        <w:rPr>
          <w:rFonts w:eastAsia="Calibri"/>
          <w:color w:val="000000" w:themeColor="text1"/>
          <w:sz w:val="28"/>
          <w:szCs w:val="28"/>
          <w:lang w:eastAsia="en-US"/>
        </w:rPr>
        <w:t xml:space="preserve">).  </w:t>
      </w:r>
    </w:p>
    <w:p w14:paraId="1863D87F" w14:textId="77777777" w:rsidR="00F052D1" w:rsidRPr="00954B62" w:rsidRDefault="00F052D1" w:rsidP="00F052D1">
      <w:pPr>
        <w:ind w:firstLine="709"/>
        <w:jc w:val="both"/>
        <w:rPr>
          <w:rFonts w:eastAsia="Calibri"/>
          <w:color w:val="000000" w:themeColor="text1"/>
          <w:sz w:val="28"/>
          <w:szCs w:val="28"/>
          <w:lang w:eastAsia="en-US"/>
        </w:rPr>
      </w:pPr>
    </w:p>
    <w:p w14:paraId="5D3C41E3" w14:textId="77777777" w:rsidR="002B712E" w:rsidRPr="00954B62" w:rsidRDefault="002B712E" w:rsidP="007E0772">
      <w:pPr>
        <w:jc w:val="center"/>
        <w:rPr>
          <w:rFonts w:ascii="Calibri" w:eastAsia="Calibri" w:hAnsi="Calibri"/>
          <w:color w:val="000000" w:themeColor="text1"/>
          <w:sz w:val="22"/>
          <w:szCs w:val="22"/>
          <w:lang w:eastAsia="en-US"/>
        </w:rPr>
      </w:pPr>
      <w:r w:rsidRPr="00954B62">
        <w:rPr>
          <w:rFonts w:ascii="Calibri" w:eastAsia="Calibri" w:hAnsi="Calibri"/>
          <w:noProof/>
          <w:color w:val="000000" w:themeColor="text1"/>
          <w:sz w:val="22"/>
          <w:szCs w:val="22"/>
          <w:lang w:eastAsia="ru-RU"/>
        </w:rPr>
        <w:drawing>
          <wp:inline distT="0" distB="0" distL="0" distR="0" wp14:anchorId="00E8F7D9" wp14:editId="38EF98E2">
            <wp:extent cx="2733601" cy="2698975"/>
            <wp:effectExtent l="0" t="0" r="0" b="6350"/>
            <wp:docPr id="91722043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37648" cy="2702971"/>
                    </a:xfrm>
                    <a:prstGeom prst="rect">
                      <a:avLst/>
                    </a:prstGeom>
                    <a:noFill/>
                    <a:ln>
                      <a:noFill/>
                    </a:ln>
                  </pic:spPr>
                </pic:pic>
              </a:graphicData>
            </a:graphic>
          </wp:inline>
        </w:drawing>
      </w:r>
    </w:p>
    <w:p w14:paraId="6BB88AA9" w14:textId="77777777" w:rsidR="002B712E" w:rsidRPr="00F052D1" w:rsidRDefault="002B712E" w:rsidP="007E0772">
      <w:pPr>
        <w:jc w:val="center"/>
        <w:rPr>
          <w:rFonts w:eastAsia="Calibri"/>
          <w:color w:val="000000" w:themeColor="text1"/>
          <w:sz w:val="16"/>
          <w:szCs w:val="16"/>
          <w:lang w:eastAsia="en-US"/>
        </w:rPr>
      </w:pPr>
    </w:p>
    <w:p w14:paraId="21AC7680" w14:textId="2C538C90" w:rsidR="002B712E" w:rsidRPr="00954B62" w:rsidRDefault="002B712E"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w:t>
      </w:r>
      <w:r w:rsidR="000E47C6">
        <w:rPr>
          <w:rFonts w:eastAsia="Calibri"/>
          <w:color w:val="000000" w:themeColor="text1"/>
          <w:sz w:val="28"/>
          <w:szCs w:val="28"/>
          <w:lang w:eastAsia="en-US"/>
        </w:rPr>
        <w:t>35</w:t>
      </w:r>
      <w:r w:rsidRPr="00954B62">
        <w:rPr>
          <w:rFonts w:eastAsia="Calibri"/>
          <w:color w:val="000000" w:themeColor="text1"/>
          <w:sz w:val="28"/>
          <w:szCs w:val="28"/>
          <w:lang w:eastAsia="en-US"/>
        </w:rPr>
        <w:t xml:space="preserve"> – Образцы покрытия на основе эпоксидной смолы с добавками 10 % микросфер после выдержки в 25% растворе NAOH в течение 24 часов в с</w:t>
      </w:r>
      <w:r w:rsidR="00F052D1">
        <w:rPr>
          <w:rFonts w:eastAsia="Calibri"/>
          <w:color w:val="000000" w:themeColor="text1"/>
          <w:sz w:val="28"/>
          <w:szCs w:val="28"/>
          <w:lang w:eastAsia="en-US"/>
        </w:rPr>
        <w:t>равнении с контрольным образцом</w:t>
      </w:r>
    </w:p>
    <w:p w14:paraId="5FDB1737" w14:textId="77777777" w:rsidR="00AB3BCE" w:rsidRDefault="00AB3BCE" w:rsidP="007E0772">
      <w:pPr>
        <w:ind w:firstLine="709"/>
        <w:jc w:val="both"/>
        <w:rPr>
          <w:rFonts w:eastAsia="Calibri"/>
          <w:color w:val="000000" w:themeColor="text1"/>
          <w:sz w:val="28"/>
          <w:szCs w:val="28"/>
          <w:lang w:eastAsia="en-US"/>
        </w:rPr>
      </w:pPr>
    </w:p>
    <w:p w14:paraId="704ABEC6" w14:textId="4505BE0D" w:rsidR="002B712E" w:rsidRPr="00954B62" w:rsidRDefault="00777B09" w:rsidP="007E0772">
      <w:pPr>
        <w:ind w:firstLine="709"/>
        <w:jc w:val="both"/>
        <w:rPr>
          <w:rFonts w:eastAsia="Calibri"/>
          <w:color w:val="000000" w:themeColor="text1"/>
          <w:sz w:val="28"/>
          <w:szCs w:val="28"/>
          <w:lang w:eastAsia="en-US"/>
        </w:rPr>
      </w:pPr>
      <w:r>
        <w:rPr>
          <w:rFonts w:eastAsia="Calibri"/>
          <w:color w:val="000000" w:themeColor="text1"/>
          <w:sz w:val="28"/>
          <w:szCs w:val="28"/>
          <w:lang w:eastAsia="en-US"/>
        </w:rPr>
        <w:t>Наблюдается незначительное потускнение п</w:t>
      </w:r>
      <w:r w:rsidRPr="00954B62">
        <w:rPr>
          <w:rFonts w:eastAsia="Calibri"/>
          <w:color w:val="000000" w:themeColor="text1"/>
          <w:sz w:val="28"/>
          <w:szCs w:val="28"/>
          <w:lang w:eastAsia="en-US"/>
        </w:rPr>
        <w:t>оверхност</w:t>
      </w:r>
      <w:r>
        <w:rPr>
          <w:rFonts w:eastAsia="Calibri"/>
          <w:color w:val="000000" w:themeColor="text1"/>
          <w:sz w:val="28"/>
          <w:szCs w:val="28"/>
          <w:lang w:eastAsia="en-US"/>
        </w:rPr>
        <w:t>и</w:t>
      </w:r>
      <w:r w:rsidRPr="00954B62">
        <w:rPr>
          <w:rFonts w:eastAsia="Calibri"/>
          <w:color w:val="000000" w:themeColor="text1"/>
          <w:sz w:val="28"/>
          <w:szCs w:val="28"/>
          <w:lang w:eastAsia="en-US"/>
        </w:rPr>
        <w:t>, видимых дефектов не обнаружено</w:t>
      </w:r>
      <w:r w:rsidR="000C677E">
        <w:rPr>
          <w:rFonts w:eastAsia="Calibri"/>
          <w:color w:val="000000" w:themeColor="text1"/>
          <w:sz w:val="28"/>
          <w:szCs w:val="28"/>
          <w:lang w:eastAsia="en-US"/>
        </w:rPr>
        <w:t xml:space="preserve"> </w:t>
      </w:r>
      <w:r w:rsidRPr="00954B62">
        <w:rPr>
          <w:rFonts w:eastAsia="Calibri"/>
          <w:color w:val="000000" w:themeColor="text1"/>
          <w:sz w:val="28"/>
          <w:szCs w:val="28"/>
          <w:lang w:eastAsia="en-US"/>
        </w:rPr>
        <w:t>[</w:t>
      </w:r>
      <w:r w:rsidRPr="00954B62">
        <w:rPr>
          <w:rFonts w:eastAsia="Calibri"/>
          <w:color w:val="000000" w:themeColor="text1"/>
          <w:sz w:val="28"/>
          <w:szCs w:val="28"/>
          <w:lang w:val="kk-KZ" w:eastAsia="en-US"/>
        </w:rPr>
        <w:t>1</w:t>
      </w:r>
      <w:r w:rsidR="006D46F0">
        <w:rPr>
          <w:rFonts w:eastAsia="Calibri"/>
          <w:color w:val="000000" w:themeColor="text1"/>
          <w:sz w:val="28"/>
          <w:szCs w:val="28"/>
          <w:lang w:val="kk-KZ" w:eastAsia="en-US"/>
        </w:rPr>
        <w:t>28</w:t>
      </w:r>
      <w:r w:rsidRPr="00954B62">
        <w:rPr>
          <w:rFonts w:eastAsia="Calibri"/>
          <w:color w:val="000000" w:themeColor="text1"/>
          <w:sz w:val="28"/>
          <w:szCs w:val="28"/>
          <w:lang w:eastAsia="en-US"/>
        </w:rPr>
        <w:t>].</w:t>
      </w:r>
    </w:p>
    <w:p w14:paraId="7E85AD8F" w14:textId="130EFF44" w:rsidR="002B712E" w:rsidRPr="00954B62" w:rsidRDefault="002B712E"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На образцах с добавками 2-5% наполнителя и контрольном образце наблюдается отслаивание покрытия и небольшие трещины, наблюдается потускнение поверхности</w:t>
      </w:r>
      <w:r w:rsidR="003E595B">
        <w:rPr>
          <w:rFonts w:eastAsia="Calibri"/>
          <w:color w:val="000000" w:themeColor="text1"/>
          <w:sz w:val="28"/>
          <w:szCs w:val="28"/>
          <w:lang w:eastAsia="en-US"/>
        </w:rPr>
        <w:t xml:space="preserve"> (рисунок 36)</w:t>
      </w:r>
      <w:r w:rsidRPr="00954B62">
        <w:rPr>
          <w:rFonts w:eastAsia="Calibri"/>
          <w:color w:val="000000" w:themeColor="text1"/>
          <w:sz w:val="28"/>
          <w:szCs w:val="28"/>
          <w:lang w:eastAsia="en-US"/>
        </w:rPr>
        <w:t xml:space="preserve">. </w:t>
      </w:r>
    </w:p>
    <w:p w14:paraId="69603C0F" w14:textId="77777777" w:rsidR="002B712E" w:rsidRPr="00AB3BCE" w:rsidRDefault="002B712E" w:rsidP="007E0772">
      <w:pPr>
        <w:jc w:val="both"/>
        <w:rPr>
          <w:rFonts w:eastAsia="Calibri"/>
          <w:color w:val="000000" w:themeColor="text1"/>
          <w:sz w:val="28"/>
          <w:szCs w:val="28"/>
          <w:lang w:eastAsia="en-US"/>
        </w:rPr>
      </w:pPr>
    </w:p>
    <w:p w14:paraId="2BED080E" w14:textId="77777777" w:rsidR="002B712E" w:rsidRPr="00954B62" w:rsidRDefault="002B712E" w:rsidP="007E0772">
      <w:pPr>
        <w:tabs>
          <w:tab w:val="left" w:pos="567"/>
          <w:tab w:val="left" w:pos="8931"/>
        </w:tabs>
        <w:jc w:val="center"/>
        <w:rPr>
          <w:rFonts w:eastAsia="Calibri"/>
          <w:noProof/>
          <w:color w:val="000000" w:themeColor="text1"/>
          <w:lang w:eastAsia="ru-RU"/>
        </w:rPr>
      </w:pPr>
      <w:r w:rsidRPr="00954B62">
        <w:rPr>
          <w:rFonts w:eastAsia="Calibri"/>
          <w:noProof/>
          <w:color w:val="000000" w:themeColor="text1"/>
          <w:lang w:eastAsia="ru-RU"/>
        </w:rPr>
        <w:drawing>
          <wp:inline distT="0" distB="0" distL="0" distR="0" wp14:anchorId="2EE171F6" wp14:editId="467A9CF1">
            <wp:extent cx="3150095" cy="1725283"/>
            <wp:effectExtent l="0" t="0" r="0" b="8890"/>
            <wp:docPr id="968449304" name="Рисунок 28" descr="C:\Users\user1\Desktop\Герметик\фото образцы\Химустойчивость ЭД\ЭД+микросферы 0,2,5,10 NAO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user1\Desktop\Герметик\фото образцы\Химустойчивость ЭД\ЭД+микросферы 0,2,5,10 NAOH.jpeg"/>
                    <pic:cNvPicPr>
                      <a:picLocks noChangeAspect="1" noChangeArrowheads="1"/>
                    </pic:cNvPicPr>
                  </pic:nvPicPr>
                  <pic:blipFill rotWithShape="1">
                    <a:blip r:embed="rId78">
                      <a:extLst>
                        <a:ext uri="{28A0092B-C50C-407E-A947-70E740481C1C}">
                          <a14:useLocalDpi xmlns:a14="http://schemas.microsoft.com/office/drawing/2010/main" val="0"/>
                        </a:ext>
                      </a:extLst>
                    </a:blip>
                    <a:srcRect t="12686" b="14455"/>
                    <a:stretch/>
                  </pic:blipFill>
                  <pic:spPr bwMode="auto">
                    <a:xfrm>
                      <a:off x="0" y="0"/>
                      <a:ext cx="3162919" cy="1732307"/>
                    </a:xfrm>
                    <a:prstGeom prst="rect">
                      <a:avLst/>
                    </a:prstGeom>
                    <a:noFill/>
                    <a:ln>
                      <a:noFill/>
                    </a:ln>
                    <a:extLst>
                      <a:ext uri="{53640926-AAD7-44D8-BBD7-CCE9431645EC}">
                        <a14:shadowObscured xmlns:a14="http://schemas.microsoft.com/office/drawing/2010/main"/>
                      </a:ext>
                    </a:extLst>
                  </pic:spPr>
                </pic:pic>
              </a:graphicData>
            </a:graphic>
          </wp:inline>
        </w:drawing>
      </w:r>
    </w:p>
    <w:p w14:paraId="3F5ADD8C" w14:textId="77777777" w:rsidR="002B712E" w:rsidRPr="00F052D1" w:rsidRDefault="002B712E" w:rsidP="007E0772">
      <w:pPr>
        <w:jc w:val="both"/>
        <w:rPr>
          <w:rFonts w:eastAsia="Calibri"/>
          <w:color w:val="000000" w:themeColor="text1"/>
          <w:sz w:val="16"/>
          <w:szCs w:val="16"/>
          <w:lang w:eastAsia="en-US"/>
        </w:rPr>
      </w:pPr>
      <w:r w:rsidRPr="00F052D1">
        <w:rPr>
          <w:rFonts w:eastAsia="Calibri"/>
          <w:color w:val="000000" w:themeColor="text1"/>
          <w:sz w:val="16"/>
          <w:szCs w:val="16"/>
          <w:lang w:eastAsia="en-US"/>
        </w:rPr>
        <w:t xml:space="preserve">                                                                                                 </w:t>
      </w:r>
    </w:p>
    <w:p w14:paraId="578727D4" w14:textId="77777777" w:rsidR="00F052D1" w:rsidRDefault="002B712E" w:rsidP="007E0772">
      <w:pPr>
        <w:tabs>
          <w:tab w:val="left" w:pos="9072"/>
        </w:tabs>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w:t>
      </w:r>
      <w:r w:rsidR="000E47C6">
        <w:rPr>
          <w:rFonts w:eastAsia="Calibri"/>
          <w:color w:val="000000" w:themeColor="text1"/>
          <w:sz w:val="28"/>
          <w:szCs w:val="28"/>
          <w:lang w:eastAsia="en-US"/>
        </w:rPr>
        <w:t>36</w:t>
      </w:r>
      <w:r w:rsidRPr="00954B62">
        <w:rPr>
          <w:rFonts w:eastAsia="Calibri"/>
          <w:color w:val="000000" w:themeColor="text1"/>
          <w:sz w:val="28"/>
          <w:szCs w:val="28"/>
          <w:lang w:eastAsia="en-US"/>
        </w:rPr>
        <w:t xml:space="preserve"> – Образцы </w:t>
      </w:r>
      <w:bookmarkStart w:id="49" w:name="_Hlk133406902"/>
      <w:r w:rsidRPr="00954B62">
        <w:rPr>
          <w:rFonts w:eastAsia="Calibri"/>
          <w:color w:val="000000" w:themeColor="text1"/>
          <w:sz w:val="28"/>
          <w:szCs w:val="28"/>
          <w:lang w:eastAsia="en-US"/>
        </w:rPr>
        <w:t xml:space="preserve">покрытия на основе </w:t>
      </w:r>
      <w:bookmarkEnd w:id="49"/>
      <w:r w:rsidRPr="00954B62">
        <w:rPr>
          <w:rFonts w:eastAsia="Calibri"/>
          <w:color w:val="000000" w:themeColor="text1"/>
          <w:sz w:val="28"/>
          <w:szCs w:val="28"/>
          <w:lang w:eastAsia="en-US"/>
        </w:rPr>
        <w:t xml:space="preserve">эпоксидной смолы после выдержки в 25% растворе NAOH в течение 24 часов - с добавками микросфер </w:t>
      </w:r>
    </w:p>
    <w:p w14:paraId="36093047" w14:textId="77777777" w:rsidR="00F052D1" w:rsidRPr="00F052D1" w:rsidRDefault="00F052D1" w:rsidP="00F052D1">
      <w:pPr>
        <w:tabs>
          <w:tab w:val="left" w:pos="9072"/>
        </w:tabs>
        <w:ind w:firstLine="709"/>
        <w:jc w:val="both"/>
        <w:rPr>
          <w:rFonts w:eastAsia="Calibri"/>
          <w:color w:val="000000" w:themeColor="text1"/>
          <w:sz w:val="16"/>
          <w:szCs w:val="16"/>
          <w:lang w:eastAsia="en-US"/>
        </w:rPr>
      </w:pPr>
    </w:p>
    <w:p w14:paraId="1BF2233F" w14:textId="0825013D" w:rsidR="002B712E" w:rsidRPr="00F052D1" w:rsidRDefault="00F052D1" w:rsidP="00F052D1">
      <w:pPr>
        <w:tabs>
          <w:tab w:val="left" w:pos="9072"/>
        </w:tabs>
        <w:ind w:firstLine="709"/>
        <w:jc w:val="both"/>
        <w:rPr>
          <w:rFonts w:eastAsia="Calibri"/>
          <w:color w:val="000000" w:themeColor="text1"/>
          <w:lang w:eastAsia="en-US"/>
        </w:rPr>
      </w:pPr>
      <w:r w:rsidRPr="00F052D1">
        <w:rPr>
          <w:rFonts w:eastAsia="Calibri"/>
          <w:color w:val="000000" w:themeColor="text1"/>
          <w:lang w:eastAsia="en-US"/>
        </w:rPr>
        <w:t>Примечание – Слева направо 0, 2, 5, 10%</w:t>
      </w:r>
    </w:p>
    <w:p w14:paraId="0EC2A154" w14:textId="1EBD2ECB" w:rsidR="002B712E" w:rsidRPr="00954B62" w:rsidRDefault="002B712E" w:rsidP="00F052D1">
      <w:pPr>
        <w:tabs>
          <w:tab w:val="left" w:pos="9072"/>
        </w:tabs>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После выдержки образцов в 25% растворе H</w:t>
      </w:r>
      <w:r w:rsidRPr="00954B62">
        <w:rPr>
          <w:rFonts w:eastAsia="Calibri"/>
          <w:color w:val="000000" w:themeColor="text1"/>
          <w:sz w:val="28"/>
          <w:szCs w:val="28"/>
          <w:vertAlign w:val="subscript"/>
          <w:lang w:eastAsia="en-US"/>
        </w:rPr>
        <w:t>2</w:t>
      </w:r>
      <w:r w:rsidRPr="00954B62">
        <w:rPr>
          <w:rFonts w:eastAsia="Calibri"/>
          <w:color w:val="000000" w:themeColor="text1"/>
          <w:sz w:val="28"/>
          <w:szCs w:val="28"/>
          <w:lang w:eastAsia="en-US"/>
        </w:rPr>
        <w:t>SO</w:t>
      </w:r>
      <w:r w:rsidRPr="00954B62">
        <w:rPr>
          <w:rFonts w:eastAsia="Calibri"/>
          <w:color w:val="000000" w:themeColor="text1"/>
          <w:sz w:val="28"/>
          <w:szCs w:val="28"/>
          <w:vertAlign w:val="subscript"/>
          <w:lang w:eastAsia="en-US"/>
        </w:rPr>
        <w:t>4</w:t>
      </w:r>
      <w:r w:rsidRPr="00954B62">
        <w:rPr>
          <w:rFonts w:eastAsia="Calibri"/>
          <w:color w:val="000000" w:themeColor="text1"/>
          <w:sz w:val="28"/>
          <w:szCs w:val="28"/>
          <w:lang w:eastAsia="en-US"/>
        </w:rPr>
        <w:t xml:space="preserve"> в течение 24 часов (рисунок </w:t>
      </w:r>
      <w:r w:rsidR="000E47C6">
        <w:rPr>
          <w:rFonts w:eastAsia="Calibri"/>
          <w:color w:val="000000" w:themeColor="text1"/>
          <w:sz w:val="28"/>
          <w:szCs w:val="28"/>
          <w:lang w:eastAsia="en-US"/>
        </w:rPr>
        <w:t>37</w:t>
      </w:r>
      <w:r w:rsidRPr="00954B62">
        <w:rPr>
          <w:rFonts w:eastAsia="Calibri"/>
          <w:color w:val="000000" w:themeColor="text1"/>
          <w:sz w:val="28"/>
          <w:szCs w:val="28"/>
          <w:lang w:eastAsia="en-US"/>
        </w:rPr>
        <w:t>) на образцах с добавками 2,</w:t>
      </w:r>
      <w:r>
        <w:rPr>
          <w:rFonts w:eastAsia="Calibri"/>
          <w:color w:val="000000" w:themeColor="text1"/>
          <w:sz w:val="28"/>
          <w:szCs w:val="28"/>
          <w:lang w:eastAsia="en-US"/>
        </w:rPr>
        <w:t xml:space="preserve"> </w:t>
      </w:r>
      <w:r w:rsidRPr="00954B62">
        <w:rPr>
          <w:rFonts w:eastAsia="Calibri"/>
          <w:color w:val="000000" w:themeColor="text1"/>
          <w:sz w:val="28"/>
          <w:szCs w:val="28"/>
          <w:lang w:eastAsia="en-US"/>
        </w:rPr>
        <w:t>5% микросфер наблюдаются разводы, пористость и потускнение поверхности покрытия. Как видно на рисунке 26 наиболее устойчивы к действию кислоты оказались покрытия с добавками 10% микросфер</w:t>
      </w:r>
      <w:r w:rsidR="000C677E">
        <w:rPr>
          <w:rFonts w:eastAsia="Calibri"/>
          <w:color w:val="000000" w:themeColor="text1"/>
          <w:sz w:val="28"/>
          <w:szCs w:val="28"/>
          <w:lang w:eastAsia="en-US"/>
        </w:rPr>
        <w:t xml:space="preserve"> </w:t>
      </w:r>
      <w:r w:rsidRPr="00954B62">
        <w:rPr>
          <w:rFonts w:eastAsia="Calibri"/>
          <w:color w:val="000000" w:themeColor="text1"/>
          <w:sz w:val="28"/>
          <w:szCs w:val="28"/>
          <w:lang w:eastAsia="en-US"/>
        </w:rPr>
        <w:t>[</w:t>
      </w:r>
      <w:r w:rsidRPr="00954B62">
        <w:rPr>
          <w:rFonts w:eastAsia="Calibri"/>
          <w:color w:val="000000" w:themeColor="text1"/>
          <w:sz w:val="28"/>
          <w:szCs w:val="28"/>
          <w:lang w:val="kk-KZ" w:eastAsia="en-US"/>
        </w:rPr>
        <w:t>1</w:t>
      </w:r>
      <w:r w:rsidR="006D46F0">
        <w:rPr>
          <w:rFonts w:eastAsia="Calibri"/>
          <w:color w:val="000000" w:themeColor="text1"/>
          <w:sz w:val="28"/>
          <w:szCs w:val="28"/>
          <w:lang w:val="kk-KZ" w:eastAsia="en-US"/>
        </w:rPr>
        <w:t>28</w:t>
      </w:r>
      <w:r w:rsidR="00D13B6F">
        <w:rPr>
          <w:rFonts w:eastAsia="Calibri"/>
          <w:color w:val="000000" w:themeColor="text1"/>
          <w:sz w:val="28"/>
          <w:szCs w:val="28"/>
          <w:lang w:val="kk-KZ" w:eastAsia="en-US"/>
        </w:rPr>
        <w:t>, р. 1170-1174</w:t>
      </w:r>
      <w:r w:rsidRPr="00954B62">
        <w:rPr>
          <w:rFonts w:eastAsia="Calibri"/>
          <w:color w:val="000000" w:themeColor="text1"/>
          <w:sz w:val="28"/>
          <w:szCs w:val="28"/>
          <w:lang w:eastAsia="en-US"/>
        </w:rPr>
        <w:t>]. На образцах с добавками 10% видимых дефектов не обнаружено. После испытаний</w:t>
      </w:r>
      <w:r w:rsidRPr="00954B62">
        <w:rPr>
          <w:rFonts w:eastAsiaTheme="minorEastAsia"/>
          <w:color w:val="000000" w:themeColor="text1"/>
          <w:sz w:val="28"/>
          <w:szCs w:val="28"/>
          <w:shd w:val="clear" w:color="auto" w:fill="FFFFFF"/>
          <w:lang w:eastAsia="ru-RU"/>
        </w:rPr>
        <w:t xml:space="preserve"> </w:t>
      </w:r>
      <w:r w:rsidRPr="00954B62">
        <w:rPr>
          <w:rFonts w:eastAsia="Calibri"/>
          <w:color w:val="000000" w:themeColor="text1"/>
          <w:sz w:val="28"/>
          <w:szCs w:val="28"/>
          <w:lang w:eastAsia="en-US"/>
        </w:rPr>
        <w:t xml:space="preserve">было снято покрытие с </w:t>
      </w:r>
      <w:r w:rsidR="000C677E">
        <w:rPr>
          <w:rFonts w:eastAsia="Calibri"/>
          <w:color w:val="000000" w:themeColor="text1"/>
          <w:sz w:val="28"/>
          <w:szCs w:val="28"/>
          <w:lang w:eastAsia="en-US"/>
        </w:rPr>
        <w:t>подложки</w:t>
      </w:r>
      <w:r w:rsidRPr="00954B62">
        <w:rPr>
          <w:rFonts w:eastAsia="Calibri"/>
          <w:color w:val="000000" w:themeColor="text1"/>
          <w:sz w:val="28"/>
          <w:szCs w:val="28"/>
          <w:lang w:eastAsia="en-US"/>
        </w:rPr>
        <w:t xml:space="preserve"> при помощи смывки и ланцета и определено наличие коррозии. На образцах с добавками 10% микросфер не обнаружены следы коррозии на металлической подложке.</w:t>
      </w:r>
    </w:p>
    <w:p w14:paraId="5BB3D719" w14:textId="77777777" w:rsidR="002B712E" w:rsidRPr="00954B62" w:rsidRDefault="002B712E" w:rsidP="007E0772">
      <w:pPr>
        <w:tabs>
          <w:tab w:val="left" w:pos="9072"/>
        </w:tabs>
        <w:jc w:val="both"/>
        <w:rPr>
          <w:rFonts w:eastAsia="Calibri"/>
          <w:color w:val="000000" w:themeColor="text1"/>
          <w:sz w:val="28"/>
          <w:szCs w:val="28"/>
          <w:lang w:eastAsia="en-US"/>
        </w:rPr>
      </w:pPr>
    </w:p>
    <w:p w14:paraId="1D4FD425" w14:textId="77777777" w:rsidR="002B712E" w:rsidRPr="00954B62" w:rsidRDefault="002B712E" w:rsidP="007E0772">
      <w:pPr>
        <w:jc w:val="center"/>
        <w:rPr>
          <w:rFonts w:eastAsia="Calibri"/>
          <w:noProof/>
          <w:color w:val="000000" w:themeColor="text1"/>
          <w:sz w:val="28"/>
          <w:szCs w:val="28"/>
          <w:lang w:eastAsia="ru-RU"/>
        </w:rPr>
      </w:pPr>
      <w:r w:rsidRPr="00954B62">
        <w:rPr>
          <w:rFonts w:eastAsia="Calibri"/>
          <w:noProof/>
          <w:color w:val="000000" w:themeColor="text1"/>
          <w:sz w:val="28"/>
          <w:szCs w:val="28"/>
          <w:lang w:eastAsia="ru-RU"/>
        </w:rPr>
        <w:drawing>
          <wp:inline distT="0" distB="0" distL="0" distR="0" wp14:anchorId="687F7E3A" wp14:editId="7E1A756F">
            <wp:extent cx="2828261" cy="1987035"/>
            <wp:effectExtent l="0" t="0" r="0" b="0"/>
            <wp:docPr id="164959209" name="Рисунок 27" descr="C:\Users\user1\Desktop\Герметик\фото образцы\Химустойчивость ЭД\эд 20, 2,5,10 %микросферы h2so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user1\Desktop\Герметик\фото образцы\Химустойчивость ЭД\эд 20, 2,5,10 %микросферы h2so4.jpeg"/>
                    <pic:cNvPicPr>
                      <a:picLocks noChangeAspect="1" noChangeArrowheads="1"/>
                    </pic:cNvPicPr>
                  </pic:nvPicPr>
                  <pic:blipFill>
                    <a:blip r:embed="rId79">
                      <a:extLst>
                        <a:ext uri="{28A0092B-C50C-407E-A947-70E740481C1C}">
                          <a14:useLocalDpi xmlns:a14="http://schemas.microsoft.com/office/drawing/2010/main" val="0"/>
                        </a:ext>
                      </a:extLst>
                    </a:blip>
                    <a:srcRect t="16649" b="5795"/>
                    <a:stretch>
                      <a:fillRect/>
                    </a:stretch>
                  </pic:blipFill>
                  <pic:spPr bwMode="auto">
                    <a:xfrm>
                      <a:off x="0" y="0"/>
                      <a:ext cx="2831799" cy="1989521"/>
                    </a:xfrm>
                    <a:prstGeom prst="rect">
                      <a:avLst/>
                    </a:prstGeom>
                    <a:noFill/>
                    <a:ln>
                      <a:noFill/>
                    </a:ln>
                  </pic:spPr>
                </pic:pic>
              </a:graphicData>
            </a:graphic>
          </wp:inline>
        </w:drawing>
      </w:r>
    </w:p>
    <w:p w14:paraId="1A8A3ECC" w14:textId="77777777" w:rsidR="002B712E" w:rsidRPr="00F052D1" w:rsidRDefault="002B712E" w:rsidP="007E0772">
      <w:pPr>
        <w:tabs>
          <w:tab w:val="left" w:pos="567"/>
        </w:tabs>
        <w:jc w:val="both"/>
        <w:rPr>
          <w:rFonts w:eastAsia="Calibri"/>
          <w:color w:val="000000" w:themeColor="text1"/>
          <w:sz w:val="16"/>
          <w:szCs w:val="16"/>
          <w:lang w:eastAsia="en-US"/>
        </w:rPr>
      </w:pPr>
    </w:p>
    <w:p w14:paraId="52CF72FE" w14:textId="77777777" w:rsidR="00F052D1" w:rsidRDefault="002B712E"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w:t>
      </w:r>
      <w:r w:rsidR="000E47C6">
        <w:rPr>
          <w:rFonts w:eastAsia="Calibri"/>
          <w:color w:val="000000" w:themeColor="text1"/>
          <w:sz w:val="28"/>
          <w:szCs w:val="28"/>
          <w:lang w:eastAsia="en-US"/>
        </w:rPr>
        <w:t>37</w:t>
      </w:r>
      <w:r w:rsidRPr="00954B62">
        <w:rPr>
          <w:rFonts w:eastAsia="Calibri"/>
          <w:color w:val="000000" w:themeColor="text1"/>
          <w:sz w:val="28"/>
          <w:szCs w:val="28"/>
          <w:lang w:eastAsia="en-US"/>
        </w:rPr>
        <w:t xml:space="preserve"> </w:t>
      </w:r>
      <w:r w:rsidR="004F5121" w:rsidRPr="00954B62">
        <w:rPr>
          <w:b/>
          <w:color w:val="000000" w:themeColor="text1"/>
          <w:sz w:val="28"/>
          <w:szCs w:val="28"/>
        </w:rPr>
        <w:t>–</w:t>
      </w:r>
      <w:r w:rsidR="004F5121">
        <w:rPr>
          <w:b/>
          <w:color w:val="000000" w:themeColor="text1"/>
          <w:sz w:val="28"/>
          <w:szCs w:val="28"/>
        </w:rPr>
        <w:t xml:space="preserve"> </w:t>
      </w:r>
      <w:r w:rsidRPr="00954B62">
        <w:rPr>
          <w:rFonts w:eastAsia="Calibri"/>
          <w:color w:val="000000" w:themeColor="text1"/>
          <w:sz w:val="28"/>
          <w:szCs w:val="28"/>
          <w:lang w:eastAsia="en-US"/>
        </w:rPr>
        <w:t>Образцы покрытия на основе эпоксидной смолы после выдержки в 25% растворе H</w:t>
      </w:r>
      <w:r w:rsidRPr="00954B62">
        <w:rPr>
          <w:rFonts w:eastAsia="Calibri"/>
          <w:color w:val="000000" w:themeColor="text1"/>
          <w:sz w:val="28"/>
          <w:szCs w:val="28"/>
          <w:vertAlign w:val="subscript"/>
          <w:lang w:eastAsia="en-US"/>
        </w:rPr>
        <w:t>2</w:t>
      </w:r>
      <w:r w:rsidRPr="00954B62">
        <w:rPr>
          <w:rFonts w:eastAsia="Calibri"/>
          <w:color w:val="000000" w:themeColor="text1"/>
          <w:sz w:val="28"/>
          <w:szCs w:val="28"/>
          <w:lang w:eastAsia="en-US"/>
        </w:rPr>
        <w:t>SO</w:t>
      </w:r>
      <w:r w:rsidRPr="00954B62">
        <w:rPr>
          <w:rFonts w:eastAsia="Calibri"/>
          <w:color w:val="000000" w:themeColor="text1"/>
          <w:sz w:val="28"/>
          <w:szCs w:val="28"/>
          <w:vertAlign w:val="subscript"/>
          <w:lang w:eastAsia="en-US"/>
        </w:rPr>
        <w:t>4</w:t>
      </w:r>
      <w:r w:rsidRPr="00954B62">
        <w:rPr>
          <w:rFonts w:eastAsia="Calibri"/>
          <w:color w:val="000000" w:themeColor="text1"/>
          <w:sz w:val="28"/>
          <w:szCs w:val="28"/>
          <w:lang w:eastAsia="en-US"/>
        </w:rPr>
        <w:t xml:space="preserve"> в течение 24 часов с добавками микросфер </w:t>
      </w:r>
    </w:p>
    <w:p w14:paraId="48B50769" w14:textId="77777777" w:rsidR="00F052D1" w:rsidRPr="00F052D1" w:rsidRDefault="00F052D1" w:rsidP="007E0772">
      <w:pPr>
        <w:jc w:val="center"/>
        <w:rPr>
          <w:rFonts w:eastAsia="Calibri"/>
          <w:color w:val="000000" w:themeColor="text1"/>
          <w:sz w:val="16"/>
          <w:szCs w:val="16"/>
          <w:lang w:eastAsia="en-US"/>
        </w:rPr>
      </w:pPr>
    </w:p>
    <w:p w14:paraId="4497EA28" w14:textId="4C402636" w:rsidR="002B712E" w:rsidRPr="00F052D1" w:rsidRDefault="00F052D1" w:rsidP="00F052D1">
      <w:pPr>
        <w:ind w:firstLine="709"/>
        <w:jc w:val="both"/>
        <w:rPr>
          <w:rFonts w:eastAsia="Calibri"/>
          <w:color w:val="000000" w:themeColor="text1"/>
          <w:lang w:eastAsia="en-US"/>
        </w:rPr>
      </w:pPr>
      <w:r w:rsidRPr="00F052D1">
        <w:rPr>
          <w:rFonts w:eastAsia="Calibri"/>
          <w:color w:val="000000" w:themeColor="text1"/>
          <w:lang w:eastAsia="en-US"/>
        </w:rPr>
        <w:t>Примечание – Слева направо 0, 2, 5, 10%</w:t>
      </w:r>
    </w:p>
    <w:p w14:paraId="12FED667" w14:textId="77777777" w:rsidR="002B712E" w:rsidRPr="00954B62" w:rsidRDefault="002B712E" w:rsidP="007E0772">
      <w:pPr>
        <w:jc w:val="center"/>
        <w:rPr>
          <w:rFonts w:eastAsia="Calibri"/>
          <w:color w:val="000000" w:themeColor="text1"/>
          <w:sz w:val="28"/>
          <w:szCs w:val="28"/>
          <w:lang w:eastAsia="en-US"/>
        </w:rPr>
      </w:pPr>
    </w:p>
    <w:p w14:paraId="5573E709" w14:textId="0F2D1DAF" w:rsidR="002B712E" w:rsidRPr="00954B62" w:rsidRDefault="002B712E"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После выдержки образцов с добавками микросфер в бензине</w:t>
      </w:r>
      <w:r w:rsidRPr="00954B62">
        <w:rPr>
          <w:rFonts w:ascii="Calibri" w:eastAsia="Calibri" w:hAnsi="Calibri"/>
          <w:color w:val="000000" w:themeColor="text1"/>
          <w:sz w:val="22"/>
          <w:szCs w:val="22"/>
          <w:lang w:eastAsia="en-US"/>
        </w:rPr>
        <w:t xml:space="preserve"> </w:t>
      </w:r>
      <w:r w:rsidRPr="00954B62">
        <w:rPr>
          <w:rFonts w:eastAsia="Calibri"/>
          <w:color w:val="000000" w:themeColor="text1"/>
          <w:sz w:val="28"/>
          <w:szCs w:val="28"/>
          <w:lang w:eastAsia="en-US"/>
        </w:rPr>
        <w:t xml:space="preserve">в течение 24 часов видимых изменений не обнаружено, кроме потускнения поверхности (рисунок </w:t>
      </w:r>
      <w:r w:rsidR="000E47C6">
        <w:rPr>
          <w:rFonts w:eastAsia="Calibri"/>
          <w:color w:val="000000" w:themeColor="text1"/>
          <w:sz w:val="28"/>
          <w:szCs w:val="28"/>
          <w:lang w:eastAsia="en-US"/>
        </w:rPr>
        <w:t>38</w:t>
      </w:r>
      <w:r w:rsidRPr="00954B62">
        <w:rPr>
          <w:rFonts w:eastAsia="Calibri"/>
          <w:color w:val="000000" w:themeColor="text1"/>
          <w:sz w:val="28"/>
          <w:szCs w:val="28"/>
          <w:lang w:eastAsia="en-US"/>
        </w:rPr>
        <w:t>). Образцы с добавками 10% микросфер не потеряли блеск, что свидетельствует о устойчивости к бензину.</w:t>
      </w:r>
    </w:p>
    <w:p w14:paraId="5A733842" w14:textId="77777777" w:rsidR="002B712E" w:rsidRPr="00954B62" w:rsidRDefault="002B712E" w:rsidP="007E0772">
      <w:pPr>
        <w:jc w:val="both"/>
        <w:rPr>
          <w:rFonts w:eastAsia="Calibri"/>
          <w:color w:val="000000" w:themeColor="text1"/>
          <w:lang w:eastAsia="en-US"/>
        </w:rPr>
      </w:pPr>
    </w:p>
    <w:p w14:paraId="11421CB6" w14:textId="77777777" w:rsidR="002B712E" w:rsidRPr="00954B62" w:rsidRDefault="002B712E" w:rsidP="007E0772">
      <w:pPr>
        <w:jc w:val="center"/>
        <w:rPr>
          <w:rFonts w:eastAsia="Calibri"/>
          <w:noProof/>
          <w:color w:val="000000" w:themeColor="text1"/>
          <w:sz w:val="28"/>
          <w:szCs w:val="28"/>
          <w:lang w:eastAsia="ru-RU"/>
        </w:rPr>
      </w:pPr>
      <w:r w:rsidRPr="00954B62">
        <w:rPr>
          <w:rFonts w:eastAsia="Calibri"/>
          <w:noProof/>
          <w:color w:val="000000" w:themeColor="text1"/>
          <w:sz w:val="28"/>
          <w:szCs w:val="28"/>
          <w:lang w:eastAsia="ru-RU"/>
        </w:rPr>
        <w:drawing>
          <wp:inline distT="0" distB="0" distL="0" distR="0" wp14:anchorId="58181D4E" wp14:editId="30292E73">
            <wp:extent cx="3329064" cy="2094614"/>
            <wp:effectExtent l="0" t="0" r="5080" b="1270"/>
            <wp:docPr id="172313918" name="Рисунок 26" descr="C:\Users\user1\Desktop\Герметик\фото образцы\Химустойчивость ЭД\ЭД+микросферы бензи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user1\Desktop\Герметик\фото образцы\Химустойчивость ЭД\ЭД+микросферы бензин.jpeg"/>
                    <pic:cNvPicPr>
                      <a:picLocks noChangeAspect="1" noChangeArrowheads="1"/>
                    </pic:cNvPicPr>
                  </pic:nvPicPr>
                  <pic:blipFill>
                    <a:blip r:embed="rId80">
                      <a:extLst>
                        <a:ext uri="{28A0092B-C50C-407E-A947-70E740481C1C}">
                          <a14:useLocalDpi xmlns:a14="http://schemas.microsoft.com/office/drawing/2010/main" val="0"/>
                        </a:ext>
                      </a:extLst>
                    </a:blip>
                    <a:srcRect t="16014" r="1347" b="12823"/>
                    <a:stretch>
                      <a:fillRect/>
                    </a:stretch>
                  </pic:blipFill>
                  <pic:spPr bwMode="auto">
                    <a:xfrm>
                      <a:off x="0" y="0"/>
                      <a:ext cx="3343298" cy="2103570"/>
                    </a:xfrm>
                    <a:prstGeom prst="rect">
                      <a:avLst/>
                    </a:prstGeom>
                    <a:noFill/>
                    <a:ln>
                      <a:noFill/>
                    </a:ln>
                  </pic:spPr>
                </pic:pic>
              </a:graphicData>
            </a:graphic>
          </wp:inline>
        </w:drawing>
      </w:r>
    </w:p>
    <w:p w14:paraId="305438B3" w14:textId="77777777" w:rsidR="002B712E" w:rsidRPr="00F052D1" w:rsidRDefault="002B712E" w:rsidP="007E0772">
      <w:pPr>
        <w:jc w:val="both"/>
        <w:rPr>
          <w:rFonts w:eastAsia="Calibri"/>
          <w:color w:val="000000" w:themeColor="text1"/>
          <w:sz w:val="16"/>
          <w:szCs w:val="16"/>
          <w:lang w:eastAsia="en-US"/>
        </w:rPr>
      </w:pPr>
    </w:p>
    <w:p w14:paraId="7313C7A7" w14:textId="77777777" w:rsidR="00F052D1" w:rsidRDefault="002B712E" w:rsidP="007E0772">
      <w:pPr>
        <w:tabs>
          <w:tab w:val="left" w:pos="142"/>
        </w:tabs>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w:t>
      </w:r>
      <w:r w:rsidR="000E47C6">
        <w:rPr>
          <w:rFonts w:eastAsia="Calibri"/>
          <w:color w:val="000000" w:themeColor="text1"/>
          <w:sz w:val="28"/>
          <w:szCs w:val="28"/>
          <w:lang w:eastAsia="en-US"/>
        </w:rPr>
        <w:t>38</w:t>
      </w:r>
      <w:r w:rsidRPr="00954B62">
        <w:rPr>
          <w:rFonts w:eastAsia="Calibri"/>
          <w:color w:val="000000" w:themeColor="text1"/>
          <w:sz w:val="28"/>
          <w:szCs w:val="28"/>
          <w:lang w:eastAsia="en-US"/>
        </w:rPr>
        <w:t xml:space="preserve"> </w:t>
      </w:r>
      <w:r w:rsidR="004F5121" w:rsidRPr="00954B62">
        <w:rPr>
          <w:b/>
          <w:color w:val="000000" w:themeColor="text1"/>
          <w:sz w:val="28"/>
          <w:szCs w:val="28"/>
        </w:rPr>
        <w:t>–</w:t>
      </w:r>
      <w:r w:rsidRPr="00954B62">
        <w:rPr>
          <w:rFonts w:eastAsia="Calibri"/>
          <w:color w:val="000000" w:themeColor="text1"/>
          <w:sz w:val="28"/>
          <w:szCs w:val="28"/>
          <w:lang w:eastAsia="en-US"/>
        </w:rPr>
        <w:t xml:space="preserve"> Образцы покрытия на основе эпоксидной смолы после выдержки в бензине в течение 24 часов с добавками микросфер</w:t>
      </w:r>
    </w:p>
    <w:p w14:paraId="084C6118" w14:textId="77777777" w:rsidR="00F052D1" w:rsidRPr="00F052D1" w:rsidRDefault="00F052D1" w:rsidP="007E0772">
      <w:pPr>
        <w:tabs>
          <w:tab w:val="left" w:pos="142"/>
        </w:tabs>
        <w:jc w:val="center"/>
        <w:rPr>
          <w:rFonts w:eastAsia="Calibri"/>
          <w:color w:val="000000" w:themeColor="text1"/>
          <w:sz w:val="16"/>
          <w:szCs w:val="16"/>
          <w:lang w:eastAsia="en-US"/>
        </w:rPr>
      </w:pPr>
    </w:p>
    <w:p w14:paraId="2A1008EA" w14:textId="45A493BA" w:rsidR="002B712E" w:rsidRPr="00F052D1" w:rsidRDefault="00F052D1" w:rsidP="00F052D1">
      <w:pPr>
        <w:tabs>
          <w:tab w:val="left" w:pos="142"/>
        </w:tabs>
        <w:ind w:firstLine="709"/>
        <w:jc w:val="both"/>
        <w:rPr>
          <w:rFonts w:eastAsia="Calibri"/>
          <w:color w:val="000000" w:themeColor="text1"/>
          <w:lang w:eastAsia="en-US"/>
        </w:rPr>
      </w:pPr>
      <w:r w:rsidRPr="00F052D1">
        <w:rPr>
          <w:rFonts w:eastAsia="Calibri"/>
          <w:color w:val="000000" w:themeColor="text1"/>
          <w:lang w:eastAsia="en-US"/>
        </w:rPr>
        <w:t>Примечание – Слева направо 0, 2, 5, 10%</w:t>
      </w:r>
    </w:p>
    <w:p w14:paraId="4432C356" w14:textId="77777777" w:rsidR="002B712E" w:rsidRPr="00954B62" w:rsidRDefault="002B712E" w:rsidP="007E0772">
      <w:pPr>
        <w:jc w:val="both"/>
        <w:rPr>
          <w:rFonts w:eastAsia="Calibri"/>
          <w:color w:val="000000" w:themeColor="text1"/>
          <w:sz w:val="28"/>
          <w:szCs w:val="28"/>
          <w:lang w:eastAsia="en-US"/>
        </w:rPr>
      </w:pPr>
    </w:p>
    <w:p w14:paraId="6A7C9B46" w14:textId="44B115BA" w:rsidR="002B712E" w:rsidRDefault="002B712E"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Как видно из полученных данных, наполненные образцы более стойки к воздействию 25%-х кислоты и щелочи, а также к действию бензина.</w:t>
      </w:r>
    </w:p>
    <w:p w14:paraId="1CBFAA59" w14:textId="04C6B73F" w:rsidR="00CC4453" w:rsidRPr="00954B62" w:rsidRDefault="00CC4453" w:rsidP="007E0772">
      <w:pPr>
        <w:ind w:firstLine="709"/>
        <w:jc w:val="both"/>
        <w:rPr>
          <w:rFonts w:eastAsia="Calibri"/>
          <w:color w:val="000000" w:themeColor="text1"/>
          <w:sz w:val="28"/>
          <w:szCs w:val="28"/>
          <w:lang w:eastAsia="en-US"/>
        </w:rPr>
      </w:pPr>
      <w:r w:rsidRPr="00CC4453">
        <w:rPr>
          <w:rFonts w:eastAsia="Calibri"/>
          <w:color w:val="000000" w:themeColor="text1"/>
          <w:sz w:val="28"/>
          <w:szCs w:val="28"/>
          <w:lang w:eastAsia="en-US"/>
        </w:rPr>
        <w:t xml:space="preserve">Причины плохой химической стойкости к различным жидкостям могут быть различными. Возможные причины </w:t>
      </w:r>
      <w:r w:rsidR="004D0FAE">
        <w:rPr>
          <w:rFonts w:eastAsia="Calibri"/>
          <w:color w:val="000000" w:themeColor="text1"/>
          <w:sz w:val="28"/>
          <w:szCs w:val="28"/>
          <w:lang w:eastAsia="en-US"/>
        </w:rPr>
        <w:t xml:space="preserve">плохой </w:t>
      </w:r>
      <w:r w:rsidRPr="00CC4453">
        <w:rPr>
          <w:rFonts w:eastAsia="Calibri"/>
          <w:color w:val="000000" w:themeColor="text1"/>
          <w:sz w:val="28"/>
          <w:szCs w:val="28"/>
          <w:lang w:eastAsia="en-US"/>
        </w:rPr>
        <w:t xml:space="preserve">химической стойкости приведены на рисунке </w:t>
      </w:r>
      <w:r w:rsidR="000E47C6">
        <w:rPr>
          <w:rFonts w:eastAsia="Calibri"/>
          <w:color w:val="000000" w:themeColor="text1"/>
          <w:sz w:val="28"/>
          <w:szCs w:val="28"/>
          <w:lang w:eastAsia="en-US"/>
        </w:rPr>
        <w:t>39</w:t>
      </w:r>
      <w:r w:rsidRPr="00CC4453">
        <w:rPr>
          <w:rFonts w:eastAsia="Calibri"/>
          <w:color w:val="000000" w:themeColor="text1"/>
          <w:sz w:val="28"/>
          <w:szCs w:val="28"/>
          <w:lang w:eastAsia="en-US"/>
        </w:rPr>
        <w:t>.</w:t>
      </w:r>
    </w:p>
    <w:p w14:paraId="2A0B07DE" w14:textId="77777777" w:rsidR="002B712E" w:rsidRDefault="002B712E" w:rsidP="007E0772">
      <w:pPr>
        <w:jc w:val="both"/>
        <w:rPr>
          <w:rFonts w:eastAsia="Calibri"/>
          <w:b/>
          <w:bCs/>
          <w:color w:val="000000" w:themeColor="text1"/>
          <w:sz w:val="28"/>
          <w:szCs w:val="28"/>
          <w:lang w:eastAsia="en-US"/>
        </w:rPr>
      </w:pPr>
    </w:p>
    <w:p w14:paraId="14D225A8" w14:textId="6C4336D9" w:rsidR="00D31492" w:rsidRDefault="00FE017F" w:rsidP="007E0772">
      <w:pPr>
        <w:jc w:val="center"/>
        <w:rPr>
          <w:rFonts w:eastAsia="Calibri"/>
          <w:b/>
          <w:bCs/>
          <w:color w:val="000000" w:themeColor="text1"/>
          <w:sz w:val="28"/>
          <w:szCs w:val="28"/>
          <w:lang w:eastAsia="en-US"/>
        </w:rPr>
      </w:pPr>
      <w:r>
        <w:rPr>
          <w:rFonts w:eastAsia="Calibri"/>
          <w:b/>
          <w:bCs/>
          <w:noProof/>
          <w:color w:val="000000" w:themeColor="text1"/>
          <w:sz w:val="28"/>
          <w:szCs w:val="28"/>
          <w:lang w:eastAsia="ru-RU"/>
        </w:rPr>
        <w:drawing>
          <wp:inline distT="0" distB="0" distL="0" distR="0" wp14:anchorId="62FE3CC3" wp14:editId="2B4FD1BF">
            <wp:extent cx="4804475" cy="3261360"/>
            <wp:effectExtent l="0" t="0" r="0" b="0"/>
            <wp:docPr id="192749059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09402" cy="3264705"/>
                    </a:xfrm>
                    <a:prstGeom prst="rect">
                      <a:avLst/>
                    </a:prstGeom>
                    <a:noFill/>
                  </pic:spPr>
                </pic:pic>
              </a:graphicData>
            </a:graphic>
          </wp:inline>
        </w:drawing>
      </w:r>
    </w:p>
    <w:p w14:paraId="070DD0F6" w14:textId="77777777" w:rsidR="00AB3BCE" w:rsidRPr="00F052D1" w:rsidRDefault="00AB3BCE" w:rsidP="007E0772">
      <w:pPr>
        <w:jc w:val="center"/>
        <w:rPr>
          <w:rFonts w:eastAsia="Calibri"/>
          <w:b/>
          <w:bCs/>
          <w:color w:val="000000" w:themeColor="text1"/>
          <w:sz w:val="16"/>
          <w:szCs w:val="16"/>
          <w:lang w:eastAsia="en-US"/>
        </w:rPr>
      </w:pPr>
    </w:p>
    <w:p w14:paraId="5F165CA9" w14:textId="61CD7E3F" w:rsidR="00D31492" w:rsidRPr="00D31492" w:rsidRDefault="00D31492" w:rsidP="007E0772">
      <w:pPr>
        <w:jc w:val="center"/>
        <w:rPr>
          <w:rFonts w:eastAsia="Calibri"/>
          <w:color w:val="000000" w:themeColor="text1"/>
          <w:sz w:val="28"/>
          <w:szCs w:val="28"/>
          <w:lang w:eastAsia="en-US"/>
        </w:rPr>
      </w:pPr>
      <w:r w:rsidRPr="00D31492">
        <w:rPr>
          <w:rFonts w:eastAsia="Calibri"/>
          <w:color w:val="000000" w:themeColor="text1"/>
          <w:sz w:val="28"/>
          <w:szCs w:val="28"/>
          <w:lang w:eastAsia="en-US"/>
        </w:rPr>
        <w:t xml:space="preserve">Рисунок </w:t>
      </w:r>
      <w:r w:rsidR="000E47C6">
        <w:rPr>
          <w:rFonts w:eastAsia="Calibri"/>
          <w:color w:val="000000" w:themeColor="text1"/>
          <w:sz w:val="28"/>
          <w:szCs w:val="28"/>
          <w:lang w:eastAsia="en-US"/>
        </w:rPr>
        <w:t>39</w:t>
      </w:r>
      <w:r w:rsidRPr="00D31492">
        <w:rPr>
          <w:rFonts w:eastAsia="Calibri"/>
          <w:color w:val="000000" w:themeColor="text1"/>
          <w:sz w:val="28"/>
          <w:szCs w:val="28"/>
          <w:lang w:eastAsia="en-US"/>
        </w:rPr>
        <w:t xml:space="preserve"> – Причины плохой химической стойкости</w:t>
      </w:r>
    </w:p>
    <w:p w14:paraId="002EAE5C" w14:textId="77777777" w:rsidR="00D31492" w:rsidRPr="0056252D" w:rsidRDefault="00D31492" w:rsidP="007E0772">
      <w:pPr>
        <w:jc w:val="center"/>
        <w:rPr>
          <w:rFonts w:eastAsia="Calibri"/>
          <w:color w:val="000000" w:themeColor="text1"/>
          <w:sz w:val="28"/>
          <w:szCs w:val="28"/>
          <w:lang w:eastAsia="en-US"/>
        </w:rPr>
      </w:pPr>
    </w:p>
    <w:p w14:paraId="6438C674" w14:textId="6A2E72FB" w:rsidR="00AE2586" w:rsidRPr="00954B62" w:rsidRDefault="00D90404" w:rsidP="009D07C6">
      <w:pPr>
        <w:ind w:firstLine="709"/>
        <w:jc w:val="both"/>
        <w:rPr>
          <w:rFonts w:eastAsia="Calibri"/>
          <w:b/>
          <w:color w:val="000000" w:themeColor="text1"/>
          <w:sz w:val="28"/>
          <w:szCs w:val="28"/>
          <w:lang w:eastAsia="en-US"/>
        </w:rPr>
      </w:pPr>
      <w:r>
        <w:rPr>
          <w:rFonts w:eastAsia="Calibri"/>
          <w:b/>
          <w:color w:val="000000" w:themeColor="text1"/>
          <w:sz w:val="28"/>
          <w:szCs w:val="28"/>
          <w:lang w:eastAsia="en-US"/>
        </w:rPr>
        <w:t>3</w:t>
      </w:r>
      <w:r w:rsidR="00E067BA" w:rsidRPr="00954B62">
        <w:rPr>
          <w:rFonts w:eastAsia="Calibri"/>
          <w:b/>
          <w:color w:val="000000" w:themeColor="text1"/>
          <w:sz w:val="28"/>
          <w:szCs w:val="28"/>
          <w:lang w:eastAsia="en-US"/>
        </w:rPr>
        <w:t>.</w:t>
      </w:r>
      <w:r w:rsidR="00E516E0">
        <w:rPr>
          <w:rFonts w:eastAsia="Calibri"/>
          <w:b/>
          <w:color w:val="000000" w:themeColor="text1"/>
          <w:sz w:val="28"/>
          <w:szCs w:val="28"/>
          <w:lang w:eastAsia="en-US"/>
        </w:rPr>
        <w:t>4</w:t>
      </w:r>
      <w:r w:rsidR="00E067BA" w:rsidRPr="00954B62">
        <w:rPr>
          <w:rFonts w:eastAsia="Calibri"/>
          <w:b/>
          <w:color w:val="000000" w:themeColor="text1"/>
          <w:sz w:val="28"/>
          <w:szCs w:val="28"/>
          <w:lang w:eastAsia="en-US"/>
        </w:rPr>
        <w:t xml:space="preserve"> Квалиметрическая оценка уровня качества новых покрытий</w:t>
      </w:r>
    </w:p>
    <w:p w14:paraId="4D8F2265" w14:textId="77777777" w:rsidR="00AE2586" w:rsidRPr="00954B62" w:rsidRDefault="00E067BA" w:rsidP="009D07C6">
      <w:pPr>
        <w:ind w:firstLine="709"/>
        <w:jc w:val="both"/>
        <w:rPr>
          <w:rFonts w:eastAsia="Calibri"/>
          <w:b/>
          <w:color w:val="000000" w:themeColor="text1"/>
          <w:sz w:val="28"/>
          <w:szCs w:val="28"/>
          <w:lang w:eastAsia="en-US"/>
        </w:rPr>
      </w:pPr>
      <w:r w:rsidRPr="00954B62">
        <w:rPr>
          <w:rFonts w:eastAsia="Calibri"/>
          <w:color w:val="000000" w:themeColor="text1"/>
          <w:sz w:val="28"/>
          <w:szCs w:val="28"/>
          <w:lang w:eastAsia="en-US"/>
        </w:rPr>
        <w:t xml:space="preserve">Для обеспечения важнейших требований, предъявляемых к качественным параметрам, необходимо систематически следить за качеством продукции. Очевидно, что систематический контроль не может быть сплошным, иначе его трудоемкость превысила бы трудоемкость изготовления. Здесь и возникает необходимость статистических методов, которые позволяют контролировать качество продукции, судить о качестве технологического процесса и регулировать его. К ключевым методам контроля качества можно отнести следующие: </w:t>
      </w:r>
    </w:p>
    <w:p w14:paraId="7469B0E1" w14:textId="60C7F46B" w:rsidR="00E067BA" w:rsidRPr="00954B62" w:rsidRDefault="00E067BA" w:rsidP="009D07C6">
      <w:pPr>
        <w:ind w:firstLine="709"/>
        <w:jc w:val="both"/>
        <w:rPr>
          <w:rFonts w:eastAsia="Calibri"/>
          <w:b/>
          <w:color w:val="000000" w:themeColor="text1"/>
          <w:sz w:val="28"/>
          <w:szCs w:val="28"/>
          <w:lang w:eastAsia="en-US"/>
        </w:rPr>
      </w:pPr>
      <w:r w:rsidRPr="00954B62">
        <w:rPr>
          <w:rFonts w:eastAsia="Calibri"/>
          <w:color w:val="000000" w:themeColor="text1"/>
          <w:sz w:val="28"/>
          <w:szCs w:val="28"/>
          <w:lang w:eastAsia="en-US"/>
        </w:rPr>
        <w:t>– контрольный листок</w:t>
      </w:r>
      <w:r w:rsidR="00501AFF">
        <w:rPr>
          <w:rFonts w:eastAsia="Calibri"/>
          <w:color w:val="000000" w:themeColor="text1"/>
          <w:sz w:val="28"/>
          <w:szCs w:val="28"/>
          <w:lang w:eastAsia="en-US"/>
        </w:rPr>
        <w:t>;</w:t>
      </w:r>
      <w:r w:rsidRPr="00954B62">
        <w:rPr>
          <w:rFonts w:eastAsia="Calibri"/>
          <w:color w:val="000000" w:themeColor="text1"/>
          <w:sz w:val="28"/>
          <w:szCs w:val="28"/>
          <w:lang w:eastAsia="en-US"/>
        </w:rPr>
        <w:t xml:space="preserve"> </w:t>
      </w:r>
    </w:p>
    <w:p w14:paraId="15B3A7B8" w14:textId="71F8A1AE" w:rsidR="00E067BA" w:rsidRPr="00954B62" w:rsidRDefault="00E067BA" w:rsidP="009D07C6">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гистограмма</w:t>
      </w:r>
      <w:r w:rsidR="00501AFF">
        <w:rPr>
          <w:rFonts w:eastAsia="Calibri"/>
          <w:color w:val="000000" w:themeColor="text1"/>
          <w:sz w:val="28"/>
          <w:szCs w:val="28"/>
          <w:lang w:eastAsia="en-US"/>
        </w:rPr>
        <w:t>;</w:t>
      </w:r>
      <w:r w:rsidRPr="00954B62">
        <w:rPr>
          <w:rFonts w:eastAsia="Calibri"/>
          <w:color w:val="000000" w:themeColor="text1"/>
          <w:sz w:val="28"/>
          <w:szCs w:val="28"/>
          <w:lang w:eastAsia="en-US"/>
        </w:rPr>
        <w:t xml:space="preserve"> </w:t>
      </w:r>
    </w:p>
    <w:p w14:paraId="2835FA9D" w14:textId="6A5F973B" w:rsidR="00E067BA" w:rsidRPr="00954B62" w:rsidRDefault="00E067BA" w:rsidP="009D07C6">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диаграмма разброса</w:t>
      </w:r>
      <w:r w:rsidR="00501AFF">
        <w:rPr>
          <w:rFonts w:eastAsia="Calibri"/>
          <w:color w:val="000000" w:themeColor="text1"/>
          <w:sz w:val="28"/>
          <w:szCs w:val="28"/>
          <w:lang w:eastAsia="en-US"/>
        </w:rPr>
        <w:t>;</w:t>
      </w:r>
      <w:r w:rsidRPr="00954B62">
        <w:rPr>
          <w:rFonts w:eastAsia="Calibri"/>
          <w:color w:val="000000" w:themeColor="text1"/>
          <w:sz w:val="28"/>
          <w:szCs w:val="28"/>
          <w:lang w:eastAsia="en-US"/>
        </w:rPr>
        <w:t xml:space="preserve"> </w:t>
      </w:r>
    </w:p>
    <w:p w14:paraId="75A77317" w14:textId="77777777" w:rsidR="00501AFF" w:rsidRDefault="00E067BA" w:rsidP="009D07C6">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диаграмма Парето</w:t>
      </w:r>
      <w:r w:rsidR="00501AFF">
        <w:rPr>
          <w:rFonts w:eastAsia="Calibri"/>
          <w:color w:val="000000" w:themeColor="text1"/>
          <w:sz w:val="28"/>
          <w:szCs w:val="28"/>
          <w:lang w:eastAsia="en-US"/>
        </w:rPr>
        <w:t>;</w:t>
      </w:r>
    </w:p>
    <w:p w14:paraId="4BA1DAB3" w14:textId="799C20E9" w:rsidR="00E067BA" w:rsidRPr="00954B62" w:rsidRDefault="00E067BA" w:rsidP="009D07C6">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диаграмма Исикавы</w:t>
      </w:r>
      <w:r w:rsidR="00501AFF">
        <w:rPr>
          <w:rFonts w:eastAsia="Calibri"/>
          <w:color w:val="000000" w:themeColor="text1"/>
          <w:sz w:val="28"/>
          <w:szCs w:val="28"/>
          <w:lang w:eastAsia="en-US"/>
        </w:rPr>
        <w:t>;</w:t>
      </w:r>
      <w:r w:rsidRPr="00954B62">
        <w:rPr>
          <w:rFonts w:eastAsia="Calibri"/>
          <w:color w:val="000000" w:themeColor="text1"/>
          <w:sz w:val="28"/>
          <w:szCs w:val="28"/>
          <w:lang w:eastAsia="en-US"/>
        </w:rPr>
        <w:t xml:space="preserve"> </w:t>
      </w:r>
    </w:p>
    <w:p w14:paraId="1B4FDB59" w14:textId="1AE9340E" w:rsidR="00E067BA" w:rsidRPr="00954B62" w:rsidRDefault="00E067BA" w:rsidP="009D07C6">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контрольная карта</w:t>
      </w:r>
      <w:r w:rsidR="00501AFF">
        <w:rPr>
          <w:rFonts w:eastAsia="Calibri"/>
          <w:color w:val="000000" w:themeColor="text1"/>
          <w:sz w:val="28"/>
          <w:szCs w:val="28"/>
          <w:lang w:eastAsia="en-US"/>
        </w:rPr>
        <w:t>;</w:t>
      </w:r>
    </w:p>
    <w:p w14:paraId="24393271" w14:textId="33F741A7" w:rsidR="00AE2586" w:rsidRPr="00954B62" w:rsidRDefault="00E067BA" w:rsidP="009D07C6">
      <w:pPr>
        <w:ind w:firstLine="709"/>
        <w:jc w:val="both"/>
        <w:rPr>
          <w:color w:val="000000" w:themeColor="text1"/>
          <w:sz w:val="28"/>
          <w:szCs w:val="28"/>
          <w:lang w:eastAsia="ru-RU"/>
        </w:rPr>
      </w:pPr>
      <w:r w:rsidRPr="00954B62">
        <w:rPr>
          <w:rFonts w:eastAsia="Calibri"/>
          <w:color w:val="000000" w:themeColor="text1"/>
          <w:sz w:val="28"/>
          <w:szCs w:val="28"/>
          <w:lang w:eastAsia="en-US"/>
        </w:rPr>
        <w:t>– стратификация [</w:t>
      </w:r>
      <w:r w:rsidR="007A52BD" w:rsidRPr="00954B62">
        <w:rPr>
          <w:rFonts w:eastAsia="Calibri"/>
          <w:color w:val="000000" w:themeColor="text1"/>
          <w:sz w:val="28"/>
          <w:szCs w:val="28"/>
          <w:lang w:eastAsia="en-US"/>
        </w:rPr>
        <w:t>1</w:t>
      </w:r>
      <w:r w:rsidR="006D46F0">
        <w:rPr>
          <w:rFonts w:eastAsia="Calibri"/>
          <w:color w:val="000000" w:themeColor="text1"/>
          <w:sz w:val="28"/>
          <w:szCs w:val="28"/>
          <w:lang w:eastAsia="en-US"/>
        </w:rPr>
        <w:t>29</w:t>
      </w:r>
      <w:r w:rsidRPr="00954B62">
        <w:rPr>
          <w:rFonts w:eastAsia="Calibri"/>
          <w:color w:val="000000" w:themeColor="text1"/>
          <w:sz w:val="28"/>
          <w:szCs w:val="28"/>
          <w:lang w:eastAsia="en-US"/>
        </w:rPr>
        <w:t>].</w:t>
      </w:r>
      <w:r w:rsidR="00681334" w:rsidRPr="00954B62">
        <w:rPr>
          <w:rFonts w:eastAsiaTheme="minorHAnsi"/>
          <w:color w:val="000000" w:themeColor="text1"/>
          <w:sz w:val="28"/>
          <w:szCs w:val="28"/>
          <w:lang w:eastAsia="en-US"/>
        </w:rPr>
        <w:t xml:space="preserve"> </w:t>
      </w:r>
      <w:bookmarkStart w:id="50" w:name="_Hlk153399407"/>
    </w:p>
    <w:bookmarkEnd w:id="50"/>
    <w:p w14:paraId="632030BC" w14:textId="77777777" w:rsidR="00AE2586" w:rsidRPr="00954B62" w:rsidRDefault="00E067BA" w:rsidP="009D07C6">
      <w:pPr>
        <w:ind w:firstLine="709"/>
        <w:jc w:val="both"/>
        <w:rPr>
          <w:color w:val="000000" w:themeColor="text1"/>
          <w:sz w:val="28"/>
          <w:szCs w:val="28"/>
          <w:lang w:eastAsia="ru-RU"/>
        </w:rPr>
      </w:pPr>
      <w:r w:rsidRPr="00954B62">
        <w:rPr>
          <w:color w:val="000000" w:themeColor="text1"/>
          <w:sz w:val="28"/>
          <w:szCs w:val="28"/>
          <w:lang w:eastAsia="ru-RU"/>
        </w:rPr>
        <w:t>Применение статистических методов способствует пониманию изменчивости показателей качества, и помогает повысить результативность и эффективность принимаемых решений.</w:t>
      </w:r>
    </w:p>
    <w:p w14:paraId="74062E9C" w14:textId="77777777" w:rsidR="00AE2586" w:rsidRPr="00954B62" w:rsidRDefault="00E067BA" w:rsidP="009D07C6">
      <w:pPr>
        <w:ind w:firstLine="709"/>
        <w:jc w:val="both"/>
        <w:rPr>
          <w:color w:val="000000" w:themeColor="text1"/>
          <w:sz w:val="28"/>
          <w:szCs w:val="28"/>
          <w:lang w:eastAsia="ru-RU"/>
        </w:rPr>
      </w:pPr>
      <w:r w:rsidRPr="00954B62">
        <w:rPr>
          <w:color w:val="000000" w:themeColor="text1"/>
          <w:sz w:val="28"/>
          <w:szCs w:val="28"/>
          <w:lang w:eastAsia="ru-RU"/>
        </w:rPr>
        <w:t xml:space="preserve">Выбор объекта статистического контроля в нашем случае – это получение композиционных полимерных защитных покрытий. </w:t>
      </w:r>
    </w:p>
    <w:p w14:paraId="3826ADB5" w14:textId="1D3F5792" w:rsidR="00AE2586" w:rsidRPr="00954B62" w:rsidRDefault="00E067BA" w:rsidP="009D07C6">
      <w:pPr>
        <w:ind w:firstLine="709"/>
        <w:jc w:val="both"/>
        <w:rPr>
          <w:color w:val="000000" w:themeColor="text1"/>
          <w:sz w:val="28"/>
          <w:szCs w:val="28"/>
          <w:lang w:val="kk-KZ" w:eastAsia="ru-RU"/>
        </w:rPr>
      </w:pPr>
      <w:r w:rsidRPr="00954B62">
        <w:rPr>
          <w:color w:val="000000" w:themeColor="text1"/>
          <w:sz w:val="28"/>
          <w:szCs w:val="28"/>
          <w:lang w:eastAsia="ru-RU"/>
        </w:rPr>
        <w:t>Создание композиционных материалов и управление качеством в данной области, как сфере применения инноваций, базируется на использовании современных и эффективных методов управления качеством [</w:t>
      </w:r>
      <w:r w:rsidR="007A52BD" w:rsidRPr="00954B62">
        <w:rPr>
          <w:color w:val="000000" w:themeColor="text1"/>
          <w:sz w:val="28"/>
          <w:szCs w:val="28"/>
          <w:lang w:eastAsia="ru-RU"/>
        </w:rPr>
        <w:t>13</w:t>
      </w:r>
      <w:r w:rsidR="006D46F0">
        <w:rPr>
          <w:color w:val="000000" w:themeColor="text1"/>
          <w:sz w:val="28"/>
          <w:szCs w:val="28"/>
          <w:lang w:eastAsia="ru-RU"/>
        </w:rPr>
        <w:t>0</w:t>
      </w:r>
      <w:r w:rsidRPr="00954B62">
        <w:rPr>
          <w:color w:val="000000" w:themeColor="text1"/>
          <w:sz w:val="28"/>
          <w:szCs w:val="28"/>
          <w:lang w:eastAsia="ru-RU"/>
        </w:rPr>
        <w:t>].</w:t>
      </w:r>
      <w:r w:rsidR="00681334" w:rsidRPr="00954B62">
        <w:rPr>
          <w:rFonts w:eastAsiaTheme="minorHAnsi"/>
          <w:color w:val="000000" w:themeColor="text1"/>
          <w:sz w:val="28"/>
          <w:szCs w:val="28"/>
          <w:lang w:val="kk-KZ" w:eastAsia="en-US"/>
        </w:rPr>
        <w:t xml:space="preserve"> </w:t>
      </w:r>
      <w:bookmarkStart w:id="51" w:name="_Hlk153399422"/>
    </w:p>
    <w:bookmarkEnd w:id="51"/>
    <w:p w14:paraId="2CE968A9" w14:textId="77777777" w:rsidR="00AE2586" w:rsidRPr="00954B62" w:rsidRDefault="00E067BA" w:rsidP="009D07C6">
      <w:pPr>
        <w:ind w:firstLine="709"/>
        <w:jc w:val="both"/>
        <w:rPr>
          <w:color w:val="000000" w:themeColor="text1"/>
          <w:sz w:val="28"/>
          <w:szCs w:val="28"/>
          <w:lang w:eastAsia="ru-RU"/>
        </w:rPr>
      </w:pPr>
      <w:r w:rsidRPr="00954B62">
        <w:rPr>
          <w:color w:val="000000" w:themeColor="text1"/>
          <w:sz w:val="28"/>
          <w:szCs w:val="28"/>
          <w:lang w:eastAsia="ru-RU"/>
        </w:rPr>
        <w:t>Использование композиционных материалов вместо традиционных позволяет уменьшить вес продукта существенно, не делая прочностные характеристики хуже. Полимерные материалы часто не имеют достаточной жесткости и прочности, чтобы обеспечить требования, предъявляемые к конструкциям. Введение разнообразных усиливающих наполнителей является традиционным способом улучшения этих свойств, достаточных для того, чтобы наполненные полимеры можно было использовать как конструкционные материалы. Развитие полимерных технологий ведет к непрерывному расширению класса полимеров, наполненных частицами, что, в свою очередь, повышает необходимость предсказания механических свойств подобных материалов. Для анализа качественных данных ПКМ целесообразно использовать диаграмму Исикавы.</w:t>
      </w:r>
      <w:r w:rsidRPr="00954B62">
        <w:rPr>
          <w:rFonts w:ascii="Calibri" w:eastAsia="Calibri" w:hAnsi="Calibri"/>
          <w:color w:val="000000" w:themeColor="text1"/>
          <w:sz w:val="28"/>
          <w:szCs w:val="28"/>
          <w:lang w:eastAsia="en-US"/>
        </w:rPr>
        <w:t xml:space="preserve"> </w:t>
      </w:r>
    </w:p>
    <w:p w14:paraId="74D8F41E" w14:textId="3447B393" w:rsidR="00AE2586" w:rsidRPr="00954B62" w:rsidRDefault="00E067BA" w:rsidP="009D07C6">
      <w:pPr>
        <w:ind w:firstLine="709"/>
        <w:jc w:val="both"/>
        <w:rPr>
          <w:color w:val="000000" w:themeColor="text1"/>
          <w:sz w:val="28"/>
          <w:szCs w:val="28"/>
          <w:lang w:eastAsia="ru-RU"/>
        </w:rPr>
      </w:pPr>
      <w:r w:rsidRPr="00954B62">
        <w:rPr>
          <w:color w:val="000000" w:themeColor="text1"/>
          <w:sz w:val="28"/>
          <w:szCs w:val="28"/>
          <w:lang w:eastAsia="ru-RU"/>
        </w:rPr>
        <w:t xml:space="preserve">На процесс создания и производства </w:t>
      </w:r>
      <w:r w:rsidRPr="00954B62">
        <w:rPr>
          <w:rFonts w:eastAsia="Calibri"/>
          <w:color w:val="000000" w:themeColor="text1"/>
          <w:sz w:val="28"/>
          <w:szCs w:val="28"/>
          <w:lang w:val="kk-KZ" w:eastAsia="en-US"/>
        </w:rPr>
        <w:t xml:space="preserve">полимерных композиционных </w:t>
      </w:r>
      <w:r w:rsidRPr="00954B62">
        <w:rPr>
          <w:color w:val="000000" w:themeColor="text1"/>
          <w:sz w:val="28"/>
          <w:szCs w:val="28"/>
          <w:lang w:val="kk-KZ" w:eastAsia="ru-RU"/>
        </w:rPr>
        <w:t>покрытий</w:t>
      </w:r>
      <w:r w:rsidRPr="00954B62">
        <w:rPr>
          <w:color w:val="000000" w:themeColor="text1"/>
          <w:sz w:val="28"/>
          <w:szCs w:val="28"/>
          <w:lang w:eastAsia="ru-RU"/>
        </w:rPr>
        <w:t xml:space="preserve"> влияет множество факторов</w:t>
      </w:r>
      <w:r w:rsidRPr="00954B62">
        <w:rPr>
          <w:rFonts w:eastAsia="Calibri"/>
          <w:color w:val="000000" w:themeColor="text1"/>
          <w:sz w:val="28"/>
          <w:szCs w:val="28"/>
          <w:lang w:eastAsia="en-US"/>
        </w:rPr>
        <w:t xml:space="preserve">: сырьё, персонал, оборудование, методы испытаний, окружающая среда, контроль. В свою очередь, влияние этих факторов на другие причины, представлены в виде диаграммы Исикавы, представленной на рисунке </w:t>
      </w:r>
      <w:r w:rsidR="000E47C6">
        <w:rPr>
          <w:rFonts w:eastAsia="Calibri"/>
          <w:color w:val="000000" w:themeColor="text1"/>
          <w:sz w:val="28"/>
          <w:szCs w:val="28"/>
          <w:lang w:eastAsia="en-US"/>
        </w:rPr>
        <w:t>40</w:t>
      </w:r>
      <w:r w:rsidRPr="00954B62">
        <w:rPr>
          <w:rFonts w:eastAsia="Calibri"/>
          <w:color w:val="000000" w:themeColor="text1"/>
          <w:sz w:val="28"/>
          <w:szCs w:val="28"/>
          <w:lang w:eastAsia="en-US"/>
        </w:rPr>
        <w:t>.</w:t>
      </w:r>
    </w:p>
    <w:p w14:paraId="0E19D878" w14:textId="77777777" w:rsidR="00FC4444" w:rsidRPr="00954B62" w:rsidRDefault="00FC4444" w:rsidP="009D07C6">
      <w:pPr>
        <w:ind w:firstLine="709"/>
        <w:rPr>
          <w:b/>
          <w:bCs/>
          <w:color w:val="000000" w:themeColor="text1"/>
          <w:szCs w:val="28"/>
          <w:lang w:eastAsia="ru-RU"/>
        </w:rPr>
      </w:pPr>
    </w:p>
    <w:p w14:paraId="3A02B732" w14:textId="0E06B974" w:rsidR="00FC4444" w:rsidRPr="00954B62" w:rsidRDefault="00FC4444" w:rsidP="007E0772">
      <w:pPr>
        <w:jc w:val="center"/>
        <w:rPr>
          <w:b/>
          <w:bCs/>
          <w:color w:val="000000" w:themeColor="text1"/>
          <w:szCs w:val="28"/>
          <w:lang w:eastAsia="ru-RU"/>
        </w:rPr>
      </w:pPr>
      <w:r w:rsidRPr="00954B62">
        <w:rPr>
          <w:b/>
          <w:bCs/>
          <w:noProof/>
          <w:color w:val="000000" w:themeColor="text1"/>
          <w:szCs w:val="28"/>
          <w:lang w:eastAsia="ru-RU"/>
        </w:rPr>
        <w:drawing>
          <wp:inline distT="0" distB="0" distL="0" distR="0" wp14:anchorId="0B702E0A" wp14:editId="09AA31EE">
            <wp:extent cx="5218981" cy="3838755"/>
            <wp:effectExtent l="0" t="0" r="1270" b="0"/>
            <wp:docPr id="5201967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42916" cy="3856360"/>
                    </a:xfrm>
                    <a:prstGeom prst="rect">
                      <a:avLst/>
                    </a:prstGeom>
                    <a:noFill/>
                  </pic:spPr>
                </pic:pic>
              </a:graphicData>
            </a:graphic>
          </wp:inline>
        </w:drawing>
      </w:r>
    </w:p>
    <w:p w14:paraId="3AF8CDD8" w14:textId="77777777" w:rsidR="00E067BA" w:rsidRPr="009D07C6" w:rsidRDefault="00E067BA" w:rsidP="007E0772">
      <w:pPr>
        <w:jc w:val="center"/>
        <w:rPr>
          <w:b/>
          <w:bCs/>
          <w:color w:val="000000" w:themeColor="text1"/>
          <w:sz w:val="16"/>
          <w:szCs w:val="16"/>
          <w:lang w:eastAsia="ru-RU"/>
        </w:rPr>
      </w:pPr>
    </w:p>
    <w:p w14:paraId="75FDA252" w14:textId="3EB48662" w:rsidR="00E067BA" w:rsidRPr="00954B62" w:rsidRDefault="00E067BA" w:rsidP="009D07C6">
      <w:pPr>
        <w:jc w:val="center"/>
        <w:rPr>
          <w:color w:val="000000" w:themeColor="text1"/>
          <w:sz w:val="28"/>
          <w:szCs w:val="28"/>
          <w:lang w:eastAsia="ru-RU"/>
        </w:rPr>
      </w:pPr>
      <w:r w:rsidRPr="00954B62">
        <w:rPr>
          <w:color w:val="000000" w:themeColor="text1"/>
          <w:sz w:val="28"/>
          <w:szCs w:val="28"/>
          <w:lang w:eastAsia="ru-RU"/>
        </w:rPr>
        <w:t xml:space="preserve">Рисунок </w:t>
      </w:r>
      <w:r w:rsidR="000E47C6">
        <w:rPr>
          <w:color w:val="000000" w:themeColor="text1"/>
          <w:sz w:val="28"/>
          <w:szCs w:val="28"/>
          <w:lang w:eastAsia="ru-RU"/>
        </w:rPr>
        <w:t xml:space="preserve">40 </w:t>
      </w:r>
      <w:r w:rsidR="004F5121" w:rsidRPr="00954B62">
        <w:rPr>
          <w:b/>
          <w:color w:val="000000" w:themeColor="text1"/>
          <w:sz w:val="28"/>
          <w:szCs w:val="28"/>
        </w:rPr>
        <w:t>–</w:t>
      </w:r>
      <w:r w:rsidRPr="00954B62">
        <w:rPr>
          <w:color w:val="000000" w:themeColor="text1"/>
          <w:sz w:val="28"/>
          <w:szCs w:val="28"/>
          <w:lang w:eastAsia="ru-RU"/>
        </w:rPr>
        <w:t xml:space="preserve"> Причинно-следственная диаграмма факторов, </w:t>
      </w:r>
    </w:p>
    <w:p w14:paraId="1E490F3D" w14:textId="77777777" w:rsidR="00E067BA" w:rsidRDefault="00E067BA" w:rsidP="009D07C6">
      <w:pPr>
        <w:jc w:val="center"/>
        <w:rPr>
          <w:color w:val="000000" w:themeColor="text1"/>
          <w:sz w:val="28"/>
          <w:szCs w:val="28"/>
          <w:lang w:eastAsia="ru-RU"/>
        </w:rPr>
      </w:pPr>
      <w:r w:rsidRPr="00954B62">
        <w:rPr>
          <w:color w:val="000000" w:themeColor="text1"/>
          <w:sz w:val="28"/>
          <w:szCs w:val="28"/>
          <w:lang w:eastAsia="ru-RU"/>
        </w:rPr>
        <w:t>влияющих на качество полимерных композиционных покрытий</w:t>
      </w:r>
    </w:p>
    <w:p w14:paraId="4695123C" w14:textId="77777777" w:rsidR="009D07C6" w:rsidRPr="00954B62" w:rsidRDefault="009D07C6" w:rsidP="009D07C6">
      <w:pPr>
        <w:ind w:firstLine="709"/>
        <w:jc w:val="both"/>
        <w:rPr>
          <w:color w:val="000000" w:themeColor="text1"/>
          <w:sz w:val="28"/>
          <w:szCs w:val="28"/>
          <w:lang w:eastAsia="ru-RU"/>
        </w:rPr>
      </w:pPr>
      <w:r w:rsidRPr="00954B62">
        <w:rPr>
          <w:rFonts w:eastAsia="Calibri"/>
          <w:color w:val="000000" w:themeColor="text1"/>
          <w:sz w:val="28"/>
          <w:szCs w:val="28"/>
          <w:lang w:eastAsia="en-US"/>
        </w:rPr>
        <w:t>Физико-механические показатели композиционных покрытий зависит от методик пробоподготовки исследуемых образцов, их размеров и формы. Например, использование неверных параметров отверждения и сушки полимерных образцов перед измерениями может привести к возникновению некоторых пустотных пространств, которые могут отобразится на результатах измерений механических характеристик.</w:t>
      </w:r>
    </w:p>
    <w:p w14:paraId="3286FAC4" w14:textId="02C0AA4F" w:rsidR="00A72940" w:rsidRDefault="005F19C4" w:rsidP="009D07C6">
      <w:pPr>
        <w:ind w:firstLine="709"/>
        <w:jc w:val="both"/>
        <w:rPr>
          <w:color w:val="000000" w:themeColor="text1"/>
          <w:sz w:val="28"/>
          <w:szCs w:val="28"/>
          <w:lang w:eastAsia="ru-RU"/>
        </w:rPr>
      </w:pPr>
      <w:r>
        <w:rPr>
          <w:color w:val="000000" w:themeColor="text1"/>
          <w:sz w:val="28"/>
          <w:szCs w:val="28"/>
          <w:lang w:eastAsia="ru-RU"/>
        </w:rPr>
        <w:t>Диаграмма Исикавы позволила определить основные факторы, влияющие на качество защитных покрытий</w:t>
      </w:r>
      <w:r w:rsidR="00743796">
        <w:rPr>
          <w:color w:val="000000" w:themeColor="text1"/>
          <w:sz w:val="28"/>
          <w:szCs w:val="28"/>
          <w:lang w:eastAsia="ru-RU"/>
        </w:rPr>
        <w:t xml:space="preserve">. </w:t>
      </w:r>
    </w:p>
    <w:p w14:paraId="748F4163" w14:textId="084195A8" w:rsidR="00D55CD7" w:rsidRDefault="00D55CD7" w:rsidP="009D07C6">
      <w:pPr>
        <w:ind w:firstLine="709"/>
        <w:jc w:val="both"/>
        <w:rPr>
          <w:color w:val="000000" w:themeColor="text1"/>
          <w:sz w:val="28"/>
          <w:szCs w:val="28"/>
          <w:lang w:eastAsia="ru-RU"/>
        </w:rPr>
      </w:pPr>
      <w:r>
        <w:rPr>
          <w:color w:val="000000" w:themeColor="text1"/>
          <w:sz w:val="28"/>
          <w:szCs w:val="28"/>
          <w:lang w:eastAsia="ru-RU"/>
        </w:rPr>
        <w:t xml:space="preserve">В таблице </w:t>
      </w:r>
      <w:r w:rsidR="003E595B">
        <w:rPr>
          <w:color w:val="000000" w:themeColor="text1"/>
          <w:sz w:val="28"/>
          <w:szCs w:val="28"/>
          <w:lang w:eastAsia="ru-RU"/>
        </w:rPr>
        <w:t>20</w:t>
      </w:r>
      <w:r>
        <w:rPr>
          <w:color w:val="000000" w:themeColor="text1"/>
          <w:sz w:val="28"/>
          <w:szCs w:val="28"/>
          <w:lang w:eastAsia="ru-RU"/>
        </w:rPr>
        <w:t xml:space="preserve"> представлены сравнительные показатели качества разработанных покрытий с добавками 2% микрокремнезема.</w:t>
      </w:r>
    </w:p>
    <w:p w14:paraId="27945310" w14:textId="77777777" w:rsidR="00D55CD7" w:rsidRPr="00954B62" w:rsidRDefault="00D55CD7" w:rsidP="007E0772">
      <w:pPr>
        <w:rPr>
          <w:color w:val="000000" w:themeColor="text1"/>
          <w:sz w:val="28"/>
          <w:szCs w:val="28"/>
          <w:lang w:eastAsia="ru-RU"/>
        </w:rPr>
      </w:pPr>
    </w:p>
    <w:p w14:paraId="394EC150" w14:textId="075EF8E2" w:rsidR="008F5404" w:rsidRDefault="00D55CD7" w:rsidP="007E0772">
      <w:pPr>
        <w:pBdr>
          <w:top w:val="nil"/>
          <w:left w:val="nil"/>
          <w:bottom w:val="nil"/>
          <w:right w:val="nil"/>
          <w:between w:val="nil"/>
        </w:pBdr>
        <w:jc w:val="both"/>
        <w:rPr>
          <w:rFonts w:eastAsia="Calibri"/>
          <w:color w:val="000000" w:themeColor="text1"/>
          <w:sz w:val="28"/>
          <w:szCs w:val="28"/>
          <w:lang w:eastAsia="en-US"/>
        </w:rPr>
      </w:pPr>
      <w:r w:rsidRPr="00E80A89">
        <w:rPr>
          <w:rFonts w:eastAsia="Calibri"/>
          <w:color w:val="000000" w:themeColor="text1"/>
          <w:sz w:val="28"/>
          <w:szCs w:val="28"/>
          <w:lang w:eastAsia="en-US"/>
        </w:rPr>
        <w:t xml:space="preserve">Таблица </w:t>
      </w:r>
      <w:r w:rsidR="000E47C6">
        <w:rPr>
          <w:rFonts w:eastAsia="Calibri"/>
          <w:color w:val="000000" w:themeColor="text1"/>
          <w:sz w:val="28"/>
          <w:szCs w:val="28"/>
          <w:lang w:eastAsia="en-US"/>
        </w:rPr>
        <w:t xml:space="preserve">20 </w:t>
      </w:r>
      <w:r w:rsidR="004F5121" w:rsidRPr="00954B62">
        <w:rPr>
          <w:b/>
          <w:color w:val="000000" w:themeColor="text1"/>
          <w:sz w:val="28"/>
          <w:szCs w:val="28"/>
        </w:rPr>
        <w:t>–</w:t>
      </w:r>
      <w:r w:rsidRPr="00E80A89">
        <w:rPr>
          <w:rFonts w:eastAsia="Calibri"/>
          <w:color w:val="000000" w:themeColor="text1"/>
          <w:sz w:val="28"/>
          <w:szCs w:val="28"/>
          <w:lang w:eastAsia="en-US"/>
        </w:rPr>
        <w:t xml:space="preserve"> </w:t>
      </w:r>
      <w:r w:rsidRPr="00D55CD7">
        <w:rPr>
          <w:rFonts w:eastAsia="Calibri"/>
          <w:color w:val="000000" w:themeColor="text1"/>
          <w:sz w:val="28"/>
          <w:szCs w:val="28"/>
          <w:lang w:eastAsia="en-US"/>
        </w:rPr>
        <w:t>Сравнительные показатели качества покрытий с контрольным образцом</w:t>
      </w:r>
    </w:p>
    <w:p w14:paraId="06530385" w14:textId="77777777" w:rsidR="009D07C6" w:rsidRPr="009D07C6" w:rsidRDefault="009D07C6" w:rsidP="007E0772">
      <w:pPr>
        <w:pBdr>
          <w:top w:val="nil"/>
          <w:left w:val="nil"/>
          <w:bottom w:val="nil"/>
          <w:right w:val="nil"/>
          <w:between w:val="nil"/>
        </w:pBdr>
        <w:jc w:val="both"/>
        <w:rPr>
          <w:rFonts w:eastAsia="Calibri"/>
          <w:color w:val="000000" w:themeColor="text1"/>
          <w:sz w:val="16"/>
          <w:szCs w:val="16"/>
          <w:lang w:eastAsia="en-US"/>
        </w:rPr>
      </w:pPr>
    </w:p>
    <w:tbl>
      <w:tblPr>
        <w:tblStyle w:val="a5"/>
        <w:tblW w:w="0" w:type="auto"/>
        <w:tblInd w:w="113" w:type="dxa"/>
        <w:tblLook w:val="04A0" w:firstRow="1" w:lastRow="0" w:firstColumn="1" w:lastColumn="0" w:noHBand="0" w:noVBand="1"/>
      </w:tblPr>
      <w:tblGrid>
        <w:gridCol w:w="2972"/>
        <w:gridCol w:w="3260"/>
        <w:gridCol w:w="3402"/>
      </w:tblGrid>
      <w:tr w:rsidR="009D5E55" w:rsidRPr="00FE017F" w14:paraId="18366918" w14:textId="77777777" w:rsidTr="009D07C6">
        <w:tc>
          <w:tcPr>
            <w:tcW w:w="2972" w:type="dxa"/>
            <w:vAlign w:val="center"/>
          </w:tcPr>
          <w:p w14:paraId="14C29318" w14:textId="77777777" w:rsidR="009D5E55" w:rsidRPr="00FE017F" w:rsidRDefault="009D5E55" w:rsidP="009D07C6">
            <w:pPr>
              <w:pBdr>
                <w:top w:val="nil"/>
                <w:left w:val="nil"/>
                <w:bottom w:val="nil"/>
                <w:right w:val="nil"/>
                <w:between w:val="nil"/>
              </w:pBdr>
              <w:jc w:val="center"/>
              <w:rPr>
                <w:rFonts w:eastAsia="Calibri"/>
                <w:bCs/>
                <w:color w:val="000000"/>
                <w:lang w:eastAsia="en-US"/>
              </w:rPr>
            </w:pPr>
            <w:r w:rsidRPr="00FE017F">
              <w:rPr>
                <w:rFonts w:eastAsia="Calibri"/>
                <w:bCs/>
                <w:color w:val="000000"/>
                <w:lang w:eastAsia="en-US"/>
              </w:rPr>
              <w:t>Наименование показателя</w:t>
            </w:r>
          </w:p>
        </w:tc>
        <w:tc>
          <w:tcPr>
            <w:tcW w:w="3260" w:type="dxa"/>
            <w:vAlign w:val="center"/>
          </w:tcPr>
          <w:p w14:paraId="0791BF90" w14:textId="77777777" w:rsidR="009D5E55" w:rsidRPr="00FE017F" w:rsidRDefault="009D5E55" w:rsidP="009D07C6">
            <w:pPr>
              <w:pBdr>
                <w:top w:val="nil"/>
                <w:left w:val="nil"/>
                <w:bottom w:val="nil"/>
                <w:right w:val="nil"/>
                <w:between w:val="nil"/>
              </w:pBdr>
              <w:jc w:val="center"/>
              <w:rPr>
                <w:rFonts w:eastAsia="Calibri"/>
                <w:bCs/>
                <w:color w:val="000000"/>
                <w:lang w:eastAsia="en-US"/>
              </w:rPr>
            </w:pPr>
            <w:r w:rsidRPr="00FE017F">
              <w:rPr>
                <w:rFonts w:eastAsia="Calibri"/>
                <w:bCs/>
                <w:color w:val="000000"/>
                <w:lang w:eastAsia="en-US"/>
              </w:rPr>
              <w:t>Контрольный образец без добавки</w:t>
            </w:r>
          </w:p>
        </w:tc>
        <w:tc>
          <w:tcPr>
            <w:tcW w:w="3402" w:type="dxa"/>
            <w:vAlign w:val="center"/>
          </w:tcPr>
          <w:p w14:paraId="7D6EA17E" w14:textId="77777777" w:rsidR="009D5E55" w:rsidRPr="00FE017F" w:rsidRDefault="009D5E55" w:rsidP="009D07C6">
            <w:pPr>
              <w:pBdr>
                <w:top w:val="nil"/>
                <w:left w:val="nil"/>
                <w:bottom w:val="nil"/>
                <w:right w:val="nil"/>
                <w:between w:val="nil"/>
              </w:pBdr>
              <w:jc w:val="center"/>
              <w:rPr>
                <w:rFonts w:eastAsia="Calibri"/>
                <w:bCs/>
                <w:color w:val="000000"/>
                <w:lang w:eastAsia="en-US"/>
              </w:rPr>
            </w:pPr>
            <w:r w:rsidRPr="00FE017F">
              <w:rPr>
                <w:rFonts w:eastAsia="Calibri"/>
                <w:bCs/>
                <w:color w:val="000000"/>
                <w:lang w:eastAsia="en-US"/>
              </w:rPr>
              <w:t>Эд 20 +2% микрокремнезема</w:t>
            </w:r>
          </w:p>
        </w:tc>
      </w:tr>
      <w:tr w:rsidR="009D5E55" w:rsidRPr="00FE017F" w14:paraId="55194556" w14:textId="77777777" w:rsidTr="009D07C6">
        <w:tc>
          <w:tcPr>
            <w:tcW w:w="2972" w:type="dxa"/>
          </w:tcPr>
          <w:p w14:paraId="62514824" w14:textId="77777777" w:rsidR="009D5E55" w:rsidRPr="00FE017F" w:rsidRDefault="009D5E55" w:rsidP="007E0772">
            <w:pPr>
              <w:pBdr>
                <w:top w:val="nil"/>
                <w:left w:val="nil"/>
                <w:bottom w:val="nil"/>
                <w:right w:val="nil"/>
                <w:between w:val="nil"/>
              </w:pBdr>
              <w:jc w:val="both"/>
              <w:rPr>
                <w:rFonts w:eastAsia="Calibri"/>
                <w:bCs/>
                <w:color w:val="000000"/>
                <w:lang w:eastAsia="en-US"/>
              </w:rPr>
            </w:pPr>
            <w:r w:rsidRPr="00FE017F">
              <w:rPr>
                <w:rFonts w:eastAsia="Calibri"/>
                <w:bCs/>
                <w:color w:val="000000" w:themeColor="text1"/>
                <w:lang w:eastAsia="en-US"/>
              </w:rPr>
              <w:t>Стойкость покрытия к статистическому воздействию при Т (20±2) ºС 24 часа в</w:t>
            </w:r>
          </w:p>
        </w:tc>
        <w:tc>
          <w:tcPr>
            <w:tcW w:w="3260" w:type="dxa"/>
          </w:tcPr>
          <w:p w14:paraId="634985C9" w14:textId="77777777" w:rsidR="009D5E55" w:rsidRPr="00FE017F" w:rsidRDefault="009D5E55" w:rsidP="007E0772">
            <w:pPr>
              <w:pBdr>
                <w:top w:val="nil"/>
                <w:left w:val="nil"/>
                <w:bottom w:val="nil"/>
                <w:right w:val="nil"/>
                <w:between w:val="nil"/>
              </w:pBdr>
              <w:jc w:val="both"/>
              <w:rPr>
                <w:rFonts w:eastAsia="Calibri"/>
                <w:bCs/>
                <w:color w:val="000000"/>
                <w:lang w:eastAsia="en-US"/>
              </w:rPr>
            </w:pPr>
          </w:p>
        </w:tc>
        <w:tc>
          <w:tcPr>
            <w:tcW w:w="3402" w:type="dxa"/>
          </w:tcPr>
          <w:p w14:paraId="169E61C3" w14:textId="77777777" w:rsidR="009D5E55" w:rsidRPr="00FE017F" w:rsidRDefault="009D5E55" w:rsidP="007E0772">
            <w:pPr>
              <w:pBdr>
                <w:top w:val="nil"/>
                <w:left w:val="nil"/>
                <w:bottom w:val="nil"/>
                <w:right w:val="nil"/>
                <w:between w:val="nil"/>
              </w:pBdr>
              <w:jc w:val="both"/>
              <w:rPr>
                <w:rFonts w:eastAsia="Calibri"/>
                <w:bCs/>
                <w:color w:val="000000"/>
                <w:lang w:eastAsia="en-US"/>
              </w:rPr>
            </w:pPr>
          </w:p>
        </w:tc>
      </w:tr>
      <w:tr w:rsidR="009D5E55" w:rsidRPr="00FE017F" w14:paraId="0B727001" w14:textId="77777777" w:rsidTr="009D07C6">
        <w:tc>
          <w:tcPr>
            <w:tcW w:w="2972" w:type="dxa"/>
          </w:tcPr>
          <w:p w14:paraId="3D647D94" w14:textId="77777777" w:rsidR="009D5E55" w:rsidRPr="00FE017F" w:rsidRDefault="009D5E55" w:rsidP="007E0772">
            <w:pPr>
              <w:pBdr>
                <w:top w:val="nil"/>
                <w:left w:val="nil"/>
                <w:bottom w:val="nil"/>
                <w:right w:val="nil"/>
                <w:between w:val="nil"/>
              </w:pBdr>
              <w:jc w:val="both"/>
              <w:rPr>
                <w:rFonts w:eastAsia="Calibri"/>
                <w:bCs/>
                <w:color w:val="000000"/>
                <w:lang w:eastAsia="en-US"/>
              </w:rPr>
            </w:pPr>
            <w:r w:rsidRPr="00FE017F">
              <w:rPr>
                <w:rFonts w:eastAsia="Calibri"/>
                <w:bCs/>
                <w:color w:val="000000"/>
                <w:lang w:eastAsia="en-US"/>
              </w:rPr>
              <w:t>25% растворе серной кислоты H</w:t>
            </w:r>
            <w:r w:rsidRPr="00FE017F">
              <w:rPr>
                <w:rFonts w:eastAsia="Calibri"/>
                <w:bCs/>
                <w:color w:val="000000"/>
                <w:vertAlign w:val="subscript"/>
                <w:lang w:eastAsia="en-US"/>
              </w:rPr>
              <w:t>2</w:t>
            </w:r>
            <w:r w:rsidRPr="00FE017F">
              <w:rPr>
                <w:rFonts w:eastAsia="Calibri"/>
                <w:bCs/>
                <w:color w:val="000000"/>
                <w:lang w:eastAsia="en-US"/>
              </w:rPr>
              <w:t>SO</w:t>
            </w:r>
            <w:r w:rsidRPr="00FE017F">
              <w:rPr>
                <w:rFonts w:eastAsia="Calibri"/>
                <w:bCs/>
                <w:color w:val="000000"/>
                <w:vertAlign w:val="subscript"/>
                <w:lang w:eastAsia="en-US"/>
              </w:rPr>
              <w:t>4</w:t>
            </w:r>
          </w:p>
        </w:tc>
        <w:tc>
          <w:tcPr>
            <w:tcW w:w="3260" w:type="dxa"/>
          </w:tcPr>
          <w:p w14:paraId="53327E04" w14:textId="77777777" w:rsidR="009D5E55" w:rsidRPr="00FE017F" w:rsidRDefault="009D5E55" w:rsidP="007E0772">
            <w:pPr>
              <w:pBdr>
                <w:top w:val="nil"/>
                <w:left w:val="nil"/>
                <w:bottom w:val="nil"/>
                <w:right w:val="nil"/>
                <w:between w:val="nil"/>
              </w:pBdr>
              <w:jc w:val="both"/>
              <w:rPr>
                <w:rFonts w:eastAsia="Calibri"/>
                <w:bCs/>
                <w:color w:val="000000"/>
                <w:lang w:eastAsia="en-US"/>
              </w:rPr>
            </w:pPr>
            <w:r w:rsidRPr="00FE017F">
              <w:rPr>
                <w:rFonts w:eastAsia="Calibri"/>
                <w:bCs/>
                <w:color w:val="000000"/>
                <w:lang w:eastAsia="en-US"/>
              </w:rPr>
              <w:t>Поверхность потускнела, наблюдаются разводы</w:t>
            </w:r>
          </w:p>
        </w:tc>
        <w:tc>
          <w:tcPr>
            <w:tcW w:w="3402" w:type="dxa"/>
          </w:tcPr>
          <w:p w14:paraId="531944D5" w14:textId="77777777" w:rsidR="009D5E55" w:rsidRPr="00FE017F" w:rsidRDefault="009D5E55" w:rsidP="007E0772">
            <w:pPr>
              <w:pBdr>
                <w:top w:val="nil"/>
                <w:left w:val="nil"/>
                <w:bottom w:val="nil"/>
                <w:right w:val="nil"/>
                <w:between w:val="nil"/>
              </w:pBdr>
              <w:jc w:val="both"/>
              <w:rPr>
                <w:rFonts w:eastAsia="Calibri"/>
                <w:color w:val="000000"/>
                <w:lang w:eastAsia="en-US"/>
              </w:rPr>
            </w:pPr>
            <w:r w:rsidRPr="00FE017F">
              <w:rPr>
                <w:rFonts w:eastAsia="Calibri"/>
                <w:color w:val="000000"/>
                <w:lang w:eastAsia="en-US"/>
              </w:rPr>
              <w:t>Без признаков коррозии под покрытием</w:t>
            </w:r>
          </w:p>
        </w:tc>
      </w:tr>
      <w:tr w:rsidR="009D5E55" w:rsidRPr="00FE017F" w14:paraId="5A49285B" w14:textId="77777777" w:rsidTr="009D07C6">
        <w:tc>
          <w:tcPr>
            <w:tcW w:w="2972" w:type="dxa"/>
          </w:tcPr>
          <w:p w14:paraId="6327314A" w14:textId="77777777" w:rsidR="009D5E55" w:rsidRPr="00FE017F" w:rsidRDefault="009D5E55" w:rsidP="007E0772">
            <w:pPr>
              <w:pBdr>
                <w:top w:val="nil"/>
                <w:left w:val="nil"/>
                <w:bottom w:val="nil"/>
                <w:right w:val="nil"/>
                <w:between w:val="nil"/>
              </w:pBdr>
              <w:jc w:val="both"/>
              <w:rPr>
                <w:rFonts w:eastAsia="Calibri"/>
                <w:bCs/>
                <w:color w:val="000000"/>
                <w:lang w:eastAsia="en-US"/>
              </w:rPr>
            </w:pPr>
            <w:r w:rsidRPr="00FE017F">
              <w:rPr>
                <w:rFonts w:eastAsia="Calibri"/>
                <w:bCs/>
                <w:color w:val="000000"/>
                <w:lang w:eastAsia="en-US"/>
              </w:rPr>
              <w:t>25% растворе гидроксида натрия NAOH</w:t>
            </w:r>
          </w:p>
        </w:tc>
        <w:tc>
          <w:tcPr>
            <w:tcW w:w="3260" w:type="dxa"/>
          </w:tcPr>
          <w:p w14:paraId="719AD0C0" w14:textId="77777777" w:rsidR="009D5E55" w:rsidRPr="00FE017F" w:rsidRDefault="009D5E55" w:rsidP="007E0772">
            <w:pPr>
              <w:pBdr>
                <w:top w:val="nil"/>
                <w:left w:val="nil"/>
                <w:bottom w:val="nil"/>
                <w:right w:val="nil"/>
                <w:between w:val="nil"/>
              </w:pBdr>
              <w:jc w:val="both"/>
              <w:rPr>
                <w:rFonts w:eastAsia="Calibri"/>
                <w:bCs/>
                <w:color w:val="000000"/>
                <w:lang w:eastAsia="en-US"/>
              </w:rPr>
            </w:pPr>
            <w:r w:rsidRPr="00FE017F">
              <w:rPr>
                <w:rFonts w:eastAsia="Calibri"/>
                <w:bCs/>
                <w:color w:val="000000"/>
                <w:lang w:eastAsia="en-US"/>
              </w:rPr>
              <w:t>Наблюдается допустимое отслаивание по краям не более чем на 10 мм, поверхность потускнела</w:t>
            </w:r>
          </w:p>
        </w:tc>
        <w:tc>
          <w:tcPr>
            <w:tcW w:w="3402" w:type="dxa"/>
          </w:tcPr>
          <w:p w14:paraId="5B475307" w14:textId="77777777" w:rsidR="009D5E55" w:rsidRPr="00FE017F" w:rsidRDefault="009D5E55" w:rsidP="007E0772">
            <w:pPr>
              <w:pBdr>
                <w:top w:val="nil"/>
                <w:left w:val="nil"/>
                <w:bottom w:val="nil"/>
                <w:right w:val="nil"/>
                <w:between w:val="nil"/>
              </w:pBdr>
              <w:jc w:val="both"/>
              <w:rPr>
                <w:rFonts w:eastAsia="Calibri"/>
                <w:bCs/>
                <w:color w:val="000000"/>
                <w:lang w:eastAsia="en-US"/>
              </w:rPr>
            </w:pPr>
            <w:r w:rsidRPr="00FE017F">
              <w:rPr>
                <w:rFonts w:eastAsia="Calibri"/>
                <w:color w:val="000000"/>
                <w:lang w:eastAsia="en-US"/>
              </w:rPr>
              <w:t>Без признаков коррозии под покрытием</w:t>
            </w:r>
          </w:p>
        </w:tc>
      </w:tr>
      <w:tr w:rsidR="009D5E55" w:rsidRPr="00FE017F" w14:paraId="633B671F" w14:textId="77777777" w:rsidTr="009D07C6">
        <w:tc>
          <w:tcPr>
            <w:tcW w:w="2972" w:type="dxa"/>
          </w:tcPr>
          <w:p w14:paraId="21345176" w14:textId="77777777" w:rsidR="009D5E55" w:rsidRPr="00FE017F" w:rsidRDefault="009D5E55" w:rsidP="007E0772">
            <w:pPr>
              <w:pBdr>
                <w:top w:val="nil"/>
                <w:left w:val="nil"/>
                <w:bottom w:val="nil"/>
                <w:right w:val="nil"/>
                <w:between w:val="nil"/>
              </w:pBdr>
              <w:jc w:val="both"/>
              <w:rPr>
                <w:rFonts w:eastAsia="Calibri"/>
                <w:bCs/>
                <w:color w:val="000000"/>
                <w:lang w:eastAsia="en-US"/>
              </w:rPr>
            </w:pPr>
            <w:r w:rsidRPr="00FE017F">
              <w:rPr>
                <w:rFonts w:eastAsia="Calibri"/>
                <w:bCs/>
                <w:color w:val="000000"/>
                <w:lang w:eastAsia="en-US"/>
              </w:rPr>
              <w:t>бензина</w:t>
            </w:r>
          </w:p>
        </w:tc>
        <w:tc>
          <w:tcPr>
            <w:tcW w:w="3260" w:type="dxa"/>
          </w:tcPr>
          <w:p w14:paraId="6F25D782" w14:textId="77777777" w:rsidR="009D5E55" w:rsidRPr="00FE017F" w:rsidRDefault="009D5E55" w:rsidP="007E0772">
            <w:pPr>
              <w:pBdr>
                <w:top w:val="nil"/>
                <w:left w:val="nil"/>
                <w:bottom w:val="nil"/>
                <w:right w:val="nil"/>
                <w:between w:val="nil"/>
              </w:pBdr>
              <w:jc w:val="both"/>
              <w:rPr>
                <w:rFonts w:eastAsia="Calibri"/>
                <w:bCs/>
                <w:color w:val="000000"/>
                <w:lang w:eastAsia="en-US"/>
              </w:rPr>
            </w:pPr>
            <w:r w:rsidRPr="00FE017F">
              <w:rPr>
                <w:rFonts w:eastAsia="Calibri"/>
                <w:bCs/>
                <w:color w:val="000000"/>
                <w:lang w:eastAsia="en-US"/>
              </w:rPr>
              <w:t>Наблюдаются едва заметные разводы, поверхность потускнела</w:t>
            </w:r>
          </w:p>
        </w:tc>
        <w:tc>
          <w:tcPr>
            <w:tcW w:w="3402" w:type="dxa"/>
          </w:tcPr>
          <w:p w14:paraId="19C9868C" w14:textId="77777777" w:rsidR="009D5E55" w:rsidRPr="00FE017F" w:rsidRDefault="009D5E55" w:rsidP="007E0772">
            <w:pPr>
              <w:pBdr>
                <w:top w:val="nil"/>
                <w:left w:val="nil"/>
                <w:bottom w:val="nil"/>
                <w:right w:val="nil"/>
                <w:between w:val="nil"/>
              </w:pBdr>
              <w:jc w:val="both"/>
              <w:rPr>
                <w:rFonts w:eastAsia="Calibri"/>
                <w:bCs/>
                <w:color w:val="000000"/>
                <w:lang w:eastAsia="en-US"/>
              </w:rPr>
            </w:pPr>
            <w:r w:rsidRPr="00FE017F">
              <w:rPr>
                <w:rFonts w:eastAsia="Calibri"/>
                <w:bCs/>
                <w:color w:val="000000"/>
                <w:lang w:eastAsia="en-US"/>
              </w:rPr>
              <w:t>Без изменений</w:t>
            </w:r>
          </w:p>
        </w:tc>
      </w:tr>
      <w:tr w:rsidR="009D5E55" w:rsidRPr="00FE017F" w14:paraId="135FA50B" w14:textId="77777777" w:rsidTr="009D07C6">
        <w:tc>
          <w:tcPr>
            <w:tcW w:w="2972" w:type="dxa"/>
          </w:tcPr>
          <w:p w14:paraId="2C611AA7" w14:textId="77777777" w:rsidR="009D5E55" w:rsidRPr="00FE017F" w:rsidRDefault="009D5E55" w:rsidP="007E0772">
            <w:pPr>
              <w:pBdr>
                <w:top w:val="nil"/>
                <w:left w:val="nil"/>
                <w:bottom w:val="nil"/>
                <w:right w:val="nil"/>
                <w:between w:val="nil"/>
              </w:pBdr>
              <w:jc w:val="both"/>
              <w:rPr>
                <w:rFonts w:eastAsia="Calibri"/>
                <w:bCs/>
                <w:color w:val="000000"/>
                <w:lang w:eastAsia="en-US"/>
              </w:rPr>
            </w:pPr>
            <w:r w:rsidRPr="00FE017F">
              <w:rPr>
                <w:rFonts w:eastAsia="Calibri"/>
                <w:bCs/>
                <w:color w:val="000000"/>
                <w:lang w:eastAsia="en-US"/>
              </w:rPr>
              <w:t xml:space="preserve">Стойкость к воздействию переменных температур при </w:t>
            </w:r>
            <w:r w:rsidRPr="00FE017F">
              <w:rPr>
                <w:rFonts w:eastAsia="Calibri"/>
                <w:bCs/>
                <w:color w:val="000000"/>
                <w:lang w:val="en-US" w:eastAsia="en-US"/>
              </w:rPr>
              <w:t>t</w:t>
            </w:r>
            <w:r w:rsidRPr="00FE017F">
              <w:rPr>
                <w:rFonts w:eastAsia="Calibri"/>
                <w:bCs/>
                <w:color w:val="000000"/>
                <w:lang w:eastAsia="en-US"/>
              </w:rPr>
              <w:t xml:space="preserve"> минус (40±2) °С до плюс (60±2) °С в течении (60 </w:t>
            </w:r>
            <w:r w:rsidRPr="00FE017F">
              <w:rPr>
                <w:rFonts w:eastAsia="Calibri"/>
                <w:bCs/>
                <w:color w:val="000000"/>
                <w:lang w:val="kk-KZ" w:eastAsia="en-US"/>
              </w:rPr>
              <w:t>мин.</w:t>
            </w:r>
            <w:r w:rsidRPr="00FE017F">
              <w:rPr>
                <w:rFonts w:eastAsia="Calibri"/>
                <w:bCs/>
                <w:color w:val="000000"/>
                <w:lang w:eastAsia="en-US"/>
              </w:rPr>
              <w:t>)</w:t>
            </w:r>
          </w:p>
        </w:tc>
        <w:tc>
          <w:tcPr>
            <w:tcW w:w="3260" w:type="dxa"/>
          </w:tcPr>
          <w:p w14:paraId="2448568E" w14:textId="77777777" w:rsidR="009D5E55" w:rsidRPr="00FE017F" w:rsidRDefault="009D5E55" w:rsidP="007E0772">
            <w:pPr>
              <w:pBdr>
                <w:top w:val="nil"/>
                <w:left w:val="nil"/>
                <w:bottom w:val="nil"/>
                <w:right w:val="nil"/>
                <w:between w:val="nil"/>
              </w:pBdr>
              <w:jc w:val="both"/>
              <w:rPr>
                <w:rFonts w:eastAsia="Calibri"/>
                <w:bCs/>
                <w:color w:val="000000"/>
                <w:lang w:eastAsia="en-US"/>
              </w:rPr>
            </w:pPr>
            <w:r w:rsidRPr="00FE017F">
              <w:rPr>
                <w:rFonts w:eastAsia="Calibri"/>
                <w:bCs/>
                <w:color w:val="000000"/>
                <w:lang w:eastAsia="en-US"/>
              </w:rPr>
              <w:t xml:space="preserve">Отсутствие изменения блеска, цвета, отслоения от поверхности и других дефектов </w:t>
            </w:r>
          </w:p>
        </w:tc>
        <w:tc>
          <w:tcPr>
            <w:tcW w:w="3402" w:type="dxa"/>
          </w:tcPr>
          <w:p w14:paraId="062D4FEB" w14:textId="0801C2AF" w:rsidR="009D5E55" w:rsidRPr="00FE017F" w:rsidRDefault="009D5E55" w:rsidP="007E0772">
            <w:pPr>
              <w:pBdr>
                <w:top w:val="nil"/>
                <w:left w:val="nil"/>
                <w:bottom w:val="nil"/>
                <w:right w:val="nil"/>
                <w:between w:val="nil"/>
              </w:pBdr>
              <w:jc w:val="both"/>
              <w:rPr>
                <w:rFonts w:eastAsia="Calibri"/>
                <w:bCs/>
                <w:color w:val="000000"/>
                <w:lang w:eastAsia="en-US"/>
              </w:rPr>
            </w:pPr>
            <w:r w:rsidRPr="00FE017F">
              <w:rPr>
                <w:rFonts w:eastAsia="Calibri"/>
                <w:bCs/>
                <w:color w:val="000000"/>
                <w:lang w:eastAsia="en-US"/>
              </w:rPr>
              <w:t>Без изменений</w:t>
            </w:r>
          </w:p>
        </w:tc>
      </w:tr>
      <w:tr w:rsidR="009D5E55" w:rsidRPr="00FE017F" w14:paraId="0DA389FF" w14:textId="77777777" w:rsidTr="009D07C6">
        <w:tc>
          <w:tcPr>
            <w:tcW w:w="2972" w:type="dxa"/>
          </w:tcPr>
          <w:p w14:paraId="7FBF66C1" w14:textId="77777777" w:rsidR="009D5E55" w:rsidRPr="00FE017F" w:rsidRDefault="009D5E55" w:rsidP="007E0772">
            <w:pPr>
              <w:pBdr>
                <w:top w:val="nil"/>
                <w:left w:val="nil"/>
                <w:bottom w:val="nil"/>
                <w:right w:val="nil"/>
                <w:between w:val="nil"/>
              </w:pBdr>
              <w:jc w:val="both"/>
              <w:rPr>
                <w:rFonts w:eastAsia="Calibri"/>
                <w:bCs/>
                <w:color w:val="000000"/>
                <w:lang w:eastAsia="en-US"/>
              </w:rPr>
            </w:pPr>
            <w:r w:rsidRPr="00FE017F">
              <w:rPr>
                <w:rFonts w:eastAsia="Calibri"/>
                <w:bCs/>
                <w:color w:val="000000"/>
                <w:lang w:eastAsia="en-US"/>
              </w:rPr>
              <w:t>Прочность на истирание,</w:t>
            </w:r>
            <w:r w:rsidRPr="00FE017F">
              <w:rPr>
                <w:rFonts w:ascii="Calibri" w:eastAsia="Calibri" w:hAnsi="Calibri"/>
                <w:lang w:eastAsia="en-US"/>
              </w:rPr>
              <w:t xml:space="preserve"> </w:t>
            </w:r>
            <w:r w:rsidRPr="00FE017F">
              <w:rPr>
                <w:rFonts w:eastAsia="Calibri"/>
                <w:bCs/>
                <w:color w:val="000000"/>
                <w:lang w:eastAsia="en-US"/>
              </w:rPr>
              <w:t>кг/мкм</w:t>
            </w:r>
          </w:p>
        </w:tc>
        <w:tc>
          <w:tcPr>
            <w:tcW w:w="3260" w:type="dxa"/>
            <w:vAlign w:val="center"/>
          </w:tcPr>
          <w:p w14:paraId="6CD5EC4D" w14:textId="77777777" w:rsidR="009D5E55" w:rsidRPr="00FE017F" w:rsidRDefault="009D5E55" w:rsidP="009D07C6">
            <w:pPr>
              <w:pBdr>
                <w:top w:val="nil"/>
                <w:left w:val="nil"/>
                <w:bottom w:val="nil"/>
                <w:right w:val="nil"/>
                <w:between w:val="nil"/>
              </w:pBdr>
              <w:jc w:val="center"/>
              <w:rPr>
                <w:rFonts w:eastAsia="Calibri"/>
                <w:bCs/>
                <w:color w:val="000000"/>
                <w:lang w:eastAsia="en-US"/>
              </w:rPr>
            </w:pPr>
            <w:r w:rsidRPr="00FE017F">
              <w:rPr>
                <w:rFonts w:eastAsia="Calibri"/>
                <w:bCs/>
                <w:color w:val="000000"/>
                <w:lang w:eastAsia="en-US"/>
              </w:rPr>
              <w:t>0,036</w:t>
            </w:r>
          </w:p>
        </w:tc>
        <w:tc>
          <w:tcPr>
            <w:tcW w:w="3402" w:type="dxa"/>
            <w:vAlign w:val="center"/>
          </w:tcPr>
          <w:p w14:paraId="65D73F48" w14:textId="77777777" w:rsidR="009D5E55" w:rsidRPr="00FE017F" w:rsidRDefault="009D5E55" w:rsidP="009D07C6">
            <w:pPr>
              <w:pBdr>
                <w:top w:val="nil"/>
                <w:left w:val="nil"/>
                <w:bottom w:val="nil"/>
                <w:right w:val="nil"/>
                <w:between w:val="nil"/>
              </w:pBdr>
              <w:jc w:val="center"/>
              <w:rPr>
                <w:rFonts w:eastAsia="Calibri"/>
                <w:bCs/>
                <w:color w:val="000000"/>
                <w:lang w:eastAsia="en-US"/>
              </w:rPr>
            </w:pPr>
            <w:r w:rsidRPr="00FE017F">
              <w:rPr>
                <w:rFonts w:eastAsia="Calibri"/>
                <w:bCs/>
                <w:color w:val="000000"/>
                <w:lang w:eastAsia="en-US"/>
              </w:rPr>
              <w:t>0,056</w:t>
            </w:r>
          </w:p>
        </w:tc>
      </w:tr>
      <w:tr w:rsidR="009D5E55" w:rsidRPr="00FE017F" w14:paraId="652FA756" w14:textId="77777777" w:rsidTr="009D07C6">
        <w:tc>
          <w:tcPr>
            <w:tcW w:w="2972" w:type="dxa"/>
          </w:tcPr>
          <w:p w14:paraId="342559B7" w14:textId="77777777" w:rsidR="009D5E55" w:rsidRPr="00FE017F" w:rsidRDefault="009D5E55" w:rsidP="007E0772">
            <w:pPr>
              <w:pBdr>
                <w:top w:val="nil"/>
                <w:left w:val="nil"/>
                <w:bottom w:val="nil"/>
                <w:right w:val="nil"/>
                <w:between w:val="nil"/>
              </w:pBdr>
              <w:jc w:val="both"/>
              <w:rPr>
                <w:rFonts w:eastAsia="Calibri"/>
                <w:bCs/>
                <w:color w:val="000000"/>
                <w:lang w:eastAsia="en-US"/>
              </w:rPr>
            </w:pPr>
            <w:r w:rsidRPr="00FE017F">
              <w:rPr>
                <w:rFonts w:eastAsia="Calibri"/>
                <w:bCs/>
                <w:color w:val="000000"/>
                <w:lang w:eastAsia="en-US"/>
              </w:rPr>
              <w:t>Прочность при ударе, кг*мм.</w:t>
            </w:r>
          </w:p>
        </w:tc>
        <w:tc>
          <w:tcPr>
            <w:tcW w:w="3260" w:type="dxa"/>
            <w:vAlign w:val="center"/>
          </w:tcPr>
          <w:p w14:paraId="17EF9EB2" w14:textId="77777777" w:rsidR="009D5E55" w:rsidRPr="00FE017F" w:rsidRDefault="009D5E55" w:rsidP="009D07C6">
            <w:pPr>
              <w:pBdr>
                <w:top w:val="nil"/>
                <w:left w:val="nil"/>
                <w:bottom w:val="nil"/>
                <w:right w:val="nil"/>
                <w:between w:val="nil"/>
              </w:pBdr>
              <w:jc w:val="center"/>
              <w:rPr>
                <w:rFonts w:eastAsia="Calibri"/>
                <w:bCs/>
                <w:color w:val="000000"/>
                <w:lang w:eastAsia="en-US"/>
              </w:rPr>
            </w:pPr>
            <w:r w:rsidRPr="00FE017F">
              <w:rPr>
                <w:rFonts w:eastAsia="Calibri"/>
                <w:bCs/>
                <w:color w:val="000000"/>
                <w:lang w:eastAsia="en-US"/>
              </w:rPr>
              <w:t>85</w:t>
            </w:r>
          </w:p>
        </w:tc>
        <w:tc>
          <w:tcPr>
            <w:tcW w:w="3402" w:type="dxa"/>
            <w:vAlign w:val="center"/>
          </w:tcPr>
          <w:p w14:paraId="5EA7C4A4" w14:textId="2D7D2280" w:rsidR="009D5E55" w:rsidRPr="00FE017F" w:rsidRDefault="009D5E55" w:rsidP="009D07C6">
            <w:pPr>
              <w:pBdr>
                <w:top w:val="nil"/>
                <w:left w:val="nil"/>
                <w:bottom w:val="nil"/>
                <w:right w:val="nil"/>
                <w:between w:val="nil"/>
              </w:pBdr>
              <w:jc w:val="center"/>
              <w:rPr>
                <w:rFonts w:eastAsia="Calibri"/>
                <w:bCs/>
                <w:color w:val="000000"/>
                <w:lang w:eastAsia="en-US"/>
              </w:rPr>
            </w:pPr>
            <w:r w:rsidRPr="00FE017F">
              <w:rPr>
                <w:rFonts w:eastAsia="Calibri"/>
                <w:bCs/>
                <w:color w:val="000000"/>
                <w:lang w:eastAsia="en-US"/>
              </w:rPr>
              <w:t>125</w:t>
            </w:r>
          </w:p>
        </w:tc>
      </w:tr>
      <w:tr w:rsidR="009D5E55" w:rsidRPr="00FE017F" w14:paraId="3E4A7E8B" w14:textId="77777777" w:rsidTr="009D07C6">
        <w:tc>
          <w:tcPr>
            <w:tcW w:w="2972" w:type="dxa"/>
          </w:tcPr>
          <w:p w14:paraId="7FF5F63F" w14:textId="77777777" w:rsidR="009D5E55" w:rsidRPr="00FE017F" w:rsidRDefault="009D5E55" w:rsidP="007E0772">
            <w:pPr>
              <w:pBdr>
                <w:top w:val="nil"/>
                <w:left w:val="nil"/>
                <w:bottom w:val="nil"/>
                <w:right w:val="nil"/>
                <w:between w:val="nil"/>
              </w:pBdr>
              <w:jc w:val="both"/>
              <w:rPr>
                <w:rFonts w:eastAsia="Calibri"/>
                <w:bCs/>
                <w:color w:val="000000"/>
                <w:lang w:eastAsia="en-US"/>
              </w:rPr>
            </w:pPr>
            <w:r w:rsidRPr="00FE017F">
              <w:rPr>
                <w:rFonts w:eastAsia="Calibri"/>
                <w:bCs/>
                <w:color w:val="000000"/>
                <w:lang w:eastAsia="en-US"/>
              </w:rPr>
              <w:t>Адгезия, балл</w:t>
            </w:r>
          </w:p>
        </w:tc>
        <w:tc>
          <w:tcPr>
            <w:tcW w:w="3260" w:type="dxa"/>
            <w:vAlign w:val="center"/>
          </w:tcPr>
          <w:p w14:paraId="19F4BAB6" w14:textId="77777777" w:rsidR="009D5E55" w:rsidRPr="00FE017F" w:rsidRDefault="009D5E55" w:rsidP="009D07C6">
            <w:pPr>
              <w:pBdr>
                <w:top w:val="nil"/>
                <w:left w:val="nil"/>
                <w:bottom w:val="nil"/>
                <w:right w:val="nil"/>
                <w:between w:val="nil"/>
              </w:pBdr>
              <w:jc w:val="center"/>
              <w:rPr>
                <w:rFonts w:eastAsia="Calibri"/>
                <w:bCs/>
                <w:color w:val="000000"/>
                <w:lang w:eastAsia="en-US"/>
              </w:rPr>
            </w:pPr>
            <w:r w:rsidRPr="00FE017F">
              <w:rPr>
                <w:rFonts w:eastAsia="Calibri"/>
                <w:bCs/>
                <w:color w:val="000000"/>
                <w:lang w:eastAsia="en-US"/>
              </w:rPr>
              <w:t>2</w:t>
            </w:r>
          </w:p>
        </w:tc>
        <w:tc>
          <w:tcPr>
            <w:tcW w:w="3402" w:type="dxa"/>
            <w:vAlign w:val="center"/>
          </w:tcPr>
          <w:p w14:paraId="5CAB9A47" w14:textId="77777777" w:rsidR="009D5E55" w:rsidRPr="00FE017F" w:rsidRDefault="009D5E55" w:rsidP="009D07C6">
            <w:pPr>
              <w:pBdr>
                <w:top w:val="nil"/>
                <w:left w:val="nil"/>
                <w:bottom w:val="nil"/>
                <w:right w:val="nil"/>
                <w:between w:val="nil"/>
              </w:pBdr>
              <w:ind w:firstLine="709"/>
              <w:jc w:val="center"/>
              <w:rPr>
                <w:rFonts w:eastAsia="Calibri"/>
                <w:bCs/>
                <w:color w:val="000000"/>
                <w:lang w:eastAsia="en-US"/>
              </w:rPr>
            </w:pPr>
            <w:r w:rsidRPr="00FE017F">
              <w:rPr>
                <w:rFonts w:eastAsia="Calibri"/>
                <w:bCs/>
                <w:color w:val="000000"/>
                <w:lang w:eastAsia="en-US"/>
              </w:rPr>
              <w:t>1</w:t>
            </w:r>
          </w:p>
        </w:tc>
      </w:tr>
    </w:tbl>
    <w:p w14:paraId="10540260" w14:textId="77777777" w:rsidR="00A72940" w:rsidRDefault="00A72940" w:rsidP="007E0772">
      <w:pPr>
        <w:ind w:firstLine="709"/>
        <w:jc w:val="both"/>
        <w:rPr>
          <w:rFonts w:eastAsia="Calibri"/>
          <w:b/>
          <w:color w:val="000000" w:themeColor="text1"/>
          <w:sz w:val="28"/>
          <w:szCs w:val="28"/>
          <w:lang w:eastAsia="en-US"/>
        </w:rPr>
      </w:pPr>
    </w:p>
    <w:p w14:paraId="2A0B2BBC" w14:textId="34A144E5" w:rsidR="004E794B" w:rsidRDefault="00D90404" w:rsidP="009D07C6">
      <w:pPr>
        <w:ind w:firstLine="709"/>
        <w:jc w:val="both"/>
        <w:rPr>
          <w:rFonts w:eastAsia="Calibri"/>
          <w:b/>
          <w:color w:val="000000" w:themeColor="text1"/>
          <w:sz w:val="28"/>
          <w:szCs w:val="28"/>
          <w:lang w:eastAsia="en-US"/>
        </w:rPr>
      </w:pPr>
      <w:r>
        <w:rPr>
          <w:rFonts w:eastAsia="Calibri"/>
          <w:b/>
          <w:color w:val="000000" w:themeColor="text1"/>
          <w:sz w:val="28"/>
          <w:szCs w:val="28"/>
          <w:lang w:eastAsia="en-US"/>
        </w:rPr>
        <w:t>3</w:t>
      </w:r>
      <w:r w:rsidR="008F5404">
        <w:rPr>
          <w:rFonts w:eastAsia="Calibri"/>
          <w:b/>
          <w:color w:val="000000" w:themeColor="text1"/>
          <w:sz w:val="28"/>
          <w:szCs w:val="28"/>
          <w:lang w:eastAsia="en-US"/>
        </w:rPr>
        <w:t>.</w:t>
      </w:r>
      <w:r w:rsidR="00E516E0">
        <w:rPr>
          <w:rFonts w:eastAsia="Calibri"/>
          <w:b/>
          <w:color w:val="000000" w:themeColor="text1"/>
          <w:sz w:val="28"/>
          <w:szCs w:val="28"/>
          <w:lang w:eastAsia="en-US"/>
        </w:rPr>
        <w:t>5</w:t>
      </w:r>
      <w:r w:rsidR="008F5404">
        <w:rPr>
          <w:rFonts w:eastAsia="Calibri"/>
          <w:b/>
          <w:color w:val="000000" w:themeColor="text1"/>
          <w:sz w:val="28"/>
          <w:szCs w:val="28"/>
          <w:lang w:eastAsia="en-US"/>
        </w:rPr>
        <w:t xml:space="preserve"> Разработка нормативно технической документации</w:t>
      </w:r>
    </w:p>
    <w:p w14:paraId="29E69AA3" w14:textId="781BF8B5" w:rsidR="00F40789" w:rsidRDefault="004E794B" w:rsidP="009D07C6">
      <w:pPr>
        <w:pBdr>
          <w:top w:val="nil"/>
          <w:left w:val="nil"/>
          <w:bottom w:val="nil"/>
          <w:right w:val="nil"/>
          <w:between w:val="nil"/>
        </w:pBdr>
        <w:ind w:firstLine="709"/>
        <w:jc w:val="both"/>
        <w:rPr>
          <w:rFonts w:eastAsia="Calibri"/>
          <w:bCs/>
          <w:color w:val="000000" w:themeColor="text1"/>
          <w:sz w:val="28"/>
          <w:szCs w:val="28"/>
          <w:lang w:eastAsia="en-US"/>
        </w:rPr>
      </w:pPr>
      <w:r w:rsidRPr="00954B62">
        <w:rPr>
          <w:color w:val="000000" w:themeColor="text1"/>
          <w:sz w:val="28"/>
          <w:szCs w:val="28"/>
          <w:lang w:eastAsia="ru-RU"/>
        </w:rPr>
        <w:t>Одной из задач проведенной исследовательской работы является разработка нормативно</w:t>
      </w:r>
      <w:r w:rsidR="009D07C6">
        <w:rPr>
          <w:color w:val="000000" w:themeColor="text1"/>
          <w:sz w:val="28"/>
          <w:szCs w:val="28"/>
          <w:lang w:eastAsia="ru-RU"/>
        </w:rPr>
        <w:t>-</w:t>
      </w:r>
      <w:r w:rsidRPr="00954B62">
        <w:rPr>
          <w:color w:val="000000" w:themeColor="text1"/>
          <w:sz w:val="28"/>
          <w:szCs w:val="28"/>
          <w:lang w:eastAsia="ru-RU"/>
        </w:rPr>
        <w:t xml:space="preserve">технической документации для защитных покрытий. В данной диссертационной работе предлагается улучшение защитных покрытий путем добавления в качестве наполнителей отходы промышленности. </w:t>
      </w:r>
      <w:r w:rsidR="008F5404" w:rsidRPr="008F5404">
        <w:rPr>
          <w:rFonts w:eastAsia="Calibri"/>
          <w:bCs/>
          <w:color w:val="000000" w:themeColor="text1"/>
          <w:sz w:val="28"/>
          <w:szCs w:val="28"/>
          <w:lang w:eastAsia="en-US"/>
        </w:rPr>
        <w:t xml:space="preserve">По результатам проведенных исследований </w:t>
      </w:r>
      <w:r>
        <w:rPr>
          <w:rFonts w:eastAsia="Calibri"/>
          <w:bCs/>
          <w:color w:val="000000" w:themeColor="text1"/>
          <w:sz w:val="28"/>
          <w:szCs w:val="28"/>
          <w:lang w:eastAsia="en-US"/>
        </w:rPr>
        <w:t>р</w:t>
      </w:r>
      <w:r w:rsidR="008F5404" w:rsidRPr="008F5404">
        <w:rPr>
          <w:rFonts w:eastAsia="Calibri"/>
          <w:bCs/>
          <w:color w:val="000000" w:themeColor="text1"/>
          <w:sz w:val="28"/>
          <w:szCs w:val="28"/>
          <w:lang w:eastAsia="en-US"/>
        </w:rPr>
        <w:t xml:space="preserve">азработан стандарт организации </w:t>
      </w:r>
      <w:bookmarkStart w:id="52" w:name="_Hlk154077626"/>
      <w:r w:rsidRPr="004E794B">
        <w:rPr>
          <w:rFonts w:eastAsia="Calibri"/>
          <w:bCs/>
          <w:iCs/>
          <w:color w:val="000000" w:themeColor="text1"/>
          <w:sz w:val="28"/>
          <w:szCs w:val="28"/>
          <w:lang w:eastAsia="en-US"/>
        </w:rPr>
        <w:t>СТ</w:t>
      </w:r>
      <w:r>
        <w:rPr>
          <w:rFonts w:eastAsia="Calibri"/>
          <w:bCs/>
          <w:iCs/>
          <w:color w:val="000000" w:themeColor="text1"/>
          <w:sz w:val="28"/>
          <w:szCs w:val="28"/>
          <w:lang w:eastAsia="en-US"/>
        </w:rPr>
        <w:t xml:space="preserve"> </w:t>
      </w:r>
      <w:r w:rsidRPr="004E794B">
        <w:rPr>
          <w:rFonts w:eastAsia="Calibri"/>
          <w:bCs/>
          <w:iCs/>
          <w:color w:val="000000" w:themeColor="text1"/>
          <w:sz w:val="28"/>
          <w:szCs w:val="28"/>
          <w:lang w:eastAsia="en-US"/>
        </w:rPr>
        <w:t>ТОО -</w:t>
      </w:r>
      <w:r w:rsidRPr="004E794B">
        <w:rPr>
          <w:rFonts w:eastAsia="Calibri"/>
          <w:bCs/>
          <w:i/>
          <w:iCs/>
          <w:color w:val="000000" w:themeColor="text1"/>
          <w:sz w:val="28"/>
          <w:szCs w:val="28"/>
          <w:lang w:eastAsia="en-US"/>
        </w:rPr>
        <w:t xml:space="preserve"> </w:t>
      </w:r>
      <w:r w:rsidRPr="004E794B">
        <w:rPr>
          <w:rFonts w:eastAsia="Calibri"/>
          <w:bCs/>
          <w:color w:val="000000" w:themeColor="text1"/>
          <w:sz w:val="28"/>
          <w:szCs w:val="28"/>
          <w:lang w:eastAsia="en-US"/>
        </w:rPr>
        <w:t>200640009323</w:t>
      </w:r>
      <w:r w:rsidRPr="004E794B">
        <w:rPr>
          <w:rFonts w:eastAsia="Calibri"/>
          <w:bCs/>
          <w:iCs/>
          <w:color w:val="000000" w:themeColor="text1"/>
          <w:sz w:val="28"/>
          <w:szCs w:val="28"/>
          <w:lang w:eastAsia="en-US"/>
        </w:rPr>
        <w:t>-01-2023</w:t>
      </w:r>
      <w:bookmarkEnd w:id="52"/>
      <w:r>
        <w:rPr>
          <w:rFonts w:eastAsia="Calibri"/>
          <w:bCs/>
          <w:color w:val="000000" w:themeColor="text1"/>
          <w:sz w:val="28"/>
          <w:szCs w:val="28"/>
          <w:lang w:eastAsia="en-US"/>
        </w:rPr>
        <w:t xml:space="preserve"> </w:t>
      </w:r>
      <w:r w:rsidR="008F5404" w:rsidRPr="004E794B">
        <w:rPr>
          <w:rFonts w:eastAsia="Calibri"/>
          <w:bCs/>
          <w:color w:val="000000" w:themeColor="text1"/>
          <w:sz w:val="28"/>
          <w:szCs w:val="28"/>
          <w:lang w:eastAsia="en-US"/>
        </w:rPr>
        <w:t>«Полимерное защитное покрытие с добавкой микрокремнезема</w:t>
      </w:r>
      <w:r w:rsidR="008F5404" w:rsidRPr="00914CB1">
        <w:rPr>
          <w:rFonts w:eastAsia="Calibri"/>
          <w:bCs/>
          <w:color w:val="000000" w:themeColor="text1"/>
          <w:sz w:val="28"/>
          <w:szCs w:val="28"/>
          <w:lang w:eastAsia="en-US"/>
        </w:rPr>
        <w:t xml:space="preserve">» (Приложение </w:t>
      </w:r>
      <w:r w:rsidR="00E742E2" w:rsidRPr="00914CB1">
        <w:rPr>
          <w:rFonts w:eastAsia="Calibri"/>
          <w:bCs/>
          <w:color w:val="000000" w:themeColor="text1"/>
          <w:sz w:val="28"/>
          <w:szCs w:val="28"/>
          <w:lang w:eastAsia="en-US"/>
        </w:rPr>
        <w:t>Д</w:t>
      </w:r>
      <w:r w:rsidR="008F5404" w:rsidRPr="00914CB1">
        <w:rPr>
          <w:rFonts w:eastAsia="Calibri"/>
          <w:bCs/>
          <w:color w:val="000000" w:themeColor="text1"/>
          <w:sz w:val="28"/>
          <w:szCs w:val="28"/>
          <w:lang w:eastAsia="en-US"/>
        </w:rPr>
        <w:t>).</w:t>
      </w:r>
      <w:r w:rsidR="008F5404" w:rsidRPr="008F5404">
        <w:rPr>
          <w:rFonts w:eastAsia="Calibri"/>
          <w:bCs/>
          <w:color w:val="000000" w:themeColor="text1"/>
          <w:sz w:val="28"/>
          <w:szCs w:val="28"/>
          <w:lang w:eastAsia="en-US"/>
        </w:rPr>
        <w:t xml:space="preserve"> </w:t>
      </w:r>
    </w:p>
    <w:p w14:paraId="0AE4CB45" w14:textId="5EB168ED" w:rsidR="00F40789" w:rsidRDefault="00F40789" w:rsidP="009D07C6">
      <w:pPr>
        <w:pBdr>
          <w:top w:val="nil"/>
          <w:left w:val="nil"/>
          <w:bottom w:val="nil"/>
          <w:right w:val="nil"/>
          <w:between w:val="nil"/>
        </w:pBdr>
        <w:ind w:firstLine="709"/>
        <w:jc w:val="both"/>
        <w:rPr>
          <w:rFonts w:eastAsia="Calibri"/>
          <w:bCs/>
          <w:color w:val="000000" w:themeColor="text1"/>
          <w:sz w:val="28"/>
          <w:szCs w:val="28"/>
          <w:lang w:eastAsia="en-US"/>
        </w:rPr>
      </w:pPr>
      <w:r w:rsidRPr="00F40789">
        <w:rPr>
          <w:rFonts w:eastAsia="Calibri"/>
          <w:bCs/>
          <w:color w:val="000000" w:themeColor="text1"/>
          <w:sz w:val="28"/>
          <w:szCs w:val="28"/>
          <w:lang w:eastAsia="en-US"/>
        </w:rPr>
        <w:t xml:space="preserve">Стандартизация материалов </w:t>
      </w:r>
      <w:r w:rsidR="00C60907">
        <w:rPr>
          <w:rFonts w:eastAsia="Calibri"/>
          <w:bCs/>
          <w:color w:val="000000" w:themeColor="text1"/>
          <w:sz w:val="28"/>
          <w:szCs w:val="28"/>
          <w:lang w:eastAsia="en-US"/>
        </w:rPr>
        <w:t xml:space="preserve">для покрытий </w:t>
      </w:r>
      <w:r w:rsidRPr="00F40789">
        <w:rPr>
          <w:rFonts w:eastAsia="Calibri"/>
          <w:bCs/>
          <w:color w:val="000000" w:themeColor="text1"/>
          <w:sz w:val="28"/>
          <w:szCs w:val="28"/>
          <w:lang w:eastAsia="en-US"/>
        </w:rPr>
        <w:t>является важным инструментом для обеспечения качества и безопасности при эксплуатации в различных сферах экономики</w:t>
      </w:r>
      <w:r w:rsidR="00C60907">
        <w:rPr>
          <w:rFonts w:eastAsia="Calibri"/>
          <w:bCs/>
          <w:color w:val="000000" w:themeColor="text1"/>
          <w:sz w:val="28"/>
          <w:szCs w:val="28"/>
          <w:lang w:eastAsia="en-US"/>
        </w:rPr>
        <w:t>, в частности строительных материалов покрытий трехслойных панелей. Стандартизация материалов на основе эпоксидной смолы и отходов промышленности способствует улучшению конкурентоспособности защитных покрытий, увеличению ассортимента.</w:t>
      </w:r>
    </w:p>
    <w:p w14:paraId="4DA666D4" w14:textId="433BC67A" w:rsidR="00F40789" w:rsidRDefault="00F40789" w:rsidP="009D07C6">
      <w:pPr>
        <w:pBdr>
          <w:top w:val="nil"/>
          <w:left w:val="nil"/>
          <w:bottom w:val="nil"/>
          <w:right w:val="nil"/>
          <w:between w:val="nil"/>
        </w:pBdr>
        <w:ind w:firstLine="709"/>
        <w:jc w:val="both"/>
        <w:rPr>
          <w:rFonts w:eastAsia="Calibri"/>
          <w:bCs/>
          <w:color w:val="000000" w:themeColor="text1"/>
          <w:sz w:val="28"/>
          <w:szCs w:val="28"/>
          <w:lang w:eastAsia="en-US"/>
        </w:rPr>
      </w:pPr>
      <w:r w:rsidRPr="00F40789">
        <w:rPr>
          <w:rFonts w:eastAsia="Calibri"/>
          <w:bCs/>
          <w:color w:val="000000" w:themeColor="text1"/>
          <w:sz w:val="28"/>
          <w:szCs w:val="28"/>
          <w:lang w:eastAsia="en-US"/>
        </w:rPr>
        <w:t>Стандарты и нормативы определяют требования к материалам, их маркировку, упаковку, транспортировку и хранение. Они также устанавливают методы испытаний и контроля, которые позволяют проверить соответствие материалов установленным требованиям.</w:t>
      </w:r>
    </w:p>
    <w:p w14:paraId="2872A034" w14:textId="0656DE9A" w:rsidR="00E80A89" w:rsidRDefault="004E794B" w:rsidP="009D07C6">
      <w:pPr>
        <w:pBdr>
          <w:top w:val="nil"/>
          <w:left w:val="nil"/>
          <w:bottom w:val="nil"/>
          <w:right w:val="nil"/>
          <w:between w:val="nil"/>
        </w:pBdr>
        <w:ind w:firstLine="709"/>
        <w:jc w:val="both"/>
        <w:rPr>
          <w:rFonts w:eastAsia="Calibri"/>
          <w:bCs/>
          <w:color w:val="000000" w:themeColor="text1"/>
          <w:sz w:val="28"/>
          <w:szCs w:val="28"/>
          <w:lang w:eastAsia="en-US"/>
        </w:rPr>
      </w:pPr>
      <w:r>
        <w:rPr>
          <w:rFonts w:eastAsia="Calibri"/>
          <w:bCs/>
          <w:color w:val="000000" w:themeColor="text1"/>
          <w:sz w:val="28"/>
          <w:szCs w:val="28"/>
          <w:lang w:eastAsia="en-US"/>
        </w:rPr>
        <w:t>С</w:t>
      </w:r>
      <w:r w:rsidR="008F5404" w:rsidRPr="008F5404">
        <w:rPr>
          <w:rFonts w:eastAsia="Calibri"/>
          <w:bCs/>
          <w:color w:val="000000" w:themeColor="text1"/>
          <w:sz w:val="28"/>
          <w:szCs w:val="28"/>
          <w:lang w:eastAsia="en-US"/>
        </w:rPr>
        <w:t>тандарт</w:t>
      </w:r>
      <w:r w:rsidR="008F5404">
        <w:rPr>
          <w:rFonts w:eastAsia="Calibri"/>
          <w:bCs/>
          <w:color w:val="000000" w:themeColor="text1"/>
          <w:sz w:val="28"/>
          <w:szCs w:val="28"/>
          <w:lang w:eastAsia="en-US"/>
        </w:rPr>
        <w:t xml:space="preserve"> пред</w:t>
      </w:r>
      <w:r>
        <w:rPr>
          <w:rFonts w:eastAsia="Calibri"/>
          <w:bCs/>
          <w:color w:val="000000" w:themeColor="text1"/>
          <w:sz w:val="28"/>
          <w:szCs w:val="28"/>
          <w:lang w:eastAsia="en-US"/>
        </w:rPr>
        <w:t>ъ</w:t>
      </w:r>
      <w:r w:rsidR="008F5404">
        <w:rPr>
          <w:rFonts w:eastAsia="Calibri"/>
          <w:bCs/>
          <w:color w:val="000000" w:themeColor="text1"/>
          <w:sz w:val="28"/>
          <w:szCs w:val="28"/>
          <w:lang w:eastAsia="en-US"/>
        </w:rPr>
        <w:t>являет требования, для полимерных композиционных покрытий с добавками микрокремнезема</w:t>
      </w:r>
      <w:r w:rsidR="008F5404" w:rsidRPr="008F5404">
        <w:rPr>
          <w:rFonts w:eastAsia="Calibri"/>
          <w:bCs/>
          <w:color w:val="000000" w:themeColor="text1"/>
          <w:sz w:val="28"/>
          <w:szCs w:val="28"/>
          <w:lang w:eastAsia="en-US"/>
        </w:rPr>
        <w:t>, приведены термины,</w:t>
      </w:r>
      <w:r>
        <w:rPr>
          <w:rFonts w:eastAsia="Calibri"/>
          <w:bCs/>
          <w:color w:val="000000" w:themeColor="text1"/>
          <w:sz w:val="28"/>
          <w:szCs w:val="28"/>
          <w:lang w:eastAsia="en-US"/>
        </w:rPr>
        <w:t xml:space="preserve"> </w:t>
      </w:r>
      <w:r w:rsidR="008F5404" w:rsidRPr="008F5404">
        <w:rPr>
          <w:rFonts w:eastAsia="Calibri"/>
          <w:bCs/>
          <w:color w:val="000000" w:themeColor="text1"/>
          <w:sz w:val="28"/>
          <w:szCs w:val="28"/>
          <w:lang w:eastAsia="en-US"/>
        </w:rPr>
        <w:t>технические требования к п</w:t>
      </w:r>
      <w:r>
        <w:rPr>
          <w:rFonts w:eastAsia="Calibri"/>
          <w:bCs/>
          <w:color w:val="000000" w:themeColor="text1"/>
          <w:sz w:val="28"/>
          <w:szCs w:val="28"/>
          <w:lang w:eastAsia="en-US"/>
        </w:rPr>
        <w:t>окрытиям</w:t>
      </w:r>
      <w:r w:rsidR="008F5404" w:rsidRPr="008F5404">
        <w:rPr>
          <w:rFonts w:eastAsia="Calibri"/>
          <w:bCs/>
          <w:color w:val="000000" w:themeColor="text1"/>
          <w:sz w:val="28"/>
          <w:szCs w:val="28"/>
          <w:lang w:eastAsia="en-US"/>
        </w:rPr>
        <w:t xml:space="preserve">, требования к материалам, к маркировке, упаковке, безопасности и охраны окружающей среды, правила приемки, методы испытаний, транспортирование и хранение продукции. </w:t>
      </w:r>
    </w:p>
    <w:p w14:paraId="3D962550" w14:textId="64212D51" w:rsidR="00E80A89" w:rsidRPr="00E80A89" w:rsidRDefault="00E80A89" w:rsidP="009D07C6">
      <w:pPr>
        <w:pBdr>
          <w:top w:val="nil"/>
          <w:left w:val="nil"/>
          <w:bottom w:val="nil"/>
          <w:right w:val="nil"/>
          <w:between w:val="nil"/>
        </w:pBdr>
        <w:ind w:firstLine="709"/>
        <w:jc w:val="both"/>
        <w:rPr>
          <w:rFonts w:eastAsia="Calibri"/>
          <w:bCs/>
          <w:color w:val="000000" w:themeColor="text1"/>
          <w:sz w:val="28"/>
          <w:szCs w:val="28"/>
          <w:lang w:eastAsia="en-US"/>
        </w:rPr>
      </w:pPr>
      <w:r w:rsidRPr="00E80A89">
        <w:rPr>
          <w:rFonts w:eastAsia="Calibri"/>
          <w:bCs/>
          <w:color w:val="000000" w:themeColor="text1"/>
          <w:sz w:val="28"/>
          <w:szCs w:val="28"/>
          <w:lang w:eastAsia="en-US"/>
        </w:rPr>
        <w:t>Основными показателями качества покрытий должны быть:</w:t>
      </w:r>
    </w:p>
    <w:p w14:paraId="44223984" w14:textId="355CD16C" w:rsidR="00E80A89" w:rsidRPr="00E80A89" w:rsidRDefault="00D13B6F" w:rsidP="009D07C6">
      <w:pPr>
        <w:pBdr>
          <w:top w:val="nil"/>
          <w:left w:val="nil"/>
          <w:bottom w:val="nil"/>
          <w:right w:val="nil"/>
          <w:between w:val="nil"/>
        </w:pBdr>
        <w:ind w:firstLine="709"/>
        <w:jc w:val="both"/>
        <w:rPr>
          <w:rFonts w:eastAsia="Calibri"/>
          <w:bCs/>
          <w:color w:val="000000" w:themeColor="text1"/>
          <w:sz w:val="28"/>
          <w:szCs w:val="28"/>
          <w:lang w:eastAsia="en-US"/>
        </w:rPr>
      </w:pPr>
      <w:r>
        <w:rPr>
          <w:rFonts w:eastAsia="Calibri"/>
          <w:bCs/>
          <w:color w:val="000000" w:themeColor="text1"/>
          <w:sz w:val="28"/>
          <w:szCs w:val="28"/>
          <w:lang w:eastAsia="en-US"/>
        </w:rPr>
        <w:t>–</w:t>
      </w:r>
      <w:r w:rsidR="00E80A89" w:rsidRPr="00E80A89">
        <w:rPr>
          <w:rFonts w:eastAsia="Calibri"/>
          <w:bCs/>
          <w:color w:val="000000" w:themeColor="text1"/>
          <w:sz w:val="28"/>
          <w:szCs w:val="28"/>
          <w:lang w:eastAsia="en-US"/>
        </w:rPr>
        <w:t xml:space="preserve"> </w:t>
      </w:r>
      <w:r w:rsidR="009D07C6" w:rsidRPr="00E80A89">
        <w:rPr>
          <w:rFonts w:eastAsia="Calibri"/>
          <w:bCs/>
          <w:color w:val="000000" w:themeColor="text1"/>
          <w:sz w:val="28"/>
          <w:szCs w:val="28"/>
          <w:lang w:eastAsia="en-US"/>
        </w:rPr>
        <w:t>х</w:t>
      </w:r>
      <w:r w:rsidR="00E80A89" w:rsidRPr="00E80A89">
        <w:rPr>
          <w:rFonts w:eastAsia="Calibri"/>
          <w:bCs/>
          <w:color w:val="000000" w:themeColor="text1"/>
          <w:sz w:val="28"/>
          <w:szCs w:val="28"/>
          <w:lang w:eastAsia="en-US"/>
        </w:rPr>
        <w:t>имическая устойчивость</w:t>
      </w:r>
      <w:r w:rsidR="00D15CCE">
        <w:rPr>
          <w:rFonts w:eastAsia="Calibri"/>
          <w:bCs/>
          <w:color w:val="000000" w:themeColor="text1"/>
          <w:sz w:val="28"/>
          <w:szCs w:val="28"/>
          <w:lang w:eastAsia="en-US"/>
        </w:rPr>
        <w:t>;</w:t>
      </w:r>
    </w:p>
    <w:p w14:paraId="7005536B" w14:textId="02B5BC68" w:rsidR="00E80A89" w:rsidRPr="00E80A89" w:rsidRDefault="00D13B6F" w:rsidP="009D07C6">
      <w:pPr>
        <w:pBdr>
          <w:top w:val="nil"/>
          <w:left w:val="nil"/>
          <w:bottom w:val="nil"/>
          <w:right w:val="nil"/>
          <w:between w:val="nil"/>
        </w:pBdr>
        <w:ind w:firstLine="709"/>
        <w:jc w:val="both"/>
        <w:rPr>
          <w:rFonts w:eastAsia="Calibri"/>
          <w:bCs/>
          <w:color w:val="000000" w:themeColor="text1"/>
          <w:sz w:val="28"/>
          <w:szCs w:val="28"/>
          <w:lang w:eastAsia="en-US"/>
        </w:rPr>
      </w:pPr>
      <w:r>
        <w:rPr>
          <w:rFonts w:eastAsia="Calibri"/>
          <w:bCs/>
          <w:color w:val="000000" w:themeColor="text1"/>
          <w:sz w:val="28"/>
          <w:szCs w:val="28"/>
          <w:lang w:eastAsia="en-US"/>
        </w:rPr>
        <w:t>–</w:t>
      </w:r>
      <w:r w:rsidR="00E80A89" w:rsidRPr="00E80A89">
        <w:rPr>
          <w:rFonts w:eastAsia="Calibri"/>
          <w:bCs/>
          <w:color w:val="000000" w:themeColor="text1"/>
          <w:sz w:val="28"/>
          <w:szCs w:val="28"/>
          <w:lang w:eastAsia="en-US"/>
        </w:rPr>
        <w:t xml:space="preserve"> </w:t>
      </w:r>
      <w:r w:rsidR="009D07C6" w:rsidRPr="00E80A89">
        <w:rPr>
          <w:rFonts w:eastAsia="Calibri"/>
          <w:bCs/>
          <w:color w:val="000000" w:themeColor="text1"/>
          <w:sz w:val="28"/>
          <w:szCs w:val="28"/>
          <w:lang w:eastAsia="en-US"/>
        </w:rPr>
        <w:t>с</w:t>
      </w:r>
      <w:r w:rsidR="00E80A89" w:rsidRPr="00E80A89">
        <w:rPr>
          <w:rFonts w:eastAsia="Calibri"/>
          <w:bCs/>
          <w:color w:val="000000" w:themeColor="text1"/>
          <w:sz w:val="28"/>
          <w:szCs w:val="28"/>
          <w:lang w:eastAsia="en-US"/>
        </w:rPr>
        <w:t>тойкость к воздействию переменных температур</w:t>
      </w:r>
      <w:r w:rsidR="00D15CCE">
        <w:rPr>
          <w:rFonts w:eastAsia="Calibri"/>
          <w:bCs/>
          <w:color w:val="000000" w:themeColor="text1"/>
          <w:sz w:val="28"/>
          <w:szCs w:val="28"/>
          <w:lang w:eastAsia="en-US"/>
        </w:rPr>
        <w:t>;</w:t>
      </w:r>
    </w:p>
    <w:p w14:paraId="175E213E" w14:textId="1E1C5437" w:rsidR="00E80A89" w:rsidRPr="00E80A89" w:rsidRDefault="00D13B6F" w:rsidP="009D07C6">
      <w:pPr>
        <w:pBdr>
          <w:top w:val="nil"/>
          <w:left w:val="nil"/>
          <w:bottom w:val="nil"/>
          <w:right w:val="nil"/>
          <w:between w:val="nil"/>
        </w:pBdr>
        <w:ind w:firstLine="709"/>
        <w:jc w:val="both"/>
        <w:rPr>
          <w:rFonts w:eastAsia="Calibri"/>
          <w:bCs/>
          <w:color w:val="000000" w:themeColor="text1"/>
          <w:sz w:val="28"/>
          <w:szCs w:val="28"/>
          <w:lang w:eastAsia="en-US"/>
        </w:rPr>
      </w:pPr>
      <w:r>
        <w:rPr>
          <w:rFonts w:eastAsia="Calibri"/>
          <w:bCs/>
          <w:color w:val="000000" w:themeColor="text1"/>
          <w:sz w:val="28"/>
          <w:szCs w:val="28"/>
          <w:lang w:eastAsia="en-US"/>
        </w:rPr>
        <w:t>–</w:t>
      </w:r>
      <w:r w:rsidR="00E80A89" w:rsidRPr="00E80A89">
        <w:rPr>
          <w:rFonts w:eastAsia="Calibri"/>
          <w:bCs/>
          <w:color w:val="000000" w:themeColor="text1"/>
          <w:sz w:val="28"/>
          <w:szCs w:val="28"/>
          <w:lang w:eastAsia="en-US"/>
        </w:rPr>
        <w:t xml:space="preserve"> </w:t>
      </w:r>
      <w:r w:rsidR="009D07C6" w:rsidRPr="00E80A89">
        <w:rPr>
          <w:rFonts w:eastAsia="Calibri"/>
          <w:bCs/>
          <w:color w:val="000000" w:themeColor="text1"/>
          <w:sz w:val="28"/>
          <w:szCs w:val="28"/>
          <w:lang w:eastAsia="en-US"/>
        </w:rPr>
        <w:t>п</w:t>
      </w:r>
      <w:r w:rsidR="00E80A89" w:rsidRPr="00E80A89">
        <w:rPr>
          <w:rFonts w:eastAsia="Calibri"/>
          <w:bCs/>
          <w:color w:val="000000" w:themeColor="text1"/>
          <w:sz w:val="28"/>
          <w:szCs w:val="28"/>
          <w:lang w:eastAsia="en-US"/>
        </w:rPr>
        <w:t>рочность на истирание</w:t>
      </w:r>
      <w:r w:rsidR="00D15CCE">
        <w:rPr>
          <w:rFonts w:eastAsia="Calibri"/>
          <w:bCs/>
          <w:color w:val="000000" w:themeColor="text1"/>
          <w:sz w:val="28"/>
          <w:szCs w:val="28"/>
          <w:lang w:eastAsia="en-US"/>
        </w:rPr>
        <w:t>;</w:t>
      </w:r>
    </w:p>
    <w:p w14:paraId="112DF442" w14:textId="4B87AFB9" w:rsidR="00E80A89" w:rsidRPr="00E80A89" w:rsidRDefault="00D13B6F" w:rsidP="009D07C6">
      <w:pPr>
        <w:pBdr>
          <w:top w:val="nil"/>
          <w:left w:val="nil"/>
          <w:bottom w:val="nil"/>
          <w:right w:val="nil"/>
          <w:between w:val="nil"/>
        </w:pBdr>
        <w:ind w:firstLine="709"/>
        <w:jc w:val="both"/>
        <w:rPr>
          <w:rFonts w:eastAsia="Calibri"/>
          <w:bCs/>
          <w:color w:val="000000" w:themeColor="text1"/>
          <w:sz w:val="28"/>
          <w:szCs w:val="28"/>
          <w:lang w:eastAsia="en-US"/>
        </w:rPr>
      </w:pPr>
      <w:r>
        <w:rPr>
          <w:rFonts w:eastAsia="Calibri"/>
          <w:bCs/>
          <w:color w:val="000000" w:themeColor="text1"/>
          <w:sz w:val="28"/>
          <w:szCs w:val="28"/>
          <w:lang w:eastAsia="en-US"/>
        </w:rPr>
        <w:t>–</w:t>
      </w:r>
      <w:r w:rsidR="00E80A89" w:rsidRPr="00E80A89">
        <w:rPr>
          <w:rFonts w:eastAsia="Calibri"/>
          <w:bCs/>
          <w:color w:val="000000" w:themeColor="text1"/>
          <w:sz w:val="28"/>
          <w:szCs w:val="28"/>
          <w:lang w:eastAsia="en-US"/>
        </w:rPr>
        <w:t xml:space="preserve"> </w:t>
      </w:r>
      <w:r w:rsidR="009D07C6" w:rsidRPr="00E80A89">
        <w:rPr>
          <w:rFonts w:eastAsia="Calibri"/>
          <w:bCs/>
          <w:color w:val="000000" w:themeColor="text1"/>
          <w:sz w:val="28"/>
          <w:szCs w:val="28"/>
          <w:lang w:eastAsia="en-US"/>
        </w:rPr>
        <w:t>а</w:t>
      </w:r>
      <w:r w:rsidR="00E80A89" w:rsidRPr="00E80A89">
        <w:rPr>
          <w:rFonts w:eastAsia="Calibri"/>
          <w:bCs/>
          <w:color w:val="000000" w:themeColor="text1"/>
          <w:sz w:val="28"/>
          <w:szCs w:val="28"/>
          <w:lang w:eastAsia="en-US"/>
        </w:rPr>
        <w:t>дгезия</w:t>
      </w:r>
      <w:r w:rsidR="00D15CCE">
        <w:rPr>
          <w:rFonts w:eastAsia="Calibri"/>
          <w:bCs/>
          <w:color w:val="000000" w:themeColor="text1"/>
          <w:sz w:val="28"/>
          <w:szCs w:val="28"/>
          <w:lang w:eastAsia="en-US"/>
        </w:rPr>
        <w:t>;</w:t>
      </w:r>
    </w:p>
    <w:p w14:paraId="2B004C50" w14:textId="08BE3305" w:rsidR="00E80A89" w:rsidRPr="00E80A89" w:rsidRDefault="00D13B6F" w:rsidP="009D07C6">
      <w:pPr>
        <w:pBdr>
          <w:top w:val="nil"/>
          <w:left w:val="nil"/>
          <w:bottom w:val="nil"/>
          <w:right w:val="nil"/>
          <w:between w:val="nil"/>
        </w:pBdr>
        <w:ind w:firstLine="709"/>
        <w:jc w:val="both"/>
        <w:rPr>
          <w:rFonts w:eastAsia="Calibri"/>
          <w:bCs/>
          <w:color w:val="000000" w:themeColor="text1"/>
          <w:sz w:val="28"/>
          <w:szCs w:val="28"/>
          <w:lang w:eastAsia="en-US"/>
        </w:rPr>
      </w:pPr>
      <w:r>
        <w:rPr>
          <w:rFonts w:eastAsia="Calibri"/>
          <w:bCs/>
          <w:color w:val="000000" w:themeColor="text1"/>
          <w:sz w:val="28"/>
          <w:szCs w:val="28"/>
          <w:lang w:eastAsia="en-US"/>
        </w:rPr>
        <w:t>–</w:t>
      </w:r>
      <w:r w:rsidR="00E80A89" w:rsidRPr="00E80A89">
        <w:rPr>
          <w:rFonts w:eastAsia="Calibri"/>
          <w:bCs/>
          <w:color w:val="000000" w:themeColor="text1"/>
          <w:sz w:val="28"/>
          <w:szCs w:val="28"/>
          <w:lang w:eastAsia="en-US"/>
        </w:rPr>
        <w:t xml:space="preserve"> </w:t>
      </w:r>
      <w:r w:rsidR="009D07C6" w:rsidRPr="00E80A89">
        <w:rPr>
          <w:rFonts w:eastAsia="Calibri"/>
          <w:bCs/>
          <w:color w:val="000000" w:themeColor="text1"/>
          <w:sz w:val="28"/>
          <w:szCs w:val="28"/>
          <w:lang w:eastAsia="en-US"/>
        </w:rPr>
        <w:t>п</w:t>
      </w:r>
      <w:r w:rsidR="00E80A89" w:rsidRPr="00E80A89">
        <w:rPr>
          <w:rFonts w:eastAsia="Calibri"/>
          <w:bCs/>
          <w:color w:val="000000" w:themeColor="text1"/>
          <w:sz w:val="28"/>
          <w:szCs w:val="28"/>
          <w:lang w:eastAsia="en-US"/>
        </w:rPr>
        <w:t>рочность на удар</w:t>
      </w:r>
      <w:r w:rsidR="00D15CCE">
        <w:rPr>
          <w:rFonts w:eastAsia="Calibri"/>
          <w:bCs/>
          <w:color w:val="000000" w:themeColor="text1"/>
          <w:sz w:val="28"/>
          <w:szCs w:val="28"/>
          <w:lang w:eastAsia="en-US"/>
        </w:rPr>
        <w:t>.</w:t>
      </w:r>
    </w:p>
    <w:p w14:paraId="457C65B7" w14:textId="3C5A3878" w:rsidR="00E80A89" w:rsidRPr="00E80A89" w:rsidRDefault="00E80A89" w:rsidP="009D07C6">
      <w:pPr>
        <w:pBdr>
          <w:top w:val="nil"/>
          <w:left w:val="nil"/>
          <w:bottom w:val="nil"/>
          <w:right w:val="nil"/>
          <w:between w:val="nil"/>
        </w:pBdr>
        <w:ind w:firstLine="709"/>
        <w:jc w:val="both"/>
        <w:rPr>
          <w:rFonts w:eastAsia="Calibri"/>
          <w:bCs/>
          <w:color w:val="000000" w:themeColor="text1"/>
          <w:sz w:val="28"/>
          <w:szCs w:val="28"/>
          <w:lang w:eastAsia="en-US"/>
        </w:rPr>
      </w:pPr>
      <w:r w:rsidRPr="00E80A89">
        <w:rPr>
          <w:rFonts w:eastAsia="Calibri"/>
          <w:bCs/>
          <w:color w:val="000000" w:themeColor="text1"/>
          <w:sz w:val="28"/>
          <w:szCs w:val="28"/>
          <w:lang w:eastAsia="en-US"/>
        </w:rPr>
        <w:t>При необходимости устанавливают другие показатели</w:t>
      </w:r>
      <w:r w:rsidR="003E595B">
        <w:rPr>
          <w:rFonts w:eastAsia="Calibri"/>
          <w:bCs/>
          <w:color w:val="000000" w:themeColor="text1"/>
          <w:sz w:val="28"/>
          <w:szCs w:val="28"/>
          <w:lang w:eastAsia="en-US"/>
        </w:rPr>
        <w:t>:</w:t>
      </w:r>
    </w:p>
    <w:p w14:paraId="324F827D" w14:textId="50BF4446" w:rsidR="00E80A89" w:rsidRPr="00E80A89" w:rsidRDefault="00E80A89" w:rsidP="009D07C6">
      <w:pPr>
        <w:pBdr>
          <w:top w:val="nil"/>
          <w:left w:val="nil"/>
          <w:bottom w:val="nil"/>
          <w:right w:val="nil"/>
          <w:between w:val="nil"/>
        </w:pBdr>
        <w:ind w:firstLine="709"/>
        <w:jc w:val="both"/>
        <w:rPr>
          <w:rFonts w:eastAsia="Calibri"/>
          <w:bCs/>
          <w:color w:val="000000" w:themeColor="text1"/>
          <w:sz w:val="28"/>
          <w:szCs w:val="28"/>
          <w:lang w:eastAsia="en-US"/>
        </w:rPr>
      </w:pPr>
      <w:r>
        <w:rPr>
          <w:rFonts w:eastAsia="Calibri"/>
          <w:bCs/>
          <w:color w:val="000000" w:themeColor="text1"/>
          <w:sz w:val="28"/>
          <w:szCs w:val="28"/>
          <w:lang w:eastAsia="en-US"/>
        </w:rPr>
        <w:t xml:space="preserve">1. </w:t>
      </w:r>
      <w:r w:rsidRPr="00E80A89">
        <w:rPr>
          <w:rFonts w:eastAsia="Calibri"/>
          <w:bCs/>
          <w:color w:val="000000" w:themeColor="text1"/>
          <w:sz w:val="28"/>
          <w:szCs w:val="28"/>
          <w:lang w:eastAsia="en-US"/>
        </w:rPr>
        <w:t>Химическая устойчивость</w:t>
      </w:r>
      <w:r w:rsidR="001B37F1">
        <w:rPr>
          <w:rFonts w:eastAsia="Calibri"/>
          <w:bCs/>
          <w:color w:val="000000" w:themeColor="text1"/>
          <w:sz w:val="28"/>
          <w:szCs w:val="28"/>
          <w:lang w:eastAsia="en-US"/>
        </w:rPr>
        <w:t>: п</w:t>
      </w:r>
      <w:r w:rsidRPr="00E80A89">
        <w:rPr>
          <w:rFonts w:eastAsia="Calibri"/>
          <w:bCs/>
          <w:color w:val="000000" w:themeColor="text1"/>
          <w:sz w:val="28"/>
          <w:szCs w:val="28"/>
          <w:lang w:eastAsia="en-US"/>
        </w:rPr>
        <w:t>ри проверке пластины для испытаний с покрытием в соответствии с ГОСТ 9.403</w:t>
      </w:r>
      <w:r w:rsidR="009D07C6">
        <w:rPr>
          <w:rFonts w:eastAsia="Calibri"/>
          <w:bCs/>
          <w:color w:val="000000" w:themeColor="text1"/>
          <w:sz w:val="28"/>
          <w:szCs w:val="28"/>
          <w:lang w:eastAsia="en-US"/>
        </w:rPr>
        <w:t>-</w:t>
      </w:r>
      <w:r w:rsidRPr="00E80A89">
        <w:rPr>
          <w:rFonts w:eastAsia="Calibri"/>
          <w:bCs/>
          <w:color w:val="000000" w:themeColor="text1"/>
          <w:sz w:val="28"/>
          <w:szCs w:val="28"/>
          <w:lang w:eastAsia="en-US"/>
        </w:rPr>
        <w:t>80 не должно наблюдаться растрескивания или расслоения покрытия на подложке. При этом покрытие не должно отслаиваться и его внешний вид должен оставаться без изменений по сравнению с пластиной, которая не подвергалась воздействию агрессивных сред. Покрытие для испытаний подлежит одному из следующих испытаний на химическую устойчивость</w:t>
      </w:r>
      <w:r w:rsidR="009D07C6">
        <w:rPr>
          <w:rFonts w:eastAsia="Calibri"/>
          <w:bCs/>
          <w:color w:val="000000" w:themeColor="text1"/>
          <w:sz w:val="28"/>
          <w:szCs w:val="28"/>
          <w:lang w:eastAsia="en-US"/>
        </w:rPr>
        <w:t>:</w:t>
      </w:r>
    </w:p>
    <w:p w14:paraId="2F4DCE6D" w14:textId="3A445F13" w:rsidR="00E80A89" w:rsidRPr="00E80A89" w:rsidRDefault="00E80A89" w:rsidP="003E595B">
      <w:pPr>
        <w:pBdr>
          <w:top w:val="nil"/>
          <w:left w:val="nil"/>
          <w:bottom w:val="nil"/>
          <w:right w:val="nil"/>
          <w:between w:val="nil"/>
        </w:pBdr>
        <w:ind w:firstLine="851"/>
        <w:jc w:val="both"/>
        <w:rPr>
          <w:rFonts w:eastAsia="Calibri"/>
          <w:bCs/>
          <w:color w:val="000000" w:themeColor="text1"/>
          <w:sz w:val="28"/>
          <w:szCs w:val="28"/>
          <w:lang w:eastAsia="en-US"/>
        </w:rPr>
      </w:pPr>
      <w:r w:rsidRPr="00E80A89">
        <w:rPr>
          <w:rFonts w:eastAsia="Calibri"/>
          <w:bCs/>
          <w:color w:val="000000" w:themeColor="text1"/>
          <w:sz w:val="28"/>
          <w:szCs w:val="28"/>
          <w:lang w:eastAsia="en-US"/>
        </w:rPr>
        <w:t>а) устойчивость к воздействию 25% раствора H</w:t>
      </w:r>
      <w:r w:rsidRPr="00E80A89">
        <w:rPr>
          <w:rFonts w:eastAsia="Calibri"/>
          <w:bCs/>
          <w:color w:val="000000" w:themeColor="text1"/>
          <w:sz w:val="28"/>
          <w:szCs w:val="28"/>
          <w:vertAlign w:val="subscript"/>
          <w:lang w:eastAsia="en-US"/>
        </w:rPr>
        <w:t>2</w:t>
      </w:r>
      <w:r w:rsidRPr="00E80A89">
        <w:rPr>
          <w:rFonts w:eastAsia="Calibri"/>
          <w:bCs/>
          <w:color w:val="000000" w:themeColor="text1"/>
          <w:sz w:val="28"/>
          <w:szCs w:val="28"/>
          <w:lang w:eastAsia="en-US"/>
        </w:rPr>
        <w:t>SO</w:t>
      </w:r>
      <w:r w:rsidRPr="00E80A89">
        <w:rPr>
          <w:rFonts w:eastAsia="Calibri"/>
          <w:bCs/>
          <w:color w:val="000000" w:themeColor="text1"/>
          <w:sz w:val="28"/>
          <w:szCs w:val="28"/>
          <w:vertAlign w:val="subscript"/>
          <w:lang w:eastAsia="en-US"/>
        </w:rPr>
        <w:t xml:space="preserve">4 </w:t>
      </w:r>
      <w:r w:rsidRPr="00E80A89">
        <w:rPr>
          <w:rFonts w:eastAsia="Calibri"/>
          <w:bCs/>
          <w:color w:val="000000" w:themeColor="text1"/>
          <w:sz w:val="28"/>
          <w:szCs w:val="28"/>
          <w:lang w:eastAsia="en-US"/>
        </w:rPr>
        <w:t>25% в течении 24 ч.</w:t>
      </w:r>
      <w:r w:rsidR="009D07C6">
        <w:rPr>
          <w:rFonts w:eastAsia="Calibri"/>
          <w:bCs/>
          <w:color w:val="000000" w:themeColor="text1"/>
          <w:sz w:val="28"/>
          <w:szCs w:val="28"/>
          <w:lang w:eastAsia="en-US"/>
        </w:rPr>
        <w:t>;</w:t>
      </w:r>
    </w:p>
    <w:p w14:paraId="56F4FD58" w14:textId="6C0028ED" w:rsidR="00E80A89" w:rsidRPr="00E80A89" w:rsidRDefault="00E80A89" w:rsidP="003E595B">
      <w:pPr>
        <w:pBdr>
          <w:top w:val="nil"/>
          <w:left w:val="nil"/>
          <w:bottom w:val="nil"/>
          <w:right w:val="nil"/>
          <w:between w:val="nil"/>
        </w:pBdr>
        <w:ind w:firstLine="851"/>
        <w:jc w:val="both"/>
        <w:rPr>
          <w:rFonts w:eastAsia="Calibri"/>
          <w:bCs/>
          <w:color w:val="000000" w:themeColor="text1"/>
          <w:sz w:val="28"/>
          <w:szCs w:val="28"/>
          <w:lang w:eastAsia="en-US"/>
        </w:rPr>
      </w:pPr>
      <w:r w:rsidRPr="00E80A89">
        <w:rPr>
          <w:rFonts w:eastAsia="Calibri"/>
          <w:bCs/>
          <w:color w:val="000000" w:themeColor="text1"/>
          <w:sz w:val="28"/>
          <w:szCs w:val="28"/>
          <w:lang w:eastAsia="en-US"/>
        </w:rPr>
        <w:t>б) устойчивость к воздействию 25% раствора NаOH в течении 24 ч.</w:t>
      </w:r>
      <w:r w:rsidR="009D07C6">
        <w:rPr>
          <w:rFonts w:eastAsia="Calibri"/>
          <w:bCs/>
          <w:color w:val="000000" w:themeColor="text1"/>
          <w:sz w:val="28"/>
          <w:szCs w:val="28"/>
          <w:lang w:eastAsia="en-US"/>
        </w:rPr>
        <w:t>;</w:t>
      </w:r>
    </w:p>
    <w:p w14:paraId="0FA7F954" w14:textId="77777777" w:rsidR="00E80A89" w:rsidRPr="00E80A89" w:rsidRDefault="00E80A89" w:rsidP="003E595B">
      <w:pPr>
        <w:pBdr>
          <w:top w:val="nil"/>
          <w:left w:val="nil"/>
          <w:bottom w:val="nil"/>
          <w:right w:val="nil"/>
          <w:between w:val="nil"/>
        </w:pBdr>
        <w:ind w:firstLine="851"/>
        <w:jc w:val="both"/>
        <w:rPr>
          <w:rFonts w:eastAsia="Calibri"/>
          <w:bCs/>
          <w:color w:val="000000" w:themeColor="text1"/>
          <w:sz w:val="28"/>
          <w:szCs w:val="28"/>
          <w:lang w:eastAsia="en-US"/>
        </w:rPr>
      </w:pPr>
      <w:r w:rsidRPr="00E80A89">
        <w:rPr>
          <w:rFonts w:eastAsia="Calibri"/>
          <w:bCs/>
          <w:color w:val="000000" w:themeColor="text1"/>
          <w:sz w:val="28"/>
          <w:szCs w:val="28"/>
          <w:lang w:eastAsia="en-US"/>
        </w:rPr>
        <w:t>в) устойчивость к воздействию бензина или минерального масла в течении 24 ч.</w:t>
      </w:r>
    </w:p>
    <w:p w14:paraId="4C5400E3" w14:textId="5D2F01CF" w:rsidR="00E80A89" w:rsidRPr="00E80A89" w:rsidRDefault="00E80A89" w:rsidP="009D07C6">
      <w:pPr>
        <w:pBdr>
          <w:top w:val="nil"/>
          <w:left w:val="nil"/>
          <w:bottom w:val="nil"/>
          <w:right w:val="nil"/>
          <w:between w:val="nil"/>
        </w:pBdr>
        <w:ind w:firstLine="709"/>
        <w:jc w:val="both"/>
        <w:rPr>
          <w:rFonts w:eastAsia="Calibri"/>
          <w:bCs/>
          <w:color w:val="000000" w:themeColor="text1"/>
          <w:sz w:val="28"/>
          <w:szCs w:val="28"/>
          <w:lang w:eastAsia="en-US"/>
        </w:rPr>
      </w:pPr>
      <w:r>
        <w:rPr>
          <w:rFonts w:eastAsia="Calibri"/>
          <w:bCs/>
          <w:color w:val="000000" w:themeColor="text1"/>
          <w:sz w:val="28"/>
          <w:szCs w:val="28"/>
          <w:lang w:eastAsia="en-US"/>
        </w:rPr>
        <w:t xml:space="preserve">2. </w:t>
      </w:r>
      <w:r w:rsidRPr="00E80A89">
        <w:rPr>
          <w:rFonts w:eastAsia="Calibri"/>
          <w:bCs/>
          <w:color w:val="000000" w:themeColor="text1"/>
          <w:sz w:val="28"/>
          <w:szCs w:val="28"/>
          <w:lang w:eastAsia="en-US"/>
        </w:rPr>
        <w:t>Стойкость к воздействию переменных температур</w:t>
      </w:r>
      <w:r w:rsidR="001B37F1">
        <w:rPr>
          <w:rFonts w:eastAsia="Calibri"/>
          <w:bCs/>
          <w:color w:val="000000" w:themeColor="text1"/>
          <w:sz w:val="28"/>
          <w:szCs w:val="28"/>
          <w:lang w:eastAsia="en-US"/>
        </w:rPr>
        <w:t>: п</w:t>
      </w:r>
      <w:r w:rsidRPr="00E80A89">
        <w:rPr>
          <w:rFonts w:eastAsia="Calibri"/>
          <w:bCs/>
          <w:color w:val="000000" w:themeColor="text1"/>
          <w:sz w:val="28"/>
          <w:szCs w:val="28"/>
          <w:lang w:eastAsia="en-US"/>
        </w:rPr>
        <w:t xml:space="preserve">ри проверке пластины для испытаний с покрытием в соответствии с ГОСТ 27037-86 не должно наблюдаться растрескивания или расслоения покрытия на подложке после воздействия переменных температур в диапазоне от - 40°С до + 60°С в течении 60 мин. </w:t>
      </w:r>
    </w:p>
    <w:p w14:paraId="652C03CB" w14:textId="6F6549D3" w:rsidR="00E80A89" w:rsidRPr="00E80A89" w:rsidRDefault="001B37F1" w:rsidP="009D07C6">
      <w:pPr>
        <w:pBdr>
          <w:top w:val="nil"/>
          <w:left w:val="nil"/>
          <w:bottom w:val="nil"/>
          <w:right w:val="nil"/>
          <w:between w:val="nil"/>
        </w:pBdr>
        <w:ind w:firstLine="709"/>
        <w:jc w:val="both"/>
        <w:rPr>
          <w:rFonts w:eastAsia="Calibri"/>
          <w:bCs/>
          <w:color w:val="000000" w:themeColor="text1"/>
          <w:sz w:val="28"/>
          <w:szCs w:val="28"/>
          <w:lang w:eastAsia="en-US"/>
        </w:rPr>
      </w:pPr>
      <w:r>
        <w:rPr>
          <w:rFonts w:eastAsia="Calibri"/>
          <w:bCs/>
          <w:color w:val="000000" w:themeColor="text1"/>
          <w:sz w:val="28"/>
          <w:szCs w:val="28"/>
          <w:lang w:eastAsia="en-US"/>
        </w:rPr>
        <w:t xml:space="preserve">3. </w:t>
      </w:r>
      <w:r w:rsidR="00E80A89" w:rsidRPr="00E80A89">
        <w:rPr>
          <w:rFonts w:eastAsia="Calibri"/>
          <w:bCs/>
          <w:color w:val="000000" w:themeColor="text1"/>
          <w:sz w:val="28"/>
          <w:szCs w:val="28"/>
          <w:lang w:eastAsia="en-US"/>
        </w:rPr>
        <w:t>Прочность на истирание</w:t>
      </w:r>
      <w:r>
        <w:rPr>
          <w:rFonts w:eastAsia="Calibri"/>
          <w:bCs/>
          <w:color w:val="000000" w:themeColor="text1"/>
          <w:sz w:val="28"/>
          <w:szCs w:val="28"/>
          <w:lang w:eastAsia="en-US"/>
        </w:rPr>
        <w:t>: п</w:t>
      </w:r>
      <w:r w:rsidR="00E80A89" w:rsidRPr="00E80A89">
        <w:rPr>
          <w:rFonts w:eastAsia="Calibri"/>
          <w:bCs/>
          <w:color w:val="000000" w:themeColor="text1"/>
          <w:sz w:val="28"/>
          <w:szCs w:val="28"/>
          <w:lang w:eastAsia="en-US"/>
        </w:rPr>
        <w:t>ри проверке пластины с покрытием для испытаний в соответствии с требованиями ГОСТ 20811-75 должно наблюдаться отсутствие истирания покрытия до металла подложки.</w:t>
      </w:r>
    </w:p>
    <w:p w14:paraId="161A3BE7" w14:textId="61A78FA0" w:rsidR="00E80A89" w:rsidRPr="00E80A89" w:rsidRDefault="001B37F1" w:rsidP="009D07C6">
      <w:pPr>
        <w:pBdr>
          <w:top w:val="nil"/>
          <w:left w:val="nil"/>
          <w:bottom w:val="nil"/>
          <w:right w:val="nil"/>
          <w:between w:val="nil"/>
        </w:pBdr>
        <w:ind w:firstLine="709"/>
        <w:jc w:val="both"/>
        <w:rPr>
          <w:rFonts w:eastAsia="Calibri"/>
          <w:bCs/>
          <w:color w:val="000000" w:themeColor="text1"/>
          <w:sz w:val="28"/>
          <w:szCs w:val="28"/>
          <w:lang w:eastAsia="en-US"/>
        </w:rPr>
      </w:pPr>
      <w:r>
        <w:rPr>
          <w:rFonts w:eastAsia="Calibri"/>
          <w:bCs/>
          <w:color w:val="000000" w:themeColor="text1"/>
          <w:sz w:val="28"/>
          <w:szCs w:val="28"/>
          <w:lang w:eastAsia="en-US"/>
        </w:rPr>
        <w:t xml:space="preserve">4. </w:t>
      </w:r>
      <w:r w:rsidR="00E80A89" w:rsidRPr="00E80A89">
        <w:rPr>
          <w:rFonts w:eastAsia="Calibri"/>
          <w:bCs/>
          <w:color w:val="000000" w:themeColor="text1"/>
          <w:sz w:val="28"/>
          <w:szCs w:val="28"/>
          <w:lang w:eastAsia="en-US"/>
        </w:rPr>
        <w:t>Адгезия</w:t>
      </w:r>
      <w:r>
        <w:rPr>
          <w:rFonts w:eastAsia="Calibri"/>
          <w:bCs/>
          <w:color w:val="000000" w:themeColor="text1"/>
          <w:sz w:val="28"/>
          <w:szCs w:val="28"/>
          <w:lang w:eastAsia="en-US"/>
        </w:rPr>
        <w:t>: п</w:t>
      </w:r>
      <w:r w:rsidR="00E80A89" w:rsidRPr="00E80A89">
        <w:rPr>
          <w:rFonts w:eastAsia="Calibri"/>
          <w:bCs/>
          <w:color w:val="000000" w:themeColor="text1"/>
          <w:sz w:val="28"/>
          <w:szCs w:val="28"/>
          <w:lang w:eastAsia="en-US"/>
        </w:rPr>
        <w:t xml:space="preserve">ри проверке пластины для испытаний с покрытием в соответствии с требованиями ГОСТ15140-78 показатель адгезии должен соответствовать классификации 1.  </w:t>
      </w:r>
    </w:p>
    <w:p w14:paraId="5C22491C" w14:textId="2A9DDEC6" w:rsidR="00E80A89" w:rsidRPr="00E80A89" w:rsidRDefault="001B37F1" w:rsidP="009D07C6">
      <w:pPr>
        <w:pBdr>
          <w:top w:val="nil"/>
          <w:left w:val="nil"/>
          <w:bottom w:val="nil"/>
          <w:right w:val="nil"/>
          <w:between w:val="nil"/>
        </w:pBdr>
        <w:ind w:firstLine="709"/>
        <w:jc w:val="both"/>
        <w:rPr>
          <w:rFonts w:eastAsia="Calibri"/>
          <w:bCs/>
          <w:color w:val="000000" w:themeColor="text1"/>
          <w:sz w:val="28"/>
          <w:szCs w:val="28"/>
          <w:lang w:eastAsia="en-US"/>
        </w:rPr>
      </w:pPr>
      <w:r>
        <w:rPr>
          <w:rFonts w:eastAsia="Calibri"/>
          <w:bCs/>
          <w:color w:val="000000" w:themeColor="text1"/>
          <w:sz w:val="28"/>
          <w:szCs w:val="28"/>
          <w:lang w:eastAsia="en-US"/>
        </w:rPr>
        <w:t xml:space="preserve">5. </w:t>
      </w:r>
      <w:r w:rsidR="00E80A89" w:rsidRPr="00E80A89">
        <w:rPr>
          <w:rFonts w:eastAsia="Calibri"/>
          <w:bCs/>
          <w:color w:val="000000" w:themeColor="text1"/>
          <w:sz w:val="28"/>
          <w:szCs w:val="28"/>
          <w:lang w:eastAsia="en-US"/>
        </w:rPr>
        <w:t>Прочность на удар</w:t>
      </w:r>
      <w:r>
        <w:rPr>
          <w:rFonts w:eastAsia="Calibri"/>
          <w:bCs/>
          <w:color w:val="000000" w:themeColor="text1"/>
          <w:sz w:val="28"/>
          <w:szCs w:val="28"/>
          <w:lang w:eastAsia="en-US"/>
        </w:rPr>
        <w:t>: о</w:t>
      </w:r>
      <w:r w:rsidR="00E80A89" w:rsidRPr="00E80A89">
        <w:rPr>
          <w:rFonts w:eastAsia="Calibri"/>
          <w:bCs/>
          <w:color w:val="000000" w:themeColor="text1"/>
          <w:sz w:val="28"/>
          <w:szCs w:val="28"/>
          <w:lang w:eastAsia="en-US"/>
        </w:rPr>
        <w:t>тсутствие признаков расслоения и растрескивания в соответствии требованиями ГОСТ 4765.</w:t>
      </w:r>
    </w:p>
    <w:p w14:paraId="2A5B9E46" w14:textId="6D26DD1A" w:rsidR="00E80A89" w:rsidRDefault="00E80A89" w:rsidP="009D07C6">
      <w:pPr>
        <w:pBdr>
          <w:top w:val="nil"/>
          <w:left w:val="nil"/>
          <w:bottom w:val="nil"/>
          <w:right w:val="nil"/>
          <w:between w:val="nil"/>
        </w:pBdr>
        <w:ind w:firstLine="709"/>
        <w:jc w:val="both"/>
        <w:rPr>
          <w:rFonts w:eastAsia="Calibri"/>
          <w:bCs/>
          <w:color w:val="000000" w:themeColor="text1"/>
          <w:sz w:val="28"/>
          <w:szCs w:val="28"/>
          <w:lang w:eastAsia="en-US"/>
        </w:rPr>
      </w:pPr>
      <w:r w:rsidRPr="00E80A89">
        <w:rPr>
          <w:rFonts w:eastAsia="Calibri"/>
          <w:bCs/>
          <w:color w:val="000000" w:themeColor="text1"/>
          <w:sz w:val="28"/>
          <w:szCs w:val="28"/>
          <w:lang w:eastAsia="en-US"/>
        </w:rPr>
        <w:t xml:space="preserve">Покрытие должно соответствовать требованиям, указанным в </w:t>
      </w:r>
      <w:r w:rsidR="009D07C6" w:rsidRPr="00E80A89">
        <w:rPr>
          <w:rFonts w:eastAsia="Calibri"/>
          <w:bCs/>
          <w:color w:val="000000" w:themeColor="text1"/>
          <w:sz w:val="28"/>
          <w:szCs w:val="28"/>
          <w:lang w:eastAsia="en-US"/>
        </w:rPr>
        <w:t>т</w:t>
      </w:r>
      <w:r w:rsidRPr="00E80A89">
        <w:rPr>
          <w:rFonts w:eastAsia="Calibri"/>
          <w:bCs/>
          <w:color w:val="000000" w:themeColor="text1"/>
          <w:sz w:val="28"/>
          <w:szCs w:val="28"/>
          <w:lang w:eastAsia="en-US"/>
        </w:rPr>
        <w:t xml:space="preserve">аблице </w:t>
      </w:r>
      <w:r w:rsidR="000E47C6">
        <w:rPr>
          <w:rFonts w:eastAsia="Calibri"/>
          <w:bCs/>
          <w:color w:val="000000" w:themeColor="text1"/>
          <w:sz w:val="28"/>
          <w:szCs w:val="28"/>
          <w:lang w:eastAsia="en-US"/>
        </w:rPr>
        <w:t>2</w:t>
      </w:r>
      <w:r w:rsidRPr="00E80A89">
        <w:rPr>
          <w:rFonts w:eastAsia="Calibri"/>
          <w:bCs/>
          <w:color w:val="000000" w:themeColor="text1"/>
          <w:sz w:val="28"/>
          <w:szCs w:val="28"/>
          <w:lang w:eastAsia="en-US"/>
        </w:rPr>
        <w:t>1.</w:t>
      </w:r>
    </w:p>
    <w:p w14:paraId="1BCE0583" w14:textId="77777777" w:rsidR="009D07C6" w:rsidRPr="00E80A89" w:rsidRDefault="009D07C6" w:rsidP="007E0772">
      <w:pPr>
        <w:pBdr>
          <w:top w:val="nil"/>
          <w:left w:val="nil"/>
          <w:bottom w:val="nil"/>
          <w:right w:val="nil"/>
          <w:between w:val="nil"/>
        </w:pBdr>
        <w:ind w:firstLine="709"/>
        <w:jc w:val="both"/>
        <w:rPr>
          <w:rFonts w:eastAsia="Calibri"/>
          <w:bCs/>
          <w:color w:val="000000" w:themeColor="text1"/>
          <w:sz w:val="28"/>
          <w:szCs w:val="28"/>
          <w:lang w:eastAsia="en-US"/>
        </w:rPr>
      </w:pPr>
    </w:p>
    <w:p w14:paraId="30B4D5E1" w14:textId="54AB0EDE" w:rsidR="00E80A89" w:rsidRDefault="00E80A89" w:rsidP="007E0772">
      <w:pPr>
        <w:pBdr>
          <w:top w:val="nil"/>
          <w:left w:val="nil"/>
          <w:bottom w:val="nil"/>
          <w:right w:val="nil"/>
          <w:between w:val="nil"/>
        </w:pBdr>
        <w:jc w:val="both"/>
        <w:rPr>
          <w:rFonts w:eastAsia="Calibri"/>
          <w:color w:val="000000" w:themeColor="text1"/>
          <w:sz w:val="28"/>
          <w:szCs w:val="28"/>
          <w:lang w:eastAsia="en-US"/>
        </w:rPr>
      </w:pPr>
      <w:r w:rsidRPr="000E47C6">
        <w:rPr>
          <w:rFonts w:eastAsia="Calibri"/>
          <w:color w:val="000000" w:themeColor="text1"/>
          <w:sz w:val="28"/>
          <w:szCs w:val="28"/>
          <w:lang w:eastAsia="en-US"/>
        </w:rPr>
        <w:t xml:space="preserve">Таблица </w:t>
      </w:r>
      <w:r w:rsidR="000E47C6" w:rsidRPr="000E47C6">
        <w:rPr>
          <w:rFonts w:eastAsia="Calibri"/>
          <w:color w:val="000000" w:themeColor="text1"/>
          <w:sz w:val="28"/>
          <w:szCs w:val="28"/>
          <w:lang w:eastAsia="en-US"/>
        </w:rPr>
        <w:t>2</w:t>
      </w:r>
      <w:r w:rsidRPr="000E47C6">
        <w:rPr>
          <w:rFonts w:eastAsia="Calibri"/>
          <w:color w:val="000000" w:themeColor="text1"/>
          <w:sz w:val="28"/>
          <w:szCs w:val="28"/>
          <w:lang w:eastAsia="en-US"/>
        </w:rPr>
        <w:t>1</w:t>
      </w:r>
      <w:r w:rsidR="009D07C6">
        <w:rPr>
          <w:rFonts w:eastAsia="Calibri"/>
          <w:color w:val="000000" w:themeColor="text1"/>
          <w:sz w:val="28"/>
          <w:szCs w:val="28"/>
          <w:lang w:eastAsia="en-US"/>
        </w:rPr>
        <w:t xml:space="preserve"> </w:t>
      </w:r>
      <w:r w:rsidR="004F5121" w:rsidRPr="00954B62">
        <w:rPr>
          <w:b/>
          <w:color w:val="000000" w:themeColor="text1"/>
          <w:sz w:val="28"/>
          <w:szCs w:val="28"/>
        </w:rPr>
        <w:t>–</w:t>
      </w:r>
      <w:r w:rsidRPr="000E47C6">
        <w:rPr>
          <w:rFonts w:eastAsia="Calibri"/>
          <w:color w:val="000000" w:themeColor="text1"/>
          <w:sz w:val="28"/>
          <w:szCs w:val="28"/>
          <w:lang w:eastAsia="en-US"/>
        </w:rPr>
        <w:t xml:space="preserve"> Требования к показателям качества покрытий</w:t>
      </w:r>
    </w:p>
    <w:p w14:paraId="41663889" w14:textId="77777777" w:rsidR="009D07C6" w:rsidRPr="009D07C6" w:rsidRDefault="009D07C6" w:rsidP="009D07C6">
      <w:pPr>
        <w:pBdr>
          <w:top w:val="nil"/>
          <w:left w:val="nil"/>
          <w:bottom w:val="nil"/>
          <w:right w:val="nil"/>
          <w:between w:val="nil"/>
        </w:pBdr>
        <w:jc w:val="right"/>
        <w:rPr>
          <w:rFonts w:eastAsia="Calibri"/>
          <w:color w:val="000000" w:themeColor="text1"/>
          <w:sz w:val="16"/>
          <w:szCs w:val="16"/>
          <w:lang w:eastAsia="en-US"/>
        </w:rPr>
      </w:pPr>
    </w:p>
    <w:tbl>
      <w:tblPr>
        <w:tblStyle w:val="a5"/>
        <w:tblW w:w="0" w:type="auto"/>
        <w:jc w:val="center"/>
        <w:tblLook w:val="04A0" w:firstRow="1" w:lastRow="0" w:firstColumn="1" w:lastColumn="0" w:noHBand="0" w:noVBand="1"/>
      </w:tblPr>
      <w:tblGrid>
        <w:gridCol w:w="3423"/>
        <w:gridCol w:w="2484"/>
        <w:gridCol w:w="3706"/>
      </w:tblGrid>
      <w:tr w:rsidR="009D5E55" w:rsidRPr="00FE017F" w14:paraId="77898F0A" w14:textId="77777777" w:rsidTr="009D07C6">
        <w:trPr>
          <w:jc w:val="center"/>
        </w:trPr>
        <w:tc>
          <w:tcPr>
            <w:tcW w:w="3423" w:type="dxa"/>
            <w:vAlign w:val="center"/>
          </w:tcPr>
          <w:p w14:paraId="0B82CF76" w14:textId="77777777" w:rsidR="009D5E55" w:rsidRPr="00FE017F" w:rsidRDefault="009D5E55" w:rsidP="009D07C6">
            <w:pPr>
              <w:pBdr>
                <w:top w:val="nil"/>
                <w:left w:val="nil"/>
                <w:bottom w:val="nil"/>
                <w:right w:val="nil"/>
                <w:between w:val="nil"/>
              </w:pBdr>
              <w:jc w:val="center"/>
              <w:rPr>
                <w:rFonts w:eastAsia="Calibri"/>
                <w:bCs/>
                <w:color w:val="000000" w:themeColor="text1"/>
                <w:lang w:eastAsia="en-US"/>
              </w:rPr>
            </w:pPr>
            <w:r w:rsidRPr="00FE017F">
              <w:rPr>
                <w:rFonts w:eastAsia="Calibri"/>
                <w:bCs/>
                <w:color w:val="000000" w:themeColor="text1"/>
                <w:lang w:eastAsia="en-US"/>
              </w:rPr>
              <w:t>Наименование показателя</w:t>
            </w:r>
          </w:p>
        </w:tc>
        <w:tc>
          <w:tcPr>
            <w:tcW w:w="2484" w:type="dxa"/>
            <w:vAlign w:val="center"/>
          </w:tcPr>
          <w:p w14:paraId="345DAB39" w14:textId="77777777" w:rsidR="009D5E55" w:rsidRPr="00FE017F" w:rsidRDefault="009D5E55" w:rsidP="009D07C6">
            <w:pPr>
              <w:pBdr>
                <w:top w:val="nil"/>
                <w:left w:val="nil"/>
                <w:bottom w:val="nil"/>
                <w:right w:val="nil"/>
                <w:between w:val="nil"/>
              </w:pBdr>
              <w:jc w:val="center"/>
              <w:rPr>
                <w:rFonts w:eastAsia="Calibri"/>
                <w:bCs/>
                <w:color w:val="000000" w:themeColor="text1"/>
                <w:lang w:eastAsia="en-US"/>
              </w:rPr>
            </w:pPr>
            <w:r w:rsidRPr="00FE017F">
              <w:rPr>
                <w:rFonts w:eastAsia="Calibri"/>
                <w:bCs/>
                <w:color w:val="000000" w:themeColor="text1"/>
                <w:lang w:eastAsia="en-US"/>
              </w:rPr>
              <w:t>Метод испытания/ стандарт</w:t>
            </w:r>
          </w:p>
        </w:tc>
        <w:tc>
          <w:tcPr>
            <w:tcW w:w="3706" w:type="dxa"/>
            <w:vAlign w:val="center"/>
          </w:tcPr>
          <w:p w14:paraId="087E7CE2" w14:textId="77777777" w:rsidR="009D5E55" w:rsidRPr="00FE017F" w:rsidRDefault="009D5E55" w:rsidP="009D07C6">
            <w:pPr>
              <w:pBdr>
                <w:top w:val="nil"/>
                <w:left w:val="nil"/>
                <w:bottom w:val="nil"/>
                <w:right w:val="nil"/>
                <w:between w:val="nil"/>
              </w:pBdr>
              <w:ind w:firstLine="709"/>
              <w:jc w:val="center"/>
              <w:rPr>
                <w:rFonts w:eastAsia="Calibri"/>
                <w:bCs/>
                <w:color w:val="000000" w:themeColor="text1"/>
                <w:lang w:eastAsia="en-US"/>
              </w:rPr>
            </w:pPr>
            <w:r w:rsidRPr="00FE017F">
              <w:rPr>
                <w:rFonts w:eastAsia="Calibri"/>
                <w:bCs/>
                <w:color w:val="000000" w:themeColor="text1"/>
                <w:lang w:eastAsia="en-US"/>
              </w:rPr>
              <w:t>Значение</w:t>
            </w:r>
          </w:p>
        </w:tc>
      </w:tr>
      <w:tr w:rsidR="009D5E55" w:rsidRPr="00FE017F" w14:paraId="56DB3D10" w14:textId="77777777" w:rsidTr="009D07C6">
        <w:trPr>
          <w:jc w:val="center"/>
        </w:trPr>
        <w:tc>
          <w:tcPr>
            <w:tcW w:w="3423" w:type="dxa"/>
          </w:tcPr>
          <w:p w14:paraId="2E474B4A" w14:textId="77777777"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Внешний вид</w:t>
            </w:r>
          </w:p>
        </w:tc>
        <w:tc>
          <w:tcPr>
            <w:tcW w:w="2484" w:type="dxa"/>
          </w:tcPr>
          <w:p w14:paraId="0020283C" w14:textId="77777777"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ГОСТ 9.407—84</w:t>
            </w:r>
          </w:p>
        </w:tc>
        <w:tc>
          <w:tcPr>
            <w:tcW w:w="3706" w:type="dxa"/>
          </w:tcPr>
          <w:p w14:paraId="6CB42ACF" w14:textId="77777777"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Отсутствие вздутий, царапин глубиной до подложки.</w:t>
            </w:r>
          </w:p>
        </w:tc>
      </w:tr>
      <w:tr w:rsidR="009D5E55" w:rsidRPr="00FE017F" w14:paraId="75F1007C" w14:textId="77777777" w:rsidTr="009D07C6">
        <w:trPr>
          <w:jc w:val="center"/>
        </w:trPr>
        <w:tc>
          <w:tcPr>
            <w:tcW w:w="3423" w:type="dxa"/>
          </w:tcPr>
          <w:p w14:paraId="44C559E0" w14:textId="77777777"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Толщина</w:t>
            </w:r>
          </w:p>
        </w:tc>
        <w:tc>
          <w:tcPr>
            <w:tcW w:w="2484" w:type="dxa"/>
          </w:tcPr>
          <w:p w14:paraId="6215B187" w14:textId="77777777"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СТ РК ГОСТ Р 51694-2007</w:t>
            </w:r>
          </w:p>
        </w:tc>
        <w:tc>
          <w:tcPr>
            <w:tcW w:w="3706" w:type="dxa"/>
          </w:tcPr>
          <w:p w14:paraId="754868FF" w14:textId="46CFE6B6"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Для истинной поверхности: в пределах, указанных производи</w:t>
            </w:r>
            <w:r w:rsidR="009D07C6">
              <w:rPr>
                <w:rFonts w:eastAsia="Calibri"/>
                <w:bCs/>
                <w:color w:val="000000" w:themeColor="text1"/>
                <w:lang w:eastAsia="en-US"/>
              </w:rPr>
              <w:t xml:space="preserve"> </w:t>
            </w:r>
            <w:r w:rsidRPr="00FE017F">
              <w:rPr>
                <w:rFonts w:eastAsia="Calibri"/>
                <w:bCs/>
                <w:color w:val="000000" w:themeColor="text1"/>
                <w:lang w:eastAsia="en-US"/>
              </w:rPr>
              <w:t xml:space="preserve">телем и не менее 18-60 мкм. </w:t>
            </w:r>
          </w:p>
        </w:tc>
      </w:tr>
      <w:tr w:rsidR="009D5E55" w:rsidRPr="00FE017F" w14:paraId="19AF1E60" w14:textId="77777777" w:rsidTr="009D07C6">
        <w:trPr>
          <w:jc w:val="center"/>
        </w:trPr>
        <w:tc>
          <w:tcPr>
            <w:tcW w:w="3423" w:type="dxa"/>
          </w:tcPr>
          <w:p w14:paraId="76AD4D69" w14:textId="764E532E"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Стойкость к статистическому воздействию при Т (20±2)ºС 24 часа в 25% растворе H</w:t>
            </w:r>
            <w:r w:rsidRPr="00FE017F">
              <w:rPr>
                <w:rFonts w:eastAsia="Calibri"/>
                <w:bCs/>
                <w:color w:val="000000" w:themeColor="text1"/>
                <w:vertAlign w:val="subscript"/>
                <w:lang w:eastAsia="en-US"/>
              </w:rPr>
              <w:t>2</w:t>
            </w:r>
            <w:r w:rsidRPr="00FE017F">
              <w:rPr>
                <w:rFonts w:eastAsia="Calibri"/>
                <w:bCs/>
                <w:color w:val="000000" w:themeColor="text1"/>
                <w:lang w:eastAsia="en-US"/>
              </w:rPr>
              <w:t>SO</w:t>
            </w:r>
            <w:r w:rsidRPr="00FE017F">
              <w:rPr>
                <w:rFonts w:eastAsia="Calibri"/>
                <w:bCs/>
                <w:color w:val="000000" w:themeColor="text1"/>
                <w:vertAlign w:val="subscript"/>
                <w:lang w:eastAsia="en-US"/>
              </w:rPr>
              <w:t>4</w:t>
            </w:r>
          </w:p>
        </w:tc>
        <w:tc>
          <w:tcPr>
            <w:tcW w:w="2484" w:type="dxa"/>
          </w:tcPr>
          <w:p w14:paraId="717F9E44" w14:textId="43646497"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ГОСТ 9.403—80</w:t>
            </w:r>
          </w:p>
        </w:tc>
        <w:tc>
          <w:tcPr>
            <w:tcW w:w="3706" w:type="dxa"/>
          </w:tcPr>
          <w:p w14:paraId="47E790E9" w14:textId="77777777"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Отсутствие пористости и отслаивания покрытия. Отсутствие признаков коррозии на металлической подложке.</w:t>
            </w:r>
          </w:p>
        </w:tc>
      </w:tr>
      <w:tr w:rsidR="009D5E55" w:rsidRPr="00FE017F" w14:paraId="62C5E557" w14:textId="77777777" w:rsidTr="009D07C6">
        <w:trPr>
          <w:jc w:val="center"/>
        </w:trPr>
        <w:tc>
          <w:tcPr>
            <w:tcW w:w="3423" w:type="dxa"/>
          </w:tcPr>
          <w:p w14:paraId="533DC7CD" w14:textId="35DA0193"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Стойкость к статистическому воздействию при Т (20±2)ºС 24 часа в 25% растворе NAOH</w:t>
            </w:r>
          </w:p>
        </w:tc>
        <w:tc>
          <w:tcPr>
            <w:tcW w:w="2484" w:type="dxa"/>
          </w:tcPr>
          <w:p w14:paraId="0426DCDE" w14:textId="7D73D715"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ГОСТ 9.403—80</w:t>
            </w:r>
          </w:p>
        </w:tc>
        <w:tc>
          <w:tcPr>
            <w:tcW w:w="3706" w:type="dxa"/>
          </w:tcPr>
          <w:p w14:paraId="61F3D882" w14:textId="77777777"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Отсутствие пористости и отслаивания покрытия. Отсутствие признаков коррозии на металлической подложке.</w:t>
            </w:r>
          </w:p>
        </w:tc>
      </w:tr>
      <w:tr w:rsidR="009D5E55" w:rsidRPr="00FE017F" w14:paraId="650DF76E" w14:textId="77777777" w:rsidTr="009D07C6">
        <w:trPr>
          <w:jc w:val="center"/>
        </w:trPr>
        <w:tc>
          <w:tcPr>
            <w:tcW w:w="3423" w:type="dxa"/>
          </w:tcPr>
          <w:p w14:paraId="515520CC" w14:textId="077B339B"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Стойкость к статистическому воздействию при Т (20±2)ºС 24 часа в бензине</w:t>
            </w:r>
          </w:p>
        </w:tc>
        <w:tc>
          <w:tcPr>
            <w:tcW w:w="2484" w:type="dxa"/>
          </w:tcPr>
          <w:p w14:paraId="49D806A1" w14:textId="600F45DA"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ГОСТ 9.403—80</w:t>
            </w:r>
          </w:p>
        </w:tc>
        <w:tc>
          <w:tcPr>
            <w:tcW w:w="3706" w:type="dxa"/>
          </w:tcPr>
          <w:p w14:paraId="7F832421" w14:textId="77777777"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Отсутствие пористости и отслаивания покрытия. Отсутствие признаков коррозии на металлической подложке.</w:t>
            </w:r>
          </w:p>
        </w:tc>
      </w:tr>
      <w:tr w:rsidR="009D5E55" w:rsidRPr="00FE017F" w14:paraId="34C1DE8A" w14:textId="77777777" w:rsidTr="009D07C6">
        <w:trPr>
          <w:jc w:val="center"/>
        </w:trPr>
        <w:tc>
          <w:tcPr>
            <w:tcW w:w="3423" w:type="dxa"/>
          </w:tcPr>
          <w:p w14:paraId="3FCED9A1" w14:textId="2DBF7515"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 xml:space="preserve">Стойкость к воздействию переменных температур при </w:t>
            </w:r>
            <w:r w:rsidRPr="00FE017F">
              <w:rPr>
                <w:rFonts w:eastAsia="Calibri"/>
                <w:bCs/>
                <w:color w:val="000000" w:themeColor="text1"/>
                <w:lang w:val="en-US" w:eastAsia="en-US"/>
              </w:rPr>
              <w:t>t</w:t>
            </w:r>
            <w:r w:rsidRPr="00FE017F">
              <w:rPr>
                <w:rFonts w:eastAsia="Calibri"/>
                <w:bCs/>
                <w:color w:val="000000" w:themeColor="text1"/>
                <w:lang w:eastAsia="en-US"/>
              </w:rPr>
              <w:t xml:space="preserve"> минус (40±2)°С до плюс (60±2)°С в течении (60 </w:t>
            </w:r>
            <w:r w:rsidRPr="00FE017F">
              <w:rPr>
                <w:rFonts w:eastAsia="Calibri"/>
                <w:bCs/>
                <w:color w:val="000000" w:themeColor="text1"/>
                <w:lang w:val="kk-KZ" w:eastAsia="en-US"/>
              </w:rPr>
              <w:t>мин.</w:t>
            </w:r>
            <w:r w:rsidRPr="00FE017F">
              <w:rPr>
                <w:rFonts w:eastAsia="Calibri"/>
                <w:bCs/>
                <w:color w:val="000000" w:themeColor="text1"/>
                <w:lang w:eastAsia="en-US"/>
              </w:rPr>
              <w:t>)</w:t>
            </w:r>
          </w:p>
        </w:tc>
        <w:tc>
          <w:tcPr>
            <w:tcW w:w="2484" w:type="dxa"/>
          </w:tcPr>
          <w:p w14:paraId="7D7FBE64" w14:textId="77777777"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ГОСТ 27037-86</w:t>
            </w:r>
          </w:p>
        </w:tc>
        <w:tc>
          <w:tcPr>
            <w:tcW w:w="3706" w:type="dxa"/>
          </w:tcPr>
          <w:p w14:paraId="28B7F86B" w14:textId="56B28026"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 xml:space="preserve">Отсутствие изменения блеска, цвета, отслоения от поверхности и других дефектов </w:t>
            </w:r>
          </w:p>
        </w:tc>
      </w:tr>
      <w:tr w:rsidR="009D5E55" w:rsidRPr="00FE017F" w14:paraId="708C29F1" w14:textId="77777777" w:rsidTr="009D07C6">
        <w:trPr>
          <w:jc w:val="center"/>
        </w:trPr>
        <w:tc>
          <w:tcPr>
            <w:tcW w:w="3423" w:type="dxa"/>
          </w:tcPr>
          <w:p w14:paraId="1C993CE3" w14:textId="77777777"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Прочность на истирание</w:t>
            </w:r>
          </w:p>
        </w:tc>
        <w:tc>
          <w:tcPr>
            <w:tcW w:w="2484" w:type="dxa"/>
          </w:tcPr>
          <w:p w14:paraId="4414E48B" w14:textId="614A24DE" w:rsidR="009D5E55" w:rsidRPr="00FE017F" w:rsidRDefault="009D5E55" w:rsidP="00A969EB">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ГОСТ 20811-75</w:t>
            </w:r>
          </w:p>
        </w:tc>
        <w:tc>
          <w:tcPr>
            <w:tcW w:w="3706" w:type="dxa"/>
          </w:tcPr>
          <w:p w14:paraId="709072AC" w14:textId="17D0DED7"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Отсутствие истирания до металла подложки.</w:t>
            </w:r>
          </w:p>
        </w:tc>
      </w:tr>
      <w:tr w:rsidR="009D5E55" w:rsidRPr="00FE017F" w14:paraId="607FE9EF" w14:textId="77777777" w:rsidTr="009D07C6">
        <w:trPr>
          <w:jc w:val="center"/>
        </w:trPr>
        <w:tc>
          <w:tcPr>
            <w:tcW w:w="3423" w:type="dxa"/>
          </w:tcPr>
          <w:p w14:paraId="326A5CD9" w14:textId="77777777"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Прочность на удар</w:t>
            </w:r>
          </w:p>
        </w:tc>
        <w:tc>
          <w:tcPr>
            <w:tcW w:w="2484" w:type="dxa"/>
          </w:tcPr>
          <w:p w14:paraId="3578C68D" w14:textId="77777777"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ГОСТ 4765</w:t>
            </w:r>
          </w:p>
        </w:tc>
        <w:tc>
          <w:tcPr>
            <w:tcW w:w="3706" w:type="dxa"/>
          </w:tcPr>
          <w:p w14:paraId="7565E144" w14:textId="5B859AEB"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Не менее 125 кг</w:t>
            </w:r>
            <w:r>
              <w:rPr>
                <w:rFonts w:eastAsia="Calibri"/>
                <w:bCs/>
                <w:color w:val="000000" w:themeColor="text1"/>
                <w:lang w:eastAsia="en-US"/>
              </w:rPr>
              <w:t>/</w:t>
            </w:r>
            <w:r w:rsidRPr="00FE017F">
              <w:rPr>
                <w:rFonts w:eastAsia="Calibri"/>
                <w:bCs/>
                <w:color w:val="000000" w:themeColor="text1"/>
                <w:lang w:eastAsia="en-US"/>
              </w:rPr>
              <w:t>мм Отсутствие признаков расслоения и растрескивания</w:t>
            </w:r>
          </w:p>
        </w:tc>
      </w:tr>
      <w:tr w:rsidR="009D5E55" w:rsidRPr="00FE017F" w14:paraId="5247697B" w14:textId="77777777" w:rsidTr="009D07C6">
        <w:trPr>
          <w:jc w:val="center"/>
        </w:trPr>
        <w:tc>
          <w:tcPr>
            <w:tcW w:w="3423" w:type="dxa"/>
          </w:tcPr>
          <w:p w14:paraId="40747391" w14:textId="77777777"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Адгезия, балл</w:t>
            </w:r>
          </w:p>
        </w:tc>
        <w:tc>
          <w:tcPr>
            <w:tcW w:w="2484" w:type="dxa"/>
          </w:tcPr>
          <w:p w14:paraId="4E825A2A" w14:textId="77777777" w:rsidR="009D5E55" w:rsidRPr="00FE017F" w:rsidRDefault="009D5E55" w:rsidP="007E0772">
            <w:pPr>
              <w:pBdr>
                <w:top w:val="nil"/>
                <w:left w:val="nil"/>
                <w:bottom w:val="nil"/>
                <w:right w:val="nil"/>
                <w:between w:val="nil"/>
              </w:pBdr>
              <w:jc w:val="both"/>
              <w:rPr>
                <w:rFonts w:eastAsia="Calibri"/>
                <w:bCs/>
                <w:color w:val="000000" w:themeColor="text1"/>
                <w:lang w:eastAsia="en-US"/>
              </w:rPr>
            </w:pPr>
            <w:r w:rsidRPr="00FE017F">
              <w:rPr>
                <w:rFonts w:eastAsia="Calibri"/>
                <w:bCs/>
                <w:color w:val="000000" w:themeColor="text1"/>
                <w:lang w:eastAsia="en-US"/>
              </w:rPr>
              <w:t>ГОСТ15140-78</w:t>
            </w:r>
          </w:p>
        </w:tc>
        <w:tc>
          <w:tcPr>
            <w:tcW w:w="3706" w:type="dxa"/>
          </w:tcPr>
          <w:p w14:paraId="79C9EAF3" w14:textId="77777777" w:rsidR="009D5E55" w:rsidRPr="00FE017F" w:rsidRDefault="009D5E55" w:rsidP="007E0772">
            <w:pPr>
              <w:pBdr>
                <w:top w:val="nil"/>
                <w:left w:val="nil"/>
                <w:bottom w:val="nil"/>
                <w:right w:val="nil"/>
                <w:between w:val="nil"/>
              </w:pBdr>
              <w:ind w:firstLine="709"/>
              <w:jc w:val="center"/>
              <w:rPr>
                <w:rFonts w:eastAsia="Calibri"/>
                <w:bCs/>
                <w:color w:val="000000" w:themeColor="text1"/>
                <w:lang w:eastAsia="en-US"/>
              </w:rPr>
            </w:pPr>
            <w:r w:rsidRPr="00FE017F">
              <w:rPr>
                <w:rFonts w:eastAsia="Calibri"/>
                <w:bCs/>
                <w:color w:val="000000" w:themeColor="text1"/>
                <w:lang w:eastAsia="en-US"/>
              </w:rPr>
              <w:t>1</w:t>
            </w:r>
          </w:p>
        </w:tc>
      </w:tr>
    </w:tbl>
    <w:p w14:paraId="4162AB29" w14:textId="77777777" w:rsidR="00E80A89" w:rsidRPr="00E80A89" w:rsidRDefault="00E80A89" w:rsidP="007E0772">
      <w:pPr>
        <w:pBdr>
          <w:top w:val="nil"/>
          <w:left w:val="nil"/>
          <w:bottom w:val="nil"/>
          <w:right w:val="nil"/>
          <w:between w:val="nil"/>
        </w:pBdr>
        <w:jc w:val="both"/>
        <w:rPr>
          <w:rFonts w:eastAsia="Calibri"/>
          <w:bCs/>
          <w:color w:val="000000" w:themeColor="text1"/>
          <w:sz w:val="28"/>
          <w:szCs w:val="28"/>
          <w:lang w:eastAsia="en-US"/>
        </w:rPr>
      </w:pPr>
    </w:p>
    <w:p w14:paraId="3BA30E46" w14:textId="3F5538BD" w:rsidR="004E794B" w:rsidRPr="00E80A89" w:rsidRDefault="004E794B" w:rsidP="009D07C6">
      <w:pPr>
        <w:pBdr>
          <w:top w:val="nil"/>
          <w:left w:val="nil"/>
          <w:bottom w:val="nil"/>
          <w:right w:val="nil"/>
          <w:between w:val="nil"/>
        </w:pBdr>
        <w:ind w:firstLine="709"/>
        <w:jc w:val="both"/>
        <w:rPr>
          <w:color w:val="000000" w:themeColor="text1"/>
          <w:sz w:val="28"/>
          <w:szCs w:val="28"/>
          <w:lang w:eastAsia="ru-RU"/>
        </w:rPr>
      </w:pPr>
      <w:r w:rsidRPr="00E80A89">
        <w:rPr>
          <w:rFonts w:eastAsia="Calibri"/>
          <w:bCs/>
          <w:color w:val="000000" w:themeColor="text1"/>
          <w:sz w:val="28"/>
          <w:szCs w:val="28"/>
          <w:lang w:eastAsia="en-US"/>
        </w:rPr>
        <w:t>Получен патент на полезную модель Республики Казахстан (Приложение</w:t>
      </w:r>
      <w:r w:rsidR="009D07C6">
        <w:rPr>
          <w:rFonts w:eastAsia="Calibri"/>
          <w:bCs/>
          <w:color w:val="000000" w:themeColor="text1"/>
          <w:sz w:val="28"/>
          <w:szCs w:val="28"/>
          <w:lang w:eastAsia="en-US"/>
        </w:rPr>
        <w:t> </w:t>
      </w:r>
      <w:r w:rsidRPr="00E80A89">
        <w:rPr>
          <w:rFonts w:eastAsia="Calibri"/>
          <w:bCs/>
          <w:color w:val="000000" w:themeColor="text1"/>
          <w:sz w:val="28"/>
          <w:szCs w:val="28"/>
          <w:lang w:eastAsia="en-US"/>
        </w:rPr>
        <w:t>Б)</w:t>
      </w:r>
      <w:r w:rsidR="004F6CEE">
        <w:rPr>
          <w:rFonts w:eastAsia="Calibri"/>
          <w:bCs/>
          <w:color w:val="000000" w:themeColor="text1"/>
          <w:sz w:val="28"/>
          <w:szCs w:val="28"/>
          <w:lang w:eastAsia="en-US"/>
        </w:rPr>
        <w:t>.</w:t>
      </w:r>
    </w:p>
    <w:p w14:paraId="7BB53064" w14:textId="77777777" w:rsidR="004E794B" w:rsidRDefault="004E794B" w:rsidP="009D07C6">
      <w:pPr>
        <w:ind w:firstLine="709"/>
        <w:jc w:val="both"/>
        <w:rPr>
          <w:rFonts w:eastAsia="Calibri"/>
          <w:bCs/>
          <w:color w:val="000000" w:themeColor="text1"/>
          <w:sz w:val="28"/>
          <w:szCs w:val="28"/>
          <w:lang w:eastAsia="en-US"/>
        </w:rPr>
      </w:pPr>
    </w:p>
    <w:p w14:paraId="6F0D6B53" w14:textId="2E8D3EF6" w:rsidR="00E067BA" w:rsidRPr="004E794B" w:rsidRDefault="00E067BA" w:rsidP="009D07C6">
      <w:pPr>
        <w:ind w:firstLine="709"/>
        <w:jc w:val="both"/>
        <w:rPr>
          <w:rFonts w:eastAsia="Calibri"/>
          <w:bCs/>
          <w:color w:val="000000" w:themeColor="text1"/>
          <w:sz w:val="28"/>
          <w:szCs w:val="28"/>
          <w:lang w:eastAsia="en-US"/>
        </w:rPr>
      </w:pPr>
      <w:bookmarkStart w:id="53" w:name="_Hlk154220853"/>
      <w:r w:rsidRPr="00954B62">
        <w:rPr>
          <w:rFonts w:eastAsia="Calibri"/>
          <w:b/>
          <w:color w:val="000000" w:themeColor="text1"/>
          <w:sz w:val="28"/>
          <w:szCs w:val="28"/>
          <w:lang w:eastAsia="en-US"/>
        </w:rPr>
        <w:t xml:space="preserve">Выводы к </w:t>
      </w:r>
      <w:r w:rsidR="00D31595" w:rsidRPr="00954B62">
        <w:rPr>
          <w:rFonts w:eastAsia="Calibri"/>
          <w:b/>
          <w:color w:val="000000" w:themeColor="text1"/>
          <w:sz w:val="28"/>
          <w:szCs w:val="28"/>
          <w:lang w:eastAsia="en-US"/>
        </w:rPr>
        <w:t>разделу</w:t>
      </w:r>
    </w:p>
    <w:p w14:paraId="70DB39FF" w14:textId="418B12EA" w:rsidR="00E067BA" w:rsidRDefault="00E067BA" w:rsidP="009D07C6">
      <w:pPr>
        <w:ind w:firstLine="709"/>
        <w:jc w:val="both"/>
        <w:rPr>
          <w:rFonts w:eastAsia="Calibri"/>
          <w:bCs/>
          <w:color w:val="000000" w:themeColor="text1"/>
          <w:sz w:val="28"/>
          <w:szCs w:val="28"/>
          <w:lang w:eastAsia="en-US"/>
        </w:rPr>
      </w:pPr>
      <w:r w:rsidRPr="00954B62">
        <w:rPr>
          <w:rFonts w:eastAsia="Calibri"/>
          <w:bCs/>
          <w:color w:val="000000" w:themeColor="text1"/>
          <w:sz w:val="28"/>
          <w:szCs w:val="28"/>
          <w:lang w:eastAsia="en-US"/>
        </w:rPr>
        <w:t>Было изучено влияние промышленных отходов (микрокремнезема и микросфер), добавленных в различных объемных долях в эпоксидную смолу</w:t>
      </w:r>
      <w:r w:rsidR="00E25F54">
        <w:rPr>
          <w:rFonts w:eastAsia="Calibri"/>
          <w:bCs/>
          <w:color w:val="000000" w:themeColor="text1"/>
          <w:sz w:val="28"/>
          <w:szCs w:val="28"/>
          <w:lang w:eastAsia="en-US"/>
        </w:rPr>
        <w:t xml:space="preserve"> на эксплуатационные показатели покрытий</w:t>
      </w:r>
      <w:r w:rsidRPr="00954B62">
        <w:rPr>
          <w:rFonts w:eastAsia="Calibri"/>
          <w:bCs/>
          <w:color w:val="000000" w:themeColor="text1"/>
          <w:sz w:val="28"/>
          <w:szCs w:val="28"/>
          <w:lang w:eastAsia="en-US"/>
        </w:rPr>
        <w:t>. На основе экспериментальных данных сформулированы следующие основные выводы</w:t>
      </w:r>
      <w:r w:rsidR="009D07C6">
        <w:rPr>
          <w:rFonts w:eastAsia="Calibri"/>
          <w:bCs/>
          <w:color w:val="000000" w:themeColor="text1"/>
          <w:sz w:val="28"/>
          <w:szCs w:val="28"/>
          <w:lang w:eastAsia="en-US"/>
        </w:rPr>
        <w:t>:</w:t>
      </w:r>
    </w:p>
    <w:p w14:paraId="33B2789B" w14:textId="11F6830D" w:rsidR="00BF1FC4" w:rsidRPr="009D4939" w:rsidRDefault="009D07C6" w:rsidP="009D07C6">
      <w:pPr>
        <w:ind w:firstLine="709"/>
        <w:jc w:val="both"/>
        <w:rPr>
          <w:rFonts w:eastAsia="Calibri"/>
          <w:bCs/>
          <w:color w:val="000000" w:themeColor="text1"/>
          <w:sz w:val="28"/>
          <w:szCs w:val="28"/>
          <w:lang w:eastAsia="en-US"/>
        </w:rPr>
      </w:pPr>
      <w:r>
        <w:rPr>
          <w:rFonts w:eastAsia="Calibri"/>
          <w:bCs/>
          <w:color w:val="000000" w:themeColor="text1"/>
          <w:sz w:val="28"/>
          <w:szCs w:val="28"/>
          <w:lang w:eastAsia="en-US"/>
        </w:rPr>
        <w:t>1.</w:t>
      </w:r>
      <w:r w:rsidR="002B712E">
        <w:rPr>
          <w:rFonts w:eastAsia="Calibri"/>
          <w:bCs/>
          <w:color w:val="000000" w:themeColor="text1"/>
          <w:sz w:val="28"/>
          <w:szCs w:val="28"/>
          <w:lang w:eastAsia="en-US"/>
        </w:rPr>
        <w:t xml:space="preserve"> </w:t>
      </w:r>
      <w:r w:rsidR="00C36314" w:rsidRPr="00954B62">
        <w:rPr>
          <w:rFonts w:eastAsia="Calibri"/>
          <w:bCs/>
          <w:color w:val="000000" w:themeColor="text1"/>
          <w:sz w:val="28"/>
          <w:szCs w:val="28"/>
          <w:lang w:eastAsia="en-US"/>
        </w:rPr>
        <w:t>Результаты исследований покрытий на стойкость к температурным перепадам показали, что изменений внешнего вида при осмотре образцов эпоксидной смолы с различным массовым содержанием микросфер и микрокремнезема после воздействия переменных температур не наблюдается: покрытие на подложке ровное, без отслоений от подложки и видимых дефектов, трещин.</w:t>
      </w:r>
      <w:r w:rsidR="004125B1" w:rsidRPr="004125B1">
        <w:rPr>
          <w:rFonts w:eastAsia="Calibri"/>
          <w:bCs/>
          <w:lang w:eastAsia="ru-RU"/>
        </w:rPr>
        <w:t xml:space="preserve"> </w:t>
      </w:r>
      <w:r w:rsidR="004125B1" w:rsidRPr="004125B1">
        <w:rPr>
          <w:rFonts w:eastAsia="Calibri"/>
          <w:bCs/>
          <w:color w:val="000000" w:themeColor="text1"/>
          <w:sz w:val="28"/>
          <w:szCs w:val="28"/>
          <w:lang w:eastAsia="en-US"/>
        </w:rPr>
        <w:t>При этом количество наполнителя от 2 масс.% до 10 масс.%  несущественно отражается на устойчивости к воздействию переменных температур.</w:t>
      </w:r>
      <w:r w:rsidR="009D4939">
        <w:rPr>
          <w:rFonts w:eastAsia="Calibri"/>
          <w:bCs/>
          <w:color w:val="000000" w:themeColor="text1"/>
          <w:sz w:val="28"/>
          <w:szCs w:val="28"/>
          <w:lang w:eastAsia="en-US"/>
        </w:rPr>
        <w:t xml:space="preserve"> </w:t>
      </w:r>
      <w:r w:rsidR="00E067BA" w:rsidRPr="00954B62">
        <w:rPr>
          <w:rFonts w:eastAsia="Calibri"/>
          <w:bCs/>
          <w:color w:val="000000" w:themeColor="text1"/>
          <w:sz w:val="28"/>
          <w:szCs w:val="28"/>
          <w:lang w:eastAsia="en-US"/>
        </w:rPr>
        <w:t>Введение 2 масс.% микрокремнезема в состав эпоксидной смолы ЭД-20 позволяет увеличить прочность композиционного покрытия к истиранию в 1,07-1,55 раза</w:t>
      </w:r>
      <w:r w:rsidR="00BF1FC4">
        <w:rPr>
          <w:rFonts w:eastAsia="Calibri"/>
          <w:bCs/>
          <w:color w:val="000000" w:themeColor="text1"/>
          <w:sz w:val="28"/>
          <w:szCs w:val="28"/>
          <w:lang w:eastAsia="en-US"/>
        </w:rPr>
        <w:t xml:space="preserve">. </w:t>
      </w:r>
      <w:r w:rsidR="00BF1FC4" w:rsidRPr="00BF1FC4">
        <w:rPr>
          <w:rFonts w:eastAsia="Calibri"/>
          <w:bCs/>
          <w:color w:val="000000" w:themeColor="text1"/>
          <w:sz w:val="28"/>
          <w:szCs w:val="28"/>
          <w:lang w:val="kk-KZ" w:eastAsia="en-US"/>
        </w:rPr>
        <w:t>Прочность при ударе композиционного покрытия с добавкой 2</w:t>
      </w:r>
      <w:r>
        <w:rPr>
          <w:rFonts w:eastAsia="Calibri"/>
          <w:bCs/>
          <w:color w:val="000000" w:themeColor="text1"/>
          <w:sz w:val="28"/>
          <w:szCs w:val="28"/>
          <w:lang w:val="kk-KZ" w:eastAsia="en-US"/>
        </w:rPr>
        <w:t> </w:t>
      </w:r>
      <w:r w:rsidR="00BF1FC4" w:rsidRPr="00BF1FC4">
        <w:rPr>
          <w:rFonts w:eastAsia="Calibri"/>
          <w:bCs/>
          <w:color w:val="000000" w:themeColor="text1"/>
          <w:sz w:val="28"/>
          <w:szCs w:val="28"/>
          <w:lang w:val="kk-KZ" w:eastAsia="en-US"/>
        </w:rPr>
        <w:t>масс.% микрокремнезема имеет максимальное значение и составляет 125</w:t>
      </w:r>
      <w:r>
        <w:rPr>
          <w:rFonts w:eastAsia="Calibri"/>
          <w:bCs/>
          <w:color w:val="000000" w:themeColor="text1"/>
          <w:sz w:val="28"/>
          <w:szCs w:val="28"/>
          <w:lang w:val="kk-KZ" w:eastAsia="en-US"/>
        </w:rPr>
        <w:t> </w:t>
      </w:r>
      <w:r w:rsidR="00BF1FC4" w:rsidRPr="00BF1FC4">
        <w:rPr>
          <w:rFonts w:eastAsia="Calibri"/>
          <w:bCs/>
          <w:color w:val="000000" w:themeColor="text1"/>
          <w:sz w:val="28"/>
          <w:szCs w:val="28"/>
          <w:lang w:val="kk-KZ" w:eastAsia="en-US"/>
        </w:rPr>
        <w:t>кг/см, что на 32% больше прочности при ударе штатного (контрольного) покрытия.</w:t>
      </w:r>
      <w:r w:rsidR="00BF1FC4">
        <w:rPr>
          <w:rFonts w:eastAsia="Calibri"/>
          <w:bCs/>
          <w:color w:val="000000" w:themeColor="text1"/>
          <w:sz w:val="28"/>
          <w:szCs w:val="28"/>
          <w:lang w:val="kk-KZ" w:eastAsia="en-US"/>
        </w:rPr>
        <w:t xml:space="preserve"> </w:t>
      </w:r>
      <w:r w:rsidR="00BF1FC4" w:rsidRPr="00BF1FC4">
        <w:rPr>
          <w:rFonts w:eastAsia="Calibri"/>
          <w:bCs/>
          <w:color w:val="000000" w:themeColor="text1"/>
          <w:sz w:val="28"/>
          <w:szCs w:val="28"/>
          <w:lang w:val="kk-KZ" w:eastAsia="en-US"/>
        </w:rPr>
        <w:t>Адгезия композиционного материала с добавлением 2 масс.% микрокремнезема к защищаемому металлу показала наилучший результат.</w:t>
      </w:r>
    </w:p>
    <w:p w14:paraId="475D4677" w14:textId="5F7D8C24" w:rsidR="00E25F54" w:rsidRDefault="009D07C6" w:rsidP="009D07C6">
      <w:pPr>
        <w:ind w:firstLine="709"/>
        <w:jc w:val="both"/>
        <w:rPr>
          <w:rFonts w:eastAsia="Calibri"/>
          <w:bCs/>
          <w:color w:val="000000" w:themeColor="text1"/>
          <w:sz w:val="28"/>
          <w:szCs w:val="28"/>
          <w:lang w:eastAsia="en-US"/>
        </w:rPr>
      </w:pPr>
      <w:r>
        <w:rPr>
          <w:rFonts w:eastAsia="Calibri"/>
          <w:bCs/>
          <w:color w:val="000000" w:themeColor="text1"/>
          <w:sz w:val="28"/>
          <w:szCs w:val="28"/>
          <w:lang w:val="kk-KZ" w:eastAsia="en-US"/>
        </w:rPr>
        <w:t>2.</w:t>
      </w:r>
      <w:r w:rsidR="002B712E">
        <w:rPr>
          <w:rFonts w:eastAsia="Calibri"/>
          <w:bCs/>
          <w:color w:val="000000" w:themeColor="text1"/>
          <w:sz w:val="28"/>
          <w:szCs w:val="28"/>
          <w:lang w:val="kk-KZ" w:eastAsia="en-US"/>
        </w:rPr>
        <w:t xml:space="preserve"> </w:t>
      </w:r>
      <w:r w:rsidR="00BF1FC4" w:rsidRPr="007D7869">
        <w:rPr>
          <w:rFonts w:eastAsia="Calibri"/>
          <w:bCs/>
          <w:color w:val="000000" w:themeColor="text1"/>
          <w:sz w:val="28"/>
          <w:szCs w:val="28"/>
          <w:lang w:eastAsia="en-US"/>
        </w:rPr>
        <w:t xml:space="preserve">Количество наполнителя 2-10 масс.% </w:t>
      </w:r>
      <w:r w:rsidR="009D4939">
        <w:rPr>
          <w:rFonts w:eastAsia="Calibri"/>
          <w:bCs/>
          <w:color w:val="000000" w:themeColor="text1"/>
          <w:sz w:val="28"/>
          <w:szCs w:val="28"/>
          <w:lang w:eastAsia="en-US"/>
        </w:rPr>
        <w:t xml:space="preserve">микросфер </w:t>
      </w:r>
      <w:r w:rsidR="00BF1FC4" w:rsidRPr="007D7869">
        <w:rPr>
          <w:rFonts w:eastAsia="Calibri"/>
          <w:bCs/>
          <w:color w:val="000000" w:themeColor="text1"/>
          <w:sz w:val="28"/>
          <w:szCs w:val="28"/>
          <w:lang w:eastAsia="en-US"/>
        </w:rPr>
        <w:t>не оказало существенного влияния на стойкость к переменным температурам. Образцы с добавлением 5 масс.% микросфер оказались наиболее стойкими к истиранию. Прочность при ударе композиционного покрытия с добавкой микросфер имеет максимальное значение при добавке 5 масс.% и составляет 130 кг</w:t>
      </w:r>
      <w:r w:rsidR="00AB1E98">
        <w:rPr>
          <w:rFonts w:eastAsia="Calibri"/>
          <w:bCs/>
          <w:color w:val="000000" w:themeColor="text1"/>
          <w:sz w:val="28"/>
          <w:szCs w:val="28"/>
          <w:lang w:eastAsia="en-US"/>
        </w:rPr>
        <w:t>/</w:t>
      </w:r>
      <w:r w:rsidR="00BF1FC4" w:rsidRPr="007D7869">
        <w:rPr>
          <w:rFonts w:eastAsia="Calibri"/>
          <w:bCs/>
          <w:color w:val="000000" w:themeColor="text1"/>
          <w:sz w:val="28"/>
          <w:szCs w:val="28"/>
          <w:lang w:eastAsia="en-US"/>
        </w:rPr>
        <w:t>см, что на 34,6% больше прочности при ударе штатного (контрольного) покрытия. Адгезия композиционного материала с добавками 5 масс.% микросфер с защищаемым металлом выше на 1-2 балла, чем сцепление штатного (контрольного) и других композиционных материалов с добавками 2, 10, 15</w:t>
      </w:r>
      <w:r>
        <w:rPr>
          <w:rFonts w:eastAsia="Calibri"/>
          <w:bCs/>
          <w:color w:val="000000" w:themeColor="text1"/>
          <w:sz w:val="28"/>
          <w:szCs w:val="28"/>
          <w:lang w:eastAsia="en-US"/>
        </w:rPr>
        <w:t> </w:t>
      </w:r>
      <w:r w:rsidR="00BF1FC4" w:rsidRPr="007D7869">
        <w:rPr>
          <w:rFonts w:eastAsia="Calibri"/>
          <w:bCs/>
          <w:color w:val="000000" w:themeColor="text1"/>
          <w:sz w:val="28"/>
          <w:szCs w:val="28"/>
          <w:lang w:eastAsia="en-US"/>
        </w:rPr>
        <w:t>масс.%.</w:t>
      </w:r>
    </w:p>
    <w:p w14:paraId="2A4FC120" w14:textId="6E761898" w:rsidR="002B712E" w:rsidRPr="00914CB1" w:rsidRDefault="009D07C6" w:rsidP="009D07C6">
      <w:pPr>
        <w:ind w:firstLine="709"/>
        <w:jc w:val="both"/>
        <w:rPr>
          <w:rFonts w:eastAsia="Calibri"/>
          <w:bCs/>
          <w:sz w:val="28"/>
          <w:szCs w:val="28"/>
          <w:lang w:eastAsia="en-US"/>
        </w:rPr>
      </w:pPr>
      <w:r>
        <w:rPr>
          <w:rFonts w:eastAsia="Calibri"/>
          <w:bCs/>
          <w:sz w:val="28"/>
          <w:szCs w:val="28"/>
          <w:lang w:eastAsia="en-US"/>
        </w:rPr>
        <w:t>3</w:t>
      </w:r>
      <w:r w:rsidR="002B712E" w:rsidRPr="00914CB1">
        <w:rPr>
          <w:rFonts w:eastAsia="Calibri"/>
          <w:bCs/>
          <w:sz w:val="28"/>
          <w:szCs w:val="28"/>
          <w:lang w:eastAsia="en-US"/>
        </w:rPr>
        <w:t>. Введение микрокремнезема от 2 до 5% влияет на химическую устойчивость покрытий. Выявлено положительное влияние введения 2% микрокремнезема в полимерное покрытие, которое способствует снижению отслаивания по краям не более чем на 10 мм. Сцепление покрытия с металлом не снижается. Увеличение массовой доли микрокремнезема более 15% приводит к обратному эффекту.</w:t>
      </w:r>
    </w:p>
    <w:p w14:paraId="20A9B9F5" w14:textId="4F412B01" w:rsidR="002B712E" w:rsidRPr="00914CB1" w:rsidRDefault="002B712E" w:rsidP="009D07C6">
      <w:pPr>
        <w:ind w:firstLine="709"/>
        <w:jc w:val="both"/>
        <w:rPr>
          <w:rFonts w:eastAsia="Calibri"/>
          <w:bCs/>
          <w:sz w:val="28"/>
          <w:szCs w:val="28"/>
          <w:lang w:eastAsia="en-US"/>
        </w:rPr>
      </w:pPr>
      <w:r w:rsidRPr="00914CB1">
        <w:rPr>
          <w:rFonts w:eastAsia="Calibri"/>
          <w:sz w:val="28"/>
          <w:szCs w:val="28"/>
          <w:lang w:eastAsia="en-US"/>
        </w:rPr>
        <w:t xml:space="preserve">Полученные результаты показали, что образцы с добавлением 10 </w:t>
      </w:r>
      <w:r w:rsidRPr="00914CB1">
        <w:rPr>
          <w:rFonts w:eastAsia="Calibri"/>
          <w:bCs/>
          <w:sz w:val="28"/>
          <w:szCs w:val="28"/>
          <w:lang w:eastAsia="en-US"/>
        </w:rPr>
        <w:t>масс.%</w:t>
      </w:r>
      <w:r w:rsidRPr="00914CB1">
        <w:rPr>
          <w:rFonts w:eastAsia="Calibri"/>
          <w:sz w:val="28"/>
          <w:szCs w:val="28"/>
          <w:lang w:eastAsia="en-US"/>
        </w:rPr>
        <w:t xml:space="preserve"> микросфер были более устойчивы к 25%-й кислоте и щелочи, а также к бензину. Толщина покрытия не уменьшилась после воздействия агрессивных сред.</w:t>
      </w:r>
    </w:p>
    <w:p w14:paraId="12806206" w14:textId="36CA25CA" w:rsidR="00C36314" w:rsidRPr="00E25F54" w:rsidRDefault="00E067BA" w:rsidP="009D07C6">
      <w:pPr>
        <w:ind w:firstLine="709"/>
        <w:jc w:val="both"/>
        <w:rPr>
          <w:rFonts w:eastAsia="Calibri"/>
          <w:bCs/>
          <w:color w:val="000000" w:themeColor="text1"/>
          <w:sz w:val="28"/>
          <w:szCs w:val="28"/>
          <w:lang w:val="kk-KZ" w:eastAsia="en-US"/>
        </w:rPr>
      </w:pPr>
      <w:r w:rsidRPr="00914CB1">
        <w:rPr>
          <w:rFonts w:eastAsia="Calibri"/>
          <w:bCs/>
          <w:sz w:val="28"/>
          <w:szCs w:val="28"/>
          <w:lang w:eastAsia="en-US"/>
        </w:rPr>
        <w:t xml:space="preserve">По </w:t>
      </w:r>
      <w:r w:rsidRPr="00954B62">
        <w:rPr>
          <w:rFonts w:eastAsia="Calibri"/>
          <w:bCs/>
          <w:color w:val="000000" w:themeColor="text1"/>
          <w:sz w:val="28"/>
          <w:szCs w:val="28"/>
          <w:lang w:eastAsia="en-US"/>
        </w:rPr>
        <w:t>результатам проведённых исследований установлена перспективность использования в качестве наполнителя добавки микрокремнезема и микросфер.</w:t>
      </w:r>
      <w:r w:rsidR="00F3190E">
        <w:rPr>
          <w:rFonts w:eastAsia="Calibri"/>
          <w:bCs/>
          <w:color w:val="000000" w:themeColor="text1"/>
          <w:sz w:val="28"/>
          <w:szCs w:val="28"/>
          <w:lang w:eastAsia="en-US"/>
        </w:rPr>
        <w:t xml:space="preserve"> Разработан стандарт организации.</w:t>
      </w:r>
    </w:p>
    <w:p w14:paraId="683AC2DB" w14:textId="7CB6F921" w:rsidR="00E067BA" w:rsidRPr="00954B62" w:rsidRDefault="00E067BA" w:rsidP="009D07C6">
      <w:pPr>
        <w:ind w:firstLine="709"/>
        <w:jc w:val="both"/>
        <w:rPr>
          <w:rFonts w:eastAsia="Calibri"/>
          <w:bCs/>
          <w:color w:val="000000" w:themeColor="text1"/>
          <w:sz w:val="28"/>
          <w:szCs w:val="28"/>
          <w:lang w:eastAsia="en-US"/>
        </w:rPr>
      </w:pPr>
      <w:r w:rsidRPr="00954B62">
        <w:rPr>
          <w:rFonts w:eastAsia="Calibri"/>
          <w:bCs/>
          <w:color w:val="000000" w:themeColor="text1"/>
          <w:sz w:val="28"/>
          <w:szCs w:val="28"/>
          <w:lang w:eastAsia="en-US"/>
        </w:rPr>
        <w:t>Таким образом, можно сделать вывод, что применение микрокремнезема и микросфер в качестве наполнителя в композиционных покрытиях на основе эпоксидной смолы очень эффективно как с точки зрения повышения физико-механических и защитных свойств, так и удешевления стоимости готовой продукции и его негативного воздействия на окружающую среду.</w:t>
      </w:r>
    </w:p>
    <w:p w14:paraId="3152294C" w14:textId="77777777" w:rsidR="00E067BA" w:rsidRPr="00954B62" w:rsidRDefault="00E067BA" w:rsidP="007E0772">
      <w:pPr>
        <w:jc w:val="both"/>
        <w:rPr>
          <w:rFonts w:eastAsia="Calibri"/>
          <w:b/>
          <w:color w:val="000000" w:themeColor="text1"/>
          <w:sz w:val="28"/>
          <w:szCs w:val="28"/>
          <w:lang w:eastAsia="en-US"/>
        </w:rPr>
      </w:pPr>
    </w:p>
    <w:bookmarkEnd w:id="53"/>
    <w:p w14:paraId="0057BA47" w14:textId="77777777" w:rsidR="00E067BA" w:rsidRDefault="00E067BA" w:rsidP="007E0772">
      <w:pPr>
        <w:jc w:val="both"/>
        <w:rPr>
          <w:rFonts w:eastAsia="Calibri"/>
          <w:bCs/>
          <w:color w:val="000000" w:themeColor="text1"/>
          <w:sz w:val="28"/>
          <w:szCs w:val="28"/>
          <w:lang w:eastAsia="en-US"/>
        </w:rPr>
      </w:pPr>
    </w:p>
    <w:p w14:paraId="32CE1BC2" w14:textId="77777777" w:rsidR="00694520" w:rsidRDefault="00694520" w:rsidP="007E0772">
      <w:pPr>
        <w:jc w:val="both"/>
        <w:rPr>
          <w:rFonts w:eastAsia="Calibri"/>
          <w:bCs/>
          <w:color w:val="000000" w:themeColor="text1"/>
          <w:sz w:val="28"/>
          <w:szCs w:val="28"/>
          <w:lang w:eastAsia="en-US"/>
        </w:rPr>
      </w:pPr>
    </w:p>
    <w:p w14:paraId="63ADF4A6" w14:textId="77777777" w:rsidR="00694520" w:rsidRDefault="00694520" w:rsidP="007E0772">
      <w:pPr>
        <w:jc w:val="both"/>
        <w:rPr>
          <w:rFonts w:eastAsia="Calibri"/>
          <w:bCs/>
          <w:color w:val="000000" w:themeColor="text1"/>
          <w:sz w:val="28"/>
          <w:szCs w:val="28"/>
          <w:lang w:eastAsia="en-US"/>
        </w:rPr>
      </w:pPr>
    </w:p>
    <w:p w14:paraId="121BAAAB" w14:textId="77777777" w:rsidR="009D07C6" w:rsidRDefault="009D07C6" w:rsidP="007E0772">
      <w:pPr>
        <w:jc w:val="both"/>
        <w:rPr>
          <w:rFonts w:eastAsia="Calibri"/>
          <w:bCs/>
          <w:color w:val="000000" w:themeColor="text1"/>
          <w:sz w:val="28"/>
          <w:szCs w:val="28"/>
          <w:lang w:eastAsia="en-US"/>
        </w:rPr>
      </w:pPr>
    </w:p>
    <w:p w14:paraId="525A123A" w14:textId="77777777" w:rsidR="00694520" w:rsidRDefault="00694520" w:rsidP="007E0772">
      <w:pPr>
        <w:jc w:val="both"/>
        <w:rPr>
          <w:rFonts w:eastAsia="Calibri"/>
          <w:bCs/>
          <w:color w:val="000000" w:themeColor="text1"/>
          <w:sz w:val="28"/>
          <w:szCs w:val="28"/>
          <w:lang w:eastAsia="en-US"/>
        </w:rPr>
      </w:pPr>
    </w:p>
    <w:p w14:paraId="0961943E" w14:textId="58763C3B" w:rsidR="00E067BA" w:rsidRPr="00954B62" w:rsidRDefault="000071E6" w:rsidP="009D07C6">
      <w:pPr>
        <w:shd w:val="clear" w:color="auto" w:fill="FFFFFF"/>
        <w:ind w:firstLine="709"/>
        <w:jc w:val="both"/>
        <w:outlineLvl w:val="0"/>
        <w:rPr>
          <w:rFonts w:eastAsia="Calibri"/>
          <w:b/>
          <w:bCs/>
          <w:color w:val="000000" w:themeColor="text1"/>
          <w:sz w:val="28"/>
          <w:szCs w:val="28"/>
          <w:lang w:eastAsia="en-US"/>
        </w:rPr>
      </w:pPr>
      <w:r>
        <w:rPr>
          <w:b/>
          <w:bCs/>
          <w:color w:val="000000" w:themeColor="text1"/>
          <w:kern w:val="36"/>
          <w:sz w:val="28"/>
          <w:szCs w:val="28"/>
          <w:lang w:eastAsia="ru-RU"/>
        </w:rPr>
        <w:t>4</w:t>
      </w:r>
      <w:r w:rsidR="00E067BA" w:rsidRPr="00954B62">
        <w:rPr>
          <w:b/>
          <w:bCs/>
          <w:color w:val="000000" w:themeColor="text1"/>
          <w:kern w:val="36"/>
          <w:sz w:val="28"/>
          <w:szCs w:val="28"/>
          <w:lang w:eastAsia="ru-RU"/>
        </w:rPr>
        <w:t xml:space="preserve"> НАУЧНО-ТЕХНИЧЕСКОЕ ОБОСНОВАНИЕ ТРЕБОВАНИЙ К ПОКАЗАТЕЛЯМ КАЧЕСТВА </w:t>
      </w:r>
      <w:r w:rsidR="00E067BA" w:rsidRPr="00954B62">
        <w:rPr>
          <w:rFonts w:eastAsia="Calibri"/>
          <w:b/>
          <w:bCs/>
          <w:color w:val="000000" w:themeColor="text1"/>
          <w:sz w:val="28"/>
          <w:szCs w:val="28"/>
          <w:lang w:eastAsia="en-US"/>
        </w:rPr>
        <w:t>АНТИКОРРОЗИОННЫХ СТЕКЛОКРИСТАЛЛИЧЕСКИХ МАТЕРИАЛОВ НА ОСНОВЕ ОТХОДОВ ПРОМЫШЛЕННОСТИ</w:t>
      </w:r>
    </w:p>
    <w:p w14:paraId="7F80D5B4" w14:textId="77777777" w:rsidR="00E067BA" w:rsidRPr="00954B62" w:rsidRDefault="00E067BA" w:rsidP="009D07C6">
      <w:pPr>
        <w:shd w:val="clear" w:color="auto" w:fill="FFFFFF"/>
        <w:ind w:firstLine="709"/>
        <w:jc w:val="center"/>
        <w:outlineLvl w:val="0"/>
        <w:rPr>
          <w:b/>
          <w:bCs/>
          <w:caps/>
          <w:color w:val="000000" w:themeColor="text1"/>
          <w:kern w:val="36"/>
          <w:sz w:val="28"/>
          <w:szCs w:val="28"/>
          <w:lang w:eastAsia="ru-RU"/>
        </w:rPr>
      </w:pPr>
    </w:p>
    <w:p w14:paraId="0C9349AA" w14:textId="184E84D5" w:rsidR="00E067BA" w:rsidRPr="00954B62" w:rsidRDefault="000071E6" w:rsidP="009D07C6">
      <w:pPr>
        <w:shd w:val="clear" w:color="auto" w:fill="FFFFFF"/>
        <w:ind w:firstLine="709"/>
        <w:jc w:val="both"/>
        <w:rPr>
          <w:rFonts w:ascii="Calibri" w:eastAsia="Calibri" w:hAnsi="Calibri"/>
          <w:b/>
          <w:bCs/>
          <w:color w:val="000000" w:themeColor="text1"/>
          <w:sz w:val="28"/>
          <w:szCs w:val="28"/>
          <w:lang w:eastAsia="en-US"/>
        </w:rPr>
      </w:pPr>
      <w:r>
        <w:rPr>
          <w:rFonts w:eastAsia="Calibri"/>
          <w:b/>
          <w:bCs/>
          <w:color w:val="000000" w:themeColor="text1"/>
          <w:sz w:val="28"/>
          <w:szCs w:val="28"/>
          <w:lang w:eastAsia="en-US"/>
        </w:rPr>
        <w:t>4</w:t>
      </w:r>
      <w:r w:rsidR="00E067BA" w:rsidRPr="00954B62">
        <w:rPr>
          <w:rFonts w:eastAsia="Calibri"/>
          <w:b/>
          <w:bCs/>
          <w:color w:val="000000" w:themeColor="text1"/>
          <w:sz w:val="28"/>
          <w:szCs w:val="28"/>
          <w:lang w:eastAsia="en-US"/>
        </w:rPr>
        <w:t>.1 Обоснование применения шлаков для получения эмалей</w:t>
      </w:r>
    </w:p>
    <w:p w14:paraId="097DA832" w14:textId="77777777" w:rsidR="00E067BA" w:rsidRPr="00954B62" w:rsidRDefault="00E067BA" w:rsidP="009D07C6">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В современной технике наряду с жаростойкими материалами большое внимание уделяется покрытиям, которые эффективно защищают металлы и сплавы от высокотемпературной коррозии в агрессивных средах (горячие газы, расплавы). В качестве таких покрытий используются как металлы, так и неметаллы (кремний, бор), оксиды, композиции на основе оксидов, силикаты, эмали, ситаллы, керметы (керамико-металлические композиции). </w:t>
      </w:r>
    </w:p>
    <w:p w14:paraId="34AA4ACD" w14:textId="77777777" w:rsidR="00E067BA" w:rsidRPr="00954B62" w:rsidRDefault="00E067BA" w:rsidP="009D07C6">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 xml:space="preserve">Наиболее распространены эмалевые покрытия, применяемые для защиты черных металлов, алюминия и его сплавов. Это обусловлено простотой их получения, высокой химической стойкостью и относительно невысокой стоимостью. Другие защитные покрытия не конкурируют по объемам производства с эмалевыми покрытиями, однако они определяют уровень технического прогресса в той или иной отрасли промышленности, техники. Широкое применение в последние годы нашли ситалловые покрытия, которые отличаются от эмалей большей прочностью, повышенной твердостью, устойчивостью к истиранию, температурным перепадам. </w:t>
      </w:r>
    </w:p>
    <w:p w14:paraId="5625BFF6" w14:textId="698F7F69" w:rsidR="000138CD" w:rsidRPr="00954B62" w:rsidRDefault="00E067BA" w:rsidP="009D07C6">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Ситалловые покрытия представляют собой композиции, содержащие оксиды лития, титана, циркония, фосфора, сульфид железа и др. Процесс получения таких покрытий заключается в обжиге наносимых композиций при температуре 800–900</w:t>
      </w:r>
      <w:r w:rsidRPr="00C95ED6">
        <w:rPr>
          <w:rFonts w:eastAsia="Calibri"/>
          <w:color w:val="000000" w:themeColor="text1"/>
          <w:sz w:val="28"/>
          <w:szCs w:val="28"/>
          <w:vertAlign w:val="superscript"/>
          <w:lang w:eastAsia="en-US"/>
        </w:rPr>
        <w:t>0</w:t>
      </w:r>
      <w:r w:rsidRPr="00954B62">
        <w:rPr>
          <w:rFonts w:eastAsia="Calibri"/>
          <w:color w:val="000000" w:themeColor="text1"/>
          <w:sz w:val="28"/>
          <w:szCs w:val="28"/>
          <w:lang w:eastAsia="en-US"/>
        </w:rPr>
        <w:t>С и затем выдержке при более низких температурах 550–750</w:t>
      </w:r>
      <w:r w:rsidRPr="00954B62">
        <w:rPr>
          <w:rFonts w:eastAsia="Calibri"/>
          <w:color w:val="000000" w:themeColor="text1"/>
          <w:sz w:val="28"/>
          <w:szCs w:val="28"/>
          <w:vertAlign w:val="superscript"/>
          <w:lang w:eastAsia="en-US"/>
        </w:rPr>
        <w:t>0</w:t>
      </w:r>
      <w:r w:rsidRPr="00954B62">
        <w:rPr>
          <w:rFonts w:eastAsia="Calibri"/>
          <w:color w:val="000000" w:themeColor="text1"/>
          <w:sz w:val="28"/>
          <w:szCs w:val="28"/>
          <w:lang w:eastAsia="en-US"/>
        </w:rPr>
        <w:t>С (для формирования структуры ситалла). Ведущая роль в получении жаростойких и тугоплавких защитных покрытий отводится кремнию и алюминию. Получают разнообразные по свойствам покрытия из композиций: Si-Cr, Si-В, Si-Al, Si-Al-Cr, Si-Ti-Cr, Si-Cr-Ni, Si-В-Cr, Al-Ni, Al-Cr и др. Покрытия такого типа получают методом диффузионного насыщения при высоких температурах в металлических расплавах, расплавах солей, порошковых смесях, газовых средах. В современной технике в качестве жаростойких защитных покрытий широко применяются керметы: Ni-MgO, Ni-А1</w:t>
      </w:r>
      <w:r w:rsidRPr="009F0A54">
        <w:rPr>
          <w:rFonts w:eastAsia="Calibri"/>
          <w:color w:val="000000" w:themeColor="text1"/>
          <w:sz w:val="28"/>
          <w:szCs w:val="28"/>
          <w:vertAlign w:val="subscript"/>
          <w:lang w:eastAsia="en-US"/>
        </w:rPr>
        <w:t>2</w:t>
      </w:r>
      <w:r w:rsidRPr="00954B62">
        <w:rPr>
          <w:rFonts w:eastAsia="Calibri"/>
          <w:color w:val="000000" w:themeColor="text1"/>
          <w:sz w:val="28"/>
          <w:szCs w:val="28"/>
          <w:lang w:eastAsia="en-US"/>
        </w:rPr>
        <w:t>О</w:t>
      </w:r>
      <w:r w:rsidRPr="009F0A54">
        <w:rPr>
          <w:rFonts w:eastAsia="Calibri"/>
          <w:color w:val="000000" w:themeColor="text1"/>
          <w:sz w:val="28"/>
          <w:szCs w:val="28"/>
          <w:vertAlign w:val="subscript"/>
          <w:lang w:eastAsia="en-US"/>
        </w:rPr>
        <w:t>3</w:t>
      </w:r>
      <w:r w:rsidRPr="00954B62">
        <w:rPr>
          <w:rFonts w:eastAsia="Calibri"/>
          <w:color w:val="000000" w:themeColor="text1"/>
          <w:sz w:val="28"/>
          <w:szCs w:val="28"/>
          <w:lang w:eastAsia="en-US"/>
        </w:rPr>
        <w:t>, Ni-ТiO</w:t>
      </w:r>
      <w:r w:rsidRPr="00C95ED6">
        <w:rPr>
          <w:rFonts w:eastAsia="Calibri"/>
          <w:color w:val="000000" w:themeColor="text1"/>
          <w:sz w:val="28"/>
          <w:szCs w:val="28"/>
          <w:vertAlign w:val="subscript"/>
          <w:lang w:eastAsia="en-US"/>
        </w:rPr>
        <w:t>2</w:t>
      </w:r>
      <w:r w:rsidRPr="00954B62">
        <w:rPr>
          <w:rFonts w:eastAsia="Calibri"/>
          <w:color w:val="000000" w:themeColor="text1"/>
          <w:sz w:val="28"/>
          <w:szCs w:val="28"/>
          <w:lang w:eastAsia="en-US"/>
        </w:rPr>
        <w:t>, Cr-A1</w:t>
      </w:r>
      <w:r w:rsidRPr="00C95ED6">
        <w:rPr>
          <w:rFonts w:eastAsia="Calibri"/>
          <w:color w:val="000000" w:themeColor="text1"/>
          <w:sz w:val="28"/>
          <w:szCs w:val="28"/>
          <w:vertAlign w:val="subscript"/>
          <w:lang w:eastAsia="en-US"/>
        </w:rPr>
        <w:t>2</w:t>
      </w:r>
      <w:r w:rsidRPr="00954B62">
        <w:rPr>
          <w:rFonts w:eastAsia="Calibri"/>
          <w:color w:val="000000" w:themeColor="text1"/>
          <w:sz w:val="28"/>
          <w:szCs w:val="28"/>
          <w:lang w:eastAsia="en-US"/>
        </w:rPr>
        <w:t>O</w:t>
      </w:r>
      <w:r w:rsidRPr="00C95ED6">
        <w:rPr>
          <w:rFonts w:eastAsia="Calibri"/>
          <w:color w:val="000000" w:themeColor="text1"/>
          <w:sz w:val="28"/>
          <w:szCs w:val="28"/>
          <w:vertAlign w:val="subscript"/>
          <w:lang w:eastAsia="en-US"/>
        </w:rPr>
        <w:t>3</w:t>
      </w:r>
      <w:r w:rsidRPr="00954B62">
        <w:rPr>
          <w:rFonts w:eastAsia="Calibri"/>
          <w:color w:val="000000" w:themeColor="text1"/>
          <w:sz w:val="28"/>
          <w:szCs w:val="28"/>
          <w:lang w:eastAsia="en-US"/>
        </w:rPr>
        <w:t>, Cr-ZrO</w:t>
      </w:r>
      <w:r w:rsidRPr="00C95ED6">
        <w:rPr>
          <w:rFonts w:eastAsia="Calibri"/>
          <w:color w:val="000000" w:themeColor="text1"/>
          <w:sz w:val="28"/>
          <w:szCs w:val="28"/>
          <w:vertAlign w:val="subscript"/>
          <w:lang w:eastAsia="en-US"/>
        </w:rPr>
        <w:t>2</w:t>
      </w:r>
      <w:r w:rsidRPr="00954B62">
        <w:rPr>
          <w:rFonts w:eastAsia="Calibri"/>
          <w:color w:val="000000" w:themeColor="text1"/>
          <w:sz w:val="28"/>
          <w:szCs w:val="28"/>
          <w:lang w:eastAsia="en-US"/>
        </w:rPr>
        <w:t>, Al-AI</w:t>
      </w:r>
      <w:r w:rsidRPr="00C95ED6">
        <w:rPr>
          <w:rFonts w:eastAsia="Calibri"/>
          <w:color w:val="000000" w:themeColor="text1"/>
          <w:sz w:val="28"/>
          <w:szCs w:val="28"/>
          <w:vertAlign w:val="subscript"/>
          <w:lang w:eastAsia="en-US"/>
        </w:rPr>
        <w:t>2</w:t>
      </w:r>
      <w:r w:rsidRPr="00954B62">
        <w:rPr>
          <w:rFonts w:eastAsia="Calibri"/>
          <w:color w:val="000000" w:themeColor="text1"/>
          <w:sz w:val="28"/>
          <w:szCs w:val="28"/>
          <w:lang w:eastAsia="en-US"/>
        </w:rPr>
        <w:t>O</w:t>
      </w:r>
      <w:r w:rsidRPr="00C95ED6">
        <w:rPr>
          <w:rFonts w:eastAsia="Calibri"/>
          <w:color w:val="000000" w:themeColor="text1"/>
          <w:sz w:val="28"/>
          <w:szCs w:val="28"/>
          <w:vertAlign w:val="subscript"/>
          <w:lang w:eastAsia="en-US"/>
        </w:rPr>
        <w:t>3</w:t>
      </w:r>
      <w:r w:rsidRPr="00954B62">
        <w:rPr>
          <w:rFonts w:eastAsia="Calibri"/>
          <w:color w:val="000000" w:themeColor="text1"/>
          <w:sz w:val="28"/>
          <w:szCs w:val="28"/>
          <w:lang w:eastAsia="en-US"/>
        </w:rPr>
        <w:t>, Cu-SiO</w:t>
      </w:r>
      <w:r w:rsidRPr="00C95ED6">
        <w:rPr>
          <w:rFonts w:eastAsia="Calibri"/>
          <w:color w:val="000000" w:themeColor="text1"/>
          <w:sz w:val="28"/>
          <w:szCs w:val="28"/>
          <w:vertAlign w:val="subscript"/>
          <w:lang w:eastAsia="en-US"/>
        </w:rPr>
        <w:t>2</w:t>
      </w:r>
      <w:r w:rsidRPr="00954B62">
        <w:rPr>
          <w:rFonts w:eastAsia="Calibri"/>
          <w:color w:val="000000" w:themeColor="text1"/>
          <w:sz w:val="28"/>
          <w:szCs w:val="28"/>
          <w:lang w:eastAsia="en-US"/>
        </w:rPr>
        <w:t xml:space="preserve"> и др. Они очень устойчивы к окислению при высоких температурах</w:t>
      </w:r>
      <w:r w:rsidR="002D1E4C" w:rsidRPr="00954B62">
        <w:rPr>
          <w:rFonts w:eastAsia="Calibri"/>
          <w:color w:val="000000" w:themeColor="text1"/>
          <w:sz w:val="28"/>
          <w:szCs w:val="28"/>
          <w:lang w:val="kk-KZ" w:eastAsia="en-US"/>
        </w:rPr>
        <w:t xml:space="preserve"> </w:t>
      </w:r>
      <w:r w:rsidR="000138CD" w:rsidRPr="00954B62">
        <w:rPr>
          <w:rFonts w:eastAsia="Calibri"/>
          <w:color w:val="000000" w:themeColor="text1"/>
          <w:sz w:val="28"/>
          <w:szCs w:val="28"/>
          <w:lang w:eastAsia="en-US"/>
        </w:rPr>
        <w:t>[</w:t>
      </w:r>
      <w:r w:rsidR="007A52BD" w:rsidRPr="00954B62">
        <w:rPr>
          <w:rFonts w:eastAsia="Calibri"/>
          <w:color w:val="000000" w:themeColor="text1"/>
          <w:sz w:val="28"/>
          <w:szCs w:val="28"/>
          <w:lang w:eastAsia="en-US"/>
        </w:rPr>
        <w:t>1</w:t>
      </w:r>
      <w:r w:rsidR="00BC52B5">
        <w:rPr>
          <w:rFonts w:eastAsia="Calibri"/>
          <w:color w:val="000000" w:themeColor="text1"/>
          <w:sz w:val="28"/>
          <w:szCs w:val="28"/>
          <w:lang w:eastAsia="en-US"/>
        </w:rPr>
        <w:t>31</w:t>
      </w:r>
      <w:r w:rsidR="000138CD" w:rsidRPr="00954B62">
        <w:rPr>
          <w:rFonts w:eastAsia="Calibri"/>
          <w:color w:val="000000" w:themeColor="text1"/>
          <w:sz w:val="28"/>
          <w:szCs w:val="28"/>
          <w:lang w:eastAsia="en-US"/>
        </w:rPr>
        <w:t>]</w:t>
      </w:r>
      <w:bookmarkStart w:id="54" w:name="_Hlk153399511"/>
      <w:r w:rsidR="007A52BD" w:rsidRPr="00954B62">
        <w:rPr>
          <w:rFonts w:eastAsia="Calibri"/>
          <w:color w:val="000000" w:themeColor="text1"/>
          <w:sz w:val="28"/>
          <w:szCs w:val="28"/>
          <w:lang w:eastAsia="en-US"/>
        </w:rPr>
        <w:t>.</w:t>
      </w:r>
    </w:p>
    <w:bookmarkEnd w:id="54"/>
    <w:p w14:paraId="36629B9A" w14:textId="77777777" w:rsidR="00E067BA" w:rsidRPr="00954B62" w:rsidRDefault="00E067BA" w:rsidP="009D07C6">
      <w:pPr>
        <w:tabs>
          <w:tab w:val="left" w:pos="2268"/>
          <w:tab w:val="left" w:pos="8222"/>
        </w:tabs>
        <w:ind w:firstLine="709"/>
        <w:jc w:val="both"/>
        <w:rPr>
          <w:rFonts w:eastAsia="Calibri"/>
          <w:noProof/>
          <w:color w:val="000000" w:themeColor="text1"/>
          <w:sz w:val="28"/>
          <w:szCs w:val="28"/>
          <w:lang w:eastAsia="ru-RU"/>
        </w:rPr>
      </w:pPr>
      <w:r w:rsidRPr="00954B62">
        <w:rPr>
          <w:rFonts w:eastAsia="Calibri"/>
          <w:color w:val="000000" w:themeColor="text1"/>
          <w:sz w:val="28"/>
          <w:szCs w:val="28"/>
          <w:lang w:eastAsia="en-US"/>
        </w:rPr>
        <w:t xml:space="preserve">Развитие </w:t>
      </w:r>
      <w:r w:rsidRPr="00954B62">
        <w:rPr>
          <w:rFonts w:eastAsia="Calibri"/>
          <w:color w:val="000000" w:themeColor="text1"/>
          <w:sz w:val="28"/>
          <w:szCs w:val="28"/>
          <w:lang w:val="kk-KZ" w:eastAsia="en-US"/>
        </w:rPr>
        <w:t xml:space="preserve">производства черных и цветных металлов привело </w:t>
      </w:r>
      <w:r w:rsidRPr="00954B62">
        <w:rPr>
          <w:rFonts w:eastAsia="Calibri"/>
          <w:color w:val="000000" w:themeColor="text1"/>
          <w:sz w:val="28"/>
          <w:szCs w:val="28"/>
          <w:lang w:eastAsia="en-US"/>
        </w:rPr>
        <w:t>к значительному накоплению различных видов отходов, образующихся в процессе производства, добычи и обогащения полезных ископаемых.</w:t>
      </w:r>
      <w:r w:rsidRPr="00954B62">
        <w:rPr>
          <w:rFonts w:eastAsia="Calibri"/>
          <w:color w:val="000000" w:themeColor="text1"/>
          <w:sz w:val="28"/>
          <w:szCs w:val="28"/>
          <w:lang w:val="kk-KZ" w:eastAsia="en-US"/>
        </w:rPr>
        <w:t xml:space="preserve"> </w:t>
      </w:r>
      <w:r w:rsidRPr="00954B62">
        <w:rPr>
          <w:rFonts w:eastAsia="Calibri"/>
          <w:color w:val="000000" w:themeColor="text1"/>
          <w:sz w:val="28"/>
          <w:szCs w:val="28"/>
          <w:lang w:eastAsia="en-US"/>
        </w:rPr>
        <w:t>Отходы загрязняют окружающую среду и вместе с тем, представляют собой ценное минеральное сырье.</w:t>
      </w:r>
    </w:p>
    <w:p w14:paraId="7FF83A3C" w14:textId="54571B32" w:rsidR="00E067BA" w:rsidRPr="00954B62" w:rsidRDefault="00E067BA" w:rsidP="009D07C6">
      <w:pPr>
        <w:suppressAutoHyphens/>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Металлургические шлаки содержат легкоплавкие силикатные материалы, которые получают в виде отходов при выплавке металлов из руд. Они образуются в виде расплава различных окислов в процессе выплавки, рафинирования и переплавки металлов и их сплавов. Получаемое количество шлака на 1т выплавляемого металла составляет при доменном процессе до 80</w:t>
      </w:r>
      <w:r w:rsidR="009D07C6">
        <w:rPr>
          <w:rFonts w:eastAsia="Calibri"/>
          <w:color w:val="000000" w:themeColor="text1"/>
          <w:sz w:val="28"/>
          <w:szCs w:val="28"/>
          <w:lang w:eastAsia="en-US"/>
        </w:rPr>
        <w:t> </w:t>
      </w:r>
      <w:r w:rsidRPr="00954B62">
        <w:rPr>
          <w:rFonts w:eastAsia="Calibri"/>
          <w:color w:val="000000" w:themeColor="text1"/>
          <w:sz w:val="28"/>
          <w:szCs w:val="28"/>
          <w:lang w:eastAsia="en-US"/>
        </w:rPr>
        <w:t xml:space="preserve">кг </w:t>
      </w:r>
      <w:r w:rsidRPr="00954B62">
        <w:rPr>
          <w:color w:val="000000" w:themeColor="text1"/>
          <w:sz w:val="28"/>
          <w:szCs w:val="28"/>
          <w:lang w:eastAsia="ru-RU"/>
        </w:rPr>
        <w:t>[</w:t>
      </w:r>
      <w:r w:rsidR="007A52BD" w:rsidRPr="00954B62">
        <w:rPr>
          <w:color w:val="000000" w:themeColor="text1"/>
          <w:sz w:val="28"/>
          <w:szCs w:val="28"/>
          <w:lang w:eastAsia="ru-RU"/>
        </w:rPr>
        <w:t>1</w:t>
      </w:r>
      <w:r w:rsidR="00BC52B5">
        <w:rPr>
          <w:color w:val="000000" w:themeColor="text1"/>
          <w:sz w:val="28"/>
          <w:szCs w:val="28"/>
          <w:lang w:eastAsia="ru-RU"/>
        </w:rPr>
        <w:t>32</w:t>
      </w:r>
      <w:r w:rsidRPr="00954B62">
        <w:rPr>
          <w:color w:val="000000" w:themeColor="text1"/>
          <w:sz w:val="28"/>
          <w:szCs w:val="28"/>
          <w:lang w:eastAsia="ru-RU"/>
        </w:rPr>
        <w:t>].</w:t>
      </w:r>
      <w:bookmarkStart w:id="55" w:name="_Hlk153403832"/>
    </w:p>
    <w:bookmarkEnd w:id="55"/>
    <w:p w14:paraId="70DF0116" w14:textId="2CBB25CE" w:rsidR="00E067BA" w:rsidRPr="00954B62" w:rsidRDefault="00E067BA" w:rsidP="009D07C6">
      <w:pPr>
        <w:suppressAutoHyphens/>
        <w:ind w:firstLine="709"/>
        <w:jc w:val="both"/>
        <w:rPr>
          <w:rFonts w:eastAsia="Calibri"/>
          <w:i/>
          <w:noProof/>
          <w:color w:val="000000" w:themeColor="text1"/>
          <w:sz w:val="28"/>
          <w:szCs w:val="28"/>
          <w:lang w:eastAsia="ru-RU"/>
        </w:rPr>
      </w:pPr>
      <w:r w:rsidRPr="00954B62">
        <w:rPr>
          <w:rFonts w:eastAsia="Calibri"/>
          <w:color w:val="000000" w:themeColor="text1"/>
          <w:sz w:val="28"/>
          <w:szCs w:val="28"/>
          <w:lang w:eastAsia="en-US"/>
        </w:rPr>
        <w:t>Проблемы утилизации и полезного использования шлаков, зол, вскрышных пород в Казахстане стоят особенно остро в связи с не разработанностью подходов к стандартизации отходов и нестабильностью составов вторичного сырья. Уровень переработки всех металлургических шлаков от доменных до ферросплавных в Европе, например, составляет в среднем около 87%. В развитых странах нормативно-технические документы позволяют не только использовать металлургические шлаки для изготовления, но и формируют рынок продажи шлаков в качестве сырья. Решение вопросов менеджмента отходами разработки стандартов в области переработки отходов невозможно без научно-обоснованных решений об использовании их в той или иной области.</w:t>
      </w:r>
    </w:p>
    <w:p w14:paraId="36399B69" w14:textId="77777777" w:rsidR="00E067BA" w:rsidRPr="00954B62" w:rsidRDefault="00E067BA" w:rsidP="009D07C6">
      <w:pPr>
        <w:shd w:val="clear" w:color="auto" w:fill="FFFFFF"/>
        <w:ind w:firstLine="709"/>
        <w:jc w:val="both"/>
        <w:rPr>
          <w:color w:val="000000" w:themeColor="text1"/>
          <w:sz w:val="28"/>
          <w:szCs w:val="28"/>
          <w:lang w:eastAsia="ru-RU"/>
        </w:rPr>
      </w:pPr>
      <w:r w:rsidRPr="00954B62">
        <w:rPr>
          <w:rFonts w:eastAsia="Calibri"/>
          <w:color w:val="000000" w:themeColor="text1"/>
          <w:sz w:val="28"/>
          <w:szCs w:val="28"/>
          <w:lang w:eastAsia="en-US"/>
        </w:rPr>
        <w:t xml:space="preserve"> В настоящее время шлаки</w:t>
      </w:r>
      <w:r w:rsidRPr="00954B62">
        <w:rPr>
          <w:color w:val="000000" w:themeColor="text1"/>
          <w:sz w:val="28"/>
          <w:szCs w:val="28"/>
          <w:lang w:eastAsia="ru-RU"/>
        </w:rPr>
        <w:t xml:space="preserve"> находят применение при производстве экзотермических шлакообразующих смесей</w:t>
      </w:r>
      <w:r w:rsidRPr="00954B62">
        <w:rPr>
          <w:color w:val="000000" w:themeColor="text1"/>
          <w:sz w:val="28"/>
          <w:szCs w:val="28"/>
          <w:lang w:val="kk-KZ" w:eastAsia="ru-RU"/>
        </w:rPr>
        <w:t>,</w:t>
      </w:r>
      <w:r w:rsidRPr="00954B62">
        <w:rPr>
          <w:color w:val="000000" w:themeColor="text1"/>
          <w:sz w:val="28"/>
          <w:szCs w:val="28"/>
          <w:lang w:eastAsia="ru-RU"/>
        </w:rPr>
        <w:t xml:space="preserve"> для футеровки шламопроводов, флюсующи</w:t>
      </w:r>
      <w:r w:rsidRPr="00954B62">
        <w:rPr>
          <w:color w:val="000000" w:themeColor="text1"/>
          <w:sz w:val="28"/>
          <w:szCs w:val="28"/>
          <w:lang w:val="kk-KZ" w:eastAsia="ru-RU"/>
        </w:rPr>
        <w:t>х</w:t>
      </w:r>
      <w:r w:rsidRPr="00954B62">
        <w:rPr>
          <w:color w:val="000000" w:themeColor="text1"/>
          <w:sz w:val="28"/>
          <w:szCs w:val="28"/>
          <w:lang w:eastAsia="ru-RU"/>
        </w:rPr>
        <w:t xml:space="preserve"> добав</w:t>
      </w:r>
      <w:r w:rsidRPr="00954B62">
        <w:rPr>
          <w:color w:val="000000" w:themeColor="text1"/>
          <w:sz w:val="28"/>
          <w:szCs w:val="28"/>
          <w:lang w:val="kk-KZ" w:eastAsia="ru-RU"/>
        </w:rPr>
        <w:t>о</w:t>
      </w:r>
      <w:r w:rsidRPr="00954B62">
        <w:rPr>
          <w:color w:val="000000" w:themeColor="text1"/>
          <w:sz w:val="28"/>
          <w:szCs w:val="28"/>
          <w:lang w:eastAsia="ru-RU"/>
        </w:rPr>
        <w:t xml:space="preserve">к, при строительстве дорог, гидротехническом сооружении, производстве строительных материалов и других отраслях промышленности. </w:t>
      </w:r>
    </w:p>
    <w:p w14:paraId="79BC3528" w14:textId="4F8BF22B" w:rsidR="00121283" w:rsidRPr="00954B62" w:rsidRDefault="00325D27" w:rsidP="009D07C6">
      <w:pPr>
        <w:shd w:val="clear" w:color="auto" w:fill="FFFFFF"/>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Одним из направлений работ по утилизации шлаков является их применение в качестве главной основы минерального сырья</w:t>
      </w:r>
      <w:r w:rsidR="00797295" w:rsidRPr="00954B62">
        <w:rPr>
          <w:rFonts w:eastAsia="Calibri"/>
          <w:color w:val="000000" w:themeColor="text1"/>
          <w:sz w:val="28"/>
          <w:szCs w:val="28"/>
          <w:lang w:eastAsia="en-US"/>
        </w:rPr>
        <w:t>,</w:t>
      </w:r>
      <w:r w:rsidRPr="00954B62">
        <w:rPr>
          <w:rFonts w:eastAsia="Calibri"/>
          <w:color w:val="000000" w:themeColor="text1"/>
          <w:sz w:val="28"/>
          <w:szCs w:val="28"/>
          <w:lang w:eastAsia="en-US"/>
        </w:rPr>
        <w:t xml:space="preserve"> используемого для получения стекол и шлакоситаллов</w:t>
      </w:r>
      <w:r w:rsidR="002D1E4C" w:rsidRPr="00954B62">
        <w:rPr>
          <w:rFonts w:eastAsia="Calibri"/>
          <w:color w:val="000000" w:themeColor="text1"/>
          <w:sz w:val="28"/>
          <w:szCs w:val="28"/>
          <w:lang w:val="kk-KZ" w:eastAsia="en-US"/>
        </w:rPr>
        <w:t xml:space="preserve"> </w:t>
      </w:r>
      <w:r w:rsidRPr="00954B62">
        <w:rPr>
          <w:rFonts w:eastAsia="Calibri"/>
          <w:color w:val="000000" w:themeColor="text1"/>
          <w:sz w:val="28"/>
          <w:szCs w:val="28"/>
          <w:lang w:eastAsia="en-US"/>
        </w:rPr>
        <w:t>[</w:t>
      </w:r>
      <w:r w:rsidR="007A52BD" w:rsidRPr="00954B62">
        <w:rPr>
          <w:rFonts w:eastAsia="Calibri"/>
          <w:color w:val="000000" w:themeColor="text1"/>
          <w:sz w:val="28"/>
          <w:szCs w:val="28"/>
          <w:lang w:eastAsia="en-US"/>
        </w:rPr>
        <w:t>1</w:t>
      </w:r>
      <w:r w:rsidR="00BC52B5">
        <w:rPr>
          <w:rFonts w:eastAsia="Calibri"/>
          <w:color w:val="000000" w:themeColor="text1"/>
          <w:sz w:val="28"/>
          <w:szCs w:val="28"/>
          <w:lang w:eastAsia="en-US"/>
        </w:rPr>
        <w:t>33</w:t>
      </w:r>
      <w:r w:rsidRPr="00954B62">
        <w:rPr>
          <w:rFonts w:eastAsia="Calibri"/>
          <w:color w:val="000000" w:themeColor="text1"/>
          <w:sz w:val="28"/>
          <w:szCs w:val="28"/>
          <w:lang w:eastAsia="en-US"/>
        </w:rPr>
        <w:t>].</w:t>
      </w:r>
      <w:r w:rsidRPr="00954B62">
        <w:rPr>
          <w:color w:val="000000" w:themeColor="text1"/>
        </w:rPr>
        <w:t xml:space="preserve"> </w:t>
      </w:r>
      <w:r w:rsidRPr="00954B62">
        <w:rPr>
          <w:rFonts w:eastAsia="Calibri"/>
          <w:color w:val="000000" w:themeColor="text1"/>
          <w:sz w:val="28"/>
          <w:szCs w:val="28"/>
          <w:lang w:eastAsia="en-US"/>
        </w:rPr>
        <w:t xml:space="preserve">Повторное использование шлаков приведет к улучшению </w:t>
      </w:r>
      <w:r w:rsidRPr="00954B62">
        <w:rPr>
          <w:rFonts w:eastAsia="Calibri"/>
          <w:color w:val="000000" w:themeColor="text1"/>
          <w:sz w:val="28"/>
          <w:szCs w:val="28"/>
          <w:lang w:val="kk-KZ" w:eastAsia="en-US"/>
        </w:rPr>
        <w:t xml:space="preserve">качественных </w:t>
      </w:r>
      <w:r w:rsidRPr="00954B62">
        <w:rPr>
          <w:rFonts w:eastAsia="Calibri"/>
          <w:color w:val="000000" w:themeColor="text1"/>
          <w:sz w:val="28"/>
          <w:szCs w:val="28"/>
          <w:lang w:eastAsia="en-US"/>
        </w:rPr>
        <w:t>характеристик защитных покрытий, а также к экологически безопасному [</w:t>
      </w:r>
      <w:r w:rsidR="002D1E4C" w:rsidRPr="00954B62">
        <w:rPr>
          <w:rFonts w:eastAsia="Calibri"/>
          <w:color w:val="000000" w:themeColor="text1"/>
          <w:sz w:val="28"/>
          <w:szCs w:val="28"/>
          <w:lang w:val="kk-KZ" w:eastAsia="en-US"/>
        </w:rPr>
        <w:t>1</w:t>
      </w:r>
      <w:r w:rsidR="00BC52B5">
        <w:rPr>
          <w:rFonts w:eastAsia="Calibri"/>
          <w:color w:val="000000" w:themeColor="text1"/>
          <w:sz w:val="28"/>
          <w:szCs w:val="28"/>
          <w:lang w:val="kk-KZ" w:eastAsia="en-US"/>
        </w:rPr>
        <w:t>34</w:t>
      </w:r>
      <w:r w:rsidRPr="00954B62">
        <w:rPr>
          <w:rFonts w:eastAsia="Calibri"/>
          <w:color w:val="000000" w:themeColor="text1"/>
          <w:sz w:val="28"/>
          <w:szCs w:val="28"/>
          <w:lang w:eastAsia="en-US"/>
        </w:rPr>
        <w:t>] и более эффективному обращению с этими отходами и сохранению окружающей среды [</w:t>
      </w:r>
      <w:r w:rsidR="002D1E4C" w:rsidRPr="00954B62">
        <w:rPr>
          <w:rFonts w:eastAsia="Calibri"/>
          <w:color w:val="000000" w:themeColor="text1"/>
          <w:sz w:val="28"/>
          <w:szCs w:val="28"/>
          <w:lang w:val="kk-KZ" w:eastAsia="en-US"/>
        </w:rPr>
        <w:t>1</w:t>
      </w:r>
      <w:r w:rsidR="00BC52B5">
        <w:rPr>
          <w:rFonts w:eastAsia="Calibri"/>
          <w:color w:val="000000" w:themeColor="text1"/>
          <w:sz w:val="28"/>
          <w:szCs w:val="28"/>
          <w:lang w:val="kk-KZ" w:eastAsia="en-US"/>
        </w:rPr>
        <w:t>35</w:t>
      </w:r>
      <w:r w:rsidR="00A969EB">
        <w:rPr>
          <w:rFonts w:eastAsia="Calibri"/>
          <w:color w:val="000000" w:themeColor="text1"/>
          <w:sz w:val="28"/>
          <w:szCs w:val="28"/>
          <w:lang w:eastAsia="en-US"/>
        </w:rPr>
        <w:t xml:space="preserve">]. </w:t>
      </w:r>
      <w:r w:rsidRPr="00954B62">
        <w:rPr>
          <w:rFonts w:eastAsia="Calibri"/>
          <w:color w:val="000000" w:themeColor="text1"/>
          <w:sz w:val="28"/>
          <w:szCs w:val="28"/>
          <w:lang w:eastAsia="en-US"/>
        </w:rPr>
        <w:t xml:space="preserve">Использование в качестве основной кристаллической фазы, доменного и металлургических шлаков, </w:t>
      </w:r>
      <w:r w:rsidRPr="00954B62">
        <w:rPr>
          <w:rFonts w:eastAsia="Calibri"/>
          <w:color w:val="000000" w:themeColor="text1"/>
          <w:sz w:val="28"/>
          <w:szCs w:val="28"/>
          <w:lang w:val="kk-KZ" w:eastAsia="en-US"/>
        </w:rPr>
        <w:t>свидетельствует о значительном повышении</w:t>
      </w:r>
      <w:r w:rsidRPr="00954B62">
        <w:rPr>
          <w:rFonts w:eastAsia="Calibri"/>
          <w:color w:val="000000" w:themeColor="text1"/>
          <w:sz w:val="28"/>
          <w:szCs w:val="28"/>
          <w:lang w:eastAsia="en-US"/>
        </w:rPr>
        <w:t xml:space="preserve"> механических свойств</w:t>
      </w:r>
      <w:r w:rsidRPr="00954B62">
        <w:rPr>
          <w:rFonts w:eastAsia="Calibri"/>
          <w:color w:val="000000" w:themeColor="text1"/>
          <w:sz w:val="28"/>
          <w:szCs w:val="28"/>
          <w:lang w:val="kk-KZ" w:eastAsia="en-US"/>
        </w:rPr>
        <w:t xml:space="preserve"> композиционных материалов </w:t>
      </w:r>
      <w:r w:rsidRPr="00954B62">
        <w:rPr>
          <w:rFonts w:eastAsia="Calibri"/>
          <w:color w:val="000000" w:themeColor="text1"/>
          <w:sz w:val="28"/>
          <w:szCs w:val="28"/>
          <w:lang w:eastAsia="en-US"/>
        </w:rPr>
        <w:t>[1</w:t>
      </w:r>
      <w:r w:rsidR="00BC52B5">
        <w:rPr>
          <w:rFonts w:eastAsia="Calibri"/>
          <w:color w:val="000000" w:themeColor="text1"/>
          <w:sz w:val="28"/>
          <w:szCs w:val="28"/>
          <w:lang w:eastAsia="en-US"/>
        </w:rPr>
        <w:t>36</w:t>
      </w:r>
      <w:r w:rsidRPr="00954B62">
        <w:rPr>
          <w:rFonts w:eastAsia="Calibri"/>
          <w:color w:val="000000" w:themeColor="text1"/>
          <w:sz w:val="28"/>
          <w:szCs w:val="28"/>
          <w:lang w:eastAsia="en-US"/>
        </w:rPr>
        <w:t xml:space="preserve">]. </w:t>
      </w:r>
      <w:bookmarkStart w:id="56" w:name="_Hlk153403908"/>
    </w:p>
    <w:bookmarkEnd w:id="56"/>
    <w:p w14:paraId="5B0BCCB5" w14:textId="77777777" w:rsidR="00E067BA" w:rsidRPr="00954B62" w:rsidRDefault="00E067BA" w:rsidP="009D07C6">
      <w:pPr>
        <w:shd w:val="clear" w:color="auto" w:fill="FFFFFF"/>
        <w:ind w:firstLine="709"/>
        <w:jc w:val="both"/>
        <w:rPr>
          <w:rFonts w:eastAsia="Calibri"/>
          <w:b/>
          <w:bCs/>
          <w:color w:val="000000" w:themeColor="text1"/>
          <w:sz w:val="28"/>
          <w:szCs w:val="28"/>
          <w:lang w:eastAsia="en-US"/>
        </w:rPr>
      </w:pPr>
      <w:r w:rsidRPr="00954B62">
        <w:rPr>
          <w:rFonts w:eastAsia="Calibri"/>
          <w:color w:val="000000" w:themeColor="text1"/>
          <w:sz w:val="28"/>
          <w:szCs w:val="28"/>
          <w:shd w:val="clear" w:color="auto" w:fill="FFFFFF"/>
          <w:lang w:eastAsia="en-US"/>
        </w:rPr>
        <w:t>Замена традиционных сырьевых материалов дешёвыми отходами металлургической промышленности может обеспечить снижение расходов для получения покрытий и стеклокристаллических материалов, а также решить некоторые экологические вопросы.</w:t>
      </w:r>
    </w:p>
    <w:p w14:paraId="6EB9131E" w14:textId="77777777" w:rsidR="00E067BA" w:rsidRPr="00954B62" w:rsidRDefault="00E067BA" w:rsidP="009D07C6">
      <w:pPr>
        <w:shd w:val="clear" w:color="auto" w:fill="FFFFFF"/>
        <w:ind w:firstLine="709"/>
        <w:jc w:val="both"/>
        <w:rPr>
          <w:rFonts w:eastAsia="Calibri"/>
          <w:color w:val="000000" w:themeColor="text1"/>
          <w:sz w:val="28"/>
          <w:szCs w:val="28"/>
          <w:shd w:val="clear" w:color="auto" w:fill="FFFFFF"/>
          <w:lang w:eastAsia="en-US"/>
        </w:rPr>
      </w:pPr>
      <w:r w:rsidRPr="00954B62">
        <w:rPr>
          <w:rFonts w:eastAsia="Calibri"/>
          <w:color w:val="000000" w:themeColor="text1"/>
          <w:sz w:val="28"/>
          <w:szCs w:val="28"/>
          <w:shd w:val="clear" w:color="auto" w:fill="FFFFFF"/>
          <w:lang w:eastAsia="en-US"/>
        </w:rPr>
        <w:t xml:space="preserve">В связи с этим в применение металлургических шлаков, содержащих большое количество силикатных материалов, для получения эмалей является перспективным. </w:t>
      </w:r>
    </w:p>
    <w:p w14:paraId="4D1F5E28" w14:textId="3543DEA5" w:rsidR="00E067BA" w:rsidRPr="00954B62" w:rsidRDefault="00B82E7C" w:rsidP="009D07C6">
      <w:pPr>
        <w:shd w:val="clear" w:color="auto" w:fill="FFFFFF"/>
        <w:ind w:firstLine="709"/>
        <w:jc w:val="both"/>
        <w:rPr>
          <w:rFonts w:eastAsia="Calibri"/>
          <w:color w:val="000000" w:themeColor="text1"/>
          <w:sz w:val="28"/>
          <w:szCs w:val="28"/>
          <w:shd w:val="clear" w:color="auto" w:fill="FFFFFF"/>
          <w:lang w:eastAsia="en-US"/>
        </w:rPr>
      </w:pPr>
      <w:r>
        <w:rPr>
          <w:rFonts w:eastAsia="Calibri"/>
          <w:color w:val="000000" w:themeColor="text1"/>
          <w:sz w:val="28"/>
          <w:szCs w:val="28"/>
          <w:shd w:val="clear" w:color="auto" w:fill="FFFFFF"/>
          <w:lang w:eastAsia="en-US"/>
        </w:rPr>
        <w:t>С</w:t>
      </w:r>
      <w:r w:rsidR="004F49F0" w:rsidRPr="00954B62">
        <w:rPr>
          <w:rFonts w:eastAsia="Calibri"/>
          <w:color w:val="000000" w:themeColor="text1"/>
          <w:sz w:val="28"/>
          <w:szCs w:val="28"/>
          <w:shd w:val="clear" w:color="auto" w:fill="FFFFFF"/>
          <w:lang w:eastAsia="en-US"/>
        </w:rPr>
        <w:t xml:space="preserve">иликатные эмали должны соответствовать требованиям </w:t>
      </w:r>
      <w:bookmarkStart w:id="57" w:name="_Hlk153403947"/>
      <w:r w:rsidR="004F49F0" w:rsidRPr="00954B62">
        <w:rPr>
          <w:rFonts w:eastAsia="Calibri"/>
          <w:color w:val="000000" w:themeColor="text1"/>
          <w:sz w:val="28"/>
          <w:szCs w:val="28"/>
          <w:shd w:val="clear" w:color="auto" w:fill="FFFFFF"/>
          <w:lang w:eastAsia="en-US"/>
        </w:rPr>
        <w:t xml:space="preserve">ГОСТ 24405-80 </w:t>
      </w:r>
      <w:r w:rsidR="007721E5">
        <w:rPr>
          <w:rFonts w:eastAsia="Calibri"/>
          <w:color w:val="000000" w:themeColor="text1"/>
          <w:sz w:val="28"/>
          <w:szCs w:val="28"/>
          <w:shd w:val="clear" w:color="auto" w:fill="FFFFFF"/>
          <w:lang w:eastAsia="en-US"/>
        </w:rPr>
        <w:t>«</w:t>
      </w:r>
      <w:r w:rsidR="004F49F0" w:rsidRPr="00954B62">
        <w:rPr>
          <w:rFonts w:eastAsia="Calibri"/>
          <w:color w:val="000000" w:themeColor="text1"/>
          <w:sz w:val="28"/>
          <w:szCs w:val="28"/>
          <w:shd w:val="clear" w:color="auto" w:fill="FFFFFF"/>
          <w:lang w:eastAsia="en-US"/>
        </w:rPr>
        <w:t>Эмали силикатные. Технические условия</w:t>
      </w:r>
      <w:r w:rsidR="007721E5">
        <w:rPr>
          <w:rFonts w:eastAsia="Calibri"/>
          <w:color w:val="000000" w:themeColor="text1"/>
          <w:sz w:val="28"/>
          <w:szCs w:val="28"/>
          <w:shd w:val="clear" w:color="auto" w:fill="FFFFFF"/>
          <w:lang w:eastAsia="en-US"/>
        </w:rPr>
        <w:t>»</w:t>
      </w:r>
      <w:r w:rsidR="008B0189" w:rsidRPr="00954B62">
        <w:rPr>
          <w:rFonts w:eastAsia="Calibri"/>
          <w:color w:val="000000" w:themeColor="text1"/>
          <w:sz w:val="28"/>
          <w:szCs w:val="28"/>
          <w:shd w:val="clear" w:color="auto" w:fill="FFFFFF"/>
          <w:lang w:val="kk-KZ" w:eastAsia="en-US"/>
        </w:rPr>
        <w:t xml:space="preserve"> </w:t>
      </w:r>
      <w:r w:rsidR="003E19AE" w:rsidRPr="00954B62">
        <w:rPr>
          <w:rFonts w:eastAsia="Calibri"/>
          <w:color w:val="000000" w:themeColor="text1"/>
          <w:sz w:val="28"/>
          <w:szCs w:val="28"/>
          <w:shd w:val="clear" w:color="auto" w:fill="FFFFFF"/>
          <w:lang w:eastAsia="en-US"/>
        </w:rPr>
        <w:t>[</w:t>
      </w:r>
      <w:r w:rsidR="008B0189" w:rsidRPr="00954B62">
        <w:rPr>
          <w:rFonts w:eastAsia="Calibri"/>
          <w:color w:val="000000" w:themeColor="text1"/>
          <w:sz w:val="28"/>
          <w:szCs w:val="28"/>
          <w:shd w:val="clear" w:color="auto" w:fill="FFFFFF"/>
          <w:lang w:val="kk-KZ" w:eastAsia="en-US"/>
        </w:rPr>
        <w:t>1</w:t>
      </w:r>
      <w:r w:rsidR="00BC52B5">
        <w:rPr>
          <w:rFonts w:eastAsia="Calibri"/>
          <w:color w:val="000000" w:themeColor="text1"/>
          <w:sz w:val="28"/>
          <w:szCs w:val="28"/>
          <w:shd w:val="clear" w:color="auto" w:fill="FFFFFF"/>
          <w:lang w:val="kk-KZ" w:eastAsia="en-US"/>
        </w:rPr>
        <w:t>37</w:t>
      </w:r>
      <w:r w:rsidR="003E19AE" w:rsidRPr="00954B62">
        <w:rPr>
          <w:rFonts w:eastAsia="Calibri"/>
          <w:color w:val="000000" w:themeColor="text1"/>
          <w:sz w:val="28"/>
          <w:szCs w:val="28"/>
          <w:shd w:val="clear" w:color="auto" w:fill="FFFFFF"/>
          <w:lang w:eastAsia="en-US"/>
        </w:rPr>
        <w:t>]</w:t>
      </w:r>
      <w:r w:rsidR="004F49F0" w:rsidRPr="00954B62">
        <w:rPr>
          <w:rFonts w:eastAsia="Calibri"/>
          <w:color w:val="000000" w:themeColor="text1"/>
          <w:sz w:val="28"/>
          <w:szCs w:val="28"/>
          <w:shd w:val="clear" w:color="auto" w:fill="FFFFFF"/>
          <w:lang w:eastAsia="en-US"/>
        </w:rPr>
        <w:t xml:space="preserve">. </w:t>
      </w:r>
      <w:bookmarkEnd w:id="57"/>
    </w:p>
    <w:p w14:paraId="476C12E7" w14:textId="77777777" w:rsidR="00E067BA" w:rsidRDefault="00E067BA" w:rsidP="009D07C6">
      <w:pPr>
        <w:shd w:val="clear" w:color="auto" w:fill="FFFFFF"/>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Эксперименты предусматривали исследование свойств стеклокристаллических материалов для покрытий металлических конструкций с использованием отходов черной металлургии, в частности чугунного шлака, смеси сталеплавильного шлака с пылью электрофильтров, которые содержат большое количество силикатов.</w:t>
      </w:r>
    </w:p>
    <w:p w14:paraId="22A6251B" w14:textId="77777777" w:rsidR="009D07C6" w:rsidRDefault="009D07C6" w:rsidP="009D07C6">
      <w:pPr>
        <w:shd w:val="clear" w:color="auto" w:fill="FFFFFF"/>
        <w:ind w:firstLine="709"/>
        <w:jc w:val="both"/>
        <w:rPr>
          <w:rFonts w:eastAsia="Calibri"/>
          <w:color w:val="000000" w:themeColor="text1"/>
          <w:sz w:val="28"/>
          <w:szCs w:val="28"/>
          <w:lang w:eastAsia="en-US"/>
        </w:rPr>
      </w:pPr>
    </w:p>
    <w:p w14:paraId="5AEA4B68" w14:textId="77777777" w:rsidR="009D07C6" w:rsidRDefault="009D07C6" w:rsidP="009D07C6">
      <w:pPr>
        <w:shd w:val="clear" w:color="auto" w:fill="FFFFFF"/>
        <w:ind w:firstLine="709"/>
        <w:jc w:val="both"/>
        <w:rPr>
          <w:rFonts w:eastAsia="Calibri"/>
          <w:color w:val="000000" w:themeColor="text1"/>
          <w:sz w:val="28"/>
          <w:szCs w:val="28"/>
          <w:lang w:eastAsia="en-US"/>
        </w:rPr>
      </w:pPr>
    </w:p>
    <w:p w14:paraId="695BC360" w14:textId="77777777" w:rsidR="009D07C6" w:rsidRDefault="009D07C6" w:rsidP="009D07C6">
      <w:pPr>
        <w:shd w:val="clear" w:color="auto" w:fill="FFFFFF"/>
        <w:ind w:firstLine="709"/>
        <w:jc w:val="both"/>
        <w:rPr>
          <w:rFonts w:eastAsia="Calibri"/>
          <w:color w:val="000000" w:themeColor="text1"/>
          <w:sz w:val="28"/>
          <w:szCs w:val="28"/>
          <w:lang w:eastAsia="en-US"/>
        </w:rPr>
      </w:pPr>
    </w:p>
    <w:p w14:paraId="0063179D" w14:textId="77777777" w:rsidR="009D07C6" w:rsidRPr="00954B62" w:rsidRDefault="009D07C6" w:rsidP="009D07C6">
      <w:pPr>
        <w:shd w:val="clear" w:color="auto" w:fill="FFFFFF"/>
        <w:ind w:firstLine="709"/>
        <w:jc w:val="both"/>
        <w:rPr>
          <w:rFonts w:eastAsia="Calibri"/>
          <w:color w:val="000000" w:themeColor="text1"/>
          <w:sz w:val="28"/>
          <w:szCs w:val="28"/>
          <w:lang w:eastAsia="en-US"/>
        </w:rPr>
      </w:pPr>
    </w:p>
    <w:p w14:paraId="4FA9BE81" w14:textId="4E70C123" w:rsidR="00E067BA" w:rsidRPr="00954B62" w:rsidRDefault="000071E6" w:rsidP="009D07C6">
      <w:pPr>
        <w:suppressAutoHyphens/>
        <w:ind w:firstLine="709"/>
        <w:jc w:val="both"/>
        <w:rPr>
          <w:rFonts w:eastAsia="Calibri"/>
          <w:b/>
          <w:bCs/>
          <w:color w:val="000000" w:themeColor="text1"/>
          <w:sz w:val="28"/>
          <w:szCs w:val="28"/>
          <w:lang w:eastAsia="en-US"/>
        </w:rPr>
      </w:pPr>
      <w:r>
        <w:rPr>
          <w:rFonts w:eastAsia="Calibri"/>
          <w:b/>
          <w:bCs/>
          <w:color w:val="000000" w:themeColor="text1"/>
          <w:sz w:val="28"/>
          <w:szCs w:val="28"/>
          <w:lang w:eastAsia="en-US"/>
        </w:rPr>
        <w:t>4</w:t>
      </w:r>
      <w:r w:rsidR="00E067BA" w:rsidRPr="00954B62">
        <w:rPr>
          <w:rFonts w:eastAsia="Calibri"/>
          <w:b/>
          <w:bCs/>
          <w:color w:val="000000" w:themeColor="text1"/>
          <w:sz w:val="28"/>
          <w:szCs w:val="28"/>
          <w:lang w:eastAsia="en-US"/>
        </w:rPr>
        <w:t>.2 Исследование свойств стеклокристаллических материалов для покрытий металлических конструкций</w:t>
      </w:r>
    </w:p>
    <w:p w14:paraId="3DFE4304" w14:textId="77777777" w:rsidR="00E067BA" w:rsidRPr="00954B62" w:rsidRDefault="00E067BA" w:rsidP="009D07C6">
      <w:pPr>
        <w:tabs>
          <w:tab w:val="left" w:pos="1691"/>
        </w:tabs>
        <w:ind w:firstLine="709"/>
        <w:jc w:val="both"/>
        <w:rPr>
          <w:rFonts w:eastAsia="Calibri"/>
          <w:noProof/>
          <w:color w:val="000000" w:themeColor="text1"/>
          <w:sz w:val="28"/>
          <w:szCs w:val="28"/>
          <w:lang w:eastAsia="ru-RU"/>
        </w:rPr>
      </w:pPr>
      <w:r w:rsidRPr="00954B62">
        <w:rPr>
          <w:rFonts w:eastAsia="Calibri"/>
          <w:noProof/>
          <w:color w:val="000000" w:themeColor="text1"/>
          <w:sz w:val="28"/>
          <w:szCs w:val="28"/>
          <w:lang w:eastAsia="ru-RU"/>
        </w:rPr>
        <w:t>Стеклокристаллические материалы получают кристаллизацией стекла или каменного расплава соответствующего химического состава. Их разделяют на материалы с преобладанием стекловидной фазы или кристаллической фазы.</w:t>
      </w:r>
      <w:r w:rsidRPr="00954B62">
        <w:rPr>
          <w:rFonts w:eastAsia="Calibri"/>
          <w:noProof/>
          <w:color w:val="000000" w:themeColor="text1"/>
          <w:sz w:val="28"/>
          <w:szCs w:val="28"/>
          <w:lang w:eastAsia="ru-RU"/>
        </w:rPr>
        <w:tab/>
      </w:r>
    </w:p>
    <w:p w14:paraId="5E5DB65C" w14:textId="46D631DD" w:rsidR="00E067BA" w:rsidRPr="00954B62" w:rsidRDefault="00E067BA" w:rsidP="009D07C6">
      <w:pPr>
        <w:tabs>
          <w:tab w:val="left" w:pos="1691"/>
        </w:tabs>
        <w:ind w:firstLine="709"/>
        <w:jc w:val="both"/>
        <w:rPr>
          <w:rFonts w:eastAsia="Calibri"/>
          <w:iCs/>
          <w:noProof/>
          <w:color w:val="000000" w:themeColor="text1"/>
          <w:sz w:val="28"/>
          <w:szCs w:val="28"/>
          <w:lang w:eastAsia="ru-RU"/>
        </w:rPr>
      </w:pPr>
      <w:r w:rsidRPr="00954B62">
        <w:rPr>
          <w:rFonts w:eastAsia="Calibri"/>
          <w:noProof/>
          <w:color w:val="000000" w:themeColor="text1"/>
          <w:sz w:val="28"/>
          <w:szCs w:val="28"/>
          <w:lang w:eastAsia="ru-RU"/>
        </w:rPr>
        <w:t>Известным эффективным способом защиты металлов и сплавов от высокотемпературной коррозии является применение жаростойких стеклокристаллических покрытий с ситалловой структурой, опыт применения которых доказал их явные преимущества по сравнению со стеклоэмалевыми покрытиями</w:t>
      </w:r>
      <w:r w:rsidR="00A969EB">
        <w:rPr>
          <w:rFonts w:eastAsia="Calibri"/>
          <w:noProof/>
          <w:color w:val="000000" w:themeColor="text1"/>
          <w:sz w:val="28"/>
          <w:szCs w:val="28"/>
          <w:lang w:eastAsia="ru-RU"/>
        </w:rPr>
        <w:t xml:space="preserve"> </w:t>
      </w:r>
      <w:r w:rsidRPr="00954B62">
        <w:rPr>
          <w:rFonts w:eastAsia="Calibri"/>
          <w:noProof/>
          <w:color w:val="000000" w:themeColor="text1"/>
          <w:sz w:val="28"/>
          <w:szCs w:val="28"/>
          <w:lang w:eastAsia="ru-RU"/>
        </w:rPr>
        <w:t>[1</w:t>
      </w:r>
      <w:r w:rsidR="00BC52B5">
        <w:rPr>
          <w:rFonts w:eastAsia="Calibri"/>
          <w:noProof/>
          <w:color w:val="000000" w:themeColor="text1"/>
          <w:sz w:val="28"/>
          <w:szCs w:val="28"/>
          <w:lang w:eastAsia="ru-RU"/>
        </w:rPr>
        <w:t>38</w:t>
      </w:r>
      <w:r w:rsidRPr="00954B62">
        <w:rPr>
          <w:rFonts w:eastAsia="Calibri"/>
          <w:noProof/>
          <w:color w:val="000000" w:themeColor="text1"/>
          <w:sz w:val="28"/>
          <w:szCs w:val="28"/>
          <w:lang w:eastAsia="ru-RU"/>
        </w:rPr>
        <w:t>]</w:t>
      </w:r>
      <w:r w:rsidRPr="00954B62">
        <w:rPr>
          <w:rFonts w:eastAsia="Calibri"/>
          <w:i/>
          <w:noProof/>
          <w:color w:val="000000" w:themeColor="text1"/>
          <w:sz w:val="28"/>
          <w:szCs w:val="28"/>
          <w:lang w:eastAsia="ru-RU"/>
        </w:rPr>
        <w:t>.</w:t>
      </w:r>
      <w:bookmarkStart w:id="58" w:name="_Hlk153404002"/>
    </w:p>
    <w:bookmarkEnd w:id="58"/>
    <w:p w14:paraId="17413D81" w14:textId="0C136D2D" w:rsidR="00C13444" w:rsidRPr="00954B62" w:rsidRDefault="00C13444" w:rsidP="009D07C6">
      <w:pPr>
        <w:tabs>
          <w:tab w:val="left" w:pos="1691"/>
        </w:tabs>
        <w:ind w:firstLine="709"/>
        <w:jc w:val="both"/>
        <w:rPr>
          <w:rFonts w:eastAsia="Calibri"/>
          <w:iCs/>
          <w:noProof/>
          <w:color w:val="000000" w:themeColor="text1"/>
          <w:sz w:val="28"/>
          <w:szCs w:val="28"/>
          <w:lang w:eastAsia="ru-RU"/>
        </w:rPr>
      </w:pPr>
      <w:r w:rsidRPr="00954B62">
        <w:rPr>
          <w:rFonts w:eastAsia="Calibri"/>
          <w:iCs/>
          <w:noProof/>
          <w:color w:val="000000" w:themeColor="text1"/>
          <w:sz w:val="28"/>
          <w:szCs w:val="28"/>
          <w:lang w:eastAsia="ru-RU"/>
        </w:rPr>
        <w:t>Стеклокристаллические покрытия обладают химической инертностью, высокой термостойкостью и превосходными механическими свойствами, как царапины, удар по сравнению с другими материалами покрытия. Кроме придания необходимых функциональных свойств, таких как тепло, истирание и коррозионная стойкость для удовлетворения конкретных требований конечного использования, стеклокристаллические покрытия в целом также обеспечивают хорошую адгезию, бездефектную поверхность и огнеупорность</w:t>
      </w:r>
      <w:r w:rsidR="00A969EB">
        <w:rPr>
          <w:rFonts w:eastAsia="Calibri"/>
          <w:iCs/>
          <w:noProof/>
          <w:color w:val="000000" w:themeColor="text1"/>
          <w:sz w:val="28"/>
          <w:szCs w:val="28"/>
          <w:lang w:eastAsia="ru-RU"/>
        </w:rPr>
        <w:t xml:space="preserve"> </w:t>
      </w:r>
      <w:r w:rsidRPr="00954B62">
        <w:rPr>
          <w:rFonts w:eastAsia="Calibri"/>
          <w:iCs/>
          <w:noProof/>
          <w:color w:val="000000" w:themeColor="text1"/>
          <w:sz w:val="28"/>
          <w:szCs w:val="28"/>
          <w:lang w:eastAsia="ru-RU"/>
        </w:rPr>
        <w:t>[</w:t>
      </w:r>
      <w:r w:rsidR="008B0189" w:rsidRPr="00954B62">
        <w:rPr>
          <w:rFonts w:eastAsia="Calibri"/>
          <w:iCs/>
          <w:noProof/>
          <w:color w:val="000000" w:themeColor="text1"/>
          <w:sz w:val="28"/>
          <w:szCs w:val="28"/>
          <w:lang w:val="kk-KZ" w:eastAsia="ru-RU"/>
        </w:rPr>
        <w:t>1</w:t>
      </w:r>
      <w:r w:rsidR="00BC52B5">
        <w:rPr>
          <w:rFonts w:eastAsia="Calibri"/>
          <w:iCs/>
          <w:noProof/>
          <w:color w:val="000000" w:themeColor="text1"/>
          <w:sz w:val="28"/>
          <w:szCs w:val="28"/>
          <w:lang w:val="kk-KZ" w:eastAsia="ru-RU"/>
        </w:rPr>
        <w:t>39</w:t>
      </w:r>
      <w:r w:rsidRPr="00954B62">
        <w:rPr>
          <w:rFonts w:eastAsia="Calibri"/>
          <w:iCs/>
          <w:noProof/>
          <w:color w:val="000000" w:themeColor="text1"/>
          <w:sz w:val="28"/>
          <w:szCs w:val="28"/>
          <w:lang w:eastAsia="ru-RU"/>
        </w:rPr>
        <w:t xml:space="preserve">]. Таким образом, стеклокристаллические покрытия </w:t>
      </w:r>
      <w:r w:rsidR="00A969EB">
        <w:rPr>
          <w:rFonts w:eastAsia="Calibri"/>
          <w:iCs/>
          <w:noProof/>
          <w:color w:val="000000" w:themeColor="text1"/>
          <w:sz w:val="28"/>
          <w:szCs w:val="28"/>
          <w:lang w:eastAsia="ru-RU"/>
        </w:rPr>
        <w:t>–</w:t>
      </w:r>
      <w:r w:rsidRPr="00954B62">
        <w:rPr>
          <w:rFonts w:eastAsia="Calibri"/>
          <w:iCs/>
          <w:noProof/>
          <w:color w:val="000000" w:themeColor="text1"/>
          <w:sz w:val="28"/>
          <w:szCs w:val="28"/>
          <w:lang w:eastAsia="ru-RU"/>
        </w:rPr>
        <w:t xml:space="preserve"> это не только новое поколение покрытий, но также разносторонние инженерные материалы, которые увеличивают срок службы различных типов металлических подложек. Они имеют потенциальный и перспективный рынок и вероятно, что они могут значительно заменять промышленные методы окраски</w:t>
      </w:r>
      <w:r w:rsidR="008B0189" w:rsidRPr="00954B62">
        <w:rPr>
          <w:rFonts w:eastAsia="Calibri"/>
          <w:iCs/>
          <w:noProof/>
          <w:color w:val="000000" w:themeColor="text1"/>
          <w:sz w:val="28"/>
          <w:szCs w:val="28"/>
          <w:lang w:val="kk-KZ" w:eastAsia="ru-RU"/>
        </w:rPr>
        <w:t xml:space="preserve"> </w:t>
      </w:r>
      <w:r w:rsidRPr="00954B62">
        <w:rPr>
          <w:rFonts w:eastAsia="Calibri"/>
          <w:iCs/>
          <w:noProof/>
          <w:color w:val="000000" w:themeColor="text1"/>
          <w:sz w:val="28"/>
          <w:szCs w:val="28"/>
          <w:lang w:eastAsia="ru-RU"/>
        </w:rPr>
        <w:t>[</w:t>
      </w:r>
      <w:r w:rsidR="008B0189" w:rsidRPr="00954B62">
        <w:rPr>
          <w:rFonts w:eastAsia="Calibri"/>
          <w:iCs/>
          <w:noProof/>
          <w:color w:val="000000" w:themeColor="text1"/>
          <w:sz w:val="28"/>
          <w:szCs w:val="28"/>
          <w:lang w:val="kk-KZ" w:eastAsia="ru-RU"/>
        </w:rPr>
        <w:t>14</w:t>
      </w:r>
      <w:r w:rsidR="00BC52B5">
        <w:rPr>
          <w:rFonts w:eastAsia="Calibri"/>
          <w:iCs/>
          <w:noProof/>
          <w:color w:val="000000" w:themeColor="text1"/>
          <w:sz w:val="28"/>
          <w:szCs w:val="28"/>
          <w:lang w:val="kk-KZ" w:eastAsia="ru-RU"/>
        </w:rPr>
        <w:t>0</w:t>
      </w:r>
      <w:r w:rsidRPr="00954B62">
        <w:rPr>
          <w:rFonts w:eastAsia="Calibri"/>
          <w:iCs/>
          <w:noProof/>
          <w:color w:val="000000" w:themeColor="text1"/>
          <w:sz w:val="28"/>
          <w:szCs w:val="28"/>
          <w:lang w:eastAsia="ru-RU"/>
        </w:rPr>
        <w:t>].</w:t>
      </w:r>
      <w:r w:rsidR="00325D27" w:rsidRPr="00954B62">
        <w:rPr>
          <w:color w:val="000000" w:themeColor="text1"/>
        </w:rPr>
        <w:t xml:space="preserve"> </w:t>
      </w:r>
    </w:p>
    <w:p w14:paraId="4C29D351" w14:textId="60500C52" w:rsidR="00E067BA" w:rsidRPr="00954B62" w:rsidRDefault="00E067BA" w:rsidP="009D07C6">
      <w:pPr>
        <w:tabs>
          <w:tab w:val="left" w:pos="2268"/>
          <w:tab w:val="left" w:pos="8222"/>
        </w:tabs>
        <w:ind w:firstLine="709"/>
        <w:jc w:val="both"/>
        <w:rPr>
          <w:rFonts w:eastAsia="Calibri"/>
          <w:noProof/>
          <w:color w:val="000000" w:themeColor="text1"/>
          <w:sz w:val="28"/>
          <w:szCs w:val="28"/>
          <w:lang w:eastAsia="ru-RU"/>
        </w:rPr>
      </w:pPr>
      <w:r w:rsidRPr="00954B62">
        <w:rPr>
          <w:rFonts w:eastAsia="Calibri"/>
          <w:noProof/>
          <w:color w:val="000000" w:themeColor="text1"/>
          <w:sz w:val="28"/>
          <w:szCs w:val="28"/>
          <w:lang w:eastAsia="ru-RU"/>
        </w:rPr>
        <w:t>Применение в покрытиях стеклокристаллических материалов (ситаллов) оказалось особенно эффективным, так как удалось повысить жаростойкость и защитные свойства при высоких температурах практически без ухудшения важнейших технологических свойств (смачивающей способности, укрывистости, растекания), а также сохранить достаточно низкую температуру начала размягчения, т.е. защитные свойства при невысоких температурах</w:t>
      </w:r>
      <w:r w:rsidR="009D07C6">
        <w:rPr>
          <w:rFonts w:eastAsia="Calibri"/>
          <w:noProof/>
          <w:color w:val="000000" w:themeColor="text1"/>
          <w:sz w:val="28"/>
          <w:szCs w:val="28"/>
          <w:lang w:eastAsia="ru-RU"/>
        </w:rPr>
        <w:t xml:space="preserve"> </w:t>
      </w:r>
      <w:r w:rsidRPr="00954B62">
        <w:rPr>
          <w:rFonts w:eastAsia="Calibri"/>
          <w:noProof/>
          <w:color w:val="000000" w:themeColor="text1"/>
          <w:sz w:val="28"/>
          <w:szCs w:val="28"/>
          <w:lang w:eastAsia="ru-RU"/>
        </w:rPr>
        <w:t>[</w:t>
      </w:r>
      <w:r w:rsidR="008B0189" w:rsidRPr="00954B62">
        <w:rPr>
          <w:rFonts w:eastAsia="Calibri"/>
          <w:noProof/>
          <w:color w:val="000000" w:themeColor="text1"/>
          <w:sz w:val="28"/>
          <w:szCs w:val="28"/>
          <w:lang w:val="kk-KZ" w:eastAsia="ru-RU"/>
        </w:rPr>
        <w:t>1</w:t>
      </w:r>
      <w:r w:rsidR="00BC52B5">
        <w:rPr>
          <w:rFonts w:eastAsia="Calibri"/>
          <w:noProof/>
          <w:color w:val="000000" w:themeColor="text1"/>
          <w:sz w:val="28"/>
          <w:szCs w:val="28"/>
          <w:lang w:val="kk-KZ" w:eastAsia="ru-RU"/>
        </w:rPr>
        <w:t>41</w:t>
      </w:r>
      <w:r w:rsidRPr="00954B62">
        <w:rPr>
          <w:rFonts w:eastAsia="Calibri"/>
          <w:noProof/>
          <w:color w:val="000000" w:themeColor="text1"/>
          <w:sz w:val="28"/>
          <w:szCs w:val="28"/>
          <w:lang w:eastAsia="ru-RU"/>
        </w:rPr>
        <w:t>]</w:t>
      </w:r>
      <w:r w:rsidR="00A969EB">
        <w:rPr>
          <w:rFonts w:eastAsia="Calibri"/>
          <w:noProof/>
          <w:color w:val="000000" w:themeColor="text1"/>
          <w:sz w:val="28"/>
          <w:szCs w:val="28"/>
          <w:lang w:eastAsia="ru-RU"/>
        </w:rPr>
        <w:t>.</w:t>
      </w:r>
      <w:r w:rsidRPr="00954B62">
        <w:rPr>
          <w:rFonts w:eastAsia="Calibri"/>
          <w:noProof/>
          <w:color w:val="000000" w:themeColor="text1"/>
          <w:sz w:val="28"/>
          <w:szCs w:val="28"/>
          <w:lang w:eastAsia="ru-RU"/>
        </w:rPr>
        <w:t xml:space="preserve"> </w:t>
      </w:r>
    </w:p>
    <w:p w14:paraId="7B9CB9D7" w14:textId="3DA2A374" w:rsidR="00E067BA" w:rsidRPr="00954B62" w:rsidRDefault="00E067BA" w:rsidP="009D07C6">
      <w:pPr>
        <w:tabs>
          <w:tab w:val="left" w:pos="2268"/>
          <w:tab w:val="left" w:pos="8222"/>
        </w:tabs>
        <w:ind w:firstLine="709"/>
        <w:jc w:val="both"/>
        <w:rPr>
          <w:rFonts w:eastAsia="Calibri"/>
          <w:noProof/>
          <w:color w:val="000000" w:themeColor="text1"/>
          <w:sz w:val="28"/>
          <w:szCs w:val="28"/>
          <w:lang w:eastAsia="ru-RU"/>
        </w:rPr>
      </w:pPr>
      <w:r w:rsidRPr="00954B62">
        <w:rPr>
          <w:rFonts w:eastAsia="Calibri"/>
          <w:noProof/>
          <w:color w:val="000000" w:themeColor="text1"/>
          <w:sz w:val="28"/>
          <w:szCs w:val="28"/>
          <w:lang w:eastAsia="ru-RU"/>
        </w:rPr>
        <w:t>Внимание привлекает изучение физико-механических свойств и микроструктуры сталеплавильного шлака с целью возможности применения его в роли композита при производстве строительных материалов и возможности получать стеклокристаллические материалы с заданными свойствами</w:t>
      </w:r>
      <w:r w:rsidR="008B0189" w:rsidRPr="00954B62">
        <w:rPr>
          <w:rFonts w:eastAsia="Calibri"/>
          <w:noProof/>
          <w:color w:val="000000" w:themeColor="text1"/>
          <w:sz w:val="28"/>
          <w:szCs w:val="28"/>
          <w:lang w:val="kk-KZ" w:eastAsia="ru-RU"/>
        </w:rPr>
        <w:t xml:space="preserve"> </w:t>
      </w:r>
      <w:r w:rsidRPr="00954B62">
        <w:rPr>
          <w:rFonts w:eastAsia="Calibri"/>
          <w:noProof/>
          <w:color w:val="000000" w:themeColor="text1"/>
          <w:sz w:val="28"/>
          <w:szCs w:val="28"/>
          <w:lang w:eastAsia="ru-RU"/>
        </w:rPr>
        <w:t>[</w:t>
      </w:r>
      <w:r w:rsidR="008B0189" w:rsidRPr="00954B62">
        <w:rPr>
          <w:rFonts w:eastAsia="Calibri"/>
          <w:noProof/>
          <w:color w:val="000000" w:themeColor="text1"/>
          <w:sz w:val="28"/>
          <w:szCs w:val="28"/>
          <w:lang w:val="kk-KZ" w:eastAsia="ru-RU"/>
        </w:rPr>
        <w:t>1</w:t>
      </w:r>
      <w:r w:rsidR="00BC52B5">
        <w:rPr>
          <w:rFonts w:eastAsia="Calibri"/>
          <w:noProof/>
          <w:color w:val="000000" w:themeColor="text1"/>
          <w:sz w:val="28"/>
          <w:szCs w:val="28"/>
          <w:lang w:val="kk-KZ" w:eastAsia="ru-RU"/>
        </w:rPr>
        <w:t>42</w:t>
      </w:r>
      <w:r w:rsidRPr="00954B62">
        <w:rPr>
          <w:rFonts w:eastAsia="Calibri"/>
          <w:noProof/>
          <w:color w:val="000000" w:themeColor="text1"/>
          <w:sz w:val="28"/>
          <w:szCs w:val="28"/>
          <w:lang w:eastAsia="ru-RU"/>
        </w:rPr>
        <w:t>].</w:t>
      </w:r>
      <w:r w:rsidR="0054146E" w:rsidRPr="00954B62">
        <w:rPr>
          <w:color w:val="000000" w:themeColor="text1"/>
        </w:rPr>
        <w:t xml:space="preserve"> </w:t>
      </w:r>
      <w:bookmarkStart w:id="59" w:name="_Hlk153404102"/>
    </w:p>
    <w:bookmarkEnd w:id="59"/>
    <w:p w14:paraId="46927121" w14:textId="2FA1AD87" w:rsidR="00E067BA" w:rsidRPr="00954B62" w:rsidRDefault="00E067BA" w:rsidP="009D07C6">
      <w:pPr>
        <w:tabs>
          <w:tab w:val="left" w:pos="2268"/>
          <w:tab w:val="left" w:pos="8222"/>
        </w:tabs>
        <w:ind w:firstLine="709"/>
        <w:jc w:val="both"/>
        <w:rPr>
          <w:rFonts w:eastAsia="Calibri"/>
          <w:noProof/>
          <w:color w:val="000000" w:themeColor="text1"/>
          <w:sz w:val="28"/>
          <w:szCs w:val="28"/>
          <w:lang w:eastAsia="ru-RU"/>
        </w:rPr>
      </w:pPr>
      <w:r w:rsidRPr="00954B62">
        <w:rPr>
          <w:rFonts w:eastAsia="Calibri"/>
          <w:noProof/>
          <w:color w:val="000000" w:themeColor="text1"/>
          <w:sz w:val="28"/>
          <w:szCs w:val="28"/>
          <w:lang w:eastAsia="ru-RU"/>
        </w:rPr>
        <w:t>Многочисленные исследования ученых различных стран, связанные с изучением возможности использования металлургических шлаков для производства высокотемпературных композиционных материалов, содержат противоречивые результаты. Поэтому были поставлены эксперименты с использованием металлургических чугунных шлаков, смеси шлаков и пыли электрофильтров для получения стеклокристаллических материалов</w:t>
      </w:r>
      <w:r w:rsidR="008B0189" w:rsidRPr="00954B62">
        <w:rPr>
          <w:rFonts w:eastAsia="Calibri"/>
          <w:noProof/>
          <w:color w:val="000000" w:themeColor="text1"/>
          <w:sz w:val="28"/>
          <w:szCs w:val="28"/>
          <w:lang w:eastAsia="ru-RU"/>
        </w:rPr>
        <w:t xml:space="preserve"> </w:t>
      </w:r>
      <w:r w:rsidR="0054146E" w:rsidRPr="00954B62">
        <w:rPr>
          <w:rFonts w:eastAsia="Calibri"/>
          <w:noProof/>
          <w:color w:val="000000" w:themeColor="text1"/>
          <w:sz w:val="28"/>
          <w:szCs w:val="28"/>
          <w:lang w:eastAsia="ru-RU"/>
        </w:rPr>
        <w:t>[</w:t>
      </w:r>
      <w:r w:rsidR="008B0189" w:rsidRPr="00954B62">
        <w:rPr>
          <w:rFonts w:eastAsia="Calibri"/>
          <w:noProof/>
          <w:color w:val="000000" w:themeColor="text1"/>
          <w:sz w:val="28"/>
          <w:szCs w:val="28"/>
          <w:lang w:val="kk-KZ" w:eastAsia="ru-RU"/>
        </w:rPr>
        <w:t>1</w:t>
      </w:r>
      <w:r w:rsidR="00BC52B5">
        <w:rPr>
          <w:rFonts w:eastAsia="Calibri"/>
          <w:noProof/>
          <w:color w:val="000000" w:themeColor="text1"/>
          <w:sz w:val="28"/>
          <w:szCs w:val="28"/>
          <w:lang w:val="kk-KZ" w:eastAsia="ru-RU"/>
        </w:rPr>
        <w:t>43</w:t>
      </w:r>
      <w:r w:rsidR="008B0189" w:rsidRPr="00954B62">
        <w:rPr>
          <w:rFonts w:eastAsia="Calibri"/>
          <w:noProof/>
          <w:color w:val="000000" w:themeColor="text1"/>
          <w:sz w:val="28"/>
          <w:szCs w:val="28"/>
          <w:lang w:eastAsia="ru-RU"/>
        </w:rPr>
        <w:t>]</w:t>
      </w:r>
      <w:r w:rsidR="00797295" w:rsidRPr="00954B62">
        <w:rPr>
          <w:rFonts w:eastAsia="Calibri"/>
          <w:noProof/>
          <w:color w:val="000000" w:themeColor="text1"/>
          <w:sz w:val="28"/>
          <w:szCs w:val="28"/>
          <w:lang w:eastAsia="ru-RU"/>
        </w:rPr>
        <w:t>.</w:t>
      </w:r>
      <w:r w:rsidR="0054146E" w:rsidRPr="00954B62">
        <w:rPr>
          <w:rFonts w:eastAsia="Calibri"/>
          <w:noProof/>
          <w:color w:val="000000" w:themeColor="text1"/>
          <w:sz w:val="28"/>
          <w:szCs w:val="28"/>
          <w:lang w:eastAsia="ru-RU"/>
        </w:rPr>
        <w:t xml:space="preserve"> </w:t>
      </w:r>
    </w:p>
    <w:p w14:paraId="7B0ADAEC" w14:textId="688AECFB" w:rsidR="00E067BA" w:rsidRPr="00954B62" w:rsidRDefault="00E067BA" w:rsidP="009D07C6">
      <w:pPr>
        <w:tabs>
          <w:tab w:val="left" w:pos="2268"/>
          <w:tab w:val="left" w:pos="8222"/>
        </w:tabs>
        <w:ind w:firstLine="709"/>
        <w:jc w:val="both"/>
        <w:rPr>
          <w:rFonts w:eastAsia="Calibri"/>
          <w:noProof/>
          <w:color w:val="000000" w:themeColor="text1"/>
          <w:sz w:val="28"/>
          <w:szCs w:val="28"/>
          <w:lang w:eastAsia="ru-RU"/>
        </w:rPr>
      </w:pPr>
      <w:r w:rsidRPr="00954B62">
        <w:rPr>
          <w:rFonts w:eastAsia="Calibri"/>
          <w:noProof/>
          <w:color w:val="000000" w:themeColor="text1"/>
          <w:sz w:val="28"/>
          <w:szCs w:val="28"/>
          <w:lang w:eastAsia="ru-RU"/>
        </w:rPr>
        <w:t>Химический состав исходных материалов явился основой для планирования составов смесей. Минералогический состав шлаков и смесей представлен в основном силикатными, железосодержащими минералами, что создает предпосылки для синтеза стеклокристаллических материалов.</w:t>
      </w:r>
    </w:p>
    <w:p w14:paraId="6A7D8B10" w14:textId="6C6EAE94" w:rsidR="00E067BA" w:rsidRPr="00954B62" w:rsidRDefault="009F60C2" w:rsidP="009D07C6">
      <w:pPr>
        <w:tabs>
          <w:tab w:val="left" w:pos="2268"/>
          <w:tab w:val="left" w:pos="8222"/>
        </w:tabs>
        <w:ind w:firstLine="709"/>
        <w:jc w:val="both"/>
        <w:rPr>
          <w:rFonts w:eastAsia="Calibri"/>
          <w:noProof/>
          <w:color w:val="000000" w:themeColor="text1"/>
          <w:sz w:val="28"/>
          <w:szCs w:val="28"/>
          <w:lang w:eastAsia="ru-RU"/>
        </w:rPr>
      </w:pPr>
      <w:r>
        <w:rPr>
          <w:rFonts w:eastAsia="Calibri"/>
          <w:noProof/>
          <w:color w:val="000000" w:themeColor="text1"/>
          <w:sz w:val="28"/>
          <w:szCs w:val="28"/>
          <w:lang w:eastAsia="ru-RU"/>
        </w:rPr>
        <w:t>С</w:t>
      </w:r>
      <w:r w:rsidRPr="00954B62">
        <w:rPr>
          <w:rFonts w:eastAsia="Calibri"/>
          <w:noProof/>
          <w:color w:val="000000" w:themeColor="text1"/>
          <w:sz w:val="28"/>
          <w:szCs w:val="28"/>
          <w:lang w:eastAsia="ru-RU"/>
        </w:rPr>
        <w:t xml:space="preserve"> помощью рентгенофлуоресцентного анализа были определены </w:t>
      </w:r>
      <w:r>
        <w:rPr>
          <w:rFonts w:eastAsia="Calibri"/>
          <w:noProof/>
          <w:color w:val="000000" w:themeColor="text1"/>
          <w:sz w:val="28"/>
          <w:szCs w:val="28"/>
          <w:lang w:eastAsia="ru-RU"/>
        </w:rPr>
        <w:t>х</w:t>
      </w:r>
      <w:r w:rsidR="00E067BA" w:rsidRPr="00954B62">
        <w:rPr>
          <w:rFonts w:eastAsia="Calibri"/>
          <w:noProof/>
          <w:color w:val="000000" w:themeColor="text1"/>
          <w:sz w:val="28"/>
          <w:szCs w:val="28"/>
          <w:lang w:eastAsia="ru-RU"/>
        </w:rPr>
        <w:t>имические составы сталеплавильного, чугунного  и смеси шлаков с пылью электрофильтров. В таблиц</w:t>
      </w:r>
      <w:r w:rsidR="009D07C6">
        <w:rPr>
          <w:rFonts w:eastAsia="Calibri"/>
          <w:noProof/>
          <w:color w:val="000000" w:themeColor="text1"/>
          <w:sz w:val="28"/>
          <w:szCs w:val="28"/>
          <w:lang w:eastAsia="ru-RU"/>
        </w:rPr>
        <w:t>ах</w:t>
      </w:r>
      <w:r w:rsidR="00E067BA" w:rsidRPr="00954B62">
        <w:rPr>
          <w:rFonts w:eastAsia="Calibri"/>
          <w:noProof/>
          <w:color w:val="000000" w:themeColor="text1"/>
          <w:sz w:val="28"/>
          <w:szCs w:val="28"/>
          <w:lang w:eastAsia="ru-RU"/>
        </w:rPr>
        <w:t xml:space="preserve"> </w:t>
      </w:r>
      <w:r w:rsidR="00797295" w:rsidRPr="00954B62">
        <w:rPr>
          <w:rFonts w:eastAsia="Calibri"/>
          <w:noProof/>
          <w:color w:val="000000" w:themeColor="text1"/>
          <w:sz w:val="28"/>
          <w:szCs w:val="28"/>
          <w:lang w:eastAsia="ru-RU"/>
        </w:rPr>
        <w:t>2</w:t>
      </w:r>
      <w:r w:rsidR="000E47C6">
        <w:rPr>
          <w:rFonts w:eastAsia="Calibri"/>
          <w:noProof/>
          <w:color w:val="000000" w:themeColor="text1"/>
          <w:sz w:val="28"/>
          <w:szCs w:val="28"/>
          <w:lang w:eastAsia="ru-RU"/>
        </w:rPr>
        <w:t>2</w:t>
      </w:r>
      <w:r w:rsidR="00E067BA" w:rsidRPr="00954B62">
        <w:rPr>
          <w:rFonts w:eastAsia="Calibri"/>
          <w:noProof/>
          <w:color w:val="000000" w:themeColor="text1"/>
          <w:sz w:val="28"/>
          <w:szCs w:val="28"/>
          <w:lang w:eastAsia="ru-RU"/>
        </w:rPr>
        <w:t xml:space="preserve"> и 2</w:t>
      </w:r>
      <w:r w:rsidR="000E47C6">
        <w:rPr>
          <w:rFonts w:eastAsia="Calibri"/>
          <w:noProof/>
          <w:color w:val="000000" w:themeColor="text1"/>
          <w:sz w:val="28"/>
          <w:szCs w:val="28"/>
          <w:lang w:eastAsia="ru-RU"/>
        </w:rPr>
        <w:t>3</w:t>
      </w:r>
      <w:r w:rsidR="00E067BA" w:rsidRPr="00954B62">
        <w:rPr>
          <w:rFonts w:eastAsia="Calibri"/>
          <w:noProof/>
          <w:color w:val="000000" w:themeColor="text1"/>
          <w:sz w:val="28"/>
          <w:szCs w:val="28"/>
          <w:lang w:eastAsia="ru-RU"/>
        </w:rPr>
        <w:t xml:space="preserve"> приведены химические составы использованных отходов. </w:t>
      </w:r>
    </w:p>
    <w:p w14:paraId="6D4CE46A" w14:textId="77777777" w:rsidR="00E067BA" w:rsidRPr="00954B62" w:rsidRDefault="00E067BA" w:rsidP="009D07C6">
      <w:pPr>
        <w:tabs>
          <w:tab w:val="left" w:pos="2268"/>
          <w:tab w:val="left" w:pos="8222"/>
        </w:tabs>
        <w:ind w:firstLine="709"/>
        <w:jc w:val="both"/>
        <w:rPr>
          <w:rFonts w:eastAsia="Calibri"/>
          <w:noProof/>
          <w:color w:val="000000" w:themeColor="text1"/>
          <w:sz w:val="28"/>
          <w:szCs w:val="28"/>
          <w:lang w:eastAsia="ru-RU"/>
        </w:rPr>
      </w:pPr>
    </w:p>
    <w:p w14:paraId="39E39D29" w14:textId="79F58FBC" w:rsidR="00E067BA" w:rsidRDefault="00E067BA" w:rsidP="007E0772">
      <w:pPr>
        <w:suppressAutoHyphens/>
        <w:jc w:val="both"/>
        <w:rPr>
          <w:color w:val="000000" w:themeColor="text1"/>
          <w:sz w:val="28"/>
          <w:szCs w:val="28"/>
        </w:rPr>
      </w:pPr>
      <w:r w:rsidRPr="00954B62">
        <w:rPr>
          <w:color w:val="000000" w:themeColor="text1"/>
          <w:sz w:val="28"/>
          <w:szCs w:val="28"/>
        </w:rPr>
        <w:t xml:space="preserve">Таблица </w:t>
      </w:r>
      <w:r w:rsidR="00797295" w:rsidRPr="00954B62">
        <w:rPr>
          <w:color w:val="000000" w:themeColor="text1"/>
          <w:sz w:val="28"/>
          <w:szCs w:val="28"/>
        </w:rPr>
        <w:t>2</w:t>
      </w:r>
      <w:r w:rsidR="000E47C6">
        <w:rPr>
          <w:color w:val="000000" w:themeColor="text1"/>
          <w:sz w:val="28"/>
          <w:szCs w:val="28"/>
        </w:rPr>
        <w:t>2</w:t>
      </w:r>
      <w:r w:rsidR="00A969EB">
        <w:rPr>
          <w:color w:val="000000" w:themeColor="text1"/>
          <w:sz w:val="28"/>
          <w:szCs w:val="28"/>
        </w:rPr>
        <w:t xml:space="preserve"> </w:t>
      </w:r>
      <w:r w:rsidRPr="00954B62">
        <w:rPr>
          <w:color w:val="000000" w:themeColor="text1"/>
          <w:sz w:val="28"/>
          <w:szCs w:val="28"/>
        </w:rPr>
        <w:t>- Химический состав чугунного шлака</w:t>
      </w:r>
    </w:p>
    <w:p w14:paraId="6D2C59C6" w14:textId="77777777" w:rsidR="009D07C6" w:rsidRPr="009D07C6" w:rsidRDefault="009D07C6" w:rsidP="007E0772">
      <w:pPr>
        <w:suppressAutoHyphens/>
        <w:jc w:val="both"/>
        <w:rPr>
          <w:color w:val="000000" w:themeColor="text1"/>
          <w:sz w:val="16"/>
          <w:szCs w:val="16"/>
        </w:rPr>
      </w:pPr>
    </w:p>
    <w:tbl>
      <w:tblPr>
        <w:tblW w:w="95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554"/>
      </w:tblGrid>
      <w:tr w:rsidR="00954B62" w:rsidRPr="00954B62" w14:paraId="7645FBF1" w14:textId="77777777" w:rsidTr="009D07C6">
        <w:trPr>
          <w:trHeight w:val="147"/>
          <w:jc w:val="center"/>
        </w:trPr>
        <w:tc>
          <w:tcPr>
            <w:tcW w:w="4962" w:type="dxa"/>
          </w:tcPr>
          <w:p w14:paraId="6C110209" w14:textId="77777777" w:rsidR="00E067BA" w:rsidRPr="00954B62" w:rsidRDefault="00E067BA" w:rsidP="007E0772">
            <w:pPr>
              <w:suppressAutoHyphens/>
              <w:jc w:val="center"/>
              <w:rPr>
                <w:color w:val="000000" w:themeColor="text1"/>
              </w:rPr>
            </w:pPr>
            <w:bookmarkStart w:id="60" w:name="_Hlk154430212"/>
            <w:r w:rsidRPr="00954B62">
              <w:rPr>
                <w:color w:val="000000" w:themeColor="text1"/>
              </w:rPr>
              <w:t xml:space="preserve">Элементы </w:t>
            </w:r>
          </w:p>
        </w:tc>
        <w:tc>
          <w:tcPr>
            <w:tcW w:w="4554" w:type="dxa"/>
          </w:tcPr>
          <w:p w14:paraId="638812CC" w14:textId="77777777" w:rsidR="00E067BA" w:rsidRPr="00954B62" w:rsidRDefault="00E067BA" w:rsidP="007E0772">
            <w:pPr>
              <w:suppressAutoHyphens/>
              <w:jc w:val="center"/>
              <w:rPr>
                <w:color w:val="000000" w:themeColor="text1"/>
              </w:rPr>
            </w:pPr>
            <w:r w:rsidRPr="00954B62">
              <w:rPr>
                <w:color w:val="000000" w:themeColor="text1"/>
              </w:rPr>
              <w:t>Чугунный шлак</w:t>
            </w:r>
          </w:p>
        </w:tc>
      </w:tr>
      <w:tr w:rsidR="00954B62" w:rsidRPr="00954B62" w14:paraId="02CC4805" w14:textId="77777777" w:rsidTr="002B6181">
        <w:trPr>
          <w:trHeight w:val="230"/>
          <w:jc w:val="center"/>
        </w:trPr>
        <w:tc>
          <w:tcPr>
            <w:tcW w:w="4962" w:type="dxa"/>
          </w:tcPr>
          <w:p w14:paraId="4419E042" w14:textId="4AE7B7D6" w:rsidR="00E067BA" w:rsidRPr="00954B62" w:rsidRDefault="00E067BA" w:rsidP="007E0772">
            <w:pPr>
              <w:suppressAutoHyphens/>
              <w:rPr>
                <w:color w:val="000000" w:themeColor="text1"/>
              </w:rPr>
            </w:pPr>
            <w:r w:rsidRPr="00954B62">
              <w:rPr>
                <w:color w:val="000000" w:themeColor="text1"/>
                <w:lang w:val="en-US"/>
              </w:rPr>
              <w:t>SiO</w:t>
            </w:r>
            <w:r w:rsidRPr="00954B62">
              <w:rPr>
                <w:color w:val="000000" w:themeColor="text1"/>
                <w:vertAlign w:val="subscript"/>
                <w:lang w:val="en-US"/>
              </w:rPr>
              <w:t>2</w:t>
            </w:r>
          </w:p>
        </w:tc>
        <w:tc>
          <w:tcPr>
            <w:tcW w:w="4554" w:type="dxa"/>
          </w:tcPr>
          <w:p w14:paraId="2FBD0DEF" w14:textId="77777777" w:rsidR="00E067BA" w:rsidRPr="00954B62" w:rsidRDefault="00E067BA" w:rsidP="007E0772">
            <w:pPr>
              <w:suppressAutoHyphens/>
              <w:jc w:val="center"/>
              <w:rPr>
                <w:color w:val="000000" w:themeColor="text1"/>
              </w:rPr>
            </w:pPr>
            <w:r w:rsidRPr="00954B62">
              <w:rPr>
                <w:color w:val="000000" w:themeColor="text1"/>
              </w:rPr>
              <w:t>47,03</w:t>
            </w:r>
          </w:p>
        </w:tc>
      </w:tr>
      <w:tr w:rsidR="00954B62" w:rsidRPr="00954B62" w14:paraId="6E267A2D" w14:textId="77777777" w:rsidTr="002B6181">
        <w:trPr>
          <w:trHeight w:val="273"/>
          <w:jc w:val="center"/>
        </w:trPr>
        <w:tc>
          <w:tcPr>
            <w:tcW w:w="4962" w:type="dxa"/>
          </w:tcPr>
          <w:p w14:paraId="71F39226" w14:textId="77777777" w:rsidR="00E067BA" w:rsidRPr="00954B62" w:rsidRDefault="00E067BA" w:rsidP="007E0772">
            <w:pPr>
              <w:suppressAutoHyphens/>
              <w:rPr>
                <w:color w:val="000000" w:themeColor="text1"/>
              </w:rPr>
            </w:pPr>
            <w:r w:rsidRPr="00954B62">
              <w:rPr>
                <w:color w:val="000000" w:themeColor="text1"/>
                <w:lang w:val="en-US"/>
              </w:rPr>
              <w:t>Al</w:t>
            </w:r>
            <w:r w:rsidRPr="00954B62">
              <w:rPr>
                <w:color w:val="000000" w:themeColor="text1"/>
                <w:vertAlign w:val="subscript"/>
              </w:rPr>
              <w:t>2</w:t>
            </w:r>
            <w:r w:rsidRPr="00954B62">
              <w:rPr>
                <w:color w:val="000000" w:themeColor="text1"/>
                <w:lang w:val="en-US"/>
              </w:rPr>
              <w:t>O</w:t>
            </w:r>
            <w:r w:rsidRPr="00954B62">
              <w:rPr>
                <w:color w:val="000000" w:themeColor="text1"/>
                <w:vertAlign w:val="subscript"/>
              </w:rPr>
              <w:t>3</w:t>
            </w:r>
          </w:p>
        </w:tc>
        <w:tc>
          <w:tcPr>
            <w:tcW w:w="4554" w:type="dxa"/>
          </w:tcPr>
          <w:p w14:paraId="283AADB3" w14:textId="77777777" w:rsidR="00E067BA" w:rsidRPr="00954B62" w:rsidRDefault="00E067BA" w:rsidP="007E0772">
            <w:pPr>
              <w:suppressAutoHyphens/>
              <w:jc w:val="center"/>
              <w:rPr>
                <w:color w:val="000000" w:themeColor="text1"/>
              </w:rPr>
            </w:pPr>
            <w:r w:rsidRPr="00954B62">
              <w:rPr>
                <w:color w:val="000000" w:themeColor="text1"/>
              </w:rPr>
              <w:t>13,32</w:t>
            </w:r>
          </w:p>
        </w:tc>
      </w:tr>
      <w:tr w:rsidR="00954B62" w:rsidRPr="00954B62" w14:paraId="5102290C" w14:textId="77777777" w:rsidTr="002B6181">
        <w:trPr>
          <w:jc w:val="center"/>
        </w:trPr>
        <w:tc>
          <w:tcPr>
            <w:tcW w:w="4962" w:type="dxa"/>
          </w:tcPr>
          <w:p w14:paraId="5529FB7F" w14:textId="77777777" w:rsidR="00E067BA" w:rsidRPr="00954B62" w:rsidRDefault="00E067BA" w:rsidP="007E0772">
            <w:pPr>
              <w:suppressAutoHyphens/>
              <w:rPr>
                <w:color w:val="000000" w:themeColor="text1"/>
                <w:vertAlign w:val="subscript"/>
                <w:lang w:val="en-US"/>
              </w:rPr>
            </w:pPr>
            <w:r w:rsidRPr="00954B62">
              <w:rPr>
                <w:color w:val="000000" w:themeColor="text1"/>
                <w:lang w:val="en-US"/>
              </w:rPr>
              <w:t>Fe</w:t>
            </w:r>
            <w:r w:rsidRPr="00954B62">
              <w:rPr>
                <w:color w:val="000000" w:themeColor="text1"/>
                <w:vertAlign w:val="subscript"/>
                <w:lang w:val="en-US"/>
              </w:rPr>
              <w:t>2</w:t>
            </w:r>
            <w:r w:rsidRPr="00954B62">
              <w:rPr>
                <w:color w:val="000000" w:themeColor="text1"/>
                <w:lang w:val="en-US"/>
              </w:rPr>
              <w:t>O</w:t>
            </w:r>
            <w:r w:rsidRPr="00954B62">
              <w:rPr>
                <w:color w:val="000000" w:themeColor="text1"/>
                <w:vertAlign w:val="subscript"/>
                <w:lang w:val="en-US"/>
              </w:rPr>
              <w:t>3</w:t>
            </w:r>
          </w:p>
        </w:tc>
        <w:tc>
          <w:tcPr>
            <w:tcW w:w="4554" w:type="dxa"/>
          </w:tcPr>
          <w:p w14:paraId="46A20763" w14:textId="77777777" w:rsidR="00E067BA" w:rsidRPr="00954B62" w:rsidRDefault="00E067BA" w:rsidP="007E0772">
            <w:pPr>
              <w:suppressAutoHyphens/>
              <w:jc w:val="center"/>
              <w:rPr>
                <w:color w:val="000000" w:themeColor="text1"/>
                <w:lang w:val="en-US"/>
              </w:rPr>
            </w:pPr>
            <w:r w:rsidRPr="00954B62">
              <w:rPr>
                <w:color w:val="000000" w:themeColor="text1"/>
                <w:lang w:val="en-US"/>
              </w:rPr>
              <w:t>9,11</w:t>
            </w:r>
          </w:p>
        </w:tc>
      </w:tr>
      <w:tr w:rsidR="00954B62" w:rsidRPr="00954B62" w14:paraId="3B4D1192" w14:textId="77777777" w:rsidTr="002B6181">
        <w:trPr>
          <w:jc w:val="center"/>
        </w:trPr>
        <w:tc>
          <w:tcPr>
            <w:tcW w:w="4962" w:type="dxa"/>
          </w:tcPr>
          <w:p w14:paraId="5AED8128" w14:textId="77777777" w:rsidR="00E067BA" w:rsidRPr="00954B62" w:rsidRDefault="00E067BA" w:rsidP="007E0772">
            <w:pPr>
              <w:suppressAutoHyphens/>
              <w:rPr>
                <w:color w:val="000000" w:themeColor="text1"/>
                <w:vertAlign w:val="subscript"/>
                <w:lang w:val="en-US"/>
              </w:rPr>
            </w:pPr>
            <w:r w:rsidRPr="00954B62">
              <w:rPr>
                <w:color w:val="000000" w:themeColor="text1"/>
                <w:lang w:val="en-US"/>
              </w:rPr>
              <w:t>TiO</w:t>
            </w:r>
            <w:r w:rsidRPr="00954B62">
              <w:rPr>
                <w:color w:val="000000" w:themeColor="text1"/>
                <w:vertAlign w:val="subscript"/>
                <w:lang w:val="en-US"/>
              </w:rPr>
              <w:t>2</w:t>
            </w:r>
          </w:p>
        </w:tc>
        <w:tc>
          <w:tcPr>
            <w:tcW w:w="4554" w:type="dxa"/>
          </w:tcPr>
          <w:p w14:paraId="6480C687" w14:textId="77777777" w:rsidR="00E067BA" w:rsidRPr="00954B62" w:rsidRDefault="00E067BA" w:rsidP="007E0772">
            <w:pPr>
              <w:suppressAutoHyphens/>
              <w:jc w:val="center"/>
              <w:rPr>
                <w:color w:val="000000" w:themeColor="text1"/>
                <w:lang w:val="en-US"/>
              </w:rPr>
            </w:pPr>
            <w:r w:rsidRPr="00954B62">
              <w:rPr>
                <w:color w:val="000000" w:themeColor="text1"/>
                <w:lang w:val="en-US"/>
              </w:rPr>
              <w:t>0,10</w:t>
            </w:r>
          </w:p>
        </w:tc>
      </w:tr>
      <w:tr w:rsidR="00954B62" w:rsidRPr="00954B62" w14:paraId="27A241C2" w14:textId="77777777" w:rsidTr="002B6181">
        <w:trPr>
          <w:jc w:val="center"/>
        </w:trPr>
        <w:tc>
          <w:tcPr>
            <w:tcW w:w="4962" w:type="dxa"/>
          </w:tcPr>
          <w:p w14:paraId="16A7D06E" w14:textId="77777777" w:rsidR="00E067BA" w:rsidRPr="00954B62" w:rsidRDefault="00E067BA" w:rsidP="007E0772">
            <w:pPr>
              <w:suppressAutoHyphens/>
              <w:rPr>
                <w:color w:val="000000" w:themeColor="text1"/>
                <w:lang w:val="en-US"/>
              </w:rPr>
            </w:pPr>
            <w:r w:rsidRPr="00954B62">
              <w:rPr>
                <w:color w:val="000000" w:themeColor="text1"/>
                <w:lang w:val="en-US"/>
              </w:rPr>
              <w:t>CaO</w:t>
            </w:r>
          </w:p>
        </w:tc>
        <w:tc>
          <w:tcPr>
            <w:tcW w:w="4554" w:type="dxa"/>
          </w:tcPr>
          <w:p w14:paraId="3EF3BCE4" w14:textId="77777777" w:rsidR="00E067BA" w:rsidRPr="00954B62" w:rsidRDefault="00E067BA" w:rsidP="007E0772">
            <w:pPr>
              <w:suppressAutoHyphens/>
              <w:jc w:val="center"/>
              <w:rPr>
                <w:color w:val="000000" w:themeColor="text1"/>
                <w:lang w:val="en-US"/>
              </w:rPr>
            </w:pPr>
            <w:r w:rsidRPr="00954B62">
              <w:rPr>
                <w:color w:val="000000" w:themeColor="text1"/>
                <w:lang w:val="en-US"/>
              </w:rPr>
              <w:t>21,12</w:t>
            </w:r>
          </w:p>
        </w:tc>
      </w:tr>
      <w:tr w:rsidR="00954B62" w:rsidRPr="00954B62" w14:paraId="5BFD0E97" w14:textId="77777777" w:rsidTr="002B6181">
        <w:trPr>
          <w:jc w:val="center"/>
        </w:trPr>
        <w:tc>
          <w:tcPr>
            <w:tcW w:w="4962" w:type="dxa"/>
          </w:tcPr>
          <w:p w14:paraId="16C17B88" w14:textId="77777777" w:rsidR="00E067BA" w:rsidRPr="00954B62" w:rsidRDefault="00E067BA" w:rsidP="007E0772">
            <w:pPr>
              <w:suppressAutoHyphens/>
              <w:rPr>
                <w:color w:val="000000" w:themeColor="text1"/>
                <w:lang w:val="en-US"/>
              </w:rPr>
            </w:pPr>
            <w:r w:rsidRPr="00954B62">
              <w:rPr>
                <w:color w:val="000000" w:themeColor="text1"/>
                <w:lang w:val="en-US"/>
              </w:rPr>
              <w:t>MgO</w:t>
            </w:r>
          </w:p>
        </w:tc>
        <w:tc>
          <w:tcPr>
            <w:tcW w:w="4554" w:type="dxa"/>
          </w:tcPr>
          <w:p w14:paraId="17ACD1E5" w14:textId="77777777" w:rsidR="00E067BA" w:rsidRPr="00954B62" w:rsidRDefault="00E067BA" w:rsidP="007E0772">
            <w:pPr>
              <w:suppressAutoHyphens/>
              <w:jc w:val="center"/>
              <w:rPr>
                <w:color w:val="000000" w:themeColor="text1"/>
                <w:lang w:val="en-US"/>
              </w:rPr>
            </w:pPr>
            <w:r w:rsidRPr="00954B62">
              <w:rPr>
                <w:color w:val="000000" w:themeColor="text1"/>
                <w:lang w:val="en-US"/>
              </w:rPr>
              <w:t>2,55</w:t>
            </w:r>
          </w:p>
        </w:tc>
      </w:tr>
      <w:tr w:rsidR="00954B62" w:rsidRPr="00954B62" w14:paraId="6BED7A35" w14:textId="77777777" w:rsidTr="002B6181">
        <w:trPr>
          <w:jc w:val="center"/>
        </w:trPr>
        <w:tc>
          <w:tcPr>
            <w:tcW w:w="4962" w:type="dxa"/>
          </w:tcPr>
          <w:p w14:paraId="16258CE0" w14:textId="77777777" w:rsidR="00E067BA" w:rsidRPr="00954B62" w:rsidRDefault="00E067BA" w:rsidP="007E0772">
            <w:pPr>
              <w:suppressAutoHyphens/>
              <w:rPr>
                <w:color w:val="000000" w:themeColor="text1"/>
                <w:vertAlign w:val="subscript"/>
                <w:lang w:val="en-US"/>
              </w:rPr>
            </w:pPr>
            <w:r w:rsidRPr="00954B62">
              <w:rPr>
                <w:color w:val="000000" w:themeColor="text1"/>
                <w:lang w:val="en-US"/>
              </w:rPr>
              <w:t>SO</w:t>
            </w:r>
            <w:r w:rsidRPr="00954B62">
              <w:rPr>
                <w:color w:val="000000" w:themeColor="text1"/>
                <w:vertAlign w:val="subscript"/>
                <w:lang w:val="en-US"/>
              </w:rPr>
              <w:t>3</w:t>
            </w:r>
          </w:p>
        </w:tc>
        <w:tc>
          <w:tcPr>
            <w:tcW w:w="4554" w:type="dxa"/>
          </w:tcPr>
          <w:p w14:paraId="399A34EF" w14:textId="77777777" w:rsidR="00E067BA" w:rsidRPr="00954B62" w:rsidRDefault="00E067BA" w:rsidP="007E0772">
            <w:pPr>
              <w:suppressAutoHyphens/>
              <w:jc w:val="center"/>
              <w:rPr>
                <w:color w:val="000000" w:themeColor="text1"/>
                <w:lang w:val="en-US"/>
              </w:rPr>
            </w:pPr>
            <w:r w:rsidRPr="00954B62">
              <w:rPr>
                <w:color w:val="000000" w:themeColor="text1"/>
                <w:lang w:val="en-US"/>
              </w:rPr>
              <w:t>0,65</w:t>
            </w:r>
          </w:p>
        </w:tc>
      </w:tr>
      <w:tr w:rsidR="00954B62" w:rsidRPr="00954B62" w14:paraId="13052D70" w14:textId="77777777" w:rsidTr="002B6181">
        <w:trPr>
          <w:trHeight w:val="285"/>
          <w:jc w:val="center"/>
        </w:trPr>
        <w:tc>
          <w:tcPr>
            <w:tcW w:w="4962" w:type="dxa"/>
          </w:tcPr>
          <w:p w14:paraId="107624BD" w14:textId="77777777" w:rsidR="00E067BA" w:rsidRPr="00954B62" w:rsidRDefault="00E067BA" w:rsidP="007E0772">
            <w:pPr>
              <w:suppressAutoHyphens/>
              <w:rPr>
                <w:color w:val="000000" w:themeColor="text1"/>
                <w:lang w:val="en-US"/>
              </w:rPr>
            </w:pPr>
            <w:r w:rsidRPr="00954B62">
              <w:rPr>
                <w:color w:val="000000" w:themeColor="text1"/>
                <w:lang w:val="en-US"/>
              </w:rPr>
              <w:t>n.n.n.</w:t>
            </w:r>
          </w:p>
        </w:tc>
        <w:tc>
          <w:tcPr>
            <w:tcW w:w="4554" w:type="dxa"/>
          </w:tcPr>
          <w:p w14:paraId="1F6C2647" w14:textId="77777777" w:rsidR="00E067BA" w:rsidRPr="00954B62" w:rsidRDefault="00E067BA" w:rsidP="007E0772">
            <w:pPr>
              <w:suppressAutoHyphens/>
              <w:jc w:val="center"/>
              <w:rPr>
                <w:color w:val="000000" w:themeColor="text1"/>
                <w:lang w:val="en-US"/>
              </w:rPr>
            </w:pPr>
            <w:r w:rsidRPr="00954B62">
              <w:rPr>
                <w:color w:val="000000" w:themeColor="text1"/>
                <w:lang w:val="en-US"/>
              </w:rPr>
              <w:t>2,63</w:t>
            </w:r>
          </w:p>
        </w:tc>
      </w:tr>
      <w:tr w:rsidR="00954B62" w:rsidRPr="00954B62" w14:paraId="15C2040D" w14:textId="77777777" w:rsidTr="002B6181">
        <w:trPr>
          <w:jc w:val="center"/>
        </w:trPr>
        <w:tc>
          <w:tcPr>
            <w:tcW w:w="4962" w:type="dxa"/>
          </w:tcPr>
          <w:p w14:paraId="48ACEBA4" w14:textId="77777777" w:rsidR="00E067BA" w:rsidRPr="00954B62" w:rsidRDefault="00E067BA" w:rsidP="007E0772">
            <w:pPr>
              <w:suppressAutoHyphens/>
              <w:rPr>
                <w:color w:val="000000" w:themeColor="text1"/>
                <w:lang w:val="en-US"/>
              </w:rPr>
            </w:pPr>
            <w:r w:rsidRPr="00954B62">
              <w:rPr>
                <w:color w:val="000000" w:themeColor="text1"/>
                <w:lang w:val="en-US"/>
              </w:rPr>
              <w:t>Na</w:t>
            </w:r>
            <w:r w:rsidRPr="00954B62">
              <w:rPr>
                <w:color w:val="000000" w:themeColor="text1"/>
                <w:vertAlign w:val="subscript"/>
                <w:lang w:val="en-US"/>
              </w:rPr>
              <w:t>2</w:t>
            </w:r>
            <w:r w:rsidRPr="00954B62">
              <w:rPr>
                <w:color w:val="000000" w:themeColor="text1"/>
                <w:lang w:val="en-US"/>
              </w:rPr>
              <w:t>O</w:t>
            </w:r>
          </w:p>
        </w:tc>
        <w:tc>
          <w:tcPr>
            <w:tcW w:w="4554" w:type="dxa"/>
          </w:tcPr>
          <w:p w14:paraId="2CD8D722" w14:textId="77777777" w:rsidR="00E067BA" w:rsidRPr="00954B62" w:rsidRDefault="00E067BA" w:rsidP="007E0772">
            <w:pPr>
              <w:suppressAutoHyphens/>
              <w:jc w:val="center"/>
              <w:rPr>
                <w:color w:val="000000" w:themeColor="text1"/>
                <w:lang w:val="en-US"/>
              </w:rPr>
            </w:pPr>
            <w:r w:rsidRPr="00954B62">
              <w:rPr>
                <w:color w:val="000000" w:themeColor="text1"/>
                <w:lang w:val="en-US"/>
              </w:rPr>
              <w:t>0,37</w:t>
            </w:r>
          </w:p>
        </w:tc>
      </w:tr>
      <w:tr w:rsidR="00954B62" w:rsidRPr="00954B62" w14:paraId="764A8CD1" w14:textId="77777777" w:rsidTr="002B6181">
        <w:trPr>
          <w:jc w:val="center"/>
        </w:trPr>
        <w:tc>
          <w:tcPr>
            <w:tcW w:w="4962" w:type="dxa"/>
          </w:tcPr>
          <w:p w14:paraId="4F223240" w14:textId="77777777" w:rsidR="00E067BA" w:rsidRPr="00954B62" w:rsidRDefault="00E067BA" w:rsidP="007E0772">
            <w:pPr>
              <w:suppressAutoHyphens/>
              <w:rPr>
                <w:color w:val="000000" w:themeColor="text1"/>
                <w:lang w:val="en-US"/>
              </w:rPr>
            </w:pPr>
            <w:r w:rsidRPr="00954B62">
              <w:rPr>
                <w:color w:val="000000" w:themeColor="text1"/>
                <w:lang w:val="en-US"/>
              </w:rPr>
              <w:t>K</w:t>
            </w:r>
            <w:r w:rsidRPr="00954B62">
              <w:rPr>
                <w:color w:val="000000" w:themeColor="text1"/>
                <w:vertAlign w:val="subscript"/>
                <w:lang w:val="en-US"/>
              </w:rPr>
              <w:t>2</w:t>
            </w:r>
            <w:r w:rsidRPr="00954B62">
              <w:rPr>
                <w:color w:val="000000" w:themeColor="text1"/>
                <w:lang w:val="en-US"/>
              </w:rPr>
              <w:t>O</w:t>
            </w:r>
          </w:p>
        </w:tc>
        <w:tc>
          <w:tcPr>
            <w:tcW w:w="4554" w:type="dxa"/>
          </w:tcPr>
          <w:p w14:paraId="6DEE9EAF" w14:textId="77777777" w:rsidR="00E067BA" w:rsidRPr="00954B62" w:rsidRDefault="00E067BA" w:rsidP="007E0772">
            <w:pPr>
              <w:suppressAutoHyphens/>
              <w:jc w:val="center"/>
              <w:rPr>
                <w:color w:val="000000" w:themeColor="text1"/>
                <w:lang w:val="en-US"/>
              </w:rPr>
            </w:pPr>
            <w:r w:rsidRPr="00954B62">
              <w:rPr>
                <w:color w:val="000000" w:themeColor="text1"/>
                <w:lang w:val="en-US"/>
              </w:rPr>
              <w:t>0,39</w:t>
            </w:r>
          </w:p>
        </w:tc>
      </w:tr>
      <w:tr w:rsidR="00E067BA" w:rsidRPr="00954B62" w14:paraId="119F42D8" w14:textId="77777777" w:rsidTr="002B6181">
        <w:trPr>
          <w:jc w:val="center"/>
        </w:trPr>
        <w:tc>
          <w:tcPr>
            <w:tcW w:w="4962" w:type="dxa"/>
          </w:tcPr>
          <w:p w14:paraId="250927D6" w14:textId="7083C6CA" w:rsidR="00E067BA" w:rsidRPr="00954B62" w:rsidRDefault="003E37A5" w:rsidP="007E0772">
            <w:pPr>
              <w:suppressAutoHyphens/>
              <w:rPr>
                <w:color w:val="000000" w:themeColor="text1"/>
                <w:lang w:val="en-US"/>
              </w:rPr>
            </w:pPr>
            <w:r>
              <w:rPr>
                <w:noProof/>
                <w:color w:val="000000" w:themeColor="text1"/>
                <w:position w:val="-14"/>
                <w:lang w:eastAsia="ru-RU"/>
              </w:rPr>
              <w:drawing>
                <wp:inline distT="0" distB="0" distL="0" distR="0" wp14:anchorId="62A5CAC7" wp14:editId="4CDDB55E">
                  <wp:extent cx="285750" cy="285750"/>
                  <wp:effectExtent l="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4554" w:type="dxa"/>
          </w:tcPr>
          <w:p w14:paraId="6B4A0499" w14:textId="77777777" w:rsidR="00E067BA" w:rsidRPr="00954B62" w:rsidRDefault="00E067BA" w:rsidP="007E0772">
            <w:pPr>
              <w:suppressAutoHyphens/>
              <w:jc w:val="center"/>
              <w:rPr>
                <w:color w:val="000000" w:themeColor="text1"/>
                <w:lang w:val="en-US"/>
              </w:rPr>
            </w:pPr>
            <w:r w:rsidRPr="00954B62">
              <w:rPr>
                <w:color w:val="000000" w:themeColor="text1"/>
                <w:lang w:val="en-US"/>
              </w:rPr>
              <w:t>97,27</w:t>
            </w:r>
          </w:p>
        </w:tc>
      </w:tr>
      <w:bookmarkEnd w:id="60"/>
    </w:tbl>
    <w:p w14:paraId="25D40341" w14:textId="77777777" w:rsidR="00E067BA" w:rsidRPr="00954B62" w:rsidRDefault="00E067BA" w:rsidP="007E0772">
      <w:pPr>
        <w:tabs>
          <w:tab w:val="left" w:pos="2268"/>
          <w:tab w:val="left" w:pos="8222"/>
        </w:tabs>
        <w:jc w:val="both"/>
        <w:rPr>
          <w:rFonts w:eastAsia="Calibri"/>
          <w:noProof/>
          <w:color w:val="000000" w:themeColor="text1"/>
          <w:sz w:val="28"/>
          <w:szCs w:val="28"/>
          <w:lang w:eastAsia="ru-RU"/>
        </w:rPr>
      </w:pPr>
    </w:p>
    <w:p w14:paraId="2184C467" w14:textId="1D67DAFA" w:rsidR="004350CC" w:rsidRPr="00954B62" w:rsidRDefault="004350CC" w:rsidP="007E0772">
      <w:pPr>
        <w:tabs>
          <w:tab w:val="left" w:pos="2268"/>
          <w:tab w:val="left" w:pos="8222"/>
        </w:tabs>
        <w:ind w:firstLine="709"/>
        <w:jc w:val="both"/>
        <w:rPr>
          <w:rFonts w:eastAsia="Calibri"/>
          <w:noProof/>
          <w:color w:val="000000" w:themeColor="text1"/>
          <w:sz w:val="28"/>
          <w:szCs w:val="28"/>
          <w:lang w:eastAsia="ru-RU"/>
        </w:rPr>
      </w:pPr>
      <w:r w:rsidRPr="00954B62">
        <w:rPr>
          <w:rFonts w:eastAsia="Calibri"/>
          <w:noProof/>
          <w:color w:val="000000" w:themeColor="text1"/>
          <w:sz w:val="28"/>
          <w:szCs w:val="28"/>
          <w:lang w:eastAsia="ru-RU"/>
        </w:rPr>
        <w:t>Основными компонентами шлака являются оксиды кремния, кальция, магния, алюминия и титана Рентгеновский анализ показал наличие  в отходах, гематита кристобалита, железистых соединений.</w:t>
      </w:r>
    </w:p>
    <w:p w14:paraId="5D966AF8" w14:textId="77777777" w:rsidR="00E067BA" w:rsidRPr="00954B62" w:rsidRDefault="00E067BA" w:rsidP="007E0772">
      <w:pPr>
        <w:tabs>
          <w:tab w:val="left" w:pos="2268"/>
          <w:tab w:val="left" w:pos="8222"/>
        </w:tabs>
        <w:jc w:val="both"/>
        <w:rPr>
          <w:rFonts w:eastAsia="Calibri"/>
          <w:noProof/>
          <w:color w:val="000000" w:themeColor="text1"/>
          <w:sz w:val="28"/>
          <w:szCs w:val="28"/>
          <w:lang w:eastAsia="ru-RU"/>
        </w:rPr>
      </w:pPr>
    </w:p>
    <w:p w14:paraId="6E92A0E8" w14:textId="363EFC02" w:rsidR="00E067BA" w:rsidRDefault="00E067BA" w:rsidP="007E0772">
      <w:pPr>
        <w:tabs>
          <w:tab w:val="left" w:pos="2268"/>
          <w:tab w:val="left" w:pos="8222"/>
        </w:tabs>
        <w:jc w:val="both"/>
        <w:rPr>
          <w:color w:val="000000" w:themeColor="text1"/>
          <w:sz w:val="26"/>
          <w:szCs w:val="26"/>
        </w:rPr>
      </w:pPr>
      <w:r w:rsidRPr="00954B62">
        <w:rPr>
          <w:rFonts w:eastAsia="Calibri"/>
          <w:noProof/>
          <w:color w:val="000000" w:themeColor="text1"/>
          <w:sz w:val="28"/>
          <w:szCs w:val="28"/>
          <w:lang w:eastAsia="ru-RU"/>
        </w:rPr>
        <w:t xml:space="preserve">Таблица </w:t>
      </w:r>
      <w:r w:rsidR="00797295" w:rsidRPr="00954B62">
        <w:rPr>
          <w:rFonts w:eastAsia="Calibri"/>
          <w:noProof/>
          <w:color w:val="000000" w:themeColor="text1"/>
          <w:sz w:val="28"/>
          <w:szCs w:val="28"/>
          <w:lang w:eastAsia="ru-RU"/>
        </w:rPr>
        <w:t>2</w:t>
      </w:r>
      <w:r w:rsidR="000E47C6">
        <w:rPr>
          <w:rFonts w:eastAsia="Calibri"/>
          <w:noProof/>
          <w:color w:val="000000" w:themeColor="text1"/>
          <w:sz w:val="28"/>
          <w:szCs w:val="28"/>
          <w:lang w:eastAsia="ru-RU"/>
        </w:rPr>
        <w:t>3</w:t>
      </w:r>
      <w:r w:rsidR="004F6CEE">
        <w:rPr>
          <w:rFonts w:eastAsia="Calibri"/>
          <w:noProof/>
          <w:color w:val="000000" w:themeColor="text1"/>
          <w:sz w:val="28"/>
          <w:szCs w:val="28"/>
          <w:lang w:eastAsia="ru-RU"/>
        </w:rPr>
        <w:t xml:space="preserve"> </w:t>
      </w:r>
      <w:r w:rsidR="004F6CEE" w:rsidRPr="00954B62">
        <w:rPr>
          <w:b/>
          <w:color w:val="000000" w:themeColor="text1"/>
          <w:sz w:val="28"/>
          <w:szCs w:val="28"/>
        </w:rPr>
        <w:t>–</w:t>
      </w:r>
      <w:r w:rsidRPr="00954B62">
        <w:rPr>
          <w:rFonts w:eastAsia="Calibri"/>
          <w:noProof/>
          <w:color w:val="000000" w:themeColor="text1"/>
          <w:sz w:val="28"/>
          <w:szCs w:val="28"/>
          <w:lang w:eastAsia="ru-RU"/>
        </w:rPr>
        <w:t xml:space="preserve"> Химический состав </w:t>
      </w:r>
      <w:r w:rsidRPr="00954B62">
        <w:rPr>
          <w:color w:val="000000" w:themeColor="text1"/>
          <w:sz w:val="26"/>
          <w:szCs w:val="26"/>
        </w:rPr>
        <w:t>сталеплавильного шлака + пыль электрофильтров</w:t>
      </w:r>
    </w:p>
    <w:p w14:paraId="594B9DA1" w14:textId="77777777" w:rsidR="009D07C6" w:rsidRPr="00954B62" w:rsidRDefault="009D07C6" w:rsidP="007E0772">
      <w:pPr>
        <w:tabs>
          <w:tab w:val="left" w:pos="2268"/>
          <w:tab w:val="left" w:pos="8222"/>
        </w:tabs>
        <w:jc w:val="both"/>
        <w:rPr>
          <w:color w:val="000000" w:themeColor="text1"/>
          <w:sz w:val="26"/>
          <w:szCs w:val="26"/>
        </w:rPr>
      </w:pP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44"/>
        <w:gridCol w:w="5988"/>
      </w:tblGrid>
      <w:tr w:rsidR="00954B62" w:rsidRPr="00954B62" w14:paraId="33001A02" w14:textId="77777777" w:rsidTr="009D07C6">
        <w:trPr>
          <w:trHeight w:val="64"/>
          <w:jc w:val="center"/>
        </w:trPr>
        <w:tc>
          <w:tcPr>
            <w:tcW w:w="3544" w:type="dxa"/>
          </w:tcPr>
          <w:p w14:paraId="0A33C4F1" w14:textId="77777777" w:rsidR="00E067BA" w:rsidRPr="00954B62" w:rsidRDefault="00E067BA" w:rsidP="007E0772">
            <w:pPr>
              <w:suppressAutoHyphens/>
              <w:jc w:val="center"/>
              <w:rPr>
                <w:color w:val="000000" w:themeColor="text1"/>
              </w:rPr>
            </w:pPr>
            <w:r w:rsidRPr="00954B62">
              <w:rPr>
                <w:color w:val="000000" w:themeColor="text1"/>
              </w:rPr>
              <w:t>Элементы</w:t>
            </w:r>
          </w:p>
        </w:tc>
        <w:tc>
          <w:tcPr>
            <w:tcW w:w="5988" w:type="dxa"/>
          </w:tcPr>
          <w:p w14:paraId="7F171150" w14:textId="77777777" w:rsidR="00E067BA" w:rsidRPr="00954B62" w:rsidRDefault="00E067BA" w:rsidP="007E0772">
            <w:pPr>
              <w:suppressAutoHyphens/>
              <w:jc w:val="center"/>
              <w:rPr>
                <w:color w:val="000000" w:themeColor="text1"/>
              </w:rPr>
            </w:pPr>
            <w:r w:rsidRPr="00954B62">
              <w:rPr>
                <w:color w:val="000000" w:themeColor="text1"/>
              </w:rPr>
              <w:t>Сталеплавильный шлак + пыль электрофильтров</w:t>
            </w:r>
          </w:p>
        </w:tc>
      </w:tr>
      <w:tr w:rsidR="00954B62" w:rsidRPr="00954B62" w14:paraId="2AB80D2F" w14:textId="77777777" w:rsidTr="009D07C6">
        <w:trPr>
          <w:trHeight w:val="280"/>
          <w:jc w:val="center"/>
        </w:trPr>
        <w:tc>
          <w:tcPr>
            <w:tcW w:w="3544" w:type="dxa"/>
          </w:tcPr>
          <w:p w14:paraId="073A3D8D" w14:textId="1EA21880" w:rsidR="00E067BA" w:rsidRPr="00954B62" w:rsidRDefault="00E067BA" w:rsidP="007E0772">
            <w:pPr>
              <w:suppressAutoHyphens/>
              <w:rPr>
                <w:color w:val="000000" w:themeColor="text1"/>
              </w:rPr>
            </w:pPr>
            <w:r w:rsidRPr="00954B62">
              <w:rPr>
                <w:color w:val="000000" w:themeColor="text1"/>
                <w:lang w:val="en-US"/>
              </w:rPr>
              <w:t>SiO</w:t>
            </w:r>
            <w:r w:rsidRPr="00954B62">
              <w:rPr>
                <w:color w:val="000000" w:themeColor="text1"/>
                <w:vertAlign w:val="subscript"/>
                <w:lang w:val="en-US"/>
              </w:rPr>
              <w:t>2</w:t>
            </w:r>
          </w:p>
        </w:tc>
        <w:tc>
          <w:tcPr>
            <w:tcW w:w="5988" w:type="dxa"/>
          </w:tcPr>
          <w:p w14:paraId="6057FDFF" w14:textId="77777777" w:rsidR="00E067BA" w:rsidRPr="00954B62" w:rsidRDefault="00E067BA" w:rsidP="007E0772">
            <w:pPr>
              <w:suppressAutoHyphens/>
              <w:jc w:val="center"/>
              <w:rPr>
                <w:color w:val="000000" w:themeColor="text1"/>
              </w:rPr>
            </w:pPr>
            <w:r w:rsidRPr="00954B62">
              <w:rPr>
                <w:color w:val="000000" w:themeColor="text1"/>
              </w:rPr>
              <w:t>57,48</w:t>
            </w:r>
          </w:p>
        </w:tc>
      </w:tr>
      <w:tr w:rsidR="00954B62" w:rsidRPr="00954B62" w14:paraId="21A0D050" w14:textId="77777777" w:rsidTr="009D07C6">
        <w:trPr>
          <w:trHeight w:val="255"/>
          <w:jc w:val="center"/>
        </w:trPr>
        <w:tc>
          <w:tcPr>
            <w:tcW w:w="3544" w:type="dxa"/>
          </w:tcPr>
          <w:p w14:paraId="71DE8CFA" w14:textId="77777777" w:rsidR="00E067BA" w:rsidRPr="00954B62" w:rsidRDefault="00E067BA" w:rsidP="007E0772">
            <w:pPr>
              <w:suppressAutoHyphens/>
              <w:rPr>
                <w:color w:val="000000" w:themeColor="text1"/>
              </w:rPr>
            </w:pPr>
            <w:r w:rsidRPr="00954B62">
              <w:rPr>
                <w:color w:val="000000" w:themeColor="text1"/>
                <w:lang w:val="en-US"/>
              </w:rPr>
              <w:t>Al</w:t>
            </w:r>
            <w:r w:rsidRPr="00954B62">
              <w:rPr>
                <w:color w:val="000000" w:themeColor="text1"/>
                <w:vertAlign w:val="subscript"/>
              </w:rPr>
              <w:t>2</w:t>
            </w:r>
            <w:r w:rsidRPr="00954B62">
              <w:rPr>
                <w:color w:val="000000" w:themeColor="text1"/>
                <w:lang w:val="en-US"/>
              </w:rPr>
              <w:t>O</w:t>
            </w:r>
            <w:r w:rsidRPr="00954B62">
              <w:rPr>
                <w:color w:val="000000" w:themeColor="text1"/>
                <w:vertAlign w:val="subscript"/>
              </w:rPr>
              <w:t>3</w:t>
            </w:r>
          </w:p>
        </w:tc>
        <w:tc>
          <w:tcPr>
            <w:tcW w:w="5988" w:type="dxa"/>
          </w:tcPr>
          <w:p w14:paraId="01D348E9" w14:textId="77777777" w:rsidR="00E067BA" w:rsidRPr="00954B62" w:rsidRDefault="00E067BA" w:rsidP="007E0772">
            <w:pPr>
              <w:suppressAutoHyphens/>
              <w:jc w:val="center"/>
              <w:rPr>
                <w:color w:val="000000" w:themeColor="text1"/>
              </w:rPr>
            </w:pPr>
            <w:r w:rsidRPr="00954B62">
              <w:rPr>
                <w:color w:val="000000" w:themeColor="text1"/>
              </w:rPr>
              <w:t>2,19</w:t>
            </w:r>
          </w:p>
        </w:tc>
      </w:tr>
      <w:tr w:rsidR="00954B62" w:rsidRPr="00954B62" w14:paraId="1CA36615" w14:textId="77777777" w:rsidTr="009D07C6">
        <w:trPr>
          <w:jc w:val="center"/>
        </w:trPr>
        <w:tc>
          <w:tcPr>
            <w:tcW w:w="3544" w:type="dxa"/>
          </w:tcPr>
          <w:p w14:paraId="31645359" w14:textId="77777777" w:rsidR="00E067BA" w:rsidRPr="00954B62" w:rsidRDefault="00E067BA" w:rsidP="007E0772">
            <w:pPr>
              <w:suppressAutoHyphens/>
              <w:rPr>
                <w:color w:val="000000" w:themeColor="text1"/>
                <w:vertAlign w:val="subscript"/>
                <w:lang w:val="en-US"/>
              </w:rPr>
            </w:pPr>
            <w:r w:rsidRPr="00954B62">
              <w:rPr>
                <w:color w:val="000000" w:themeColor="text1"/>
                <w:lang w:val="en-US"/>
              </w:rPr>
              <w:t>Fe</w:t>
            </w:r>
            <w:r w:rsidRPr="00954B62">
              <w:rPr>
                <w:color w:val="000000" w:themeColor="text1"/>
                <w:vertAlign w:val="subscript"/>
                <w:lang w:val="en-US"/>
              </w:rPr>
              <w:t>2</w:t>
            </w:r>
            <w:r w:rsidRPr="00954B62">
              <w:rPr>
                <w:color w:val="000000" w:themeColor="text1"/>
                <w:lang w:val="en-US"/>
              </w:rPr>
              <w:t>O</w:t>
            </w:r>
            <w:r w:rsidRPr="00954B62">
              <w:rPr>
                <w:color w:val="000000" w:themeColor="text1"/>
                <w:vertAlign w:val="subscript"/>
                <w:lang w:val="en-US"/>
              </w:rPr>
              <w:t>3</w:t>
            </w:r>
          </w:p>
        </w:tc>
        <w:tc>
          <w:tcPr>
            <w:tcW w:w="5988" w:type="dxa"/>
          </w:tcPr>
          <w:p w14:paraId="70DE5658" w14:textId="77777777" w:rsidR="00E067BA" w:rsidRPr="00954B62" w:rsidRDefault="00E067BA" w:rsidP="007E0772">
            <w:pPr>
              <w:suppressAutoHyphens/>
              <w:jc w:val="center"/>
              <w:rPr>
                <w:color w:val="000000" w:themeColor="text1"/>
                <w:lang w:val="en-US"/>
              </w:rPr>
            </w:pPr>
            <w:r w:rsidRPr="00954B62">
              <w:rPr>
                <w:color w:val="000000" w:themeColor="text1"/>
                <w:lang w:val="en-US"/>
              </w:rPr>
              <w:t>33,73</w:t>
            </w:r>
          </w:p>
        </w:tc>
      </w:tr>
      <w:tr w:rsidR="00954B62" w:rsidRPr="00954B62" w14:paraId="7BC95673" w14:textId="77777777" w:rsidTr="009D07C6">
        <w:trPr>
          <w:jc w:val="center"/>
        </w:trPr>
        <w:tc>
          <w:tcPr>
            <w:tcW w:w="3544" w:type="dxa"/>
          </w:tcPr>
          <w:p w14:paraId="438FEDB3" w14:textId="77777777" w:rsidR="00E067BA" w:rsidRPr="00954B62" w:rsidRDefault="00E067BA" w:rsidP="007E0772">
            <w:pPr>
              <w:suppressAutoHyphens/>
              <w:rPr>
                <w:color w:val="000000" w:themeColor="text1"/>
                <w:vertAlign w:val="subscript"/>
                <w:lang w:val="en-US"/>
              </w:rPr>
            </w:pPr>
            <w:r w:rsidRPr="00954B62">
              <w:rPr>
                <w:color w:val="000000" w:themeColor="text1"/>
                <w:lang w:val="en-US"/>
              </w:rPr>
              <w:t>TiO</w:t>
            </w:r>
            <w:r w:rsidRPr="00954B62">
              <w:rPr>
                <w:color w:val="000000" w:themeColor="text1"/>
                <w:vertAlign w:val="subscript"/>
                <w:lang w:val="en-US"/>
              </w:rPr>
              <w:t>2</w:t>
            </w:r>
          </w:p>
        </w:tc>
        <w:tc>
          <w:tcPr>
            <w:tcW w:w="5988" w:type="dxa"/>
          </w:tcPr>
          <w:p w14:paraId="039EBD1B" w14:textId="77777777" w:rsidR="00E067BA" w:rsidRPr="00954B62" w:rsidRDefault="00E067BA" w:rsidP="007E0772">
            <w:pPr>
              <w:suppressAutoHyphens/>
              <w:jc w:val="center"/>
              <w:rPr>
                <w:color w:val="000000" w:themeColor="text1"/>
                <w:lang w:val="en-US"/>
              </w:rPr>
            </w:pPr>
            <w:r w:rsidRPr="00954B62">
              <w:rPr>
                <w:color w:val="000000" w:themeColor="text1"/>
                <w:lang w:val="en-US"/>
              </w:rPr>
              <w:t>0,33</w:t>
            </w:r>
          </w:p>
        </w:tc>
      </w:tr>
      <w:tr w:rsidR="00954B62" w:rsidRPr="00954B62" w14:paraId="69CDBCD7" w14:textId="77777777" w:rsidTr="009D07C6">
        <w:trPr>
          <w:jc w:val="center"/>
        </w:trPr>
        <w:tc>
          <w:tcPr>
            <w:tcW w:w="3544" w:type="dxa"/>
          </w:tcPr>
          <w:p w14:paraId="760668F8" w14:textId="77777777" w:rsidR="00E067BA" w:rsidRPr="00954B62" w:rsidRDefault="00E067BA" w:rsidP="007E0772">
            <w:pPr>
              <w:suppressAutoHyphens/>
              <w:rPr>
                <w:color w:val="000000" w:themeColor="text1"/>
                <w:lang w:val="en-US"/>
              </w:rPr>
            </w:pPr>
            <w:r w:rsidRPr="00954B62">
              <w:rPr>
                <w:color w:val="000000" w:themeColor="text1"/>
                <w:lang w:val="en-US"/>
              </w:rPr>
              <w:t>CaO</w:t>
            </w:r>
          </w:p>
        </w:tc>
        <w:tc>
          <w:tcPr>
            <w:tcW w:w="5988" w:type="dxa"/>
          </w:tcPr>
          <w:p w14:paraId="6EF5E136" w14:textId="77777777" w:rsidR="00E067BA" w:rsidRPr="00954B62" w:rsidRDefault="00E067BA" w:rsidP="007E0772">
            <w:pPr>
              <w:suppressAutoHyphens/>
              <w:jc w:val="center"/>
              <w:rPr>
                <w:color w:val="000000" w:themeColor="text1"/>
                <w:lang w:val="en-US"/>
              </w:rPr>
            </w:pPr>
            <w:r w:rsidRPr="00954B62">
              <w:rPr>
                <w:color w:val="000000" w:themeColor="text1"/>
                <w:lang w:val="en-US"/>
              </w:rPr>
              <w:t>1</w:t>
            </w:r>
            <w:r w:rsidRPr="00954B62">
              <w:rPr>
                <w:color w:val="000000" w:themeColor="text1"/>
              </w:rPr>
              <w:t>,</w:t>
            </w:r>
            <w:r w:rsidRPr="00954B62">
              <w:rPr>
                <w:color w:val="000000" w:themeColor="text1"/>
                <w:lang w:val="en-US"/>
              </w:rPr>
              <w:t>53</w:t>
            </w:r>
          </w:p>
        </w:tc>
      </w:tr>
      <w:tr w:rsidR="00954B62" w:rsidRPr="00954B62" w14:paraId="456E9CB5" w14:textId="77777777" w:rsidTr="009D07C6">
        <w:trPr>
          <w:jc w:val="center"/>
        </w:trPr>
        <w:tc>
          <w:tcPr>
            <w:tcW w:w="3544" w:type="dxa"/>
          </w:tcPr>
          <w:p w14:paraId="14D2776C" w14:textId="77777777" w:rsidR="00E067BA" w:rsidRPr="00954B62" w:rsidRDefault="00E067BA" w:rsidP="007E0772">
            <w:pPr>
              <w:suppressAutoHyphens/>
              <w:rPr>
                <w:color w:val="000000" w:themeColor="text1"/>
                <w:lang w:val="en-US"/>
              </w:rPr>
            </w:pPr>
            <w:r w:rsidRPr="00954B62">
              <w:rPr>
                <w:color w:val="000000" w:themeColor="text1"/>
                <w:lang w:val="en-US"/>
              </w:rPr>
              <w:t>MgO</w:t>
            </w:r>
          </w:p>
        </w:tc>
        <w:tc>
          <w:tcPr>
            <w:tcW w:w="5988" w:type="dxa"/>
          </w:tcPr>
          <w:p w14:paraId="693C329D" w14:textId="77777777" w:rsidR="00E067BA" w:rsidRPr="00954B62" w:rsidRDefault="00E067BA" w:rsidP="007E0772">
            <w:pPr>
              <w:suppressAutoHyphens/>
              <w:jc w:val="center"/>
              <w:rPr>
                <w:color w:val="000000" w:themeColor="text1"/>
                <w:lang w:val="en-US"/>
              </w:rPr>
            </w:pPr>
            <w:r w:rsidRPr="00954B62">
              <w:rPr>
                <w:color w:val="000000" w:themeColor="text1"/>
                <w:lang w:val="en-US"/>
              </w:rPr>
              <w:t>0,47</w:t>
            </w:r>
          </w:p>
        </w:tc>
      </w:tr>
      <w:tr w:rsidR="00954B62" w:rsidRPr="00954B62" w14:paraId="1567823D" w14:textId="77777777" w:rsidTr="009D07C6">
        <w:trPr>
          <w:jc w:val="center"/>
        </w:trPr>
        <w:tc>
          <w:tcPr>
            <w:tcW w:w="3544" w:type="dxa"/>
          </w:tcPr>
          <w:p w14:paraId="3F7EA645" w14:textId="77777777" w:rsidR="00E067BA" w:rsidRPr="00954B62" w:rsidRDefault="00E067BA" w:rsidP="007E0772">
            <w:pPr>
              <w:suppressAutoHyphens/>
              <w:rPr>
                <w:color w:val="000000" w:themeColor="text1"/>
                <w:vertAlign w:val="subscript"/>
                <w:lang w:val="en-US"/>
              </w:rPr>
            </w:pPr>
            <w:r w:rsidRPr="00954B62">
              <w:rPr>
                <w:color w:val="000000" w:themeColor="text1"/>
                <w:lang w:val="en-US"/>
              </w:rPr>
              <w:t>SO</w:t>
            </w:r>
            <w:r w:rsidRPr="00954B62">
              <w:rPr>
                <w:color w:val="000000" w:themeColor="text1"/>
                <w:vertAlign w:val="subscript"/>
                <w:lang w:val="en-US"/>
              </w:rPr>
              <w:t>3</w:t>
            </w:r>
          </w:p>
        </w:tc>
        <w:tc>
          <w:tcPr>
            <w:tcW w:w="5988" w:type="dxa"/>
          </w:tcPr>
          <w:p w14:paraId="78BD68B9" w14:textId="77777777" w:rsidR="00E067BA" w:rsidRPr="00954B62" w:rsidRDefault="00E067BA" w:rsidP="007E0772">
            <w:pPr>
              <w:suppressAutoHyphens/>
              <w:jc w:val="center"/>
              <w:rPr>
                <w:color w:val="000000" w:themeColor="text1"/>
                <w:lang w:val="en-US"/>
              </w:rPr>
            </w:pPr>
            <w:r w:rsidRPr="00954B62">
              <w:rPr>
                <w:color w:val="000000" w:themeColor="text1"/>
                <w:lang w:val="en-US"/>
              </w:rPr>
              <w:t>0,14</w:t>
            </w:r>
          </w:p>
        </w:tc>
      </w:tr>
      <w:tr w:rsidR="00954B62" w:rsidRPr="00954B62" w14:paraId="34AC10AA" w14:textId="77777777" w:rsidTr="009D07C6">
        <w:trPr>
          <w:trHeight w:val="285"/>
          <w:jc w:val="center"/>
        </w:trPr>
        <w:tc>
          <w:tcPr>
            <w:tcW w:w="3544" w:type="dxa"/>
          </w:tcPr>
          <w:p w14:paraId="3EFC098B" w14:textId="77777777" w:rsidR="00E067BA" w:rsidRPr="00954B62" w:rsidRDefault="00E067BA" w:rsidP="007E0772">
            <w:pPr>
              <w:suppressAutoHyphens/>
              <w:rPr>
                <w:color w:val="000000" w:themeColor="text1"/>
                <w:lang w:val="en-US"/>
              </w:rPr>
            </w:pPr>
            <w:r w:rsidRPr="00954B62">
              <w:rPr>
                <w:color w:val="000000" w:themeColor="text1"/>
                <w:lang w:val="en-US"/>
              </w:rPr>
              <w:t>n.n.n.</w:t>
            </w:r>
          </w:p>
        </w:tc>
        <w:tc>
          <w:tcPr>
            <w:tcW w:w="5988" w:type="dxa"/>
          </w:tcPr>
          <w:p w14:paraId="6606F9DA" w14:textId="77777777" w:rsidR="00E067BA" w:rsidRPr="00954B62" w:rsidRDefault="00E067BA" w:rsidP="007E0772">
            <w:pPr>
              <w:suppressAutoHyphens/>
              <w:jc w:val="center"/>
              <w:rPr>
                <w:color w:val="000000" w:themeColor="text1"/>
                <w:lang w:val="en-US"/>
              </w:rPr>
            </w:pPr>
            <w:r w:rsidRPr="00954B62">
              <w:rPr>
                <w:color w:val="000000" w:themeColor="text1"/>
                <w:lang w:val="en-US"/>
              </w:rPr>
              <w:t>2,93</w:t>
            </w:r>
          </w:p>
        </w:tc>
      </w:tr>
      <w:tr w:rsidR="00954B62" w:rsidRPr="00954B62" w14:paraId="1E51C304" w14:textId="77777777" w:rsidTr="009D07C6">
        <w:trPr>
          <w:jc w:val="center"/>
        </w:trPr>
        <w:tc>
          <w:tcPr>
            <w:tcW w:w="3544" w:type="dxa"/>
          </w:tcPr>
          <w:p w14:paraId="480815E3" w14:textId="77777777" w:rsidR="00E067BA" w:rsidRPr="00954B62" w:rsidRDefault="00E067BA" w:rsidP="007E0772">
            <w:pPr>
              <w:suppressAutoHyphens/>
              <w:rPr>
                <w:color w:val="000000" w:themeColor="text1"/>
                <w:lang w:val="en-US"/>
              </w:rPr>
            </w:pPr>
            <w:r w:rsidRPr="00954B62">
              <w:rPr>
                <w:color w:val="000000" w:themeColor="text1"/>
                <w:lang w:val="en-US"/>
              </w:rPr>
              <w:t>Na</w:t>
            </w:r>
            <w:r w:rsidRPr="00954B62">
              <w:rPr>
                <w:color w:val="000000" w:themeColor="text1"/>
                <w:vertAlign w:val="subscript"/>
                <w:lang w:val="en-US"/>
              </w:rPr>
              <w:t>2</w:t>
            </w:r>
            <w:r w:rsidRPr="00954B62">
              <w:rPr>
                <w:color w:val="000000" w:themeColor="text1"/>
                <w:lang w:val="en-US"/>
              </w:rPr>
              <w:t>O</w:t>
            </w:r>
          </w:p>
        </w:tc>
        <w:tc>
          <w:tcPr>
            <w:tcW w:w="5988" w:type="dxa"/>
          </w:tcPr>
          <w:p w14:paraId="793C6DEB" w14:textId="77777777" w:rsidR="00E067BA" w:rsidRPr="00954B62" w:rsidRDefault="00E067BA" w:rsidP="007E0772">
            <w:pPr>
              <w:suppressAutoHyphens/>
              <w:jc w:val="center"/>
              <w:rPr>
                <w:color w:val="000000" w:themeColor="text1"/>
                <w:lang w:val="en-US"/>
              </w:rPr>
            </w:pPr>
            <w:r w:rsidRPr="00954B62">
              <w:rPr>
                <w:color w:val="000000" w:themeColor="text1"/>
                <w:lang w:val="en-US"/>
              </w:rPr>
              <w:t>1</w:t>
            </w:r>
          </w:p>
        </w:tc>
      </w:tr>
      <w:tr w:rsidR="00954B62" w:rsidRPr="00954B62" w14:paraId="2D7A458E" w14:textId="77777777" w:rsidTr="009D07C6">
        <w:trPr>
          <w:jc w:val="center"/>
        </w:trPr>
        <w:tc>
          <w:tcPr>
            <w:tcW w:w="3544" w:type="dxa"/>
          </w:tcPr>
          <w:p w14:paraId="41B320A2" w14:textId="77777777" w:rsidR="00E067BA" w:rsidRPr="00954B62" w:rsidRDefault="00E067BA" w:rsidP="007E0772">
            <w:pPr>
              <w:suppressAutoHyphens/>
              <w:rPr>
                <w:color w:val="000000" w:themeColor="text1"/>
                <w:lang w:val="en-US"/>
              </w:rPr>
            </w:pPr>
            <w:r w:rsidRPr="00954B62">
              <w:rPr>
                <w:color w:val="000000" w:themeColor="text1"/>
                <w:lang w:val="en-US"/>
              </w:rPr>
              <w:t>K</w:t>
            </w:r>
            <w:r w:rsidRPr="00954B62">
              <w:rPr>
                <w:color w:val="000000" w:themeColor="text1"/>
                <w:vertAlign w:val="subscript"/>
                <w:lang w:val="en-US"/>
              </w:rPr>
              <w:t>2</w:t>
            </w:r>
            <w:r w:rsidRPr="00954B62">
              <w:rPr>
                <w:color w:val="000000" w:themeColor="text1"/>
                <w:lang w:val="en-US"/>
              </w:rPr>
              <w:t>O</w:t>
            </w:r>
          </w:p>
        </w:tc>
        <w:tc>
          <w:tcPr>
            <w:tcW w:w="5988" w:type="dxa"/>
          </w:tcPr>
          <w:p w14:paraId="0FF7B8D4" w14:textId="64227D0D" w:rsidR="00E067BA" w:rsidRPr="002A21B6" w:rsidRDefault="002A21B6" w:rsidP="007E0772">
            <w:pPr>
              <w:suppressAutoHyphens/>
              <w:jc w:val="center"/>
              <w:rPr>
                <w:color w:val="000000" w:themeColor="text1"/>
              </w:rPr>
            </w:pPr>
            <w:r>
              <w:rPr>
                <w:color w:val="000000" w:themeColor="text1"/>
              </w:rPr>
              <w:t>0,46</w:t>
            </w:r>
          </w:p>
        </w:tc>
      </w:tr>
      <w:tr w:rsidR="00E067BA" w:rsidRPr="00954B62" w14:paraId="26C78076" w14:textId="77777777" w:rsidTr="009D07C6">
        <w:trPr>
          <w:jc w:val="center"/>
        </w:trPr>
        <w:tc>
          <w:tcPr>
            <w:tcW w:w="3544" w:type="dxa"/>
          </w:tcPr>
          <w:p w14:paraId="46CB1654" w14:textId="1DBAD737" w:rsidR="00E067BA" w:rsidRPr="00954B62" w:rsidRDefault="003E37A5" w:rsidP="007E0772">
            <w:pPr>
              <w:suppressAutoHyphens/>
              <w:rPr>
                <w:color w:val="000000" w:themeColor="text1"/>
                <w:lang w:val="en-US"/>
              </w:rPr>
            </w:pPr>
            <w:r>
              <w:rPr>
                <w:noProof/>
                <w:color w:val="000000" w:themeColor="text1"/>
                <w:position w:val="-14"/>
                <w:lang w:eastAsia="ru-RU"/>
              </w:rPr>
              <w:drawing>
                <wp:inline distT="0" distB="0" distL="0" distR="0" wp14:anchorId="0D61104F" wp14:editId="4444C809">
                  <wp:extent cx="285750" cy="285750"/>
                  <wp:effectExtent l="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5988" w:type="dxa"/>
          </w:tcPr>
          <w:p w14:paraId="782461C3" w14:textId="77777777" w:rsidR="00E067BA" w:rsidRPr="00954B62" w:rsidRDefault="00E067BA" w:rsidP="007E0772">
            <w:pPr>
              <w:suppressAutoHyphens/>
              <w:jc w:val="center"/>
              <w:rPr>
                <w:color w:val="000000" w:themeColor="text1"/>
              </w:rPr>
            </w:pPr>
            <w:r w:rsidRPr="00954B62">
              <w:rPr>
                <w:color w:val="000000" w:themeColor="text1"/>
                <w:lang w:val="en-US"/>
              </w:rPr>
              <w:t>100,26</w:t>
            </w:r>
          </w:p>
        </w:tc>
      </w:tr>
    </w:tbl>
    <w:p w14:paraId="4E97E3D7" w14:textId="77777777" w:rsidR="00E067BA" w:rsidRPr="00954B62" w:rsidRDefault="00E067BA" w:rsidP="007E0772">
      <w:pPr>
        <w:tabs>
          <w:tab w:val="left" w:pos="2268"/>
          <w:tab w:val="left" w:pos="8222"/>
        </w:tabs>
        <w:jc w:val="both"/>
        <w:rPr>
          <w:rFonts w:eastAsia="Calibri"/>
          <w:noProof/>
          <w:color w:val="000000" w:themeColor="text1"/>
          <w:sz w:val="28"/>
          <w:szCs w:val="28"/>
          <w:lang w:eastAsia="ru-RU"/>
        </w:rPr>
      </w:pPr>
    </w:p>
    <w:p w14:paraId="340C990E" w14:textId="07C13104" w:rsidR="00E067BA" w:rsidRDefault="00E067BA" w:rsidP="007E0772">
      <w:pPr>
        <w:tabs>
          <w:tab w:val="left" w:pos="2268"/>
          <w:tab w:val="left" w:pos="8222"/>
        </w:tabs>
        <w:ind w:firstLine="709"/>
        <w:jc w:val="both"/>
        <w:rPr>
          <w:rFonts w:eastAsia="Calibri"/>
          <w:noProof/>
          <w:color w:val="000000" w:themeColor="text1"/>
          <w:sz w:val="28"/>
          <w:szCs w:val="28"/>
          <w:lang w:eastAsia="ru-RU"/>
        </w:rPr>
      </w:pPr>
      <w:r w:rsidRPr="00954B62">
        <w:rPr>
          <w:rFonts w:eastAsia="Calibri"/>
          <w:noProof/>
          <w:color w:val="000000" w:themeColor="text1"/>
          <w:sz w:val="28"/>
          <w:szCs w:val="28"/>
          <w:lang w:eastAsia="ru-RU"/>
        </w:rPr>
        <w:t>В таблице 2</w:t>
      </w:r>
      <w:r w:rsidR="000E47C6">
        <w:rPr>
          <w:rFonts w:eastAsia="Calibri"/>
          <w:noProof/>
          <w:color w:val="000000" w:themeColor="text1"/>
          <w:sz w:val="28"/>
          <w:szCs w:val="28"/>
          <w:lang w:eastAsia="ru-RU"/>
        </w:rPr>
        <w:t>4</w:t>
      </w:r>
      <w:r w:rsidRPr="00954B62">
        <w:rPr>
          <w:rFonts w:eastAsia="Calibri"/>
          <w:noProof/>
          <w:color w:val="000000" w:themeColor="text1"/>
          <w:sz w:val="28"/>
          <w:szCs w:val="28"/>
          <w:lang w:eastAsia="ru-RU"/>
        </w:rPr>
        <w:t xml:space="preserve"> приведен химический состав сталеплавильных шлаков. </w:t>
      </w:r>
    </w:p>
    <w:p w14:paraId="68E0BF41" w14:textId="11161A73" w:rsidR="00B82E7C" w:rsidRDefault="00B82E7C" w:rsidP="007E0772">
      <w:pPr>
        <w:tabs>
          <w:tab w:val="left" w:pos="2268"/>
          <w:tab w:val="left" w:pos="8222"/>
        </w:tabs>
        <w:ind w:firstLine="709"/>
        <w:jc w:val="both"/>
        <w:rPr>
          <w:rFonts w:eastAsia="Calibri"/>
          <w:noProof/>
          <w:color w:val="000000" w:themeColor="text1"/>
          <w:sz w:val="28"/>
          <w:szCs w:val="28"/>
          <w:lang w:eastAsia="ru-RU"/>
        </w:rPr>
      </w:pPr>
    </w:p>
    <w:p w14:paraId="7877AB5F" w14:textId="3618DD7D" w:rsidR="00E067BA" w:rsidRDefault="00E067BA" w:rsidP="007E0772">
      <w:pPr>
        <w:suppressAutoHyphens/>
        <w:jc w:val="both"/>
        <w:rPr>
          <w:color w:val="000000" w:themeColor="text1"/>
          <w:sz w:val="28"/>
          <w:szCs w:val="28"/>
        </w:rPr>
      </w:pPr>
      <w:r w:rsidRPr="00954B62">
        <w:rPr>
          <w:color w:val="000000" w:themeColor="text1"/>
          <w:sz w:val="28"/>
          <w:szCs w:val="28"/>
        </w:rPr>
        <w:t xml:space="preserve">Таблица </w:t>
      </w:r>
      <w:r w:rsidR="00797295" w:rsidRPr="00954B62">
        <w:rPr>
          <w:color w:val="000000" w:themeColor="text1"/>
          <w:sz w:val="28"/>
          <w:szCs w:val="28"/>
          <w:lang w:val="kk-KZ"/>
        </w:rPr>
        <w:t>2</w:t>
      </w:r>
      <w:r w:rsidR="000E47C6">
        <w:rPr>
          <w:color w:val="000000" w:themeColor="text1"/>
          <w:sz w:val="28"/>
          <w:szCs w:val="28"/>
          <w:lang w:val="kk-KZ"/>
        </w:rPr>
        <w:t>4</w:t>
      </w:r>
      <w:r w:rsidRPr="00954B62">
        <w:rPr>
          <w:color w:val="000000" w:themeColor="text1"/>
          <w:sz w:val="28"/>
          <w:szCs w:val="28"/>
        </w:rPr>
        <w:t xml:space="preserve"> </w:t>
      </w:r>
      <w:r w:rsidR="004F6CEE" w:rsidRPr="00954B62">
        <w:rPr>
          <w:b/>
          <w:color w:val="000000" w:themeColor="text1"/>
          <w:sz w:val="28"/>
          <w:szCs w:val="28"/>
        </w:rPr>
        <w:t>–</w:t>
      </w:r>
      <w:r w:rsidR="004F6CEE">
        <w:rPr>
          <w:color w:val="000000" w:themeColor="text1"/>
          <w:sz w:val="28"/>
          <w:szCs w:val="28"/>
        </w:rPr>
        <w:t xml:space="preserve"> </w:t>
      </w:r>
      <w:r w:rsidRPr="00954B62">
        <w:rPr>
          <w:color w:val="000000" w:themeColor="text1"/>
          <w:sz w:val="28"/>
          <w:szCs w:val="28"/>
        </w:rPr>
        <w:t>Химический состав сталеплавильных шлаков</w:t>
      </w:r>
    </w:p>
    <w:p w14:paraId="44EB0414" w14:textId="77777777" w:rsidR="009D07C6" w:rsidRPr="009D07C6" w:rsidRDefault="009D07C6" w:rsidP="007E0772">
      <w:pPr>
        <w:suppressAutoHyphens/>
        <w:jc w:val="both"/>
        <w:rPr>
          <w:color w:val="000000" w:themeColor="text1"/>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2"/>
        <w:gridCol w:w="1512"/>
        <w:gridCol w:w="1143"/>
        <w:gridCol w:w="1202"/>
        <w:gridCol w:w="1141"/>
        <w:gridCol w:w="1020"/>
        <w:gridCol w:w="1046"/>
        <w:gridCol w:w="1132"/>
      </w:tblGrid>
      <w:tr w:rsidR="009D5E55" w:rsidRPr="00954B62" w14:paraId="15E985CD" w14:textId="77777777" w:rsidTr="009D07C6">
        <w:trPr>
          <w:jc w:val="center"/>
        </w:trPr>
        <w:tc>
          <w:tcPr>
            <w:tcW w:w="9638" w:type="dxa"/>
            <w:gridSpan w:val="8"/>
          </w:tcPr>
          <w:p w14:paraId="01FE5AAE" w14:textId="77777777" w:rsidR="009D5E55" w:rsidRPr="00954B62" w:rsidRDefault="009D5E55" w:rsidP="007E0772">
            <w:pPr>
              <w:suppressAutoHyphens/>
              <w:jc w:val="center"/>
              <w:rPr>
                <w:color w:val="000000" w:themeColor="text1"/>
              </w:rPr>
            </w:pPr>
            <w:bookmarkStart w:id="61" w:name="_Hlk154430184"/>
            <w:r w:rsidRPr="00954B62">
              <w:rPr>
                <w:color w:val="000000" w:themeColor="text1"/>
              </w:rPr>
              <w:t>Химический состав, мас %</w:t>
            </w:r>
          </w:p>
        </w:tc>
      </w:tr>
      <w:tr w:rsidR="009D5E55" w:rsidRPr="00954B62" w14:paraId="72F64708" w14:textId="77777777" w:rsidTr="009D07C6">
        <w:trPr>
          <w:jc w:val="center"/>
        </w:trPr>
        <w:tc>
          <w:tcPr>
            <w:tcW w:w="1442" w:type="dxa"/>
          </w:tcPr>
          <w:p w14:paraId="45B0B8EE" w14:textId="77777777" w:rsidR="009D5E55" w:rsidRPr="00954B62" w:rsidRDefault="009D5E55" w:rsidP="007E0772">
            <w:pPr>
              <w:suppressAutoHyphens/>
              <w:jc w:val="center"/>
              <w:rPr>
                <w:color w:val="000000" w:themeColor="text1"/>
                <w:vertAlign w:val="subscript"/>
              </w:rPr>
            </w:pPr>
            <w:r w:rsidRPr="00954B62">
              <w:rPr>
                <w:color w:val="000000" w:themeColor="text1"/>
                <w:lang w:val="en-US"/>
              </w:rPr>
              <w:t>SiO</w:t>
            </w:r>
            <w:r w:rsidRPr="00954B62">
              <w:rPr>
                <w:color w:val="000000" w:themeColor="text1"/>
                <w:vertAlign w:val="subscript"/>
              </w:rPr>
              <w:t>2</w:t>
            </w:r>
          </w:p>
        </w:tc>
        <w:tc>
          <w:tcPr>
            <w:tcW w:w="1512" w:type="dxa"/>
          </w:tcPr>
          <w:p w14:paraId="27B362D2" w14:textId="77777777" w:rsidR="009D5E55" w:rsidRPr="00954B62" w:rsidRDefault="009D5E55" w:rsidP="007E0772">
            <w:pPr>
              <w:suppressAutoHyphens/>
              <w:jc w:val="center"/>
              <w:rPr>
                <w:color w:val="000000" w:themeColor="text1"/>
              </w:rPr>
            </w:pPr>
            <w:r w:rsidRPr="00954B62">
              <w:rPr>
                <w:color w:val="000000" w:themeColor="text1"/>
                <w:lang w:val="en-US"/>
              </w:rPr>
              <w:t>FeO</w:t>
            </w:r>
          </w:p>
        </w:tc>
        <w:tc>
          <w:tcPr>
            <w:tcW w:w="1143" w:type="dxa"/>
          </w:tcPr>
          <w:p w14:paraId="27E2DC65" w14:textId="77777777" w:rsidR="009D5E55" w:rsidRPr="00954B62" w:rsidRDefault="009D5E55" w:rsidP="007E0772">
            <w:pPr>
              <w:suppressAutoHyphens/>
              <w:jc w:val="center"/>
              <w:rPr>
                <w:color w:val="000000" w:themeColor="text1"/>
                <w:vertAlign w:val="subscript"/>
              </w:rPr>
            </w:pPr>
            <w:r w:rsidRPr="00954B62">
              <w:rPr>
                <w:color w:val="000000" w:themeColor="text1"/>
                <w:lang w:val="en-US"/>
              </w:rPr>
              <w:t>Fe</w:t>
            </w:r>
            <w:r w:rsidRPr="00954B62">
              <w:rPr>
                <w:color w:val="000000" w:themeColor="text1"/>
                <w:vertAlign w:val="subscript"/>
              </w:rPr>
              <w:t>2</w:t>
            </w:r>
            <w:r w:rsidRPr="00954B62">
              <w:rPr>
                <w:color w:val="000000" w:themeColor="text1"/>
                <w:lang w:val="en-US"/>
              </w:rPr>
              <w:t>O</w:t>
            </w:r>
            <w:r w:rsidRPr="00954B62">
              <w:rPr>
                <w:color w:val="000000" w:themeColor="text1"/>
                <w:vertAlign w:val="subscript"/>
              </w:rPr>
              <w:t>3</w:t>
            </w:r>
          </w:p>
        </w:tc>
        <w:tc>
          <w:tcPr>
            <w:tcW w:w="1202" w:type="dxa"/>
          </w:tcPr>
          <w:p w14:paraId="452DDAD2" w14:textId="77777777" w:rsidR="009D5E55" w:rsidRPr="00954B62" w:rsidRDefault="009D5E55" w:rsidP="007E0772">
            <w:pPr>
              <w:suppressAutoHyphens/>
              <w:jc w:val="center"/>
              <w:rPr>
                <w:color w:val="000000" w:themeColor="text1"/>
              </w:rPr>
            </w:pPr>
            <w:r w:rsidRPr="00954B62">
              <w:rPr>
                <w:color w:val="000000" w:themeColor="text1"/>
                <w:lang w:val="en-US"/>
              </w:rPr>
              <w:t>CaO</w:t>
            </w:r>
          </w:p>
        </w:tc>
        <w:tc>
          <w:tcPr>
            <w:tcW w:w="1141" w:type="dxa"/>
          </w:tcPr>
          <w:p w14:paraId="0B3072C0" w14:textId="77777777" w:rsidR="009D5E55" w:rsidRPr="00954B62" w:rsidRDefault="009D5E55" w:rsidP="007E0772">
            <w:pPr>
              <w:suppressAutoHyphens/>
              <w:jc w:val="center"/>
              <w:rPr>
                <w:color w:val="000000" w:themeColor="text1"/>
              </w:rPr>
            </w:pPr>
            <w:r w:rsidRPr="00954B62">
              <w:rPr>
                <w:color w:val="000000" w:themeColor="text1"/>
                <w:lang w:val="en-US"/>
              </w:rPr>
              <w:t>MgO</w:t>
            </w:r>
          </w:p>
        </w:tc>
        <w:tc>
          <w:tcPr>
            <w:tcW w:w="1020" w:type="dxa"/>
          </w:tcPr>
          <w:p w14:paraId="5CAED5AA" w14:textId="77777777" w:rsidR="009D5E55" w:rsidRPr="00954B62" w:rsidRDefault="009D5E55" w:rsidP="007E0772">
            <w:pPr>
              <w:suppressAutoHyphens/>
              <w:jc w:val="center"/>
              <w:rPr>
                <w:color w:val="000000" w:themeColor="text1"/>
              </w:rPr>
            </w:pPr>
            <w:r w:rsidRPr="00954B62">
              <w:rPr>
                <w:color w:val="000000" w:themeColor="text1"/>
                <w:lang w:val="en-US"/>
              </w:rPr>
              <w:t>MnO</w:t>
            </w:r>
          </w:p>
        </w:tc>
        <w:tc>
          <w:tcPr>
            <w:tcW w:w="1046" w:type="dxa"/>
          </w:tcPr>
          <w:p w14:paraId="3A47B127" w14:textId="77777777" w:rsidR="009D5E55" w:rsidRPr="00954B62" w:rsidRDefault="009D5E55" w:rsidP="007E0772">
            <w:pPr>
              <w:suppressAutoHyphens/>
              <w:jc w:val="center"/>
              <w:rPr>
                <w:color w:val="000000" w:themeColor="text1"/>
                <w:vertAlign w:val="subscript"/>
              </w:rPr>
            </w:pPr>
            <w:r w:rsidRPr="00954B62">
              <w:rPr>
                <w:color w:val="000000" w:themeColor="text1"/>
                <w:lang w:val="en-US"/>
              </w:rPr>
              <w:t>Al</w:t>
            </w:r>
            <w:r w:rsidRPr="00954B62">
              <w:rPr>
                <w:color w:val="000000" w:themeColor="text1"/>
                <w:vertAlign w:val="subscript"/>
              </w:rPr>
              <w:t>2</w:t>
            </w:r>
            <w:r w:rsidRPr="00954B62">
              <w:rPr>
                <w:color w:val="000000" w:themeColor="text1"/>
                <w:lang w:val="en-US"/>
              </w:rPr>
              <w:t>O</w:t>
            </w:r>
            <w:r w:rsidRPr="00954B62">
              <w:rPr>
                <w:color w:val="000000" w:themeColor="text1"/>
                <w:vertAlign w:val="subscript"/>
              </w:rPr>
              <w:t>3</w:t>
            </w:r>
          </w:p>
        </w:tc>
        <w:tc>
          <w:tcPr>
            <w:tcW w:w="1132" w:type="dxa"/>
          </w:tcPr>
          <w:p w14:paraId="6B63E933" w14:textId="77777777" w:rsidR="009D5E55" w:rsidRPr="00954B62" w:rsidRDefault="009D5E55" w:rsidP="007E0772">
            <w:pPr>
              <w:suppressAutoHyphens/>
              <w:jc w:val="center"/>
              <w:rPr>
                <w:color w:val="000000" w:themeColor="text1"/>
                <w:vertAlign w:val="subscript"/>
              </w:rPr>
            </w:pPr>
            <w:r w:rsidRPr="00954B62">
              <w:rPr>
                <w:color w:val="000000" w:themeColor="text1"/>
                <w:lang w:val="en-US"/>
              </w:rPr>
              <w:t>P</w:t>
            </w:r>
            <w:r w:rsidRPr="00954B62">
              <w:rPr>
                <w:color w:val="000000" w:themeColor="text1"/>
                <w:vertAlign w:val="subscript"/>
              </w:rPr>
              <w:t>2</w:t>
            </w:r>
            <w:r w:rsidRPr="00954B62">
              <w:rPr>
                <w:color w:val="000000" w:themeColor="text1"/>
                <w:lang w:val="en-US"/>
              </w:rPr>
              <w:t>O</w:t>
            </w:r>
            <w:r w:rsidRPr="00954B62">
              <w:rPr>
                <w:color w:val="000000" w:themeColor="text1"/>
                <w:vertAlign w:val="subscript"/>
              </w:rPr>
              <w:t>5</w:t>
            </w:r>
          </w:p>
        </w:tc>
      </w:tr>
      <w:tr w:rsidR="009D5E55" w:rsidRPr="00954B62" w14:paraId="54886A66" w14:textId="77777777" w:rsidTr="009D07C6">
        <w:trPr>
          <w:jc w:val="center"/>
        </w:trPr>
        <w:tc>
          <w:tcPr>
            <w:tcW w:w="1442" w:type="dxa"/>
          </w:tcPr>
          <w:p w14:paraId="15447B95" w14:textId="77777777" w:rsidR="009D5E55" w:rsidRPr="00954B62" w:rsidRDefault="009D5E55" w:rsidP="007E0772">
            <w:pPr>
              <w:suppressAutoHyphens/>
              <w:jc w:val="center"/>
              <w:rPr>
                <w:color w:val="000000" w:themeColor="text1"/>
              </w:rPr>
            </w:pPr>
            <w:r w:rsidRPr="00954B62">
              <w:rPr>
                <w:color w:val="000000" w:themeColor="text1"/>
              </w:rPr>
              <w:t>50,2</w:t>
            </w:r>
          </w:p>
        </w:tc>
        <w:tc>
          <w:tcPr>
            <w:tcW w:w="1512" w:type="dxa"/>
          </w:tcPr>
          <w:p w14:paraId="7F45C6C9" w14:textId="77777777" w:rsidR="009D5E55" w:rsidRPr="00954B62" w:rsidRDefault="009D5E55" w:rsidP="007E0772">
            <w:pPr>
              <w:suppressAutoHyphens/>
              <w:jc w:val="center"/>
              <w:rPr>
                <w:color w:val="000000" w:themeColor="text1"/>
              </w:rPr>
            </w:pPr>
            <w:r w:rsidRPr="00954B62">
              <w:rPr>
                <w:color w:val="000000" w:themeColor="text1"/>
              </w:rPr>
              <w:t>20,2</w:t>
            </w:r>
          </w:p>
        </w:tc>
        <w:tc>
          <w:tcPr>
            <w:tcW w:w="1143" w:type="dxa"/>
          </w:tcPr>
          <w:p w14:paraId="32E80E0C" w14:textId="77777777" w:rsidR="009D5E55" w:rsidRPr="00954B62" w:rsidRDefault="009D5E55" w:rsidP="007E0772">
            <w:pPr>
              <w:suppressAutoHyphens/>
              <w:jc w:val="center"/>
              <w:rPr>
                <w:color w:val="000000" w:themeColor="text1"/>
              </w:rPr>
            </w:pPr>
            <w:r w:rsidRPr="00954B62">
              <w:rPr>
                <w:color w:val="000000" w:themeColor="text1"/>
              </w:rPr>
              <w:t>-</w:t>
            </w:r>
          </w:p>
        </w:tc>
        <w:tc>
          <w:tcPr>
            <w:tcW w:w="1202" w:type="dxa"/>
          </w:tcPr>
          <w:p w14:paraId="0B6FB41C" w14:textId="77777777" w:rsidR="009D5E55" w:rsidRPr="00954B62" w:rsidRDefault="009D5E55" w:rsidP="007E0772">
            <w:pPr>
              <w:suppressAutoHyphens/>
              <w:jc w:val="center"/>
              <w:rPr>
                <w:color w:val="000000" w:themeColor="text1"/>
              </w:rPr>
            </w:pPr>
            <w:r w:rsidRPr="00954B62">
              <w:rPr>
                <w:color w:val="000000" w:themeColor="text1"/>
              </w:rPr>
              <w:t>1,45</w:t>
            </w:r>
          </w:p>
        </w:tc>
        <w:tc>
          <w:tcPr>
            <w:tcW w:w="1141" w:type="dxa"/>
          </w:tcPr>
          <w:p w14:paraId="575D502A" w14:textId="77777777" w:rsidR="009D5E55" w:rsidRPr="00954B62" w:rsidRDefault="009D5E55" w:rsidP="007E0772">
            <w:pPr>
              <w:suppressAutoHyphens/>
              <w:jc w:val="center"/>
              <w:rPr>
                <w:color w:val="000000" w:themeColor="text1"/>
              </w:rPr>
            </w:pPr>
            <w:r w:rsidRPr="00954B62">
              <w:rPr>
                <w:color w:val="000000" w:themeColor="text1"/>
              </w:rPr>
              <w:t>4,10</w:t>
            </w:r>
          </w:p>
        </w:tc>
        <w:tc>
          <w:tcPr>
            <w:tcW w:w="1020" w:type="dxa"/>
          </w:tcPr>
          <w:p w14:paraId="31D94BBA" w14:textId="77777777" w:rsidR="009D5E55" w:rsidRPr="00954B62" w:rsidRDefault="009D5E55" w:rsidP="007E0772">
            <w:pPr>
              <w:suppressAutoHyphens/>
              <w:jc w:val="center"/>
              <w:rPr>
                <w:color w:val="000000" w:themeColor="text1"/>
              </w:rPr>
            </w:pPr>
            <w:r w:rsidRPr="00954B62">
              <w:rPr>
                <w:color w:val="000000" w:themeColor="text1"/>
              </w:rPr>
              <w:t>20,61</w:t>
            </w:r>
          </w:p>
        </w:tc>
        <w:tc>
          <w:tcPr>
            <w:tcW w:w="1046" w:type="dxa"/>
          </w:tcPr>
          <w:p w14:paraId="783AEAB2" w14:textId="77777777" w:rsidR="009D5E55" w:rsidRPr="00954B62" w:rsidRDefault="009D5E55" w:rsidP="007E0772">
            <w:pPr>
              <w:suppressAutoHyphens/>
              <w:jc w:val="center"/>
              <w:rPr>
                <w:color w:val="000000" w:themeColor="text1"/>
              </w:rPr>
            </w:pPr>
            <w:r w:rsidRPr="00954B62">
              <w:rPr>
                <w:color w:val="000000" w:themeColor="text1"/>
              </w:rPr>
              <w:t>3,45</w:t>
            </w:r>
          </w:p>
        </w:tc>
        <w:tc>
          <w:tcPr>
            <w:tcW w:w="1132" w:type="dxa"/>
          </w:tcPr>
          <w:p w14:paraId="074A9D7D" w14:textId="77777777" w:rsidR="009D5E55" w:rsidRPr="00954B62" w:rsidRDefault="009D5E55" w:rsidP="007E0772">
            <w:pPr>
              <w:suppressAutoHyphens/>
              <w:jc w:val="center"/>
              <w:rPr>
                <w:color w:val="000000" w:themeColor="text1"/>
              </w:rPr>
            </w:pPr>
            <w:r w:rsidRPr="00954B62">
              <w:rPr>
                <w:color w:val="000000" w:themeColor="text1"/>
              </w:rPr>
              <w:t>-</w:t>
            </w:r>
          </w:p>
        </w:tc>
      </w:tr>
      <w:tr w:rsidR="009D5E55" w:rsidRPr="00954B62" w14:paraId="76193AB4" w14:textId="77777777" w:rsidTr="009D07C6">
        <w:trPr>
          <w:jc w:val="center"/>
        </w:trPr>
        <w:tc>
          <w:tcPr>
            <w:tcW w:w="1442" w:type="dxa"/>
          </w:tcPr>
          <w:p w14:paraId="4D57D0C9" w14:textId="77777777" w:rsidR="009D5E55" w:rsidRPr="00954B62" w:rsidRDefault="009D5E55" w:rsidP="007E0772">
            <w:pPr>
              <w:suppressAutoHyphens/>
              <w:jc w:val="center"/>
              <w:rPr>
                <w:color w:val="000000" w:themeColor="text1"/>
              </w:rPr>
            </w:pPr>
            <w:r w:rsidRPr="00954B62">
              <w:rPr>
                <w:color w:val="000000" w:themeColor="text1"/>
              </w:rPr>
              <w:t>10,2</w:t>
            </w:r>
          </w:p>
        </w:tc>
        <w:tc>
          <w:tcPr>
            <w:tcW w:w="1512" w:type="dxa"/>
          </w:tcPr>
          <w:p w14:paraId="3CF18689" w14:textId="77777777" w:rsidR="009D5E55" w:rsidRPr="00954B62" w:rsidRDefault="009D5E55" w:rsidP="007E0772">
            <w:pPr>
              <w:suppressAutoHyphens/>
              <w:jc w:val="center"/>
              <w:rPr>
                <w:color w:val="000000" w:themeColor="text1"/>
              </w:rPr>
            </w:pPr>
            <w:r w:rsidRPr="00954B62">
              <w:rPr>
                <w:color w:val="000000" w:themeColor="text1"/>
              </w:rPr>
              <w:t>12,27</w:t>
            </w:r>
          </w:p>
        </w:tc>
        <w:tc>
          <w:tcPr>
            <w:tcW w:w="1143" w:type="dxa"/>
          </w:tcPr>
          <w:p w14:paraId="18C3159B" w14:textId="77777777" w:rsidR="009D5E55" w:rsidRPr="00954B62" w:rsidRDefault="009D5E55" w:rsidP="007E0772">
            <w:pPr>
              <w:suppressAutoHyphens/>
              <w:jc w:val="center"/>
              <w:rPr>
                <w:color w:val="000000" w:themeColor="text1"/>
              </w:rPr>
            </w:pPr>
            <w:r w:rsidRPr="00954B62">
              <w:rPr>
                <w:color w:val="000000" w:themeColor="text1"/>
              </w:rPr>
              <w:t>4,50</w:t>
            </w:r>
          </w:p>
        </w:tc>
        <w:tc>
          <w:tcPr>
            <w:tcW w:w="1202" w:type="dxa"/>
          </w:tcPr>
          <w:p w14:paraId="0F209B00" w14:textId="77777777" w:rsidR="009D5E55" w:rsidRPr="00954B62" w:rsidRDefault="009D5E55" w:rsidP="007E0772">
            <w:pPr>
              <w:suppressAutoHyphens/>
              <w:jc w:val="center"/>
              <w:rPr>
                <w:color w:val="000000" w:themeColor="text1"/>
              </w:rPr>
            </w:pPr>
            <w:r w:rsidRPr="00954B62">
              <w:rPr>
                <w:color w:val="000000" w:themeColor="text1"/>
              </w:rPr>
              <w:t>40,6</w:t>
            </w:r>
          </w:p>
        </w:tc>
        <w:tc>
          <w:tcPr>
            <w:tcW w:w="1141" w:type="dxa"/>
          </w:tcPr>
          <w:p w14:paraId="70E7119C" w14:textId="77777777" w:rsidR="009D5E55" w:rsidRPr="00954B62" w:rsidRDefault="009D5E55" w:rsidP="007E0772">
            <w:pPr>
              <w:suppressAutoHyphens/>
              <w:jc w:val="center"/>
              <w:rPr>
                <w:color w:val="000000" w:themeColor="text1"/>
              </w:rPr>
            </w:pPr>
            <w:r w:rsidRPr="00954B62">
              <w:rPr>
                <w:color w:val="000000" w:themeColor="text1"/>
              </w:rPr>
              <w:t>8,12</w:t>
            </w:r>
          </w:p>
        </w:tc>
        <w:tc>
          <w:tcPr>
            <w:tcW w:w="1020" w:type="dxa"/>
          </w:tcPr>
          <w:p w14:paraId="6B9B79DE" w14:textId="77777777" w:rsidR="009D5E55" w:rsidRPr="00954B62" w:rsidRDefault="009D5E55" w:rsidP="007E0772">
            <w:pPr>
              <w:suppressAutoHyphens/>
              <w:jc w:val="center"/>
              <w:rPr>
                <w:color w:val="000000" w:themeColor="text1"/>
              </w:rPr>
            </w:pPr>
            <w:r w:rsidRPr="00954B62">
              <w:rPr>
                <w:color w:val="000000" w:themeColor="text1"/>
              </w:rPr>
              <w:t>13,64</w:t>
            </w:r>
          </w:p>
        </w:tc>
        <w:tc>
          <w:tcPr>
            <w:tcW w:w="1046" w:type="dxa"/>
          </w:tcPr>
          <w:p w14:paraId="469F1E94" w14:textId="77777777" w:rsidR="009D5E55" w:rsidRPr="00954B62" w:rsidRDefault="009D5E55" w:rsidP="007E0772">
            <w:pPr>
              <w:suppressAutoHyphens/>
              <w:jc w:val="center"/>
              <w:rPr>
                <w:color w:val="000000" w:themeColor="text1"/>
              </w:rPr>
            </w:pPr>
            <w:r w:rsidRPr="00954B62">
              <w:rPr>
                <w:color w:val="000000" w:themeColor="text1"/>
              </w:rPr>
              <w:t>6,73</w:t>
            </w:r>
          </w:p>
        </w:tc>
        <w:tc>
          <w:tcPr>
            <w:tcW w:w="1132" w:type="dxa"/>
          </w:tcPr>
          <w:p w14:paraId="6164E104" w14:textId="77777777" w:rsidR="009D5E55" w:rsidRPr="00954B62" w:rsidRDefault="009D5E55" w:rsidP="007E0772">
            <w:pPr>
              <w:suppressAutoHyphens/>
              <w:jc w:val="center"/>
              <w:rPr>
                <w:color w:val="000000" w:themeColor="text1"/>
              </w:rPr>
            </w:pPr>
            <w:r w:rsidRPr="00954B62">
              <w:rPr>
                <w:color w:val="000000" w:themeColor="text1"/>
              </w:rPr>
              <w:t>1,02</w:t>
            </w:r>
          </w:p>
        </w:tc>
      </w:tr>
    </w:tbl>
    <w:bookmarkEnd w:id="61"/>
    <w:p w14:paraId="077355A4" w14:textId="1532D5BB" w:rsidR="00E067BA" w:rsidRPr="00954B62" w:rsidRDefault="00E067BA" w:rsidP="009D07C6">
      <w:pPr>
        <w:suppressAutoHyphens/>
        <w:ind w:firstLine="709"/>
        <w:jc w:val="both"/>
        <w:rPr>
          <w:color w:val="000000" w:themeColor="text1"/>
          <w:sz w:val="28"/>
          <w:szCs w:val="28"/>
        </w:rPr>
      </w:pPr>
      <w:r w:rsidRPr="00954B62">
        <w:rPr>
          <w:color w:val="000000" w:themeColor="text1"/>
          <w:sz w:val="28"/>
          <w:szCs w:val="28"/>
        </w:rPr>
        <w:t>Для изучения фазового состава шлаков применялся электронно-микроскопический и рентгенофазовый анализ. В результате выявлены основные минералы, содержащиеся в шлаке 1: стекловидная фаза, минералы 2</w:t>
      </w:r>
      <w:r w:rsidRPr="00954B62">
        <w:rPr>
          <w:color w:val="000000" w:themeColor="text1"/>
          <w:sz w:val="28"/>
          <w:szCs w:val="28"/>
          <w:lang w:val="en-US"/>
        </w:rPr>
        <w:t>FeO</w:t>
      </w:r>
      <w:r w:rsidRPr="00954B62">
        <w:rPr>
          <w:color w:val="000000" w:themeColor="text1"/>
          <w:sz w:val="28"/>
          <w:szCs w:val="28"/>
        </w:rPr>
        <w:t>∙</w:t>
      </w:r>
      <w:r w:rsidRPr="00954B62">
        <w:rPr>
          <w:color w:val="000000" w:themeColor="text1"/>
          <w:sz w:val="28"/>
          <w:szCs w:val="28"/>
          <w:lang w:val="en-US"/>
        </w:rPr>
        <w:t>SiO</w:t>
      </w:r>
      <w:r w:rsidRPr="00954B62">
        <w:rPr>
          <w:color w:val="000000" w:themeColor="text1"/>
          <w:sz w:val="28"/>
          <w:szCs w:val="28"/>
          <w:vertAlign w:val="subscript"/>
        </w:rPr>
        <w:t>2</w:t>
      </w:r>
      <w:r w:rsidRPr="00954B62">
        <w:rPr>
          <w:color w:val="000000" w:themeColor="text1"/>
          <w:sz w:val="28"/>
          <w:szCs w:val="28"/>
        </w:rPr>
        <w:t xml:space="preserve">, </w:t>
      </w:r>
      <w:r w:rsidRPr="00954B62">
        <w:rPr>
          <w:color w:val="000000" w:themeColor="text1"/>
          <w:sz w:val="28"/>
          <w:szCs w:val="28"/>
          <w:lang w:val="en-US"/>
        </w:rPr>
        <w:t>MnO</w:t>
      </w:r>
      <w:r w:rsidRPr="00954B62">
        <w:rPr>
          <w:color w:val="000000" w:themeColor="text1"/>
          <w:sz w:val="28"/>
          <w:szCs w:val="28"/>
        </w:rPr>
        <w:t>∙</w:t>
      </w:r>
      <w:r w:rsidRPr="00954B62">
        <w:rPr>
          <w:color w:val="000000" w:themeColor="text1"/>
          <w:sz w:val="28"/>
          <w:szCs w:val="28"/>
          <w:lang w:val="en-US"/>
        </w:rPr>
        <w:t>SiO</w:t>
      </w:r>
      <w:r w:rsidRPr="00954B62">
        <w:rPr>
          <w:color w:val="000000" w:themeColor="text1"/>
          <w:sz w:val="28"/>
          <w:szCs w:val="28"/>
          <w:vertAlign w:val="subscript"/>
        </w:rPr>
        <w:t>2</w:t>
      </w:r>
      <w:r w:rsidRPr="00954B62">
        <w:rPr>
          <w:color w:val="000000" w:themeColor="text1"/>
          <w:sz w:val="28"/>
          <w:szCs w:val="28"/>
        </w:rPr>
        <w:t xml:space="preserve">, </w:t>
      </w:r>
      <w:r w:rsidRPr="00954B62">
        <w:rPr>
          <w:color w:val="000000" w:themeColor="text1"/>
          <w:sz w:val="28"/>
          <w:szCs w:val="28"/>
          <w:lang w:val="en-US"/>
        </w:rPr>
        <w:t>MnO</w:t>
      </w:r>
      <w:r w:rsidRPr="00954B62">
        <w:rPr>
          <w:color w:val="000000" w:themeColor="text1"/>
          <w:sz w:val="28"/>
          <w:szCs w:val="28"/>
        </w:rPr>
        <w:t>∙</w:t>
      </w:r>
      <w:r w:rsidRPr="00954B62">
        <w:rPr>
          <w:color w:val="000000" w:themeColor="text1"/>
          <w:sz w:val="28"/>
          <w:szCs w:val="28"/>
          <w:lang w:val="en-US"/>
        </w:rPr>
        <w:t>FeO</w:t>
      </w:r>
      <w:r w:rsidRPr="00954B62">
        <w:rPr>
          <w:color w:val="000000" w:themeColor="text1"/>
          <w:sz w:val="28"/>
          <w:szCs w:val="28"/>
        </w:rPr>
        <w:t>∙</w:t>
      </w:r>
      <w:r w:rsidRPr="00954B62">
        <w:rPr>
          <w:color w:val="000000" w:themeColor="text1"/>
          <w:sz w:val="28"/>
          <w:szCs w:val="28"/>
          <w:lang w:val="en-US"/>
        </w:rPr>
        <w:t>SiO</w:t>
      </w:r>
      <w:r w:rsidRPr="00954B62">
        <w:rPr>
          <w:color w:val="000000" w:themeColor="text1"/>
          <w:sz w:val="28"/>
          <w:szCs w:val="28"/>
          <w:vertAlign w:val="subscript"/>
        </w:rPr>
        <w:t>2</w:t>
      </w:r>
      <w:r w:rsidRPr="00954B62">
        <w:rPr>
          <w:color w:val="000000" w:themeColor="text1"/>
          <w:sz w:val="28"/>
          <w:szCs w:val="28"/>
        </w:rPr>
        <w:t xml:space="preserve">. Шлак 2 содержит </w:t>
      </w:r>
      <w:r w:rsidRPr="00954B62">
        <w:rPr>
          <w:color w:val="000000" w:themeColor="text1"/>
          <w:sz w:val="28"/>
          <w:szCs w:val="28"/>
          <w:lang w:val="en-US"/>
        </w:rPr>
        <w:t>CaO</w:t>
      </w:r>
      <w:r w:rsidRPr="00954B62">
        <w:rPr>
          <w:color w:val="000000" w:themeColor="text1"/>
          <w:sz w:val="28"/>
          <w:szCs w:val="28"/>
        </w:rPr>
        <w:t>, 2</w:t>
      </w:r>
      <w:r w:rsidRPr="00954B62">
        <w:rPr>
          <w:color w:val="000000" w:themeColor="text1"/>
          <w:sz w:val="28"/>
          <w:szCs w:val="28"/>
          <w:lang w:val="en-US"/>
        </w:rPr>
        <w:t>CaO</w:t>
      </w:r>
      <w:r w:rsidRPr="00954B62">
        <w:rPr>
          <w:color w:val="000000" w:themeColor="text1"/>
          <w:sz w:val="28"/>
          <w:szCs w:val="28"/>
        </w:rPr>
        <w:t>∙</w:t>
      </w:r>
      <w:r w:rsidRPr="00954B62">
        <w:rPr>
          <w:color w:val="000000" w:themeColor="text1"/>
          <w:sz w:val="28"/>
          <w:szCs w:val="28"/>
          <w:lang w:val="en-US"/>
        </w:rPr>
        <w:t>SiO</w:t>
      </w:r>
      <w:r w:rsidRPr="00954B62">
        <w:rPr>
          <w:color w:val="000000" w:themeColor="text1"/>
          <w:sz w:val="28"/>
          <w:szCs w:val="28"/>
          <w:vertAlign w:val="subscript"/>
        </w:rPr>
        <w:t>2</w:t>
      </w:r>
      <w:r w:rsidRPr="00954B62">
        <w:rPr>
          <w:color w:val="000000" w:themeColor="text1"/>
          <w:sz w:val="28"/>
          <w:szCs w:val="28"/>
        </w:rPr>
        <w:t>, 2</w:t>
      </w:r>
      <w:r w:rsidRPr="00954B62">
        <w:rPr>
          <w:color w:val="000000" w:themeColor="text1"/>
          <w:sz w:val="28"/>
          <w:szCs w:val="28"/>
          <w:lang w:val="en-US"/>
        </w:rPr>
        <w:t>MgO</w:t>
      </w:r>
      <w:r w:rsidRPr="00954B62">
        <w:rPr>
          <w:color w:val="000000" w:themeColor="text1"/>
          <w:sz w:val="28"/>
          <w:szCs w:val="28"/>
        </w:rPr>
        <w:t>∙</w:t>
      </w:r>
      <w:r w:rsidRPr="00954B62">
        <w:rPr>
          <w:color w:val="000000" w:themeColor="text1"/>
          <w:sz w:val="28"/>
          <w:szCs w:val="28"/>
          <w:lang w:val="en-US"/>
        </w:rPr>
        <w:t>SiO</w:t>
      </w:r>
      <w:r w:rsidRPr="00954B62">
        <w:rPr>
          <w:color w:val="000000" w:themeColor="text1"/>
          <w:sz w:val="28"/>
          <w:szCs w:val="28"/>
          <w:vertAlign w:val="subscript"/>
        </w:rPr>
        <w:t>2</w:t>
      </w:r>
      <w:r w:rsidRPr="00954B62">
        <w:rPr>
          <w:color w:val="000000" w:themeColor="text1"/>
          <w:sz w:val="28"/>
          <w:szCs w:val="28"/>
        </w:rPr>
        <w:t>; 3</w:t>
      </w:r>
      <w:r w:rsidRPr="00954B62">
        <w:rPr>
          <w:color w:val="000000" w:themeColor="text1"/>
          <w:sz w:val="28"/>
          <w:szCs w:val="28"/>
          <w:lang w:val="en-US"/>
        </w:rPr>
        <w:t>CaO</w:t>
      </w:r>
      <w:r w:rsidRPr="00954B62">
        <w:rPr>
          <w:color w:val="000000" w:themeColor="text1"/>
          <w:sz w:val="28"/>
          <w:szCs w:val="28"/>
        </w:rPr>
        <w:t>∙</w:t>
      </w:r>
      <w:r w:rsidRPr="00954B62">
        <w:rPr>
          <w:color w:val="000000" w:themeColor="text1"/>
          <w:sz w:val="28"/>
          <w:szCs w:val="28"/>
          <w:lang w:val="en-US"/>
        </w:rPr>
        <w:t>SiO</w:t>
      </w:r>
      <w:r w:rsidRPr="00954B62">
        <w:rPr>
          <w:color w:val="000000" w:themeColor="text1"/>
          <w:sz w:val="28"/>
          <w:szCs w:val="28"/>
          <w:vertAlign w:val="subscript"/>
        </w:rPr>
        <w:t>2</w:t>
      </w:r>
      <w:r w:rsidRPr="00954B62">
        <w:rPr>
          <w:color w:val="000000" w:themeColor="text1"/>
          <w:sz w:val="28"/>
          <w:szCs w:val="28"/>
        </w:rPr>
        <w:t xml:space="preserve">; </w:t>
      </w:r>
      <w:r w:rsidRPr="00954B62">
        <w:rPr>
          <w:color w:val="000000" w:themeColor="text1"/>
          <w:sz w:val="28"/>
          <w:szCs w:val="28"/>
          <w:lang w:val="en-US"/>
        </w:rPr>
        <w:t>CaO</w:t>
      </w:r>
      <w:r w:rsidRPr="00954B62">
        <w:rPr>
          <w:color w:val="000000" w:themeColor="text1"/>
          <w:sz w:val="28"/>
          <w:szCs w:val="28"/>
        </w:rPr>
        <w:t>∙</w:t>
      </w:r>
      <w:r w:rsidRPr="00954B62">
        <w:rPr>
          <w:color w:val="000000" w:themeColor="text1"/>
          <w:sz w:val="28"/>
          <w:szCs w:val="28"/>
          <w:lang w:val="en-US"/>
        </w:rPr>
        <w:t>SiO</w:t>
      </w:r>
      <w:r w:rsidRPr="00954B62">
        <w:rPr>
          <w:color w:val="000000" w:themeColor="text1"/>
          <w:sz w:val="28"/>
          <w:szCs w:val="28"/>
          <w:vertAlign w:val="subscript"/>
        </w:rPr>
        <w:t>2</w:t>
      </w:r>
      <w:r w:rsidRPr="00954B62">
        <w:rPr>
          <w:color w:val="000000" w:themeColor="text1"/>
          <w:sz w:val="28"/>
          <w:szCs w:val="28"/>
        </w:rPr>
        <w:t xml:space="preserve">, </w:t>
      </w:r>
      <w:r w:rsidRPr="00954B62">
        <w:rPr>
          <w:color w:val="000000" w:themeColor="text1"/>
          <w:sz w:val="28"/>
          <w:szCs w:val="28"/>
          <w:lang w:val="en-US"/>
        </w:rPr>
        <w:t>CaO</w:t>
      </w:r>
      <w:r w:rsidRPr="00954B62">
        <w:rPr>
          <w:color w:val="000000" w:themeColor="text1"/>
          <w:sz w:val="28"/>
          <w:szCs w:val="28"/>
        </w:rPr>
        <w:t>∙</w:t>
      </w:r>
      <w:r w:rsidRPr="00954B62">
        <w:rPr>
          <w:color w:val="000000" w:themeColor="text1"/>
          <w:sz w:val="28"/>
          <w:szCs w:val="28"/>
          <w:lang w:val="en-US"/>
        </w:rPr>
        <w:t>MgO</w:t>
      </w:r>
      <w:r w:rsidRPr="00954B62">
        <w:rPr>
          <w:color w:val="000000" w:themeColor="text1"/>
          <w:sz w:val="28"/>
          <w:szCs w:val="28"/>
        </w:rPr>
        <w:t>∙</w:t>
      </w:r>
      <w:r w:rsidRPr="00954B62">
        <w:rPr>
          <w:color w:val="000000" w:themeColor="text1"/>
          <w:sz w:val="28"/>
          <w:szCs w:val="28"/>
          <w:lang w:val="en-US"/>
        </w:rPr>
        <w:t>SiO</w:t>
      </w:r>
      <w:r w:rsidRPr="00954B62">
        <w:rPr>
          <w:color w:val="000000" w:themeColor="text1"/>
          <w:sz w:val="28"/>
          <w:szCs w:val="28"/>
          <w:vertAlign w:val="subscript"/>
        </w:rPr>
        <w:t>2</w:t>
      </w:r>
      <w:r w:rsidRPr="00954B62">
        <w:rPr>
          <w:color w:val="000000" w:themeColor="text1"/>
          <w:sz w:val="28"/>
          <w:szCs w:val="28"/>
        </w:rPr>
        <w:t>; 2</w:t>
      </w:r>
      <w:r w:rsidRPr="00954B62">
        <w:rPr>
          <w:color w:val="000000" w:themeColor="text1"/>
          <w:sz w:val="28"/>
          <w:szCs w:val="28"/>
          <w:lang w:val="en-US"/>
        </w:rPr>
        <w:t>Mn</w:t>
      </w:r>
      <w:r w:rsidRPr="00954B62">
        <w:rPr>
          <w:color w:val="000000" w:themeColor="text1"/>
          <w:sz w:val="28"/>
          <w:szCs w:val="28"/>
        </w:rPr>
        <w:t>∙</w:t>
      </w:r>
      <w:r w:rsidRPr="00954B62">
        <w:rPr>
          <w:color w:val="000000" w:themeColor="text1"/>
          <w:sz w:val="28"/>
          <w:szCs w:val="28"/>
          <w:lang w:val="en-US"/>
        </w:rPr>
        <w:t>SiO</w:t>
      </w:r>
      <w:r w:rsidRPr="00954B62">
        <w:rPr>
          <w:color w:val="000000" w:themeColor="text1"/>
          <w:sz w:val="28"/>
          <w:szCs w:val="28"/>
          <w:vertAlign w:val="subscript"/>
        </w:rPr>
        <w:t>2</w:t>
      </w:r>
      <w:r w:rsidRPr="00954B62">
        <w:rPr>
          <w:color w:val="000000" w:themeColor="text1"/>
          <w:sz w:val="28"/>
          <w:szCs w:val="28"/>
        </w:rPr>
        <w:t xml:space="preserve">, </w:t>
      </w:r>
      <w:r w:rsidRPr="00954B62">
        <w:rPr>
          <w:color w:val="000000" w:themeColor="text1"/>
          <w:sz w:val="28"/>
          <w:szCs w:val="28"/>
          <w:lang w:val="en-US"/>
        </w:rPr>
        <w:t>MgO</w:t>
      </w:r>
      <w:r w:rsidRPr="00954B62">
        <w:rPr>
          <w:color w:val="000000" w:themeColor="text1"/>
          <w:sz w:val="28"/>
          <w:szCs w:val="28"/>
        </w:rPr>
        <w:t>∙</w:t>
      </w:r>
      <w:r w:rsidRPr="00954B62">
        <w:rPr>
          <w:color w:val="000000" w:themeColor="text1"/>
          <w:sz w:val="28"/>
          <w:szCs w:val="28"/>
          <w:lang w:val="en-US"/>
        </w:rPr>
        <w:t>Al</w:t>
      </w:r>
      <w:r w:rsidRPr="00954B62">
        <w:rPr>
          <w:color w:val="000000" w:themeColor="text1"/>
          <w:sz w:val="28"/>
          <w:szCs w:val="28"/>
          <w:vertAlign w:val="subscript"/>
        </w:rPr>
        <w:t>2</w:t>
      </w:r>
      <w:r w:rsidRPr="00954B62">
        <w:rPr>
          <w:color w:val="000000" w:themeColor="text1"/>
          <w:sz w:val="28"/>
          <w:szCs w:val="28"/>
          <w:lang w:val="en-US"/>
        </w:rPr>
        <w:t>O</w:t>
      </w:r>
      <w:r w:rsidRPr="00954B62">
        <w:rPr>
          <w:color w:val="000000" w:themeColor="text1"/>
          <w:sz w:val="28"/>
          <w:szCs w:val="28"/>
          <w:vertAlign w:val="subscript"/>
        </w:rPr>
        <w:t>3</w:t>
      </w:r>
      <w:r w:rsidRPr="00954B62">
        <w:rPr>
          <w:color w:val="000000" w:themeColor="text1"/>
          <w:sz w:val="28"/>
          <w:szCs w:val="28"/>
        </w:rPr>
        <w:t>; 4</w:t>
      </w:r>
      <w:r w:rsidRPr="00954B62">
        <w:rPr>
          <w:color w:val="000000" w:themeColor="text1"/>
          <w:sz w:val="28"/>
          <w:szCs w:val="28"/>
          <w:lang w:val="en-US"/>
        </w:rPr>
        <w:t>CaO</w:t>
      </w:r>
      <w:r w:rsidRPr="00954B62">
        <w:rPr>
          <w:color w:val="000000" w:themeColor="text1"/>
          <w:sz w:val="28"/>
          <w:szCs w:val="28"/>
        </w:rPr>
        <w:t>∙</w:t>
      </w:r>
      <w:r w:rsidRPr="00954B62">
        <w:rPr>
          <w:color w:val="000000" w:themeColor="text1"/>
          <w:sz w:val="28"/>
          <w:szCs w:val="28"/>
          <w:lang w:val="en-US"/>
        </w:rPr>
        <w:t>P</w:t>
      </w:r>
      <w:r w:rsidRPr="00954B62">
        <w:rPr>
          <w:color w:val="000000" w:themeColor="text1"/>
          <w:sz w:val="28"/>
          <w:szCs w:val="28"/>
          <w:vertAlign w:val="subscript"/>
        </w:rPr>
        <w:t>2</w:t>
      </w:r>
      <w:r w:rsidRPr="00954B62">
        <w:rPr>
          <w:color w:val="000000" w:themeColor="text1"/>
          <w:sz w:val="28"/>
          <w:szCs w:val="28"/>
          <w:lang w:val="en-US"/>
        </w:rPr>
        <w:t>O</w:t>
      </w:r>
      <w:r w:rsidRPr="00954B62">
        <w:rPr>
          <w:color w:val="000000" w:themeColor="text1"/>
          <w:sz w:val="28"/>
          <w:szCs w:val="28"/>
          <w:vertAlign w:val="subscript"/>
        </w:rPr>
        <w:t>5</w:t>
      </w:r>
      <w:r w:rsidR="009D07C6">
        <w:rPr>
          <w:color w:val="000000" w:themeColor="text1"/>
          <w:sz w:val="28"/>
          <w:szCs w:val="28"/>
          <w:vertAlign w:val="subscript"/>
        </w:rPr>
        <w:t xml:space="preserve"> </w:t>
      </w:r>
      <w:r w:rsidR="00313F5E" w:rsidRPr="00313F5E">
        <w:rPr>
          <w:color w:val="000000" w:themeColor="text1"/>
          <w:sz w:val="28"/>
          <w:szCs w:val="28"/>
        </w:rPr>
        <w:t xml:space="preserve">[144]. </w:t>
      </w:r>
      <w:r w:rsidRPr="00954B62">
        <w:rPr>
          <w:color w:val="000000" w:themeColor="text1"/>
          <w:sz w:val="28"/>
          <w:szCs w:val="28"/>
        </w:rPr>
        <w:t xml:space="preserve">На рисунках </w:t>
      </w:r>
      <w:r w:rsidR="000E47C6">
        <w:rPr>
          <w:color w:val="000000" w:themeColor="text1"/>
          <w:sz w:val="28"/>
          <w:szCs w:val="28"/>
          <w:lang w:val="kk-KZ"/>
        </w:rPr>
        <w:t>41</w:t>
      </w:r>
      <w:r w:rsidRPr="00954B62">
        <w:rPr>
          <w:color w:val="000000" w:themeColor="text1"/>
          <w:sz w:val="28"/>
          <w:szCs w:val="28"/>
        </w:rPr>
        <w:t>,</w:t>
      </w:r>
      <w:r w:rsidRPr="00954B62">
        <w:rPr>
          <w:color w:val="000000" w:themeColor="text1"/>
          <w:sz w:val="28"/>
          <w:szCs w:val="28"/>
          <w:lang w:val="kk-KZ"/>
        </w:rPr>
        <w:t xml:space="preserve"> </w:t>
      </w:r>
      <w:r w:rsidR="000E47C6">
        <w:rPr>
          <w:color w:val="000000" w:themeColor="text1"/>
          <w:sz w:val="28"/>
          <w:szCs w:val="28"/>
          <w:lang w:val="kk-KZ"/>
        </w:rPr>
        <w:t>42</w:t>
      </w:r>
      <w:r w:rsidRPr="00954B62">
        <w:rPr>
          <w:color w:val="000000" w:themeColor="text1"/>
          <w:sz w:val="28"/>
          <w:szCs w:val="28"/>
          <w:lang w:val="kk-KZ"/>
        </w:rPr>
        <w:t xml:space="preserve"> </w:t>
      </w:r>
      <w:r w:rsidRPr="00954B62">
        <w:rPr>
          <w:color w:val="000000" w:themeColor="text1"/>
          <w:sz w:val="28"/>
          <w:szCs w:val="28"/>
        </w:rPr>
        <w:t>показана микроструктура использованных шлаков, где видны основные минералы шлака, обожженного при Т-1000</w:t>
      </w:r>
      <w:r w:rsidR="009D07C6">
        <w:rPr>
          <w:color w:val="000000" w:themeColor="text1"/>
          <w:sz w:val="28"/>
          <w:szCs w:val="28"/>
        </w:rPr>
        <w:t>°</w:t>
      </w:r>
      <w:r w:rsidRPr="00954B62">
        <w:rPr>
          <w:color w:val="000000" w:themeColor="text1"/>
          <w:sz w:val="28"/>
          <w:szCs w:val="28"/>
        </w:rPr>
        <w:t>С.</w:t>
      </w:r>
    </w:p>
    <w:p w14:paraId="6EA9311E" w14:textId="77777777" w:rsidR="00E067BA" w:rsidRPr="00954B62" w:rsidRDefault="00E067BA" w:rsidP="009D07C6">
      <w:pPr>
        <w:suppressAutoHyphens/>
        <w:ind w:firstLine="709"/>
        <w:jc w:val="both"/>
        <w:rPr>
          <w:color w:val="000000" w:themeColor="text1"/>
          <w:sz w:val="28"/>
          <w:szCs w:val="28"/>
        </w:rPr>
      </w:pPr>
    </w:p>
    <w:p w14:paraId="6BCE431B" w14:textId="59770F16" w:rsidR="00E067BA" w:rsidRPr="00954B62" w:rsidRDefault="002B1F77" w:rsidP="007E0772">
      <w:pPr>
        <w:tabs>
          <w:tab w:val="left" w:pos="7938"/>
        </w:tabs>
        <w:jc w:val="center"/>
        <w:rPr>
          <w:rFonts w:ascii="Calibri" w:eastAsia="Calibri" w:hAnsi="Calibri"/>
          <w:color w:val="000000" w:themeColor="text1"/>
          <w:sz w:val="22"/>
          <w:szCs w:val="22"/>
          <w:lang w:eastAsia="en-US"/>
        </w:rPr>
      </w:pPr>
      <w:r w:rsidRPr="00954B62">
        <w:rPr>
          <w:rFonts w:ascii="Calibri" w:eastAsia="Calibri" w:hAnsi="Calibri"/>
          <w:noProof/>
          <w:color w:val="000000" w:themeColor="text1"/>
          <w:sz w:val="22"/>
          <w:szCs w:val="22"/>
          <w:lang w:eastAsia="ru-RU"/>
        </w:rPr>
        <mc:AlternateContent>
          <mc:Choice Requires="wps">
            <w:drawing>
              <wp:anchor distT="0" distB="0" distL="114300" distR="114300" simplePos="0" relativeHeight="251660288" behindDoc="0" locked="0" layoutInCell="1" allowOverlap="1" wp14:anchorId="1CC8BCDE" wp14:editId="5108A419">
                <wp:simplePos x="0" y="0"/>
                <wp:positionH relativeFrom="column">
                  <wp:posOffset>690245</wp:posOffset>
                </wp:positionH>
                <wp:positionV relativeFrom="paragraph">
                  <wp:posOffset>2245360</wp:posOffset>
                </wp:positionV>
                <wp:extent cx="600075" cy="95885"/>
                <wp:effectExtent l="0" t="0" r="28575" b="37465"/>
                <wp:wrapNone/>
                <wp:docPr id="1893115091" name="Прямая со стрелкой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00075" cy="9588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6BFED030" id="_x0000_t32" coordsize="21600,21600" o:spt="32" o:oned="t" path="m,l21600,21600e" filled="f">
                <v:path arrowok="t" fillok="f" o:connecttype="none"/>
                <o:lock v:ext="edit" shapetype="t"/>
              </v:shapetype>
              <v:shape id="Прямая со стрелкой 76" o:spid="_x0000_s1026" type="#_x0000_t32" style="position:absolute;margin-left:54.35pt;margin-top:176.8pt;width:47.25pt;height:7.55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"/>
            </w:pict>
          </mc:Fallback>
        </mc:AlternateContent>
      </w:r>
      <w:r w:rsidRPr="00954B62">
        <w:rPr>
          <w:rFonts w:ascii="Calibri" w:eastAsia="Calibri" w:hAnsi="Calibri"/>
          <w:noProof/>
          <w:color w:val="000000" w:themeColor="text1"/>
          <w:sz w:val="22"/>
          <w:szCs w:val="22"/>
          <w:lang w:eastAsia="ru-RU"/>
        </w:rPr>
        <mc:AlternateContent>
          <mc:Choice Requires="wps">
            <w:drawing>
              <wp:anchor distT="0" distB="0" distL="114300" distR="114300" simplePos="0" relativeHeight="251657216" behindDoc="0" locked="0" layoutInCell="1" allowOverlap="1" wp14:anchorId="195A7DAD" wp14:editId="16B79C66">
                <wp:simplePos x="0" y="0"/>
                <wp:positionH relativeFrom="column">
                  <wp:posOffset>502920</wp:posOffset>
                </wp:positionH>
                <wp:positionV relativeFrom="paragraph">
                  <wp:posOffset>1322705</wp:posOffset>
                </wp:positionV>
                <wp:extent cx="736600" cy="136525"/>
                <wp:effectExtent l="0" t="0" r="25400" b="34925"/>
                <wp:wrapNone/>
                <wp:docPr id="976508549" name="Прямая со стрелкой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6600" cy="1365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63472B3" id="Прямая со стрелкой 73" o:spid="_x0000_s1026" type="#_x0000_t32" style="position:absolute;margin-left:39.6pt;margin-top:104.15pt;width:58pt;height:10.75pt;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"/>
            </w:pict>
          </mc:Fallback>
        </mc:AlternateContent>
      </w:r>
      <w:r w:rsidR="00E067BA" w:rsidRPr="00954B62">
        <w:rPr>
          <w:rFonts w:ascii="Calibri" w:eastAsia="Calibri" w:hAnsi="Calibri"/>
          <w:noProof/>
          <w:color w:val="000000" w:themeColor="text1"/>
          <w:sz w:val="22"/>
          <w:szCs w:val="22"/>
          <w:lang w:eastAsia="ru-RU"/>
        </w:rPr>
        <mc:AlternateContent>
          <mc:Choice Requires="wps">
            <w:drawing>
              <wp:anchor distT="0" distB="0" distL="114300" distR="114300" simplePos="0" relativeHeight="251663360" behindDoc="0" locked="0" layoutInCell="1" allowOverlap="1" wp14:anchorId="5C02653E" wp14:editId="7DED56AB">
                <wp:simplePos x="0" y="0"/>
                <wp:positionH relativeFrom="column">
                  <wp:posOffset>-138430</wp:posOffset>
                </wp:positionH>
                <wp:positionV relativeFrom="paragraph">
                  <wp:posOffset>2185035</wp:posOffset>
                </wp:positionV>
                <wp:extent cx="709930" cy="252095"/>
                <wp:effectExtent l="0" t="0" r="0" b="0"/>
                <wp:wrapNone/>
                <wp:docPr id="224393704" name="Надпись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930" cy="252095"/>
                        </a:xfrm>
                        <a:prstGeom prst="rect">
                          <a:avLst/>
                        </a:prstGeom>
                        <a:solidFill>
                          <a:srgbClr val="FFFFFF"/>
                        </a:solidFill>
                        <a:ln>
                          <a:noFill/>
                        </a:ln>
                      </wps:spPr>
                      <wps:txbx>
                        <w:txbxContent>
                          <w:p w14:paraId="6E5D1C37" w14:textId="77777777" w:rsidR="0079537F" w:rsidRPr="00E96A3B" w:rsidRDefault="0079537F" w:rsidP="00E067BA">
                            <w:pPr>
                              <w:jc w:val="center"/>
                              <w:rPr>
                                <w:lang w:val="en-US"/>
                              </w:rPr>
                            </w:pPr>
                            <w:r w:rsidRPr="00E96A3B">
                              <w:t>β</w:t>
                            </w:r>
                            <w:r w:rsidRPr="00E96A3B">
                              <w:rPr>
                                <w:lang w:val="en-US"/>
                              </w:rPr>
                              <w:t>-</w:t>
                            </w:r>
                            <w:r w:rsidRPr="00E96A3B">
                              <w:t xml:space="preserve"> С</w:t>
                            </w:r>
                            <w:r w:rsidRPr="00E96A3B">
                              <w:rPr>
                                <w:vertAlign w:val="subscript"/>
                              </w:rPr>
                              <w:t>2</w:t>
                            </w:r>
                            <w:r w:rsidRPr="00E96A3B">
                              <w:rPr>
                                <w:lang w:val="en-US"/>
                              </w:rPr>
                              <w:t>S</w:t>
                            </w:r>
                          </w:p>
                          <w:p w14:paraId="05106278" w14:textId="77777777" w:rsidR="0079537F" w:rsidRDefault="0079537F" w:rsidP="00E067B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02653E" id="_x0000_t202" coordsize="21600,21600" o:spt="202" path="m,l,21600r21600,l21600,xe">
                <v:stroke joinstyle="miter"/>
                <v:path gradientshapeok="t" o:connecttype="rect"/>
              </v:shapetype>
              <v:shape id="Надпись 75" o:spid="_x0000_s1026" type="#_x0000_t202" style="position:absolute;left:0;text-align:left;margin-left:-10.9pt;margin-top:172.05pt;width:55.9pt;height:19.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" stroked="f">
                <v:textbox>
                  <w:txbxContent>
                    <w:p w14:paraId="6E5D1C37" w14:textId="77777777" w:rsidR="0079537F" w:rsidRPr="00E96A3B" w:rsidRDefault="0079537F" w:rsidP="00E067BA">
                      <w:pPr>
                        <w:jc w:val="center"/>
                        <w:rPr>
                          <w:lang w:val="en-US"/>
                        </w:rPr>
                      </w:pPr>
                      <w:r w:rsidRPr="00E96A3B">
                        <w:t>β</w:t>
                      </w:r>
                      <w:r w:rsidRPr="00E96A3B">
                        <w:rPr>
                          <w:lang w:val="en-US"/>
                        </w:rPr>
                        <w:t>-</w:t>
                      </w:r>
                      <w:r w:rsidRPr="00E96A3B">
                        <w:t xml:space="preserve"> С</w:t>
                      </w:r>
                      <w:r w:rsidRPr="00E96A3B">
                        <w:rPr>
                          <w:vertAlign w:val="subscript"/>
                        </w:rPr>
                        <w:t>2</w:t>
                      </w:r>
                      <w:r w:rsidRPr="00E96A3B">
                        <w:rPr>
                          <w:lang w:val="en-US"/>
                        </w:rPr>
                        <w:t>S</w:t>
                      </w:r>
                    </w:p>
                    <w:p w14:paraId="05106278" w14:textId="77777777" w:rsidR="0079537F" w:rsidRDefault="0079537F" w:rsidP="00E067BA"/>
                  </w:txbxContent>
                </v:textbox>
              </v:shape>
            </w:pict>
          </mc:Fallback>
        </mc:AlternateContent>
      </w:r>
      <w:r w:rsidR="00E067BA" w:rsidRPr="00954B62">
        <w:rPr>
          <w:rFonts w:ascii="Calibri" w:eastAsia="Calibri" w:hAnsi="Calibri"/>
          <w:noProof/>
          <w:color w:val="000000" w:themeColor="text1"/>
          <w:sz w:val="22"/>
          <w:szCs w:val="22"/>
          <w:lang w:eastAsia="ru-RU"/>
        </w:rPr>
        <mc:AlternateContent>
          <mc:Choice Requires="wps">
            <w:drawing>
              <wp:anchor distT="0" distB="0" distL="114300" distR="114300" simplePos="0" relativeHeight="251661312" behindDoc="0" locked="0" layoutInCell="1" allowOverlap="1" wp14:anchorId="62F2D822" wp14:editId="1C721C6F">
                <wp:simplePos x="0" y="0"/>
                <wp:positionH relativeFrom="column">
                  <wp:posOffset>-138430</wp:posOffset>
                </wp:positionH>
                <wp:positionV relativeFrom="paragraph">
                  <wp:posOffset>1398905</wp:posOffset>
                </wp:positionV>
                <wp:extent cx="819150" cy="297815"/>
                <wp:effectExtent l="0" t="0" r="0" b="6985"/>
                <wp:wrapNone/>
                <wp:docPr id="85195160" name="Надпись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97815"/>
                        </a:xfrm>
                        <a:prstGeom prst="rect">
                          <a:avLst/>
                        </a:prstGeom>
                        <a:solidFill>
                          <a:srgbClr val="FFFFFF"/>
                        </a:solidFill>
                        <a:ln>
                          <a:noFill/>
                        </a:ln>
                      </wps:spPr>
                      <wps:txbx>
                        <w:txbxContent>
                          <w:p w14:paraId="33D9040A" w14:textId="77777777" w:rsidR="0079537F" w:rsidRPr="00E96A3B" w:rsidRDefault="0079537F" w:rsidP="00E067BA">
                            <w:pPr>
                              <w:jc w:val="center"/>
                              <w:rPr>
                                <w:lang w:val="en-US"/>
                              </w:rPr>
                            </w:pPr>
                            <w:r w:rsidRPr="00E96A3B">
                              <w:t>γ-С</w:t>
                            </w:r>
                            <w:r w:rsidRPr="00E96A3B">
                              <w:rPr>
                                <w:vertAlign w:val="subscript"/>
                              </w:rPr>
                              <w:t>2</w:t>
                            </w:r>
                            <w:r w:rsidRPr="00E96A3B">
                              <w:rPr>
                                <w:lang w:val="en-US"/>
                              </w:rPr>
                              <w:t>S</w:t>
                            </w:r>
                          </w:p>
                          <w:p w14:paraId="277CC1A3" w14:textId="77777777" w:rsidR="0079537F" w:rsidRDefault="0079537F" w:rsidP="00E067B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F2D822" id="Надпись 74" o:spid="_x0000_s1027" type="#_x0000_t202" style="position:absolute;left:0;text-align:left;margin-left:-10.9pt;margin-top:110.15pt;width:64.5pt;height:23.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" stroked="f">
                <v:textbox>
                  <w:txbxContent>
                    <w:p w14:paraId="33D9040A" w14:textId="77777777" w:rsidR="0079537F" w:rsidRPr="00E96A3B" w:rsidRDefault="0079537F" w:rsidP="00E067BA">
                      <w:pPr>
                        <w:jc w:val="center"/>
                        <w:rPr>
                          <w:lang w:val="en-US"/>
                        </w:rPr>
                      </w:pPr>
                      <w:r w:rsidRPr="00E96A3B">
                        <w:t>γ-С</w:t>
                      </w:r>
                      <w:r w:rsidRPr="00E96A3B">
                        <w:rPr>
                          <w:vertAlign w:val="subscript"/>
                        </w:rPr>
                        <w:t>2</w:t>
                      </w:r>
                      <w:r w:rsidRPr="00E96A3B">
                        <w:rPr>
                          <w:lang w:val="en-US"/>
                        </w:rPr>
                        <w:t>S</w:t>
                      </w:r>
                    </w:p>
                    <w:p w14:paraId="277CC1A3" w14:textId="77777777" w:rsidR="0079537F" w:rsidRDefault="0079537F" w:rsidP="00E067BA"/>
                  </w:txbxContent>
                </v:textbox>
              </v:shape>
            </w:pict>
          </mc:Fallback>
        </mc:AlternateContent>
      </w:r>
      <w:r w:rsidR="00E067BA" w:rsidRPr="00954B62">
        <w:rPr>
          <w:rFonts w:ascii="Calibri" w:eastAsia="Calibri" w:hAnsi="Calibri"/>
          <w:noProof/>
          <w:color w:val="000000" w:themeColor="text1"/>
          <w:sz w:val="22"/>
          <w:szCs w:val="22"/>
          <w:vertAlign w:val="subscript"/>
          <w:lang w:eastAsia="ru-RU"/>
        </w:rPr>
        <w:drawing>
          <wp:inline distT="0" distB="0" distL="0" distR="0" wp14:anchorId="5FBB5C45" wp14:editId="70EAA7C0">
            <wp:extent cx="3698104" cy="2457450"/>
            <wp:effectExtent l="0" t="0" r="0" b="0"/>
            <wp:docPr id="17901484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703033" cy="2460725"/>
                    </a:xfrm>
                    <a:prstGeom prst="rect">
                      <a:avLst/>
                    </a:prstGeom>
                    <a:noFill/>
                    <a:ln>
                      <a:noFill/>
                    </a:ln>
                  </pic:spPr>
                </pic:pic>
              </a:graphicData>
            </a:graphic>
          </wp:inline>
        </w:drawing>
      </w:r>
    </w:p>
    <w:p w14:paraId="62F162B6" w14:textId="77777777" w:rsidR="00E067BA" w:rsidRPr="009D07C6" w:rsidRDefault="00E067BA" w:rsidP="007E0772">
      <w:pPr>
        <w:jc w:val="center"/>
        <w:rPr>
          <w:rFonts w:ascii="Calibri" w:eastAsia="Calibri" w:hAnsi="Calibri"/>
          <w:color w:val="000000" w:themeColor="text1"/>
          <w:sz w:val="16"/>
          <w:szCs w:val="16"/>
          <w:lang w:eastAsia="en-US"/>
        </w:rPr>
      </w:pPr>
    </w:p>
    <w:p w14:paraId="6164BC5A" w14:textId="2872981B" w:rsidR="00E067BA" w:rsidRPr="00954B62" w:rsidRDefault="00E067BA" w:rsidP="007E0772">
      <w:pPr>
        <w:tabs>
          <w:tab w:val="left" w:pos="2268"/>
          <w:tab w:val="left" w:pos="8222"/>
        </w:tabs>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w:t>
      </w:r>
      <w:r w:rsidR="000E47C6">
        <w:rPr>
          <w:rFonts w:eastAsia="Calibri"/>
          <w:color w:val="000000" w:themeColor="text1"/>
          <w:sz w:val="28"/>
          <w:szCs w:val="28"/>
          <w:lang w:eastAsia="en-US"/>
        </w:rPr>
        <w:t>41</w:t>
      </w:r>
      <w:r w:rsidRPr="00954B62">
        <w:rPr>
          <w:rFonts w:eastAsia="Calibri"/>
          <w:color w:val="000000" w:themeColor="text1"/>
          <w:sz w:val="28"/>
          <w:szCs w:val="28"/>
          <w:lang w:eastAsia="en-US"/>
        </w:rPr>
        <w:t xml:space="preserve"> </w:t>
      </w:r>
      <w:r w:rsidR="004F6CEE" w:rsidRPr="00954B62">
        <w:rPr>
          <w:b/>
          <w:color w:val="000000" w:themeColor="text1"/>
          <w:sz w:val="28"/>
          <w:szCs w:val="28"/>
        </w:rPr>
        <w:t>–</w:t>
      </w:r>
      <w:r w:rsidRPr="00954B62">
        <w:rPr>
          <w:rFonts w:eastAsia="Calibri"/>
          <w:color w:val="000000" w:themeColor="text1"/>
          <w:sz w:val="28"/>
          <w:szCs w:val="28"/>
          <w:lang w:eastAsia="en-US"/>
        </w:rPr>
        <w:t xml:space="preserve"> Микрофотография обожженного при Т-1000</w:t>
      </w:r>
      <w:r w:rsidR="009D07C6">
        <w:rPr>
          <w:rFonts w:eastAsia="Calibri"/>
          <w:color w:val="000000" w:themeColor="text1"/>
          <w:sz w:val="28"/>
          <w:szCs w:val="28"/>
          <w:lang w:eastAsia="en-US"/>
        </w:rPr>
        <w:t>°</w:t>
      </w:r>
      <w:r w:rsidRPr="00954B62">
        <w:rPr>
          <w:rFonts w:eastAsia="Calibri"/>
          <w:color w:val="000000" w:themeColor="text1"/>
          <w:sz w:val="28"/>
          <w:szCs w:val="28"/>
          <w:lang w:eastAsia="en-US"/>
        </w:rPr>
        <w:t>С основного мартеновского шлака х280</w:t>
      </w:r>
    </w:p>
    <w:p w14:paraId="709AB989" w14:textId="77777777" w:rsidR="00E067BA" w:rsidRPr="00954B62" w:rsidRDefault="00E067BA" w:rsidP="007E0772">
      <w:pPr>
        <w:tabs>
          <w:tab w:val="left" w:pos="2268"/>
          <w:tab w:val="left" w:pos="2832"/>
          <w:tab w:val="left" w:pos="3540"/>
          <w:tab w:val="left" w:pos="4248"/>
          <w:tab w:val="left" w:pos="4956"/>
        </w:tabs>
        <w:rPr>
          <w:rFonts w:eastAsia="Calibri"/>
          <w:color w:val="000000" w:themeColor="text1"/>
          <w:sz w:val="28"/>
          <w:szCs w:val="28"/>
          <w:lang w:val="kk-KZ" w:eastAsia="en-US"/>
        </w:rPr>
      </w:pPr>
    </w:p>
    <w:p w14:paraId="7ACCABBC" w14:textId="5B92B98A" w:rsidR="00E067BA" w:rsidRPr="00954B62" w:rsidRDefault="00E067BA" w:rsidP="007E0772">
      <w:pPr>
        <w:jc w:val="center"/>
        <w:rPr>
          <w:rFonts w:eastAsia="Calibri"/>
          <w:color w:val="000000" w:themeColor="text1"/>
          <w:sz w:val="28"/>
          <w:szCs w:val="28"/>
          <w:lang w:eastAsia="en-US"/>
        </w:rPr>
      </w:pPr>
      <w:r w:rsidRPr="00954B62">
        <w:rPr>
          <w:rFonts w:ascii="Calibri" w:eastAsia="Calibri" w:hAnsi="Calibri"/>
          <w:noProof/>
          <w:color w:val="000000" w:themeColor="text1"/>
          <w:sz w:val="22"/>
          <w:szCs w:val="22"/>
          <w:lang w:eastAsia="ru-RU"/>
        </w:rPr>
        <mc:AlternateContent>
          <mc:Choice Requires="wps">
            <w:drawing>
              <wp:anchor distT="0" distB="0" distL="114300" distR="114300" simplePos="0" relativeHeight="251662336" behindDoc="0" locked="0" layoutInCell="1" allowOverlap="1" wp14:anchorId="3F9409D9" wp14:editId="2B5AF5C1">
                <wp:simplePos x="0" y="0"/>
                <wp:positionH relativeFrom="column">
                  <wp:posOffset>737235</wp:posOffset>
                </wp:positionH>
                <wp:positionV relativeFrom="paragraph">
                  <wp:posOffset>1769110</wp:posOffset>
                </wp:positionV>
                <wp:extent cx="466090" cy="163830"/>
                <wp:effectExtent l="0" t="0" r="29210" b="26670"/>
                <wp:wrapNone/>
                <wp:docPr id="1031258274" name="Прямая со стрелкой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6090" cy="16383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49704F8F" id="Прямая со стрелкой 72" o:spid="_x0000_s1026" type="#_x0000_t32" style="position:absolute;margin-left:58.05pt;margin-top:139.3pt;width:36.7pt;height:12.9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"/>
            </w:pict>
          </mc:Fallback>
        </mc:AlternateContent>
      </w:r>
      <w:r w:rsidRPr="00954B62">
        <w:rPr>
          <w:rFonts w:ascii="Calibri" w:eastAsia="Calibri" w:hAnsi="Calibri"/>
          <w:noProof/>
          <w:color w:val="000000" w:themeColor="text1"/>
          <w:sz w:val="22"/>
          <w:szCs w:val="22"/>
          <w:lang w:eastAsia="ru-RU"/>
        </w:rPr>
        <mc:AlternateContent>
          <mc:Choice Requires="wps">
            <w:drawing>
              <wp:anchor distT="0" distB="0" distL="114300" distR="114300" simplePos="0" relativeHeight="251665408" behindDoc="0" locked="0" layoutInCell="1" allowOverlap="1" wp14:anchorId="2D4AA5EC" wp14:editId="6D03D71C">
                <wp:simplePos x="0" y="0"/>
                <wp:positionH relativeFrom="column">
                  <wp:posOffset>-7620</wp:posOffset>
                </wp:positionH>
                <wp:positionV relativeFrom="paragraph">
                  <wp:posOffset>1932940</wp:posOffset>
                </wp:positionV>
                <wp:extent cx="819150" cy="354965"/>
                <wp:effectExtent l="0" t="0" r="0" b="6985"/>
                <wp:wrapNone/>
                <wp:docPr id="662328986" name="Надпись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354965"/>
                        </a:xfrm>
                        <a:prstGeom prst="rect">
                          <a:avLst/>
                        </a:prstGeom>
                        <a:solidFill>
                          <a:srgbClr val="FFFFFF"/>
                        </a:solidFill>
                        <a:ln>
                          <a:noFill/>
                        </a:ln>
                      </wps:spPr>
                      <wps:txbx>
                        <w:txbxContent>
                          <w:p w14:paraId="1555DB28" w14:textId="77777777" w:rsidR="0079537F" w:rsidRPr="00E96A3B" w:rsidRDefault="0079537F" w:rsidP="00E067BA">
                            <w:pPr>
                              <w:jc w:val="center"/>
                              <w:rPr>
                                <w:lang w:val="en-US"/>
                              </w:rPr>
                            </w:pPr>
                            <w:r w:rsidRPr="00E96A3B">
                              <w:t>γ-С</w:t>
                            </w:r>
                            <w:r w:rsidRPr="00E96A3B">
                              <w:rPr>
                                <w:vertAlign w:val="subscript"/>
                              </w:rPr>
                              <w:t>2</w:t>
                            </w:r>
                            <w:r w:rsidRPr="00E96A3B">
                              <w:rPr>
                                <w:lang w:val="en-US"/>
                              </w:rPr>
                              <w:t>S</w:t>
                            </w:r>
                          </w:p>
                          <w:p w14:paraId="19C54701" w14:textId="77777777" w:rsidR="0079537F" w:rsidRDefault="0079537F" w:rsidP="00E067B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4AA5EC" id="Надпись 71" o:spid="_x0000_s1028" type="#_x0000_t202" style="position:absolute;left:0;text-align:left;margin-left:-.6pt;margin-top:152.2pt;width:64.5pt;height:27.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" stroked="f">
                <v:textbox>
                  <w:txbxContent>
                    <w:p w14:paraId="1555DB28" w14:textId="77777777" w:rsidR="0079537F" w:rsidRPr="00E96A3B" w:rsidRDefault="0079537F" w:rsidP="00E067BA">
                      <w:pPr>
                        <w:jc w:val="center"/>
                        <w:rPr>
                          <w:lang w:val="en-US"/>
                        </w:rPr>
                      </w:pPr>
                      <w:r w:rsidRPr="00E96A3B">
                        <w:t>γ-С</w:t>
                      </w:r>
                      <w:r w:rsidRPr="00E96A3B">
                        <w:rPr>
                          <w:vertAlign w:val="subscript"/>
                        </w:rPr>
                        <w:t>2</w:t>
                      </w:r>
                      <w:r w:rsidRPr="00E96A3B">
                        <w:rPr>
                          <w:lang w:val="en-US"/>
                        </w:rPr>
                        <w:t>S</w:t>
                      </w:r>
                    </w:p>
                    <w:p w14:paraId="19C54701" w14:textId="77777777" w:rsidR="0079537F" w:rsidRDefault="0079537F" w:rsidP="00E067BA"/>
                  </w:txbxContent>
                </v:textbox>
              </v:shape>
            </w:pict>
          </mc:Fallback>
        </mc:AlternateContent>
      </w:r>
      <w:r w:rsidRPr="00954B62">
        <w:rPr>
          <w:rFonts w:ascii="Calibri" w:eastAsia="Calibri" w:hAnsi="Calibri"/>
          <w:noProof/>
          <w:color w:val="000000" w:themeColor="text1"/>
          <w:sz w:val="22"/>
          <w:szCs w:val="22"/>
          <w:lang w:eastAsia="ru-RU"/>
        </w:rPr>
        <mc:AlternateContent>
          <mc:Choice Requires="wps">
            <w:drawing>
              <wp:anchor distT="0" distB="0" distL="114300" distR="114300" simplePos="0" relativeHeight="251664384" behindDoc="0" locked="0" layoutInCell="1" allowOverlap="1" wp14:anchorId="23CC0B47" wp14:editId="25869ECE">
                <wp:simplePos x="0" y="0"/>
                <wp:positionH relativeFrom="column">
                  <wp:posOffset>-81915</wp:posOffset>
                </wp:positionH>
                <wp:positionV relativeFrom="paragraph">
                  <wp:posOffset>704850</wp:posOffset>
                </wp:positionV>
                <wp:extent cx="819150" cy="313690"/>
                <wp:effectExtent l="0" t="0" r="0" b="0"/>
                <wp:wrapNone/>
                <wp:docPr id="1823872677" name="Надпись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313690"/>
                        </a:xfrm>
                        <a:prstGeom prst="rect">
                          <a:avLst/>
                        </a:prstGeom>
                        <a:solidFill>
                          <a:srgbClr val="FFFFFF"/>
                        </a:solidFill>
                        <a:ln>
                          <a:noFill/>
                        </a:ln>
                      </wps:spPr>
                      <wps:txbx>
                        <w:txbxContent>
                          <w:p w14:paraId="333228B3" w14:textId="77777777" w:rsidR="0079537F" w:rsidRPr="00E96A3B" w:rsidRDefault="0079537F" w:rsidP="00E067BA">
                            <w:pPr>
                              <w:jc w:val="center"/>
                              <w:rPr>
                                <w:lang w:val="en-US"/>
                              </w:rPr>
                            </w:pPr>
                            <w:r w:rsidRPr="00E96A3B">
                              <w:t>β</w:t>
                            </w:r>
                            <w:r w:rsidRPr="00E96A3B">
                              <w:rPr>
                                <w:lang w:val="en-US"/>
                              </w:rPr>
                              <w:t>-</w:t>
                            </w:r>
                            <w:r w:rsidRPr="00E96A3B">
                              <w:t xml:space="preserve"> С</w:t>
                            </w:r>
                            <w:r w:rsidRPr="00E96A3B">
                              <w:rPr>
                                <w:vertAlign w:val="subscript"/>
                              </w:rPr>
                              <w:t>2</w:t>
                            </w:r>
                            <w:r w:rsidRPr="00E96A3B">
                              <w:rPr>
                                <w:lang w:val="en-US"/>
                              </w:rPr>
                              <w:t>S</w:t>
                            </w:r>
                          </w:p>
                          <w:p w14:paraId="265020DD" w14:textId="77777777" w:rsidR="0079537F" w:rsidRDefault="0079537F" w:rsidP="00E067B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CC0B47" id="Надпись 70" o:spid="_x0000_s1029" type="#_x0000_t202" style="position:absolute;left:0;text-align:left;margin-left:-6.45pt;margin-top:55.5pt;width:64.5pt;height:24.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" stroked="f">
                <v:textbox>
                  <w:txbxContent>
                    <w:p w14:paraId="333228B3" w14:textId="77777777" w:rsidR="0079537F" w:rsidRPr="00E96A3B" w:rsidRDefault="0079537F" w:rsidP="00E067BA">
                      <w:pPr>
                        <w:jc w:val="center"/>
                        <w:rPr>
                          <w:lang w:val="en-US"/>
                        </w:rPr>
                      </w:pPr>
                      <w:r w:rsidRPr="00E96A3B">
                        <w:t>β</w:t>
                      </w:r>
                      <w:r w:rsidRPr="00E96A3B">
                        <w:rPr>
                          <w:lang w:val="en-US"/>
                        </w:rPr>
                        <w:t>-</w:t>
                      </w:r>
                      <w:r w:rsidRPr="00E96A3B">
                        <w:t xml:space="preserve"> С</w:t>
                      </w:r>
                      <w:r w:rsidRPr="00E96A3B">
                        <w:rPr>
                          <w:vertAlign w:val="subscript"/>
                        </w:rPr>
                        <w:t>2</w:t>
                      </w:r>
                      <w:r w:rsidRPr="00E96A3B">
                        <w:rPr>
                          <w:lang w:val="en-US"/>
                        </w:rPr>
                        <w:t>S</w:t>
                      </w:r>
                    </w:p>
                    <w:p w14:paraId="265020DD" w14:textId="77777777" w:rsidR="0079537F" w:rsidRDefault="0079537F" w:rsidP="00E067BA"/>
                  </w:txbxContent>
                </v:textbox>
              </v:shape>
            </w:pict>
          </mc:Fallback>
        </mc:AlternateContent>
      </w:r>
      <w:r w:rsidRPr="00954B62">
        <w:rPr>
          <w:rFonts w:ascii="Calibri" w:eastAsia="Calibri" w:hAnsi="Calibri"/>
          <w:noProof/>
          <w:color w:val="000000" w:themeColor="text1"/>
          <w:sz w:val="22"/>
          <w:szCs w:val="22"/>
          <w:lang w:eastAsia="ru-RU"/>
        </w:rPr>
        <mc:AlternateContent>
          <mc:Choice Requires="wps">
            <w:drawing>
              <wp:anchor distT="0" distB="0" distL="114300" distR="114300" simplePos="0" relativeHeight="251659264" behindDoc="0" locked="0" layoutInCell="1" allowOverlap="1" wp14:anchorId="65D973A3" wp14:editId="6043B110">
                <wp:simplePos x="0" y="0"/>
                <wp:positionH relativeFrom="column">
                  <wp:posOffset>680720</wp:posOffset>
                </wp:positionH>
                <wp:positionV relativeFrom="paragraph">
                  <wp:posOffset>704850</wp:posOffset>
                </wp:positionV>
                <wp:extent cx="600075" cy="149860"/>
                <wp:effectExtent l="0" t="0" r="28575" b="21590"/>
                <wp:wrapNone/>
                <wp:docPr id="875425561" name="Прямая со стрелкой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0075" cy="14986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7DD0826" id="Прямая со стрелкой 69" o:spid="_x0000_s1026" type="#_x0000_t32" style="position:absolute;margin-left:53.6pt;margin-top:55.5pt;width:47.25pt;height:11.8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"/>
            </w:pict>
          </mc:Fallback>
        </mc:AlternateContent>
      </w:r>
      <w:r w:rsidRPr="00954B62">
        <w:rPr>
          <w:rFonts w:eastAsia="Calibri"/>
          <w:noProof/>
          <w:color w:val="000000" w:themeColor="text1"/>
          <w:sz w:val="28"/>
          <w:szCs w:val="28"/>
          <w:lang w:eastAsia="ru-RU"/>
        </w:rPr>
        <w:drawing>
          <wp:inline distT="0" distB="0" distL="0" distR="0" wp14:anchorId="31CFBE66" wp14:editId="3DD66633">
            <wp:extent cx="3677917" cy="2447925"/>
            <wp:effectExtent l="0" t="0" r="0" b="0"/>
            <wp:docPr id="53135142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82542" cy="2451003"/>
                    </a:xfrm>
                    <a:prstGeom prst="rect">
                      <a:avLst/>
                    </a:prstGeom>
                    <a:noFill/>
                    <a:ln>
                      <a:noFill/>
                    </a:ln>
                  </pic:spPr>
                </pic:pic>
              </a:graphicData>
            </a:graphic>
          </wp:inline>
        </w:drawing>
      </w:r>
    </w:p>
    <w:p w14:paraId="18E54BF4" w14:textId="77777777" w:rsidR="00E067BA" w:rsidRPr="009D07C6" w:rsidRDefault="00E067BA" w:rsidP="007E0772">
      <w:pPr>
        <w:jc w:val="center"/>
        <w:rPr>
          <w:rFonts w:eastAsia="Calibri"/>
          <w:color w:val="000000" w:themeColor="text1"/>
          <w:sz w:val="16"/>
          <w:szCs w:val="16"/>
          <w:lang w:eastAsia="en-US"/>
        </w:rPr>
      </w:pPr>
    </w:p>
    <w:p w14:paraId="52B8EF04" w14:textId="77777777" w:rsidR="009D07C6" w:rsidRDefault="00E067BA"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w:t>
      </w:r>
      <w:r w:rsidR="000E47C6">
        <w:rPr>
          <w:rFonts w:eastAsia="Calibri"/>
          <w:color w:val="000000" w:themeColor="text1"/>
          <w:sz w:val="28"/>
          <w:szCs w:val="28"/>
          <w:lang w:eastAsia="en-US"/>
        </w:rPr>
        <w:t>42</w:t>
      </w:r>
      <w:r w:rsidRPr="00954B62">
        <w:rPr>
          <w:rFonts w:eastAsia="Calibri"/>
          <w:color w:val="000000" w:themeColor="text1"/>
          <w:sz w:val="28"/>
          <w:szCs w:val="28"/>
          <w:lang w:eastAsia="en-US"/>
        </w:rPr>
        <w:t xml:space="preserve"> </w:t>
      </w:r>
      <w:r w:rsidR="004F6CEE" w:rsidRPr="00954B62">
        <w:rPr>
          <w:b/>
          <w:color w:val="000000" w:themeColor="text1"/>
          <w:sz w:val="28"/>
          <w:szCs w:val="28"/>
        </w:rPr>
        <w:t>–</w:t>
      </w:r>
      <w:r w:rsidRPr="00954B62">
        <w:rPr>
          <w:rFonts w:eastAsia="Calibri"/>
          <w:color w:val="000000" w:themeColor="text1"/>
          <w:sz w:val="28"/>
          <w:szCs w:val="28"/>
          <w:lang w:eastAsia="en-US"/>
        </w:rPr>
        <w:t xml:space="preserve"> Микроструктура конверторного шлака обожженного </w:t>
      </w:r>
    </w:p>
    <w:p w14:paraId="2F9F7E79" w14:textId="1BB646BF" w:rsidR="00E067BA" w:rsidRPr="00954B62" w:rsidRDefault="00E067BA"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при Т-1000</w:t>
      </w:r>
      <w:r w:rsidR="009D07C6">
        <w:rPr>
          <w:rFonts w:eastAsia="Calibri"/>
          <w:color w:val="000000" w:themeColor="text1"/>
          <w:sz w:val="28"/>
          <w:szCs w:val="28"/>
          <w:lang w:eastAsia="en-US"/>
        </w:rPr>
        <w:t>°</w:t>
      </w:r>
      <w:r w:rsidRPr="00954B62">
        <w:rPr>
          <w:rFonts w:eastAsia="Calibri"/>
          <w:color w:val="000000" w:themeColor="text1"/>
          <w:sz w:val="28"/>
          <w:szCs w:val="28"/>
          <w:lang w:eastAsia="en-US"/>
        </w:rPr>
        <w:t>С</w:t>
      </w:r>
    </w:p>
    <w:p w14:paraId="459ABF73" w14:textId="77777777" w:rsidR="009D07C6" w:rsidRDefault="009D07C6" w:rsidP="007E0772">
      <w:pPr>
        <w:ind w:firstLine="709"/>
        <w:jc w:val="both"/>
        <w:rPr>
          <w:rFonts w:eastAsia="Calibri"/>
          <w:noProof/>
          <w:sz w:val="28"/>
          <w:szCs w:val="28"/>
          <w:lang w:eastAsia="ru-RU"/>
        </w:rPr>
      </w:pPr>
    </w:p>
    <w:p w14:paraId="3AD120BB" w14:textId="4B67E5DD" w:rsidR="004350CC" w:rsidRPr="00871464" w:rsidRDefault="00871464" w:rsidP="007E0772">
      <w:pPr>
        <w:ind w:firstLine="709"/>
        <w:jc w:val="both"/>
        <w:rPr>
          <w:rFonts w:eastAsia="Calibri"/>
          <w:color w:val="000000" w:themeColor="text1"/>
          <w:sz w:val="28"/>
          <w:szCs w:val="28"/>
          <w:lang w:eastAsia="en-US"/>
        </w:rPr>
      </w:pPr>
      <w:r w:rsidRPr="004F6CEE">
        <w:rPr>
          <w:rFonts w:eastAsia="Calibri"/>
          <w:noProof/>
          <w:sz w:val="28"/>
          <w:szCs w:val="28"/>
          <w:lang w:eastAsia="ru-RU"/>
        </w:rPr>
        <w:t xml:space="preserve">Согласно трехкомпонентной диаграмме был рассчитан состав в соответствии с химическим составом чугунных шлаков, сталеплавильных шлаков и пыли электрофильтров. Сырьевые смеси рассчитывались по основным окислам, содержащимся в отходах и подшихтовывались кремнеземистым или кальциевым компонентом до получения состава, соответствующего составу стекла. </w:t>
      </w:r>
      <w:r w:rsidR="004350CC" w:rsidRPr="004F6CEE">
        <w:rPr>
          <w:sz w:val="28"/>
          <w:szCs w:val="28"/>
        </w:rPr>
        <w:t xml:space="preserve">Основным сырьем для получения исходного стекла были чугунный шлак и кварцевый песок </w:t>
      </w:r>
      <w:r w:rsidR="004350CC" w:rsidRPr="00954B62">
        <w:rPr>
          <w:color w:val="000000" w:themeColor="text1"/>
          <w:sz w:val="28"/>
          <w:szCs w:val="28"/>
        </w:rPr>
        <w:t>[1</w:t>
      </w:r>
      <w:r w:rsidR="00BC52B5">
        <w:rPr>
          <w:color w:val="000000" w:themeColor="text1"/>
          <w:sz w:val="28"/>
          <w:szCs w:val="28"/>
        </w:rPr>
        <w:t>4</w:t>
      </w:r>
      <w:r w:rsidR="00313F5E" w:rsidRPr="00313F5E">
        <w:rPr>
          <w:color w:val="000000" w:themeColor="text1"/>
          <w:sz w:val="28"/>
          <w:szCs w:val="28"/>
        </w:rPr>
        <w:t>5</w:t>
      </w:r>
      <w:r w:rsidR="004350CC" w:rsidRPr="00954B62">
        <w:rPr>
          <w:color w:val="000000" w:themeColor="text1"/>
          <w:sz w:val="28"/>
          <w:szCs w:val="28"/>
        </w:rPr>
        <w:t>]</w:t>
      </w:r>
      <w:bookmarkStart w:id="62" w:name="_Hlk153404213"/>
      <w:r w:rsidR="00325D27" w:rsidRPr="00954B62">
        <w:rPr>
          <w:color w:val="000000" w:themeColor="text1"/>
          <w:sz w:val="28"/>
          <w:szCs w:val="28"/>
        </w:rPr>
        <w:t>.</w:t>
      </w:r>
      <w:bookmarkEnd w:id="62"/>
      <w:r w:rsidR="00BC52B5">
        <w:rPr>
          <w:color w:val="000000" w:themeColor="text1"/>
          <w:sz w:val="28"/>
          <w:szCs w:val="28"/>
        </w:rPr>
        <w:t xml:space="preserve"> </w:t>
      </w:r>
      <w:r w:rsidR="004350CC" w:rsidRPr="00954B62">
        <w:rPr>
          <w:color w:val="000000" w:themeColor="text1"/>
          <w:sz w:val="28"/>
          <w:szCs w:val="28"/>
        </w:rPr>
        <w:t xml:space="preserve">Для получения стеклокристаллов в шихту добавляли 1, 1,5, 2% </w:t>
      </w:r>
      <w:r w:rsidR="004350CC" w:rsidRPr="00954B62">
        <w:rPr>
          <w:color w:val="000000" w:themeColor="text1"/>
          <w:sz w:val="28"/>
          <w:szCs w:val="28"/>
          <w:lang w:val="en-US"/>
        </w:rPr>
        <w:t>Cr</w:t>
      </w:r>
      <w:r w:rsidR="004350CC" w:rsidRPr="00954B62">
        <w:rPr>
          <w:color w:val="000000" w:themeColor="text1"/>
          <w:sz w:val="28"/>
          <w:szCs w:val="28"/>
          <w:vertAlign w:val="subscript"/>
        </w:rPr>
        <w:t>2</w:t>
      </w:r>
      <w:r w:rsidR="004350CC" w:rsidRPr="00954B62">
        <w:rPr>
          <w:color w:val="000000" w:themeColor="text1"/>
          <w:sz w:val="28"/>
          <w:szCs w:val="28"/>
          <w:lang w:val="en-US"/>
        </w:rPr>
        <w:t>O</w:t>
      </w:r>
      <w:r w:rsidR="004350CC" w:rsidRPr="00954B62">
        <w:rPr>
          <w:color w:val="000000" w:themeColor="text1"/>
          <w:sz w:val="28"/>
          <w:szCs w:val="28"/>
          <w:vertAlign w:val="subscript"/>
        </w:rPr>
        <w:t>3</w:t>
      </w:r>
      <w:r w:rsidR="004350CC" w:rsidRPr="00954B62">
        <w:rPr>
          <w:color w:val="000000" w:themeColor="text1"/>
          <w:sz w:val="28"/>
          <w:szCs w:val="28"/>
        </w:rPr>
        <w:t xml:space="preserve">. </w:t>
      </w:r>
      <w:r w:rsidR="004350CC" w:rsidRPr="00954B62">
        <w:rPr>
          <w:color w:val="000000" w:themeColor="text1"/>
          <w:sz w:val="28"/>
          <w:szCs w:val="28"/>
          <w:lang w:val="kk-KZ"/>
        </w:rPr>
        <w:t xml:space="preserve">Смеси перемешивали, помещали в корундовые тигли и плавили в </w:t>
      </w:r>
      <w:r w:rsidR="006326F0">
        <w:rPr>
          <w:color w:val="000000" w:themeColor="text1"/>
          <w:sz w:val="28"/>
          <w:szCs w:val="28"/>
          <w:lang w:val="kk-KZ"/>
        </w:rPr>
        <w:t xml:space="preserve">лабораторной </w:t>
      </w:r>
      <w:r w:rsidR="004350CC" w:rsidRPr="00954B62">
        <w:rPr>
          <w:color w:val="000000" w:themeColor="text1"/>
          <w:sz w:val="28"/>
          <w:szCs w:val="28"/>
          <w:lang w:val="kk-KZ"/>
        </w:rPr>
        <w:t>печи при температурах 1200-</w:t>
      </w:r>
      <w:r w:rsidR="004350CC" w:rsidRPr="00954B62">
        <w:rPr>
          <w:color w:val="000000" w:themeColor="text1"/>
          <w:sz w:val="28"/>
          <w:szCs w:val="28"/>
        </w:rPr>
        <w:t>1400</w:t>
      </w:r>
      <w:r w:rsidR="00FA7761">
        <w:rPr>
          <w:color w:val="000000" w:themeColor="text1"/>
          <w:sz w:val="28"/>
          <w:szCs w:val="28"/>
        </w:rPr>
        <w:t>°</w:t>
      </w:r>
      <w:r w:rsidR="004350CC" w:rsidRPr="00954B62">
        <w:rPr>
          <w:color w:val="000000" w:themeColor="text1"/>
          <w:sz w:val="28"/>
          <w:szCs w:val="28"/>
        </w:rPr>
        <w:t>С</w:t>
      </w:r>
      <w:r w:rsidR="004350CC" w:rsidRPr="00954B62">
        <w:rPr>
          <w:color w:val="000000" w:themeColor="text1"/>
          <w:sz w:val="28"/>
          <w:szCs w:val="28"/>
          <w:lang w:val="kk-KZ"/>
        </w:rPr>
        <w:t xml:space="preserve"> в течение 3 часов. В табл</w:t>
      </w:r>
      <w:r w:rsidR="00FA7761">
        <w:rPr>
          <w:color w:val="000000" w:themeColor="text1"/>
          <w:sz w:val="28"/>
          <w:szCs w:val="28"/>
          <w:lang w:val="kk-KZ"/>
        </w:rPr>
        <w:t xml:space="preserve">ице </w:t>
      </w:r>
      <w:r w:rsidR="004350CC" w:rsidRPr="00954B62">
        <w:rPr>
          <w:color w:val="000000" w:themeColor="text1"/>
          <w:sz w:val="28"/>
          <w:szCs w:val="28"/>
          <w:lang w:val="kk-KZ"/>
        </w:rPr>
        <w:t>2</w:t>
      </w:r>
      <w:r w:rsidR="00D71797">
        <w:rPr>
          <w:color w:val="000000" w:themeColor="text1"/>
          <w:sz w:val="28"/>
          <w:szCs w:val="28"/>
          <w:lang w:val="kk-KZ"/>
        </w:rPr>
        <w:t>5</w:t>
      </w:r>
      <w:r w:rsidR="004350CC" w:rsidRPr="00954B62">
        <w:rPr>
          <w:color w:val="000000" w:themeColor="text1"/>
          <w:sz w:val="28"/>
          <w:szCs w:val="28"/>
          <w:lang w:val="kk-KZ"/>
        </w:rPr>
        <w:t xml:space="preserve"> приведены оптимальные составы стекол, сответствующие низким температурам</w:t>
      </w:r>
      <w:r w:rsidR="00FA7761">
        <w:rPr>
          <w:color w:val="000000" w:themeColor="text1"/>
          <w:sz w:val="28"/>
          <w:szCs w:val="28"/>
          <w:lang w:val="kk-KZ"/>
        </w:rPr>
        <w:t xml:space="preserve"> плавления и кристаллизации. </w:t>
      </w:r>
    </w:p>
    <w:p w14:paraId="32340035" w14:textId="0DBC71E5" w:rsidR="00E067BA" w:rsidRPr="003E595B" w:rsidRDefault="00E067BA" w:rsidP="007E0772">
      <w:pPr>
        <w:suppressAutoHyphens/>
        <w:ind w:firstLine="709"/>
        <w:jc w:val="both"/>
        <w:rPr>
          <w:sz w:val="28"/>
          <w:szCs w:val="28"/>
        </w:rPr>
      </w:pPr>
      <w:r w:rsidRPr="003E595B">
        <w:rPr>
          <w:sz w:val="28"/>
          <w:szCs w:val="28"/>
        </w:rPr>
        <w:t xml:space="preserve">Теоретический расчет и экспериментальные данные позволили выделить пять оптимальных составов, приведенных </w:t>
      </w:r>
      <w:r w:rsidR="008953ED" w:rsidRPr="003E595B">
        <w:rPr>
          <w:sz w:val="28"/>
          <w:szCs w:val="28"/>
        </w:rPr>
        <w:t xml:space="preserve">в таблице </w:t>
      </w:r>
      <w:r w:rsidR="00FA7761" w:rsidRPr="003E595B">
        <w:rPr>
          <w:sz w:val="28"/>
          <w:szCs w:val="28"/>
        </w:rPr>
        <w:t xml:space="preserve"> </w:t>
      </w:r>
      <w:r w:rsidR="008953ED" w:rsidRPr="003E595B">
        <w:rPr>
          <w:sz w:val="28"/>
          <w:szCs w:val="28"/>
        </w:rPr>
        <w:t>25</w:t>
      </w:r>
      <w:r w:rsidRPr="003E595B">
        <w:rPr>
          <w:sz w:val="28"/>
          <w:szCs w:val="28"/>
        </w:rPr>
        <w:t>.</w:t>
      </w:r>
    </w:p>
    <w:p w14:paraId="4EA23249" w14:textId="77777777" w:rsidR="008953ED" w:rsidRPr="00954B62" w:rsidRDefault="008953ED" w:rsidP="007E0772">
      <w:pPr>
        <w:suppressAutoHyphens/>
        <w:ind w:firstLine="709"/>
        <w:jc w:val="both"/>
        <w:rPr>
          <w:color w:val="000000" w:themeColor="text1"/>
          <w:sz w:val="28"/>
          <w:szCs w:val="28"/>
          <w:lang w:val="kk-KZ"/>
        </w:rPr>
      </w:pPr>
    </w:p>
    <w:p w14:paraId="7118B936" w14:textId="4A4BB040" w:rsidR="007205F2" w:rsidRPr="00954B62" w:rsidRDefault="008953ED" w:rsidP="007E0772">
      <w:pPr>
        <w:jc w:val="both"/>
        <w:rPr>
          <w:rFonts w:eastAsia="Calibri"/>
          <w:noProof/>
          <w:color w:val="000000" w:themeColor="text1"/>
          <w:sz w:val="28"/>
          <w:szCs w:val="28"/>
          <w:lang w:eastAsia="ru-RU"/>
        </w:rPr>
      </w:pPr>
      <w:r w:rsidRPr="008953ED">
        <w:rPr>
          <w:rFonts w:eastAsia="Calibri"/>
          <w:noProof/>
          <w:color w:val="000000" w:themeColor="text1"/>
          <w:sz w:val="28"/>
          <w:szCs w:val="28"/>
          <w:lang w:eastAsia="ru-RU"/>
        </w:rPr>
        <w:t xml:space="preserve">Таблица 25 </w:t>
      </w:r>
      <w:r w:rsidRPr="008953ED">
        <w:rPr>
          <w:rFonts w:eastAsia="Calibri"/>
          <w:b/>
          <w:noProof/>
          <w:color w:val="000000" w:themeColor="text1"/>
          <w:sz w:val="28"/>
          <w:szCs w:val="28"/>
          <w:lang w:eastAsia="ru-RU"/>
        </w:rPr>
        <w:t>–</w:t>
      </w:r>
      <w:r w:rsidRPr="008953ED">
        <w:rPr>
          <w:rFonts w:eastAsia="Calibri"/>
          <w:noProof/>
          <w:color w:val="000000" w:themeColor="text1"/>
          <w:sz w:val="28"/>
          <w:szCs w:val="28"/>
          <w:lang w:eastAsia="ru-RU"/>
        </w:rPr>
        <w:t xml:space="preserve"> Составы стекол</w:t>
      </w:r>
    </w:p>
    <w:p w14:paraId="678CD58F" w14:textId="77777777" w:rsidR="00E067BA" w:rsidRPr="00FA7761" w:rsidRDefault="00E067BA" w:rsidP="007E0772">
      <w:pPr>
        <w:tabs>
          <w:tab w:val="left" w:pos="1483"/>
          <w:tab w:val="left" w:pos="2773"/>
        </w:tabs>
        <w:jc w:val="both"/>
        <w:rPr>
          <w:rFonts w:eastAsia="Calibri"/>
          <w:noProof/>
          <w:color w:val="000000" w:themeColor="text1"/>
          <w:sz w:val="16"/>
          <w:szCs w:val="16"/>
          <w:lang w:val="kk-KZ" w:eastAsia="ru-RU"/>
        </w:rPr>
      </w:pPr>
    </w:p>
    <w:tbl>
      <w:tblPr>
        <w:tblW w:w="0" w:type="auto"/>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8"/>
        <w:gridCol w:w="7595"/>
      </w:tblGrid>
      <w:tr w:rsidR="003E595B" w:rsidRPr="00954B62" w14:paraId="34F73F88" w14:textId="77777777" w:rsidTr="003E595B">
        <w:trPr>
          <w:trHeight w:val="239"/>
        </w:trPr>
        <w:tc>
          <w:tcPr>
            <w:tcW w:w="1938" w:type="dxa"/>
            <w:vMerge w:val="restart"/>
            <w:vAlign w:val="center"/>
          </w:tcPr>
          <w:p w14:paraId="631AA739" w14:textId="4557DCBA" w:rsidR="003E595B" w:rsidRPr="00954B62" w:rsidRDefault="003E595B" w:rsidP="003E595B">
            <w:pPr>
              <w:suppressAutoHyphens/>
              <w:jc w:val="center"/>
              <w:rPr>
                <w:color w:val="000000" w:themeColor="text1"/>
                <w:sz w:val="28"/>
                <w:szCs w:val="28"/>
                <w:lang w:val="en-US"/>
              </w:rPr>
            </w:pPr>
            <w:r w:rsidRPr="00954B62">
              <w:rPr>
                <w:color w:val="000000" w:themeColor="text1"/>
                <w:sz w:val="28"/>
                <w:szCs w:val="28"/>
              </w:rPr>
              <w:t>Вещественный состав стекол, %</w:t>
            </w:r>
          </w:p>
        </w:tc>
        <w:tc>
          <w:tcPr>
            <w:tcW w:w="7595" w:type="dxa"/>
          </w:tcPr>
          <w:p w14:paraId="108E0F8D" w14:textId="4F91AC4F" w:rsidR="003E595B" w:rsidRPr="003E595B" w:rsidRDefault="003E595B" w:rsidP="00790B59">
            <w:pPr>
              <w:suppressAutoHyphens/>
              <w:jc w:val="both"/>
              <w:rPr>
                <w:color w:val="000000" w:themeColor="text1"/>
                <w:sz w:val="28"/>
                <w:szCs w:val="28"/>
              </w:rPr>
            </w:pPr>
            <w:r w:rsidRPr="00954B62">
              <w:rPr>
                <w:color w:val="000000" w:themeColor="text1"/>
                <w:sz w:val="28"/>
                <w:szCs w:val="28"/>
              </w:rPr>
              <w:t xml:space="preserve">65% чугунный шлак + 33,5% кварцевый песок+1,5 </w:t>
            </w:r>
            <w:r w:rsidRPr="00954B62">
              <w:rPr>
                <w:color w:val="000000" w:themeColor="text1"/>
                <w:sz w:val="28"/>
                <w:szCs w:val="28"/>
                <w:lang w:val="en-US"/>
              </w:rPr>
              <w:t>Cr</w:t>
            </w:r>
            <w:r w:rsidRPr="00954B62">
              <w:rPr>
                <w:color w:val="000000" w:themeColor="text1"/>
                <w:sz w:val="28"/>
                <w:szCs w:val="28"/>
                <w:vertAlign w:val="subscript"/>
              </w:rPr>
              <w:t>2</w:t>
            </w:r>
            <w:r w:rsidRPr="00954B62">
              <w:rPr>
                <w:color w:val="000000" w:themeColor="text1"/>
                <w:sz w:val="28"/>
                <w:szCs w:val="28"/>
                <w:lang w:val="en-US"/>
              </w:rPr>
              <w:t>O</w:t>
            </w:r>
            <w:r w:rsidRPr="00954B62">
              <w:rPr>
                <w:color w:val="000000" w:themeColor="text1"/>
                <w:sz w:val="28"/>
                <w:szCs w:val="28"/>
                <w:vertAlign w:val="subscript"/>
              </w:rPr>
              <w:t>3</w:t>
            </w:r>
          </w:p>
        </w:tc>
      </w:tr>
      <w:tr w:rsidR="003E595B" w:rsidRPr="00954B62" w14:paraId="3E63A7E4" w14:textId="77777777" w:rsidTr="003E595B">
        <w:tc>
          <w:tcPr>
            <w:tcW w:w="1938" w:type="dxa"/>
            <w:vMerge/>
          </w:tcPr>
          <w:p w14:paraId="2173299E" w14:textId="542F06FE" w:rsidR="003E595B" w:rsidRPr="00954B62" w:rsidRDefault="003E595B" w:rsidP="00790B59">
            <w:pPr>
              <w:suppressAutoHyphens/>
              <w:jc w:val="center"/>
              <w:rPr>
                <w:color w:val="000000" w:themeColor="text1"/>
                <w:sz w:val="28"/>
                <w:szCs w:val="28"/>
              </w:rPr>
            </w:pPr>
          </w:p>
        </w:tc>
        <w:tc>
          <w:tcPr>
            <w:tcW w:w="7595" w:type="dxa"/>
          </w:tcPr>
          <w:p w14:paraId="5A104CEB" w14:textId="77777777" w:rsidR="003E595B" w:rsidRPr="00954B62" w:rsidRDefault="003E595B" w:rsidP="00790B59">
            <w:pPr>
              <w:suppressAutoHyphens/>
              <w:jc w:val="both"/>
              <w:rPr>
                <w:color w:val="000000" w:themeColor="text1"/>
                <w:sz w:val="28"/>
                <w:szCs w:val="28"/>
              </w:rPr>
            </w:pPr>
            <w:r w:rsidRPr="00954B62">
              <w:rPr>
                <w:color w:val="000000" w:themeColor="text1"/>
                <w:sz w:val="28"/>
                <w:szCs w:val="28"/>
              </w:rPr>
              <w:t xml:space="preserve">70% чугунный шлак + 28,5% кварцевый песок+1,5 </w:t>
            </w:r>
            <w:r w:rsidRPr="00954B62">
              <w:rPr>
                <w:color w:val="000000" w:themeColor="text1"/>
                <w:sz w:val="28"/>
                <w:szCs w:val="28"/>
                <w:lang w:val="en-US"/>
              </w:rPr>
              <w:t>Cr</w:t>
            </w:r>
            <w:r w:rsidRPr="00954B62">
              <w:rPr>
                <w:color w:val="000000" w:themeColor="text1"/>
                <w:sz w:val="28"/>
                <w:szCs w:val="28"/>
                <w:vertAlign w:val="subscript"/>
              </w:rPr>
              <w:t>2</w:t>
            </w:r>
            <w:r w:rsidRPr="00954B62">
              <w:rPr>
                <w:color w:val="000000" w:themeColor="text1"/>
                <w:sz w:val="28"/>
                <w:szCs w:val="28"/>
                <w:lang w:val="en-US"/>
              </w:rPr>
              <w:t>O</w:t>
            </w:r>
            <w:r w:rsidRPr="00954B62">
              <w:rPr>
                <w:color w:val="000000" w:themeColor="text1"/>
                <w:sz w:val="28"/>
                <w:szCs w:val="28"/>
                <w:vertAlign w:val="subscript"/>
              </w:rPr>
              <w:t>3</w:t>
            </w:r>
          </w:p>
        </w:tc>
      </w:tr>
      <w:tr w:rsidR="003E595B" w:rsidRPr="00954B62" w14:paraId="4EC98F42" w14:textId="77777777" w:rsidTr="003E595B">
        <w:tc>
          <w:tcPr>
            <w:tcW w:w="1938" w:type="dxa"/>
            <w:vMerge/>
          </w:tcPr>
          <w:p w14:paraId="102CAB79" w14:textId="2B2C1AE3" w:rsidR="003E595B" w:rsidRPr="00954B62" w:rsidRDefault="003E595B" w:rsidP="00790B59">
            <w:pPr>
              <w:suppressAutoHyphens/>
              <w:jc w:val="center"/>
              <w:rPr>
                <w:color w:val="000000" w:themeColor="text1"/>
                <w:sz w:val="28"/>
                <w:szCs w:val="28"/>
              </w:rPr>
            </w:pPr>
          </w:p>
        </w:tc>
        <w:tc>
          <w:tcPr>
            <w:tcW w:w="7595" w:type="dxa"/>
          </w:tcPr>
          <w:p w14:paraId="1CBB0C0A" w14:textId="77777777" w:rsidR="003E595B" w:rsidRPr="00954B62" w:rsidRDefault="003E595B" w:rsidP="00790B59">
            <w:pPr>
              <w:suppressAutoHyphens/>
              <w:jc w:val="both"/>
              <w:rPr>
                <w:color w:val="000000" w:themeColor="text1"/>
                <w:sz w:val="28"/>
                <w:szCs w:val="28"/>
              </w:rPr>
            </w:pPr>
            <w:r w:rsidRPr="00954B62">
              <w:rPr>
                <w:color w:val="000000" w:themeColor="text1"/>
                <w:sz w:val="28"/>
                <w:szCs w:val="28"/>
              </w:rPr>
              <w:t xml:space="preserve">72% чугунный шлак + 26,5% кварцевый песок+1,5 </w:t>
            </w:r>
            <w:r w:rsidRPr="00954B62">
              <w:rPr>
                <w:color w:val="000000" w:themeColor="text1"/>
                <w:sz w:val="28"/>
                <w:szCs w:val="28"/>
                <w:lang w:val="en-US"/>
              </w:rPr>
              <w:t>Cr</w:t>
            </w:r>
            <w:r w:rsidRPr="00954B62">
              <w:rPr>
                <w:color w:val="000000" w:themeColor="text1"/>
                <w:sz w:val="28"/>
                <w:szCs w:val="28"/>
                <w:vertAlign w:val="subscript"/>
              </w:rPr>
              <w:t>2</w:t>
            </w:r>
            <w:r w:rsidRPr="00954B62">
              <w:rPr>
                <w:color w:val="000000" w:themeColor="text1"/>
                <w:sz w:val="28"/>
                <w:szCs w:val="28"/>
                <w:lang w:val="en-US"/>
              </w:rPr>
              <w:t>O</w:t>
            </w:r>
            <w:r w:rsidRPr="00954B62">
              <w:rPr>
                <w:color w:val="000000" w:themeColor="text1"/>
                <w:sz w:val="28"/>
                <w:szCs w:val="28"/>
                <w:vertAlign w:val="subscript"/>
              </w:rPr>
              <w:t>3</w:t>
            </w:r>
          </w:p>
        </w:tc>
      </w:tr>
      <w:tr w:rsidR="003E595B" w:rsidRPr="00954B62" w14:paraId="2297878E" w14:textId="77777777" w:rsidTr="003E595B">
        <w:tc>
          <w:tcPr>
            <w:tcW w:w="1938" w:type="dxa"/>
            <w:vMerge/>
          </w:tcPr>
          <w:p w14:paraId="2589B696" w14:textId="56103D6C" w:rsidR="003E595B" w:rsidRPr="00954B62" w:rsidRDefault="003E595B" w:rsidP="00790B59">
            <w:pPr>
              <w:suppressAutoHyphens/>
              <w:jc w:val="center"/>
              <w:rPr>
                <w:color w:val="000000" w:themeColor="text1"/>
                <w:sz w:val="28"/>
                <w:szCs w:val="28"/>
              </w:rPr>
            </w:pPr>
          </w:p>
        </w:tc>
        <w:tc>
          <w:tcPr>
            <w:tcW w:w="7595" w:type="dxa"/>
          </w:tcPr>
          <w:p w14:paraId="2F2E69A4" w14:textId="77777777" w:rsidR="003E595B" w:rsidRPr="00954B62" w:rsidRDefault="003E595B" w:rsidP="00790B59">
            <w:pPr>
              <w:suppressAutoHyphens/>
              <w:jc w:val="both"/>
              <w:rPr>
                <w:color w:val="000000" w:themeColor="text1"/>
                <w:sz w:val="28"/>
                <w:szCs w:val="28"/>
              </w:rPr>
            </w:pPr>
            <w:r w:rsidRPr="00954B62">
              <w:rPr>
                <w:color w:val="000000" w:themeColor="text1"/>
                <w:sz w:val="28"/>
                <w:szCs w:val="28"/>
              </w:rPr>
              <w:t>72% чугунный шлак + 26,5% кварцевый песок+2</w:t>
            </w:r>
            <w:r w:rsidRPr="00954B62">
              <w:rPr>
                <w:color w:val="000000" w:themeColor="text1"/>
                <w:sz w:val="28"/>
                <w:szCs w:val="28"/>
                <w:lang w:val="en-US"/>
              </w:rPr>
              <w:t>Cr</w:t>
            </w:r>
            <w:r w:rsidRPr="00954B62">
              <w:rPr>
                <w:color w:val="000000" w:themeColor="text1"/>
                <w:sz w:val="28"/>
                <w:szCs w:val="28"/>
                <w:vertAlign w:val="subscript"/>
              </w:rPr>
              <w:t>2</w:t>
            </w:r>
            <w:r w:rsidRPr="00954B62">
              <w:rPr>
                <w:color w:val="000000" w:themeColor="text1"/>
                <w:sz w:val="28"/>
                <w:szCs w:val="28"/>
                <w:lang w:val="en-US"/>
              </w:rPr>
              <w:t>O</w:t>
            </w:r>
            <w:r w:rsidRPr="00954B62">
              <w:rPr>
                <w:color w:val="000000" w:themeColor="text1"/>
                <w:sz w:val="28"/>
                <w:szCs w:val="28"/>
                <w:vertAlign w:val="subscript"/>
              </w:rPr>
              <w:t>3</w:t>
            </w:r>
          </w:p>
        </w:tc>
      </w:tr>
      <w:tr w:rsidR="003E595B" w:rsidRPr="00954B62" w14:paraId="417E424A" w14:textId="77777777" w:rsidTr="003E595B">
        <w:tc>
          <w:tcPr>
            <w:tcW w:w="1938" w:type="dxa"/>
            <w:vMerge/>
          </w:tcPr>
          <w:p w14:paraId="2A38174C" w14:textId="48113299" w:rsidR="003E595B" w:rsidRPr="00954B62" w:rsidRDefault="003E595B" w:rsidP="00790B59">
            <w:pPr>
              <w:suppressAutoHyphens/>
              <w:jc w:val="center"/>
              <w:rPr>
                <w:color w:val="000000" w:themeColor="text1"/>
                <w:sz w:val="28"/>
                <w:szCs w:val="28"/>
              </w:rPr>
            </w:pPr>
          </w:p>
        </w:tc>
        <w:tc>
          <w:tcPr>
            <w:tcW w:w="7595" w:type="dxa"/>
          </w:tcPr>
          <w:p w14:paraId="44E287BD" w14:textId="77777777" w:rsidR="003E595B" w:rsidRPr="00954B62" w:rsidRDefault="003E595B" w:rsidP="00790B59">
            <w:pPr>
              <w:suppressAutoHyphens/>
              <w:jc w:val="both"/>
              <w:rPr>
                <w:color w:val="000000" w:themeColor="text1"/>
                <w:sz w:val="28"/>
                <w:szCs w:val="28"/>
              </w:rPr>
            </w:pPr>
            <w:r w:rsidRPr="00954B62">
              <w:rPr>
                <w:color w:val="000000" w:themeColor="text1"/>
                <w:sz w:val="28"/>
                <w:szCs w:val="28"/>
              </w:rPr>
              <w:t xml:space="preserve">65% шлак и пыль электрофильтров + 32% туф+2% </w:t>
            </w:r>
            <w:r w:rsidRPr="00954B62">
              <w:rPr>
                <w:color w:val="000000" w:themeColor="text1"/>
                <w:sz w:val="28"/>
                <w:szCs w:val="28"/>
                <w:lang w:val="en-US"/>
              </w:rPr>
              <w:t>Cr</w:t>
            </w:r>
            <w:r w:rsidRPr="00954B62">
              <w:rPr>
                <w:color w:val="000000" w:themeColor="text1"/>
                <w:sz w:val="28"/>
                <w:szCs w:val="28"/>
                <w:vertAlign w:val="subscript"/>
              </w:rPr>
              <w:t>2</w:t>
            </w:r>
            <w:r w:rsidRPr="00954B62">
              <w:rPr>
                <w:color w:val="000000" w:themeColor="text1"/>
                <w:sz w:val="28"/>
                <w:szCs w:val="28"/>
                <w:lang w:val="en-US"/>
              </w:rPr>
              <w:t>O</w:t>
            </w:r>
            <w:r w:rsidRPr="00954B62">
              <w:rPr>
                <w:color w:val="000000" w:themeColor="text1"/>
                <w:sz w:val="28"/>
                <w:szCs w:val="28"/>
                <w:vertAlign w:val="subscript"/>
              </w:rPr>
              <w:t>3</w:t>
            </w:r>
          </w:p>
        </w:tc>
      </w:tr>
      <w:tr w:rsidR="003E595B" w:rsidRPr="00954B62" w14:paraId="526D6E4C" w14:textId="77777777" w:rsidTr="003E595B">
        <w:tc>
          <w:tcPr>
            <w:tcW w:w="1938" w:type="dxa"/>
            <w:vMerge/>
          </w:tcPr>
          <w:p w14:paraId="23C1E88D" w14:textId="56CEF3AB" w:rsidR="003E595B" w:rsidRPr="00954B62" w:rsidRDefault="003E595B" w:rsidP="00790B59">
            <w:pPr>
              <w:suppressAutoHyphens/>
              <w:jc w:val="center"/>
              <w:rPr>
                <w:color w:val="000000" w:themeColor="text1"/>
                <w:sz w:val="28"/>
                <w:szCs w:val="28"/>
              </w:rPr>
            </w:pPr>
          </w:p>
        </w:tc>
        <w:tc>
          <w:tcPr>
            <w:tcW w:w="7595" w:type="dxa"/>
          </w:tcPr>
          <w:p w14:paraId="610330A1" w14:textId="77777777" w:rsidR="003E595B" w:rsidRPr="00954B62" w:rsidRDefault="003E595B" w:rsidP="00790B59">
            <w:pPr>
              <w:suppressAutoHyphens/>
              <w:jc w:val="both"/>
              <w:rPr>
                <w:color w:val="000000" w:themeColor="text1"/>
                <w:sz w:val="28"/>
                <w:szCs w:val="28"/>
              </w:rPr>
            </w:pPr>
            <w:r w:rsidRPr="00954B62">
              <w:rPr>
                <w:color w:val="000000" w:themeColor="text1"/>
                <w:sz w:val="28"/>
                <w:szCs w:val="28"/>
              </w:rPr>
              <w:t xml:space="preserve">70% шлак и пыль электрофильтров + 27% туф+2% </w:t>
            </w:r>
            <w:r w:rsidRPr="00954B62">
              <w:rPr>
                <w:color w:val="000000" w:themeColor="text1"/>
                <w:sz w:val="28"/>
                <w:szCs w:val="28"/>
                <w:lang w:val="en-US"/>
              </w:rPr>
              <w:t>Cr</w:t>
            </w:r>
            <w:r w:rsidRPr="00954B62">
              <w:rPr>
                <w:color w:val="000000" w:themeColor="text1"/>
                <w:sz w:val="28"/>
                <w:szCs w:val="28"/>
                <w:vertAlign w:val="subscript"/>
              </w:rPr>
              <w:t>2</w:t>
            </w:r>
            <w:r w:rsidRPr="00954B62">
              <w:rPr>
                <w:color w:val="000000" w:themeColor="text1"/>
                <w:sz w:val="28"/>
                <w:szCs w:val="28"/>
                <w:lang w:val="en-US"/>
              </w:rPr>
              <w:t>O</w:t>
            </w:r>
            <w:r w:rsidRPr="00954B62">
              <w:rPr>
                <w:color w:val="000000" w:themeColor="text1"/>
                <w:sz w:val="28"/>
                <w:szCs w:val="28"/>
                <w:vertAlign w:val="subscript"/>
              </w:rPr>
              <w:t>3</w:t>
            </w:r>
          </w:p>
        </w:tc>
      </w:tr>
    </w:tbl>
    <w:p w14:paraId="10CE5105" w14:textId="77777777" w:rsidR="00FA7761" w:rsidRDefault="00FA7761" w:rsidP="00FA7761">
      <w:pPr>
        <w:tabs>
          <w:tab w:val="left" w:pos="1483"/>
          <w:tab w:val="left" w:pos="2773"/>
        </w:tabs>
        <w:ind w:firstLine="709"/>
        <w:jc w:val="both"/>
        <w:rPr>
          <w:rFonts w:eastAsia="Calibri"/>
          <w:noProof/>
          <w:color w:val="000000" w:themeColor="text1"/>
          <w:sz w:val="28"/>
          <w:szCs w:val="28"/>
          <w:lang w:eastAsia="ru-RU"/>
        </w:rPr>
      </w:pPr>
    </w:p>
    <w:p w14:paraId="0DACD1F4" w14:textId="38372455" w:rsidR="004350CC" w:rsidRPr="00954B62" w:rsidRDefault="00E067BA" w:rsidP="00FA7761">
      <w:pPr>
        <w:tabs>
          <w:tab w:val="left" w:pos="1483"/>
          <w:tab w:val="left" w:pos="2773"/>
        </w:tabs>
        <w:ind w:firstLine="709"/>
        <w:jc w:val="both"/>
        <w:rPr>
          <w:rFonts w:eastAsia="Calibri"/>
          <w:noProof/>
          <w:color w:val="000000" w:themeColor="text1"/>
          <w:sz w:val="28"/>
          <w:szCs w:val="28"/>
          <w:lang w:eastAsia="ru-RU"/>
        </w:rPr>
      </w:pPr>
      <w:r w:rsidRPr="00954B62">
        <w:rPr>
          <w:rFonts w:eastAsia="Calibri"/>
          <w:noProof/>
          <w:color w:val="000000" w:themeColor="text1"/>
          <w:sz w:val="28"/>
          <w:szCs w:val="28"/>
          <w:lang w:eastAsia="ru-RU"/>
        </w:rPr>
        <w:t>Стекла варили в лабораторной печи. Температура варки соответствовала температуре эвтектики в трехкомпонентной диаграмме составов (</w:t>
      </w:r>
      <w:r w:rsidRPr="00954B62">
        <w:rPr>
          <w:rFonts w:eastAsia="Calibri"/>
          <w:noProof/>
          <w:color w:val="000000" w:themeColor="text1"/>
          <w:sz w:val="28"/>
          <w:szCs w:val="28"/>
          <w:lang w:val="en-US" w:eastAsia="ru-RU"/>
        </w:rPr>
        <w:t>SiO</w:t>
      </w:r>
      <w:r w:rsidRPr="00F11016">
        <w:rPr>
          <w:rFonts w:eastAsia="Calibri"/>
          <w:noProof/>
          <w:color w:val="000000" w:themeColor="text1"/>
          <w:sz w:val="28"/>
          <w:szCs w:val="28"/>
          <w:vertAlign w:val="subscript"/>
          <w:lang w:eastAsia="ru-RU"/>
        </w:rPr>
        <w:t>2</w:t>
      </w:r>
      <w:r w:rsidRPr="00954B62">
        <w:rPr>
          <w:rFonts w:eastAsia="Calibri"/>
          <w:noProof/>
          <w:color w:val="000000" w:themeColor="text1"/>
          <w:sz w:val="28"/>
          <w:szCs w:val="28"/>
          <w:lang w:eastAsia="ru-RU"/>
        </w:rPr>
        <w:t>-</w:t>
      </w:r>
      <w:r w:rsidRPr="00954B62">
        <w:rPr>
          <w:rFonts w:eastAsia="Calibri"/>
          <w:noProof/>
          <w:color w:val="000000" w:themeColor="text1"/>
          <w:sz w:val="28"/>
          <w:szCs w:val="28"/>
          <w:lang w:val="en-US" w:eastAsia="ru-RU"/>
        </w:rPr>
        <w:t>Al</w:t>
      </w:r>
      <w:r w:rsidRPr="00F11016">
        <w:rPr>
          <w:rFonts w:eastAsia="Calibri"/>
          <w:noProof/>
          <w:color w:val="000000" w:themeColor="text1"/>
          <w:sz w:val="28"/>
          <w:szCs w:val="28"/>
          <w:vertAlign w:val="subscript"/>
          <w:lang w:eastAsia="ru-RU"/>
        </w:rPr>
        <w:t>2</w:t>
      </w:r>
      <w:r w:rsidRPr="00954B62">
        <w:rPr>
          <w:rFonts w:eastAsia="Calibri"/>
          <w:noProof/>
          <w:color w:val="000000" w:themeColor="text1"/>
          <w:sz w:val="28"/>
          <w:szCs w:val="28"/>
          <w:lang w:val="en-US" w:eastAsia="ru-RU"/>
        </w:rPr>
        <w:t>O</w:t>
      </w:r>
      <w:r w:rsidRPr="00F11016">
        <w:rPr>
          <w:rFonts w:eastAsia="Calibri"/>
          <w:noProof/>
          <w:color w:val="000000" w:themeColor="text1"/>
          <w:sz w:val="28"/>
          <w:szCs w:val="28"/>
          <w:vertAlign w:val="subscript"/>
          <w:lang w:eastAsia="ru-RU"/>
        </w:rPr>
        <w:t>3</w:t>
      </w:r>
      <w:r w:rsidRPr="00954B62">
        <w:rPr>
          <w:rFonts w:eastAsia="Calibri"/>
          <w:noProof/>
          <w:color w:val="000000" w:themeColor="text1"/>
          <w:sz w:val="28"/>
          <w:szCs w:val="28"/>
          <w:lang w:eastAsia="ru-RU"/>
        </w:rPr>
        <w:t>-Са</w:t>
      </w:r>
      <w:r w:rsidRPr="00954B62">
        <w:rPr>
          <w:rFonts w:eastAsia="Calibri"/>
          <w:noProof/>
          <w:color w:val="000000" w:themeColor="text1"/>
          <w:sz w:val="28"/>
          <w:szCs w:val="28"/>
          <w:lang w:val="en-US" w:eastAsia="ru-RU"/>
        </w:rPr>
        <w:t>O</w:t>
      </w:r>
      <w:r w:rsidRPr="00954B62">
        <w:rPr>
          <w:rFonts w:eastAsia="Calibri"/>
          <w:noProof/>
          <w:color w:val="000000" w:themeColor="text1"/>
          <w:sz w:val="28"/>
          <w:szCs w:val="28"/>
          <w:lang w:eastAsia="ru-RU"/>
        </w:rPr>
        <w:t xml:space="preserve">). Наиболее легкоплавкие стекла получились при использовании чугунных шлаков. </w:t>
      </w:r>
      <w:r w:rsidR="004350CC" w:rsidRPr="00954B62">
        <w:rPr>
          <w:rFonts w:eastAsia="Calibri"/>
          <w:noProof/>
          <w:color w:val="000000" w:themeColor="text1"/>
          <w:sz w:val="28"/>
          <w:szCs w:val="28"/>
          <w:lang w:val="kk-KZ" w:eastAsia="ru-RU"/>
        </w:rPr>
        <w:t>При использовании чугунных шлаков смеси варили при Т 1200-1350</w:t>
      </w:r>
      <w:r w:rsidR="00FA7761">
        <w:rPr>
          <w:rFonts w:eastAsia="Calibri"/>
          <w:noProof/>
          <w:color w:val="000000" w:themeColor="text1"/>
          <w:sz w:val="28"/>
          <w:szCs w:val="28"/>
          <w:lang w:val="kk-KZ" w:eastAsia="ru-RU"/>
        </w:rPr>
        <w:t>°</w:t>
      </w:r>
      <w:r w:rsidR="004350CC" w:rsidRPr="00954B62">
        <w:rPr>
          <w:rFonts w:eastAsia="Calibri"/>
          <w:noProof/>
          <w:color w:val="000000" w:themeColor="text1"/>
          <w:sz w:val="28"/>
          <w:szCs w:val="28"/>
          <w:lang w:val="kk-KZ" w:eastAsia="ru-RU"/>
        </w:rPr>
        <w:t>С.</w:t>
      </w:r>
      <w:r w:rsidR="004350CC" w:rsidRPr="00954B62">
        <w:rPr>
          <w:rFonts w:eastAsia="Calibri"/>
          <w:noProof/>
          <w:color w:val="000000" w:themeColor="text1"/>
          <w:sz w:val="28"/>
          <w:szCs w:val="28"/>
          <w:lang w:eastAsia="ru-RU"/>
        </w:rPr>
        <w:t xml:space="preserve"> Полученные стекла резко охлаждались, затем подвергались температурной обработке при температуре 700-800</w:t>
      </w:r>
      <w:r w:rsidR="00FA7761">
        <w:rPr>
          <w:rFonts w:eastAsia="Calibri"/>
          <w:noProof/>
          <w:color w:val="000000" w:themeColor="text1"/>
          <w:sz w:val="28"/>
          <w:szCs w:val="28"/>
          <w:lang w:eastAsia="ru-RU"/>
        </w:rPr>
        <w:t>°</w:t>
      </w:r>
      <w:r w:rsidR="004350CC" w:rsidRPr="00954B62">
        <w:rPr>
          <w:rFonts w:eastAsia="Calibri"/>
          <w:noProof/>
          <w:color w:val="000000" w:themeColor="text1"/>
          <w:sz w:val="28"/>
          <w:szCs w:val="28"/>
          <w:lang w:eastAsia="ru-RU"/>
        </w:rPr>
        <w:t>С в течение 3-х часов. При проведении экспериментов было отмечено, что при температуре 1200</w:t>
      </w:r>
      <w:r w:rsidR="00FA7761">
        <w:rPr>
          <w:rFonts w:eastAsia="Calibri"/>
          <w:noProof/>
          <w:color w:val="000000" w:themeColor="text1"/>
          <w:sz w:val="28"/>
          <w:szCs w:val="28"/>
          <w:lang w:eastAsia="ru-RU"/>
        </w:rPr>
        <w:t>°</w:t>
      </w:r>
      <w:r w:rsidR="004350CC" w:rsidRPr="00954B62">
        <w:rPr>
          <w:rFonts w:eastAsia="Calibri"/>
          <w:noProof/>
          <w:color w:val="000000" w:themeColor="text1"/>
          <w:sz w:val="28"/>
          <w:szCs w:val="28"/>
          <w:lang w:eastAsia="ru-RU"/>
        </w:rPr>
        <w:t xml:space="preserve">С уже получались стекла. После термической обработки образцы подвергали петрографическим исследованиям. Структура закристаллизованных стекол изучался рентгеновским методом и с помощью электронной микроскопии. Методом Виккерса на приборе ПМТ определялась  микротвердость образцов. </w:t>
      </w:r>
      <w:r w:rsidR="00F032BB" w:rsidRPr="00954B62">
        <w:rPr>
          <w:rFonts w:eastAsia="Calibri"/>
          <w:noProof/>
          <w:color w:val="000000" w:themeColor="text1"/>
          <w:sz w:val="28"/>
          <w:szCs w:val="28"/>
          <w:lang w:eastAsia="ru-RU"/>
        </w:rPr>
        <w:t>[</w:t>
      </w:r>
      <w:r w:rsidR="009B0297" w:rsidRPr="00954B62">
        <w:rPr>
          <w:rFonts w:eastAsia="Calibri"/>
          <w:noProof/>
          <w:color w:val="000000" w:themeColor="text1"/>
          <w:sz w:val="28"/>
          <w:szCs w:val="28"/>
          <w:lang w:eastAsia="ru-RU"/>
        </w:rPr>
        <w:t>1</w:t>
      </w:r>
      <w:r w:rsidR="00BC52B5">
        <w:rPr>
          <w:rFonts w:eastAsia="Calibri"/>
          <w:noProof/>
          <w:color w:val="000000" w:themeColor="text1"/>
          <w:sz w:val="28"/>
          <w:szCs w:val="28"/>
          <w:lang w:eastAsia="ru-RU"/>
        </w:rPr>
        <w:t>4</w:t>
      </w:r>
      <w:r w:rsidR="00313F5E" w:rsidRPr="00E450F8">
        <w:rPr>
          <w:rFonts w:eastAsia="Calibri"/>
          <w:noProof/>
          <w:color w:val="000000" w:themeColor="text1"/>
          <w:sz w:val="28"/>
          <w:szCs w:val="28"/>
          <w:lang w:eastAsia="ru-RU"/>
        </w:rPr>
        <w:t>6</w:t>
      </w:r>
      <w:r w:rsidR="00F032BB" w:rsidRPr="00954B62">
        <w:rPr>
          <w:rFonts w:eastAsia="Calibri"/>
          <w:noProof/>
          <w:color w:val="000000" w:themeColor="text1"/>
          <w:sz w:val="28"/>
          <w:szCs w:val="28"/>
          <w:lang w:eastAsia="ru-RU"/>
        </w:rPr>
        <w:t>]</w:t>
      </w:r>
      <w:r w:rsidR="00BC52B5">
        <w:rPr>
          <w:rFonts w:eastAsia="Calibri"/>
          <w:noProof/>
          <w:color w:val="000000" w:themeColor="text1"/>
          <w:sz w:val="28"/>
          <w:szCs w:val="28"/>
          <w:lang w:eastAsia="ru-RU"/>
        </w:rPr>
        <w:t>.</w:t>
      </w:r>
    </w:p>
    <w:p w14:paraId="487E5B43" w14:textId="39FF3AB5" w:rsidR="00AE2586" w:rsidRPr="00954B62" w:rsidRDefault="00E067BA" w:rsidP="00FA7761">
      <w:pPr>
        <w:tabs>
          <w:tab w:val="left" w:pos="1483"/>
          <w:tab w:val="left" w:pos="2773"/>
        </w:tabs>
        <w:ind w:firstLine="709"/>
        <w:jc w:val="both"/>
        <w:rPr>
          <w:rFonts w:eastAsia="Calibri"/>
          <w:noProof/>
          <w:color w:val="000000" w:themeColor="text1"/>
          <w:sz w:val="28"/>
          <w:szCs w:val="28"/>
          <w:lang w:eastAsia="ru-RU"/>
        </w:rPr>
      </w:pPr>
      <w:r w:rsidRPr="00954B62">
        <w:rPr>
          <w:rFonts w:eastAsia="Calibri"/>
          <w:noProof/>
          <w:color w:val="000000" w:themeColor="text1"/>
          <w:sz w:val="28"/>
          <w:szCs w:val="28"/>
          <w:lang w:eastAsia="ru-RU"/>
        </w:rPr>
        <w:t xml:space="preserve">Были изучены кристаллические свойства стекол, определен режим термообработки для получения стеклокристаллов желаемой структуры и состава. </w:t>
      </w:r>
    </w:p>
    <w:p w14:paraId="3ED71166" w14:textId="02C63461" w:rsidR="00E067BA" w:rsidRPr="00954B62" w:rsidRDefault="00E067BA" w:rsidP="00FA7761">
      <w:pPr>
        <w:tabs>
          <w:tab w:val="left" w:pos="1483"/>
          <w:tab w:val="left" w:pos="2773"/>
        </w:tabs>
        <w:ind w:firstLine="709"/>
        <w:jc w:val="both"/>
        <w:rPr>
          <w:rFonts w:eastAsia="Calibri"/>
          <w:noProof/>
          <w:color w:val="000000" w:themeColor="text1"/>
          <w:sz w:val="28"/>
          <w:szCs w:val="28"/>
          <w:lang w:eastAsia="ru-RU"/>
        </w:rPr>
      </w:pPr>
      <w:r w:rsidRPr="00954B62">
        <w:rPr>
          <w:rFonts w:eastAsia="Calibri"/>
          <w:noProof/>
          <w:color w:val="000000" w:themeColor="text1"/>
          <w:sz w:val="28"/>
          <w:szCs w:val="28"/>
          <w:lang w:eastAsia="ru-RU"/>
        </w:rPr>
        <w:t xml:space="preserve">На рисунках </w:t>
      </w:r>
      <w:r w:rsidR="007205F2" w:rsidRPr="00954B62">
        <w:rPr>
          <w:rFonts w:eastAsia="Calibri"/>
          <w:noProof/>
          <w:color w:val="000000" w:themeColor="text1"/>
          <w:sz w:val="28"/>
          <w:szCs w:val="28"/>
          <w:lang w:eastAsia="ru-RU"/>
        </w:rPr>
        <w:t>4</w:t>
      </w:r>
      <w:r w:rsidR="008953ED">
        <w:rPr>
          <w:rFonts w:eastAsia="Calibri"/>
          <w:noProof/>
          <w:color w:val="000000" w:themeColor="text1"/>
          <w:sz w:val="28"/>
          <w:szCs w:val="28"/>
          <w:lang w:eastAsia="ru-RU"/>
        </w:rPr>
        <w:t>3</w:t>
      </w:r>
      <w:r w:rsidRPr="00954B62">
        <w:rPr>
          <w:rFonts w:eastAsia="Calibri"/>
          <w:noProof/>
          <w:color w:val="000000" w:themeColor="text1"/>
          <w:sz w:val="28"/>
          <w:szCs w:val="28"/>
          <w:lang w:eastAsia="ru-RU"/>
        </w:rPr>
        <w:t xml:space="preserve">, </w:t>
      </w:r>
      <w:r w:rsidR="007205F2" w:rsidRPr="00954B62">
        <w:rPr>
          <w:rFonts w:eastAsia="Calibri"/>
          <w:noProof/>
          <w:color w:val="000000" w:themeColor="text1"/>
          <w:sz w:val="28"/>
          <w:szCs w:val="28"/>
          <w:lang w:eastAsia="ru-RU"/>
        </w:rPr>
        <w:t>4</w:t>
      </w:r>
      <w:r w:rsidR="008953ED">
        <w:rPr>
          <w:rFonts w:eastAsia="Calibri"/>
          <w:noProof/>
          <w:color w:val="000000" w:themeColor="text1"/>
          <w:sz w:val="28"/>
          <w:szCs w:val="28"/>
          <w:lang w:eastAsia="ru-RU"/>
        </w:rPr>
        <w:t>4</w:t>
      </w:r>
      <w:r w:rsidRPr="00954B62">
        <w:rPr>
          <w:rFonts w:eastAsia="Calibri"/>
          <w:noProof/>
          <w:color w:val="000000" w:themeColor="text1"/>
          <w:sz w:val="28"/>
          <w:szCs w:val="28"/>
          <w:lang w:eastAsia="ru-RU"/>
        </w:rPr>
        <w:t xml:space="preserve"> представлены фотографии закристаллизованных стекол на основе шлака. Стекла варили при Т-1000</w:t>
      </w:r>
      <w:r w:rsidR="00FA7761">
        <w:rPr>
          <w:rFonts w:eastAsia="Calibri"/>
          <w:noProof/>
          <w:color w:val="000000" w:themeColor="text1"/>
          <w:sz w:val="28"/>
          <w:szCs w:val="28"/>
          <w:lang w:eastAsia="ru-RU"/>
        </w:rPr>
        <w:t>°</w:t>
      </w:r>
      <w:r w:rsidRPr="00954B62">
        <w:rPr>
          <w:rFonts w:eastAsia="Calibri"/>
          <w:noProof/>
          <w:color w:val="000000" w:themeColor="text1"/>
          <w:sz w:val="28"/>
          <w:szCs w:val="28"/>
          <w:lang w:eastAsia="ru-RU"/>
        </w:rPr>
        <w:t>С, температура кристаллизации 800</w:t>
      </w:r>
      <w:r w:rsidR="00FA7761">
        <w:rPr>
          <w:rFonts w:eastAsia="Calibri"/>
          <w:noProof/>
          <w:color w:val="000000" w:themeColor="text1"/>
          <w:sz w:val="28"/>
          <w:szCs w:val="28"/>
          <w:lang w:eastAsia="ru-RU"/>
        </w:rPr>
        <w:t>°</w:t>
      </w:r>
      <w:r w:rsidRPr="00954B62">
        <w:rPr>
          <w:rFonts w:eastAsia="Calibri"/>
          <w:noProof/>
          <w:color w:val="000000" w:themeColor="text1"/>
          <w:sz w:val="28"/>
          <w:szCs w:val="28"/>
          <w:lang w:eastAsia="ru-RU"/>
        </w:rPr>
        <w:t xml:space="preserve">С. На рисунке </w:t>
      </w:r>
      <w:r w:rsidR="000E47C6">
        <w:rPr>
          <w:rFonts w:eastAsia="Calibri"/>
          <w:noProof/>
          <w:color w:val="000000" w:themeColor="text1"/>
          <w:sz w:val="28"/>
          <w:szCs w:val="28"/>
          <w:lang w:eastAsia="ru-RU"/>
        </w:rPr>
        <w:t>43</w:t>
      </w:r>
      <w:r w:rsidRPr="00954B62">
        <w:rPr>
          <w:rFonts w:eastAsia="Calibri"/>
          <w:noProof/>
          <w:color w:val="000000" w:themeColor="text1"/>
          <w:sz w:val="28"/>
          <w:szCs w:val="28"/>
          <w:lang w:eastAsia="ru-RU"/>
        </w:rPr>
        <w:t xml:space="preserve"> отчетливо видны темные кристаллы магнетита (</w:t>
      </w:r>
      <w:r w:rsidRPr="00954B62">
        <w:rPr>
          <w:rFonts w:eastAsia="Calibri"/>
          <w:noProof/>
          <w:color w:val="000000" w:themeColor="text1"/>
          <w:sz w:val="28"/>
          <w:szCs w:val="28"/>
          <w:lang w:val="en-US" w:eastAsia="ru-RU"/>
        </w:rPr>
        <w:t>FeO</w:t>
      </w:r>
      <w:r w:rsidRPr="00954B62">
        <w:rPr>
          <w:rFonts w:eastAsia="Calibri"/>
          <w:noProof/>
          <w:color w:val="000000" w:themeColor="text1"/>
          <w:sz w:val="28"/>
          <w:szCs w:val="28"/>
          <w:lang w:eastAsia="ru-RU"/>
        </w:rPr>
        <w:t>∙</w:t>
      </w:r>
      <w:r w:rsidRPr="00954B62">
        <w:rPr>
          <w:rFonts w:eastAsia="Calibri"/>
          <w:noProof/>
          <w:color w:val="000000" w:themeColor="text1"/>
          <w:sz w:val="28"/>
          <w:szCs w:val="28"/>
          <w:lang w:val="en-US" w:eastAsia="ru-RU"/>
        </w:rPr>
        <w:t>Fe</w:t>
      </w:r>
      <w:r w:rsidRPr="00954B62">
        <w:rPr>
          <w:rFonts w:eastAsia="Calibri"/>
          <w:noProof/>
          <w:color w:val="000000" w:themeColor="text1"/>
          <w:sz w:val="28"/>
          <w:szCs w:val="28"/>
          <w:vertAlign w:val="subscript"/>
          <w:lang w:eastAsia="ru-RU"/>
        </w:rPr>
        <w:t>2</w:t>
      </w:r>
      <w:r w:rsidRPr="00954B62">
        <w:rPr>
          <w:rFonts w:eastAsia="Calibri"/>
          <w:noProof/>
          <w:color w:val="000000" w:themeColor="text1"/>
          <w:sz w:val="28"/>
          <w:szCs w:val="28"/>
          <w:lang w:val="en-US" w:eastAsia="ru-RU"/>
        </w:rPr>
        <w:t>O</w:t>
      </w:r>
      <w:r w:rsidRPr="00954B62">
        <w:rPr>
          <w:rFonts w:eastAsia="Calibri"/>
          <w:noProof/>
          <w:color w:val="000000" w:themeColor="text1"/>
          <w:sz w:val="28"/>
          <w:szCs w:val="28"/>
          <w:vertAlign w:val="subscript"/>
          <w:lang w:eastAsia="ru-RU"/>
        </w:rPr>
        <w:t>3</w:t>
      </w:r>
      <w:r w:rsidRPr="00954B62">
        <w:rPr>
          <w:rFonts w:eastAsia="Calibri"/>
          <w:noProof/>
          <w:color w:val="000000" w:themeColor="text1"/>
          <w:sz w:val="28"/>
          <w:szCs w:val="28"/>
          <w:lang w:eastAsia="ru-RU"/>
        </w:rPr>
        <w:t>) в форме октаэдров (</w:t>
      </w:r>
      <w:r w:rsidRPr="00954B62">
        <w:rPr>
          <w:rFonts w:eastAsia="Calibri"/>
          <w:noProof/>
          <w:color w:val="000000" w:themeColor="text1"/>
          <w:sz w:val="28"/>
          <w:szCs w:val="28"/>
          <w:lang w:val="en-US" w:eastAsia="ru-RU"/>
        </w:rPr>
        <w:t>d</w:t>
      </w:r>
      <w:r w:rsidRPr="00954B62">
        <w:rPr>
          <w:rFonts w:eastAsia="Calibri"/>
          <w:noProof/>
          <w:color w:val="000000" w:themeColor="text1"/>
          <w:sz w:val="28"/>
          <w:szCs w:val="28"/>
          <w:lang w:eastAsia="ru-RU"/>
        </w:rPr>
        <w:t xml:space="preserve"> = 2,54; 2,09; 2,99), кристаллы α-тридимита, окрашенные в белый цвет (</w:t>
      </w:r>
      <w:r w:rsidRPr="00954B62">
        <w:rPr>
          <w:rFonts w:eastAsia="Calibri"/>
          <w:noProof/>
          <w:color w:val="000000" w:themeColor="text1"/>
          <w:sz w:val="28"/>
          <w:szCs w:val="28"/>
          <w:lang w:val="en-US" w:eastAsia="ru-RU"/>
        </w:rPr>
        <w:t>d</w:t>
      </w:r>
      <w:r w:rsidRPr="00954B62">
        <w:rPr>
          <w:rFonts w:eastAsia="Calibri"/>
          <w:noProof/>
          <w:color w:val="000000" w:themeColor="text1"/>
          <w:sz w:val="28"/>
          <w:szCs w:val="28"/>
          <w:lang w:eastAsia="ru-RU"/>
        </w:rPr>
        <w:t xml:space="preserve"> = 4,34; 4,12; 3,73).</w:t>
      </w:r>
    </w:p>
    <w:p w14:paraId="5BC34B66" w14:textId="77777777" w:rsidR="00E067BA" w:rsidRPr="00954B62" w:rsidRDefault="00E067BA" w:rsidP="00FA7761">
      <w:pPr>
        <w:tabs>
          <w:tab w:val="left" w:pos="1483"/>
          <w:tab w:val="left" w:pos="2773"/>
        </w:tabs>
        <w:ind w:firstLine="709"/>
        <w:jc w:val="both"/>
        <w:rPr>
          <w:rFonts w:eastAsia="Calibri"/>
          <w:noProof/>
          <w:color w:val="000000" w:themeColor="text1"/>
          <w:sz w:val="28"/>
          <w:szCs w:val="28"/>
          <w:lang w:eastAsia="ru-RU"/>
        </w:rPr>
      </w:pPr>
    </w:p>
    <w:p w14:paraId="6E305D9F" w14:textId="475414D3" w:rsidR="00E067BA" w:rsidRPr="00954B62" w:rsidRDefault="00E067BA" w:rsidP="007E0772">
      <w:pPr>
        <w:tabs>
          <w:tab w:val="left" w:pos="1701"/>
          <w:tab w:val="left" w:pos="2268"/>
          <w:tab w:val="left" w:pos="7655"/>
          <w:tab w:val="left" w:pos="7797"/>
          <w:tab w:val="left" w:pos="8222"/>
        </w:tabs>
        <w:jc w:val="center"/>
        <w:rPr>
          <w:rFonts w:ascii="Calibri" w:eastAsia="Calibri" w:hAnsi="Calibri"/>
          <w:noProof/>
          <w:color w:val="000000" w:themeColor="text1"/>
          <w:sz w:val="22"/>
          <w:szCs w:val="22"/>
          <w:lang w:eastAsia="ru-RU"/>
        </w:rPr>
      </w:pPr>
      <w:r w:rsidRPr="00954B62">
        <w:rPr>
          <w:rFonts w:ascii="Calibri" w:eastAsia="Calibri" w:hAnsi="Calibri"/>
          <w:noProof/>
          <w:color w:val="000000" w:themeColor="text1"/>
          <w:sz w:val="22"/>
          <w:szCs w:val="22"/>
          <w:lang w:eastAsia="ru-RU"/>
        </w:rPr>
        <mc:AlternateContent>
          <mc:Choice Requires="wps">
            <w:drawing>
              <wp:anchor distT="0" distB="0" distL="114300" distR="114300" simplePos="0" relativeHeight="251651072" behindDoc="0" locked="0" layoutInCell="1" allowOverlap="1" wp14:anchorId="6236340A" wp14:editId="650D3917">
                <wp:simplePos x="0" y="0"/>
                <wp:positionH relativeFrom="column">
                  <wp:posOffset>979170</wp:posOffset>
                </wp:positionH>
                <wp:positionV relativeFrom="paragraph">
                  <wp:posOffset>612140</wp:posOffset>
                </wp:positionV>
                <wp:extent cx="511810" cy="210820"/>
                <wp:effectExtent l="0" t="0" r="21590" b="36830"/>
                <wp:wrapNone/>
                <wp:docPr id="1926216457" name="Прямая соединительная линия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11810" cy="21082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20C9C6C" id="Прямая соединительная линия 68" o:spid="_x0000_s1026" style="position:absolute;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1pt,48.2pt" to="117.4pt,6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" strokecolor="#4a7ebb">
                <o:lock v:ext="edit" shapetype="f"/>
              </v:line>
            </w:pict>
          </mc:Fallback>
        </mc:AlternateContent>
      </w:r>
      <w:r w:rsidRPr="00954B62">
        <w:rPr>
          <w:rFonts w:ascii="Calibri" w:eastAsia="Calibri" w:hAnsi="Calibri"/>
          <w:noProof/>
          <w:color w:val="000000" w:themeColor="text1"/>
          <w:sz w:val="22"/>
          <w:szCs w:val="22"/>
          <w:lang w:eastAsia="ru-RU"/>
        </w:rPr>
        <mc:AlternateContent>
          <mc:Choice Requires="wps">
            <w:drawing>
              <wp:anchor distT="0" distB="0" distL="114300" distR="114300" simplePos="0" relativeHeight="251650048" behindDoc="0" locked="0" layoutInCell="1" allowOverlap="1" wp14:anchorId="54775F30" wp14:editId="4F8BCBF9">
                <wp:simplePos x="0" y="0"/>
                <wp:positionH relativeFrom="column">
                  <wp:posOffset>116205</wp:posOffset>
                </wp:positionH>
                <wp:positionV relativeFrom="paragraph">
                  <wp:posOffset>761365</wp:posOffset>
                </wp:positionV>
                <wp:extent cx="862965" cy="398145"/>
                <wp:effectExtent l="0" t="0" r="0" b="1905"/>
                <wp:wrapNone/>
                <wp:docPr id="1873620526" name="Надпись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2965" cy="398145"/>
                        </a:xfrm>
                        <a:prstGeom prst="rect">
                          <a:avLst/>
                        </a:prstGeom>
                        <a:solidFill>
                          <a:sysClr val="window" lastClr="FFFFFF"/>
                        </a:solidFill>
                        <a:ln w="6350">
                          <a:noFill/>
                        </a:ln>
                        <a:effectLst/>
                      </wps:spPr>
                      <wps:txbx>
                        <w:txbxContent>
                          <w:p w14:paraId="6607845F" w14:textId="77777777" w:rsidR="0079537F" w:rsidRPr="00174B98" w:rsidRDefault="0079537F" w:rsidP="00E067BA">
                            <w:pPr>
                              <w:jc w:val="right"/>
                            </w:pPr>
                            <w:r w:rsidRPr="00174B98">
                              <w:t>магнетит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75F30" id="Надпись 67" o:spid="_x0000_s1030" type="#_x0000_t202" style="position:absolute;left:0;text-align:left;margin-left:9.15pt;margin-top:59.95pt;width:67.95pt;height:31.3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" fillcolor="window" stroked="f" strokeweight=".5pt">
                <v:path arrowok="t"/>
                <v:textbox>
                  <w:txbxContent>
                    <w:p w14:paraId="6607845F" w14:textId="77777777" w:rsidR="0079537F" w:rsidRPr="00174B98" w:rsidRDefault="0079537F" w:rsidP="00E067BA">
                      <w:pPr>
                        <w:jc w:val="right"/>
                      </w:pPr>
                      <w:r w:rsidRPr="00174B98">
                        <w:t>магнетит</w:t>
                      </w:r>
                    </w:p>
                  </w:txbxContent>
                </v:textbox>
              </v:shape>
            </w:pict>
          </mc:Fallback>
        </mc:AlternateContent>
      </w:r>
      <w:r w:rsidRPr="00954B62">
        <w:rPr>
          <w:rFonts w:ascii="Calibri" w:eastAsia="Calibri" w:hAnsi="Calibri"/>
          <w:noProof/>
          <w:color w:val="000000" w:themeColor="text1"/>
          <w:sz w:val="22"/>
          <w:szCs w:val="22"/>
          <w:lang w:eastAsia="ru-RU"/>
        </w:rPr>
        <w:drawing>
          <wp:inline distT="0" distB="0" distL="0" distR="0" wp14:anchorId="09C82826" wp14:editId="026EFD5A">
            <wp:extent cx="3289300" cy="2235200"/>
            <wp:effectExtent l="0" t="0" r="6350" b="0"/>
            <wp:docPr id="105231847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89300" cy="2235200"/>
                    </a:xfrm>
                    <a:prstGeom prst="rect">
                      <a:avLst/>
                    </a:prstGeom>
                    <a:noFill/>
                    <a:ln>
                      <a:noFill/>
                    </a:ln>
                  </pic:spPr>
                </pic:pic>
              </a:graphicData>
            </a:graphic>
          </wp:inline>
        </w:drawing>
      </w:r>
    </w:p>
    <w:p w14:paraId="5084873C" w14:textId="77777777" w:rsidR="00E067BA" w:rsidRPr="00FA7761" w:rsidRDefault="00E067BA" w:rsidP="007E0772">
      <w:pPr>
        <w:tabs>
          <w:tab w:val="left" w:pos="2268"/>
          <w:tab w:val="left" w:pos="8222"/>
        </w:tabs>
        <w:rPr>
          <w:rFonts w:ascii="Calibri" w:eastAsia="Calibri" w:hAnsi="Calibri"/>
          <w:noProof/>
          <w:color w:val="000000" w:themeColor="text1"/>
          <w:sz w:val="16"/>
          <w:szCs w:val="16"/>
          <w:lang w:eastAsia="ru-RU"/>
        </w:rPr>
      </w:pPr>
    </w:p>
    <w:p w14:paraId="0744E6FC" w14:textId="4A4BBCEF" w:rsidR="00E067BA" w:rsidRPr="00954B62" w:rsidRDefault="00E067BA" w:rsidP="007E0772">
      <w:pPr>
        <w:jc w:val="center"/>
        <w:rPr>
          <w:rFonts w:eastAsia="Calibri"/>
          <w:color w:val="000000" w:themeColor="text1"/>
          <w:sz w:val="28"/>
          <w:szCs w:val="28"/>
          <w:lang w:val="kk-KZ" w:eastAsia="en-US"/>
        </w:rPr>
      </w:pPr>
      <w:r w:rsidRPr="00954B62">
        <w:rPr>
          <w:rFonts w:eastAsia="Calibri"/>
          <w:color w:val="000000" w:themeColor="text1"/>
          <w:sz w:val="28"/>
          <w:szCs w:val="28"/>
          <w:lang w:eastAsia="en-US"/>
        </w:rPr>
        <w:t xml:space="preserve">Рисунок </w:t>
      </w:r>
      <w:r w:rsidR="007205F2" w:rsidRPr="00954B62">
        <w:rPr>
          <w:rFonts w:eastAsia="Calibri"/>
          <w:color w:val="000000" w:themeColor="text1"/>
          <w:sz w:val="28"/>
          <w:szCs w:val="28"/>
          <w:lang w:eastAsia="en-US"/>
        </w:rPr>
        <w:t>4</w:t>
      </w:r>
      <w:r w:rsidR="008953ED">
        <w:rPr>
          <w:rFonts w:eastAsia="Calibri"/>
          <w:color w:val="000000" w:themeColor="text1"/>
          <w:sz w:val="28"/>
          <w:szCs w:val="28"/>
          <w:lang w:eastAsia="en-US"/>
        </w:rPr>
        <w:t>3</w:t>
      </w:r>
      <w:r w:rsidRPr="00954B62">
        <w:rPr>
          <w:rFonts w:eastAsia="Calibri"/>
          <w:color w:val="000000" w:themeColor="text1"/>
          <w:sz w:val="28"/>
          <w:szCs w:val="28"/>
          <w:lang w:eastAsia="en-US"/>
        </w:rPr>
        <w:t xml:space="preserve"> – Структура закристаллизованных стекол на основе сталеплавильных шлаков</w:t>
      </w:r>
      <w:r w:rsidRPr="00954B62">
        <w:rPr>
          <w:rFonts w:eastAsia="Calibri"/>
          <w:color w:val="000000" w:themeColor="text1"/>
          <w:sz w:val="28"/>
          <w:szCs w:val="28"/>
          <w:lang w:eastAsia="en-US"/>
        </w:rPr>
        <w:tab/>
        <w:t xml:space="preserve">  </w:t>
      </w:r>
    </w:p>
    <w:p w14:paraId="795E1162" w14:textId="77777777" w:rsidR="00E067BA" w:rsidRPr="00954B62" w:rsidRDefault="00E067BA" w:rsidP="007E0772">
      <w:pPr>
        <w:jc w:val="center"/>
        <w:rPr>
          <w:rFonts w:eastAsia="Calibri"/>
          <w:color w:val="000000" w:themeColor="text1"/>
          <w:sz w:val="28"/>
          <w:szCs w:val="28"/>
          <w:lang w:eastAsia="en-US"/>
        </w:rPr>
      </w:pPr>
    </w:p>
    <w:p w14:paraId="28CDD384" w14:textId="105F15DF" w:rsidR="00E067BA" w:rsidRPr="00954B62" w:rsidRDefault="00E067BA" w:rsidP="007E0772">
      <w:pPr>
        <w:jc w:val="center"/>
        <w:rPr>
          <w:rFonts w:ascii="Calibri" w:eastAsia="Calibri" w:hAnsi="Calibri"/>
          <w:color w:val="000000" w:themeColor="text1"/>
          <w:sz w:val="22"/>
          <w:szCs w:val="22"/>
          <w:lang w:eastAsia="en-US"/>
        </w:rPr>
      </w:pPr>
      <w:r w:rsidRPr="00954B62">
        <w:rPr>
          <w:rFonts w:ascii="Calibri" w:eastAsia="Calibri" w:hAnsi="Calibri"/>
          <w:noProof/>
          <w:color w:val="000000" w:themeColor="text1"/>
          <w:sz w:val="22"/>
          <w:szCs w:val="22"/>
          <w:lang w:eastAsia="ru-RU"/>
        </w:rPr>
        <mc:AlternateContent>
          <mc:Choice Requires="wps">
            <w:drawing>
              <wp:anchor distT="0" distB="0" distL="114300" distR="114300" simplePos="0" relativeHeight="251653120" behindDoc="0" locked="0" layoutInCell="1" allowOverlap="1" wp14:anchorId="028BA270" wp14:editId="0AF87030">
                <wp:simplePos x="0" y="0"/>
                <wp:positionH relativeFrom="column">
                  <wp:posOffset>300091</wp:posOffset>
                </wp:positionH>
                <wp:positionV relativeFrom="paragraph">
                  <wp:posOffset>922607</wp:posOffset>
                </wp:positionV>
                <wp:extent cx="774700" cy="336430"/>
                <wp:effectExtent l="0" t="0" r="0" b="6985"/>
                <wp:wrapNone/>
                <wp:docPr id="1167374739" name="Надпись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H="1" flipV="1">
                          <a:off x="0" y="0"/>
                          <a:ext cx="774700" cy="336430"/>
                        </a:xfrm>
                        <a:prstGeom prst="rect">
                          <a:avLst/>
                        </a:prstGeom>
                        <a:noFill/>
                        <a:ln>
                          <a:noFill/>
                        </a:ln>
                      </wps:spPr>
                      <wps:txbx>
                        <w:txbxContent>
                          <w:p w14:paraId="1E19EA29" w14:textId="77777777" w:rsidR="0079537F" w:rsidRPr="00AC0594" w:rsidRDefault="0079537F" w:rsidP="00E067BA">
                            <w:pPr>
                              <w:jc w:val="center"/>
                            </w:pPr>
                            <w:r w:rsidRPr="00AC0594">
                              <w:t>магнетит</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8BA270" id="Надпись 66" o:spid="_x0000_s1031" type="#_x0000_t202" style="position:absolute;left:0;text-align:left;margin-left:23.65pt;margin-top:72.65pt;width:61pt;height:26.5pt;rotation:180;flip:x 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" filled="f" stroked="f">
                <v:textbox>
                  <w:txbxContent>
                    <w:p w14:paraId="1E19EA29" w14:textId="77777777" w:rsidR="0079537F" w:rsidRPr="00AC0594" w:rsidRDefault="0079537F" w:rsidP="00E067BA">
                      <w:pPr>
                        <w:jc w:val="center"/>
                      </w:pPr>
                      <w:r w:rsidRPr="00AC0594">
                        <w:t>магнетит</w:t>
                      </w:r>
                    </w:p>
                  </w:txbxContent>
                </v:textbox>
              </v:shape>
            </w:pict>
          </mc:Fallback>
        </mc:AlternateContent>
      </w:r>
      <w:r w:rsidRPr="00954B62">
        <w:rPr>
          <w:rFonts w:ascii="Calibri" w:eastAsia="Calibri" w:hAnsi="Calibri"/>
          <w:noProof/>
          <w:color w:val="000000" w:themeColor="text1"/>
          <w:sz w:val="22"/>
          <w:szCs w:val="22"/>
          <w:lang w:eastAsia="ru-RU"/>
        </w:rPr>
        <mc:AlternateContent>
          <mc:Choice Requires="wps">
            <w:drawing>
              <wp:anchor distT="0" distB="0" distL="114300" distR="114300" simplePos="0" relativeHeight="251652096" behindDoc="0" locked="0" layoutInCell="1" allowOverlap="1" wp14:anchorId="41E348AD" wp14:editId="3E0F2B0F">
                <wp:simplePos x="0" y="0"/>
                <wp:positionH relativeFrom="column">
                  <wp:posOffset>1132840</wp:posOffset>
                </wp:positionH>
                <wp:positionV relativeFrom="paragraph">
                  <wp:posOffset>701040</wp:posOffset>
                </wp:positionV>
                <wp:extent cx="411480" cy="283845"/>
                <wp:effectExtent l="0" t="0" r="26670" b="20955"/>
                <wp:wrapNone/>
                <wp:docPr id="744403277" name="Прямая соединительная линия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11480" cy="28384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5796321" id="Прямая соединительная линия 65" o:spid="_x0000_s1026" style="position:absolute;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2pt,55.2pt" to="121.6pt,7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" strokecolor="#4a7ebb">
                <o:lock v:ext="edit" shapetype="f"/>
              </v:line>
            </w:pict>
          </mc:Fallback>
        </mc:AlternateContent>
      </w:r>
      <w:r w:rsidRPr="00954B62">
        <w:rPr>
          <w:rFonts w:ascii="Calibri" w:eastAsia="Calibri" w:hAnsi="Calibri"/>
          <w:noProof/>
          <w:color w:val="000000" w:themeColor="text1"/>
          <w:sz w:val="22"/>
          <w:szCs w:val="22"/>
          <w:lang w:eastAsia="ru-RU"/>
        </w:rPr>
        <w:drawing>
          <wp:inline distT="0" distB="0" distL="0" distR="0" wp14:anchorId="5EB8EC28" wp14:editId="2091A735">
            <wp:extent cx="3314700" cy="2197100"/>
            <wp:effectExtent l="0" t="0" r="0" b="0"/>
            <wp:docPr id="50190216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14700" cy="2197100"/>
                    </a:xfrm>
                    <a:prstGeom prst="rect">
                      <a:avLst/>
                    </a:prstGeom>
                    <a:noFill/>
                    <a:ln>
                      <a:noFill/>
                    </a:ln>
                  </pic:spPr>
                </pic:pic>
              </a:graphicData>
            </a:graphic>
          </wp:inline>
        </w:drawing>
      </w:r>
    </w:p>
    <w:p w14:paraId="7B382C9E" w14:textId="77777777" w:rsidR="00E067BA" w:rsidRPr="00FA7761" w:rsidRDefault="00E067BA" w:rsidP="007E0772">
      <w:pPr>
        <w:rPr>
          <w:rFonts w:ascii="Calibri" w:eastAsia="Calibri" w:hAnsi="Calibri"/>
          <w:color w:val="000000" w:themeColor="text1"/>
          <w:sz w:val="16"/>
          <w:szCs w:val="16"/>
          <w:lang w:eastAsia="en-US"/>
        </w:rPr>
      </w:pPr>
    </w:p>
    <w:p w14:paraId="3514960C" w14:textId="3F3D3849" w:rsidR="00E067BA" w:rsidRPr="00954B62" w:rsidRDefault="00E067BA" w:rsidP="007E0772">
      <w:pPr>
        <w:jc w:val="center"/>
        <w:rPr>
          <w:rFonts w:eastAsia="Calibri"/>
          <w:color w:val="000000" w:themeColor="text1"/>
          <w:sz w:val="28"/>
          <w:szCs w:val="28"/>
          <w:lang w:val="kk-KZ" w:eastAsia="en-US"/>
        </w:rPr>
      </w:pPr>
      <w:r w:rsidRPr="00954B62">
        <w:rPr>
          <w:rFonts w:eastAsia="Calibri"/>
          <w:color w:val="000000" w:themeColor="text1"/>
          <w:sz w:val="28"/>
          <w:szCs w:val="28"/>
          <w:lang w:eastAsia="en-US"/>
        </w:rPr>
        <w:t xml:space="preserve">Рисунок </w:t>
      </w:r>
      <w:r w:rsidR="007205F2" w:rsidRPr="00954B62">
        <w:rPr>
          <w:rFonts w:eastAsia="Calibri"/>
          <w:color w:val="000000" w:themeColor="text1"/>
          <w:sz w:val="28"/>
          <w:szCs w:val="28"/>
          <w:lang w:eastAsia="en-US"/>
        </w:rPr>
        <w:t>4</w:t>
      </w:r>
      <w:r w:rsidR="008953ED">
        <w:rPr>
          <w:rFonts w:eastAsia="Calibri"/>
          <w:color w:val="000000" w:themeColor="text1"/>
          <w:sz w:val="28"/>
          <w:szCs w:val="28"/>
          <w:lang w:eastAsia="en-US"/>
        </w:rPr>
        <w:t>4</w:t>
      </w:r>
      <w:r w:rsidR="007205F2" w:rsidRPr="00954B62">
        <w:rPr>
          <w:rFonts w:eastAsia="Calibri"/>
          <w:color w:val="000000" w:themeColor="text1"/>
          <w:sz w:val="28"/>
          <w:szCs w:val="28"/>
          <w:lang w:eastAsia="en-US"/>
        </w:rPr>
        <w:t xml:space="preserve"> </w:t>
      </w:r>
      <w:r w:rsidR="003E595B">
        <w:rPr>
          <w:rFonts w:eastAsia="Calibri"/>
          <w:color w:val="000000" w:themeColor="text1"/>
          <w:sz w:val="28"/>
          <w:szCs w:val="28"/>
          <w:lang w:eastAsia="en-US"/>
        </w:rPr>
        <w:t>–</w:t>
      </w:r>
      <w:r w:rsidRPr="00954B62">
        <w:rPr>
          <w:rFonts w:eastAsia="Calibri"/>
          <w:color w:val="000000" w:themeColor="text1"/>
          <w:sz w:val="28"/>
          <w:szCs w:val="28"/>
          <w:lang w:eastAsia="en-US"/>
        </w:rPr>
        <w:t xml:space="preserve"> Структура закристаллизованных стекол на основе</w:t>
      </w:r>
      <w:r w:rsidRPr="00954B62">
        <w:rPr>
          <w:rFonts w:eastAsia="Calibri"/>
          <w:color w:val="000000" w:themeColor="text1"/>
          <w:sz w:val="28"/>
          <w:szCs w:val="28"/>
          <w:lang w:val="kk-KZ" w:eastAsia="en-US"/>
        </w:rPr>
        <w:t xml:space="preserve"> </w:t>
      </w:r>
      <w:r w:rsidRPr="00954B62">
        <w:rPr>
          <w:rFonts w:eastAsia="Calibri"/>
          <w:color w:val="000000" w:themeColor="text1"/>
          <w:sz w:val="28"/>
          <w:szCs w:val="28"/>
          <w:lang w:eastAsia="en-US"/>
        </w:rPr>
        <w:t xml:space="preserve">сталеплавильных шлаков и 2% </w:t>
      </w:r>
      <w:r w:rsidRPr="00954B62">
        <w:rPr>
          <w:rFonts w:eastAsia="Calibri"/>
          <w:color w:val="000000" w:themeColor="text1"/>
          <w:sz w:val="28"/>
          <w:szCs w:val="28"/>
          <w:lang w:val="en-US" w:eastAsia="en-US"/>
        </w:rPr>
        <w:t>Cr</w:t>
      </w:r>
      <w:r w:rsidRPr="00954B62">
        <w:rPr>
          <w:rFonts w:eastAsia="Calibri"/>
          <w:color w:val="000000" w:themeColor="text1"/>
          <w:sz w:val="28"/>
          <w:szCs w:val="28"/>
          <w:vertAlign w:val="subscript"/>
          <w:lang w:eastAsia="en-US"/>
        </w:rPr>
        <w:t>2</w:t>
      </w:r>
      <w:r w:rsidRPr="00954B62">
        <w:rPr>
          <w:rFonts w:eastAsia="Calibri"/>
          <w:color w:val="000000" w:themeColor="text1"/>
          <w:sz w:val="28"/>
          <w:szCs w:val="28"/>
          <w:lang w:val="en-US" w:eastAsia="en-US"/>
        </w:rPr>
        <w:t>O</w:t>
      </w:r>
      <w:r w:rsidRPr="00954B62">
        <w:rPr>
          <w:rFonts w:eastAsia="Calibri"/>
          <w:color w:val="000000" w:themeColor="text1"/>
          <w:sz w:val="28"/>
          <w:szCs w:val="28"/>
          <w:vertAlign w:val="subscript"/>
          <w:lang w:eastAsia="en-US"/>
        </w:rPr>
        <w:t>3</w:t>
      </w:r>
    </w:p>
    <w:p w14:paraId="6D16E108" w14:textId="77777777" w:rsidR="003F6BEE" w:rsidRDefault="003F6BEE" w:rsidP="00FA7761">
      <w:pPr>
        <w:suppressAutoHyphens/>
        <w:ind w:firstLine="709"/>
        <w:jc w:val="both"/>
        <w:rPr>
          <w:color w:val="000000" w:themeColor="text1"/>
          <w:sz w:val="28"/>
          <w:szCs w:val="28"/>
        </w:rPr>
      </w:pPr>
    </w:p>
    <w:p w14:paraId="28425C84" w14:textId="4E65BAF8" w:rsidR="00E067BA" w:rsidRPr="00954B62" w:rsidRDefault="00E067BA" w:rsidP="007E0772">
      <w:pPr>
        <w:tabs>
          <w:tab w:val="left" w:pos="1701"/>
          <w:tab w:val="left" w:pos="2268"/>
          <w:tab w:val="left" w:pos="7797"/>
          <w:tab w:val="left" w:pos="8222"/>
        </w:tabs>
        <w:jc w:val="center"/>
        <w:rPr>
          <w:rFonts w:ascii="Calibri" w:eastAsia="Calibri" w:hAnsi="Calibri"/>
          <w:color w:val="000000" w:themeColor="text1"/>
          <w:sz w:val="28"/>
          <w:szCs w:val="28"/>
          <w:lang w:eastAsia="en-US"/>
        </w:rPr>
      </w:pPr>
      <w:r w:rsidRPr="00954B62">
        <w:rPr>
          <w:rFonts w:ascii="Calibri" w:eastAsia="Calibri" w:hAnsi="Calibri"/>
          <w:noProof/>
          <w:color w:val="000000" w:themeColor="text1"/>
          <w:sz w:val="22"/>
          <w:szCs w:val="22"/>
          <w:lang w:eastAsia="ru-RU"/>
        </w:rPr>
        <mc:AlternateContent>
          <mc:Choice Requires="wps">
            <w:drawing>
              <wp:anchor distT="0" distB="0" distL="114300" distR="114300" simplePos="0" relativeHeight="251656192" behindDoc="0" locked="0" layoutInCell="1" allowOverlap="1" wp14:anchorId="4767F236" wp14:editId="403C4F35">
                <wp:simplePos x="0" y="0"/>
                <wp:positionH relativeFrom="column">
                  <wp:posOffset>2666365</wp:posOffset>
                </wp:positionH>
                <wp:positionV relativeFrom="paragraph">
                  <wp:posOffset>1713865</wp:posOffset>
                </wp:positionV>
                <wp:extent cx="696595" cy="723265"/>
                <wp:effectExtent l="0" t="0" r="27305" b="19685"/>
                <wp:wrapNone/>
                <wp:docPr id="626639771" name="Прямая со стрелкой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6595" cy="72326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53016D5" id="Прямая со стрелкой 64" o:spid="_x0000_s1026" type="#_x0000_t32" style="position:absolute;margin-left:209.95pt;margin-top:134.95pt;width:54.85pt;height:56.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"/>
            </w:pict>
          </mc:Fallback>
        </mc:AlternateContent>
      </w:r>
      <w:r w:rsidRPr="00954B62">
        <w:rPr>
          <w:rFonts w:ascii="Calibri" w:eastAsia="Calibri" w:hAnsi="Calibri"/>
          <w:noProof/>
          <w:color w:val="000000" w:themeColor="text1"/>
          <w:sz w:val="28"/>
          <w:szCs w:val="28"/>
          <w:lang w:eastAsia="ru-RU"/>
        </w:rPr>
        <w:drawing>
          <wp:inline distT="0" distB="0" distL="0" distR="0" wp14:anchorId="774896C4" wp14:editId="3D985CF6">
            <wp:extent cx="3458119" cy="2219325"/>
            <wp:effectExtent l="0" t="0" r="9525" b="0"/>
            <wp:docPr id="116235162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70396" cy="2227204"/>
                    </a:xfrm>
                    <a:prstGeom prst="rect">
                      <a:avLst/>
                    </a:prstGeom>
                    <a:noFill/>
                    <a:ln>
                      <a:noFill/>
                    </a:ln>
                  </pic:spPr>
                </pic:pic>
              </a:graphicData>
            </a:graphic>
          </wp:inline>
        </w:drawing>
      </w:r>
    </w:p>
    <w:p w14:paraId="14E3F645" w14:textId="5B733E52" w:rsidR="00E067BA" w:rsidRPr="00954B62" w:rsidRDefault="00E067BA" w:rsidP="007E0772">
      <w:pPr>
        <w:tabs>
          <w:tab w:val="left" w:pos="2268"/>
          <w:tab w:val="left" w:pos="8222"/>
        </w:tabs>
        <w:rPr>
          <w:rFonts w:ascii="Calibri" w:eastAsia="Calibri" w:hAnsi="Calibri"/>
          <w:color w:val="000000" w:themeColor="text1"/>
          <w:sz w:val="28"/>
          <w:szCs w:val="28"/>
          <w:lang w:eastAsia="en-US"/>
        </w:rPr>
      </w:pPr>
      <w:r w:rsidRPr="00954B62">
        <w:rPr>
          <w:rFonts w:ascii="Calibri" w:eastAsia="Calibri" w:hAnsi="Calibri"/>
          <w:noProof/>
          <w:color w:val="000000" w:themeColor="text1"/>
          <w:sz w:val="22"/>
          <w:szCs w:val="22"/>
          <w:lang w:eastAsia="ru-RU"/>
        </w:rPr>
        <mc:AlternateContent>
          <mc:Choice Requires="wps">
            <w:drawing>
              <wp:anchor distT="0" distB="0" distL="114300" distR="114300" simplePos="0" relativeHeight="251654144" behindDoc="0" locked="0" layoutInCell="1" allowOverlap="1" wp14:anchorId="79C3D888" wp14:editId="3FD116E4">
                <wp:simplePos x="0" y="0"/>
                <wp:positionH relativeFrom="column">
                  <wp:posOffset>3114040</wp:posOffset>
                </wp:positionH>
                <wp:positionV relativeFrom="paragraph">
                  <wp:posOffset>33020</wp:posOffset>
                </wp:positionV>
                <wp:extent cx="1228725" cy="252095"/>
                <wp:effectExtent l="0" t="0" r="9525" b="0"/>
                <wp:wrapNone/>
                <wp:docPr id="941437704" name="Надпись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52095"/>
                        </a:xfrm>
                        <a:prstGeom prst="rect">
                          <a:avLst/>
                        </a:prstGeom>
                        <a:solidFill>
                          <a:srgbClr val="FFFFFF"/>
                        </a:solidFill>
                        <a:ln>
                          <a:noFill/>
                        </a:ln>
                      </wps:spPr>
                      <wps:txbx>
                        <w:txbxContent>
                          <w:p w14:paraId="1BE6C918" w14:textId="77777777" w:rsidR="0079537F" w:rsidRPr="00F84557" w:rsidRDefault="0079537F" w:rsidP="00E067BA">
                            <w:pPr>
                              <w:jc w:val="center"/>
                            </w:pPr>
                            <w:r w:rsidRPr="00F84557">
                              <w:t>α тридимид</w:t>
                            </w:r>
                          </w:p>
                          <w:p w14:paraId="7FBD59E2" w14:textId="77777777" w:rsidR="0079537F" w:rsidRDefault="0079537F" w:rsidP="00E067B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C3D888" id="Надпись 63" o:spid="_x0000_s1032" type="#_x0000_t202" style="position:absolute;margin-left:245.2pt;margin-top:2.6pt;width:96.75pt;height:19.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" stroked="f">
                <v:textbox>
                  <w:txbxContent>
                    <w:p w14:paraId="1BE6C918" w14:textId="77777777" w:rsidR="0079537F" w:rsidRPr="00F84557" w:rsidRDefault="0079537F" w:rsidP="00E067BA">
                      <w:pPr>
                        <w:jc w:val="center"/>
                      </w:pPr>
                      <w:r w:rsidRPr="00F84557">
                        <w:t>α тридимид</w:t>
                      </w:r>
                    </w:p>
                    <w:p w14:paraId="7FBD59E2" w14:textId="77777777" w:rsidR="0079537F" w:rsidRDefault="0079537F" w:rsidP="00E067BA"/>
                  </w:txbxContent>
                </v:textbox>
              </v:shape>
            </w:pict>
          </mc:Fallback>
        </mc:AlternateContent>
      </w:r>
    </w:p>
    <w:p w14:paraId="086B5F08" w14:textId="77777777" w:rsidR="00E067BA" w:rsidRPr="00A969EB" w:rsidRDefault="00E067BA" w:rsidP="007E0772">
      <w:pPr>
        <w:tabs>
          <w:tab w:val="left" w:pos="2268"/>
          <w:tab w:val="left" w:pos="8222"/>
        </w:tabs>
        <w:jc w:val="center"/>
        <w:rPr>
          <w:rFonts w:eastAsia="Calibri"/>
          <w:color w:val="000000" w:themeColor="text1"/>
          <w:sz w:val="16"/>
          <w:szCs w:val="16"/>
          <w:lang w:eastAsia="en-US"/>
        </w:rPr>
      </w:pPr>
    </w:p>
    <w:p w14:paraId="1A295E98" w14:textId="30D4AB35" w:rsidR="00E067BA" w:rsidRPr="00954B62" w:rsidRDefault="00E067BA" w:rsidP="007E0772">
      <w:pPr>
        <w:tabs>
          <w:tab w:val="left" w:pos="2268"/>
          <w:tab w:val="left" w:pos="8222"/>
        </w:tabs>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w:t>
      </w:r>
      <w:r w:rsidR="007205F2" w:rsidRPr="00954B62">
        <w:rPr>
          <w:rFonts w:eastAsia="Calibri"/>
          <w:color w:val="000000" w:themeColor="text1"/>
          <w:sz w:val="28"/>
          <w:szCs w:val="28"/>
          <w:lang w:eastAsia="en-US"/>
        </w:rPr>
        <w:t>4</w:t>
      </w:r>
      <w:r w:rsidR="008953ED">
        <w:rPr>
          <w:rFonts w:eastAsia="Calibri"/>
          <w:color w:val="000000" w:themeColor="text1"/>
          <w:sz w:val="28"/>
          <w:szCs w:val="28"/>
          <w:lang w:eastAsia="en-US"/>
        </w:rPr>
        <w:t>5</w:t>
      </w:r>
      <w:r w:rsidRPr="00954B62">
        <w:rPr>
          <w:rFonts w:eastAsia="Calibri"/>
          <w:color w:val="000000" w:themeColor="text1"/>
          <w:sz w:val="28"/>
          <w:szCs w:val="28"/>
          <w:lang w:eastAsia="en-US"/>
        </w:rPr>
        <w:t xml:space="preserve"> – Кристаллизация стекла</w:t>
      </w:r>
      <w:r w:rsidRPr="00954B62">
        <w:rPr>
          <w:rFonts w:eastAsia="Calibri"/>
          <w:color w:val="000000" w:themeColor="text1"/>
          <w:sz w:val="28"/>
          <w:szCs w:val="28"/>
          <w:lang w:val="kk-KZ" w:eastAsia="en-US"/>
        </w:rPr>
        <w:t xml:space="preserve"> </w:t>
      </w:r>
      <w:r w:rsidRPr="00954B62">
        <w:rPr>
          <w:rFonts w:eastAsia="Calibri"/>
          <w:color w:val="000000" w:themeColor="text1"/>
          <w:sz w:val="28"/>
          <w:szCs w:val="28"/>
          <w:lang w:eastAsia="en-US"/>
        </w:rPr>
        <w:t>на основе чугунного шлака</w:t>
      </w:r>
    </w:p>
    <w:p w14:paraId="75A81490" w14:textId="77777777" w:rsidR="00E067BA" w:rsidRDefault="00E067BA" w:rsidP="007E0772">
      <w:pPr>
        <w:tabs>
          <w:tab w:val="left" w:pos="2268"/>
          <w:tab w:val="left" w:pos="8222"/>
        </w:tabs>
        <w:rPr>
          <w:rFonts w:eastAsia="Calibri"/>
          <w:color w:val="000000" w:themeColor="text1"/>
          <w:sz w:val="28"/>
          <w:szCs w:val="28"/>
          <w:lang w:val="kk-KZ" w:eastAsia="en-US"/>
        </w:rPr>
      </w:pPr>
    </w:p>
    <w:p w14:paraId="7A23AE25" w14:textId="77777777" w:rsidR="00FA7761" w:rsidRDefault="00FA7761" w:rsidP="007E0772">
      <w:pPr>
        <w:tabs>
          <w:tab w:val="left" w:pos="2268"/>
          <w:tab w:val="left" w:pos="8222"/>
        </w:tabs>
        <w:rPr>
          <w:rFonts w:eastAsia="Calibri"/>
          <w:color w:val="000000" w:themeColor="text1"/>
          <w:sz w:val="28"/>
          <w:szCs w:val="28"/>
          <w:lang w:val="kk-KZ" w:eastAsia="en-US"/>
        </w:rPr>
      </w:pPr>
    </w:p>
    <w:p w14:paraId="14476F2F" w14:textId="7275B4DE" w:rsidR="00FA7761" w:rsidRPr="00954B62" w:rsidRDefault="00FA7761" w:rsidP="00FA7761">
      <w:pPr>
        <w:suppressAutoHyphens/>
        <w:ind w:firstLine="709"/>
        <w:jc w:val="both"/>
        <w:rPr>
          <w:color w:val="000000" w:themeColor="text1"/>
          <w:sz w:val="28"/>
          <w:szCs w:val="28"/>
        </w:rPr>
      </w:pPr>
      <w:r w:rsidRPr="00954B62">
        <w:rPr>
          <w:color w:val="000000" w:themeColor="text1"/>
          <w:sz w:val="28"/>
          <w:szCs w:val="28"/>
        </w:rPr>
        <w:t>При кристаллизации стекол на основе чугунного шлака (рисунок 4</w:t>
      </w:r>
      <w:r w:rsidR="008953ED">
        <w:rPr>
          <w:color w:val="000000" w:themeColor="text1"/>
          <w:sz w:val="28"/>
          <w:szCs w:val="28"/>
        </w:rPr>
        <w:t>5</w:t>
      </w:r>
      <w:r w:rsidRPr="00954B62">
        <w:rPr>
          <w:color w:val="000000" w:themeColor="text1"/>
          <w:sz w:val="28"/>
          <w:szCs w:val="28"/>
        </w:rPr>
        <w:t>) получены кристаллы диопсида (</w:t>
      </w:r>
      <w:r w:rsidRPr="00954B62">
        <w:rPr>
          <w:color w:val="000000" w:themeColor="text1"/>
          <w:sz w:val="28"/>
          <w:szCs w:val="28"/>
          <w:lang w:val="en-US"/>
        </w:rPr>
        <w:t>CaO</w:t>
      </w:r>
      <w:r w:rsidRPr="00954B62">
        <w:rPr>
          <w:color w:val="000000" w:themeColor="text1"/>
          <w:sz w:val="28"/>
          <w:szCs w:val="28"/>
        </w:rPr>
        <w:t>∙</w:t>
      </w:r>
      <w:r w:rsidRPr="00954B62">
        <w:rPr>
          <w:color w:val="000000" w:themeColor="text1"/>
          <w:sz w:val="28"/>
          <w:szCs w:val="28"/>
          <w:lang w:val="en-US"/>
        </w:rPr>
        <w:t>MgO</w:t>
      </w:r>
      <w:r w:rsidRPr="00954B62">
        <w:rPr>
          <w:color w:val="000000" w:themeColor="text1"/>
          <w:sz w:val="28"/>
          <w:szCs w:val="28"/>
        </w:rPr>
        <w:t>∙2</w:t>
      </w:r>
      <w:r w:rsidRPr="00954B62">
        <w:rPr>
          <w:color w:val="000000" w:themeColor="text1"/>
          <w:sz w:val="28"/>
          <w:szCs w:val="28"/>
          <w:lang w:val="en-US"/>
        </w:rPr>
        <w:t>SiO</w:t>
      </w:r>
      <w:r w:rsidRPr="00954B62">
        <w:rPr>
          <w:color w:val="000000" w:themeColor="text1"/>
          <w:sz w:val="28"/>
          <w:szCs w:val="28"/>
          <w:vertAlign w:val="subscript"/>
        </w:rPr>
        <w:t>2</w:t>
      </w:r>
      <w:r w:rsidRPr="00954B62">
        <w:rPr>
          <w:color w:val="000000" w:themeColor="text1"/>
          <w:sz w:val="28"/>
          <w:szCs w:val="28"/>
        </w:rPr>
        <w:t>) призмы часто двойниковые, (</w:t>
      </w:r>
      <w:r w:rsidRPr="00954B62">
        <w:rPr>
          <w:color w:val="000000" w:themeColor="text1"/>
          <w:sz w:val="28"/>
          <w:szCs w:val="28"/>
          <w:lang w:val="en-US"/>
        </w:rPr>
        <w:t>d</w:t>
      </w:r>
      <w:r w:rsidRPr="00954B62">
        <w:rPr>
          <w:color w:val="000000" w:themeColor="text1"/>
          <w:sz w:val="28"/>
          <w:szCs w:val="28"/>
        </w:rPr>
        <w:t xml:space="preserve">= 2,98; 2,523; 1,744; 1,616; 1,418). Рентгенографический анализ выявил также наличие шпинели </w:t>
      </w:r>
      <w:r w:rsidRPr="00954B62">
        <w:rPr>
          <w:color w:val="000000" w:themeColor="text1"/>
          <w:sz w:val="28"/>
          <w:szCs w:val="28"/>
          <w:lang w:val="en-US"/>
        </w:rPr>
        <w:t>MgO</w:t>
      </w:r>
      <w:r w:rsidRPr="00954B62">
        <w:rPr>
          <w:color w:val="000000" w:themeColor="text1"/>
          <w:sz w:val="28"/>
          <w:szCs w:val="28"/>
        </w:rPr>
        <w:t>∙</w:t>
      </w:r>
      <w:r w:rsidRPr="00954B62">
        <w:rPr>
          <w:color w:val="000000" w:themeColor="text1"/>
          <w:sz w:val="28"/>
          <w:szCs w:val="28"/>
          <w:lang w:val="en-US"/>
        </w:rPr>
        <w:t>Al</w:t>
      </w:r>
      <w:r w:rsidRPr="00954B62">
        <w:rPr>
          <w:color w:val="000000" w:themeColor="text1"/>
          <w:sz w:val="28"/>
          <w:szCs w:val="28"/>
          <w:vertAlign w:val="subscript"/>
        </w:rPr>
        <w:t>2</w:t>
      </w:r>
      <w:r w:rsidRPr="00954B62">
        <w:rPr>
          <w:color w:val="000000" w:themeColor="text1"/>
          <w:sz w:val="28"/>
          <w:szCs w:val="28"/>
          <w:lang w:val="en-US"/>
        </w:rPr>
        <w:t>O</w:t>
      </w:r>
      <w:r w:rsidRPr="00954B62">
        <w:rPr>
          <w:color w:val="000000" w:themeColor="text1"/>
          <w:sz w:val="28"/>
          <w:szCs w:val="28"/>
          <w:vertAlign w:val="subscript"/>
        </w:rPr>
        <w:t>3</w:t>
      </w:r>
      <w:r w:rsidRPr="00954B62">
        <w:rPr>
          <w:color w:val="000000" w:themeColor="text1"/>
          <w:sz w:val="28"/>
          <w:szCs w:val="28"/>
        </w:rPr>
        <w:t xml:space="preserve"> (</w:t>
      </w:r>
      <w:r w:rsidRPr="00954B62">
        <w:rPr>
          <w:color w:val="000000" w:themeColor="text1"/>
          <w:sz w:val="28"/>
          <w:szCs w:val="28"/>
          <w:lang w:val="en-US"/>
        </w:rPr>
        <w:t>d</w:t>
      </w:r>
      <w:r w:rsidRPr="00954B62">
        <w:rPr>
          <w:color w:val="000000" w:themeColor="text1"/>
          <w:sz w:val="28"/>
          <w:szCs w:val="28"/>
        </w:rPr>
        <w:t xml:space="preserve"> =2,41; 1,41; 2,01).</w:t>
      </w:r>
    </w:p>
    <w:p w14:paraId="13811826" w14:textId="38BE7F82" w:rsidR="00FA7761" w:rsidRPr="00954B62" w:rsidRDefault="00FA7761" w:rsidP="00FA7761">
      <w:pPr>
        <w:suppressAutoHyphens/>
        <w:ind w:firstLine="709"/>
        <w:jc w:val="both"/>
        <w:rPr>
          <w:color w:val="000000" w:themeColor="text1"/>
          <w:sz w:val="28"/>
          <w:szCs w:val="28"/>
        </w:rPr>
      </w:pPr>
      <w:r w:rsidRPr="00954B62">
        <w:rPr>
          <w:color w:val="000000" w:themeColor="text1"/>
          <w:sz w:val="28"/>
          <w:szCs w:val="28"/>
        </w:rPr>
        <w:t>Из смеси шлаков и пыли электрофильтров получены стеклокристаллические материалы, основными минералами в которых являются: шпинель (октаэдры белого цвета) – рисунки (4</w:t>
      </w:r>
      <w:r w:rsidR="008953ED">
        <w:rPr>
          <w:color w:val="000000" w:themeColor="text1"/>
          <w:sz w:val="28"/>
          <w:szCs w:val="28"/>
        </w:rPr>
        <w:t>6</w:t>
      </w:r>
      <w:r w:rsidRPr="00954B62">
        <w:rPr>
          <w:color w:val="000000" w:themeColor="text1"/>
          <w:sz w:val="28"/>
          <w:szCs w:val="28"/>
        </w:rPr>
        <w:t>, 4</w:t>
      </w:r>
      <w:r w:rsidR="008953ED">
        <w:rPr>
          <w:color w:val="000000" w:themeColor="text1"/>
          <w:sz w:val="28"/>
          <w:szCs w:val="28"/>
        </w:rPr>
        <w:t>7</w:t>
      </w:r>
      <w:r w:rsidRPr="00954B62">
        <w:rPr>
          <w:color w:val="000000" w:themeColor="text1"/>
          <w:sz w:val="28"/>
          <w:szCs w:val="28"/>
        </w:rPr>
        <w:t>); соединения железа гематит - 2</w:t>
      </w:r>
      <w:r w:rsidRPr="00954B62">
        <w:rPr>
          <w:color w:val="000000" w:themeColor="text1"/>
          <w:sz w:val="28"/>
          <w:szCs w:val="28"/>
          <w:lang w:val="en-US"/>
        </w:rPr>
        <w:t>Fe</w:t>
      </w:r>
      <w:r w:rsidRPr="00954B62">
        <w:rPr>
          <w:color w:val="000000" w:themeColor="text1"/>
          <w:sz w:val="28"/>
          <w:szCs w:val="28"/>
          <w:vertAlign w:val="subscript"/>
        </w:rPr>
        <w:t>2</w:t>
      </w:r>
      <w:r w:rsidRPr="00954B62">
        <w:rPr>
          <w:color w:val="000000" w:themeColor="text1"/>
          <w:sz w:val="28"/>
          <w:szCs w:val="28"/>
          <w:lang w:val="en-US"/>
        </w:rPr>
        <w:t>O</w:t>
      </w:r>
      <w:r w:rsidRPr="00954B62">
        <w:rPr>
          <w:color w:val="000000" w:themeColor="text1"/>
          <w:sz w:val="28"/>
          <w:szCs w:val="28"/>
          <w:vertAlign w:val="subscript"/>
        </w:rPr>
        <w:t>3</w:t>
      </w:r>
      <w:r w:rsidRPr="00954B62">
        <w:rPr>
          <w:color w:val="000000" w:themeColor="text1"/>
          <w:sz w:val="28"/>
          <w:szCs w:val="28"/>
        </w:rPr>
        <w:t>,(</w:t>
      </w:r>
      <w:r w:rsidRPr="00954B62">
        <w:rPr>
          <w:color w:val="000000" w:themeColor="text1"/>
          <w:sz w:val="28"/>
          <w:szCs w:val="28"/>
          <w:lang w:val="en-US"/>
        </w:rPr>
        <w:t>d</w:t>
      </w:r>
      <w:r w:rsidRPr="00954B62">
        <w:rPr>
          <w:color w:val="000000" w:themeColor="text1"/>
          <w:sz w:val="28"/>
          <w:szCs w:val="28"/>
        </w:rPr>
        <w:t xml:space="preserve"> = 2,69; 2,51; 1,69), геденбергит – </w:t>
      </w:r>
      <w:r w:rsidRPr="00954B62">
        <w:rPr>
          <w:color w:val="000000" w:themeColor="text1"/>
          <w:sz w:val="28"/>
          <w:szCs w:val="28"/>
          <w:lang w:val="en-US"/>
        </w:rPr>
        <w:t>FeO</w:t>
      </w:r>
      <w:r w:rsidRPr="00954B62">
        <w:rPr>
          <w:color w:val="000000" w:themeColor="text1"/>
          <w:sz w:val="28"/>
          <w:szCs w:val="28"/>
        </w:rPr>
        <w:t>∙СаО∙2</w:t>
      </w:r>
      <w:r w:rsidRPr="00954B62">
        <w:rPr>
          <w:color w:val="000000" w:themeColor="text1"/>
          <w:sz w:val="28"/>
          <w:szCs w:val="28"/>
          <w:lang w:val="en-US"/>
        </w:rPr>
        <w:t>SiO</w:t>
      </w:r>
      <w:r w:rsidRPr="00954B62">
        <w:rPr>
          <w:color w:val="000000" w:themeColor="text1"/>
          <w:sz w:val="28"/>
          <w:szCs w:val="28"/>
          <w:vertAlign w:val="subscript"/>
        </w:rPr>
        <w:t>2</w:t>
      </w:r>
      <w:r w:rsidRPr="00954B62">
        <w:rPr>
          <w:color w:val="000000" w:themeColor="text1"/>
          <w:sz w:val="28"/>
          <w:szCs w:val="28"/>
        </w:rPr>
        <w:t xml:space="preserve"> (</w:t>
      </w:r>
      <w:r w:rsidRPr="00954B62">
        <w:rPr>
          <w:color w:val="000000" w:themeColor="text1"/>
          <w:sz w:val="28"/>
          <w:szCs w:val="28"/>
          <w:lang w:val="en-US"/>
        </w:rPr>
        <w:t>d</w:t>
      </w:r>
      <w:r w:rsidRPr="00954B62">
        <w:rPr>
          <w:color w:val="000000" w:themeColor="text1"/>
          <w:sz w:val="28"/>
          <w:szCs w:val="28"/>
        </w:rPr>
        <w:t>=2,98; 2,23; 2,94). Рентгеновский анализ выявил также следы авгита – Са [</w:t>
      </w:r>
      <w:r w:rsidRPr="00954B62">
        <w:rPr>
          <w:color w:val="000000" w:themeColor="text1"/>
          <w:sz w:val="28"/>
          <w:szCs w:val="28"/>
          <w:lang w:val="en-US"/>
        </w:rPr>
        <w:t>Mg</w:t>
      </w:r>
      <w:r w:rsidRPr="00954B62">
        <w:rPr>
          <w:color w:val="000000" w:themeColor="text1"/>
          <w:sz w:val="28"/>
          <w:szCs w:val="28"/>
        </w:rPr>
        <w:t>,</w:t>
      </w:r>
      <w:r w:rsidR="00A969EB">
        <w:rPr>
          <w:color w:val="000000" w:themeColor="text1"/>
          <w:sz w:val="28"/>
          <w:szCs w:val="28"/>
        </w:rPr>
        <w:t> </w:t>
      </w:r>
      <w:r w:rsidRPr="00954B62">
        <w:rPr>
          <w:color w:val="000000" w:themeColor="text1"/>
          <w:sz w:val="28"/>
          <w:szCs w:val="28"/>
          <w:lang w:val="en-US"/>
        </w:rPr>
        <w:t>Fe</w:t>
      </w:r>
      <w:r w:rsidRPr="00954B62">
        <w:rPr>
          <w:color w:val="000000" w:themeColor="text1"/>
          <w:sz w:val="28"/>
          <w:szCs w:val="28"/>
          <w:vertAlign w:val="superscript"/>
        </w:rPr>
        <w:t>2+</w:t>
      </w:r>
      <w:r w:rsidRPr="00954B62">
        <w:rPr>
          <w:color w:val="000000" w:themeColor="text1"/>
          <w:sz w:val="28"/>
          <w:szCs w:val="28"/>
        </w:rPr>
        <w:t xml:space="preserve">, </w:t>
      </w:r>
      <w:r w:rsidRPr="00954B62">
        <w:rPr>
          <w:color w:val="000000" w:themeColor="text1"/>
          <w:sz w:val="28"/>
          <w:szCs w:val="28"/>
          <w:lang w:val="en-US"/>
        </w:rPr>
        <w:t>Al</w:t>
      </w:r>
      <w:r w:rsidRPr="00954B62">
        <w:rPr>
          <w:color w:val="000000" w:themeColor="text1"/>
          <w:sz w:val="28"/>
          <w:szCs w:val="28"/>
        </w:rPr>
        <w:t xml:space="preserve">, </w:t>
      </w:r>
      <w:r w:rsidRPr="00954B62">
        <w:rPr>
          <w:color w:val="000000" w:themeColor="text1"/>
          <w:sz w:val="28"/>
          <w:szCs w:val="28"/>
          <w:lang w:val="en-US"/>
        </w:rPr>
        <w:t>Fe</w:t>
      </w:r>
      <w:r w:rsidRPr="00954B62">
        <w:rPr>
          <w:color w:val="000000" w:themeColor="text1"/>
          <w:sz w:val="28"/>
          <w:szCs w:val="28"/>
          <w:vertAlign w:val="superscript"/>
        </w:rPr>
        <w:t xml:space="preserve">3+ </w:t>
      </w:r>
      <w:r w:rsidRPr="00954B62">
        <w:rPr>
          <w:color w:val="000000" w:themeColor="text1"/>
          <w:sz w:val="28"/>
          <w:szCs w:val="28"/>
        </w:rPr>
        <w:t>(</w:t>
      </w:r>
      <w:r w:rsidRPr="00954B62">
        <w:rPr>
          <w:color w:val="000000" w:themeColor="text1"/>
          <w:sz w:val="28"/>
          <w:szCs w:val="28"/>
          <w:lang w:val="en-US"/>
        </w:rPr>
        <w:t>Si</w:t>
      </w:r>
      <w:r w:rsidRPr="00954B62">
        <w:rPr>
          <w:color w:val="000000" w:themeColor="text1"/>
          <w:sz w:val="28"/>
          <w:szCs w:val="28"/>
        </w:rPr>
        <w:t xml:space="preserve">, </w:t>
      </w:r>
      <w:r w:rsidRPr="00954B62">
        <w:rPr>
          <w:color w:val="000000" w:themeColor="text1"/>
          <w:sz w:val="28"/>
          <w:szCs w:val="28"/>
          <w:lang w:val="en-US"/>
        </w:rPr>
        <w:t>Al</w:t>
      </w:r>
      <w:r w:rsidRPr="00954B62">
        <w:rPr>
          <w:color w:val="000000" w:themeColor="text1"/>
          <w:sz w:val="28"/>
          <w:szCs w:val="28"/>
        </w:rPr>
        <w:t>)</w:t>
      </w:r>
      <w:r w:rsidRPr="00954B62">
        <w:rPr>
          <w:color w:val="000000" w:themeColor="text1"/>
          <w:sz w:val="28"/>
          <w:szCs w:val="28"/>
          <w:vertAlign w:val="subscript"/>
        </w:rPr>
        <w:t xml:space="preserve">2 </w:t>
      </w:r>
      <w:r w:rsidRPr="00954B62">
        <w:rPr>
          <w:color w:val="000000" w:themeColor="text1"/>
          <w:sz w:val="28"/>
          <w:szCs w:val="28"/>
          <w:lang w:val="en-US"/>
        </w:rPr>
        <w:t>O</w:t>
      </w:r>
      <w:r w:rsidRPr="00954B62">
        <w:rPr>
          <w:color w:val="000000" w:themeColor="text1"/>
          <w:sz w:val="28"/>
          <w:szCs w:val="28"/>
          <w:vertAlign w:val="subscript"/>
        </w:rPr>
        <w:t>6</w:t>
      </w:r>
      <w:r w:rsidRPr="00954B62">
        <w:rPr>
          <w:color w:val="000000" w:themeColor="text1"/>
          <w:sz w:val="28"/>
          <w:szCs w:val="28"/>
        </w:rPr>
        <w:t>] (</w:t>
      </w:r>
      <w:r w:rsidRPr="00954B62">
        <w:rPr>
          <w:color w:val="000000" w:themeColor="text1"/>
          <w:sz w:val="28"/>
          <w:szCs w:val="28"/>
          <w:lang w:val="en-US"/>
        </w:rPr>
        <w:t>d</w:t>
      </w:r>
      <w:r w:rsidRPr="00954B62">
        <w:rPr>
          <w:color w:val="000000" w:themeColor="text1"/>
          <w:sz w:val="28"/>
          <w:szCs w:val="28"/>
        </w:rPr>
        <w:t xml:space="preserve"> =1,41; 1,32; 1,07).</w:t>
      </w:r>
    </w:p>
    <w:p w14:paraId="7A907E3A" w14:textId="77777777" w:rsidR="00FA7761" w:rsidRPr="00954B62" w:rsidRDefault="00FA7761" w:rsidP="007E0772">
      <w:pPr>
        <w:tabs>
          <w:tab w:val="left" w:pos="2268"/>
          <w:tab w:val="left" w:pos="8222"/>
        </w:tabs>
        <w:rPr>
          <w:rFonts w:eastAsia="Calibri"/>
          <w:color w:val="000000" w:themeColor="text1"/>
          <w:sz w:val="28"/>
          <w:szCs w:val="28"/>
          <w:lang w:val="kk-KZ" w:eastAsia="en-US"/>
        </w:rPr>
      </w:pPr>
    </w:p>
    <w:p w14:paraId="4C29BD51" w14:textId="170EF281" w:rsidR="00E067BA" w:rsidRPr="00954B62" w:rsidRDefault="00E067BA" w:rsidP="007E0772">
      <w:pPr>
        <w:tabs>
          <w:tab w:val="left" w:pos="2268"/>
          <w:tab w:val="center" w:pos="4819"/>
          <w:tab w:val="left" w:pos="8223"/>
        </w:tabs>
        <w:jc w:val="center"/>
        <w:rPr>
          <w:rFonts w:eastAsia="Calibri"/>
          <w:color w:val="000000" w:themeColor="text1"/>
          <w:sz w:val="28"/>
          <w:szCs w:val="28"/>
          <w:lang w:eastAsia="en-US"/>
        </w:rPr>
      </w:pPr>
      <w:r w:rsidRPr="00954B62">
        <w:rPr>
          <w:rFonts w:eastAsia="Calibri"/>
          <w:noProof/>
          <w:color w:val="000000" w:themeColor="text1"/>
          <w:sz w:val="28"/>
          <w:szCs w:val="28"/>
          <w:lang w:eastAsia="ru-RU"/>
        </w:rPr>
        <w:drawing>
          <wp:inline distT="0" distB="0" distL="0" distR="0" wp14:anchorId="36CCCE0C" wp14:editId="0A153826">
            <wp:extent cx="3381375" cy="2271457"/>
            <wp:effectExtent l="0" t="0" r="0" b="0"/>
            <wp:docPr id="13732490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395522" cy="2280960"/>
                    </a:xfrm>
                    <a:prstGeom prst="rect">
                      <a:avLst/>
                    </a:prstGeom>
                    <a:noFill/>
                    <a:ln>
                      <a:noFill/>
                    </a:ln>
                  </pic:spPr>
                </pic:pic>
              </a:graphicData>
            </a:graphic>
          </wp:inline>
        </w:drawing>
      </w:r>
    </w:p>
    <w:p w14:paraId="7850A091" w14:textId="77777777" w:rsidR="00E067BA" w:rsidRPr="00FA7761" w:rsidRDefault="00E067BA" w:rsidP="007E0772">
      <w:pPr>
        <w:tabs>
          <w:tab w:val="left" w:pos="2268"/>
          <w:tab w:val="left" w:pos="8222"/>
        </w:tabs>
        <w:jc w:val="center"/>
        <w:rPr>
          <w:rFonts w:eastAsia="Calibri"/>
          <w:color w:val="000000" w:themeColor="text1"/>
          <w:sz w:val="16"/>
          <w:szCs w:val="16"/>
          <w:lang w:eastAsia="en-US"/>
        </w:rPr>
      </w:pPr>
    </w:p>
    <w:p w14:paraId="482CDA34" w14:textId="342E5C72" w:rsidR="00E067BA" w:rsidRPr="00954B62" w:rsidRDefault="00E067BA" w:rsidP="007E0772">
      <w:pPr>
        <w:tabs>
          <w:tab w:val="left" w:pos="2268"/>
          <w:tab w:val="left" w:pos="8222"/>
        </w:tabs>
        <w:jc w:val="center"/>
        <w:rPr>
          <w:rFonts w:eastAsia="Calibri"/>
          <w:color w:val="000000" w:themeColor="text1"/>
          <w:sz w:val="28"/>
          <w:szCs w:val="28"/>
          <w:lang w:val="kk-KZ" w:eastAsia="en-US"/>
        </w:rPr>
      </w:pPr>
      <w:r w:rsidRPr="00954B62">
        <w:rPr>
          <w:rFonts w:eastAsia="Calibri"/>
          <w:color w:val="000000" w:themeColor="text1"/>
          <w:sz w:val="28"/>
          <w:szCs w:val="28"/>
          <w:lang w:eastAsia="en-US"/>
        </w:rPr>
        <w:t>Рисунок 4</w:t>
      </w:r>
      <w:r w:rsidR="008953ED">
        <w:rPr>
          <w:rFonts w:eastAsia="Calibri"/>
          <w:color w:val="000000" w:themeColor="text1"/>
          <w:sz w:val="28"/>
          <w:szCs w:val="28"/>
          <w:lang w:eastAsia="en-US"/>
        </w:rPr>
        <w:t>6</w:t>
      </w:r>
      <w:r w:rsidRPr="00954B62">
        <w:rPr>
          <w:rFonts w:eastAsia="Calibri"/>
          <w:color w:val="000000" w:themeColor="text1"/>
          <w:sz w:val="28"/>
          <w:szCs w:val="28"/>
          <w:lang w:eastAsia="en-US"/>
        </w:rPr>
        <w:t xml:space="preserve"> – Структура закристаллизованных стекол на основе шлаков и пыли</w:t>
      </w:r>
    </w:p>
    <w:p w14:paraId="7BBBDCB8" w14:textId="77777777" w:rsidR="00E067BA" w:rsidRPr="00954B62" w:rsidRDefault="00E067BA" w:rsidP="007E0772">
      <w:pPr>
        <w:tabs>
          <w:tab w:val="left" w:pos="2268"/>
          <w:tab w:val="left" w:pos="8222"/>
        </w:tabs>
        <w:jc w:val="center"/>
        <w:rPr>
          <w:rFonts w:eastAsia="Calibri"/>
          <w:color w:val="000000" w:themeColor="text1"/>
          <w:sz w:val="28"/>
          <w:szCs w:val="28"/>
          <w:lang w:val="kk-KZ" w:eastAsia="en-US"/>
        </w:rPr>
      </w:pPr>
    </w:p>
    <w:p w14:paraId="710F8B42" w14:textId="536D0B81" w:rsidR="00E067BA" w:rsidRPr="00954B62" w:rsidRDefault="00E067BA" w:rsidP="007E0772">
      <w:pPr>
        <w:tabs>
          <w:tab w:val="left" w:pos="1985"/>
          <w:tab w:val="left" w:pos="2268"/>
          <w:tab w:val="left" w:pos="7371"/>
          <w:tab w:val="left" w:pos="7655"/>
          <w:tab w:val="left" w:pos="7797"/>
          <w:tab w:val="left" w:pos="8222"/>
        </w:tabs>
        <w:jc w:val="center"/>
        <w:rPr>
          <w:rFonts w:eastAsia="Calibri"/>
          <w:color w:val="000000" w:themeColor="text1"/>
          <w:sz w:val="28"/>
          <w:szCs w:val="28"/>
          <w:lang w:eastAsia="en-US"/>
        </w:rPr>
      </w:pPr>
      <w:r w:rsidRPr="00954B62">
        <w:rPr>
          <w:rFonts w:eastAsia="Calibri"/>
          <w:noProof/>
          <w:color w:val="000000" w:themeColor="text1"/>
          <w:sz w:val="28"/>
          <w:szCs w:val="28"/>
          <w:lang w:eastAsia="ru-RU"/>
        </w:rPr>
        <w:drawing>
          <wp:inline distT="0" distB="0" distL="0" distR="0" wp14:anchorId="6A096B1D" wp14:editId="70A9F5BB">
            <wp:extent cx="3381375" cy="2365294"/>
            <wp:effectExtent l="0" t="0" r="0" b="0"/>
            <wp:docPr id="116714377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99109" cy="2377699"/>
                    </a:xfrm>
                    <a:prstGeom prst="rect">
                      <a:avLst/>
                    </a:prstGeom>
                    <a:noFill/>
                    <a:ln>
                      <a:noFill/>
                    </a:ln>
                  </pic:spPr>
                </pic:pic>
              </a:graphicData>
            </a:graphic>
          </wp:inline>
        </w:drawing>
      </w:r>
    </w:p>
    <w:p w14:paraId="7C5E4C19" w14:textId="77777777" w:rsidR="00E067BA" w:rsidRPr="00FA7761" w:rsidRDefault="00E067BA" w:rsidP="007E0772">
      <w:pPr>
        <w:jc w:val="center"/>
        <w:rPr>
          <w:rFonts w:eastAsia="Calibri"/>
          <w:color w:val="000000" w:themeColor="text1"/>
          <w:sz w:val="16"/>
          <w:szCs w:val="16"/>
          <w:lang w:eastAsia="en-US"/>
        </w:rPr>
      </w:pPr>
    </w:p>
    <w:p w14:paraId="489A554A" w14:textId="39B4C176" w:rsidR="00E067BA" w:rsidRPr="00954B62" w:rsidRDefault="00E067BA" w:rsidP="007E0772">
      <w:pPr>
        <w:jc w:val="center"/>
        <w:rPr>
          <w:rFonts w:eastAsia="Calibri"/>
          <w:color w:val="000000" w:themeColor="text1"/>
          <w:sz w:val="28"/>
          <w:szCs w:val="28"/>
          <w:vertAlign w:val="subscript"/>
          <w:lang w:eastAsia="en-US"/>
        </w:rPr>
      </w:pPr>
      <w:r w:rsidRPr="00954B62">
        <w:rPr>
          <w:rFonts w:eastAsia="Calibri"/>
          <w:color w:val="000000" w:themeColor="text1"/>
          <w:sz w:val="28"/>
          <w:szCs w:val="28"/>
          <w:lang w:eastAsia="en-US"/>
        </w:rPr>
        <w:t xml:space="preserve">Рисунок </w:t>
      </w:r>
      <w:r w:rsidR="007205F2" w:rsidRPr="00954B62">
        <w:rPr>
          <w:rFonts w:eastAsia="Calibri"/>
          <w:color w:val="000000" w:themeColor="text1"/>
          <w:sz w:val="28"/>
          <w:szCs w:val="28"/>
          <w:lang w:eastAsia="en-US"/>
        </w:rPr>
        <w:t>4</w:t>
      </w:r>
      <w:r w:rsidR="008953ED">
        <w:rPr>
          <w:rFonts w:eastAsia="Calibri"/>
          <w:color w:val="000000" w:themeColor="text1"/>
          <w:sz w:val="28"/>
          <w:szCs w:val="28"/>
          <w:lang w:eastAsia="en-US"/>
        </w:rPr>
        <w:t>7</w:t>
      </w:r>
      <w:r w:rsidRPr="00954B62">
        <w:rPr>
          <w:rFonts w:eastAsia="Calibri"/>
          <w:color w:val="000000" w:themeColor="text1"/>
          <w:sz w:val="28"/>
          <w:szCs w:val="28"/>
          <w:lang w:eastAsia="en-US"/>
        </w:rPr>
        <w:t xml:space="preserve"> – Структура закристаллизованных стекол на основе шлаков и пыли с добавкой 2% </w:t>
      </w:r>
      <w:r w:rsidRPr="00954B62">
        <w:rPr>
          <w:rFonts w:eastAsia="Calibri"/>
          <w:color w:val="000000" w:themeColor="text1"/>
          <w:sz w:val="28"/>
          <w:szCs w:val="28"/>
          <w:lang w:val="en-US" w:eastAsia="en-US"/>
        </w:rPr>
        <w:t>Cr</w:t>
      </w:r>
      <w:r w:rsidRPr="00954B62">
        <w:rPr>
          <w:rFonts w:eastAsia="Calibri"/>
          <w:color w:val="000000" w:themeColor="text1"/>
          <w:sz w:val="28"/>
          <w:szCs w:val="28"/>
          <w:vertAlign w:val="subscript"/>
          <w:lang w:eastAsia="en-US"/>
        </w:rPr>
        <w:t>2</w:t>
      </w:r>
      <w:r w:rsidRPr="00954B62">
        <w:rPr>
          <w:rFonts w:eastAsia="Calibri"/>
          <w:color w:val="000000" w:themeColor="text1"/>
          <w:sz w:val="28"/>
          <w:szCs w:val="28"/>
          <w:lang w:val="en-US" w:eastAsia="en-US"/>
        </w:rPr>
        <w:t>O</w:t>
      </w:r>
      <w:r w:rsidRPr="00954B62">
        <w:rPr>
          <w:rFonts w:eastAsia="Calibri"/>
          <w:color w:val="000000" w:themeColor="text1"/>
          <w:sz w:val="28"/>
          <w:szCs w:val="28"/>
          <w:vertAlign w:val="subscript"/>
          <w:lang w:eastAsia="en-US"/>
        </w:rPr>
        <w:t>3</w:t>
      </w:r>
    </w:p>
    <w:p w14:paraId="79ECE86E" w14:textId="77777777" w:rsidR="00FA7761" w:rsidRDefault="00FA7761" w:rsidP="007E0772">
      <w:pPr>
        <w:tabs>
          <w:tab w:val="left" w:pos="1833"/>
          <w:tab w:val="left" w:pos="1985"/>
          <w:tab w:val="center" w:pos="4819"/>
          <w:tab w:val="left" w:pos="7655"/>
        </w:tabs>
        <w:ind w:firstLine="709"/>
        <w:jc w:val="both"/>
        <w:rPr>
          <w:rFonts w:eastAsia="Calibri"/>
          <w:color w:val="000000" w:themeColor="text1"/>
          <w:sz w:val="28"/>
          <w:szCs w:val="28"/>
          <w:lang w:eastAsia="en-US"/>
        </w:rPr>
      </w:pPr>
    </w:p>
    <w:p w14:paraId="6C76648B" w14:textId="0B9656D6" w:rsidR="00AC1C86" w:rsidRPr="00914CB1" w:rsidRDefault="00AC1C86" w:rsidP="007E0772">
      <w:pPr>
        <w:tabs>
          <w:tab w:val="left" w:pos="1833"/>
          <w:tab w:val="left" w:pos="1985"/>
          <w:tab w:val="center" w:pos="4819"/>
          <w:tab w:val="left" w:pos="7655"/>
        </w:tabs>
        <w:ind w:firstLine="709"/>
        <w:jc w:val="both"/>
        <w:rPr>
          <w:rFonts w:eastAsia="Calibri"/>
          <w:sz w:val="28"/>
          <w:szCs w:val="28"/>
          <w:lang w:eastAsia="en-US"/>
        </w:rPr>
      </w:pPr>
      <w:r w:rsidRPr="00954B62">
        <w:rPr>
          <w:rFonts w:eastAsia="Calibri"/>
          <w:color w:val="000000" w:themeColor="text1"/>
          <w:sz w:val="28"/>
          <w:szCs w:val="28"/>
          <w:lang w:eastAsia="en-US"/>
        </w:rPr>
        <w:t xml:space="preserve">Структура стеклокристаллических материалов на основе смеси шлаков и пыли электрофильтров с добавкой 2% </w:t>
      </w:r>
      <w:r w:rsidRPr="00954B62">
        <w:rPr>
          <w:rFonts w:eastAsia="Calibri"/>
          <w:color w:val="000000" w:themeColor="text1"/>
          <w:sz w:val="28"/>
          <w:szCs w:val="28"/>
          <w:lang w:val="en-US" w:eastAsia="en-US"/>
        </w:rPr>
        <w:t>Cr</w:t>
      </w:r>
      <w:r w:rsidRPr="00954B62">
        <w:rPr>
          <w:rFonts w:eastAsia="Calibri"/>
          <w:color w:val="000000" w:themeColor="text1"/>
          <w:sz w:val="28"/>
          <w:szCs w:val="28"/>
          <w:vertAlign w:val="subscript"/>
          <w:lang w:eastAsia="en-US"/>
        </w:rPr>
        <w:t>2</w:t>
      </w:r>
      <w:r w:rsidRPr="00954B62">
        <w:rPr>
          <w:rFonts w:eastAsia="Calibri"/>
          <w:color w:val="000000" w:themeColor="text1"/>
          <w:sz w:val="28"/>
          <w:szCs w:val="28"/>
          <w:lang w:val="en-US" w:eastAsia="en-US"/>
        </w:rPr>
        <w:t>O</w:t>
      </w:r>
      <w:r w:rsidRPr="00954B62">
        <w:rPr>
          <w:rFonts w:eastAsia="Calibri"/>
          <w:color w:val="000000" w:themeColor="text1"/>
          <w:sz w:val="28"/>
          <w:szCs w:val="28"/>
          <w:vertAlign w:val="subscript"/>
          <w:lang w:eastAsia="en-US"/>
        </w:rPr>
        <w:t>3</w:t>
      </w:r>
      <w:r w:rsidRPr="00954B62">
        <w:rPr>
          <w:rFonts w:eastAsia="Calibri"/>
          <w:color w:val="000000" w:themeColor="text1"/>
          <w:sz w:val="28"/>
          <w:szCs w:val="28"/>
          <w:lang w:eastAsia="en-US"/>
        </w:rPr>
        <w:t xml:space="preserve"> рис</w:t>
      </w:r>
      <w:r w:rsidR="00BA61AE" w:rsidRPr="00954B62">
        <w:rPr>
          <w:rFonts w:eastAsia="Calibri"/>
          <w:color w:val="000000" w:themeColor="text1"/>
          <w:sz w:val="28"/>
          <w:szCs w:val="28"/>
          <w:lang w:eastAsia="en-US"/>
        </w:rPr>
        <w:t>унок</w:t>
      </w:r>
      <w:r w:rsidRPr="00954B62">
        <w:rPr>
          <w:rFonts w:eastAsia="Calibri"/>
          <w:color w:val="000000" w:themeColor="text1"/>
          <w:sz w:val="28"/>
          <w:szCs w:val="28"/>
          <w:lang w:eastAsia="en-US"/>
        </w:rPr>
        <w:t xml:space="preserve"> 4</w:t>
      </w:r>
      <w:r w:rsidR="00284E1F">
        <w:rPr>
          <w:rFonts w:eastAsia="Calibri"/>
          <w:color w:val="000000" w:themeColor="text1"/>
          <w:sz w:val="28"/>
          <w:szCs w:val="28"/>
          <w:lang w:eastAsia="en-US"/>
        </w:rPr>
        <w:t>7</w:t>
      </w:r>
      <w:r w:rsidRPr="00954B62">
        <w:rPr>
          <w:rFonts w:eastAsia="Calibri"/>
          <w:color w:val="000000" w:themeColor="text1"/>
          <w:sz w:val="28"/>
          <w:szCs w:val="28"/>
          <w:lang w:eastAsia="en-US"/>
        </w:rPr>
        <w:t xml:space="preserve"> отличается от структуры образцов без добавки </w:t>
      </w:r>
      <w:r w:rsidRPr="00954B62">
        <w:rPr>
          <w:rFonts w:eastAsia="Calibri"/>
          <w:color w:val="000000" w:themeColor="text1"/>
          <w:sz w:val="28"/>
          <w:szCs w:val="28"/>
          <w:lang w:val="en-US" w:eastAsia="en-US"/>
        </w:rPr>
        <w:t>Cr</w:t>
      </w:r>
      <w:r w:rsidRPr="00954B62">
        <w:rPr>
          <w:rFonts w:eastAsia="Calibri"/>
          <w:color w:val="000000" w:themeColor="text1"/>
          <w:sz w:val="28"/>
          <w:szCs w:val="28"/>
          <w:vertAlign w:val="subscript"/>
          <w:lang w:eastAsia="en-US"/>
        </w:rPr>
        <w:t>2</w:t>
      </w:r>
      <w:r w:rsidRPr="00954B62">
        <w:rPr>
          <w:rFonts w:eastAsia="Calibri"/>
          <w:color w:val="000000" w:themeColor="text1"/>
          <w:sz w:val="28"/>
          <w:szCs w:val="28"/>
          <w:lang w:val="en-US" w:eastAsia="en-US"/>
        </w:rPr>
        <w:t>O</w:t>
      </w:r>
      <w:r w:rsidRPr="00954B62">
        <w:rPr>
          <w:rFonts w:eastAsia="Calibri"/>
          <w:color w:val="000000" w:themeColor="text1"/>
          <w:sz w:val="28"/>
          <w:szCs w:val="28"/>
          <w:vertAlign w:val="subscript"/>
          <w:lang w:eastAsia="en-US"/>
        </w:rPr>
        <w:t xml:space="preserve">3 </w:t>
      </w:r>
      <w:r w:rsidRPr="00954B62">
        <w:rPr>
          <w:rFonts w:eastAsia="Calibri"/>
          <w:color w:val="000000" w:themeColor="text1"/>
          <w:sz w:val="28"/>
          <w:szCs w:val="28"/>
          <w:lang w:eastAsia="en-US"/>
        </w:rPr>
        <w:t>и является более мелкозернистой рис</w:t>
      </w:r>
      <w:r w:rsidR="00284E1F">
        <w:rPr>
          <w:rFonts w:eastAsia="Calibri"/>
          <w:color w:val="000000" w:themeColor="text1"/>
          <w:sz w:val="28"/>
          <w:szCs w:val="28"/>
          <w:lang w:eastAsia="en-US"/>
        </w:rPr>
        <w:t>унок</w:t>
      </w:r>
      <w:r w:rsidRPr="00954B62">
        <w:rPr>
          <w:rFonts w:eastAsia="Calibri"/>
          <w:color w:val="000000" w:themeColor="text1"/>
          <w:sz w:val="28"/>
          <w:szCs w:val="28"/>
          <w:lang w:eastAsia="en-US"/>
        </w:rPr>
        <w:t xml:space="preserve"> </w:t>
      </w:r>
      <w:r w:rsidR="00284E1F">
        <w:rPr>
          <w:rFonts w:eastAsia="Calibri"/>
          <w:color w:val="000000" w:themeColor="text1"/>
          <w:sz w:val="28"/>
          <w:szCs w:val="28"/>
          <w:lang w:eastAsia="en-US"/>
        </w:rPr>
        <w:t>45</w:t>
      </w:r>
      <w:r w:rsidRPr="00954B62">
        <w:rPr>
          <w:rFonts w:eastAsia="Calibri"/>
          <w:color w:val="000000" w:themeColor="text1"/>
          <w:sz w:val="28"/>
          <w:szCs w:val="28"/>
          <w:lang w:eastAsia="en-US"/>
        </w:rPr>
        <w:t>.</w:t>
      </w:r>
      <w:r w:rsidR="009F10D1">
        <w:rPr>
          <w:rFonts w:eastAsia="Calibri"/>
          <w:color w:val="000000" w:themeColor="text1"/>
          <w:sz w:val="28"/>
          <w:szCs w:val="28"/>
          <w:lang w:eastAsia="en-US"/>
        </w:rPr>
        <w:t xml:space="preserve"> </w:t>
      </w:r>
      <w:bookmarkStart w:id="63" w:name="_Hlk155821248"/>
      <w:r w:rsidR="009F10D1" w:rsidRPr="00914CB1">
        <w:rPr>
          <w:rFonts w:eastAsia="Calibri"/>
          <w:sz w:val="28"/>
          <w:szCs w:val="28"/>
          <w:lang w:eastAsia="en-US"/>
        </w:rPr>
        <w:t>Хром находящийся в шлаках оказывает легирующее действие и снижает температуру плавления и влияет на образование мелкокристаллической структуры, что является залогом высокой прочно</w:t>
      </w:r>
      <w:r w:rsidR="001B4FDB">
        <w:rPr>
          <w:rFonts w:eastAsia="Calibri"/>
          <w:sz w:val="28"/>
          <w:szCs w:val="28"/>
          <w:lang w:eastAsia="en-US"/>
        </w:rPr>
        <w:t>с</w:t>
      </w:r>
      <w:r w:rsidR="009F10D1" w:rsidRPr="00914CB1">
        <w:rPr>
          <w:rFonts w:eastAsia="Calibri"/>
          <w:sz w:val="28"/>
          <w:szCs w:val="28"/>
          <w:lang w:eastAsia="en-US"/>
        </w:rPr>
        <w:t>ти и твердости образцов.</w:t>
      </w:r>
      <w:bookmarkEnd w:id="63"/>
    </w:p>
    <w:p w14:paraId="3762FE2C" w14:textId="6754FF56" w:rsidR="00AC1C86" w:rsidRPr="00954B62" w:rsidRDefault="00AC1C86" w:rsidP="007E0772">
      <w:pPr>
        <w:tabs>
          <w:tab w:val="left" w:pos="1833"/>
          <w:tab w:val="left" w:pos="1985"/>
          <w:tab w:val="center" w:pos="4819"/>
          <w:tab w:val="left" w:pos="7655"/>
        </w:tabs>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Огромное значение в процессе кристаллизации имеет ликвация, которая при определенных благоприятных условиях интенсифицирует процесс кристаллизации [</w:t>
      </w:r>
      <w:r w:rsidR="005453CA" w:rsidRPr="00954B62">
        <w:rPr>
          <w:rFonts w:eastAsia="Calibri"/>
          <w:color w:val="000000" w:themeColor="text1"/>
          <w:sz w:val="28"/>
          <w:szCs w:val="28"/>
          <w:lang w:eastAsia="en-US"/>
        </w:rPr>
        <w:t>1</w:t>
      </w:r>
      <w:r w:rsidR="00BC52B5">
        <w:rPr>
          <w:rFonts w:eastAsia="Calibri"/>
          <w:color w:val="000000" w:themeColor="text1"/>
          <w:sz w:val="28"/>
          <w:szCs w:val="28"/>
          <w:lang w:eastAsia="en-US"/>
        </w:rPr>
        <w:t>4</w:t>
      </w:r>
      <w:r w:rsidR="00313F5E" w:rsidRPr="00313F5E">
        <w:rPr>
          <w:rFonts w:eastAsia="Calibri"/>
          <w:color w:val="000000" w:themeColor="text1"/>
          <w:sz w:val="28"/>
          <w:szCs w:val="28"/>
          <w:lang w:eastAsia="en-US"/>
        </w:rPr>
        <w:t>7</w:t>
      </w:r>
      <w:r w:rsidRPr="00954B62">
        <w:rPr>
          <w:rFonts w:eastAsia="Calibri"/>
          <w:color w:val="000000" w:themeColor="text1"/>
          <w:sz w:val="28"/>
          <w:szCs w:val="28"/>
          <w:lang w:eastAsia="en-US"/>
        </w:rPr>
        <w:t>-</w:t>
      </w:r>
      <w:r w:rsidR="005453CA" w:rsidRPr="00954B62">
        <w:rPr>
          <w:rFonts w:eastAsia="Calibri"/>
          <w:color w:val="000000" w:themeColor="text1"/>
          <w:sz w:val="28"/>
          <w:szCs w:val="28"/>
          <w:lang w:eastAsia="en-US"/>
        </w:rPr>
        <w:t>1</w:t>
      </w:r>
      <w:r w:rsidR="00313F5E" w:rsidRPr="00313F5E">
        <w:rPr>
          <w:rFonts w:eastAsia="Calibri"/>
          <w:color w:val="000000" w:themeColor="text1"/>
          <w:sz w:val="28"/>
          <w:szCs w:val="28"/>
          <w:lang w:eastAsia="en-US"/>
        </w:rPr>
        <w:t>50</w:t>
      </w:r>
      <w:r w:rsidRPr="00954B62">
        <w:rPr>
          <w:rFonts w:eastAsia="Calibri"/>
          <w:color w:val="000000" w:themeColor="text1"/>
          <w:sz w:val="28"/>
          <w:szCs w:val="28"/>
          <w:lang w:eastAsia="en-US"/>
        </w:rPr>
        <w:t>].</w:t>
      </w:r>
    </w:p>
    <w:p w14:paraId="6BBDA4F0" w14:textId="77A78D02" w:rsidR="00AC1C86" w:rsidRPr="00954B62" w:rsidRDefault="00AC1C86" w:rsidP="007E0772">
      <w:pPr>
        <w:tabs>
          <w:tab w:val="left" w:pos="1833"/>
          <w:tab w:val="left" w:pos="1985"/>
          <w:tab w:val="center" w:pos="4819"/>
          <w:tab w:val="left" w:pos="7655"/>
        </w:tabs>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В процессе термообработки наблюдалось расслоение (рисунок 4</w:t>
      </w:r>
      <w:r w:rsidR="003A73E8">
        <w:rPr>
          <w:rFonts w:eastAsia="Calibri"/>
          <w:color w:val="000000" w:themeColor="text1"/>
          <w:sz w:val="28"/>
          <w:szCs w:val="28"/>
          <w:lang w:eastAsia="en-US"/>
        </w:rPr>
        <w:t>8</w:t>
      </w:r>
      <w:r w:rsidRPr="00954B62">
        <w:rPr>
          <w:rFonts w:eastAsia="Calibri"/>
          <w:color w:val="000000" w:themeColor="text1"/>
          <w:sz w:val="28"/>
          <w:szCs w:val="28"/>
          <w:lang w:eastAsia="en-US"/>
        </w:rPr>
        <w:t>). Вероятно, ликвация оказывает положительное влияние на процесс зарождения кристаллов [</w:t>
      </w:r>
      <w:r w:rsidR="007735B5" w:rsidRPr="00954B62">
        <w:rPr>
          <w:rFonts w:eastAsia="Calibri"/>
          <w:color w:val="000000" w:themeColor="text1"/>
          <w:sz w:val="28"/>
          <w:szCs w:val="28"/>
          <w:lang w:eastAsia="en-US"/>
        </w:rPr>
        <w:t>1</w:t>
      </w:r>
      <w:r w:rsidR="00E67848">
        <w:rPr>
          <w:rFonts w:eastAsia="Calibri"/>
          <w:color w:val="000000" w:themeColor="text1"/>
          <w:sz w:val="28"/>
          <w:szCs w:val="28"/>
          <w:lang w:eastAsia="en-US"/>
        </w:rPr>
        <w:t>5</w:t>
      </w:r>
      <w:r w:rsidR="00313F5E" w:rsidRPr="00313F5E">
        <w:rPr>
          <w:rFonts w:eastAsia="Calibri"/>
          <w:color w:val="000000" w:themeColor="text1"/>
          <w:sz w:val="28"/>
          <w:szCs w:val="28"/>
          <w:lang w:eastAsia="en-US"/>
        </w:rPr>
        <w:t>1</w:t>
      </w:r>
      <w:r w:rsidR="00A969EB">
        <w:rPr>
          <w:rFonts w:eastAsia="Calibri"/>
          <w:color w:val="000000" w:themeColor="text1"/>
          <w:sz w:val="28"/>
          <w:szCs w:val="28"/>
          <w:lang w:eastAsia="en-US"/>
        </w:rPr>
        <w:t xml:space="preserve">, </w:t>
      </w:r>
      <w:r w:rsidR="007735B5" w:rsidRPr="00954B62">
        <w:rPr>
          <w:rFonts w:eastAsia="Calibri"/>
          <w:color w:val="000000" w:themeColor="text1"/>
          <w:sz w:val="28"/>
          <w:szCs w:val="28"/>
          <w:lang w:eastAsia="en-US"/>
        </w:rPr>
        <w:t>1</w:t>
      </w:r>
      <w:r w:rsidR="00BC52B5">
        <w:rPr>
          <w:rFonts w:eastAsia="Calibri"/>
          <w:color w:val="000000" w:themeColor="text1"/>
          <w:sz w:val="28"/>
          <w:szCs w:val="28"/>
          <w:lang w:eastAsia="en-US"/>
        </w:rPr>
        <w:t>5</w:t>
      </w:r>
      <w:r w:rsidR="00313F5E" w:rsidRPr="00313F5E">
        <w:rPr>
          <w:rFonts w:eastAsia="Calibri"/>
          <w:color w:val="000000" w:themeColor="text1"/>
          <w:sz w:val="28"/>
          <w:szCs w:val="28"/>
          <w:lang w:eastAsia="en-US"/>
        </w:rPr>
        <w:t>2</w:t>
      </w:r>
      <w:r w:rsidRPr="00954B62">
        <w:rPr>
          <w:rFonts w:eastAsia="Calibri"/>
          <w:color w:val="000000" w:themeColor="text1"/>
          <w:sz w:val="28"/>
          <w:szCs w:val="28"/>
          <w:lang w:eastAsia="en-US"/>
        </w:rPr>
        <w:t>] и объемную кристаллизацию, что видно на рис</w:t>
      </w:r>
      <w:r w:rsidR="00BA61AE" w:rsidRPr="00954B62">
        <w:rPr>
          <w:rFonts w:eastAsia="Calibri"/>
          <w:color w:val="000000" w:themeColor="text1"/>
          <w:sz w:val="28"/>
          <w:szCs w:val="28"/>
          <w:lang w:eastAsia="en-US"/>
        </w:rPr>
        <w:t>унк</w:t>
      </w:r>
      <w:r w:rsidR="001B4FDB">
        <w:rPr>
          <w:rFonts w:eastAsia="Calibri"/>
          <w:color w:val="000000" w:themeColor="text1"/>
          <w:sz w:val="28"/>
          <w:szCs w:val="28"/>
          <w:lang w:eastAsia="en-US"/>
        </w:rPr>
        <w:t>е</w:t>
      </w:r>
      <w:r w:rsidR="00BA61AE" w:rsidRPr="00954B62">
        <w:rPr>
          <w:rFonts w:eastAsia="Calibri"/>
          <w:color w:val="000000" w:themeColor="text1"/>
          <w:sz w:val="28"/>
          <w:szCs w:val="28"/>
          <w:lang w:eastAsia="en-US"/>
        </w:rPr>
        <w:t xml:space="preserve"> </w:t>
      </w:r>
      <w:r w:rsidR="000D6842">
        <w:rPr>
          <w:rFonts w:eastAsia="Calibri"/>
          <w:color w:val="000000" w:themeColor="text1"/>
          <w:sz w:val="28"/>
          <w:szCs w:val="28"/>
          <w:lang w:eastAsia="en-US"/>
        </w:rPr>
        <w:t>49</w:t>
      </w:r>
      <w:r w:rsidRPr="00954B62">
        <w:rPr>
          <w:rFonts w:eastAsia="Calibri"/>
          <w:color w:val="000000" w:themeColor="text1"/>
          <w:sz w:val="28"/>
          <w:szCs w:val="28"/>
          <w:lang w:eastAsia="en-US"/>
        </w:rPr>
        <w:t xml:space="preserve">. </w:t>
      </w:r>
    </w:p>
    <w:p w14:paraId="551590DB" w14:textId="77777777" w:rsidR="00AC1C86" w:rsidRPr="00954B62" w:rsidRDefault="00AC1C86" w:rsidP="007E0772">
      <w:pPr>
        <w:tabs>
          <w:tab w:val="left" w:pos="1833"/>
          <w:tab w:val="left" w:pos="1985"/>
          <w:tab w:val="center" w:pos="4819"/>
          <w:tab w:val="left" w:pos="7655"/>
        </w:tabs>
        <w:rPr>
          <w:rFonts w:eastAsia="Calibri"/>
          <w:color w:val="000000" w:themeColor="text1"/>
          <w:sz w:val="28"/>
          <w:szCs w:val="28"/>
          <w:lang w:eastAsia="en-US"/>
        </w:rPr>
      </w:pPr>
      <w:bookmarkStart w:id="64" w:name="_Hlk153404347"/>
    </w:p>
    <w:bookmarkEnd w:id="64"/>
    <w:p w14:paraId="5EE3E6CE" w14:textId="44C5031F" w:rsidR="00E067BA" w:rsidRPr="00954B62" w:rsidRDefault="00E067BA" w:rsidP="007E0772">
      <w:pPr>
        <w:tabs>
          <w:tab w:val="left" w:pos="1833"/>
          <w:tab w:val="left" w:pos="1985"/>
          <w:tab w:val="center" w:pos="4819"/>
          <w:tab w:val="left" w:pos="7655"/>
        </w:tabs>
        <w:jc w:val="center"/>
        <w:rPr>
          <w:rFonts w:eastAsia="Calibri"/>
          <w:color w:val="000000" w:themeColor="text1"/>
          <w:sz w:val="28"/>
          <w:szCs w:val="28"/>
          <w:vertAlign w:val="subscript"/>
          <w:lang w:eastAsia="en-US"/>
        </w:rPr>
      </w:pPr>
      <w:r w:rsidRPr="00954B62">
        <w:rPr>
          <w:rFonts w:eastAsia="Calibri"/>
          <w:noProof/>
          <w:color w:val="000000" w:themeColor="text1"/>
          <w:sz w:val="28"/>
          <w:szCs w:val="28"/>
          <w:vertAlign w:val="subscript"/>
          <w:lang w:eastAsia="ru-RU"/>
        </w:rPr>
        <w:drawing>
          <wp:inline distT="0" distB="0" distL="0" distR="0" wp14:anchorId="065F1FB0" wp14:editId="48B51C9C">
            <wp:extent cx="3503523" cy="2514600"/>
            <wp:effectExtent l="0" t="0" r="1905" b="0"/>
            <wp:docPr id="126447014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14988" cy="2522829"/>
                    </a:xfrm>
                    <a:prstGeom prst="rect">
                      <a:avLst/>
                    </a:prstGeom>
                    <a:noFill/>
                    <a:ln>
                      <a:noFill/>
                    </a:ln>
                  </pic:spPr>
                </pic:pic>
              </a:graphicData>
            </a:graphic>
          </wp:inline>
        </w:drawing>
      </w:r>
    </w:p>
    <w:p w14:paraId="681A65B1" w14:textId="77777777" w:rsidR="00E067BA" w:rsidRPr="00FA7761" w:rsidRDefault="00E067BA" w:rsidP="007E0772">
      <w:pPr>
        <w:tabs>
          <w:tab w:val="left" w:pos="2268"/>
          <w:tab w:val="left" w:pos="8222"/>
        </w:tabs>
        <w:jc w:val="center"/>
        <w:rPr>
          <w:rFonts w:eastAsia="Calibri"/>
          <w:color w:val="000000" w:themeColor="text1"/>
          <w:sz w:val="16"/>
          <w:szCs w:val="16"/>
          <w:lang w:eastAsia="en-US"/>
        </w:rPr>
      </w:pPr>
    </w:p>
    <w:p w14:paraId="6A960270" w14:textId="3F0E5475" w:rsidR="00E067BA" w:rsidRDefault="00E067BA" w:rsidP="007E0772">
      <w:pPr>
        <w:tabs>
          <w:tab w:val="left" w:pos="2268"/>
          <w:tab w:val="left" w:pos="8222"/>
        </w:tabs>
        <w:jc w:val="center"/>
        <w:rPr>
          <w:rFonts w:eastAsia="Calibri"/>
          <w:color w:val="000000" w:themeColor="text1"/>
          <w:sz w:val="28"/>
          <w:szCs w:val="28"/>
          <w:lang w:val="en-US" w:eastAsia="en-US"/>
        </w:rPr>
      </w:pPr>
      <w:r w:rsidRPr="00954B62">
        <w:rPr>
          <w:rFonts w:eastAsia="Calibri"/>
          <w:color w:val="000000" w:themeColor="text1"/>
          <w:sz w:val="28"/>
          <w:szCs w:val="28"/>
          <w:lang w:eastAsia="en-US"/>
        </w:rPr>
        <w:t xml:space="preserve">Рисунок </w:t>
      </w:r>
      <w:r w:rsidR="00BA61AE" w:rsidRPr="00954B62">
        <w:rPr>
          <w:rFonts w:eastAsia="Calibri"/>
          <w:color w:val="000000" w:themeColor="text1"/>
          <w:sz w:val="28"/>
          <w:szCs w:val="28"/>
          <w:lang w:eastAsia="en-US"/>
        </w:rPr>
        <w:t>4</w:t>
      </w:r>
      <w:r w:rsidR="008953ED">
        <w:rPr>
          <w:rFonts w:eastAsia="Calibri"/>
          <w:color w:val="000000" w:themeColor="text1"/>
          <w:sz w:val="28"/>
          <w:szCs w:val="28"/>
          <w:lang w:eastAsia="en-US"/>
        </w:rPr>
        <w:t>8</w:t>
      </w:r>
      <w:r w:rsidRPr="00954B62">
        <w:rPr>
          <w:rFonts w:eastAsia="Calibri"/>
          <w:color w:val="000000" w:themeColor="text1"/>
          <w:sz w:val="28"/>
          <w:szCs w:val="28"/>
          <w:lang w:val="kk-KZ" w:eastAsia="en-US"/>
        </w:rPr>
        <w:t xml:space="preserve"> </w:t>
      </w:r>
      <w:r w:rsidRPr="00954B62">
        <w:rPr>
          <w:rFonts w:eastAsia="Calibri"/>
          <w:color w:val="000000" w:themeColor="text1"/>
          <w:sz w:val="28"/>
          <w:szCs w:val="28"/>
          <w:lang w:eastAsia="en-US"/>
        </w:rPr>
        <w:t>– Микроликвация стекол</w:t>
      </w:r>
      <w:r w:rsidR="00C13444" w:rsidRPr="00954B62">
        <w:rPr>
          <w:rFonts w:eastAsia="Calibri"/>
          <w:color w:val="000000" w:themeColor="text1"/>
          <w:sz w:val="28"/>
          <w:szCs w:val="28"/>
          <w:lang w:val="en-US" w:eastAsia="en-US"/>
        </w:rPr>
        <w:t>,</w:t>
      </w:r>
      <w:r w:rsidRPr="00954B62">
        <w:rPr>
          <w:rFonts w:eastAsia="Calibri"/>
          <w:color w:val="000000" w:themeColor="text1"/>
          <w:sz w:val="28"/>
          <w:szCs w:val="28"/>
          <w:lang w:eastAsia="en-US"/>
        </w:rPr>
        <w:t xml:space="preserve"> </w:t>
      </w:r>
      <w:r w:rsidR="00C13444" w:rsidRPr="00954B62">
        <w:rPr>
          <w:rFonts w:eastAsia="Calibri"/>
          <w:color w:val="000000" w:themeColor="text1"/>
          <w:sz w:val="28"/>
          <w:szCs w:val="28"/>
          <w:lang w:val="en-US" w:eastAsia="en-US"/>
        </w:rPr>
        <w:t>x280</w:t>
      </w:r>
    </w:p>
    <w:p w14:paraId="577A9475" w14:textId="77777777" w:rsidR="002B1F77" w:rsidRPr="00E5681C" w:rsidRDefault="002B1F77" w:rsidP="007E0772">
      <w:pPr>
        <w:tabs>
          <w:tab w:val="left" w:pos="2268"/>
          <w:tab w:val="left" w:pos="8222"/>
        </w:tabs>
        <w:jc w:val="center"/>
        <w:rPr>
          <w:rFonts w:eastAsia="Calibri"/>
          <w:color w:val="000000" w:themeColor="text1"/>
          <w:sz w:val="28"/>
          <w:szCs w:val="28"/>
          <w:lang w:val="en-US" w:eastAsia="en-US"/>
        </w:rPr>
      </w:pPr>
    </w:p>
    <w:p w14:paraId="17E878ED" w14:textId="149E2D77" w:rsidR="00E067BA" w:rsidRPr="00954B62" w:rsidRDefault="00E067BA" w:rsidP="007E0772">
      <w:pPr>
        <w:tabs>
          <w:tab w:val="left" w:pos="2160"/>
          <w:tab w:val="left" w:pos="2311"/>
          <w:tab w:val="center" w:pos="5089"/>
          <w:tab w:val="left" w:pos="7655"/>
        </w:tabs>
        <w:suppressAutoHyphens/>
        <w:jc w:val="center"/>
        <w:rPr>
          <w:color w:val="000000" w:themeColor="text1"/>
          <w:sz w:val="28"/>
          <w:szCs w:val="28"/>
        </w:rPr>
      </w:pPr>
      <w:r w:rsidRPr="00954B62">
        <w:rPr>
          <w:noProof/>
          <w:color w:val="000000" w:themeColor="text1"/>
          <w:sz w:val="28"/>
          <w:szCs w:val="28"/>
          <w:lang w:eastAsia="ru-RU"/>
        </w:rPr>
        <w:drawing>
          <wp:inline distT="0" distB="0" distL="0" distR="0" wp14:anchorId="0A4F68D9" wp14:editId="003488C5">
            <wp:extent cx="3571875" cy="2540569"/>
            <wp:effectExtent l="0" t="0" r="0" b="0"/>
            <wp:docPr id="19576634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580782" cy="2546904"/>
                    </a:xfrm>
                    <a:prstGeom prst="rect">
                      <a:avLst/>
                    </a:prstGeom>
                    <a:noFill/>
                    <a:ln>
                      <a:noFill/>
                    </a:ln>
                  </pic:spPr>
                </pic:pic>
              </a:graphicData>
            </a:graphic>
          </wp:inline>
        </w:drawing>
      </w:r>
    </w:p>
    <w:p w14:paraId="4C73E7B3" w14:textId="77777777" w:rsidR="00E067BA" w:rsidRPr="00FA7761" w:rsidRDefault="00E067BA" w:rsidP="007E0772">
      <w:pPr>
        <w:tabs>
          <w:tab w:val="left" w:pos="2268"/>
          <w:tab w:val="left" w:pos="8222"/>
        </w:tabs>
        <w:jc w:val="center"/>
        <w:rPr>
          <w:rFonts w:eastAsia="Calibri"/>
          <w:color w:val="000000" w:themeColor="text1"/>
          <w:sz w:val="16"/>
          <w:szCs w:val="16"/>
          <w:lang w:eastAsia="en-US"/>
        </w:rPr>
      </w:pPr>
    </w:p>
    <w:p w14:paraId="158CA26F" w14:textId="1CBD33C7" w:rsidR="00E067BA" w:rsidRPr="00954B62" w:rsidRDefault="00E067BA" w:rsidP="007E0772">
      <w:pPr>
        <w:tabs>
          <w:tab w:val="left" w:pos="2268"/>
          <w:tab w:val="left" w:pos="8222"/>
        </w:tabs>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w:t>
      </w:r>
      <w:r w:rsidR="000D6842">
        <w:rPr>
          <w:rFonts w:eastAsia="Calibri"/>
          <w:color w:val="000000" w:themeColor="text1"/>
          <w:sz w:val="28"/>
          <w:szCs w:val="28"/>
          <w:lang w:eastAsia="en-US"/>
        </w:rPr>
        <w:t>49</w:t>
      </w:r>
      <w:r w:rsidRPr="00954B62">
        <w:rPr>
          <w:rFonts w:eastAsia="Calibri"/>
          <w:color w:val="000000" w:themeColor="text1"/>
          <w:sz w:val="28"/>
          <w:szCs w:val="28"/>
          <w:lang w:val="kk-KZ" w:eastAsia="en-US"/>
        </w:rPr>
        <w:t xml:space="preserve"> </w:t>
      </w:r>
      <w:r w:rsidRPr="00954B62">
        <w:rPr>
          <w:rFonts w:eastAsia="Calibri"/>
          <w:color w:val="000000" w:themeColor="text1"/>
          <w:sz w:val="28"/>
          <w:szCs w:val="28"/>
          <w:lang w:eastAsia="en-US"/>
        </w:rPr>
        <w:t>– Зарождение кристаллов в стеклах</w:t>
      </w:r>
    </w:p>
    <w:p w14:paraId="2B6AE784" w14:textId="77777777" w:rsidR="00FA7761" w:rsidRDefault="00FA7761" w:rsidP="007E0772">
      <w:pPr>
        <w:ind w:firstLine="709"/>
        <w:jc w:val="both"/>
        <w:rPr>
          <w:rFonts w:eastAsia="Calibri"/>
          <w:color w:val="000000" w:themeColor="text1"/>
          <w:sz w:val="28"/>
          <w:szCs w:val="28"/>
          <w:lang w:eastAsia="en-US"/>
        </w:rPr>
      </w:pPr>
    </w:p>
    <w:p w14:paraId="2D5842BE" w14:textId="423EB08F" w:rsidR="00AE2586" w:rsidRPr="00954B62" w:rsidRDefault="00E067BA" w:rsidP="00FA7761">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Строительные эмалевые краски должны обладать определенной твердостью, атмосферостойкостью, хорошим внешним видом, способностью высыхать при обычной температуре</w:t>
      </w:r>
      <w:r w:rsidR="008740D7" w:rsidRPr="00954B62">
        <w:rPr>
          <w:rFonts w:eastAsia="Calibri"/>
          <w:color w:val="000000" w:themeColor="text1"/>
          <w:sz w:val="28"/>
          <w:szCs w:val="28"/>
          <w:lang w:eastAsia="en-US"/>
        </w:rPr>
        <w:t xml:space="preserve"> [1</w:t>
      </w:r>
      <w:r w:rsidR="00BC52B5">
        <w:rPr>
          <w:rFonts w:eastAsia="Calibri"/>
          <w:color w:val="000000" w:themeColor="text1"/>
          <w:sz w:val="28"/>
          <w:szCs w:val="28"/>
          <w:lang w:eastAsia="en-US"/>
        </w:rPr>
        <w:t>5</w:t>
      </w:r>
      <w:r w:rsidR="00313F5E" w:rsidRPr="00313F5E">
        <w:rPr>
          <w:rFonts w:eastAsia="Calibri"/>
          <w:color w:val="000000" w:themeColor="text1"/>
          <w:sz w:val="28"/>
          <w:szCs w:val="28"/>
          <w:lang w:eastAsia="en-US"/>
        </w:rPr>
        <w:t>3</w:t>
      </w:r>
      <w:r w:rsidR="008740D7" w:rsidRPr="00954B62">
        <w:rPr>
          <w:rFonts w:eastAsia="Calibri"/>
          <w:color w:val="000000" w:themeColor="text1"/>
          <w:sz w:val="28"/>
          <w:szCs w:val="28"/>
          <w:lang w:eastAsia="en-US"/>
        </w:rPr>
        <w:t>].</w:t>
      </w:r>
    </w:p>
    <w:p w14:paraId="7D93CF86" w14:textId="7321A7E3" w:rsidR="00E067BA" w:rsidRPr="00954B62" w:rsidRDefault="00E067BA" w:rsidP="00FA7761">
      <w:pPr>
        <w:ind w:firstLine="709"/>
        <w:jc w:val="both"/>
        <w:rPr>
          <w:rFonts w:eastAsia="Calibri"/>
          <w:color w:val="000000" w:themeColor="text1"/>
          <w:sz w:val="28"/>
          <w:szCs w:val="28"/>
          <w:lang w:eastAsia="en-US"/>
        </w:rPr>
      </w:pPr>
      <w:r w:rsidRPr="00954B62">
        <w:rPr>
          <w:color w:val="000000" w:themeColor="text1"/>
          <w:sz w:val="28"/>
          <w:szCs w:val="28"/>
        </w:rPr>
        <w:t xml:space="preserve">Результаты определения микротвердости оптимальных составов материалов приведены в таблице </w:t>
      </w:r>
      <w:r w:rsidR="002D7D18" w:rsidRPr="00954B62">
        <w:rPr>
          <w:color w:val="000000" w:themeColor="text1"/>
          <w:sz w:val="28"/>
          <w:szCs w:val="28"/>
          <w:lang w:val="kk-KZ"/>
        </w:rPr>
        <w:t>2</w:t>
      </w:r>
      <w:r w:rsidR="003F6BEE">
        <w:rPr>
          <w:color w:val="000000" w:themeColor="text1"/>
          <w:sz w:val="28"/>
          <w:szCs w:val="28"/>
          <w:lang w:val="kk-KZ"/>
        </w:rPr>
        <w:t>6</w:t>
      </w:r>
      <w:r w:rsidRPr="00954B62">
        <w:rPr>
          <w:color w:val="000000" w:themeColor="text1"/>
          <w:sz w:val="28"/>
          <w:szCs w:val="28"/>
        </w:rPr>
        <w:t xml:space="preserve">. </w:t>
      </w:r>
    </w:p>
    <w:p w14:paraId="07454F49" w14:textId="12D5C5AF" w:rsidR="00E067BA" w:rsidRDefault="00E067BA" w:rsidP="00FA7761">
      <w:pPr>
        <w:suppressAutoHyphens/>
        <w:ind w:right="-1"/>
        <w:jc w:val="both"/>
        <w:rPr>
          <w:color w:val="000000" w:themeColor="text1"/>
          <w:sz w:val="28"/>
          <w:szCs w:val="28"/>
        </w:rPr>
      </w:pPr>
      <w:r w:rsidRPr="00954B62">
        <w:rPr>
          <w:color w:val="000000" w:themeColor="text1"/>
          <w:sz w:val="28"/>
          <w:szCs w:val="28"/>
        </w:rPr>
        <w:t xml:space="preserve">Таблица </w:t>
      </w:r>
      <w:r w:rsidR="002D7D18" w:rsidRPr="00954B62">
        <w:rPr>
          <w:color w:val="000000" w:themeColor="text1"/>
          <w:sz w:val="28"/>
          <w:szCs w:val="28"/>
          <w:lang w:val="kk-KZ"/>
        </w:rPr>
        <w:t>2</w:t>
      </w:r>
      <w:r w:rsidR="00284E1F">
        <w:rPr>
          <w:color w:val="000000" w:themeColor="text1"/>
          <w:sz w:val="28"/>
          <w:szCs w:val="28"/>
          <w:lang w:val="kk-KZ"/>
        </w:rPr>
        <w:t>6</w:t>
      </w:r>
      <w:r w:rsidRPr="00954B62">
        <w:rPr>
          <w:color w:val="000000" w:themeColor="text1"/>
          <w:sz w:val="28"/>
          <w:szCs w:val="28"/>
        </w:rPr>
        <w:t xml:space="preserve"> </w:t>
      </w:r>
      <w:r w:rsidR="004F5121" w:rsidRPr="00954B62">
        <w:rPr>
          <w:b/>
          <w:color w:val="000000" w:themeColor="text1"/>
          <w:sz w:val="28"/>
          <w:szCs w:val="28"/>
        </w:rPr>
        <w:t>–</w:t>
      </w:r>
      <w:r w:rsidRPr="00954B62">
        <w:rPr>
          <w:color w:val="000000" w:themeColor="text1"/>
          <w:sz w:val="28"/>
          <w:szCs w:val="28"/>
        </w:rPr>
        <w:t xml:space="preserve"> Свойства стеклокристаллических материалов на основе металлургических шлаков</w:t>
      </w:r>
    </w:p>
    <w:p w14:paraId="32E8D87F" w14:textId="77777777" w:rsidR="00FA7761" w:rsidRPr="00FA7761" w:rsidRDefault="00FA7761" w:rsidP="007E0772">
      <w:pPr>
        <w:suppressAutoHyphens/>
        <w:ind w:right="1021"/>
        <w:jc w:val="both"/>
        <w:rPr>
          <w:color w:val="000000" w:themeColor="text1"/>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4"/>
        <w:gridCol w:w="1754"/>
        <w:gridCol w:w="2797"/>
        <w:gridCol w:w="1984"/>
      </w:tblGrid>
      <w:tr w:rsidR="003E25B5" w:rsidRPr="00954B62" w14:paraId="6F9D19AB" w14:textId="77777777" w:rsidTr="00FA7761">
        <w:tc>
          <w:tcPr>
            <w:tcW w:w="3104" w:type="dxa"/>
            <w:shd w:val="clear" w:color="auto" w:fill="auto"/>
            <w:vAlign w:val="center"/>
          </w:tcPr>
          <w:p w14:paraId="6709D4C6" w14:textId="77777777" w:rsidR="003E25B5" w:rsidRPr="00954B62" w:rsidRDefault="003E25B5" w:rsidP="00FA7761">
            <w:pPr>
              <w:tabs>
                <w:tab w:val="left" w:pos="1483"/>
                <w:tab w:val="left" w:pos="2773"/>
              </w:tabs>
              <w:jc w:val="center"/>
              <w:rPr>
                <w:color w:val="000000" w:themeColor="text1"/>
              </w:rPr>
            </w:pPr>
            <w:r w:rsidRPr="00954B62">
              <w:rPr>
                <w:color w:val="000000" w:themeColor="text1"/>
              </w:rPr>
              <w:t>Вещественный</w:t>
            </w:r>
          </w:p>
          <w:p w14:paraId="7F34AA82" w14:textId="77777777" w:rsidR="003E25B5" w:rsidRPr="00954B62" w:rsidRDefault="003E25B5" w:rsidP="00FA7761">
            <w:pPr>
              <w:tabs>
                <w:tab w:val="left" w:pos="1483"/>
                <w:tab w:val="left" w:pos="2773"/>
              </w:tabs>
              <w:jc w:val="center"/>
              <w:rPr>
                <w:color w:val="000000" w:themeColor="text1"/>
              </w:rPr>
            </w:pPr>
            <w:r w:rsidRPr="00954B62">
              <w:rPr>
                <w:color w:val="000000" w:themeColor="text1"/>
              </w:rPr>
              <w:t>состав стекол, %</w:t>
            </w:r>
          </w:p>
        </w:tc>
        <w:tc>
          <w:tcPr>
            <w:tcW w:w="1754" w:type="dxa"/>
            <w:shd w:val="clear" w:color="auto" w:fill="auto"/>
            <w:vAlign w:val="center"/>
          </w:tcPr>
          <w:p w14:paraId="227E43BA" w14:textId="600F21D9" w:rsidR="003E25B5" w:rsidRPr="00954B62" w:rsidRDefault="003E25B5" w:rsidP="00FA7761">
            <w:pPr>
              <w:tabs>
                <w:tab w:val="left" w:pos="1483"/>
                <w:tab w:val="left" w:pos="2773"/>
              </w:tabs>
              <w:jc w:val="center"/>
              <w:rPr>
                <w:rFonts w:eastAsia="Calibri"/>
                <w:noProof/>
                <w:color w:val="000000" w:themeColor="text1"/>
                <w:lang w:val="kk-KZ" w:eastAsia="ru-RU"/>
              </w:rPr>
            </w:pPr>
            <w:r w:rsidRPr="00954B62">
              <w:rPr>
                <w:rFonts w:eastAsia="Calibri"/>
                <w:noProof/>
                <w:color w:val="000000" w:themeColor="text1"/>
                <w:lang w:eastAsia="ru-RU"/>
              </w:rPr>
              <w:t xml:space="preserve">Температура плавления, </w:t>
            </w:r>
            <w:r w:rsidR="00FA7761">
              <w:rPr>
                <w:rFonts w:eastAsia="Calibri"/>
                <w:noProof/>
                <w:color w:val="000000" w:themeColor="text1"/>
                <w:lang w:eastAsia="ru-RU"/>
              </w:rPr>
              <w:t>°</w:t>
            </w:r>
            <w:r w:rsidRPr="00954B62">
              <w:rPr>
                <w:rFonts w:eastAsia="Calibri"/>
                <w:noProof/>
                <w:color w:val="000000" w:themeColor="text1"/>
                <w:lang w:eastAsia="ru-RU"/>
              </w:rPr>
              <w:t>С</w:t>
            </w:r>
          </w:p>
        </w:tc>
        <w:tc>
          <w:tcPr>
            <w:tcW w:w="2797" w:type="dxa"/>
            <w:shd w:val="clear" w:color="auto" w:fill="auto"/>
            <w:vAlign w:val="center"/>
          </w:tcPr>
          <w:p w14:paraId="60F8EBD8" w14:textId="65CECF6E" w:rsidR="003E25B5" w:rsidRPr="00954B62" w:rsidRDefault="003E25B5" w:rsidP="00FA7761">
            <w:pPr>
              <w:tabs>
                <w:tab w:val="left" w:pos="1483"/>
                <w:tab w:val="left" w:pos="2773"/>
              </w:tabs>
              <w:jc w:val="center"/>
              <w:rPr>
                <w:rFonts w:eastAsia="Calibri"/>
                <w:noProof/>
                <w:color w:val="000000" w:themeColor="text1"/>
                <w:lang w:val="kk-KZ" w:eastAsia="ru-RU"/>
              </w:rPr>
            </w:pPr>
            <w:r w:rsidRPr="00954B62">
              <w:rPr>
                <w:rFonts w:eastAsia="Calibri"/>
                <w:noProof/>
                <w:color w:val="000000" w:themeColor="text1"/>
                <w:lang w:eastAsia="ru-RU"/>
              </w:rPr>
              <w:t xml:space="preserve">Температура кристаллизации, </w:t>
            </w:r>
            <w:r w:rsidR="00FA7761">
              <w:rPr>
                <w:rFonts w:eastAsia="Calibri"/>
                <w:noProof/>
                <w:color w:val="000000" w:themeColor="text1"/>
                <w:lang w:eastAsia="ru-RU"/>
              </w:rPr>
              <w:t>°</w:t>
            </w:r>
            <w:r w:rsidRPr="00954B62">
              <w:rPr>
                <w:rFonts w:eastAsia="Calibri"/>
                <w:noProof/>
                <w:color w:val="000000" w:themeColor="text1"/>
                <w:lang w:eastAsia="ru-RU"/>
              </w:rPr>
              <w:t>С</w:t>
            </w:r>
          </w:p>
        </w:tc>
        <w:tc>
          <w:tcPr>
            <w:tcW w:w="1984" w:type="dxa"/>
            <w:shd w:val="clear" w:color="auto" w:fill="auto"/>
            <w:vAlign w:val="center"/>
          </w:tcPr>
          <w:p w14:paraId="487C9CED" w14:textId="77777777" w:rsidR="003E25B5" w:rsidRPr="00954B62" w:rsidRDefault="003E25B5" w:rsidP="00FA7761">
            <w:pPr>
              <w:tabs>
                <w:tab w:val="left" w:pos="1483"/>
                <w:tab w:val="left" w:pos="2773"/>
              </w:tabs>
              <w:jc w:val="center"/>
              <w:rPr>
                <w:rFonts w:eastAsia="Calibri"/>
                <w:noProof/>
                <w:color w:val="000000" w:themeColor="text1"/>
                <w:lang w:val="kk-KZ" w:eastAsia="ru-RU"/>
              </w:rPr>
            </w:pPr>
            <w:r w:rsidRPr="00954B62">
              <w:rPr>
                <w:rFonts w:eastAsia="Calibri"/>
                <w:noProof/>
                <w:color w:val="000000" w:themeColor="text1"/>
                <w:lang w:eastAsia="ru-RU"/>
              </w:rPr>
              <w:t>Микротвердость кг/мм</w:t>
            </w:r>
            <w:r w:rsidRPr="00954B62">
              <w:rPr>
                <w:rFonts w:eastAsia="Calibri"/>
                <w:noProof/>
                <w:color w:val="000000" w:themeColor="text1"/>
                <w:vertAlign w:val="superscript"/>
                <w:lang w:eastAsia="ru-RU"/>
              </w:rPr>
              <w:t>2</w:t>
            </w:r>
          </w:p>
        </w:tc>
      </w:tr>
      <w:tr w:rsidR="003E25B5" w:rsidRPr="00954B62" w14:paraId="7C845B36" w14:textId="77777777" w:rsidTr="00FA7761">
        <w:tc>
          <w:tcPr>
            <w:tcW w:w="3104" w:type="dxa"/>
            <w:shd w:val="clear" w:color="auto" w:fill="auto"/>
          </w:tcPr>
          <w:p w14:paraId="784A6759" w14:textId="77777777" w:rsidR="003E25B5" w:rsidRPr="00954B62" w:rsidRDefault="003E25B5" w:rsidP="007E0772">
            <w:pPr>
              <w:tabs>
                <w:tab w:val="left" w:pos="1483"/>
                <w:tab w:val="left" w:pos="2773"/>
              </w:tabs>
              <w:jc w:val="both"/>
              <w:rPr>
                <w:rFonts w:eastAsia="Calibri"/>
                <w:noProof/>
                <w:color w:val="000000" w:themeColor="text1"/>
                <w:lang w:val="kk-KZ" w:eastAsia="ru-RU"/>
              </w:rPr>
            </w:pPr>
            <w:r w:rsidRPr="00954B62">
              <w:rPr>
                <w:color w:val="000000" w:themeColor="text1"/>
              </w:rPr>
              <w:t xml:space="preserve">65% чугунный шлак + 33,5% кварцевый песок + 1,5 </w:t>
            </w:r>
            <w:r w:rsidRPr="00954B62">
              <w:rPr>
                <w:color w:val="000000" w:themeColor="text1"/>
                <w:lang w:val="en-US"/>
              </w:rPr>
              <w:t>Cr</w:t>
            </w:r>
            <w:r w:rsidRPr="00954B62">
              <w:rPr>
                <w:color w:val="000000" w:themeColor="text1"/>
                <w:vertAlign w:val="subscript"/>
              </w:rPr>
              <w:t>2</w:t>
            </w:r>
            <w:r w:rsidRPr="00954B62">
              <w:rPr>
                <w:color w:val="000000" w:themeColor="text1"/>
                <w:lang w:val="en-US"/>
              </w:rPr>
              <w:t>O</w:t>
            </w:r>
            <w:r w:rsidRPr="00954B62">
              <w:rPr>
                <w:color w:val="000000" w:themeColor="text1"/>
                <w:vertAlign w:val="subscript"/>
              </w:rPr>
              <w:t>3</w:t>
            </w:r>
          </w:p>
        </w:tc>
        <w:tc>
          <w:tcPr>
            <w:tcW w:w="1754" w:type="dxa"/>
            <w:shd w:val="clear" w:color="auto" w:fill="auto"/>
            <w:vAlign w:val="center"/>
          </w:tcPr>
          <w:p w14:paraId="596BB7F1" w14:textId="77777777" w:rsidR="003E25B5" w:rsidRPr="00954B62" w:rsidRDefault="003E25B5" w:rsidP="00FA7761">
            <w:pPr>
              <w:tabs>
                <w:tab w:val="left" w:pos="1483"/>
                <w:tab w:val="left" w:pos="2773"/>
              </w:tabs>
              <w:jc w:val="center"/>
              <w:rPr>
                <w:rFonts w:eastAsia="Calibri"/>
                <w:noProof/>
                <w:color w:val="000000" w:themeColor="text1"/>
                <w:lang w:val="kk-KZ" w:eastAsia="ru-RU"/>
              </w:rPr>
            </w:pPr>
            <w:r w:rsidRPr="00954B62">
              <w:rPr>
                <w:rFonts w:eastAsia="Calibri"/>
                <w:noProof/>
                <w:color w:val="000000" w:themeColor="text1"/>
                <w:lang w:val="kk-KZ" w:eastAsia="ru-RU"/>
              </w:rPr>
              <w:t>1270</w:t>
            </w:r>
          </w:p>
        </w:tc>
        <w:tc>
          <w:tcPr>
            <w:tcW w:w="2797" w:type="dxa"/>
            <w:shd w:val="clear" w:color="auto" w:fill="auto"/>
            <w:vAlign w:val="center"/>
          </w:tcPr>
          <w:p w14:paraId="147C8713" w14:textId="77777777" w:rsidR="003E25B5" w:rsidRPr="00954B62" w:rsidRDefault="003E25B5" w:rsidP="00FA7761">
            <w:pPr>
              <w:tabs>
                <w:tab w:val="left" w:pos="1483"/>
                <w:tab w:val="left" w:pos="2773"/>
              </w:tabs>
              <w:jc w:val="center"/>
              <w:rPr>
                <w:rFonts w:eastAsia="Calibri"/>
                <w:noProof/>
                <w:color w:val="000000" w:themeColor="text1"/>
                <w:lang w:val="kk-KZ" w:eastAsia="ru-RU"/>
              </w:rPr>
            </w:pPr>
            <w:r w:rsidRPr="00954B62">
              <w:rPr>
                <w:rFonts w:eastAsia="Calibri"/>
                <w:noProof/>
                <w:color w:val="000000" w:themeColor="text1"/>
                <w:lang w:val="kk-KZ" w:eastAsia="ru-RU"/>
              </w:rPr>
              <w:t>750</w:t>
            </w:r>
          </w:p>
        </w:tc>
        <w:tc>
          <w:tcPr>
            <w:tcW w:w="1984" w:type="dxa"/>
            <w:shd w:val="clear" w:color="auto" w:fill="auto"/>
            <w:vAlign w:val="center"/>
          </w:tcPr>
          <w:p w14:paraId="0856944F" w14:textId="77777777" w:rsidR="003E25B5" w:rsidRPr="00954B62" w:rsidRDefault="003E25B5" w:rsidP="00FA7761">
            <w:pPr>
              <w:tabs>
                <w:tab w:val="left" w:pos="1483"/>
                <w:tab w:val="left" w:pos="2773"/>
              </w:tabs>
              <w:jc w:val="center"/>
              <w:rPr>
                <w:rFonts w:eastAsia="Calibri"/>
                <w:noProof/>
                <w:color w:val="000000" w:themeColor="text1"/>
                <w:lang w:val="kk-KZ" w:eastAsia="ru-RU"/>
              </w:rPr>
            </w:pPr>
            <w:r w:rsidRPr="00954B62">
              <w:rPr>
                <w:rFonts w:eastAsia="Calibri"/>
                <w:noProof/>
                <w:color w:val="000000" w:themeColor="text1"/>
                <w:lang w:eastAsia="ru-RU"/>
              </w:rPr>
              <w:t xml:space="preserve">585 </w:t>
            </w:r>
            <w:r w:rsidRPr="00954B62">
              <w:rPr>
                <w:rFonts w:eastAsia="Calibri"/>
                <w:noProof/>
                <w:color w:val="000000" w:themeColor="text1"/>
                <w:vertAlign w:val="superscript"/>
                <w:lang w:eastAsia="ru-RU"/>
              </w:rPr>
              <w:t>.</w:t>
            </w:r>
            <w:r w:rsidRPr="00954B62">
              <w:rPr>
                <w:rFonts w:eastAsia="Calibri"/>
                <w:noProof/>
                <w:color w:val="000000" w:themeColor="text1"/>
                <w:lang w:eastAsia="ru-RU"/>
              </w:rPr>
              <w:t xml:space="preserve"> 10</w:t>
            </w:r>
            <w:r w:rsidRPr="00954B62">
              <w:rPr>
                <w:rFonts w:eastAsia="Calibri"/>
                <w:noProof/>
                <w:color w:val="000000" w:themeColor="text1"/>
                <w:vertAlign w:val="superscript"/>
                <w:lang w:eastAsia="ru-RU"/>
              </w:rPr>
              <w:t>-6</w:t>
            </w:r>
          </w:p>
        </w:tc>
      </w:tr>
      <w:tr w:rsidR="003E25B5" w:rsidRPr="00954B62" w14:paraId="67546F7A" w14:textId="77777777" w:rsidTr="00FA7761">
        <w:tc>
          <w:tcPr>
            <w:tcW w:w="3104" w:type="dxa"/>
            <w:shd w:val="clear" w:color="auto" w:fill="auto"/>
          </w:tcPr>
          <w:p w14:paraId="6FDC202E" w14:textId="77777777" w:rsidR="003E25B5" w:rsidRPr="00954B62" w:rsidRDefault="003E25B5" w:rsidP="007E0772">
            <w:pPr>
              <w:tabs>
                <w:tab w:val="left" w:pos="1483"/>
                <w:tab w:val="left" w:pos="2773"/>
              </w:tabs>
              <w:jc w:val="both"/>
              <w:rPr>
                <w:color w:val="000000" w:themeColor="text1"/>
              </w:rPr>
            </w:pPr>
            <w:r w:rsidRPr="00954B62">
              <w:rPr>
                <w:color w:val="000000" w:themeColor="text1"/>
              </w:rPr>
              <w:t xml:space="preserve">70% чугунный шлак + 28,5% кварцевый песок + 1,5 </w:t>
            </w:r>
            <w:r w:rsidRPr="00954B62">
              <w:rPr>
                <w:color w:val="000000" w:themeColor="text1"/>
                <w:lang w:val="en-US"/>
              </w:rPr>
              <w:t>Cr</w:t>
            </w:r>
            <w:r w:rsidRPr="00954B62">
              <w:rPr>
                <w:color w:val="000000" w:themeColor="text1"/>
                <w:vertAlign w:val="subscript"/>
              </w:rPr>
              <w:t>2</w:t>
            </w:r>
            <w:r w:rsidRPr="00954B62">
              <w:rPr>
                <w:color w:val="000000" w:themeColor="text1"/>
                <w:lang w:val="en-US"/>
              </w:rPr>
              <w:t>O</w:t>
            </w:r>
            <w:r w:rsidRPr="00954B62">
              <w:rPr>
                <w:color w:val="000000" w:themeColor="text1"/>
                <w:vertAlign w:val="subscript"/>
              </w:rPr>
              <w:t>3</w:t>
            </w:r>
          </w:p>
        </w:tc>
        <w:tc>
          <w:tcPr>
            <w:tcW w:w="1754" w:type="dxa"/>
            <w:shd w:val="clear" w:color="auto" w:fill="auto"/>
            <w:vAlign w:val="center"/>
          </w:tcPr>
          <w:p w14:paraId="6ACB6DD5" w14:textId="77777777" w:rsidR="003E25B5" w:rsidRPr="00954B62" w:rsidRDefault="003E25B5" w:rsidP="00FA7761">
            <w:pPr>
              <w:tabs>
                <w:tab w:val="left" w:pos="1483"/>
                <w:tab w:val="left" w:pos="2773"/>
              </w:tabs>
              <w:jc w:val="center"/>
              <w:rPr>
                <w:color w:val="000000" w:themeColor="text1"/>
              </w:rPr>
            </w:pPr>
            <w:r w:rsidRPr="00954B62">
              <w:rPr>
                <w:color w:val="000000" w:themeColor="text1"/>
              </w:rPr>
              <w:t>1250</w:t>
            </w:r>
          </w:p>
        </w:tc>
        <w:tc>
          <w:tcPr>
            <w:tcW w:w="2797" w:type="dxa"/>
            <w:shd w:val="clear" w:color="auto" w:fill="auto"/>
            <w:vAlign w:val="center"/>
          </w:tcPr>
          <w:p w14:paraId="19417E97" w14:textId="77777777" w:rsidR="003E25B5" w:rsidRPr="00954B62" w:rsidRDefault="003E25B5" w:rsidP="00FA7761">
            <w:pPr>
              <w:tabs>
                <w:tab w:val="left" w:pos="1483"/>
                <w:tab w:val="left" w:pos="2773"/>
              </w:tabs>
              <w:jc w:val="center"/>
              <w:rPr>
                <w:rFonts w:eastAsia="Calibri"/>
                <w:noProof/>
                <w:color w:val="000000" w:themeColor="text1"/>
                <w:lang w:val="kk-KZ" w:eastAsia="ru-RU"/>
              </w:rPr>
            </w:pPr>
            <w:r w:rsidRPr="00954B62">
              <w:rPr>
                <w:rFonts w:eastAsia="Calibri"/>
                <w:noProof/>
                <w:color w:val="000000" w:themeColor="text1"/>
                <w:lang w:val="kk-KZ" w:eastAsia="ru-RU"/>
              </w:rPr>
              <w:t>740</w:t>
            </w:r>
          </w:p>
        </w:tc>
        <w:tc>
          <w:tcPr>
            <w:tcW w:w="1984" w:type="dxa"/>
            <w:shd w:val="clear" w:color="auto" w:fill="auto"/>
            <w:vAlign w:val="center"/>
          </w:tcPr>
          <w:p w14:paraId="00A2243A" w14:textId="77777777" w:rsidR="003E25B5" w:rsidRPr="00954B62" w:rsidRDefault="003E25B5" w:rsidP="00FA7761">
            <w:pPr>
              <w:tabs>
                <w:tab w:val="left" w:pos="1483"/>
                <w:tab w:val="left" w:pos="2773"/>
              </w:tabs>
              <w:jc w:val="center"/>
              <w:rPr>
                <w:rFonts w:eastAsia="Calibri"/>
                <w:noProof/>
                <w:color w:val="000000" w:themeColor="text1"/>
                <w:lang w:val="kk-KZ" w:eastAsia="ru-RU"/>
              </w:rPr>
            </w:pPr>
            <w:r w:rsidRPr="00954B62">
              <w:rPr>
                <w:rFonts w:eastAsia="Calibri"/>
                <w:noProof/>
                <w:color w:val="000000" w:themeColor="text1"/>
                <w:lang w:eastAsia="ru-RU"/>
              </w:rPr>
              <w:t xml:space="preserve">655 </w:t>
            </w:r>
            <w:r w:rsidRPr="00954B62">
              <w:rPr>
                <w:rFonts w:eastAsia="Calibri"/>
                <w:noProof/>
                <w:color w:val="000000" w:themeColor="text1"/>
                <w:vertAlign w:val="superscript"/>
                <w:lang w:eastAsia="ru-RU"/>
              </w:rPr>
              <w:t>.</w:t>
            </w:r>
            <w:r w:rsidRPr="00954B62">
              <w:rPr>
                <w:rFonts w:eastAsia="Calibri"/>
                <w:noProof/>
                <w:color w:val="000000" w:themeColor="text1"/>
                <w:lang w:eastAsia="ru-RU"/>
              </w:rPr>
              <w:t xml:space="preserve"> 10</w:t>
            </w:r>
            <w:r w:rsidRPr="00954B62">
              <w:rPr>
                <w:rFonts w:eastAsia="Calibri"/>
                <w:noProof/>
                <w:color w:val="000000" w:themeColor="text1"/>
                <w:vertAlign w:val="superscript"/>
                <w:lang w:eastAsia="ru-RU"/>
              </w:rPr>
              <w:t>-6</w:t>
            </w:r>
          </w:p>
        </w:tc>
      </w:tr>
      <w:tr w:rsidR="003E25B5" w:rsidRPr="00954B62" w14:paraId="5F1272AF" w14:textId="77777777" w:rsidTr="00FA7761">
        <w:tc>
          <w:tcPr>
            <w:tcW w:w="3104" w:type="dxa"/>
            <w:shd w:val="clear" w:color="auto" w:fill="auto"/>
          </w:tcPr>
          <w:p w14:paraId="61528D7D" w14:textId="77777777" w:rsidR="003E25B5" w:rsidRPr="00954B62" w:rsidRDefault="003E25B5" w:rsidP="007E0772">
            <w:pPr>
              <w:tabs>
                <w:tab w:val="left" w:pos="1483"/>
                <w:tab w:val="left" w:pos="2773"/>
              </w:tabs>
              <w:jc w:val="both"/>
              <w:rPr>
                <w:color w:val="000000" w:themeColor="text1"/>
              </w:rPr>
            </w:pPr>
            <w:r w:rsidRPr="00954B62">
              <w:rPr>
                <w:color w:val="000000" w:themeColor="text1"/>
              </w:rPr>
              <w:t xml:space="preserve">72% чугунный шлак + 26,5% кварцевый песок + 1,5 </w:t>
            </w:r>
            <w:r w:rsidRPr="00954B62">
              <w:rPr>
                <w:color w:val="000000" w:themeColor="text1"/>
                <w:lang w:val="en-US"/>
              </w:rPr>
              <w:t>Cr</w:t>
            </w:r>
            <w:r w:rsidRPr="00954B62">
              <w:rPr>
                <w:color w:val="000000" w:themeColor="text1"/>
                <w:vertAlign w:val="subscript"/>
              </w:rPr>
              <w:t>2</w:t>
            </w:r>
            <w:r w:rsidRPr="00954B62">
              <w:rPr>
                <w:color w:val="000000" w:themeColor="text1"/>
                <w:lang w:val="en-US"/>
              </w:rPr>
              <w:t>O</w:t>
            </w:r>
            <w:r w:rsidRPr="00954B62">
              <w:rPr>
                <w:color w:val="000000" w:themeColor="text1"/>
                <w:vertAlign w:val="subscript"/>
              </w:rPr>
              <w:t>3</w:t>
            </w:r>
          </w:p>
        </w:tc>
        <w:tc>
          <w:tcPr>
            <w:tcW w:w="1754" w:type="dxa"/>
            <w:shd w:val="clear" w:color="auto" w:fill="auto"/>
            <w:vAlign w:val="center"/>
          </w:tcPr>
          <w:p w14:paraId="370ADA04" w14:textId="77777777" w:rsidR="003E25B5" w:rsidRPr="00954B62" w:rsidRDefault="003E25B5" w:rsidP="00FA7761">
            <w:pPr>
              <w:tabs>
                <w:tab w:val="left" w:pos="1483"/>
                <w:tab w:val="left" w:pos="2773"/>
              </w:tabs>
              <w:jc w:val="center"/>
              <w:rPr>
                <w:color w:val="000000" w:themeColor="text1"/>
              </w:rPr>
            </w:pPr>
            <w:r w:rsidRPr="00954B62">
              <w:rPr>
                <w:color w:val="000000" w:themeColor="text1"/>
              </w:rPr>
              <w:t>1250</w:t>
            </w:r>
          </w:p>
        </w:tc>
        <w:tc>
          <w:tcPr>
            <w:tcW w:w="2797" w:type="dxa"/>
            <w:shd w:val="clear" w:color="auto" w:fill="auto"/>
            <w:vAlign w:val="center"/>
          </w:tcPr>
          <w:p w14:paraId="365A8A9E" w14:textId="77777777" w:rsidR="003E25B5" w:rsidRPr="00954B62" w:rsidRDefault="003E25B5" w:rsidP="00FA7761">
            <w:pPr>
              <w:tabs>
                <w:tab w:val="left" w:pos="1483"/>
                <w:tab w:val="left" w:pos="2773"/>
              </w:tabs>
              <w:jc w:val="center"/>
              <w:rPr>
                <w:rFonts w:eastAsia="Calibri"/>
                <w:noProof/>
                <w:color w:val="000000" w:themeColor="text1"/>
                <w:lang w:val="kk-KZ" w:eastAsia="ru-RU"/>
              </w:rPr>
            </w:pPr>
            <w:r w:rsidRPr="00954B62">
              <w:rPr>
                <w:rFonts w:eastAsia="Calibri"/>
                <w:noProof/>
                <w:color w:val="000000" w:themeColor="text1"/>
                <w:lang w:val="kk-KZ" w:eastAsia="ru-RU"/>
              </w:rPr>
              <w:t>740</w:t>
            </w:r>
          </w:p>
        </w:tc>
        <w:tc>
          <w:tcPr>
            <w:tcW w:w="1984" w:type="dxa"/>
            <w:shd w:val="clear" w:color="auto" w:fill="auto"/>
            <w:vAlign w:val="center"/>
          </w:tcPr>
          <w:p w14:paraId="4A84ADF5" w14:textId="77777777" w:rsidR="003E25B5" w:rsidRPr="00954B62" w:rsidRDefault="003E25B5" w:rsidP="00FA7761">
            <w:pPr>
              <w:tabs>
                <w:tab w:val="left" w:pos="1483"/>
                <w:tab w:val="left" w:pos="2773"/>
              </w:tabs>
              <w:jc w:val="center"/>
              <w:rPr>
                <w:rFonts w:eastAsia="Calibri"/>
                <w:noProof/>
                <w:color w:val="000000" w:themeColor="text1"/>
                <w:lang w:val="kk-KZ" w:eastAsia="ru-RU"/>
              </w:rPr>
            </w:pPr>
            <w:r w:rsidRPr="00954B62">
              <w:rPr>
                <w:rFonts w:eastAsia="Calibri"/>
                <w:noProof/>
                <w:color w:val="000000" w:themeColor="text1"/>
                <w:lang w:eastAsia="ru-RU"/>
              </w:rPr>
              <w:t xml:space="preserve">565 </w:t>
            </w:r>
            <w:r w:rsidRPr="00954B62">
              <w:rPr>
                <w:rFonts w:eastAsia="Calibri"/>
                <w:noProof/>
                <w:color w:val="000000" w:themeColor="text1"/>
                <w:vertAlign w:val="superscript"/>
                <w:lang w:eastAsia="ru-RU"/>
              </w:rPr>
              <w:t>.</w:t>
            </w:r>
            <w:r w:rsidRPr="00954B62">
              <w:rPr>
                <w:rFonts w:eastAsia="Calibri"/>
                <w:noProof/>
                <w:color w:val="000000" w:themeColor="text1"/>
                <w:lang w:eastAsia="ru-RU"/>
              </w:rPr>
              <w:t xml:space="preserve"> 10</w:t>
            </w:r>
            <w:r w:rsidRPr="00954B62">
              <w:rPr>
                <w:rFonts w:eastAsia="Calibri"/>
                <w:noProof/>
                <w:color w:val="000000" w:themeColor="text1"/>
                <w:vertAlign w:val="superscript"/>
                <w:lang w:eastAsia="ru-RU"/>
              </w:rPr>
              <w:t>-6</w:t>
            </w:r>
          </w:p>
        </w:tc>
      </w:tr>
      <w:tr w:rsidR="003E25B5" w:rsidRPr="00954B62" w14:paraId="436A5070" w14:textId="77777777" w:rsidTr="00FA7761">
        <w:tc>
          <w:tcPr>
            <w:tcW w:w="3104" w:type="dxa"/>
            <w:shd w:val="clear" w:color="auto" w:fill="auto"/>
          </w:tcPr>
          <w:p w14:paraId="180AEE92" w14:textId="77777777" w:rsidR="003E25B5" w:rsidRPr="00954B62" w:rsidRDefault="003E25B5" w:rsidP="007E0772">
            <w:pPr>
              <w:tabs>
                <w:tab w:val="left" w:pos="1483"/>
                <w:tab w:val="left" w:pos="2773"/>
              </w:tabs>
              <w:jc w:val="both"/>
              <w:rPr>
                <w:color w:val="000000" w:themeColor="text1"/>
              </w:rPr>
            </w:pPr>
            <w:r w:rsidRPr="00954B62">
              <w:rPr>
                <w:color w:val="000000" w:themeColor="text1"/>
              </w:rPr>
              <w:t>72% чугунный шлак + 26,5% кварцевый песок + 2</w:t>
            </w:r>
            <w:r w:rsidRPr="00954B62">
              <w:rPr>
                <w:color w:val="000000" w:themeColor="text1"/>
                <w:lang w:val="en-US"/>
              </w:rPr>
              <w:t>Cr</w:t>
            </w:r>
            <w:r w:rsidRPr="00954B62">
              <w:rPr>
                <w:color w:val="000000" w:themeColor="text1"/>
                <w:vertAlign w:val="subscript"/>
              </w:rPr>
              <w:t>2</w:t>
            </w:r>
            <w:r w:rsidRPr="00954B62">
              <w:rPr>
                <w:color w:val="000000" w:themeColor="text1"/>
                <w:lang w:val="en-US"/>
              </w:rPr>
              <w:t>O</w:t>
            </w:r>
            <w:r w:rsidRPr="00954B62">
              <w:rPr>
                <w:color w:val="000000" w:themeColor="text1"/>
                <w:vertAlign w:val="subscript"/>
              </w:rPr>
              <w:t>3</w:t>
            </w:r>
          </w:p>
        </w:tc>
        <w:tc>
          <w:tcPr>
            <w:tcW w:w="1754" w:type="dxa"/>
            <w:shd w:val="clear" w:color="auto" w:fill="auto"/>
            <w:vAlign w:val="center"/>
          </w:tcPr>
          <w:p w14:paraId="766F04BE" w14:textId="77777777" w:rsidR="003E25B5" w:rsidRPr="00954B62" w:rsidRDefault="003E25B5" w:rsidP="00FA7761">
            <w:pPr>
              <w:tabs>
                <w:tab w:val="left" w:pos="1483"/>
                <w:tab w:val="left" w:pos="2773"/>
              </w:tabs>
              <w:jc w:val="center"/>
              <w:rPr>
                <w:color w:val="000000" w:themeColor="text1"/>
              </w:rPr>
            </w:pPr>
            <w:r w:rsidRPr="00954B62">
              <w:rPr>
                <w:color w:val="000000" w:themeColor="text1"/>
              </w:rPr>
              <w:t>1200</w:t>
            </w:r>
          </w:p>
        </w:tc>
        <w:tc>
          <w:tcPr>
            <w:tcW w:w="2797" w:type="dxa"/>
            <w:shd w:val="clear" w:color="auto" w:fill="auto"/>
            <w:vAlign w:val="center"/>
          </w:tcPr>
          <w:p w14:paraId="1C15E596" w14:textId="77777777" w:rsidR="003E25B5" w:rsidRPr="00954B62" w:rsidRDefault="003E25B5" w:rsidP="00FA7761">
            <w:pPr>
              <w:tabs>
                <w:tab w:val="left" w:pos="1483"/>
                <w:tab w:val="left" w:pos="2773"/>
              </w:tabs>
              <w:jc w:val="center"/>
              <w:rPr>
                <w:rFonts w:eastAsia="Calibri"/>
                <w:noProof/>
                <w:color w:val="000000" w:themeColor="text1"/>
                <w:lang w:val="kk-KZ" w:eastAsia="ru-RU"/>
              </w:rPr>
            </w:pPr>
            <w:r w:rsidRPr="00954B62">
              <w:rPr>
                <w:rFonts w:eastAsia="Calibri"/>
                <w:noProof/>
                <w:color w:val="000000" w:themeColor="text1"/>
                <w:lang w:val="kk-KZ" w:eastAsia="ru-RU"/>
              </w:rPr>
              <w:t>710</w:t>
            </w:r>
          </w:p>
        </w:tc>
        <w:tc>
          <w:tcPr>
            <w:tcW w:w="1984" w:type="dxa"/>
            <w:shd w:val="clear" w:color="auto" w:fill="auto"/>
            <w:vAlign w:val="center"/>
          </w:tcPr>
          <w:p w14:paraId="0F156903" w14:textId="77777777" w:rsidR="003E25B5" w:rsidRPr="00954B62" w:rsidRDefault="003E25B5" w:rsidP="00FA7761">
            <w:pPr>
              <w:tabs>
                <w:tab w:val="left" w:pos="1483"/>
                <w:tab w:val="left" w:pos="2773"/>
              </w:tabs>
              <w:jc w:val="center"/>
              <w:rPr>
                <w:rFonts w:eastAsia="Calibri"/>
                <w:noProof/>
                <w:color w:val="000000" w:themeColor="text1"/>
                <w:lang w:val="kk-KZ" w:eastAsia="ru-RU"/>
              </w:rPr>
            </w:pPr>
            <w:r w:rsidRPr="00954B62">
              <w:rPr>
                <w:rFonts w:eastAsia="Calibri"/>
                <w:noProof/>
                <w:color w:val="000000" w:themeColor="text1"/>
                <w:lang w:eastAsia="ru-RU"/>
              </w:rPr>
              <w:t xml:space="preserve">540 </w:t>
            </w:r>
            <w:r w:rsidRPr="00954B62">
              <w:rPr>
                <w:rFonts w:eastAsia="Calibri"/>
                <w:noProof/>
                <w:color w:val="000000" w:themeColor="text1"/>
                <w:vertAlign w:val="superscript"/>
                <w:lang w:eastAsia="ru-RU"/>
              </w:rPr>
              <w:t>.</w:t>
            </w:r>
            <w:r w:rsidRPr="00954B62">
              <w:rPr>
                <w:rFonts w:eastAsia="Calibri"/>
                <w:noProof/>
                <w:color w:val="000000" w:themeColor="text1"/>
                <w:lang w:eastAsia="ru-RU"/>
              </w:rPr>
              <w:t xml:space="preserve"> 10</w:t>
            </w:r>
            <w:r w:rsidRPr="00954B62">
              <w:rPr>
                <w:rFonts w:eastAsia="Calibri"/>
                <w:noProof/>
                <w:color w:val="000000" w:themeColor="text1"/>
                <w:vertAlign w:val="superscript"/>
                <w:lang w:eastAsia="ru-RU"/>
              </w:rPr>
              <w:t>-6</w:t>
            </w:r>
          </w:p>
        </w:tc>
      </w:tr>
      <w:tr w:rsidR="003E25B5" w:rsidRPr="00954B62" w14:paraId="42C15781" w14:textId="77777777" w:rsidTr="00FA7761">
        <w:tc>
          <w:tcPr>
            <w:tcW w:w="3104" w:type="dxa"/>
            <w:shd w:val="clear" w:color="auto" w:fill="auto"/>
          </w:tcPr>
          <w:p w14:paraId="7423D19D" w14:textId="77777777" w:rsidR="003E25B5" w:rsidRPr="00954B62" w:rsidRDefault="003E25B5" w:rsidP="007E0772">
            <w:pPr>
              <w:tabs>
                <w:tab w:val="left" w:pos="1483"/>
                <w:tab w:val="left" w:pos="2773"/>
              </w:tabs>
              <w:jc w:val="both"/>
              <w:rPr>
                <w:color w:val="000000" w:themeColor="text1"/>
              </w:rPr>
            </w:pPr>
            <w:r w:rsidRPr="00954B62">
              <w:rPr>
                <w:color w:val="000000" w:themeColor="text1"/>
              </w:rPr>
              <w:t xml:space="preserve">65% шлак и пыль электрофильтров + 32% туф + 2% </w:t>
            </w:r>
            <w:r w:rsidRPr="00954B62">
              <w:rPr>
                <w:color w:val="000000" w:themeColor="text1"/>
                <w:lang w:val="en-US"/>
              </w:rPr>
              <w:t>Cr</w:t>
            </w:r>
            <w:r w:rsidRPr="00954B62">
              <w:rPr>
                <w:color w:val="000000" w:themeColor="text1"/>
                <w:vertAlign w:val="subscript"/>
              </w:rPr>
              <w:t>2</w:t>
            </w:r>
            <w:r w:rsidRPr="00954B62">
              <w:rPr>
                <w:color w:val="000000" w:themeColor="text1"/>
                <w:lang w:val="en-US"/>
              </w:rPr>
              <w:t>O</w:t>
            </w:r>
            <w:r w:rsidRPr="00954B62">
              <w:rPr>
                <w:color w:val="000000" w:themeColor="text1"/>
                <w:vertAlign w:val="subscript"/>
              </w:rPr>
              <w:t>3</w:t>
            </w:r>
          </w:p>
        </w:tc>
        <w:tc>
          <w:tcPr>
            <w:tcW w:w="1754" w:type="dxa"/>
            <w:shd w:val="clear" w:color="auto" w:fill="auto"/>
            <w:vAlign w:val="center"/>
          </w:tcPr>
          <w:p w14:paraId="1D2D5A9D" w14:textId="77777777" w:rsidR="003E25B5" w:rsidRPr="00954B62" w:rsidRDefault="003E25B5" w:rsidP="00FA7761">
            <w:pPr>
              <w:tabs>
                <w:tab w:val="left" w:pos="1483"/>
                <w:tab w:val="left" w:pos="2773"/>
              </w:tabs>
              <w:jc w:val="center"/>
              <w:rPr>
                <w:color w:val="000000" w:themeColor="text1"/>
              </w:rPr>
            </w:pPr>
            <w:r w:rsidRPr="00954B62">
              <w:rPr>
                <w:color w:val="000000" w:themeColor="text1"/>
              </w:rPr>
              <w:t>1200</w:t>
            </w:r>
          </w:p>
        </w:tc>
        <w:tc>
          <w:tcPr>
            <w:tcW w:w="2797" w:type="dxa"/>
            <w:shd w:val="clear" w:color="auto" w:fill="auto"/>
            <w:vAlign w:val="center"/>
          </w:tcPr>
          <w:p w14:paraId="6FFA0622" w14:textId="77777777" w:rsidR="003E25B5" w:rsidRPr="00954B62" w:rsidRDefault="003E25B5" w:rsidP="00FA7761">
            <w:pPr>
              <w:tabs>
                <w:tab w:val="left" w:pos="1483"/>
                <w:tab w:val="left" w:pos="2773"/>
              </w:tabs>
              <w:jc w:val="center"/>
              <w:rPr>
                <w:rFonts w:eastAsia="Calibri"/>
                <w:noProof/>
                <w:color w:val="000000" w:themeColor="text1"/>
                <w:lang w:val="kk-KZ" w:eastAsia="ru-RU"/>
              </w:rPr>
            </w:pPr>
            <w:r w:rsidRPr="00954B62">
              <w:rPr>
                <w:rFonts w:eastAsia="Calibri"/>
                <w:noProof/>
                <w:color w:val="000000" w:themeColor="text1"/>
                <w:lang w:val="kk-KZ" w:eastAsia="ru-RU"/>
              </w:rPr>
              <w:t>710</w:t>
            </w:r>
          </w:p>
        </w:tc>
        <w:tc>
          <w:tcPr>
            <w:tcW w:w="1984" w:type="dxa"/>
            <w:shd w:val="clear" w:color="auto" w:fill="auto"/>
            <w:vAlign w:val="center"/>
          </w:tcPr>
          <w:p w14:paraId="65CA4308" w14:textId="77777777" w:rsidR="003E25B5" w:rsidRPr="00954B62" w:rsidRDefault="003E25B5" w:rsidP="00FA7761">
            <w:pPr>
              <w:tabs>
                <w:tab w:val="left" w:pos="1483"/>
                <w:tab w:val="left" w:pos="2773"/>
              </w:tabs>
              <w:jc w:val="center"/>
              <w:rPr>
                <w:rFonts w:eastAsia="Calibri"/>
                <w:noProof/>
                <w:color w:val="000000" w:themeColor="text1"/>
                <w:vertAlign w:val="superscript"/>
                <w:lang w:eastAsia="ru-RU"/>
              </w:rPr>
            </w:pPr>
            <w:r w:rsidRPr="00954B62">
              <w:rPr>
                <w:rFonts w:eastAsia="Calibri"/>
                <w:noProof/>
                <w:color w:val="000000" w:themeColor="text1"/>
                <w:lang w:eastAsia="ru-RU"/>
              </w:rPr>
              <w:t xml:space="preserve">560 </w:t>
            </w:r>
            <w:r w:rsidRPr="00954B62">
              <w:rPr>
                <w:rFonts w:eastAsia="Calibri"/>
                <w:noProof/>
                <w:color w:val="000000" w:themeColor="text1"/>
                <w:vertAlign w:val="superscript"/>
                <w:lang w:eastAsia="ru-RU"/>
              </w:rPr>
              <w:t>.</w:t>
            </w:r>
            <w:r w:rsidRPr="00954B62">
              <w:rPr>
                <w:rFonts w:eastAsia="Calibri"/>
                <w:noProof/>
                <w:color w:val="000000" w:themeColor="text1"/>
                <w:lang w:eastAsia="ru-RU"/>
              </w:rPr>
              <w:t xml:space="preserve"> 10</w:t>
            </w:r>
            <w:r w:rsidRPr="00954B62">
              <w:rPr>
                <w:rFonts w:eastAsia="Calibri"/>
                <w:noProof/>
                <w:color w:val="000000" w:themeColor="text1"/>
                <w:vertAlign w:val="superscript"/>
                <w:lang w:eastAsia="ru-RU"/>
              </w:rPr>
              <w:t>-6</w:t>
            </w:r>
          </w:p>
          <w:p w14:paraId="1B7A6D57" w14:textId="77777777" w:rsidR="003E25B5" w:rsidRPr="00954B62" w:rsidRDefault="003E25B5" w:rsidP="00FA7761">
            <w:pPr>
              <w:tabs>
                <w:tab w:val="left" w:pos="1483"/>
                <w:tab w:val="left" w:pos="2773"/>
              </w:tabs>
              <w:jc w:val="center"/>
              <w:rPr>
                <w:rFonts w:eastAsia="Calibri"/>
                <w:noProof/>
                <w:color w:val="000000" w:themeColor="text1"/>
                <w:lang w:val="kk-KZ" w:eastAsia="ru-RU"/>
              </w:rPr>
            </w:pPr>
          </w:p>
        </w:tc>
      </w:tr>
      <w:tr w:rsidR="003E25B5" w:rsidRPr="00954B62" w14:paraId="5E18C33B" w14:textId="77777777" w:rsidTr="00FA7761">
        <w:tc>
          <w:tcPr>
            <w:tcW w:w="3104" w:type="dxa"/>
            <w:shd w:val="clear" w:color="auto" w:fill="auto"/>
          </w:tcPr>
          <w:p w14:paraId="4E138049" w14:textId="77777777" w:rsidR="003E25B5" w:rsidRPr="00954B62" w:rsidRDefault="003E25B5" w:rsidP="007E0772">
            <w:pPr>
              <w:tabs>
                <w:tab w:val="left" w:pos="1483"/>
                <w:tab w:val="left" w:pos="2773"/>
              </w:tabs>
              <w:jc w:val="both"/>
              <w:rPr>
                <w:color w:val="000000" w:themeColor="text1"/>
              </w:rPr>
            </w:pPr>
            <w:r w:rsidRPr="00954B62">
              <w:rPr>
                <w:color w:val="000000" w:themeColor="text1"/>
              </w:rPr>
              <w:t xml:space="preserve">70% шлак и пыль электрофильтров + 27% туф + 2% </w:t>
            </w:r>
            <w:r w:rsidRPr="00954B62">
              <w:rPr>
                <w:color w:val="000000" w:themeColor="text1"/>
                <w:lang w:val="en-US"/>
              </w:rPr>
              <w:t>Cr</w:t>
            </w:r>
            <w:r w:rsidRPr="00954B62">
              <w:rPr>
                <w:color w:val="000000" w:themeColor="text1"/>
                <w:vertAlign w:val="subscript"/>
              </w:rPr>
              <w:t>2</w:t>
            </w:r>
            <w:r w:rsidRPr="00954B62">
              <w:rPr>
                <w:color w:val="000000" w:themeColor="text1"/>
                <w:lang w:val="en-US"/>
              </w:rPr>
              <w:t>O</w:t>
            </w:r>
            <w:r w:rsidRPr="00954B62">
              <w:rPr>
                <w:color w:val="000000" w:themeColor="text1"/>
                <w:vertAlign w:val="subscript"/>
              </w:rPr>
              <w:t>3</w:t>
            </w:r>
          </w:p>
        </w:tc>
        <w:tc>
          <w:tcPr>
            <w:tcW w:w="1754" w:type="dxa"/>
            <w:shd w:val="clear" w:color="auto" w:fill="auto"/>
            <w:vAlign w:val="center"/>
          </w:tcPr>
          <w:p w14:paraId="5D2D45DD" w14:textId="77777777" w:rsidR="003E25B5" w:rsidRPr="00954B62" w:rsidRDefault="003E25B5" w:rsidP="00FA7761">
            <w:pPr>
              <w:tabs>
                <w:tab w:val="left" w:pos="1483"/>
                <w:tab w:val="left" w:pos="2773"/>
              </w:tabs>
              <w:jc w:val="center"/>
              <w:rPr>
                <w:color w:val="000000" w:themeColor="text1"/>
              </w:rPr>
            </w:pPr>
            <w:r w:rsidRPr="00954B62">
              <w:rPr>
                <w:color w:val="000000" w:themeColor="text1"/>
              </w:rPr>
              <w:t>1250</w:t>
            </w:r>
          </w:p>
        </w:tc>
        <w:tc>
          <w:tcPr>
            <w:tcW w:w="2797" w:type="dxa"/>
            <w:shd w:val="clear" w:color="auto" w:fill="auto"/>
            <w:vAlign w:val="center"/>
          </w:tcPr>
          <w:p w14:paraId="2CDE04DB" w14:textId="77777777" w:rsidR="003E25B5" w:rsidRPr="00954B62" w:rsidRDefault="003E25B5" w:rsidP="00FA7761">
            <w:pPr>
              <w:tabs>
                <w:tab w:val="left" w:pos="1483"/>
                <w:tab w:val="left" w:pos="2773"/>
              </w:tabs>
              <w:jc w:val="center"/>
              <w:rPr>
                <w:rFonts w:eastAsia="Calibri"/>
                <w:noProof/>
                <w:color w:val="000000" w:themeColor="text1"/>
                <w:lang w:val="kk-KZ" w:eastAsia="ru-RU"/>
              </w:rPr>
            </w:pPr>
            <w:r w:rsidRPr="00954B62">
              <w:rPr>
                <w:rFonts w:eastAsia="Calibri"/>
                <w:noProof/>
                <w:color w:val="000000" w:themeColor="text1"/>
                <w:lang w:val="kk-KZ" w:eastAsia="ru-RU"/>
              </w:rPr>
              <w:t>710</w:t>
            </w:r>
          </w:p>
        </w:tc>
        <w:tc>
          <w:tcPr>
            <w:tcW w:w="1984" w:type="dxa"/>
            <w:shd w:val="clear" w:color="auto" w:fill="auto"/>
            <w:vAlign w:val="center"/>
          </w:tcPr>
          <w:p w14:paraId="5C6D09AB" w14:textId="77777777" w:rsidR="003E25B5" w:rsidRPr="00954B62" w:rsidRDefault="003E25B5" w:rsidP="00FA7761">
            <w:pPr>
              <w:tabs>
                <w:tab w:val="left" w:pos="1483"/>
                <w:tab w:val="left" w:pos="2773"/>
              </w:tabs>
              <w:jc w:val="center"/>
              <w:rPr>
                <w:rFonts w:eastAsia="Calibri"/>
                <w:noProof/>
                <w:color w:val="000000" w:themeColor="text1"/>
                <w:lang w:val="kk-KZ" w:eastAsia="ru-RU"/>
              </w:rPr>
            </w:pPr>
            <w:r w:rsidRPr="00954B62">
              <w:rPr>
                <w:rFonts w:eastAsia="Calibri"/>
                <w:noProof/>
                <w:color w:val="000000" w:themeColor="text1"/>
                <w:lang w:val="kk-KZ" w:eastAsia="ru-RU"/>
              </w:rPr>
              <w:t>565</w:t>
            </w:r>
            <w:r w:rsidRPr="00954B62">
              <w:rPr>
                <w:rFonts w:eastAsia="Calibri"/>
                <w:noProof/>
                <w:color w:val="000000" w:themeColor="text1"/>
                <w:vertAlign w:val="superscript"/>
                <w:lang w:eastAsia="ru-RU"/>
              </w:rPr>
              <w:t>.</w:t>
            </w:r>
            <w:r w:rsidRPr="00954B62">
              <w:rPr>
                <w:rFonts w:eastAsia="Calibri"/>
                <w:noProof/>
                <w:color w:val="000000" w:themeColor="text1"/>
                <w:lang w:eastAsia="ru-RU"/>
              </w:rPr>
              <w:t xml:space="preserve"> 10</w:t>
            </w:r>
            <w:r w:rsidRPr="00954B62">
              <w:rPr>
                <w:rFonts w:eastAsia="Calibri"/>
                <w:noProof/>
                <w:color w:val="000000" w:themeColor="text1"/>
                <w:vertAlign w:val="superscript"/>
                <w:lang w:eastAsia="ru-RU"/>
              </w:rPr>
              <w:t>-6</w:t>
            </w:r>
          </w:p>
        </w:tc>
      </w:tr>
    </w:tbl>
    <w:p w14:paraId="252E1C5F" w14:textId="77777777" w:rsidR="00205D2F" w:rsidRPr="00954B62" w:rsidRDefault="00205D2F" w:rsidP="007E0772">
      <w:pPr>
        <w:suppressAutoHyphens/>
        <w:jc w:val="both"/>
        <w:rPr>
          <w:color w:val="000000" w:themeColor="text1"/>
          <w:sz w:val="28"/>
          <w:szCs w:val="28"/>
        </w:rPr>
      </w:pPr>
    </w:p>
    <w:p w14:paraId="67C20B72" w14:textId="7324EA66" w:rsidR="00E067BA" w:rsidRPr="002B1F77" w:rsidRDefault="00EC6232" w:rsidP="007E0772">
      <w:pPr>
        <w:suppressAutoHyphens/>
        <w:ind w:firstLine="709"/>
        <w:jc w:val="both"/>
        <w:rPr>
          <w:color w:val="000000" w:themeColor="text1"/>
          <w:sz w:val="28"/>
          <w:szCs w:val="28"/>
        </w:rPr>
      </w:pPr>
      <w:r w:rsidRPr="00954B62">
        <w:rPr>
          <w:color w:val="000000" w:themeColor="text1"/>
          <w:sz w:val="28"/>
          <w:szCs w:val="28"/>
        </w:rPr>
        <w:t>Наиболее высокие результаты по микротвердости показал образец №2.</w:t>
      </w:r>
      <w:r w:rsidR="002B1F77">
        <w:rPr>
          <w:color w:val="000000" w:themeColor="text1"/>
          <w:sz w:val="28"/>
          <w:szCs w:val="28"/>
        </w:rPr>
        <w:t xml:space="preserve"> </w:t>
      </w:r>
      <w:r w:rsidR="00E067BA" w:rsidRPr="00954B62">
        <w:rPr>
          <w:color w:val="000000" w:themeColor="text1"/>
          <w:sz w:val="28"/>
          <w:szCs w:val="28"/>
        </w:rPr>
        <w:t>В закристаллизованных образцах</w:t>
      </w:r>
      <w:r w:rsidR="00E067BA" w:rsidRPr="00954B62">
        <w:rPr>
          <w:color w:val="000000" w:themeColor="text1"/>
          <w:sz w:val="28"/>
          <w:szCs w:val="28"/>
          <w:lang w:val="kk-KZ"/>
        </w:rPr>
        <w:t xml:space="preserve"> рисунк</w:t>
      </w:r>
      <w:r w:rsidR="00FA7761">
        <w:rPr>
          <w:color w:val="000000" w:themeColor="text1"/>
          <w:sz w:val="28"/>
          <w:szCs w:val="28"/>
          <w:lang w:val="kk-KZ"/>
        </w:rPr>
        <w:t>ах</w:t>
      </w:r>
      <w:r w:rsidR="00E067BA" w:rsidRPr="00954B62">
        <w:rPr>
          <w:color w:val="000000" w:themeColor="text1"/>
          <w:sz w:val="28"/>
          <w:szCs w:val="28"/>
          <w:lang w:val="kk-KZ"/>
        </w:rPr>
        <w:t xml:space="preserve"> </w:t>
      </w:r>
      <w:r w:rsidR="00284E1F">
        <w:rPr>
          <w:color w:val="000000" w:themeColor="text1"/>
          <w:sz w:val="28"/>
          <w:szCs w:val="28"/>
          <w:lang w:val="kk-KZ"/>
        </w:rPr>
        <w:t>5</w:t>
      </w:r>
      <w:r w:rsidR="003A73E8">
        <w:rPr>
          <w:color w:val="000000" w:themeColor="text1"/>
          <w:sz w:val="28"/>
          <w:szCs w:val="28"/>
          <w:lang w:val="kk-KZ"/>
        </w:rPr>
        <w:t>0</w:t>
      </w:r>
      <w:r w:rsidR="00E067BA" w:rsidRPr="00954B62">
        <w:rPr>
          <w:color w:val="000000" w:themeColor="text1"/>
          <w:sz w:val="28"/>
          <w:szCs w:val="28"/>
        </w:rPr>
        <w:t>,</w:t>
      </w:r>
      <w:r w:rsidR="00E067BA" w:rsidRPr="00954B62">
        <w:rPr>
          <w:color w:val="000000" w:themeColor="text1"/>
          <w:sz w:val="28"/>
          <w:szCs w:val="28"/>
          <w:lang w:val="kk-KZ"/>
        </w:rPr>
        <w:t xml:space="preserve"> </w:t>
      </w:r>
      <w:r w:rsidR="00284E1F">
        <w:rPr>
          <w:color w:val="000000" w:themeColor="text1"/>
          <w:sz w:val="28"/>
          <w:szCs w:val="28"/>
          <w:lang w:val="kk-KZ"/>
        </w:rPr>
        <w:t>5</w:t>
      </w:r>
      <w:r w:rsidR="003A73E8">
        <w:rPr>
          <w:color w:val="000000" w:themeColor="text1"/>
          <w:sz w:val="28"/>
          <w:szCs w:val="28"/>
          <w:lang w:val="kk-KZ"/>
        </w:rPr>
        <w:t>1</w:t>
      </w:r>
      <w:r w:rsidR="00FA7761">
        <w:rPr>
          <w:color w:val="000000" w:themeColor="text1"/>
          <w:sz w:val="28"/>
          <w:szCs w:val="28"/>
          <w:lang w:val="kk-KZ"/>
        </w:rPr>
        <w:t>, 5</w:t>
      </w:r>
      <w:r w:rsidR="003A73E8">
        <w:rPr>
          <w:color w:val="000000" w:themeColor="text1"/>
          <w:sz w:val="28"/>
          <w:szCs w:val="28"/>
          <w:lang w:val="kk-KZ"/>
        </w:rPr>
        <w:t>2</w:t>
      </w:r>
      <w:r w:rsidR="00E067BA" w:rsidRPr="00954B62">
        <w:rPr>
          <w:color w:val="000000" w:themeColor="text1"/>
          <w:sz w:val="28"/>
          <w:szCs w:val="28"/>
          <w:lang w:val="kk-KZ"/>
        </w:rPr>
        <w:t xml:space="preserve"> </w:t>
      </w:r>
      <w:r w:rsidR="00E067BA" w:rsidRPr="00954B62">
        <w:rPr>
          <w:color w:val="000000" w:themeColor="text1"/>
          <w:sz w:val="28"/>
          <w:szCs w:val="28"/>
        </w:rPr>
        <w:t xml:space="preserve">выявлены кристаллы диопсида СаО </w:t>
      </w:r>
      <w:r w:rsidR="00E067BA" w:rsidRPr="00954B62">
        <w:rPr>
          <w:color w:val="000000" w:themeColor="text1"/>
          <w:sz w:val="28"/>
          <w:szCs w:val="28"/>
          <w:vertAlign w:val="superscript"/>
        </w:rPr>
        <w:t>.</w:t>
      </w:r>
      <w:r w:rsidR="00E067BA" w:rsidRPr="00954B62">
        <w:rPr>
          <w:color w:val="000000" w:themeColor="text1"/>
          <w:sz w:val="28"/>
          <w:szCs w:val="28"/>
        </w:rPr>
        <w:t xml:space="preserve"> </w:t>
      </w:r>
      <w:r w:rsidR="00E067BA" w:rsidRPr="00954B62">
        <w:rPr>
          <w:color w:val="000000" w:themeColor="text1"/>
          <w:sz w:val="28"/>
          <w:szCs w:val="28"/>
          <w:lang w:val="en-US"/>
        </w:rPr>
        <w:t>MgO</w:t>
      </w:r>
      <w:r w:rsidR="00E067BA" w:rsidRPr="000840A4">
        <w:rPr>
          <w:color w:val="000000" w:themeColor="text1"/>
          <w:sz w:val="28"/>
          <w:szCs w:val="28"/>
        </w:rPr>
        <w:t xml:space="preserve"> </w:t>
      </w:r>
      <w:r w:rsidR="00E067BA" w:rsidRPr="000840A4">
        <w:rPr>
          <w:color w:val="000000" w:themeColor="text1"/>
          <w:sz w:val="28"/>
          <w:szCs w:val="28"/>
          <w:vertAlign w:val="superscript"/>
        </w:rPr>
        <w:t xml:space="preserve">. </w:t>
      </w:r>
      <w:r w:rsidR="00E067BA" w:rsidRPr="000840A4">
        <w:rPr>
          <w:color w:val="000000" w:themeColor="text1"/>
          <w:sz w:val="28"/>
          <w:szCs w:val="28"/>
        </w:rPr>
        <w:t>2</w:t>
      </w:r>
      <w:r w:rsidR="00E067BA" w:rsidRPr="00954B62">
        <w:rPr>
          <w:color w:val="000000" w:themeColor="text1"/>
          <w:sz w:val="28"/>
          <w:szCs w:val="28"/>
          <w:lang w:val="en-US"/>
        </w:rPr>
        <w:t>SiO</w:t>
      </w:r>
      <w:r w:rsidR="00E067BA" w:rsidRPr="000840A4">
        <w:rPr>
          <w:color w:val="000000" w:themeColor="text1"/>
          <w:sz w:val="28"/>
          <w:szCs w:val="28"/>
          <w:vertAlign w:val="subscript"/>
        </w:rPr>
        <w:t>2</w:t>
      </w:r>
      <w:r w:rsidR="00E067BA" w:rsidRPr="000840A4">
        <w:rPr>
          <w:color w:val="000000" w:themeColor="text1"/>
          <w:sz w:val="28"/>
          <w:szCs w:val="28"/>
        </w:rPr>
        <w:t xml:space="preserve"> (</w:t>
      </w:r>
      <w:r w:rsidR="00E067BA" w:rsidRPr="00954B62">
        <w:rPr>
          <w:color w:val="000000" w:themeColor="text1"/>
          <w:sz w:val="28"/>
          <w:szCs w:val="28"/>
          <w:lang w:val="en-US"/>
        </w:rPr>
        <w:t>d</w:t>
      </w:r>
      <w:r w:rsidR="00E067BA" w:rsidRPr="000840A4">
        <w:rPr>
          <w:color w:val="000000" w:themeColor="text1"/>
          <w:sz w:val="28"/>
          <w:szCs w:val="28"/>
        </w:rPr>
        <w:t xml:space="preserve"> = 2,98; 2,52; 1,744; 1,1616; 1,418), </w:t>
      </w:r>
      <w:r w:rsidR="00E067BA" w:rsidRPr="00954B62">
        <w:rPr>
          <w:color w:val="000000" w:themeColor="text1"/>
          <w:sz w:val="28"/>
          <w:szCs w:val="28"/>
        </w:rPr>
        <w:t>авгита</w:t>
      </w:r>
      <w:r w:rsidR="00E067BA" w:rsidRPr="000840A4">
        <w:rPr>
          <w:color w:val="000000" w:themeColor="text1"/>
          <w:sz w:val="28"/>
          <w:szCs w:val="28"/>
        </w:rPr>
        <w:t xml:space="preserve"> </w:t>
      </w:r>
      <w:r w:rsidR="00E067BA" w:rsidRPr="00954B62">
        <w:rPr>
          <w:color w:val="000000" w:themeColor="text1"/>
          <w:sz w:val="28"/>
          <w:szCs w:val="28"/>
        </w:rPr>
        <w:t>Са</w:t>
      </w:r>
      <w:r w:rsidR="00E067BA" w:rsidRPr="000840A4">
        <w:rPr>
          <w:color w:val="000000" w:themeColor="text1"/>
          <w:sz w:val="28"/>
          <w:szCs w:val="28"/>
        </w:rPr>
        <w:t xml:space="preserve"> (</w:t>
      </w:r>
      <w:r w:rsidR="00E067BA" w:rsidRPr="00954B62">
        <w:rPr>
          <w:color w:val="000000" w:themeColor="text1"/>
          <w:sz w:val="28"/>
          <w:szCs w:val="28"/>
          <w:lang w:val="en-US"/>
        </w:rPr>
        <w:t>Mg</w:t>
      </w:r>
      <w:r w:rsidR="00E067BA" w:rsidRPr="000840A4">
        <w:rPr>
          <w:color w:val="000000" w:themeColor="text1"/>
          <w:sz w:val="28"/>
          <w:szCs w:val="28"/>
          <w:vertAlign w:val="superscript"/>
        </w:rPr>
        <w:t>2+</w:t>
      </w:r>
      <w:r w:rsidR="00E067BA" w:rsidRPr="000840A4">
        <w:rPr>
          <w:color w:val="000000" w:themeColor="text1"/>
          <w:sz w:val="28"/>
          <w:szCs w:val="28"/>
        </w:rPr>
        <w:t xml:space="preserve">, </w:t>
      </w:r>
      <w:r w:rsidR="00E067BA" w:rsidRPr="00954B62">
        <w:rPr>
          <w:color w:val="000000" w:themeColor="text1"/>
          <w:sz w:val="28"/>
          <w:szCs w:val="28"/>
          <w:lang w:val="en-US"/>
        </w:rPr>
        <w:t>Fe</w:t>
      </w:r>
      <w:r w:rsidR="00E067BA" w:rsidRPr="000840A4">
        <w:rPr>
          <w:color w:val="000000" w:themeColor="text1"/>
          <w:sz w:val="28"/>
          <w:szCs w:val="28"/>
          <w:vertAlign w:val="superscript"/>
        </w:rPr>
        <w:t>2+</w:t>
      </w:r>
      <w:r w:rsidR="00E067BA" w:rsidRPr="000840A4">
        <w:rPr>
          <w:color w:val="000000" w:themeColor="text1"/>
          <w:sz w:val="28"/>
          <w:szCs w:val="28"/>
        </w:rPr>
        <w:t xml:space="preserve">, </w:t>
      </w:r>
      <w:r w:rsidR="00E067BA" w:rsidRPr="00954B62">
        <w:rPr>
          <w:color w:val="000000" w:themeColor="text1"/>
          <w:sz w:val="28"/>
          <w:szCs w:val="28"/>
          <w:lang w:val="en-US"/>
        </w:rPr>
        <w:t>Al</w:t>
      </w:r>
      <w:r w:rsidR="00E067BA" w:rsidRPr="000840A4">
        <w:rPr>
          <w:color w:val="000000" w:themeColor="text1"/>
          <w:sz w:val="28"/>
          <w:szCs w:val="28"/>
          <w:vertAlign w:val="superscript"/>
        </w:rPr>
        <w:t>3+</w:t>
      </w:r>
      <w:r w:rsidR="00E067BA" w:rsidRPr="000840A4">
        <w:rPr>
          <w:color w:val="000000" w:themeColor="text1"/>
          <w:sz w:val="28"/>
          <w:szCs w:val="28"/>
        </w:rPr>
        <w:t xml:space="preserve">, </w:t>
      </w:r>
      <w:r w:rsidR="00E067BA" w:rsidRPr="00954B62">
        <w:rPr>
          <w:color w:val="000000" w:themeColor="text1"/>
          <w:sz w:val="28"/>
          <w:szCs w:val="28"/>
          <w:lang w:val="en-US"/>
        </w:rPr>
        <w:t>Fe</w:t>
      </w:r>
      <w:r w:rsidR="00E067BA" w:rsidRPr="000840A4">
        <w:rPr>
          <w:color w:val="000000" w:themeColor="text1"/>
          <w:sz w:val="28"/>
          <w:szCs w:val="28"/>
          <w:vertAlign w:val="superscript"/>
        </w:rPr>
        <w:t>3+</w:t>
      </w:r>
      <w:r w:rsidR="00E067BA" w:rsidRPr="000840A4">
        <w:rPr>
          <w:color w:val="000000" w:themeColor="text1"/>
          <w:sz w:val="28"/>
          <w:szCs w:val="28"/>
        </w:rPr>
        <w:t>), [[</w:t>
      </w:r>
      <w:r w:rsidR="00E067BA" w:rsidRPr="00954B62">
        <w:rPr>
          <w:color w:val="000000" w:themeColor="text1"/>
          <w:sz w:val="28"/>
          <w:szCs w:val="28"/>
          <w:lang w:val="en-US"/>
        </w:rPr>
        <w:t>Si</w:t>
      </w:r>
      <w:r w:rsidR="00E067BA" w:rsidRPr="000840A4">
        <w:rPr>
          <w:color w:val="000000" w:themeColor="text1"/>
          <w:sz w:val="28"/>
          <w:szCs w:val="28"/>
        </w:rPr>
        <w:t xml:space="preserve">, </w:t>
      </w:r>
      <w:r w:rsidR="00E067BA" w:rsidRPr="00954B62">
        <w:rPr>
          <w:color w:val="000000" w:themeColor="text1"/>
          <w:sz w:val="28"/>
          <w:szCs w:val="28"/>
          <w:lang w:val="en-US"/>
        </w:rPr>
        <w:t>Al</w:t>
      </w:r>
      <w:r w:rsidR="00E067BA" w:rsidRPr="000840A4">
        <w:rPr>
          <w:color w:val="000000" w:themeColor="text1"/>
          <w:sz w:val="28"/>
          <w:szCs w:val="28"/>
        </w:rPr>
        <w:t>]</w:t>
      </w:r>
      <w:r w:rsidR="00E067BA" w:rsidRPr="000840A4">
        <w:rPr>
          <w:color w:val="000000" w:themeColor="text1"/>
          <w:sz w:val="28"/>
          <w:szCs w:val="28"/>
          <w:vertAlign w:val="subscript"/>
        </w:rPr>
        <w:t>2</w:t>
      </w:r>
      <w:r w:rsidR="00E067BA" w:rsidRPr="00954B62">
        <w:rPr>
          <w:color w:val="000000" w:themeColor="text1"/>
          <w:sz w:val="28"/>
          <w:szCs w:val="28"/>
          <w:lang w:val="en-US"/>
        </w:rPr>
        <w:t>O</w:t>
      </w:r>
      <w:r w:rsidR="00E067BA" w:rsidRPr="000840A4">
        <w:rPr>
          <w:color w:val="000000" w:themeColor="text1"/>
          <w:sz w:val="28"/>
          <w:szCs w:val="28"/>
          <w:vertAlign w:val="subscript"/>
        </w:rPr>
        <w:t>6</w:t>
      </w:r>
      <w:r w:rsidR="00E067BA" w:rsidRPr="000840A4">
        <w:rPr>
          <w:color w:val="000000" w:themeColor="text1"/>
          <w:sz w:val="28"/>
          <w:szCs w:val="28"/>
        </w:rPr>
        <w:t>] (</w:t>
      </w:r>
      <w:r w:rsidR="00E067BA" w:rsidRPr="00954B62">
        <w:rPr>
          <w:color w:val="000000" w:themeColor="text1"/>
          <w:sz w:val="28"/>
          <w:szCs w:val="28"/>
          <w:lang w:val="en-US"/>
        </w:rPr>
        <w:t>d</w:t>
      </w:r>
      <w:r w:rsidR="00E067BA" w:rsidRPr="000840A4">
        <w:rPr>
          <w:color w:val="000000" w:themeColor="text1"/>
          <w:sz w:val="28"/>
          <w:szCs w:val="28"/>
        </w:rPr>
        <w:t xml:space="preserve"> =1,41; 1,32; 1,07).</w:t>
      </w:r>
    </w:p>
    <w:p w14:paraId="1A3E118C" w14:textId="77777777" w:rsidR="00E067BA" w:rsidRPr="000840A4" w:rsidRDefault="00E067BA" w:rsidP="007E0772">
      <w:pPr>
        <w:jc w:val="center"/>
        <w:rPr>
          <w:rFonts w:eastAsia="Calibri"/>
          <w:color w:val="000000" w:themeColor="text1"/>
          <w:sz w:val="28"/>
          <w:szCs w:val="28"/>
          <w:lang w:eastAsia="en-US"/>
        </w:rPr>
      </w:pPr>
    </w:p>
    <w:p w14:paraId="5A33E85F" w14:textId="63E6F8C1" w:rsidR="00E067BA" w:rsidRPr="00954B62" w:rsidRDefault="003C62DF" w:rsidP="007E0772">
      <w:pPr>
        <w:tabs>
          <w:tab w:val="left" w:pos="1701"/>
          <w:tab w:val="center" w:pos="4677"/>
          <w:tab w:val="left" w:pos="7797"/>
          <w:tab w:val="left" w:pos="8318"/>
        </w:tabs>
        <w:jc w:val="center"/>
        <w:rPr>
          <w:rFonts w:eastAsia="Calibri"/>
          <w:color w:val="000000" w:themeColor="text1"/>
          <w:sz w:val="28"/>
          <w:szCs w:val="28"/>
          <w:lang w:eastAsia="en-US"/>
        </w:rPr>
      </w:pPr>
      <w:r w:rsidRPr="00954B62">
        <w:rPr>
          <w:rFonts w:ascii="Calibri" w:eastAsia="Calibri" w:hAnsi="Calibri"/>
          <w:noProof/>
          <w:color w:val="000000" w:themeColor="text1"/>
          <w:sz w:val="22"/>
          <w:szCs w:val="22"/>
          <w:lang w:eastAsia="ru-RU"/>
        </w:rPr>
        <mc:AlternateContent>
          <mc:Choice Requires="wps">
            <w:drawing>
              <wp:anchor distT="0" distB="0" distL="114300" distR="114300" simplePos="0" relativeHeight="251658240" behindDoc="0" locked="0" layoutInCell="1" allowOverlap="1" wp14:anchorId="6956CE38" wp14:editId="5345AC37">
                <wp:simplePos x="0" y="0"/>
                <wp:positionH relativeFrom="column">
                  <wp:posOffset>3542030</wp:posOffset>
                </wp:positionH>
                <wp:positionV relativeFrom="paragraph">
                  <wp:posOffset>1585899</wp:posOffset>
                </wp:positionV>
                <wp:extent cx="480276" cy="232475"/>
                <wp:effectExtent l="0" t="0" r="15240" b="34290"/>
                <wp:wrapNone/>
                <wp:docPr id="1622898278" name="Прямая со стрелкой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0276" cy="23247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81D5E4C" id="Прямая со стрелкой 62" o:spid="_x0000_s1026" type="#_x0000_t32" style="position:absolute;margin-left:278.9pt;margin-top:124.85pt;width:37.8pt;height:18.3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"/>
            </w:pict>
          </mc:Fallback>
        </mc:AlternateContent>
      </w:r>
      <w:r w:rsidR="00E067BA" w:rsidRPr="00954B62">
        <w:rPr>
          <w:rFonts w:eastAsia="Calibri"/>
          <w:noProof/>
          <w:color w:val="000000" w:themeColor="text1"/>
          <w:sz w:val="28"/>
          <w:szCs w:val="28"/>
          <w:lang w:eastAsia="ru-RU"/>
        </w:rPr>
        <w:drawing>
          <wp:inline distT="0" distB="0" distL="0" distR="0" wp14:anchorId="2376125E" wp14:editId="24A07C58">
            <wp:extent cx="2447854" cy="1676351"/>
            <wp:effectExtent l="0" t="0" r="0" b="635"/>
            <wp:docPr id="64804536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73488" cy="1693906"/>
                    </a:xfrm>
                    <a:prstGeom prst="rect">
                      <a:avLst/>
                    </a:prstGeom>
                    <a:noFill/>
                    <a:ln>
                      <a:noFill/>
                    </a:ln>
                  </pic:spPr>
                </pic:pic>
              </a:graphicData>
            </a:graphic>
          </wp:inline>
        </w:drawing>
      </w:r>
    </w:p>
    <w:p w14:paraId="14666D6A" w14:textId="3E76855C" w:rsidR="00E067BA" w:rsidRPr="00954B62" w:rsidRDefault="002B1F77" w:rsidP="007E0772">
      <w:pPr>
        <w:tabs>
          <w:tab w:val="center" w:pos="4677"/>
          <w:tab w:val="left" w:pos="8318"/>
        </w:tabs>
        <w:rPr>
          <w:rFonts w:eastAsia="Calibri"/>
          <w:color w:val="000000" w:themeColor="text1"/>
          <w:sz w:val="28"/>
          <w:szCs w:val="28"/>
          <w:lang w:eastAsia="en-US"/>
        </w:rPr>
      </w:pPr>
      <w:r w:rsidRPr="00954B62">
        <w:rPr>
          <w:rFonts w:ascii="Calibri" w:eastAsia="Calibri" w:hAnsi="Calibri"/>
          <w:noProof/>
          <w:color w:val="000000" w:themeColor="text1"/>
          <w:sz w:val="22"/>
          <w:szCs w:val="22"/>
          <w:lang w:eastAsia="ru-RU"/>
        </w:rPr>
        <mc:AlternateContent>
          <mc:Choice Requires="wps">
            <w:drawing>
              <wp:anchor distT="0" distB="0" distL="114300" distR="114300" simplePos="0" relativeHeight="251655168" behindDoc="0" locked="0" layoutInCell="1" allowOverlap="1" wp14:anchorId="42321B14" wp14:editId="4EE3625C">
                <wp:simplePos x="0" y="0"/>
                <wp:positionH relativeFrom="column">
                  <wp:posOffset>2625090</wp:posOffset>
                </wp:positionH>
                <wp:positionV relativeFrom="paragraph">
                  <wp:posOffset>46990</wp:posOffset>
                </wp:positionV>
                <wp:extent cx="2157730" cy="247973"/>
                <wp:effectExtent l="0" t="0" r="0" b="0"/>
                <wp:wrapNone/>
                <wp:docPr id="1961210951" name="Надпись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7730" cy="247973"/>
                        </a:xfrm>
                        <a:prstGeom prst="rect">
                          <a:avLst/>
                        </a:prstGeom>
                        <a:solidFill>
                          <a:srgbClr val="FFFFFF"/>
                        </a:solidFill>
                        <a:ln>
                          <a:noFill/>
                        </a:ln>
                      </wps:spPr>
                      <wps:txbx>
                        <w:txbxContent>
                          <w:p w14:paraId="6CA13299" w14:textId="77777777" w:rsidR="0079537F" w:rsidRPr="00E96A3B" w:rsidRDefault="0079537F" w:rsidP="00E067BA">
                            <w:pPr>
                              <w:jc w:val="center"/>
                            </w:pPr>
                            <w:r w:rsidRPr="00E96A3B">
                              <w:t>железистые соединения</w:t>
                            </w:r>
                          </w:p>
                          <w:p w14:paraId="7F1EF8D6" w14:textId="77777777" w:rsidR="0079537F" w:rsidRDefault="0079537F" w:rsidP="00E067B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321B14" id="Надпись 61" o:spid="_x0000_s1033" type="#_x0000_t202" style="position:absolute;margin-left:206.7pt;margin-top:3.7pt;width:169.9pt;height:19.5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" stroked="f">
                <v:textbox>
                  <w:txbxContent>
                    <w:p w14:paraId="6CA13299" w14:textId="77777777" w:rsidR="0079537F" w:rsidRPr="00E96A3B" w:rsidRDefault="0079537F" w:rsidP="00E067BA">
                      <w:pPr>
                        <w:jc w:val="center"/>
                      </w:pPr>
                      <w:r w:rsidRPr="00E96A3B">
                        <w:t>железистые соединения</w:t>
                      </w:r>
                    </w:p>
                    <w:p w14:paraId="7F1EF8D6" w14:textId="77777777" w:rsidR="0079537F" w:rsidRDefault="0079537F" w:rsidP="00E067BA"/>
                  </w:txbxContent>
                </v:textbox>
              </v:shape>
            </w:pict>
          </mc:Fallback>
        </mc:AlternateContent>
      </w:r>
    </w:p>
    <w:p w14:paraId="38803A60" w14:textId="77777777" w:rsidR="00E067BA" w:rsidRPr="00954B62" w:rsidRDefault="00E067BA" w:rsidP="007E0772">
      <w:pPr>
        <w:tabs>
          <w:tab w:val="left" w:pos="2268"/>
          <w:tab w:val="left" w:pos="8222"/>
        </w:tabs>
        <w:jc w:val="center"/>
        <w:rPr>
          <w:rFonts w:eastAsia="Calibri"/>
          <w:color w:val="000000" w:themeColor="text1"/>
          <w:sz w:val="28"/>
          <w:szCs w:val="28"/>
          <w:lang w:eastAsia="en-US"/>
        </w:rPr>
      </w:pPr>
    </w:p>
    <w:p w14:paraId="2A4C3790" w14:textId="61732874" w:rsidR="00E067BA" w:rsidRPr="00954B62" w:rsidRDefault="00E067BA" w:rsidP="007E0772">
      <w:pPr>
        <w:tabs>
          <w:tab w:val="left" w:pos="2268"/>
        </w:tabs>
        <w:jc w:val="center"/>
        <w:rPr>
          <w:rFonts w:eastAsia="Calibri"/>
          <w:color w:val="000000" w:themeColor="text1"/>
          <w:sz w:val="28"/>
          <w:szCs w:val="28"/>
          <w:lang w:val="kk-KZ" w:eastAsia="en-US"/>
        </w:rPr>
      </w:pPr>
      <w:r w:rsidRPr="00954B62">
        <w:rPr>
          <w:rFonts w:eastAsia="Calibri"/>
          <w:color w:val="000000" w:themeColor="text1"/>
          <w:sz w:val="28"/>
          <w:szCs w:val="28"/>
          <w:lang w:eastAsia="en-US"/>
        </w:rPr>
        <w:t xml:space="preserve">Рисунок </w:t>
      </w:r>
      <w:r w:rsidR="00284E1F">
        <w:rPr>
          <w:rFonts w:eastAsia="Calibri"/>
          <w:color w:val="000000" w:themeColor="text1"/>
          <w:sz w:val="28"/>
          <w:szCs w:val="28"/>
          <w:lang w:eastAsia="en-US"/>
        </w:rPr>
        <w:t>5</w:t>
      </w:r>
      <w:r w:rsidR="003A73E8">
        <w:rPr>
          <w:rFonts w:eastAsia="Calibri"/>
          <w:color w:val="000000" w:themeColor="text1"/>
          <w:sz w:val="28"/>
          <w:szCs w:val="28"/>
          <w:lang w:eastAsia="en-US"/>
        </w:rPr>
        <w:t>0</w:t>
      </w:r>
      <w:r w:rsidRPr="00954B62">
        <w:rPr>
          <w:rFonts w:eastAsia="Calibri"/>
          <w:color w:val="000000" w:themeColor="text1"/>
          <w:sz w:val="28"/>
          <w:szCs w:val="28"/>
          <w:lang w:eastAsia="en-US"/>
        </w:rPr>
        <w:t xml:space="preserve"> – Кристаллизация стекол на основе 7</w:t>
      </w:r>
      <w:r w:rsidR="00AC1C86" w:rsidRPr="00954B62">
        <w:rPr>
          <w:rFonts w:eastAsia="Calibri"/>
          <w:color w:val="000000" w:themeColor="text1"/>
          <w:sz w:val="28"/>
          <w:szCs w:val="28"/>
          <w:lang w:eastAsia="en-US"/>
        </w:rPr>
        <w:t>0</w:t>
      </w:r>
      <w:r w:rsidRPr="00954B62">
        <w:rPr>
          <w:rFonts w:eastAsia="Calibri"/>
          <w:color w:val="000000" w:themeColor="text1"/>
          <w:sz w:val="28"/>
          <w:szCs w:val="28"/>
          <w:lang w:eastAsia="en-US"/>
        </w:rPr>
        <w:t xml:space="preserve">% сталеплавильных шлаков и пыли электрофильтров </w:t>
      </w:r>
      <w:r w:rsidRPr="00954B62">
        <w:rPr>
          <w:color w:val="000000" w:themeColor="text1"/>
          <w:sz w:val="28"/>
          <w:szCs w:val="28"/>
        </w:rPr>
        <w:t>+2</w:t>
      </w:r>
      <w:r w:rsidR="00AC1C86" w:rsidRPr="00954B62">
        <w:rPr>
          <w:color w:val="000000" w:themeColor="text1"/>
          <w:sz w:val="28"/>
          <w:szCs w:val="28"/>
        </w:rPr>
        <w:t>7</w:t>
      </w:r>
      <w:r w:rsidRPr="00954B62">
        <w:rPr>
          <w:color w:val="000000" w:themeColor="text1"/>
          <w:sz w:val="28"/>
          <w:szCs w:val="28"/>
        </w:rPr>
        <w:t xml:space="preserve">% туф+2% </w:t>
      </w:r>
      <w:r w:rsidRPr="00954B62">
        <w:rPr>
          <w:color w:val="000000" w:themeColor="text1"/>
          <w:sz w:val="28"/>
          <w:szCs w:val="28"/>
          <w:lang w:val="en-US"/>
        </w:rPr>
        <w:t>Cr</w:t>
      </w:r>
      <w:r w:rsidRPr="00954B62">
        <w:rPr>
          <w:color w:val="000000" w:themeColor="text1"/>
          <w:sz w:val="28"/>
          <w:szCs w:val="28"/>
          <w:vertAlign w:val="subscript"/>
        </w:rPr>
        <w:t>2</w:t>
      </w:r>
      <w:r w:rsidRPr="00954B62">
        <w:rPr>
          <w:color w:val="000000" w:themeColor="text1"/>
          <w:sz w:val="28"/>
          <w:szCs w:val="28"/>
          <w:lang w:val="en-US"/>
        </w:rPr>
        <w:t>O</w:t>
      </w:r>
      <w:r w:rsidRPr="00954B62">
        <w:rPr>
          <w:color w:val="000000" w:themeColor="text1"/>
          <w:sz w:val="28"/>
          <w:szCs w:val="28"/>
          <w:vertAlign w:val="subscript"/>
        </w:rPr>
        <w:t>3</w:t>
      </w:r>
      <w:r w:rsidRPr="00954B62">
        <w:rPr>
          <w:rFonts w:eastAsia="Calibri"/>
          <w:color w:val="000000" w:themeColor="text1"/>
          <w:sz w:val="28"/>
          <w:szCs w:val="28"/>
          <w:lang w:eastAsia="en-US"/>
        </w:rPr>
        <w:t>, х280</w:t>
      </w:r>
      <w:r w:rsidRPr="00954B62">
        <w:rPr>
          <w:rFonts w:eastAsia="Calibri"/>
          <w:color w:val="000000" w:themeColor="text1"/>
          <w:sz w:val="28"/>
          <w:szCs w:val="28"/>
          <w:lang w:val="kk-KZ" w:eastAsia="en-US"/>
        </w:rPr>
        <w:tab/>
      </w:r>
    </w:p>
    <w:p w14:paraId="40E1EE85" w14:textId="344A5CCA" w:rsidR="00E067BA" w:rsidRPr="00954B62" w:rsidRDefault="00E067BA" w:rsidP="007E0772">
      <w:pPr>
        <w:tabs>
          <w:tab w:val="left" w:pos="2268"/>
          <w:tab w:val="left" w:pos="3073"/>
        </w:tabs>
        <w:jc w:val="center"/>
        <w:rPr>
          <w:rFonts w:ascii="Calibri" w:eastAsia="Calibri" w:hAnsi="Calibri"/>
          <w:color w:val="000000" w:themeColor="text1"/>
          <w:sz w:val="22"/>
          <w:szCs w:val="22"/>
          <w:lang w:val="kk-KZ" w:eastAsia="en-US"/>
        </w:rPr>
      </w:pPr>
      <w:r w:rsidRPr="00954B62">
        <w:rPr>
          <w:rFonts w:ascii="Calibri" w:eastAsia="Calibri" w:hAnsi="Calibri"/>
          <w:noProof/>
          <w:color w:val="000000" w:themeColor="text1"/>
          <w:sz w:val="22"/>
          <w:szCs w:val="22"/>
          <w:lang w:eastAsia="ru-RU"/>
        </w:rPr>
        <w:drawing>
          <wp:inline distT="0" distB="0" distL="0" distR="0" wp14:anchorId="03AB6935" wp14:editId="46AA1B5D">
            <wp:extent cx="3074526" cy="1921790"/>
            <wp:effectExtent l="0" t="0" r="0" b="2540"/>
            <wp:docPr id="136781035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99709" cy="1937531"/>
                    </a:xfrm>
                    <a:prstGeom prst="rect">
                      <a:avLst/>
                    </a:prstGeom>
                    <a:noFill/>
                    <a:ln>
                      <a:noFill/>
                    </a:ln>
                  </pic:spPr>
                </pic:pic>
              </a:graphicData>
            </a:graphic>
          </wp:inline>
        </w:drawing>
      </w:r>
    </w:p>
    <w:p w14:paraId="17372FAF" w14:textId="77777777" w:rsidR="00205D2F" w:rsidRPr="00A969EB" w:rsidRDefault="00205D2F" w:rsidP="007E0772">
      <w:pPr>
        <w:tabs>
          <w:tab w:val="left" w:pos="2268"/>
          <w:tab w:val="left" w:pos="3073"/>
        </w:tabs>
        <w:jc w:val="center"/>
        <w:rPr>
          <w:rFonts w:ascii="Calibri" w:eastAsia="Calibri" w:hAnsi="Calibri"/>
          <w:color w:val="000000" w:themeColor="text1"/>
          <w:sz w:val="16"/>
          <w:szCs w:val="16"/>
          <w:lang w:val="kk-KZ" w:eastAsia="en-US"/>
        </w:rPr>
      </w:pPr>
    </w:p>
    <w:p w14:paraId="36883E15" w14:textId="52AE5CAC" w:rsidR="00E067BA" w:rsidRPr="00954B62" w:rsidRDefault="00E067BA" w:rsidP="007E0772">
      <w:pPr>
        <w:suppressAutoHyphens/>
        <w:jc w:val="center"/>
        <w:rPr>
          <w:color w:val="000000" w:themeColor="text1"/>
          <w:sz w:val="28"/>
          <w:szCs w:val="28"/>
        </w:rPr>
      </w:pPr>
      <w:r w:rsidRPr="00954B62">
        <w:rPr>
          <w:rFonts w:eastAsia="Calibri"/>
          <w:color w:val="000000" w:themeColor="text1"/>
          <w:sz w:val="28"/>
          <w:szCs w:val="28"/>
          <w:lang w:eastAsia="en-US"/>
        </w:rPr>
        <w:t xml:space="preserve">Рисунок </w:t>
      </w:r>
      <w:r w:rsidR="00284E1F">
        <w:rPr>
          <w:rFonts w:eastAsia="Calibri"/>
          <w:color w:val="000000" w:themeColor="text1"/>
          <w:sz w:val="28"/>
          <w:szCs w:val="28"/>
          <w:lang w:eastAsia="en-US"/>
        </w:rPr>
        <w:t>5</w:t>
      </w:r>
      <w:r w:rsidR="003A73E8">
        <w:rPr>
          <w:rFonts w:eastAsia="Calibri"/>
          <w:color w:val="000000" w:themeColor="text1"/>
          <w:sz w:val="28"/>
          <w:szCs w:val="28"/>
          <w:lang w:eastAsia="en-US"/>
        </w:rPr>
        <w:t>1</w:t>
      </w:r>
      <w:r w:rsidRPr="00954B62">
        <w:rPr>
          <w:rFonts w:eastAsia="Calibri"/>
          <w:color w:val="000000" w:themeColor="text1"/>
          <w:sz w:val="28"/>
          <w:szCs w:val="28"/>
          <w:lang w:eastAsia="en-US"/>
        </w:rPr>
        <w:t xml:space="preserve"> – Кристаллизация стекол</w:t>
      </w:r>
      <w:r w:rsidRPr="00954B62">
        <w:rPr>
          <w:rFonts w:eastAsia="Calibri"/>
          <w:color w:val="000000" w:themeColor="text1"/>
          <w:sz w:val="28"/>
          <w:szCs w:val="28"/>
          <w:lang w:val="kk-KZ" w:eastAsia="en-US"/>
        </w:rPr>
        <w:t xml:space="preserve"> </w:t>
      </w:r>
      <w:r w:rsidRPr="00954B62">
        <w:rPr>
          <w:color w:val="000000" w:themeColor="text1"/>
          <w:sz w:val="28"/>
          <w:szCs w:val="28"/>
        </w:rPr>
        <w:t>7</w:t>
      </w:r>
      <w:r w:rsidR="00AC1C86" w:rsidRPr="00954B62">
        <w:rPr>
          <w:color w:val="000000" w:themeColor="text1"/>
          <w:sz w:val="28"/>
          <w:szCs w:val="28"/>
        </w:rPr>
        <w:t>0</w:t>
      </w:r>
      <w:r w:rsidRPr="00954B62">
        <w:rPr>
          <w:color w:val="000000" w:themeColor="text1"/>
          <w:sz w:val="28"/>
          <w:szCs w:val="28"/>
        </w:rPr>
        <w:t>% чугунный шлак+ 2</w:t>
      </w:r>
      <w:r w:rsidR="00AC1C86" w:rsidRPr="00954B62">
        <w:rPr>
          <w:color w:val="000000" w:themeColor="text1"/>
          <w:sz w:val="28"/>
          <w:szCs w:val="28"/>
        </w:rPr>
        <w:t>8</w:t>
      </w:r>
      <w:r w:rsidRPr="00954B62">
        <w:rPr>
          <w:color w:val="000000" w:themeColor="text1"/>
          <w:sz w:val="28"/>
          <w:szCs w:val="28"/>
        </w:rPr>
        <w:t xml:space="preserve">,5% кварцевый песок+1,5 </w:t>
      </w:r>
      <w:r w:rsidRPr="00954B62">
        <w:rPr>
          <w:color w:val="000000" w:themeColor="text1"/>
          <w:sz w:val="28"/>
          <w:szCs w:val="28"/>
          <w:lang w:val="en-US"/>
        </w:rPr>
        <w:t>Cr</w:t>
      </w:r>
      <w:r w:rsidRPr="00954B62">
        <w:rPr>
          <w:color w:val="000000" w:themeColor="text1"/>
          <w:sz w:val="28"/>
          <w:szCs w:val="28"/>
          <w:vertAlign w:val="subscript"/>
        </w:rPr>
        <w:t>2</w:t>
      </w:r>
      <w:r w:rsidRPr="00954B62">
        <w:rPr>
          <w:color w:val="000000" w:themeColor="text1"/>
          <w:sz w:val="28"/>
          <w:szCs w:val="28"/>
          <w:lang w:val="en-US"/>
        </w:rPr>
        <w:t>O</w:t>
      </w:r>
      <w:r w:rsidRPr="00954B62">
        <w:rPr>
          <w:color w:val="000000" w:themeColor="text1"/>
          <w:sz w:val="28"/>
          <w:szCs w:val="28"/>
          <w:vertAlign w:val="subscript"/>
        </w:rPr>
        <w:t xml:space="preserve">3, </w:t>
      </w:r>
      <w:r w:rsidRPr="00954B62">
        <w:rPr>
          <w:rFonts w:eastAsia="Calibri"/>
          <w:color w:val="000000" w:themeColor="text1"/>
          <w:sz w:val="28"/>
          <w:szCs w:val="28"/>
          <w:lang w:eastAsia="en-US"/>
        </w:rPr>
        <w:t>х 280</w:t>
      </w:r>
    </w:p>
    <w:p w14:paraId="23C27656" w14:textId="77777777" w:rsidR="00E067BA" w:rsidRPr="00954B62" w:rsidRDefault="00E067BA" w:rsidP="007E0772">
      <w:pPr>
        <w:tabs>
          <w:tab w:val="left" w:pos="2268"/>
          <w:tab w:val="left" w:pos="3073"/>
        </w:tabs>
        <w:jc w:val="center"/>
        <w:rPr>
          <w:rFonts w:eastAsia="Calibri"/>
          <w:color w:val="000000" w:themeColor="text1"/>
          <w:sz w:val="28"/>
          <w:szCs w:val="28"/>
          <w:lang w:eastAsia="en-US"/>
        </w:rPr>
      </w:pPr>
    </w:p>
    <w:p w14:paraId="76427863" w14:textId="567AD658" w:rsidR="00E067BA" w:rsidRPr="00954B62" w:rsidRDefault="00E067BA" w:rsidP="007E0772">
      <w:pPr>
        <w:tabs>
          <w:tab w:val="left" w:pos="2268"/>
          <w:tab w:val="center" w:pos="4819"/>
          <w:tab w:val="left" w:pos="7371"/>
          <w:tab w:val="left" w:pos="8339"/>
        </w:tabs>
        <w:jc w:val="center"/>
        <w:rPr>
          <w:rFonts w:eastAsia="Calibri"/>
          <w:color w:val="000000" w:themeColor="text1"/>
          <w:sz w:val="28"/>
          <w:szCs w:val="28"/>
          <w:lang w:eastAsia="en-US"/>
        </w:rPr>
      </w:pPr>
      <w:r w:rsidRPr="00954B62">
        <w:rPr>
          <w:rFonts w:eastAsia="Calibri"/>
          <w:noProof/>
          <w:color w:val="000000" w:themeColor="text1"/>
          <w:sz w:val="28"/>
          <w:szCs w:val="28"/>
          <w:lang w:eastAsia="ru-RU"/>
        </w:rPr>
        <w:drawing>
          <wp:inline distT="0" distB="0" distL="0" distR="0" wp14:anchorId="61EFCD8D" wp14:editId="6320AA63">
            <wp:extent cx="3293028" cy="1868170"/>
            <wp:effectExtent l="0" t="0" r="3175" b="0"/>
            <wp:docPr id="111859300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38529" cy="1893983"/>
                    </a:xfrm>
                    <a:prstGeom prst="rect">
                      <a:avLst/>
                    </a:prstGeom>
                    <a:noFill/>
                    <a:ln>
                      <a:noFill/>
                    </a:ln>
                  </pic:spPr>
                </pic:pic>
              </a:graphicData>
            </a:graphic>
          </wp:inline>
        </w:drawing>
      </w:r>
    </w:p>
    <w:p w14:paraId="6F11622D" w14:textId="77777777" w:rsidR="00E067BA" w:rsidRPr="00FA7761" w:rsidRDefault="00E067BA" w:rsidP="007E0772">
      <w:pPr>
        <w:jc w:val="center"/>
        <w:rPr>
          <w:rFonts w:eastAsia="Calibri"/>
          <w:color w:val="000000" w:themeColor="text1"/>
          <w:sz w:val="16"/>
          <w:szCs w:val="16"/>
          <w:lang w:eastAsia="en-US"/>
        </w:rPr>
      </w:pPr>
    </w:p>
    <w:p w14:paraId="08F04E10" w14:textId="7EC765E5" w:rsidR="00E067BA" w:rsidRPr="00954B62" w:rsidRDefault="00E067BA" w:rsidP="007E0772">
      <w:pPr>
        <w:tabs>
          <w:tab w:val="left" w:pos="2268"/>
          <w:tab w:val="center" w:pos="4819"/>
          <w:tab w:val="left" w:pos="8222"/>
          <w:tab w:val="right" w:pos="9638"/>
        </w:tabs>
        <w:jc w:val="center"/>
        <w:rPr>
          <w:rFonts w:eastAsia="Calibri"/>
          <w:color w:val="000000" w:themeColor="text1"/>
          <w:sz w:val="28"/>
          <w:szCs w:val="28"/>
          <w:lang w:eastAsia="en-US"/>
        </w:rPr>
      </w:pPr>
      <w:bookmarkStart w:id="65" w:name="_Hlk153494877"/>
      <w:r w:rsidRPr="00954B62">
        <w:rPr>
          <w:rFonts w:eastAsia="Calibri"/>
          <w:color w:val="000000" w:themeColor="text1"/>
          <w:sz w:val="28"/>
          <w:szCs w:val="28"/>
          <w:lang w:eastAsia="en-US"/>
        </w:rPr>
        <w:t xml:space="preserve">Рисунок </w:t>
      </w:r>
      <w:r w:rsidR="00284E1F">
        <w:rPr>
          <w:rFonts w:eastAsia="Calibri"/>
          <w:color w:val="000000" w:themeColor="text1"/>
          <w:sz w:val="28"/>
          <w:szCs w:val="28"/>
          <w:lang w:val="kk-KZ" w:eastAsia="en-US"/>
        </w:rPr>
        <w:t>5</w:t>
      </w:r>
      <w:r w:rsidR="003A73E8">
        <w:rPr>
          <w:rFonts w:eastAsia="Calibri"/>
          <w:color w:val="000000" w:themeColor="text1"/>
          <w:sz w:val="28"/>
          <w:szCs w:val="28"/>
          <w:lang w:val="kk-KZ" w:eastAsia="en-US"/>
        </w:rPr>
        <w:t>2</w:t>
      </w:r>
      <w:r w:rsidRPr="00954B62">
        <w:rPr>
          <w:rFonts w:eastAsia="Calibri"/>
          <w:color w:val="000000" w:themeColor="text1"/>
          <w:sz w:val="28"/>
          <w:szCs w:val="28"/>
          <w:lang w:eastAsia="en-US"/>
        </w:rPr>
        <w:t xml:space="preserve"> – Кристаллизация стекол при температуре 1200</w:t>
      </w:r>
      <w:r w:rsidRPr="00954B62">
        <w:rPr>
          <w:rFonts w:eastAsia="Calibri"/>
          <w:color w:val="000000" w:themeColor="text1"/>
          <w:sz w:val="28"/>
          <w:szCs w:val="28"/>
          <w:vertAlign w:val="superscript"/>
          <w:lang w:eastAsia="en-US"/>
        </w:rPr>
        <w:t>0</w:t>
      </w:r>
      <w:r w:rsidRPr="00954B62">
        <w:rPr>
          <w:rFonts w:eastAsia="Calibri"/>
          <w:color w:val="000000" w:themeColor="text1"/>
          <w:sz w:val="28"/>
          <w:szCs w:val="28"/>
          <w:lang w:eastAsia="en-US"/>
        </w:rPr>
        <w:t>С</w:t>
      </w:r>
    </w:p>
    <w:bookmarkEnd w:id="65"/>
    <w:p w14:paraId="7C72E6F7" w14:textId="77777777" w:rsidR="00FA7761" w:rsidRDefault="00FA7761" w:rsidP="007E0772">
      <w:pPr>
        <w:ind w:firstLine="709"/>
        <w:jc w:val="both"/>
        <w:rPr>
          <w:rFonts w:eastAsia="Calibri"/>
          <w:color w:val="000000" w:themeColor="text1"/>
          <w:sz w:val="28"/>
          <w:szCs w:val="28"/>
          <w:lang w:eastAsia="en-US"/>
        </w:rPr>
      </w:pPr>
    </w:p>
    <w:p w14:paraId="38A7AC75" w14:textId="1D1B46E3" w:rsidR="00844D29" w:rsidRPr="00954B62" w:rsidRDefault="00F42D8E"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Инфракрасные спектры регистрировались на ИК-спектрометре Nicolet iS10 4000,0 – 400,0 см</w:t>
      </w:r>
      <w:r w:rsidRPr="00954B62">
        <w:rPr>
          <w:rFonts w:eastAsia="Calibri"/>
          <w:color w:val="000000" w:themeColor="text1"/>
          <w:sz w:val="28"/>
          <w:szCs w:val="28"/>
          <w:vertAlign w:val="superscript"/>
          <w:lang w:eastAsia="en-US"/>
        </w:rPr>
        <w:t>-1</w:t>
      </w:r>
      <w:r w:rsidR="00FA7761">
        <w:rPr>
          <w:rFonts w:eastAsia="Calibri"/>
          <w:color w:val="000000" w:themeColor="text1"/>
          <w:sz w:val="28"/>
          <w:szCs w:val="28"/>
          <w:vertAlign w:val="superscript"/>
          <w:lang w:eastAsia="en-US"/>
        </w:rPr>
        <w:t xml:space="preserve"> </w:t>
      </w:r>
      <w:r w:rsidR="00FA7761" w:rsidRPr="00FA7761">
        <w:rPr>
          <w:rFonts w:eastAsia="Calibri"/>
          <w:color w:val="000000" w:themeColor="text1"/>
          <w:sz w:val="28"/>
          <w:szCs w:val="28"/>
          <w:lang w:eastAsia="en-US"/>
        </w:rPr>
        <w:t>(рисунок 5</w:t>
      </w:r>
      <w:r w:rsidR="003A73E8">
        <w:rPr>
          <w:rFonts w:eastAsia="Calibri"/>
          <w:color w:val="000000" w:themeColor="text1"/>
          <w:sz w:val="28"/>
          <w:szCs w:val="28"/>
          <w:lang w:eastAsia="en-US"/>
        </w:rPr>
        <w:t>3</w:t>
      </w:r>
      <w:r w:rsidR="00FA7761" w:rsidRPr="00FA7761">
        <w:rPr>
          <w:rFonts w:eastAsia="Calibri"/>
          <w:color w:val="000000" w:themeColor="text1"/>
          <w:sz w:val="28"/>
          <w:szCs w:val="28"/>
          <w:lang w:eastAsia="en-US"/>
        </w:rPr>
        <w:t>)</w:t>
      </w:r>
      <w:r w:rsidRPr="00954B62">
        <w:rPr>
          <w:rFonts w:eastAsia="Calibri"/>
          <w:color w:val="000000" w:themeColor="text1"/>
          <w:sz w:val="28"/>
          <w:szCs w:val="28"/>
          <w:lang w:eastAsia="en-US"/>
        </w:rPr>
        <w:t xml:space="preserve">. </w:t>
      </w:r>
    </w:p>
    <w:p w14:paraId="4AB6D835" w14:textId="77777777" w:rsidR="00205D2F" w:rsidRPr="00954B62" w:rsidRDefault="00205D2F" w:rsidP="007E0772">
      <w:pPr>
        <w:ind w:firstLine="709"/>
        <w:jc w:val="both"/>
        <w:rPr>
          <w:rFonts w:eastAsia="Calibri"/>
          <w:color w:val="000000" w:themeColor="text1"/>
          <w:sz w:val="28"/>
          <w:szCs w:val="28"/>
          <w:lang w:eastAsia="en-US"/>
        </w:rPr>
      </w:pPr>
    </w:p>
    <w:p w14:paraId="0DED8EB3" w14:textId="48222AB6" w:rsidR="00844D29" w:rsidRPr="00954B62" w:rsidRDefault="00844D29" w:rsidP="007E0772">
      <w:pPr>
        <w:jc w:val="center"/>
        <w:rPr>
          <w:rFonts w:eastAsia="Calibri"/>
          <w:color w:val="000000" w:themeColor="text1"/>
          <w:sz w:val="28"/>
          <w:szCs w:val="28"/>
          <w:lang w:eastAsia="en-US"/>
        </w:rPr>
      </w:pPr>
      <w:r w:rsidRPr="00954B62">
        <w:rPr>
          <w:noProof/>
          <w:color w:val="000000" w:themeColor="text1"/>
          <w:lang w:eastAsia="ru-RU"/>
        </w:rPr>
        <w:drawing>
          <wp:inline distT="0" distB="0" distL="0" distR="0" wp14:anchorId="18753441" wp14:editId="0EA5E900">
            <wp:extent cx="4247820" cy="2390115"/>
            <wp:effectExtent l="0" t="0" r="635" b="0"/>
            <wp:docPr id="185979660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260845" cy="2397444"/>
                    </a:xfrm>
                    <a:prstGeom prst="rect">
                      <a:avLst/>
                    </a:prstGeom>
                    <a:noFill/>
                    <a:ln>
                      <a:noFill/>
                    </a:ln>
                  </pic:spPr>
                </pic:pic>
              </a:graphicData>
            </a:graphic>
          </wp:inline>
        </w:drawing>
      </w:r>
    </w:p>
    <w:p w14:paraId="45DBF3C9" w14:textId="77777777" w:rsidR="00205D2F" w:rsidRPr="00FA7761" w:rsidRDefault="00205D2F" w:rsidP="007E0772">
      <w:pPr>
        <w:ind w:firstLine="709"/>
        <w:jc w:val="center"/>
        <w:rPr>
          <w:rFonts w:eastAsia="Calibri"/>
          <w:color w:val="000000" w:themeColor="text1"/>
          <w:sz w:val="16"/>
          <w:szCs w:val="16"/>
          <w:lang w:eastAsia="en-US"/>
        </w:rPr>
      </w:pPr>
    </w:p>
    <w:p w14:paraId="3AF9C8BF" w14:textId="217F7F52" w:rsidR="00205D2F" w:rsidRPr="00954B62" w:rsidRDefault="00205D2F" w:rsidP="007E0772">
      <w:pPr>
        <w:tabs>
          <w:tab w:val="left" w:pos="2268"/>
          <w:tab w:val="center" w:pos="4819"/>
          <w:tab w:val="left" w:pos="8222"/>
          <w:tab w:val="right" w:pos="9638"/>
        </w:tabs>
        <w:jc w:val="center"/>
        <w:rPr>
          <w:rFonts w:eastAsia="Calibri"/>
          <w:color w:val="000000" w:themeColor="text1"/>
          <w:sz w:val="28"/>
          <w:szCs w:val="28"/>
          <w:lang w:eastAsia="en-US"/>
        </w:rPr>
      </w:pPr>
      <w:r w:rsidRPr="00954B62">
        <w:rPr>
          <w:rFonts w:eastAsia="Calibri"/>
          <w:color w:val="000000" w:themeColor="text1"/>
          <w:sz w:val="28"/>
          <w:szCs w:val="28"/>
          <w:lang w:eastAsia="en-US"/>
        </w:rPr>
        <w:t xml:space="preserve">Рисунок </w:t>
      </w:r>
      <w:r w:rsidRPr="00954B62">
        <w:rPr>
          <w:rFonts w:eastAsia="Calibri"/>
          <w:color w:val="000000" w:themeColor="text1"/>
          <w:sz w:val="28"/>
          <w:szCs w:val="28"/>
          <w:lang w:val="kk-KZ" w:eastAsia="en-US"/>
        </w:rPr>
        <w:t>5</w:t>
      </w:r>
      <w:r w:rsidR="003A73E8">
        <w:rPr>
          <w:rFonts w:eastAsia="Calibri"/>
          <w:color w:val="000000" w:themeColor="text1"/>
          <w:sz w:val="28"/>
          <w:szCs w:val="28"/>
          <w:lang w:val="kk-KZ" w:eastAsia="en-US"/>
        </w:rPr>
        <w:t>3</w:t>
      </w:r>
      <w:r w:rsidR="004F5121">
        <w:rPr>
          <w:rFonts w:eastAsia="Calibri"/>
          <w:color w:val="000000" w:themeColor="text1"/>
          <w:sz w:val="28"/>
          <w:szCs w:val="28"/>
          <w:lang w:val="kk-KZ" w:eastAsia="en-US"/>
        </w:rPr>
        <w:t xml:space="preserve"> </w:t>
      </w:r>
      <w:r w:rsidRPr="00954B62">
        <w:rPr>
          <w:rFonts w:eastAsia="Calibri"/>
          <w:color w:val="000000" w:themeColor="text1"/>
          <w:sz w:val="28"/>
          <w:szCs w:val="28"/>
          <w:lang w:eastAsia="en-US"/>
        </w:rPr>
        <w:t>– ИК-спектральный анализ образцов</w:t>
      </w:r>
    </w:p>
    <w:p w14:paraId="1C32B616" w14:textId="77777777" w:rsidR="00844D29" w:rsidRPr="00954B62" w:rsidRDefault="00844D29" w:rsidP="007E0772">
      <w:pPr>
        <w:ind w:firstLine="709"/>
        <w:jc w:val="both"/>
        <w:rPr>
          <w:rFonts w:eastAsia="Calibri"/>
          <w:color w:val="000000" w:themeColor="text1"/>
          <w:sz w:val="28"/>
          <w:szCs w:val="28"/>
          <w:lang w:eastAsia="en-US"/>
        </w:rPr>
      </w:pPr>
    </w:p>
    <w:p w14:paraId="1B536836" w14:textId="1BE7D282" w:rsidR="00F42D8E" w:rsidRPr="00954B62" w:rsidRDefault="00F42D8E"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ИК-спектры образцов чугунного шлака + кварцевого песка + Cr</w:t>
      </w:r>
      <w:r w:rsidRPr="00954B62">
        <w:rPr>
          <w:rFonts w:eastAsia="Calibri"/>
          <w:color w:val="000000" w:themeColor="text1"/>
          <w:sz w:val="28"/>
          <w:szCs w:val="28"/>
          <w:vertAlign w:val="subscript"/>
          <w:lang w:eastAsia="en-US"/>
        </w:rPr>
        <w:t>2</w:t>
      </w:r>
      <w:r w:rsidRPr="00954B62">
        <w:rPr>
          <w:rFonts w:eastAsia="Calibri"/>
          <w:color w:val="000000" w:themeColor="text1"/>
          <w:sz w:val="28"/>
          <w:szCs w:val="28"/>
          <w:lang w:eastAsia="en-US"/>
        </w:rPr>
        <w:t>O</w:t>
      </w:r>
      <w:r w:rsidRPr="00954B62">
        <w:rPr>
          <w:rFonts w:eastAsia="Calibri"/>
          <w:color w:val="000000" w:themeColor="text1"/>
          <w:sz w:val="28"/>
          <w:szCs w:val="28"/>
          <w:vertAlign w:val="subscript"/>
          <w:lang w:eastAsia="en-US"/>
        </w:rPr>
        <w:t>3</w:t>
      </w:r>
      <w:r w:rsidRPr="00954B62">
        <w:rPr>
          <w:rFonts w:eastAsia="Calibri"/>
          <w:color w:val="000000" w:themeColor="text1"/>
          <w:sz w:val="28"/>
          <w:szCs w:val="28"/>
          <w:lang w:eastAsia="en-US"/>
        </w:rPr>
        <w:t xml:space="preserve"> показаны на рисунке </w:t>
      </w:r>
      <w:r w:rsidR="00205D2F" w:rsidRPr="00954B62">
        <w:rPr>
          <w:rFonts w:eastAsia="Calibri"/>
          <w:color w:val="000000" w:themeColor="text1"/>
          <w:sz w:val="28"/>
          <w:szCs w:val="28"/>
          <w:lang w:eastAsia="en-US"/>
        </w:rPr>
        <w:t>5</w:t>
      </w:r>
      <w:r w:rsidR="00FA7761">
        <w:rPr>
          <w:rFonts w:eastAsia="Calibri"/>
          <w:color w:val="000000" w:themeColor="text1"/>
          <w:sz w:val="28"/>
          <w:szCs w:val="28"/>
          <w:lang w:eastAsia="en-US"/>
        </w:rPr>
        <w:t>5</w:t>
      </w:r>
      <w:r w:rsidRPr="00954B62">
        <w:rPr>
          <w:rFonts w:eastAsia="Calibri"/>
          <w:color w:val="000000" w:themeColor="text1"/>
          <w:sz w:val="28"/>
          <w:szCs w:val="28"/>
          <w:lang w:eastAsia="en-US"/>
        </w:rPr>
        <w:t>.</w:t>
      </w:r>
    </w:p>
    <w:p w14:paraId="2941032B" w14:textId="38D34C11" w:rsidR="00F42D8E" w:rsidRPr="00954B62" w:rsidRDefault="00F42D8E" w:rsidP="007E0772">
      <w:pPr>
        <w:jc w:val="center"/>
        <w:rPr>
          <w:rFonts w:ascii="Calibri" w:eastAsia="Calibri" w:hAnsi="Calibri"/>
          <w:color w:val="000000" w:themeColor="text1"/>
          <w:sz w:val="22"/>
          <w:szCs w:val="22"/>
          <w:lang w:eastAsia="en-US"/>
        </w:rPr>
      </w:pPr>
      <w:r w:rsidRPr="00954B62">
        <w:rPr>
          <w:rFonts w:ascii="Calibri" w:eastAsia="Calibri" w:hAnsi="Calibri"/>
          <w:noProof/>
          <w:color w:val="000000" w:themeColor="text1"/>
          <w:sz w:val="22"/>
          <w:szCs w:val="22"/>
          <w:lang w:eastAsia="ru-RU"/>
        </w:rPr>
        <w:drawing>
          <wp:inline distT="0" distB="0" distL="0" distR="0" wp14:anchorId="52374447" wp14:editId="5007F100">
            <wp:extent cx="5295014" cy="3882040"/>
            <wp:effectExtent l="0" t="0" r="1270" b="4445"/>
            <wp:docPr id="17818050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07306" cy="3891052"/>
                    </a:xfrm>
                    <a:prstGeom prst="rect">
                      <a:avLst/>
                    </a:prstGeom>
                    <a:noFill/>
                  </pic:spPr>
                </pic:pic>
              </a:graphicData>
            </a:graphic>
          </wp:inline>
        </w:drawing>
      </w:r>
    </w:p>
    <w:p w14:paraId="5CD4AE22" w14:textId="77777777" w:rsidR="00F42D8E" w:rsidRPr="00FA7761" w:rsidRDefault="00F42D8E" w:rsidP="007E0772">
      <w:pPr>
        <w:jc w:val="center"/>
        <w:rPr>
          <w:rFonts w:eastAsia="Calibri"/>
          <w:color w:val="000000" w:themeColor="text1"/>
          <w:sz w:val="16"/>
          <w:szCs w:val="16"/>
          <w:lang w:eastAsia="en-US"/>
        </w:rPr>
      </w:pPr>
    </w:p>
    <w:p w14:paraId="5F2B94D2" w14:textId="58F272BA" w:rsidR="00F42D8E" w:rsidRPr="00954B62" w:rsidRDefault="00F42D8E" w:rsidP="007E0772">
      <w:pPr>
        <w:jc w:val="center"/>
        <w:rPr>
          <w:rFonts w:eastAsia="Calibri"/>
          <w:color w:val="000000" w:themeColor="text1"/>
          <w:sz w:val="28"/>
          <w:szCs w:val="28"/>
          <w:lang w:eastAsia="en-US"/>
        </w:rPr>
      </w:pPr>
      <w:r w:rsidRPr="00954B62">
        <w:rPr>
          <w:rFonts w:eastAsia="Calibri"/>
          <w:color w:val="000000" w:themeColor="text1"/>
          <w:sz w:val="28"/>
          <w:szCs w:val="28"/>
          <w:lang w:eastAsia="en-US"/>
        </w:rPr>
        <w:t>Рисунок 5</w:t>
      </w:r>
      <w:r w:rsidR="003A73E8">
        <w:rPr>
          <w:rFonts w:eastAsia="Calibri"/>
          <w:color w:val="000000" w:themeColor="text1"/>
          <w:sz w:val="28"/>
          <w:szCs w:val="28"/>
          <w:lang w:eastAsia="en-US"/>
        </w:rPr>
        <w:t>4</w:t>
      </w:r>
      <w:r w:rsidRPr="00954B62">
        <w:rPr>
          <w:rFonts w:eastAsia="Calibri"/>
          <w:color w:val="000000" w:themeColor="text1"/>
          <w:sz w:val="28"/>
          <w:szCs w:val="28"/>
          <w:lang w:eastAsia="en-US"/>
        </w:rPr>
        <w:t xml:space="preserve"> – ИК-спектр </w:t>
      </w:r>
      <w:r w:rsidR="000D4CB4" w:rsidRPr="00954B62">
        <w:rPr>
          <w:rFonts w:eastAsia="Calibri"/>
          <w:color w:val="000000" w:themeColor="text1"/>
          <w:sz w:val="28"/>
          <w:szCs w:val="28"/>
          <w:lang w:eastAsia="en-US"/>
        </w:rPr>
        <w:t xml:space="preserve">образца №2 </w:t>
      </w:r>
      <w:r w:rsidRPr="00954B62">
        <w:rPr>
          <w:rFonts w:eastAsia="Calibri"/>
          <w:color w:val="000000" w:themeColor="text1"/>
          <w:sz w:val="28"/>
          <w:szCs w:val="28"/>
          <w:lang w:eastAsia="en-US"/>
        </w:rPr>
        <w:t>чугунный шлак</w:t>
      </w:r>
      <w:r w:rsidR="008A6A20" w:rsidRPr="00954B62">
        <w:rPr>
          <w:rFonts w:eastAsia="Calibri"/>
          <w:color w:val="000000" w:themeColor="text1"/>
          <w:sz w:val="28"/>
          <w:szCs w:val="28"/>
          <w:lang w:val="kk-KZ" w:eastAsia="en-US"/>
        </w:rPr>
        <w:t xml:space="preserve"> </w:t>
      </w:r>
      <w:r w:rsidRPr="00954B62">
        <w:rPr>
          <w:rFonts w:eastAsia="Calibri"/>
          <w:color w:val="000000" w:themeColor="text1"/>
          <w:sz w:val="28"/>
          <w:szCs w:val="28"/>
          <w:lang w:eastAsia="en-US"/>
        </w:rPr>
        <w:t>+</w:t>
      </w:r>
      <w:r w:rsidR="008A6A20" w:rsidRPr="00954B62">
        <w:rPr>
          <w:rFonts w:eastAsia="Calibri"/>
          <w:color w:val="000000" w:themeColor="text1"/>
          <w:sz w:val="28"/>
          <w:szCs w:val="28"/>
          <w:lang w:val="kk-KZ" w:eastAsia="en-US"/>
        </w:rPr>
        <w:t xml:space="preserve"> </w:t>
      </w:r>
      <w:r w:rsidRPr="00954B62">
        <w:rPr>
          <w:rFonts w:eastAsia="Calibri"/>
          <w:color w:val="000000" w:themeColor="text1"/>
          <w:sz w:val="28"/>
          <w:szCs w:val="28"/>
          <w:lang w:eastAsia="en-US"/>
        </w:rPr>
        <w:t>28,5% кварцевый песок + 1,5 Cr</w:t>
      </w:r>
      <w:r w:rsidRPr="00954B62">
        <w:rPr>
          <w:rFonts w:eastAsia="Calibri"/>
          <w:color w:val="000000" w:themeColor="text1"/>
          <w:sz w:val="28"/>
          <w:szCs w:val="28"/>
          <w:vertAlign w:val="subscript"/>
          <w:lang w:eastAsia="en-US"/>
        </w:rPr>
        <w:t>2</w:t>
      </w:r>
      <w:r w:rsidRPr="00954B62">
        <w:rPr>
          <w:rFonts w:eastAsia="Calibri"/>
          <w:color w:val="000000" w:themeColor="text1"/>
          <w:sz w:val="28"/>
          <w:szCs w:val="28"/>
          <w:lang w:eastAsia="en-US"/>
        </w:rPr>
        <w:t>O</w:t>
      </w:r>
      <w:r w:rsidRPr="00954B62">
        <w:rPr>
          <w:rFonts w:eastAsia="Calibri"/>
          <w:color w:val="000000" w:themeColor="text1"/>
          <w:sz w:val="28"/>
          <w:szCs w:val="28"/>
          <w:vertAlign w:val="subscript"/>
          <w:lang w:eastAsia="en-US"/>
        </w:rPr>
        <w:t>3</w:t>
      </w:r>
    </w:p>
    <w:p w14:paraId="2B44B612" w14:textId="77777777" w:rsidR="002B1F77" w:rsidRDefault="002B1F77" w:rsidP="007E0772">
      <w:pPr>
        <w:ind w:firstLine="709"/>
        <w:jc w:val="both"/>
        <w:rPr>
          <w:rFonts w:eastAsia="Calibri"/>
          <w:color w:val="000000" w:themeColor="text1"/>
          <w:sz w:val="28"/>
          <w:szCs w:val="28"/>
          <w:lang w:eastAsia="en-US"/>
        </w:rPr>
      </w:pPr>
    </w:p>
    <w:p w14:paraId="04799911" w14:textId="698BE9C8" w:rsidR="00F42D8E" w:rsidRPr="00954B62" w:rsidRDefault="00F42D8E"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Спектр FTIR показал пики при 992, 942 и 712 см</w:t>
      </w:r>
      <w:r w:rsidRPr="00954B62">
        <w:rPr>
          <w:rFonts w:eastAsia="Calibri"/>
          <w:color w:val="000000" w:themeColor="text1"/>
          <w:sz w:val="28"/>
          <w:szCs w:val="28"/>
          <w:vertAlign w:val="superscript"/>
          <w:lang w:eastAsia="en-US"/>
        </w:rPr>
        <w:t>-1</w:t>
      </w:r>
      <w:r w:rsidRPr="00954B62">
        <w:rPr>
          <w:rFonts w:eastAsia="Calibri"/>
          <w:color w:val="000000" w:themeColor="text1"/>
          <w:sz w:val="28"/>
          <w:szCs w:val="28"/>
          <w:lang w:eastAsia="en-US"/>
        </w:rPr>
        <w:t xml:space="preserve"> (растяжение–Si-O). На данный момент данные показывают такие закономерности, как сдвиг в полосе Si-O (от 712 до 992 см</w:t>
      </w:r>
      <w:r w:rsidRPr="00C95ED6">
        <w:rPr>
          <w:rFonts w:eastAsia="Calibri"/>
          <w:color w:val="000000" w:themeColor="text1"/>
          <w:sz w:val="28"/>
          <w:szCs w:val="28"/>
          <w:vertAlign w:val="superscript"/>
          <w:lang w:eastAsia="en-US"/>
        </w:rPr>
        <w:t>-1</w:t>
      </w:r>
      <w:r w:rsidRPr="00954B62">
        <w:rPr>
          <w:rFonts w:eastAsia="Calibri"/>
          <w:color w:val="000000" w:themeColor="text1"/>
          <w:sz w:val="28"/>
          <w:szCs w:val="28"/>
          <w:lang w:eastAsia="en-US"/>
        </w:rPr>
        <w:t xml:space="preserve">) в сторону более высокого волнового числа с увеличением содержания кремнезема. </w:t>
      </w:r>
      <w:r w:rsidRPr="00954B62">
        <w:rPr>
          <w:rFonts w:eastAsia="Calibri"/>
          <w:color w:val="000000" w:themeColor="text1"/>
          <w:sz w:val="28"/>
          <w:szCs w:val="28"/>
          <w:lang w:val="en-US" w:eastAsia="en-US"/>
        </w:rPr>
        <w:t>Sowmya</w:t>
      </w:r>
      <w:r w:rsidRPr="00954B62">
        <w:rPr>
          <w:rFonts w:eastAsia="Calibri"/>
          <w:color w:val="000000" w:themeColor="text1"/>
          <w:sz w:val="28"/>
          <w:szCs w:val="28"/>
          <w:lang w:eastAsia="en-US"/>
        </w:rPr>
        <w:t xml:space="preserve"> </w:t>
      </w:r>
      <w:r w:rsidRPr="00954B62">
        <w:rPr>
          <w:rFonts w:eastAsia="Calibri"/>
          <w:color w:val="000000" w:themeColor="text1"/>
          <w:sz w:val="28"/>
          <w:szCs w:val="28"/>
          <w:lang w:val="en-US" w:eastAsia="en-US"/>
        </w:rPr>
        <w:t>and</w:t>
      </w:r>
      <w:r w:rsidRPr="00954B62">
        <w:rPr>
          <w:rFonts w:eastAsia="Calibri"/>
          <w:color w:val="000000" w:themeColor="text1"/>
          <w:sz w:val="28"/>
          <w:szCs w:val="28"/>
          <w:lang w:eastAsia="en-US"/>
        </w:rPr>
        <w:t xml:space="preserve"> </w:t>
      </w:r>
      <w:r w:rsidRPr="00954B62">
        <w:rPr>
          <w:rFonts w:eastAsia="Calibri"/>
          <w:color w:val="000000" w:themeColor="text1"/>
          <w:sz w:val="28"/>
          <w:szCs w:val="28"/>
          <w:lang w:val="en-US" w:eastAsia="en-US"/>
        </w:rPr>
        <w:t>Sankaranarayanan</w:t>
      </w:r>
      <w:r w:rsidR="00BC52B5">
        <w:rPr>
          <w:rFonts w:eastAsia="Calibri"/>
          <w:color w:val="000000" w:themeColor="text1"/>
          <w:sz w:val="28"/>
          <w:szCs w:val="28"/>
          <w:lang w:eastAsia="en-US"/>
        </w:rPr>
        <w:t xml:space="preserve"> </w:t>
      </w:r>
      <w:r w:rsidR="00062C85" w:rsidRPr="00954B62">
        <w:rPr>
          <w:rFonts w:eastAsia="Calibri"/>
          <w:color w:val="000000" w:themeColor="text1"/>
          <w:sz w:val="28"/>
          <w:szCs w:val="28"/>
          <w:lang w:eastAsia="en-US"/>
        </w:rPr>
        <w:t>[</w:t>
      </w:r>
      <w:r w:rsidR="000F6B02" w:rsidRPr="00954B62">
        <w:rPr>
          <w:rFonts w:eastAsia="Calibri"/>
          <w:color w:val="000000" w:themeColor="text1"/>
          <w:sz w:val="28"/>
          <w:szCs w:val="28"/>
          <w:lang w:eastAsia="en-US"/>
        </w:rPr>
        <w:t>1</w:t>
      </w:r>
      <w:r w:rsidR="00BC52B5">
        <w:rPr>
          <w:rFonts w:eastAsia="Calibri"/>
          <w:color w:val="000000" w:themeColor="text1"/>
          <w:sz w:val="28"/>
          <w:szCs w:val="28"/>
          <w:lang w:eastAsia="en-US"/>
        </w:rPr>
        <w:t>5</w:t>
      </w:r>
      <w:r w:rsidR="00313F5E" w:rsidRPr="00313F5E">
        <w:rPr>
          <w:rFonts w:eastAsia="Calibri"/>
          <w:color w:val="000000" w:themeColor="text1"/>
          <w:sz w:val="28"/>
          <w:szCs w:val="28"/>
          <w:lang w:eastAsia="en-US"/>
        </w:rPr>
        <w:t>4</w:t>
      </w:r>
      <w:r w:rsidR="00062C85" w:rsidRPr="00954B62">
        <w:rPr>
          <w:rFonts w:eastAsia="Calibri"/>
          <w:color w:val="000000" w:themeColor="text1"/>
          <w:sz w:val="28"/>
          <w:szCs w:val="28"/>
          <w:lang w:eastAsia="en-US"/>
        </w:rPr>
        <w:t xml:space="preserve">] </w:t>
      </w:r>
      <w:r w:rsidRPr="00954B62">
        <w:rPr>
          <w:rFonts w:eastAsia="Calibri"/>
          <w:color w:val="000000" w:themeColor="text1"/>
          <w:sz w:val="28"/>
          <w:szCs w:val="28"/>
          <w:lang w:eastAsia="en-US"/>
        </w:rPr>
        <w:t>провели аналогичное исследование в 2004 году. Пики между 900-1000 см</w:t>
      </w:r>
      <w:r w:rsidRPr="00C95ED6">
        <w:rPr>
          <w:rFonts w:eastAsia="Calibri"/>
          <w:color w:val="000000" w:themeColor="text1"/>
          <w:sz w:val="28"/>
          <w:szCs w:val="28"/>
          <w:vertAlign w:val="superscript"/>
          <w:lang w:eastAsia="en-US"/>
        </w:rPr>
        <w:t>-1</w:t>
      </w:r>
      <w:r w:rsidRPr="00954B62">
        <w:rPr>
          <w:rFonts w:eastAsia="Calibri"/>
          <w:color w:val="000000" w:themeColor="text1"/>
          <w:sz w:val="28"/>
          <w:szCs w:val="28"/>
          <w:lang w:eastAsia="en-US"/>
        </w:rPr>
        <w:t xml:space="preserve"> отнесены к (–Si-O-Me), </w:t>
      </w:r>
      <w:r w:rsidR="003F3520" w:rsidRPr="00954B62">
        <w:rPr>
          <w:rFonts w:eastAsia="Calibri"/>
          <w:color w:val="000000" w:themeColor="text1"/>
          <w:sz w:val="28"/>
          <w:szCs w:val="28"/>
          <w:lang w:eastAsia="en-US"/>
        </w:rPr>
        <w:t>аналогичный</w:t>
      </w:r>
      <w:r w:rsidRPr="00954B62">
        <w:rPr>
          <w:rFonts w:eastAsia="Calibri"/>
          <w:color w:val="000000" w:themeColor="text1"/>
          <w:sz w:val="28"/>
          <w:szCs w:val="28"/>
          <w:lang w:eastAsia="en-US"/>
        </w:rPr>
        <w:t xml:space="preserve"> результат</w:t>
      </w:r>
      <w:r w:rsidR="003F3520" w:rsidRPr="00954B62">
        <w:rPr>
          <w:rFonts w:eastAsia="Calibri"/>
          <w:color w:val="000000" w:themeColor="text1"/>
          <w:sz w:val="28"/>
          <w:szCs w:val="28"/>
          <w:lang w:eastAsia="en-US"/>
        </w:rPr>
        <w:t xml:space="preserve"> 2015 </w:t>
      </w:r>
      <w:r w:rsidR="003F3520" w:rsidRPr="00954B62">
        <w:rPr>
          <w:rFonts w:eastAsia="Calibri"/>
          <w:color w:val="000000" w:themeColor="text1"/>
          <w:sz w:val="28"/>
          <w:szCs w:val="28"/>
          <w:lang w:val="kk-KZ" w:eastAsia="en-US"/>
        </w:rPr>
        <w:t xml:space="preserve">году </w:t>
      </w:r>
      <w:r w:rsidR="003F3520" w:rsidRPr="00954B62">
        <w:rPr>
          <w:rFonts w:eastAsia="Calibri"/>
          <w:color w:val="000000" w:themeColor="text1"/>
          <w:sz w:val="28"/>
          <w:szCs w:val="28"/>
          <w:lang w:eastAsia="en-US"/>
        </w:rPr>
        <w:t>получил</w:t>
      </w:r>
      <w:r w:rsidRPr="00954B62">
        <w:rPr>
          <w:rFonts w:eastAsia="Calibri"/>
          <w:color w:val="000000" w:themeColor="text1"/>
          <w:sz w:val="28"/>
          <w:szCs w:val="28"/>
          <w:lang w:eastAsia="en-US"/>
        </w:rPr>
        <w:t xml:space="preserve"> </w:t>
      </w:r>
      <w:r w:rsidR="003F3520" w:rsidRPr="00954B62">
        <w:rPr>
          <w:rFonts w:eastAsia="Calibri"/>
          <w:color w:val="000000" w:themeColor="text1"/>
          <w:sz w:val="28"/>
          <w:szCs w:val="28"/>
          <w:lang w:eastAsia="en-US"/>
        </w:rPr>
        <w:t>Arkles [</w:t>
      </w:r>
      <w:r w:rsidR="000F6B02" w:rsidRPr="00954B62">
        <w:rPr>
          <w:rFonts w:eastAsia="Calibri"/>
          <w:color w:val="000000" w:themeColor="text1"/>
          <w:sz w:val="28"/>
          <w:szCs w:val="28"/>
          <w:lang w:eastAsia="en-US"/>
        </w:rPr>
        <w:t>1</w:t>
      </w:r>
      <w:r w:rsidR="00BC52B5">
        <w:rPr>
          <w:rFonts w:eastAsia="Calibri"/>
          <w:color w:val="000000" w:themeColor="text1"/>
          <w:sz w:val="28"/>
          <w:szCs w:val="28"/>
          <w:lang w:eastAsia="en-US"/>
        </w:rPr>
        <w:t>5</w:t>
      </w:r>
      <w:r w:rsidR="00313F5E" w:rsidRPr="00313F5E">
        <w:rPr>
          <w:rFonts w:eastAsia="Calibri"/>
          <w:color w:val="000000" w:themeColor="text1"/>
          <w:sz w:val="28"/>
          <w:szCs w:val="28"/>
          <w:lang w:eastAsia="en-US"/>
        </w:rPr>
        <w:t>5</w:t>
      </w:r>
      <w:r w:rsidR="003F3520" w:rsidRPr="00954B62">
        <w:rPr>
          <w:rFonts w:eastAsia="Calibri"/>
          <w:color w:val="000000" w:themeColor="text1"/>
          <w:sz w:val="28"/>
          <w:szCs w:val="28"/>
          <w:lang w:eastAsia="en-US"/>
        </w:rPr>
        <w:t>]</w:t>
      </w:r>
      <w:r w:rsidRPr="00954B62">
        <w:rPr>
          <w:rFonts w:eastAsia="Calibri"/>
          <w:color w:val="000000" w:themeColor="text1"/>
          <w:sz w:val="28"/>
          <w:szCs w:val="28"/>
          <w:lang w:eastAsia="en-US"/>
        </w:rPr>
        <w:t>, а при 2118 см</w:t>
      </w:r>
      <w:r w:rsidRPr="00C95ED6">
        <w:rPr>
          <w:rFonts w:eastAsia="Calibri"/>
          <w:color w:val="000000" w:themeColor="text1"/>
          <w:sz w:val="28"/>
          <w:szCs w:val="28"/>
          <w:vertAlign w:val="superscript"/>
          <w:lang w:eastAsia="en-US"/>
        </w:rPr>
        <w:t>-1</w:t>
      </w:r>
      <w:r w:rsidRPr="00954B62">
        <w:rPr>
          <w:rFonts w:eastAsia="Calibri"/>
          <w:color w:val="000000" w:themeColor="text1"/>
          <w:sz w:val="28"/>
          <w:szCs w:val="28"/>
          <w:lang w:eastAsia="en-US"/>
        </w:rPr>
        <w:t xml:space="preserve"> отнесен к (–область</w:t>
      </w:r>
      <w:r w:rsidR="007C2154" w:rsidRPr="00954B62">
        <w:rPr>
          <w:rFonts w:eastAsia="Calibri"/>
          <w:color w:val="000000" w:themeColor="text1"/>
          <w:sz w:val="28"/>
          <w:szCs w:val="28"/>
          <w:lang w:val="kk-KZ" w:eastAsia="en-US"/>
        </w:rPr>
        <w:t xml:space="preserve"> </w:t>
      </w:r>
      <w:r w:rsidR="007C2154" w:rsidRPr="00954B62">
        <w:rPr>
          <w:rFonts w:eastAsia="Calibri"/>
          <w:color w:val="000000" w:themeColor="text1"/>
          <w:sz w:val="28"/>
          <w:szCs w:val="28"/>
          <w:lang w:eastAsia="en-US"/>
        </w:rPr>
        <w:t>вестальных колебаний</w:t>
      </w:r>
      <w:r w:rsidRPr="00954B62">
        <w:rPr>
          <w:rFonts w:eastAsia="Calibri"/>
          <w:color w:val="000000" w:themeColor="text1"/>
          <w:sz w:val="28"/>
          <w:szCs w:val="28"/>
          <w:lang w:eastAsia="en-US"/>
        </w:rPr>
        <w:t>).  Полосы между 400 и 440 см</w:t>
      </w:r>
      <w:r w:rsidRPr="00954B62">
        <w:rPr>
          <w:rFonts w:eastAsia="Calibri"/>
          <w:color w:val="000000" w:themeColor="text1"/>
          <w:sz w:val="28"/>
          <w:szCs w:val="28"/>
          <w:vertAlign w:val="superscript"/>
          <w:lang w:eastAsia="en-US"/>
        </w:rPr>
        <w:t>-1</w:t>
      </w:r>
      <w:r w:rsidRPr="00954B62">
        <w:rPr>
          <w:rFonts w:eastAsia="Calibri"/>
          <w:color w:val="000000" w:themeColor="text1"/>
          <w:sz w:val="28"/>
          <w:szCs w:val="28"/>
          <w:lang w:eastAsia="en-US"/>
        </w:rPr>
        <w:t xml:space="preserve"> указывают на наличие металлов в стекле; они присущи структуре стекла. Оксиды металлов</w:t>
      </w:r>
      <w:r w:rsidR="006F3278" w:rsidRPr="00954B62">
        <w:rPr>
          <w:rFonts w:eastAsia="Calibri"/>
          <w:color w:val="000000" w:themeColor="text1"/>
          <w:sz w:val="28"/>
          <w:szCs w:val="28"/>
          <w:lang w:eastAsia="en-US"/>
        </w:rPr>
        <w:t xml:space="preserve">, содержащиеся в </w:t>
      </w:r>
      <w:r w:rsidRPr="00954B62">
        <w:rPr>
          <w:rFonts w:eastAsia="Calibri"/>
          <w:color w:val="000000" w:themeColor="text1"/>
          <w:sz w:val="28"/>
          <w:szCs w:val="28"/>
          <w:lang w:eastAsia="en-US"/>
        </w:rPr>
        <w:t>шлаке</w:t>
      </w:r>
      <w:r w:rsidR="006F3278" w:rsidRPr="00954B62">
        <w:rPr>
          <w:rFonts w:eastAsia="Calibri"/>
          <w:color w:val="000000" w:themeColor="text1"/>
          <w:sz w:val="28"/>
          <w:szCs w:val="28"/>
          <w:lang w:eastAsia="en-US"/>
        </w:rPr>
        <w:t>, входят в структуру</w:t>
      </w:r>
      <w:r w:rsidRPr="00954B62">
        <w:rPr>
          <w:rFonts w:eastAsia="Calibri"/>
          <w:color w:val="000000" w:themeColor="text1"/>
          <w:sz w:val="28"/>
          <w:szCs w:val="28"/>
          <w:lang w:eastAsia="en-US"/>
        </w:rPr>
        <w:t xml:space="preserve"> стекла. Полосы от 1000 до 1200 см</w:t>
      </w:r>
      <w:r w:rsidRPr="00954B62">
        <w:rPr>
          <w:rFonts w:eastAsia="Calibri"/>
          <w:color w:val="000000" w:themeColor="text1"/>
          <w:sz w:val="28"/>
          <w:szCs w:val="28"/>
          <w:vertAlign w:val="superscript"/>
          <w:lang w:eastAsia="en-US"/>
        </w:rPr>
        <w:t>-1</w:t>
      </w:r>
      <w:r w:rsidRPr="00954B62">
        <w:rPr>
          <w:rFonts w:eastAsia="Calibri"/>
          <w:color w:val="000000" w:themeColor="text1"/>
          <w:sz w:val="28"/>
          <w:szCs w:val="28"/>
          <w:lang w:eastAsia="en-US"/>
        </w:rPr>
        <w:t xml:space="preserve"> показывают степень полимеризации кремний-кислородного каркаса расплава. </w:t>
      </w:r>
      <w:r w:rsidR="006F3278" w:rsidRPr="00954B62">
        <w:rPr>
          <w:rFonts w:eastAsia="Calibri"/>
          <w:color w:val="000000" w:themeColor="text1"/>
          <w:sz w:val="28"/>
          <w:szCs w:val="28"/>
          <w:lang w:eastAsia="en-US"/>
        </w:rPr>
        <w:t>Чем выше перегрев расплава над ликвацией, тем меньше интенсивность и отношение интенсивности к полуширине на полувысоте</w:t>
      </w:r>
      <w:r w:rsidR="00205D2F" w:rsidRPr="00954B62">
        <w:rPr>
          <w:rFonts w:eastAsia="Calibri"/>
          <w:color w:val="000000" w:themeColor="text1"/>
          <w:sz w:val="28"/>
          <w:szCs w:val="28"/>
          <w:lang w:eastAsia="en-US"/>
        </w:rPr>
        <w:t xml:space="preserve"> </w:t>
      </w:r>
      <w:r w:rsidR="008D1F6B" w:rsidRPr="00954B62">
        <w:rPr>
          <w:rFonts w:eastAsia="Calibri"/>
          <w:color w:val="000000" w:themeColor="text1"/>
          <w:sz w:val="28"/>
          <w:szCs w:val="28"/>
          <w:lang w:eastAsia="en-US"/>
        </w:rPr>
        <w:t>[</w:t>
      </w:r>
      <w:r w:rsidR="00780E4E" w:rsidRPr="00954B62">
        <w:rPr>
          <w:rFonts w:eastAsia="Calibri"/>
          <w:color w:val="000000" w:themeColor="text1"/>
          <w:sz w:val="28"/>
          <w:szCs w:val="28"/>
          <w:lang w:eastAsia="en-US"/>
        </w:rPr>
        <w:t>1</w:t>
      </w:r>
      <w:r w:rsidR="00BC52B5">
        <w:rPr>
          <w:rFonts w:eastAsia="Calibri"/>
          <w:color w:val="000000" w:themeColor="text1"/>
          <w:sz w:val="28"/>
          <w:szCs w:val="28"/>
          <w:lang w:eastAsia="en-US"/>
        </w:rPr>
        <w:t>45</w:t>
      </w:r>
      <w:r w:rsidR="00A969EB">
        <w:rPr>
          <w:rFonts w:eastAsia="Calibri"/>
          <w:color w:val="000000" w:themeColor="text1"/>
          <w:sz w:val="28"/>
          <w:szCs w:val="28"/>
          <w:lang w:eastAsia="en-US"/>
        </w:rPr>
        <w:t>, р. 726-731</w:t>
      </w:r>
      <w:r w:rsidR="008D1F6B" w:rsidRPr="00954B62">
        <w:rPr>
          <w:rFonts w:eastAsia="Calibri"/>
          <w:color w:val="000000" w:themeColor="text1"/>
          <w:sz w:val="28"/>
          <w:szCs w:val="28"/>
          <w:lang w:eastAsia="en-US"/>
        </w:rPr>
        <w:t>]</w:t>
      </w:r>
      <w:r w:rsidR="006F3278" w:rsidRPr="00954B62">
        <w:rPr>
          <w:rFonts w:eastAsia="Calibri"/>
          <w:color w:val="000000" w:themeColor="text1"/>
          <w:sz w:val="28"/>
          <w:szCs w:val="28"/>
          <w:lang w:eastAsia="en-US"/>
        </w:rPr>
        <w:t>.</w:t>
      </w:r>
    </w:p>
    <w:p w14:paraId="1E5F99A2" w14:textId="77777777" w:rsidR="00205D2F" w:rsidRPr="00954B62" w:rsidRDefault="00205D2F" w:rsidP="007E0772">
      <w:pPr>
        <w:suppressAutoHyphens/>
        <w:ind w:firstLine="709"/>
        <w:jc w:val="both"/>
        <w:rPr>
          <w:rFonts w:eastAsia="Calibri"/>
          <w:color w:val="000000" w:themeColor="text1"/>
          <w:sz w:val="28"/>
          <w:szCs w:val="28"/>
          <w:lang w:eastAsia="en-US"/>
        </w:rPr>
      </w:pPr>
    </w:p>
    <w:p w14:paraId="4F9E23C2" w14:textId="19AD09D9" w:rsidR="00E067BA" w:rsidRPr="00954B62" w:rsidRDefault="00E067BA" w:rsidP="007E0772">
      <w:pPr>
        <w:suppressAutoHyphens/>
        <w:ind w:firstLine="709"/>
        <w:jc w:val="both"/>
        <w:rPr>
          <w:b/>
          <w:bCs/>
          <w:color w:val="000000" w:themeColor="text1"/>
          <w:sz w:val="28"/>
          <w:szCs w:val="28"/>
        </w:rPr>
      </w:pPr>
      <w:r w:rsidRPr="00954B62">
        <w:rPr>
          <w:b/>
          <w:bCs/>
          <w:color w:val="000000" w:themeColor="text1"/>
          <w:sz w:val="28"/>
          <w:szCs w:val="28"/>
        </w:rPr>
        <w:t xml:space="preserve">Выводы к </w:t>
      </w:r>
      <w:r w:rsidR="00D31595" w:rsidRPr="00954B62">
        <w:rPr>
          <w:b/>
          <w:bCs/>
          <w:color w:val="000000" w:themeColor="text1"/>
          <w:sz w:val="28"/>
          <w:szCs w:val="28"/>
        </w:rPr>
        <w:t>разделу</w:t>
      </w:r>
    </w:p>
    <w:p w14:paraId="00CEABDD" w14:textId="77777777" w:rsidR="00E067BA" w:rsidRPr="00954B62" w:rsidRDefault="00E067BA" w:rsidP="007E0772">
      <w:pPr>
        <w:suppressAutoHyphens/>
        <w:ind w:firstLine="709"/>
        <w:jc w:val="both"/>
        <w:rPr>
          <w:color w:val="000000" w:themeColor="text1"/>
          <w:sz w:val="28"/>
          <w:szCs w:val="28"/>
        </w:rPr>
      </w:pPr>
      <w:r w:rsidRPr="00954B62">
        <w:rPr>
          <w:color w:val="000000" w:themeColor="text1"/>
          <w:sz w:val="28"/>
          <w:szCs w:val="28"/>
        </w:rPr>
        <w:t>Таким образом, проведенные исследования выявили возможность синтеза стеклокристаллических материалов из 3-х видов отходов промышленности.</w:t>
      </w:r>
    </w:p>
    <w:p w14:paraId="13A3DD5C" w14:textId="77777777" w:rsidR="00E067BA" w:rsidRPr="00954B62" w:rsidRDefault="00E067BA" w:rsidP="007E0772">
      <w:pPr>
        <w:suppressAutoHyphens/>
        <w:ind w:firstLine="709"/>
        <w:jc w:val="both"/>
        <w:rPr>
          <w:color w:val="000000" w:themeColor="text1"/>
          <w:sz w:val="28"/>
          <w:szCs w:val="28"/>
        </w:rPr>
      </w:pPr>
      <w:r w:rsidRPr="00954B62">
        <w:rPr>
          <w:color w:val="000000" w:themeColor="text1"/>
          <w:sz w:val="28"/>
          <w:szCs w:val="28"/>
        </w:rPr>
        <w:t>На основе сталеплавильного и чугунного шлаков получены пироксеновые стекла, что и было целью исследования. Все виды стекол легкоплавки, что, по нашему мнению, объясняется тем, что ионы железа деполимизируют структуру расплавов и стекол, снижают вязкость и температуру структурных превращений, усиливают склонность расплавов к микроликвации, активно участвуют в зарождении кристаллов.</w:t>
      </w:r>
    </w:p>
    <w:p w14:paraId="106FBC03" w14:textId="77777777" w:rsidR="00E067BA" w:rsidRPr="00954B62" w:rsidRDefault="00E067BA" w:rsidP="007E0772">
      <w:pPr>
        <w:suppressAutoHyphens/>
        <w:ind w:firstLine="709"/>
        <w:jc w:val="both"/>
        <w:rPr>
          <w:color w:val="000000" w:themeColor="text1"/>
          <w:sz w:val="28"/>
          <w:szCs w:val="28"/>
        </w:rPr>
      </w:pPr>
      <w:r w:rsidRPr="00954B62">
        <w:rPr>
          <w:color w:val="000000" w:themeColor="text1"/>
          <w:sz w:val="28"/>
          <w:szCs w:val="28"/>
        </w:rPr>
        <w:t xml:space="preserve">Проведенные исследования показали важную роль </w:t>
      </w:r>
      <w:r w:rsidRPr="00954B62">
        <w:rPr>
          <w:color w:val="000000" w:themeColor="text1"/>
          <w:sz w:val="28"/>
          <w:szCs w:val="28"/>
          <w:lang w:val="en-US"/>
        </w:rPr>
        <w:t>Fe</w:t>
      </w:r>
      <w:r w:rsidRPr="00954B62">
        <w:rPr>
          <w:color w:val="000000" w:themeColor="text1"/>
          <w:sz w:val="28"/>
          <w:szCs w:val="28"/>
          <w:vertAlign w:val="superscript"/>
        </w:rPr>
        <w:t>2+</w:t>
      </w:r>
      <w:r w:rsidRPr="00954B62">
        <w:rPr>
          <w:color w:val="000000" w:themeColor="text1"/>
          <w:sz w:val="28"/>
          <w:szCs w:val="28"/>
        </w:rPr>
        <w:t xml:space="preserve">, </w:t>
      </w:r>
      <w:r w:rsidRPr="00954B62">
        <w:rPr>
          <w:color w:val="000000" w:themeColor="text1"/>
          <w:sz w:val="28"/>
          <w:szCs w:val="28"/>
          <w:lang w:val="en-US"/>
        </w:rPr>
        <w:t>Mg</w:t>
      </w:r>
      <w:r w:rsidRPr="00954B62">
        <w:rPr>
          <w:color w:val="000000" w:themeColor="text1"/>
          <w:sz w:val="28"/>
          <w:szCs w:val="28"/>
          <w:vertAlign w:val="superscript"/>
        </w:rPr>
        <w:t>2+</w:t>
      </w:r>
      <w:r w:rsidRPr="00954B62">
        <w:rPr>
          <w:color w:val="000000" w:themeColor="text1"/>
          <w:sz w:val="28"/>
          <w:szCs w:val="28"/>
        </w:rPr>
        <w:t xml:space="preserve"> особенно в образцах, содержащих чугунный шлак, на основе которого получили наиболее легкоплавкие соединения.</w:t>
      </w:r>
    </w:p>
    <w:p w14:paraId="298C76CD" w14:textId="196C1B35" w:rsidR="00E067BA" w:rsidRPr="00954B62" w:rsidRDefault="00E067BA" w:rsidP="007E0772">
      <w:pPr>
        <w:suppressAutoHyphens/>
        <w:ind w:firstLine="709"/>
        <w:jc w:val="both"/>
        <w:rPr>
          <w:color w:val="000000" w:themeColor="text1"/>
          <w:sz w:val="28"/>
          <w:szCs w:val="28"/>
        </w:rPr>
      </w:pPr>
      <w:bookmarkStart w:id="66" w:name="_Hlk153284043"/>
      <w:r w:rsidRPr="00954B62">
        <w:rPr>
          <w:color w:val="000000" w:themeColor="text1"/>
          <w:sz w:val="28"/>
          <w:szCs w:val="28"/>
        </w:rPr>
        <w:t>В результате проведенных исследований определены температуры кристаллизации стекол оптимального состава. Поскольку,</w:t>
      </w:r>
      <w:r w:rsidR="003C62DF">
        <w:rPr>
          <w:color w:val="000000" w:themeColor="text1"/>
          <w:sz w:val="28"/>
          <w:szCs w:val="28"/>
        </w:rPr>
        <w:t xml:space="preserve"> </w:t>
      </w:r>
      <w:r w:rsidRPr="00954B62">
        <w:rPr>
          <w:color w:val="000000" w:themeColor="text1"/>
          <w:sz w:val="28"/>
          <w:szCs w:val="28"/>
        </w:rPr>
        <w:t>подшихтовка по основным оксидам осуществлялась природными минералами (кварцевый песок, известняк, кальцит), то определены составы и условия получения стеклокристаллов, приближенные к практическим условиям.</w:t>
      </w:r>
    </w:p>
    <w:p w14:paraId="0CB65F0B" w14:textId="3841057C" w:rsidR="00E067BA" w:rsidRPr="00954B62" w:rsidRDefault="00E067BA" w:rsidP="007E0772">
      <w:pPr>
        <w:suppressAutoHyphens/>
        <w:ind w:firstLine="709"/>
        <w:jc w:val="both"/>
        <w:rPr>
          <w:color w:val="000000" w:themeColor="text1"/>
          <w:sz w:val="28"/>
          <w:szCs w:val="28"/>
        </w:rPr>
      </w:pPr>
      <w:r w:rsidRPr="00954B62">
        <w:rPr>
          <w:rFonts w:eastAsia="Calibri"/>
          <w:color w:val="000000" w:themeColor="text1"/>
          <w:sz w:val="28"/>
          <w:szCs w:val="28"/>
        </w:rPr>
        <w:t>В общем случае, проведенные эксперименты показали возможность применения основных и кислых шлаков для получения стеклокристаллических материалов. Полученные композиции могут быть рекомендованы для получения износостойких материалов и покрытий</w:t>
      </w:r>
      <w:r w:rsidR="00205D2F" w:rsidRPr="00954B62">
        <w:rPr>
          <w:rFonts w:eastAsia="Calibri"/>
          <w:color w:val="000000" w:themeColor="text1"/>
          <w:sz w:val="28"/>
          <w:szCs w:val="28"/>
        </w:rPr>
        <w:t xml:space="preserve"> </w:t>
      </w:r>
      <w:r w:rsidR="0054146E" w:rsidRPr="00954B62">
        <w:rPr>
          <w:rFonts w:eastAsia="Calibri"/>
          <w:color w:val="000000" w:themeColor="text1"/>
          <w:sz w:val="28"/>
          <w:szCs w:val="28"/>
        </w:rPr>
        <w:t>[</w:t>
      </w:r>
      <w:r w:rsidR="00780E4E" w:rsidRPr="00954B62">
        <w:rPr>
          <w:rFonts w:eastAsia="Calibri"/>
          <w:color w:val="000000" w:themeColor="text1"/>
          <w:sz w:val="28"/>
          <w:szCs w:val="28"/>
        </w:rPr>
        <w:t>1</w:t>
      </w:r>
      <w:r w:rsidR="00011A11">
        <w:rPr>
          <w:rFonts w:eastAsia="Calibri"/>
          <w:color w:val="000000" w:themeColor="text1"/>
          <w:sz w:val="28"/>
          <w:szCs w:val="28"/>
        </w:rPr>
        <w:t>5</w:t>
      </w:r>
      <w:r w:rsidR="005414FB" w:rsidRPr="005414FB">
        <w:rPr>
          <w:rFonts w:eastAsia="Calibri"/>
          <w:color w:val="000000" w:themeColor="text1"/>
          <w:sz w:val="28"/>
          <w:szCs w:val="28"/>
        </w:rPr>
        <w:t>6</w:t>
      </w:r>
      <w:r w:rsidR="00A969EB">
        <w:rPr>
          <w:rFonts w:eastAsia="Calibri"/>
          <w:color w:val="000000" w:themeColor="text1"/>
          <w:sz w:val="28"/>
          <w:szCs w:val="28"/>
        </w:rPr>
        <w:t xml:space="preserve">, </w:t>
      </w:r>
      <w:r w:rsidR="00780E4E" w:rsidRPr="00954B62">
        <w:rPr>
          <w:rFonts w:eastAsia="Calibri"/>
          <w:color w:val="000000" w:themeColor="text1"/>
          <w:sz w:val="28"/>
          <w:szCs w:val="28"/>
        </w:rPr>
        <w:t>1</w:t>
      </w:r>
      <w:r w:rsidR="00011A11">
        <w:rPr>
          <w:rFonts w:eastAsia="Calibri"/>
          <w:color w:val="000000" w:themeColor="text1"/>
          <w:sz w:val="28"/>
          <w:szCs w:val="28"/>
        </w:rPr>
        <w:t>5</w:t>
      </w:r>
      <w:r w:rsidR="005414FB" w:rsidRPr="005414FB">
        <w:rPr>
          <w:rFonts w:eastAsia="Calibri"/>
          <w:color w:val="000000" w:themeColor="text1"/>
          <w:sz w:val="28"/>
          <w:szCs w:val="28"/>
        </w:rPr>
        <w:t>7</w:t>
      </w:r>
      <w:r w:rsidR="00780E4E" w:rsidRPr="00954B62">
        <w:rPr>
          <w:rFonts w:eastAsia="Calibri"/>
          <w:color w:val="000000" w:themeColor="text1"/>
          <w:sz w:val="28"/>
          <w:szCs w:val="28"/>
        </w:rPr>
        <w:t xml:space="preserve">] </w:t>
      </w:r>
      <w:r w:rsidRPr="00954B62">
        <w:rPr>
          <w:rFonts w:eastAsia="Calibri"/>
          <w:color w:val="000000" w:themeColor="text1"/>
          <w:sz w:val="28"/>
          <w:szCs w:val="28"/>
        </w:rPr>
        <w:t>С</w:t>
      </w:r>
      <w:r w:rsidRPr="00954B62">
        <w:rPr>
          <w:rFonts w:eastAsia="Calibri"/>
          <w:color w:val="000000" w:themeColor="text1"/>
          <w:sz w:val="28"/>
          <w:szCs w:val="28"/>
          <w:lang w:eastAsia="en-US"/>
        </w:rPr>
        <w:t>теклокристаллические покрытия, в соответствии с их составом, полученные на основе отходов промышленности, могут служить для защиты их от коррозии, окисления и износа при обычных и повышенных температурах</w:t>
      </w:r>
      <w:bookmarkEnd w:id="66"/>
      <w:r w:rsidRPr="00954B62">
        <w:rPr>
          <w:rFonts w:eastAsia="Calibri"/>
          <w:color w:val="000000" w:themeColor="text1"/>
          <w:sz w:val="28"/>
          <w:szCs w:val="28"/>
          <w:lang w:eastAsia="en-US"/>
        </w:rPr>
        <w:t>.</w:t>
      </w:r>
      <w:r w:rsidRPr="00954B62">
        <w:rPr>
          <w:rFonts w:eastAsia="Calibri"/>
          <w:color w:val="000000" w:themeColor="text1"/>
          <w:sz w:val="23"/>
          <w:szCs w:val="23"/>
          <w:lang w:eastAsia="en-US"/>
        </w:rPr>
        <w:t xml:space="preserve"> </w:t>
      </w:r>
      <w:r w:rsidRPr="00954B62">
        <w:rPr>
          <w:rFonts w:eastAsia="Calibri"/>
          <w:color w:val="000000" w:themeColor="text1"/>
          <w:sz w:val="28"/>
          <w:szCs w:val="28"/>
          <w:lang w:eastAsia="en-US"/>
        </w:rPr>
        <w:t>Износостойкие и химически стойкие ситаллы получают на основе стекол CaO-MgO-SiO</w:t>
      </w:r>
      <w:r w:rsidRPr="00954B62">
        <w:rPr>
          <w:rFonts w:eastAsia="Calibri"/>
          <w:color w:val="000000" w:themeColor="text1"/>
          <w:sz w:val="28"/>
          <w:szCs w:val="28"/>
          <w:vertAlign w:val="subscript"/>
          <w:lang w:eastAsia="en-US"/>
        </w:rPr>
        <w:t>2</w:t>
      </w:r>
      <w:r w:rsidRPr="00954B62">
        <w:rPr>
          <w:rFonts w:eastAsia="Calibri"/>
          <w:color w:val="000000" w:themeColor="text1"/>
          <w:sz w:val="28"/>
          <w:szCs w:val="28"/>
          <w:lang w:eastAsia="en-US"/>
        </w:rPr>
        <w:t xml:space="preserve"> (пироксеновые составы); инициаторы кристаллизации</w:t>
      </w:r>
      <w:r w:rsidR="008B5C15">
        <w:rPr>
          <w:rFonts w:eastAsia="Calibri"/>
          <w:color w:val="000000" w:themeColor="text1"/>
          <w:sz w:val="28"/>
          <w:szCs w:val="28"/>
          <w:lang w:eastAsia="en-US"/>
        </w:rPr>
        <w:t xml:space="preserve"> </w:t>
      </w:r>
      <w:r w:rsidRPr="00954B62">
        <w:rPr>
          <w:rFonts w:eastAsia="Calibri"/>
          <w:color w:val="000000" w:themeColor="text1"/>
          <w:sz w:val="28"/>
          <w:szCs w:val="28"/>
          <w:lang w:eastAsia="en-US"/>
        </w:rPr>
        <w:t>- фторид или оксид хрома. Отличаются высокой износостойкостью (истираемость 0,001</w:t>
      </w:r>
      <w:r w:rsidR="008B5C15">
        <w:rPr>
          <w:rFonts w:eastAsia="Calibri"/>
          <w:color w:val="000000" w:themeColor="text1"/>
          <w:sz w:val="28"/>
          <w:szCs w:val="28"/>
          <w:lang w:eastAsia="en-US"/>
        </w:rPr>
        <w:t> </w:t>
      </w:r>
      <w:r w:rsidRPr="00954B62">
        <w:rPr>
          <w:rFonts w:eastAsia="Calibri"/>
          <w:color w:val="000000" w:themeColor="text1"/>
          <w:sz w:val="28"/>
          <w:szCs w:val="28"/>
          <w:lang w:eastAsia="en-US"/>
        </w:rPr>
        <w:t>г/см</w:t>
      </w:r>
      <w:r w:rsidRPr="00954B62">
        <w:rPr>
          <w:rFonts w:eastAsia="Calibri"/>
          <w:color w:val="000000" w:themeColor="text1"/>
          <w:sz w:val="28"/>
          <w:szCs w:val="28"/>
          <w:vertAlign w:val="superscript"/>
          <w:lang w:eastAsia="en-US"/>
        </w:rPr>
        <w:t>2</w:t>
      </w:r>
      <w:r w:rsidRPr="00954B62">
        <w:rPr>
          <w:rFonts w:eastAsia="Calibri"/>
          <w:color w:val="000000" w:themeColor="text1"/>
          <w:sz w:val="28"/>
          <w:szCs w:val="28"/>
          <w:lang w:eastAsia="en-US"/>
        </w:rPr>
        <w:t xml:space="preserve">) и стойкостью в различных химических средах. </w:t>
      </w:r>
    </w:p>
    <w:p w14:paraId="4B68EC8B" w14:textId="06098AE9" w:rsidR="00E067BA" w:rsidRDefault="00E067BA" w:rsidP="007E0772">
      <w:pPr>
        <w:tabs>
          <w:tab w:val="left" w:pos="4350"/>
          <w:tab w:val="left" w:pos="6270"/>
        </w:tabs>
        <w:ind w:firstLine="709"/>
        <w:rPr>
          <w:rFonts w:ascii="Calibri" w:eastAsia="Calibri" w:hAnsi="Calibri"/>
          <w:color w:val="000000" w:themeColor="text1"/>
          <w:sz w:val="22"/>
          <w:szCs w:val="22"/>
          <w:lang w:eastAsia="en-US"/>
        </w:rPr>
      </w:pPr>
    </w:p>
    <w:p w14:paraId="3722D33A" w14:textId="4E0E35F4"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1238C256" w14:textId="268417EA"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3496281A" w14:textId="7F8D3AD8"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681762A8" w14:textId="6430C057"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3D4FA65E" w14:textId="33AE390B"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3DCF2D1E" w14:textId="5002B4BC"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12DC6C29" w14:textId="2D2E2EE5"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5FC9E467" w14:textId="5F4C1BC2"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05D1C13D" w14:textId="5AEEF9E1"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1CF519D6" w14:textId="01ECEC34"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792E48F9" w14:textId="7FB2809A"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7DFC865B" w14:textId="5BBB5F59"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3E45B0C6" w14:textId="129B74CC"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70DC79EB" w14:textId="553E14F8"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49B75DD0" w14:textId="1A96C7BC"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2579429A" w14:textId="37FCD67A"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79BCD990" w14:textId="5CF361F2"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00016BD7" w14:textId="5192D24C"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089A9A7C" w14:textId="2E254577"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66E6A578" w14:textId="3966D21F"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3897CDD2" w14:textId="32BFD3F9"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0433B367" w14:textId="4E7635E2"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27FDF32C" w14:textId="5466B12E"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691A9AB2" w14:textId="77777777" w:rsidR="008B5C15" w:rsidRDefault="008B5C15" w:rsidP="007E0772">
      <w:pPr>
        <w:tabs>
          <w:tab w:val="left" w:pos="4350"/>
          <w:tab w:val="left" w:pos="6270"/>
        </w:tabs>
        <w:ind w:firstLine="709"/>
        <w:rPr>
          <w:rFonts w:ascii="Calibri" w:eastAsia="Calibri" w:hAnsi="Calibri"/>
          <w:color w:val="000000" w:themeColor="text1"/>
          <w:sz w:val="22"/>
          <w:szCs w:val="22"/>
          <w:lang w:eastAsia="en-US"/>
        </w:rPr>
      </w:pPr>
    </w:p>
    <w:p w14:paraId="02A81585" w14:textId="054E40B3"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2614BB0B" w14:textId="04585F52" w:rsidR="002B1F77"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4D4D7836" w14:textId="77777777" w:rsidR="002B1F77" w:rsidRPr="00954B62" w:rsidRDefault="002B1F77" w:rsidP="007E0772">
      <w:pPr>
        <w:tabs>
          <w:tab w:val="left" w:pos="4350"/>
          <w:tab w:val="left" w:pos="6270"/>
        </w:tabs>
        <w:ind w:firstLine="709"/>
        <w:rPr>
          <w:rFonts w:ascii="Calibri" w:eastAsia="Calibri" w:hAnsi="Calibri"/>
          <w:color w:val="000000" w:themeColor="text1"/>
          <w:sz w:val="22"/>
          <w:szCs w:val="22"/>
          <w:lang w:eastAsia="en-US"/>
        </w:rPr>
      </w:pPr>
    </w:p>
    <w:p w14:paraId="03EE44A2" w14:textId="68208161" w:rsidR="00E067BA" w:rsidRPr="003E595B" w:rsidRDefault="00AB393B" w:rsidP="00AB393B">
      <w:pPr>
        <w:tabs>
          <w:tab w:val="left" w:pos="709"/>
        </w:tabs>
        <w:ind w:firstLine="709"/>
        <w:jc w:val="both"/>
        <w:rPr>
          <w:rFonts w:eastAsia="Calibri"/>
          <w:b/>
          <w:sz w:val="28"/>
          <w:szCs w:val="28"/>
          <w:lang w:eastAsia="en-US"/>
        </w:rPr>
      </w:pPr>
      <w:r>
        <w:rPr>
          <w:rFonts w:eastAsia="Calibri"/>
          <w:b/>
          <w:sz w:val="28"/>
          <w:szCs w:val="28"/>
          <w:lang w:eastAsia="en-US"/>
        </w:rPr>
        <w:t xml:space="preserve">5 </w:t>
      </w:r>
      <w:r w:rsidR="00AE2FB6" w:rsidRPr="003E595B">
        <w:rPr>
          <w:rFonts w:eastAsia="Calibri"/>
          <w:b/>
          <w:sz w:val="28"/>
          <w:szCs w:val="28"/>
          <w:lang w:eastAsia="en-US"/>
        </w:rPr>
        <w:t xml:space="preserve">ОЖИДАЕМЫЙ </w:t>
      </w:r>
      <w:r w:rsidR="00E067BA" w:rsidRPr="003E595B">
        <w:rPr>
          <w:rFonts w:eastAsia="Calibri"/>
          <w:b/>
          <w:sz w:val="28"/>
          <w:szCs w:val="28"/>
          <w:lang w:eastAsia="en-US"/>
        </w:rPr>
        <w:t>ЭКОНОМИЧЕСК</w:t>
      </w:r>
      <w:r w:rsidR="00AE2FB6" w:rsidRPr="003E595B">
        <w:rPr>
          <w:rFonts w:eastAsia="Calibri"/>
          <w:b/>
          <w:sz w:val="28"/>
          <w:szCs w:val="28"/>
          <w:lang w:eastAsia="en-US"/>
        </w:rPr>
        <w:t xml:space="preserve">ИЙ </w:t>
      </w:r>
      <w:r w:rsidR="009A53BD" w:rsidRPr="003E595B">
        <w:rPr>
          <w:rFonts w:eastAsia="Calibri"/>
          <w:b/>
          <w:sz w:val="28"/>
          <w:szCs w:val="28"/>
          <w:lang w:eastAsia="en-US"/>
        </w:rPr>
        <w:t>ЭФФЕКТ</w:t>
      </w:r>
    </w:p>
    <w:p w14:paraId="5CC4634B" w14:textId="77777777" w:rsidR="003E25B5" w:rsidRDefault="003E25B5" w:rsidP="008B5C15">
      <w:pPr>
        <w:widowControl w:val="0"/>
        <w:tabs>
          <w:tab w:val="left" w:pos="709"/>
        </w:tabs>
        <w:suppressAutoHyphens/>
        <w:ind w:firstLine="709"/>
        <w:jc w:val="both"/>
        <w:rPr>
          <w:rFonts w:eastAsia="Calibri"/>
          <w:sz w:val="28"/>
          <w:szCs w:val="28"/>
          <w:lang w:val="kk-KZ" w:eastAsia="en-US"/>
        </w:rPr>
      </w:pPr>
    </w:p>
    <w:p w14:paraId="56E03045" w14:textId="1EED1262" w:rsidR="00E21946" w:rsidRPr="00E21946" w:rsidRDefault="00E21946" w:rsidP="008B5C15">
      <w:pPr>
        <w:widowControl w:val="0"/>
        <w:tabs>
          <w:tab w:val="left" w:pos="709"/>
        </w:tabs>
        <w:suppressAutoHyphens/>
        <w:ind w:firstLine="709"/>
        <w:jc w:val="both"/>
        <w:rPr>
          <w:rFonts w:eastAsia="Calibri"/>
          <w:sz w:val="28"/>
          <w:szCs w:val="28"/>
          <w:lang w:eastAsia="en-US"/>
        </w:rPr>
      </w:pPr>
      <w:r w:rsidRPr="00E21946">
        <w:rPr>
          <w:rFonts w:eastAsia="Calibri"/>
          <w:sz w:val="28"/>
          <w:szCs w:val="28"/>
          <w:lang w:eastAsia="en-US"/>
        </w:rPr>
        <w:t>Одним из принципов стандартизации является принцип экономичности</w:t>
      </w:r>
      <w:r>
        <w:rPr>
          <w:rFonts w:eastAsia="Calibri"/>
          <w:sz w:val="28"/>
          <w:szCs w:val="28"/>
          <w:lang w:eastAsia="en-US"/>
        </w:rPr>
        <w:t xml:space="preserve">, </w:t>
      </w:r>
      <w:r w:rsidRPr="00E21946">
        <w:rPr>
          <w:rFonts w:eastAsia="Calibri"/>
          <w:sz w:val="28"/>
          <w:szCs w:val="28"/>
          <w:lang w:eastAsia="en-US"/>
        </w:rPr>
        <w:t>который заключается в обеспечении рационального использования всех видов ресурсов.</w:t>
      </w:r>
    </w:p>
    <w:p w14:paraId="319A9F48" w14:textId="0B51A97F" w:rsidR="00E067BA" w:rsidRPr="00954B62" w:rsidRDefault="00E067BA" w:rsidP="008B5C15">
      <w:pPr>
        <w:pBdr>
          <w:top w:val="nil"/>
          <w:left w:val="nil"/>
          <w:bottom w:val="nil"/>
          <w:right w:val="nil"/>
          <w:between w:val="nil"/>
        </w:pBdr>
        <w:ind w:firstLine="709"/>
        <w:jc w:val="both"/>
        <w:rPr>
          <w:color w:val="000000" w:themeColor="text1"/>
          <w:sz w:val="28"/>
          <w:szCs w:val="28"/>
        </w:rPr>
      </w:pPr>
      <w:r w:rsidRPr="00954B62">
        <w:rPr>
          <w:color w:val="000000" w:themeColor="text1"/>
          <w:sz w:val="28"/>
          <w:szCs w:val="28"/>
        </w:rPr>
        <w:t>Утилизация промышленных отходов и вторичного сырья, в частности, при производстве металлического кремния и кремнийсодержащих сплавов, в состав которых входят пары кремнезема (микрокремнезем), а также микросфер, образующихся при сжигании определенных марок каменных углей на тепловых электростанциях,  является основной задачей осуществления экологической политики и решает проблему их хранения и негативного воздействия на окружающую среду, с целью их повторного использования в полимерных композитах. Применение микрокремнезема или микросфер в качестве наполнителя в композиционных материалах на основе эпоксидных смол, способствует положительному воздействию на основные свойства смолы, а также дает возможность использовать композиционный материал в качестве покрытий для металлических конструкций.</w:t>
      </w:r>
    </w:p>
    <w:p w14:paraId="13DD4CB3" w14:textId="77777777" w:rsidR="00E067BA" w:rsidRPr="00954B62" w:rsidRDefault="00E067BA" w:rsidP="008B5C15">
      <w:pPr>
        <w:pBdr>
          <w:top w:val="nil"/>
          <w:left w:val="nil"/>
          <w:bottom w:val="nil"/>
          <w:right w:val="nil"/>
          <w:between w:val="nil"/>
        </w:pBdr>
        <w:ind w:firstLine="709"/>
        <w:jc w:val="both"/>
        <w:rPr>
          <w:color w:val="000000" w:themeColor="text1"/>
          <w:sz w:val="28"/>
          <w:szCs w:val="28"/>
        </w:rPr>
      </w:pPr>
      <w:r w:rsidRPr="00954B62">
        <w:rPr>
          <w:color w:val="000000" w:themeColor="text1"/>
          <w:sz w:val="28"/>
          <w:szCs w:val="28"/>
        </w:rPr>
        <w:t>Внедрение данных разработок, помимо решения определенных экологических проблем промышленных регионов, имеет и социальный эффект, так как организация нового производства приведет к созданию дополнительных рабочих мест. Следует, однако, отметить, что точную оценку экономического эффекта от промышленного внедрения разработанной технологии можно получить лишь на стадии проектирования, на которой предполагается проведение маркетингового исследования (спроса, предложений, сегментации рынка, цены, эластичности спроса, маркетинговой стратегии) формирование программы выпуска продукции, разработка сметно-финансовой документации и др.</w:t>
      </w:r>
    </w:p>
    <w:p w14:paraId="2BD423B4" w14:textId="77777777" w:rsidR="00E067BA" w:rsidRPr="00954B62" w:rsidRDefault="00E067BA" w:rsidP="008B5C15">
      <w:pPr>
        <w:pBdr>
          <w:top w:val="nil"/>
          <w:left w:val="nil"/>
          <w:bottom w:val="nil"/>
          <w:right w:val="nil"/>
          <w:between w:val="nil"/>
        </w:pBdr>
        <w:ind w:firstLine="709"/>
        <w:jc w:val="both"/>
        <w:rPr>
          <w:color w:val="000000" w:themeColor="text1"/>
          <w:sz w:val="28"/>
          <w:szCs w:val="28"/>
        </w:rPr>
      </w:pPr>
      <w:r w:rsidRPr="00954B62">
        <w:rPr>
          <w:color w:val="000000" w:themeColor="text1"/>
          <w:sz w:val="28"/>
          <w:szCs w:val="28"/>
        </w:rPr>
        <w:t xml:space="preserve">Стадия предпроектного проектирования, к которой относятся научно-исследовательские работы, в том числе и данная разработка, характеризуется неопределенностью технологических параметров, транспортных издержек, невозможностью учета всех факторов реального производства, вследствие чего оценка экономической эффективности предлагаемых разработок может быть проведена на основе расчетов сравнительной экономической эффективности, критерием которой является минимум приведенных затрат. </w:t>
      </w:r>
    </w:p>
    <w:p w14:paraId="046A7E78" w14:textId="77777777" w:rsidR="00E067BA" w:rsidRPr="00954B62" w:rsidRDefault="00E067BA" w:rsidP="008B5C15">
      <w:pPr>
        <w:pBdr>
          <w:top w:val="nil"/>
          <w:left w:val="nil"/>
          <w:bottom w:val="nil"/>
          <w:right w:val="nil"/>
          <w:between w:val="nil"/>
        </w:pBdr>
        <w:ind w:firstLine="709"/>
        <w:jc w:val="both"/>
        <w:rPr>
          <w:color w:val="000000" w:themeColor="text1"/>
          <w:sz w:val="28"/>
          <w:szCs w:val="28"/>
        </w:rPr>
      </w:pPr>
      <w:r w:rsidRPr="00954B62">
        <w:rPr>
          <w:color w:val="000000" w:themeColor="text1"/>
          <w:sz w:val="28"/>
          <w:szCs w:val="28"/>
        </w:rPr>
        <w:t xml:space="preserve">То есть сравнивается базовый и проектный вариант и в качестве объекта экономического обоснования принимается тот, который обеспечивает меньшую себестоимость. </w:t>
      </w:r>
    </w:p>
    <w:p w14:paraId="04827F6A" w14:textId="77777777" w:rsidR="00E067BA" w:rsidRPr="00954B62" w:rsidRDefault="00E067BA" w:rsidP="008B5C15">
      <w:pPr>
        <w:pBdr>
          <w:top w:val="nil"/>
          <w:left w:val="nil"/>
          <w:bottom w:val="nil"/>
          <w:right w:val="nil"/>
          <w:between w:val="nil"/>
        </w:pBdr>
        <w:ind w:firstLine="709"/>
        <w:jc w:val="both"/>
        <w:rPr>
          <w:color w:val="000000" w:themeColor="text1"/>
          <w:sz w:val="28"/>
          <w:szCs w:val="28"/>
        </w:rPr>
      </w:pPr>
      <w:r w:rsidRPr="00954B62">
        <w:rPr>
          <w:color w:val="000000" w:themeColor="text1"/>
          <w:sz w:val="28"/>
          <w:szCs w:val="28"/>
        </w:rPr>
        <w:t>Поскольку технология получения композиционных материалов с наполнителями микрокремнезема или микросфер разработана впервые, то за базовый вариант для проведения расчетов по экономической эффективности принимаем материал без наполнителя, т.е. эпоксидный.</w:t>
      </w:r>
    </w:p>
    <w:p w14:paraId="1D5EB35E" w14:textId="466418A7" w:rsidR="00E067BA" w:rsidRPr="00954B62" w:rsidRDefault="00E067BA" w:rsidP="008B5C15">
      <w:pPr>
        <w:pBdr>
          <w:top w:val="nil"/>
          <w:left w:val="nil"/>
          <w:bottom w:val="nil"/>
          <w:right w:val="nil"/>
          <w:between w:val="nil"/>
        </w:pBdr>
        <w:ind w:firstLine="709"/>
        <w:jc w:val="both"/>
        <w:rPr>
          <w:color w:val="000000" w:themeColor="text1"/>
          <w:sz w:val="28"/>
          <w:szCs w:val="28"/>
        </w:rPr>
      </w:pPr>
      <w:r w:rsidRPr="00954B62">
        <w:rPr>
          <w:color w:val="000000" w:themeColor="text1"/>
          <w:sz w:val="28"/>
          <w:szCs w:val="28"/>
        </w:rPr>
        <w:t>Ниже представлена калькуляция прямых производственных затрат на 4000 м</w:t>
      </w:r>
      <w:r w:rsidRPr="00954B62">
        <w:rPr>
          <w:color w:val="000000" w:themeColor="text1"/>
          <w:sz w:val="28"/>
          <w:szCs w:val="28"/>
          <w:vertAlign w:val="superscript"/>
        </w:rPr>
        <w:t>2</w:t>
      </w:r>
      <w:r w:rsidRPr="00954B62">
        <w:rPr>
          <w:color w:val="000000" w:themeColor="text1"/>
          <w:sz w:val="28"/>
          <w:szCs w:val="28"/>
        </w:rPr>
        <w:t xml:space="preserve"> покрытия, полученного из эпоксидного материала – штатного (контрольного) и композиционных материалов с наполнителями микрокремнезема или микросфер, которая складывается из стоимости сырья и вспомогательных материалов (таблица 2</w:t>
      </w:r>
      <w:r w:rsidR="00F141DA">
        <w:rPr>
          <w:color w:val="000000" w:themeColor="text1"/>
          <w:sz w:val="28"/>
          <w:szCs w:val="28"/>
        </w:rPr>
        <w:t>7</w:t>
      </w:r>
      <w:r w:rsidRPr="00954B62">
        <w:rPr>
          <w:color w:val="000000" w:themeColor="text1"/>
          <w:sz w:val="28"/>
          <w:szCs w:val="28"/>
        </w:rPr>
        <w:t>), расходов на оплату труда (таблица</w:t>
      </w:r>
      <w:r w:rsidR="008B5C15">
        <w:rPr>
          <w:color w:val="000000" w:themeColor="text1"/>
          <w:sz w:val="28"/>
          <w:szCs w:val="28"/>
        </w:rPr>
        <w:t> </w:t>
      </w:r>
      <w:r w:rsidRPr="00954B62">
        <w:rPr>
          <w:color w:val="000000" w:themeColor="text1"/>
          <w:sz w:val="28"/>
          <w:szCs w:val="28"/>
        </w:rPr>
        <w:t>2</w:t>
      </w:r>
      <w:r w:rsidR="008B5C15">
        <w:rPr>
          <w:color w:val="000000" w:themeColor="text1"/>
          <w:sz w:val="28"/>
          <w:szCs w:val="28"/>
        </w:rPr>
        <w:t>8</w:t>
      </w:r>
      <w:r w:rsidRPr="00954B62">
        <w:rPr>
          <w:color w:val="000000" w:themeColor="text1"/>
          <w:sz w:val="28"/>
          <w:szCs w:val="28"/>
        </w:rPr>
        <w:t xml:space="preserve">) и переменных накладных расходов. </w:t>
      </w:r>
    </w:p>
    <w:p w14:paraId="5513D6EB" w14:textId="77777777" w:rsidR="00E067BA" w:rsidRPr="00954B62" w:rsidRDefault="00E067BA" w:rsidP="007E0772">
      <w:pPr>
        <w:pBdr>
          <w:top w:val="nil"/>
          <w:left w:val="nil"/>
          <w:bottom w:val="nil"/>
          <w:right w:val="nil"/>
          <w:between w:val="nil"/>
        </w:pBdr>
        <w:jc w:val="both"/>
        <w:rPr>
          <w:color w:val="000000" w:themeColor="text1"/>
        </w:rPr>
      </w:pPr>
    </w:p>
    <w:p w14:paraId="7528D0EE" w14:textId="1BEA77AF" w:rsidR="00E067BA" w:rsidRDefault="00E067BA" w:rsidP="007E0772">
      <w:pPr>
        <w:pBdr>
          <w:top w:val="nil"/>
          <w:left w:val="nil"/>
          <w:bottom w:val="nil"/>
          <w:right w:val="nil"/>
          <w:between w:val="nil"/>
        </w:pBdr>
        <w:jc w:val="both"/>
        <w:rPr>
          <w:color w:val="000000" w:themeColor="text1"/>
          <w:sz w:val="28"/>
          <w:szCs w:val="28"/>
        </w:rPr>
      </w:pPr>
      <w:r w:rsidRPr="00954B62">
        <w:rPr>
          <w:color w:val="000000" w:themeColor="text1"/>
          <w:sz w:val="28"/>
          <w:szCs w:val="28"/>
        </w:rPr>
        <w:t>Таблица 2</w:t>
      </w:r>
      <w:r w:rsidR="00F141DA">
        <w:rPr>
          <w:color w:val="000000" w:themeColor="text1"/>
          <w:sz w:val="28"/>
          <w:szCs w:val="28"/>
        </w:rPr>
        <w:t>7</w:t>
      </w:r>
      <w:r w:rsidRPr="00954B62">
        <w:rPr>
          <w:color w:val="000000" w:themeColor="text1"/>
          <w:sz w:val="28"/>
          <w:szCs w:val="28"/>
        </w:rPr>
        <w:t xml:space="preserve"> </w:t>
      </w:r>
      <w:r w:rsidR="003E595B">
        <w:rPr>
          <w:color w:val="000000" w:themeColor="text1"/>
          <w:sz w:val="28"/>
          <w:szCs w:val="28"/>
        </w:rPr>
        <w:t>–</w:t>
      </w:r>
      <w:r w:rsidRPr="00954B62">
        <w:rPr>
          <w:color w:val="000000" w:themeColor="text1"/>
          <w:sz w:val="28"/>
          <w:szCs w:val="28"/>
        </w:rPr>
        <w:t xml:space="preserve"> Стоимость сырья и вспомогательных материалов на 4000 м</w:t>
      </w:r>
      <w:r w:rsidRPr="00954B62">
        <w:rPr>
          <w:color w:val="000000" w:themeColor="text1"/>
          <w:sz w:val="28"/>
          <w:szCs w:val="28"/>
          <w:vertAlign w:val="superscript"/>
        </w:rPr>
        <w:t>2</w:t>
      </w:r>
      <w:r w:rsidRPr="00954B62">
        <w:rPr>
          <w:color w:val="000000" w:themeColor="text1"/>
          <w:sz w:val="28"/>
          <w:szCs w:val="28"/>
        </w:rPr>
        <w:t xml:space="preserve"> покрытия</w:t>
      </w:r>
    </w:p>
    <w:p w14:paraId="610131CE" w14:textId="77777777" w:rsidR="008B5C15" w:rsidRPr="008B5C15" w:rsidRDefault="008B5C15" w:rsidP="007E0772">
      <w:pPr>
        <w:pBdr>
          <w:top w:val="nil"/>
          <w:left w:val="nil"/>
          <w:bottom w:val="nil"/>
          <w:right w:val="nil"/>
          <w:between w:val="nil"/>
        </w:pBdr>
        <w:jc w:val="both"/>
        <w:rPr>
          <w:color w:val="000000" w:themeColor="text1"/>
          <w:sz w:val="16"/>
          <w:szCs w:val="16"/>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7"/>
        <w:gridCol w:w="1418"/>
        <w:gridCol w:w="1417"/>
        <w:gridCol w:w="1418"/>
        <w:gridCol w:w="2409"/>
      </w:tblGrid>
      <w:tr w:rsidR="00954B62" w:rsidRPr="00954B62" w14:paraId="5609A2F9" w14:textId="77777777" w:rsidTr="008B5C15">
        <w:tc>
          <w:tcPr>
            <w:tcW w:w="2977" w:type="dxa"/>
            <w:vAlign w:val="center"/>
          </w:tcPr>
          <w:p w14:paraId="39E43951"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Виды сырья</w:t>
            </w:r>
          </w:p>
        </w:tc>
        <w:tc>
          <w:tcPr>
            <w:tcW w:w="1418" w:type="dxa"/>
            <w:vAlign w:val="center"/>
          </w:tcPr>
          <w:p w14:paraId="03779FD6"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Единица</w:t>
            </w:r>
          </w:p>
          <w:p w14:paraId="1F3B8C31"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измерения</w:t>
            </w:r>
          </w:p>
        </w:tc>
        <w:tc>
          <w:tcPr>
            <w:tcW w:w="1417" w:type="dxa"/>
            <w:vAlign w:val="center"/>
          </w:tcPr>
          <w:p w14:paraId="4A7DF729" w14:textId="2C9CD0C6"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Норма расхода на 1 м</w:t>
            </w:r>
            <w:r w:rsidRPr="00954B62">
              <w:rPr>
                <w:color w:val="000000" w:themeColor="text1"/>
                <w:vertAlign w:val="superscript"/>
              </w:rPr>
              <w:t>2</w:t>
            </w:r>
            <w:r w:rsidRPr="00954B62">
              <w:rPr>
                <w:color w:val="000000" w:themeColor="text1"/>
              </w:rPr>
              <w:t>, кг</w:t>
            </w:r>
          </w:p>
        </w:tc>
        <w:tc>
          <w:tcPr>
            <w:tcW w:w="1418" w:type="dxa"/>
            <w:vAlign w:val="center"/>
          </w:tcPr>
          <w:p w14:paraId="5D7FC50C"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Цена, тенге/кг</w:t>
            </w:r>
          </w:p>
        </w:tc>
        <w:tc>
          <w:tcPr>
            <w:tcW w:w="2409" w:type="dxa"/>
            <w:vAlign w:val="center"/>
          </w:tcPr>
          <w:p w14:paraId="09B73F72"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Стоимость, тыс. тенге</w:t>
            </w:r>
          </w:p>
        </w:tc>
      </w:tr>
      <w:tr w:rsidR="00954B62" w:rsidRPr="00954B62" w14:paraId="77B49DE6" w14:textId="77777777" w:rsidTr="008B5C15">
        <w:tc>
          <w:tcPr>
            <w:tcW w:w="9639" w:type="dxa"/>
            <w:gridSpan w:val="5"/>
          </w:tcPr>
          <w:p w14:paraId="4ABE0AE4"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Штатного (контрольного) покрытия</w:t>
            </w:r>
          </w:p>
        </w:tc>
      </w:tr>
      <w:tr w:rsidR="00954B62" w:rsidRPr="00954B62" w14:paraId="44DE443E" w14:textId="77777777" w:rsidTr="008B5C15">
        <w:tc>
          <w:tcPr>
            <w:tcW w:w="2977" w:type="dxa"/>
          </w:tcPr>
          <w:p w14:paraId="671A6EEC"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Эпоксидная смола ЭД-20 в комплекте с отвердителем</w:t>
            </w:r>
          </w:p>
        </w:tc>
        <w:tc>
          <w:tcPr>
            <w:tcW w:w="1418" w:type="dxa"/>
            <w:vAlign w:val="center"/>
          </w:tcPr>
          <w:p w14:paraId="7C1E4300"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кг</w:t>
            </w:r>
          </w:p>
        </w:tc>
        <w:tc>
          <w:tcPr>
            <w:tcW w:w="1417" w:type="dxa"/>
            <w:vAlign w:val="center"/>
          </w:tcPr>
          <w:p w14:paraId="2FFD4D17"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2</w:t>
            </w:r>
          </w:p>
        </w:tc>
        <w:tc>
          <w:tcPr>
            <w:tcW w:w="1418" w:type="dxa"/>
            <w:vAlign w:val="center"/>
          </w:tcPr>
          <w:p w14:paraId="23832906"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4000</w:t>
            </w:r>
          </w:p>
        </w:tc>
        <w:tc>
          <w:tcPr>
            <w:tcW w:w="2409" w:type="dxa"/>
            <w:vAlign w:val="center"/>
          </w:tcPr>
          <w:p w14:paraId="79C99176"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32000,00</w:t>
            </w:r>
          </w:p>
        </w:tc>
      </w:tr>
      <w:tr w:rsidR="00954B62" w:rsidRPr="00954B62" w14:paraId="2257F789" w14:textId="77777777" w:rsidTr="008B5C15">
        <w:tc>
          <w:tcPr>
            <w:tcW w:w="2977" w:type="dxa"/>
          </w:tcPr>
          <w:p w14:paraId="1DECD96A"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Вспомогательные материалы для подготовки поверхности</w:t>
            </w:r>
          </w:p>
        </w:tc>
        <w:tc>
          <w:tcPr>
            <w:tcW w:w="1418" w:type="dxa"/>
            <w:vAlign w:val="center"/>
          </w:tcPr>
          <w:p w14:paraId="225D77A6"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кг</w:t>
            </w:r>
          </w:p>
        </w:tc>
        <w:tc>
          <w:tcPr>
            <w:tcW w:w="1417" w:type="dxa"/>
            <w:vAlign w:val="center"/>
          </w:tcPr>
          <w:p w14:paraId="76C3E15C" w14:textId="79A9D7EB"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90</w:t>
            </w:r>
          </w:p>
        </w:tc>
        <w:tc>
          <w:tcPr>
            <w:tcW w:w="1418" w:type="dxa"/>
            <w:vAlign w:val="center"/>
          </w:tcPr>
          <w:p w14:paraId="53A98041"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5</w:t>
            </w:r>
          </w:p>
        </w:tc>
        <w:tc>
          <w:tcPr>
            <w:tcW w:w="2409" w:type="dxa"/>
            <w:vAlign w:val="center"/>
          </w:tcPr>
          <w:p w14:paraId="28AA24F1"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1800,00</w:t>
            </w:r>
          </w:p>
        </w:tc>
      </w:tr>
      <w:tr w:rsidR="00954B62" w:rsidRPr="00954B62" w14:paraId="74388ED1" w14:textId="77777777" w:rsidTr="008B5C15">
        <w:trPr>
          <w:trHeight w:val="343"/>
        </w:trPr>
        <w:tc>
          <w:tcPr>
            <w:tcW w:w="7230" w:type="dxa"/>
            <w:gridSpan w:val="4"/>
          </w:tcPr>
          <w:p w14:paraId="23C00F46"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Итого</w:t>
            </w:r>
          </w:p>
        </w:tc>
        <w:tc>
          <w:tcPr>
            <w:tcW w:w="2409" w:type="dxa"/>
          </w:tcPr>
          <w:p w14:paraId="1A16B55E"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33800,00</w:t>
            </w:r>
          </w:p>
        </w:tc>
      </w:tr>
      <w:tr w:rsidR="00954B62" w:rsidRPr="00954B62" w14:paraId="0158AE88" w14:textId="77777777" w:rsidTr="008B5C15">
        <w:tc>
          <w:tcPr>
            <w:tcW w:w="9639" w:type="dxa"/>
            <w:gridSpan w:val="5"/>
          </w:tcPr>
          <w:p w14:paraId="38CBE68E"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Композиционного покрытия</w:t>
            </w:r>
          </w:p>
        </w:tc>
      </w:tr>
      <w:tr w:rsidR="00954B62" w:rsidRPr="00954B62" w14:paraId="0F48A723" w14:textId="77777777" w:rsidTr="008B5C15">
        <w:tc>
          <w:tcPr>
            <w:tcW w:w="2977" w:type="dxa"/>
          </w:tcPr>
          <w:p w14:paraId="422C3BD2"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Эпоксидная смола ЭД-20 в комплекте с отвердителем</w:t>
            </w:r>
          </w:p>
        </w:tc>
        <w:tc>
          <w:tcPr>
            <w:tcW w:w="1418" w:type="dxa"/>
            <w:vAlign w:val="center"/>
          </w:tcPr>
          <w:p w14:paraId="35FFCBC5"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кг</w:t>
            </w:r>
          </w:p>
        </w:tc>
        <w:tc>
          <w:tcPr>
            <w:tcW w:w="1417" w:type="dxa"/>
            <w:vAlign w:val="center"/>
          </w:tcPr>
          <w:p w14:paraId="313919C3"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2</w:t>
            </w:r>
          </w:p>
        </w:tc>
        <w:tc>
          <w:tcPr>
            <w:tcW w:w="1418" w:type="dxa"/>
            <w:vAlign w:val="center"/>
          </w:tcPr>
          <w:p w14:paraId="769E1578"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4000</w:t>
            </w:r>
          </w:p>
        </w:tc>
        <w:tc>
          <w:tcPr>
            <w:tcW w:w="2409" w:type="dxa"/>
            <w:vAlign w:val="center"/>
          </w:tcPr>
          <w:p w14:paraId="29AA8F50"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32000,00</w:t>
            </w:r>
          </w:p>
        </w:tc>
      </w:tr>
      <w:tr w:rsidR="00954B62" w:rsidRPr="00954B62" w14:paraId="34AD7857" w14:textId="77777777" w:rsidTr="008B5C15">
        <w:tc>
          <w:tcPr>
            <w:tcW w:w="2977" w:type="dxa"/>
          </w:tcPr>
          <w:p w14:paraId="7140B098"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Микрокремнезем, микросферы</w:t>
            </w:r>
          </w:p>
        </w:tc>
        <w:tc>
          <w:tcPr>
            <w:tcW w:w="1418" w:type="dxa"/>
            <w:vAlign w:val="center"/>
          </w:tcPr>
          <w:p w14:paraId="59C3B0FA"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кг</w:t>
            </w:r>
          </w:p>
        </w:tc>
        <w:tc>
          <w:tcPr>
            <w:tcW w:w="1417" w:type="dxa"/>
            <w:vAlign w:val="center"/>
          </w:tcPr>
          <w:p w14:paraId="4369471A"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0,1</w:t>
            </w:r>
          </w:p>
        </w:tc>
        <w:tc>
          <w:tcPr>
            <w:tcW w:w="1418" w:type="dxa"/>
            <w:vAlign w:val="center"/>
          </w:tcPr>
          <w:p w14:paraId="38D999F2"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120</w:t>
            </w:r>
          </w:p>
        </w:tc>
        <w:tc>
          <w:tcPr>
            <w:tcW w:w="2409" w:type="dxa"/>
            <w:vAlign w:val="center"/>
          </w:tcPr>
          <w:p w14:paraId="0EF3A92A"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48,00</w:t>
            </w:r>
          </w:p>
        </w:tc>
      </w:tr>
      <w:tr w:rsidR="00954B62" w:rsidRPr="00954B62" w14:paraId="09C0F029" w14:textId="77777777" w:rsidTr="008B5C15">
        <w:tc>
          <w:tcPr>
            <w:tcW w:w="2977" w:type="dxa"/>
          </w:tcPr>
          <w:p w14:paraId="7DEE7167"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Вспомогательные материалы для подготовки поверхности</w:t>
            </w:r>
          </w:p>
        </w:tc>
        <w:tc>
          <w:tcPr>
            <w:tcW w:w="1418" w:type="dxa"/>
            <w:vAlign w:val="center"/>
          </w:tcPr>
          <w:p w14:paraId="3F81676A"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кг</w:t>
            </w:r>
          </w:p>
        </w:tc>
        <w:tc>
          <w:tcPr>
            <w:tcW w:w="1417" w:type="dxa"/>
            <w:vAlign w:val="center"/>
          </w:tcPr>
          <w:p w14:paraId="62693608" w14:textId="19D392F3"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90</w:t>
            </w:r>
          </w:p>
        </w:tc>
        <w:tc>
          <w:tcPr>
            <w:tcW w:w="1418" w:type="dxa"/>
            <w:vAlign w:val="center"/>
          </w:tcPr>
          <w:p w14:paraId="794AB9A7"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5</w:t>
            </w:r>
          </w:p>
        </w:tc>
        <w:tc>
          <w:tcPr>
            <w:tcW w:w="2409" w:type="dxa"/>
            <w:vAlign w:val="center"/>
          </w:tcPr>
          <w:p w14:paraId="42C13953"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1800,00</w:t>
            </w:r>
          </w:p>
        </w:tc>
      </w:tr>
      <w:tr w:rsidR="00E067BA" w:rsidRPr="00954B62" w14:paraId="547C9E6A" w14:textId="77777777" w:rsidTr="008B5C15">
        <w:tc>
          <w:tcPr>
            <w:tcW w:w="7230" w:type="dxa"/>
            <w:gridSpan w:val="4"/>
          </w:tcPr>
          <w:p w14:paraId="49CA018D" w14:textId="77777777" w:rsidR="00E067BA" w:rsidRPr="00954B62" w:rsidRDefault="00E067BA" w:rsidP="007E0772">
            <w:pPr>
              <w:pBdr>
                <w:top w:val="nil"/>
                <w:left w:val="nil"/>
                <w:bottom w:val="nil"/>
                <w:right w:val="nil"/>
                <w:between w:val="nil"/>
              </w:pBdr>
              <w:rPr>
                <w:color w:val="000000" w:themeColor="text1"/>
              </w:rPr>
            </w:pPr>
            <w:r w:rsidRPr="00954B62">
              <w:rPr>
                <w:color w:val="000000" w:themeColor="text1"/>
              </w:rPr>
              <w:t>Итого</w:t>
            </w:r>
          </w:p>
        </w:tc>
        <w:tc>
          <w:tcPr>
            <w:tcW w:w="2409" w:type="dxa"/>
          </w:tcPr>
          <w:p w14:paraId="65AA61F3"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33848,00</w:t>
            </w:r>
          </w:p>
        </w:tc>
      </w:tr>
    </w:tbl>
    <w:p w14:paraId="317A3EBA" w14:textId="77777777" w:rsidR="004F5121" w:rsidRDefault="004F5121" w:rsidP="007E0772">
      <w:pPr>
        <w:pBdr>
          <w:top w:val="nil"/>
          <w:left w:val="nil"/>
          <w:bottom w:val="nil"/>
          <w:right w:val="nil"/>
          <w:between w:val="nil"/>
        </w:pBdr>
        <w:jc w:val="both"/>
        <w:rPr>
          <w:color w:val="000000" w:themeColor="text1"/>
          <w:sz w:val="28"/>
          <w:szCs w:val="28"/>
        </w:rPr>
      </w:pPr>
    </w:p>
    <w:p w14:paraId="00CC2AA3" w14:textId="5D3B868B" w:rsidR="00E067BA" w:rsidRDefault="00E067BA" w:rsidP="007E0772">
      <w:pPr>
        <w:pBdr>
          <w:top w:val="nil"/>
          <w:left w:val="nil"/>
          <w:bottom w:val="nil"/>
          <w:right w:val="nil"/>
          <w:between w:val="nil"/>
        </w:pBdr>
        <w:jc w:val="both"/>
        <w:rPr>
          <w:color w:val="000000" w:themeColor="text1"/>
          <w:sz w:val="28"/>
          <w:szCs w:val="28"/>
        </w:rPr>
      </w:pPr>
      <w:r w:rsidRPr="00954B62">
        <w:rPr>
          <w:color w:val="000000" w:themeColor="text1"/>
          <w:sz w:val="28"/>
          <w:szCs w:val="28"/>
        </w:rPr>
        <w:t>Таблица 2</w:t>
      </w:r>
      <w:r w:rsidR="00F141DA">
        <w:rPr>
          <w:color w:val="000000" w:themeColor="text1"/>
          <w:sz w:val="28"/>
          <w:szCs w:val="28"/>
        </w:rPr>
        <w:t>8</w:t>
      </w:r>
      <w:r w:rsidRPr="00954B62">
        <w:rPr>
          <w:color w:val="000000" w:themeColor="text1"/>
          <w:sz w:val="28"/>
          <w:szCs w:val="28"/>
        </w:rPr>
        <w:t xml:space="preserve"> </w:t>
      </w:r>
      <w:r w:rsidR="004F5121" w:rsidRPr="00954B62">
        <w:rPr>
          <w:b/>
          <w:color w:val="000000" w:themeColor="text1"/>
          <w:sz w:val="28"/>
          <w:szCs w:val="28"/>
        </w:rPr>
        <w:t>–</w:t>
      </w:r>
      <w:r w:rsidRPr="00954B62">
        <w:rPr>
          <w:color w:val="000000" w:themeColor="text1"/>
          <w:sz w:val="28"/>
          <w:szCs w:val="28"/>
        </w:rPr>
        <w:t xml:space="preserve"> Расходы на содержание производственного, вспомогательного и административного персонала </w:t>
      </w:r>
    </w:p>
    <w:p w14:paraId="3E0579AF" w14:textId="77777777" w:rsidR="008B5C15" w:rsidRPr="008B5C15" w:rsidRDefault="008B5C15" w:rsidP="007E0772">
      <w:pPr>
        <w:pBdr>
          <w:top w:val="nil"/>
          <w:left w:val="nil"/>
          <w:bottom w:val="nil"/>
          <w:right w:val="nil"/>
          <w:between w:val="nil"/>
        </w:pBdr>
        <w:jc w:val="both"/>
        <w:rPr>
          <w:color w:val="000000" w:themeColor="text1"/>
          <w:sz w:val="16"/>
          <w:szCs w:val="16"/>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84"/>
        <w:gridCol w:w="2393"/>
        <w:gridCol w:w="2393"/>
        <w:gridCol w:w="2569"/>
      </w:tblGrid>
      <w:tr w:rsidR="00954B62" w:rsidRPr="00954B62" w14:paraId="05F8EACD" w14:textId="77777777" w:rsidTr="008B5C15">
        <w:tc>
          <w:tcPr>
            <w:tcW w:w="2284" w:type="dxa"/>
            <w:vAlign w:val="center"/>
          </w:tcPr>
          <w:p w14:paraId="338C4E3C"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Производственный участок</w:t>
            </w:r>
          </w:p>
        </w:tc>
        <w:tc>
          <w:tcPr>
            <w:tcW w:w="2393" w:type="dxa"/>
            <w:vAlign w:val="center"/>
          </w:tcPr>
          <w:p w14:paraId="28A23548" w14:textId="301F9E32"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Кол</w:t>
            </w:r>
            <w:r w:rsidR="008B5C15">
              <w:rPr>
                <w:color w:val="000000" w:themeColor="text1"/>
              </w:rPr>
              <w:t>ичество</w:t>
            </w:r>
          </w:p>
        </w:tc>
        <w:tc>
          <w:tcPr>
            <w:tcW w:w="2393" w:type="dxa"/>
            <w:vAlign w:val="center"/>
          </w:tcPr>
          <w:p w14:paraId="71E2D632"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Среднемесячный заработок, тенге</w:t>
            </w:r>
          </w:p>
        </w:tc>
        <w:tc>
          <w:tcPr>
            <w:tcW w:w="2569" w:type="dxa"/>
            <w:vAlign w:val="center"/>
          </w:tcPr>
          <w:p w14:paraId="264025DA"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Годовой фонд зарплаты, тенге</w:t>
            </w:r>
          </w:p>
        </w:tc>
      </w:tr>
      <w:tr w:rsidR="00954B62" w:rsidRPr="00954B62" w14:paraId="74675356" w14:textId="77777777" w:rsidTr="008B5C15">
        <w:tc>
          <w:tcPr>
            <w:tcW w:w="9639" w:type="dxa"/>
            <w:gridSpan w:val="4"/>
          </w:tcPr>
          <w:p w14:paraId="39545C57"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Производственные рабочие</w:t>
            </w:r>
          </w:p>
        </w:tc>
      </w:tr>
      <w:tr w:rsidR="00954B62" w:rsidRPr="00954B62" w14:paraId="2C327116" w14:textId="77777777" w:rsidTr="008B5C15">
        <w:tc>
          <w:tcPr>
            <w:tcW w:w="2284" w:type="dxa"/>
          </w:tcPr>
          <w:p w14:paraId="3AF5135D"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 xml:space="preserve">Аппаратчик </w:t>
            </w:r>
          </w:p>
        </w:tc>
        <w:tc>
          <w:tcPr>
            <w:tcW w:w="2393" w:type="dxa"/>
          </w:tcPr>
          <w:p w14:paraId="66F499D8"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4</w:t>
            </w:r>
          </w:p>
        </w:tc>
        <w:tc>
          <w:tcPr>
            <w:tcW w:w="2393" w:type="dxa"/>
          </w:tcPr>
          <w:p w14:paraId="50BEE31C"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260 000</w:t>
            </w:r>
          </w:p>
        </w:tc>
        <w:tc>
          <w:tcPr>
            <w:tcW w:w="2569" w:type="dxa"/>
          </w:tcPr>
          <w:p w14:paraId="461B9BBD"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1248000</w:t>
            </w:r>
          </w:p>
        </w:tc>
      </w:tr>
      <w:tr w:rsidR="00954B62" w:rsidRPr="00954B62" w14:paraId="12E98593" w14:textId="77777777" w:rsidTr="008B5C15">
        <w:tc>
          <w:tcPr>
            <w:tcW w:w="9639" w:type="dxa"/>
            <w:gridSpan w:val="4"/>
          </w:tcPr>
          <w:p w14:paraId="26292126"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Инженерно-технические работники</w:t>
            </w:r>
          </w:p>
        </w:tc>
      </w:tr>
      <w:tr w:rsidR="00954B62" w:rsidRPr="00954B62" w14:paraId="0CADEABF" w14:textId="77777777" w:rsidTr="008B5C15">
        <w:tc>
          <w:tcPr>
            <w:tcW w:w="2284" w:type="dxa"/>
          </w:tcPr>
          <w:p w14:paraId="23B618EB"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 xml:space="preserve">Мастер </w:t>
            </w:r>
          </w:p>
        </w:tc>
        <w:tc>
          <w:tcPr>
            <w:tcW w:w="2393" w:type="dxa"/>
          </w:tcPr>
          <w:p w14:paraId="1BE6B1E9"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1</w:t>
            </w:r>
          </w:p>
        </w:tc>
        <w:tc>
          <w:tcPr>
            <w:tcW w:w="2393" w:type="dxa"/>
          </w:tcPr>
          <w:p w14:paraId="7C43F682"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300 000</w:t>
            </w:r>
          </w:p>
        </w:tc>
        <w:tc>
          <w:tcPr>
            <w:tcW w:w="2569" w:type="dxa"/>
          </w:tcPr>
          <w:p w14:paraId="5654C246"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3600000</w:t>
            </w:r>
          </w:p>
        </w:tc>
      </w:tr>
      <w:tr w:rsidR="00954B62" w:rsidRPr="00954B62" w14:paraId="29AC3A26" w14:textId="77777777" w:rsidTr="008B5C15">
        <w:tc>
          <w:tcPr>
            <w:tcW w:w="2284" w:type="dxa"/>
          </w:tcPr>
          <w:p w14:paraId="071369C5"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 xml:space="preserve">Инженер </w:t>
            </w:r>
          </w:p>
        </w:tc>
        <w:tc>
          <w:tcPr>
            <w:tcW w:w="2393" w:type="dxa"/>
          </w:tcPr>
          <w:p w14:paraId="0ECD6FE1"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1</w:t>
            </w:r>
          </w:p>
        </w:tc>
        <w:tc>
          <w:tcPr>
            <w:tcW w:w="2393" w:type="dxa"/>
          </w:tcPr>
          <w:p w14:paraId="7A49BEE3"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350 000</w:t>
            </w:r>
          </w:p>
        </w:tc>
        <w:tc>
          <w:tcPr>
            <w:tcW w:w="2569" w:type="dxa"/>
          </w:tcPr>
          <w:p w14:paraId="7A2CF47C"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4200000</w:t>
            </w:r>
          </w:p>
        </w:tc>
      </w:tr>
      <w:tr w:rsidR="00954B62" w:rsidRPr="00954B62" w14:paraId="566196AE" w14:textId="77777777" w:rsidTr="008B5C15">
        <w:tc>
          <w:tcPr>
            <w:tcW w:w="9639" w:type="dxa"/>
            <w:gridSpan w:val="4"/>
          </w:tcPr>
          <w:p w14:paraId="4F3F9C72"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Администрация</w:t>
            </w:r>
          </w:p>
        </w:tc>
      </w:tr>
      <w:tr w:rsidR="00954B62" w:rsidRPr="00954B62" w14:paraId="4A8C7AE3" w14:textId="77777777" w:rsidTr="008B5C15">
        <w:tc>
          <w:tcPr>
            <w:tcW w:w="2284" w:type="dxa"/>
          </w:tcPr>
          <w:p w14:paraId="78DE862C"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 xml:space="preserve">Маркетолог </w:t>
            </w:r>
          </w:p>
        </w:tc>
        <w:tc>
          <w:tcPr>
            <w:tcW w:w="2393" w:type="dxa"/>
          </w:tcPr>
          <w:p w14:paraId="0BCE3495"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1</w:t>
            </w:r>
          </w:p>
        </w:tc>
        <w:tc>
          <w:tcPr>
            <w:tcW w:w="2393" w:type="dxa"/>
          </w:tcPr>
          <w:p w14:paraId="00C3EF81"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300 000</w:t>
            </w:r>
          </w:p>
        </w:tc>
        <w:tc>
          <w:tcPr>
            <w:tcW w:w="2569" w:type="dxa"/>
          </w:tcPr>
          <w:p w14:paraId="77C7E441"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3600000</w:t>
            </w:r>
          </w:p>
        </w:tc>
      </w:tr>
      <w:tr w:rsidR="00954B62" w:rsidRPr="00954B62" w14:paraId="42C8DC51" w14:textId="77777777" w:rsidTr="008B5C15">
        <w:tc>
          <w:tcPr>
            <w:tcW w:w="2284" w:type="dxa"/>
          </w:tcPr>
          <w:p w14:paraId="0A5343CA"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 xml:space="preserve">Бухгалтер </w:t>
            </w:r>
          </w:p>
        </w:tc>
        <w:tc>
          <w:tcPr>
            <w:tcW w:w="2393" w:type="dxa"/>
          </w:tcPr>
          <w:p w14:paraId="375C5062"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1</w:t>
            </w:r>
          </w:p>
        </w:tc>
        <w:tc>
          <w:tcPr>
            <w:tcW w:w="2393" w:type="dxa"/>
          </w:tcPr>
          <w:p w14:paraId="6B849BB0"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300 000</w:t>
            </w:r>
          </w:p>
        </w:tc>
        <w:tc>
          <w:tcPr>
            <w:tcW w:w="2569" w:type="dxa"/>
          </w:tcPr>
          <w:p w14:paraId="595591D7"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3600000</w:t>
            </w:r>
          </w:p>
        </w:tc>
      </w:tr>
      <w:tr w:rsidR="00954B62" w:rsidRPr="00954B62" w14:paraId="3480E65F" w14:textId="77777777" w:rsidTr="008B5C15">
        <w:tc>
          <w:tcPr>
            <w:tcW w:w="2284" w:type="dxa"/>
          </w:tcPr>
          <w:p w14:paraId="2EB8E8E4"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 xml:space="preserve">Начальник участка </w:t>
            </w:r>
          </w:p>
        </w:tc>
        <w:tc>
          <w:tcPr>
            <w:tcW w:w="2393" w:type="dxa"/>
          </w:tcPr>
          <w:p w14:paraId="06CB4807"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1</w:t>
            </w:r>
          </w:p>
        </w:tc>
        <w:tc>
          <w:tcPr>
            <w:tcW w:w="2393" w:type="dxa"/>
          </w:tcPr>
          <w:p w14:paraId="3F96D5D0"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400 000</w:t>
            </w:r>
          </w:p>
        </w:tc>
        <w:tc>
          <w:tcPr>
            <w:tcW w:w="2569" w:type="dxa"/>
          </w:tcPr>
          <w:p w14:paraId="189558EB"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4800000</w:t>
            </w:r>
          </w:p>
        </w:tc>
      </w:tr>
      <w:tr w:rsidR="00E067BA" w:rsidRPr="00954B62" w14:paraId="4DC8EB5E" w14:textId="77777777" w:rsidTr="008B5C15">
        <w:tc>
          <w:tcPr>
            <w:tcW w:w="7070" w:type="dxa"/>
            <w:gridSpan w:val="3"/>
          </w:tcPr>
          <w:p w14:paraId="50128A6D"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 xml:space="preserve">Итого </w:t>
            </w:r>
          </w:p>
        </w:tc>
        <w:tc>
          <w:tcPr>
            <w:tcW w:w="2569" w:type="dxa"/>
          </w:tcPr>
          <w:p w14:paraId="72554F1C"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32280000</w:t>
            </w:r>
          </w:p>
        </w:tc>
      </w:tr>
    </w:tbl>
    <w:p w14:paraId="3E79A053" w14:textId="77777777" w:rsidR="008B5C15" w:rsidRDefault="008B5C15" w:rsidP="008B5C15">
      <w:pPr>
        <w:pBdr>
          <w:top w:val="nil"/>
          <w:left w:val="nil"/>
          <w:bottom w:val="nil"/>
          <w:right w:val="nil"/>
          <w:between w:val="nil"/>
        </w:pBdr>
        <w:ind w:firstLine="709"/>
        <w:jc w:val="both"/>
        <w:rPr>
          <w:color w:val="000000" w:themeColor="text1"/>
          <w:sz w:val="28"/>
          <w:szCs w:val="28"/>
        </w:rPr>
      </w:pPr>
    </w:p>
    <w:p w14:paraId="5B0869B1" w14:textId="77777777" w:rsidR="008B5C15" w:rsidRPr="00954B62" w:rsidRDefault="008B5C15" w:rsidP="008B5C15">
      <w:pPr>
        <w:pBdr>
          <w:top w:val="nil"/>
          <w:left w:val="nil"/>
          <w:bottom w:val="nil"/>
          <w:right w:val="nil"/>
          <w:between w:val="nil"/>
        </w:pBdr>
        <w:ind w:firstLine="709"/>
        <w:jc w:val="both"/>
        <w:rPr>
          <w:color w:val="000000" w:themeColor="text1"/>
          <w:sz w:val="28"/>
          <w:szCs w:val="28"/>
        </w:rPr>
      </w:pPr>
      <w:r w:rsidRPr="00954B62">
        <w:rPr>
          <w:color w:val="000000" w:themeColor="text1"/>
          <w:sz w:val="28"/>
          <w:szCs w:val="28"/>
        </w:rPr>
        <w:t xml:space="preserve">Переменные накладные расходы складываются из годовых затрат на электроэнергию, воду и канализацию. Годовые затраты на электроэнергию (Э/э) определяются по формуле (3): </w:t>
      </w:r>
    </w:p>
    <w:p w14:paraId="6CCB8776" w14:textId="77777777" w:rsidR="008B5C15" w:rsidRPr="00954B62" w:rsidRDefault="008B5C15" w:rsidP="008B5C15">
      <w:pPr>
        <w:pBdr>
          <w:top w:val="nil"/>
          <w:left w:val="nil"/>
          <w:bottom w:val="nil"/>
          <w:right w:val="nil"/>
          <w:between w:val="nil"/>
        </w:pBdr>
        <w:ind w:firstLine="709"/>
        <w:jc w:val="both"/>
        <w:rPr>
          <w:color w:val="000000" w:themeColor="text1"/>
          <w:sz w:val="28"/>
          <w:szCs w:val="28"/>
        </w:rPr>
      </w:pPr>
    </w:p>
    <w:p w14:paraId="5718A3BD" w14:textId="77777777" w:rsidR="008B5C15" w:rsidRPr="00954B62" w:rsidRDefault="008B5C15" w:rsidP="008B5C15">
      <w:pPr>
        <w:pBdr>
          <w:top w:val="nil"/>
          <w:left w:val="nil"/>
          <w:bottom w:val="nil"/>
          <w:right w:val="nil"/>
          <w:between w:val="nil"/>
        </w:pBdr>
        <w:ind w:firstLine="709"/>
        <w:jc w:val="center"/>
        <w:rPr>
          <w:color w:val="000000" w:themeColor="text1"/>
          <w:sz w:val="28"/>
          <w:szCs w:val="28"/>
        </w:rPr>
      </w:pPr>
      <w:r w:rsidRPr="00954B62">
        <w:rPr>
          <w:color w:val="000000" w:themeColor="text1"/>
          <w:sz w:val="28"/>
          <w:szCs w:val="28"/>
        </w:rPr>
        <w:t xml:space="preserve">                                  Э/э = W </w:t>
      </w:r>
      <w:r w:rsidRPr="00954B62">
        <w:rPr>
          <w:rFonts w:ascii="Cambria Math" w:eastAsia="Noto Sans Symbols" w:hAnsi="Cambria Math" w:cs="Cambria Math"/>
          <w:color w:val="000000" w:themeColor="text1"/>
          <w:sz w:val="28"/>
          <w:szCs w:val="28"/>
        </w:rPr>
        <w:t>⋅</w:t>
      </w:r>
      <w:r w:rsidRPr="00954B62">
        <w:rPr>
          <w:color w:val="000000" w:themeColor="text1"/>
          <w:sz w:val="28"/>
          <w:szCs w:val="28"/>
        </w:rPr>
        <w:t xml:space="preserve"> N </w:t>
      </w:r>
      <w:r w:rsidRPr="00954B62">
        <w:rPr>
          <w:rFonts w:ascii="Cambria Math" w:eastAsia="Noto Sans Symbols" w:hAnsi="Cambria Math" w:cs="Cambria Math"/>
          <w:color w:val="000000" w:themeColor="text1"/>
          <w:sz w:val="28"/>
          <w:szCs w:val="28"/>
        </w:rPr>
        <w:t>⋅</w:t>
      </w:r>
      <w:r w:rsidRPr="00954B62">
        <w:rPr>
          <w:color w:val="000000" w:themeColor="text1"/>
          <w:sz w:val="28"/>
          <w:szCs w:val="28"/>
        </w:rPr>
        <w:t xml:space="preserve"> C</w:t>
      </w:r>
      <w:r>
        <w:rPr>
          <w:color w:val="000000" w:themeColor="text1"/>
          <w:sz w:val="28"/>
          <w:szCs w:val="28"/>
        </w:rPr>
        <w:t>,</w:t>
      </w:r>
      <w:r w:rsidRPr="00954B62">
        <w:rPr>
          <w:color w:val="000000" w:themeColor="text1"/>
          <w:sz w:val="28"/>
          <w:szCs w:val="28"/>
        </w:rPr>
        <w:t xml:space="preserve">                                                         (3)</w:t>
      </w:r>
    </w:p>
    <w:p w14:paraId="674E7CD3" w14:textId="77777777" w:rsidR="008B5C15" w:rsidRPr="00954B62" w:rsidRDefault="008B5C15" w:rsidP="008B5C15">
      <w:pPr>
        <w:pBdr>
          <w:top w:val="nil"/>
          <w:left w:val="nil"/>
          <w:bottom w:val="nil"/>
          <w:right w:val="nil"/>
          <w:between w:val="nil"/>
        </w:pBdr>
        <w:ind w:firstLine="709"/>
        <w:jc w:val="both"/>
        <w:rPr>
          <w:color w:val="000000" w:themeColor="text1"/>
          <w:sz w:val="28"/>
          <w:szCs w:val="28"/>
        </w:rPr>
      </w:pPr>
    </w:p>
    <w:p w14:paraId="49178B76" w14:textId="77777777" w:rsidR="008B5C15" w:rsidRPr="00954B62" w:rsidRDefault="008B5C15" w:rsidP="008B5C15">
      <w:pPr>
        <w:pBdr>
          <w:top w:val="nil"/>
          <w:left w:val="nil"/>
          <w:bottom w:val="nil"/>
          <w:right w:val="nil"/>
          <w:between w:val="nil"/>
        </w:pBdr>
        <w:jc w:val="both"/>
        <w:rPr>
          <w:color w:val="000000" w:themeColor="text1"/>
          <w:sz w:val="28"/>
          <w:szCs w:val="28"/>
        </w:rPr>
      </w:pPr>
      <w:r w:rsidRPr="00954B62">
        <w:rPr>
          <w:color w:val="000000" w:themeColor="text1"/>
          <w:sz w:val="28"/>
          <w:szCs w:val="28"/>
        </w:rPr>
        <w:t xml:space="preserve">где W – общее количество потребляемой электроэнергии в сутки кВт/час; </w:t>
      </w:r>
    </w:p>
    <w:p w14:paraId="274DFB6B" w14:textId="77777777" w:rsidR="008B5C15" w:rsidRPr="00954B62" w:rsidRDefault="008B5C15" w:rsidP="008B5C15">
      <w:pPr>
        <w:pBdr>
          <w:top w:val="nil"/>
          <w:left w:val="nil"/>
          <w:bottom w:val="nil"/>
          <w:right w:val="nil"/>
          <w:between w:val="nil"/>
        </w:pBdr>
        <w:ind w:firstLine="490"/>
        <w:rPr>
          <w:color w:val="000000" w:themeColor="text1"/>
          <w:sz w:val="28"/>
          <w:szCs w:val="28"/>
        </w:rPr>
      </w:pPr>
      <w:r w:rsidRPr="00954B62">
        <w:rPr>
          <w:color w:val="000000" w:themeColor="text1"/>
          <w:sz w:val="28"/>
          <w:szCs w:val="28"/>
        </w:rPr>
        <w:t>N – количество рабочих дней оборудования, час;</w:t>
      </w:r>
    </w:p>
    <w:p w14:paraId="75B311A2" w14:textId="77777777" w:rsidR="008B5C15" w:rsidRPr="00954B62" w:rsidRDefault="008B5C15" w:rsidP="008B5C15">
      <w:pPr>
        <w:pBdr>
          <w:top w:val="nil"/>
          <w:left w:val="nil"/>
          <w:bottom w:val="nil"/>
          <w:right w:val="nil"/>
          <w:between w:val="nil"/>
        </w:pBdr>
        <w:ind w:firstLine="490"/>
        <w:rPr>
          <w:color w:val="000000" w:themeColor="text1"/>
          <w:sz w:val="28"/>
          <w:szCs w:val="28"/>
        </w:rPr>
      </w:pPr>
      <w:r w:rsidRPr="00954B62">
        <w:rPr>
          <w:color w:val="000000" w:themeColor="text1"/>
          <w:sz w:val="28"/>
          <w:szCs w:val="28"/>
        </w:rPr>
        <w:t>С – цена за кВт/час.</w:t>
      </w:r>
    </w:p>
    <w:p w14:paraId="71B864EA" w14:textId="77777777" w:rsidR="008B5C15" w:rsidRPr="00954B62" w:rsidRDefault="008B5C15" w:rsidP="008B5C15">
      <w:pPr>
        <w:pBdr>
          <w:top w:val="nil"/>
          <w:left w:val="nil"/>
          <w:bottom w:val="nil"/>
          <w:right w:val="nil"/>
          <w:between w:val="nil"/>
        </w:pBdr>
        <w:ind w:firstLine="490"/>
        <w:rPr>
          <w:color w:val="000000" w:themeColor="text1"/>
          <w:sz w:val="28"/>
          <w:szCs w:val="28"/>
        </w:rPr>
      </w:pPr>
      <w:r w:rsidRPr="00954B62">
        <w:rPr>
          <w:color w:val="000000" w:themeColor="text1"/>
          <w:sz w:val="28"/>
          <w:szCs w:val="28"/>
        </w:rPr>
        <w:t xml:space="preserve">Э/э = 20 </w:t>
      </w:r>
      <w:r w:rsidRPr="00954B62">
        <w:rPr>
          <w:rFonts w:ascii="Cambria Math" w:eastAsia="Noto Sans Symbols" w:hAnsi="Cambria Math" w:cs="Cambria Math"/>
          <w:color w:val="000000" w:themeColor="text1"/>
          <w:sz w:val="28"/>
          <w:szCs w:val="28"/>
        </w:rPr>
        <w:t>⋅</w:t>
      </w:r>
      <w:r w:rsidRPr="00954B62">
        <w:rPr>
          <w:color w:val="000000" w:themeColor="text1"/>
          <w:sz w:val="28"/>
          <w:szCs w:val="28"/>
        </w:rPr>
        <w:t xml:space="preserve"> 1968 </w:t>
      </w:r>
      <w:r w:rsidRPr="00954B62">
        <w:rPr>
          <w:rFonts w:ascii="Cambria Math" w:eastAsia="Noto Sans Symbols" w:hAnsi="Cambria Math" w:cs="Cambria Math"/>
          <w:color w:val="000000" w:themeColor="text1"/>
          <w:sz w:val="28"/>
          <w:szCs w:val="28"/>
        </w:rPr>
        <w:t>⋅</w:t>
      </w:r>
      <w:r w:rsidRPr="00954B62">
        <w:rPr>
          <w:color w:val="000000" w:themeColor="text1"/>
          <w:sz w:val="28"/>
          <w:szCs w:val="28"/>
        </w:rPr>
        <w:t xml:space="preserve"> 32,2448 = 1269155,328 тенге</w:t>
      </w:r>
    </w:p>
    <w:p w14:paraId="4A0468F5" w14:textId="77777777" w:rsidR="008B5C15" w:rsidRPr="00954B62" w:rsidRDefault="008B5C15" w:rsidP="008B5C15">
      <w:pPr>
        <w:pBdr>
          <w:top w:val="nil"/>
          <w:left w:val="nil"/>
          <w:bottom w:val="nil"/>
          <w:right w:val="nil"/>
          <w:between w:val="nil"/>
        </w:pBdr>
        <w:ind w:firstLine="709"/>
        <w:jc w:val="both"/>
        <w:rPr>
          <w:color w:val="000000" w:themeColor="text1"/>
          <w:sz w:val="28"/>
          <w:szCs w:val="28"/>
        </w:rPr>
      </w:pPr>
      <w:r w:rsidRPr="00954B62">
        <w:rPr>
          <w:color w:val="000000" w:themeColor="text1"/>
          <w:sz w:val="28"/>
          <w:szCs w:val="28"/>
        </w:rPr>
        <w:t>Годовые производственно-бытовые затраты на воду и канализацию (при мощности производства 4000 м</w:t>
      </w:r>
      <w:r w:rsidRPr="00954B62">
        <w:rPr>
          <w:color w:val="000000" w:themeColor="text1"/>
          <w:sz w:val="28"/>
          <w:szCs w:val="28"/>
          <w:vertAlign w:val="superscript"/>
        </w:rPr>
        <w:t xml:space="preserve">2 </w:t>
      </w:r>
      <w:r w:rsidRPr="00954B62">
        <w:rPr>
          <w:color w:val="000000" w:themeColor="text1"/>
          <w:sz w:val="28"/>
          <w:szCs w:val="28"/>
        </w:rPr>
        <w:t xml:space="preserve">в год) составят 835494 тенге. </w:t>
      </w:r>
    </w:p>
    <w:p w14:paraId="1071A2A6" w14:textId="77777777" w:rsidR="00A16181" w:rsidRPr="00954B62" w:rsidRDefault="00E067BA" w:rsidP="007E0772">
      <w:pPr>
        <w:pBdr>
          <w:top w:val="nil"/>
          <w:left w:val="nil"/>
          <w:bottom w:val="nil"/>
          <w:right w:val="nil"/>
          <w:between w:val="nil"/>
        </w:pBdr>
        <w:ind w:firstLine="709"/>
        <w:jc w:val="both"/>
        <w:rPr>
          <w:color w:val="000000" w:themeColor="text1"/>
          <w:sz w:val="28"/>
          <w:szCs w:val="28"/>
        </w:rPr>
      </w:pPr>
      <w:r w:rsidRPr="00954B62">
        <w:rPr>
          <w:color w:val="000000" w:themeColor="text1"/>
          <w:sz w:val="28"/>
          <w:szCs w:val="28"/>
        </w:rPr>
        <w:t xml:space="preserve">При расчете были приняты следующие данные: </w:t>
      </w:r>
    </w:p>
    <w:p w14:paraId="394CCE1F" w14:textId="02D4A55F" w:rsidR="00A16181" w:rsidRPr="00954B62" w:rsidRDefault="00A969EB" w:rsidP="007E0772">
      <w:pPr>
        <w:pBdr>
          <w:top w:val="nil"/>
          <w:left w:val="nil"/>
          <w:bottom w:val="nil"/>
          <w:right w:val="nil"/>
          <w:between w:val="nil"/>
        </w:pBdr>
        <w:ind w:firstLine="709"/>
        <w:jc w:val="both"/>
        <w:rPr>
          <w:color w:val="000000" w:themeColor="text1"/>
          <w:sz w:val="28"/>
          <w:szCs w:val="28"/>
        </w:rPr>
      </w:pPr>
      <w:r>
        <w:rPr>
          <w:color w:val="000000" w:themeColor="text1"/>
          <w:sz w:val="28"/>
          <w:szCs w:val="28"/>
        </w:rPr>
        <w:t>–</w:t>
      </w:r>
      <w:r w:rsidR="00B711A9" w:rsidRPr="00954B62">
        <w:rPr>
          <w:color w:val="000000" w:themeColor="text1"/>
          <w:sz w:val="28"/>
          <w:szCs w:val="28"/>
        </w:rPr>
        <w:t xml:space="preserve"> </w:t>
      </w:r>
      <w:r w:rsidR="00E067BA" w:rsidRPr="00954B62">
        <w:rPr>
          <w:color w:val="000000" w:themeColor="text1"/>
          <w:sz w:val="28"/>
          <w:szCs w:val="28"/>
        </w:rPr>
        <w:t>социальный налог – 9,5% от фонда заработной платы</w:t>
      </w:r>
      <w:r w:rsidR="00B711A9" w:rsidRPr="00954B62">
        <w:rPr>
          <w:color w:val="000000" w:themeColor="text1"/>
          <w:sz w:val="28"/>
          <w:szCs w:val="28"/>
        </w:rPr>
        <w:t>;</w:t>
      </w:r>
    </w:p>
    <w:p w14:paraId="6911C180" w14:textId="43A9ADB1" w:rsidR="00A16181" w:rsidRPr="00954B62" w:rsidRDefault="00A969EB" w:rsidP="007E0772">
      <w:pPr>
        <w:pBdr>
          <w:top w:val="nil"/>
          <w:left w:val="nil"/>
          <w:bottom w:val="nil"/>
          <w:right w:val="nil"/>
          <w:between w:val="nil"/>
        </w:pBdr>
        <w:ind w:firstLine="709"/>
        <w:jc w:val="both"/>
        <w:rPr>
          <w:color w:val="000000" w:themeColor="text1"/>
          <w:sz w:val="28"/>
          <w:szCs w:val="28"/>
        </w:rPr>
      </w:pPr>
      <w:r>
        <w:rPr>
          <w:color w:val="000000" w:themeColor="text1"/>
          <w:sz w:val="28"/>
          <w:szCs w:val="28"/>
        </w:rPr>
        <w:t>–</w:t>
      </w:r>
      <w:r w:rsidR="00B711A9" w:rsidRPr="00954B62">
        <w:rPr>
          <w:color w:val="000000" w:themeColor="text1"/>
          <w:sz w:val="28"/>
          <w:szCs w:val="28"/>
        </w:rPr>
        <w:t xml:space="preserve"> </w:t>
      </w:r>
      <w:r w:rsidR="00E067BA" w:rsidRPr="00954B62">
        <w:rPr>
          <w:color w:val="000000" w:themeColor="text1"/>
          <w:sz w:val="28"/>
          <w:szCs w:val="28"/>
        </w:rPr>
        <w:t>пенсионные отчисления – 10% от фонда заработной платы</w:t>
      </w:r>
      <w:r w:rsidR="00B711A9" w:rsidRPr="00954B62">
        <w:rPr>
          <w:color w:val="000000" w:themeColor="text1"/>
          <w:sz w:val="28"/>
          <w:szCs w:val="28"/>
        </w:rPr>
        <w:t>;</w:t>
      </w:r>
    </w:p>
    <w:p w14:paraId="595A259A" w14:textId="466CE473" w:rsidR="00B711A9" w:rsidRPr="00954B62" w:rsidRDefault="00A969EB" w:rsidP="007E0772">
      <w:pPr>
        <w:pBdr>
          <w:top w:val="nil"/>
          <w:left w:val="nil"/>
          <w:bottom w:val="nil"/>
          <w:right w:val="nil"/>
          <w:between w:val="nil"/>
        </w:pBdr>
        <w:ind w:firstLine="709"/>
        <w:jc w:val="both"/>
        <w:rPr>
          <w:color w:val="000000" w:themeColor="text1"/>
          <w:sz w:val="28"/>
          <w:szCs w:val="28"/>
        </w:rPr>
      </w:pPr>
      <w:r>
        <w:rPr>
          <w:color w:val="000000" w:themeColor="text1"/>
          <w:sz w:val="28"/>
          <w:szCs w:val="28"/>
        </w:rPr>
        <w:t>–</w:t>
      </w:r>
      <w:r w:rsidR="00B711A9" w:rsidRPr="00954B62">
        <w:rPr>
          <w:color w:val="000000" w:themeColor="text1"/>
          <w:sz w:val="28"/>
          <w:szCs w:val="28"/>
        </w:rPr>
        <w:t xml:space="preserve"> </w:t>
      </w:r>
      <w:r w:rsidR="00E067BA" w:rsidRPr="00954B62">
        <w:rPr>
          <w:color w:val="000000" w:themeColor="text1"/>
          <w:sz w:val="28"/>
          <w:szCs w:val="28"/>
        </w:rPr>
        <w:t>налог на добавленную стоимость – 12%</w:t>
      </w:r>
      <w:r w:rsidR="00B711A9" w:rsidRPr="00954B62">
        <w:rPr>
          <w:color w:val="000000" w:themeColor="text1"/>
          <w:sz w:val="28"/>
          <w:szCs w:val="28"/>
        </w:rPr>
        <w:t>;</w:t>
      </w:r>
    </w:p>
    <w:p w14:paraId="1C89962D" w14:textId="3AEBA293" w:rsidR="00B711A9" w:rsidRPr="00954B62" w:rsidRDefault="00A969EB" w:rsidP="007E0772">
      <w:pPr>
        <w:pBdr>
          <w:top w:val="nil"/>
          <w:left w:val="nil"/>
          <w:bottom w:val="nil"/>
          <w:right w:val="nil"/>
          <w:between w:val="nil"/>
        </w:pBdr>
        <w:ind w:firstLine="709"/>
        <w:jc w:val="both"/>
        <w:rPr>
          <w:color w:val="000000" w:themeColor="text1"/>
          <w:sz w:val="28"/>
          <w:szCs w:val="28"/>
        </w:rPr>
      </w:pPr>
      <w:r>
        <w:rPr>
          <w:color w:val="000000" w:themeColor="text1"/>
          <w:sz w:val="28"/>
          <w:szCs w:val="28"/>
        </w:rPr>
        <w:t>–</w:t>
      </w:r>
      <w:r w:rsidR="00B711A9" w:rsidRPr="00954B62">
        <w:rPr>
          <w:color w:val="000000" w:themeColor="text1"/>
          <w:sz w:val="28"/>
          <w:szCs w:val="28"/>
        </w:rPr>
        <w:t xml:space="preserve"> </w:t>
      </w:r>
      <w:r w:rsidR="00E067BA" w:rsidRPr="00954B62">
        <w:rPr>
          <w:color w:val="000000" w:themeColor="text1"/>
          <w:sz w:val="28"/>
          <w:szCs w:val="28"/>
        </w:rPr>
        <w:t>налог на прибыль предприятия – 20%</w:t>
      </w:r>
      <w:r w:rsidR="00B711A9" w:rsidRPr="00954B62">
        <w:rPr>
          <w:color w:val="000000" w:themeColor="text1"/>
          <w:sz w:val="28"/>
          <w:szCs w:val="28"/>
        </w:rPr>
        <w:t>;</w:t>
      </w:r>
    </w:p>
    <w:p w14:paraId="3D031E14" w14:textId="3CB86034" w:rsidR="00B711A9" w:rsidRPr="00954B62" w:rsidRDefault="00A969EB" w:rsidP="007E0772">
      <w:pPr>
        <w:pBdr>
          <w:top w:val="nil"/>
          <w:left w:val="nil"/>
          <w:bottom w:val="nil"/>
          <w:right w:val="nil"/>
          <w:between w:val="nil"/>
        </w:pBdr>
        <w:ind w:firstLine="709"/>
        <w:jc w:val="both"/>
        <w:rPr>
          <w:color w:val="000000" w:themeColor="text1"/>
          <w:sz w:val="28"/>
          <w:szCs w:val="28"/>
        </w:rPr>
      </w:pPr>
      <w:r>
        <w:rPr>
          <w:color w:val="000000" w:themeColor="text1"/>
          <w:sz w:val="28"/>
          <w:szCs w:val="28"/>
        </w:rPr>
        <w:t>–</w:t>
      </w:r>
      <w:r w:rsidR="00B711A9" w:rsidRPr="00954B62">
        <w:rPr>
          <w:color w:val="000000" w:themeColor="text1"/>
          <w:sz w:val="28"/>
          <w:szCs w:val="28"/>
        </w:rPr>
        <w:t xml:space="preserve"> </w:t>
      </w:r>
      <w:r w:rsidR="00E067BA" w:rsidRPr="00954B62">
        <w:rPr>
          <w:color w:val="000000" w:themeColor="text1"/>
          <w:sz w:val="28"/>
          <w:szCs w:val="28"/>
        </w:rPr>
        <w:t xml:space="preserve">амортизационные отчисления – 20% от объема инвестиций. </w:t>
      </w:r>
    </w:p>
    <w:p w14:paraId="328C7C60" w14:textId="7E3854EF" w:rsidR="00E067BA" w:rsidRPr="00954B62" w:rsidRDefault="00E067BA" w:rsidP="007E0772">
      <w:pPr>
        <w:pBdr>
          <w:top w:val="nil"/>
          <w:left w:val="nil"/>
          <w:bottom w:val="nil"/>
          <w:right w:val="nil"/>
          <w:between w:val="nil"/>
        </w:pBdr>
        <w:ind w:firstLine="709"/>
        <w:jc w:val="both"/>
        <w:rPr>
          <w:color w:val="000000" w:themeColor="text1"/>
          <w:sz w:val="28"/>
          <w:szCs w:val="28"/>
        </w:rPr>
      </w:pPr>
      <w:r w:rsidRPr="00954B62">
        <w:rPr>
          <w:color w:val="000000" w:themeColor="text1"/>
          <w:sz w:val="28"/>
          <w:szCs w:val="28"/>
        </w:rPr>
        <w:t>Оценка ожидаемого экономического эффекта приведена в таблице 2</w:t>
      </w:r>
      <w:r w:rsidR="00F141DA">
        <w:rPr>
          <w:color w:val="000000" w:themeColor="text1"/>
          <w:sz w:val="28"/>
          <w:szCs w:val="28"/>
        </w:rPr>
        <w:t>9</w:t>
      </w:r>
      <w:r w:rsidRPr="00954B62">
        <w:rPr>
          <w:color w:val="000000" w:themeColor="text1"/>
          <w:sz w:val="28"/>
          <w:szCs w:val="28"/>
        </w:rPr>
        <w:t xml:space="preserve">. </w:t>
      </w:r>
    </w:p>
    <w:p w14:paraId="528C3096" w14:textId="77777777" w:rsidR="00E067BA" w:rsidRPr="00954B62" w:rsidRDefault="00E067BA" w:rsidP="007E0772">
      <w:pPr>
        <w:pBdr>
          <w:top w:val="nil"/>
          <w:left w:val="nil"/>
          <w:bottom w:val="nil"/>
          <w:right w:val="nil"/>
          <w:between w:val="nil"/>
        </w:pBdr>
        <w:jc w:val="both"/>
        <w:rPr>
          <w:color w:val="000000" w:themeColor="text1"/>
          <w:sz w:val="28"/>
          <w:szCs w:val="28"/>
        </w:rPr>
      </w:pPr>
    </w:p>
    <w:p w14:paraId="6730CFCB" w14:textId="1607DE97" w:rsidR="00E067BA" w:rsidRDefault="00E067BA" w:rsidP="007E0772">
      <w:pPr>
        <w:pBdr>
          <w:top w:val="nil"/>
          <w:left w:val="nil"/>
          <w:bottom w:val="nil"/>
          <w:right w:val="nil"/>
          <w:between w:val="nil"/>
        </w:pBdr>
        <w:jc w:val="both"/>
        <w:rPr>
          <w:color w:val="000000" w:themeColor="text1"/>
          <w:sz w:val="28"/>
          <w:szCs w:val="28"/>
        </w:rPr>
      </w:pPr>
      <w:r w:rsidRPr="00954B62">
        <w:rPr>
          <w:color w:val="000000" w:themeColor="text1"/>
          <w:sz w:val="28"/>
          <w:szCs w:val="28"/>
        </w:rPr>
        <w:t>Таблица 2</w:t>
      </w:r>
      <w:r w:rsidR="00F141DA">
        <w:rPr>
          <w:color w:val="000000" w:themeColor="text1"/>
          <w:sz w:val="28"/>
          <w:szCs w:val="28"/>
        </w:rPr>
        <w:t>9</w:t>
      </w:r>
      <w:r w:rsidRPr="00954B62">
        <w:rPr>
          <w:color w:val="000000" w:themeColor="text1"/>
          <w:sz w:val="28"/>
          <w:szCs w:val="28"/>
        </w:rPr>
        <w:t xml:space="preserve"> </w:t>
      </w:r>
      <w:r w:rsidR="004F5121" w:rsidRPr="00954B62">
        <w:rPr>
          <w:b/>
          <w:color w:val="000000" w:themeColor="text1"/>
          <w:sz w:val="28"/>
          <w:szCs w:val="28"/>
        </w:rPr>
        <w:t>–</w:t>
      </w:r>
      <w:r w:rsidRPr="00954B62">
        <w:rPr>
          <w:color w:val="000000" w:themeColor="text1"/>
          <w:sz w:val="28"/>
          <w:szCs w:val="28"/>
        </w:rPr>
        <w:t xml:space="preserve"> Оценка ожидаемого экономического эффекта </w:t>
      </w:r>
    </w:p>
    <w:p w14:paraId="4804A547" w14:textId="77777777" w:rsidR="008B5C15" w:rsidRPr="008B5C15" w:rsidRDefault="008B5C15" w:rsidP="007E0772">
      <w:pPr>
        <w:pBdr>
          <w:top w:val="nil"/>
          <w:left w:val="nil"/>
          <w:bottom w:val="nil"/>
          <w:right w:val="nil"/>
          <w:between w:val="nil"/>
        </w:pBdr>
        <w:jc w:val="both"/>
        <w:rPr>
          <w:color w:val="000000" w:themeColor="text1"/>
          <w:sz w:val="16"/>
          <w:szCs w:val="16"/>
        </w:rPr>
      </w:pP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69"/>
        <w:gridCol w:w="2552"/>
        <w:gridCol w:w="2977"/>
      </w:tblGrid>
      <w:tr w:rsidR="00954B62" w:rsidRPr="00954B62" w14:paraId="3A2E6849" w14:textId="77777777" w:rsidTr="008B5C15">
        <w:trPr>
          <w:trHeight w:val="186"/>
        </w:trPr>
        <w:tc>
          <w:tcPr>
            <w:tcW w:w="3969" w:type="dxa"/>
            <w:vMerge w:val="restart"/>
            <w:vAlign w:val="center"/>
          </w:tcPr>
          <w:p w14:paraId="56A08EC3"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Наименование статей</w:t>
            </w:r>
          </w:p>
        </w:tc>
        <w:tc>
          <w:tcPr>
            <w:tcW w:w="5529" w:type="dxa"/>
            <w:gridSpan w:val="2"/>
            <w:vAlign w:val="center"/>
          </w:tcPr>
          <w:p w14:paraId="6891BDE2"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Затраты</w:t>
            </w:r>
          </w:p>
        </w:tc>
      </w:tr>
      <w:tr w:rsidR="00954B62" w:rsidRPr="00954B62" w14:paraId="15705874" w14:textId="77777777" w:rsidTr="008B5C15">
        <w:trPr>
          <w:trHeight w:val="581"/>
        </w:trPr>
        <w:tc>
          <w:tcPr>
            <w:tcW w:w="3969" w:type="dxa"/>
            <w:vMerge/>
            <w:vAlign w:val="center"/>
          </w:tcPr>
          <w:p w14:paraId="2163828D" w14:textId="77777777" w:rsidR="00E067BA" w:rsidRPr="00954B62" w:rsidRDefault="00E067BA" w:rsidP="008B5C15">
            <w:pPr>
              <w:pBdr>
                <w:top w:val="nil"/>
                <w:left w:val="nil"/>
                <w:bottom w:val="nil"/>
                <w:right w:val="nil"/>
                <w:between w:val="nil"/>
              </w:pBdr>
              <w:jc w:val="center"/>
              <w:rPr>
                <w:color w:val="000000" w:themeColor="text1"/>
              </w:rPr>
            </w:pPr>
          </w:p>
        </w:tc>
        <w:tc>
          <w:tcPr>
            <w:tcW w:w="2552" w:type="dxa"/>
            <w:vAlign w:val="center"/>
          </w:tcPr>
          <w:p w14:paraId="01942063" w14:textId="6552FDAA"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на штатный материал</w:t>
            </w:r>
          </w:p>
          <w:p w14:paraId="2AAB1C2E"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(тыс. тенге)</w:t>
            </w:r>
          </w:p>
        </w:tc>
        <w:tc>
          <w:tcPr>
            <w:tcW w:w="2977" w:type="dxa"/>
            <w:vAlign w:val="center"/>
          </w:tcPr>
          <w:p w14:paraId="0164DC9E" w14:textId="77777777" w:rsidR="00E067BA" w:rsidRPr="00954B62" w:rsidRDefault="00E067BA" w:rsidP="008B5C15">
            <w:pPr>
              <w:pBdr>
                <w:top w:val="nil"/>
                <w:left w:val="nil"/>
                <w:bottom w:val="nil"/>
                <w:right w:val="nil"/>
                <w:between w:val="nil"/>
              </w:pBdr>
              <w:jc w:val="center"/>
              <w:rPr>
                <w:color w:val="000000" w:themeColor="text1"/>
              </w:rPr>
            </w:pPr>
            <w:r w:rsidRPr="00954B62">
              <w:rPr>
                <w:color w:val="000000" w:themeColor="text1"/>
              </w:rPr>
              <w:t>на композиционный материал (тыс. тенге)</w:t>
            </w:r>
          </w:p>
        </w:tc>
      </w:tr>
      <w:tr w:rsidR="00954B62" w:rsidRPr="00954B62" w14:paraId="5DD2B6AF" w14:textId="77777777" w:rsidTr="00B711A9">
        <w:trPr>
          <w:trHeight w:val="847"/>
        </w:trPr>
        <w:tc>
          <w:tcPr>
            <w:tcW w:w="3969" w:type="dxa"/>
          </w:tcPr>
          <w:p w14:paraId="3B01188D"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 xml:space="preserve">1. Капитальные затраты: </w:t>
            </w:r>
          </w:p>
          <w:p w14:paraId="3417A547"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 xml:space="preserve">- технологическое оборудование </w:t>
            </w:r>
          </w:p>
          <w:p w14:paraId="0A2C5649"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 строительно-монтажные работы</w:t>
            </w:r>
          </w:p>
        </w:tc>
        <w:tc>
          <w:tcPr>
            <w:tcW w:w="2552" w:type="dxa"/>
          </w:tcPr>
          <w:p w14:paraId="61F6D88D" w14:textId="77777777" w:rsidR="00E067BA" w:rsidRPr="00954B62" w:rsidRDefault="00E067BA" w:rsidP="007E0772">
            <w:pPr>
              <w:pBdr>
                <w:top w:val="nil"/>
                <w:left w:val="nil"/>
                <w:bottom w:val="nil"/>
                <w:right w:val="nil"/>
                <w:between w:val="nil"/>
              </w:pBdr>
              <w:jc w:val="center"/>
              <w:rPr>
                <w:color w:val="000000" w:themeColor="text1"/>
              </w:rPr>
            </w:pPr>
          </w:p>
          <w:p w14:paraId="55DE959A"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2000,00</w:t>
            </w:r>
          </w:p>
          <w:p w14:paraId="571E22DD"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550,00</w:t>
            </w:r>
          </w:p>
        </w:tc>
        <w:tc>
          <w:tcPr>
            <w:tcW w:w="2977" w:type="dxa"/>
          </w:tcPr>
          <w:p w14:paraId="3A2C6408" w14:textId="77777777" w:rsidR="00E067BA" w:rsidRPr="00954B62" w:rsidRDefault="00E067BA" w:rsidP="007E0772">
            <w:pPr>
              <w:pBdr>
                <w:top w:val="nil"/>
                <w:left w:val="nil"/>
                <w:bottom w:val="nil"/>
                <w:right w:val="nil"/>
                <w:between w:val="nil"/>
              </w:pBdr>
              <w:jc w:val="center"/>
              <w:rPr>
                <w:color w:val="000000" w:themeColor="text1"/>
              </w:rPr>
            </w:pPr>
          </w:p>
          <w:p w14:paraId="54066863"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2000,00</w:t>
            </w:r>
          </w:p>
          <w:p w14:paraId="14DF83DF"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550,00</w:t>
            </w:r>
          </w:p>
        </w:tc>
      </w:tr>
      <w:tr w:rsidR="00954B62" w:rsidRPr="00954B62" w14:paraId="2127340C" w14:textId="77777777" w:rsidTr="00B711A9">
        <w:trPr>
          <w:trHeight w:val="1102"/>
        </w:trPr>
        <w:tc>
          <w:tcPr>
            <w:tcW w:w="3969" w:type="dxa"/>
          </w:tcPr>
          <w:p w14:paraId="77B74C02"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 xml:space="preserve">2. Производственные затраты: </w:t>
            </w:r>
          </w:p>
          <w:p w14:paraId="4DEBF345"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 xml:space="preserve">- заработная плата </w:t>
            </w:r>
          </w:p>
          <w:p w14:paraId="6FE0725C"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 xml:space="preserve">- сырье и вспомогательные материалы </w:t>
            </w:r>
          </w:p>
          <w:p w14:paraId="10901A87"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 xml:space="preserve">- энергозатраты </w:t>
            </w:r>
          </w:p>
          <w:p w14:paraId="03565E20"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 xml:space="preserve">- вода и канализация </w:t>
            </w:r>
          </w:p>
          <w:p w14:paraId="2365A421"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 xml:space="preserve">- амортизационные отчисления </w:t>
            </w:r>
          </w:p>
          <w:p w14:paraId="0D5649CD"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 xml:space="preserve">- отчисления в различные фонды </w:t>
            </w:r>
          </w:p>
          <w:p w14:paraId="4259FFB6"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 накладные расходы (услуги связи, транспортные издержки, текущий ремонт и др.)</w:t>
            </w:r>
          </w:p>
        </w:tc>
        <w:tc>
          <w:tcPr>
            <w:tcW w:w="2552" w:type="dxa"/>
          </w:tcPr>
          <w:p w14:paraId="11B3B27A" w14:textId="77777777" w:rsidR="00E067BA" w:rsidRPr="00954B62" w:rsidRDefault="00E067BA" w:rsidP="007E0772">
            <w:pPr>
              <w:pBdr>
                <w:top w:val="nil"/>
                <w:left w:val="nil"/>
                <w:bottom w:val="nil"/>
                <w:right w:val="nil"/>
                <w:between w:val="nil"/>
              </w:pBdr>
              <w:jc w:val="center"/>
              <w:rPr>
                <w:color w:val="000000" w:themeColor="text1"/>
              </w:rPr>
            </w:pPr>
          </w:p>
          <w:p w14:paraId="35D29F21"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32280,00</w:t>
            </w:r>
          </w:p>
          <w:p w14:paraId="6DDCBE3F" w14:textId="77777777" w:rsidR="00FE017F" w:rsidRDefault="00FE017F" w:rsidP="007E0772">
            <w:pPr>
              <w:pBdr>
                <w:top w:val="nil"/>
                <w:left w:val="nil"/>
                <w:bottom w:val="nil"/>
                <w:right w:val="nil"/>
                <w:between w:val="nil"/>
              </w:pBdr>
              <w:jc w:val="center"/>
              <w:rPr>
                <w:color w:val="000000" w:themeColor="text1"/>
              </w:rPr>
            </w:pPr>
          </w:p>
          <w:p w14:paraId="12189C83" w14:textId="55A192B7" w:rsidR="00884FDF" w:rsidRPr="00954B62" w:rsidRDefault="00E067BA" w:rsidP="007E0772">
            <w:pPr>
              <w:pBdr>
                <w:top w:val="nil"/>
                <w:left w:val="nil"/>
                <w:bottom w:val="nil"/>
                <w:right w:val="nil"/>
                <w:between w:val="nil"/>
              </w:pBdr>
              <w:jc w:val="center"/>
              <w:rPr>
                <w:color w:val="000000" w:themeColor="text1"/>
              </w:rPr>
            </w:pPr>
            <w:r w:rsidRPr="00954B62">
              <w:rPr>
                <w:color w:val="000000" w:themeColor="text1"/>
              </w:rPr>
              <w:t>33800,00</w:t>
            </w:r>
          </w:p>
          <w:p w14:paraId="755985C6" w14:textId="15D471A6"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1269,155</w:t>
            </w:r>
          </w:p>
          <w:p w14:paraId="066DF68B"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835,36</w:t>
            </w:r>
          </w:p>
          <w:p w14:paraId="4397DE7B"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510,00</w:t>
            </w:r>
          </w:p>
          <w:p w14:paraId="343EE010"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61,2</w:t>
            </w:r>
          </w:p>
          <w:p w14:paraId="6B26954F"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255,00</w:t>
            </w:r>
          </w:p>
        </w:tc>
        <w:tc>
          <w:tcPr>
            <w:tcW w:w="2977" w:type="dxa"/>
          </w:tcPr>
          <w:p w14:paraId="423AED30" w14:textId="77777777" w:rsidR="00E067BA" w:rsidRPr="00954B62" w:rsidRDefault="00E067BA" w:rsidP="007E0772">
            <w:pPr>
              <w:pBdr>
                <w:top w:val="nil"/>
                <w:left w:val="nil"/>
                <w:bottom w:val="nil"/>
                <w:right w:val="nil"/>
                <w:between w:val="nil"/>
              </w:pBdr>
              <w:jc w:val="center"/>
              <w:rPr>
                <w:color w:val="000000" w:themeColor="text1"/>
              </w:rPr>
            </w:pPr>
          </w:p>
          <w:p w14:paraId="69AA1D15"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32280,00</w:t>
            </w:r>
          </w:p>
          <w:p w14:paraId="43EABB39" w14:textId="77777777" w:rsidR="00FE017F" w:rsidRDefault="00FE017F" w:rsidP="007E0772">
            <w:pPr>
              <w:pBdr>
                <w:top w:val="nil"/>
                <w:left w:val="nil"/>
                <w:bottom w:val="nil"/>
                <w:right w:val="nil"/>
                <w:between w:val="nil"/>
              </w:pBdr>
              <w:jc w:val="center"/>
              <w:rPr>
                <w:color w:val="000000" w:themeColor="text1"/>
              </w:rPr>
            </w:pPr>
          </w:p>
          <w:p w14:paraId="0968DE24" w14:textId="32864C93" w:rsidR="00884FDF" w:rsidRPr="00954B62" w:rsidRDefault="00E067BA" w:rsidP="007E0772">
            <w:pPr>
              <w:pBdr>
                <w:top w:val="nil"/>
                <w:left w:val="nil"/>
                <w:bottom w:val="nil"/>
                <w:right w:val="nil"/>
                <w:between w:val="nil"/>
              </w:pBdr>
              <w:jc w:val="center"/>
              <w:rPr>
                <w:color w:val="000000" w:themeColor="text1"/>
              </w:rPr>
            </w:pPr>
            <w:r w:rsidRPr="00954B62">
              <w:rPr>
                <w:color w:val="000000" w:themeColor="text1"/>
              </w:rPr>
              <w:t>33848,00</w:t>
            </w:r>
          </w:p>
          <w:p w14:paraId="02C4BE1F" w14:textId="553911B3"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1269,155</w:t>
            </w:r>
          </w:p>
          <w:p w14:paraId="50BE5585"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835,36</w:t>
            </w:r>
          </w:p>
          <w:p w14:paraId="30E3BA3E"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510,00</w:t>
            </w:r>
          </w:p>
          <w:p w14:paraId="2B6CAEB9"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61,2</w:t>
            </w:r>
          </w:p>
          <w:p w14:paraId="0377ACA7"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255,00</w:t>
            </w:r>
          </w:p>
        </w:tc>
      </w:tr>
      <w:tr w:rsidR="00954B62" w:rsidRPr="00954B62" w14:paraId="0DABB772" w14:textId="77777777" w:rsidTr="00B711A9">
        <w:trPr>
          <w:trHeight w:val="252"/>
        </w:trPr>
        <w:tc>
          <w:tcPr>
            <w:tcW w:w="3969" w:type="dxa"/>
          </w:tcPr>
          <w:p w14:paraId="78047EBB"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 xml:space="preserve">ИТОГО </w:t>
            </w:r>
          </w:p>
        </w:tc>
        <w:tc>
          <w:tcPr>
            <w:tcW w:w="2552" w:type="dxa"/>
          </w:tcPr>
          <w:p w14:paraId="5F7ECBFC"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71560,715</w:t>
            </w:r>
          </w:p>
        </w:tc>
        <w:tc>
          <w:tcPr>
            <w:tcW w:w="2977" w:type="dxa"/>
          </w:tcPr>
          <w:p w14:paraId="1E646CB9"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71608,715</w:t>
            </w:r>
          </w:p>
        </w:tc>
      </w:tr>
      <w:tr w:rsidR="00954B62" w:rsidRPr="00954B62" w14:paraId="497D2A56" w14:textId="77777777" w:rsidTr="00FE017F">
        <w:trPr>
          <w:trHeight w:val="327"/>
        </w:trPr>
        <w:tc>
          <w:tcPr>
            <w:tcW w:w="3969" w:type="dxa"/>
          </w:tcPr>
          <w:p w14:paraId="0FA959C6"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3. Мощность производства, м</w:t>
            </w:r>
            <w:r w:rsidRPr="00954B62">
              <w:rPr>
                <w:color w:val="000000" w:themeColor="text1"/>
                <w:vertAlign w:val="superscript"/>
              </w:rPr>
              <w:t>2</w:t>
            </w:r>
            <w:r w:rsidRPr="00954B62">
              <w:rPr>
                <w:color w:val="000000" w:themeColor="text1"/>
              </w:rPr>
              <w:t xml:space="preserve">  </w:t>
            </w:r>
          </w:p>
        </w:tc>
        <w:tc>
          <w:tcPr>
            <w:tcW w:w="2552" w:type="dxa"/>
          </w:tcPr>
          <w:p w14:paraId="6EE5ADBC"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4000</w:t>
            </w:r>
          </w:p>
        </w:tc>
        <w:tc>
          <w:tcPr>
            <w:tcW w:w="2977" w:type="dxa"/>
          </w:tcPr>
          <w:p w14:paraId="7C46F6F6"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4000</w:t>
            </w:r>
          </w:p>
        </w:tc>
      </w:tr>
      <w:tr w:rsidR="00E067BA" w:rsidRPr="00954B62" w14:paraId="7C948039" w14:textId="77777777" w:rsidTr="008B5C15">
        <w:trPr>
          <w:trHeight w:val="246"/>
        </w:trPr>
        <w:tc>
          <w:tcPr>
            <w:tcW w:w="3969" w:type="dxa"/>
          </w:tcPr>
          <w:p w14:paraId="61CDFF87" w14:textId="77777777" w:rsidR="00E067BA" w:rsidRPr="00954B62" w:rsidRDefault="00E067BA" w:rsidP="007E0772">
            <w:pPr>
              <w:pBdr>
                <w:top w:val="nil"/>
                <w:left w:val="nil"/>
                <w:bottom w:val="nil"/>
                <w:right w:val="nil"/>
                <w:between w:val="nil"/>
              </w:pBdr>
              <w:jc w:val="both"/>
              <w:rPr>
                <w:color w:val="000000" w:themeColor="text1"/>
              </w:rPr>
            </w:pPr>
            <w:r w:rsidRPr="00954B62">
              <w:rPr>
                <w:color w:val="000000" w:themeColor="text1"/>
              </w:rPr>
              <w:t>4. Себестоимость 1м</w:t>
            </w:r>
            <w:r w:rsidRPr="00954B62">
              <w:rPr>
                <w:color w:val="000000" w:themeColor="text1"/>
                <w:vertAlign w:val="superscript"/>
              </w:rPr>
              <w:t>2</w:t>
            </w:r>
            <w:r w:rsidRPr="00954B62">
              <w:rPr>
                <w:color w:val="000000" w:themeColor="text1"/>
              </w:rPr>
              <w:t xml:space="preserve"> покрытия, тенге </w:t>
            </w:r>
          </w:p>
        </w:tc>
        <w:tc>
          <w:tcPr>
            <w:tcW w:w="2552" w:type="dxa"/>
          </w:tcPr>
          <w:p w14:paraId="36D0D987"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17,89</w:t>
            </w:r>
          </w:p>
        </w:tc>
        <w:tc>
          <w:tcPr>
            <w:tcW w:w="2977" w:type="dxa"/>
          </w:tcPr>
          <w:p w14:paraId="0535D0B6" w14:textId="77777777" w:rsidR="00E067BA" w:rsidRPr="00954B62" w:rsidRDefault="00E067BA" w:rsidP="007E0772">
            <w:pPr>
              <w:pBdr>
                <w:top w:val="nil"/>
                <w:left w:val="nil"/>
                <w:bottom w:val="nil"/>
                <w:right w:val="nil"/>
                <w:between w:val="nil"/>
              </w:pBdr>
              <w:jc w:val="center"/>
              <w:rPr>
                <w:color w:val="000000" w:themeColor="text1"/>
              </w:rPr>
            </w:pPr>
            <w:r w:rsidRPr="00954B62">
              <w:rPr>
                <w:color w:val="000000" w:themeColor="text1"/>
              </w:rPr>
              <w:t>17,90</w:t>
            </w:r>
          </w:p>
        </w:tc>
      </w:tr>
      <w:tr w:rsidR="00FE017F" w:rsidRPr="00954B62" w14:paraId="6251A8E2" w14:textId="77777777" w:rsidTr="008B5C15">
        <w:trPr>
          <w:trHeight w:val="268"/>
        </w:trPr>
        <w:tc>
          <w:tcPr>
            <w:tcW w:w="3969" w:type="dxa"/>
          </w:tcPr>
          <w:p w14:paraId="408767D5" w14:textId="22ADFDE6" w:rsidR="00FE017F" w:rsidRPr="00954B62" w:rsidRDefault="00FE017F" w:rsidP="008B5C15">
            <w:pPr>
              <w:pBdr>
                <w:top w:val="nil"/>
                <w:left w:val="nil"/>
                <w:bottom w:val="nil"/>
                <w:right w:val="nil"/>
                <w:between w:val="nil"/>
              </w:pBdr>
              <w:jc w:val="both"/>
              <w:rPr>
                <w:color w:val="000000" w:themeColor="text1"/>
              </w:rPr>
            </w:pPr>
            <w:r w:rsidRPr="00954B62">
              <w:rPr>
                <w:color w:val="000000" w:themeColor="text1"/>
              </w:rPr>
              <w:t>5. Ожидаемый экономический эффект, тенге</w:t>
            </w:r>
          </w:p>
        </w:tc>
        <w:tc>
          <w:tcPr>
            <w:tcW w:w="5529" w:type="dxa"/>
            <w:gridSpan w:val="2"/>
          </w:tcPr>
          <w:p w14:paraId="5AEE4CD8" w14:textId="77777777" w:rsidR="008B5C15" w:rsidRDefault="008B5C15" w:rsidP="008B5C15">
            <w:pPr>
              <w:pBdr>
                <w:top w:val="nil"/>
                <w:left w:val="nil"/>
                <w:bottom w:val="nil"/>
                <w:right w:val="nil"/>
                <w:between w:val="nil"/>
              </w:pBdr>
              <w:jc w:val="center"/>
              <w:rPr>
                <w:color w:val="000000" w:themeColor="text1"/>
              </w:rPr>
            </w:pPr>
          </w:p>
          <w:p w14:paraId="1853CFA5" w14:textId="522F0960" w:rsidR="00FE017F" w:rsidRPr="00954B62" w:rsidRDefault="00FE017F" w:rsidP="008B5C15">
            <w:pPr>
              <w:pBdr>
                <w:top w:val="nil"/>
                <w:left w:val="nil"/>
                <w:bottom w:val="nil"/>
                <w:right w:val="nil"/>
                <w:between w:val="nil"/>
              </w:pBdr>
              <w:jc w:val="center"/>
              <w:rPr>
                <w:color w:val="000000" w:themeColor="text1"/>
              </w:rPr>
            </w:pPr>
            <w:r w:rsidRPr="00954B62">
              <w:rPr>
                <w:color w:val="000000" w:themeColor="text1"/>
              </w:rPr>
              <w:t>48000</w:t>
            </w:r>
          </w:p>
        </w:tc>
      </w:tr>
    </w:tbl>
    <w:p w14:paraId="3BDA52ED" w14:textId="77777777" w:rsidR="008B5C15" w:rsidRDefault="008B5C15" w:rsidP="008B5C15">
      <w:pPr>
        <w:pBdr>
          <w:top w:val="nil"/>
          <w:left w:val="nil"/>
          <w:bottom w:val="nil"/>
          <w:right w:val="nil"/>
          <w:between w:val="nil"/>
        </w:pBdr>
        <w:ind w:firstLine="709"/>
        <w:jc w:val="both"/>
        <w:rPr>
          <w:color w:val="000000" w:themeColor="text1"/>
          <w:sz w:val="28"/>
          <w:szCs w:val="28"/>
        </w:rPr>
      </w:pPr>
    </w:p>
    <w:p w14:paraId="34045929" w14:textId="158A6765" w:rsidR="00747108" w:rsidRPr="00954B62" w:rsidRDefault="00E067BA" w:rsidP="008B5C15">
      <w:pPr>
        <w:pBdr>
          <w:top w:val="nil"/>
          <w:left w:val="nil"/>
          <w:bottom w:val="nil"/>
          <w:right w:val="nil"/>
          <w:between w:val="nil"/>
        </w:pBdr>
        <w:ind w:firstLine="709"/>
        <w:jc w:val="both"/>
        <w:rPr>
          <w:color w:val="000000" w:themeColor="text1"/>
          <w:sz w:val="28"/>
          <w:szCs w:val="28"/>
        </w:rPr>
      </w:pPr>
      <w:r w:rsidRPr="00954B62">
        <w:rPr>
          <w:color w:val="000000" w:themeColor="text1"/>
          <w:sz w:val="28"/>
          <w:szCs w:val="28"/>
        </w:rPr>
        <w:t>Таким образом, исходя из упрощенного расчета ожидаемый экономический эффект составит очень маленькую сумму 48000 тенге в год при производстве 4000 м</w:t>
      </w:r>
      <w:r w:rsidRPr="00954B62">
        <w:rPr>
          <w:color w:val="000000" w:themeColor="text1"/>
          <w:sz w:val="28"/>
          <w:szCs w:val="28"/>
          <w:vertAlign w:val="superscript"/>
        </w:rPr>
        <w:t>2</w:t>
      </w:r>
      <w:r w:rsidRPr="00954B62">
        <w:rPr>
          <w:color w:val="000000" w:themeColor="text1"/>
          <w:sz w:val="28"/>
          <w:szCs w:val="28"/>
        </w:rPr>
        <w:t xml:space="preserve"> покрытия из композиционных материалов с наполнителями микрокремнезема или микросфер. Следует отметить, что величина экономического эффекта при внедрении разработанных композиционных материалов с наполнителями складывается не только из прибыли от реализации данных покрытий, но и, в гораздо большей степени, при их применении за счет увеличения срока службы трехслойных панелей. </w:t>
      </w:r>
    </w:p>
    <w:p w14:paraId="2E543265" w14:textId="250C51BF" w:rsidR="00E067BA" w:rsidRPr="00954B62" w:rsidRDefault="00E067BA" w:rsidP="008B5C15">
      <w:pPr>
        <w:pBdr>
          <w:top w:val="nil"/>
          <w:left w:val="nil"/>
          <w:bottom w:val="nil"/>
          <w:right w:val="nil"/>
          <w:between w:val="nil"/>
        </w:pBdr>
        <w:ind w:firstLine="709"/>
        <w:jc w:val="both"/>
        <w:rPr>
          <w:color w:val="000000" w:themeColor="text1"/>
          <w:sz w:val="28"/>
          <w:szCs w:val="28"/>
        </w:rPr>
      </w:pPr>
      <w:r w:rsidRPr="00954B62">
        <w:rPr>
          <w:color w:val="000000" w:themeColor="text1"/>
          <w:sz w:val="28"/>
          <w:szCs w:val="28"/>
        </w:rPr>
        <w:t>При этом ожидаемый экономический эффект формируется за счет увеличения срока службы металлических конструкций, который определяется по формуле (4) [</w:t>
      </w:r>
      <w:r w:rsidR="00B46AE6" w:rsidRPr="00954B62">
        <w:rPr>
          <w:color w:val="000000" w:themeColor="text1"/>
          <w:sz w:val="28"/>
          <w:szCs w:val="28"/>
        </w:rPr>
        <w:t>1</w:t>
      </w:r>
      <w:r w:rsidR="00011A11">
        <w:rPr>
          <w:color w:val="000000" w:themeColor="text1"/>
          <w:sz w:val="28"/>
          <w:szCs w:val="28"/>
        </w:rPr>
        <w:t>5</w:t>
      </w:r>
      <w:r w:rsidR="005414FB" w:rsidRPr="005414FB">
        <w:rPr>
          <w:color w:val="000000" w:themeColor="text1"/>
          <w:sz w:val="28"/>
          <w:szCs w:val="28"/>
        </w:rPr>
        <w:t>8</w:t>
      </w:r>
      <w:r w:rsidRPr="00954B62">
        <w:rPr>
          <w:color w:val="000000" w:themeColor="text1"/>
          <w:sz w:val="28"/>
          <w:szCs w:val="28"/>
        </w:rPr>
        <w:t>]:</w:t>
      </w:r>
    </w:p>
    <w:p w14:paraId="6F1E1871" w14:textId="77777777" w:rsidR="00E067BA" w:rsidRPr="00954B62" w:rsidRDefault="00E067BA" w:rsidP="008B5C15">
      <w:pPr>
        <w:pBdr>
          <w:top w:val="nil"/>
          <w:left w:val="nil"/>
          <w:bottom w:val="nil"/>
          <w:right w:val="nil"/>
          <w:between w:val="nil"/>
        </w:pBdr>
        <w:jc w:val="both"/>
        <w:rPr>
          <w:color w:val="000000" w:themeColor="text1"/>
          <w:sz w:val="28"/>
          <w:szCs w:val="28"/>
        </w:rPr>
      </w:pPr>
    </w:p>
    <w:p w14:paraId="709C9964" w14:textId="044B0369" w:rsidR="00E067BA" w:rsidRPr="00954B62" w:rsidRDefault="00E067BA" w:rsidP="008B5C15">
      <w:pPr>
        <w:pBdr>
          <w:top w:val="nil"/>
          <w:left w:val="nil"/>
          <w:bottom w:val="nil"/>
          <w:right w:val="nil"/>
          <w:between w:val="nil"/>
        </w:pBdr>
        <w:jc w:val="center"/>
        <w:rPr>
          <w:color w:val="000000" w:themeColor="text1"/>
          <w:sz w:val="28"/>
          <w:szCs w:val="28"/>
        </w:rPr>
      </w:pPr>
      <w:r w:rsidRPr="00954B62">
        <w:rPr>
          <w:color w:val="000000" w:themeColor="text1"/>
          <w:sz w:val="28"/>
          <w:szCs w:val="28"/>
        </w:rPr>
        <w:t xml:space="preserve">                       </w:t>
      </w:r>
      <w:r w:rsidR="00884FDF" w:rsidRPr="00954B62">
        <w:rPr>
          <w:color w:val="000000" w:themeColor="text1"/>
          <w:sz w:val="28"/>
          <w:szCs w:val="28"/>
        </w:rPr>
        <w:t xml:space="preserve">                </w:t>
      </w:r>
      <w:r w:rsidRPr="00954B62">
        <w:rPr>
          <w:color w:val="000000" w:themeColor="text1"/>
          <w:sz w:val="28"/>
          <w:szCs w:val="28"/>
        </w:rPr>
        <w:t xml:space="preserve">     Э = З</w:t>
      </w:r>
      <w:r w:rsidRPr="00954B62">
        <w:rPr>
          <w:color w:val="000000" w:themeColor="text1"/>
          <w:sz w:val="28"/>
          <w:szCs w:val="28"/>
          <w:vertAlign w:val="subscript"/>
        </w:rPr>
        <w:t>1</w:t>
      </w:r>
      <w:r w:rsidRPr="00954B62">
        <w:rPr>
          <w:color w:val="000000" w:themeColor="text1"/>
          <w:sz w:val="28"/>
          <w:szCs w:val="28"/>
        </w:rPr>
        <w:t>/Т</w:t>
      </w:r>
      <w:r w:rsidRPr="00954B62">
        <w:rPr>
          <w:color w:val="000000" w:themeColor="text1"/>
          <w:sz w:val="28"/>
          <w:szCs w:val="28"/>
          <w:vertAlign w:val="subscript"/>
        </w:rPr>
        <w:t>1</w:t>
      </w:r>
      <w:r w:rsidRPr="00954B62">
        <w:rPr>
          <w:color w:val="000000" w:themeColor="text1"/>
          <w:sz w:val="28"/>
          <w:szCs w:val="28"/>
        </w:rPr>
        <w:t xml:space="preserve"> – З</w:t>
      </w:r>
      <w:r w:rsidRPr="00954B62">
        <w:rPr>
          <w:color w:val="000000" w:themeColor="text1"/>
          <w:sz w:val="28"/>
          <w:szCs w:val="28"/>
          <w:vertAlign w:val="subscript"/>
        </w:rPr>
        <w:t>2</w:t>
      </w:r>
      <w:r w:rsidRPr="00954B62">
        <w:rPr>
          <w:color w:val="000000" w:themeColor="text1"/>
          <w:sz w:val="28"/>
          <w:szCs w:val="28"/>
        </w:rPr>
        <w:t>/Т</w:t>
      </w:r>
      <w:r w:rsidRPr="00954B62">
        <w:rPr>
          <w:color w:val="000000" w:themeColor="text1"/>
          <w:sz w:val="28"/>
          <w:szCs w:val="28"/>
          <w:vertAlign w:val="subscript"/>
        </w:rPr>
        <w:t>2</w:t>
      </w:r>
      <w:r w:rsidR="002B1F77">
        <w:rPr>
          <w:color w:val="000000" w:themeColor="text1"/>
          <w:sz w:val="28"/>
          <w:szCs w:val="28"/>
          <w:vertAlign w:val="subscript"/>
        </w:rPr>
        <w:t>,</w:t>
      </w:r>
      <w:r w:rsidRPr="00954B62">
        <w:rPr>
          <w:color w:val="000000" w:themeColor="text1"/>
          <w:sz w:val="28"/>
          <w:szCs w:val="28"/>
          <w:vertAlign w:val="subscript"/>
        </w:rPr>
        <w:t xml:space="preserve">                                                                                       </w:t>
      </w:r>
      <w:r w:rsidR="002B1F77">
        <w:rPr>
          <w:color w:val="000000" w:themeColor="text1"/>
          <w:sz w:val="28"/>
          <w:szCs w:val="28"/>
          <w:vertAlign w:val="subscript"/>
        </w:rPr>
        <w:t xml:space="preserve"> </w:t>
      </w:r>
      <w:r w:rsidRPr="00954B62">
        <w:rPr>
          <w:color w:val="000000" w:themeColor="text1"/>
          <w:sz w:val="28"/>
          <w:szCs w:val="28"/>
        </w:rPr>
        <w:t>(4)</w:t>
      </w:r>
    </w:p>
    <w:p w14:paraId="42B5725C" w14:textId="77777777" w:rsidR="00E067BA" w:rsidRPr="00954B62" w:rsidRDefault="00E067BA" w:rsidP="008B5C15">
      <w:pPr>
        <w:pBdr>
          <w:top w:val="nil"/>
          <w:left w:val="nil"/>
          <w:bottom w:val="nil"/>
          <w:right w:val="nil"/>
          <w:between w:val="nil"/>
        </w:pBdr>
        <w:jc w:val="center"/>
        <w:rPr>
          <w:color w:val="000000" w:themeColor="text1"/>
          <w:sz w:val="28"/>
          <w:szCs w:val="28"/>
        </w:rPr>
      </w:pPr>
    </w:p>
    <w:p w14:paraId="45F115F4" w14:textId="77777777" w:rsidR="00E067BA" w:rsidRPr="00954B62" w:rsidRDefault="00E067BA" w:rsidP="008B5C15">
      <w:pPr>
        <w:pBdr>
          <w:top w:val="nil"/>
          <w:left w:val="nil"/>
          <w:bottom w:val="nil"/>
          <w:right w:val="nil"/>
          <w:between w:val="nil"/>
        </w:pBdr>
        <w:jc w:val="both"/>
        <w:rPr>
          <w:color w:val="000000" w:themeColor="text1"/>
          <w:sz w:val="28"/>
          <w:szCs w:val="28"/>
        </w:rPr>
      </w:pPr>
      <w:r w:rsidRPr="00954B62">
        <w:rPr>
          <w:color w:val="000000" w:themeColor="text1"/>
          <w:sz w:val="28"/>
          <w:szCs w:val="28"/>
        </w:rPr>
        <w:t>где З</w:t>
      </w:r>
      <w:r w:rsidRPr="00954B62">
        <w:rPr>
          <w:color w:val="000000" w:themeColor="text1"/>
          <w:sz w:val="28"/>
          <w:szCs w:val="28"/>
          <w:vertAlign w:val="subscript"/>
        </w:rPr>
        <w:t>1</w:t>
      </w:r>
      <w:r w:rsidRPr="00954B62">
        <w:rPr>
          <w:color w:val="000000" w:themeColor="text1"/>
          <w:sz w:val="28"/>
          <w:szCs w:val="28"/>
        </w:rPr>
        <w:t xml:space="preserve"> и З</w:t>
      </w:r>
      <w:r w:rsidRPr="00954B62">
        <w:rPr>
          <w:color w:val="000000" w:themeColor="text1"/>
          <w:sz w:val="28"/>
          <w:szCs w:val="28"/>
          <w:vertAlign w:val="subscript"/>
        </w:rPr>
        <w:t>2</w:t>
      </w:r>
      <w:r w:rsidRPr="00954B62">
        <w:rPr>
          <w:color w:val="000000" w:themeColor="text1"/>
          <w:sz w:val="28"/>
          <w:szCs w:val="28"/>
        </w:rPr>
        <w:t xml:space="preserve"> – затраты на штатное покрытие и на новое композиционное покрытие соответственно; </w:t>
      </w:r>
    </w:p>
    <w:p w14:paraId="4CE40602" w14:textId="4A7E167E" w:rsidR="00E067BA" w:rsidRPr="00954B62" w:rsidRDefault="00E067BA" w:rsidP="008B5C15">
      <w:pPr>
        <w:pBdr>
          <w:top w:val="nil"/>
          <w:left w:val="nil"/>
          <w:bottom w:val="nil"/>
          <w:right w:val="nil"/>
          <w:between w:val="nil"/>
        </w:pBdr>
        <w:ind w:firstLine="574"/>
        <w:jc w:val="both"/>
        <w:rPr>
          <w:color w:val="000000" w:themeColor="text1"/>
          <w:sz w:val="28"/>
          <w:szCs w:val="28"/>
        </w:rPr>
      </w:pPr>
      <w:r w:rsidRPr="00954B62">
        <w:rPr>
          <w:color w:val="000000" w:themeColor="text1"/>
          <w:sz w:val="28"/>
          <w:szCs w:val="28"/>
        </w:rPr>
        <w:t>Т</w:t>
      </w:r>
      <w:r w:rsidRPr="00954B62">
        <w:rPr>
          <w:color w:val="000000" w:themeColor="text1"/>
          <w:sz w:val="28"/>
          <w:szCs w:val="28"/>
          <w:vertAlign w:val="subscript"/>
        </w:rPr>
        <w:t>1</w:t>
      </w:r>
      <w:r w:rsidRPr="00954B62">
        <w:rPr>
          <w:color w:val="000000" w:themeColor="text1"/>
          <w:sz w:val="28"/>
          <w:szCs w:val="28"/>
        </w:rPr>
        <w:t xml:space="preserve"> и Т</w:t>
      </w:r>
      <w:r w:rsidRPr="00954B62">
        <w:rPr>
          <w:color w:val="000000" w:themeColor="text1"/>
          <w:sz w:val="28"/>
          <w:szCs w:val="28"/>
          <w:vertAlign w:val="subscript"/>
        </w:rPr>
        <w:t>2</w:t>
      </w:r>
      <w:r w:rsidRPr="00954B62">
        <w:rPr>
          <w:color w:val="000000" w:themeColor="text1"/>
          <w:sz w:val="28"/>
          <w:szCs w:val="28"/>
        </w:rPr>
        <w:t xml:space="preserve"> – сроки службы </w:t>
      </w:r>
      <w:r w:rsidR="00FF3C17" w:rsidRPr="00FF3C17">
        <w:rPr>
          <w:color w:val="000000" w:themeColor="text1"/>
          <w:sz w:val="28"/>
          <w:szCs w:val="28"/>
        </w:rPr>
        <w:t xml:space="preserve">металлических </w:t>
      </w:r>
      <w:r w:rsidR="00FF3C17">
        <w:rPr>
          <w:color w:val="000000" w:themeColor="text1"/>
          <w:sz w:val="28"/>
          <w:szCs w:val="28"/>
        </w:rPr>
        <w:t>конструкций</w:t>
      </w:r>
      <w:r w:rsidRPr="00954B62">
        <w:rPr>
          <w:color w:val="000000" w:themeColor="text1"/>
          <w:sz w:val="28"/>
          <w:szCs w:val="28"/>
        </w:rPr>
        <w:t xml:space="preserve"> в месяцах до и после применения новой технологии соответственно. </w:t>
      </w:r>
    </w:p>
    <w:p w14:paraId="62C768CB" w14:textId="77777777" w:rsidR="00E067BA" w:rsidRPr="00954B62" w:rsidRDefault="00E067BA" w:rsidP="008B5C15">
      <w:pPr>
        <w:pBdr>
          <w:top w:val="nil"/>
          <w:left w:val="nil"/>
          <w:bottom w:val="nil"/>
          <w:right w:val="nil"/>
          <w:between w:val="nil"/>
        </w:pBdr>
        <w:ind w:firstLine="709"/>
        <w:jc w:val="both"/>
        <w:rPr>
          <w:color w:val="000000" w:themeColor="text1"/>
          <w:sz w:val="28"/>
          <w:szCs w:val="28"/>
        </w:rPr>
      </w:pPr>
      <w:r w:rsidRPr="00954B62">
        <w:rPr>
          <w:color w:val="000000" w:themeColor="text1"/>
          <w:sz w:val="28"/>
          <w:szCs w:val="28"/>
        </w:rPr>
        <w:t xml:space="preserve">Нормативный срок службы эпоксидного покрытия составляет 3-5 месяцев и определяется состоянием поверхности металлических конструкций. При использовании композиционного покрытия с наполнителями срок службы будет увеличен, и составит 6-10 месяцев. </w:t>
      </w:r>
    </w:p>
    <w:p w14:paraId="4937AE33" w14:textId="084F7F57" w:rsidR="00E067BA" w:rsidRPr="00954B62" w:rsidRDefault="00E067BA" w:rsidP="008B5C15">
      <w:pPr>
        <w:pBdr>
          <w:top w:val="nil"/>
          <w:left w:val="nil"/>
          <w:bottom w:val="nil"/>
          <w:right w:val="nil"/>
          <w:between w:val="nil"/>
        </w:pBdr>
        <w:ind w:firstLine="709"/>
        <w:jc w:val="both"/>
        <w:rPr>
          <w:color w:val="000000" w:themeColor="text1"/>
          <w:sz w:val="28"/>
          <w:szCs w:val="28"/>
        </w:rPr>
      </w:pPr>
      <w:r w:rsidRPr="00954B62">
        <w:rPr>
          <w:color w:val="000000" w:themeColor="text1"/>
          <w:sz w:val="28"/>
          <w:szCs w:val="28"/>
        </w:rPr>
        <w:t>Таким образом, Э = 71560,715/3 – 71608,715/6 = 11918,79 тыс.</w:t>
      </w:r>
      <w:r w:rsidR="00A969EB">
        <w:rPr>
          <w:color w:val="000000" w:themeColor="text1"/>
          <w:sz w:val="28"/>
          <w:szCs w:val="28"/>
        </w:rPr>
        <w:t xml:space="preserve"> </w:t>
      </w:r>
      <w:r w:rsidRPr="00954B62">
        <w:rPr>
          <w:color w:val="000000" w:themeColor="text1"/>
          <w:sz w:val="28"/>
          <w:szCs w:val="28"/>
        </w:rPr>
        <w:t>тенге/год</w:t>
      </w:r>
      <w:r w:rsidR="00B711A9" w:rsidRPr="00954B62">
        <w:rPr>
          <w:color w:val="000000" w:themeColor="text1"/>
          <w:sz w:val="28"/>
          <w:szCs w:val="28"/>
        </w:rPr>
        <w:t>.</w:t>
      </w:r>
      <w:r w:rsidRPr="00954B62">
        <w:rPr>
          <w:color w:val="000000" w:themeColor="text1"/>
          <w:sz w:val="28"/>
          <w:szCs w:val="28"/>
        </w:rPr>
        <w:t xml:space="preserve">  </w:t>
      </w:r>
    </w:p>
    <w:p w14:paraId="7822C12D" w14:textId="5C175CBA" w:rsidR="00E067BA" w:rsidRPr="00954B62" w:rsidRDefault="00E067BA" w:rsidP="008B5C15">
      <w:pPr>
        <w:pBdr>
          <w:top w:val="nil"/>
          <w:left w:val="nil"/>
          <w:bottom w:val="nil"/>
          <w:right w:val="nil"/>
          <w:between w:val="nil"/>
        </w:pBdr>
        <w:ind w:firstLine="709"/>
        <w:jc w:val="both"/>
        <w:rPr>
          <w:color w:val="000000" w:themeColor="text1"/>
          <w:sz w:val="28"/>
          <w:szCs w:val="28"/>
        </w:rPr>
      </w:pPr>
      <w:r w:rsidRPr="00954B62">
        <w:rPr>
          <w:color w:val="000000" w:themeColor="text1"/>
          <w:sz w:val="28"/>
          <w:szCs w:val="28"/>
        </w:rPr>
        <w:t>Таким образом, на 4000 м</w:t>
      </w:r>
      <w:r w:rsidRPr="00954B62">
        <w:rPr>
          <w:color w:val="000000" w:themeColor="text1"/>
          <w:sz w:val="28"/>
          <w:szCs w:val="28"/>
          <w:vertAlign w:val="superscript"/>
        </w:rPr>
        <w:t>2</w:t>
      </w:r>
      <w:r w:rsidRPr="00954B62">
        <w:rPr>
          <w:color w:val="000000" w:themeColor="text1"/>
          <w:sz w:val="28"/>
          <w:szCs w:val="28"/>
        </w:rPr>
        <w:t xml:space="preserve"> покрытия из композиционного материала с наполнителями ожидаемый экономический эффект составит около 11918,79</w:t>
      </w:r>
      <w:r w:rsidR="00A969EB">
        <w:rPr>
          <w:color w:val="000000" w:themeColor="text1"/>
          <w:sz w:val="28"/>
          <w:szCs w:val="28"/>
        </w:rPr>
        <w:t> </w:t>
      </w:r>
      <w:r w:rsidRPr="00954B62">
        <w:rPr>
          <w:color w:val="000000" w:themeColor="text1"/>
          <w:sz w:val="28"/>
          <w:szCs w:val="28"/>
        </w:rPr>
        <w:t>тыс.</w:t>
      </w:r>
      <w:r w:rsidR="00A969EB">
        <w:rPr>
          <w:color w:val="000000" w:themeColor="text1"/>
          <w:sz w:val="28"/>
          <w:szCs w:val="28"/>
        </w:rPr>
        <w:t xml:space="preserve"> </w:t>
      </w:r>
      <w:r w:rsidRPr="00954B62">
        <w:rPr>
          <w:color w:val="000000" w:themeColor="text1"/>
          <w:sz w:val="28"/>
          <w:szCs w:val="28"/>
        </w:rPr>
        <w:t xml:space="preserve">тенге/год. </w:t>
      </w:r>
    </w:p>
    <w:p w14:paraId="6859D5B4" w14:textId="77777777" w:rsidR="00E067BA" w:rsidRPr="00954B62" w:rsidRDefault="00E067BA" w:rsidP="008B5C15">
      <w:pPr>
        <w:pBdr>
          <w:top w:val="nil"/>
          <w:left w:val="nil"/>
          <w:bottom w:val="nil"/>
          <w:right w:val="nil"/>
          <w:between w:val="nil"/>
        </w:pBdr>
        <w:ind w:firstLine="709"/>
        <w:jc w:val="both"/>
        <w:rPr>
          <w:color w:val="000000" w:themeColor="text1"/>
          <w:sz w:val="28"/>
          <w:szCs w:val="28"/>
        </w:rPr>
      </w:pPr>
    </w:p>
    <w:p w14:paraId="59684C0E" w14:textId="037A8D57" w:rsidR="00E067BA" w:rsidRPr="00954B62" w:rsidRDefault="00E067BA" w:rsidP="008B5C15">
      <w:pPr>
        <w:pBdr>
          <w:top w:val="nil"/>
          <w:left w:val="nil"/>
          <w:bottom w:val="nil"/>
          <w:right w:val="nil"/>
          <w:between w:val="nil"/>
        </w:pBdr>
        <w:ind w:firstLine="709"/>
        <w:jc w:val="both"/>
        <w:rPr>
          <w:b/>
          <w:bCs/>
          <w:color w:val="000000" w:themeColor="text1"/>
          <w:sz w:val="28"/>
          <w:szCs w:val="28"/>
        </w:rPr>
      </w:pPr>
      <w:r w:rsidRPr="00954B62">
        <w:rPr>
          <w:b/>
          <w:bCs/>
          <w:color w:val="000000" w:themeColor="text1"/>
          <w:sz w:val="28"/>
          <w:szCs w:val="28"/>
        </w:rPr>
        <w:t xml:space="preserve">Выводы к </w:t>
      </w:r>
      <w:r w:rsidR="00B711A9" w:rsidRPr="00954B62">
        <w:rPr>
          <w:b/>
          <w:bCs/>
          <w:color w:val="000000" w:themeColor="text1"/>
          <w:sz w:val="28"/>
          <w:szCs w:val="28"/>
        </w:rPr>
        <w:t>разделу</w:t>
      </w:r>
    </w:p>
    <w:p w14:paraId="113AA3FC" w14:textId="77777777" w:rsidR="00E067BA" w:rsidRPr="00954B62" w:rsidRDefault="00E067BA" w:rsidP="008B5C15">
      <w:pPr>
        <w:pBdr>
          <w:top w:val="nil"/>
          <w:left w:val="nil"/>
          <w:bottom w:val="nil"/>
          <w:right w:val="nil"/>
          <w:between w:val="nil"/>
        </w:pBdr>
        <w:ind w:firstLine="709"/>
        <w:jc w:val="both"/>
        <w:rPr>
          <w:color w:val="000000" w:themeColor="text1"/>
          <w:sz w:val="28"/>
          <w:szCs w:val="28"/>
        </w:rPr>
      </w:pPr>
      <w:r w:rsidRPr="00954B62">
        <w:rPr>
          <w:color w:val="000000" w:themeColor="text1"/>
          <w:sz w:val="28"/>
          <w:szCs w:val="28"/>
        </w:rPr>
        <w:t>Из приведенного упрощенного экономического расчета можно сделать вывод, что в случае нанесения покрытия из композиционного материала с наполнителем для трехслойных панелей основная экономия образуется за счет продления срока службы конструкций. При использовании композиционного покрытия с наполнителями срок службы будет увеличен в 1-2 раза. Кроме этого, применение наполнителей – микрокремнезема или микросфер в композиционных материалах, создает собственную сырьевую базу за счет применения отходов промышленности казахстанских предприятий, что в свою очередь существенно оказывает благоприятное воздействие на окружающую среду.</w:t>
      </w:r>
    </w:p>
    <w:p w14:paraId="2AB2ABDD" w14:textId="59B38CA4" w:rsidR="00747108" w:rsidRPr="00954B62" w:rsidRDefault="00E067BA" w:rsidP="008B5C15">
      <w:pPr>
        <w:pBdr>
          <w:top w:val="nil"/>
          <w:left w:val="nil"/>
          <w:bottom w:val="nil"/>
          <w:right w:val="nil"/>
          <w:between w:val="nil"/>
        </w:pBdr>
        <w:ind w:firstLine="709"/>
        <w:jc w:val="both"/>
        <w:rPr>
          <w:color w:val="000000" w:themeColor="text1"/>
          <w:sz w:val="28"/>
          <w:szCs w:val="28"/>
        </w:rPr>
      </w:pPr>
      <w:r w:rsidRPr="00954B62">
        <w:rPr>
          <w:color w:val="000000" w:themeColor="text1"/>
          <w:sz w:val="28"/>
          <w:szCs w:val="28"/>
        </w:rPr>
        <w:t xml:space="preserve">Таким образом, предлагаемое решение имеет экономическую эффективность. Акт внедрения на предприятии приведен в </w:t>
      </w:r>
      <w:r w:rsidR="008B5C15">
        <w:rPr>
          <w:color w:val="000000" w:themeColor="text1"/>
          <w:sz w:val="28"/>
          <w:szCs w:val="28"/>
        </w:rPr>
        <w:t>(</w:t>
      </w:r>
      <w:r w:rsidRPr="00954B62">
        <w:rPr>
          <w:color w:val="000000" w:themeColor="text1"/>
          <w:sz w:val="28"/>
          <w:szCs w:val="28"/>
        </w:rPr>
        <w:t xml:space="preserve">Приложении </w:t>
      </w:r>
      <w:r w:rsidR="00D96B1E">
        <w:rPr>
          <w:color w:val="000000" w:themeColor="text1"/>
          <w:sz w:val="28"/>
          <w:szCs w:val="28"/>
        </w:rPr>
        <w:t>А</w:t>
      </w:r>
      <w:r w:rsidR="008B5C15">
        <w:rPr>
          <w:color w:val="000000" w:themeColor="text1"/>
          <w:sz w:val="28"/>
          <w:szCs w:val="28"/>
        </w:rPr>
        <w:t>)</w:t>
      </w:r>
      <w:r w:rsidR="00884FDF" w:rsidRPr="00954B62">
        <w:rPr>
          <w:color w:val="000000" w:themeColor="text1"/>
          <w:sz w:val="28"/>
          <w:szCs w:val="28"/>
        </w:rPr>
        <w:t>.</w:t>
      </w:r>
    </w:p>
    <w:p w14:paraId="51EC971F" w14:textId="77777777" w:rsidR="005D249A" w:rsidRDefault="005D249A" w:rsidP="008B5C15">
      <w:pPr>
        <w:ind w:firstLine="709"/>
        <w:jc w:val="center"/>
        <w:rPr>
          <w:rFonts w:eastAsia="Calibri"/>
          <w:b/>
          <w:color w:val="000000" w:themeColor="text1"/>
          <w:sz w:val="28"/>
          <w:szCs w:val="28"/>
          <w:lang w:eastAsia="en-US"/>
        </w:rPr>
      </w:pPr>
    </w:p>
    <w:p w14:paraId="2F2D5882" w14:textId="77777777" w:rsidR="005D249A" w:rsidRDefault="005D249A" w:rsidP="007E0772">
      <w:pPr>
        <w:ind w:firstLine="709"/>
        <w:jc w:val="center"/>
        <w:rPr>
          <w:rFonts w:eastAsia="Calibri"/>
          <w:b/>
          <w:color w:val="000000" w:themeColor="text1"/>
          <w:sz w:val="28"/>
          <w:szCs w:val="28"/>
          <w:lang w:eastAsia="en-US"/>
        </w:rPr>
      </w:pPr>
    </w:p>
    <w:p w14:paraId="6DB0E5D9" w14:textId="77777777" w:rsidR="005D249A" w:rsidRDefault="005D249A" w:rsidP="007E0772">
      <w:pPr>
        <w:ind w:firstLine="709"/>
        <w:jc w:val="center"/>
        <w:rPr>
          <w:rFonts w:eastAsia="Calibri"/>
          <w:b/>
          <w:color w:val="000000" w:themeColor="text1"/>
          <w:sz w:val="28"/>
          <w:szCs w:val="28"/>
          <w:lang w:val="kk-KZ" w:eastAsia="en-US"/>
        </w:rPr>
      </w:pPr>
    </w:p>
    <w:p w14:paraId="2D07B3DB" w14:textId="77777777" w:rsidR="008B5C15" w:rsidRDefault="008B5C15" w:rsidP="007E0772">
      <w:pPr>
        <w:ind w:firstLine="709"/>
        <w:jc w:val="center"/>
        <w:rPr>
          <w:rFonts w:eastAsia="Calibri"/>
          <w:b/>
          <w:color w:val="000000" w:themeColor="text1"/>
          <w:sz w:val="28"/>
          <w:szCs w:val="28"/>
          <w:lang w:val="kk-KZ" w:eastAsia="en-US"/>
        </w:rPr>
      </w:pPr>
    </w:p>
    <w:p w14:paraId="1B8BAD74" w14:textId="77777777" w:rsidR="008B5C15" w:rsidRDefault="008B5C15" w:rsidP="007E0772">
      <w:pPr>
        <w:ind w:firstLine="709"/>
        <w:jc w:val="center"/>
        <w:rPr>
          <w:rFonts w:eastAsia="Calibri"/>
          <w:b/>
          <w:color w:val="000000" w:themeColor="text1"/>
          <w:sz w:val="28"/>
          <w:szCs w:val="28"/>
          <w:lang w:val="kk-KZ" w:eastAsia="en-US"/>
        </w:rPr>
      </w:pPr>
    </w:p>
    <w:p w14:paraId="588A0D43" w14:textId="77777777" w:rsidR="008B5C15" w:rsidRDefault="008B5C15" w:rsidP="007E0772">
      <w:pPr>
        <w:ind w:firstLine="709"/>
        <w:jc w:val="center"/>
        <w:rPr>
          <w:rFonts w:eastAsia="Calibri"/>
          <w:b/>
          <w:color w:val="000000" w:themeColor="text1"/>
          <w:sz w:val="28"/>
          <w:szCs w:val="28"/>
          <w:lang w:val="kk-KZ" w:eastAsia="en-US"/>
        </w:rPr>
      </w:pPr>
    </w:p>
    <w:p w14:paraId="432BA02D" w14:textId="77777777" w:rsidR="008B5C15" w:rsidRDefault="008B5C15" w:rsidP="007E0772">
      <w:pPr>
        <w:ind w:firstLine="709"/>
        <w:jc w:val="center"/>
        <w:rPr>
          <w:rFonts w:eastAsia="Calibri"/>
          <w:b/>
          <w:color w:val="000000" w:themeColor="text1"/>
          <w:sz w:val="28"/>
          <w:szCs w:val="28"/>
          <w:lang w:val="kk-KZ" w:eastAsia="en-US"/>
        </w:rPr>
      </w:pPr>
    </w:p>
    <w:p w14:paraId="7BACBA35" w14:textId="77777777" w:rsidR="008B5C15" w:rsidRDefault="008B5C15" w:rsidP="007E0772">
      <w:pPr>
        <w:ind w:firstLine="709"/>
        <w:jc w:val="center"/>
        <w:rPr>
          <w:rFonts w:eastAsia="Calibri"/>
          <w:b/>
          <w:color w:val="000000" w:themeColor="text1"/>
          <w:sz w:val="28"/>
          <w:szCs w:val="28"/>
          <w:lang w:val="kk-KZ" w:eastAsia="en-US"/>
        </w:rPr>
      </w:pPr>
    </w:p>
    <w:p w14:paraId="355DEF15" w14:textId="77777777" w:rsidR="003E25B5" w:rsidRPr="003E25B5" w:rsidRDefault="003E25B5" w:rsidP="007E0772">
      <w:pPr>
        <w:ind w:firstLine="709"/>
        <w:jc w:val="center"/>
        <w:rPr>
          <w:rFonts w:eastAsia="Calibri"/>
          <w:b/>
          <w:color w:val="000000" w:themeColor="text1"/>
          <w:sz w:val="28"/>
          <w:szCs w:val="28"/>
          <w:lang w:val="kk-KZ" w:eastAsia="en-US"/>
        </w:rPr>
      </w:pPr>
    </w:p>
    <w:p w14:paraId="6770F93B" w14:textId="2FDC2D6D" w:rsidR="00E067BA" w:rsidRDefault="00E067BA" w:rsidP="003E25B5">
      <w:pPr>
        <w:jc w:val="center"/>
        <w:rPr>
          <w:rFonts w:eastAsia="Calibri"/>
          <w:b/>
          <w:color w:val="000000" w:themeColor="text1"/>
          <w:sz w:val="28"/>
          <w:szCs w:val="28"/>
          <w:lang w:val="kk-KZ" w:eastAsia="en-US"/>
        </w:rPr>
      </w:pPr>
      <w:r w:rsidRPr="00954B62">
        <w:rPr>
          <w:rFonts w:eastAsia="Calibri"/>
          <w:b/>
          <w:color w:val="000000" w:themeColor="text1"/>
          <w:sz w:val="28"/>
          <w:szCs w:val="28"/>
          <w:lang w:eastAsia="en-US"/>
        </w:rPr>
        <w:t>ЗАКЛЮЧЕНИЕ</w:t>
      </w:r>
    </w:p>
    <w:p w14:paraId="6FA9C188" w14:textId="77777777" w:rsidR="003E25B5" w:rsidRPr="003E25B5" w:rsidRDefault="003E25B5" w:rsidP="007E0772">
      <w:pPr>
        <w:ind w:firstLine="709"/>
        <w:jc w:val="center"/>
        <w:rPr>
          <w:rFonts w:eastAsia="Calibri"/>
          <w:b/>
          <w:color w:val="000000" w:themeColor="text1"/>
          <w:sz w:val="28"/>
          <w:szCs w:val="28"/>
          <w:lang w:val="kk-KZ" w:eastAsia="en-US"/>
        </w:rPr>
      </w:pPr>
    </w:p>
    <w:p w14:paraId="235F7F73" w14:textId="6425ADD1" w:rsidR="00222B48" w:rsidRPr="00954B62" w:rsidRDefault="00222B48" w:rsidP="007E0772">
      <w:pPr>
        <w:ind w:firstLine="709"/>
        <w:jc w:val="both"/>
        <w:rPr>
          <w:rFonts w:eastAsia="Calibri"/>
          <w:bCs/>
          <w:color w:val="000000" w:themeColor="text1"/>
          <w:sz w:val="28"/>
          <w:szCs w:val="28"/>
          <w:lang w:eastAsia="en-US"/>
        </w:rPr>
      </w:pPr>
      <w:r w:rsidRPr="00954B62">
        <w:rPr>
          <w:rFonts w:eastAsia="Calibri"/>
          <w:bCs/>
          <w:color w:val="000000" w:themeColor="text1"/>
          <w:sz w:val="28"/>
          <w:szCs w:val="28"/>
          <w:lang w:eastAsia="en-US"/>
        </w:rPr>
        <w:t xml:space="preserve">Проведенные исследования в диссертационной работе позволили сделать следующие </w:t>
      </w:r>
      <w:r w:rsidRPr="003E25B5">
        <w:rPr>
          <w:rFonts w:eastAsia="Calibri"/>
          <w:b/>
          <w:bCs/>
          <w:color w:val="000000" w:themeColor="text1"/>
          <w:sz w:val="28"/>
          <w:szCs w:val="28"/>
          <w:lang w:eastAsia="en-US"/>
        </w:rPr>
        <w:t>выводы:</w:t>
      </w:r>
    </w:p>
    <w:p w14:paraId="7F55FEF3" w14:textId="5E72747E" w:rsidR="004F309F" w:rsidRDefault="00422DEE" w:rsidP="007E0772">
      <w:pPr>
        <w:ind w:firstLine="709"/>
        <w:jc w:val="both"/>
        <w:rPr>
          <w:rFonts w:eastAsia="Calibri"/>
          <w:color w:val="000000" w:themeColor="text1"/>
          <w:sz w:val="28"/>
          <w:szCs w:val="28"/>
          <w:lang w:eastAsia="en-US"/>
        </w:rPr>
      </w:pPr>
      <w:r w:rsidRPr="00954B62">
        <w:rPr>
          <w:rFonts w:eastAsia="Calibri"/>
          <w:color w:val="000000" w:themeColor="text1"/>
          <w:sz w:val="28"/>
          <w:szCs w:val="28"/>
          <w:lang w:eastAsia="en-US"/>
        </w:rPr>
        <w:t>1</w:t>
      </w:r>
      <w:r w:rsidR="003E25B5">
        <w:rPr>
          <w:rFonts w:eastAsia="Calibri"/>
          <w:color w:val="000000" w:themeColor="text1"/>
          <w:sz w:val="28"/>
          <w:szCs w:val="28"/>
          <w:lang w:val="kk-KZ" w:eastAsia="en-US"/>
        </w:rPr>
        <w:t>.</w:t>
      </w:r>
      <w:r w:rsidR="00244F89" w:rsidRPr="00954B62">
        <w:rPr>
          <w:rFonts w:eastAsia="Calibri"/>
          <w:color w:val="000000" w:themeColor="text1"/>
          <w:sz w:val="28"/>
          <w:szCs w:val="28"/>
          <w:lang w:eastAsia="en-US"/>
        </w:rPr>
        <w:t xml:space="preserve"> </w:t>
      </w:r>
      <w:r w:rsidR="001B5C87" w:rsidRPr="00954B62">
        <w:rPr>
          <w:rFonts w:eastAsia="Calibri"/>
          <w:color w:val="000000" w:themeColor="text1"/>
          <w:sz w:val="28"/>
          <w:szCs w:val="28"/>
          <w:lang w:eastAsia="en-US"/>
        </w:rPr>
        <w:t>В</w:t>
      </w:r>
      <w:r w:rsidR="00841217" w:rsidRPr="00954B62">
        <w:rPr>
          <w:rFonts w:eastAsia="Calibri"/>
          <w:color w:val="000000" w:themeColor="text1"/>
          <w:sz w:val="28"/>
          <w:szCs w:val="28"/>
          <w:lang w:eastAsia="en-US"/>
        </w:rPr>
        <w:t xml:space="preserve"> </w:t>
      </w:r>
      <w:r w:rsidR="001B5C87" w:rsidRPr="00954B62">
        <w:rPr>
          <w:rFonts w:eastAsia="Calibri"/>
          <w:color w:val="000000" w:themeColor="text1"/>
          <w:sz w:val="28"/>
          <w:szCs w:val="28"/>
          <w:lang w:eastAsia="en-US"/>
        </w:rPr>
        <w:t xml:space="preserve">результате проведенного </w:t>
      </w:r>
      <w:r w:rsidR="009C7901" w:rsidRPr="00954B62">
        <w:rPr>
          <w:rFonts w:eastAsia="Calibri"/>
          <w:color w:val="000000" w:themeColor="text1"/>
          <w:sz w:val="28"/>
          <w:szCs w:val="28"/>
          <w:lang w:eastAsia="en-US"/>
        </w:rPr>
        <w:t>литературного обзора</w:t>
      </w:r>
      <w:r w:rsidR="001B5C87" w:rsidRPr="00954B62">
        <w:rPr>
          <w:rFonts w:eastAsia="Calibri"/>
          <w:color w:val="000000" w:themeColor="text1"/>
          <w:sz w:val="28"/>
          <w:szCs w:val="28"/>
          <w:lang w:eastAsia="en-US"/>
        </w:rPr>
        <w:t xml:space="preserve"> выявлено современное состояние научно-технических проблем по </w:t>
      </w:r>
      <w:r w:rsidR="00ED154A" w:rsidRPr="00954B62">
        <w:rPr>
          <w:rFonts w:eastAsia="Calibri"/>
          <w:color w:val="000000" w:themeColor="text1"/>
          <w:sz w:val="28"/>
          <w:szCs w:val="28"/>
          <w:lang w:eastAsia="en-US"/>
        </w:rPr>
        <w:t xml:space="preserve">химической и коррозионной </w:t>
      </w:r>
      <w:r w:rsidR="001B5C87" w:rsidRPr="00954B62">
        <w:rPr>
          <w:rFonts w:eastAsia="Calibri"/>
          <w:color w:val="000000" w:themeColor="text1"/>
          <w:sz w:val="28"/>
          <w:szCs w:val="28"/>
          <w:lang w:eastAsia="en-US"/>
        </w:rPr>
        <w:t xml:space="preserve">стойкости </w:t>
      </w:r>
      <w:r w:rsidR="00ED154A" w:rsidRPr="00954B62">
        <w:rPr>
          <w:rFonts w:eastAsia="Calibri"/>
          <w:color w:val="000000" w:themeColor="text1"/>
          <w:sz w:val="28"/>
          <w:szCs w:val="28"/>
          <w:lang w:eastAsia="en-US"/>
        </w:rPr>
        <w:t>защитных покрытий металлических конструкций (трехслойных панелей)</w:t>
      </w:r>
      <w:r w:rsidR="001B5C87" w:rsidRPr="00954B62">
        <w:rPr>
          <w:rFonts w:eastAsia="Calibri"/>
          <w:color w:val="000000" w:themeColor="text1"/>
          <w:sz w:val="28"/>
          <w:szCs w:val="28"/>
          <w:lang w:eastAsia="en-US"/>
        </w:rPr>
        <w:t>.</w:t>
      </w:r>
      <w:r w:rsidRPr="00954B62">
        <w:rPr>
          <w:rFonts w:eastAsia="Calibri"/>
          <w:color w:val="000000" w:themeColor="text1"/>
          <w:sz w:val="28"/>
          <w:szCs w:val="28"/>
          <w:lang w:eastAsia="en-US"/>
        </w:rPr>
        <w:t xml:space="preserve"> </w:t>
      </w:r>
    </w:p>
    <w:p w14:paraId="484C4E7E" w14:textId="67EBE9CD" w:rsidR="00922B7B" w:rsidRPr="00954B62" w:rsidRDefault="004F309F" w:rsidP="007E0772">
      <w:pPr>
        <w:ind w:firstLine="709"/>
        <w:jc w:val="both"/>
        <w:rPr>
          <w:rFonts w:eastAsia="Calibri"/>
          <w:color w:val="000000" w:themeColor="text1"/>
          <w:sz w:val="28"/>
          <w:szCs w:val="28"/>
          <w:lang w:eastAsia="en-US"/>
        </w:rPr>
      </w:pPr>
      <w:r>
        <w:rPr>
          <w:rFonts w:eastAsia="Calibri"/>
          <w:color w:val="000000" w:themeColor="text1"/>
          <w:sz w:val="28"/>
          <w:szCs w:val="28"/>
          <w:lang w:eastAsia="en-US"/>
        </w:rPr>
        <w:t>2</w:t>
      </w:r>
      <w:r w:rsidR="003E25B5">
        <w:rPr>
          <w:rFonts w:eastAsia="Calibri"/>
          <w:color w:val="000000" w:themeColor="text1"/>
          <w:sz w:val="28"/>
          <w:szCs w:val="28"/>
          <w:lang w:val="kk-KZ" w:eastAsia="en-US"/>
        </w:rPr>
        <w:t>.</w:t>
      </w:r>
      <w:r>
        <w:rPr>
          <w:rFonts w:eastAsia="Calibri"/>
          <w:color w:val="000000" w:themeColor="text1"/>
          <w:sz w:val="28"/>
          <w:szCs w:val="28"/>
          <w:lang w:eastAsia="en-US"/>
        </w:rPr>
        <w:t xml:space="preserve"> </w:t>
      </w:r>
      <w:r w:rsidR="00422DEE" w:rsidRPr="00954B62">
        <w:rPr>
          <w:rFonts w:eastAsia="Calibri"/>
          <w:color w:val="000000" w:themeColor="text1"/>
          <w:sz w:val="28"/>
          <w:szCs w:val="28"/>
          <w:lang w:eastAsia="en-US"/>
        </w:rPr>
        <w:t>Изучена нормативно-техническая документация.</w:t>
      </w:r>
    </w:p>
    <w:p w14:paraId="6AF6183C" w14:textId="0F6CDD3F" w:rsidR="000F5245" w:rsidRPr="00954B62" w:rsidRDefault="004F309F" w:rsidP="007E0772">
      <w:pPr>
        <w:ind w:firstLine="709"/>
        <w:jc w:val="both"/>
        <w:rPr>
          <w:rFonts w:eastAsia="Calibri"/>
          <w:color w:val="000000" w:themeColor="text1"/>
          <w:sz w:val="28"/>
          <w:szCs w:val="28"/>
          <w:lang w:eastAsia="en-US"/>
        </w:rPr>
      </w:pPr>
      <w:r>
        <w:rPr>
          <w:rFonts w:eastAsia="Calibri"/>
          <w:color w:val="000000" w:themeColor="text1"/>
          <w:sz w:val="28"/>
          <w:szCs w:val="28"/>
          <w:lang w:eastAsia="en-US"/>
        </w:rPr>
        <w:t>3</w:t>
      </w:r>
      <w:bookmarkStart w:id="67" w:name="_Hlk154413397"/>
      <w:r w:rsidR="003E25B5">
        <w:rPr>
          <w:rFonts w:eastAsia="Calibri"/>
          <w:color w:val="000000" w:themeColor="text1"/>
          <w:sz w:val="28"/>
          <w:szCs w:val="28"/>
          <w:lang w:val="kk-KZ" w:eastAsia="en-US"/>
        </w:rPr>
        <w:t xml:space="preserve">. </w:t>
      </w:r>
      <w:r w:rsidRPr="004F309F">
        <w:rPr>
          <w:rFonts w:eastAsia="Calibri"/>
          <w:color w:val="000000" w:themeColor="text1"/>
          <w:sz w:val="28"/>
          <w:szCs w:val="28"/>
          <w:lang w:eastAsia="en-US"/>
        </w:rPr>
        <w:t>Изучены свойства микро и нанодисперсий – отходов промышленности: микрокремнезема, микросфер</w:t>
      </w:r>
      <w:r w:rsidR="00922B7B" w:rsidRPr="00954B62">
        <w:rPr>
          <w:rFonts w:eastAsia="Calibri"/>
          <w:color w:val="000000" w:themeColor="text1"/>
          <w:sz w:val="28"/>
          <w:szCs w:val="28"/>
          <w:lang w:eastAsia="en-US"/>
        </w:rPr>
        <w:t>.</w:t>
      </w:r>
    </w:p>
    <w:bookmarkEnd w:id="67"/>
    <w:p w14:paraId="3669261F" w14:textId="5E70730E" w:rsidR="004F309F" w:rsidRDefault="004F309F" w:rsidP="007E0772">
      <w:pPr>
        <w:ind w:firstLine="709"/>
        <w:jc w:val="both"/>
        <w:rPr>
          <w:rFonts w:eastAsia="Calibri"/>
          <w:color w:val="000000" w:themeColor="text1"/>
          <w:sz w:val="28"/>
          <w:szCs w:val="28"/>
          <w:lang w:eastAsia="en-US"/>
        </w:rPr>
      </w:pPr>
      <w:r>
        <w:rPr>
          <w:rFonts w:eastAsia="Calibri"/>
          <w:color w:val="000000" w:themeColor="text1"/>
          <w:sz w:val="28"/>
          <w:szCs w:val="28"/>
          <w:lang w:eastAsia="en-US"/>
        </w:rPr>
        <w:t>4</w:t>
      </w:r>
      <w:r w:rsidR="003E25B5">
        <w:rPr>
          <w:rFonts w:eastAsia="Calibri"/>
          <w:color w:val="000000" w:themeColor="text1"/>
          <w:sz w:val="28"/>
          <w:szCs w:val="28"/>
          <w:lang w:val="kk-KZ" w:eastAsia="en-US"/>
        </w:rPr>
        <w:t>.</w:t>
      </w:r>
      <w:r w:rsidR="009C7901" w:rsidRPr="00954B62">
        <w:rPr>
          <w:rFonts w:eastAsia="Calibri"/>
          <w:color w:val="000000" w:themeColor="text1"/>
          <w:sz w:val="28"/>
          <w:szCs w:val="28"/>
          <w:lang w:eastAsia="en-US"/>
        </w:rPr>
        <w:t xml:space="preserve"> </w:t>
      </w:r>
      <w:bookmarkStart w:id="68" w:name="_Hlk154413434"/>
      <w:r w:rsidRPr="004F309F">
        <w:rPr>
          <w:rFonts w:eastAsia="Calibri"/>
          <w:color w:val="000000" w:themeColor="text1"/>
          <w:sz w:val="28"/>
          <w:szCs w:val="28"/>
          <w:lang w:eastAsia="en-US"/>
        </w:rPr>
        <w:t xml:space="preserve">Разработаны оптимальные составы композиционных покрытий на основе эпоксидной смолы и микро и нанодисперсий отходов промышленности. </w:t>
      </w:r>
      <w:bookmarkEnd w:id="68"/>
    </w:p>
    <w:p w14:paraId="29B7541D" w14:textId="23228396" w:rsidR="008352B4" w:rsidRPr="008352B4" w:rsidRDefault="004F309F" w:rsidP="007E0772">
      <w:pPr>
        <w:ind w:firstLine="709"/>
        <w:jc w:val="both"/>
        <w:rPr>
          <w:rFonts w:eastAsia="Calibri"/>
          <w:bCs/>
          <w:color w:val="000000"/>
          <w:sz w:val="28"/>
          <w:szCs w:val="28"/>
          <w:lang w:eastAsia="en-US"/>
        </w:rPr>
      </w:pPr>
      <w:r>
        <w:rPr>
          <w:rFonts w:eastAsia="Calibri"/>
          <w:bCs/>
          <w:color w:val="000000"/>
          <w:sz w:val="28"/>
          <w:szCs w:val="28"/>
          <w:lang w:eastAsia="en-US"/>
        </w:rPr>
        <w:t>5</w:t>
      </w:r>
      <w:r w:rsidR="003E25B5">
        <w:rPr>
          <w:rFonts w:eastAsia="Calibri"/>
          <w:bCs/>
          <w:color w:val="000000"/>
          <w:sz w:val="28"/>
          <w:szCs w:val="28"/>
          <w:lang w:val="kk-KZ" w:eastAsia="en-US"/>
        </w:rPr>
        <w:t>.</w:t>
      </w:r>
      <w:r>
        <w:rPr>
          <w:rFonts w:eastAsia="Calibri"/>
          <w:bCs/>
          <w:color w:val="000000"/>
          <w:sz w:val="28"/>
          <w:szCs w:val="28"/>
          <w:lang w:eastAsia="en-US"/>
        </w:rPr>
        <w:t xml:space="preserve"> </w:t>
      </w:r>
      <w:r w:rsidRPr="004F309F">
        <w:rPr>
          <w:rFonts w:eastAsia="Calibri"/>
          <w:bCs/>
          <w:color w:val="000000"/>
          <w:sz w:val="28"/>
          <w:szCs w:val="28"/>
          <w:lang w:eastAsia="en-US"/>
        </w:rPr>
        <w:t xml:space="preserve">Выявлено, что </w:t>
      </w:r>
      <w:r>
        <w:rPr>
          <w:rFonts w:eastAsia="Calibri"/>
          <w:bCs/>
          <w:color w:val="000000"/>
          <w:sz w:val="28"/>
          <w:szCs w:val="28"/>
          <w:lang w:eastAsia="en-US"/>
        </w:rPr>
        <w:t>введение</w:t>
      </w:r>
      <w:r w:rsidR="008352B4" w:rsidRPr="008352B4">
        <w:rPr>
          <w:rFonts w:eastAsia="Calibri"/>
          <w:bCs/>
          <w:color w:val="000000"/>
          <w:sz w:val="28"/>
          <w:szCs w:val="28"/>
          <w:lang w:eastAsia="en-US"/>
        </w:rPr>
        <w:t xml:space="preserve"> 2 масс.% микрокремнезема в состав эпоксидной смолы ЭД-20 позволяет увеличить прочность композиционного покрытия к истиранию в 1,07-1,55 раза. </w:t>
      </w:r>
      <w:r w:rsidR="008352B4" w:rsidRPr="008352B4">
        <w:rPr>
          <w:rFonts w:eastAsia="Calibri"/>
          <w:bCs/>
          <w:color w:val="000000"/>
          <w:sz w:val="28"/>
          <w:szCs w:val="28"/>
          <w:lang w:val="kk-KZ" w:eastAsia="en-US"/>
        </w:rPr>
        <w:t xml:space="preserve">Прочность при ударе композиционного покрытия с добавкой 2 масс.% микрокремнезема имеет максимальное значение и составляет 125 кг/см, что на 32% больше прочности при ударе штатного (контрольного) покрытия. Адгезия композиционного материала с добавлением 2 масс.% микрокремнезема к защищаемому металлу показала наилучший результат. </w:t>
      </w:r>
      <w:r w:rsidR="008352B4" w:rsidRPr="008352B4">
        <w:rPr>
          <w:rFonts w:eastAsia="Calibri"/>
          <w:bCs/>
          <w:color w:val="000000"/>
          <w:sz w:val="28"/>
          <w:szCs w:val="28"/>
          <w:lang w:eastAsia="en-US"/>
        </w:rPr>
        <w:t xml:space="preserve">Количество наполнителя 2-10 масс.% не оказало существенного влияния на стойкость к переменным температурам. </w:t>
      </w:r>
    </w:p>
    <w:p w14:paraId="59E80ED4" w14:textId="7E1ED5D3" w:rsidR="009C7901" w:rsidRPr="008352B4" w:rsidRDefault="008352B4" w:rsidP="007E0772">
      <w:pPr>
        <w:ind w:firstLine="709"/>
        <w:jc w:val="both"/>
        <w:rPr>
          <w:rFonts w:eastAsia="Calibri"/>
          <w:bCs/>
          <w:color w:val="000000"/>
          <w:sz w:val="28"/>
          <w:szCs w:val="28"/>
          <w:lang w:val="kk-KZ" w:eastAsia="en-US"/>
        </w:rPr>
      </w:pPr>
      <w:r w:rsidRPr="008352B4">
        <w:rPr>
          <w:rFonts w:eastAsia="Calibri"/>
          <w:bCs/>
          <w:color w:val="000000"/>
          <w:sz w:val="28"/>
          <w:szCs w:val="28"/>
          <w:lang w:eastAsia="en-US"/>
        </w:rPr>
        <w:t>Образцы с добавлением 5 масс.% микросфер оказались наиболее стойкими к истиранию. Прочность при ударе композиционного покрытия с добавкой микросфер имеет максимальное значение при добавке 5 масс.% и составляет 130 кг</w:t>
      </w:r>
      <w:r w:rsidR="008E7631">
        <w:rPr>
          <w:rFonts w:eastAsia="Calibri"/>
          <w:bCs/>
          <w:color w:val="000000"/>
          <w:sz w:val="28"/>
          <w:szCs w:val="28"/>
          <w:lang w:val="kk-KZ" w:eastAsia="en-US"/>
        </w:rPr>
        <w:t>/</w:t>
      </w:r>
      <w:r w:rsidRPr="008352B4">
        <w:rPr>
          <w:rFonts w:eastAsia="Calibri"/>
          <w:bCs/>
          <w:color w:val="000000"/>
          <w:sz w:val="28"/>
          <w:szCs w:val="28"/>
          <w:lang w:eastAsia="en-US"/>
        </w:rPr>
        <w:t>см, что на 34,6% больше прочности при ударе (контрольного) покрытия. Адгезия композиционного материала с добавками 5 масс.% микросфер с защищаемым металлом выше на 1-2 балла, чем сцепление штатного (контрольного) и других композиционных материалов с добавками 2, 10, 15 масс.%.</w:t>
      </w:r>
    </w:p>
    <w:p w14:paraId="7B9B996A" w14:textId="5753E71B" w:rsidR="008352B4" w:rsidRPr="00FE2056" w:rsidRDefault="004F309F" w:rsidP="007E0772">
      <w:pPr>
        <w:ind w:firstLine="709"/>
        <w:jc w:val="both"/>
        <w:rPr>
          <w:rFonts w:eastAsia="Calibri"/>
          <w:bCs/>
          <w:color w:val="000000"/>
          <w:sz w:val="28"/>
          <w:szCs w:val="28"/>
          <w:lang w:eastAsia="en-US"/>
        </w:rPr>
      </w:pPr>
      <w:r>
        <w:rPr>
          <w:rFonts w:eastAsia="Calibri"/>
          <w:bCs/>
          <w:color w:val="000000"/>
          <w:sz w:val="28"/>
          <w:szCs w:val="28"/>
          <w:lang w:val="kk-KZ" w:eastAsia="en-US"/>
        </w:rPr>
        <w:t>6</w:t>
      </w:r>
      <w:r w:rsidR="003E25B5">
        <w:rPr>
          <w:rFonts w:eastAsia="Calibri"/>
          <w:bCs/>
          <w:color w:val="000000"/>
          <w:sz w:val="28"/>
          <w:szCs w:val="28"/>
          <w:lang w:val="kk-KZ" w:eastAsia="en-US"/>
        </w:rPr>
        <w:t>.</w:t>
      </w:r>
      <w:r w:rsidR="008352B4">
        <w:rPr>
          <w:rFonts w:eastAsia="Calibri"/>
          <w:bCs/>
          <w:color w:val="000000"/>
          <w:sz w:val="28"/>
          <w:szCs w:val="28"/>
          <w:lang w:eastAsia="en-US"/>
        </w:rPr>
        <w:t xml:space="preserve"> </w:t>
      </w:r>
      <w:r w:rsidRPr="004F309F">
        <w:rPr>
          <w:rFonts w:eastAsia="Calibri"/>
          <w:bCs/>
          <w:color w:val="000000"/>
          <w:sz w:val="28"/>
          <w:szCs w:val="28"/>
          <w:lang w:eastAsia="en-US"/>
        </w:rPr>
        <w:t>Выявлено, что добавки микрокремнезема и микросфер оказывают значительное влияние на химическую устойчивость покрытий.</w:t>
      </w:r>
      <w:r>
        <w:rPr>
          <w:rFonts w:eastAsia="Calibri"/>
          <w:bCs/>
          <w:color w:val="000000"/>
          <w:sz w:val="28"/>
          <w:szCs w:val="28"/>
          <w:lang w:eastAsia="en-US"/>
        </w:rPr>
        <w:t xml:space="preserve"> </w:t>
      </w:r>
      <w:r w:rsidR="008352B4" w:rsidRPr="00914CB1">
        <w:rPr>
          <w:rFonts w:eastAsia="Calibri"/>
          <w:bCs/>
          <w:sz w:val="28"/>
          <w:szCs w:val="28"/>
          <w:lang w:eastAsia="en-US"/>
        </w:rPr>
        <w:t>Введение микрокремнезема от 2 до 5% влияет на химическую устойчивость покрытий. Выявлено положительное влияние введения 2% микрокремнезема в полимерное покрытие, которое способствует снижению отслаивания по краям не более чем на 10 мм. Сцепление покрытия с металлом не снижается. Увеличение массовой доли микрокремнезема более 15% приводит к обратному эффекту.</w:t>
      </w:r>
      <w:r w:rsidR="00FE2056">
        <w:rPr>
          <w:rFonts w:eastAsia="Calibri"/>
          <w:bCs/>
          <w:color w:val="000000"/>
          <w:sz w:val="28"/>
          <w:szCs w:val="28"/>
          <w:lang w:eastAsia="en-US"/>
        </w:rPr>
        <w:t xml:space="preserve"> </w:t>
      </w:r>
      <w:r w:rsidR="008352B4" w:rsidRPr="00914CB1">
        <w:rPr>
          <w:rFonts w:eastAsia="Calibri"/>
          <w:sz w:val="28"/>
          <w:szCs w:val="28"/>
          <w:lang w:eastAsia="en-US"/>
        </w:rPr>
        <w:t xml:space="preserve">Полученные результаты показали, что образцы с добавлением 10 </w:t>
      </w:r>
      <w:r w:rsidR="008352B4" w:rsidRPr="00914CB1">
        <w:rPr>
          <w:rFonts w:eastAsia="Calibri"/>
          <w:bCs/>
          <w:sz w:val="28"/>
          <w:szCs w:val="28"/>
          <w:lang w:eastAsia="en-US"/>
        </w:rPr>
        <w:t xml:space="preserve">масс.% </w:t>
      </w:r>
      <w:r w:rsidR="008352B4" w:rsidRPr="00914CB1">
        <w:rPr>
          <w:rFonts w:eastAsia="Calibri"/>
          <w:sz w:val="28"/>
          <w:szCs w:val="28"/>
          <w:lang w:eastAsia="en-US"/>
        </w:rPr>
        <w:t>микросфер были более устойчивы к 25%-ной кислоте и щелочи, а также к бензину. Толщина покрытия не уменьшилась после воздействия агрессивных сред.</w:t>
      </w:r>
    </w:p>
    <w:p w14:paraId="5D10F907" w14:textId="1381BE8C" w:rsidR="00A656C5" w:rsidRPr="00954B62" w:rsidRDefault="00E75EDA" w:rsidP="007E0772">
      <w:pPr>
        <w:ind w:firstLine="709"/>
        <w:jc w:val="both"/>
        <w:rPr>
          <w:rFonts w:eastAsia="Calibri"/>
          <w:color w:val="000000" w:themeColor="text1"/>
          <w:sz w:val="28"/>
          <w:szCs w:val="28"/>
          <w:lang w:eastAsia="en-US"/>
        </w:rPr>
      </w:pPr>
      <w:r>
        <w:rPr>
          <w:rFonts w:eastAsia="Calibri"/>
          <w:color w:val="000000" w:themeColor="text1"/>
          <w:sz w:val="28"/>
          <w:szCs w:val="28"/>
          <w:lang w:eastAsia="en-US"/>
        </w:rPr>
        <w:t>7</w:t>
      </w:r>
      <w:r w:rsidR="003E25B5">
        <w:rPr>
          <w:rFonts w:eastAsia="Calibri"/>
          <w:color w:val="000000" w:themeColor="text1"/>
          <w:sz w:val="28"/>
          <w:szCs w:val="28"/>
          <w:lang w:val="kk-KZ" w:eastAsia="en-US"/>
        </w:rPr>
        <w:t>.</w:t>
      </w:r>
      <w:r w:rsidR="00550C0B" w:rsidRPr="00954B62">
        <w:rPr>
          <w:rFonts w:eastAsia="Calibri"/>
          <w:color w:val="000000" w:themeColor="text1"/>
          <w:sz w:val="28"/>
          <w:szCs w:val="28"/>
          <w:lang w:eastAsia="en-US"/>
        </w:rPr>
        <w:t xml:space="preserve"> </w:t>
      </w:r>
      <w:r w:rsidR="0079537F">
        <w:rPr>
          <w:rFonts w:eastAsia="Calibri"/>
          <w:color w:val="000000" w:themeColor="text1"/>
          <w:sz w:val="28"/>
          <w:szCs w:val="28"/>
          <w:lang w:val="kk-KZ" w:eastAsia="en-US"/>
        </w:rPr>
        <w:t xml:space="preserve">Проведена </w:t>
      </w:r>
      <w:r w:rsidR="0079537F" w:rsidRPr="0079537F">
        <w:rPr>
          <w:rFonts w:eastAsia="Calibri"/>
          <w:color w:val="000000" w:themeColor="text1"/>
          <w:sz w:val="28"/>
          <w:szCs w:val="28"/>
          <w:lang w:eastAsia="en-US"/>
        </w:rPr>
        <w:t>оценка уровня качества новых полимерных покрытий с нано- микро-дисперсиями</w:t>
      </w:r>
      <w:r w:rsidR="007348CC">
        <w:rPr>
          <w:rFonts w:eastAsia="Calibri"/>
          <w:color w:val="000000" w:themeColor="text1"/>
          <w:sz w:val="28"/>
          <w:szCs w:val="28"/>
          <w:lang w:eastAsia="en-US"/>
        </w:rPr>
        <w:t xml:space="preserve">. </w:t>
      </w:r>
      <w:r w:rsidR="008E3EB3">
        <w:rPr>
          <w:rFonts w:eastAsia="Calibri"/>
          <w:color w:val="000000" w:themeColor="text1"/>
          <w:sz w:val="28"/>
          <w:szCs w:val="28"/>
          <w:lang w:eastAsia="en-US"/>
        </w:rPr>
        <w:t>Р</w:t>
      </w:r>
      <w:r w:rsidR="00550C0B" w:rsidRPr="00954B62">
        <w:rPr>
          <w:rFonts w:eastAsia="Calibri"/>
          <w:color w:val="000000" w:themeColor="text1"/>
          <w:sz w:val="28"/>
          <w:szCs w:val="28"/>
          <w:lang w:eastAsia="en-US"/>
        </w:rPr>
        <w:t>азработан стандарт</w:t>
      </w:r>
      <w:r w:rsidR="00EE7E49">
        <w:rPr>
          <w:rFonts w:eastAsia="Calibri"/>
          <w:color w:val="000000" w:themeColor="text1"/>
          <w:sz w:val="28"/>
          <w:szCs w:val="28"/>
          <w:lang w:eastAsia="en-US"/>
        </w:rPr>
        <w:t xml:space="preserve"> организации</w:t>
      </w:r>
      <w:r w:rsidR="00550C0B" w:rsidRPr="00954B62">
        <w:rPr>
          <w:rFonts w:eastAsia="Calibri"/>
          <w:color w:val="000000" w:themeColor="text1"/>
          <w:sz w:val="28"/>
          <w:szCs w:val="28"/>
          <w:lang w:eastAsia="en-US"/>
        </w:rPr>
        <w:t xml:space="preserve"> </w:t>
      </w:r>
      <w:r w:rsidR="00550C0B" w:rsidRPr="00550C0B">
        <w:rPr>
          <w:rFonts w:eastAsia="Calibri"/>
          <w:iCs/>
          <w:color w:val="000000" w:themeColor="text1"/>
          <w:sz w:val="28"/>
          <w:szCs w:val="28"/>
          <w:lang w:eastAsia="en-US"/>
        </w:rPr>
        <w:t>СТ ТОО -</w:t>
      </w:r>
      <w:r w:rsidR="00550C0B" w:rsidRPr="00550C0B">
        <w:rPr>
          <w:rFonts w:eastAsia="Calibri"/>
          <w:i/>
          <w:iCs/>
          <w:color w:val="000000" w:themeColor="text1"/>
          <w:sz w:val="28"/>
          <w:szCs w:val="28"/>
          <w:lang w:eastAsia="en-US"/>
        </w:rPr>
        <w:t xml:space="preserve"> </w:t>
      </w:r>
      <w:r w:rsidR="00550C0B" w:rsidRPr="00550C0B">
        <w:rPr>
          <w:rFonts w:eastAsia="Calibri"/>
          <w:color w:val="000000" w:themeColor="text1"/>
          <w:sz w:val="28"/>
          <w:szCs w:val="28"/>
          <w:lang w:eastAsia="en-US"/>
        </w:rPr>
        <w:t>200640009323</w:t>
      </w:r>
      <w:r w:rsidR="00550C0B" w:rsidRPr="00550C0B">
        <w:rPr>
          <w:rFonts w:eastAsia="Calibri"/>
          <w:iCs/>
          <w:color w:val="000000" w:themeColor="text1"/>
          <w:sz w:val="28"/>
          <w:szCs w:val="28"/>
          <w:lang w:eastAsia="en-US"/>
        </w:rPr>
        <w:t>-01-2023</w:t>
      </w:r>
      <w:r w:rsidR="00550C0B">
        <w:rPr>
          <w:rFonts w:eastAsia="Calibri"/>
          <w:color w:val="000000" w:themeColor="text1"/>
          <w:sz w:val="28"/>
          <w:szCs w:val="28"/>
          <w:lang w:eastAsia="en-US"/>
        </w:rPr>
        <w:t xml:space="preserve"> </w:t>
      </w:r>
      <w:r w:rsidR="00550C0B" w:rsidRPr="00954B62">
        <w:rPr>
          <w:rFonts w:eastAsia="Calibri"/>
          <w:color w:val="000000" w:themeColor="text1"/>
          <w:sz w:val="28"/>
          <w:szCs w:val="28"/>
          <w:lang w:eastAsia="en-US"/>
        </w:rPr>
        <w:t xml:space="preserve">«Полимерное защитное покрытие с добавкой микрокремнезема». </w:t>
      </w:r>
      <w:bookmarkStart w:id="69" w:name="_Hlk153836362"/>
      <w:r w:rsidR="008E3EB3">
        <w:rPr>
          <w:rFonts w:eastAsia="Calibri"/>
          <w:color w:val="000000" w:themeColor="text1"/>
          <w:sz w:val="28"/>
          <w:szCs w:val="28"/>
          <w:lang w:eastAsia="en-US"/>
        </w:rPr>
        <w:t>Результаты диссертационной работы</w:t>
      </w:r>
      <w:r w:rsidR="008E3EB3" w:rsidRPr="00954B62">
        <w:rPr>
          <w:rFonts w:eastAsia="Calibri"/>
          <w:color w:val="000000" w:themeColor="text1"/>
          <w:sz w:val="28"/>
          <w:szCs w:val="28"/>
          <w:lang w:eastAsia="en-US"/>
        </w:rPr>
        <w:t xml:space="preserve"> внедрен</w:t>
      </w:r>
      <w:r w:rsidR="008E3EB3">
        <w:rPr>
          <w:rFonts w:eastAsia="Calibri"/>
          <w:color w:val="000000" w:themeColor="text1"/>
          <w:sz w:val="28"/>
          <w:szCs w:val="28"/>
          <w:lang w:eastAsia="en-US"/>
        </w:rPr>
        <w:t>ы</w:t>
      </w:r>
      <w:r w:rsidR="008E3EB3" w:rsidRPr="00954B62">
        <w:rPr>
          <w:rFonts w:eastAsia="Calibri"/>
          <w:color w:val="000000" w:themeColor="text1"/>
          <w:sz w:val="28"/>
          <w:szCs w:val="28"/>
          <w:lang w:eastAsia="en-US"/>
        </w:rPr>
        <w:t xml:space="preserve"> в производство ТОО «Научно-экологическая организация»</w:t>
      </w:r>
      <w:r w:rsidR="008E3EB3">
        <w:rPr>
          <w:rFonts w:eastAsia="Calibri"/>
          <w:color w:val="000000" w:themeColor="text1"/>
          <w:sz w:val="28"/>
          <w:szCs w:val="28"/>
          <w:lang w:eastAsia="en-US"/>
        </w:rPr>
        <w:t xml:space="preserve"> и</w:t>
      </w:r>
      <w:r w:rsidR="008E3EB3" w:rsidRPr="00954B62">
        <w:rPr>
          <w:rFonts w:eastAsia="Calibri"/>
          <w:color w:val="000000" w:themeColor="text1"/>
          <w:sz w:val="28"/>
          <w:szCs w:val="28"/>
          <w:lang w:eastAsia="en-US"/>
        </w:rPr>
        <w:t xml:space="preserve"> </w:t>
      </w:r>
      <w:r w:rsidR="00812CB4" w:rsidRPr="00954B62">
        <w:rPr>
          <w:rFonts w:eastAsia="Calibri"/>
          <w:color w:val="000000" w:themeColor="text1"/>
          <w:sz w:val="28"/>
          <w:szCs w:val="28"/>
          <w:lang w:eastAsia="en-US"/>
        </w:rPr>
        <w:t xml:space="preserve">в учебный процесс кафедры </w:t>
      </w:r>
      <w:r w:rsidR="00A656C5" w:rsidRPr="00954B62">
        <w:rPr>
          <w:rFonts w:eastAsia="Calibri"/>
          <w:color w:val="000000" w:themeColor="text1"/>
          <w:sz w:val="28"/>
          <w:szCs w:val="28"/>
          <w:lang w:eastAsia="en-US"/>
        </w:rPr>
        <w:t>«</w:t>
      </w:r>
      <w:r w:rsidR="00812CB4" w:rsidRPr="00954B62">
        <w:rPr>
          <w:rFonts w:eastAsia="Calibri"/>
          <w:color w:val="000000" w:themeColor="text1"/>
          <w:sz w:val="28"/>
          <w:szCs w:val="28"/>
          <w:lang w:eastAsia="en-US"/>
        </w:rPr>
        <w:t>Стандартизация, метрология и сертификация</w:t>
      </w:r>
      <w:r w:rsidR="00A656C5" w:rsidRPr="00954B62">
        <w:rPr>
          <w:rFonts w:eastAsia="Calibri"/>
          <w:color w:val="000000" w:themeColor="text1"/>
          <w:sz w:val="28"/>
          <w:szCs w:val="28"/>
          <w:lang w:eastAsia="en-US"/>
        </w:rPr>
        <w:t>». Используется при проведении занятий на казахском и русском языках по дисциплине «Аккредитация в области подтверждения соответствия» (бакалавриат, магистратура по направлению подготовки «Стандартизация, сертификация и метрология»).</w:t>
      </w:r>
      <w:r w:rsidR="00550C0B">
        <w:rPr>
          <w:rFonts w:eastAsia="Calibri"/>
          <w:color w:val="000000" w:themeColor="text1"/>
          <w:sz w:val="28"/>
          <w:szCs w:val="28"/>
          <w:lang w:eastAsia="en-US"/>
        </w:rPr>
        <w:t xml:space="preserve"> </w:t>
      </w:r>
      <w:r w:rsidR="00550C0B" w:rsidRPr="00954B62">
        <w:rPr>
          <w:rFonts w:eastAsia="Calibri"/>
          <w:color w:val="000000" w:themeColor="text1"/>
          <w:sz w:val="28"/>
          <w:szCs w:val="28"/>
          <w:lang w:eastAsia="en-US"/>
        </w:rPr>
        <w:t>Получен патент на полезную модель РК «Эпоксидная композиция для защитного покрытия» №8520 от 13.10.2023</w:t>
      </w:r>
      <w:r w:rsidR="00A969EB">
        <w:rPr>
          <w:rFonts w:eastAsia="Calibri"/>
          <w:color w:val="000000" w:themeColor="text1"/>
          <w:sz w:val="28"/>
          <w:szCs w:val="28"/>
          <w:lang w:eastAsia="en-US"/>
        </w:rPr>
        <w:t>.</w:t>
      </w:r>
    </w:p>
    <w:bookmarkEnd w:id="69"/>
    <w:p w14:paraId="13A77351" w14:textId="08AE1890" w:rsidR="00E75EDA" w:rsidRDefault="00E75EDA" w:rsidP="00E75EDA">
      <w:pPr>
        <w:ind w:firstLine="709"/>
        <w:jc w:val="both"/>
        <w:rPr>
          <w:rFonts w:eastAsia="Calibri"/>
          <w:sz w:val="28"/>
          <w:szCs w:val="28"/>
          <w:lang w:eastAsia="en-US"/>
        </w:rPr>
      </w:pPr>
      <w:r>
        <w:rPr>
          <w:rFonts w:eastAsia="Calibri"/>
          <w:sz w:val="28"/>
          <w:szCs w:val="28"/>
          <w:lang w:val="kk-KZ" w:eastAsia="en-US"/>
        </w:rPr>
        <w:t>8.</w:t>
      </w:r>
      <w:r w:rsidRPr="00914CB1">
        <w:rPr>
          <w:rFonts w:eastAsia="Calibri"/>
          <w:sz w:val="28"/>
          <w:szCs w:val="28"/>
          <w:lang w:eastAsia="en-US"/>
        </w:rPr>
        <w:t xml:space="preserve"> </w:t>
      </w:r>
      <w:r w:rsidRPr="00FE2056">
        <w:rPr>
          <w:rFonts w:eastAsia="Calibri"/>
          <w:sz w:val="28"/>
          <w:szCs w:val="28"/>
          <w:lang w:eastAsia="en-US"/>
        </w:rPr>
        <w:t>Разработаны составы эмалей на основе сталеплавильного и чугунного шлаков. Отмечено, что добавка оксида хрома оказывает влияние на температуру плавления стекол. Наилучшие результаты по микротвердости получены при использовании 70% чугунный шлак + 28,5% кварцевый песок + 1,5 Cr</w:t>
      </w:r>
      <w:r w:rsidRPr="00DD091C">
        <w:rPr>
          <w:rFonts w:eastAsia="Calibri"/>
          <w:sz w:val="28"/>
          <w:szCs w:val="28"/>
          <w:vertAlign w:val="subscript"/>
          <w:lang w:eastAsia="en-US"/>
        </w:rPr>
        <w:t>2</w:t>
      </w:r>
      <w:r w:rsidRPr="00FE2056">
        <w:rPr>
          <w:rFonts w:eastAsia="Calibri"/>
          <w:sz w:val="28"/>
          <w:szCs w:val="28"/>
          <w:lang w:eastAsia="en-US"/>
        </w:rPr>
        <w:t>O</w:t>
      </w:r>
      <w:r w:rsidRPr="00DD091C">
        <w:rPr>
          <w:rFonts w:eastAsia="Calibri"/>
          <w:sz w:val="28"/>
          <w:szCs w:val="28"/>
          <w:vertAlign w:val="subscript"/>
          <w:lang w:eastAsia="en-US"/>
        </w:rPr>
        <w:t>3</w:t>
      </w:r>
    </w:p>
    <w:p w14:paraId="1BD33F80" w14:textId="6F1E178F" w:rsidR="000D515D" w:rsidRPr="00954B62" w:rsidRDefault="008E6443" w:rsidP="007E0772">
      <w:pPr>
        <w:ind w:firstLine="709"/>
        <w:jc w:val="both"/>
        <w:rPr>
          <w:rFonts w:eastAsia="Calibri"/>
          <w:color w:val="000000" w:themeColor="text1"/>
          <w:sz w:val="28"/>
          <w:szCs w:val="28"/>
          <w:lang w:eastAsia="en-US"/>
        </w:rPr>
      </w:pPr>
      <w:r>
        <w:rPr>
          <w:rFonts w:eastAsia="Calibri"/>
          <w:color w:val="000000" w:themeColor="text1"/>
          <w:sz w:val="28"/>
          <w:szCs w:val="28"/>
          <w:lang w:eastAsia="en-US"/>
        </w:rPr>
        <w:t>9</w:t>
      </w:r>
      <w:r w:rsidR="003E25B5">
        <w:rPr>
          <w:rFonts w:eastAsia="Calibri"/>
          <w:color w:val="000000" w:themeColor="text1"/>
          <w:sz w:val="28"/>
          <w:szCs w:val="28"/>
          <w:lang w:val="kk-KZ" w:eastAsia="en-US"/>
        </w:rPr>
        <w:t>.</w:t>
      </w:r>
      <w:r w:rsidR="00550C0B">
        <w:rPr>
          <w:rFonts w:eastAsia="Calibri"/>
          <w:color w:val="000000" w:themeColor="text1"/>
          <w:sz w:val="28"/>
          <w:szCs w:val="28"/>
          <w:lang w:eastAsia="en-US"/>
        </w:rPr>
        <w:t xml:space="preserve"> </w:t>
      </w:r>
      <w:r w:rsidR="006334FA" w:rsidRPr="00954B62">
        <w:rPr>
          <w:rFonts w:eastAsia="Calibri"/>
          <w:color w:val="000000" w:themeColor="text1"/>
          <w:sz w:val="28"/>
          <w:szCs w:val="28"/>
          <w:lang w:eastAsia="en-US"/>
        </w:rPr>
        <w:t>Выполнен расчет экономической эффективности от внедрения в производство новых композиционных покрытий.</w:t>
      </w:r>
      <w:r w:rsidR="00A83D26" w:rsidRPr="00954B62">
        <w:rPr>
          <w:rFonts w:eastAsia="Calibri"/>
          <w:color w:val="000000" w:themeColor="text1"/>
          <w:sz w:val="28"/>
          <w:szCs w:val="28"/>
          <w:lang w:eastAsia="en-US"/>
        </w:rPr>
        <w:t xml:space="preserve"> </w:t>
      </w:r>
      <w:r w:rsidR="00550C0B">
        <w:rPr>
          <w:rFonts w:eastAsia="Calibri"/>
          <w:color w:val="000000" w:themeColor="text1"/>
          <w:sz w:val="28"/>
          <w:szCs w:val="28"/>
          <w:lang w:eastAsia="en-US"/>
        </w:rPr>
        <w:t xml:space="preserve"> </w:t>
      </w:r>
      <w:r w:rsidR="000D515D" w:rsidRPr="00954B62">
        <w:rPr>
          <w:rFonts w:eastAsia="Calibri"/>
          <w:color w:val="000000" w:themeColor="text1"/>
          <w:sz w:val="28"/>
          <w:szCs w:val="28"/>
          <w:lang w:eastAsia="en-US"/>
        </w:rPr>
        <w:t>Ожидаемый экономический эффект составил очень маленькую сумму 48000 тенге в год при производстве 4000 м</w:t>
      </w:r>
      <w:r w:rsidR="000D515D" w:rsidRPr="00954B62">
        <w:rPr>
          <w:rFonts w:eastAsia="Calibri"/>
          <w:color w:val="000000" w:themeColor="text1"/>
          <w:sz w:val="28"/>
          <w:szCs w:val="28"/>
          <w:vertAlign w:val="superscript"/>
          <w:lang w:eastAsia="en-US"/>
        </w:rPr>
        <w:t>2</w:t>
      </w:r>
      <w:r w:rsidR="000D515D" w:rsidRPr="00954B62">
        <w:rPr>
          <w:rFonts w:eastAsia="Calibri"/>
          <w:color w:val="000000" w:themeColor="text1"/>
          <w:sz w:val="28"/>
          <w:szCs w:val="28"/>
          <w:lang w:eastAsia="en-US"/>
        </w:rPr>
        <w:t xml:space="preserve"> покрытия из композиционных материалов с наполнителями микрокремнезема или микросфер. Величина экономического эффекта при внедрении разработанных композиционных материалов с наполнителями складывается не только из прибыли от реализации данных покрытий, но и, в гораздо большей степени, при их применении за счет увеличения срока службы </w:t>
      </w:r>
      <w:r w:rsidR="006A23D8">
        <w:rPr>
          <w:rFonts w:eastAsia="Calibri"/>
          <w:color w:val="000000" w:themeColor="text1"/>
          <w:sz w:val="28"/>
          <w:szCs w:val="28"/>
          <w:lang w:eastAsia="en-US"/>
        </w:rPr>
        <w:t xml:space="preserve">и количества ремонтов </w:t>
      </w:r>
      <w:r w:rsidR="004357B7" w:rsidRPr="00954B62">
        <w:rPr>
          <w:rFonts w:eastAsia="Calibri"/>
          <w:color w:val="000000" w:themeColor="text1"/>
          <w:sz w:val="28"/>
          <w:szCs w:val="28"/>
          <w:lang w:eastAsia="en-US"/>
        </w:rPr>
        <w:t>металлических трехслойных панелей</w:t>
      </w:r>
      <w:r w:rsidR="000D515D" w:rsidRPr="00954B62">
        <w:rPr>
          <w:rFonts w:eastAsia="Calibri"/>
          <w:color w:val="000000" w:themeColor="text1"/>
          <w:sz w:val="28"/>
          <w:szCs w:val="28"/>
          <w:lang w:eastAsia="en-US"/>
        </w:rPr>
        <w:t>.</w:t>
      </w:r>
      <w:r w:rsidR="004357B7" w:rsidRPr="00954B62">
        <w:rPr>
          <w:rFonts w:eastAsia="Calibri"/>
          <w:color w:val="000000" w:themeColor="text1"/>
          <w:sz w:val="28"/>
          <w:szCs w:val="28"/>
          <w:lang w:eastAsia="en-US"/>
        </w:rPr>
        <w:t xml:space="preserve"> </w:t>
      </w:r>
      <w:r w:rsidR="000D515D" w:rsidRPr="00954B62">
        <w:rPr>
          <w:rFonts w:eastAsia="Calibri"/>
          <w:bCs/>
          <w:iCs/>
          <w:color w:val="000000" w:themeColor="text1"/>
          <w:sz w:val="28"/>
          <w:szCs w:val="28"/>
          <w:lang w:val="kk-KZ" w:eastAsia="en-US"/>
        </w:rPr>
        <w:t>При использовании композиционного покрытия с наполнителями срок службы будет увеличен, и составит 6-10 месяцев.</w:t>
      </w:r>
      <w:r w:rsidR="000D515D" w:rsidRPr="00954B62">
        <w:rPr>
          <w:rFonts w:eastAsia="Calibri"/>
          <w:color w:val="000000" w:themeColor="text1"/>
          <w:sz w:val="28"/>
          <w:szCs w:val="28"/>
          <w:lang w:eastAsia="en-US"/>
        </w:rPr>
        <w:t xml:space="preserve"> </w:t>
      </w:r>
      <w:r w:rsidR="000D515D" w:rsidRPr="00954B62">
        <w:rPr>
          <w:rFonts w:eastAsia="Calibri"/>
          <w:bCs/>
          <w:iCs/>
          <w:color w:val="000000" w:themeColor="text1"/>
          <w:sz w:val="28"/>
          <w:szCs w:val="28"/>
          <w:lang w:val="kk-KZ" w:eastAsia="en-US"/>
        </w:rPr>
        <w:t>Таким образом, на 4000 м</w:t>
      </w:r>
      <w:r w:rsidR="000D515D" w:rsidRPr="00954B62">
        <w:rPr>
          <w:rFonts w:eastAsia="Calibri"/>
          <w:bCs/>
          <w:iCs/>
          <w:color w:val="000000" w:themeColor="text1"/>
          <w:sz w:val="28"/>
          <w:szCs w:val="28"/>
          <w:vertAlign w:val="superscript"/>
          <w:lang w:val="kk-KZ" w:eastAsia="en-US"/>
        </w:rPr>
        <w:t>2</w:t>
      </w:r>
      <w:r w:rsidR="000D515D" w:rsidRPr="00954B62">
        <w:rPr>
          <w:rFonts w:eastAsia="Calibri"/>
          <w:bCs/>
          <w:iCs/>
          <w:color w:val="000000" w:themeColor="text1"/>
          <w:sz w:val="28"/>
          <w:szCs w:val="28"/>
          <w:lang w:val="kk-KZ" w:eastAsia="en-US"/>
        </w:rPr>
        <w:t xml:space="preserve"> покрытия из композиционного материала с наполнителями ожидаемый экономический эффект составит около 11918,79 тыс.тенге/год.</w:t>
      </w:r>
    </w:p>
    <w:p w14:paraId="1BDDC321" w14:textId="3B12E5D1" w:rsidR="00E067BA" w:rsidRDefault="008E6443" w:rsidP="007E0772">
      <w:pPr>
        <w:ind w:firstLine="709"/>
        <w:jc w:val="both"/>
        <w:rPr>
          <w:rFonts w:eastAsia="Calibri"/>
          <w:color w:val="000000" w:themeColor="text1"/>
          <w:sz w:val="28"/>
          <w:szCs w:val="28"/>
          <w:lang w:eastAsia="en-US"/>
        </w:rPr>
      </w:pPr>
      <w:r>
        <w:rPr>
          <w:rFonts w:eastAsia="Calibri"/>
          <w:color w:val="000000" w:themeColor="text1"/>
          <w:sz w:val="28"/>
          <w:szCs w:val="28"/>
          <w:lang w:eastAsia="en-US"/>
        </w:rPr>
        <w:t>10</w:t>
      </w:r>
      <w:r w:rsidR="003E25B5">
        <w:rPr>
          <w:rFonts w:eastAsia="Calibri"/>
          <w:color w:val="000000" w:themeColor="text1"/>
          <w:sz w:val="28"/>
          <w:szCs w:val="28"/>
          <w:lang w:val="kk-KZ" w:eastAsia="en-US"/>
        </w:rPr>
        <w:t>.</w:t>
      </w:r>
      <w:r w:rsidR="00E90860">
        <w:rPr>
          <w:rFonts w:eastAsia="Calibri"/>
          <w:color w:val="000000" w:themeColor="text1"/>
          <w:sz w:val="28"/>
          <w:szCs w:val="28"/>
          <w:lang w:eastAsia="en-US"/>
        </w:rPr>
        <w:t xml:space="preserve"> </w:t>
      </w:r>
      <w:r w:rsidR="00E90860" w:rsidRPr="00E90860">
        <w:rPr>
          <w:rFonts w:eastAsia="Calibri"/>
          <w:color w:val="000000" w:themeColor="text1"/>
          <w:sz w:val="28"/>
          <w:szCs w:val="28"/>
          <w:lang w:eastAsia="en-US"/>
        </w:rPr>
        <w:t>Стандартизация новых защитных покрытий с добавкой промышленных отходов обеспечат экономию сырьевых ресурсов, позволят решить вопросы хранения и утилизации отходов производства, будет способствовать коммерциализации результатов диссертационной работы.</w:t>
      </w:r>
    </w:p>
    <w:p w14:paraId="3D85AF99" w14:textId="4CAE62D0" w:rsidR="00E90860" w:rsidRDefault="00E90860" w:rsidP="007E0772">
      <w:pPr>
        <w:ind w:firstLine="709"/>
        <w:jc w:val="both"/>
        <w:rPr>
          <w:rFonts w:eastAsia="Calibri"/>
          <w:b/>
          <w:color w:val="000000" w:themeColor="text1"/>
          <w:sz w:val="28"/>
          <w:szCs w:val="28"/>
          <w:lang w:eastAsia="en-US"/>
        </w:rPr>
      </w:pPr>
    </w:p>
    <w:p w14:paraId="5911A46C" w14:textId="14DD9B6E" w:rsidR="00E90860" w:rsidRDefault="00E90860" w:rsidP="007E0772">
      <w:pPr>
        <w:ind w:firstLine="709"/>
        <w:jc w:val="both"/>
        <w:rPr>
          <w:rFonts w:eastAsia="Calibri"/>
          <w:b/>
          <w:color w:val="000000" w:themeColor="text1"/>
          <w:sz w:val="28"/>
          <w:szCs w:val="28"/>
          <w:lang w:eastAsia="en-US"/>
        </w:rPr>
      </w:pPr>
    </w:p>
    <w:p w14:paraId="14A0766C" w14:textId="6AEBCE32" w:rsidR="00E90860" w:rsidRDefault="00E90860" w:rsidP="007E0772">
      <w:pPr>
        <w:ind w:firstLine="709"/>
        <w:jc w:val="both"/>
        <w:rPr>
          <w:rFonts w:eastAsia="Calibri"/>
          <w:b/>
          <w:color w:val="000000" w:themeColor="text1"/>
          <w:sz w:val="28"/>
          <w:szCs w:val="28"/>
          <w:lang w:eastAsia="en-US"/>
        </w:rPr>
      </w:pPr>
    </w:p>
    <w:p w14:paraId="73524082" w14:textId="3581AE3E" w:rsidR="00E90860" w:rsidRDefault="00E90860" w:rsidP="007E0772">
      <w:pPr>
        <w:ind w:firstLine="709"/>
        <w:jc w:val="both"/>
        <w:rPr>
          <w:rFonts w:eastAsia="Calibri"/>
          <w:b/>
          <w:color w:val="000000" w:themeColor="text1"/>
          <w:sz w:val="28"/>
          <w:szCs w:val="28"/>
          <w:lang w:eastAsia="en-US"/>
        </w:rPr>
      </w:pPr>
    </w:p>
    <w:p w14:paraId="4B065378" w14:textId="4CBCFF5B" w:rsidR="00E90860" w:rsidRDefault="00E90860" w:rsidP="007E0772">
      <w:pPr>
        <w:ind w:firstLine="709"/>
        <w:jc w:val="both"/>
        <w:rPr>
          <w:rFonts w:eastAsia="Calibri"/>
          <w:b/>
          <w:color w:val="000000" w:themeColor="text1"/>
          <w:sz w:val="28"/>
          <w:szCs w:val="28"/>
          <w:lang w:eastAsia="en-US"/>
        </w:rPr>
      </w:pPr>
    </w:p>
    <w:p w14:paraId="099D1AF5" w14:textId="6B1FD4C2" w:rsidR="00E90860" w:rsidRDefault="00E90860" w:rsidP="007E0772">
      <w:pPr>
        <w:ind w:firstLine="709"/>
        <w:jc w:val="both"/>
        <w:rPr>
          <w:rFonts w:eastAsia="Calibri"/>
          <w:b/>
          <w:color w:val="000000" w:themeColor="text1"/>
          <w:sz w:val="28"/>
          <w:szCs w:val="28"/>
          <w:lang w:eastAsia="en-US"/>
        </w:rPr>
      </w:pPr>
    </w:p>
    <w:p w14:paraId="3F3219AD" w14:textId="000FDDCA" w:rsidR="00E90860" w:rsidRDefault="00E90860" w:rsidP="007E0772">
      <w:pPr>
        <w:ind w:firstLine="709"/>
        <w:jc w:val="both"/>
        <w:rPr>
          <w:rFonts w:eastAsia="Calibri"/>
          <w:b/>
          <w:color w:val="000000" w:themeColor="text1"/>
          <w:sz w:val="28"/>
          <w:szCs w:val="28"/>
          <w:lang w:eastAsia="en-US"/>
        </w:rPr>
      </w:pPr>
    </w:p>
    <w:p w14:paraId="7BBC3CFC" w14:textId="7F7C8EFF" w:rsidR="00E90860" w:rsidRDefault="00E90860" w:rsidP="007E0772">
      <w:pPr>
        <w:ind w:firstLine="709"/>
        <w:jc w:val="both"/>
        <w:rPr>
          <w:rFonts w:eastAsia="Calibri"/>
          <w:b/>
          <w:color w:val="000000" w:themeColor="text1"/>
          <w:sz w:val="28"/>
          <w:szCs w:val="28"/>
          <w:lang w:eastAsia="en-US"/>
        </w:rPr>
      </w:pPr>
    </w:p>
    <w:p w14:paraId="6886D96D" w14:textId="18501021" w:rsidR="00E90860" w:rsidRDefault="00E90860" w:rsidP="007E0772">
      <w:pPr>
        <w:ind w:firstLine="709"/>
        <w:jc w:val="both"/>
        <w:rPr>
          <w:rFonts w:eastAsia="Calibri"/>
          <w:b/>
          <w:color w:val="000000" w:themeColor="text1"/>
          <w:sz w:val="28"/>
          <w:szCs w:val="28"/>
          <w:lang w:eastAsia="en-US"/>
        </w:rPr>
      </w:pPr>
    </w:p>
    <w:p w14:paraId="52877A2F" w14:textId="32673FC2" w:rsidR="00E90860" w:rsidRDefault="00E90860" w:rsidP="007E0772">
      <w:pPr>
        <w:ind w:firstLine="709"/>
        <w:jc w:val="both"/>
        <w:rPr>
          <w:rFonts w:eastAsia="Calibri"/>
          <w:b/>
          <w:color w:val="000000" w:themeColor="text1"/>
          <w:sz w:val="28"/>
          <w:szCs w:val="28"/>
          <w:lang w:eastAsia="en-US"/>
        </w:rPr>
      </w:pPr>
    </w:p>
    <w:p w14:paraId="3E05B16B" w14:textId="7B743BB2" w:rsidR="00E90860" w:rsidRDefault="00E90860" w:rsidP="007E0772">
      <w:pPr>
        <w:ind w:firstLine="709"/>
        <w:jc w:val="both"/>
        <w:rPr>
          <w:rFonts w:eastAsia="Calibri"/>
          <w:b/>
          <w:color w:val="000000" w:themeColor="text1"/>
          <w:sz w:val="28"/>
          <w:szCs w:val="28"/>
          <w:lang w:eastAsia="en-US"/>
        </w:rPr>
      </w:pPr>
    </w:p>
    <w:p w14:paraId="35231619" w14:textId="1E138F6E" w:rsidR="00E90860" w:rsidRDefault="00E90860" w:rsidP="007E0772">
      <w:pPr>
        <w:ind w:firstLine="709"/>
        <w:jc w:val="both"/>
        <w:rPr>
          <w:rFonts w:eastAsia="Calibri"/>
          <w:b/>
          <w:color w:val="000000" w:themeColor="text1"/>
          <w:sz w:val="28"/>
          <w:szCs w:val="28"/>
          <w:lang w:eastAsia="en-US"/>
        </w:rPr>
      </w:pPr>
    </w:p>
    <w:p w14:paraId="6F723A56" w14:textId="0C34EB1C" w:rsidR="00E90860" w:rsidRDefault="00E90860" w:rsidP="007E0772">
      <w:pPr>
        <w:ind w:firstLine="709"/>
        <w:jc w:val="both"/>
        <w:rPr>
          <w:rFonts w:eastAsia="Calibri"/>
          <w:b/>
          <w:color w:val="000000" w:themeColor="text1"/>
          <w:sz w:val="28"/>
          <w:szCs w:val="28"/>
          <w:lang w:eastAsia="en-US"/>
        </w:rPr>
      </w:pPr>
    </w:p>
    <w:p w14:paraId="652C3A01" w14:textId="77777777" w:rsidR="00E90860" w:rsidRPr="00954B62" w:rsidRDefault="00E90860" w:rsidP="007348CC">
      <w:pPr>
        <w:jc w:val="both"/>
        <w:rPr>
          <w:rFonts w:eastAsia="Calibri"/>
          <w:b/>
          <w:color w:val="000000" w:themeColor="text1"/>
          <w:sz w:val="28"/>
          <w:szCs w:val="28"/>
          <w:lang w:eastAsia="en-US"/>
        </w:rPr>
      </w:pPr>
    </w:p>
    <w:p w14:paraId="54DBEC4C" w14:textId="72B52452" w:rsidR="00E067BA" w:rsidRPr="00954B62" w:rsidRDefault="00E067BA" w:rsidP="008B5C15">
      <w:pPr>
        <w:jc w:val="center"/>
        <w:rPr>
          <w:rFonts w:eastAsia="Calibri"/>
          <w:b/>
          <w:color w:val="000000" w:themeColor="text1"/>
          <w:sz w:val="28"/>
          <w:szCs w:val="28"/>
          <w:lang w:eastAsia="en-US"/>
        </w:rPr>
      </w:pPr>
      <w:r w:rsidRPr="00954B62">
        <w:rPr>
          <w:rFonts w:eastAsia="Calibri"/>
          <w:b/>
          <w:color w:val="000000" w:themeColor="text1"/>
          <w:sz w:val="28"/>
          <w:szCs w:val="28"/>
          <w:lang w:eastAsia="en-US"/>
        </w:rPr>
        <w:t>СПИСОК ИСПОЛЬЗОВАНН</w:t>
      </w:r>
      <w:r w:rsidR="00805E5B">
        <w:rPr>
          <w:rFonts w:eastAsia="Calibri"/>
          <w:b/>
          <w:color w:val="000000" w:themeColor="text1"/>
          <w:sz w:val="28"/>
          <w:szCs w:val="28"/>
          <w:lang w:eastAsia="en-US"/>
        </w:rPr>
        <w:t>ЫХ</w:t>
      </w:r>
      <w:r w:rsidRPr="00954B62">
        <w:rPr>
          <w:rFonts w:eastAsia="Calibri"/>
          <w:b/>
          <w:color w:val="000000" w:themeColor="text1"/>
          <w:sz w:val="28"/>
          <w:szCs w:val="28"/>
          <w:lang w:eastAsia="en-US"/>
        </w:rPr>
        <w:t xml:space="preserve"> </w:t>
      </w:r>
      <w:r w:rsidR="00805E5B">
        <w:rPr>
          <w:rFonts w:eastAsia="Calibri"/>
          <w:b/>
          <w:color w:val="000000" w:themeColor="text1"/>
          <w:sz w:val="28"/>
          <w:szCs w:val="28"/>
          <w:lang w:eastAsia="en-US"/>
        </w:rPr>
        <w:t>ИСТОЧНИКОВ</w:t>
      </w:r>
    </w:p>
    <w:p w14:paraId="132F89E2" w14:textId="77777777" w:rsidR="0064357E" w:rsidRPr="006A4BA7" w:rsidRDefault="0064357E" w:rsidP="006A4BA7">
      <w:pPr>
        <w:ind w:firstLine="709"/>
        <w:rPr>
          <w:rFonts w:eastAsia="Calibri"/>
          <w:b/>
          <w:color w:val="000000"/>
          <w:sz w:val="28"/>
          <w:szCs w:val="28"/>
          <w:lang w:eastAsia="en-US"/>
        </w:rPr>
      </w:pPr>
    </w:p>
    <w:p w14:paraId="21C96BB6" w14:textId="778F4B0A" w:rsidR="0064357E" w:rsidRPr="006A4BA7" w:rsidRDefault="0064357E" w:rsidP="006A4BA7">
      <w:pPr>
        <w:ind w:firstLine="709"/>
        <w:jc w:val="both"/>
        <w:rPr>
          <w:bCs/>
          <w:sz w:val="28"/>
          <w:szCs w:val="28"/>
        </w:rPr>
      </w:pPr>
      <w:r w:rsidRPr="006A4BA7">
        <w:rPr>
          <w:bCs/>
          <w:sz w:val="28"/>
          <w:szCs w:val="28"/>
        </w:rPr>
        <w:t>1 Президент Республики Казахстан Н.А. Назарбаев</w:t>
      </w:r>
      <w:r w:rsidR="003E25B5" w:rsidRPr="006A4BA7">
        <w:rPr>
          <w:bCs/>
          <w:sz w:val="28"/>
          <w:szCs w:val="28"/>
          <w:lang w:val="kk-KZ"/>
        </w:rPr>
        <w:t>.</w:t>
      </w:r>
      <w:r w:rsidRPr="006A4BA7">
        <w:rPr>
          <w:bCs/>
          <w:sz w:val="28"/>
          <w:szCs w:val="28"/>
        </w:rPr>
        <w:t xml:space="preserve"> Стратегия "Казахстан-2050": новый политический курс состоявшегося государства</w:t>
      </w:r>
      <w:r w:rsidR="003E25B5" w:rsidRPr="006A4BA7">
        <w:rPr>
          <w:bCs/>
          <w:sz w:val="28"/>
          <w:szCs w:val="28"/>
          <w:lang w:val="kk-KZ"/>
        </w:rPr>
        <w:t xml:space="preserve">: </w:t>
      </w:r>
      <w:r w:rsidR="003E25B5" w:rsidRPr="006A4BA7">
        <w:rPr>
          <w:bCs/>
          <w:sz w:val="28"/>
          <w:szCs w:val="28"/>
        </w:rPr>
        <w:t xml:space="preserve">послание народу Казахстана </w:t>
      </w:r>
      <w:r w:rsidRPr="006A4BA7">
        <w:rPr>
          <w:bCs/>
          <w:sz w:val="28"/>
          <w:szCs w:val="28"/>
        </w:rPr>
        <w:t xml:space="preserve">// </w:t>
      </w:r>
      <w:hyperlink r:id="rId98" w:history="1">
        <w:r w:rsidR="003E25B5" w:rsidRPr="006A4BA7">
          <w:rPr>
            <w:rStyle w:val="a4"/>
            <w:bCs/>
            <w:color w:val="auto"/>
            <w:sz w:val="28"/>
            <w:szCs w:val="28"/>
            <w:u w:val="none"/>
          </w:rPr>
          <w:t>https://adilet.zan.kz/rus/docs</w:t>
        </w:r>
      </w:hyperlink>
      <w:r w:rsidRPr="006A4BA7">
        <w:rPr>
          <w:bCs/>
          <w:sz w:val="28"/>
          <w:szCs w:val="28"/>
        </w:rPr>
        <w:t>. 17.07.2023.</w:t>
      </w:r>
    </w:p>
    <w:p w14:paraId="4735D8F8" w14:textId="71E6D590" w:rsidR="0064357E" w:rsidRPr="006A4BA7" w:rsidRDefault="0064357E" w:rsidP="006A4BA7">
      <w:pPr>
        <w:ind w:firstLine="709"/>
        <w:jc w:val="both"/>
        <w:rPr>
          <w:bCs/>
          <w:sz w:val="28"/>
          <w:szCs w:val="28"/>
        </w:rPr>
      </w:pPr>
      <w:r w:rsidRPr="006A4BA7">
        <w:rPr>
          <w:bCs/>
          <w:color w:val="000000"/>
          <w:sz w:val="28"/>
          <w:szCs w:val="28"/>
        </w:rPr>
        <w:t>2 Указ Президента Республики Казахстан</w:t>
      </w:r>
      <w:r w:rsidR="003E25B5" w:rsidRPr="006A4BA7">
        <w:rPr>
          <w:bCs/>
          <w:color w:val="000000"/>
          <w:sz w:val="28"/>
          <w:szCs w:val="28"/>
          <w:lang w:val="kk-KZ"/>
        </w:rPr>
        <w:t>.</w:t>
      </w:r>
      <w:r w:rsidRPr="006A4BA7">
        <w:rPr>
          <w:bCs/>
          <w:color w:val="000000"/>
          <w:sz w:val="28"/>
          <w:szCs w:val="28"/>
        </w:rPr>
        <w:t xml:space="preserve"> О Концепции перехода Республики Казахстан к устойчивому развитию на 2007-2024 годы</w:t>
      </w:r>
      <w:r w:rsidR="003E25B5" w:rsidRPr="006A4BA7">
        <w:rPr>
          <w:bCs/>
          <w:color w:val="000000"/>
          <w:sz w:val="28"/>
          <w:szCs w:val="28"/>
          <w:lang w:val="kk-KZ"/>
        </w:rPr>
        <w:t>: утв.</w:t>
      </w:r>
      <w:r w:rsidR="003E25B5" w:rsidRPr="006A4BA7">
        <w:rPr>
          <w:bCs/>
          <w:color w:val="000000"/>
          <w:sz w:val="28"/>
          <w:szCs w:val="28"/>
        </w:rPr>
        <w:t xml:space="preserve"> 15 </w:t>
      </w:r>
      <w:r w:rsidR="003E25B5" w:rsidRPr="006A4BA7">
        <w:rPr>
          <w:bCs/>
          <w:sz w:val="28"/>
          <w:szCs w:val="28"/>
        </w:rPr>
        <w:t>ноября 2006 года</w:t>
      </w:r>
      <w:r w:rsidR="003E25B5" w:rsidRPr="006A4BA7">
        <w:rPr>
          <w:bCs/>
          <w:sz w:val="28"/>
          <w:szCs w:val="28"/>
          <w:lang w:val="kk-KZ"/>
        </w:rPr>
        <w:t>,</w:t>
      </w:r>
      <w:r w:rsidR="003E25B5" w:rsidRPr="006A4BA7">
        <w:rPr>
          <w:bCs/>
          <w:sz w:val="28"/>
          <w:szCs w:val="28"/>
        </w:rPr>
        <w:t xml:space="preserve"> </w:t>
      </w:r>
      <w:r w:rsidR="003E25B5" w:rsidRPr="006A4BA7">
        <w:rPr>
          <w:bCs/>
          <w:sz w:val="28"/>
          <w:szCs w:val="28"/>
          <w:lang w:val="kk-KZ"/>
        </w:rPr>
        <w:t>№</w:t>
      </w:r>
      <w:r w:rsidR="003E25B5" w:rsidRPr="006A4BA7">
        <w:rPr>
          <w:bCs/>
          <w:sz w:val="28"/>
          <w:szCs w:val="28"/>
        </w:rPr>
        <w:t xml:space="preserve">216 </w:t>
      </w:r>
      <w:r w:rsidRPr="006A4BA7">
        <w:rPr>
          <w:bCs/>
          <w:sz w:val="28"/>
          <w:szCs w:val="28"/>
        </w:rPr>
        <w:t xml:space="preserve">// </w:t>
      </w:r>
      <w:hyperlink r:id="rId99" w:history="1">
        <w:r w:rsidRPr="006A4BA7">
          <w:rPr>
            <w:bCs/>
            <w:sz w:val="28"/>
            <w:szCs w:val="28"/>
          </w:rPr>
          <w:t>https://adilet.zan.kz/rus/docs/T060000216_</w:t>
        </w:r>
      </w:hyperlink>
      <w:r w:rsidR="003E25B5" w:rsidRPr="006A4BA7">
        <w:rPr>
          <w:bCs/>
          <w:sz w:val="28"/>
          <w:szCs w:val="28"/>
          <w:lang w:val="kk-KZ"/>
        </w:rPr>
        <w:t>.</w:t>
      </w:r>
      <w:r w:rsidRPr="006A4BA7">
        <w:rPr>
          <w:bCs/>
          <w:sz w:val="28"/>
          <w:szCs w:val="28"/>
        </w:rPr>
        <w:t xml:space="preserve"> 17.07.2023.</w:t>
      </w:r>
    </w:p>
    <w:p w14:paraId="77D1703E" w14:textId="73A2C309" w:rsidR="0064357E" w:rsidRPr="006A4BA7" w:rsidRDefault="0064357E" w:rsidP="006A4BA7">
      <w:pPr>
        <w:ind w:firstLine="709"/>
        <w:jc w:val="both"/>
        <w:rPr>
          <w:bCs/>
          <w:sz w:val="28"/>
          <w:szCs w:val="28"/>
        </w:rPr>
      </w:pPr>
      <w:r w:rsidRPr="006A4BA7">
        <w:rPr>
          <w:bCs/>
          <w:sz w:val="28"/>
          <w:szCs w:val="28"/>
        </w:rPr>
        <w:t>3 Постановление Правительства Республики Казахстан</w:t>
      </w:r>
      <w:r w:rsidR="003E25B5" w:rsidRPr="006A4BA7">
        <w:rPr>
          <w:bCs/>
          <w:sz w:val="28"/>
          <w:szCs w:val="28"/>
          <w:lang w:val="kk-KZ"/>
        </w:rPr>
        <w:t>.</w:t>
      </w:r>
      <w:r w:rsidRPr="006A4BA7">
        <w:rPr>
          <w:bCs/>
          <w:sz w:val="28"/>
          <w:szCs w:val="28"/>
        </w:rPr>
        <w:t xml:space="preserve"> Об утверждении Концепции развития агропромышленного комплекса Республики Казахстан на 2021</w:t>
      </w:r>
      <w:r w:rsidR="003E25B5" w:rsidRPr="006A4BA7">
        <w:rPr>
          <w:bCs/>
          <w:sz w:val="28"/>
          <w:szCs w:val="28"/>
          <w:lang w:val="kk-KZ"/>
        </w:rPr>
        <w:t>-</w:t>
      </w:r>
      <w:r w:rsidRPr="006A4BA7">
        <w:rPr>
          <w:bCs/>
          <w:sz w:val="28"/>
          <w:szCs w:val="28"/>
        </w:rPr>
        <w:t>2030 годы</w:t>
      </w:r>
      <w:r w:rsidR="003E25B5" w:rsidRPr="006A4BA7">
        <w:rPr>
          <w:bCs/>
          <w:sz w:val="28"/>
          <w:szCs w:val="28"/>
          <w:lang w:val="kk-KZ"/>
        </w:rPr>
        <w:t>: утв.</w:t>
      </w:r>
      <w:r w:rsidR="003E25B5" w:rsidRPr="006A4BA7">
        <w:rPr>
          <w:bCs/>
          <w:sz w:val="28"/>
          <w:szCs w:val="28"/>
        </w:rPr>
        <w:t xml:space="preserve"> 30 декабря 2021 года</w:t>
      </w:r>
      <w:r w:rsidR="003E25B5" w:rsidRPr="006A4BA7">
        <w:rPr>
          <w:bCs/>
          <w:sz w:val="28"/>
          <w:szCs w:val="28"/>
          <w:lang w:val="kk-KZ"/>
        </w:rPr>
        <w:t>,</w:t>
      </w:r>
      <w:r w:rsidR="003E25B5" w:rsidRPr="006A4BA7">
        <w:rPr>
          <w:bCs/>
          <w:sz w:val="28"/>
          <w:szCs w:val="28"/>
        </w:rPr>
        <w:t xml:space="preserve"> №960</w:t>
      </w:r>
      <w:r w:rsidR="003E25B5" w:rsidRPr="006A4BA7">
        <w:rPr>
          <w:bCs/>
          <w:sz w:val="28"/>
          <w:szCs w:val="28"/>
          <w:lang w:val="kk-KZ"/>
        </w:rPr>
        <w:t xml:space="preserve"> </w:t>
      </w:r>
      <w:r w:rsidRPr="006A4BA7">
        <w:rPr>
          <w:bCs/>
          <w:sz w:val="28"/>
          <w:szCs w:val="28"/>
        </w:rPr>
        <w:t xml:space="preserve">// </w:t>
      </w:r>
      <w:hyperlink w:history="1">
        <w:r w:rsidR="003E25B5" w:rsidRPr="006A4BA7">
          <w:rPr>
            <w:rStyle w:val="a4"/>
            <w:bCs/>
            <w:color w:val="auto"/>
            <w:sz w:val="28"/>
            <w:szCs w:val="28"/>
            <w:u w:val="none"/>
          </w:rPr>
          <w:t>https://adilet.zan. 17.07.2023</w:t>
        </w:r>
      </w:hyperlink>
      <w:r w:rsidRPr="006A4BA7">
        <w:rPr>
          <w:bCs/>
          <w:sz w:val="28"/>
          <w:szCs w:val="28"/>
        </w:rPr>
        <w:t>.</w:t>
      </w:r>
    </w:p>
    <w:p w14:paraId="38CBE5AC" w14:textId="0CC468EA" w:rsidR="0064357E" w:rsidRPr="006A4BA7" w:rsidRDefault="0064357E" w:rsidP="006A4BA7">
      <w:pPr>
        <w:ind w:firstLine="709"/>
        <w:jc w:val="both"/>
        <w:rPr>
          <w:bCs/>
          <w:color w:val="000000"/>
          <w:sz w:val="28"/>
          <w:szCs w:val="28"/>
        </w:rPr>
      </w:pPr>
      <w:r w:rsidRPr="006A4BA7">
        <w:rPr>
          <w:rFonts w:eastAsia="Calibri"/>
          <w:color w:val="000000"/>
          <w:sz w:val="28"/>
          <w:szCs w:val="28"/>
          <w:lang w:val="kk-KZ" w:eastAsia="ru-RU"/>
        </w:rPr>
        <w:t>4 Ниязбекова Р.К.</w:t>
      </w:r>
      <w:r w:rsidRPr="006A4BA7">
        <w:rPr>
          <w:rFonts w:eastAsia="Calibri"/>
          <w:color w:val="000000"/>
          <w:sz w:val="28"/>
          <w:szCs w:val="28"/>
          <w:lang w:eastAsia="ru-RU"/>
        </w:rPr>
        <w:t xml:space="preserve">, Серекпаева М.А. </w:t>
      </w:r>
      <w:r w:rsidRPr="006A4BA7">
        <w:rPr>
          <w:rFonts w:eastAsia="Calibri"/>
          <w:color w:val="000000"/>
          <w:sz w:val="28"/>
          <w:szCs w:val="28"/>
          <w:lang w:val="kk-KZ" w:eastAsia="ru-RU"/>
        </w:rPr>
        <w:t>К</w:t>
      </w:r>
      <w:r w:rsidRPr="006A4BA7">
        <w:rPr>
          <w:rFonts w:eastAsia="Calibri"/>
          <w:color w:val="000000"/>
          <w:sz w:val="28"/>
          <w:szCs w:val="28"/>
          <w:lang w:eastAsia="ru-RU"/>
        </w:rPr>
        <w:t xml:space="preserve"> вопросу об улучшении качества защитных покрытий трехслойных панелей // </w:t>
      </w:r>
      <w:r w:rsidRPr="006A4BA7">
        <w:rPr>
          <w:rFonts w:eastAsia="Calibri"/>
          <w:color w:val="000000"/>
          <w:sz w:val="28"/>
          <w:szCs w:val="28"/>
          <w:lang w:val="kk-KZ" w:eastAsia="ru-RU"/>
        </w:rPr>
        <w:t>Актуальные научные исследования в современном мире. – 2019.</w:t>
      </w:r>
      <w:r w:rsidR="00E86405" w:rsidRPr="006A4BA7">
        <w:rPr>
          <w:rFonts w:eastAsia="Calibri"/>
          <w:color w:val="000000"/>
          <w:sz w:val="28"/>
          <w:szCs w:val="28"/>
          <w:lang w:eastAsia="ru-RU"/>
        </w:rPr>
        <w:t xml:space="preserve"> </w:t>
      </w:r>
      <w:r w:rsidR="00C8262F" w:rsidRPr="006A4BA7">
        <w:rPr>
          <w:bCs/>
          <w:color w:val="000000"/>
          <w:sz w:val="28"/>
          <w:szCs w:val="28"/>
        </w:rPr>
        <w:t xml:space="preserve">– </w:t>
      </w:r>
      <w:r w:rsidRPr="006A4BA7">
        <w:rPr>
          <w:rFonts w:eastAsia="Calibri"/>
          <w:color w:val="000000"/>
          <w:sz w:val="28"/>
          <w:szCs w:val="28"/>
          <w:lang w:eastAsia="ru-RU"/>
        </w:rPr>
        <w:t>№</w:t>
      </w:r>
      <w:r w:rsidRPr="006A4BA7">
        <w:rPr>
          <w:rFonts w:eastAsia="Calibri"/>
          <w:color w:val="000000"/>
          <w:sz w:val="28"/>
          <w:szCs w:val="28"/>
          <w:lang w:val="kk-KZ" w:eastAsia="ru-RU"/>
        </w:rPr>
        <w:t>7(51)</w:t>
      </w:r>
      <w:r w:rsidR="003E25B5" w:rsidRPr="006A4BA7">
        <w:rPr>
          <w:rFonts w:eastAsia="Calibri"/>
          <w:color w:val="000000"/>
          <w:sz w:val="28"/>
          <w:szCs w:val="28"/>
          <w:lang w:val="kk-KZ" w:eastAsia="ru-RU"/>
        </w:rPr>
        <w:t>,</w:t>
      </w:r>
      <w:r w:rsidRPr="006A4BA7">
        <w:rPr>
          <w:rFonts w:eastAsia="Calibri"/>
          <w:color w:val="000000"/>
          <w:sz w:val="28"/>
          <w:szCs w:val="28"/>
          <w:lang w:val="kk-KZ" w:eastAsia="ru-RU"/>
        </w:rPr>
        <w:t xml:space="preserve"> </w:t>
      </w:r>
      <w:r w:rsidR="003E25B5" w:rsidRPr="006A4BA7">
        <w:rPr>
          <w:rFonts w:eastAsia="Calibri"/>
          <w:color w:val="000000"/>
          <w:sz w:val="28"/>
          <w:szCs w:val="28"/>
          <w:lang w:val="kk-KZ" w:eastAsia="ru-RU"/>
        </w:rPr>
        <w:t>ч</w:t>
      </w:r>
      <w:r w:rsidRPr="006A4BA7">
        <w:rPr>
          <w:rFonts w:eastAsia="Calibri"/>
          <w:color w:val="000000"/>
          <w:sz w:val="28"/>
          <w:szCs w:val="28"/>
          <w:lang w:val="kk-KZ" w:eastAsia="ru-RU"/>
        </w:rPr>
        <w:t>. 1</w:t>
      </w:r>
      <w:r w:rsidR="00E86405" w:rsidRPr="006A4BA7">
        <w:rPr>
          <w:rFonts w:eastAsia="Calibri"/>
          <w:color w:val="000000"/>
          <w:sz w:val="28"/>
          <w:szCs w:val="28"/>
          <w:lang w:eastAsia="ru-RU"/>
        </w:rPr>
        <w:t xml:space="preserve">. </w:t>
      </w:r>
      <w:r w:rsidR="00C8262F" w:rsidRPr="006A4BA7">
        <w:rPr>
          <w:bCs/>
          <w:color w:val="000000"/>
          <w:sz w:val="28"/>
          <w:szCs w:val="28"/>
        </w:rPr>
        <w:t>–</w:t>
      </w:r>
      <w:r w:rsidRPr="006A4BA7">
        <w:rPr>
          <w:rFonts w:eastAsia="Calibri"/>
          <w:color w:val="000000"/>
          <w:sz w:val="28"/>
          <w:szCs w:val="28"/>
          <w:lang w:val="kk-KZ" w:eastAsia="ru-RU"/>
        </w:rPr>
        <w:t xml:space="preserve"> С. 86-89. </w:t>
      </w:r>
    </w:p>
    <w:p w14:paraId="0136C7BD" w14:textId="06342269" w:rsidR="0064357E" w:rsidRPr="006A4BA7" w:rsidRDefault="0064357E" w:rsidP="006A4BA7">
      <w:pPr>
        <w:ind w:firstLine="709"/>
        <w:jc w:val="both"/>
        <w:rPr>
          <w:bCs/>
          <w:color w:val="000000"/>
          <w:sz w:val="28"/>
          <w:szCs w:val="28"/>
        </w:rPr>
      </w:pPr>
      <w:r w:rsidRPr="006A4BA7">
        <w:rPr>
          <w:bCs/>
          <w:color w:val="000000"/>
          <w:sz w:val="28"/>
          <w:szCs w:val="28"/>
        </w:rPr>
        <w:t>5</w:t>
      </w:r>
      <w:r w:rsidRPr="006A4BA7">
        <w:rPr>
          <w:bCs/>
          <w:color w:val="000000"/>
          <w:sz w:val="28"/>
          <w:szCs w:val="28"/>
          <w:lang w:val="en-GB"/>
        </w:rPr>
        <w:t> </w:t>
      </w:r>
      <w:r w:rsidRPr="006A4BA7">
        <w:rPr>
          <w:bCs/>
          <w:color w:val="000000"/>
          <w:sz w:val="28"/>
          <w:szCs w:val="28"/>
        </w:rPr>
        <w:t>Кобзев Д.О. Разработка сэндвич-панелей с использованием базальтопластика</w:t>
      </w:r>
      <w:r w:rsidR="003E25B5" w:rsidRPr="006A4BA7">
        <w:rPr>
          <w:bCs/>
          <w:color w:val="000000"/>
          <w:sz w:val="28"/>
          <w:szCs w:val="28"/>
          <w:lang w:val="kk-KZ"/>
        </w:rPr>
        <w:t xml:space="preserve"> </w:t>
      </w:r>
      <w:r w:rsidR="00E86405" w:rsidRPr="006A4BA7">
        <w:rPr>
          <w:bCs/>
          <w:color w:val="000000"/>
          <w:sz w:val="28"/>
          <w:szCs w:val="28"/>
        </w:rPr>
        <w:t>//</w:t>
      </w:r>
      <w:r w:rsidRPr="006A4BA7">
        <w:rPr>
          <w:bCs/>
          <w:color w:val="000000"/>
          <w:sz w:val="28"/>
          <w:szCs w:val="28"/>
        </w:rPr>
        <w:t xml:space="preserve"> Тенденции развития современного естествознания и технических наук</w:t>
      </w:r>
      <w:r w:rsidR="008B5C15" w:rsidRPr="006A4BA7">
        <w:rPr>
          <w:bCs/>
          <w:color w:val="000000"/>
          <w:sz w:val="28"/>
          <w:szCs w:val="28"/>
        </w:rPr>
        <w:t>: сб. науч. тр</w:t>
      </w:r>
      <w:r w:rsidRPr="006A4BA7">
        <w:rPr>
          <w:bCs/>
          <w:color w:val="000000"/>
          <w:sz w:val="28"/>
          <w:szCs w:val="28"/>
        </w:rPr>
        <w:t>.</w:t>
      </w:r>
      <w:r w:rsidR="00E86405" w:rsidRPr="006A4BA7">
        <w:rPr>
          <w:bCs/>
          <w:color w:val="000000"/>
          <w:sz w:val="28"/>
          <w:szCs w:val="28"/>
        </w:rPr>
        <w:t xml:space="preserve"> –</w:t>
      </w:r>
      <w:r w:rsidRPr="006A4BA7">
        <w:rPr>
          <w:bCs/>
          <w:color w:val="000000"/>
          <w:sz w:val="28"/>
          <w:szCs w:val="28"/>
        </w:rPr>
        <w:t xml:space="preserve"> </w:t>
      </w:r>
      <w:r w:rsidR="008B5C15" w:rsidRPr="006A4BA7">
        <w:rPr>
          <w:bCs/>
          <w:color w:val="000000"/>
          <w:sz w:val="28"/>
          <w:szCs w:val="28"/>
        </w:rPr>
        <w:t xml:space="preserve">Белгород, </w:t>
      </w:r>
      <w:r w:rsidRPr="006A4BA7">
        <w:rPr>
          <w:bCs/>
          <w:color w:val="000000"/>
          <w:sz w:val="28"/>
          <w:szCs w:val="28"/>
        </w:rPr>
        <w:t>2017</w:t>
      </w:r>
      <w:r w:rsidR="00E86405" w:rsidRPr="006A4BA7">
        <w:rPr>
          <w:bCs/>
          <w:color w:val="000000"/>
          <w:sz w:val="28"/>
          <w:szCs w:val="28"/>
        </w:rPr>
        <w:t xml:space="preserve">. </w:t>
      </w:r>
      <w:r w:rsidR="00C8262F" w:rsidRPr="006A4BA7">
        <w:rPr>
          <w:bCs/>
          <w:color w:val="000000"/>
          <w:sz w:val="28"/>
          <w:szCs w:val="28"/>
        </w:rPr>
        <w:t xml:space="preserve">– </w:t>
      </w:r>
      <w:r w:rsidRPr="006A4BA7">
        <w:rPr>
          <w:bCs/>
          <w:color w:val="000000"/>
          <w:sz w:val="28"/>
          <w:szCs w:val="28"/>
        </w:rPr>
        <w:t>С.</w:t>
      </w:r>
      <w:r w:rsidR="008B5C15" w:rsidRPr="006A4BA7">
        <w:rPr>
          <w:bCs/>
          <w:color w:val="000000"/>
          <w:sz w:val="28"/>
          <w:szCs w:val="28"/>
        </w:rPr>
        <w:t xml:space="preserve"> </w:t>
      </w:r>
      <w:r w:rsidRPr="006A4BA7">
        <w:rPr>
          <w:bCs/>
          <w:color w:val="000000"/>
          <w:sz w:val="28"/>
          <w:szCs w:val="28"/>
        </w:rPr>
        <w:t xml:space="preserve">92-95. </w:t>
      </w:r>
    </w:p>
    <w:p w14:paraId="2D993F61" w14:textId="42733B28" w:rsidR="0064357E" w:rsidRPr="006A4BA7" w:rsidRDefault="0064357E" w:rsidP="006A4BA7">
      <w:pPr>
        <w:ind w:firstLine="709"/>
        <w:jc w:val="both"/>
        <w:rPr>
          <w:bCs/>
          <w:color w:val="00B050"/>
          <w:sz w:val="28"/>
          <w:szCs w:val="28"/>
          <w:lang w:val="en-US"/>
        </w:rPr>
      </w:pPr>
      <w:r w:rsidRPr="006A4BA7">
        <w:rPr>
          <w:bCs/>
          <w:color w:val="000000"/>
          <w:sz w:val="28"/>
          <w:szCs w:val="28"/>
          <w:lang w:val="en-US"/>
        </w:rPr>
        <w:t xml:space="preserve">6 </w:t>
      </w:r>
      <w:r w:rsidRPr="006A4BA7">
        <w:rPr>
          <w:bCs/>
          <w:sz w:val="28"/>
          <w:szCs w:val="28"/>
          <w:lang w:val="en-US"/>
        </w:rPr>
        <w:t>Saraswati T.E., Nugroho K., Anwar M. An Anticorrosion Coating from Ball-milled Wood Charcoal and Titanium Dioxide using a Flame Spray Method</w:t>
      </w:r>
      <w:r w:rsidR="008B5C15" w:rsidRPr="006A4BA7">
        <w:rPr>
          <w:bCs/>
          <w:sz w:val="28"/>
          <w:szCs w:val="28"/>
          <w:lang w:val="en-US"/>
        </w:rPr>
        <w:t xml:space="preserve"> </w:t>
      </w:r>
      <w:r w:rsidR="00575A14" w:rsidRPr="006A4BA7">
        <w:rPr>
          <w:bCs/>
          <w:sz w:val="28"/>
          <w:szCs w:val="28"/>
          <w:lang w:val="en-US"/>
        </w:rPr>
        <w:t xml:space="preserve">// </w:t>
      </w:r>
      <w:r w:rsidRPr="006A4BA7">
        <w:rPr>
          <w:bCs/>
          <w:sz w:val="28"/>
          <w:szCs w:val="28"/>
          <w:lang w:val="en-US"/>
        </w:rPr>
        <w:t xml:space="preserve">International Journal of Technology. </w:t>
      </w:r>
      <w:r w:rsidR="00575A14" w:rsidRPr="006A4BA7">
        <w:rPr>
          <w:bCs/>
          <w:sz w:val="28"/>
          <w:szCs w:val="28"/>
          <w:lang w:val="en-US"/>
        </w:rPr>
        <w:t xml:space="preserve">– 2018. </w:t>
      </w:r>
      <w:r w:rsidR="008B5C15" w:rsidRPr="006A4BA7">
        <w:rPr>
          <w:bCs/>
          <w:sz w:val="28"/>
          <w:szCs w:val="28"/>
          <w:lang w:val="en-US"/>
        </w:rPr>
        <w:t>–</w:t>
      </w:r>
      <w:r w:rsidR="00575A14" w:rsidRPr="006A4BA7">
        <w:rPr>
          <w:bCs/>
          <w:sz w:val="28"/>
          <w:szCs w:val="28"/>
          <w:lang w:val="en-US"/>
        </w:rPr>
        <w:t xml:space="preserve"> </w:t>
      </w:r>
      <w:r w:rsidRPr="006A4BA7">
        <w:rPr>
          <w:bCs/>
          <w:sz w:val="28"/>
          <w:szCs w:val="28"/>
          <w:lang w:val="en-US"/>
        </w:rPr>
        <w:t>Vol</w:t>
      </w:r>
      <w:r w:rsidR="008B5C15" w:rsidRPr="006A4BA7">
        <w:rPr>
          <w:bCs/>
          <w:sz w:val="28"/>
          <w:szCs w:val="28"/>
          <w:lang w:val="en-US"/>
        </w:rPr>
        <w:t>.</w:t>
      </w:r>
      <w:r w:rsidRPr="006A4BA7">
        <w:rPr>
          <w:bCs/>
          <w:sz w:val="28"/>
          <w:szCs w:val="28"/>
          <w:lang w:val="en-US"/>
        </w:rPr>
        <w:t xml:space="preserve"> 9(5)</w:t>
      </w:r>
      <w:r w:rsidR="00AD48D4" w:rsidRPr="006A4BA7">
        <w:rPr>
          <w:bCs/>
          <w:sz w:val="28"/>
          <w:szCs w:val="28"/>
          <w:lang w:val="en-US"/>
        </w:rPr>
        <w:t>.</w:t>
      </w:r>
      <w:r w:rsidR="00AD48D4" w:rsidRPr="006A4BA7">
        <w:rPr>
          <w:rFonts w:eastAsia="Calibri"/>
          <w:sz w:val="28"/>
          <w:szCs w:val="28"/>
          <w:lang w:val="en-US" w:eastAsia="en-US"/>
        </w:rPr>
        <w:t xml:space="preserve"> –</w:t>
      </w:r>
      <w:r w:rsidRPr="006A4BA7">
        <w:rPr>
          <w:bCs/>
          <w:sz w:val="28"/>
          <w:szCs w:val="28"/>
          <w:lang w:val="en-US"/>
        </w:rPr>
        <w:t xml:space="preserve"> </w:t>
      </w:r>
      <w:r w:rsidR="00575A14" w:rsidRPr="006A4BA7">
        <w:rPr>
          <w:bCs/>
          <w:sz w:val="28"/>
          <w:szCs w:val="28"/>
        </w:rPr>
        <w:t>Р</w:t>
      </w:r>
      <w:r w:rsidRPr="006A4BA7">
        <w:rPr>
          <w:bCs/>
          <w:sz w:val="28"/>
          <w:szCs w:val="28"/>
          <w:lang w:val="en-US"/>
        </w:rPr>
        <w:t>. 983-992</w:t>
      </w:r>
      <w:r w:rsidR="00283A83" w:rsidRPr="006A4BA7">
        <w:rPr>
          <w:bCs/>
          <w:sz w:val="28"/>
          <w:szCs w:val="28"/>
          <w:lang w:val="en-US"/>
        </w:rPr>
        <w:t>.</w:t>
      </w:r>
    </w:p>
    <w:p w14:paraId="6B213C09" w14:textId="0CFA850E" w:rsidR="0064357E" w:rsidRPr="006A4BA7" w:rsidRDefault="0064357E" w:rsidP="006A4BA7">
      <w:pPr>
        <w:ind w:firstLine="709"/>
        <w:jc w:val="both"/>
        <w:rPr>
          <w:bCs/>
          <w:color w:val="000000"/>
          <w:sz w:val="28"/>
          <w:szCs w:val="28"/>
        </w:rPr>
      </w:pPr>
      <w:r w:rsidRPr="006A4BA7">
        <w:rPr>
          <w:bCs/>
          <w:color w:val="000000"/>
          <w:sz w:val="28"/>
          <w:szCs w:val="28"/>
        </w:rPr>
        <w:t>7 Гаврилин А.В., Сагитова Г.Ф. Получение состава композиции для защиты от коррозии нефтепромыслового оборудования // Вестник науки Южного Казахстана.</w:t>
      </w:r>
      <w:r w:rsidR="00575A14" w:rsidRPr="006A4BA7">
        <w:rPr>
          <w:bCs/>
          <w:color w:val="000000"/>
          <w:sz w:val="28"/>
          <w:szCs w:val="28"/>
        </w:rPr>
        <w:t xml:space="preserve"> </w:t>
      </w:r>
      <w:r w:rsidR="00C8262F" w:rsidRPr="006A4BA7">
        <w:rPr>
          <w:bCs/>
          <w:color w:val="000000"/>
          <w:sz w:val="28"/>
          <w:szCs w:val="28"/>
        </w:rPr>
        <w:t xml:space="preserve">– </w:t>
      </w:r>
      <w:r w:rsidRPr="006A4BA7">
        <w:rPr>
          <w:bCs/>
          <w:color w:val="000000"/>
          <w:sz w:val="28"/>
          <w:szCs w:val="28"/>
        </w:rPr>
        <w:t>2019</w:t>
      </w:r>
      <w:r w:rsidR="00575A14" w:rsidRPr="006A4BA7">
        <w:rPr>
          <w:bCs/>
          <w:color w:val="000000"/>
          <w:sz w:val="28"/>
          <w:szCs w:val="28"/>
        </w:rPr>
        <w:t>.</w:t>
      </w:r>
      <w:r w:rsidRPr="006A4BA7">
        <w:rPr>
          <w:bCs/>
          <w:color w:val="000000"/>
          <w:sz w:val="28"/>
          <w:szCs w:val="28"/>
        </w:rPr>
        <w:t xml:space="preserve"> </w:t>
      </w:r>
      <w:r w:rsidR="00C8262F" w:rsidRPr="006A4BA7">
        <w:rPr>
          <w:bCs/>
          <w:color w:val="000000"/>
          <w:sz w:val="28"/>
          <w:szCs w:val="28"/>
        </w:rPr>
        <w:t>–</w:t>
      </w:r>
      <w:r w:rsidR="00575A14" w:rsidRPr="006A4BA7">
        <w:rPr>
          <w:bCs/>
          <w:color w:val="000000"/>
          <w:sz w:val="28"/>
          <w:szCs w:val="28"/>
        </w:rPr>
        <w:t xml:space="preserve"> </w:t>
      </w:r>
      <w:r w:rsidRPr="006A4BA7">
        <w:rPr>
          <w:bCs/>
          <w:color w:val="000000"/>
          <w:sz w:val="28"/>
          <w:szCs w:val="28"/>
        </w:rPr>
        <w:t>№1(5)</w:t>
      </w:r>
      <w:r w:rsidR="00575A14" w:rsidRPr="006A4BA7">
        <w:rPr>
          <w:bCs/>
          <w:color w:val="000000"/>
          <w:sz w:val="28"/>
          <w:szCs w:val="28"/>
        </w:rPr>
        <w:t xml:space="preserve">. </w:t>
      </w:r>
      <w:r w:rsidR="00C8262F" w:rsidRPr="006A4BA7">
        <w:rPr>
          <w:bCs/>
          <w:color w:val="000000"/>
          <w:sz w:val="28"/>
          <w:szCs w:val="28"/>
        </w:rPr>
        <w:t xml:space="preserve">– </w:t>
      </w:r>
      <w:r w:rsidRPr="006A4BA7">
        <w:rPr>
          <w:bCs/>
          <w:color w:val="000000"/>
          <w:sz w:val="28"/>
          <w:szCs w:val="28"/>
        </w:rPr>
        <w:t>С.</w:t>
      </w:r>
      <w:r w:rsidR="008B5C15" w:rsidRPr="006A4BA7">
        <w:rPr>
          <w:bCs/>
          <w:color w:val="000000"/>
          <w:sz w:val="28"/>
          <w:szCs w:val="28"/>
        </w:rPr>
        <w:t xml:space="preserve"> </w:t>
      </w:r>
      <w:r w:rsidRPr="006A4BA7">
        <w:rPr>
          <w:bCs/>
          <w:color w:val="000000"/>
          <w:sz w:val="28"/>
          <w:szCs w:val="28"/>
        </w:rPr>
        <w:t>80-84.</w:t>
      </w:r>
    </w:p>
    <w:p w14:paraId="75091BC4" w14:textId="443945C4" w:rsidR="0064357E" w:rsidRPr="003A5747" w:rsidRDefault="0064357E" w:rsidP="006A4BA7">
      <w:pPr>
        <w:tabs>
          <w:tab w:val="left" w:pos="709"/>
          <w:tab w:val="left" w:pos="851"/>
        </w:tabs>
        <w:suppressAutoHyphens/>
        <w:ind w:firstLine="709"/>
        <w:contextualSpacing/>
        <w:jc w:val="both"/>
        <w:textAlignment w:val="baseline"/>
        <w:rPr>
          <w:color w:val="000000"/>
          <w:sz w:val="28"/>
          <w:szCs w:val="28"/>
          <w:lang w:eastAsia="ru-RU"/>
        </w:rPr>
      </w:pPr>
      <w:r w:rsidRPr="006A4BA7">
        <w:rPr>
          <w:color w:val="000000"/>
          <w:sz w:val="28"/>
          <w:szCs w:val="28"/>
          <w:lang w:eastAsia="ru-RU"/>
        </w:rPr>
        <w:t>8 ГОСТ 9.008-2021</w:t>
      </w:r>
      <w:r w:rsidR="008B5C15" w:rsidRPr="006A4BA7">
        <w:rPr>
          <w:color w:val="000000"/>
          <w:sz w:val="28"/>
          <w:szCs w:val="28"/>
          <w:lang w:eastAsia="ru-RU"/>
        </w:rPr>
        <w:t>.</w:t>
      </w:r>
      <w:r w:rsidRPr="006A4BA7">
        <w:rPr>
          <w:color w:val="000000"/>
          <w:sz w:val="28"/>
          <w:szCs w:val="28"/>
          <w:lang w:eastAsia="ru-RU"/>
        </w:rPr>
        <w:t xml:space="preserve"> Единая система защиты от коррозии и старения. Покрытия металлические и неметаллические неорганические. Термины и определения. </w:t>
      </w:r>
      <w:r w:rsidR="008B5C15" w:rsidRPr="006A4BA7">
        <w:rPr>
          <w:color w:val="000000"/>
          <w:sz w:val="28"/>
          <w:szCs w:val="28"/>
          <w:lang w:eastAsia="ru-RU"/>
        </w:rPr>
        <w:t>–</w:t>
      </w:r>
      <w:r w:rsidRPr="006A4BA7">
        <w:rPr>
          <w:color w:val="000000"/>
          <w:sz w:val="28"/>
          <w:szCs w:val="28"/>
          <w:lang w:eastAsia="ru-RU"/>
        </w:rPr>
        <w:t xml:space="preserve"> </w:t>
      </w:r>
      <w:r w:rsidR="008B5C15" w:rsidRPr="006A4BA7">
        <w:rPr>
          <w:color w:val="000000"/>
          <w:sz w:val="28"/>
          <w:szCs w:val="28"/>
          <w:lang w:eastAsia="ru-RU"/>
        </w:rPr>
        <w:t xml:space="preserve">Введ. 2022-06-01. – </w:t>
      </w:r>
      <w:r w:rsidRPr="006A4BA7">
        <w:rPr>
          <w:color w:val="000000"/>
          <w:sz w:val="28"/>
          <w:szCs w:val="28"/>
          <w:lang w:eastAsia="ru-RU"/>
        </w:rPr>
        <w:t xml:space="preserve">М.: ФГБУ «РОТ», 2021. </w:t>
      </w:r>
      <w:r w:rsidR="008B5C15" w:rsidRPr="006A4BA7">
        <w:rPr>
          <w:color w:val="000000"/>
          <w:sz w:val="28"/>
          <w:szCs w:val="28"/>
          <w:lang w:eastAsia="ru-RU"/>
        </w:rPr>
        <w:t xml:space="preserve">– </w:t>
      </w:r>
      <w:r w:rsidRPr="006A4BA7">
        <w:rPr>
          <w:color w:val="000000"/>
          <w:sz w:val="28"/>
          <w:szCs w:val="28"/>
          <w:lang w:eastAsia="ru-RU"/>
        </w:rPr>
        <w:t>2</w:t>
      </w:r>
      <w:r w:rsidRPr="003A5747">
        <w:rPr>
          <w:color w:val="000000"/>
          <w:sz w:val="28"/>
          <w:szCs w:val="28"/>
          <w:lang w:eastAsia="ru-RU"/>
        </w:rPr>
        <w:t>8</w:t>
      </w:r>
      <w:r w:rsidR="008B5C15" w:rsidRPr="003A5747">
        <w:rPr>
          <w:color w:val="000000"/>
          <w:sz w:val="28"/>
          <w:szCs w:val="28"/>
          <w:lang w:eastAsia="ru-RU"/>
        </w:rPr>
        <w:t xml:space="preserve"> </w:t>
      </w:r>
      <w:r w:rsidRPr="006A4BA7">
        <w:rPr>
          <w:color w:val="000000"/>
          <w:sz w:val="28"/>
          <w:szCs w:val="28"/>
          <w:lang w:eastAsia="ru-RU"/>
        </w:rPr>
        <w:t>с</w:t>
      </w:r>
      <w:r w:rsidRPr="003A5747">
        <w:rPr>
          <w:color w:val="000000"/>
          <w:sz w:val="28"/>
          <w:szCs w:val="28"/>
          <w:lang w:eastAsia="ru-RU"/>
        </w:rPr>
        <w:t>.</w:t>
      </w:r>
    </w:p>
    <w:p w14:paraId="797B2569" w14:textId="3955C627" w:rsidR="0064357E" w:rsidRPr="006A4BA7" w:rsidRDefault="00E70B41" w:rsidP="006A4BA7">
      <w:pPr>
        <w:tabs>
          <w:tab w:val="left" w:pos="709"/>
          <w:tab w:val="left" w:pos="851"/>
        </w:tabs>
        <w:suppressAutoHyphens/>
        <w:ind w:firstLine="709"/>
        <w:contextualSpacing/>
        <w:jc w:val="both"/>
        <w:textAlignment w:val="baseline"/>
        <w:rPr>
          <w:color w:val="000000"/>
          <w:sz w:val="28"/>
          <w:szCs w:val="28"/>
          <w:lang w:val="en-US" w:eastAsia="ru-RU"/>
        </w:rPr>
      </w:pPr>
      <w:r>
        <w:rPr>
          <w:color w:val="000000"/>
          <w:sz w:val="28"/>
          <w:szCs w:val="28"/>
          <w:lang w:val="en-US" w:eastAsia="ru-RU"/>
        </w:rPr>
        <w:t xml:space="preserve">9 Taylor S.R. </w:t>
      </w:r>
      <w:r w:rsidR="0064357E" w:rsidRPr="006A4BA7">
        <w:rPr>
          <w:color w:val="000000"/>
          <w:sz w:val="28"/>
          <w:szCs w:val="28"/>
          <w:lang w:val="en-US" w:eastAsia="ru-RU"/>
        </w:rPr>
        <w:t>Coatings for Corrosion Protection: An Overview</w:t>
      </w:r>
      <w:r w:rsidR="00575A14" w:rsidRPr="006A4BA7">
        <w:rPr>
          <w:color w:val="000000"/>
          <w:sz w:val="28"/>
          <w:szCs w:val="28"/>
          <w:lang w:val="en-US" w:eastAsia="ru-RU"/>
        </w:rPr>
        <w:t xml:space="preserve"> //</w:t>
      </w:r>
      <w:r w:rsidR="0064357E" w:rsidRPr="006A4BA7">
        <w:rPr>
          <w:color w:val="000000"/>
          <w:sz w:val="28"/>
          <w:szCs w:val="28"/>
          <w:lang w:val="en-US" w:eastAsia="ru-RU"/>
        </w:rPr>
        <w:t xml:space="preserve"> </w:t>
      </w:r>
      <w:r>
        <w:rPr>
          <w:color w:val="000000"/>
          <w:sz w:val="28"/>
          <w:szCs w:val="28"/>
          <w:lang w:val="en-US" w:eastAsia="ru-RU"/>
        </w:rPr>
        <w:t xml:space="preserve">In book: </w:t>
      </w:r>
      <w:r w:rsidR="0064357E" w:rsidRPr="006A4BA7">
        <w:rPr>
          <w:color w:val="000000"/>
          <w:sz w:val="28"/>
          <w:szCs w:val="28"/>
          <w:lang w:val="en-US" w:eastAsia="ru-RU"/>
        </w:rPr>
        <w:t xml:space="preserve">Encyclopedia of Materials: Science and Technology (Second Edition). </w:t>
      </w:r>
      <w:r w:rsidR="00575A14" w:rsidRPr="006A4BA7">
        <w:rPr>
          <w:color w:val="000000"/>
          <w:sz w:val="28"/>
          <w:szCs w:val="28"/>
          <w:lang w:val="en-US" w:eastAsia="ru-RU"/>
        </w:rPr>
        <w:t xml:space="preserve">– </w:t>
      </w:r>
      <w:r w:rsidRPr="00E70B41">
        <w:rPr>
          <w:iCs/>
          <w:sz w:val="28"/>
          <w:szCs w:val="28"/>
          <w:lang w:val="nl-NL"/>
        </w:rPr>
        <w:t>Amsterdam</w:t>
      </w:r>
      <w:r w:rsidRPr="00E70B41">
        <w:rPr>
          <w:iCs/>
          <w:sz w:val="28"/>
          <w:szCs w:val="28"/>
          <w:lang w:val="en-US"/>
        </w:rPr>
        <w:t>,</w:t>
      </w:r>
      <w:r>
        <w:rPr>
          <w:i/>
          <w:iCs/>
          <w:lang w:val="en-US"/>
        </w:rPr>
        <w:t xml:space="preserve"> </w:t>
      </w:r>
      <w:r w:rsidR="0064357E" w:rsidRPr="006A4BA7">
        <w:rPr>
          <w:color w:val="000000"/>
          <w:sz w:val="28"/>
          <w:szCs w:val="28"/>
          <w:lang w:val="en-US" w:eastAsia="ru-RU"/>
        </w:rPr>
        <w:t>2001</w:t>
      </w:r>
      <w:r w:rsidR="00575A14" w:rsidRPr="006A4BA7">
        <w:rPr>
          <w:color w:val="000000"/>
          <w:sz w:val="28"/>
          <w:szCs w:val="28"/>
          <w:lang w:val="en-US" w:eastAsia="ru-RU"/>
        </w:rPr>
        <w:t xml:space="preserve">. </w:t>
      </w:r>
      <w:r w:rsidR="00AD48D4" w:rsidRPr="006A4BA7">
        <w:rPr>
          <w:rFonts w:eastAsia="Calibri"/>
          <w:sz w:val="28"/>
          <w:szCs w:val="28"/>
          <w:lang w:val="en-US" w:eastAsia="en-US"/>
        </w:rPr>
        <w:t xml:space="preserve">– </w:t>
      </w:r>
      <w:r w:rsidR="00575A14" w:rsidRPr="006A4BA7">
        <w:rPr>
          <w:color w:val="000000"/>
          <w:sz w:val="28"/>
          <w:szCs w:val="28"/>
          <w:lang w:eastAsia="ru-RU"/>
        </w:rPr>
        <w:t>Р</w:t>
      </w:r>
      <w:r w:rsidR="00575A14" w:rsidRPr="006A4BA7">
        <w:rPr>
          <w:color w:val="000000"/>
          <w:sz w:val="28"/>
          <w:szCs w:val="28"/>
          <w:lang w:val="en-US" w:eastAsia="ru-RU"/>
        </w:rPr>
        <w:t>.</w:t>
      </w:r>
      <w:r w:rsidR="00575A14" w:rsidRPr="006A4BA7">
        <w:rPr>
          <w:b/>
          <w:bCs/>
          <w:color w:val="000000"/>
          <w:sz w:val="28"/>
          <w:szCs w:val="28"/>
          <w:lang w:val="en-US" w:eastAsia="ru-RU"/>
        </w:rPr>
        <w:t xml:space="preserve"> </w:t>
      </w:r>
      <w:r>
        <w:rPr>
          <w:color w:val="000000"/>
          <w:sz w:val="28"/>
          <w:szCs w:val="28"/>
          <w:lang w:val="en-US" w:eastAsia="ru-RU"/>
        </w:rPr>
        <w:t>1259-1263.</w:t>
      </w:r>
    </w:p>
    <w:p w14:paraId="04572D0D" w14:textId="5B81EAB4" w:rsidR="0064357E" w:rsidRPr="006A4BA7" w:rsidRDefault="0064357E" w:rsidP="006A4BA7">
      <w:pPr>
        <w:tabs>
          <w:tab w:val="left" w:pos="709"/>
          <w:tab w:val="left" w:pos="851"/>
        </w:tabs>
        <w:suppressAutoHyphens/>
        <w:ind w:firstLine="709"/>
        <w:contextualSpacing/>
        <w:jc w:val="both"/>
        <w:textAlignment w:val="baseline"/>
        <w:rPr>
          <w:color w:val="000000"/>
          <w:sz w:val="28"/>
          <w:szCs w:val="28"/>
          <w:lang w:val="en-US" w:eastAsia="ru-RU"/>
        </w:rPr>
      </w:pPr>
      <w:r w:rsidRPr="006A4BA7">
        <w:rPr>
          <w:color w:val="000000"/>
          <w:sz w:val="28"/>
          <w:szCs w:val="28"/>
          <w:lang w:val="en-US" w:eastAsia="ru-RU"/>
        </w:rPr>
        <w:t>10 Li X., Zhang D., Liu Z.</w:t>
      </w:r>
      <w:r w:rsidR="00E70B41">
        <w:rPr>
          <w:color w:val="000000"/>
          <w:sz w:val="28"/>
          <w:szCs w:val="28"/>
          <w:lang w:val="en-US" w:eastAsia="ru-RU"/>
        </w:rPr>
        <w:t xml:space="preserve"> et al.</w:t>
      </w:r>
      <w:r w:rsidRPr="006A4BA7">
        <w:rPr>
          <w:color w:val="000000"/>
          <w:sz w:val="28"/>
          <w:szCs w:val="28"/>
          <w:lang w:val="en-US" w:eastAsia="ru-RU"/>
        </w:rPr>
        <w:t xml:space="preserve"> Materials science: share corrosion data</w:t>
      </w:r>
      <w:r w:rsidR="00E70B41">
        <w:rPr>
          <w:color w:val="000000"/>
          <w:sz w:val="28"/>
          <w:szCs w:val="28"/>
          <w:lang w:val="en-US" w:eastAsia="ru-RU"/>
        </w:rPr>
        <w:t xml:space="preserve"> </w:t>
      </w:r>
      <w:r w:rsidR="00684A28" w:rsidRPr="006A4BA7">
        <w:rPr>
          <w:color w:val="000000"/>
          <w:sz w:val="28"/>
          <w:szCs w:val="28"/>
          <w:lang w:val="en-US" w:eastAsia="ru-RU"/>
        </w:rPr>
        <w:t>//</w:t>
      </w:r>
      <w:r w:rsidRPr="006A4BA7">
        <w:rPr>
          <w:color w:val="000000"/>
          <w:sz w:val="28"/>
          <w:szCs w:val="28"/>
          <w:lang w:val="en-US" w:eastAsia="ru-RU"/>
        </w:rPr>
        <w:t xml:space="preserve"> Nature</w:t>
      </w:r>
      <w:r w:rsidR="00684A28" w:rsidRPr="006A4BA7">
        <w:rPr>
          <w:color w:val="000000"/>
          <w:sz w:val="28"/>
          <w:szCs w:val="28"/>
          <w:lang w:val="en-US" w:eastAsia="ru-RU"/>
        </w:rPr>
        <w:t>. – 2015. – Vol.</w:t>
      </w:r>
      <w:r w:rsidRPr="006A4BA7">
        <w:rPr>
          <w:color w:val="000000"/>
          <w:sz w:val="28"/>
          <w:szCs w:val="28"/>
          <w:lang w:val="en-US" w:eastAsia="ru-RU"/>
        </w:rPr>
        <w:t xml:space="preserve"> 527</w:t>
      </w:r>
      <w:r w:rsidR="00684A28" w:rsidRPr="006A4BA7">
        <w:rPr>
          <w:color w:val="000000"/>
          <w:sz w:val="28"/>
          <w:szCs w:val="28"/>
          <w:lang w:val="en-US" w:eastAsia="ru-RU"/>
        </w:rPr>
        <w:t xml:space="preserve">. </w:t>
      </w:r>
      <w:r w:rsidR="00E70B41">
        <w:rPr>
          <w:color w:val="000000"/>
          <w:sz w:val="28"/>
          <w:szCs w:val="28"/>
          <w:lang w:val="en-US" w:eastAsia="ru-RU"/>
        </w:rPr>
        <w:t>–</w:t>
      </w:r>
      <w:r w:rsidRPr="006A4BA7">
        <w:rPr>
          <w:color w:val="000000"/>
          <w:sz w:val="28"/>
          <w:szCs w:val="28"/>
          <w:lang w:val="en-US" w:eastAsia="ru-RU"/>
        </w:rPr>
        <w:t xml:space="preserve"> </w:t>
      </w:r>
      <w:r w:rsidR="00684A28" w:rsidRPr="006A4BA7">
        <w:rPr>
          <w:color w:val="000000"/>
          <w:sz w:val="28"/>
          <w:szCs w:val="28"/>
          <w:lang w:val="en-US" w:eastAsia="ru-RU"/>
        </w:rPr>
        <w:t>P</w:t>
      </w:r>
      <w:r w:rsidRPr="006A4BA7">
        <w:rPr>
          <w:color w:val="000000"/>
          <w:sz w:val="28"/>
          <w:szCs w:val="28"/>
          <w:lang w:val="en-US" w:eastAsia="ru-RU"/>
        </w:rPr>
        <w:t>. 441-442</w:t>
      </w:r>
      <w:r w:rsidR="002B1F77" w:rsidRPr="006A4BA7">
        <w:rPr>
          <w:color w:val="000000"/>
          <w:sz w:val="28"/>
          <w:szCs w:val="28"/>
          <w:lang w:val="en-US" w:eastAsia="ru-RU"/>
        </w:rPr>
        <w:t>.</w:t>
      </w:r>
    </w:p>
    <w:p w14:paraId="1F680199" w14:textId="10C06044" w:rsidR="0064357E" w:rsidRPr="006A4BA7" w:rsidRDefault="0064357E" w:rsidP="006A4BA7">
      <w:pPr>
        <w:tabs>
          <w:tab w:val="left" w:pos="709"/>
          <w:tab w:val="left" w:pos="851"/>
        </w:tabs>
        <w:suppressAutoHyphens/>
        <w:ind w:firstLine="709"/>
        <w:contextualSpacing/>
        <w:jc w:val="both"/>
        <w:textAlignment w:val="baseline"/>
        <w:rPr>
          <w:color w:val="000000"/>
          <w:sz w:val="28"/>
          <w:szCs w:val="28"/>
          <w:lang w:val="en-US" w:eastAsia="ru-RU"/>
        </w:rPr>
      </w:pPr>
      <w:r w:rsidRPr="006A4BA7">
        <w:rPr>
          <w:color w:val="000000"/>
          <w:sz w:val="28"/>
          <w:szCs w:val="28"/>
          <w:lang w:val="en-US" w:eastAsia="ru-RU"/>
        </w:rPr>
        <w:t>11</w:t>
      </w:r>
      <w:r w:rsidRPr="006A4BA7">
        <w:rPr>
          <w:rFonts w:eastAsia="Calibri"/>
          <w:color w:val="000000"/>
          <w:sz w:val="28"/>
          <w:szCs w:val="28"/>
          <w:lang w:val="en-US" w:eastAsia="en-US"/>
        </w:rPr>
        <w:t xml:space="preserve"> </w:t>
      </w:r>
      <w:r w:rsidR="00E70B41">
        <w:rPr>
          <w:color w:val="000000"/>
          <w:sz w:val="28"/>
          <w:szCs w:val="28"/>
          <w:lang w:val="en-US" w:eastAsia="ru-RU"/>
        </w:rPr>
        <w:t>Sørensen P.</w:t>
      </w:r>
      <w:r w:rsidRPr="006A4BA7">
        <w:rPr>
          <w:color w:val="000000"/>
          <w:sz w:val="28"/>
          <w:szCs w:val="28"/>
          <w:lang w:val="en-US" w:eastAsia="ru-RU"/>
        </w:rPr>
        <w:t>A., Kiil S., Dam-Johansen K.</w:t>
      </w:r>
      <w:r w:rsidR="00E70B41">
        <w:rPr>
          <w:color w:val="000000"/>
          <w:sz w:val="28"/>
          <w:szCs w:val="28"/>
          <w:lang w:val="en-US" w:eastAsia="ru-RU"/>
        </w:rPr>
        <w:t xml:space="preserve"> et al. </w:t>
      </w:r>
      <w:r w:rsidRPr="006A4BA7">
        <w:rPr>
          <w:color w:val="000000"/>
          <w:sz w:val="28"/>
          <w:szCs w:val="28"/>
          <w:lang w:val="en-US" w:eastAsia="ru-RU"/>
        </w:rPr>
        <w:t>Anticorrosive coatings: a review</w:t>
      </w:r>
      <w:r w:rsidR="00E70B41">
        <w:rPr>
          <w:color w:val="000000"/>
          <w:sz w:val="28"/>
          <w:szCs w:val="28"/>
          <w:lang w:val="en-US" w:eastAsia="ru-RU"/>
        </w:rPr>
        <w:t xml:space="preserve"> </w:t>
      </w:r>
      <w:r w:rsidR="00575A14" w:rsidRPr="006A4BA7">
        <w:rPr>
          <w:color w:val="000000"/>
          <w:sz w:val="28"/>
          <w:szCs w:val="28"/>
          <w:lang w:val="en-US" w:eastAsia="ru-RU"/>
        </w:rPr>
        <w:t>//</w:t>
      </w:r>
      <w:r w:rsidR="00E70B41">
        <w:rPr>
          <w:color w:val="000000"/>
          <w:sz w:val="28"/>
          <w:szCs w:val="28"/>
          <w:lang w:val="en-US" w:eastAsia="ru-RU"/>
        </w:rPr>
        <w:t xml:space="preserve"> </w:t>
      </w:r>
      <w:r w:rsidRPr="006A4BA7">
        <w:rPr>
          <w:color w:val="000000"/>
          <w:sz w:val="28"/>
          <w:szCs w:val="28"/>
          <w:lang w:val="en-US" w:eastAsia="ru-RU"/>
        </w:rPr>
        <w:t>Journal of Coatings Technology and Research</w:t>
      </w:r>
      <w:r w:rsidR="00575A14" w:rsidRPr="006A4BA7">
        <w:rPr>
          <w:color w:val="000000"/>
          <w:sz w:val="28"/>
          <w:szCs w:val="28"/>
          <w:lang w:val="en-US" w:eastAsia="ru-RU"/>
        </w:rPr>
        <w:t xml:space="preserve">. </w:t>
      </w:r>
      <w:r w:rsidR="00C8262F" w:rsidRPr="006A4BA7">
        <w:rPr>
          <w:bCs/>
          <w:color w:val="000000"/>
          <w:sz w:val="28"/>
          <w:szCs w:val="28"/>
          <w:lang w:val="en-US"/>
        </w:rPr>
        <w:t>–</w:t>
      </w:r>
      <w:r w:rsidR="00E70B41">
        <w:rPr>
          <w:bCs/>
          <w:color w:val="000000"/>
          <w:sz w:val="28"/>
          <w:szCs w:val="28"/>
          <w:lang w:val="en-US"/>
        </w:rPr>
        <w:t xml:space="preserve"> </w:t>
      </w:r>
      <w:r w:rsidRPr="006A4BA7">
        <w:rPr>
          <w:color w:val="000000"/>
          <w:sz w:val="28"/>
          <w:szCs w:val="28"/>
          <w:lang w:val="en-US" w:eastAsia="ru-RU"/>
        </w:rPr>
        <w:t>2009</w:t>
      </w:r>
      <w:r w:rsidR="00575A14" w:rsidRPr="006A4BA7">
        <w:rPr>
          <w:color w:val="000000"/>
          <w:sz w:val="28"/>
          <w:szCs w:val="28"/>
          <w:lang w:val="en-US" w:eastAsia="ru-RU"/>
        </w:rPr>
        <w:t>.</w:t>
      </w:r>
      <w:r w:rsidR="00575A14" w:rsidRPr="006A4BA7">
        <w:rPr>
          <w:b/>
          <w:bCs/>
          <w:color w:val="000000"/>
          <w:sz w:val="28"/>
          <w:szCs w:val="28"/>
          <w:lang w:val="en-US" w:eastAsia="ru-RU"/>
        </w:rPr>
        <w:t xml:space="preserve"> </w:t>
      </w:r>
      <w:r w:rsidR="00C8262F" w:rsidRPr="006A4BA7">
        <w:rPr>
          <w:bCs/>
          <w:color w:val="000000"/>
          <w:sz w:val="28"/>
          <w:szCs w:val="28"/>
          <w:lang w:val="en-US"/>
        </w:rPr>
        <w:t xml:space="preserve">– </w:t>
      </w:r>
      <w:r w:rsidR="002D4AC5" w:rsidRPr="006A4BA7">
        <w:rPr>
          <w:color w:val="000000"/>
          <w:sz w:val="28"/>
          <w:szCs w:val="28"/>
          <w:lang w:val="en-US" w:eastAsia="ru-RU"/>
        </w:rPr>
        <w:t xml:space="preserve">Vol. </w:t>
      </w:r>
      <w:r w:rsidRPr="006A4BA7">
        <w:rPr>
          <w:color w:val="000000"/>
          <w:sz w:val="28"/>
          <w:szCs w:val="28"/>
          <w:lang w:val="en-US" w:eastAsia="ru-RU"/>
        </w:rPr>
        <w:t>6</w:t>
      </w:r>
      <w:r w:rsidR="000B4D23">
        <w:rPr>
          <w:color w:val="000000"/>
          <w:sz w:val="28"/>
          <w:szCs w:val="28"/>
          <w:lang w:val="en-US" w:eastAsia="ru-RU"/>
        </w:rPr>
        <w:t>, Issue 2</w:t>
      </w:r>
      <w:r w:rsidR="002D4AC5" w:rsidRPr="006A4BA7">
        <w:rPr>
          <w:color w:val="000000"/>
          <w:sz w:val="28"/>
          <w:szCs w:val="28"/>
          <w:lang w:val="en-US" w:eastAsia="ru-RU"/>
        </w:rPr>
        <w:t>.</w:t>
      </w:r>
      <w:r w:rsidRPr="006A4BA7">
        <w:rPr>
          <w:color w:val="000000"/>
          <w:sz w:val="28"/>
          <w:szCs w:val="28"/>
          <w:lang w:val="en-US" w:eastAsia="ru-RU"/>
        </w:rPr>
        <w:t xml:space="preserve"> </w:t>
      </w:r>
      <w:r w:rsidR="00AD48D4" w:rsidRPr="006A4BA7">
        <w:rPr>
          <w:rFonts w:eastAsia="Calibri"/>
          <w:sz w:val="28"/>
          <w:szCs w:val="28"/>
          <w:lang w:val="en-US" w:eastAsia="en-US"/>
        </w:rPr>
        <w:t xml:space="preserve">– </w:t>
      </w:r>
      <w:r w:rsidR="00575A14" w:rsidRPr="006A4BA7">
        <w:rPr>
          <w:color w:val="000000"/>
          <w:sz w:val="28"/>
          <w:szCs w:val="28"/>
          <w:lang w:eastAsia="ru-RU"/>
        </w:rPr>
        <w:t>Р</w:t>
      </w:r>
      <w:r w:rsidR="00575A14" w:rsidRPr="006A4BA7">
        <w:rPr>
          <w:color w:val="000000"/>
          <w:sz w:val="28"/>
          <w:szCs w:val="28"/>
          <w:lang w:val="en-US" w:eastAsia="ru-RU"/>
        </w:rPr>
        <w:t>.</w:t>
      </w:r>
      <w:r w:rsidR="00E70B41">
        <w:rPr>
          <w:color w:val="000000"/>
          <w:sz w:val="28"/>
          <w:szCs w:val="28"/>
          <w:lang w:val="en-US" w:eastAsia="ru-RU"/>
        </w:rPr>
        <w:t> </w:t>
      </w:r>
      <w:r w:rsidR="000B4D23">
        <w:rPr>
          <w:color w:val="000000"/>
          <w:sz w:val="28"/>
          <w:szCs w:val="28"/>
          <w:lang w:val="en-US" w:eastAsia="ru-RU"/>
        </w:rPr>
        <w:t>135-176.</w:t>
      </w:r>
    </w:p>
    <w:p w14:paraId="70587DDA" w14:textId="7C4ABD3E" w:rsidR="00CD5583" w:rsidRPr="006A4BA7" w:rsidRDefault="0064357E" w:rsidP="006A4BA7">
      <w:pPr>
        <w:tabs>
          <w:tab w:val="left" w:pos="709"/>
          <w:tab w:val="left" w:pos="851"/>
        </w:tabs>
        <w:suppressAutoHyphens/>
        <w:ind w:firstLine="709"/>
        <w:contextualSpacing/>
        <w:jc w:val="both"/>
        <w:textAlignment w:val="baseline"/>
        <w:rPr>
          <w:color w:val="000000"/>
          <w:sz w:val="28"/>
          <w:szCs w:val="28"/>
          <w:lang w:val="en-US" w:eastAsia="ru-RU"/>
        </w:rPr>
      </w:pPr>
      <w:r w:rsidRPr="006A4BA7">
        <w:rPr>
          <w:color w:val="000000"/>
          <w:sz w:val="28"/>
          <w:szCs w:val="28"/>
          <w:lang w:val="en-US" w:eastAsia="ru-RU"/>
        </w:rPr>
        <w:t>12 Hou B., Li X., Ma X.</w:t>
      </w:r>
      <w:r w:rsidR="00E70B41">
        <w:rPr>
          <w:color w:val="000000"/>
          <w:sz w:val="28"/>
          <w:szCs w:val="28"/>
          <w:lang w:val="en-US" w:eastAsia="ru-RU"/>
        </w:rPr>
        <w:t xml:space="preserve"> et al.</w:t>
      </w:r>
      <w:r w:rsidRPr="006A4BA7">
        <w:rPr>
          <w:color w:val="000000"/>
          <w:sz w:val="28"/>
          <w:szCs w:val="28"/>
          <w:lang w:val="en-US" w:eastAsia="ru-RU"/>
        </w:rPr>
        <w:t xml:space="preserve"> </w:t>
      </w:r>
      <w:r w:rsidR="00CD5583" w:rsidRPr="006A4BA7">
        <w:rPr>
          <w:color w:val="000000"/>
          <w:sz w:val="28"/>
          <w:szCs w:val="28"/>
          <w:lang w:val="en-US" w:eastAsia="ru-RU"/>
        </w:rPr>
        <w:t>The cost of corrosion in China</w:t>
      </w:r>
      <w:r w:rsidR="00E70B41">
        <w:rPr>
          <w:color w:val="000000"/>
          <w:sz w:val="28"/>
          <w:szCs w:val="28"/>
          <w:lang w:val="en-US" w:eastAsia="ru-RU"/>
        </w:rPr>
        <w:t xml:space="preserve"> </w:t>
      </w:r>
      <w:r w:rsidR="00CD5583" w:rsidRPr="006A4BA7">
        <w:rPr>
          <w:color w:val="000000"/>
          <w:sz w:val="28"/>
          <w:szCs w:val="28"/>
          <w:lang w:val="en-US" w:eastAsia="ru-RU"/>
        </w:rPr>
        <w:t>//</w:t>
      </w:r>
      <w:r w:rsidR="00E70B41">
        <w:rPr>
          <w:color w:val="000000"/>
          <w:sz w:val="28"/>
          <w:szCs w:val="28"/>
          <w:lang w:val="en-US" w:eastAsia="ru-RU"/>
        </w:rPr>
        <w:t xml:space="preserve"> </w:t>
      </w:r>
      <w:r w:rsidR="00E70B41" w:rsidRPr="006A4BA7">
        <w:rPr>
          <w:color w:val="000000"/>
          <w:sz w:val="28"/>
          <w:szCs w:val="28"/>
          <w:lang w:val="en-US" w:eastAsia="ru-RU"/>
        </w:rPr>
        <w:t xml:space="preserve">NPJ </w:t>
      </w:r>
      <w:r w:rsidR="00CD5583" w:rsidRPr="006A4BA7">
        <w:rPr>
          <w:color w:val="000000"/>
          <w:sz w:val="28"/>
          <w:szCs w:val="28"/>
          <w:lang w:val="en-US" w:eastAsia="ru-RU"/>
        </w:rPr>
        <w:t xml:space="preserve">Materials Degradation. </w:t>
      </w:r>
      <w:r w:rsidR="00C8262F" w:rsidRPr="006A4BA7">
        <w:rPr>
          <w:bCs/>
          <w:color w:val="000000"/>
          <w:sz w:val="28"/>
          <w:szCs w:val="28"/>
          <w:lang w:val="en-US"/>
        </w:rPr>
        <w:t xml:space="preserve">– </w:t>
      </w:r>
      <w:r w:rsidR="00CD5583" w:rsidRPr="006A4BA7">
        <w:rPr>
          <w:color w:val="000000"/>
          <w:sz w:val="28"/>
          <w:szCs w:val="28"/>
          <w:lang w:val="en-US" w:eastAsia="ru-RU"/>
        </w:rPr>
        <w:t>2017. – Vol. 14</w:t>
      </w:r>
      <w:r w:rsidR="00C8262F" w:rsidRPr="006A4BA7">
        <w:rPr>
          <w:color w:val="000000"/>
          <w:sz w:val="28"/>
          <w:szCs w:val="28"/>
          <w:lang w:val="en-US" w:eastAsia="ru-RU"/>
        </w:rPr>
        <w:t>.</w:t>
      </w:r>
      <w:r w:rsidR="00CD5583" w:rsidRPr="006A4BA7">
        <w:rPr>
          <w:color w:val="000000"/>
          <w:sz w:val="28"/>
          <w:szCs w:val="28"/>
          <w:lang w:val="en-US" w:eastAsia="ru-RU"/>
        </w:rPr>
        <w:t xml:space="preserve"> </w:t>
      </w:r>
      <w:r w:rsidR="00C8262F" w:rsidRPr="006A4BA7">
        <w:rPr>
          <w:bCs/>
          <w:color w:val="000000"/>
          <w:sz w:val="28"/>
          <w:szCs w:val="28"/>
          <w:lang w:val="en-US"/>
        </w:rPr>
        <w:t xml:space="preserve">– </w:t>
      </w:r>
      <w:r w:rsidR="00CD5583" w:rsidRPr="006A4BA7">
        <w:rPr>
          <w:color w:val="000000"/>
          <w:sz w:val="28"/>
          <w:szCs w:val="28"/>
          <w:lang w:val="en-US" w:eastAsia="ru-RU"/>
        </w:rPr>
        <w:t>P. 1-10.</w:t>
      </w:r>
    </w:p>
    <w:p w14:paraId="74BECF6A" w14:textId="458374A0" w:rsidR="0064357E" w:rsidRPr="006A4BA7" w:rsidRDefault="0064357E" w:rsidP="006A4BA7">
      <w:pPr>
        <w:tabs>
          <w:tab w:val="left" w:pos="709"/>
          <w:tab w:val="left" w:pos="851"/>
        </w:tabs>
        <w:suppressAutoHyphens/>
        <w:ind w:firstLine="709"/>
        <w:contextualSpacing/>
        <w:jc w:val="both"/>
        <w:textAlignment w:val="baseline"/>
        <w:rPr>
          <w:color w:val="000000"/>
          <w:sz w:val="28"/>
          <w:szCs w:val="28"/>
          <w:lang w:val="en-US" w:eastAsia="ru-RU"/>
        </w:rPr>
      </w:pPr>
      <w:r w:rsidRPr="006A4BA7">
        <w:rPr>
          <w:color w:val="000000"/>
          <w:sz w:val="28"/>
          <w:szCs w:val="28"/>
          <w:lang w:val="en-US" w:eastAsia="ru-RU"/>
        </w:rPr>
        <w:t xml:space="preserve">13 Koch </w:t>
      </w:r>
      <w:r w:rsidR="00E70B41">
        <w:rPr>
          <w:color w:val="000000"/>
          <w:sz w:val="28"/>
          <w:szCs w:val="28"/>
          <w:lang w:val="en-US" w:eastAsia="ru-RU"/>
        </w:rPr>
        <w:t>G., Varney J., Neil T</w:t>
      </w:r>
      <w:r w:rsidR="00C727DF" w:rsidRPr="00C727DF">
        <w:rPr>
          <w:color w:val="000000"/>
          <w:sz w:val="28"/>
          <w:szCs w:val="28"/>
          <w:lang w:val="en-US" w:eastAsia="ru-RU"/>
        </w:rPr>
        <w:t>.</w:t>
      </w:r>
      <w:r w:rsidR="00E70B41">
        <w:rPr>
          <w:color w:val="000000"/>
          <w:sz w:val="28"/>
          <w:szCs w:val="28"/>
          <w:lang w:val="en-US" w:eastAsia="ru-RU"/>
        </w:rPr>
        <w:t>O.</w:t>
      </w:r>
      <w:r w:rsidRPr="006A4BA7">
        <w:rPr>
          <w:color w:val="000000"/>
          <w:sz w:val="28"/>
          <w:szCs w:val="28"/>
          <w:lang w:val="en-US" w:eastAsia="ru-RU"/>
        </w:rPr>
        <w:t>M.M.G.</w:t>
      </w:r>
      <w:r w:rsidR="00E70B41">
        <w:rPr>
          <w:color w:val="000000"/>
          <w:sz w:val="28"/>
          <w:szCs w:val="28"/>
          <w:lang w:val="en-US" w:eastAsia="ru-RU"/>
        </w:rPr>
        <w:t xml:space="preserve"> et al. </w:t>
      </w:r>
      <w:r w:rsidRPr="006A4BA7">
        <w:rPr>
          <w:color w:val="000000"/>
          <w:sz w:val="28"/>
          <w:szCs w:val="28"/>
          <w:lang w:val="en-US" w:eastAsia="ru-RU"/>
        </w:rPr>
        <w:t>International Measures of Prevention, Application, and Economics of Corrosion Technologies Study</w:t>
      </w:r>
      <w:r w:rsidR="00E70B41">
        <w:rPr>
          <w:color w:val="000000"/>
          <w:sz w:val="28"/>
          <w:szCs w:val="28"/>
          <w:lang w:val="en-US" w:eastAsia="ru-RU"/>
        </w:rPr>
        <w:t>.</w:t>
      </w:r>
      <w:r w:rsidRPr="006A4BA7">
        <w:rPr>
          <w:color w:val="000000"/>
          <w:sz w:val="28"/>
          <w:szCs w:val="28"/>
          <w:lang w:val="en-US" w:eastAsia="ru-RU"/>
        </w:rPr>
        <w:t xml:space="preserve"> </w:t>
      </w:r>
      <w:r w:rsidR="00E70B41">
        <w:rPr>
          <w:color w:val="000000"/>
          <w:sz w:val="28"/>
          <w:szCs w:val="28"/>
          <w:lang w:val="en-US" w:eastAsia="ru-RU"/>
        </w:rPr>
        <w:t xml:space="preserve">– </w:t>
      </w:r>
      <w:r w:rsidRPr="006A4BA7">
        <w:rPr>
          <w:color w:val="000000"/>
          <w:sz w:val="28"/>
          <w:szCs w:val="28"/>
          <w:lang w:val="en-US" w:eastAsia="ru-RU"/>
        </w:rPr>
        <w:t xml:space="preserve">Houston, 2016. </w:t>
      </w:r>
      <w:r w:rsidR="00E70B41">
        <w:rPr>
          <w:color w:val="000000"/>
          <w:sz w:val="28"/>
          <w:szCs w:val="28"/>
          <w:lang w:val="en-US" w:eastAsia="ru-RU"/>
        </w:rPr>
        <w:t>– 216 p.</w:t>
      </w:r>
    </w:p>
    <w:p w14:paraId="57281629" w14:textId="0D53EF9E" w:rsidR="0064357E" w:rsidRPr="006A4BA7" w:rsidRDefault="009A65EA" w:rsidP="006A4BA7">
      <w:pPr>
        <w:tabs>
          <w:tab w:val="left" w:pos="709"/>
          <w:tab w:val="left" w:pos="851"/>
        </w:tabs>
        <w:suppressAutoHyphens/>
        <w:ind w:firstLine="709"/>
        <w:contextualSpacing/>
        <w:jc w:val="both"/>
        <w:textAlignment w:val="baseline"/>
        <w:rPr>
          <w:color w:val="000000"/>
          <w:sz w:val="28"/>
          <w:szCs w:val="28"/>
          <w:lang w:val="en-US" w:eastAsia="ru-RU"/>
        </w:rPr>
      </w:pPr>
      <w:r>
        <w:rPr>
          <w:color w:val="000000"/>
          <w:sz w:val="28"/>
          <w:szCs w:val="28"/>
          <w:lang w:val="en-US" w:eastAsia="ru-RU"/>
        </w:rPr>
        <w:t>14 Koch G.H., Brongers M.P., Thompson N.</w:t>
      </w:r>
      <w:r w:rsidR="0064357E" w:rsidRPr="006A4BA7">
        <w:rPr>
          <w:color w:val="000000"/>
          <w:sz w:val="28"/>
          <w:szCs w:val="28"/>
          <w:lang w:val="en-US" w:eastAsia="ru-RU"/>
        </w:rPr>
        <w:t xml:space="preserve">G. </w:t>
      </w:r>
      <w:r>
        <w:rPr>
          <w:color w:val="000000"/>
          <w:sz w:val="28"/>
          <w:szCs w:val="28"/>
          <w:lang w:val="en-US" w:eastAsia="ru-RU"/>
        </w:rPr>
        <w:t xml:space="preserve">et al. </w:t>
      </w:r>
      <w:r w:rsidR="0064357E" w:rsidRPr="006A4BA7">
        <w:rPr>
          <w:color w:val="000000"/>
          <w:sz w:val="28"/>
          <w:szCs w:val="28"/>
          <w:lang w:val="en-US" w:eastAsia="ru-RU"/>
        </w:rPr>
        <w:t>Corrosion Costs and Preventative Stratigies in the United States</w:t>
      </w:r>
      <w:r>
        <w:rPr>
          <w:color w:val="000000"/>
          <w:sz w:val="28"/>
          <w:szCs w:val="28"/>
          <w:lang w:val="en-US" w:eastAsia="ru-RU"/>
        </w:rPr>
        <w:t>.</w:t>
      </w:r>
      <w:r w:rsidR="0064357E" w:rsidRPr="006A4BA7">
        <w:rPr>
          <w:color w:val="000000"/>
          <w:sz w:val="28"/>
          <w:szCs w:val="28"/>
          <w:lang w:val="en-US" w:eastAsia="ru-RU"/>
        </w:rPr>
        <w:t xml:space="preserve"> </w:t>
      </w:r>
      <w:r>
        <w:rPr>
          <w:color w:val="000000"/>
          <w:sz w:val="28"/>
          <w:szCs w:val="28"/>
          <w:lang w:val="en-US" w:eastAsia="ru-RU"/>
        </w:rPr>
        <w:t xml:space="preserve">– </w:t>
      </w:r>
      <w:r w:rsidR="0064357E" w:rsidRPr="006A4BA7">
        <w:rPr>
          <w:color w:val="000000"/>
          <w:sz w:val="28"/>
          <w:szCs w:val="28"/>
          <w:lang w:val="en-US" w:eastAsia="ru-RU"/>
        </w:rPr>
        <w:t xml:space="preserve">Houston, 2002. </w:t>
      </w:r>
      <w:r w:rsidR="00E70B41">
        <w:rPr>
          <w:color w:val="000000"/>
          <w:sz w:val="28"/>
          <w:szCs w:val="28"/>
          <w:lang w:val="en-US" w:eastAsia="ru-RU"/>
        </w:rPr>
        <w:t>– 12 p.</w:t>
      </w:r>
    </w:p>
    <w:p w14:paraId="37E6F817" w14:textId="763A966A" w:rsidR="0064357E" w:rsidRPr="006A4BA7" w:rsidRDefault="0064357E" w:rsidP="006A4BA7">
      <w:pPr>
        <w:tabs>
          <w:tab w:val="left" w:pos="709"/>
          <w:tab w:val="left" w:pos="851"/>
        </w:tabs>
        <w:suppressAutoHyphens/>
        <w:ind w:firstLine="709"/>
        <w:contextualSpacing/>
        <w:jc w:val="both"/>
        <w:textAlignment w:val="baseline"/>
        <w:rPr>
          <w:rFonts w:eastAsia="Calibri"/>
          <w:color w:val="000000"/>
          <w:sz w:val="28"/>
          <w:szCs w:val="28"/>
          <w:lang w:val="en-US" w:eastAsia="en-US"/>
        </w:rPr>
      </w:pPr>
      <w:r w:rsidRPr="006A4BA7">
        <w:rPr>
          <w:rFonts w:eastAsia="Calibri"/>
          <w:color w:val="000000"/>
          <w:sz w:val="28"/>
          <w:szCs w:val="28"/>
          <w:lang w:val="en-US" w:eastAsia="en-US"/>
        </w:rPr>
        <w:t>15 Klavzar A</w:t>
      </w:r>
      <w:r w:rsidR="009A65EA">
        <w:rPr>
          <w:rFonts w:eastAsia="Calibri"/>
          <w:color w:val="000000"/>
          <w:sz w:val="28"/>
          <w:szCs w:val="28"/>
          <w:lang w:val="en-US" w:eastAsia="en-US"/>
        </w:rPr>
        <w:t>.</w:t>
      </w:r>
      <w:r w:rsidRPr="006A4BA7">
        <w:rPr>
          <w:rFonts w:eastAsia="Calibri"/>
          <w:color w:val="000000"/>
          <w:sz w:val="28"/>
          <w:szCs w:val="28"/>
          <w:lang w:val="en-US" w:eastAsia="en-US"/>
        </w:rPr>
        <w:t>, Chiroli M</w:t>
      </w:r>
      <w:r w:rsidR="009A65EA">
        <w:rPr>
          <w:rFonts w:eastAsia="Calibri"/>
          <w:color w:val="000000"/>
          <w:sz w:val="28"/>
          <w:szCs w:val="28"/>
          <w:lang w:val="en-US" w:eastAsia="en-US"/>
        </w:rPr>
        <w:t>.</w:t>
      </w:r>
      <w:r w:rsidRPr="006A4BA7">
        <w:rPr>
          <w:rFonts w:eastAsia="Calibri"/>
          <w:color w:val="000000"/>
          <w:sz w:val="28"/>
          <w:szCs w:val="28"/>
          <w:lang w:val="en-US" w:eastAsia="en-US"/>
        </w:rPr>
        <w:t xml:space="preserve"> Jung A</w:t>
      </w:r>
      <w:r w:rsidR="009A65EA">
        <w:rPr>
          <w:rFonts w:eastAsia="Calibri"/>
          <w:color w:val="000000"/>
          <w:sz w:val="28"/>
          <w:szCs w:val="28"/>
          <w:lang w:val="en-US" w:eastAsia="en-US"/>
        </w:rPr>
        <w:t>.</w:t>
      </w:r>
      <w:r w:rsidRPr="006A4BA7">
        <w:rPr>
          <w:rFonts w:eastAsia="Calibri"/>
          <w:color w:val="000000"/>
          <w:sz w:val="28"/>
          <w:szCs w:val="28"/>
          <w:lang w:val="en-US" w:eastAsia="en-US"/>
        </w:rPr>
        <w:t xml:space="preserve"> et</w:t>
      </w:r>
      <w:r w:rsidR="009A65EA">
        <w:rPr>
          <w:rFonts w:eastAsia="Calibri"/>
          <w:color w:val="000000"/>
          <w:sz w:val="28"/>
          <w:szCs w:val="28"/>
          <w:lang w:val="en-US" w:eastAsia="en-US"/>
        </w:rPr>
        <w:t xml:space="preserve"> al</w:t>
      </w:r>
      <w:r w:rsidRPr="006A4BA7">
        <w:rPr>
          <w:rFonts w:eastAsia="Calibri"/>
          <w:color w:val="000000"/>
          <w:sz w:val="28"/>
          <w:szCs w:val="28"/>
          <w:lang w:val="en-US" w:eastAsia="en-US"/>
        </w:rPr>
        <w:t>. Protective Performance of Hybrid Metal Foams as MMOD</w:t>
      </w:r>
      <w:r w:rsidR="009A65EA">
        <w:rPr>
          <w:rFonts w:eastAsia="Calibri"/>
          <w:color w:val="000000"/>
          <w:sz w:val="28"/>
          <w:szCs w:val="28"/>
          <w:lang w:val="en-US" w:eastAsia="en-US"/>
        </w:rPr>
        <w:t xml:space="preserve"> </w:t>
      </w:r>
      <w:r w:rsidR="00FC1559" w:rsidRPr="006A4BA7">
        <w:rPr>
          <w:rFonts w:eastAsia="Calibri"/>
          <w:color w:val="000000"/>
          <w:sz w:val="28"/>
          <w:szCs w:val="28"/>
          <w:lang w:val="en-US" w:eastAsia="en-US"/>
        </w:rPr>
        <w:t>//</w:t>
      </w:r>
      <w:r w:rsidR="009A65EA">
        <w:rPr>
          <w:rFonts w:eastAsia="Calibri"/>
          <w:color w:val="000000"/>
          <w:sz w:val="28"/>
          <w:szCs w:val="28"/>
          <w:lang w:val="en-US" w:eastAsia="en-US"/>
        </w:rPr>
        <w:t xml:space="preserve"> </w:t>
      </w:r>
      <w:r w:rsidRPr="006A4BA7">
        <w:rPr>
          <w:rFonts w:eastAsia="Calibri"/>
          <w:color w:val="000000"/>
          <w:sz w:val="28"/>
          <w:szCs w:val="28"/>
          <w:lang w:val="en-US" w:eastAsia="en-US"/>
        </w:rPr>
        <w:t>Procedia Engineering</w:t>
      </w:r>
      <w:r w:rsidR="00FC1559" w:rsidRPr="006A4BA7">
        <w:rPr>
          <w:rFonts w:eastAsia="Calibri"/>
          <w:color w:val="000000"/>
          <w:sz w:val="28"/>
          <w:szCs w:val="28"/>
          <w:lang w:val="en-US" w:eastAsia="en-US"/>
        </w:rPr>
        <w:t xml:space="preserve">. – 2015. </w:t>
      </w:r>
      <w:r w:rsidR="002D4AC5" w:rsidRPr="006A4BA7">
        <w:rPr>
          <w:rFonts w:eastAsia="Calibri"/>
          <w:color w:val="000000"/>
          <w:sz w:val="28"/>
          <w:szCs w:val="28"/>
          <w:lang w:val="en-US" w:eastAsia="en-US"/>
        </w:rPr>
        <w:t>–</w:t>
      </w:r>
      <w:r w:rsidRPr="006A4BA7">
        <w:rPr>
          <w:rFonts w:eastAsia="Calibri"/>
          <w:color w:val="000000"/>
          <w:sz w:val="28"/>
          <w:szCs w:val="28"/>
          <w:lang w:val="en-US" w:eastAsia="en-US"/>
        </w:rPr>
        <w:t xml:space="preserve"> Vol</w:t>
      </w:r>
      <w:r w:rsidR="002D4AC5" w:rsidRPr="006A4BA7">
        <w:rPr>
          <w:rFonts w:eastAsia="Calibri"/>
          <w:color w:val="000000"/>
          <w:sz w:val="28"/>
          <w:szCs w:val="28"/>
          <w:lang w:val="en-US" w:eastAsia="en-US"/>
        </w:rPr>
        <w:t>.</w:t>
      </w:r>
      <w:r w:rsidRPr="006A4BA7">
        <w:rPr>
          <w:rFonts w:eastAsia="Calibri"/>
          <w:color w:val="000000"/>
          <w:sz w:val="28"/>
          <w:szCs w:val="28"/>
          <w:lang w:val="en-US" w:eastAsia="en-US"/>
        </w:rPr>
        <w:t xml:space="preserve"> 103</w:t>
      </w:r>
      <w:r w:rsidR="00FC1559" w:rsidRPr="006A4BA7">
        <w:rPr>
          <w:rFonts w:eastAsia="Calibri"/>
          <w:color w:val="000000"/>
          <w:sz w:val="28"/>
          <w:szCs w:val="28"/>
          <w:lang w:val="en-US" w:eastAsia="en-US"/>
        </w:rPr>
        <w:t>. –</w:t>
      </w:r>
      <w:r w:rsidRPr="006A4BA7">
        <w:rPr>
          <w:rFonts w:eastAsia="Calibri"/>
          <w:color w:val="000000"/>
          <w:sz w:val="28"/>
          <w:szCs w:val="28"/>
          <w:lang w:val="en-US" w:eastAsia="en-US"/>
        </w:rPr>
        <w:t xml:space="preserve"> P</w:t>
      </w:r>
      <w:r w:rsidR="00FC1559" w:rsidRPr="006A4BA7">
        <w:rPr>
          <w:rFonts w:eastAsia="Calibri"/>
          <w:color w:val="000000"/>
          <w:sz w:val="28"/>
          <w:szCs w:val="28"/>
          <w:lang w:val="en-US" w:eastAsia="en-US"/>
        </w:rPr>
        <w:t xml:space="preserve">. </w:t>
      </w:r>
      <w:r w:rsidRPr="006A4BA7">
        <w:rPr>
          <w:rFonts w:eastAsia="Calibri"/>
          <w:color w:val="000000"/>
          <w:sz w:val="28"/>
          <w:szCs w:val="28"/>
          <w:lang w:val="en-US" w:eastAsia="en-US"/>
        </w:rPr>
        <w:t>294-30</w:t>
      </w:r>
      <w:r w:rsidR="000B4D23">
        <w:rPr>
          <w:rFonts w:eastAsia="Calibri"/>
          <w:color w:val="000000"/>
          <w:sz w:val="28"/>
          <w:szCs w:val="28"/>
          <w:lang w:val="en-US" w:eastAsia="en-US"/>
        </w:rPr>
        <w:t>1</w:t>
      </w:r>
      <w:r w:rsidR="00FC1559" w:rsidRPr="006A4BA7">
        <w:rPr>
          <w:rFonts w:eastAsia="Calibri"/>
          <w:color w:val="000000"/>
          <w:sz w:val="28"/>
          <w:szCs w:val="28"/>
          <w:lang w:val="en-US" w:eastAsia="en-US"/>
        </w:rPr>
        <w:t>.</w:t>
      </w:r>
      <w:r w:rsidRPr="006A4BA7">
        <w:rPr>
          <w:rFonts w:eastAsia="Calibri"/>
          <w:color w:val="000000"/>
          <w:sz w:val="28"/>
          <w:szCs w:val="28"/>
          <w:lang w:val="en-US" w:eastAsia="en-US"/>
        </w:rPr>
        <w:t xml:space="preserve"> </w:t>
      </w:r>
    </w:p>
    <w:p w14:paraId="32C851FD" w14:textId="7362C9ED" w:rsidR="0064357E" w:rsidRPr="006A4BA7" w:rsidRDefault="0064357E" w:rsidP="006A4BA7">
      <w:pPr>
        <w:tabs>
          <w:tab w:val="left" w:pos="709"/>
          <w:tab w:val="left" w:pos="851"/>
        </w:tabs>
        <w:suppressAutoHyphens/>
        <w:ind w:firstLine="709"/>
        <w:contextualSpacing/>
        <w:jc w:val="both"/>
        <w:textAlignment w:val="baseline"/>
        <w:rPr>
          <w:rFonts w:eastAsia="Calibri"/>
          <w:color w:val="000000"/>
          <w:sz w:val="28"/>
          <w:szCs w:val="28"/>
          <w:lang w:eastAsia="en-US"/>
        </w:rPr>
      </w:pPr>
      <w:r w:rsidRPr="006A4BA7">
        <w:rPr>
          <w:rFonts w:eastAsia="Calibri"/>
          <w:color w:val="000000"/>
          <w:sz w:val="28"/>
          <w:szCs w:val="28"/>
          <w:lang w:eastAsia="en-US"/>
        </w:rPr>
        <w:t>16</w:t>
      </w:r>
      <w:r w:rsidRPr="006A4BA7">
        <w:rPr>
          <w:rFonts w:eastAsia="Calibri"/>
          <w:color w:val="000000"/>
          <w:kern w:val="2"/>
          <w:sz w:val="28"/>
          <w:szCs w:val="28"/>
          <w:lang w:eastAsia="en-US"/>
          <w14:ligatures w14:val="standardContextual"/>
        </w:rPr>
        <w:t xml:space="preserve"> </w:t>
      </w:r>
      <w:r w:rsidR="008B5C15" w:rsidRPr="006A4BA7">
        <w:rPr>
          <w:rFonts w:eastAsia="Calibri"/>
          <w:color w:val="000000"/>
          <w:sz w:val="28"/>
          <w:szCs w:val="28"/>
          <w:lang w:eastAsia="en-US"/>
        </w:rPr>
        <w:t>Ковалева Е.Г., Радоуцкий В.</w:t>
      </w:r>
      <w:r w:rsidRPr="006A4BA7">
        <w:rPr>
          <w:rFonts w:eastAsia="Calibri"/>
          <w:color w:val="000000"/>
          <w:sz w:val="28"/>
          <w:szCs w:val="28"/>
          <w:lang w:eastAsia="en-US"/>
        </w:rPr>
        <w:t>Ю. Эпоксидные полимеры в строительстве: проблемы и перспектив</w:t>
      </w:r>
      <w:r w:rsidR="00FC1559" w:rsidRPr="006A4BA7">
        <w:rPr>
          <w:rFonts w:eastAsia="Calibri"/>
          <w:color w:val="000000"/>
          <w:sz w:val="28"/>
          <w:szCs w:val="28"/>
          <w:lang w:eastAsia="en-US"/>
        </w:rPr>
        <w:t xml:space="preserve"> // </w:t>
      </w:r>
      <w:r w:rsidRPr="006A4BA7">
        <w:rPr>
          <w:rFonts w:eastAsia="Calibri"/>
          <w:color w:val="000000"/>
          <w:sz w:val="28"/>
          <w:szCs w:val="28"/>
          <w:lang w:eastAsia="en-US"/>
        </w:rPr>
        <w:t>Вестник Белгородского государственного техно</w:t>
      </w:r>
      <w:r w:rsidR="008B5C15" w:rsidRPr="006A4BA7">
        <w:rPr>
          <w:rFonts w:eastAsia="Calibri"/>
          <w:color w:val="000000"/>
          <w:sz w:val="28"/>
          <w:szCs w:val="28"/>
          <w:lang w:eastAsia="en-US"/>
        </w:rPr>
        <w:t>логического университета им. В.</w:t>
      </w:r>
      <w:r w:rsidRPr="006A4BA7">
        <w:rPr>
          <w:rFonts w:eastAsia="Calibri"/>
          <w:color w:val="000000"/>
          <w:sz w:val="28"/>
          <w:szCs w:val="28"/>
          <w:lang w:eastAsia="en-US"/>
        </w:rPr>
        <w:t>Г. Шухова</w:t>
      </w:r>
      <w:r w:rsidR="00FC1559" w:rsidRPr="006A4BA7">
        <w:rPr>
          <w:rFonts w:eastAsia="Calibri"/>
          <w:color w:val="000000"/>
          <w:sz w:val="28"/>
          <w:szCs w:val="28"/>
          <w:lang w:eastAsia="en-US"/>
        </w:rPr>
        <w:t xml:space="preserve">. – 2011. </w:t>
      </w:r>
      <w:r w:rsidR="008B5C15" w:rsidRPr="006A4BA7">
        <w:rPr>
          <w:rFonts w:eastAsia="Calibri"/>
          <w:color w:val="000000"/>
          <w:sz w:val="28"/>
          <w:szCs w:val="28"/>
          <w:lang w:eastAsia="en-US"/>
        </w:rPr>
        <w:t xml:space="preserve">– </w:t>
      </w:r>
      <w:r w:rsidR="00FC1559" w:rsidRPr="006A4BA7">
        <w:rPr>
          <w:rFonts w:eastAsia="Calibri"/>
          <w:color w:val="000000"/>
          <w:sz w:val="28"/>
          <w:szCs w:val="28"/>
          <w:lang w:eastAsia="en-US"/>
        </w:rPr>
        <w:t>№</w:t>
      </w:r>
      <w:r w:rsidRPr="006A4BA7">
        <w:rPr>
          <w:rFonts w:eastAsia="Calibri"/>
          <w:color w:val="000000"/>
          <w:sz w:val="28"/>
          <w:szCs w:val="28"/>
          <w:lang w:eastAsia="en-US"/>
        </w:rPr>
        <w:t>2</w:t>
      </w:r>
      <w:r w:rsidR="00FC1559" w:rsidRPr="006A4BA7">
        <w:rPr>
          <w:rFonts w:eastAsia="Calibri"/>
          <w:color w:val="000000"/>
          <w:sz w:val="28"/>
          <w:szCs w:val="28"/>
          <w:lang w:eastAsia="en-US"/>
        </w:rPr>
        <w:t xml:space="preserve">. </w:t>
      </w:r>
      <w:r w:rsidR="00C8262F" w:rsidRPr="006A4BA7">
        <w:rPr>
          <w:bCs/>
          <w:color w:val="000000"/>
          <w:sz w:val="28"/>
          <w:szCs w:val="28"/>
        </w:rPr>
        <w:t xml:space="preserve">– </w:t>
      </w:r>
      <w:r w:rsidRPr="006A4BA7">
        <w:rPr>
          <w:rFonts w:eastAsia="Calibri"/>
          <w:color w:val="000000"/>
          <w:sz w:val="28"/>
          <w:szCs w:val="28"/>
          <w:lang w:eastAsia="en-US"/>
        </w:rPr>
        <w:t>С. 39-42.</w:t>
      </w:r>
    </w:p>
    <w:p w14:paraId="49FE2343" w14:textId="456ECB23" w:rsidR="0064357E" w:rsidRPr="006A4BA7" w:rsidRDefault="0064357E" w:rsidP="006A4BA7">
      <w:pPr>
        <w:tabs>
          <w:tab w:val="left" w:pos="709"/>
          <w:tab w:val="left" w:pos="851"/>
        </w:tabs>
        <w:suppressAutoHyphens/>
        <w:ind w:firstLine="709"/>
        <w:contextualSpacing/>
        <w:jc w:val="both"/>
        <w:textAlignment w:val="baseline"/>
        <w:rPr>
          <w:rFonts w:eastAsia="Calibri"/>
          <w:color w:val="000000"/>
          <w:sz w:val="28"/>
          <w:szCs w:val="28"/>
          <w:lang w:eastAsia="en-US"/>
        </w:rPr>
      </w:pPr>
      <w:r w:rsidRPr="006A4BA7">
        <w:rPr>
          <w:rFonts w:eastAsia="Calibri"/>
          <w:color w:val="000000"/>
          <w:sz w:val="28"/>
          <w:szCs w:val="28"/>
          <w:lang w:eastAsia="en-US"/>
        </w:rPr>
        <w:t>17</w:t>
      </w:r>
      <w:r w:rsidRPr="006A4BA7">
        <w:rPr>
          <w:rFonts w:eastAsia="Calibri"/>
          <w:color w:val="000000"/>
          <w:kern w:val="2"/>
          <w:sz w:val="28"/>
          <w:szCs w:val="28"/>
          <w:lang w:eastAsia="en-US"/>
          <w14:ligatures w14:val="standardContextual"/>
        </w:rPr>
        <w:t xml:space="preserve"> </w:t>
      </w:r>
      <w:r w:rsidR="008B5C15" w:rsidRPr="006A4BA7">
        <w:rPr>
          <w:rFonts w:eastAsia="Calibri"/>
          <w:color w:val="000000"/>
          <w:sz w:val="28"/>
          <w:szCs w:val="28"/>
          <w:lang w:eastAsia="en-US"/>
        </w:rPr>
        <w:t>Сакыбаев Б.</w:t>
      </w:r>
      <w:r w:rsidRPr="006A4BA7">
        <w:rPr>
          <w:rFonts w:eastAsia="Calibri"/>
          <w:color w:val="000000"/>
          <w:sz w:val="28"/>
          <w:szCs w:val="28"/>
          <w:lang w:eastAsia="en-US"/>
        </w:rPr>
        <w:t>А. Получение антикоррозионных покрытий на основе полимеров и хлопковых гудронов для магистральных нефтепроводов</w:t>
      </w:r>
      <w:r w:rsidR="008B5C15" w:rsidRPr="006A4BA7">
        <w:rPr>
          <w:rFonts w:eastAsia="Calibri"/>
          <w:color w:val="000000"/>
          <w:sz w:val="28"/>
          <w:szCs w:val="28"/>
          <w:lang w:eastAsia="en-US"/>
        </w:rPr>
        <w:t>:</w:t>
      </w:r>
      <w:r w:rsidRPr="006A4BA7">
        <w:rPr>
          <w:rFonts w:eastAsia="Calibri"/>
          <w:color w:val="000000"/>
          <w:kern w:val="2"/>
          <w:sz w:val="28"/>
          <w:szCs w:val="28"/>
          <w:lang w:eastAsia="en-US"/>
          <w14:ligatures w14:val="standardContextual"/>
        </w:rPr>
        <w:t xml:space="preserve"> </w:t>
      </w:r>
      <w:r w:rsidR="008B5C15" w:rsidRPr="006A4BA7">
        <w:rPr>
          <w:rFonts w:eastAsia="Calibri"/>
          <w:color w:val="000000"/>
          <w:kern w:val="2"/>
          <w:sz w:val="28"/>
          <w:szCs w:val="28"/>
          <w:lang w:eastAsia="en-US"/>
          <w14:ligatures w14:val="standardContextual"/>
        </w:rPr>
        <w:t>дис. …</w:t>
      </w:r>
      <w:r w:rsidRPr="006A4BA7">
        <w:rPr>
          <w:rFonts w:eastAsia="Calibri"/>
          <w:color w:val="000000"/>
          <w:kern w:val="2"/>
          <w:sz w:val="28"/>
          <w:szCs w:val="28"/>
          <w:lang w:eastAsia="en-US"/>
          <w14:ligatures w14:val="standardContextual"/>
        </w:rPr>
        <w:t xml:space="preserve"> док</w:t>
      </w:r>
      <w:r w:rsidR="008B5C15" w:rsidRPr="006A4BA7">
        <w:rPr>
          <w:rFonts w:eastAsia="Calibri"/>
          <w:color w:val="000000"/>
          <w:kern w:val="2"/>
          <w:sz w:val="28"/>
          <w:szCs w:val="28"/>
          <w:lang w:eastAsia="en-US"/>
          <w14:ligatures w14:val="standardContextual"/>
        </w:rPr>
        <w:t xml:space="preserve">. </w:t>
      </w:r>
      <w:r w:rsidRPr="006A4BA7">
        <w:rPr>
          <w:rFonts w:eastAsia="Calibri"/>
          <w:color w:val="000000"/>
          <w:kern w:val="2"/>
          <w:sz w:val="28"/>
          <w:szCs w:val="28"/>
          <w:lang w:eastAsia="en-US"/>
          <w14:ligatures w14:val="standardContextual"/>
        </w:rPr>
        <w:t xml:space="preserve">PhD. </w:t>
      </w:r>
      <w:r w:rsidR="008B5C15" w:rsidRPr="006A4BA7">
        <w:rPr>
          <w:rFonts w:eastAsia="Calibri"/>
          <w:color w:val="000000"/>
          <w:kern w:val="2"/>
          <w:sz w:val="28"/>
          <w:szCs w:val="28"/>
          <w:lang w:eastAsia="en-US"/>
          <w14:ligatures w14:val="standardContextual"/>
        </w:rPr>
        <w:t>–</w:t>
      </w:r>
      <w:r w:rsidRPr="006A4BA7">
        <w:rPr>
          <w:rFonts w:eastAsia="Calibri"/>
          <w:color w:val="000000"/>
          <w:kern w:val="2"/>
          <w:sz w:val="28"/>
          <w:szCs w:val="28"/>
          <w:lang w:eastAsia="en-US"/>
          <w14:ligatures w14:val="standardContextual"/>
        </w:rPr>
        <w:t xml:space="preserve"> </w:t>
      </w:r>
      <w:r w:rsidRPr="006A4BA7">
        <w:rPr>
          <w:rFonts w:eastAsia="Calibri"/>
          <w:color w:val="000000"/>
          <w:sz w:val="28"/>
          <w:szCs w:val="28"/>
          <w:lang w:eastAsia="en-US"/>
        </w:rPr>
        <w:t>Шымкент, 2019</w:t>
      </w:r>
      <w:r w:rsidR="00137A0D" w:rsidRPr="006A4BA7">
        <w:rPr>
          <w:rFonts w:eastAsia="Calibri"/>
          <w:color w:val="000000"/>
          <w:sz w:val="28"/>
          <w:szCs w:val="28"/>
          <w:lang w:eastAsia="en-US"/>
        </w:rPr>
        <w:t xml:space="preserve">. </w:t>
      </w:r>
      <w:r w:rsidR="008B5C15" w:rsidRPr="006A4BA7">
        <w:rPr>
          <w:rFonts w:eastAsia="Calibri"/>
          <w:color w:val="000000"/>
          <w:sz w:val="28"/>
          <w:szCs w:val="28"/>
          <w:lang w:eastAsia="en-US"/>
        </w:rPr>
        <w:t>–</w:t>
      </w:r>
      <w:r w:rsidRPr="006A4BA7">
        <w:rPr>
          <w:rFonts w:eastAsia="Calibri"/>
          <w:color w:val="000000"/>
          <w:sz w:val="28"/>
          <w:szCs w:val="28"/>
          <w:lang w:eastAsia="en-US"/>
        </w:rPr>
        <w:t xml:space="preserve"> 131 с.</w:t>
      </w:r>
    </w:p>
    <w:p w14:paraId="359B9EB4" w14:textId="183D81E5" w:rsidR="0064357E" w:rsidRPr="006A4BA7" w:rsidRDefault="0064357E" w:rsidP="006A4BA7">
      <w:pPr>
        <w:tabs>
          <w:tab w:val="left" w:pos="709"/>
          <w:tab w:val="left" w:pos="851"/>
        </w:tabs>
        <w:suppressAutoHyphens/>
        <w:ind w:firstLine="709"/>
        <w:contextualSpacing/>
        <w:jc w:val="both"/>
        <w:textAlignment w:val="baseline"/>
        <w:rPr>
          <w:rFonts w:eastAsia="Calibri"/>
          <w:color w:val="000000"/>
          <w:sz w:val="28"/>
          <w:szCs w:val="28"/>
          <w:lang w:val="en-US" w:eastAsia="en-US"/>
        </w:rPr>
      </w:pPr>
      <w:r w:rsidRPr="006A4BA7">
        <w:rPr>
          <w:rFonts w:eastAsia="Calibri"/>
          <w:color w:val="000000"/>
          <w:sz w:val="28"/>
          <w:szCs w:val="28"/>
          <w:lang w:eastAsia="en-US"/>
        </w:rPr>
        <w:t>18</w:t>
      </w:r>
      <w:r w:rsidRPr="006A4BA7">
        <w:rPr>
          <w:rFonts w:eastAsia="Calibri"/>
          <w:color w:val="000000"/>
          <w:kern w:val="2"/>
          <w:sz w:val="28"/>
          <w:szCs w:val="28"/>
          <w:lang w:eastAsia="en-US"/>
          <w14:ligatures w14:val="standardContextual"/>
        </w:rPr>
        <w:t xml:space="preserve"> </w:t>
      </w:r>
      <w:r w:rsidRPr="006A4BA7">
        <w:rPr>
          <w:rFonts w:eastAsia="Calibri"/>
          <w:color w:val="000000"/>
          <w:sz w:val="28"/>
          <w:szCs w:val="28"/>
          <w:lang w:eastAsia="en-US"/>
        </w:rPr>
        <w:t>Галимова Н.Я. и др. Разработка технологии и оборудования для нанесения полимерных порошковых покрытий электростатико</w:t>
      </w:r>
      <w:r w:rsidR="000B4D23" w:rsidRPr="000B4D23">
        <w:rPr>
          <w:rFonts w:eastAsia="Calibri"/>
          <w:color w:val="000000"/>
          <w:sz w:val="28"/>
          <w:szCs w:val="28"/>
          <w:lang w:eastAsia="en-US"/>
        </w:rPr>
        <w:t>-</w:t>
      </w:r>
      <w:r w:rsidRPr="006A4BA7">
        <w:rPr>
          <w:rFonts w:eastAsia="Calibri"/>
          <w:color w:val="000000"/>
          <w:sz w:val="28"/>
          <w:szCs w:val="28"/>
          <w:lang w:eastAsia="en-US"/>
        </w:rPr>
        <w:t>термогазодинамическим способом</w:t>
      </w:r>
      <w:r w:rsidR="006A4BA7" w:rsidRPr="006A4BA7">
        <w:rPr>
          <w:rFonts w:eastAsia="Calibri"/>
          <w:color w:val="000000"/>
          <w:sz w:val="28"/>
          <w:szCs w:val="28"/>
          <w:lang w:eastAsia="en-US"/>
        </w:rPr>
        <w:t xml:space="preserve"> </w:t>
      </w:r>
      <w:r w:rsidRPr="006A4BA7">
        <w:rPr>
          <w:rFonts w:eastAsia="Calibri"/>
          <w:color w:val="000000"/>
          <w:sz w:val="28"/>
          <w:szCs w:val="28"/>
          <w:lang w:eastAsia="en-US"/>
        </w:rPr>
        <w:t>// Вестник КГТУ им. А</w:t>
      </w:r>
      <w:r w:rsidRPr="006A4BA7">
        <w:rPr>
          <w:rFonts w:eastAsia="Calibri"/>
          <w:color w:val="000000"/>
          <w:sz w:val="28"/>
          <w:szCs w:val="28"/>
          <w:lang w:val="en-US" w:eastAsia="en-US"/>
        </w:rPr>
        <w:t>.</w:t>
      </w:r>
      <w:r w:rsidRPr="006A4BA7">
        <w:rPr>
          <w:rFonts w:eastAsia="Calibri"/>
          <w:color w:val="000000"/>
          <w:sz w:val="28"/>
          <w:szCs w:val="28"/>
          <w:lang w:eastAsia="en-US"/>
        </w:rPr>
        <w:t>Н</w:t>
      </w:r>
      <w:r w:rsidRPr="006A4BA7">
        <w:rPr>
          <w:rFonts w:eastAsia="Calibri"/>
          <w:color w:val="000000"/>
          <w:sz w:val="28"/>
          <w:szCs w:val="28"/>
          <w:lang w:val="en-US" w:eastAsia="en-US"/>
        </w:rPr>
        <w:t>.</w:t>
      </w:r>
      <w:r w:rsidR="006A4BA7" w:rsidRPr="009A65EA">
        <w:rPr>
          <w:rFonts w:eastAsia="Calibri"/>
          <w:color w:val="000000"/>
          <w:sz w:val="28"/>
          <w:szCs w:val="28"/>
          <w:lang w:val="en-US" w:eastAsia="en-US"/>
        </w:rPr>
        <w:t xml:space="preserve"> </w:t>
      </w:r>
      <w:r w:rsidRPr="006A4BA7">
        <w:rPr>
          <w:rFonts w:eastAsia="Calibri"/>
          <w:color w:val="000000"/>
          <w:sz w:val="28"/>
          <w:szCs w:val="28"/>
          <w:lang w:eastAsia="en-US"/>
        </w:rPr>
        <w:t>Туполева</w:t>
      </w:r>
      <w:r w:rsidRPr="006A4BA7">
        <w:rPr>
          <w:rFonts w:eastAsia="Calibri"/>
          <w:color w:val="000000"/>
          <w:sz w:val="28"/>
          <w:szCs w:val="28"/>
          <w:lang w:val="en-US" w:eastAsia="en-US"/>
        </w:rPr>
        <w:t xml:space="preserve">. </w:t>
      </w:r>
      <w:r w:rsidR="00C8262F" w:rsidRPr="006A4BA7">
        <w:rPr>
          <w:bCs/>
          <w:color w:val="000000"/>
          <w:sz w:val="28"/>
          <w:szCs w:val="28"/>
          <w:lang w:val="en-US"/>
        </w:rPr>
        <w:t xml:space="preserve">– </w:t>
      </w:r>
      <w:r w:rsidRPr="006A4BA7">
        <w:rPr>
          <w:rFonts w:eastAsia="Calibri"/>
          <w:color w:val="000000"/>
          <w:sz w:val="28"/>
          <w:szCs w:val="28"/>
          <w:lang w:val="en-US" w:eastAsia="en-US"/>
        </w:rPr>
        <w:t xml:space="preserve">2010. </w:t>
      </w:r>
      <w:r w:rsidR="006A4BA7" w:rsidRPr="009A65EA">
        <w:rPr>
          <w:rFonts w:eastAsia="Calibri"/>
          <w:color w:val="000000"/>
          <w:sz w:val="28"/>
          <w:szCs w:val="28"/>
          <w:lang w:val="en-US" w:eastAsia="en-US"/>
        </w:rPr>
        <w:t xml:space="preserve">– </w:t>
      </w:r>
      <w:r w:rsidRPr="006A4BA7">
        <w:rPr>
          <w:rFonts w:eastAsia="Calibri"/>
          <w:color w:val="000000"/>
          <w:sz w:val="28"/>
          <w:szCs w:val="28"/>
          <w:lang w:val="en-US" w:eastAsia="en-US"/>
        </w:rPr>
        <w:t xml:space="preserve">№1. – </w:t>
      </w:r>
      <w:r w:rsidRPr="006A4BA7">
        <w:rPr>
          <w:rFonts w:eastAsia="Calibri"/>
          <w:color w:val="000000"/>
          <w:sz w:val="28"/>
          <w:szCs w:val="28"/>
          <w:lang w:eastAsia="en-US"/>
        </w:rPr>
        <w:t>С</w:t>
      </w:r>
      <w:r w:rsidRPr="006A4BA7">
        <w:rPr>
          <w:rFonts w:eastAsia="Calibri"/>
          <w:color w:val="000000"/>
          <w:sz w:val="28"/>
          <w:szCs w:val="28"/>
          <w:lang w:val="en-US" w:eastAsia="en-US"/>
        </w:rPr>
        <w:t>. 44</w:t>
      </w:r>
      <w:r w:rsidR="006A4BA7" w:rsidRPr="009A65EA">
        <w:rPr>
          <w:rFonts w:eastAsia="Calibri"/>
          <w:color w:val="000000"/>
          <w:sz w:val="28"/>
          <w:szCs w:val="28"/>
          <w:lang w:val="en-US" w:eastAsia="en-US"/>
        </w:rPr>
        <w:t>-</w:t>
      </w:r>
      <w:r w:rsidRPr="006A4BA7">
        <w:rPr>
          <w:rFonts w:eastAsia="Calibri"/>
          <w:color w:val="000000"/>
          <w:sz w:val="28"/>
          <w:szCs w:val="28"/>
          <w:lang w:val="en-US" w:eastAsia="en-US"/>
        </w:rPr>
        <w:t>47.</w:t>
      </w:r>
    </w:p>
    <w:p w14:paraId="2E241F4E" w14:textId="211F02EE" w:rsidR="0064357E" w:rsidRPr="006A4BA7" w:rsidRDefault="0064357E" w:rsidP="006A4BA7">
      <w:pPr>
        <w:tabs>
          <w:tab w:val="left" w:pos="709"/>
          <w:tab w:val="left" w:pos="851"/>
        </w:tabs>
        <w:suppressAutoHyphens/>
        <w:ind w:firstLine="709"/>
        <w:contextualSpacing/>
        <w:jc w:val="both"/>
        <w:textAlignment w:val="baseline"/>
        <w:rPr>
          <w:rFonts w:eastAsia="Calibri"/>
          <w:color w:val="000000"/>
          <w:sz w:val="28"/>
          <w:szCs w:val="28"/>
          <w:lang w:val="en-US" w:eastAsia="en-US"/>
        </w:rPr>
      </w:pPr>
      <w:r w:rsidRPr="006A4BA7">
        <w:rPr>
          <w:rFonts w:eastAsia="Calibri"/>
          <w:color w:val="000000"/>
          <w:sz w:val="28"/>
          <w:szCs w:val="28"/>
          <w:lang w:val="en-US" w:eastAsia="en-US"/>
        </w:rPr>
        <w:t>19</w:t>
      </w:r>
      <w:r w:rsidRPr="006A4BA7">
        <w:rPr>
          <w:rFonts w:eastAsia="Calibri"/>
          <w:color w:val="000000"/>
          <w:sz w:val="28"/>
          <w:szCs w:val="28"/>
          <w:lang w:val="kk-KZ" w:eastAsia="en-US"/>
        </w:rPr>
        <w:t xml:space="preserve"> Pourhashem S., Saba F., Duan J.</w:t>
      </w:r>
      <w:r w:rsidR="009A65EA">
        <w:rPr>
          <w:rFonts w:eastAsia="Calibri"/>
          <w:color w:val="000000"/>
          <w:sz w:val="28"/>
          <w:szCs w:val="28"/>
          <w:lang w:val="en-US" w:eastAsia="en-US"/>
        </w:rPr>
        <w:t xml:space="preserve"> et al.</w:t>
      </w:r>
      <w:r w:rsidRPr="006A4BA7">
        <w:rPr>
          <w:rFonts w:eastAsia="Calibri"/>
          <w:color w:val="000000"/>
          <w:sz w:val="28"/>
          <w:szCs w:val="28"/>
          <w:lang w:val="en-US" w:eastAsia="en-US"/>
        </w:rPr>
        <w:t xml:space="preserve"> </w:t>
      </w:r>
      <w:r w:rsidRPr="006A4BA7">
        <w:rPr>
          <w:rFonts w:eastAsia="Calibri"/>
          <w:color w:val="000000"/>
          <w:sz w:val="28"/>
          <w:szCs w:val="28"/>
          <w:lang w:val="kk-KZ" w:eastAsia="en-US"/>
        </w:rPr>
        <w:t>Polymer/Inorganic nanocomposite coatings with superior corrosion protection performance: A review</w:t>
      </w:r>
      <w:r w:rsidR="009A65EA">
        <w:rPr>
          <w:rFonts w:eastAsia="Calibri"/>
          <w:color w:val="000000"/>
          <w:sz w:val="28"/>
          <w:szCs w:val="28"/>
          <w:lang w:val="en-US" w:eastAsia="en-US"/>
        </w:rPr>
        <w:t xml:space="preserve"> </w:t>
      </w:r>
      <w:r w:rsidR="00FC1559" w:rsidRPr="006A4BA7">
        <w:rPr>
          <w:rFonts w:eastAsia="Calibri"/>
          <w:color w:val="000000"/>
          <w:sz w:val="28"/>
          <w:szCs w:val="28"/>
          <w:lang w:val="kk-KZ" w:eastAsia="en-US"/>
        </w:rPr>
        <w:t>//</w:t>
      </w:r>
      <w:r w:rsidR="009A65EA">
        <w:rPr>
          <w:rFonts w:eastAsia="Calibri"/>
          <w:color w:val="000000"/>
          <w:sz w:val="28"/>
          <w:szCs w:val="28"/>
          <w:lang w:val="en-US" w:eastAsia="en-US"/>
        </w:rPr>
        <w:t xml:space="preserve"> </w:t>
      </w:r>
      <w:r w:rsidRPr="006A4BA7">
        <w:rPr>
          <w:rFonts w:eastAsia="Calibri"/>
          <w:color w:val="000000"/>
          <w:sz w:val="28"/>
          <w:szCs w:val="28"/>
          <w:lang w:val="kk-KZ" w:eastAsia="en-US"/>
        </w:rPr>
        <w:t>Journal of Industrial and Engineering Chemistry</w:t>
      </w:r>
      <w:r w:rsidR="00FC1559" w:rsidRPr="006A4BA7">
        <w:rPr>
          <w:rFonts w:eastAsia="Calibri"/>
          <w:color w:val="000000"/>
          <w:sz w:val="28"/>
          <w:szCs w:val="28"/>
          <w:lang w:val="kk-KZ" w:eastAsia="en-US"/>
        </w:rPr>
        <w:t>. – 2020</w:t>
      </w:r>
      <w:r w:rsidR="003D4B7B">
        <w:rPr>
          <w:rFonts w:eastAsia="Calibri"/>
          <w:color w:val="000000"/>
          <w:sz w:val="28"/>
          <w:szCs w:val="28"/>
          <w:lang w:val="kk-KZ" w:eastAsia="en-US"/>
        </w:rPr>
        <w:t xml:space="preserve">. </w:t>
      </w:r>
      <w:r w:rsidR="00C8262F" w:rsidRPr="006A4BA7">
        <w:rPr>
          <w:bCs/>
          <w:color w:val="000000"/>
          <w:sz w:val="28"/>
          <w:szCs w:val="28"/>
          <w:lang w:val="en-US"/>
        </w:rPr>
        <w:t xml:space="preserve">– </w:t>
      </w:r>
      <w:r w:rsidRPr="006A4BA7">
        <w:rPr>
          <w:rFonts w:eastAsia="Calibri"/>
          <w:color w:val="000000"/>
          <w:sz w:val="28"/>
          <w:szCs w:val="28"/>
          <w:lang w:val="kk-KZ" w:eastAsia="en-US"/>
        </w:rPr>
        <w:t>Vol</w:t>
      </w:r>
      <w:r w:rsidR="00FC1559" w:rsidRPr="006A4BA7">
        <w:rPr>
          <w:rFonts w:eastAsia="Calibri"/>
          <w:color w:val="000000"/>
          <w:sz w:val="28"/>
          <w:szCs w:val="28"/>
          <w:lang w:val="kk-KZ" w:eastAsia="en-US"/>
        </w:rPr>
        <w:t>.</w:t>
      </w:r>
      <w:r w:rsidRPr="006A4BA7">
        <w:rPr>
          <w:rFonts w:eastAsia="Calibri"/>
          <w:color w:val="000000"/>
          <w:sz w:val="28"/>
          <w:szCs w:val="28"/>
          <w:lang w:val="kk-KZ" w:eastAsia="en-US"/>
        </w:rPr>
        <w:t xml:space="preserve"> 88, </w:t>
      </w:r>
      <w:r w:rsidR="009A65EA">
        <w:rPr>
          <w:rFonts w:eastAsia="Calibri"/>
          <w:color w:val="000000"/>
          <w:sz w:val="28"/>
          <w:szCs w:val="28"/>
          <w:lang w:val="en-US" w:eastAsia="en-US"/>
        </w:rPr>
        <w:t xml:space="preserve">Issue </w:t>
      </w:r>
      <w:r w:rsidRPr="006A4BA7">
        <w:rPr>
          <w:rFonts w:eastAsia="Calibri"/>
          <w:color w:val="000000"/>
          <w:sz w:val="28"/>
          <w:szCs w:val="28"/>
          <w:lang w:val="kk-KZ" w:eastAsia="en-US"/>
        </w:rPr>
        <w:t>25</w:t>
      </w:r>
      <w:r w:rsidR="00FC1559" w:rsidRPr="006A4BA7">
        <w:rPr>
          <w:rFonts w:eastAsia="Calibri"/>
          <w:color w:val="000000"/>
          <w:sz w:val="28"/>
          <w:szCs w:val="28"/>
          <w:lang w:val="kk-KZ" w:eastAsia="en-US"/>
        </w:rPr>
        <w:t xml:space="preserve">. </w:t>
      </w:r>
      <w:r w:rsidR="009A65EA">
        <w:rPr>
          <w:rFonts w:eastAsia="Calibri"/>
          <w:color w:val="000000"/>
          <w:sz w:val="28"/>
          <w:szCs w:val="28"/>
          <w:lang w:val="kk-KZ" w:eastAsia="en-US"/>
        </w:rPr>
        <w:t>–</w:t>
      </w:r>
      <w:r w:rsidR="00FC1559" w:rsidRPr="006A4BA7">
        <w:rPr>
          <w:rFonts w:eastAsia="Calibri"/>
          <w:color w:val="000000"/>
          <w:sz w:val="28"/>
          <w:szCs w:val="28"/>
          <w:lang w:val="kk-KZ" w:eastAsia="en-US"/>
        </w:rPr>
        <w:t xml:space="preserve"> </w:t>
      </w:r>
      <w:r w:rsidRPr="006A4BA7">
        <w:rPr>
          <w:rFonts w:eastAsia="Calibri"/>
          <w:color w:val="000000"/>
          <w:sz w:val="28"/>
          <w:szCs w:val="28"/>
          <w:lang w:val="kk-KZ" w:eastAsia="en-US"/>
        </w:rPr>
        <w:t>P</w:t>
      </w:r>
      <w:r w:rsidR="00FC1559" w:rsidRPr="006A4BA7">
        <w:rPr>
          <w:rFonts w:eastAsia="Calibri"/>
          <w:color w:val="000000"/>
          <w:sz w:val="28"/>
          <w:szCs w:val="28"/>
          <w:lang w:val="kk-KZ" w:eastAsia="en-US"/>
        </w:rPr>
        <w:t>.</w:t>
      </w:r>
      <w:r w:rsidRPr="006A4BA7">
        <w:rPr>
          <w:rFonts w:eastAsia="Calibri"/>
          <w:color w:val="000000"/>
          <w:sz w:val="28"/>
          <w:szCs w:val="28"/>
          <w:lang w:val="kk-KZ" w:eastAsia="en-US"/>
        </w:rPr>
        <w:t xml:space="preserve"> 29-57.</w:t>
      </w:r>
      <w:r w:rsidRPr="006A4BA7">
        <w:rPr>
          <w:rFonts w:eastAsia="Calibri"/>
          <w:color w:val="000000"/>
          <w:sz w:val="28"/>
          <w:szCs w:val="28"/>
          <w:lang w:val="en-US" w:eastAsia="en-US"/>
        </w:rPr>
        <w:t xml:space="preserve"> </w:t>
      </w:r>
    </w:p>
    <w:p w14:paraId="3AD1CADA" w14:textId="2E96DC11" w:rsidR="0064357E" w:rsidRPr="006A4BA7" w:rsidRDefault="0064357E" w:rsidP="006A4BA7">
      <w:pPr>
        <w:ind w:firstLine="709"/>
        <w:jc w:val="both"/>
        <w:rPr>
          <w:rFonts w:eastAsia="Calibri"/>
          <w:color w:val="000000"/>
          <w:sz w:val="28"/>
          <w:szCs w:val="28"/>
          <w:lang w:val="en-US" w:eastAsia="en-US"/>
        </w:rPr>
      </w:pPr>
      <w:r w:rsidRPr="006A4BA7">
        <w:rPr>
          <w:rFonts w:eastAsia="Calibri"/>
          <w:color w:val="000000"/>
          <w:sz w:val="28"/>
          <w:szCs w:val="28"/>
          <w:lang w:val="en-US" w:eastAsia="en-US"/>
        </w:rPr>
        <w:t>20 Lin</w:t>
      </w:r>
      <w:r w:rsidRPr="006A4BA7">
        <w:rPr>
          <w:color w:val="000000"/>
          <w:sz w:val="28"/>
          <w:szCs w:val="28"/>
          <w:lang w:val="en-US" w:eastAsia="ru-RU"/>
        </w:rPr>
        <w:t xml:space="preserve"> </w:t>
      </w:r>
      <w:r w:rsidR="00BE440F">
        <w:rPr>
          <w:rFonts w:eastAsia="Calibri"/>
          <w:color w:val="000000"/>
          <w:sz w:val="28"/>
          <w:szCs w:val="28"/>
          <w:lang w:val="en-US" w:eastAsia="en-US"/>
        </w:rPr>
        <w:t>K.</w:t>
      </w:r>
      <w:r w:rsidRPr="006A4BA7">
        <w:rPr>
          <w:rFonts w:eastAsia="Calibri"/>
          <w:color w:val="000000"/>
          <w:sz w:val="28"/>
          <w:szCs w:val="28"/>
          <w:lang w:val="en-US" w:eastAsia="en-US"/>
        </w:rPr>
        <w:t>F. Paints, varnishes, and related products</w:t>
      </w:r>
      <w:r w:rsidR="009A65EA">
        <w:rPr>
          <w:rFonts w:eastAsia="Calibri"/>
          <w:color w:val="000000"/>
          <w:sz w:val="28"/>
          <w:szCs w:val="28"/>
          <w:lang w:val="en-US" w:eastAsia="en-US"/>
        </w:rPr>
        <w:t xml:space="preserve"> // In book: </w:t>
      </w:r>
      <w:r w:rsidRPr="006A4BA7">
        <w:rPr>
          <w:rFonts w:eastAsia="Calibri"/>
          <w:color w:val="000000"/>
          <w:sz w:val="28"/>
          <w:szCs w:val="28"/>
          <w:lang w:val="en-US" w:eastAsia="en-US"/>
        </w:rPr>
        <w:t>Bailey's industrial oil and fat products</w:t>
      </w:r>
      <w:r w:rsidR="009A65EA">
        <w:rPr>
          <w:rFonts w:eastAsia="Calibri"/>
          <w:color w:val="000000"/>
          <w:sz w:val="28"/>
          <w:szCs w:val="28"/>
          <w:lang w:val="en-US" w:eastAsia="en-US"/>
        </w:rPr>
        <w:t xml:space="preserve">. – </w:t>
      </w:r>
      <w:r w:rsidR="009A65EA" w:rsidRPr="009A65EA">
        <w:rPr>
          <w:rStyle w:val="af2"/>
          <w:i w:val="0"/>
          <w:sz w:val="28"/>
          <w:szCs w:val="28"/>
          <w:lang w:val="en-US"/>
        </w:rPr>
        <w:t>Hoboken</w:t>
      </w:r>
      <w:r w:rsidRPr="006A4BA7">
        <w:rPr>
          <w:rFonts w:eastAsia="Calibri"/>
          <w:color w:val="000000"/>
          <w:sz w:val="28"/>
          <w:szCs w:val="28"/>
          <w:lang w:val="en-US" w:eastAsia="en-US"/>
        </w:rPr>
        <w:t>, 2005</w:t>
      </w:r>
      <w:r w:rsidR="00BE440F">
        <w:rPr>
          <w:rFonts w:eastAsia="Calibri"/>
          <w:color w:val="000000"/>
          <w:sz w:val="28"/>
          <w:szCs w:val="28"/>
          <w:lang w:val="en-US" w:eastAsia="en-US"/>
        </w:rPr>
        <w:t>. – P. 687-691</w:t>
      </w:r>
      <w:r w:rsidRPr="006A4BA7">
        <w:rPr>
          <w:rFonts w:eastAsia="Calibri"/>
          <w:color w:val="000000"/>
          <w:sz w:val="28"/>
          <w:szCs w:val="28"/>
          <w:lang w:val="en-US" w:eastAsia="en-US"/>
        </w:rPr>
        <w:t xml:space="preserve">. </w:t>
      </w:r>
    </w:p>
    <w:p w14:paraId="14F8A54D" w14:textId="5BDCE07D" w:rsidR="003D4B7B" w:rsidRPr="003E595B" w:rsidRDefault="0064357E" w:rsidP="003D4B7B">
      <w:pPr>
        <w:ind w:firstLine="709"/>
        <w:jc w:val="both"/>
        <w:rPr>
          <w:sz w:val="28"/>
          <w:szCs w:val="28"/>
          <w:lang w:val="en-US"/>
        </w:rPr>
      </w:pPr>
      <w:r w:rsidRPr="003E595B">
        <w:rPr>
          <w:rFonts w:eastAsia="Calibri"/>
          <w:sz w:val="28"/>
          <w:szCs w:val="28"/>
          <w:lang w:val="en-US" w:eastAsia="en-US"/>
        </w:rPr>
        <w:t xml:space="preserve">21 </w:t>
      </w:r>
      <w:r w:rsidR="003E595B">
        <w:rPr>
          <w:sz w:val="28"/>
          <w:szCs w:val="28"/>
          <w:lang w:val="en-US"/>
        </w:rPr>
        <w:t>Tamboura M., Mikhailova A.</w:t>
      </w:r>
      <w:r w:rsidR="003D4B7B" w:rsidRPr="003E595B">
        <w:rPr>
          <w:sz w:val="28"/>
          <w:szCs w:val="28"/>
          <w:lang w:val="en-US"/>
        </w:rPr>
        <w:t>M., Jia M. Q. Development of heat-resistant anticorrosion urethane siloxane paints</w:t>
      </w:r>
      <w:r w:rsidR="00A27CEE" w:rsidRPr="003E595B">
        <w:rPr>
          <w:sz w:val="28"/>
          <w:szCs w:val="28"/>
          <w:lang w:val="en-US"/>
        </w:rPr>
        <w:t xml:space="preserve"> // </w:t>
      </w:r>
      <w:r w:rsidR="003D4B7B" w:rsidRPr="003E595B">
        <w:rPr>
          <w:sz w:val="28"/>
          <w:szCs w:val="28"/>
          <w:lang w:val="en-US"/>
        </w:rPr>
        <w:t xml:space="preserve">Journal of Coatings Technology and Research. </w:t>
      </w:r>
      <w:r w:rsidR="003D4B7B" w:rsidRPr="003E595B">
        <w:rPr>
          <w:rFonts w:eastAsia="Calibri"/>
          <w:sz w:val="28"/>
          <w:szCs w:val="28"/>
          <w:lang w:val="kk-KZ" w:eastAsia="en-US"/>
        </w:rPr>
        <w:t xml:space="preserve">– </w:t>
      </w:r>
      <w:r w:rsidR="003E595B">
        <w:rPr>
          <w:sz w:val="28"/>
          <w:szCs w:val="28"/>
          <w:lang w:val="en-US"/>
        </w:rPr>
        <w:t xml:space="preserve">2013. </w:t>
      </w:r>
      <w:r w:rsidR="003D4B7B" w:rsidRPr="003E595B">
        <w:rPr>
          <w:rFonts w:eastAsia="Calibri"/>
          <w:sz w:val="28"/>
          <w:szCs w:val="28"/>
          <w:lang w:val="kk-KZ" w:eastAsia="en-US"/>
        </w:rPr>
        <w:t xml:space="preserve">– </w:t>
      </w:r>
      <w:r w:rsidR="003D4B7B" w:rsidRPr="003E595B">
        <w:rPr>
          <w:sz w:val="28"/>
          <w:szCs w:val="28"/>
          <w:lang w:val="en-US"/>
        </w:rPr>
        <w:t xml:space="preserve">Vol. 10, Issue 3. </w:t>
      </w:r>
      <w:r w:rsidR="003D4B7B" w:rsidRPr="003E595B">
        <w:rPr>
          <w:rFonts w:eastAsia="Calibri"/>
          <w:sz w:val="28"/>
          <w:szCs w:val="28"/>
          <w:lang w:val="kk-KZ" w:eastAsia="en-US"/>
        </w:rPr>
        <w:t xml:space="preserve">– </w:t>
      </w:r>
      <w:r w:rsidR="003D4B7B" w:rsidRPr="003E595B">
        <w:rPr>
          <w:sz w:val="28"/>
          <w:szCs w:val="28"/>
          <w:lang w:val="en-US"/>
        </w:rPr>
        <w:t>P. 381</w:t>
      </w:r>
      <w:r w:rsidR="003E595B" w:rsidRPr="003E595B">
        <w:rPr>
          <w:sz w:val="28"/>
          <w:szCs w:val="28"/>
          <w:lang w:val="en-US"/>
        </w:rPr>
        <w:t>-</w:t>
      </w:r>
      <w:r w:rsidR="003D4B7B" w:rsidRPr="003E595B">
        <w:rPr>
          <w:sz w:val="28"/>
          <w:szCs w:val="28"/>
          <w:lang w:val="en-US"/>
        </w:rPr>
        <w:t>396.</w:t>
      </w:r>
    </w:p>
    <w:p w14:paraId="04150B99" w14:textId="21EA4035" w:rsidR="0064357E" w:rsidRPr="006A4BA7" w:rsidRDefault="0064357E" w:rsidP="007E76C7">
      <w:pPr>
        <w:ind w:firstLine="709"/>
        <w:jc w:val="both"/>
        <w:rPr>
          <w:rFonts w:eastAsia="Calibri"/>
          <w:color w:val="000000"/>
          <w:sz w:val="28"/>
          <w:szCs w:val="28"/>
          <w:lang w:val="kk-KZ" w:eastAsia="en-US"/>
        </w:rPr>
      </w:pPr>
      <w:r w:rsidRPr="007E76C7">
        <w:rPr>
          <w:rFonts w:eastAsia="Calibri"/>
          <w:color w:val="000000"/>
          <w:sz w:val="28"/>
          <w:szCs w:val="28"/>
          <w:lang w:val="en-US" w:eastAsia="en-US"/>
        </w:rPr>
        <w:t>22 De Belie N</w:t>
      </w:r>
      <w:r w:rsidRPr="007E76C7">
        <w:rPr>
          <w:rFonts w:eastAsia="Calibri"/>
          <w:color w:val="000000"/>
          <w:sz w:val="28"/>
          <w:szCs w:val="28"/>
          <w:lang w:val="kk-KZ" w:eastAsia="en-US"/>
        </w:rPr>
        <w:t>.</w:t>
      </w:r>
      <w:r w:rsidRPr="007E76C7">
        <w:rPr>
          <w:rFonts w:eastAsia="Calibri"/>
          <w:color w:val="000000"/>
          <w:sz w:val="28"/>
          <w:szCs w:val="28"/>
          <w:lang w:val="en-US" w:eastAsia="en-US"/>
        </w:rPr>
        <w:t>, Sonck B</w:t>
      </w:r>
      <w:r w:rsidRPr="007E76C7">
        <w:rPr>
          <w:rFonts w:eastAsia="Calibri"/>
          <w:color w:val="000000"/>
          <w:sz w:val="28"/>
          <w:szCs w:val="28"/>
          <w:lang w:val="kk-KZ" w:eastAsia="en-US"/>
        </w:rPr>
        <w:t>.</w:t>
      </w:r>
      <w:r w:rsidRPr="007E76C7">
        <w:rPr>
          <w:rFonts w:eastAsia="Calibri"/>
          <w:color w:val="000000"/>
          <w:sz w:val="28"/>
          <w:szCs w:val="28"/>
          <w:lang w:val="en-US" w:eastAsia="en-US"/>
        </w:rPr>
        <w:t>, Braam C</w:t>
      </w:r>
      <w:r w:rsidRPr="007E76C7">
        <w:rPr>
          <w:rFonts w:eastAsia="Calibri"/>
          <w:color w:val="000000"/>
          <w:sz w:val="28"/>
          <w:szCs w:val="28"/>
          <w:lang w:val="kk-KZ" w:eastAsia="en-US"/>
        </w:rPr>
        <w:t>.</w:t>
      </w:r>
      <w:r w:rsidRPr="007E76C7">
        <w:rPr>
          <w:rFonts w:eastAsia="Calibri"/>
          <w:color w:val="000000"/>
          <w:sz w:val="28"/>
          <w:szCs w:val="28"/>
          <w:lang w:val="en-US" w:eastAsia="en-US"/>
        </w:rPr>
        <w:t>R.</w:t>
      </w:r>
      <w:r w:rsidR="00BE440F" w:rsidRPr="007E76C7">
        <w:rPr>
          <w:rFonts w:eastAsia="Calibri"/>
          <w:color w:val="000000"/>
          <w:sz w:val="28"/>
          <w:szCs w:val="28"/>
          <w:lang w:val="en-US" w:eastAsia="en-US"/>
        </w:rPr>
        <w:t xml:space="preserve"> et al.</w:t>
      </w:r>
      <w:r w:rsidRPr="007E76C7">
        <w:rPr>
          <w:rFonts w:eastAsia="Calibri"/>
          <w:color w:val="000000"/>
          <w:sz w:val="28"/>
          <w:szCs w:val="28"/>
          <w:lang w:val="en-US" w:eastAsia="en-US"/>
        </w:rPr>
        <w:t xml:space="preserve"> Durability of Building Materials</w:t>
      </w:r>
      <w:r w:rsidRPr="006A4BA7">
        <w:rPr>
          <w:rFonts w:eastAsia="Calibri"/>
          <w:color w:val="000000"/>
          <w:sz w:val="28"/>
          <w:szCs w:val="28"/>
          <w:lang w:val="en-US" w:eastAsia="en-US"/>
        </w:rPr>
        <w:t xml:space="preserve"> and Components in the Agricultural Environment, Part II: Metal Structures</w:t>
      </w:r>
      <w:r w:rsidR="00FC1559" w:rsidRPr="006A4BA7">
        <w:rPr>
          <w:rFonts w:eastAsia="Calibri"/>
          <w:color w:val="000000"/>
          <w:sz w:val="28"/>
          <w:szCs w:val="28"/>
          <w:lang w:val="en-US" w:eastAsia="en-US"/>
        </w:rPr>
        <w:t xml:space="preserve"> //</w:t>
      </w:r>
      <w:r w:rsidR="00BE440F">
        <w:rPr>
          <w:rFonts w:eastAsia="Calibri"/>
          <w:color w:val="000000"/>
          <w:sz w:val="28"/>
          <w:szCs w:val="28"/>
          <w:lang w:val="en-US" w:eastAsia="en-US"/>
        </w:rPr>
        <w:t xml:space="preserve"> </w:t>
      </w:r>
      <w:r w:rsidRPr="006A4BA7">
        <w:rPr>
          <w:rFonts w:eastAsia="Calibri"/>
          <w:color w:val="000000"/>
          <w:sz w:val="28"/>
          <w:szCs w:val="28"/>
          <w:lang w:val="en-US" w:eastAsia="en-US"/>
        </w:rPr>
        <w:t>Journal of Agricultural Engineering Research</w:t>
      </w:r>
      <w:r w:rsidR="00FC1559" w:rsidRPr="006A4BA7">
        <w:rPr>
          <w:rFonts w:eastAsia="Calibri"/>
          <w:color w:val="000000"/>
          <w:sz w:val="28"/>
          <w:szCs w:val="28"/>
          <w:lang w:val="kk-KZ" w:eastAsia="en-US"/>
        </w:rPr>
        <w:t>. – 2000.</w:t>
      </w:r>
      <w:r w:rsidR="00C8262F" w:rsidRPr="006A4BA7">
        <w:rPr>
          <w:rFonts w:eastAsia="Calibri"/>
          <w:color w:val="000000"/>
          <w:sz w:val="28"/>
          <w:szCs w:val="28"/>
          <w:lang w:val="kk-KZ" w:eastAsia="en-US"/>
        </w:rPr>
        <w:t xml:space="preserve"> </w:t>
      </w:r>
      <w:r w:rsidR="00C8262F" w:rsidRPr="006A4BA7">
        <w:rPr>
          <w:bCs/>
          <w:color w:val="000000"/>
          <w:sz w:val="28"/>
          <w:szCs w:val="28"/>
          <w:lang w:val="en-US"/>
        </w:rPr>
        <w:t xml:space="preserve">– </w:t>
      </w:r>
      <w:r w:rsidRPr="006A4BA7">
        <w:rPr>
          <w:rFonts w:eastAsia="Calibri"/>
          <w:color w:val="000000"/>
          <w:sz w:val="28"/>
          <w:szCs w:val="28"/>
          <w:lang w:val="kk-KZ" w:eastAsia="en-US"/>
        </w:rPr>
        <w:t>Vol</w:t>
      </w:r>
      <w:r w:rsidR="00FC1559" w:rsidRPr="006A4BA7">
        <w:rPr>
          <w:rFonts w:eastAsia="Calibri"/>
          <w:color w:val="000000"/>
          <w:sz w:val="28"/>
          <w:szCs w:val="28"/>
          <w:lang w:val="kk-KZ" w:eastAsia="en-US"/>
        </w:rPr>
        <w:t xml:space="preserve">. </w:t>
      </w:r>
      <w:r w:rsidRPr="006A4BA7">
        <w:rPr>
          <w:rFonts w:eastAsia="Calibri"/>
          <w:color w:val="000000"/>
          <w:sz w:val="28"/>
          <w:szCs w:val="28"/>
          <w:lang w:val="kk-KZ" w:eastAsia="en-US"/>
        </w:rPr>
        <w:t>75, Issue 4</w:t>
      </w:r>
      <w:r w:rsidR="00FC1559" w:rsidRPr="006A4BA7">
        <w:rPr>
          <w:rFonts w:eastAsia="Calibri"/>
          <w:color w:val="000000"/>
          <w:sz w:val="28"/>
          <w:szCs w:val="28"/>
          <w:lang w:val="kk-KZ" w:eastAsia="en-US"/>
        </w:rPr>
        <w:t>.</w:t>
      </w:r>
      <w:r w:rsidRPr="006A4BA7">
        <w:rPr>
          <w:rFonts w:eastAsia="Calibri"/>
          <w:color w:val="000000"/>
          <w:sz w:val="28"/>
          <w:szCs w:val="28"/>
          <w:lang w:val="kk-KZ" w:eastAsia="en-US"/>
        </w:rPr>
        <w:t xml:space="preserve"> </w:t>
      </w:r>
      <w:r w:rsidR="00BE440F">
        <w:rPr>
          <w:rFonts w:eastAsia="Calibri"/>
          <w:color w:val="000000"/>
          <w:sz w:val="28"/>
          <w:szCs w:val="28"/>
          <w:lang w:val="kk-KZ" w:eastAsia="en-US"/>
        </w:rPr>
        <w:t>–</w:t>
      </w:r>
      <w:r w:rsidR="00FC1559" w:rsidRPr="006A4BA7">
        <w:rPr>
          <w:rFonts w:eastAsia="Calibri"/>
          <w:color w:val="000000"/>
          <w:sz w:val="28"/>
          <w:szCs w:val="28"/>
          <w:lang w:val="kk-KZ" w:eastAsia="en-US"/>
        </w:rPr>
        <w:t xml:space="preserve"> </w:t>
      </w:r>
      <w:r w:rsidRPr="006A4BA7">
        <w:rPr>
          <w:rFonts w:eastAsia="Calibri"/>
          <w:color w:val="000000"/>
          <w:sz w:val="28"/>
          <w:szCs w:val="28"/>
          <w:lang w:val="kk-KZ" w:eastAsia="en-US"/>
        </w:rPr>
        <w:t>P</w:t>
      </w:r>
      <w:r w:rsidR="00FC1559" w:rsidRPr="006A4BA7">
        <w:rPr>
          <w:rFonts w:eastAsia="Calibri"/>
          <w:color w:val="000000"/>
          <w:sz w:val="28"/>
          <w:szCs w:val="28"/>
          <w:lang w:val="kk-KZ" w:eastAsia="en-US"/>
        </w:rPr>
        <w:t>.</w:t>
      </w:r>
      <w:r w:rsidRPr="006A4BA7">
        <w:rPr>
          <w:rFonts w:eastAsia="Calibri"/>
          <w:color w:val="000000"/>
          <w:sz w:val="28"/>
          <w:szCs w:val="28"/>
          <w:lang w:val="kk-KZ" w:eastAsia="en-US"/>
        </w:rPr>
        <w:t xml:space="preserve"> 333-347</w:t>
      </w:r>
      <w:r w:rsidR="00FE0C94" w:rsidRPr="006A4BA7">
        <w:rPr>
          <w:rFonts w:eastAsia="Calibri"/>
          <w:color w:val="000000"/>
          <w:sz w:val="28"/>
          <w:szCs w:val="28"/>
          <w:lang w:val="kk-KZ" w:eastAsia="en-US"/>
        </w:rPr>
        <w:t>.</w:t>
      </w:r>
    </w:p>
    <w:p w14:paraId="366AAF32" w14:textId="12C77DDA" w:rsidR="0064357E" w:rsidRPr="006A4BA7" w:rsidRDefault="0064357E" w:rsidP="006A4BA7">
      <w:pPr>
        <w:ind w:firstLine="709"/>
        <w:jc w:val="both"/>
        <w:rPr>
          <w:rFonts w:eastAsia="Calibri"/>
          <w:color w:val="000000"/>
          <w:sz w:val="28"/>
          <w:szCs w:val="28"/>
          <w:lang w:val="kk-KZ" w:eastAsia="en-US"/>
        </w:rPr>
      </w:pPr>
      <w:r w:rsidRPr="006A4BA7">
        <w:rPr>
          <w:color w:val="000000"/>
          <w:sz w:val="28"/>
          <w:szCs w:val="28"/>
          <w:lang w:val="kk-KZ" w:eastAsia="ru-RU"/>
        </w:rPr>
        <w:t>23</w:t>
      </w:r>
      <w:r w:rsidRPr="006A4BA7">
        <w:rPr>
          <w:rFonts w:eastAsia="Calibri"/>
          <w:color w:val="000000"/>
          <w:sz w:val="28"/>
          <w:szCs w:val="28"/>
          <w:lang w:val="kk-KZ" w:eastAsia="en-US"/>
        </w:rPr>
        <w:t xml:space="preserve"> Ниязбекова Р.К.,</w:t>
      </w:r>
      <w:r w:rsidR="007E76C7" w:rsidRPr="007E76C7">
        <w:rPr>
          <w:rFonts w:eastAsia="Calibri"/>
          <w:color w:val="000000"/>
          <w:sz w:val="28"/>
          <w:szCs w:val="28"/>
          <w:lang w:val="kk-KZ" w:eastAsia="en-US"/>
        </w:rPr>
        <w:t xml:space="preserve"> </w:t>
      </w:r>
      <w:r w:rsidR="007E76C7">
        <w:rPr>
          <w:rFonts w:eastAsia="Calibri"/>
          <w:color w:val="000000"/>
          <w:sz w:val="28"/>
          <w:szCs w:val="28"/>
          <w:lang w:val="kk-KZ" w:eastAsia="en-US"/>
        </w:rPr>
        <w:t>Сердалина Д.Е, Серекпаева М.А.</w:t>
      </w:r>
      <w:r w:rsidRPr="006A4BA7">
        <w:rPr>
          <w:rFonts w:eastAsia="Calibri"/>
          <w:color w:val="000000"/>
          <w:sz w:val="28"/>
          <w:szCs w:val="28"/>
          <w:lang w:val="kk-KZ" w:eastAsia="en-US"/>
        </w:rPr>
        <w:t xml:space="preserve"> EL-Sayed Negim Развитие теории и практики антикоррозионных покрытий //</w:t>
      </w:r>
      <w:r w:rsidRPr="006A4BA7">
        <w:rPr>
          <w:rFonts w:eastAsia="Calibri"/>
          <w:color w:val="000000"/>
          <w:sz w:val="28"/>
          <w:szCs w:val="28"/>
          <w:lang w:val="kk-KZ" w:eastAsia="ru-RU"/>
        </w:rPr>
        <w:t xml:space="preserve"> </w:t>
      </w:r>
      <w:r w:rsidR="00BE440F" w:rsidRPr="00BE440F">
        <w:rPr>
          <w:rFonts w:eastAsia="Calibri"/>
          <w:color w:val="000000"/>
          <w:sz w:val="28"/>
          <w:szCs w:val="28"/>
          <w:lang w:val="kk-KZ" w:eastAsia="ru-RU"/>
        </w:rPr>
        <w:t xml:space="preserve">Procced. </w:t>
      </w:r>
      <w:r w:rsidR="00BE440F" w:rsidRPr="006A4BA7">
        <w:rPr>
          <w:rFonts w:eastAsia="Calibri"/>
          <w:color w:val="000000"/>
          <w:sz w:val="28"/>
          <w:szCs w:val="28"/>
          <w:lang w:val="kk-KZ" w:eastAsia="en-US"/>
        </w:rPr>
        <w:t>i</w:t>
      </w:r>
      <w:r w:rsidRPr="006A4BA7">
        <w:rPr>
          <w:rFonts w:eastAsia="Calibri"/>
          <w:color w:val="000000"/>
          <w:sz w:val="28"/>
          <w:szCs w:val="28"/>
          <w:lang w:val="kk-KZ" w:eastAsia="en-US"/>
        </w:rPr>
        <w:t>nternat</w:t>
      </w:r>
      <w:r w:rsidR="00BE440F" w:rsidRPr="00BE440F">
        <w:rPr>
          <w:rFonts w:eastAsia="Calibri"/>
          <w:color w:val="000000"/>
          <w:sz w:val="28"/>
          <w:szCs w:val="28"/>
          <w:lang w:val="kk-KZ" w:eastAsia="en-US"/>
        </w:rPr>
        <w:t>.</w:t>
      </w:r>
      <w:r w:rsidRPr="006A4BA7">
        <w:rPr>
          <w:rFonts w:eastAsia="Calibri"/>
          <w:color w:val="000000"/>
          <w:sz w:val="28"/>
          <w:szCs w:val="28"/>
          <w:lang w:val="kk-KZ" w:eastAsia="en-US"/>
        </w:rPr>
        <w:t xml:space="preserve"> </w:t>
      </w:r>
      <w:r w:rsidR="00BE440F" w:rsidRPr="006A4BA7">
        <w:rPr>
          <w:rFonts w:eastAsia="Calibri"/>
          <w:color w:val="000000"/>
          <w:sz w:val="28"/>
          <w:szCs w:val="28"/>
          <w:lang w:val="kk-KZ" w:eastAsia="en-US"/>
        </w:rPr>
        <w:t>scient</w:t>
      </w:r>
      <w:r w:rsidR="00BE440F" w:rsidRPr="00BE440F">
        <w:rPr>
          <w:rFonts w:eastAsia="Calibri"/>
          <w:color w:val="000000"/>
          <w:sz w:val="28"/>
          <w:szCs w:val="28"/>
          <w:lang w:val="kk-KZ" w:eastAsia="en-US"/>
        </w:rPr>
        <w:t>.</w:t>
      </w:r>
      <w:r w:rsidR="00BE440F" w:rsidRPr="006A4BA7">
        <w:rPr>
          <w:rFonts w:eastAsia="Calibri"/>
          <w:color w:val="000000"/>
          <w:sz w:val="28"/>
          <w:szCs w:val="28"/>
          <w:lang w:val="kk-KZ" w:eastAsia="en-US"/>
        </w:rPr>
        <w:t xml:space="preserve"> conf</w:t>
      </w:r>
      <w:r w:rsidR="00BE440F" w:rsidRPr="00BE440F">
        <w:rPr>
          <w:rFonts w:eastAsia="Calibri"/>
          <w:color w:val="000000"/>
          <w:sz w:val="28"/>
          <w:szCs w:val="28"/>
          <w:lang w:val="kk-KZ" w:eastAsia="en-US"/>
        </w:rPr>
        <w:t>.</w:t>
      </w:r>
      <w:r w:rsidRPr="006A4BA7">
        <w:rPr>
          <w:rFonts w:eastAsia="Calibri"/>
          <w:color w:val="000000"/>
          <w:sz w:val="28"/>
          <w:szCs w:val="28"/>
          <w:lang w:val="kk-KZ" w:eastAsia="en-US"/>
        </w:rPr>
        <w:t xml:space="preserve"> "Technical and Natural Sciences"</w:t>
      </w:r>
      <w:r w:rsidR="00BE440F" w:rsidRPr="00BE440F">
        <w:rPr>
          <w:rFonts w:eastAsia="Calibri"/>
          <w:color w:val="000000"/>
          <w:sz w:val="28"/>
          <w:szCs w:val="28"/>
          <w:lang w:eastAsia="en-US"/>
        </w:rPr>
        <w:t xml:space="preserve">. – </w:t>
      </w:r>
      <w:r w:rsidRPr="006A4BA7">
        <w:rPr>
          <w:rFonts w:eastAsia="Calibri"/>
          <w:color w:val="000000"/>
          <w:sz w:val="28"/>
          <w:szCs w:val="28"/>
          <w:lang w:val="kk-KZ" w:eastAsia="en-US"/>
        </w:rPr>
        <w:t>СПб</w:t>
      </w:r>
      <w:r w:rsidR="00BE440F" w:rsidRPr="00BE440F">
        <w:rPr>
          <w:rFonts w:eastAsia="Calibri"/>
          <w:color w:val="000000"/>
          <w:sz w:val="28"/>
          <w:szCs w:val="28"/>
          <w:lang w:eastAsia="en-US"/>
        </w:rPr>
        <w:t xml:space="preserve">., </w:t>
      </w:r>
      <w:r w:rsidRPr="006A4BA7">
        <w:rPr>
          <w:rFonts w:eastAsia="Calibri"/>
          <w:color w:val="000000"/>
          <w:sz w:val="28"/>
          <w:szCs w:val="28"/>
          <w:lang w:val="kk-KZ" w:eastAsia="en-US"/>
        </w:rPr>
        <w:t>2019). – С.</w:t>
      </w:r>
      <w:r w:rsidR="00BE440F" w:rsidRPr="00BE440F">
        <w:rPr>
          <w:rFonts w:eastAsia="Calibri"/>
          <w:color w:val="000000"/>
          <w:sz w:val="28"/>
          <w:szCs w:val="28"/>
          <w:lang w:eastAsia="en-US"/>
        </w:rPr>
        <w:t xml:space="preserve"> </w:t>
      </w:r>
      <w:r w:rsidRPr="006A4BA7">
        <w:rPr>
          <w:rFonts w:eastAsia="Calibri"/>
          <w:color w:val="000000"/>
          <w:sz w:val="28"/>
          <w:szCs w:val="28"/>
          <w:lang w:val="kk-KZ" w:eastAsia="en-US"/>
        </w:rPr>
        <w:t>57-61</w:t>
      </w:r>
      <w:r w:rsidR="00FC1559" w:rsidRPr="006A4BA7">
        <w:rPr>
          <w:rFonts w:eastAsia="Calibri"/>
          <w:color w:val="000000"/>
          <w:sz w:val="28"/>
          <w:szCs w:val="28"/>
          <w:lang w:val="kk-KZ" w:eastAsia="en-US"/>
        </w:rPr>
        <w:t>.</w:t>
      </w:r>
    </w:p>
    <w:p w14:paraId="35CFD700" w14:textId="7675A38C" w:rsidR="0064357E" w:rsidRPr="006A4BA7" w:rsidRDefault="0064357E" w:rsidP="006A4BA7">
      <w:pPr>
        <w:ind w:firstLine="709"/>
        <w:jc w:val="both"/>
        <w:rPr>
          <w:color w:val="000000"/>
          <w:sz w:val="28"/>
          <w:szCs w:val="28"/>
          <w:lang w:eastAsia="ru-RU"/>
        </w:rPr>
      </w:pPr>
      <w:r w:rsidRPr="006A4BA7">
        <w:rPr>
          <w:rFonts w:eastAsia="Calibri"/>
          <w:color w:val="000000"/>
          <w:sz w:val="28"/>
          <w:szCs w:val="28"/>
          <w:lang w:eastAsia="en-US"/>
        </w:rPr>
        <w:t xml:space="preserve">24 </w:t>
      </w:r>
      <w:r w:rsidRPr="006A4BA7">
        <w:rPr>
          <w:color w:val="000000"/>
          <w:sz w:val="28"/>
          <w:szCs w:val="28"/>
          <w:lang w:val="en-US" w:eastAsia="ru-RU"/>
        </w:rPr>
        <w:t>ISO</w:t>
      </w:r>
      <w:r w:rsidRPr="006A4BA7">
        <w:rPr>
          <w:color w:val="000000"/>
          <w:sz w:val="28"/>
          <w:szCs w:val="28"/>
          <w:lang w:eastAsia="ru-RU"/>
        </w:rPr>
        <w:t xml:space="preserve"> 12944-5:2019</w:t>
      </w:r>
      <w:r w:rsidR="00BE440F" w:rsidRPr="00BE440F">
        <w:rPr>
          <w:color w:val="000000"/>
          <w:sz w:val="28"/>
          <w:szCs w:val="28"/>
          <w:lang w:eastAsia="ru-RU"/>
        </w:rPr>
        <w:t>.</w:t>
      </w:r>
      <w:r w:rsidRPr="006A4BA7">
        <w:rPr>
          <w:rFonts w:eastAsia="Calibri"/>
          <w:color w:val="000000"/>
          <w:kern w:val="2"/>
          <w:sz w:val="28"/>
          <w:szCs w:val="28"/>
          <w:lang w:eastAsia="en-US"/>
          <w14:ligatures w14:val="standardContextual"/>
        </w:rPr>
        <w:t xml:space="preserve"> </w:t>
      </w:r>
      <w:r w:rsidRPr="006A4BA7">
        <w:rPr>
          <w:color w:val="000000"/>
          <w:sz w:val="28"/>
          <w:szCs w:val="28"/>
          <w:lang w:eastAsia="ru-RU"/>
        </w:rPr>
        <w:t xml:space="preserve">Материалы лакокрасочные. Защита стальных конструкций от коррозии при помощи лакокрасочных систем. Часть 5. Защитные лакокрасочные системы. </w:t>
      </w:r>
      <w:r w:rsidR="00BE440F" w:rsidRPr="00BE440F">
        <w:rPr>
          <w:color w:val="000000"/>
          <w:sz w:val="28"/>
          <w:szCs w:val="28"/>
          <w:lang w:eastAsia="ru-RU"/>
        </w:rPr>
        <w:t xml:space="preserve">– </w:t>
      </w:r>
      <w:r w:rsidR="00BE440F">
        <w:rPr>
          <w:color w:val="000000"/>
          <w:sz w:val="28"/>
          <w:szCs w:val="28"/>
          <w:lang w:eastAsia="ru-RU"/>
        </w:rPr>
        <w:t xml:space="preserve">Введ. 2022-03-01. – М., </w:t>
      </w:r>
      <w:r w:rsidRPr="006A4BA7">
        <w:rPr>
          <w:color w:val="000000"/>
          <w:sz w:val="28"/>
          <w:szCs w:val="28"/>
          <w:lang w:eastAsia="ru-RU"/>
        </w:rPr>
        <w:t>2019</w:t>
      </w:r>
      <w:r w:rsidR="00BE440F">
        <w:rPr>
          <w:color w:val="000000"/>
          <w:sz w:val="28"/>
          <w:szCs w:val="28"/>
          <w:lang w:eastAsia="ru-RU"/>
        </w:rPr>
        <w:t xml:space="preserve">. – </w:t>
      </w:r>
      <w:r w:rsidRPr="006A4BA7">
        <w:rPr>
          <w:color w:val="000000"/>
          <w:sz w:val="28"/>
          <w:szCs w:val="28"/>
          <w:lang w:eastAsia="ru-RU"/>
        </w:rPr>
        <w:t>30</w:t>
      </w:r>
      <w:r w:rsidR="00BE440F">
        <w:rPr>
          <w:color w:val="000000"/>
          <w:sz w:val="28"/>
          <w:szCs w:val="28"/>
          <w:lang w:eastAsia="ru-RU"/>
        </w:rPr>
        <w:t xml:space="preserve"> </w:t>
      </w:r>
      <w:r w:rsidRPr="006A4BA7">
        <w:rPr>
          <w:color w:val="000000"/>
          <w:sz w:val="28"/>
          <w:szCs w:val="28"/>
          <w:lang w:eastAsia="ru-RU"/>
        </w:rPr>
        <w:t>с.</w:t>
      </w:r>
    </w:p>
    <w:p w14:paraId="0177D992" w14:textId="216196B5" w:rsidR="0064357E" w:rsidRPr="006A4BA7" w:rsidRDefault="0064357E" w:rsidP="006A4BA7">
      <w:pPr>
        <w:ind w:firstLine="709"/>
        <w:jc w:val="both"/>
        <w:rPr>
          <w:color w:val="000000"/>
          <w:sz w:val="28"/>
          <w:szCs w:val="28"/>
          <w:lang w:eastAsia="ru-RU"/>
        </w:rPr>
      </w:pPr>
      <w:r w:rsidRPr="006A4BA7">
        <w:rPr>
          <w:color w:val="000000"/>
          <w:sz w:val="28"/>
          <w:szCs w:val="28"/>
          <w:lang w:eastAsia="ru-RU"/>
        </w:rPr>
        <w:t>25 Нган</w:t>
      </w:r>
      <w:r w:rsidR="003E595B" w:rsidRPr="003E595B">
        <w:rPr>
          <w:color w:val="000000"/>
          <w:sz w:val="28"/>
          <w:szCs w:val="28"/>
          <w:lang w:eastAsia="ru-RU"/>
        </w:rPr>
        <w:t xml:space="preserve"> </w:t>
      </w:r>
      <w:r w:rsidR="003E595B" w:rsidRPr="006A4BA7">
        <w:rPr>
          <w:color w:val="000000"/>
          <w:sz w:val="28"/>
          <w:szCs w:val="28"/>
          <w:lang w:eastAsia="ru-RU"/>
        </w:rPr>
        <w:t>Н</w:t>
      </w:r>
      <w:r w:rsidR="003E595B">
        <w:rPr>
          <w:color w:val="000000"/>
          <w:sz w:val="28"/>
          <w:szCs w:val="28"/>
          <w:lang w:eastAsia="ru-RU"/>
        </w:rPr>
        <w:t>.</w:t>
      </w:r>
      <w:r w:rsidR="003E595B" w:rsidRPr="006A4BA7">
        <w:rPr>
          <w:color w:val="000000"/>
          <w:sz w:val="28"/>
          <w:szCs w:val="28"/>
          <w:lang w:eastAsia="ru-RU"/>
        </w:rPr>
        <w:t>В</w:t>
      </w:r>
      <w:r w:rsidR="00B45D91">
        <w:rPr>
          <w:color w:val="000000"/>
          <w:sz w:val="28"/>
          <w:szCs w:val="28"/>
          <w:lang w:eastAsia="ru-RU"/>
        </w:rPr>
        <w:t>.</w:t>
      </w:r>
      <w:r w:rsidRPr="006A4BA7">
        <w:rPr>
          <w:color w:val="000000"/>
          <w:sz w:val="28"/>
          <w:szCs w:val="28"/>
          <w:lang w:eastAsia="ru-RU"/>
        </w:rPr>
        <w:t xml:space="preserve"> Разработка композиционных материалов на основе эпоксисодержащих олигомеров с повышенной химической и биологической стойкостью: дис</w:t>
      </w:r>
      <w:r w:rsidR="00FD1D83">
        <w:rPr>
          <w:color w:val="000000"/>
          <w:sz w:val="28"/>
          <w:szCs w:val="28"/>
          <w:lang w:eastAsia="ru-RU"/>
        </w:rPr>
        <w:t>.</w:t>
      </w:r>
      <w:r w:rsidRPr="006A4BA7">
        <w:rPr>
          <w:color w:val="000000"/>
          <w:sz w:val="28"/>
          <w:szCs w:val="28"/>
          <w:lang w:eastAsia="ru-RU"/>
        </w:rPr>
        <w:t xml:space="preserve"> ... канд</w:t>
      </w:r>
      <w:r w:rsidR="00FD1D83">
        <w:rPr>
          <w:color w:val="000000"/>
          <w:sz w:val="28"/>
          <w:szCs w:val="28"/>
          <w:lang w:eastAsia="ru-RU"/>
        </w:rPr>
        <w:t>.</w:t>
      </w:r>
      <w:r w:rsidRPr="006A4BA7">
        <w:rPr>
          <w:color w:val="000000"/>
          <w:sz w:val="28"/>
          <w:szCs w:val="28"/>
          <w:lang w:eastAsia="ru-RU"/>
        </w:rPr>
        <w:t xml:space="preserve"> хим</w:t>
      </w:r>
      <w:r w:rsidR="00FD1D83">
        <w:rPr>
          <w:color w:val="000000"/>
          <w:sz w:val="28"/>
          <w:szCs w:val="28"/>
          <w:lang w:eastAsia="ru-RU"/>
        </w:rPr>
        <w:t>.</w:t>
      </w:r>
      <w:r w:rsidRPr="006A4BA7">
        <w:rPr>
          <w:color w:val="000000"/>
          <w:sz w:val="28"/>
          <w:szCs w:val="28"/>
          <w:lang w:eastAsia="ru-RU"/>
        </w:rPr>
        <w:t xml:space="preserve"> наук: 05.17.06</w:t>
      </w:r>
      <w:r w:rsidR="00FD1D83">
        <w:rPr>
          <w:color w:val="000000"/>
          <w:sz w:val="28"/>
          <w:szCs w:val="28"/>
          <w:lang w:eastAsia="ru-RU"/>
        </w:rPr>
        <w:t>. – М., 2019. – 152 с.</w:t>
      </w:r>
    </w:p>
    <w:p w14:paraId="6DE25CD9" w14:textId="0543FFDA" w:rsidR="0064357E" w:rsidRPr="006A4BA7" w:rsidRDefault="0064357E" w:rsidP="006A4BA7">
      <w:pPr>
        <w:ind w:firstLine="709"/>
        <w:jc w:val="both"/>
        <w:rPr>
          <w:color w:val="000000"/>
          <w:sz w:val="28"/>
          <w:szCs w:val="28"/>
          <w:lang w:val="en-US" w:eastAsia="ru-RU"/>
        </w:rPr>
      </w:pPr>
      <w:r w:rsidRPr="006A4BA7">
        <w:rPr>
          <w:color w:val="000000"/>
          <w:sz w:val="28"/>
          <w:szCs w:val="28"/>
          <w:lang w:val="en-US" w:eastAsia="ru-RU"/>
        </w:rPr>
        <w:t>26 Weiss K</w:t>
      </w:r>
      <w:r w:rsidR="00FD1D83" w:rsidRPr="00FD1D83">
        <w:rPr>
          <w:color w:val="000000"/>
          <w:sz w:val="28"/>
          <w:szCs w:val="28"/>
          <w:lang w:val="en-US" w:eastAsia="ru-RU"/>
        </w:rPr>
        <w:t>.</w:t>
      </w:r>
      <w:r w:rsidRPr="006A4BA7">
        <w:rPr>
          <w:color w:val="000000"/>
          <w:sz w:val="28"/>
          <w:szCs w:val="28"/>
          <w:lang w:val="en-US" w:eastAsia="ru-RU"/>
        </w:rPr>
        <w:t>D. Paint and Coatings: A Mature Industry in Transition</w:t>
      </w:r>
      <w:r w:rsidR="00AC5899" w:rsidRPr="006A4BA7">
        <w:rPr>
          <w:color w:val="000000"/>
          <w:sz w:val="28"/>
          <w:szCs w:val="28"/>
          <w:lang w:val="en-US" w:eastAsia="ru-RU"/>
        </w:rPr>
        <w:t xml:space="preserve"> //</w:t>
      </w:r>
      <w:r w:rsidR="00FD1D83" w:rsidRPr="00FD1D83">
        <w:rPr>
          <w:color w:val="000000"/>
          <w:sz w:val="28"/>
          <w:szCs w:val="28"/>
          <w:lang w:val="en-US" w:eastAsia="ru-RU"/>
        </w:rPr>
        <w:t xml:space="preserve"> </w:t>
      </w:r>
      <w:r w:rsidRPr="006A4BA7">
        <w:rPr>
          <w:color w:val="000000"/>
          <w:sz w:val="28"/>
          <w:szCs w:val="28"/>
          <w:lang w:val="en-US" w:eastAsia="ru-RU"/>
        </w:rPr>
        <w:t xml:space="preserve">Prog. Polym. Sci. </w:t>
      </w:r>
      <w:r w:rsidR="00FD1D83">
        <w:rPr>
          <w:color w:val="000000"/>
          <w:sz w:val="28"/>
          <w:szCs w:val="28"/>
          <w:lang w:val="en-US" w:eastAsia="ru-RU"/>
        </w:rPr>
        <w:t>–</w:t>
      </w:r>
      <w:r w:rsidR="00AC5899" w:rsidRPr="006A4BA7">
        <w:rPr>
          <w:color w:val="000000"/>
          <w:sz w:val="28"/>
          <w:szCs w:val="28"/>
          <w:lang w:val="en-US" w:eastAsia="ru-RU"/>
        </w:rPr>
        <w:t xml:space="preserve"> 1997</w:t>
      </w:r>
      <w:r w:rsidR="002D4AC5" w:rsidRPr="006A4BA7">
        <w:rPr>
          <w:color w:val="000000"/>
          <w:sz w:val="28"/>
          <w:szCs w:val="28"/>
          <w:lang w:val="en-US" w:eastAsia="ru-RU"/>
        </w:rPr>
        <w:t>.</w:t>
      </w:r>
      <w:r w:rsidR="00AC5899" w:rsidRPr="006A4BA7">
        <w:rPr>
          <w:color w:val="000000"/>
          <w:sz w:val="28"/>
          <w:szCs w:val="28"/>
          <w:lang w:val="en-US" w:eastAsia="ru-RU"/>
        </w:rPr>
        <w:t xml:space="preserve"> </w:t>
      </w:r>
      <w:r w:rsidR="00FD1D83">
        <w:rPr>
          <w:color w:val="000000"/>
          <w:sz w:val="28"/>
          <w:szCs w:val="28"/>
          <w:lang w:val="en-US" w:eastAsia="ru-RU"/>
        </w:rPr>
        <w:t xml:space="preserve">– Vol. </w:t>
      </w:r>
      <w:r w:rsidRPr="006A4BA7">
        <w:rPr>
          <w:color w:val="000000"/>
          <w:sz w:val="28"/>
          <w:szCs w:val="28"/>
          <w:lang w:val="en-US" w:eastAsia="ru-RU"/>
        </w:rPr>
        <w:t>22</w:t>
      </w:r>
      <w:r w:rsidR="00FD1D83">
        <w:rPr>
          <w:color w:val="000000"/>
          <w:sz w:val="28"/>
          <w:szCs w:val="28"/>
          <w:lang w:val="en-US" w:eastAsia="ru-RU"/>
        </w:rPr>
        <w:t xml:space="preserve">. – P. </w:t>
      </w:r>
      <w:r w:rsidRPr="006A4BA7">
        <w:rPr>
          <w:color w:val="000000"/>
          <w:sz w:val="28"/>
          <w:szCs w:val="28"/>
          <w:lang w:val="en-US" w:eastAsia="ru-RU"/>
        </w:rPr>
        <w:t>203</w:t>
      </w:r>
      <w:r w:rsidR="00FD1D83">
        <w:rPr>
          <w:color w:val="000000"/>
          <w:sz w:val="28"/>
          <w:szCs w:val="28"/>
          <w:lang w:val="en-US" w:eastAsia="ru-RU"/>
        </w:rPr>
        <w:t>-245</w:t>
      </w:r>
      <w:r w:rsidRPr="006A4BA7">
        <w:rPr>
          <w:color w:val="000000"/>
          <w:sz w:val="28"/>
          <w:szCs w:val="28"/>
          <w:lang w:val="en-US" w:eastAsia="ru-RU"/>
        </w:rPr>
        <w:t xml:space="preserve">. </w:t>
      </w:r>
    </w:p>
    <w:p w14:paraId="2010F47C" w14:textId="3669A809" w:rsidR="0064357E" w:rsidRPr="006A4BA7" w:rsidRDefault="0064357E" w:rsidP="006A4BA7">
      <w:pPr>
        <w:ind w:firstLine="709"/>
        <w:jc w:val="both"/>
        <w:rPr>
          <w:rFonts w:eastAsia="Calibri"/>
          <w:color w:val="000000"/>
          <w:sz w:val="28"/>
          <w:szCs w:val="28"/>
          <w:lang w:val="en-US" w:eastAsia="en-US"/>
        </w:rPr>
      </w:pPr>
      <w:r w:rsidRPr="006A4BA7">
        <w:rPr>
          <w:rFonts w:eastAsia="Calibri"/>
          <w:color w:val="000000"/>
          <w:sz w:val="28"/>
          <w:szCs w:val="28"/>
          <w:lang w:val="en-US" w:eastAsia="en-US"/>
        </w:rPr>
        <w:t xml:space="preserve">27 Pat. 5300336 USA. High performance coating / Wong D., Holub J., Mordarski J.G.; publ. 05.04.94, Bul. №959970. </w:t>
      </w:r>
      <w:r w:rsidR="00FD1D83">
        <w:rPr>
          <w:rFonts w:eastAsia="Calibri"/>
          <w:color w:val="000000"/>
          <w:sz w:val="28"/>
          <w:szCs w:val="28"/>
          <w:lang w:val="en-US" w:eastAsia="en-US"/>
        </w:rPr>
        <w:t>–</w:t>
      </w:r>
      <w:r w:rsidRPr="006A4BA7">
        <w:rPr>
          <w:rFonts w:eastAsia="Calibri"/>
          <w:color w:val="000000"/>
          <w:sz w:val="28"/>
          <w:szCs w:val="28"/>
          <w:lang w:val="en-US" w:eastAsia="en-US"/>
        </w:rPr>
        <w:t xml:space="preserve"> 2 p.</w:t>
      </w:r>
    </w:p>
    <w:p w14:paraId="457FFD9B" w14:textId="507ED8AC" w:rsidR="0064357E" w:rsidRPr="006A4BA7" w:rsidRDefault="0064357E" w:rsidP="006A4BA7">
      <w:pPr>
        <w:ind w:firstLine="709"/>
        <w:jc w:val="both"/>
        <w:rPr>
          <w:rFonts w:eastAsia="Calibri"/>
          <w:color w:val="000000"/>
          <w:sz w:val="28"/>
          <w:szCs w:val="28"/>
          <w:lang w:val="en-US" w:eastAsia="en-US"/>
        </w:rPr>
      </w:pPr>
      <w:r w:rsidRPr="006A4BA7">
        <w:rPr>
          <w:rFonts w:eastAsia="Calibri"/>
          <w:color w:val="000000"/>
          <w:sz w:val="28"/>
          <w:szCs w:val="28"/>
          <w:lang w:val="en-US" w:eastAsia="en-US"/>
        </w:rPr>
        <w:t xml:space="preserve">28 </w:t>
      </w:r>
      <w:r w:rsidR="00FD1D83" w:rsidRPr="006A4BA7">
        <w:rPr>
          <w:rFonts w:eastAsia="Calibri"/>
          <w:color w:val="000000"/>
          <w:sz w:val="28"/>
          <w:szCs w:val="28"/>
          <w:lang w:val="en-US" w:eastAsia="en-US"/>
        </w:rPr>
        <w:t>Pat</w:t>
      </w:r>
      <w:r w:rsidR="00FD1D83">
        <w:rPr>
          <w:rFonts w:eastAsia="Calibri"/>
          <w:color w:val="000000"/>
          <w:sz w:val="28"/>
          <w:szCs w:val="28"/>
          <w:lang w:val="en-US" w:eastAsia="en-US"/>
        </w:rPr>
        <w:t>.</w:t>
      </w:r>
      <w:r w:rsidR="00FD1D83" w:rsidRPr="006A4BA7">
        <w:rPr>
          <w:rFonts w:eastAsia="Calibri"/>
          <w:color w:val="000000"/>
          <w:sz w:val="28"/>
          <w:szCs w:val="28"/>
          <w:lang w:val="en-US" w:eastAsia="en-US"/>
        </w:rPr>
        <w:t xml:space="preserve"> 4283513 US</w:t>
      </w:r>
      <w:r w:rsidR="00FD1D83">
        <w:rPr>
          <w:rFonts w:eastAsia="Calibri"/>
          <w:color w:val="000000"/>
          <w:sz w:val="28"/>
          <w:szCs w:val="28"/>
          <w:lang w:val="en-US" w:eastAsia="en-US"/>
        </w:rPr>
        <w:t>.</w:t>
      </w:r>
      <w:r w:rsidR="00FD1D83" w:rsidRPr="006A4BA7">
        <w:rPr>
          <w:rFonts w:eastAsia="Calibri"/>
          <w:color w:val="000000"/>
          <w:sz w:val="28"/>
          <w:szCs w:val="28"/>
          <w:lang w:val="en-US" w:eastAsia="en-US"/>
        </w:rPr>
        <w:t xml:space="preserve"> </w:t>
      </w:r>
      <w:r w:rsidRPr="006A4BA7">
        <w:rPr>
          <w:rFonts w:eastAsia="Calibri"/>
          <w:color w:val="000000"/>
          <w:sz w:val="28"/>
          <w:szCs w:val="28"/>
          <w:lang w:val="en-US" w:eastAsia="en-US"/>
        </w:rPr>
        <w:t>Siloxane-modified epoxy resin composition</w:t>
      </w:r>
      <w:r w:rsidR="00FD1D83">
        <w:rPr>
          <w:rFonts w:eastAsia="Calibri"/>
          <w:color w:val="000000"/>
          <w:sz w:val="28"/>
          <w:szCs w:val="28"/>
          <w:lang w:val="en-US" w:eastAsia="en-US"/>
        </w:rPr>
        <w:t xml:space="preserve"> / Mikami R.; publ. </w:t>
      </w:r>
      <w:r w:rsidRPr="006A4BA7">
        <w:rPr>
          <w:rFonts w:eastAsia="Calibri"/>
          <w:color w:val="000000"/>
          <w:sz w:val="28"/>
          <w:szCs w:val="28"/>
          <w:lang w:val="en-US" w:eastAsia="en-US"/>
        </w:rPr>
        <w:t xml:space="preserve">11.08.81. </w:t>
      </w:r>
      <w:r w:rsidR="00FD1D83">
        <w:rPr>
          <w:rFonts w:eastAsia="Calibri"/>
          <w:color w:val="000000"/>
          <w:sz w:val="28"/>
          <w:szCs w:val="28"/>
          <w:lang w:val="en-US" w:eastAsia="en-US"/>
        </w:rPr>
        <w:t xml:space="preserve">– </w:t>
      </w:r>
      <w:r w:rsidRPr="006A4BA7">
        <w:rPr>
          <w:rFonts w:eastAsia="Calibri"/>
          <w:color w:val="000000"/>
          <w:sz w:val="28"/>
          <w:szCs w:val="28"/>
          <w:lang w:val="en-US" w:eastAsia="en-US"/>
        </w:rPr>
        <w:t>6</w:t>
      </w:r>
      <w:r w:rsidR="00FD1D83">
        <w:rPr>
          <w:rFonts w:eastAsia="Calibri"/>
          <w:color w:val="000000"/>
          <w:sz w:val="28"/>
          <w:szCs w:val="28"/>
          <w:lang w:val="en-US" w:eastAsia="en-US"/>
        </w:rPr>
        <w:t xml:space="preserve"> </w:t>
      </w:r>
      <w:r w:rsidRPr="006A4BA7">
        <w:rPr>
          <w:rFonts w:eastAsia="Calibri"/>
          <w:color w:val="000000"/>
          <w:sz w:val="28"/>
          <w:szCs w:val="28"/>
          <w:lang w:val="en-US" w:eastAsia="en-US"/>
        </w:rPr>
        <w:t>p.</w:t>
      </w:r>
    </w:p>
    <w:p w14:paraId="5A3104DD" w14:textId="00C62E65" w:rsidR="0064357E" w:rsidRPr="006A4BA7" w:rsidRDefault="0064357E" w:rsidP="006A4BA7">
      <w:pPr>
        <w:ind w:firstLine="709"/>
        <w:jc w:val="both"/>
        <w:rPr>
          <w:rFonts w:eastAsia="Calibri"/>
          <w:color w:val="000000"/>
          <w:sz w:val="28"/>
          <w:szCs w:val="28"/>
          <w:lang w:val="en-US" w:eastAsia="en-US"/>
        </w:rPr>
      </w:pPr>
      <w:r w:rsidRPr="006A4BA7">
        <w:rPr>
          <w:rFonts w:eastAsia="Calibri"/>
          <w:color w:val="000000"/>
          <w:sz w:val="28"/>
          <w:szCs w:val="28"/>
          <w:lang w:val="en-US" w:eastAsia="en-US"/>
        </w:rPr>
        <w:t>29 Yeh J.M., Huang H.Y.</w:t>
      </w:r>
      <w:r w:rsidR="00FD1D83">
        <w:rPr>
          <w:rFonts w:eastAsia="Calibri"/>
          <w:color w:val="000000"/>
          <w:sz w:val="28"/>
          <w:szCs w:val="28"/>
          <w:lang w:val="en-US" w:eastAsia="en-US"/>
        </w:rPr>
        <w:t xml:space="preserve"> et al.</w:t>
      </w:r>
      <w:r w:rsidRPr="006A4BA7">
        <w:rPr>
          <w:rFonts w:eastAsia="Calibri"/>
          <w:color w:val="000000"/>
          <w:sz w:val="28"/>
          <w:szCs w:val="28"/>
          <w:lang w:val="en-US" w:eastAsia="en-US"/>
        </w:rPr>
        <w:t xml:space="preserve"> Siloxane-modified epoxy resin– clay nano-composite coatings with advanced anticorrosive properties prepared by a solution dispersion approach</w:t>
      </w:r>
      <w:r w:rsidR="00FD1D83">
        <w:rPr>
          <w:rFonts w:eastAsia="Calibri"/>
          <w:color w:val="000000"/>
          <w:sz w:val="28"/>
          <w:szCs w:val="28"/>
          <w:lang w:val="en-US" w:eastAsia="en-US"/>
        </w:rPr>
        <w:t xml:space="preserve"> </w:t>
      </w:r>
      <w:r w:rsidRPr="006A4BA7">
        <w:rPr>
          <w:rFonts w:eastAsia="Calibri"/>
          <w:color w:val="000000"/>
          <w:sz w:val="28"/>
          <w:szCs w:val="28"/>
          <w:lang w:val="en-US" w:eastAsia="en-US"/>
        </w:rPr>
        <w:t xml:space="preserve">// Surf. Coat. Technol. </w:t>
      </w:r>
      <w:r w:rsidR="0038343F" w:rsidRPr="006A4BA7">
        <w:rPr>
          <w:rFonts w:eastAsia="Calibri"/>
          <w:color w:val="000000"/>
          <w:sz w:val="28"/>
          <w:szCs w:val="28"/>
          <w:lang w:val="en-US" w:eastAsia="ru-RU"/>
        </w:rPr>
        <w:t xml:space="preserve">– </w:t>
      </w:r>
      <w:r w:rsidRPr="006A4BA7">
        <w:rPr>
          <w:rFonts w:eastAsia="Calibri"/>
          <w:color w:val="000000"/>
          <w:sz w:val="28"/>
          <w:szCs w:val="28"/>
          <w:lang w:val="en-US" w:eastAsia="en-US"/>
        </w:rPr>
        <w:t>2006.</w:t>
      </w:r>
      <w:r w:rsidR="0038343F" w:rsidRPr="006A4BA7">
        <w:rPr>
          <w:rFonts w:eastAsia="Calibri"/>
          <w:color w:val="000000"/>
          <w:sz w:val="28"/>
          <w:szCs w:val="28"/>
          <w:lang w:val="en-US" w:eastAsia="ru-RU"/>
        </w:rPr>
        <w:t xml:space="preserve"> –</w:t>
      </w:r>
      <w:r w:rsidRPr="006A4BA7">
        <w:rPr>
          <w:rFonts w:eastAsia="Calibri"/>
          <w:color w:val="000000"/>
          <w:sz w:val="28"/>
          <w:szCs w:val="28"/>
          <w:lang w:val="en-US" w:eastAsia="en-US"/>
        </w:rPr>
        <w:t xml:space="preserve"> Vol. 200.</w:t>
      </w:r>
      <w:r w:rsidR="0038343F" w:rsidRPr="006A4BA7">
        <w:rPr>
          <w:rFonts w:eastAsia="Calibri"/>
          <w:color w:val="000000"/>
          <w:sz w:val="28"/>
          <w:szCs w:val="28"/>
          <w:lang w:val="en-US" w:eastAsia="ru-RU"/>
        </w:rPr>
        <w:t xml:space="preserve"> –</w:t>
      </w:r>
      <w:r w:rsidRPr="006A4BA7">
        <w:rPr>
          <w:rFonts w:eastAsia="Calibri"/>
          <w:color w:val="000000"/>
          <w:sz w:val="28"/>
          <w:szCs w:val="28"/>
          <w:lang w:val="en-US" w:eastAsia="en-US"/>
        </w:rPr>
        <w:t xml:space="preserve"> P. 2753</w:t>
      </w:r>
      <w:r w:rsidR="00FD1D83">
        <w:rPr>
          <w:rFonts w:eastAsia="Calibri"/>
          <w:color w:val="000000"/>
          <w:sz w:val="28"/>
          <w:szCs w:val="28"/>
          <w:lang w:val="en-US" w:eastAsia="en-US"/>
        </w:rPr>
        <w:t>-</w:t>
      </w:r>
      <w:r w:rsidRPr="006A4BA7">
        <w:rPr>
          <w:rFonts w:eastAsia="Calibri"/>
          <w:color w:val="000000"/>
          <w:sz w:val="28"/>
          <w:szCs w:val="28"/>
          <w:lang w:val="en-US" w:eastAsia="en-US"/>
        </w:rPr>
        <w:t xml:space="preserve">2760. </w:t>
      </w:r>
    </w:p>
    <w:p w14:paraId="25947F28" w14:textId="6E94A24B" w:rsidR="0064357E" w:rsidRPr="006A4BA7" w:rsidRDefault="0064357E" w:rsidP="006A4BA7">
      <w:pPr>
        <w:ind w:firstLine="709"/>
        <w:jc w:val="both"/>
        <w:rPr>
          <w:rFonts w:eastAsia="Calibri"/>
          <w:color w:val="000000"/>
          <w:sz w:val="28"/>
          <w:szCs w:val="28"/>
          <w:lang w:val="en-US" w:eastAsia="en-US"/>
        </w:rPr>
      </w:pPr>
      <w:r w:rsidRPr="006A4BA7">
        <w:rPr>
          <w:rFonts w:eastAsia="Calibri"/>
          <w:color w:val="000000"/>
          <w:sz w:val="28"/>
          <w:szCs w:val="28"/>
          <w:lang w:val="en-US" w:eastAsia="en-US"/>
        </w:rPr>
        <w:t>30 Huang K.Y., Weng C.J., Lin S.Y.</w:t>
      </w:r>
      <w:r w:rsidR="00FD1D83">
        <w:rPr>
          <w:rFonts w:eastAsia="Calibri"/>
          <w:color w:val="000000"/>
          <w:sz w:val="28"/>
          <w:szCs w:val="28"/>
          <w:lang w:val="en-US" w:eastAsia="en-US"/>
        </w:rPr>
        <w:t xml:space="preserve"> et al.</w:t>
      </w:r>
      <w:r w:rsidRPr="006A4BA7">
        <w:rPr>
          <w:rFonts w:eastAsia="Calibri"/>
          <w:color w:val="000000"/>
          <w:sz w:val="28"/>
          <w:szCs w:val="28"/>
          <w:lang w:val="en-US" w:eastAsia="en-US"/>
        </w:rPr>
        <w:t xml:space="preserve"> Preparation and anticorrosive properties of hybrid coatings based on epoxy–silica hybrid materials</w:t>
      </w:r>
      <w:r w:rsidR="00FD1D83">
        <w:rPr>
          <w:rFonts w:eastAsia="Calibri"/>
          <w:color w:val="000000"/>
          <w:sz w:val="28"/>
          <w:szCs w:val="28"/>
          <w:lang w:val="en-US" w:eastAsia="en-US"/>
        </w:rPr>
        <w:t xml:space="preserve"> </w:t>
      </w:r>
      <w:r w:rsidRPr="006A4BA7">
        <w:rPr>
          <w:rFonts w:eastAsia="Calibri"/>
          <w:color w:val="000000"/>
          <w:sz w:val="28"/>
          <w:szCs w:val="28"/>
          <w:lang w:val="en-US" w:eastAsia="en-US"/>
        </w:rPr>
        <w:t xml:space="preserve">// J. Appl. Polym. Sci. </w:t>
      </w:r>
      <w:r w:rsidR="0038343F" w:rsidRPr="006A4BA7">
        <w:rPr>
          <w:rFonts w:eastAsia="Calibri"/>
          <w:color w:val="000000"/>
          <w:sz w:val="28"/>
          <w:szCs w:val="28"/>
          <w:lang w:val="en-US" w:eastAsia="ru-RU"/>
        </w:rPr>
        <w:t xml:space="preserve">– </w:t>
      </w:r>
      <w:r w:rsidRPr="006A4BA7">
        <w:rPr>
          <w:rFonts w:eastAsia="Calibri"/>
          <w:color w:val="000000"/>
          <w:sz w:val="28"/>
          <w:szCs w:val="28"/>
          <w:lang w:val="en-US" w:eastAsia="en-US"/>
        </w:rPr>
        <w:t xml:space="preserve">2009. </w:t>
      </w:r>
      <w:r w:rsidR="0038343F" w:rsidRPr="006A4BA7">
        <w:rPr>
          <w:rFonts w:eastAsia="Calibri"/>
          <w:color w:val="000000"/>
          <w:sz w:val="28"/>
          <w:szCs w:val="28"/>
          <w:lang w:val="en-US" w:eastAsia="ru-RU"/>
        </w:rPr>
        <w:t xml:space="preserve">– </w:t>
      </w:r>
      <w:r w:rsidRPr="006A4BA7">
        <w:rPr>
          <w:rFonts w:eastAsia="Calibri"/>
          <w:color w:val="000000"/>
          <w:sz w:val="28"/>
          <w:szCs w:val="28"/>
          <w:lang w:val="en-US" w:eastAsia="en-US"/>
        </w:rPr>
        <w:t xml:space="preserve">Vol. 112. </w:t>
      </w:r>
      <w:r w:rsidR="0038343F" w:rsidRPr="006A4BA7">
        <w:rPr>
          <w:rFonts w:eastAsia="Calibri"/>
          <w:color w:val="000000"/>
          <w:sz w:val="28"/>
          <w:szCs w:val="28"/>
          <w:lang w:val="en-US" w:eastAsia="ru-RU"/>
        </w:rPr>
        <w:t xml:space="preserve">– </w:t>
      </w:r>
      <w:r w:rsidRPr="006A4BA7">
        <w:rPr>
          <w:rFonts w:eastAsia="Calibri"/>
          <w:color w:val="000000"/>
          <w:sz w:val="28"/>
          <w:szCs w:val="28"/>
          <w:lang w:val="en-US" w:eastAsia="en-US"/>
        </w:rPr>
        <w:t>P. 1933</w:t>
      </w:r>
      <w:r w:rsidR="00FD1D83">
        <w:rPr>
          <w:rFonts w:eastAsia="Calibri"/>
          <w:color w:val="000000"/>
          <w:sz w:val="28"/>
          <w:szCs w:val="28"/>
          <w:lang w:val="en-US" w:eastAsia="en-US"/>
        </w:rPr>
        <w:t>-</w:t>
      </w:r>
      <w:r w:rsidRPr="006A4BA7">
        <w:rPr>
          <w:rFonts w:eastAsia="Calibri"/>
          <w:color w:val="000000"/>
          <w:sz w:val="28"/>
          <w:szCs w:val="28"/>
          <w:lang w:val="en-US" w:eastAsia="en-US"/>
        </w:rPr>
        <w:t xml:space="preserve">1940. </w:t>
      </w:r>
    </w:p>
    <w:p w14:paraId="4CDEF873" w14:textId="7BC16A5A" w:rsidR="0064357E" w:rsidRPr="006A4BA7" w:rsidRDefault="0064357E" w:rsidP="006A4BA7">
      <w:pPr>
        <w:ind w:firstLine="709"/>
        <w:jc w:val="both"/>
        <w:rPr>
          <w:rFonts w:eastAsia="Calibri"/>
          <w:color w:val="000000"/>
          <w:sz w:val="28"/>
          <w:szCs w:val="28"/>
          <w:lang w:val="en-US" w:eastAsia="en-US"/>
        </w:rPr>
      </w:pPr>
      <w:r w:rsidRPr="006A4BA7">
        <w:rPr>
          <w:rFonts w:eastAsia="Calibri"/>
          <w:color w:val="000000"/>
          <w:sz w:val="28"/>
          <w:szCs w:val="28"/>
          <w:lang w:val="en-US" w:eastAsia="en-US"/>
        </w:rPr>
        <w:t>31 Qian M., Soutar A.M., Tan X.H.</w:t>
      </w:r>
      <w:r w:rsidR="00FD1D83">
        <w:rPr>
          <w:rFonts w:eastAsia="Calibri"/>
          <w:color w:val="000000"/>
          <w:sz w:val="28"/>
          <w:szCs w:val="28"/>
          <w:lang w:val="en-US" w:eastAsia="en-US"/>
        </w:rPr>
        <w:t xml:space="preserve"> et al.</w:t>
      </w:r>
      <w:r w:rsidRPr="006A4BA7">
        <w:rPr>
          <w:rFonts w:eastAsia="Calibri"/>
          <w:color w:val="000000"/>
          <w:sz w:val="28"/>
          <w:szCs w:val="28"/>
          <w:lang w:val="en-US" w:eastAsia="en-US"/>
        </w:rPr>
        <w:t xml:space="preserve"> Two part epoxy–siloxane hybrid corrosion protection coatings for carbon steel</w:t>
      </w:r>
      <w:r w:rsidR="00FD1D83">
        <w:rPr>
          <w:rFonts w:eastAsia="Calibri"/>
          <w:color w:val="000000"/>
          <w:sz w:val="28"/>
          <w:szCs w:val="28"/>
          <w:lang w:val="en-US" w:eastAsia="en-US"/>
        </w:rPr>
        <w:t xml:space="preserve"> </w:t>
      </w:r>
      <w:r w:rsidRPr="006A4BA7">
        <w:rPr>
          <w:rFonts w:eastAsia="Calibri"/>
          <w:color w:val="000000"/>
          <w:sz w:val="28"/>
          <w:szCs w:val="28"/>
          <w:lang w:val="en-US" w:eastAsia="en-US"/>
        </w:rPr>
        <w:t xml:space="preserve">// Thin Solid. Films. </w:t>
      </w:r>
      <w:r w:rsidR="0038343F" w:rsidRPr="006A4BA7">
        <w:rPr>
          <w:rFonts w:eastAsia="Calibri"/>
          <w:color w:val="000000"/>
          <w:sz w:val="28"/>
          <w:szCs w:val="28"/>
          <w:lang w:val="en-US" w:eastAsia="ru-RU"/>
        </w:rPr>
        <w:t>–</w:t>
      </w:r>
      <w:r w:rsidR="00AC5899" w:rsidRPr="006A4BA7">
        <w:rPr>
          <w:rFonts w:eastAsia="Calibri"/>
          <w:color w:val="000000"/>
          <w:sz w:val="28"/>
          <w:szCs w:val="28"/>
          <w:lang w:val="en-US" w:eastAsia="en-US"/>
        </w:rPr>
        <w:t xml:space="preserve"> </w:t>
      </w:r>
      <w:r w:rsidRPr="006A4BA7">
        <w:rPr>
          <w:rFonts w:eastAsia="Calibri"/>
          <w:color w:val="000000"/>
          <w:sz w:val="28"/>
          <w:szCs w:val="28"/>
          <w:lang w:val="en-US" w:eastAsia="en-US"/>
        </w:rPr>
        <w:t xml:space="preserve">2009. </w:t>
      </w:r>
      <w:r w:rsidR="0038343F" w:rsidRPr="006A4BA7">
        <w:rPr>
          <w:rFonts w:eastAsia="Calibri"/>
          <w:color w:val="000000"/>
          <w:sz w:val="28"/>
          <w:szCs w:val="28"/>
          <w:lang w:val="en-US" w:eastAsia="ru-RU"/>
        </w:rPr>
        <w:t xml:space="preserve">– </w:t>
      </w:r>
      <w:r w:rsidRPr="006A4BA7">
        <w:rPr>
          <w:rFonts w:eastAsia="Calibri"/>
          <w:color w:val="000000"/>
          <w:sz w:val="28"/>
          <w:szCs w:val="28"/>
          <w:lang w:val="en-US" w:eastAsia="en-US"/>
        </w:rPr>
        <w:t>Vol.</w:t>
      </w:r>
      <w:r w:rsidR="00FD1D83">
        <w:rPr>
          <w:rFonts w:eastAsia="Calibri"/>
          <w:color w:val="000000"/>
          <w:sz w:val="28"/>
          <w:szCs w:val="28"/>
          <w:lang w:val="en-US" w:eastAsia="en-US"/>
        </w:rPr>
        <w:t> </w:t>
      </w:r>
      <w:r w:rsidRPr="006A4BA7">
        <w:rPr>
          <w:rFonts w:eastAsia="Calibri"/>
          <w:color w:val="000000"/>
          <w:sz w:val="28"/>
          <w:szCs w:val="28"/>
          <w:lang w:val="en-US" w:eastAsia="en-US"/>
        </w:rPr>
        <w:t xml:space="preserve">517. </w:t>
      </w:r>
      <w:r w:rsidR="0038343F" w:rsidRPr="006A4BA7">
        <w:rPr>
          <w:rFonts w:eastAsia="Calibri"/>
          <w:color w:val="000000"/>
          <w:sz w:val="28"/>
          <w:szCs w:val="28"/>
          <w:lang w:val="en-US" w:eastAsia="ru-RU"/>
        </w:rPr>
        <w:t xml:space="preserve">– </w:t>
      </w:r>
      <w:r w:rsidRPr="006A4BA7">
        <w:rPr>
          <w:rFonts w:eastAsia="Calibri"/>
          <w:color w:val="000000"/>
          <w:sz w:val="28"/>
          <w:szCs w:val="28"/>
          <w:lang w:val="en-US" w:eastAsia="en-US"/>
        </w:rPr>
        <w:t>P. 5237</w:t>
      </w:r>
      <w:r w:rsidR="00FD1D83">
        <w:rPr>
          <w:rFonts w:eastAsia="Calibri"/>
          <w:color w:val="000000"/>
          <w:sz w:val="28"/>
          <w:szCs w:val="28"/>
          <w:lang w:val="en-US" w:eastAsia="en-US"/>
        </w:rPr>
        <w:t>-</w:t>
      </w:r>
      <w:r w:rsidRPr="006A4BA7">
        <w:rPr>
          <w:rFonts w:eastAsia="Calibri"/>
          <w:color w:val="000000"/>
          <w:sz w:val="28"/>
          <w:szCs w:val="28"/>
          <w:lang w:val="en-US" w:eastAsia="en-US"/>
        </w:rPr>
        <w:t xml:space="preserve">5240. </w:t>
      </w:r>
    </w:p>
    <w:p w14:paraId="20EE223B" w14:textId="47F1C222" w:rsidR="0064357E" w:rsidRPr="006A4BA7" w:rsidRDefault="0064357E" w:rsidP="006A4BA7">
      <w:pPr>
        <w:ind w:firstLine="709"/>
        <w:jc w:val="both"/>
        <w:rPr>
          <w:rFonts w:eastAsia="Calibri"/>
          <w:color w:val="000000"/>
          <w:sz w:val="28"/>
          <w:szCs w:val="28"/>
          <w:lang w:val="en-US" w:eastAsia="en-US"/>
        </w:rPr>
      </w:pPr>
      <w:r w:rsidRPr="006A4BA7">
        <w:rPr>
          <w:rFonts w:eastAsia="Calibri"/>
          <w:color w:val="000000"/>
          <w:sz w:val="28"/>
          <w:szCs w:val="28"/>
          <w:lang w:val="en-US" w:eastAsia="en-US"/>
        </w:rPr>
        <w:t>32 Hu C., Xu G., Shen X.</w:t>
      </w:r>
      <w:r w:rsidR="00FD1D83">
        <w:rPr>
          <w:rFonts w:eastAsia="Calibri"/>
          <w:color w:val="000000"/>
          <w:sz w:val="28"/>
          <w:szCs w:val="28"/>
          <w:lang w:val="en-US" w:eastAsia="en-US"/>
        </w:rPr>
        <w:t xml:space="preserve"> et al.</w:t>
      </w:r>
      <w:r w:rsidRPr="006A4BA7">
        <w:rPr>
          <w:rFonts w:eastAsia="Calibri"/>
          <w:color w:val="000000"/>
          <w:sz w:val="28"/>
          <w:szCs w:val="28"/>
          <w:lang w:val="en-US" w:eastAsia="en-US"/>
        </w:rPr>
        <w:t xml:space="preserve"> The epoxy–siloxane/Al composite coating with low infrared emissivity for high temperature applications</w:t>
      </w:r>
      <w:r w:rsidR="00FD1D83">
        <w:rPr>
          <w:rFonts w:eastAsia="Calibri"/>
          <w:color w:val="000000"/>
          <w:sz w:val="28"/>
          <w:szCs w:val="28"/>
          <w:lang w:val="en-US" w:eastAsia="en-US"/>
        </w:rPr>
        <w:t xml:space="preserve"> </w:t>
      </w:r>
      <w:r w:rsidRPr="006A4BA7">
        <w:rPr>
          <w:rFonts w:eastAsia="Calibri"/>
          <w:color w:val="000000"/>
          <w:sz w:val="28"/>
          <w:szCs w:val="28"/>
          <w:lang w:val="en-US" w:eastAsia="en-US"/>
        </w:rPr>
        <w:t xml:space="preserve">// Appl. Surf. Sci. </w:t>
      </w:r>
      <w:r w:rsidR="0038343F" w:rsidRPr="006A4BA7">
        <w:rPr>
          <w:rFonts w:eastAsia="Calibri"/>
          <w:color w:val="000000"/>
          <w:sz w:val="28"/>
          <w:szCs w:val="28"/>
          <w:lang w:val="en-US" w:eastAsia="ru-RU"/>
        </w:rPr>
        <w:t>–</w:t>
      </w:r>
      <w:r w:rsidR="00AC5899" w:rsidRPr="006A4BA7">
        <w:rPr>
          <w:rFonts w:eastAsia="Calibri"/>
          <w:color w:val="000000"/>
          <w:sz w:val="28"/>
          <w:szCs w:val="28"/>
          <w:lang w:val="en-US" w:eastAsia="en-US"/>
        </w:rPr>
        <w:t xml:space="preserve"> </w:t>
      </w:r>
      <w:r w:rsidRPr="006A4BA7">
        <w:rPr>
          <w:rFonts w:eastAsia="Calibri"/>
          <w:color w:val="000000"/>
          <w:sz w:val="28"/>
          <w:szCs w:val="28"/>
          <w:lang w:val="en-US" w:eastAsia="en-US"/>
        </w:rPr>
        <w:t xml:space="preserve">2010. </w:t>
      </w:r>
      <w:r w:rsidR="0038343F" w:rsidRPr="006A4BA7">
        <w:rPr>
          <w:rFonts w:eastAsia="Calibri"/>
          <w:color w:val="000000"/>
          <w:sz w:val="28"/>
          <w:szCs w:val="28"/>
          <w:lang w:val="en-US" w:eastAsia="ru-RU"/>
        </w:rPr>
        <w:t>–</w:t>
      </w:r>
      <w:r w:rsidR="00AC5899" w:rsidRPr="006A4BA7">
        <w:rPr>
          <w:rFonts w:eastAsia="Calibri"/>
          <w:color w:val="000000"/>
          <w:sz w:val="28"/>
          <w:szCs w:val="28"/>
          <w:lang w:val="en-US" w:eastAsia="en-US"/>
        </w:rPr>
        <w:t xml:space="preserve"> </w:t>
      </w:r>
      <w:r w:rsidRPr="006A4BA7">
        <w:rPr>
          <w:rFonts w:eastAsia="Calibri"/>
          <w:color w:val="000000"/>
          <w:sz w:val="28"/>
          <w:szCs w:val="28"/>
          <w:lang w:val="en-US" w:eastAsia="en-US"/>
        </w:rPr>
        <w:t xml:space="preserve">Vol. 256. </w:t>
      </w:r>
      <w:r w:rsidR="0038343F" w:rsidRPr="006A4BA7">
        <w:rPr>
          <w:rFonts w:eastAsia="Calibri"/>
          <w:color w:val="000000"/>
          <w:sz w:val="28"/>
          <w:szCs w:val="28"/>
          <w:lang w:val="en-US" w:eastAsia="ru-RU"/>
        </w:rPr>
        <w:t>–</w:t>
      </w:r>
      <w:r w:rsidR="00AC5899" w:rsidRPr="006A4BA7">
        <w:rPr>
          <w:rFonts w:eastAsia="Calibri"/>
          <w:color w:val="000000"/>
          <w:sz w:val="28"/>
          <w:szCs w:val="28"/>
          <w:lang w:val="en-US" w:eastAsia="en-US"/>
        </w:rPr>
        <w:t xml:space="preserve"> </w:t>
      </w:r>
      <w:r w:rsidRPr="006A4BA7">
        <w:rPr>
          <w:rFonts w:eastAsia="Calibri"/>
          <w:color w:val="000000"/>
          <w:sz w:val="28"/>
          <w:szCs w:val="28"/>
          <w:lang w:val="en-US" w:eastAsia="en-US"/>
        </w:rPr>
        <w:t>P. 3459</w:t>
      </w:r>
      <w:r w:rsidR="00FD1D83">
        <w:rPr>
          <w:rFonts w:eastAsia="Calibri"/>
          <w:color w:val="000000"/>
          <w:sz w:val="28"/>
          <w:szCs w:val="28"/>
          <w:lang w:val="en-US" w:eastAsia="en-US"/>
        </w:rPr>
        <w:t>-</w:t>
      </w:r>
      <w:r w:rsidRPr="006A4BA7">
        <w:rPr>
          <w:rFonts w:eastAsia="Calibri"/>
          <w:color w:val="000000"/>
          <w:sz w:val="28"/>
          <w:szCs w:val="28"/>
          <w:lang w:val="en-US" w:eastAsia="en-US"/>
        </w:rPr>
        <w:t>3463.</w:t>
      </w:r>
    </w:p>
    <w:p w14:paraId="6AA3EBBA" w14:textId="0C199778" w:rsidR="0064357E" w:rsidRPr="006A4BA7" w:rsidRDefault="0064357E" w:rsidP="006A4BA7">
      <w:pPr>
        <w:ind w:firstLine="709"/>
        <w:jc w:val="both"/>
        <w:rPr>
          <w:rFonts w:eastAsia="Calibri"/>
          <w:color w:val="000000"/>
          <w:sz w:val="28"/>
          <w:szCs w:val="28"/>
          <w:lang w:val="en-US" w:eastAsia="en-US"/>
        </w:rPr>
      </w:pPr>
      <w:r w:rsidRPr="006A4BA7">
        <w:rPr>
          <w:rFonts w:eastAsia="Calibri"/>
          <w:color w:val="000000"/>
          <w:sz w:val="28"/>
          <w:szCs w:val="28"/>
          <w:lang w:val="en-US" w:eastAsia="en-US"/>
        </w:rPr>
        <w:t>33 Selvaraj R., Selvaraj M., Iyer S.V.K. Studies on the evaluation of the performance of organic coatings used for the prevention of corrosion of steel rebars in concrete structures</w:t>
      </w:r>
      <w:r w:rsidR="00FD1D83">
        <w:rPr>
          <w:rFonts w:eastAsia="Calibri"/>
          <w:color w:val="000000"/>
          <w:sz w:val="28"/>
          <w:szCs w:val="28"/>
          <w:lang w:val="en-US" w:eastAsia="en-US"/>
        </w:rPr>
        <w:t xml:space="preserve"> </w:t>
      </w:r>
      <w:r w:rsidRPr="006A4BA7">
        <w:rPr>
          <w:rFonts w:eastAsia="Calibri"/>
          <w:color w:val="000000"/>
          <w:sz w:val="28"/>
          <w:szCs w:val="28"/>
          <w:lang w:val="en-US" w:eastAsia="en-US"/>
        </w:rPr>
        <w:t xml:space="preserve">// Prog. Org. Coat. </w:t>
      </w:r>
      <w:r w:rsidR="00FD1D83">
        <w:rPr>
          <w:rFonts w:eastAsia="Calibri"/>
          <w:color w:val="000000"/>
          <w:sz w:val="28"/>
          <w:szCs w:val="28"/>
          <w:lang w:val="en-US" w:eastAsia="en-US"/>
        </w:rPr>
        <w:t>–</w:t>
      </w:r>
      <w:r w:rsidR="00AC5899" w:rsidRPr="006A4BA7">
        <w:rPr>
          <w:rFonts w:eastAsia="Calibri"/>
          <w:color w:val="000000"/>
          <w:sz w:val="28"/>
          <w:szCs w:val="28"/>
          <w:lang w:val="en-US" w:eastAsia="en-US"/>
        </w:rPr>
        <w:t xml:space="preserve"> </w:t>
      </w:r>
      <w:r w:rsidRPr="006A4BA7">
        <w:rPr>
          <w:rFonts w:eastAsia="Calibri"/>
          <w:color w:val="000000"/>
          <w:sz w:val="28"/>
          <w:szCs w:val="28"/>
          <w:lang w:val="en-US" w:eastAsia="en-US"/>
        </w:rPr>
        <w:t xml:space="preserve">2009. </w:t>
      </w:r>
      <w:r w:rsidR="00FD1D83">
        <w:rPr>
          <w:rFonts w:eastAsia="Calibri"/>
          <w:color w:val="000000"/>
          <w:sz w:val="28"/>
          <w:szCs w:val="28"/>
          <w:lang w:val="en-US" w:eastAsia="en-US"/>
        </w:rPr>
        <w:t>–</w:t>
      </w:r>
      <w:r w:rsidR="00AC5899" w:rsidRPr="006A4BA7">
        <w:rPr>
          <w:rFonts w:eastAsia="Calibri"/>
          <w:color w:val="000000"/>
          <w:sz w:val="28"/>
          <w:szCs w:val="28"/>
          <w:lang w:val="en-US" w:eastAsia="en-US"/>
        </w:rPr>
        <w:t xml:space="preserve"> </w:t>
      </w:r>
      <w:r w:rsidRPr="006A4BA7">
        <w:rPr>
          <w:rFonts w:eastAsia="Calibri"/>
          <w:color w:val="000000"/>
          <w:sz w:val="28"/>
          <w:szCs w:val="28"/>
          <w:lang w:val="en-US" w:eastAsia="en-US"/>
        </w:rPr>
        <w:t>Vol. 64.</w:t>
      </w:r>
      <w:r w:rsidR="00FD1D83">
        <w:rPr>
          <w:rFonts w:eastAsia="Calibri"/>
          <w:color w:val="000000"/>
          <w:sz w:val="28"/>
          <w:szCs w:val="28"/>
          <w:lang w:val="en-US" w:eastAsia="en-US"/>
        </w:rPr>
        <w:t xml:space="preserve"> –</w:t>
      </w:r>
      <w:r w:rsidRPr="006A4BA7">
        <w:rPr>
          <w:rFonts w:eastAsia="Calibri"/>
          <w:color w:val="000000"/>
          <w:sz w:val="28"/>
          <w:szCs w:val="28"/>
          <w:lang w:val="en-US" w:eastAsia="en-US"/>
        </w:rPr>
        <w:t xml:space="preserve"> P. 454</w:t>
      </w:r>
      <w:r w:rsidR="00FD1D83">
        <w:rPr>
          <w:rFonts w:eastAsia="Calibri"/>
          <w:color w:val="000000"/>
          <w:sz w:val="28"/>
          <w:szCs w:val="28"/>
          <w:lang w:val="en-US" w:eastAsia="en-US"/>
        </w:rPr>
        <w:t>-</w:t>
      </w:r>
      <w:r w:rsidRPr="006A4BA7">
        <w:rPr>
          <w:rFonts w:eastAsia="Calibri"/>
          <w:color w:val="000000"/>
          <w:sz w:val="28"/>
          <w:szCs w:val="28"/>
          <w:lang w:val="en-US" w:eastAsia="en-US"/>
        </w:rPr>
        <w:t>459.</w:t>
      </w:r>
    </w:p>
    <w:p w14:paraId="2D97248D" w14:textId="274C0A77" w:rsidR="0064357E" w:rsidRPr="006A4BA7" w:rsidRDefault="0064357E" w:rsidP="006A4BA7">
      <w:pPr>
        <w:ind w:firstLine="709"/>
        <w:jc w:val="both"/>
        <w:rPr>
          <w:rFonts w:eastAsia="Calibri"/>
          <w:color w:val="000000"/>
          <w:sz w:val="28"/>
          <w:szCs w:val="28"/>
          <w:u w:val="single"/>
          <w:lang w:val="en-US" w:eastAsia="en-US"/>
        </w:rPr>
      </w:pPr>
      <w:r w:rsidRPr="006A4BA7">
        <w:rPr>
          <w:rFonts w:eastAsia="Calibri"/>
          <w:color w:val="000000"/>
          <w:sz w:val="28"/>
          <w:szCs w:val="28"/>
          <w:lang w:val="en-US" w:eastAsia="en-US"/>
        </w:rPr>
        <w:t>34 Aggarwal L.K., Thapliyal P.C., Karade S.R. Anticorrosive properties of the epoxy–cardanol resin</w:t>
      </w:r>
      <w:r w:rsidR="00F43881" w:rsidRPr="006A4BA7">
        <w:rPr>
          <w:rFonts w:eastAsia="Calibri"/>
          <w:color w:val="000000"/>
          <w:sz w:val="28"/>
          <w:szCs w:val="28"/>
          <w:lang w:val="en-US" w:eastAsia="en-US"/>
        </w:rPr>
        <w:t xml:space="preserve"> </w:t>
      </w:r>
      <w:r w:rsidRPr="006A4BA7">
        <w:rPr>
          <w:rFonts w:eastAsia="Calibri"/>
          <w:color w:val="000000"/>
          <w:sz w:val="28"/>
          <w:szCs w:val="28"/>
          <w:lang w:val="en-US" w:eastAsia="en-US"/>
        </w:rPr>
        <w:t>based paints</w:t>
      </w:r>
      <w:r w:rsidR="00C91C3C" w:rsidRPr="006A4BA7">
        <w:rPr>
          <w:rFonts w:eastAsia="Calibri"/>
          <w:color w:val="000000"/>
          <w:sz w:val="28"/>
          <w:szCs w:val="28"/>
          <w:lang w:val="en-US" w:eastAsia="en-US"/>
        </w:rPr>
        <w:t xml:space="preserve"> // </w:t>
      </w:r>
      <w:r w:rsidRPr="006A4BA7">
        <w:rPr>
          <w:rFonts w:eastAsia="Calibri"/>
          <w:color w:val="000000"/>
          <w:sz w:val="28"/>
          <w:szCs w:val="28"/>
          <w:lang w:val="en-US" w:eastAsia="en-US"/>
        </w:rPr>
        <w:t>Progress in Organic Coatings.</w:t>
      </w:r>
      <w:r w:rsidR="00C91C3C" w:rsidRPr="006A4BA7">
        <w:rPr>
          <w:rFonts w:eastAsia="Calibri"/>
          <w:color w:val="000000"/>
          <w:sz w:val="28"/>
          <w:szCs w:val="28"/>
          <w:lang w:val="en-US" w:eastAsia="en-US"/>
        </w:rPr>
        <w:t xml:space="preserve"> </w:t>
      </w:r>
      <w:r w:rsidR="00AC5899" w:rsidRPr="006A4BA7">
        <w:rPr>
          <w:rFonts w:eastAsia="Calibri"/>
          <w:color w:val="000000"/>
          <w:sz w:val="28"/>
          <w:szCs w:val="28"/>
          <w:lang w:val="en-US" w:eastAsia="en-US"/>
        </w:rPr>
        <w:t>– 2007.</w:t>
      </w:r>
      <w:r w:rsidR="002D4AC5" w:rsidRPr="006A4BA7">
        <w:rPr>
          <w:rFonts w:eastAsia="Calibri"/>
          <w:sz w:val="28"/>
          <w:szCs w:val="28"/>
          <w:lang w:val="en-US" w:eastAsia="en-US"/>
        </w:rPr>
        <w:t xml:space="preserve"> –</w:t>
      </w:r>
      <w:r w:rsidRPr="006A4BA7">
        <w:rPr>
          <w:rFonts w:eastAsia="Calibri"/>
          <w:color w:val="000000"/>
          <w:sz w:val="28"/>
          <w:szCs w:val="28"/>
          <w:lang w:val="en-US" w:eastAsia="en-US"/>
        </w:rPr>
        <w:t xml:space="preserve"> Vol</w:t>
      </w:r>
      <w:r w:rsidR="00FD1D83">
        <w:rPr>
          <w:rFonts w:eastAsia="Calibri"/>
          <w:color w:val="000000"/>
          <w:sz w:val="28"/>
          <w:szCs w:val="28"/>
          <w:lang w:val="en-US" w:eastAsia="en-US"/>
        </w:rPr>
        <w:t>.</w:t>
      </w:r>
      <w:r w:rsidRPr="006A4BA7">
        <w:rPr>
          <w:rFonts w:eastAsia="Calibri"/>
          <w:color w:val="000000"/>
          <w:sz w:val="28"/>
          <w:szCs w:val="28"/>
          <w:lang w:val="en-US" w:eastAsia="en-US"/>
        </w:rPr>
        <w:t xml:space="preserve"> 59, Issue 1</w:t>
      </w:r>
      <w:r w:rsidR="00AC5899" w:rsidRPr="006A4BA7">
        <w:rPr>
          <w:rFonts w:eastAsia="Calibri"/>
          <w:color w:val="000000"/>
          <w:sz w:val="28"/>
          <w:szCs w:val="28"/>
          <w:lang w:val="en-US" w:eastAsia="en-US"/>
        </w:rPr>
        <w:t>. –</w:t>
      </w:r>
      <w:r w:rsidRPr="006A4BA7">
        <w:rPr>
          <w:rFonts w:eastAsia="Calibri"/>
          <w:color w:val="000000"/>
          <w:sz w:val="28"/>
          <w:szCs w:val="28"/>
          <w:lang w:val="en-US" w:eastAsia="en-US"/>
        </w:rPr>
        <w:t xml:space="preserve"> P</w:t>
      </w:r>
      <w:r w:rsidR="00AC5899" w:rsidRPr="006A4BA7">
        <w:rPr>
          <w:rFonts w:eastAsia="Calibri"/>
          <w:color w:val="000000"/>
          <w:sz w:val="28"/>
          <w:szCs w:val="28"/>
          <w:lang w:val="en-US" w:eastAsia="en-US"/>
        </w:rPr>
        <w:t xml:space="preserve">. </w:t>
      </w:r>
      <w:r w:rsidRPr="006A4BA7">
        <w:rPr>
          <w:rFonts w:eastAsia="Calibri"/>
          <w:color w:val="000000"/>
          <w:sz w:val="28"/>
          <w:szCs w:val="28"/>
          <w:lang w:val="en-US" w:eastAsia="en-US"/>
        </w:rPr>
        <w:t>76-80</w:t>
      </w:r>
      <w:r w:rsidR="00FE0C94" w:rsidRPr="006A4BA7">
        <w:rPr>
          <w:rFonts w:eastAsia="Calibri"/>
          <w:color w:val="000000"/>
          <w:sz w:val="28"/>
          <w:szCs w:val="28"/>
          <w:lang w:val="en-US" w:eastAsia="en-US"/>
        </w:rPr>
        <w:t>.</w:t>
      </w:r>
    </w:p>
    <w:p w14:paraId="1A61F0DE" w14:textId="487FB4EF" w:rsidR="0064357E" w:rsidRPr="003A5747" w:rsidRDefault="0064357E" w:rsidP="006A4BA7">
      <w:pPr>
        <w:ind w:firstLine="709"/>
        <w:jc w:val="both"/>
        <w:rPr>
          <w:rFonts w:eastAsia="Calibri"/>
          <w:color w:val="000000"/>
          <w:sz w:val="28"/>
          <w:szCs w:val="28"/>
          <w:lang w:eastAsia="en-US"/>
        </w:rPr>
      </w:pPr>
      <w:r w:rsidRPr="003A5747">
        <w:rPr>
          <w:rFonts w:eastAsia="Calibri"/>
          <w:color w:val="000000"/>
          <w:sz w:val="28"/>
          <w:szCs w:val="28"/>
          <w:lang w:eastAsia="en-US"/>
        </w:rPr>
        <w:t xml:space="preserve">35 </w:t>
      </w:r>
      <w:r w:rsidRPr="006A4BA7">
        <w:rPr>
          <w:rFonts w:eastAsia="Calibri"/>
          <w:color w:val="000000"/>
          <w:sz w:val="28"/>
          <w:szCs w:val="28"/>
          <w:lang w:eastAsia="en-US"/>
        </w:rPr>
        <w:t>Ветохин</w:t>
      </w:r>
      <w:r w:rsidRPr="003A5747">
        <w:rPr>
          <w:rFonts w:eastAsia="Calibri"/>
          <w:color w:val="000000"/>
          <w:sz w:val="28"/>
          <w:szCs w:val="28"/>
          <w:lang w:eastAsia="en-US"/>
        </w:rPr>
        <w:t xml:space="preserve"> </w:t>
      </w:r>
      <w:r w:rsidRPr="006A4BA7">
        <w:rPr>
          <w:rFonts w:eastAsia="Calibri"/>
          <w:color w:val="000000"/>
          <w:sz w:val="28"/>
          <w:szCs w:val="28"/>
          <w:lang w:eastAsia="en-US"/>
        </w:rPr>
        <w:t>С</w:t>
      </w:r>
      <w:r w:rsidRPr="003A5747">
        <w:rPr>
          <w:rFonts w:eastAsia="Calibri"/>
          <w:color w:val="000000"/>
          <w:sz w:val="28"/>
          <w:szCs w:val="28"/>
          <w:lang w:eastAsia="en-US"/>
        </w:rPr>
        <w:t>.</w:t>
      </w:r>
      <w:r w:rsidRPr="006A4BA7">
        <w:rPr>
          <w:rFonts w:eastAsia="Calibri"/>
          <w:color w:val="000000"/>
          <w:sz w:val="28"/>
          <w:szCs w:val="28"/>
          <w:lang w:eastAsia="en-US"/>
        </w:rPr>
        <w:t>Ю</w:t>
      </w:r>
      <w:r w:rsidRPr="003A5747">
        <w:rPr>
          <w:rFonts w:eastAsia="Calibri"/>
          <w:color w:val="000000"/>
          <w:sz w:val="28"/>
          <w:szCs w:val="28"/>
          <w:lang w:eastAsia="en-US"/>
        </w:rPr>
        <w:t xml:space="preserve">. </w:t>
      </w:r>
      <w:r w:rsidRPr="006A4BA7">
        <w:rPr>
          <w:rFonts w:eastAsia="Calibri"/>
          <w:color w:val="000000"/>
          <w:sz w:val="28"/>
          <w:szCs w:val="28"/>
          <w:lang w:eastAsia="en-US"/>
        </w:rPr>
        <w:t>Стандартное</w:t>
      </w:r>
      <w:r w:rsidRPr="003A5747">
        <w:rPr>
          <w:rFonts w:eastAsia="Calibri"/>
          <w:color w:val="000000"/>
          <w:sz w:val="28"/>
          <w:szCs w:val="28"/>
          <w:lang w:eastAsia="en-US"/>
        </w:rPr>
        <w:t xml:space="preserve"> </w:t>
      </w:r>
      <w:r w:rsidRPr="006A4BA7">
        <w:rPr>
          <w:rFonts w:eastAsia="Calibri"/>
          <w:color w:val="000000"/>
          <w:sz w:val="28"/>
          <w:szCs w:val="28"/>
          <w:lang w:eastAsia="en-US"/>
        </w:rPr>
        <w:t>решение</w:t>
      </w:r>
      <w:r w:rsidRPr="003A5747">
        <w:rPr>
          <w:rFonts w:eastAsia="Calibri"/>
          <w:color w:val="000000"/>
          <w:sz w:val="28"/>
          <w:szCs w:val="28"/>
          <w:lang w:eastAsia="en-US"/>
        </w:rPr>
        <w:t xml:space="preserve"> // </w:t>
      </w:r>
      <w:r w:rsidRPr="006A4BA7">
        <w:rPr>
          <w:rFonts w:eastAsia="Calibri"/>
          <w:color w:val="000000"/>
          <w:sz w:val="28"/>
          <w:szCs w:val="28"/>
          <w:lang w:eastAsia="en-US"/>
        </w:rPr>
        <w:t>Композитный</w:t>
      </w:r>
      <w:r w:rsidRPr="003A5747">
        <w:rPr>
          <w:rFonts w:eastAsia="Calibri"/>
          <w:color w:val="000000"/>
          <w:sz w:val="28"/>
          <w:szCs w:val="28"/>
          <w:lang w:eastAsia="en-US"/>
        </w:rPr>
        <w:t xml:space="preserve"> </w:t>
      </w:r>
      <w:r w:rsidRPr="006A4BA7">
        <w:rPr>
          <w:rFonts w:eastAsia="Calibri"/>
          <w:color w:val="000000"/>
          <w:sz w:val="28"/>
          <w:szCs w:val="28"/>
          <w:lang w:eastAsia="en-US"/>
        </w:rPr>
        <w:t>мир</w:t>
      </w:r>
      <w:r w:rsidRPr="003A5747">
        <w:rPr>
          <w:rFonts w:eastAsia="Calibri"/>
          <w:color w:val="000000"/>
          <w:sz w:val="28"/>
          <w:szCs w:val="28"/>
          <w:lang w:eastAsia="en-US"/>
        </w:rPr>
        <w:t xml:space="preserve">. </w:t>
      </w:r>
      <w:r w:rsidR="00C8262F" w:rsidRPr="003A5747">
        <w:rPr>
          <w:bCs/>
          <w:color w:val="000000"/>
          <w:sz w:val="28"/>
          <w:szCs w:val="28"/>
        </w:rPr>
        <w:t xml:space="preserve">– </w:t>
      </w:r>
      <w:r w:rsidRPr="003A5747">
        <w:rPr>
          <w:rFonts w:eastAsia="Calibri"/>
          <w:color w:val="000000"/>
          <w:sz w:val="28"/>
          <w:szCs w:val="28"/>
          <w:lang w:eastAsia="en-US"/>
        </w:rPr>
        <w:t>2012.</w:t>
      </w:r>
      <w:r w:rsidR="00C91C3C" w:rsidRPr="003A5747">
        <w:rPr>
          <w:rFonts w:eastAsia="Calibri"/>
          <w:color w:val="000000"/>
          <w:sz w:val="28"/>
          <w:szCs w:val="28"/>
          <w:lang w:eastAsia="en-US"/>
        </w:rPr>
        <w:t xml:space="preserve"> </w:t>
      </w:r>
      <w:r w:rsidR="00C8262F" w:rsidRPr="003A5747">
        <w:rPr>
          <w:bCs/>
          <w:color w:val="000000"/>
          <w:sz w:val="28"/>
          <w:szCs w:val="28"/>
        </w:rPr>
        <w:t xml:space="preserve">– </w:t>
      </w:r>
      <w:r w:rsidRPr="003A5747">
        <w:rPr>
          <w:rFonts w:eastAsia="Calibri"/>
          <w:color w:val="000000"/>
          <w:sz w:val="28"/>
          <w:szCs w:val="28"/>
          <w:lang w:eastAsia="en-US"/>
        </w:rPr>
        <w:t>№1(40).</w:t>
      </w:r>
      <w:r w:rsidR="00C91C3C" w:rsidRPr="003A5747">
        <w:rPr>
          <w:rFonts w:eastAsia="Calibri"/>
          <w:color w:val="000000"/>
          <w:sz w:val="28"/>
          <w:szCs w:val="28"/>
          <w:lang w:eastAsia="en-US"/>
        </w:rPr>
        <w:t xml:space="preserve"> </w:t>
      </w:r>
      <w:r w:rsidR="00C8262F" w:rsidRPr="003A5747">
        <w:rPr>
          <w:bCs/>
          <w:color w:val="000000"/>
          <w:sz w:val="28"/>
          <w:szCs w:val="28"/>
        </w:rPr>
        <w:t xml:space="preserve">– </w:t>
      </w:r>
      <w:r w:rsidRPr="006A4BA7">
        <w:rPr>
          <w:rFonts w:eastAsia="Calibri"/>
          <w:color w:val="000000"/>
          <w:sz w:val="28"/>
          <w:szCs w:val="28"/>
          <w:lang w:eastAsia="en-US"/>
        </w:rPr>
        <w:t>С</w:t>
      </w:r>
      <w:r w:rsidRPr="003A5747">
        <w:rPr>
          <w:rFonts w:eastAsia="Calibri"/>
          <w:color w:val="000000"/>
          <w:sz w:val="28"/>
          <w:szCs w:val="28"/>
          <w:lang w:eastAsia="en-US"/>
        </w:rPr>
        <w:t>. 70</w:t>
      </w:r>
      <w:r w:rsidR="00E70B41" w:rsidRPr="003A5747">
        <w:rPr>
          <w:rFonts w:eastAsia="Calibri"/>
          <w:color w:val="000000"/>
          <w:sz w:val="28"/>
          <w:szCs w:val="28"/>
          <w:lang w:eastAsia="en-US"/>
        </w:rPr>
        <w:t>-</w:t>
      </w:r>
      <w:r w:rsidRPr="003A5747">
        <w:rPr>
          <w:rFonts w:eastAsia="Calibri"/>
          <w:color w:val="000000"/>
          <w:sz w:val="28"/>
          <w:szCs w:val="28"/>
          <w:lang w:eastAsia="en-US"/>
        </w:rPr>
        <w:t>72.</w:t>
      </w:r>
    </w:p>
    <w:p w14:paraId="3A623E9A" w14:textId="2190B7B7" w:rsidR="0064357E" w:rsidRPr="006A4BA7" w:rsidRDefault="0064357E" w:rsidP="006A4BA7">
      <w:pPr>
        <w:ind w:firstLine="709"/>
        <w:jc w:val="both"/>
        <w:rPr>
          <w:rFonts w:eastAsia="Calibri"/>
          <w:color w:val="000000"/>
          <w:sz w:val="28"/>
          <w:szCs w:val="28"/>
          <w:lang w:eastAsia="en-US"/>
        </w:rPr>
      </w:pPr>
      <w:r w:rsidRPr="00FD1D83">
        <w:rPr>
          <w:rFonts w:eastAsia="Calibri"/>
          <w:color w:val="000000"/>
          <w:sz w:val="28"/>
          <w:szCs w:val="28"/>
          <w:lang w:eastAsia="en-US"/>
        </w:rPr>
        <w:t xml:space="preserve">36 </w:t>
      </w:r>
      <w:r w:rsidRPr="006A4BA7">
        <w:rPr>
          <w:rFonts w:eastAsia="Calibri"/>
          <w:color w:val="000000"/>
          <w:sz w:val="28"/>
          <w:szCs w:val="28"/>
          <w:lang w:eastAsia="en-US"/>
        </w:rPr>
        <w:t>Шершак</w:t>
      </w:r>
      <w:r w:rsidRPr="00FD1D83">
        <w:rPr>
          <w:rFonts w:eastAsia="Calibri"/>
          <w:color w:val="000000"/>
          <w:sz w:val="28"/>
          <w:szCs w:val="28"/>
          <w:lang w:eastAsia="en-US"/>
        </w:rPr>
        <w:t xml:space="preserve"> </w:t>
      </w:r>
      <w:r w:rsidRPr="006A4BA7">
        <w:rPr>
          <w:rFonts w:eastAsia="Calibri"/>
          <w:color w:val="000000"/>
          <w:sz w:val="28"/>
          <w:szCs w:val="28"/>
          <w:lang w:eastAsia="en-US"/>
        </w:rPr>
        <w:t>П</w:t>
      </w:r>
      <w:r w:rsidRPr="00FD1D83">
        <w:rPr>
          <w:rFonts w:eastAsia="Calibri"/>
          <w:color w:val="000000"/>
          <w:sz w:val="28"/>
          <w:szCs w:val="28"/>
          <w:lang w:eastAsia="en-US"/>
        </w:rPr>
        <w:t>.</w:t>
      </w:r>
      <w:r w:rsidRPr="006A4BA7">
        <w:rPr>
          <w:rFonts w:eastAsia="Calibri"/>
          <w:color w:val="000000"/>
          <w:sz w:val="28"/>
          <w:szCs w:val="28"/>
          <w:lang w:eastAsia="en-US"/>
        </w:rPr>
        <w:t>В</w:t>
      </w:r>
      <w:r w:rsidRPr="00FD1D83">
        <w:rPr>
          <w:rFonts w:eastAsia="Calibri"/>
          <w:color w:val="000000"/>
          <w:sz w:val="28"/>
          <w:szCs w:val="28"/>
          <w:lang w:eastAsia="en-US"/>
        </w:rPr>
        <w:t xml:space="preserve">. </w:t>
      </w:r>
      <w:r w:rsidRPr="006A4BA7">
        <w:rPr>
          <w:rFonts w:eastAsia="Calibri"/>
          <w:color w:val="000000"/>
          <w:sz w:val="28"/>
          <w:szCs w:val="28"/>
          <w:lang w:eastAsia="en-US"/>
        </w:rPr>
        <w:t>Особенности</w:t>
      </w:r>
      <w:r w:rsidRPr="00FD1D83">
        <w:rPr>
          <w:rFonts w:eastAsia="Calibri"/>
          <w:color w:val="000000"/>
          <w:sz w:val="28"/>
          <w:szCs w:val="28"/>
          <w:lang w:eastAsia="en-US"/>
        </w:rPr>
        <w:t xml:space="preserve"> </w:t>
      </w:r>
      <w:r w:rsidRPr="006A4BA7">
        <w:rPr>
          <w:rFonts w:eastAsia="Calibri"/>
          <w:color w:val="000000"/>
          <w:sz w:val="28"/>
          <w:szCs w:val="28"/>
          <w:lang w:eastAsia="en-US"/>
        </w:rPr>
        <w:t>национальной</w:t>
      </w:r>
      <w:r w:rsidRPr="00FD1D83">
        <w:rPr>
          <w:rFonts w:eastAsia="Calibri"/>
          <w:color w:val="000000"/>
          <w:sz w:val="28"/>
          <w:szCs w:val="28"/>
          <w:lang w:eastAsia="en-US"/>
        </w:rPr>
        <w:t xml:space="preserve"> </w:t>
      </w:r>
      <w:r w:rsidRPr="006A4BA7">
        <w:rPr>
          <w:rFonts w:eastAsia="Calibri"/>
          <w:color w:val="000000"/>
          <w:sz w:val="28"/>
          <w:szCs w:val="28"/>
          <w:lang w:eastAsia="en-US"/>
        </w:rPr>
        <w:t xml:space="preserve">стандартизации методов испытаний полимерных композиционных материалов // ВИАМ. </w:t>
      </w:r>
      <w:r w:rsidR="00FD1D83">
        <w:rPr>
          <w:rFonts w:eastAsia="Calibri"/>
          <w:color w:val="000000"/>
          <w:sz w:val="28"/>
          <w:szCs w:val="28"/>
          <w:lang w:eastAsia="en-US"/>
        </w:rPr>
        <w:t>–</w:t>
      </w:r>
      <w:r w:rsidR="00C91C3C" w:rsidRPr="006A4BA7">
        <w:rPr>
          <w:rFonts w:eastAsia="Calibri"/>
          <w:color w:val="000000"/>
          <w:sz w:val="28"/>
          <w:szCs w:val="28"/>
          <w:lang w:eastAsia="en-US"/>
        </w:rPr>
        <w:t xml:space="preserve"> </w:t>
      </w:r>
      <w:r w:rsidRPr="006A4BA7">
        <w:rPr>
          <w:rFonts w:eastAsia="Calibri"/>
          <w:color w:val="000000"/>
          <w:sz w:val="28"/>
          <w:szCs w:val="28"/>
          <w:lang w:eastAsia="en-US"/>
        </w:rPr>
        <w:t>2019.</w:t>
      </w:r>
      <w:r w:rsidR="00FD1D83" w:rsidRPr="00FD1D83">
        <w:rPr>
          <w:rFonts w:eastAsia="Calibri"/>
          <w:color w:val="000000"/>
          <w:sz w:val="28"/>
          <w:szCs w:val="28"/>
          <w:lang w:eastAsia="en-US"/>
        </w:rPr>
        <w:t xml:space="preserve"> </w:t>
      </w:r>
      <w:r w:rsidR="00FD1D83">
        <w:rPr>
          <w:rFonts w:eastAsia="Calibri"/>
          <w:color w:val="000000"/>
          <w:sz w:val="28"/>
          <w:szCs w:val="28"/>
          <w:lang w:eastAsia="en-US"/>
        </w:rPr>
        <w:t>–</w:t>
      </w:r>
      <w:r w:rsidR="00C91C3C" w:rsidRPr="006A4BA7">
        <w:rPr>
          <w:rFonts w:eastAsia="Calibri"/>
          <w:color w:val="000000"/>
          <w:sz w:val="28"/>
          <w:szCs w:val="28"/>
          <w:lang w:eastAsia="en-US"/>
        </w:rPr>
        <w:t xml:space="preserve"> </w:t>
      </w:r>
      <w:r w:rsidRPr="006A4BA7">
        <w:rPr>
          <w:rFonts w:eastAsia="Calibri"/>
          <w:color w:val="000000"/>
          <w:sz w:val="28"/>
          <w:szCs w:val="28"/>
          <w:lang w:eastAsia="en-US"/>
        </w:rPr>
        <w:t xml:space="preserve">№2(74). </w:t>
      </w:r>
      <w:r w:rsidR="00FD1D83">
        <w:rPr>
          <w:rFonts w:eastAsia="Calibri"/>
          <w:color w:val="000000"/>
          <w:sz w:val="28"/>
          <w:szCs w:val="28"/>
          <w:lang w:eastAsia="en-US"/>
        </w:rPr>
        <w:t>–</w:t>
      </w:r>
      <w:r w:rsidR="00FD1D83" w:rsidRPr="00FD1D83">
        <w:rPr>
          <w:rFonts w:eastAsia="Calibri"/>
          <w:color w:val="000000"/>
          <w:sz w:val="28"/>
          <w:szCs w:val="28"/>
          <w:lang w:eastAsia="en-US"/>
        </w:rPr>
        <w:t xml:space="preserve"> </w:t>
      </w:r>
      <w:r w:rsidR="00FD1D83">
        <w:rPr>
          <w:rFonts w:eastAsia="Calibri"/>
          <w:color w:val="000000"/>
          <w:sz w:val="28"/>
          <w:szCs w:val="28"/>
          <w:lang w:eastAsia="en-US"/>
        </w:rPr>
        <w:t>С. 76-88</w:t>
      </w:r>
      <w:r w:rsidRPr="006A4BA7">
        <w:rPr>
          <w:rFonts w:eastAsia="Calibri"/>
          <w:color w:val="000000"/>
          <w:sz w:val="28"/>
          <w:szCs w:val="28"/>
          <w:lang w:eastAsia="en-US"/>
        </w:rPr>
        <w:t>.</w:t>
      </w:r>
    </w:p>
    <w:p w14:paraId="66087E7F" w14:textId="2E20E5C1" w:rsidR="0064357E" w:rsidRPr="006A4BA7" w:rsidRDefault="0064357E" w:rsidP="006A4BA7">
      <w:pPr>
        <w:ind w:firstLine="709"/>
        <w:jc w:val="both"/>
        <w:rPr>
          <w:rFonts w:eastAsia="Calibri"/>
          <w:color w:val="000000"/>
          <w:sz w:val="28"/>
          <w:szCs w:val="28"/>
          <w:lang w:eastAsia="en-US"/>
        </w:rPr>
      </w:pPr>
      <w:r w:rsidRPr="006A4BA7">
        <w:rPr>
          <w:rFonts w:eastAsia="Calibri"/>
          <w:color w:val="000000"/>
          <w:sz w:val="28"/>
          <w:szCs w:val="28"/>
          <w:lang w:eastAsia="en-US"/>
        </w:rPr>
        <w:t xml:space="preserve">37 ГОСТ 9.302-88 Единая система защиты от коррозии и старения. Покрытия металлические и неметаллические неорганические. Методы контроля. </w:t>
      </w:r>
      <w:r w:rsidR="00557029">
        <w:rPr>
          <w:rFonts w:eastAsia="Calibri"/>
          <w:color w:val="000000"/>
          <w:sz w:val="28"/>
          <w:szCs w:val="28"/>
          <w:lang w:eastAsia="en-US"/>
        </w:rPr>
        <w:t>–</w:t>
      </w:r>
      <w:r w:rsidRPr="006A4BA7">
        <w:rPr>
          <w:rFonts w:eastAsia="Calibri"/>
          <w:color w:val="000000"/>
          <w:sz w:val="28"/>
          <w:szCs w:val="28"/>
          <w:lang w:eastAsia="en-US"/>
        </w:rPr>
        <w:t xml:space="preserve"> </w:t>
      </w:r>
      <w:r w:rsidR="00557029">
        <w:rPr>
          <w:rFonts w:eastAsia="Calibri"/>
          <w:color w:val="000000"/>
          <w:sz w:val="28"/>
          <w:szCs w:val="28"/>
          <w:lang w:eastAsia="en-US"/>
        </w:rPr>
        <w:t xml:space="preserve">Введ. 1990-01-01. – </w:t>
      </w:r>
      <w:r w:rsidRPr="006A4BA7">
        <w:rPr>
          <w:rFonts w:eastAsia="Calibri"/>
          <w:color w:val="000000"/>
          <w:sz w:val="28"/>
          <w:szCs w:val="28"/>
          <w:lang w:eastAsia="en-US"/>
        </w:rPr>
        <w:t xml:space="preserve">М., 2001. </w:t>
      </w:r>
      <w:r w:rsidR="00557029">
        <w:rPr>
          <w:rFonts w:eastAsia="Calibri"/>
          <w:color w:val="000000"/>
          <w:sz w:val="28"/>
          <w:szCs w:val="28"/>
          <w:lang w:eastAsia="en-US"/>
        </w:rPr>
        <w:t xml:space="preserve">– </w:t>
      </w:r>
      <w:r w:rsidRPr="006A4BA7">
        <w:rPr>
          <w:rFonts w:eastAsia="Calibri"/>
          <w:color w:val="000000"/>
          <w:sz w:val="28"/>
          <w:szCs w:val="28"/>
          <w:lang w:eastAsia="en-US"/>
        </w:rPr>
        <w:t>4</w:t>
      </w:r>
      <w:r w:rsidR="00557029">
        <w:rPr>
          <w:rFonts w:eastAsia="Calibri"/>
          <w:color w:val="000000"/>
          <w:sz w:val="28"/>
          <w:szCs w:val="28"/>
          <w:lang w:eastAsia="en-US"/>
        </w:rPr>
        <w:t xml:space="preserve">1 </w:t>
      </w:r>
      <w:r w:rsidRPr="006A4BA7">
        <w:rPr>
          <w:rFonts w:eastAsia="Calibri"/>
          <w:color w:val="000000"/>
          <w:sz w:val="28"/>
          <w:szCs w:val="28"/>
          <w:lang w:eastAsia="en-US"/>
        </w:rPr>
        <w:t>с.</w:t>
      </w:r>
    </w:p>
    <w:p w14:paraId="6EE9C532" w14:textId="6367A821" w:rsidR="0064357E" w:rsidRPr="006A4BA7" w:rsidRDefault="0064357E" w:rsidP="006A4BA7">
      <w:pPr>
        <w:ind w:firstLine="709"/>
        <w:jc w:val="both"/>
        <w:rPr>
          <w:rFonts w:eastAsia="Calibri"/>
          <w:color w:val="000000"/>
          <w:sz w:val="28"/>
          <w:szCs w:val="28"/>
          <w:lang w:eastAsia="en-US"/>
        </w:rPr>
      </w:pPr>
      <w:r w:rsidRPr="006A4BA7">
        <w:rPr>
          <w:rFonts w:eastAsia="Calibri"/>
          <w:color w:val="000000"/>
          <w:sz w:val="28"/>
          <w:szCs w:val="28"/>
          <w:lang w:eastAsia="en-US"/>
        </w:rPr>
        <w:t>38 ГОСТ 9.602-2016 Единая система защиты от коррозии и старения. Сооружения подземные. Общие требования к защите от коррозии</w:t>
      </w:r>
      <w:r w:rsidR="00557029">
        <w:rPr>
          <w:rFonts w:eastAsia="Calibri"/>
          <w:color w:val="000000"/>
          <w:sz w:val="28"/>
          <w:szCs w:val="28"/>
          <w:lang w:eastAsia="en-US"/>
        </w:rPr>
        <w:t>.</w:t>
      </w:r>
      <w:r w:rsidRPr="006A4BA7">
        <w:rPr>
          <w:rFonts w:eastAsia="Calibri"/>
          <w:color w:val="000000"/>
          <w:sz w:val="28"/>
          <w:szCs w:val="28"/>
          <w:lang w:eastAsia="en-US"/>
        </w:rPr>
        <w:t xml:space="preserve"> </w:t>
      </w:r>
      <w:r w:rsidR="00557029">
        <w:rPr>
          <w:rFonts w:eastAsia="Calibri"/>
          <w:color w:val="000000"/>
          <w:sz w:val="28"/>
          <w:szCs w:val="28"/>
          <w:lang w:eastAsia="en-US"/>
        </w:rPr>
        <w:t>–</w:t>
      </w:r>
      <w:r w:rsidRPr="006A4BA7">
        <w:rPr>
          <w:rFonts w:eastAsia="Calibri"/>
          <w:color w:val="000000"/>
          <w:sz w:val="28"/>
          <w:szCs w:val="28"/>
          <w:lang w:eastAsia="en-US"/>
        </w:rPr>
        <w:t xml:space="preserve"> </w:t>
      </w:r>
      <w:r w:rsidR="00557029">
        <w:rPr>
          <w:rFonts w:eastAsia="Calibri"/>
          <w:color w:val="000000"/>
          <w:sz w:val="28"/>
          <w:szCs w:val="28"/>
          <w:lang w:eastAsia="en-US"/>
        </w:rPr>
        <w:t xml:space="preserve">Введ.                                                    2017-06-01. – </w:t>
      </w:r>
      <w:r w:rsidRPr="006A4BA7">
        <w:rPr>
          <w:rFonts w:eastAsia="Calibri"/>
          <w:color w:val="000000"/>
          <w:sz w:val="28"/>
          <w:szCs w:val="28"/>
          <w:lang w:eastAsia="en-US"/>
        </w:rPr>
        <w:t xml:space="preserve">М.: Стандартинформ, 2016. </w:t>
      </w:r>
      <w:r w:rsidR="00557029">
        <w:rPr>
          <w:rFonts w:eastAsia="Calibri"/>
          <w:color w:val="000000"/>
          <w:sz w:val="28"/>
          <w:szCs w:val="28"/>
          <w:lang w:eastAsia="en-US"/>
        </w:rPr>
        <w:t xml:space="preserve">– </w:t>
      </w:r>
      <w:r w:rsidRPr="006A4BA7">
        <w:rPr>
          <w:rFonts w:eastAsia="Calibri"/>
          <w:color w:val="000000"/>
          <w:sz w:val="28"/>
          <w:szCs w:val="28"/>
          <w:lang w:eastAsia="en-US"/>
        </w:rPr>
        <w:t>9</w:t>
      </w:r>
      <w:r w:rsidR="00557029">
        <w:rPr>
          <w:rFonts w:eastAsia="Calibri"/>
          <w:color w:val="000000"/>
          <w:sz w:val="28"/>
          <w:szCs w:val="28"/>
          <w:lang w:eastAsia="en-US"/>
        </w:rPr>
        <w:t xml:space="preserve">3 </w:t>
      </w:r>
      <w:r w:rsidRPr="006A4BA7">
        <w:rPr>
          <w:rFonts w:eastAsia="Calibri"/>
          <w:color w:val="000000"/>
          <w:sz w:val="28"/>
          <w:szCs w:val="28"/>
          <w:lang w:eastAsia="en-US"/>
        </w:rPr>
        <w:t>с.</w:t>
      </w:r>
    </w:p>
    <w:p w14:paraId="193F010F" w14:textId="41C8800B" w:rsidR="0064357E" w:rsidRPr="006A4BA7" w:rsidRDefault="0064357E" w:rsidP="006A4BA7">
      <w:pPr>
        <w:ind w:firstLine="709"/>
        <w:jc w:val="both"/>
        <w:rPr>
          <w:rFonts w:eastAsia="Calibri"/>
          <w:color w:val="000000"/>
          <w:sz w:val="28"/>
          <w:szCs w:val="28"/>
          <w:lang w:eastAsia="en-US"/>
        </w:rPr>
      </w:pPr>
      <w:r w:rsidRPr="006A4BA7">
        <w:rPr>
          <w:rFonts w:eastAsia="Calibri"/>
          <w:color w:val="000000"/>
          <w:sz w:val="28"/>
          <w:szCs w:val="28"/>
          <w:lang w:eastAsia="en-US"/>
        </w:rPr>
        <w:t>39 Мухамбетов Г.М., Бегайдаров Ж.А., Аймагамбетова Р.Ж.</w:t>
      </w:r>
      <w:r w:rsidR="00557029">
        <w:rPr>
          <w:rFonts w:eastAsia="Calibri"/>
          <w:color w:val="000000"/>
          <w:sz w:val="28"/>
          <w:szCs w:val="28"/>
          <w:lang w:eastAsia="en-US"/>
        </w:rPr>
        <w:t xml:space="preserve"> и др.</w:t>
      </w:r>
      <w:r w:rsidRPr="006A4BA7">
        <w:rPr>
          <w:rFonts w:eastAsia="Calibri"/>
          <w:color w:val="000000"/>
          <w:sz w:val="28"/>
          <w:szCs w:val="28"/>
          <w:lang w:eastAsia="en-US"/>
        </w:rPr>
        <w:t xml:space="preserve"> Анализ нормативно-технической документации для полимерных материалов с применением микро и нано-дисперсий</w:t>
      </w:r>
      <w:r w:rsidR="00557029">
        <w:rPr>
          <w:rFonts w:eastAsia="Calibri"/>
          <w:color w:val="000000"/>
          <w:sz w:val="28"/>
          <w:szCs w:val="28"/>
          <w:lang w:eastAsia="en-US"/>
        </w:rPr>
        <w:t xml:space="preserve"> </w:t>
      </w:r>
      <w:r w:rsidR="00C91C3C" w:rsidRPr="006A4BA7">
        <w:rPr>
          <w:rFonts w:eastAsia="Calibri"/>
          <w:color w:val="000000"/>
          <w:sz w:val="28"/>
          <w:szCs w:val="28"/>
          <w:lang w:eastAsia="en-US"/>
        </w:rPr>
        <w:t>// Наука XXI века - эпоха трансформации (Сейфуллинские чтения – 18(2))</w:t>
      </w:r>
      <w:r w:rsidR="00557029">
        <w:rPr>
          <w:rFonts w:eastAsia="Calibri"/>
          <w:color w:val="000000"/>
          <w:sz w:val="28"/>
          <w:szCs w:val="28"/>
          <w:lang w:eastAsia="en-US"/>
        </w:rPr>
        <w:t>: матер. конф.</w:t>
      </w:r>
      <w:r w:rsidR="00C91C3C" w:rsidRPr="006A4BA7">
        <w:rPr>
          <w:rFonts w:eastAsia="Calibri"/>
          <w:color w:val="000000"/>
          <w:sz w:val="28"/>
          <w:szCs w:val="28"/>
          <w:lang w:eastAsia="en-US"/>
        </w:rPr>
        <w:t xml:space="preserve"> </w:t>
      </w:r>
      <w:r w:rsidR="00C8262F" w:rsidRPr="006A4BA7">
        <w:rPr>
          <w:bCs/>
          <w:color w:val="000000"/>
          <w:sz w:val="28"/>
          <w:szCs w:val="28"/>
        </w:rPr>
        <w:t>–</w:t>
      </w:r>
      <w:r w:rsidR="00C91C3C" w:rsidRPr="006A4BA7">
        <w:rPr>
          <w:rFonts w:eastAsia="Calibri"/>
          <w:color w:val="000000"/>
          <w:sz w:val="28"/>
          <w:szCs w:val="28"/>
          <w:lang w:eastAsia="en-US"/>
        </w:rPr>
        <w:t xml:space="preserve"> </w:t>
      </w:r>
      <w:r w:rsidRPr="006A4BA7">
        <w:rPr>
          <w:rFonts w:eastAsia="Calibri"/>
          <w:color w:val="000000"/>
          <w:sz w:val="28"/>
          <w:szCs w:val="28"/>
          <w:lang w:eastAsia="en-US"/>
        </w:rPr>
        <w:t>Астана, 2022.</w:t>
      </w:r>
      <w:r w:rsidR="00C91C3C" w:rsidRPr="006A4BA7">
        <w:rPr>
          <w:rFonts w:eastAsia="Calibri"/>
          <w:color w:val="000000"/>
          <w:sz w:val="28"/>
          <w:szCs w:val="28"/>
          <w:lang w:eastAsia="en-US"/>
        </w:rPr>
        <w:t xml:space="preserve"> </w:t>
      </w:r>
      <w:r w:rsidR="00C8262F" w:rsidRPr="006A4BA7">
        <w:rPr>
          <w:bCs/>
          <w:color w:val="000000"/>
          <w:sz w:val="28"/>
          <w:szCs w:val="28"/>
        </w:rPr>
        <w:t xml:space="preserve">– </w:t>
      </w:r>
      <w:r w:rsidRPr="006A4BA7">
        <w:rPr>
          <w:rFonts w:eastAsia="Calibri"/>
          <w:color w:val="000000"/>
          <w:sz w:val="28"/>
          <w:szCs w:val="28"/>
          <w:lang w:eastAsia="en-US"/>
        </w:rPr>
        <w:t>С. 100-104.</w:t>
      </w:r>
    </w:p>
    <w:p w14:paraId="21185386" w14:textId="6258B76F" w:rsidR="0064357E" w:rsidRPr="006A4BA7" w:rsidRDefault="0064357E" w:rsidP="006A4BA7">
      <w:pPr>
        <w:ind w:firstLine="709"/>
        <w:jc w:val="both"/>
        <w:rPr>
          <w:rFonts w:eastAsia="Calibri"/>
          <w:color w:val="000000"/>
          <w:sz w:val="28"/>
          <w:szCs w:val="28"/>
          <w:lang w:eastAsia="en-US"/>
        </w:rPr>
      </w:pPr>
      <w:r w:rsidRPr="006A4BA7">
        <w:rPr>
          <w:rFonts w:eastAsia="Calibri"/>
          <w:color w:val="000000"/>
          <w:sz w:val="28"/>
          <w:szCs w:val="28"/>
          <w:lang w:eastAsia="en-US"/>
        </w:rPr>
        <w:t>40 СТ РК ISO 12944-5-2013</w:t>
      </w:r>
      <w:r w:rsidR="00557029">
        <w:rPr>
          <w:rFonts w:eastAsia="Calibri"/>
          <w:color w:val="000000"/>
          <w:sz w:val="28"/>
          <w:szCs w:val="28"/>
          <w:lang w:eastAsia="en-US"/>
        </w:rPr>
        <w:t>.</w:t>
      </w:r>
      <w:r w:rsidRPr="006A4BA7">
        <w:rPr>
          <w:rFonts w:eastAsia="Calibri"/>
          <w:color w:val="000000"/>
          <w:sz w:val="28"/>
          <w:szCs w:val="28"/>
          <w:lang w:eastAsia="en-US"/>
        </w:rPr>
        <w:t xml:space="preserve"> Краски и лаки. Антикоррозионная защита стальных конструкций с помощью защитных лакокрасочных систем.</w:t>
      </w:r>
      <w:r w:rsidR="00557029">
        <w:rPr>
          <w:rFonts w:eastAsia="Calibri"/>
          <w:color w:val="000000"/>
          <w:sz w:val="28"/>
          <w:szCs w:val="28"/>
          <w:lang w:eastAsia="en-US"/>
        </w:rPr>
        <w:t xml:space="preserve"> – Астана, 2013. – Ч. 5. – 82 с.</w:t>
      </w:r>
      <w:r w:rsidRPr="006A4BA7">
        <w:rPr>
          <w:rFonts w:eastAsia="Calibri"/>
          <w:color w:val="000000"/>
          <w:sz w:val="28"/>
          <w:szCs w:val="28"/>
          <w:lang w:eastAsia="en-US"/>
        </w:rPr>
        <w:t xml:space="preserve"> </w:t>
      </w:r>
    </w:p>
    <w:p w14:paraId="3D490290" w14:textId="7CCCEEF7" w:rsidR="0064357E" w:rsidRPr="00557029" w:rsidRDefault="0064357E" w:rsidP="006A4BA7">
      <w:pPr>
        <w:ind w:firstLine="709"/>
        <w:jc w:val="both"/>
        <w:rPr>
          <w:rFonts w:eastAsia="Calibri"/>
          <w:color w:val="000000"/>
          <w:sz w:val="28"/>
          <w:szCs w:val="28"/>
          <w:lang w:eastAsia="en-US"/>
        </w:rPr>
      </w:pPr>
      <w:r w:rsidRPr="006A4BA7">
        <w:rPr>
          <w:rFonts w:eastAsia="Calibri"/>
          <w:color w:val="000000"/>
          <w:sz w:val="28"/>
          <w:szCs w:val="28"/>
          <w:lang w:eastAsia="en-US"/>
        </w:rPr>
        <w:t>41 Серекпаева М.А., Ниязбекова Р.К., Сердалина Д.Е. Анализ нормативно – технической документации для контроля качества защитных покрытий</w:t>
      </w:r>
      <w:r w:rsidR="00C91C3C" w:rsidRPr="006A4BA7">
        <w:rPr>
          <w:rFonts w:eastAsia="Calibri"/>
          <w:color w:val="000000"/>
          <w:sz w:val="28"/>
          <w:szCs w:val="28"/>
          <w:lang w:eastAsia="en-US"/>
        </w:rPr>
        <w:t xml:space="preserve"> // </w:t>
      </w:r>
      <w:r w:rsidR="002B2A8A" w:rsidRPr="006A4BA7">
        <w:rPr>
          <w:rFonts w:eastAsia="Calibri"/>
          <w:color w:val="000000"/>
          <w:sz w:val="28"/>
          <w:szCs w:val="28"/>
          <w:lang w:val="en-US" w:eastAsia="en-US"/>
        </w:rPr>
        <w:t>Modern</w:t>
      </w:r>
      <w:r w:rsidR="002B2A8A" w:rsidRPr="006A4BA7">
        <w:rPr>
          <w:rFonts w:eastAsia="Calibri"/>
          <w:color w:val="000000"/>
          <w:sz w:val="28"/>
          <w:szCs w:val="28"/>
          <w:lang w:eastAsia="en-US"/>
        </w:rPr>
        <w:t xml:space="preserve"> </w:t>
      </w:r>
      <w:r w:rsidR="002B2A8A" w:rsidRPr="006A4BA7">
        <w:rPr>
          <w:rFonts w:eastAsia="Calibri"/>
          <w:color w:val="000000"/>
          <w:sz w:val="28"/>
          <w:szCs w:val="28"/>
          <w:lang w:val="en-US" w:eastAsia="en-US"/>
        </w:rPr>
        <w:t>scientific</w:t>
      </w:r>
      <w:r w:rsidR="002B2A8A" w:rsidRPr="006A4BA7">
        <w:rPr>
          <w:rFonts w:eastAsia="Calibri"/>
          <w:color w:val="000000"/>
          <w:sz w:val="28"/>
          <w:szCs w:val="28"/>
          <w:lang w:eastAsia="en-US"/>
        </w:rPr>
        <w:t xml:space="preserve"> </w:t>
      </w:r>
      <w:r w:rsidR="002B2A8A" w:rsidRPr="006A4BA7">
        <w:rPr>
          <w:rFonts w:eastAsia="Calibri"/>
          <w:color w:val="000000"/>
          <w:sz w:val="28"/>
          <w:szCs w:val="28"/>
          <w:lang w:val="en-US" w:eastAsia="en-US"/>
        </w:rPr>
        <w:t>challenges</w:t>
      </w:r>
      <w:r w:rsidR="002B2A8A" w:rsidRPr="006A4BA7">
        <w:rPr>
          <w:rFonts w:eastAsia="Calibri"/>
          <w:color w:val="000000"/>
          <w:sz w:val="28"/>
          <w:szCs w:val="28"/>
          <w:lang w:eastAsia="en-US"/>
        </w:rPr>
        <w:t xml:space="preserve"> </w:t>
      </w:r>
      <w:r w:rsidR="002B2A8A" w:rsidRPr="006A4BA7">
        <w:rPr>
          <w:rFonts w:eastAsia="Calibri"/>
          <w:color w:val="000000"/>
          <w:sz w:val="28"/>
          <w:szCs w:val="28"/>
          <w:lang w:val="en-US" w:eastAsia="en-US"/>
        </w:rPr>
        <w:t>and</w:t>
      </w:r>
      <w:r w:rsidR="002B2A8A" w:rsidRPr="006A4BA7">
        <w:rPr>
          <w:rFonts w:eastAsia="Calibri"/>
          <w:color w:val="000000"/>
          <w:sz w:val="28"/>
          <w:szCs w:val="28"/>
          <w:lang w:eastAsia="en-US"/>
        </w:rPr>
        <w:t xml:space="preserve"> </w:t>
      </w:r>
      <w:r w:rsidR="002B2A8A" w:rsidRPr="006A4BA7">
        <w:rPr>
          <w:rFonts w:eastAsia="Calibri"/>
          <w:color w:val="000000"/>
          <w:sz w:val="28"/>
          <w:szCs w:val="28"/>
          <w:lang w:val="en-US" w:eastAsia="en-US"/>
        </w:rPr>
        <w:t>trends</w:t>
      </w:r>
      <w:r w:rsidRPr="006A4BA7">
        <w:rPr>
          <w:rFonts w:eastAsia="Calibri"/>
          <w:color w:val="000000"/>
          <w:sz w:val="28"/>
          <w:szCs w:val="28"/>
          <w:lang w:eastAsia="en-US"/>
        </w:rPr>
        <w:t xml:space="preserve">: </w:t>
      </w:r>
      <w:r w:rsidRPr="006A4BA7">
        <w:rPr>
          <w:rFonts w:eastAsia="Calibri"/>
          <w:color w:val="000000"/>
          <w:sz w:val="28"/>
          <w:szCs w:val="28"/>
          <w:lang w:val="en-US" w:eastAsia="en-US"/>
        </w:rPr>
        <w:t>a</w:t>
      </w:r>
      <w:r w:rsidRPr="006A4BA7">
        <w:rPr>
          <w:rFonts w:eastAsia="Calibri"/>
          <w:color w:val="000000"/>
          <w:sz w:val="28"/>
          <w:szCs w:val="28"/>
          <w:lang w:eastAsia="en-US"/>
        </w:rPr>
        <w:t xml:space="preserve"> </w:t>
      </w:r>
      <w:r w:rsidRPr="006A4BA7">
        <w:rPr>
          <w:rFonts w:eastAsia="Calibri"/>
          <w:color w:val="000000"/>
          <w:sz w:val="28"/>
          <w:szCs w:val="28"/>
          <w:lang w:val="en-US" w:eastAsia="en-US"/>
        </w:rPr>
        <w:t>col</w:t>
      </w:r>
      <w:r w:rsidR="00557029">
        <w:rPr>
          <w:rFonts w:eastAsia="Calibri"/>
          <w:color w:val="000000"/>
          <w:sz w:val="28"/>
          <w:szCs w:val="28"/>
          <w:lang w:eastAsia="en-US"/>
        </w:rPr>
        <w:t>.</w:t>
      </w:r>
      <w:r w:rsidRPr="006A4BA7">
        <w:rPr>
          <w:rFonts w:eastAsia="Calibri"/>
          <w:color w:val="000000"/>
          <w:sz w:val="28"/>
          <w:szCs w:val="28"/>
          <w:lang w:eastAsia="en-US"/>
        </w:rPr>
        <w:t xml:space="preserve"> </w:t>
      </w:r>
      <w:r w:rsidR="00557029" w:rsidRPr="006A4BA7">
        <w:rPr>
          <w:rFonts w:eastAsia="Calibri"/>
          <w:color w:val="000000"/>
          <w:sz w:val="28"/>
          <w:szCs w:val="28"/>
          <w:lang w:val="en-US" w:eastAsia="en-US"/>
        </w:rPr>
        <w:t>s</w:t>
      </w:r>
      <w:r w:rsidRPr="006A4BA7">
        <w:rPr>
          <w:rFonts w:eastAsia="Calibri"/>
          <w:color w:val="000000"/>
          <w:sz w:val="28"/>
          <w:szCs w:val="28"/>
          <w:lang w:val="en-US" w:eastAsia="en-US"/>
        </w:rPr>
        <w:t>cient</w:t>
      </w:r>
      <w:r w:rsidR="00557029" w:rsidRPr="00557029">
        <w:rPr>
          <w:rFonts w:eastAsia="Calibri"/>
          <w:color w:val="000000"/>
          <w:sz w:val="28"/>
          <w:szCs w:val="28"/>
          <w:lang w:eastAsia="en-US"/>
        </w:rPr>
        <w:t>.</w:t>
      </w:r>
      <w:r w:rsidRPr="00557029">
        <w:rPr>
          <w:rFonts w:eastAsia="Calibri"/>
          <w:color w:val="000000"/>
          <w:sz w:val="28"/>
          <w:szCs w:val="28"/>
          <w:lang w:eastAsia="en-US"/>
        </w:rPr>
        <w:t xml:space="preserve"> </w:t>
      </w:r>
      <w:r w:rsidRPr="006A4BA7">
        <w:rPr>
          <w:rFonts w:eastAsia="Calibri"/>
          <w:color w:val="000000"/>
          <w:sz w:val="28"/>
          <w:szCs w:val="28"/>
          <w:lang w:val="en-US" w:eastAsia="en-US"/>
        </w:rPr>
        <w:t>works</w:t>
      </w:r>
      <w:r w:rsidRPr="00557029">
        <w:rPr>
          <w:rFonts w:eastAsia="Calibri"/>
          <w:color w:val="000000"/>
          <w:sz w:val="28"/>
          <w:szCs w:val="28"/>
          <w:lang w:eastAsia="en-US"/>
        </w:rPr>
        <w:t xml:space="preserve"> </w:t>
      </w:r>
      <w:r w:rsidRPr="006A4BA7">
        <w:rPr>
          <w:rFonts w:eastAsia="Calibri"/>
          <w:color w:val="000000"/>
          <w:sz w:val="28"/>
          <w:szCs w:val="28"/>
          <w:lang w:val="en-US" w:eastAsia="en-US"/>
        </w:rPr>
        <w:t>of</w:t>
      </w:r>
      <w:r w:rsidRPr="00557029">
        <w:rPr>
          <w:rFonts w:eastAsia="Calibri"/>
          <w:color w:val="000000"/>
          <w:sz w:val="28"/>
          <w:szCs w:val="28"/>
          <w:lang w:eastAsia="en-US"/>
        </w:rPr>
        <w:t xml:space="preserve"> </w:t>
      </w:r>
      <w:r w:rsidRPr="006A4BA7">
        <w:rPr>
          <w:rFonts w:eastAsia="Calibri"/>
          <w:color w:val="000000"/>
          <w:sz w:val="28"/>
          <w:szCs w:val="28"/>
          <w:lang w:val="en-US" w:eastAsia="en-US"/>
        </w:rPr>
        <w:t>the</w:t>
      </w:r>
      <w:r w:rsidRPr="00557029">
        <w:rPr>
          <w:rFonts w:eastAsia="Calibri"/>
          <w:color w:val="000000"/>
          <w:sz w:val="28"/>
          <w:szCs w:val="28"/>
          <w:lang w:eastAsia="en-US"/>
        </w:rPr>
        <w:t xml:space="preserve"> </w:t>
      </w:r>
      <w:r w:rsidR="00557029" w:rsidRPr="006A4BA7">
        <w:rPr>
          <w:rFonts w:eastAsia="Calibri"/>
          <w:color w:val="000000"/>
          <w:sz w:val="28"/>
          <w:szCs w:val="28"/>
          <w:lang w:val="en-US" w:eastAsia="en-US"/>
        </w:rPr>
        <w:t>i</w:t>
      </w:r>
      <w:r w:rsidRPr="006A4BA7">
        <w:rPr>
          <w:rFonts w:eastAsia="Calibri"/>
          <w:color w:val="000000"/>
          <w:sz w:val="28"/>
          <w:szCs w:val="28"/>
          <w:lang w:val="en-US" w:eastAsia="en-US"/>
        </w:rPr>
        <w:t>nternat</w:t>
      </w:r>
      <w:r w:rsidR="00557029">
        <w:rPr>
          <w:rFonts w:eastAsia="Calibri"/>
          <w:color w:val="000000"/>
          <w:sz w:val="28"/>
          <w:szCs w:val="28"/>
          <w:lang w:eastAsia="en-US"/>
        </w:rPr>
        <w:t>.</w:t>
      </w:r>
      <w:r w:rsidRPr="00557029">
        <w:rPr>
          <w:rFonts w:eastAsia="Calibri"/>
          <w:color w:val="000000"/>
          <w:sz w:val="28"/>
          <w:szCs w:val="28"/>
          <w:lang w:eastAsia="en-US"/>
        </w:rPr>
        <w:t xml:space="preserve"> </w:t>
      </w:r>
      <w:r w:rsidRPr="006A4BA7">
        <w:rPr>
          <w:rFonts w:eastAsia="Calibri"/>
          <w:color w:val="000000"/>
          <w:sz w:val="28"/>
          <w:szCs w:val="28"/>
          <w:lang w:val="en-US" w:eastAsia="en-US"/>
        </w:rPr>
        <w:t>scient</w:t>
      </w:r>
      <w:r w:rsidR="00557029">
        <w:rPr>
          <w:rFonts w:eastAsia="Calibri"/>
          <w:color w:val="000000"/>
          <w:sz w:val="28"/>
          <w:szCs w:val="28"/>
          <w:lang w:eastAsia="en-US"/>
        </w:rPr>
        <w:t>.</w:t>
      </w:r>
      <w:r w:rsidRPr="00557029">
        <w:rPr>
          <w:rFonts w:eastAsia="Calibri"/>
          <w:color w:val="000000"/>
          <w:sz w:val="28"/>
          <w:szCs w:val="28"/>
          <w:lang w:eastAsia="en-US"/>
        </w:rPr>
        <w:t xml:space="preserve"> </w:t>
      </w:r>
      <w:r w:rsidRPr="006A4BA7">
        <w:rPr>
          <w:rFonts w:eastAsia="Calibri"/>
          <w:color w:val="000000"/>
          <w:sz w:val="28"/>
          <w:szCs w:val="28"/>
          <w:lang w:val="en-US" w:eastAsia="en-US"/>
        </w:rPr>
        <w:t>conf</w:t>
      </w:r>
      <w:r w:rsidR="00557029">
        <w:rPr>
          <w:rFonts w:eastAsia="Calibri"/>
          <w:color w:val="000000"/>
          <w:sz w:val="28"/>
          <w:szCs w:val="28"/>
          <w:lang w:eastAsia="en-US"/>
        </w:rPr>
        <w:t>.</w:t>
      </w:r>
      <w:r w:rsidRPr="00557029">
        <w:rPr>
          <w:rFonts w:eastAsia="Calibri"/>
          <w:color w:val="000000"/>
          <w:sz w:val="28"/>
          <w:szCs w:val="28"/>
          <w:lang w:eastAsia="en-US"/>
        </w:rPr>
        <w:t xml:space="preserve"> </w:t>
      </w:r>
      <w:r w:rsidR="00557029">
        <w:rPr>
          <w:rFonts w:eastAsia="Calibri"/>
          <w:color w:val="000000"/>
          <w:sz w:val="28"/>
          <w:szCs w:val="28"/>
          <w:lang w:eastAsia="en-US"/>
        </w:rPr>
        <w:t>–</w:t>
      </w:r>
      <w:r w:rsidRPr="00557029">
        <w:rPr>
          <w:rFonts w:eastAsia="Calibri"/>
          <w:color w:val="000000"/>
          <w:sz w:val="28"/>
          <w:szCs w:val="28"/>
          <w:lang w:eastAsia="en-US"/>
        </w:rPr>
        <w:t xml:space="preserve"> </w:t>
      </w:r>
      <w:r w:rsidR="00C91C3C" w:rsidRPr="006A4BA7">
        <w:rPr>
          <w:rFonts w:eastAsia="Calibri"/>
          <w:color w:val="000000"/>
          <w:sz w:val="28"/>
          <w:szCs w:val="28"/>
          <w:lang w:val="en-US" w:eastAsia="en-US"/>
        </w:rPr>
        <w:t>Warsaw</w:t>
      </w:r>
      <w:r w:rsidR="00C91C3C" w:rsidRPr="00557029">
        <w:rPr>
          <w:rFonts w:eastAsia="Calibri"/>
          <w:color w:val="000000"/>
          <w:sz w:val="28"/>
          <w:szCs w:val="28"/>
          <w:lang w:eastAsia="en-US"/>
        </w:rPr>
        <w:t xml:space="preserve">, 2019. </w:t>
      </w:r>
      <w:r w:rsidR="002D4AC5" w:rsidRPr="00557029">
        <w:rPr>
          <w:rFonts w:eastAsia="Calibri"/>
          <w:sz w:val="28"/>
          <w:szCs w:val="28"/>
          <w:lang w:eastAsia="en-US"/>
        </w:rPr>
        <w:t xml:space="preserve">– </w:t>
      </w:r>
      <w:r w:rsidRPr="00557029">
        <w:rPr>
          <w:rFonts w:eastAsia="Calibri"/>
          <w:color w:val="000000"/>
          <w:sz w:val="28"/>
          <w:szCs w:val="28"/>
          <w:lang w:val="en-US" w:eastAsia="en-US"/>
        </w:rPr>
        <w:t>P</w:t>
      </w:r>
      <w:r w:rsidRPr="00557029">
        <w:rPr>
          <w:rFonts w:eastAsia="Calibri"/>
          <w:color w:val="000000"/>
          <w:sz w:val="28"/>
          <w:szCs w:val="28"/>
          <w:lang w:eastAsia="en-US"/>
        </w:rPr>
        <w:t>. 212-216.</w:t>
      </w:r>
    </w:p>
    <w:p w14:paraId="34F421B5" w14:textId="11AC9759" w:rsidR="0064357E" w:rsidRPr="006A4BA7" w:rsidRDefault="0064357E" w:rsidP="006A4BA7">
      <w:pPr>
        <w:ind w:firstLine="709"/>
        <w:jc w:val="both"/>
        <w:rPr>
          <w:rFonts w:eastAsia="Calibri"/>
          <w:color w:val="000000"/>
          <w:sz w:val="28"/>
          <w:szCs w:val="28"/>
          <w:lang w:eastAsia="en-US"/>
        </w:rPr>
      </w:pPr>
      <w:r w:rsidRPr="006A4BA7">
        <w:rPr>
          <w:rFonts w:eastAsia="Calibri"/>
          <w:color w:val="000000"/>
          <w:sz w:val="28"/>
          <w:szCs w:val="28"/>
          <w:lang w:eastAsia="en-US"/>
        </w:rPr>
        <w:t>42 Мацюк Р.А. Анализ требований зарубежных и отечественных нормативно-технических документов к защитным покрытиям подземных трубопроводов в крупнообломочных грунтах // Территория «Н</w:t>
      </w:r>
      <w:r w:rsidR="002D4AC5" w:rsidRPr="006A4BA7">
        <w:rPr>
          <w:rFonts w:eastAsia="Calibri"/>
          <w:color w:val="000000"/>
          <w:sz w:val="28"/>
          <w:szCs w:val="28"/>
          <w:lang w:eastAsia="en-US"/>
        </w:rPr>
        <w:t>ефтегаз</w:t>
      </w:r>
      <w:r w:rsidRPr="006A4BA7">
        <w:rPr>
          <w:rFonts w:eastAsia="Calibri"/>
          <w:color w:val="000000"/>
          <w:sz w:val="28"/>
          <w:szCs w:val="28"/>
          <w:lang w:eastAsia="en-US"/>
        </w:rPr>
        <w:t xml:space="preserve">». </w:t>
      </w:r>
      <w:r w:rsidR="002D4AC5" w:rsidRPr="006A4BA7">
        <w:rPr>
          <w:rFonts w:eastAsia="Calibri"/>
          <w:sz w:val="28"/>
          <w:szCs w:val="28"/>
          <w:lang w:eastAsia="en-US"/>
        </w:rPr>
        <w:t xml:space="preserve">– </w:t>
      </w:r>
      <w:r w:rsidRPr="006A4BA7">
        <w:rPr>
          <w:rFonts w:eastAsia="Calibri"/>
          <w:color w:val="000000"/>
          <w:sz w:val="28"/>
          <w:szCs w:val="28"/>
          <w:lang w:eastAsia="en-US"/>
        </w:rPr>
        <w:t xml:space="preserve">2019. </w:t>
      </w:r>
      <w:r w:rsidR="0038343F" w:rsidRPr="006A4BA7">
        <w:rPr>
          <w:rFonts w:eastAsia="Calibri"/>
          <w:color w:val="000000"/>
          <w:sz w:val="28"/>
          <w:szCs w:val="28"/>
          <w:lang w:eastAsia="ru-RU"/>
        </w:rPr>
        <w:t xml:space="preserve">– </w:t>
      </w:r>
      <w:r w:rsidR="00FC4299">
        <w:rPr>
          <w:rFonts w:eastAsia="Calibri"/>
          <w:color w:val="000000"/>
          <w:sz w:val="28"/>
          <w:szCs w:val="28"/>
          <w:lang w:eastAsia="en-US"/>
        </w:rPr>
        <w:t>№</w:t>
      </w:r>
      <w:r w:rsidRPr="006A4BA7">
        <w:rPr>
          <w:rFonts w:eastAsia="Calibri"/>
          <w:color w:val="000000"/>
          <w:sz w:val="28"/>
          <w:szCs w:val="28"/>
          <w:lang w:eastAsia="en-US"/>
        </w:rPr>
        <w:t xml:space="preserve">12. </w:t>
      </w:r>
      <w:r w:rsidR="0038343F" w:rsidRPr="006A4BA7">
        <w:rPr>
          <w:rFonts w:eastAsia="Calibri"/>
          <w:color w:val="000000"/>
          <w:sz w:val="28"/>
          <w:szCs w:val="28"/>
          <w:lang w:eastAsia="ru-RU"/>
        </w:rPr>
        <w:t xml:space="preserve">– </w:t>
      </w:r>
      <w:r w:rsidRPr="006A4BA7">
        <w:rPr>
          <w:rFonts w:eastAsia="Calibri"/>
          <w:color w:val="000000"/>
          <w:sz w:val="28"/>
          <w:szCs w:val="28"/>
          <w:lang w:eastAsia="en-US"/>
        </w:rPr>
        <w:t>С.</w:t>
      </w:r>
      <w:r w:rsidR="00FC4299">
        <w:rPr>
          <w:rFonts w:eastAsia="Calibri"/>
          <w:color w:val="000000"/>
          <w:sz w:val="28"/>
          <w:szCs w:val="28"/>
          <w:lang w:eastAsia="en-US"/>
        </w:rPr>
        <w:t xml:space="preserve"> 46-</w:t>
      </w:r>
      <w:r w:rsidRPr="006A4BA7">
        <w:rPr>
          <w:rFonts w:eastAsia="Calibri"/>
          <w:color w:val="000000"/>
          <w:sz w:val="28"/>
          <w:szCs w:val="28"/>
          <w:lang w:eastAsia="en-US"/>
        </w:rPr>
        <w:t>54.</w:t>
      </w:r>
    </w:p>
    <w:p w14:paraId="14BDFCF7" w14:textId="4BEED169" w:rsidR="0064357E" w:rsidRPr="006A4BA7" w:rsidRDefault="0064357E" w:rsidP="006A4BA7">
      <w:pPr>
        <w:autoSpaceDE w:val="0"/>
        <w:autoSpaceDN w:val="0"/>
        <w:adjustRightInd w:val="0"/>
        <w:ind w:firstLine="709"/>
        <w:jc w:val="both"/>
        <w:outlineLvl w:val="1"/>
        <w:rPr>
          <w:bCs/>
          <w:color w:val="000000"/>
          <w:sz w:val="28"/>
          <w:szCs w:val="28"/>
          <w:lang w:val="kk-KZ" w:eastAsia="ar-SA"/>
        </w:rPr>
      </w:pPr>
      <w:r w:rsidRPr="006A4BA7">
        <w:rPr>
          <w:bCs/>
          <w:color w:val="000000"/>
          <w:sz w:val="28"/>
          <w:szCs w:val="28"/>
          <w:lang w:val="en-US" w:eastAsia="ar-SA"/>
        </w:rPr>
        <w:t>43</w:t>
      </w:r>
      <w:r w:rsidRPr="006A4BA7">
        <w:rPr>
          <w:bCs/>
          <w:color w:val="000000"/>
          <w:sz w:val="28"/>
          <w:szCs w:val="28"/>
          <w:lang w:val="kk-KZ" w:eastAsia="ar-SA"/>
        </w:rPr>
        <w:t xml:space="preserve"> Chindaprasirt P., Rukzon S. Strength, porosity and corrosion resistance of ternary blend Portland cement, rice husk ash and fly ash mortar</w:t>
      </w:r>
      <w:r w:rsidR="00557029">
        <w:rPr>
          <w:bCs/>
          <w:color w:val="000000"/>
          <w:sz w:val="28"/>
          <w:szCs w:val="28"/>
          <w:lang w:val="kk-KZ" w:eastAsia="ar-SA"/>
        </w:rPr>
        <w:t xml:space="preserve"> </w:t>
      </w:r>
      <w:r w:rsidR="00C91C3C" w:rsidRPr="006A4BA7">
        <w:rPr>
          <w:bCs/>
          <w:color w:val="000000"/>
          <w:sz w:val="28"/>
          <w:szCs w:val="28"/>
          <w:lang w:val="en-US" w:eastAsia="ar-SA"/>
        </w:rPr>
        <w:t xml:space="preserve">// </w:t>
      </w:r>
      <w:r w:rsidRPr="006A4BA7">
        <w:rPr>
          <w:bCs/>
          <w:color w:val="000000"/>
          <w:sz w:val="28"/>
          <w:szCs w:val="28"/>
          <w:lang w:val="kk-KZ" w:eastAsia="ar-SA"/>
        </w:rPr>
        <w:t>Construction and Building Materials</w:t>
      </w:r>
      <w:r w:rsidR="00C91C3C" w:rsidRPr="006A4BA7">
        <w:rPr>
          <w:bCs/>
          <w:color w:val="000000"/>
          <w:sz w:val="28"/>
          <w:szCs w:val="28"/>
          <w:lang w:val="en-US" w:eastAsia="ar-SA"/>
        </w:rPr>
        <w:t>. –</w:t>
      </w:r>
      <w:r w:rsidRPr="006A4BA7">
        <w:rPr>
          <w:bCs/>
          <w:color w:val="000000"/>
          <w:sz w:val="28"/>
          <w:szCs w:val="28"/>
          <w:lang w:val="kk-KZ" w:eastAsia="ar-SA"/>
        </w:rPr>
        <w:t xml:space="preserve"> 2008</w:t>
      </w:r>
      <w:r w:rsidR="00C91C3C" w:rsidRPr="006A4BA7">
        <w:rPr>
          <w:bCs/>
          <w:color w:val="000000"/>
          <w:sz w:val="28"/>
          <w:szCs w:val="28"/>
          <w:lang w:val="en-US" w:eastAsia="ar-SA"/>
        </w:rPr>
        <w:t xml:space="preserve">. </w:t>
      </w:r>
      <w:r w:rsidR="002D4AC5" w:rsidRPr="006A4BA7">
        <w:rPr>
          <w:bCs/>
          <w:color w:val="000000"/>
          <w:sz w:val="28"/>
          <w:szCs w:val="28"/>
          <w:lang w:val="en-US" w:eastAsia="ar-SA"/>
        </w:rPr>
        <w:t>–</w:t>
      </w:r>
      <w:r w:rsidRPr="006A4BA7">
        <w:rPr>
          <w:bCs/>
          <w:color w:val="000000"/>
          <w:sz w:val="28"/>
          <w:szCs w:val="28"/>
          <w:lang w:val="kk-KZ" w:eastAsia="ar-SA"/>
        </w:rPr>
        <w:t xml:space="preserve"> </w:t>
      </w:r>
      <w:r w:rsidR="002D4AC5" w:rsidRPr="006A4BA7">
        <w:rPr>
          <w:bCs/>
          <w:color w:val="000000"/>
          <w:sz w:val="28"/>
          <w:szCs w:val="28"/>
          <w:lang w:val="en-US" w:eastAsia="ar-SA"/>
        </w:rPr>
        <w:t xml:space="preserve">Vol. </w:t>
      </w:r>
      <w:r w:rsidRPr="006A4BA7">
        <w:rPr>
          <w:bCs/>
          <w:color w:val="000000"/>
          <w:sz w:val="28"/>
          <w:szCs w:val="28"/>
          <w:lang w:val="kk-KZ" w:eastAsia="ar-SA"/>
        </w:rPr>
        <w:t>22</w:t>
      </w:r>
      <w:r w:rsidR="00557029">
        <w:rPr>
          <w:bCs/>
          <w:color w:val="000000"/>
          <w:sz w:val="28"/>
          <w:szCs w:val="28"/>
          <w:lang w:val="en-US" w:eastAsia="ar-SA"/>
        </w:rPr>
        <w:t xml:space="preserve">, Issue </w:t>
      </w:r>
      <w:r w:rsidRPr="006A4BA7">
        <w:rPr>
          <w:bCs/>
          <w:color w:val="000000"/>
          <w:sz w:val="28"/>
          <w:szCs w:val="28"/>
          <w:lang w:val="kk-KZ" w:eastAsia="ar-SA"/>
        </w:rPr>
        <w:t>8</w:t>
      </w:r>
      <w:r w:rsidR="00C91C3C" w:rsidRPr="006A4BA7">
        <w:rPr>
          <w:bCs/>
          <w:color w:val="000000"/>
          <w:sz w:val="28"/>
          <w:szCs w:val="28"/>
          <w:lang w:val="en-US" w:eastAsia="ar-SA"/>
        </w:rPr>
        <w:t xml:space="preserve">. </w:t>
      </w:r>
      <w:r w:rsidR="0038343F" w:rsidRPr="006A4BA7">
        <w:rPr>
          <w:rFonts w:eastAsia="Calibri"/>
          <w:color w:val="000000"/>
          <w:sz w:val="28"/>
          <w:szCs w:val="28"/>
          <w:lang w:val="en-US" w:eastAsia="ru-RU"/>
        </w:rPr>
        <w:t xml:space="preserve">– </w:t>
      </w:r>
      <w:r w:rsidR="00C91C3C" w:rsidRPr="006A4BA7">
        <w:rPr>
          <w:bCs/>
          <w:color w:val="000000"/>
          <w:sz w:val="28"/>
          <w:szCs w:val="28"/>
          <w:lang w:val="en-US" w:eastAsia="ar-SA"/>
        </w:rPr>
        <w:t>P</w:t>
      </w:r>
      <w:r w:rsidRPr="006A4BA7">
        <w:rPr>
          <w:bCs/>
          <w:color w:val="000000"/>
          <w:sz w:val="28"/>
          <w:szCs w:val="28"/>
          <w:lang w:val="kk-KZ" w:eastAsia="ar-SA"/>
        </w:rPr>
        <w:t>. 1601-1606.</w:t>
      </w:r>
    </w:p>
    <w:p w14:paraId="579E4BE6" w14:textId="7E71AF4F" w:rsidR="0064357E" w:rsidRPr="006A4BA7" w:rsidRDefault="0064357E" w:rsidP="006A4BA7">
      <w:pPr>
        <w:autoSpaceDE w:val="0"/>
        <w:autoSpaceDN w:val="0"/>
        <w:adjustRightInd w:val="0"/>
        <w:ind w:firstLine="709"/>
        <w:jc w:val="both"/>
        <w:outlineLvl w:val="1"/>
        <w:rPr>
          <w:color w:val="000000"/>
          <w:sz w:val="28"/>
          <w:szCs w:val="28"/>
          <w:lang w:val="en-US" w:eastAsia="ru-RU"/>
        </w:rPr>
      </w:pPr>
      <w:r w:rsidRPr="006A4BA7">
        <w:rPr>
          <w:color w:val="000000"/>
          <w:sz w:val="28"/>
          <w:szCs w:val="28"/>
          <w:lang w:val="en-US" w:eastAsia="ru-RU"/>
        </w:rPr>
        <w:t>44 Chindaprasirt P., Rukzon S., Sirivivatnanon V. Resistance to chloride penetration of blended Portland cement mortar containing palm oil fuel ash, rice husk ash and fly ash</w:t>
      </w:r>
      <w:r w:rsidR="007E76C7">
        <w:rPr>
          <w:color w:val="000000"/>
          <w:sz w:val="28"/>
          <w:szCs w:val="28"/>
          <w:lang w:val="en-US" w:eastAsia="ru-RU"/>
        </w:rPr>
        <w:t xml:space="preserve"> //</w:t>
      </w:r>
      <w:r w:rsidRPr="006A4BA7">
        <w:rPr>
          <w:color w:val="000000"/>
          <w:sz w:val="28"/>
          <w:szCs w:val="28"/>
          <w:lang w:val="en-US" w:eastAsia="ru-RU"/>
        </w:rPr>
        <w:t xml:space="preserve"> Construction and Building Materials</w:t>
      </w:r>
      <w:r w:rsidR="00C91C3C" w:rsidRPr="006A4BA7">
        <w:rPr>
          <w:color w:val="000000"/>
          <w:sz w:val="28"/>
          <w:szCs w:val="28"/>
          <w:lang w:val="en-US" w:eastAsia="ru-RU"/>
        </w:rPr>
        <w:t>. –</w:t>
      </w:r>
      <w:r w:rsidRPr="006A4BA7">
        <w:rPr>
          <w:color w:val="000000"/>
          <w:sz w:val="28"/>
          <w:szCs w:val="28"/>
          <w:lang w:val="en-US" w:eastAsia="ru-RU"/>
        </w:rPr>
        <w:t xml:space="preserve"> 2008</w:t>
      </w:r>
      <w:r w:rsidR="00C91C3C" w:rsidRPr="006A4BA7">
        <w:rPr>
          <w:color w:val="000000"/>
          <w:sz w:val="28"/>
          <w:szCs w:val="28"/>
          <w:lang w:val="en-US" w:eastAsia="ru-RU"/>
        </w:rPr>
        <w:t xml:space="preserve">. </w:t>
      </w:r>
      <w:r w:rsidR="002D4AC5" w:rsidRPr="006A4BA7">
        <w:rPr>
          <w:color w:val="000000"/>
          <w:sz w:val="28"/>
          <w:szCs w:val="28"/>
          <w:lang w:val="en-US" w:eastAsia="ru-RU"/>
        </w:rPr>
        <w:t>–</w:t>
      </w:r>
      <w:r w:rsidRPr="006A4BA7">
        <w:rPr>
          <w:color w:val="000000"/>
          <w:sz w:val="28"/>
          <w:szCs w:val="28"/>
          <w:lang w:val="en-US" w:eastAsia="ru-RU"/>
        </w:rPr>
        <w:t xml:space="preserve"> </w:t>
      </w:r>
      <w:r w:rsidR="002D4AC5" w:rsidRPr="006A4BA7">
        <w:rPr>
          <w:color w:val="000000"/>
          <w:sz w:val="28"/>
          <w:szCs w:val="28"/>
          <w:lang w:val="en-US" w:eastAsia="ru-RU"/>
        </w:rPr>
        <w:t xml:space="preserve">Vol. </w:t>
      </w:r>
      <w:r w:rsidRPr="006A4BA7">
        <w:rPr>
          <w:color w:val="000000"/>
          <w:sz w:val="28"/>
          <w:szCs w:val="28"/>
          <w:lang w:val="en-US" w:eastAsia="ru-RU"/>
        </w:rPr>
        <w:t>22</w:t>
      </w:r>
      <w:r w:rsidR="00557029">
        <w:rPr>
          <w:color w:val="000000"/>
          <w:sz w:val="28"/>
          <w:szCs w:val="28"/>
          <w:lang w:val="en-US" w:eastAsia="ru-RU"/>
        </w:rPr>
        <w:t xml:space="preserve">, Issue </w:t>
      </w:r>
      <w:r w:rsidRPr="006A4BA7">
        <w:rPr>
          <w:color w:val="000000"/>
          <w:sz w:val="28"/>
          <w:szCs w:val="28"/>
          <w:lang w:val="en-US" w:eastAsia="ru-RU"/>
        </w:rPr>
        <w:t>5</w:t>
      </w:r>
      <w:r w:rsidR="00C91C3C" w:rsidRPr="006A4BA7">
        <w:rPr>
          <w:color w:val="000000"/>
          <w:sz w:val="28"/>
          <w:szCs w:val="28"/>
          <w:lang w:val="en-US" w:eastAsia="ru-RU"/>
        </w:rPr>
        <w:t xml:space="preserve">. </w:t>
      </w:r>
      <w:r w:rsidR="00557029">
        <w:rPr>
          <w:rFonts w:eastAsia="Calibri"/>
          <w:color w:val="000000"/>
          <w:sz w:val="28"/>
          <w:szCs w:val="28"/>
          <w:lang w:val="en-US" w:eastAsia="ru-RU"/>
        </w:rPr>
        <w:t>–</w:t>
      </w:r>
      <w:r w:rsidRPr="006A4BA7">
        <w:rPr>
          <w:color w:val="000000"/>
          <w:sz w:val="28"/>
          <w:szCs w:val="28"/>
          <w:lang w:val="en-US" w:eastAsia="ru-RU"/>
        </w:rPr>
        <w:t xml:space="preserve"> </w:t>
      </w:r>
      <w:r w:rsidR="00C91C3C" w:rsidRPr="006A4BA7">
        <w:rPr>
          <w:color w:val="000000"/>
          <w:sz w:val="28"/>
          <w:szCs w:val="28"/>
          <w:lang w:val="en-US" w:eastAsia="ru-RU"/>
        </w:rPr>
        <w:t>P</w:t>
      </w:r>
      <w:r w:rsidRPr="006A4BA7">
        <w:rPr>
          <w:color w:val="000000"/>
          <w:sz w:val="28"/>
          <w:szCs w:val="28"/>
          <w:lang w:val="en-US" w:eastAsia="ru-RU"/>
        </w:rPr>
        <w:t>.</w:t>
      </w:r>
      <w:r w:rsidR="00557029">
        <w:rPr>
          <w:color w:val="000000"/>
          <w:sz w:val="28"/>
          <w:szCs w:val="28"/>
          <w:lang w:val="en-US" w:eastAsia="ru-RU"/>
        </w:rPr>
        <w:t> </w:t>
      </w:r>
      <w:r w:rsidRPr="006A4BA7">
        <w:rPr>
          <w:color w:val="000000"/>
          <w:sz w:val="28"/>
          <w:szCs w:val="28"/>
          <w:lang w:val="en-US" w:eastAsia="ru-RU"/>
        </w:rPr>
        <w:t>932-938.</w:t>
      </w:r>
    </w:p>
    <w:p w14:paraId="6ED28AEC" w14:textId="6EC120D1" w:rsidR="0064357E" w:rsidRPr="006A4BA7" w:rsidRDefault="0064357E" w:rsidP="006A4BA7">
      <w:pPr>
        <w:autoSpaceDE w:val="0"/>
        <w:autoSpaceDN w:val="0"/>
        <w:adjustRightInd w:val="0"/>
        <w:ind w:firstLine="709"/>
        <w:jc w:val="both"/>
        <w:outlineLvl w:val="1"/>
        <w:rPr>
          <w:color w:val="000000"/>
          <w:sz w:val="28"/>
          <w:szCs w:val="28"/>
          <w:lang w:val="en-US" w:eastAsia="ru-RU"/>
        </w:rPr>
      </w:pPr>
      <w:r w:rsidRPr="006A4BA7">
        <w:rPr>
          <w:color w:val="000000"/>
          <w:sz w:val="28"/>
          <w:szCs w:val="28"/>
          <w:lang w:val="en-US" w:eastAsia="ru-RU"/>
        </w:rPr>
        <w:t>45 Chindaprasirt P., Jaturapitakkul C., Sinsiri T. Effect of fly ash fineness on compressive strength and pore size of blended cement paste</w:t>
      </w:r>
      <w:r w:rsidR="00557029">
        <w:rPr>
          <w:color w:val="000000"/>
          <w:sz w:val="28"/>
          <w:szCs w:val="28"/>
          <w:lang w:val="en-US" w:eastAsia="ru-RU"/>
        </w:rPr>
        <w:t xml:space="preserve"> </w:t>
      </w:r>
      <w:r w:rsidR="00C91C3C" w:rsidRPr="006A4BA7">
        <w:rPr>
          <w:color w:val="000000"/>
          <w:sz w:val="28"/>
          <w:szCs w:val="28"/>
          <w:lang w:val="en-US" w:eastAsia="ru-RU"/>
        </w:rPr>
        <w:t>//</w:t>
      </w:r>
      <w:r w:rsidRPr="006A4BA7">
        <w:rPr>
          <w:color w:val="000000"/>
          <w:sz w:val="28"/>
          <w:szCs w:val="28"/>
          <w:lang w:val="en-US" w:eastAsia="ru-RU"/>
        </w:rPr>
        <w:t xml:space="preserve"> Cement and Concrete Composites</w:t>
      </w:r>
      <w:r w:rsidR="00C91C3C" w:rsidRPr="006A4BA7">
        <w:rPr>
          <w:color w:val="000000"/>
          <w:sz w:val="28"/>
          <w:szCs w:val="28"/>
          <w:lang w:val="en-US" w:eastAsia="ru-RU"/>
        </w:rPr>
        <w:t>. –</w:t>
      </w:r>
      <w:r w:rsidRPr="006A4BA7">
        <w:rPr>
          <w:color w:val="000000"/>
          <w:sz w:val="28"/>
          <w:szCs w:val="28"/>
          <w:lang w:val="en-US" w:eastAsia="ru-RU"/>
        </w:rPr>
        <w:t xml:space="preserve"> 2005</w:t>
      </w:r>
      <w:r w:rsidR="00C91C3C" w:rsidRPr="006A4BA7">
        <w:rPr>
          <w:color w:val="000000"/>
          <w:sz w:val="28"/>
          <w:szCs w:val="28"/>
          <w:lang w:val="en-US" w:eastAsia="ru-RU"/>
        </w:rPr>
        <w:t xml:space="preserve">. </w:t>
      </w:r>
      <w:r w:rsidR="00557029">
        <w:rPr>
          <w:color w:val="000000"/>
          <w:sz w:val="28"/>
          <w:szCs w:val="28"/>
          <w:lang w:val="en-US" w:eastAsia="ru-RU"/>
        </w:rPr>
        <w:t>–</w:t>
      </w:r>
      <w:r w:rsidRPr="006A4BA7">
        <w:rPr>
          <w:color w:val="000000"/>
          <w:sz w:val="28"/>
          <w:szCs w:val="28"/>
          <w:lang w:val="en-US" w:eastAsia="ru-RU"/>
        </w:rPr>
        <w:t xml:space="preserve"> </w:t>
      </w:r>
      <w:r w:rsidR="00557029">
        <w:rPr>
          <w:color w:val="000000"/>
          <w:sz w:val="28"/>
          <w:szCs w:val="28"/>
          <w:lang w:val="en-US" w:eastAsia="ru-RU"/>
        </w:rPr>
        <w:t xml:space="preserve">Vol. </w:t>
      </w:r>
      <w:r w:rsidRPr="006A4BA7">
        <w:rPr>
          <w:color w:val="000000"/>
          <w:sz w:val="28"/>
          <w:szCs w:val="28"/>
          <w:lang w:val="en-US" w:eastAsia="ru-RU"/>
        </w:rPr>
        <w:t>27</w:t>
      </w:r>
      <w:r w:rsidR="00557029">
        <w:rPr>
          <w:color w:val="000000"/>
          <w:sz w:val="28"/>
          <w:szCs w:val="28"/>
          <w:lang w:val="en-US" w:eastAsia="ru-RU"/>
        </w:rPr>
        <w:t xml:space="preserve">, Issue </w:t>
      </w:r>
      <w:r w:rsidRPr="006A4BA7">
        <w:rPr>
          <w:color w:val="000000"/>
          <w:sz w:val="28"/>
          <w:szCs w:val="28"/>
          <w:lang w:val="en-US" w:eastAsia="ru-RU"/>
        </w:rPr>
        <w:t>4</w:t>
      </w:r>
      <w:r w:rsidR="00C91C3C" w:rsidRPr="006A4BA7">
        <w:rPr>
          <w:color w:val="000000"/>
          <w:sz w:val="28"/>
          <w:szCs w:val="28"/>
          <w:lang w:val="en-US" w:eastAsia="ru-RU"/>
        </w:rPr>
        <w:t xml:space="preserve">. </w:t>
      </w:r>
      <w:r w:rsidR="00557029">
        <w:rPr>
          <w:color w:val="000000"/>
          <w:sz w:val="28"/>
          <w:szCs w:val="28"/>
          <w:lang w:val="en-US" w:eastAsia="ru-RU"/>
        </w:rPr>
        <w:t>–</w:t>
      </w:r>
      <w:r w:rsidRPr="006A4BA7">
        <w:rPr>
          <w:color w:val="000000"/>
          <w:sz w:val="28"/>
          <w:szCs w:val="28"/>
          <w:lang w:val="en-US" w:eastAsia="ru-RU"/>
        </w:rPr>
        <w:t xml:space="preserve"> </w:t>
      </w:r>
      <w:r w:rsidR="00C91C3C" w:rsidRPr="006A4BA7">
        <w:rPr>
          <w:color w:val="000000"/>
          <w:sz w:val="28"/>
          <w:szCs w:val="28"/>
          <w:lang w:val="en-US" w:eastAsia="ru-RU"/>
        </w:rPr>
        <w:t>P</w:t>
      </w:r>
      <w:r w:rsidRPr="006A4BA7">
        <w:rPr>
          <w:color w:val="000000"/>
          <w:sz w:val="28"/>
          <w:szCs w:val="28"/>
          <w:lang w:val="en-US" w:eastAsia="ru-RU"/>
        </w:rPr>
        <w:t>. 425-428.</w:t>
      </w:r>
    </w:p>
    <w:p w14:paraId="1E286DCE" w14:textId="6E6A587A" w:rsidR="0064357E" w:rsidRPr="006A4BA7" w:rsidRDefault="0064357E" w:rsidP="006A4BA7">
      <w:pPr>
        <w:autoSpaceDE w:val="0"/>
        <w:autoSpaceDN w:val="0"/>
        <w:adjustRightInd w:val="0"/>
        <w:ind w:firstLine="709"/>
        <w:jc w:val="both"/>
        <w:outlineLvl w:val="1"/>
        <w:rPr>
          <w:color w:val="000000"/>
          <w:sz w:val="28"/>
          <w:szCs w:val="28"/>
          <w:lang w:val="en-US" w:eastAsia="ru-RU"/>
        </w:rPr>
      </w:pPr>
      <w:r w:rsidRPr="006A4BA7">
        <w:rPr>
          <w:color w:val="000000"/>
          <w:sz w:val="28"/>
          <w:szCs w:val="28"/>
          <w:lang w:val="en-US" w:eastAsia="ru-RU"/>
        </w:rPr>
        <w:t>46 Sassani A. et al. Carbon fiber-based electrically conductive concrete for salt-free deicing of pavements</w:t>
      </w:r>
      <w:r w:rsidR="00C91C3C" w:rsidRPr="006A4BA7">
        <w:rPr>
          <w:color w:val="000000"/>
          <w:sz w:val="28"/>
          <w:szCs w:val="28"/>
          <w:lang w:val="en-US" w:eastAsia="ru-RU"/>
        </w:rPr>
        <w:t xml:space="preserve"> // </w:t>
      </w:r>
      <w:r w:rsidRPr="006A4BA7">
        <w:rPr>
          <w:color w:val="000000"/>
          <w:sz w:val="28"/>
          <w:szCs w:val="28"/>
          <w:lang w:val="en-US" w:eastAsia="ru-RU"/>
        </w:rPr>
        <w:t>Journal of cleaner production</w:t>
      </w:r>
      <w:r w:rsidR="00C91C3C" w:rsidRPr="006A4BA7">
        <w:rPr>
          <w:color w:val="000000"/>
          <w:sz w:val="28"/>
          <w:szCs w:val="28"/>
          <w:lang w:val="en-US" w:eastAsia="ru-RU"/>
        </w:rPr>
        <w:t>. –</w:t>
      </w:r>
      <w:r w:rsidRPr="006A4BA7">
        <w:rPr>
          <w:color w:val="000000"/>
          <w:sz w:val="28"/>
          <w:szCs w:val="28"/>
          <w:lang w:val="en-US" w:eastAsia="ru-RU"/>
        </w:rPr>
        <w:t xml:space="preserve"> 2018</w:t>
      </w:r>
      <w:r w:rsidR="00C91C3C" w:rsidRPr="006A4BA7">
        <w:rPr>
          <w:color w:val="000000"/>
          <w:sz w:val="28"/>
          <w:szCs w:val="28"/>
          <w:lang w:val="en-US" w:eastAsia="ru-RU"/>
        </w:rPr>
        <w:t>. –</w:t>
      </w:r>
      <w:r w:rsidRPr="006A4BA7">
        <w:rPr>
          <w:color w:val="000000"/>
          <w:sz w:val="28"/>
          <w:szCs w:val="28"/>
          <w:lang w:val="en-US" w:eastAsia="ru-RU"/>
        </w:rPr>
        <w:t xml:space="preserve"> </w:t>
      </w:r>
      <w:r w:rsidR="00557029">
        <w:rPr>
          <w:color w:val="000000"/>
          <w:sz w:val="28"/>
          <w:szCs w:val="28"/>
          <w:lang w:val="en-US" w:eastAsia="ru-RU"/>
        </w:rPr>
        <w:t xml:space="preserve">Vol. </w:t>
      </w:r>
      <w:r w:rsidRPr="006A4BA7">
        <w:rPr>
          <w:color w:val="000000"/>
          <w:sz w:val="28"/>
          <w:szCs w:val="28"/>
          <w:lang w:val="en-US" w:eastAsia="ru-RU"/>
        </w:rPr>
        <w:t>203</w:t>
      </w:r>
      <w:r w:rsidR="00C91C3C" w:rsidRPr="006A4BA7">
        <w:rPr>
          <w:color w:val="000000"/>
          <w:sz w:val="28"/>
          <w:szCs w:val="28"/>
          <w:lang w:val="en-US" w:eastAsia="ru-RU"/>
        </w:rPr>
        <w:t xml:space="preserve">. </w:t>
      </w:r>
      <w:r w:rsidR="0038343F" w:rsidRPr="006A4BA7">
        <w:rPr>
          <w:rFonts w:eastAsia="Calibri"/>
          <w:color w:val="000000"/>
          <w:sz w:val="28"/>
          <w:szCs w:val="28"/>
          <w:lang w:val="en-US" w:eastAsia="ru-RU"/>
        </w:rPr>
        <w:t xml:space="preserve">– </w:t>
      </w:r>
      <w:r w:rsidR="00C91C3C" w:rsidRPr="006A4BA7">
        <w:rPr>
          <w:color w:val="000000"/>
          <w:sz w:val="28"/>
          <w:szCs w:val="28"/>
          <w:lang w:val="en-US" w:eastAsia="ru-RU"/>
        </w:rPr>
        <w:t>P</w:t>
      </w:r>
      <w:r w:rsidRPr="006A4BA7">
        <w:rPr>
          <w:color w:val="000000"/>
          <w:sz w:val="28"/>
          <w:szCs w:val="28"/>
          <w:lang w:val="en-US" w:eastAsia="ru-RU"/>
        </w:rPr>
        <w:t>. 799-809.</w:t>
      </w:r>
    </w:p>
    <w:p w14:paraId="10094B3C" w14:textId="7A696DE8" w:rsidR="0064357E" w:rsidRPr="006A4BA7" w:rsidRDefault="0064357E" w:rsidP="006A4BA7">
      <w:pPr>
        <w:autoSpaceDE w:val="0"/>
        <w:autoSpaceDN w:val="0"/>
        <w:adjustRightInd w:val="0"/>
        <w:ind w:firstLine="709"/>
        <w:jc w:val="both"/>
        <w:outlineLvl w:val="1"/>
        <w:rPr>
          <w:color w:val="000000"/>
          <w:sz w:val="28"/>
          <w:szCs w:val="28"/>
          <w:lang w:val="en-US" w:eastAsia="ru-RU"/>
        </w:rPr>
      </w:pPr>
      <w:r w:rsidRPr="006A4BA7">
        <w:rPr>
          <w:color w:val="000000"/>
          <w:sz w:val="28"/>
          <w:szCs w:val="28"/>
          <w:lang w:val="en-US" w:eastAsia="ru-RU"/>
        </w:rPr>
        <w:t>47 Mingqing S. et al, Experimental studies on the indoor electrical floor heating system with carbon black mortar slabs</w:t>
      </w:r>
      <w:r w:rsidR="00C91C3C" w:rsidRPr="006A4BA7">
        <w:rPr>
          <w:color w:val="000000"/>
          <w:sz w:val="28"/>
          <w:szCs w:val="28"/>
          <w:lang w:val="en-US" w:eastAsia="ru-RU"/>
        </w:rPr>
        <w:t xml:space="preserve"> // </w:t>
      </w:r>
      <w:r w:rsidRPr="006A4BA7">
        <w:rPr>
          <w:color w:val="000000"/>
          <w:sz w:val="28"/>
          <w:szCs w:val="28"/>
          <w:lang w:val="en-US" w:eastAsia="ru-RU"/>
        </w:rPr>
        <w:t>Energy and Buildings</w:t>
      </w:r>
      <w:r w:rsidR="00C91C3C" w:rsidRPr="006A4BA7">
        <w:rPr>
          <w:color w:val="000000"/>
          <w:sz w:val="28"/>
          <w:szCs w:val="28"/>
          <w:lang w:val="en-US" w:eastAsia="ru-RU"/>
        </w:rPr>
        <w:t xml:space="preserve">. </w:t>
      </w:r>
      <w:r w:rsidR="00557029">
        <w:rPr>
          <w:color w:val="000000"/>
          <w:sz w:val="28"/>
          <w:szCs w:val="28"/>
          <w:lang w:val="en-US" w:eastAsia="ru-RU"/>
        </w:rPr>
        <w:t>–</w:t>
      </w:r>
      <w:r w:rsidRPr="006A4BA7">
        <w:rPr>
          <w:color w:val="000000"/>
          <w:sz w:val="28"/>
          <w:szCs w:val="28"/>
          <w:lang w:val="en-US" w:eastAsia="ru-RU"/>
        </w:rPr>
        <w:t xml:space="preserve"> 2008</w:t>
      </w:r>
      <w:r w:rsidR="00557029">
        <w:rPr>
          <w:color w:val="000000"/>
          <w:sz w:val="28"/>
          <w:szCs w:val="28"/>
          <w:lang w:val="en-US" w:eastAsia="ru-RU"/>
        </w:rPr>
        <w:t>. – Vol.</w:t>
      </w:r>
      <w:r w:rsidRPr="006A4BA7">
        <w:rPr>
          <w:color w:val="000000"/>
          <w:sz w:val="28"/>
          <w:szCs w:val="28"/>
          <w:lang w:val="en-US" w:eastAsia="ru-RU"/>
        </w:rPr>
        <w:t xml:space="preserve"> 40</w:t>
      </w:r>
      <w:r w:rsidR="00557029">
        <w:rPr>
          <w:color w:val="000000"/>
          <w:sz w:val="28"/>
          <w:szCs w:val="28"/>
          <w:lang w:val="en-US" w:eastAsia="ru-RU"/>
        </w:rPr>
        <w:t xml:space="preserve">, Issue </w:t>
      </w:r>
      <w:r w:rsidRPr="006A4BA7">
        <w:rPr>
          <w:color w:val="000000"/>
          <w:sz w:val="28"/>
          <w:szCs w:val="28"/>
          <w:lang w:val="en-US" w:eastAsia="ru-RU"/>
        </w:rPr>
        <w:t>6</w:t>
      </w:r>
      <w:r w:rsidR="00C91C3C" w:rsidRPr="006A4BA7">
        <w:rPr>
          <w:color w:val="000000"/>
          <w:sz w:val="28"/>
          <w:szCs w:val="28"/>
          <w:lang w:val="en-US" w:eastAsia="ru-RU"/>
        </w:rPr>
        <w:t xml:space="preserve">. </w:t>
      </w:r>
      <w:r w:rsidR="00557029">
        <w:rPr>
          <w:color w:val="000000"/>
          <w:sz w:val="28"/>
          <w:szCs w:val="28"/>
          <w:lang w:val="en-US" w:eastAsia="ru-RU"/>
        </w:rPr>
        <w:t>–</w:t>
      </w:r>
      <w:r w:rsidRPr="006A4BA7">
        <w:rPr>
          <w:color w:val="000000"/>
          <w:sz w:val="28"/>
          <w:szCs w:val="28"/>
          <w:lang w:val="en-US" w:eastAsia="ru-RU"/>
        </w:rPr>
        <w:t xml:space="preserve"> </w:t>
      </w:r>
      <w:r w:rsidR="00C91C3C" w:rsidRPr="006A4BA7">
        <w:rPr>
          <w:color w:val="000000"/>
          <w:sz w:val="28"/>
          <w:szCs w:val="28"/>
          <w:lang w:val="en-US" w:eastAsia="ru-RU"/>
        </w:rPr>
        <w:t>P</w:t>
      </w:r>
      <w:r w:rsidRPr="006A4BA7">
        <w:rPr>
          <w:color w:val="000000"/>
          <w:sz w:val="28"/>
          <w:szCs w:val="28"/>
          <w:lang w:val="en-US" w:eastAsia="ru-RU"/>
        </w:rPr>
        <w:t>. 1094-1100.</w:t>
      </w:r>
    </w:p>
    <w:p w14:paraId="4F97F6A4" w14:textId="5D266B23" w:rsidR="0064357E" w:rsidRPr="006A4BA7" w:rsidRDefault="0064357E" w:rsidP="006A4BA7">
      <w:pPr>
        <w:ind w:firstLine="709"/>
        <w:jc w:val="both"/>
        <w:rPr>
          <w:color w:val="000000"/>
          <w:sz w:val="28"/>
          <w:szCs w:val="28"/>
          <w:shd w:val="clear" w:color="auto" w:fill="FFFFFF"/>
          <w:lang w:val="kk-KZ" w:eastAsia="ar-SA"/>
        </w:rPr>
      </w:pPr>
      <w:r w:rsidRPr="003A5747">
        <w:rPr>
          <w:color w:val="000000"/>
          <w:sz w:val="28"/>
          <w:szCs w:val="28"/>
          <w:shd w:val="clear" w:color="auto" w:fill="FFFFFF"/>
          <w:lang w:eastAsia="ar-SA"/>
        </w:rPr>
        <w:t xml:space="preserve">48 </w:t>
      </w:r>
      <w:r w:rsidR="00FC4299" w:rsidRPr="006A4BA7">
        <w:rPr>
          <w:color w:val="000000"/>
          <w:sz w:val="28"/>
          <w:szCs w:val="28"/>
          <w:shd w:val="clear" w:color="auto" w:fill="FFFFFF"/>
          <w:lang w:val="kk-KZ" w:eastAsia="ar-SA"/>
        </w:rPr>
        <w:t>Геллера А.Б. и др.</w:t>
      </w:r>
      <w:r w:rsidR="00FC4299">
        <w:rPr>
          <w:color w:val="000000"/>
          <w:sz w:val="28"/>
          <w:szCs w:val="28"/>
          <w:shd w:val="clear" w:color="auto" w:fill="FFFFFF"/>
          <w:lang w:val="kk-KZ" w:eastAsia="ar-SA"/>
        </w:rPr>
        <w:t xml:space="preserve"> </w:t>
      </w:r>
      <w:r w:rsidRPr="006A4BA7">
        <w:rPr>
          <w:color w:val="000000"/>
          <w:sz w:val="28"/>
          <w:szCs w:val="28"/>
          <w:shd w:val="clear" w:color="auto" w:fill="FFFFFF"/>
          <w:lang w:val="kk-KZ" w:eastAsia="ar-SA"/>
        </w:rPr>
        <w:t>Справочник по композиционным</w:t>
      </w:r>
      <w:r w:rsidR="003E769A">
        <w:rPr>
          <w:color w:val="000000"/>
          <w:sz w:val="28"/>
          <w:szCs w:val="28"/>
          <w:shd w:val="clear" w:color="auto" w:fill="FFFFFF"/>
          <w:lang w:val="kk-KZ" w:eastAsia="ar-SA"/>
        </w:rPr>
        <w:t xml:space="preserve"> </w:t>
      </w:r>
      <w:r w:rsidRPr="006A4BA7">
        <w:rPr>
          <w:bCs/>
          <w:color w:val="000000"/>
          <w:sz w:val="28"/>
          <w:szCs w:val="28"/>
          <w:shd w:val="clear" w:color="auto" w:fill="FFFFFF"/>
          <w:lang w:val="kk-KZ" w:eastAsia="ar-SA"/>
        </w:rPr>
        <w:t>материалам</w:t>
      </w:r>
      <w:r w:rsidR="00FC4299">
        <w:rPr>
          <w:bCs/>
          <w:color w:val="000000"/>
          <w:sz w:val="28"/>
          <w:szCs w:val="28"/>
          <w:shd w:val="clear" w:color="auto" w:fill="FFFFFF"/>
          <w:lang w:val="kk-KZ" w:eastAsia="ar-SA"/>
        </w:rPr>
        <w:t>:</w:t>
      </w:r>
      <w:r w:rsidRPr="006A4BA7">
        <w:rPr>
          <w:color w:val="000000"/>
          <w:sz w:val="28"/>
          <w:szCs w:val="28"/>
          <w:shd w:val="clear" w:color="auto" w:fill="FFFFFF"/>
          <w:lang w:val="kk-KZ" w:eastAsia="ar-SA"/>
        </w:rPr>
        <w:t xml:space="preserve"> </w:t>
      </w:r>
      <w:r w:rsidR="00FC4299" w:rsidRPr="006A4BA7">
        <w:rPr>
          <w:color w:val="000000"/>
          <w:sz w:val="28"/>
          <w:szCs w:val="28"/>
          <w:shd w:val="clear" w:color="auto" w:fill="FFFFFF"/>
          <w:lang w:val="kk-KZ" w:eastAsia="ar-SA"/>
        </w:rPr>
        <w:t xml:space="preserve">в </w:t>
      </w:r>
      <w:r w:rsidRPr="006A4BA7">
        <w:rPr>
          <w:color w:val="000000"/>
          <w:sz w:val="28"/>
          <w:szCs w:val="28"/>
          <w:shd w:val="clear" w:color="auto" w:fill="FFFFFF"/>
          <w:lang w:val="kk-KZ" w:eastAsia="ar-SA"/>
        </w:rPr>
        <w:t xml:space="preserve">2 кн. </w:t>
      </w:r>
      <w:r w:rsidR="00FC4299">
        <w:rPr>
          <w:color w:val="000000"/>
          <w:sz w:val="28"/>
          <w:szCs w:val="28"/>
          <w:shd w:val="clear" w:color="auto" w:fill="FFFFFF"/>
          <w:lang w:val="kk-KZ" w:eastAsia="ar-SA"/>
        </w:rPr>
        <w:t xml:space="preserve">/ </w:t>
      </w:r>
      <w:r w:rsidRPr="006A4BA7">
        <w:rPr>
          <w:bCs/>
          <w:color w:val="000000"/>
          <w:sz w:val="28"/>
          <w:szCs w:val="28"/>
          <w:shd w:val="clear" w:color="auto" w:fill="FFFFFF"/>
          <w:lang w:val="kk-KZ" w:eastAsia="ar-SA"/>
        </w:rPr>
        <w:t>пер</w:t>
      </w:r>
      <w:r w:rsidRPr="006A4BA7">
        <w:rPr>
          <w:color w:val="000000"/>
          <w:sz w:val="28"/>
          <w:szCs w:val="28"/>
          <w:shd w:val="clear" w:color="auto" w:fill="FFFFFF"/>
          <w:lang w:val="kk-KZ" w:eastAsia="ar-SA"/>
        </w:rPr>
        <w:t xml:space="preserve">. с англ. </w:t>
      </w:r>
      <w:r w:rsidR="00FC4299">
        <w:rPr>
          <w:color w:val="000000"/>
          <w:sz w:val="28"/>
          <w:szCs w:val="28"/>
          <w:shd w:val="clear" w:color="auto" w:fill="FFFFFF"/>
          <w:lang w:val="kk-KZ" w:eastAsia="ar-SA"/>
        </w:rPr>
        <w:t xml:space="preserve">– </w:t>
      </w:r>
      <w:r w:rsidRPr="006A4BA7">
        <w:rPr>
          <w:color w:val="000000"/>
          <w:sz w:val="28"/>
          <w:szCs w:val="28"/>
          <w:shd w:val="clear" w:color="auto" w:fill="FFFFFF"/>
          <w:lang w:val="kk-KZ" w:eastAsia="ar-SA"/>
        </w:rPr>
        <w:t xml:space="preserve">М.: Машиностроение, 1988. </w:t>
      </w:r>
      <w:r w:rsidR="00FC4299">
        <w:rPr>
          <w:color w:val="000000"/>
          <w:sz w:val="28"/>
          <w:szCs w:val="28"/>
          <w:shd w:val="clear" w:color="auto" w:fill="FFFFFF"/>
          <w:lang w:val="kk-KZ" w:eastAsia="ar-SA"/>
        </w:rPr>
        <w:t xml:space="preserve">– Кн. 1. – </w:t>
      </w:r>
      <w:r w:rsidRPr="006A4BA7">
        <w:rPr>
          <w:color w:val="000000"/>
          <w:sz w:val="28"/>
          <w:szCs w:val="28"/>
          <w:shd w:val="clear" w:color="auto" w:fill="FFFFFF"/>
          <w:lang w:val="kk-KZ" w:eastAsia="ar-SA"/>
        </w:rPr>
        <w:t xml:space="preserve">448 с. </w:t>
      </w:r>
    </w:p>
    <w:p w14:paraId="13DDD41D" w14:textId="466AB77A" w:rsidR="0064357E" w:rsidRPr="006A4BA7" w:rsidRDefault="0064357E" w:rsidP="006A4BA7">
      <w:pPr>
        <w:suppressAutoHyphens/>
        <w:ind w:firstLine="709"/>
        <w:jc w:val="both"/>
        <w:rPr>
          <w:color w:val="000000"/>
          <w:sz w:val="28"/>
          <w:szCs w:val="28"/>
          <w:lang w:eastAsia="ar-SA"/>
        </w:rPr>
      </w:pPr>
      <w:r w:rsidRPr="006A4BA7">
        <w:rPr>
          <w:color w:val="000000"/>
          <w:sz w:val="28"/>
          <w:szCs w:val="28"/>
          <w:lang w:eastAsia="ar-SA"/>
        </w:rPr>
        <w:t>49</w:t>
      </w:r>
      <w:r w:rsidRPr="006A4BA7">
        <w:rPr>
          <w:color w:val="000000"/>
          <w:sz w:val="28"/>
          <w:szCs w:val="28"/>
          <w:lang w:val="kk-KZ" w:eastAsia="ar-SA"/>
        </w:rPr>
        <w:t xml:space="preserve"> Тулинов А.Б., Гончаров А.Б</w:t>
      </w:r>
      <w:r w:rsidRPr="006A4BA7">
        <w:rPr>
          <w:color w:val="000000"/>
          <w:sz w:val="28"/>
          <w:szCs w:val="28"/>
          <w:lang w:eastAsia="ar-SA"/>
        </w:rPr>
        <w:t>.</w:t>
      </w:r>
      <w:r w:rsidRPr="006A4BA7">
        <w:rPr>
          <w:color w:val="000000"/>
          <w:sz w:val="28"/>
          <w:szCs w:val="28"/>
          <w:lang w:val="kk-KZ" w:eastAsia="ar-SA"/>
        </w:rPr>
        <w:t xml:space="preserve"> Новые композиционные материалы в рем</w:t>
      </w:r>
      <w:r w:rsidRPr="006A4BA7">
        <w:rPr>
          <w:color w:val="000000"/>
          <w:sz w:val="28"/>
          <w:szCs w:val="28"/>
          <w:lang w:eastAsia="ar-SA"/>
        </w:rPr>
        <w:t>о</w:t>
      </w:r>
      <w:r w:rsidRPr="006A4BA7">
        <w:rPr>
          <w:color w:val="000000"/>
          <w:sz w:val="28"/>
          <w:szCs w:val="28"/>
          <w:lang w:val="kk-KZ" w:eastAsia="ar-SA"/>
        </w:rPr>
        <w:t xml:space="preserve">нтном производстве // Ремонт, восстановление, модернизация. </w:t>
      </w:r>
      <w:r w:rsidR="00C91C3C" w:rsidRPr="006A4BA7">
        <w:rPr>
          <w:color w:val="000000"/>
          <w:sz w:val="28"/>
          <w:szCs w:val="28"/>
          <w:lang w:eastAsia="ar-SA"/>
        </w:rPr>
        <w:t>– 2</w:t>
      </w:r>
      <w:r w:rsidRPr="006A4BA7">
        <w:rPr>
          <w:color w:val="000000"/>
          <w:sz w:val="28"/>
          <w:szCs w:val="28"/>
          <w:lang w:val="kk-KZ" w:eastAsia="ar-SA"/>
        </w:rPr>
        <w:t>003</w:t>
      </w:r>
      <w:r w:rsidR="00C91C3C" w:rsidRPr="006A4BA7">
        <w:rPr>
          <w:color w:val="000000"/>
          <w:sz w:val="28"/>
          <w:szCs w:val="28"/>
          <w:lang w:eastAsia="ar-SA"/>
        </w:rPr>
        <w:t xml:space="preserve">. </w:t>
      </w:r>
      <w:r w:rsidR="0038343F" w:rsidRPr="006A4BA7">
        <w:rPr>
          <w:rFonts w:eastAsia="Calibri"/>
          <w:color w:val="000000"/>
          <w:sz w:val="28"/>
          <w:szCs w:val="28"/>
          <w:lang w:eastAsia="ru-RU"/>
        </w:rPr>
        <w:t xml:space="preserve">– </w:t>
      </w:r>
      <w:r w:rsidRPr="006A4BA7">
        <w:rPr>
          <w:color w:val="000000"/>
          <w:sz w:val="28"/>
          <w:szCs w:val="28"/>
          <w:lang w:val="kk-KZ" w:eastAsia="ar-SA"/>
        </w:rPr>
        <w:t>№11</w:t>
      </w:r>
      <w:r w:rsidR="00C91C3C" w:rsidRPr="006A4BA7">
        <w:rPr>
          <w:color w:val="000000"/>
          <w:sz w:val="28"/>
          <w:szCs w:val="28"/>
          <w:lang w:eastAsia="ar-SA"/>
        </w:rPr>
        <w:t xml:space="preserve">. </w:t>
      </w:r>
      <w:r w:rsidR="0038343F" w:rsidRPr="006A4BA7">
        <w:rPr>
          <w:rFonts w:eastAsia="Calibri"/>
          <w:color w:val="000000"/>
          <w:sz w:val="28"/>
          <w:szCs w:val="28"/>
          <w:lang w:eastAsia="ru-RU"/>
        </w:rPr>
        <w:t xml:space="preserve">– </w:t>
      </w:r>
      <w:r w:rsidRPr="006A4BA7">
        <w:rPr>
          <w:color w:val="000000"/>
          <w:sz w:val="28"/>
          <w:szCs w:val="28"/>
          <w:lang w:val="kk-KZ" w:eastAsia="ar-SA"/>
        </w:rPr>
        <w:t>С.</w:t>
      </w:r>
      <w:r w:rsidR="003E769A">
        <w:rPr>
          <w:color w:val="000000"/>
          <w:sz w:val="28"/>
          <w:szCs w:val="28"/>
          <w:lang w:val="kk-KZ" w:eastAsia="ar-SA"/>
        </w:rPr>
        <w:t xml:space="preserve"> </w:t>
      </w:r>
      <w:r w:rsidRPr="006A4BA7">
        <w:rPr>
          <w:color w:val="000000"/>
          <w:sz w:val="28"/>
          <w:szCs w:val="28"/>
          <w:lang w:val="kk-KZ" w:eastAsia="ar-SA"/>
        </w:rPr>
        <w:t>46-47</w:t>
      </w:r>
      <w:r w:rsidRPr="006A4BA7">
        <w:rPr>
          <w:color w:val="000000"/>
          <w:sz w:val="28"/>
          <w:szCs w:val="28"/>
          <w:lang w:eastAsia="ar-SA"/>
        </w:rPr>
        <w:t>.</w:t>
      </w:r>
    </w:p>
    <w:p w14:paraId="401F0A8B" w14:textId="65A4AA76" w:rsidR="0064357E" w:rsidRPr="00FC4299" w:rsidRDefault="0064357E" w:rsidP="00FC4299">
      <w:pPr>
        <w:suppressAutoHyphens/>
        <w:ind w:firstLine="709"/>
        <w:jc w:val="both"/>
        <w:rPr>
          <w:rFonts w:eastAsia="Consolas"/>
          <w:color w:val="000000"/>
          <w:sz w:val="28"/>
          <w:szCs w:val="28"/>
          <w:shd w:val="clear" w:color="auto" w:fill="FFFFFF"/>
          <w:lang w:eastAsia="ar-SA"/>
        </w:rPr>
      </w:pPr>
      <w:r w:rsidRPr="006A4BA7">
        <w:rPr>
          <w:rFonts w:eastAsia="Consolas"/>
          <w:color w:val="000000"/>
          <w:sz w:val="28"/>
          <w:szCs w:val="28"/>
          <w:shd w:val="clear" w:color="auto" w:fill="FFFFFF"/>
          <w:lang w:val="en-US" w:eastAsia="ar-SA"/>
        </w:rPr>
        <w:t xml:space="preserve">50 </w:t>
      </w:r>
      <w:r w:rsidR="00FC4299">
        <w:rPr>
          <w:rFonts w:eastAsia="Consolas"/>
          <w:color w:val="000000"/>
          <w:sz w:val="28"/>
          <w:szCs w:val="28"/>
          <w:shd w:val="clear" w:color="auto" w:fill="FFFFFF"/>
          <w:lang w:val="en-US" w:eastAsia="ar-SA"/>
        </w:rPr>
        <w:t xml:space="preserve">Pat. </w:t>
      </w:r>
      <w:r w:rsidRPr="006A4BA7">
        <w:rPr>
          <w:rFonts w:eastAsia="Consolas"/>
          <w:color w:val="000000"/>
          <w:sz w:val="28"/>
          <w:szCs w:val="28"/>
          <w:shd w:val="clear" w:color="auto" w:fill="FFFFFF"/>
          <w:lang w:val="en-US" w:eastAsia="ar-SA"/>
        </w:rPr>
        <w:t>2017</w:t>
      </w:r>
      <w:r w:rsidR="00FC4299" w:rsidRPr="00FC4299">
        <w:rPr>
          <w:rFonts w:eastAsia="Consolas"/>
          <w:color w:val="000000"/>
          <w:sz w:val="28"/>
          <w:szCs w:val="28"/>
          <w:shd w:val="clear" w:color="auto" w:fill="FFFFFF"/>
          <w:lang w:val="en-US" w:eastAsia="ar-SA"/>
        </w:rPr>
        <w:t>/</w:t>
      </w:r>
      <w:r w:rsidRPr="006A4BA7">
        <w:rPr>
          <w:rFonts w:eastAsia="Consolas"/>
          <w:color w:val="000000"/>
          <w:sz w:val="28"/>
          <w:szCs w:val="28"/>
          <w:shd w:val="clear" w:color="auto" w:fill="FFFFFF"/>
          <w:lang w:val="en-US" w:eastAsia="ar-SA"/>
        </w:rPr>
        <w:t>0341320 A1</w:t>
      </w:r>
      <w:r w:rsidR="00FC4299" w:rsidRPr="00FC4299">
        <w:rPr>
          <w:rFonts w:eastAsia="Consolas"/>
          <w:color w:val="000000"/>
          <w:sz w:val="28"/>
          <w:szCs w:val="28"/>
          <w:shd w:val="clear" w:color="auto" w:fill="FFFFFF"/>
          <w:lang w:val="en-US" w:eastAsia="ar-SA"/>
        </w:rPr>
        <w:t xml:space="preserve"> </w:t>
      </w:r>
      <w:r w:rsidR="00FC4299" w:rsidRPr="006A4BA7">
        <w:rPr>
          <w:rFonts w:eastAsia="Consolas"/>
          <w:color w:val="000000"/>
          <w:sz w:val="28"/>
          <w:szCs w:val="28"/>
          <w:shd w:val="clear" w:color="auto" w:fill="FFFFFF"/>
          <w:lang w:val="en-US" w:eastAsia="ar-SA"/>
        </w:rPr>
        <w:t>US</w:t>
      </w:r>
      <w:r w:rsidR="00FC4299">
        <w:rPr>
          <w:rFonts w:eastAsia="Consolas"/>
          <w:color w:val="000000"/>
          <w:sz w:val="28"/>
          <w:szCs w:val="28"/>
          <w:shd w:val="clear" w:color="auto" w:fill="FFFFFF"/>
          <w:lang w:val="en-US" w:eastAsia="ar-SA"/>
        </w:rPr>
        <w:t xml:space="preserve">. </w:t>
      </w:r>
      <w:r w:rsidR="00FC4299" w:rsidRPr="00FC4299">
        <w:rPr>
          <w:rFonts w:eastAsia="Consolas"/>
          <w:color w:val="000000"/>
          <w:sz w:val="28"/>
          <w:szCs w:val="28"/>
          <w:shd w:val="clear" w:color="auto" w:fill="FFFFFF"/>
          <w:lang w:val="en-US" w:eastAsia="ar-SA"/>
        </w:rPr>
        <w:t>Apparatus and Methods For Manufacturing and Repairing fibre - reinforced Composite Materials / McKibbbin A.; publ.</w:t>
      </w:r>
      <w:r w:rsidRPr="00FC4299">
        <w:rPr>
          <w:rFonts w:eastAsia="Consolas"/>
          <w:color w:val="000000"/>
          <w:sz w:val="28"/>
          <w:szCs w:val="28"/>
          <w:shd w:val="clear" w:color="auto" w:fill="FFFFFF"/>
          <w:lang w:val="en-US" w:eastAsia="ar-SA"/>
        </w:rPr>
        <w:t xml:space="preserve"> </w:t>
      </w:r>
      <w:r w:rsidRPr="00FC4299">
        <w:rPr>
          <w:rFonts w:eastAsia="Consolas"/>
          <w:color w:val="000000"/>
          <w:sz w:val="28"/>
          <w:szCs w:val="28"/>
          <w:shd w:val="clear" w:color="auto" w:fill="FFFFFF"/>
          <w:lang w:eastAsia="ar-SA"/>
        </w:rPr>
        <w:t xml:space="preserve">30.11.17. </w:t>
      </w:r>
      <w:r w:rsidR="00FC4299" w:rsidRPr="00FC4299">
        <w:rPr>
          <w:rFonts w:eastAsia="Consolas"/>
          <w:color w:val="000000"/>
          <w:sz w:val="28"/>
          <w:szCs w:val="28"/>
          <w:shd w:val="clear" w:color="auto" w:fill="FFFFFF"/>
          <w:lang w:eastAsia="ar-SA"/>
        </w:rPr>
        <w:t xml:space="preserve">– 34 </w:t>
      </w:r>
      <w:r w:rsidR="00FC4299" w:rsidRPr="00FC4299">
        <w:rPr>
          <w:rFonts w:eastAsia="Consolas"/>
          <w:color w:val="000000"/>
          <w:sz w:val="28"/>
          <w:szCs w:val="28"/>
          <w:shd w:val="clear" w:color="auto" w:fill="FFFFFF"/>
          <w:lang w:val="en-US" w:eastAsia="ar-SA"/>
        </w:rPr>
        <w:t>p</w:t>
      </w:r>
      <w:r w:rsidR="00FC4299" w:rsidRPr="00FC4299">
        <w:rPr>
          <w:rFonts w:eastAsia="Consolas"/>
          <w:color w:val="000000"/>
          <w:sz w:val="28"/>
          <w:szCs w:val="28"/>
          <w:shd w:val="clear" w:color="auto" w:fill="FFFFFF"/>
          <w:lang w:eastAsia="ar-SA"/>
        </w:rPr>
        <w:t>.</w:t>
      </w:r>
    </w:p>
    <w:p w14:paraId="01E43E35" w14:textId="684F4E1E" w:rsidR="0064357E" w:rsidRPr="00081D3D" w:rsidRDefault="0064357E" w:rsidP="00081D3D">
      <w:pPr>
        <w:pStyle w:val="1"/>
        <w:spacing w:before="0" w:beforeAutospacing="0" w:after="0" w:afterAutospacing="0"/>
        <w:ind w:firstLine="709"/>
        <w:jc w:val="both"/>
        <w:rPr>
          <w:rFonts w:eastAsia="Consolas"/>
          <w:b w:val="0"/>
          <w:color w:val="000000"/>
          <w:sz w:val="28"/>
          <w:szCs w:val="28"/>
          <w:shd w:val="clear" w:color="auto" w:fill="FFFFFF"/>
          <w:lang w:val="en-US" w:eastAsia="ar-SA"/>
        </w:rPr>
      </w:pPr>
      <w:r w:rsidRPr="00081D3D">
        <w:rPr>
          <w:b w:val="0"/>
          <w:color w:val="000000"/>
          <w:sz w:val="28"/>
          <w:szCs w:val="28"/>
          <w:lang w:eastAsia="ar-SA"/>
        </w:rPr>
        <w:t xml:space="preserve">51 </w:t>
      </w:r>
      <w:hyperlink r:id="rId100" w:tgtFrame="_self" w:history="1">
        <w:r w:rsidRPr="00081D3D">
          <w:rPr>
            <w:rFonts w:eastAsia="Consolas"/>
            <w:b w:val="0"/>
            <w:color w:val="000000"/>
            <w:sz w:val="28"/>
            <w:szCs w:val="28"/>
            <w:shd w:val="clear" w:color="auto" w:fill="FFFFFF"/>
            <w:lang w:eastAsia="ar-SA"/>
          </w:rPr>
          <w:t xml:space="preserve">2176954 </w:t>
        </w:r>
        <w:r w:rsidRPr="00081D3D">
          <w:rPr>
            <w:rFonts w:eastAsia="Consolas"/>
            <w:b w:val="0"/>
            <w:color w:val="000000"/>
            <w:sz w:val="28"/>
            <w:szCs w:val="28"/>
            <w:shd w:val="clear" w:color="auto" w:fill="FFFFFF"/>
            <w:lang w:val="en-US" w:eastAsia="ar-SA"/>
          </w:rPr>
          <w:t>C</w:t>
        </w:r>
        <w:r w:rsidRPr="00081D3D">
          <w:rPr>
            <w:rFonts w:eastAsia="Consolas"/>
            <w:b w:val="0"/>
            <w:color w:val="000000"/>
            <w:sz w:val="28"/>
            <w:szCs w:val="28"/>
            <w:shd w:val="clear" w:color="auto" w:fill="FFFFFF"/>
            <w:lang w:eastAsia="ar-SA"/>
          </w:rPr>
          <w:t>1</w:t>
        </w:r>
        <w:r w:rsidR="00FC4299" w:rsidRPr="00081D3D">
          <w:rPr>
            <w:rFonts w:eastAsia="Consolas"/>
            <w:b w:val="0"/>
            <w:color w:val="000000"/>
            <w:sz w:val="28"/>
            <w:szCs w:val="28"/>
            <w:shd w:val="clear" w:color="auto" w:fill="FFFFFF"/>
            <w:lang w:eastAsia="ar-SA"/>
          </w:rPr>
          <w:t xml:space="preserve"> РФ.</w:t>
        </w:r>
        <w:r w:rsidRPr="00081D3D">
          <w:rPr>
            <w:rFonts w:eastAsia="Consolas"/>
            <w:b w:val="0"/>
            <w:color w:val="000000"/>
            <w:sz w:val="28"/>
            <w:szCs w:val="28"/>
            <w:shd w:val="clear" w:color="auto" w:fill="FFFFFF"/>
            <w:lang w:eastAsia="ar-SA"/>
          </w:rPr>
          <w:t xml:space="preserve"> </w:t>
        </w:r>
        <w:r w:rsidR="00FC4299" w:rsidRPr="00081D3D">
          <w:rPr>
            <w:b w:val="0"/>
            <w:sz w:val="28"/>
            <w:szCs w:val="28"/>
          </w:rPr>
          <w:t>Способ ремонта изделий из полимерных материалов / Виленц В.С.; опубл.</w:t>
        </w:r>
        <w:r w:rsidR="00FC4299" w:rsidRPr="00081D3D">
          <w:rPr>
            <w:b w:val="0"/>
            <w:bCs w:val="0"/>
            <w:sz w:val="28"/>
            <w:szCs w:val="28"/>
          </w:rPr>
          <w:t xml:space="preserve"> </w:t>
        </w:r>
        <w:r w:rsidRPr="00081D3D">
          <w:rPr>
            <w:rFonts w:eastAsia="Consolas"/>
            <w:b w:val="0"/>
            <w:color w:val="000000"/>
            <w:sz w:val="28"/>
            <w:szCs w:val="28"/>
            <w:shd w:val="clear" w:color="auto" w:fill="FFFFFF"/>
            <w:lang w:val="en-US" w:eastAsia="ar-SA"/>
          </w:rPr>
          <w:t>20.12.01</w:t>
        </w:r>
      </w:hyperlink>
      <w:r w:rsidR="00FC4299" w:rsidRPr="00081D3D">
        <w:rPr>
          <w:rFonts w:eastAsia="Consolas"/>
          <w:b w:val="0"/>
          <w:color w:val="000000"/>
          <w:sz w:val="28"/>
          <w:szCs w:val="28"/>
          <w:shd w:val="clear" w:color="auto" w:fill="FFFFFF"/>
          <w:lang w:val="en-US" w:eastAsia="ar-SA"/>
        </w:rPr>
        <w:t xml:space="preserve">. – 7 </w:t>
      </w:r>
      <w:r w:rsidR="00FC4299" w:rsidRPr="00081D3D">
        <w:rPr>
          <w:rFonts w:eastAsia="Consolas"/>
          <w:b w:val="0"/>
          <w:color w:val="000000"/>
          <w:sz w:val="28"/>
          <w:szCs w:val="28"/>
          <w:shd w:val="clear" w:color="auto" w:fill="FFFFFF"/>
          <w:lang w:eastAsia="ar-SA"/>
        </w:rPr>
        <w:t>с</w:t>
      </w:r>
      <w:r w:rsidR="00FC4299" w:rsidRPr="00081D3D">
        <w:rPr>
          <w:rFonts w:eastAsia="Consolas"/>
          <w:b w:val="0"/>
          <w:color w:val="000000"/>
          <w:sz w:val="28"/>
          <w:szCs w:val="28"/>
          <w:shd w:val="clear" w:color="auto" w:fill="FFFFFF"/>
          <w:lang w:val="en-US" w:eastAsia="ar-SA"/>
        </w:rPr>
        <w:t>.</w:t>
      </w:r>
    </w:p>
    <w:p w14:paraId="2C332436" w14:textId="2404BB9A" w:rsidR="0064357E" w:rsidRPr="00081D3D" w:rsidRDefault="0064357E" w:rsidP="00081D3D">
      <w:pPr>
        <w:pStyle w:val="1"/>
        <w:spacing w:before="0" w:beforeAutospacing="0" w:after="0" w:afterAutospacing="0"/>
        <w:ind w:firstLine="709"/>
        <w:jc w:val="both"/>
        <w:rPr>
          <w:rFonts w:eastAsia="Consolas"/>
          <w:color w:val="000000"/>
          <w:sz w:val="28"/>
          <w:szCs w:val="28"/>
          <w:shd w:val="clear" w:color="auto" w:fill="FFFFFF"/>
          <w:lang w:val="en-US" w:eastAsia="ar-SA"/>
        </w:rPr>
      </w:pPr>
      <w:r w:rsidRPr="00081D3D">
        <w:rPr>
          <w:rFonts w:eastAsia="Consolas"/>
          <w:b w:val="0"/>
          <w:color w:val="000000"/>
          <w:sz w:val="28"/>
          <w:szCs w:val="28"/>
          <w:shd w:val="clear" w:color="auto" w:fill="FFFFFF"/>
          <w:lang w:val="en-US" w:eastAsia="ar-SA"/>
        </w:rPr>
        <w:t>52</w:t>
      </w:r>
      <w:r w:rsidRPr="00081D3D">
        <w:rPr>
          <w:rFonts w:eastAsia="Consolas"/>
          <w:b w:val="0"/>
          <w:color w:val="000000"/>
          <w:sz w:val="28"/>
          <w:szCs w:val="28"/>
          <w:shd w:val="clear" w:color="auto" w:fill="FFFFFF"/>
          <w:lang w:val="kk-KZ" w:eastAsia="ar-SA"/>
        </w:rPr>
        <w:t xml:space="preserve"> </w:t>
      </w:r>
      <w:r w:rsidR="00081D3D">
        <w:rPr>
          <w:rFonts w:eastAsia="Consolas"/>
          <w:b w:val="0"/>
          <w:color w:val="000000"/>
          <w:sz w:val="28"/>
          <w:szCs w:val="28"/>
          <w:shd w:val="clear" w:color="auto" w:fill="FFFFFF"/>
          <w:lang w:val="en-US" w:eastAsia="ar-SA"/>
        </w:rPr>
        <w:t xml:space="preserve">Pat. </w:t>
      </w:r>
      <w:r w:rsidRPr="00081D3D">
        <w:rPr>
          <w:rFonts w:eastAsia="Consolas"/>
          <w:b w:val="0"/>
          <w:color w:val="000000"/>
          <w:sz w:val="28"/>
          <w:szCs w:val="28"/>
          <w:shd w:val="clear" w:color="auto" w:fill="FFFFFF"/>
          <w:lang w:val="en-US" w:eastAsia="ar-SA"/>
        </w:rPr>
        <w:t>20140024276 A1</w:t>
      </w:r>
      <w:r w:rsidR="00081D3D" w:rsidRPr="00081D3D">
        <w:rPr>
          <w:rFonts w:eastAsia="Consolas"/>
          <w:b w:val="0"/>
          <w:color w:val="000000"/>
          <w:sz w:val="28"/>
          <w:szCs w:val="28"/>
          <w:shd w:val="clear" w:color="auto" w:fill="FFFFFF"/>
          <w:lang w:val="en-US" w:eastAsia="ar-SA"/>
        </w:rPr>
        <w:t xml:space="preserve"> US. </w:t>
      </w:r>
      <w:r w:rsidR="00081D3D" w:rsidRPr="00081D3D">
        <w:rPr>
          <w:b w:val="0"/>
          <w:sz w:val="28"/>
          <w:szCs w:val="28"/>
          <w:lang w:val="en-US"/>
        </w:rPr>
        <w:t>Method of making and using shape memory polymer composite patches / Hood P.J. et al.; publ.</w:t>
      </w:r>
      <w:r w:rsidRPr="00081D3D">
        <w:rPr>
          <w:rFonts w:eastAsia="Consolas"/>
          <w:b w:val="0"/>
          <w:color w:val="000000"/>
          <w:sz w:val="28"/>
          <w:szCs w:val="28"/>
          <w:shd w:val="clear" w:color="auto" w:fill="FFFFFF"/>
          <w:lang w:val="en-US" w:eastAsia="ar-SA"/>
        </w:rPr>
        <w:t xml:space="preserve"> 23.01.14.</w:t>
      </w:r>
      <w:r w:rsidR="00081D3D" w:rsidRPr="00081D3D">
        <w:rPr>
          <w:rFonts w:eastAsia="Consolas"/>
          <w:b w:val="0"/>
          <w:color w:val="000000"/>
          <w:sz w:val="28"/>
          <w:szCs w:val="28"/>
          <w:shd w:val="clear" w:color="auto" w:fill="FFFFFF"/>
          <w:lang w:val="en-US" w:eastAsia="ar-SA"/>
        </w:rPr>
        <w:t xml:space="preserve"> – 20 p.</w:t>
      </w:r>
    </w:p>
    <w:p w14:paraId="410104DC" w14:textId="262C3CB8" w:rsidR="0064357E" w:rsidRPr="00081D3D" w:rsidRDefault="0064357E" w:rsidP="00081D3D">
      <w:pPr>
        <w:pStyle w:val="1"/>
        <w:spacing w:before="0" w:beforeAutospacing="0" w:after="0" w:afterAutospacing="0"/>
        <w:ind w:firstLine="709"/>
        <w:jc w:val="both"/>
        <w:rPr>
          <w:rFonts w:eastAsia="Consolas"/>
          <w:b w:val="0"/>
          <w:color w:val="000000"/>
          <w:sz w:val="28"/>
          <w:szCs w:val="28"/>
          <w:shd w:val="clear" w:color="auto" w:fill="FFFFFF"/>
          <w:lang w:val="en-US" w:eastAsia="ar-SA"/>
        </w:rPr>
      </w:pPr>
      <w:r w:rsidRPr="00081D3D">
        <w:rPr>
          <w:rFonts w:eastAsia="Consolas"/>
          <w:b w:val="0"/>
          <w:color w:val="000000"/>
          <w:sz w:val="28"/>
          <w:szCs w:val="28"/>
          <w:shd w:val="clear" w:color="auto" w:fill="FFFFFF"/>
          <w:lang w:val="en-US" w:eastAsia="ar-SA"/>
        </w:rPr>
        <w:t>53</w:t>
      </w:r>
      <w:r w:rsidRPr="00081D3D">
        <w:rPr>
          <w:rFonts w:eastAsia="Consolas"/>
          <w:b w:val="0"/>
          <w:color w:val="000000"/>
          <w:sz w:val="28"/>
          <w:szCs w:val="28"/>
          <w:shd w:val="clear" w:color="auto" w:fill="FFFFFF"/>
          <w:lang w:val="kk-KZ" w:eastAsia="ar-SA"/>
        </w:rPr>
        <w:t xml:space="preserve"> </w:t>
      </w:r>
      <w:r w:rsidR="00081D3D" w:rsidRPr="00081D3D">
        <w:rPr>
          <w:rFonts w:eastAsia="Consolas"/>
          <w:b w:val="0"/>
          <w:color w:val="000000"/>
          <w:sz w:val="28"/>
          <w:szCs w:val="28"/>
          <w:shd w:val="clear" w:color="auto" w:fill="FFFFFF"/>
          <w:lang w:val="en-US" w:eastAsia="ar-SA"/>
        </w:rPr>
        <w:t xml:space="preserve">Pat. </w:t>
      </w:r>
      <w:r w:rsidRPr="00081D3D">
        <w:rPr>
          <w:rFonts w:eastAsia="Consolas"/>
          <w:b w:val="0"/>
          <w:color w:val="000000"/>
          <w:sz w:val="28"/>
          <w:szCs w:val="28"/>
          <w:shd w:val="clear" w:color="auto" w:fill="FFFFFF"/>
          <w:lang w:val="en-US" w:eastAsia="ar-SA"/>
        </w:rPr>
        <w:t>5023987 A</w:t>
      </w:r>
      <w:r w:rsidR="00081D3D" w:rsidRPr="00081D3D">
        <w:rPr>
          <w:rFonts w:eastAsia="Consolas"/>
          <w:b w:val="0"/>
          <w:color w:val="000000"/>
          <w:sz w:val="28"/>
          <w:szCs w:val="28"/>
          <w:shd w:val="clear" w:color="auto" w:fill="FFFFFF"/>
          <w:lang w:val="en-US" w:eastAsia="ar-SA"/>
        </w:rPr>
        <w:t xml:space="preserve"> US. </w:t>
      </w:r>
      <w:r w:rsidR="00081D3D" w:rsidRPr="00081D3D">
        <w:rPr>
          <w:b w:val="0"/>
          <w:sz w:val="28"/>
          <w:szCs w:val="28"/>
          <w:lang w:val="en-US"/>
        </w:rPr>
        <w:t xml:space="preserve">Strato streak flush patch </w:t>
      </w:r>
      <w:r w:rsidR="00081D3D">
        <w:rPr>
          <w:b w:val="0"/>
          <w:sz w:val="28"/>
          <w:szCs w:val="28"/>
          <w:lang w:val="en-US"/>
        </w:rPr>
        <w:t>/ Wuepper K.J. et al; publ.</w:t>
      </w:r>
      <w:r w:rsidRPr="00AB393B">
        <w:rPr>
          <w:rFonts w:eastAsia="Consolas"/>
          <w:b w:val="0"/>
          <w:color w:val="000000"/>
          <w:sz w:val="28"/>
          <w:szCs w:val="28"/>
          <w:shd w:val="clear" w:color="auto" w:fill="FFFFFF"/>
          <w:lang w:val="en-US" w:eastAsia="ar-SA"/>
        </w:rPr>
        <w:t>,</w:t>
      </w:r>
      <w:r w:rsidRPr="00081D3D">
        <w:rPr>
          <w:rFonts w:eastAsia="Consolas"/>
          <w:color w:val="000000"/>
          <w:sz w:val="28"/>
          <w:szCs w:val="28"/>
          <w:shd w:val="clear" w:color="auto" w:fill="FFFFFF"/>
          <w:lang w:val="en-US" w:eastAsia="ar-SA"/>
        </w:rPr>
        <w:t xml:space="preserve"> </w:t>
      </w:r>
      <w:r w:rsidRPr="00081D3D">
        <w:rPr>
          <w:rFonts w:eastAsia="Consolas"/>
          <w:b w:val="0"/>
          <w:color w:val="000000"/>
          <w:sz w:val="28"/>
          <w:szCs w:val="28"/>
          <w:shd w:val="clear" w:color="auto" w:fill="FFFFFF"/>
          <w:lang w:val="en-US" w:eastAsia="ar-SA"/>
        </w:rPr>
        <w:t xml:space="preserve">18.06.91. </w:t>
      </w:r>
      <w:r w:rsidR="00081D3D" w:rsidRPr="00081D3D">
        <w:rPr>
          <w:rFonts w:eastAsia="Consolas"/>
          <w:b w:val="0"/>
          <w:color w:val="000000"/>
          <w:sz w:val="28"/>
          <w:szCs w:val="28"/>
          <w:shd w:val="clear" w:color="auto" w:fill="FFFFFF"/>
          <w:lang w:val="en-US" w:eastAsia="ar-SA"/>
        </w:rPr>
        <w:t>– 6 p.</w:t>
      </w:r>
    </w:p>
    <w:p w14:paraId="5F244336" w14:textId="68275CF2" w:rsidR="0064357E" w:rsidRPr="00081D3D" w:rsidRDefault="0064357E" w:rsidP="00081D3D">
      <w:pPr>
        <w:suppressAutoHyphens/>
        <w:ind w:firstLine="709"/>
        <w:jc w:val="both"/>
        <w:rPr>
          <w:rFonts w:eastAsia="Consolas"/>
          <w:color w:val="000000"/>
          <w:sz w:val="28"/>
          <w:szCs w:val="28"/>
          <w:lang w:val="en-US" w:eastAsia="ar-SA"/>
        </w:rPr>
      </w:pPr>
      <w:r w:rsidRPr="00081D3D">
        <w:rPr>
          <w:rFonts w:eastAsia="Consolas"/>
          <w:color w:val="000000"/>
          <w:sz w:val="28"/>
          <w:szCs w:val="28"/>
          <w:shd w:val="clear" w:color="auto" w:fill="FFFFFF"/>
          <w:lang w:val="en-US" w:eastAsia="ar-SA"/>
        </w:rPr>
        <w:t>54</w:t>
      </w:r>
      <w:r w:rsidRPr="00081D3D">
        <w:rPr>
          <w:rFonts w:eastAsia="Consolas"/>
          <w:color w:val="000000"/>
          <w:sz w:val="28"/>
          <w:szCs w:val="28"/>
          <w:shd w:val="clear" w:color="auto" w:fill="FFFFFF"/>
          <w:lang w:val="kk-KZ" w:eastAsia="ar-SA"/>
        </w:rPr>
        <w:t xml:space="preserve"> </w:t>
      </w:r>
      <w:r w:rsidR="00081D3D">
        <w:rPr>
          <w:rFonts w:eastAsia="Consolas"/>
          <w:color w:val="000000"/>
          <w:sz w:val="28"/>
          <w:szCs w:val="28"/>
          <w:shd w:val="clear" w:color="auto" w:fill="FFFFFF"/>
          <w:lang w:val="en-US" w:eastAsia="ar-SA"/>
        </w:rPr>
        <w:t xml:space="preserve">Pat. </w:t>
      </w:r>
      <w:r w:rsidRPr="00081D3D">
        <w:rPr>
          <w:rFonts w:eastAsia="Consolas"/>
          <w:color w:val="000000"/>
          <w:sz w:val="28"/>
          <w:szCs w:val="28"/>
          <w:shd w:val="clear" w:color="auto" w:fill="FFFFFF"/>
          <w:lang w:val="en-US" w:eastAsia="ar-SA"/>
        </w:rPr>
        <w:t>20170028655 A1</w:t>
      </w:r>
      <w:r w:rsidR="00081D3D" w:rsidRPr="00081D3D">
        <w:rPr>
          <w:rFonts w:eastAsia="Consolas"/>
          <w:color w:val="000000"/>
          <w:sz w:val="28"/>
          <w:szCs w:val="28"/>
          <w:shd w:val="clear" w:color="auto" w:fill="FFFFFF"/>
          <w:lang w:val="en-US" w:eastAsia="ar-SA"/>
        </w:rPr>
        <w:t xml:space="preserve"> US</w:t>
      </w:r>
      <w:r w:rsidR="00081D3D">
        <w:rPr>
          <w:rFonts w:eastAsia="Consolas"/>
          <w:color w:val="000000"/>
          <w:sz w:val="28"/>
          <w:szCs w:val="28"/>
          <w:shd w:val="clear" w:color="auto" w:fill="FFFFFF"/>
          <w:lang w:val="en-US" w:eastAsia="ar-SA"/>
        </w:rPr>
        <w:t xml:space="preserve">. </w:t>
      </w:r>
      <w:r w:rsidR="00081D3D" w:rsidRPr="00081D3D">
        <w:rPr>
          <w:rFonts w:eastAsia="Consolas"/>
          <w:color w:val="000000"/>
          <w:sz w:val="28"/>
          <w:szCs w:val="28"/>
          <w:shd w:val="clear" w:color="auto" w:fill="FFFFFF"/>
          <w:lang w:val="en-US" w:eastAsia="ar-SA"/>
        </w:rPr>
        <w:t>Method for repairing a composite-material panel of an aircraft and tool for implementing said method</w:t>
      </w:r>
      <w:r w:rsidR="00081D3D">
        <w:rPr>
          <w:rFonts w:eastAsia="Consolas"/>
          <w:color w:val="000000"/>
          <w:sz w:val="28"/>
          <w:szCs w:val="28"/>
          <w:shd w:val="clear" w:color="auto" w:fill="FFFFFF"/>
          <w:lang w:val="en-US" w:eastAsia="ar-SA"/>
        </w:rPr>
        <w:t xml:space="preserve"> / </w:t>
      </w:r>
      <w:r w:rsidR="00081D3D" w:rsidRPr="00081D3D">
        <w:rPr>
          <w:rFonts w:eastAsia="Consolas"/>
          <w:color w:val="000000"/>
          <w:sz w:val="28"/>
          <w:szCs w:val="28"/>
          <w:shd w:val="clear" w:color="auto" w:fill="FFFFFF"/>
          <w:lang w:val="en-US" w:eastAsia="ar-SA"/>
        </w:rPr>
        <w:t>Ferrer G</w:t>
      </w:r>
      <w:r w:rsidR="00081D3D">
        <w:rPr>
          <w:rFonts w:eastAsia="Consolas"/>
          <w:color w:val="000000"/>
          <w:sz w:val="28"/>
          <w:szCs w:val="28"/>
          <w:shd w:val="clear" w:color="auto" w:fill="FFFFFF"/>
          <w:lang w:val="en-US" w:eastAsia="ar-SA"/>
        </w:rPr>
        <w:t>.</w:t>
      </w:r>
      <w:r w:rsidR="00081D3D" w:rsidRPr="00081D3D">
        <w:rPr>
          <w:rFonts w:eastAsia="Consolas"/>
          <w:color w:val="000000"/>
          <w:sz w:val="28"/>
          <w:szCs w:val="28"/>
          <w:shd w:val="clear" w:color="auto" w:fill="FFFFFF"/>
          <w:lang w:val="en-US" w:eastAsia="ar-SA"/>
        </w:rPr>
        <w:t>, Borja Th</w:t>
      </w:r>
      <w:r w:rsidR="00081D3D">
        <w:rPr>
          <w:rFonts w:eastAsia="Consolas"/>
          <w:color w:val="000000"/>
          <w:sz w:val="28"/>
          <w:szCs w:val="28"/>
          <w:shd w:val="clear" w:color="auto" w:fill="FFFFFF"/>
          <w:lang w:val="en-US" w:eastAsia="ar-SA"/>
        </w:rPr>
        <w:t>.</w:t>
      </w:r>
      <w:r w:rsidR="00081D3D" w:rsidRPr="00081D3D">
        <w:rPr>
          <w:rFonts w:eastAsia="Consolas"/>
          <w:color w:val="000000"/>
          <w:sz w:val="28"/>
          <w:szCs w:val="28"/>
          <w:shd w:val="clear" w:color="auto" w:fill="FFFFFF"/>
          <w:lang w:val="en-US" w:eastAsia="ar-SA"/>
        </w:rPr>
        <w:t>, Charles</w:t>
      </w:r>
      <w:r w:rsidR="00081D3D">
        <w:rPr>
          <w:rFonts w:eastAsia="Consolas"/>
          <w:color w:val="000000"/>
          <w:sz w:val="28"/>
          <w:szCs w:val="28"/>
          <w:shd w:val="clear" w:color="auto" w:fill="FFFFFF"/>
          <w:lang w:val="en-US" w:eastAsia="ar-SA"/>
        </w:rPr>
        <w:t> </w:t>
      </w:r>
      <w:r w:rsidR="00081D3D" w:rsidRPr="00081D3D">
        <w:rPr>
          <w:rFonts w:eastAsia="Consolas"/>
          <w:color w:val="000000"/>
          <w:sz w:val="28"/>
          <w:szCs w:val="28"/>
          <w:shd w:val="clear" w:color="auto" w:fill="FFFFFF"/>
          <w:lang w:val="en-US" w:eastAsia="ar-SA"/>
        </w:rPr>
        <w:t>J</w:t>
      </w:r>
      <w:r w:rsidR="00081D3D">
        <w:rPr>
          <w:rFonts w:eastAsia="Consolas"/>
          <w:color w:val="000000"/>
          <w:sz w:val="28"/>
          <w:szCs w:val="28"/>
          <w:shd w:val="clear" w:color="auto" w:fill="FFFFFF"/>
          <w:lang w:val="en-US" w:eastAsia="ar-SA"/>
        </w:rPr>
        <w:t>.;</w:t>
      </w:r>
      <w:r w:rsidRPr="00081D3D">
        <w:rPr>
          <w:rFonts w:eastAsia="Consolas"/>
          <w:color w:val="000000"/>
          <w:sz w:val="28"/>
          <w:szCs w:val="28"/>
          <w:shd w:val="clear" w:color="auto" w:fill="FFFFFF"/>
          <w:lang w:val="en-US" w:eastAsia="ar-SA"/>
        </w:rPr>
        <w:t xml:space="preserve"> 02.02.17.</w:t>
      </w:r>
      <w:r w:rsidR="00081D3D">
        <w:rPr>
          <w:rFonts w:eastAsia="Consolas"/>
          <w:color w:val="000000"/>
          <w:sz w:val="28"/>
          <w:szCs w:val="28"/>
          <w:shd w:val="clear" w:color="auto" w:fill="FFFFFF"/>
          <w:lang w:val="en-US" w:eastAsia="ar-SA"/>
        </w:rPr>
        <w:t xml:space="preserve"> – 7 p.</w:t>
      </w:r>
    </w:p>
    <w:p w14:paraId="0D335FEA" w14:textId="20F9DA37" w:rsidR="0064357E" w:rsidRPr="00081D3D" w:rsidRDefault="0064357E" w:rsidP="00081D3D">
      <w:pPr>
        <w:suppressAutoHyphens/>
        <w:ind w:firstLine="709"/>
        <w:jc w:val="both"/>
        <w:rPr>
          <w:b/>
          <w:bCs/>
          <w:color w:val="000000"/>
          <w:sz w:val="28"/>
          <w:szCs w:val="28"/>
          <w:lang w:val="kk-KZ" w:eastAsia="ar-SA"/>
        </w:rPr>
      </w:pPr>
      <w:r w:rsidRPr="002B2A8A">
        <w:rPr>
          <w:color w:val="000000"/>
          <w:sz w:val="28"/>
          <w:szCs w:val="28"/>
          <w:shd w:val="clear" w:color="auto" w:fill="FFFFFF"/>
          <w:lang w:eastAsia="ar-SA"/>
        </w:rPr>
        <w:t>55</w:t>
      </w:r>
      <w:r w:rsidRPr="00081D3D">
        <w:rPr>
          <w:color w:val="000000"/>
          <w:sz w:val="28"/>
          <w:szCs w:val="28"/>
          <w:shd w:val="clear" w:color="auto" w:fill="FFFFFF"/>
          <w:lang w:val="kk-KZ" w:eastAsia="ar-SA"/>
        </w:rPr>
        <w:t xml:space="preserve"> </w:t>
      </w:r>
      <w:r w:rsidR="002B2A8A">
        <w:rPr>
          <w:color w:val="000000"/>
          <w:sz w:val="28"/>
          <w:szCs w:val="28"/>
          <w:shd w:val="clear" w:color="auto" w:fill="FFFFFF"/>
          <w:lang w:val="kk-KZ" w:eastAsia="ar-SA"/>
        </w:rPr>
        <w:t xml:space="preserve">Пат. </w:t>
      </w:r>
      <w:r w:rsidRPr="002B2A8A">
        <w:rPr>
          <w:color w:val="000000"/>
          <w:sz w:val="28"/>
          <w:szCs w:val="28"/>
          <w:shd w:val="clear" w:color="auto" w:fill="FFFFFF"/>
          <w:lang w:eastAsia="ar-SA"/>
        </w:rPr>
        <w:t>10</w:t>
      </w:r>
      <w:r w:rsidRPr="00081D3D">
        <w:rPr>
          <w:color w:val="000000"/>
          <w:sz w:val="28"/>
          <w:szCs w:val="28"/>
          <w:shd w:val="clear" w:color="auto" w:fill="FFFFFF"/>
          <w:lang w:val="kk-KZ" w:eastAsia="ar-SA"/>
        </w:rPr>
        <w:t>0868</w:t>
      </w:r>
      <w:r w:rsidR="00081D3D" w:rsidRPr="002B2A8A">
        <w:rPr>
          <w:color w:val="000000"/>
          <w:sz w:val="28"/>
          <w:szCs w:val="28"/>
          <w:shd w:val="clear" w:color="auto" w:fill="FFFFFF"/>
          <w:lang w:eastAsia="ar-SA"/>
        </w:rPr>
        <w:t xml:space="preserve"> </w:t>
      </w:r>
      <w:r w:rsidR="002B2A8A">
        <w:rPr>
          <w:color w:val="000000"/>
          <w:sz w:val="28"/>
          <w:szCs w:val="28"/>
          <w:shd w:val="clear" w:color="auto" w:fill="FFFFFF"/>
          <w:lang w:eastAsia="ar-SA"/>
        </w:rPr>
        <w:t xml:space="preserve">РФ. Культиватор / Строганов В.А.; опубл. </w:t>
      </w:r>
      <w:r w:rsidR="002B2A8A" w:rsidRPr="003A5747">
        <w:rPr>
          <w:color w:val="000000"/>
          <w:sz w:val="28"/>
          <w:szCs w:val="28"/>
          <w:shd w:val="clear" w:color="auto" w:fill="FFFFFF"/>
          <w:lang w:val="en-US" w:eastAsia="ar-SA"/>
        </w:rPr>
        <w:t xml:space="preserve">10.01.11, </w:t>
      </w:r>
      <w:r w:rsidR="002B2A8A">
        <w:rPr>
          <w:color w:val="000000"/>
          <w:sz w:val="28"/>
          <w:szCs w:val="28"/>
          <w:shd w:val="clear" w:color="auto" w:fill="FFFFFF"/>
          <w:lang w:eastAsia="ar-SA"/>
        </w:rPr>
        <w:t>Бюл</w:t>
      </w:r>
      <w:r w:rsidR="002B2A8A" w:rsidRPr="003A5747">
        <w:rPr>
          <w:color w:val="000000"/>
          <w:sz w:val="28"/>
          <w:szCs w:val="28"/>
          <w:shd w:val="clear" w:color="auto" w:fill="FFFFFF"/>
          <w:lang w:val="en-US" w:eastAsia="ar-SA"/>
        </w:rPr>
        <w:t xml:space="preserve">. №1. – 2 </w:t>
      </w:r>
      <w:r w:rsidR="002B2A8A">
        <w:rPr>
          <w:color w:val="000000"/>
          <w:sz w:val="28"/>
          <w:szCs w:val="28"/>
          <w:shd w:val="clear" w:color="auto" w:fill="FFFFFF"/>
          <w:lang w:eastAsia="ar-SA"/>
        </w:rPr>
        <w:t>с</w:t>
      </w:r>
      <w:r w:rsidR="002B2A8A" w:rsidRPr="003A5747">
        <w:rPr>
          <w:color w:val="000000"/>
          <w:sz w:val="28"/>
          <w:szCs w:val="28"/>
          <w:shd w:val="clear" w:color="auto" w:fill="FFFFFF"/>
          <w:lang w:val="en-US" w:eastAsia="ar-SA"/>
        </w:rPr>
        <w:t>.</w:t>
      </w:r>
    </w:p>
    <w:p w14:paraId="06F339B3" w14:textId="2116E0CF" w:rsidR="0064357E" w:rsidRPr="00081D3D" w:rsidRDefault="0064357E" w:rsidP="00081D3D">
      <w:pPr>
        <w:ind w:firstLine="709"/>
        <w:jc w:val="both"/>
        <w:rPr>
          <w:color w:val="000000"/>
          <w:sz w:val="28"/>
          <w:szCs w:val="28"/>
          <w:shd w:val="clear" w:color="auto" w:fill="FFFFFF"/>
          <w:lang w:val="en-US" w:eastAsia="ar-SA"/>
        </w:rPr>
      </w:pPr>
      <w:r w:rsidRPr="00081D3D">
        <w:rPr>
          <w:color w:val="000000"/>
          <w:sz w:val="28"/>
          <w:szCs w:val="28"/>
          <w:shd w:val="clear" w:color="auto" w:fill="FFFFFF"/>
          <w:lang w:val="en-US" w:eastAsia="ar-SA"/>
        </w:rPr>
        <w:t>56 Sun M., Staszewski W., Swamy R. Smart sensing technologies for structural health monitoring of civil engineering structures</w:t>
      </w:r>
      <w:r w:rsidR="00C17E25" w:rsidRPr="00081D3D">
        <w:rPr>
          <w:color w:val="000000"/>
          <w:sz w:val="28"/>
          <w:szCs w:val="28"/>
          <w:shd w:val="clear" w:color="auto" w:fill="FFFFFF"/>
          <w:lang w:val="en-US" w:eastAsia="ar-SA"/>
        </w:rPr>
        <w:t xml:space="preserve"> // </w:t>
      </w:r>
      <w:r w:rsidRPr="00081D3D">
        <w:rPr>
          <w:color w:val="000000"/>
          <w:sz w:val="28"/>
          <w:szCs w:val="28"/>
          <w:shd w:val="clear" w:color="auto" w:fill="FFFFFF"/>
          <w:lang w:val="kk-KZ" w:eastAsia="ar-SA"/>
        </w:rPr>
        <w:t>Adv Civil Eng</w:t>
      </w:r>
      <w:r w:rsidR="00C17E25" w:rsidRPr="00081D3D">
        <w:rPr>
          <w:color w:val="000000"/>
          <w:sz w:val="28"/>
          <w:szCs w:val="28"/>
          <w:shd w:val="clear" w:color="auto" w:fill="FFFFFF"/>
          <w:lang w:val="en-US" w:eastAsia="ar-SA"/>
        </w:rPr>
        <w:t xml:space="preserve">. </w:t>
      </w:r>
      <w:r w:rsidR="00C17E25" w:rsidRPr="00081D3D">
        <w:rPr>
          <w:rFonts w:eastAsia="Calibri"/>
          <w:sz w:val="28"/>
          <w:szCs w:val="28"/>
          <w:lang w:val="en-US" w:eastAsia="en-US"/>
        </w:rPr>
        <w:t>–</w:t>
      </w:r>
      <w:r w:rsidR="00A957FB">
        <w:rPr>
          <w:rFonts w:eastAsia="Calibri"/>
          <w:sz w:val="28"/>
          <w:szCs w:val="28"/>
          <w:lang w:val="en-US" w:eastAsia="en-US"/>
        </w:rPr>
        <w:t xml:space="preserve"> </w:t>
      </w:r>
      <w:r w:rsidRPr="00081D3D">
        <w:rPr>
          <w:color w:val="000000"/>
          <w:sz w:val="28"/>
          <w:szCs w:val="28"/>
          <w:shd w:val="clear" w:color="auto" w:fill="FFFFFF"/>
          <w:lang w:val="kk-KZ" w:eastAsia="ar-SA"/>
        </w:rPr>
        <w:t>2010</w:t>
      </w:r>
      <w:r w:rsidR="00C17E25" w:rsidRPr="00081D3D">
        <w:rPr>
          <w:color w:val="000000"/>
          <w:sz w:val="28"/>
          <w:szCs w:val="28"/>
          <w:shd w:val="clear" w:color="auto" w:fill="FFFFFF"/>
          <w:lang w:val="en-US" w:eastAsia="ar-SA"/>
        </w:rPr>
        <w:t xml:space="preserve">. </w:t>
      </w:r>
      <w:r w:rsidR="00A957FB">
        <w:rPr>
          <w:color w:val="000000"/>
          <w:sz w:val="28"/>
          <w:szCs w:val="28"/>
          <w:shd w:val="clear" w:color="auto" w:fill="FFFFFF"/>
          <w:lang w:val="en-US" w:eastAsia="ar-SA"/>
        </w:rPr>
        <w:t xml:space="preserve">– Issue 11. </w:t>
      </w:r>
      <w:r w:rsidR="00C17E25" w:rsidRPr="00081D3D">
        <w:rPr>
          <w:rFonts w:eastAsia="Calibri"/>
          <w:sz w:val="28"/>
          <w:szCs w:val="28"/>
          <w:lang w:val="en-US" w:eastAsia="en-US"/>
        </w:rPr>
        <w:t>– P.</w:t>
      </w:r>
      <w:r w:rsidRPr="00081D3D">
        <w:rPr>
          <w:color w:val="000000"/>
          <w:sz w:val="28"/>
          <w:szCs w:val="28"/>
          <w:shd w:val="clear" w:color="auto" w:fill="FFFFFF"/>
          <w:lang w:val="kk-KZ" w:eastAsia="ar-SA"/>
        </w:rPr>
        <w:t xml:space="preserve"> 1</w:t>
      </w:r>
      <w:r w:rsidR="00A957FB">
        <w:rPr>
          <w:color w:val="000000"/>
          <w:sz w:val="28"/>
          <w:szCs w:val="28"/>
          <w:shd w:val="clear" w:color="auto" w:fill="FFFFFF"/>
          <w:lang w:val="en-US" w:eastAsia="ar-SA"/>
        </w:rPr>
        <w:t>-</w:t>
      </w:r>
      <w:r w:rsidRPr="00081D3D">
        <w:rPr>
          <w:color w:val="000000"/>
          <w:sz w:val="28"/>
          <w:szCs w:val="28"/>
          <w:shd w:val="clear" w:color="auto" w:fill="FFFFFF"/>
          <w:lang w:val="kk-KZ" w:eastAsia="ar-SA"/>
        </w:rPr>
        <w:t>13.</w:t>
      </w:r>
    </w:p>
    <w:p w14:paraId="3BF94984" w14:textId="73077415" w:rsidR="0064357E" w:rsidRPr="006A4BA7" w:rsidRDefault="0064357E" w:rsidP="006A4BA7">
      <w:pPr>
        <w:ind w:firstLine="709"/>
        <w:jc w:val="both"/>
        <w:rPr>
          <w:color w:val="000000"/>
          <w:sz w:val="28"/>
          <w:szCs w:val="28"/>
          <w:shd w:val="clear" w:color="auto" w:fill="FFFFFF"/>
          <w:lang w:val="en-US" w:eastAsia="ar-SA"/>
        </w:rPr>
      </w:pPr>
      <w:r w:rsidRPr="006A4BA7">
        <w:rPr>
          <w:color w:val="000000"/>
          <w:sz w:val="28"/>
          <w:szCs w:val="28"/>
          <w:shd w:val="clear" w:color="auto" w:fill="FFFFFF"/>
          <w:lang w:val="en-US" w:eastAsia="ar-SA"/>
        </w:rPr>
        <w:t>57 Aggelis D</w:t>
      </w:r>
      <w:r w:rsidR="002D4AC5" w:rsidRPr="006A4BA7">
        <w:rPr>
          <w:color w:val="000000"/>
          <w:sz w:val="28"/>
          <w:szCs w:val="28"/>
          <w:shd w:val="clear" w:color="auto" w:fill="FFFFFF"/>
          <w:lang w:val="en-US" w:eastAsia="ar-SA"/>
        </w:rPr>
        <w:t>.</w:t>
      </w:r>
      <w:r w:rsidRPr="006A4BA7">
        <w:rPr>
          <w:color w:val="000000"/>
          <w:sz w:val="28"/>
          <w:szCs w:val="28"/>
          <w:shd w:val="clear" w:color="auto" w:fill="FFFFFF"/>
          <w:lang w:val="en-US" w:eastAsia="ar-SA"/>
        </w:rPr>
        <w:t>, Alver N</w:t>
      </w:r>
      <w:r w:rsidR="002D4AC5" w:rsidRPr="006A4BA7">
        <w:rPr>
          <w:color w:val="000000"/>
          <w:sz w:val="28"/>
          <w:szCs w:val="28"/>
          <w:shd w:val="clear" w:color="auto" w:fill="FFFFFF"/>
          <w:lang w:val="en-US" w:eastAsia="ar-SA"/>
        </w:rPr>
        <w:t>.,</w:t>
      </w:r>
      <w:r w:rsidRPr="006A4BA7">
        <w:rPr>
          <w:color w:val="000000"/>
          <w:sz w:val="28"/>
          <w:szCs w:val="28"/>
          <w:shd w:val="clear" w:color="auto" w:fill="FFFFFF"/>
          <w:lang w:val="en-US" w:eastAsia="ar-SA"/>
        </w:rPr>
        <w:t xml:space="preserve"> Chai H</w:t>
      </w:r>
      <w:r w:rsidR="002D4AC5" w:rsidRPr="006A4BA7">
        <w:rPr>
          <w:color w:val="000000"/>
          <w:sz w:val="28"/>
          <w:szCs w:val="28"/>
          <w:shd w:val="clear" w:color="auto" w:fill="FFFFFF"/>
          <w:lang w:val="en-US" w:eastAsia="ar-SA"/>
        </w:rPr>
        <w:t>.</w:t>
      </w:r>
      <w:r w:rsidRPr="006A4BA7">
        <w:rPr>
          <w:color w:val="000000"/>
          <w:sz w:val="28"/>
          <w:szCs w:val="28"/>
          <w:shd w:val="clear" w:color="auto" w:fill="FFFFFF"/>
          <w:lang w:val="en-US" w:eastAsia="ar-SA"/>
        </w:rPr>
        <w:t xml:space="preserve"> Health </w:t>
      </w:r>
      <w:r w:rsidR="00A957FB" w:rsidRPr="006A4BA7">
        <w:rPr>
          <w:color w:val="000000"/>
          <w:sz w:val="28"/>
          <w:szCs w:val="28"/>
          <w:shd w:val="clear" w:color="auto" w:fill="FFFFFF"/>
          <w:lang w:val="en-US" w:eastAsia="ar-SA"/>
        </w:rPr>
        <w:t xml:space="preserve">Monitoring </w:t>
      </w:r>
      <w:r w:rsidRPr="006A4BA7">
        <w:rPr>
          <w:color w:val="000000"/>
          <w:sz w:val="28"/>
          <w:szCs w:val="28"/>
          <w:shd w:val="clear" w:color="auto" w:fill="FFFFFF"/>
          <w:lang w:val="en-US" w:eastAsia="ar-SA"/>
        </w:rPr>
        <w:t xml:space="preserve">of </w:t>
      </w:r>
      <w:r w:rsidR="00A957FB" w:rsidRPr="006A4BA7">
        <w:rPr>
          <w:color w:val="000000"/>
          <w:sz w:val="28"/>
          <w:szCs w:val="28"/>
          <w:shd w:val="clear" w:color="auto" w:fill="FFFFFF"/>
          <w:lang w:val="en-US" w:eastAsia="ar-SA"/>
        </w:rPr>
        <w:t xml:space="preserve">Civil Infrastructure </w:t>
      </w:r>
      <w:r w:rsidRPr="006A4BA7">
        <w:rPr>
          <w:color w:val="000000"/>
          <w:sz w:val="28"/>
          <w:szCs w:val="28"/>
          <w:shd w:val="clear" w:color="auto" w:fill="FFFFFF"/>
          <w:lang w:val="en-US" w:eastAsia="ar-SA"/>
        </w:rPr>
        <w:t xml:space="preserve">and </w:t>
      </w:r>
      <w:r w:rsidR="00A957FB" w:rsidRPr="006A4BA7">
        <w:rPr>
          <w:color w:val="000000"/>
          <w:sz w:val="28"/>
          <w:szCs w:val="28"/>
          <w:shd w:val="clear" w:color="auto" w:fill="FFFFFF"/>
          <w:lang w:val="en-US" w:eastAsia="ar-SA"/>
        </w:rPr>
        <w:t xml:space="preserve">Materials </w:t>
      </w:r>
      <w:r w:rsidR="002D4AC5" w:rsidRPr="006A4BA7">
        <w:rPr>
          <w:color w:val="000000"/>
          <w:sz w:val="28"/>
          <w:szCs w:val="28"/>
          <w:shd w:val="clear" w:color="auto" w:fill="FFFFFF"/>
          <w:lang w:val="en-US" w:eastAsia="ar-SA"/>
        </w:rPr>
        <w:t xml:space="preserve">// </w:t>
      </w:r>
      <w:r w:rsidR="00A957FB" w:rsidRPr="00A957FB">
        <w:rPr>
          <w:color w:val="000000"/>
          <w:sz w:val="28"/>
          <w:szCs w:val="28"/>
          <w:shd w:val="clear" w:color="auto" w:fill="FFFFFF"/>
          <w:lang w:val="en-US" w:eastAsia="ar-SA"/>
        </w:rPr>
        <w:t>The Scientific World Journal</w:t>
      </w:r>
      <w:r w:rsidR="00A957FB">
        <w:rPr>
          <w:color w:val="000000"/>
          <w:sz w:val="28"/>
          <w:szCs w:val="28"/>
          <w:shd w:val="clear" w:color="auto" w:fill="FFFFFF"/>
          <w:lang w:val="en-US" w:eastAsia="ar-SA"/>
        </w:rPr>
        <w:t>.</w:t>
      </w:r>
      <w:r w:rsidR="00A957FB" w:rsidRPr="00A957FB">
        <w:rPr>
          <w:color w:val="000000"/>
          <w:sz w:val="28"/>
          <w:szCs w:val="28"/>
          <w:shd w:val="clear" w:color="auto" w:fill="FFFFFF"/>
          <w:lang w:val="en-US" w:eastAsia="ar-SA"/>
        </w:rPr>
        <w:t xml:space="preserve"> </w:t>
      </w:r>
      <w:r w:rsidR="00A957FB">
        <w:rPr>
          <w:color w:val="000000"/>
          <w:sz w:val="28"/>
          <w:szCs w:val="28"/>
          <w:shd w:val="clear" w:color="auto" w:fill="FFFFFF"/>
          <w:lang w:val="en-US" w:eastAsia="ar-SA"/>
        </w:rPr>
        <w:t xml:space="preserve">– </w:t>
      </w:r>
      <w:r w:rsidR="00A957FB" w:rsidRPr="00A957FB">
        <w:rPr>
          <w:color w:val="000000"/>
          <w:sz w:val="28"/>
          <w:szCs w:val="28"/>
          <w:shd w:val="clear" w:color="auto" w:fill="FFFFFF"/>
          <w:lang w:val="en-US" w:eastAsia="ar-SA"/>
        </w:rPr>
        <w:t>2014</w:t>
      </w:r>
      <w:r w:rsidR="00A957FB">
        <w:rPr>
          <w:color w:val="000000"/>
          <w:sz w:val="28"/>
          <w:szCs w:val="28"/>
          <w:shd w:val="clear" w:color="auto" w:fill="FFFFFF"/>
          <w:lang w:val="en-US" w:eastAsia="ar-SA"/>
        </w:rPr>
        <w:t xml:space="preserve">. – Vol. 2014. – P. </w:t>
      </w:r>
      <w:r w:rsidR="00A957FB" w:rsidRPr="00A957FB">
        <w:rPr>
          <w:color w:val="000000"/>
          <w:sz w:val="28"/>
          <w:szCs w:val="28"/>
          <w:shd w:val="clear" w:color="auto" w:fill="FFFFFF"/>
          <w:lang w:val="en-US" w:eastAsia="ar-SA"/>
        </w:rPr>
        <w:t>435238</w:t>
      </w:r>
      <w:r w:rsidR="002D4AC5" w:rsidRPr="006A4BA7">
        <w:rPr>
          <w:color w:val="000000"/>
          <w:sz w:val="28"/>
          <w:szCs w:val="28"/>
          <w:shd w:val="clear" w:color="auto" w:fill="FFFFFF"/>
          <w:lang w:val="en-US" w:eastAsia="ar-SA"/>
        </w:rPr>
        <w:t>.</w:t>
      </w:r>
    </w:p>
    <w:p w14:paraId="4AE1AA2D" w14:textId="149BCBEC" w:rsidR="00CF0830" w:rsidRPr="006A4BA7" w:rsidRDefault="0064357E" w:rsidP="006A4BA7">
      <w:pPr>
        <w:ind w:firstLine="709"/>
        <w:jc w:val="both"/>
        <w:rPr>
          <w:color w:val="000000"/>
          <w:sz w:val="28"/>
          <w:szCs w:val="28"/>
          <w:shd w:val="clear" w:color="auto" w:fill="FFFFFF"/>
          <w:lang w:eastAsia="ar-SA"/>
        </w:rPr>
      </w:pPr>
      <w:r w:rsidRPr="003A5747">
        <w:rPr>
          <w:color w:val="000000"/>
          <w:sz w:val="28"/>
          <w:szCs w:val="28"/>
          <w:shd w:val="clear" w:color="auto" w:fill="FFFFFF"/>
          <w:lang w:eastAsia="ar-SA"/>
        </w:rPr>
        <w:t xml:space="preserve">58 </w:t>
      </w:r>
      <w:hyperlink r:id="rId101" w:history="1">
        <w:r w:rsidR="00CF0830" w:rsidRPr="006A4BA7">
          <w:rPr>
            <w:rStyle w:val="a4"/>
            <w:color w:val="auto"/>
            <w:sz w:val="28"/>
            <w:szCs w:val="28"/>
            <w:u w:val="none"/>
            <w:shd w:val="clear" w:color="auto" w:fill="FFFFFF"/>
            <w:lang w:eastAsia="ar-SA"/>
          </w:rPr>
          <w:t>Ниязбеков</w:t>
        </w:r>
        <w:r w:rsidR="002B1F77" w:rsidRPr="006A4BA7">
          <w:rPr>
            <w:rStyle w:val="a4"/>
            <w:color w:val="auto"/>
            <w:sz w:val="28"/>
            <w:szCs w:val="28"/>
            <w:u w:val="none"/>
            <w:shd w:val="clear" w:color="auto" w:fill="FFFFFF"/>
            <w:lang w:eastAsia="ar-SA"/>
          </w:rPr>
          <w:t>а</w:t>
        </w:r>
        <w:r w:rsidR="00CF0830" w:rsidRPr="003A5747">
          <w:rPr>
            <w:rStyle w:val="a4"/>
            <w:color w:val="auto"/>
            <w:sz w:val="28"/>
            <w:szCs w:val="28"/>
            <w:u w:val="none"/>
            <w:shd w:val="clear" w:color="auto" w:fill="FFFFFF"/>
            <w:lang w:eastAsia="ar-SA"/>
          </w:rPr>
          <w:t xml:space="preserve"> </w:t>
        </w:r>
        <w:r w:rsidR="00CF0830" w:rsidRPr="006A4BA7">
          <w:rPr>
            <w:rStyle w:val="a4"/>
            <w:color w:val="auto"/>
            <w:sz w:val="28"/>
            <w:szCs w:val="28"/>
            <w:u w:val="none"/>
            <w:shd w:val="clear" w:color="auto" w:fill="FFFFFF"/>
            <w:lang w:eastAsia="ar-SA"/>
          </w:rPr>
          <w:t>Р</w:t>
        </w:r>
        <w:r w:rsidR="00CF0830" w:rsidRPr="003A5747">
          <w:rPr>
            <w:rStyle w:val="a4"/>
            <w:color w:val="auto"/>
            <w:sz w:val="28"/>
            <w:szCs w:val="28"/>
            <w:u w:val="none"/>
            <w:shd w:val="clear" w:color="auto" w:fill="FFFFFF"/>
            <w:lang w:eastAsia="ar-SA"/>
          </w:rPr>
          <w:t>.</w:t>
        </w:r>
        <w:r w:rsidR="00CF0830" w:rsidRPr="006A4BA7">
          <w:rPr>
            <w:rStyle w:val="a4"/>
            <w:color w:val="auto"/>
            <w:sz w:val="28"/>
            <w:szCs w:val="28"/>
            <w:u w:val="none"/>
            <w:shd w:val="clear" w:color="auto" w:fill="FFFFFF"/>
            <w:lang w:eastAsia="ar-SA"/>
          </w:rPr>
          <w:t>К</w:t>
        </w:r>
        <w:r w:rsidR="00CF0830" w:rsidRPr="003A5747">
          <w:rPr>
            <w:rStyle w:val="a4"/>
            <w:color w:val="auto"/>
            <w:sz w:val="28"/>
            <w:szCs w:val="28"/>
            <w:u w:val="none"/>
            <w:shd w:val="clear" w:color="auto" w:fill="FFFFFF"/>
            <w:lang w:eastAsia="ar-SA"/>
          </w:rPr>
          <w:t xml:space="preserve">., </w:t>
        </w:r>
        <w:r w:rsidR="00CF0830" w:rsidRPr="006A4BA7">
          <w:rPr>
            <w:rStyle w:val="a4"/>
            <w:color w:val="auto"/>
            <w:sz w:val="28"/>
            <w:szCs w:val="28"/>
            <w:u w:val="none"/>
            <w:shd w:val="clear" w:color="auto" w:fill="FFFFFF"/>
            <w:lang w:eastAsia="ar-SA"/>
          </w:rPr>
          <w:t>Конканов</w:t>
        </w:r>
        <w:r w:rsidR="00CF0830" w:rsidRPr="003A5747">
          <w:rPr>
            <w:rStyle w:val="a4"/>
            <w:color w:val="auto"/>
            <w:sz w:val="28"/>
            <w:szCs w:val="28"/>
            <w:u w:val="none"/>
            <w:shd w:val="clear" w:color="auto" w:fill="FFFFFF"/>
            <w:lang w:eastAsia="ar-SA"/>
          </w:rPr>
          <w:t xml:space="preserve"> </w:t>
        </w:r>
        <w:r w:rsidR="00CF0830" w:rsidRPr="006A4BA7">
          <w:rPr>
            <w:rStyle w:val="a4"/>
            <w:color w:val="auto"/>
            <w:sz w:val="28"/>
            <w:szCs w:val="28"/>
            <w:u w:val="none"/>
            <w:shd w:val="clear" w:color="auto" w:fill="FFFFFF"/>
            <w:lang w:eastAsia="ar-SA"/>
          </w:rPr>
          <w:t>М</w:t>
        </w:r>
        <w:r w:rsidR="00CF0830" w:rsidRPr="003A5747">
          <w:rPr>
            <w:rStyle w:val="a4"/>
            <w:color w:val="auto"/>
            <w:sz w:val="28"/>
            <w:szCs w:val="28"/>
            <w:u w:val="none"/>
            <w:shd w:val="clear" w:color="auto" w:fill="FFFFFF"/>
            <w:lang w:eastAsia="ar-SA"/>
          </w:rPr>
          <w:t>.</w:t>
        </w:r>
        <w:r w:rsidR="002B1F77" w:rsidRPr="006A4BA7">
          <w:rPr>
            <w:rStyle w:val="a4"/>
            <w:color w:val="auto"/>
            <w:sz w:val="28"/>
            <w:szCs w:val="28"/>
            <w:u w:val="none"/>
            <w:shd w:val="clear" w:color="auto" w:fill="FFFFFF"/>
            <w:lang w:eastAsia="ar-SA"/>
          </w:rPr>
          <w:t>Д</w:t>
        </w:r>
        <w:r w:rsidR="002B1F77" w:rsidRPr="003A5747">
          <w:rPr>
            <w:rStyle w:val="a4"/>
            <w:color w:val="auto"/>
            <w:sz w:val="28"/>
            <w:szCs w:val="28"/>
            <w:u w:val="none"/>
            <w:shd w:val="clear" w:color="auto" w:fill="FFFFFF"/>
            <w:lang w:eastAsia="ar-SA"/>
          </w:rPr>
          <w:t>.</w:t>
        </w:r>
        <w:r w:rsidR="00CF0830" w:rsidRPr="003A5747">
          <w:rPr>
            <w:rStyle w:val="a4"/>
            <w:color w:val="auto"/>
            <w:sz w:val="28"/>
            <w:szCs w:val="28"/>
            <w:u w:val="none"/>
            <w:shd w:val="clear" w:color="auto" w:fill="FFFFFF"/>
            <w:lang w:eastAsia="ar-SA"/>
          </w:rPr>
          <w:t xml:space="preserve"> </w:t>
        </w:r>
        <w:r w:rsidR="00CF0830" w:rsidRPr="006A4BA7">
          <w:rPr>
            <w:rStyle w:val="a4"/>
            <w:color w:val="auto"/>
            <w:sz w:val="28"/>
            <w:szCs w:val="28"/>
            <w:u w:val="none"/>
            <w:shd w:val="clear" w:color="auto" w:fill="FFFFFF"/>
            <w:lang w:eastAsia="ar-SA"/>
          </w:rPr>
          <w:t>Применение</w:t>
        </w:r>
        <w:r w:rsidR="00CF0830" w:rsidRPr="003A5747">
          <w:rPr>
            <w:rStyle w:val="a4"/>
            <w:color w:val="auto"/>
            <w:sz w:val="28"/>
            <w:szCs w:val="28"/>
            <w:u w:val="none"/>
            <w:shd w:val="clear" w:color="auto" w:fill="FFFFFF"/>
            <w:lang w:eastAsia="ar-SA"/>
          </w:rPr>
          <w:t xml:space="preserve"> </w:t>
        </w:r>
        <w:r w:rsidR="00CF0830" w:rsidRPr="006A4BA7">
          <w:rPr>
            <w:rStyle w:val="a4"/>
            <w:color w:val="auto"/>
            <w:sz w:val="28"/>
            <w:szCs w:val="28"/>
            <w:u w:val="none"/>
            <w:shd w:val="clear" w:color="auto" w:fill="FFFFFF"/>
            <w:lang w:eastAsia="ar-SA"/>
          </w:rPr>
          <w:t>умных</w:t>
        </w:r>
        <w:r w:rsidR="00CF0830" w:rsidRPr="003A5747">
          <w:rPr>
            <w:rStyle w:val="a4"/>
            <w:color w:val="auto"/>
            <w:sz w:val="28"/>
            <w:szCs w:val="28"/>
            <w:u w:val="none"/>
            <w:shd w:val="clear" w:color="auto" w:fill="FFFFFF"/>
            <w:lang w:eastAsia="ar-SA"/>
          </w:rPr>
          <w:t xml:space="preserve"> </w:t>
        </w:r>
        <w:r w:rsidR="00CF0830" w:rsidRPr="006A4BA7">
          <w:rPr>
            <w:rStyle w:val="a4"/>
            <w:color w:val="auto"/>
            <w:sz w:val="28"/>
            <w:szCs w:val="28"/>
            <w:u w:val="none"/>
            <w:shd w:val="clear" w:color="auto" w:fill="FFFFFF"/>
            <w:lang w:eastAsia="ar-SA"/>
          </w:rPr>
          <w:t>композитных бетонов для аграрно-промышленного комплекса // Матер</w:t>
        </w:r>
        <w:r w:rsidR="003E769A">
          <w:rPr>
            <w:rStyle w:val="a4"/>
            <w:color w:val="auto"/>
            <w:sz w:val="28"/>
            <w:szCs w:val="28"/>
            <w:u w:val="none"/>
            <w:shd w:val="clear" w:color="auto" w:fill="FFFFFF"/>
            <w:lang w:eastAsia="ar-SA"/>
          </w:rPr>
          <w:t>.</w:t>
        </w:r>
        <w:r w:rsidR="00CF0830" w:rsidRPr="006A4BA7">
          <w:rPr>
            <w:rStyle w:val="a4"/>
            <w:color w:val="auto"/>
            <w:sz w:val="28"/>
            <w:szCs w:val="28"/>
            <w:u w:val="none"/>
            <w:shd w:val="clear" w:color="auto" w:fill="FFFFFF"/>
            <w:lang w:eastAsia="ar-SA"/>
          </w:rPr>
          <w:t xml:space="preserve"> </w:t>
        </w:r>
        <w:r w:rsidR="003E769A" w:rsidRPr="006A4BA7">
          <w:rPr>
            <w:rStyle w:val="a4"/>
            <w:color w:val="auto"/>
            <w:sz w:val="28"/>
            <w:szCs w:val="28"/>
            <w:u w:val="none"/>
            <w:shd w:val="clear" w:color="auto" w:fill="FFFFFF"/>
            <w:lang w:eastAsia="ar-SA"/>
          </w:rPr>
          <w:t>республ</w:t>
        </w:r>
        <w:r w:rsidR="003E769A">
          <w:rPr>
            <w:rStyle w:val="a4"/>
            <w:color w:val="auto"/>
            <w:sz w:val="28"/>
            <w:szCs w:val="28"/>
            <w:u w:val="none"/>
            <w:shd w:val="clear" w:color="auto" w:fill="FFFFFF"/>
            <w:lang w:eastAsia="ar-SA"/>
          </w:rPr>
          <w:t>.</w:t>
        </w:r>
        <w:r w:rsidR="003E769A" w:rsidRPr="006A4BA7">
          <w:rPr>
            <w:rStyle w:val="a4"/>
            <w:color w:val="auto"/>
            <w:sz w:val="28"/>
            <w:szCs w:val="28"/>
            <w:u w:val="none"/>
            <w:shd w:val="clear" w:color="auto" w:fill="FFFFFF"/>
            <w:lang w:eastAsia="ar-SA"/>
          </w:rPr>
          <w:t xml:space="preserve"> </w:t>
        </w:r>
        <w:r w:rsidR="00CF0830" w:rsidRPr="006A4BA7">
          <w:rPr>
            <w:rStyle w:val="a4"/>
            <w:color w:val="auto"/>
            <w:sz w:val="28"/>
            <w:szCs w:val="28"/>
            <w:u w:val="none"/>
            <w:shd w:val="clear" w:color="auto" w:fill="FFFFFF"/>
            <w:lang w:eastAsia="ar-SA"/>
          </w:rPr>
          <w:t>науч</w:t>
        </w:r>
        <w:r w:rsidR="003E769A">
          <w:rPr>
            <w:rStyle w:val="a4"/>
            <w:color w:val="auto"/>
            <w:sz w:val="28"/>
            <w:szCs w:val="28"/>
            <w:u w:val="none"/>
            <w:shd w:val="clear" w:color="auto" w:fill="FFFFFF"/>
            <w:lang w:eastAsia="ar-SA"/>
          </w:rPr>
          <w:t>.</w:t>
        </w:r>
        <w:r w:rsidR="00CF0830" w:rsidRPr="006A4BA7">
          <w:rPr>
            <w:rStyle w:val="a4"/>
            <w:color w:val="auto"/>
            <w:sz w:val="28"/>
            <w:szCs w:val="28"/>
            <w:u w:val="none"/>
            <w:shd w:val="clear" w:color="auto" w:fill="FFFFFF"/>
            <w:lang w:eastAsia="ar-SA"/>
          </w:rPr>
          <w:t>-теорет</w:t>
        </w:r>
        <w:r w:rsidR="003E769A">
          <w:rPr>
            <w:rStyle w:val="a4"/>
            <w:color w:val="auto"/>
            <w:sz w:val="28"/>
            <w:szCs w:val="28"/>
            <w:u w:val="none"/>
            <w:shd w:val="clear" w:color="auto" w:fill="FFFFFF"/>
            <w:lang w:eastAsia="ar-SA"/>
          </w:rPr>
          <w:t xml:space="preserve">. </w:t>
        </w:r>
        <w:r w:rsidR="00CF0830" w:rsidRPr="006A4BA7">
          <w:rPr>
            <w:rStyle w:val="a4"/>
            <w:color w:val="auto"/>
            <w:sz w:val="28"/>
            <w:szCs w:val="28"/>
            <w:u w:val="none"/>
            <w:shd w:val="clear" w:color="auto" w:fill="FFFFFF"/>
            <w:lang w:eastAsia="ar-SA"/>
          </w:rPr>
          <w:t>конф</w:t>
        </w:r>
        <w:r w:rsidR="003E769A">
          <w:rPr>
            <w:rStyle w:val="a4"/>
            <w:color w:val="auto"/>
            <w:sz w:val="28"/>
            <w:szCs w:val="28"/>
            <w:u w:val="none"/>
            <w:shd w:val="clear" w:color="auto" w:fill="FFFFFF"/>
            <w:lang w:eastAsia="ar-SA"/>
          </w:rPr>
          <w:t>.</w:t>
        </w:r>
        <w:r w:rsidR="00CF0830" w:rsidRPr="006A4BA7">
          <w:rPr>
            <w:rStyle w:val="a4"/>
            <w:color w:val="auto"/>
            <w:sz w:val="28"/>
            <w:szCs w:val="28"/>
            <w:u w:val="none"/>
            <w:shd w:val="clear" w:color="auto" w:fill="FFFFFF"/>
            <w:lang w:eastAsia="ar-SA"/>
          </w:rPr>
          <w:t xml:space="preserve"> Молодежь, наука, инновации: цифровизация – новый этап развития»</w:t>
        </w:r>
        <w:r w:rsidR="003E769A" w:rsidRPr="003E769A">
          <w:t xml:space="preserve"> </w:t>
        </w:r>
        <w:r w:rsidR="003E769A">
          <w:t>(</w:t>
        </w:r>
        <w:r w:rsidR="003E769A" w:rsidRPr="003E769A">
          <w:rPr>
            <w:rStyle w:val="a4"/>
            <w:color w:val="auto"/>
            <w:sz w:val="28"/>
            <w:szCs w:val="28"/>
            <w:u w:val="none"/>
            <w:shd w:val="clear" w:color="auto" w:fill="FFFFFF"/>
            <w:lang w:eastAsia="ar-SA"/>
          </w:rPr>
          <w:t>Сейфуллинские чтения-14</w:t>
        </w:r>
        <w:r w:rsidR="003E769A">
          <w:rPr>
            <w:rStyle w:val="a4"/>
            <w:color w:val="auto"/>
            <w:sz w:val="28"/>
            <w:szCs w:val="28"/>
            <w:u w:val="none"/>
            <w:shd w:val="clear" w:color="auto" w:fill="FFFFFF"/>
            <w:lang w:eastAsia="ar-SA"/>
          </w:rPr>
          <w:t>)</w:t>
        </w:r>
        <w:r w:rsidR="00CF0830" w:rsidRPr="006A4BA7">
          <w:rPr>
            <w:rStyle w:val="a4"/>
            <w:color w:val="auto"/>
            <w:sz w:val="28"/>
            <w:szCs w:val="28"/>
            <w:u w:val="none"/>
            <w:shd w:val="clear" w:color="auto" w:fill="FFFFFF"/>
            <w:lang w:eastAsia="ar-SA"/>
          </w:rPr>
          <w:t xml:space="preserve">. </w:t>
        </w:r>
        <w:r w:rsidR="0038343F" w:rsidRPr="006A4BA7">
          <w:rPr>
            <w:rFonts w:eastAsia="Calibri"/>
            <w:color w:val="000000"/>
            <w:sz w:val="28"/>
            <w:szCs w:val="28"/>
            <w:lang w:eastAsia="ru-RU"/>
          </w:rPr>
          <w:t xml:space="preserve">– </w:t>
        </w:r>
        <w:r w:rsidR="003E769A">
          <w:rPr>
            <w:rFonts w:eastAsia="Calibri"/>
            <w:color w:val="000000"/>
            <w:sz w:val="28"/>
            <w:szCs w:val="28"/>
            <w:lang w:eastAsia="ru-RU"/>
          </w:rPr>
          <w:t>Астана,</w:t>
        </w:r>
        <w:r w:rsidR="0072613B" w:rsidRPr="006A4BA7">
          <w:rPr>
            <w:rStyle w:val="a4"/>
            <w:color w:val="auto"/>
            <w:sz w:val="28"/>
            <w:szCs w:val="28"/>
            <w:u w:val="none"/>
            <w:shd w:val="clear" w:color="auto" w:fill="FFFFFF"/>
            <w:lang w:eastAsia="ar-SA"/>
          </w:rPr>
          <w:t xml:space="preserve"> </w:t>
        </w:r>
        <w:r w:rsidR="00CF0830" w:rsidRPr="006A4BA7">
          <w:rPr>
            <w:rStyle w:val="a4"/>
            <w:color w:val="auto"/>
            <w:sz w:val="28"/>
            <w:szCs w:val="28"/>
            <w:u w:val="none"/>
            <w:shd w:val="clear" w:color="auto" w:fill="FFFFFF"/>
            <w:lang w:eastAsia="ar-SA"/>
          </w:rPr>
          <w:t xml:space="preserve">2018. </w:t>
        </w:r>
        <w:r w:rsidR="0038343F" w:rsidRPr="006A4BA7">
          <w:rPr>
            <w:rFonts w:eastAsia="Calibri"/>
            <w:color w:val="000000"/>
            <w:sz w:val="28"/>
            <w:szCs w:val="28"/>
            <w:lang w:eastAsia="ru-RU"/>
          </w:rPr>
          <w:t xml:space="preserve">– </w:t>
        </w:r>
        <w:r w:rsidR="00CF0830" w:rsidRPr="006A4BA7">
          <w:rPr>
            <w:rStyle w:val="a4"/>
            <w:color w:val="auto"/>
            <w:sz w:val="28"/>
            <w:szCs w:val="28"/>
            <w:u w:val="none"/>
            <w:shd w:val="clear" w:color="auto" w:fill="FFFFFF"/>
            <w:lang w:eastAsia="ar-SA"/>
          </w:rPr>
          <w:t>С.</w:t>
        </w:r>
        <w:r w:rsidR="00852CD3" w:rsidRPr="006A4BA7">
          <w:rPr>
            <w:rStyle w:val="a4"/>
            <w:color w:val="auto"/>
            <w:sz w:val="28"/>
            <w:szCs w:val="28"/>
            <w:u w:val="none"/>
            <w:shd w:val="clear" w:color="auto" w:fill="FFFFFF"/>
            <w:lang w:eastAsia="ar-SA"/>
          </w:rPr>
          <w:t xml:space="preserve"> </w:t>
        </w:r>
        <w:r w:rsidR="00CF0830" w:rsidRPr="006A4BA7">
          <w:rPr>
            <w:rStyle w:val="a4"/>
            <w:color w:val="auto"/>
            <w:sz w:val="28"/>
            <w:szCs w:val="28"/>
            <w:u w:val="none"/>
            <w:shd w:val="clear" w:color="auto" w:fill="FFFFFF"/>
            <w:lang w:eastAsia="ar-SA"/>
          </w:rPr>
          <w:t>6-10</w:t>
        </w:r>
      </w:hyperlink>
      <w:r w:rsidR="0072613B" w:rsidRPr="006A4BA7">
        <w:rPr>
          <w:sz w:val="28"/>
          <w:szCs w:val="28"/>
          <w:shd w:val="clear" w:color="auto" w:fill="FFFFFF"/>
          <w:lang w:val="kk-KZ" w:eastAsia="ar-SA"/>
        </w:rPr>
        <w:t>.</w:t>
      </w:r>
      <w:r w:rsidR="00CF0830" w:rsidRPr="006A4BA7">
        <w:rPr>
          <w:sz w:val="28"/>
          <w:szCs w:val="28"/>
          <w:shd w:val="clear" w:color="auto" w:fill="FFFFFF"/>
          <w:lang w:eastAsia="ar-SA"/>
        </w:rPr>
        <w:t xml:space="preserve"> </w:t>
      </w:r>
    </w:p>
    <w:p w14:paraId="6520DBB6" w14:textId="0EB4301F" w:rsidR="0064357E" w:rsidRPr="006A4BA7" w:rsidRDefault="0064357E" w:rsidP="006A4BA7">
      <w:pPr>
        <w:ind w:firstLine="709"/>
        <w:jc w:val="both"/>
        <w:rPr>
          <w:bCs/>
          <w:color w:val="000000"/>
          <w:sz w:val="28"/>
          <w:szCs w:val="28"/>
          <w:shd w:val="clear" w:color="auto" w:fill="FFFFFF"/>
          <w:lang w:val="kk-KZ" w:eastAsia="ar-SA"/>
        </w:rPr>
      </w:pPr>
      <w:r w:rsidRPr="006A4BA7">
        <w:rPr>
          <w:color w:val="000000"/>
          <w:sz w:val="28"/>
          <w:szCs w:val="28"/>
          <w:shd w:val="clear" w:color="auto" w:fill="FFFFFF"/>
          <w:lang w:eastAsia="ar-SA"/>
        </w:rPr>
        <w:t xml:space="preserve">59 </w:t>
      </w:r>
      <w:r w:rsidRPr="006A4BA7">
        <w:rPr>
          <w:color w:val="000000"/>
          <w:sz w:val="28"/>
          <w:szCs w:val="28"/>
          <w:shd w:val="clear" w:color="auto" w:fill="FFFFFF"/>
          <w:lang w:val="kk-KZ" w:eastAsia="ar-SA"/>
        </w:rPr>
        <w:t xml:space="preserve">Войтович В.А. </w:t>
      </w:r>
      <w:r w:rsidRPr="006A4BA7">
        <w:rPr>
          <w:bCs/>
          <w:color w:val="000000"/>
          <w:sz w:val="28"/>
          <w:szCs w:val="28"/>
          <w:shd w:val="clear" w:color="auto" w:fill="FFFFFF"/>
          <w:lang w:val="kk-KZ" w:eastAsia="ar-SA"/>
        </w:rPr>
        <w:t>Нанонаука, нанотехнологии, строительные наноматериалы</w:t>
      </w:r>
      <w:r w:rsidR="003E769A">
        <w:rPr>
          <w:bCs/>
          <w:color w:val="000000"/>
          <w:sz w:val="28"/>
          <w:szCs w:val="28"/>
          <w:shd w:val="clear" w:color="auto" w:fill="FFFFFF"/>
          <w:lang w:val="kk-KZ" w:eastAsia="ar-SA"/>
        </w:rPr>
        <w:t xml:space="preserve"> </w:t>
      </w:r>
      <w:r w:rsidR="00881450" w:rsidRPr="006A4BA7">
        <w:rPr>
          <w:bCs/>
          <w:color w:val="000000"/>
          <w:sz w:val="28"/>
          <w:szCs w:val="28"/>
          <w:shd w:val="clear" w:color="auto" w:fill="FFFFFF"/>
          <w:lang w:eastAsia="ar-SA"/>
        </w:rPr>
        <w:t>//</w:t>
      </w:r>
      <w:r w:rsidR="003E769A">
        <w:rPr>
          <w:bCs/>
          <w:color w:val="000000"/>
          <w:sz w:val="28"/>
          <w:szCs w:val="28"/>
          <w:shd w:val="clear" w:color="auto" w:fill="FFFFFF"/>
          <w:lang w:eastAsia="ar-SA"/>
        </w:rPr>
        <w:t xml:space="preserve"> </w:t>
      </w:r>
      <w:r w:rsidRPr="006A4BA7">
        <w:rPr>
          <w:bCs/>
          <w:color w:val="000000"/>
          <w:sz w:val="28"/>
          <w:szCs w:val="28"/>
          <w:shd w:val="clear" w:color="auto" w:fill="FFFFFF"/>
          <w:lang w:val="kk-KZ" w:eastAsia="ar-SA"/>
        </w:rPr>
        <w:t>Стройпрофиль</w:t>
      </w:r>
      <w:r w:rsidRPr="006A4BA7">
        <w:rPr>
          <w:bCs/>
          <w:color w:val="000000"/>
          <w:sz w:val="28"/>
          <w:szCs w:val="28"/>
          <w:shd w:val="clear" w:color="auto" w:fill="FFFFFF"/>
          <w:lang w:eastAsia="ar-SA"/>
        </w:rPr>
        <w:t xml:space="preserve">. </w:t>
      </w:r>
      <w:r w:rsidR="00881450" w:rsidRPr="006A4BA7">
        <w:rPr>
          <w:rFonts w:eastAsia="Calibri"/>
          <w:sz w:val="28"/>
          <w:szCs w:val="28"/>
          <w:lang w:eastAsia="en-US"/>
        </w:rPr>
        <w:t xml:space="preserve">– </w:t>
      </w:r>
      <w:r w:rsidRPr="006A4BA7">
        <w:rPr>
          <w:bCs/>
          <w:color w:val="000000"/>
          <w:sz w:val="28"/>
          <w:szCs w:val="28"/>
          <w:shd w:val="clear" w:color="auto" w:fill="FFFFFF"/>
          <w:lang w:val="kk-KZ" w:eastAsia="ar-SA"/>
        </w:rPr>
        <w:t>2006</w:t>
      </w:r>
      <w:r w:rsidR="00881450" w:rsidRPr="006A4BA7">
        <w:rPr>
          <w:bCs/>
          <w:color w:val="000000"/>
          <w:sz w:val="28"/>
          <w:szCs w:val="28"/>
          <w:shd w:val="clear" w:color="auto" w:fill="FFFFFF"/>
          <w:lang w:eastAsia="ar-SA"/>
        </w:rPr>
        <w:t>.</w:t>
      </w:r>
      <w:r w:rsidR="00881450" w:rsidRPr="006A4BA7">
        <w:rPr>
          <w:rFonts w:eastAsia="Calibri"/>
          <w:sz w:val="28"/>
          <w:szCs w:val="28"/>
          <w:lang w:eastAsia="en-US"/>
        </w:rPr>
        <w:t xml:space="preserve"> –</w:t>
      </w:r>
      <w:r w:rsidR="003E769A">
        <w:rPr>
          <w:rFonts w:eastAsia="Calibri"/>
          <w:sz w:val="28"/>
          <w:szCs w:val="28"/>
          <w:lang w:eastAsia="en-US"/>
        </w:rPr>
        <w:t xml:space="preserve"> </w:t>
      </w:r>
      <w:r w:rsidRPr="006A4BA7">
        <w:rPr>
          <w:color w:val="000000"/>
          <w:sz w:val="28"/>
          <w:szCs w:val="28"/>
          <w:shd w:val="clear" w:color="auto" w:fill="FFFFFF"/>
          <w:lang w:eastAsia="ar-SA"/>
        </w:rPr>
        <w:t>№</w:t>
      </w:r>
      <w:r w:rsidRPr="006A4BA7">
        <w:rPr>
          <w:bCs/>
          <w:color w:val="000000"/>
          <w:sz w:val="28"/>
          <w:szCs w:val="28"/>
          <w:shd w:val="clear" w:color="auto" w:fill="FFFFFF"/>
          <w:lang w:eastAsia="ar-SA"/>
        </w:rPr>
        <w:t>6</w:t>
      </w:r>
      <w:r w:rsidR="00881450" w:rsidRPr="006A4BA7">
        <w:rPr>
          <w:bCs/>
          <w:color w:val="000000"/>
          <w:sz w:val="28"/>
          <w:szCs w:val="28"/>
          <w:shd w:val="clear" w:color="auto" w:fill="FFFFFF"/>
          <w:lang w:eastAsia="ar-SA"/>
        </w:rPr>
        <w:t>.</w:t>
      </w:r>
      <w:r w:rsidR="00881450" w:rsidRPr="006A4BA7">
        <w:rPr>
          <w:rFonts w:eastAsia="Calibri"/>
          <w:sz w:val="28"/>
          <w:szCs w:val="28"/>
          <w:lang w:eastAsia="en-US"/>
        </w:rPr>
        <w:t xml:space="preserve"> – </w:t>
      </w:r>
      <w:r w:rsidRPr="006A4BA7">
        <w:rPr>
          <w:bCs/>
          <w:color w:val="000000"/>
          <w:sz w:val="28"/>
          <w:szCs w:val="28"/>
          <w:shd w:val="clear" w:color="auto" w:fill="FFFFFF"/>
          <w:lang w:val="kk-KZ" w:eastAsia="ar-SA"/>
        </w:rPr>
        <w:t>С</w:t>
      </w:r>
      <w:r w:rsidRPr="006A4BA7">
        <w:rPr>
          <w:bCs/>
          <w:color w:val="000000"/>
          <w:sz w:val="28"/>
          <w:szCs w:val="28"/>
          <w:shd w:val="clear" w:color="auto" w:fill="FFFFFF"/>
          <w:lang w:eastAsia="ar-SA"/>
        </w:rPr>
        <w:t>.</w:t>
      </w:r>
      <w:r w:rsidR="003E769A">
        <w:rPr>
          <w:bCs/>
          <w:color w:val="000000"/>
          <w:sz w:val="28"/>
          <w:szCs w:val="28"/>
          <w:shd w:val="clear" w:color="auto" w:fill="FFFFFF"/>
          <w:lang w:eastAsia="ar-SA"/>
        </w:rPr>
        <w:t xml:space="preserve"> </w:t>
      </w:r>
      <w:r w:rsidRPr="006A4BA7">
        <w:rPr>
          <w:bCs/>
          <w:color w:val="000000"/>
          <w:sz w:val="28"/>
          <w:szCs w:val="28"/>
          <w:shd w:val="clear" w:color="auto" w:fill="FFFFFF"/>
          <w:lang w:val="kk-KZ" w:eastAsia="ar-SA"/>
        </w:rPr>
        <w:t>43-45</w:t>
      </w:r>
      <w:r w:rsidRPr="006A4BA7">
        <w:rPr>
          <w:bCs/>
          <w:color w:val="000000"/>
          <w:sz w:val="28"/>
          <w:szCs w:val="28"/>
          <w:shd w:val="clear" w:color="auto" w:fill="FFFFFF"/>
          <w:lang w:eastAsia="ar-SA"/>
        </w:rPr>
        <w:t>.</w:t>
      </w:r>
    </w:p>
    <w:p w14:paraId="3899C30A" w14:textId="0E928803" w:rsidR="0064357E" w:rsidRPr="006A4BA7" w:rsidRDefault="0064357E" w:rsidP="006A4BA7">
      <w:pPr>
        <w:ind w:firstLine="709"/>
        <w:jc w:val="both"/>
        <w:rPr>
          <w:color w:val="000000"/>
          <w:sz w:val="28"/>
          <w:szCs w:val="28"/>
          <w:shd w:val="clear" w:color="auto" w:fill="FFFFFF"/>
          <w:lang w:val="kk-KZ" w:eastAsia="ar-SA"/>
        </w:rPr>
      </w:pPr>
      <w:r w:rsidRPr="006A4BA7">
        <w:rPr>
          <w:color w:val="000000"/>
          <w:sz w:val="28"/>
          <w:szCs w:val="28"/>
          <w:shd w:val="clear" w:color="auto" w:fill="FFFFFF"/>
          <w:lang w:val="kk-KZ" w:eastAsia="ar-SA"/>
        </w:rPr>
        <w:t>60 Ратнер М., Ратнер Д. Нанотехнология: простое объяснение очередной гениальной идеи</w:t>
      </w:r>
      <w:r w:rsidR="00C75D08" w:rsidRPr="006A4BA7">
        <w:rPr>
          <w:color w:val="000000"/>
          <w:sz w:val="28"/>
          <w:szCs w:val="28"/>
          <w:shd w:val="clear" w:color="auto" w:fill="FFFFFF"/>
          <w:lang w:eastAsia="ar-SA"/>
        </w:rPr>
        <w:t xml:space="preserve">. </w:t>
      </w:r>
      <w:r w:rsidR="003E769A">
        <w:rPr>
          <w:color w:val="000000"/>
          <w:sz w:val="28"/>
          <w:szCs w:val="28"/>
          <w:shd w:val="clear" w:color="auto" w:fill="FFFFFF"/>
          <w:lang w:eastAsia="ar-SA"/>
        </w:rPr>
        <w:t>–</w:t>
      </w:r>
      <w:r w:rsidRPr="006A4BA7">
        <w:rPr>
          <w:color w:val="000000"/>
          <w:sz w:val="28"/>
          <w:szCs w:val="28"/>
          <w:shd w:val="clear" w:color="auto" w:fill="FFFFFF"/>
          <w:lang w:val="kk-KZ" w:eastAsia="ar-SA"/>
        </w:rPr>
        <w:t xml:space="preserve"> М.: Вильямс, 200</w:t>
      </w:r>
      <w:r w:rsidR="00C75D08" w:rsidRPr="006A4BA7">
        <w:rPr>
          <w:color w:val="000000"/>
          <w:sz w:val="28"/>
          <w:szCs w:val="28"/>
          <w:shd w:val="clear" w:color="auto" w:fill="FFFFFF"/>
          <w:lang w:val="kk-KZ" w:eastAsia="ar-SA"/>
        </w:rPr>
        <w:t>4</w:t>
      </w:r>
      <w:r w:rsidRPr="006A4BA7">
        <w:rPr>
          <w:color w:val="000000"/>
          <w:sz w:val="28"/>
          <w:szCs w:val="28"/>
          <w:shd w:val="clear" w:color="auto" w:fill="FFFFFF"/>
          <w:lang w:val="kk-KZ" w:eastAsia="ar-SA"/>
        </w:rPr>
        <w:t>.</w:t>
      </w:r>
      <w:r w:rsidR="00C75D08" w:rsidRPr="006A4BA7">
        <w:rPr>
          <w:color w:val="000000"/>
          <w:sz w:val="28"/>
          <w:szCs w:val="28"/>
          <w:shd w:val="clear" w:color="auto" w:fill="FFFFFF"/>
          <w:lang w:val="kk-KZ" w:eastAsia="ar-SA"/>
        </w:rPr>
        <w:t xml:space="preserve"> </w:t>
      </w:r>
      <w:r w:rsidR="00C75D08" w:rsidRPr="006A4BA7">
        <w:rPr>
          <w:bCs/>
          <w:iCs/>
          <w:sz w:val="28"/>
          <w:szCs w:val="28"/>
          <w:lang w:val="kk-KZ"/>
        </w:rPr>
        <w:t>– 234 c.</w:t>
      </w:r>
    </w:p>
    <w:p w14:paraId="7DDC1C03" w14:textId="411C7EC7" w:rsidR="0064357E" w:rsidRPr="006A4BA7" w:rsidRDefault="0064357E" w:rsidP="006A4BA7">
      <w:pPr>
        <w:ind w:firstLine="709"/>
        <w:jc w:val="both"/>
        <w:rPr>
          <w:color w:val="000000"/>
          <w:sz w:val="28"/>
          <w:szCs w:val="28"/>
          <w:shd w:val="clear" w:color="auto" w:fill="FFFFFF"/>
          <w:lang w:eastAsia="ar-SA"/>
        </w:rPr>
      </w:pPr>
      <w:r w:rsidRPr="006A4BA7">
        <w:rPr>
          <w:color w:val="000000"/>
          <w:sz w:val="28"/>
          <w:szCs w:val="28"/>
          <w:shd w:val="clear" w:color="auto" w:fill="FFFFFF"/>
          <w:lang w:eastAsia="ar-SA"/>
        </w:rPr>
        <w:t>61 Носкова А.И., Ремполь А.А. Субмикрокристаллические и нанокри</w:t>
      </w:r>
      <w:r w:rsidR="003E769A">
        <w:rPr>
          <w:color w:val="000000"/>
          <w:sz w:val="28"/>
          <w:szCs w:val="28"/>
          <w:shd w:val="clear" w:color="auto" w:fill="FFFFFF"/>
          <w:lang w:eastAsia="ar-SA"/>
        </w:rPr>
        <w:t xml:space="preserve">сталлические металлы и сплавы. – </w:t>
      </w:r>
      <w:r w:rsidRPr="006A4BA7">
        <w:rPr>
          <w:color w:val="000000"/>
          <w:sz w:val="28"/>
          <w:szCs w:val="28"/>
          <w:shd w:val="clear" w:color="auto" w:fill="FFFFFF"/>
          <w:lang w:eastAsia="ar-SA"/>
        </w:rPr>
        <w:t>Екатеринбург</w:t>
      </w:r>
      <w:r w:rsidR="003E769A">
        <w:rPr>
          <w:color w:val="000000"/>
          <w:sz w:val="28"/>
          <w:szCs w:val="28"/>
          <w:shd w:val="clear" w:color="auto" w:fill="FFFFFF"/>
          <w:lang w:eastAsia="ar-SA"/>
        </w:rPr>
        <w:t>,</w:t>
      </w:r>
      <w:r w:rsidRPr="006A4BA7">
        <w:rPr>
          <w:color w:val="000000"/>
          <w:sz w:val="28"/>
          <w:szCs w:val="28"/>
          <w:shd w:val="clear" w:color="auto" w:fill="FFFFFF"/>
          <w:lang w:eastAsia="ar-SA"/>
        </w:rPr>
        <w:t xml:space="preserve"> 2003. </w:t>
      </w:r>
      <w:r w:rsidR="003E769A">
        <w:rPr>
          <w:color w:val="000000"/>
          <w:sz w:val="28"/>
          <w:szCs w:val="28"/>
          <w:shd w:val="clear" w:color="auto" w:fill="FFFFFF"/>
          <w:lang w:eastAsia="ar-SA"/>
        </w:rPr>
        <w:t>–</w:t>
      </w:r>
      <w:r w:rsidRPr="006A4BA7">
        <w:rPr>
          <w:color w:val="000000"/>
          <w:sz w:val="28"/>
          <w:szCs w:val="28"/>
          <w:shd w:val="clear" w:color="auto" w:fill="FFFFFF"/>
          <w:lang w:eastAsia="ar-SA"/>
        </w:rPr>
        <w:t xml:space="preserve"> 279 с.</w:t>
      </w:r>
    </w:p>
    <w:p w14:paraId="002BA6F0" w14:textId="385EBC80" w:rsidR="0064357E" w:rsidRPr="006A4BA7" w:rsidRDefault="0064357E" w:rsidP="006A4BA7">
      <w:pPr>
        <w:ind w:firstLine="709"/>
        <w:jc w:val="both"/>
        <w:rPr>
          <w:color w:val="000000"/>
          <w:sz w:val="28"/>
          <w:szCs w:val="28"/>
          <w:shd w:val="clear" w:color="auto" w:fill="FFFFFF"/>
          <w:lang w:eastAsia="ar-SA"/>
        </w:rPr>
      </w:pPr>
      <w:r w:rsidRPr="006A4BA7">
        <w:rPr>
          <w:color w:val="000000"/>
          <w:sz w:val="28"/>
          <w:szCs w:val="28"/>
          <w:shd w:val="clear" w:color="auto" w:fill="FFFFFF"/>
          <w:lang w:eastAsia="ar-SA"/>
        </w:rPr>
        <w:t>62 Пу</w:t>
      </w:r>
      <w:r w:rsidR="00B9633C">
        <w:rPr>
          <w:color w:val="000000"/>
          <w:sz w:val="28"/>
          <w:szCs w:val="28"/>
          <w:shd w:val="clear" w:color="auto" w:fill="FFFFFF"/>
          <w:lang w:eastAsia="ar-SA"/>
        </w:rPr>
        <w:t xml:space="preserve">л Ч., Оуэнс Ф. Нанотехнологии / пер. с англ. – </w:t>
      </w:r>
      <w:r w:rsidRPr="006A4BA7">
        <w:rPr>
          <w:color w:val="000000"/>
          <w:sz w:val="28"/>
          <w:szCs w:val="28"/>
          <w:shd w:val="clear" w:color="auto" w:fill="FFFFFF"/>
          <w:lang w:eastAsia="ar-SA"/>
        </w:rPr>
        <w:t>М.</w:t>
      </w:r>
      <w:r w:rsidR="00B9633C">
        <w:rPr>
          <w:color w:val="000000"/>
          <w:sz w:val="28"/>
          <w:szCs w:val="28"/>
          <w:shd w:val="clear" w:color="auto" w:fill="FFFFFF"/>
          <w:lang w:eastAsia="ar-SA"/>
        </w:rPr>
        <w:t xml:space="preserve">: Техносфера, 2005. – </w:t>
      </w:r>
      <w:r w:rsidRPr="006A4BA7">
        <w:rPr>
          <w:color w:val="000000"/>
          <w:sz w:val="28"/>
          <w:szCs w:val="28"/>
          <w:shd w:val="clear" w:color="auto" w:fill="FFFFFF"/>
          <w:lang w:eastAsia="ar-SA"/>
        </w:rPr>
        <w:t xml:space="preserve">336 с. </w:t>
      </w:r>
    </w:p>
    <w:p w14:paraId="25B004CE" w14:textId="7965C9D0" w:rsidR="0064357E" w:rsidRPr="006A4BA7" w:rsidRDefault="0064357E" w:rsidP="006A4BA7">
      <w:pPr>
        <w:ind w:firstLine="709"/>
        <w:jc w:val="both"/>
        <w:rPr>
          <w:sz w:val="28"/>
          <w:szCs w:val="28"/>
          <w:shd w:val="clear" w:color="auto" w:fill="FFFFFF"/>
          <w:lang w:eastAsia="ar-SA"/>
        </w:rPr>
      </w:pPr>
      <w:r w:rsidRPr="006A4BA7">
        <w:rPr>
          <w:color w:val="000000"/>
          <w:sz w:val="28"/>
          <w:szCs w:val="28"/>
          <w:shd w:val="clear" w:color="auto" w:fill="FFFFFF"/>
          <w:lang w:eastAsia="ar-SA"/>
        </w:rPr>
        <w:t xml:space="preserve">63 </w:t>
      </w:r>
      <w:r w:rsidR="003E769A">
        <w:rPr>
          <w:color w:val="000000"/>
          <w:sz w:val="28"/>
          <w:szCs w:val="28"/>
          <w:shd w:val="clear" w:color="auto" w:fill="FFFFFF"/>
          <w:lang w:eastAsia="ar-SA"/>
        </w:rPr>
        <w:t xml:space="preserve">А.С. </w:t>
      </w:r>
      <w:r w:rsidR="003E769A" w:rsidRPr="006A4BA7">
        <w:rPr>
          <w:sz w:val="28"/>
          <w:szCs w:val="28"/>
          <w:shd w:val="clear" w:color="auto" w:fill="FFFFFF"/>
          <w:lang w:eastAsia="ar-SA"/>
        </w:rPr>
        <w:t>447361</w:t>
      </w:r>
      <w:r w:rsidR="003E769A">
        <w:rPr>
          <w:sz w:val="28"/>
          <w:szCs w:val="28"/>
          <w:shd w:val="clear" w:color="auto" w:fill="FFFFFF"/>
          <w:lang w:eastAsia="ar-SA"/>
        </w:rPr>
        <w:t xml:space="preserve">. </w:t>
      </w:r>
      <w:r w:rsidR="003E769A" w:rsidRPr="006A4BA7">
        <w:rPr>
          <w:color w:val="000000"/>
          <w:sz w:val="28"/>
          <w:szCs w:val="28"/>
          <w:shd w:val="clear" w:color="auto" w:fill="FFFFFF"/>
          <w:lang w:eastAsia="ar-SA"/>
        </w:rPr>
        <w:t xml:space="preserve">Способ получении двуокиси кремния </w:t>
      </w:r>
      <w:r w:rsidR="003E769A">
        <w:rPr>
          <w:color w:val="000000"/>
          <w:sz w:val="28"/>
          <w:szCs w:val="28"/>
          <w:shd w:val="clear" w:color="auto" w:fill="FFFFFF"/>
          <w:lang w:eastAsia="ar-SA"/>
        </w:rPr>
        <w:t xml:space="preserve">/ В.А. </w:t>
      </w:r>
      <w:r w:rsidRPr="006A4BA7">
        <w:rPr>
          <w:color w:val="000000"/>
          <w:sz w:val="28"/>
          <w:szCs w:val="28"/>
          <w:shd w:val="clear" w:color="auto" w:fill="FFFFFF"/>
          <w:lang w:eastAsia="ar-SA"/>
        </w:rPr>
        <w:t>Войтович</w:t>
      </w:r>
      <w:r w:rsidRPr="006A4BA7">
        <w:rPr>
          <w:sz w:val="28"/>
          <w:szCs w:val="28"/>
          <w:shd w:val="clear" w:color="auto" w:fill="FFFFFF"/>
          <w:lang w:eastAsia="ar-SA"/>
        </w:rPr>
        <w:t xml:space="preserve">. </w:t>
      </w:r>
    </w:p>
    <w:p w14:paraId="6CB50E7A" w14:textId="04D5E05B" w:rsidR="0064357E" w:rsidRPr="006A4BA7" w:rsidRDefault="0064357E" w:rsidP="006A4BA7">
      <w:pPr>
        <w:ind w:firstLine="709"/>
        <w:jc w:val="both"/>
        <w:rPr>
          <w:rFonts w:eastAsia="Calibri"/>
          <w:sz w:val="28"/>
          <w:szCs w:val="28"/>
          <w:lang w:eastAsia="en-US"/>
        </w:rPr>
      </w:pPr>
      <w:r w:rsidRPr="006A4BA7">
        <w:rPr>
          <w:rFonts w:eastAsia="Calibri"/>
          <w:sz w:val="28"/>
          <w:szCs w:val="28"/>
          <w:lang w:eastAsia="en-US"/>
        </w:rPr>
        <w:t xml:space="preserve">64 </w:t>
      </w:r>
      <w:r w:rsidR="00811366" w:rsidRPr="006A4BA7">
        <w:rPr>
          <w:rFonts w:eastAsia="Calibri"/>
          <w:sz w:val="28"/>
          <w:szCs w:val="28"/>
          <w:lang w:eastAsia="en-US"/>
        </w:rPr>
        <w:t>Павлов А.В.</w:t>
      </w:r>
      <w:r w:rsidR="00B9633C">
        <w:rPr>
          <w:rFonts w:eastAsia="Calibri"/>
          <w:sz w:val="28"/>
          <w:szCs w:val="28"/>
          <w:lang w:eastAsia="en-US"/>
        </w:rPr>
        <w:t>,</w:t>
      </w:r>
      <w:r w:rsidR="00811366" w:rsidRPr="006A4BA7">
        <w:rPr>
          <w:rFonts w:eastAsia="Calibri"/>
          <w:sz w:val="28"/>
          <w:szCs w:val="28"/>
          <w:lang w:eastAsia="en-US"/>
        </w:rPr>
        <w:t xml:space="preserve"> Федякова Н.В.</w:t>
      </w:r>
      <w:r w:rsidR="00B9633C">
        <w:rPr>
          <w:rFonts w:eastAsia="Calibri"/>
          <w:sz w:val="28"/>
          <w:szCs w:val="28"/>
          <w:lang w:eastAsia="en-US"/>
        </w:rPr>
        <w:t xml:space="preserve"> и др.</w:t>
      </w:r>
      <w:r w:rsidR="00811366" w:rsidRPr="006A4BA7">
        <w:rPr>
          <w:rFonts w:eastAsia="Calibri"/>
          <w:sz w:val="28"/>
          <w:szCs w:val="28"/>
          <w:lang w:eastAsia="en-US"/>
        </w:rPr>
        <w:t xml:space="preserve"> Антикоррозионная система лакокрасочных покрытий на основе цинкполимерной грунтовки и эмали, способной к самовосстановлению</w:t>
      </w:r>
      <w:r w:rsidR="00B9633C">
        <w:rPr>
          <w:rFonts w:eastAsia="Calibri"/>
          <w:sz w:val="28"/>
          <w:szCs w:val="28"/>
          <w:lang w:eastAsia="en-US"/>
        </w:rPr>
        <w:t xml:space="preserve"> </w:t>
      </w:r>
      <w:r w:rsidR="00811366" w:rsidRPr="006A4BA7">
        <w:rPr>
          <w:rFonts w:eastAsia="Calibri"/>
          <w:sz w:val="28"/>
          <w:szCs w:val="28"/>
          <w:lang w:eastAsia="en-US"/>
        </w:rPr>
        <w:t>// Многофункциональные лакокрасочные покрытия: матер</w:t>
      </w:r>
      <w:r w:rsidR="00B9633C">
        <w:rPr>
          <w:rFonts w:eastAsia="Calibri"/>
          <w:sz w:val="28"/>
          <w:szCs w:val="28"/>
          <w:lang w:eastAsia="en-US"/>
        </w:rPr>
        <w:t>.</w:t>
      </w:r>
      <w:r w:rsidR="00811366" w:rsidRPr="006A4BA7">
        <w:rPr>
          <w:rFonts w:eastAsia="Calibri"/>
          <w:sz w:val="28"/>
          <w:szCs w:val="28"/>
          <w:lang w:eastAsia="en-US"/>
        </w:rPr>
        <w:t xml:space="preserve"> </w:t>
      </w:r>
      <w:r w:rsidR="00B9633C" w:rsidRPr="006A4BA7">
        <w:rPr>
          <w:rFonts w:eastAsia="Calibri"/>
          <w:sz w:val="28"/>
          <w:szCs w:val="28"/>
          <w:lang w:eastAsia="en-US"/>
        </w:rPr>
        <w:t>всеросс</w:t>
      </w:r>
      <w:r w:rsidR="00B9633C">
        <w:rPr>
          <w:rFonts w:eastAsia="Calibri"/>
          <w:sz w:val="28"/>
          <w:szCs w:val="28"/>
          <w:lang w:eastAsia="en-US"/>
        </w:rPr>
        <w:t>.</w:t>
      </w:r>
      <w:r w:rsidR="00B9633C" w:rsidRPr="006A4BA7">
        <w:rPr>
          <w:rFonts w:eastAsia="Calibri"/>
          <w:sz w:val="28"/>
          <w:szCs w:val="28"/>
          <w:lang w:eastAsia="en-US"/>
        </w:rPr>
        <w:t xml:space="preserve"> </w:t>
      </w:r>
      <w:r w:rsidR="00811366" w:rsidRPr="006A4BA7">
        <w:rPr>
          <w:rFonts w:eastAsia="Calibri"/>
          <w:sz w:val="28"/>
          <w:szCs w:val="28"/>
          <w:lang w:eastAsia="en-US"/>
        </w:rPr>
        <w:t>науч</w:t>
      </w:r>
      <w:r w:rsidR="00B9633C">
        <w:rPr>
          <w:rFonts w:eastAsia="Calibri"/>
          <w:sz w:val="28"/>
          <w:szCs w:val="28"/>
          <w:lang w:eastAsia="en-US"/>
        </w:rPr>
        <w:t>.</w:t>
      </w:r>
      <w:r w:rsidR="00811366" w:rsidRPr="006A4BA7">
        <w:rPr>
          <w:rFonts w:eastAsia="Calibri"/>
          <w:sz w:val="28"/>
          <w:szCs w:val="28"/>
          <w:lang w:eastAsia="en-US"/>
        </w:rPr>
        <w:t>-техн</w:t>
      </w:r>
      <w:r w:rsidR="00B9633C">
        <w:rPr>
          <w:rFonts w:eastAsia="Calibri"/>
          <w:sz w:val="28"/>
          <w:szCs w:val="28"/>
          <w:lang w:eastAsia="en-US"/>
        </w:rPr>
        <w:t>.</w:t>
      </w:r>
      <w:r w:rsidR="00811366" w:rsidRPr="006A4BA7">
        <w:rPr>
          <w:rFonts w:eastAsia="Calibri"/>
          <w:sz w:val="28"/>
          <w:szCs w:val="28"/>
          <w:lang w:eastAsia="en-US"/>
        </w:rPr>
        <w:t xml:space="preserve"> конф</w:t>
      </w:r>
      <w:r w:rsidR="00B9633C">
        <w:rPr>
          <w:rFonts w:eastAsia="Calibri"/>
          <w:sz w:val="28"/>
          <w:szCs w:val="28"/>
          <w:lang w:eastAsia="en-US"/>
        </w:rPr>
        <w:t xml:space="preserve">. – </w:t>
      </w:r>
      <w:r w:rsidR="00811366" w:rsidRPr="006A4BA7">
        <w:rPr>
          <w:rFonts w:eastAsia="Calibri"/>
          <w:sz w:val="28"/>
          <w:szCs w:val="28"/>
          <w:lang w:eastAsia="en-US"/>
        </w:rPr>
        <w:t>М.</w:t>
      </w:r>
      <w:r w:rsidR="00B9633C">
        <w:rPr>
          <w:rFonts w:eastAsia="Calibri"/>
          <w:sz w:val="28"/>
          <w:szCs w:val="28"/>
          <w:lang w:eastAsia="en-US"/>
        </w:rPr>
        <w:t>,</w:t>
      </w:r>
      <w:r w:rsidR="00811366" w:rsidRPr="006A4BA7">
        <w:rPr>
          <w:rFonts w:eastAsia="Calibri"/>
          <w:sz w:val="28"/>
          <w:szCs w:val="28"/>
          <w:lang w:eastAsia="en-US"/>
        </w:rPr>
        <w:t xml:space="preserve"> 2018. – </w:t>
      </w:r>
      <w:r w:rsidR="00B9633C">
        <w:rPr>
          <w:rFonts w:eastAsia="Calibri"/>
          <w:sz w:val="28"/>
          <w:szCs w:val="28"/>
          <w:lang w:eastAsia="en-US"/>
        </w:rPr>
        <w:t xml:space="preserve">С. </w:t>
      </w:r>
      <w:r w:rsidR="00811366" w:rsidRPr="006A4BA7">
        <w:rPr>
          <w:rFonts w:eastAsia="Calibri"/>
          <w:sz w:val="28"/>
          <w:szCs w:val="28"/>
          <w:lang w:eastAsia="en-US"/>
        </w:rPr>
        <w:t>66-72.</w:t>
      </w:r>
    </w:p>
    <w:p w14:paraId="620092AA" w14:textId="5AC5A4AA" w:rsidR="00811366" w:rsidRPr="006A4BA7" w:rsidRDefault="0064357E" w:rsidP="006A4BA7">
      <w:pPr>
        <w:ind w:firstLine="709"/>
        <w:jc w:val="both"/>
        <w:rPr>
          <w:rFonts w:eastAsia="Calibri"/>
          <w:sz w:val="28"/>
          <w:szCs w:val="28"/>
          <w:lang w:eastAsia="en-US"/>
        </w:rPr>
      </w:pPr>
      <w:r w:rsidRPr="006A4BA7">
        <w:rPr>
          <w:rFonts w:eastAsia="Calibri"/>
          <w:sz w:val="28"/>
          <w:szCs w:val="28"/>
          <w:lang w:eastAsia="en-US"/>
        </w:rPr>
        <w:t xml:space="preserve">65 </w:t>
      </w:r>
      <w:r w:rsidR="00811366" w:rsidRPr="006A4BA7">
        <w:rPr>
          <w:rFonts w:eastAsia="Calibri"/>
          <w:sz w:val="28"/>
          <w:szCs w:val="28"/>
          <w:lang w:eastAsia="en-US"/>
        </w:rPr>
        <w:t>Кейбал Н.А., Каблов В.Ф., Гусак Э.Н.</w:t>
      </w:r>
      <w:r w:rsidR="00B9633C">
        <w:rPr>
          <w:rFonts w:eastAsia="Calibri"/>
          <w:sz w:val="28"/>
          <w:szCs w:val="28"/>
          <w:lang w:eastAsia="en-US"/>
        </w:rPr>
        <w:t xml:space="preserve"> и др.</w:t>
      </w:r>
      <w:r w:rsidR="00811366" w:rsidRPr="006A4BA7">
        <w:rPr>
          <w:rFonts w:eastAsia="Calibri"/>
          <w:sz w:val="28"/>
          <w:szCs w:val="28"/>
          <w:lang w:eastAsia="en-US"/>
        </w:rPr>
        <w:t xml:space="preserve"> Разработка защитных покрытий на основе эпоксидной смолы для металлоконструкций</w:t>
      </w:r>
      <w:r w:rsidR="00B9633C">
        <w:rPr>
          <w:rFonts w:eastAsia="Calibri"/>
          <w:sz w:val="28"/>
          <w:szCs w:val="28"/>
          <w:lang w:eastAsia="en-US"/>
        </w:rPr>
        <w:t xml:space="preserve"> </w:t>
      </w:r>
      <w:r w:rsidR="00811366" w:rsidRPr="006A4BA7">
        <w:rPr>
          <w:rFonts w:eastAsia="Calibri"/>
          <w:sz w:val="28"/>
          <w:szCs w:val="28"/>
          <w:lang w:eastAsia="en-US"/>
        </w:rPr>
        <w:t xml:space="preserve">// </w:t>
      </w:r>
      <w:r w:rsidR="00B9633C">
        <w:rPr>
          <w:rFonts w:eastAsia="Calibri"/>
          <w:sz w:val="28"/>
          <w:szCs w:val="28"/>
          <w:lang w:eastAsia="en-US"/>
        </w:rPr>
        <w:t>Матер. 11-й</w:t>
      </w:r>
      <w:r w:rsidR="00811366" w:rsidRPr="006A4BA7">
        <w:rPr>
          <w:rFonts w:eastAsia="Calibri"/>
          <w:sz w:val="28"/>
          <w:szCs w:val="28"/>
          <w:lang w:eastAsia="en-US"/>
        </w:rPr>
        <w:t xml:space="preserve"> межрегион</w:t>
      </w:r>
      <w:r w:rsidR="00B9633C">
        <w:rPr>
          <w:rFonts w:eastAsia="Calibri"/>
          <w:sz w:val="28"/>
          <w:szCs w:val="28"/>
          <w:lang w:eastAsia="en-US"/>
        </w:rPr>
        <w:t>.</w:t>
      </w:r>
      <w:r w:rsidR="00811366" w:rsidRPr="006A4BA7">
        <w:rPr>
          <w:rFonts w:eastAsia="Calibri"/>
          <w:sz w:val="28"/>
          <w:szCs w:val="28"/>
          <w:lang w:eastAsia="en-US"/>
        </w:rPr>
        <w:t xml:space="preserve"> науч</w:t>
      </w:r>
      <w:r w:rsidR="00B9633C">
        <w:rPr>
          <w:rFonts w:eastAsia="Calibri"/>
          <w:sz w:val="28"/>
          <w:szCs w:val="28"/>
          <w:lang w:eastAsia="en-US"/>
        </w:rPr>
        <w:t>.</w:t>
      </w:r>
      <w:r w:rsidR="00811366" w:rsidRPr="006A4BA7">
        <w:rPr>
          <w:rFonts w:eastAsia="Calibri"/>
          <w:sz w:val="28"/>
          <w:szCs w:val="28"/>
          <w:lang w:eastAsia="en-US"/>
        </w:rPr>
        <w:t>-практ</w:t>
      </w:r>
      <w:r w:rsidR="00B9633C">
        <w:rPr>
          <w:rFonts w:eastAsia="Calibri"/>
          <w:sz w:val="28"/>
          <w:szCs w:val="28"/>
          <w:lang w:eastAsia="en-US"/>
        </w:rPr>
        <w:t>.</w:t>
      </w:r>
      <w:r w:rsidR="00811366" w:rsidRPr="006A4BA7">
        <w:rPr>
          <w:rFonts w:eastAsia="Calibri"/>
          <w:sz w:val="28"/>
          <w:szCs w:val="28"/>
          <w:lang w:eastAsia="en-US"/>
        </w:rPr>
        <w:t xml:space="preserve"> конф</w:t>
      </w:r>
      <w:r w:rsidR="00B9633C">
        <w:rPr>
          <w:rFonts w:eastAsia="Calibri"/>
          <w:sz w:val="28"/>
          <w:szCs w:val="28"/>
          <w:lang w:eastAsia="en-US"/>
        </w:rPr>
        <w:t>.</w:t>
      </w:r>
      <w:r w:rsidR="00811366" w:rsidRPr="006A4BA7">
        <w:rPr>
          <w:rFonts w:eastAsia="Calibri"/>
          <w:sz w:val="28"/>
          <w:szCs w:val="28"/>
          <w:lang w:eastAsia="en-US"/>
        </w:rPr>
        <w:t xml:space="preserve"> «Взаимодействие предприятий и вузов</w:t>
      </w:r>
      <w:r w:rsidR="00B9633C">
        <w:rPr>
          <w:rFonts w:eastAsia="Calibri"/>
          <w:sz w:val="28"/>
          <w:szCs w:val="28"/>
          <w:lang w:eastAsia="en-US"/>
        </w:rPr>
        <w:t xml:space="preserve"> </w:t>
      </w:r>
      <w:r w:rsidR="00811366" w:rsidRPr="006A4BA7">
        <w:rPr>
          <w:rFonts w:eastAsia="Calibri"/>
          <w:sz w:val="28"/>
          <w:szCs w:val="28"/>
          <w:lang w:eastAsia="en-US"/>
        </w:rPr>
        <w:t>– наука, кадры, новые технологии». – Волжский, 2015. – С.</w:t>
      </w:r>
      <w:r w:rsidR="00B9633C">
        <w:rPr>
          <w:rFonts w:eastAsia="Calibri"/>
          <w:sz w:val="28"/>
          <w:szCs w:val="28"/>
          <w:lang w:eastAsia="en-US"/>
        </w:rPr>
        <w:t xml:space="preserve"> </w:t>
      </w:r>
      <w:r w:rsidR="00811366" w:rsidRPr="006A4BA7">
        <w:rPr>
          <w:rFonts w:eastAsia="Calibri"/>
          <w:sz w:val="28"/>
          <w:szCs w:val="28"/>
          <w:lang w:eastAsia="en-US"/>
        </w:rPr>
        <w:t>22</w:t>
      </w:r>
      <w:r w:rsidR="00B9633C">
        <w:rPr>
          <w:rFonts w:eastAsia="Calibri"/>
          <w:sz w:val="28"/>
          <w:szCs w:val="28"/>
          <w:lang w:eastAsia="en-US"/>
        </w:rPr>
        <w:t>4-225</w:t>
      </w:r>
      <w:r w:rsidR="00811366" w:rsidRPr="006A4BA7">
        <w:rPr>
          <w:rFonts w:eastAsia="Calibri"/>
          <w:sz w:val="28"/>
          <w:szCs w:val="28"/>
          <w:lang w:eastAsia="en-US"/>
        </w:rPr>
        <w:t>.</w:t>
      </w:r>
    </w:p>
    <w:p w14:paraId="11728F04" w14:textId="3026873B" w:rsidR="0064357E" w:rsidRPr="006A4BA7" w:rsidRDefault="0064357E" w:rsidP="006A4BA7">
      <w:pPr>
        <w:ind w:firstLine="709"/>
        <w:jc w:val="both"/>
        <w:rPr>
          <w:color w:val="000000"/>
          <w:sz w:val="28"/>
          <w:szCs w:val="28"/>
          <w:lang w:val="en-US" w:eastAsia="ru-RU"/>
        </w:rPr>
      </w:pPr>
      <w:r w:rsidRPr="006A4BA7">
        <w:rPr>
          <w:rFonts w:eastAsia="Calibri"/>
          <w:color w:val="000000"/>
          <w:sz w:val="28"/>
          <w:szCs w:val="28"/>
          <w:lang w:val="en-US" w:eastAsia="en-US"/>
        </w:rPr>
        <w:t>66 Starokadomskii D.L. Epoxy composites with 10 and 50 wt % micronanoiron: Strength, microstructure, and chemical and thermal resistance</w:t>
      </w:r>
      <w:r w:rsidR="00E36391" w:rsidRPr="006A4BA7">
        <w:rPr>
          <w:rFonts w:eastAsia="Calibri"/>
          <w:color w:val="000000"/>
          <w:sz w:val="28"/>
          <w:szCs w:val="28"/>
          <w:lang w:val="en-US" w:eastAsia="en-US"/>
        </w:rPr>
        <w:t xml:space="preserve"> // </w:t>
      </w:r>
      <w:r w:rsidRPr="006A4BA7">
        <w:rPr>
          <w:rFonts w:eastAsia="Calibri"/>
          <w:color w:val="000000"/>
          <w:sz w:val="28"/>
          <w:szCs w:val="28"/>
          <w:lang w:val="en-US" w:eastAsia="en-US"/>
        </w:rPr>
        <w:t xml:space="preserve">Russ. J. Appl. Chem. </w:t>
      </w:r>
      <w:r w:rsidR="00090EAE" w:rsidRPr="006A4BA7">
        <w:rPr>
          <w:rFonts w:eastAsia="Calibri"/>
          <w:color w:val="000000"/>
          <w:sz w:val="28"/>
          <w:szCs w:val="28"/>
          <w:lang w:val="en-US" w:eastAsia="en-US"/>
        </w:rPr>
        <w:t>–</w:t>
      </w:r>
      <w:r w:rsidR="00E36391" w:rsidRPr="006A4BA7">
        <w:rPr>
          <w:rFonts w:eastAsia="Calibri"/>
          <w:color w:val="000000"/>
          <w:sz w:val="28"/>
          <w:szCs w:val="28"/>
          <w:lang w:val="en-US" w:eastAsia="en-US"/>
        </w:rPr>
        <w:t xml:space="preserve"> </w:t>
      </w:r>
      <w:r w:rsidRPr="006A4BA7">
        <w:rPr>
          <w:rFonts w:eastAsia="Calibri"/>
          <w:color w:val="000000"/>
          <w:sz w:val="28"/>
          <w:szCs w:val="28"/>
          <w:lang w:val="en-US" w:eastAsia="en-US"/>
        </w:rPr>
        <w:t>2017</w:t>
      </w:r>
      <w:r w:rsidR="00090EAE" w:rsidRPr="006A4BA7">
        <w:rPr>
          <w:rFonts w:eastAsia="Calibri"/>
          <w:color w:val="000000"/>
          <w:sz w:val="28"/>
          <w:szCs w:val="28"/>
          <w:lang w:val="en-US" w:eastAsia="en-US"/>
        </w:rPr>
        <w:t xml:space="preserve">. </w:t>
      </w:r>
      <w:r w:rsidR="002D4AC5" w:rsidRPr="006A4BA7">
        <w:rPr>
          <w:rFonts w:eastAsia="Calibri"/>
          <w:color w:val="000000"/>
          <w:sz w:val="28"/>
          <w:szCs w:val="28"/>
          <w:lang w:val="en-US" w:eastAsia="en-US"/>
        </w:rPr>
        <w:t>–</w:t>
      </w:r>
      <w:r w:rsidR="00090EAE" w:rsidRPr="006A4BA7">
        <w:rPr>
          <w:rFonts w:eastAsia="Calibri"/>
          <w:color w:val="000000"/>
          <w:sz w:val="28"/>
          <w:szCs w:val="28"/>
          <w:lang w:val="en-US" w:eastAsia="en-US"/>
        </w:rPr>
        <w:t xml:space="preserve"> </w:t>
      </w:r>
      <w:r w:rsidR="002D4AC5" w:rsidRPr="006A4BA7">
        <w:rPr>
          <w:rFonts w:eastAsia="Calibri"/>
          <w:color w:val="000000"/>
          <w:sz w:val="28"/>
          <w:szCs w:val="28"/>
          <w:lang w:val="en-US" w:eastAsia="en-US"/>
        </w:rPr>
        <w:t xml:space="preserve">Vol. </w:t>
      </w:r>
      <w:r w:rsidRPr="006A4BA7">
        <w:rPr>
          <w:rFonts w:eastAsia="Calibri"/>
          <w:color w:val="000000"/>
          <w:sz w:val="28"/>
          <w:szCs w:val="28"/>
          <w:lang w:val="en-US" w:eastAsia="en-US"/>
        </w:rPr>
        <w:t>90</w:t>
      </w:r>
      <w:r w:rsidR="00090EAE" w:rsidRPr="006A4BA7">
        <w:rPr>
          <w:rFonts w:eastAsia="Calibri"/>
          <w:color w:val="000000"/>
          <w:sz w:val="28"/>
          <w:szCs w:val="28"/>
          <w:lang w:val="en-US" w:eastAsia="en-US"/>
        </w:rPr>
        <w:t>.</w:t>
      </w:r>
      <w:r w:rsidRPr="006A4BA7">
        <w:rPr>
          <w:rFonts w:eastAsia="Calibri"/>
          <w:color w:val="000000"/>
          <w:sz w:val="28"/>
          <w:szCs w:val="28"/>
          <w:lang w:val="en-US" w:eastAsia="en-US"/>
        </w:rPr>
        <w:t xml:space="preserve"> </w:t>
      </w:r>
      <w:r w:rsidR="0038343F" w:rsidRPr="006A4BA7">
        <w:rPr>
          <w:rFonts w:eastAsia="Calibri"/>
          <w:color w:val="000000"/>
          <w:sz w:val="28"/>
          <w:szCs w:val="28"/>
          <w:lang w:val="en-US" w:eastAsia="ru-RU"/>
        </w:rPr>
        <w:t xml:space="preserve">– </w:t>
      </w:r>
      <w:r w:rsidR="00E36391" w:rsidRPr="006A4BA7">
        <w:rPr>
          <w:rFonts w:eastAsia="Calibri"/>
          <w:color w:val="000000"/>
          <w:sz w:val="28"/>
          <w:szCs w:val="28"/>
          <w:lang w:val="en-US" w:eastAsia="en-US"/>
        </w:rPr>
        <w:t>P.</w:t>
      </w:r>
      <w:r w:rsidR="00A957FB">
        <w:rPr>
          <w:rFonts w:eastAsia="Calibri"/>
          <w:color w:val="000000"/>
          <w:sz w:val="28"/>
          <w:szCs w:val="28"/>
          <w:lang w:val="en-US" w:eastAsia="en-US"/>
        </w:rPr>
        <w:t xml:space="preserve"> </w:t>
      </w:r>
      <w:r w:rsidRPr="006A4BA7">
        <w:rPr>
          <w:rFonts w:eastAsia="Calibri"/>
          <w:color w:val="000000"/>
          <w:sz w:val="28"/>
          <w:szCs w:val="28"/>
          <w:lang w:val="en-US" w:eastAsia="en-US"/>
        </w:rPr>
        <w:t>1337</w:t>
      </w:r>
      <w:r w:rsidR="00A957FB">
        <w:rPr>
          <w:rFonts w:eastAsia="Calibri"/>
          <w:color w:val="000000"/>
          <w:sz w:val="28"/>
          <w:szCs w:val="28"/>
          <w:lang w:val="en-US" w:eastAsia="en-US"/>
        </w:rPr>
        <w:t>-</w:t>
      </w:r>
      <w:r w:rsidRPr="006A4BA7">
        <w:rPr>
          <w:rFonts w:eastAsia="Calibri"/>
          <w:color w:val="000000"/>
          <w:sz w:val="28"/>
          <w:szCs w:val="28"/>
          <w:lang w:val="en-US" w:eastAsia="en-US"/>
        </w:rPr>
        <w:t xml:space="preserve">1345. </w:t>
      </w:r>
    </w:p>
    <w:p w14:paraId="72E54C37" w14:textId="74767139" w:rsidR="0064357E" w:rsidRPr="006A4BA7" w:rsidRDefault="0064357E" w:rsidP="006A4BA7">
      <w:pPr>
        <w:tabs>
          <w:tab w:val="left" w:pos="709"/>
          <w:tab w:val="left" w:pos="851"/>
        </w:tabs>
        <w:suppressAutoHyphens/>
        <w:ind w:firstLine="709"/>
        <w:contextualSpacing/>
        <w:jc w:val="both"/>
        <w:textAlignment w:val="baseline"/>
        <w:rPr>
          <w:color w:val="000000"/>
          <w:sz w:val="28"/>
          <w:szCs w:val="28"/>
          <w:lang w:val="en-US" w:eastAsia="ru-RU"/>
        </w:rPr>
      </w:pPr>
      <w:r w:rsidRPr="006A4BA7">
        <w:rPr>
          <w:rFonts w:eastAsia="Calibri"/>
          <w:color w:val="000000"/>
          <w:sz w:val="28"/>
          <w:szCs w:val="28"/>
          <w:lang w:val="en-US" w:eastAsia="en-US"/>
        </w:rPr>
        <w:t>67 Amirbeygi H., Khosravi H., Tohidlou E. Reinforcing effects of aminosilane-functionalized graphene on the tribological and mechanical behaviors of epoxy nanocomposites</w:t>
      </w:r>
      <w:r w:rsidR="00E36391" w:rsidRPr="006A4BA7">
        <w:rPr>
          <w:rFonts w:eastAsia="Calibri"/>
          <w:color w:val="000000"/>
          <w:sz w:val="28"/>
          <w:szCs w:val="28"/>
          <w:lang w:val="en-US" w:eastAsia="en-US"/>
        </w:rPr>
        <w:t xml:space="preserve"> //</w:t>
      </w:r>
      <w:r w:rsidRPr="006A4BA7">
        <w:rPr>
          <w:rFonts w:eastAsia="Calibri"/>
          <w:color w:val="000000"/>
          <w:sz w:val="28"/>
          <w:szCs w:val="28"/>
          <w:lang w:val="en-US" w:eastAsia="en-US"/>
        </w:rPr>
        <w:t xml:space="preserve"> J. Appl. Polym. Sci.</w:t>
      </w:r>
      <w:r w:rsidR="00E36391" w:rsidRPr="006A4BA7">
        <w:rPr>
          <w:rFonts w:eastAsia="Calibri"/>
          <w:color w:val="000000"/>
          <w:sz w:val="28"/>
          <w:szCs w:val="28"/>
          <w:lang w:val="en-US" w:eastAsia="en-US"/>
        </w:rPr>
        <w:t xml:space="preserve"> </w:t>
      </w:r>
      <w:r w:rsidR="00137A0D" w:rsidRPr="006A4BA7">
        <w:rPr>
          <w:rFonts w:eastAsia="Calibri"/>
          <w:color w:val="000000"/>
          <w:sz w:val="28"/>
          <w:szCs w:val="28"/>
          <w:lang w:val="en-US" w:eastAsia="en-US"/>
        </w:rPr>
        <w:t>–</w:t>
      </w:r>
      <w:r w:rsidRPr="006A4BA7">
        <w:rPr>
          <w:rFonts w:eastAsia="Calibri"/>
          <w:color w:val="000000"/>
          <w:sz w:val="28"/>
          <w:szCs w:val="28"/>
          <w:lang w:val="en-US" w:eastAsia="en-US"/>
        </w:rPr>
        <w:t xml:space="preserve"> 2019</w:t>
      </w:r>
      <w:r w:rsidR="00137A0D" w:rsidRPr="006A4BA7">
        <w:rPr>
          <w:rFonts w:eastAsia="Calibri"/>
          <w:color w:val="000000"/>
          <w:sz w:val="28"/>
          <w:szCs w:val="28"/>
          <w:lang w:val="en-US" w:eastAsia="en-US"/>
        </w:rPr>
        <w:t xml:space="preserve">. – </w:t>
      </w:r>
      <w:r w:rsidR="002D4AC5" w:rsidRPr="006A4BA7">
        <w:rPr>
          <w:rFonts w:eastAsia="Calibri"/>
          <w:color w:val="000000"/>
          <w:sz w:val="28"/>
          <w:szCs w:val="28"/>
          <w:lang w:val="en-US" w:eastAsia="en-US"/>
        </w:rPr>
        <w:t xml:space="preserve">Vol. </w:t>
      </w:r>
      <w:r w:rsidRPr="006A4BA7">
        <w:rPr>
          <w:rFonts w:eastAsia="Calibri"/>
          <w:color w:val="000000"/>
          <w:sz w:val="28"/>
          <w:szCs w:val="28"/>
          <w:lang w:val="en-US" w:eastAsia="en-US"/>
        </w:rPr>
        <w:t>136</w:t>
      </w:r>
      <w:r w:rsidR="00137A0D" w:rsidRPr="006A4BA7">
        <w:rPr>
          <w:rFonts w:eastAsia="Calibri"/>
          <w:color w:val="000000"/>
          <w:sz w:val="28"/>
          <w:szCs w:val="28"/>
          <w:lang w:val="en-US" w:eastAsia="en-US"/>
        </w:rPr>
        <w:t xml:space="preserve">. </w:t>
      </w:r>
      <w:r w:rsidR="0038343F" w:rsidRPr="006A4BA7">
        <w:rPr>
          <w:rFonts w:eastAsia="Calibri"/>
          <w:color w:val="000000"/>
          <w:sz w:val="28"/>
          <w:szCs w:val="28"/>
          <w:lang w:val="en-US" w:eastAsia="ru-RU"/>
        </w:rPr>
        <w:t xml:space="preserve">– </w:t>
      </w:r>
      <w:r w:rsidR="00137A0D" w:rsidRPr="006A4BA7">
        <w:rPr>
          <w:rFonts w:eastAsia="Calibri"/>
          <w:color w:val="000000"/>
          <w:sz w:val="28"/>
          <w:szCs w:val="28"/>
          <w:lang w:val="en-US" w:eastAsia="en-US"/>
        </w:rPr>
        <w:t>P</w:t>
      </w:r>
      <w:r w:rsidRPr="006A4BA7">
        <w:rPr>
          <w:rFonts w:eastAsia="Calibri"/>
          <w:color w:val="000000"/>
          <w:sz w:val="28"/>
          <w:szCs w:val="28"/>
          <w:lang w:val="en-US" w:eastAsia="en-US"/>
        </w:rPr>
        <w:t xml:space="preserve">. 47410. </w:t>
      </w:r>
    </w:p>
    <w:p w14:paraId="61A9C9EC" w14:textId="6A0A5BFD" w:rsidR="0064357E" w:rsidRPr="006A4BA7" w:rsidRDefault="0064357E" w:rsidP="006A4BA7">
      <w:pPr>
        <w:tabs>
          <w:tab w:val="left" w:pos="709"/>
          <w:tab w:val="left" w:pos="851"/>
        </w:tabs>
        <w:suppressAutoHyphens/>
        <w:ind w:firstLine="709"/>
        <w:contextualSpacing/>
        <w:jc w:val="both"/>
        <w:textAlignment w:val="baseline"/>
        <w:rPr>
          <w:color w:val="000000"/>
          <w:sz w:val="28"/>
          <w:szCs w:val="28"/>
          <w:lang w:val="en-US" w:eastAsia="ru-RU"/>
        </w:rPr>
      </w:pPr>
      <w:r w:rsidRPr="006A4BA7">
        <w:rPr>
          <w:rFonts w:eastAsia="Calibri"/>
          <w:color w:val="000000"/>
          <w:sz w:val="28"/>
          <w:szCs w:val="28"/>
          <w:lang w:val="en-US" w:eastAsia="en-US"/>
        </w:rPr>
        <w:t>68 Moaseri E., Bazubandi B., Baniadam M.</w:t>
      </w:r>
      <w:r w:rsidR="00A957FB">
        <w:rPr>
          <w:rFonts w:eastAsia="Calibri"/>
          <w:color w:val="000000"/>
          <w:sz w:val="28"/>
          <w:szCs w:val="28"/>
          <w:lang w:val="en-US" w:eastAsia="en-US"/>
        </w:rPr>
        <w:t xml:space="preserve"> et al.</w:t>
      </w:r>
      <w:r w:rsidRPr="006A4BA7">
        <w:rPr>
          <w:rFonts w:eastAsia="Calibri"/>
          <w:color w:val="000000"/>
          <w:sz w:val="28"/>
          <w:szCs w:val="28"/>
          <w:lang w:val="en-US" w:eastAsia="en-US"/>
        </w:rPr>
        <w:t xml:space="preserve"> Enhancement in mechanical properties of multiwalled carbon nanotube-reinforced epoxy composites: Crosslinking of the reinforcement with the matrix via diamines</w:t>
      </w:r>
      <w:r w:rsidR="00E36391" w:rsidRPr="006A4BA7">
        <w:rPr>
          <w:rFonts w:eastAsia="Calibri"/>
          <w:color w:val="000000"/>
          <w:sz w:val="28"/>
          <w:szCs w:val="28"/>
          <w:lang w:val="en-US" w:eastAsia="en-US"/>
        </w:rPr>
        <w:t xml:space="preserve"> // </w:t>
      </w:r>
      <w:r w:rsidRPr="006A4BA7">
        <w:rPr>
          <w:rFonts w:eastAsia="Calibri"/>
          <w:color w:val="000000"/>
          <w:sz w:val="28"/>
          <w:szCs w:val="28"/>
          <w:lang w:val="en-US" w:eastAsia="en-US"/>
        </w:rPr>
        <w:t xml:space="preserve">Polym. Eng. Sci. </w:t>
      </w:r>
      <w:r w:rsidR="00090EAE" w:rsidRPr="006A4BA7">
        <w:rPr>
          <w:rFonts w:eastAsia="Calibri"/>
          <w:color w:val="000000"/>
          <w:sz w:val="28"/>
          <w:szCs w:val="28"/>
          <w:lang w:val="en-US" w:eastAsia="en-US"/>
        </w:rPr>
        <w:t>–</w:t>
      </w:r>
      <w:r w:rsidR="00E36391" w:rsidRPr="006A4BA7">
        <w:rPr>
          <w:rFonts w:eastAsia="Calibri"/>
          <w:color w:val="000000"/>
          <w:sz w:val="28"/>
          <w:szCs w:val="28"/>
          <w:lang w:val="en-US" w:eastAsia="en-US"/>
        </w:rPr>
        <w:t xml:space="preserve"> </w:t>
      </w:r>
      <w:r w:rsidRPr="006A4BA7">
        <w:rPr>
          <w:rFonts w:eastAsia="Calibri"/>
          <w:color w:val="000000"/>
          <w:sz w:val="28"/>
          <w:szCs w:val="28"/>
          <w:lang w:val="en-US" w:eastAsia="en-US"/>
        </w:rPr>
        <w:t>2019</w:t>
      </w:r>
      <w:r w:rsidR="00090EAE" w:rsidRPr="006A4BA7">
        <w:rPr>
          <w:rFonts w:eastAsia="Calibri"/>
          <w:color w:val="000000"/>
          <w:sz w:val="28"/>
          <w:szCs w:val="28"/>
          <w:lang w:val="en-US" w:eastAsia="en-US"/>
        </w:rPr>
        <w:t>. –</w:t>
      </w:r>
      <w:r w:rsidRPr="006A4BA7">
        <w:rPr>
          <w:rFonts w:eastAsia="Calibri"/>
          <w:color w:val="000000"/>
          <w:sz w:val="28"/>
          <w:szCs w:val="28"/>
          <w:lang w:val="en-US" w:eastAsia="en-US"/>
        </w:rPr>
        <w:t xml:space="preserve"> </w:t>
      </w:r>
      <w:r w:rsidR="002D4AC5" w:rsidRPr="006A4BA7">
        <w:rPr>
          <w:rFonts w:eastAsia="Calibri"/>
          <w:color w:val="000000"/>
          <w:sz w:val="28"/>
          <w:szCs w:val="28"/>
          <w:lang w:val="en-US" w:eastAsia="en-US"/>
        </w:rPr>
        <w:t xml:space="preserve">Vol. </w:t>
      </w:r>
      <w:r w:rsidRPr="006A4BA7">
        <w:rPr>
          <w:rFonts w:eastAsia="Calibri"/>
          <w:color w:val="000000"/>
          <w:sz w:val="28"/>
          <w:szCs w:val="28"/>
          <w:lang w:val="en-US" w:eastAsia="en-US"/>
        </w:rPr>
        <w:t>59</w:t>
      </w:r>
      <w:r w:rsidR="00090EAE" w:rsidRPr="006A4BA7">
        <w:rPr>
          <w:rFonts w:eastAsia="Calibri"/>
          <w:color w:val="000000"/>
          <w:sz w:val="28"/>
          <w:szCs w:val="28"/>
          <w:lang w:val="en-US" w:eastAsia="en-US"/>
        </w:rPr>
        <w:t xml:space="preserve">. </w:t>
      </w:r>
      <w:r w:rsidR="0038343F" w:rsidRPr="006A4BA7">
        <w:rPr>
          <w:rFonts w:eastAsia="Calibri"/>
          <w:color w:val="000000"/>
          <w:sz w:val="28"/>
          <w:szCs w:val="28"/>
          <w:lang w:val="en-US" w:eastAsia="ru-RU"/>
        </w:rPr>
        <w:t xml:space="preserve">– </w:t>
      </w:r>
      <w:r w:rsidR="00E36391" w:rsidRPr="006A4BA7">
        <w:rPr>
          <w:rFonts w:eastAsia="Calibri"/>
          <w:color w:val="000000"/>
          <w:sz w:val="28"/>
          <w:szCs w:val="28"/>
          <w:lang w:val="en-US" w:eastAsia="en-US"/>
        </w:rPr>
        <w:t xml:space="preserve">P. </w:t>
      </w:r>
      <w:r w:rsidRPr="006A4BA7">
        <w:rPr>
          <w:rFonts w:eastAsia="Calibri"/>
          <w:color w:val="000000"/>
          <w:sz w:val="28"/>
          <w:szCs w:val="28"/>
          <w:lang w:val="en-US" w:eastAsia="en-US"/>
        </w:rPr>
        <w:t>1905</w:t>
      </w:r>
      <w:r w:rsidR="00A957FB">
        <w:rPr>
          <w:rFonts w:eastAsia="Calibri"/>
          <w:color w:val="000000"/>
          <w:sz w:val="28"/>
          <w:szCs w:val="28"/>
          <w:lang w:val="en-US" w:eastAsia="en-US"/>
        </w:rPr>
        <w:t>-</w:t>
      </w:r>
      <w:r w:rsidRPr="006A4BA7">
        <w:rPr>
          <w:rFonts w:eastAsia="Calibri"/>
          <w:color w:val="000000"/>
          <w:sz w:val="28"/>
          <w:szCs w:val="28"/>
          <w:lang w:val="en-US" w:eastAsia="en-US"/>
        </w:rPr>
        <w:t>1910.</w:t>
      </w:r>
      <w:r w:rsidR="00C05A85" w:rsidRPr="006A4BA7">
        <w:rPr>
          <w:rFonts w:eastAsia="Calibri"/>
          <w:color w:val="000000"/>
          <w:sz w:val="28"/>
          <w:szCs w:val="28"/>
          <w:lang w:val="en-US" w:eastAsia="en-US"/>
        </w:rPr>
        <w:t xml:space="preserve"> </w:t>
      </w:r>
    </w:p>
    <w:p w14:paraId="49B44AF6" w14:textId="29A6C8D4" w:rsidR="0064357E" w:rsidRPr="006A4BA7" w:rsidRDefault="0064357E" w:rsidP="006A4BA7">
      <w:pPr>
        <w:tabs>
          <w:tab w:val="left" w:pos="709"/>
          <w:tab w:val="left" w:pos="851"/>
        </w:tabs>
        <w:suppressAutoHyphens/>
        <w:ind w:firstLine="709"/>
        <w:contextualSpacing/>
        <w:jc w:val="both"/>
        <w:textAlignment w:val="baseline"/>
        <w:rPr>
          <w:color w:val="000000"/>
          <w:sz w:val="28"/>
          <w:szCs w:val="28"/>
          <w:lang w:eastAsia="ru-RU"/>
        </w:rPr>
      </w:pPr>
      <w:r w:rsidRPr="006A4BA7">
        <w:rPr>
          <w:rFonts w:eastAsia="Calibri"/>
          <w:color w:val="000000"/>
          <w:sz w:val="28"/>
          <w:szCs w:val="28"/>
          <w:lang w:val="en-US" w:eastAsia="en-US"/>
        </w:rPr>
        <w:t>69 Radoman T.S., Dzunuzovic J.V., Jeremic K.B.</w:t>
      </w:r>
      <w:r w:rsidR="00A957FB">
        <w:rPr>
          <w:rFonts w:eastAsia="Calibri"/>
          <w:color w:val="000000"/>
          <w:sz w:val="28"/>
          <w:szCs w:val="28"/>
          <w:lang w:val="en-US" w:eastAsia="en-US"/>
        </w:rPr>
        <w:t xml:space="preserve"> et al.</w:t>
      </w:r>
      <w:r w:rsidRPr="006A4BA7">
        <w:rPr>
          <w:rFonts w:eastAsia="Calibri"/>
          <w:color w:val="000000"/>
          <w:sz w:val="28"/>
          <w:szCs w:val="28"/>
          <w:lang w:val="en-US" w:eastAsia="en-US"/>
        </w:rPr>
        <w:t xml:space="preserve"> Improvement of epoxy resin properties by incorporation of TiO</w:t>
      </w:r>
      <w:r w:rsidRPr="006A4BA7">
        <w:rPr>
          <w:rFonts w:eastAsia="Calibri"/>
          <w:color w:val="000000"/>
          <w:sz w:val="28"/>
          <w:szCs w:val="28"/>
          <w:vertAlign w:val="subscript"/>
          <w:lang w:val="en-US" w:eastAsia="en-US"/>
        </w:rPr>
        <w:t>2</w:t>
      </w:r>
      <w:r w:rsidRPr="006A4BA7">
        <w:rPr>
          <w:rFonts w:eastAsia="Calibri"/>
          <w:color w:val="000000"/>
          <w:sz w:val="28"/>
          <w:szCs w:val="28"/>
          <w:lang w:val="en-US" w:eastAsia="en-US"/>
        </w:rPr>
        <w:t xml:space="preserve"> nanoparticles surface modified with gallic acid esters</w:t>
      </w:r>
      <w:r w:rsidR="00A17DE0" w:rsidRPr="006A4BA7">
        <w:rPr>
          <w:rFonts w:eastAsia="Calibri"/>
          <w:color w:val="000000"/>
          <w:sz w:val="28"/>
          <w:szCs w:val="28"/>
          <w:lang w:val="en-US" w:eastAsia="en-US"/>
        </w:rPr>
        <w:t xml:space="preserve"> // </w:t>
      </w:r>
      <w:r w:rsidRPr="006A4BA7">
        <w:rPr>
          <w:rFonts w:eastAsia="Calibri"/>
          <w:color w:val="000000"/>
          <w:sz w:val="28"/>
          <w:szCs w:val="28"/>
          <w:lang w:val="en-US" w:eastAsia="en-US"/>
        </w:rPr>
        <w:t>Mater. Des</w:t>
      </w:r>
      <w:r w:rsidRPr="006A4BA7">
        <w:rPr>
          <w:rFonts w:eastAsia="Calibri"/>
          <w:color w:val="000000"/>
          <w:sz w:val="28"/>
          <w:szCs w:val="28"/>
          <w:lang w:eastAsia="en-US"/>
        </w:rPr>
        <w:t xml:space="preserve">. </w:t>
      </w:r>
      <w:r w:rsidR="002D4AC5" w:rsidRPr="006A4BA7">
        <w:rPr>
          <w:rFonts w:eastAsia="Calibri"/>
          <w:color w:val="000000"/>
          <w:sz w:val="28"/>
          <w:szCs w:val="28"/>
          <w:lang w:eastAsia="en-US"/>
        </w:rPr>
        <w:t>–</w:t>
      </w:r>
      <w:r w:rsidR="00A17DE0" w:rsidRPr="006A4BA7">
        <w:rPr>
          <w:rFonts w:eastAsia="Calibri"/>
          <w:color w:val="000000"/>
          <w:sz w:val="28"/>
          <w:szCs w:val="28"/>
          <w:lang w:eastAsia="en-US"/>
        </w:rPr>
        <w:t xml:space="preserve"> </w:t>
      </w:r>
      <w:r w:rsidRPr="006A4BA7">
        <w:rPr>
          <w:rFonts w:eastAsia="Calibri"/>
          <w:color w:val="000000"/>
          <w:sz w:val="28"/>
          <w:szCs w:val="28"/>
          <w:lang w:eastAsia="en-US"/>
        </w:rPr>
        <w:t>2014</w:t>
      </w:r>
      <w:r w:rsidR="002D4AC5" w:rsidRPr="006A4BA7">
        <w:rPr>
          <w:rFonts w:eastAsia="Calibri"/>
          <w:color w:val="000000"/>
          <w:sz w:val="28"/>
          <w:szCs w:val="28"/>
          <w:lang w:eastAsia="en-US"/>
        </w:rPr>
        <w:t>.</w:t>
      </w:r>
      <w:r w:rsidR="002D4AC5" w:rsidRPr="006A4BA7">
        <w:rPr>
          <w:rFonts w:eastAsia="Calibri"/>
          <w:sz w:val="28"/>
          <w:szCs w:val="28"/>
          <w:lang w:eastAsia="en-US"/>
        </w:rPr>
        <w:t xml:space="preserve"> –</w:t>
      </w:r>
      <w:r w:rsidRPr="006A4BA7">
        <w:rPr>
          <w:rFonts w:eastAsia="Calibri"/>
          <w:color w:val="000000"/>
          <w:sz w:val="28"/>
          <w:szCs w:val="28"/>
          <w:lang w:eastAsia="en-US"/>
        </w:rPr>
        <w:t xml:space="preserve"> </w:t>
      </w:r>
      <w:r w:rsidR="002D4AC5" w:rsidRPr="006A4BA7">
        <w:rPr>
          <w:rFonts w:eastAsia="Calibri"/>
          <w:sz w:val="28"/>
          <w:szCs w:val="28"/>
          <w:lang w:val="en-US" w:eastAsia="en-US"/>
        </w:rPr>
        <w:t>Vol</w:t>
      </w:r>
      <w:r w:rsidR="002D4AC5" w:rsidRPr="006A4BA7">
        <w:rPr>
          <w:rFonts w:eastAsia="Calibri"/>
          <w:sz w:val="28"/>
          <w:szCs w:val="28"/>
          <w:lang w:eastAsia="en-US"/>
        </w:rPr>
        <w:t xml:space="preserve">. </w:t>
      </w:r>
      <w:r w:rsidRPr="006A4BA7">
        <w:rPr>
          <w:rFonts w:eastAsia="Calibri"/>
          <w:color w:val="000000"/>
          <w:sz w:val="28"/>
          <w:szCs w:val="28"/>
          <w:lang w:eastAsia="en-US"/>
        </w:rPr>
        <w:t>62</w:t>
      </w:r>
      <w:r w:rsidR="002D4AC5" w:rsidRPr="006A4BA7">
        <w:rPr>
          <w:rFonts w:eastAsia="Calibri"/>
          <w:color w:val="000000"/>
          <w:sz w:val="28"/>
          <w:szCs w:val="28"/>
          <w:lang w:eastAsia="en-US"/>
        </w:rPr>
        <w:t>.</w:t>
      </w:r>
      <w:r w:rsidR="002D4AC5" w:rsidRPr="006A4BA7">
        <w:rPr>
          <w:rFonts w:eastAsia="Calibri"/>
          <w:sz w:val="28"/>
          <w:szCs w:val="28"/>
          <w:lang w:eastAsia="en-US"/>
        </w:rPr>
        <w:t xml:space="preserve"> – </w:t>
      </w:r>
      <w:r w:rsidR="00A17DE0" w:rsidRPr="006A4BA7">
        <w:rPr>
          <w:rFonts w:eastAsia="Calibri"/>
          <w:color w:val="000000"/>
          <w:sz w:val="28"/>
          <w:szCs w:val="28"/>
          <w:lang w:val="en-US" w:eastAsia="en-US"/>
        </w:rPr>
        <w:t>P</w:t>
      </w:r>
      <w:r w:rsidR="00A17DE0" w:rsidRPr="006A4BA7">
        <w:rPr>
          <w:rFonts w:eastAsia="Calibri"/>
          <w:color w:val="000000"/>
          <w:sz w:val="28"/>
          <w:szCs w:val="28"/>
          <w:lang w:eastAsia="en-US"/>
        </w:rPr>
        <w:t xml:space="preserve">. </w:t>
      </w:r>
      <w:r w:rsidRPr="006A4BA7">
        <w:rPr>
          <w:rFonts w:eastAsia="Calibri"/>
          <w:color w:val="000000"/>
          <w:sz w:val="28"/>
          <w:szCs w:val="28"/>
          <w:lang w:eastAsia="en-US"/>
        </w:rPr>
        <w:t>158</w:t>
      </w:r>
      <w:r w:rsidR="00A957FB" w:rsidRPr="003A5747">
        <w:rPr>
          <w:rFonts w:eastAsia="Calibri"/>
          <w:color w:val="000000"/>
          <w:sz w:val="28"/>
          <w:szCs w:val="28"/>
          <w:lang w:eastAsia="en-US"/>
        </w:rPr>
        <w:t>-</w:t>
      </w:r>
      <w:r w:rsidRPr="006A4BA7">
        <w:rPr>
          <w:rFonts w:eastAsia="Calibri"/>
          <w:color w:val="000000"/>
          <w:sz w:val="28"/>
          <w:szCs w:val="28"/>
          <w:lang w:eastAsia="en-US"/>
        </w:rPr>
        <w:t xml:space="preserve">167. </w:t>
      </w:r>
    </w:p>
    <w:p w14:paraId="24AC8C3F" w14:textId="6757AA5C" w:rsidR="0064357E" w:rsidRPr="006A4BA7" w:rsidRDefault="00B9633C" w:rsidP="006A4BA7">
      <w:pPr>
        <w:tabs>
          <w:tab w:val="left" w:pos="709"/>
          <w:tab w:val="left" w:pos="851"/>
        </w:tabs>
        <w:suppressAutoHyphens/>
        <w:ind w:firstLine="709"/>
        <w:contextualSpacing/>
        <w:jc w:val="both"/>
        <w:textAlignment w:val="baseline"/>
        <w:rPr>
          <w:color w:val="000000"/>
          <w:sz w:val="28"/>
          <w:szCs w:val="28"/>
          <w:lang w:eastAsia="ru-RU"/>
        </w:rPr>
      </w:pPr>
      <w:r>
        <w:rPr>
          <w:rFonts w:eastAsia="Calibri"/>
          <w:color w:val="000000"/>
          <w:sz w:val="28"/>
          <w:szCs w:val="28"/>
          <w:lang w:eastAsia="en-US"/>
        </w:rPr>
        <w:t>70 Старокадомский Д.Л., Ткаченко А.А., Гаращенко И.</w:t>
      </w:r>
      <w:r w:rsidR="0064357E" w:rsidRPr="006A4BA7">
        <w:rPr>
          <w:rFonts w:eastAsia="Calibri"/>
          <w:color w:val="000000"/>
          <w:sz w:val="28"/>
          <w:szCs w:val="28"/>
          <w:lang w:eastAsia="en-US"/>
        </w:rPr>
        <w:t>И. Э</w:t>
      </w:r>
      <w:r>
        <w:rPr>
          <w:rFonts w:eastAsia="Calibri"/>
          <w:color w:val="000000"/>
          <w:sz w:val="28"/>
          <w:szCs w:val="28"/>
          <w:lang w:eastAsia="en-US"/>
        </w:rPr>
        <w:t>поксиполимерные композиции с 10-</w:t>
      </w:r>
      <w:r w:rsidR="0064357E" w:rsidRPr="006A4BA7">
        <w:rPr>
          <w:rFonts w:eastAsia="Calibri"/>
          <w:color w:val="000000"/>
          <w:sz w:val="28"/>
          <w:szCs w:val="28"/>
          <w:lang w:eastAsia="en-US"/>
        </w:rPr>
        <w:t xml:space="preserve">75 мас.% гипса: влияние наполнителя на прочность, термо-, химстойкость и оценка перспектив применения // Химическая промышленность Украины. – 2017. </w:t>
      </w:r>
      <w:r w:rsidR="009A6DF0" w:rsidRPr="006A4BA7">
        <w:rPr>
          <w:rFonts w:eastAsia="Calibri"/>
          <w:sz w:val="28"/>
          <w:szCs w:val="28"/>
          <w:lang w:eastAsia="en-US"/>
        </w:rPr>
        <w:t xml:space="preserve">– </w:t>
      </w:r>
      <w:r w:rsidR="0064357E" w:rsidRPr="006A4BA7">
        <w:rPr>
          <w:rFonts w:eastAsia="Calibri"/>
          <w:color w:val="000000"/>
          <w:sz w:val="28"/>
          <w:szCs w:val="28"/>
          <w:lang w:eastAsia="en-US"/>
        </w:rPr>
        <w:t>№6.</w:t>
      </w:r>
      <w:r w:rsidR="002D4AC5" w:rsidRPr="006A4BA7">
        <w:rPr>
          <w:rFonts w:eastAsia="Calibri"/>
          <w:sz w:val="28"/>
          <w:szCs w:val="28"/>
          <w:lang w:eastAsia="en-US"/>
        </w:rPr>
        <w:t xml:space="preserve"> – </w:t>
      </w:r>
      <w:r w:rsidR="0064357E" w:rsidRPr="006A4BA7">
        <w:rPr>
          <w:rFonts w:eastAsia="Calibri"/>
          <w:color w:val="000000"/>
          <w:sz w:val="28"/>
          <w:szCs w:val="28"/>
          <w:lang w:eastAsia="en-US"/>
        </w:rPr>
        <w:t>С. 17</w:t>
      </w:r>
      <w:r>
        <w:rPr>
          <w:rFonts w:eastAsia="Calibri"/>
          <w:color w:val="000000"/>
          <w:sz w:val="28"/>
          <w:szCs w:val="28"/>
          <w:lang w:eastAsia="en-US"/>
        </w:rPr>
        <w:t>-</w:t>
      </w:r>
      <w:r w:rsidR="0064357E" w:rsidRPr="006A4BA7">
        <w:rPr>
          <w:rFonts w:eastAsia="Calibri"/>
          <w:color w:val="000000"/>
          <w:sz w:val="28"/>
          <w:szCs w:val="28"/>
          <w:lang w:eastAsia="en-US"/>
        </w:rPr>
        <w:t>24.</w:t>
      </w:r>
    </w:p>
    <w:p w14:paraId="0A8D0E4D" w14:textId="279AA682" w:rsidR="0064357E" w:rsidRPr="006A4BA7" w:rsidRDefault="0064357E" w:rsidP="006A4BA7">
      <w:pPr>
        <w:tabs>
          <w:tab w:val="left" w:pos="709"/>
          <w:tab w:val="left" w:pos="851"/>
        </w:tabs>
        <w:suppressAutoHyphens/>
        <w:ind w:firstLine="709"/>
        <w:contextualSpacing/>
        <w:jc w:val="both"/>
        <w:textAlignment w:val="baseline"/>
        <w:rPr>
          <w:sz w:val="28"/>
          <w:szCs w:val="28"/>
          <w:lang w:val="en-US" w:eastAsia="ru-RU"/>
        </w:rPr>
      </w:pPr>
      <w:r w:rsidRPr="006A4BA7">
        <w:rPr>
          <w:rFonts w:eastAsia="Calibri"/>
          <w:sz w:val="28"/>
          <w:szCs w:val="28"/>
          <w:lang w:val="en-US" w:eastAsia="en-US"/>
        </w:rPr>
        <w:t>71 Hu J.H., Shan J.Y., Wen D.H.</w:t>
      </w:r>
      <w:r w:rsidR="00A957FB">
        <w:rPr>
          <w:rFonts w:eastAsia="Calibri"/>
          <w:sz w:val="28"/>
          <w:szCs w:val="28"/>
          <w:lang w:val="en-US" w:eastAsia="en-US"/>
        </w:rPr>
        <w:t xml:space="preserve"> et al.</w:t>
      </w:r>
      <w:r w:rsidRPr="006A4BA7">
        <w:rPr>
          <w:rFonts w:eastAsia="Calibri"/>
          <w:sz w:val="28"/>
          <w:szCs w:val="28"/>
          <w:lang w:val="en-US" w:eastAsia="en-US"/>
        </w:rPr>
        <w:t xml:space="preserve"> Flame retardant, mechanical properties and curing kinetics of DOPO-based epoxy resins</w:t>
      </w:r>
      <w:r w:rsidR="00E36391" w:rsidRPr="006A4BA7">
        <w:rPr>
          <w:rFonts w:eastAsia="Calibri"/>
          <w:sz w:val="28"/>
          <w:szCs w:val="28"/>
          <w:lang w:val="en-US" w:eastAsia="en-US"/>
        </w:rPr>
        <w:t xml:space="preserve"> //</w:t>
      </w:r>
      <w:r w:rsidRPr="006A4BA7">
        <w:rPr>
          <w:rFonts w:eastAsia="Calibri"/>
          <w:sz w:val="28"/>
          <w:szCs w:val="28"/>
          <w:lang w:val="en-US" w:eastAsia="en-US"/>
        </w:rPr>
        <w:t xml:space="preserve"> Polym. Degrad. Stab. </w:t>
      </w:r>
      <w:r w:rsidR="00A17DE0" w:rsidRPr="006A4BA7">
        <w:rPr>
          <w:rFonts w:eastAsia="Calibri"/>
          <w:sz w:val="28"/>
          <w:szCs w:val="28"/>
          <w:lang w:val="en-US" w:eastAsia="en-US"/>
        </w:rPr>
        <w:t>–</w:t>
      </w:r>
      <w:r w:rsidR="00E36391" w:rsidRPr="006A4BA7">
        <w:rPr>
          <w:rFonts w:eastAsia="Calibri"/>
          <w:sz w:val="28"/>
          <w:szCs w:val="28"/>
          <w:lang w:val="en-US" w:eastAsia="en-US"/>
        </w:rPr>
        <w:t xml:space="preserve"> </w:t>
      </w:r>
      <w:r w:rsidRPr="006A4BA7">
        <w:rPr>
          <w:rFonts w:eastAsia="Calibri"/>
          <w:sz w:val="28"/>
          <w:szCs w:val="28"/>
          <w:lang w:val="en-US" w:eastAsia="en-US"/>
        </w:rPr>
        <w:t>2014</w:t>
      </w:r>
      <w:r w:rsidR="00A17DE0" w:rsidRPr="006A4BA7">
        <w:rPr>
          <w:rFonts w:eastAsia="Calibri"/>
          <w:sz w:val="28"/>
          <w:szCs w:val="28"/>
          <w:lang w:val="en-US" w:eastAsia="en-US"/>
        </w:rPr>
        <w:t>. –</w:t>
      </w:r>
      <w:r w:rsidRPr="006A4BA7">
        <w:rPr>
          <w:rFonts w:eastAsia="Calibri"/>
          <w:sz w:val="28"/>
          <w:szCs w:val="28"/>
          <w:lang w:val="en-US" w:eastAsia="en-US"/>
        </w:rPr>
        <w:t xml:space="preserve"> </w:t>
      </w:r>
      <w:r w:rsidR="002D4AC5" w:rsidRPr="006A4BA7">
        <w:rPr>
          <w:rFonts w:eastAsia="Calibri"/>
          <w:sz w:val="28"/>
          <w:szCs w:val="28"/>
          <w:lang w:val="en-US" w:eastAsia="en-US"/>
        </w:rPr>
        <w:t xml:space="preserve">Vol. </w:t>
      </w:r>
      <w:r w:rsidRPr="006A4BA7">
        <w:rPr>
          <w:rFonts w:eastAsia="Calibri"/>
          <w:sz w:val="28"/>
          <w:szCs w:val="28"/>
          <w:lang w:val="en-US" w:eastAsia="en-US"/>
        </w:rPr>
        <w:t>109</w:t>
      </w:r>
      <w:r w:rsidR="00A17DE0" w:rsidRPr="006A4BA7">
        <w:rPr>
          <w:rFonts w:eastAsia="Calibri"/>
          <w:sz w:val="28"/>
          <w:szCs w:val="28"/>
          <w:lang w:val="en-US" w:eastAsia="en-US"/>
        </w:rPr>
        <w:t xml:space="preserve">. </w:t>
      </w:r>
      <w:r w:rsidR="009A6DF0" w:rsidRPr="006A4BA7">
        <w:rPr>
          <w:rFonts w:eastAsia="Calibri"/>
          <w:sz w:val="28"/>
          <w:szCs w:val="28"/>
          <w:lang w:val="en-US" w:eastAsia="en-US"/>
        </w:rPr>
        <w:t>–</w:t>
      </w:r>
      <w:r w:rsidRPr="006A4BA7">
        <w:rPr>
          <w:rFonts w:eastAsia="Calibri"/>
          <w:sz w:val="28"/>
          <w:szCs w:val="28"/>
          <w:lang w:val="en-US" w:eastAsia="en-US"/>
        </w:rPr>
        <w:t xml:space="preserve"> </w:t>
      </w:r>
      <w:r w:rsidR="00E36391" w:rsidRPr="006A4BA7">
        <w:rPr>
          <w:rFonts w:eastAsia="Calibri"/>
          <w:sz w:val="28"/>
          <w:szCs w:val="28"/>
          <w:lang w:val="en-US" w:eastAsia="en-US"/>
        </w:rPr>
        <w:t xml:space="preserve">P. </w:t>
      </w:r>
      <w:r w:rsidRPr="006A4BA7">
        <w:rPr>
          <w:rFonts w:eastAsia="Calibri"/>
          <w:sz w:val="28"/>
          <w:szCs w:val="28"/>
          <w:lang w:val="en-US" w:eastAsia="en-US"/>
        </w:rPr>
        <w:t>218</w:t>
      </w:r>
      <w:r w:rsidR="00A957FB">
        <w:rPr>
          <w:rFonts w:eastAsia="Calibri"/>
          <w:sz w:val="28"/>
          <w:szCs w:val="28"/>
          <w:lang w:val="en-US" w:eastAsia="en-US"/>
        </w:rPr>
        <w:t>-</w:t>
      </w:r>
      <w:r w:rsidRPr="006A4BA7">
        <w:rPr>
          <w:rFonts w:eastAsia="Calibri"/>
          <w:sz w:val="28"/>
          <w:szCs w:val="28"/>
          <w:lang w:val="en-US" w:eastAsia="en-US"/>
        </w:rPr>
        <w:t xml:space="preserve">225. </w:t>
      </w:r>
    </w:p>
    <w:p w14:paraId="606A6967" w14:textId="3F29F816" w:rsidR="0064357E" w:rsidRPr="006A4BA7" w:rsidRDefault="0064357E" w:rsidP="006A4BA7">
      <w:pPr>
        <w:tabs>
          <w:tab w:val="left" w:pos="709"/>
          <w:tab w:val="left" w:pos="851"/>
        </w:tabs>
        <w:suppressAutoHyphens/>
        <w:ind w:firstLine="709"/>
        <w:contextualSpacing/>
        <w:jc w:val="both"/>
        <w:textAlignment w:val="baseline"/>
        <w:rPr>
          <w:sz w:val="28"/>
          <w:szCs w:val="28"/>
          <w:lang w:val="en-US" w:eastAsia="ru-RU"/>
        </w:rPr>
      </w:pPr>
      <w:r w:rsidRPr="006A4BA7">
        <w:rPr>
          <w:rFonts w:eastAsia="Calibri"/>
          <w:sz w:val="28"/>
          <w:szCs w:val="28"/>
          <w:lang w:val="en-US" w:eastAsia="en-US"/>
        </w:rPr>
        <w:t>72 Mostovoi A.S., Yakovlev E.A., Burmistrov I.N.</w:t>
      </w:r>
      <w:r w:rsidR="00A957FB">
        <w:rPr>
          <w:rFonts w:eastAsia="Calibri"/>
          <w:sz w:val="28"/>
          <w:szCs w:val="28"/>
          <w:lang w:val="en-US" w:eastAsia="en-US"/>
        </w:rPr>
        <w:t xml:space="preserve"> et al.</w:t>
      </w:r>
      <w:r w:rsidRPr="006A4BA7">
        <w:rPr>
          <w:rFonts w:eastAsia="Calibri"/>
          <w:sz w:val="28"/>
          <w:szCs w:val="28"/>
          <w:lang w:val="en-US" w:eastAsia="en-US"/>
        </w:rPr>
        <w:t xml:space="preserve"> Use of modified nanoparticles of potassium polytitanate and physical methods of modification of epoxy compositions for improving their operational properties</w:t>
      </w:r>
      <w:r w:rsidR="00E36391" w:rsidRPr="006A4BA7">
        <w:rPr>
          <w:rFonts w:eastAsia="Calibri"/>
          <w:sz w:val="28"/>
          <w:szCs w:val="28"/>
          <w:lang w:val="en-US" w:eastAsia="en-US"/>
        </w:rPr>
        <w:t xml:space="preserve"> //</w:t>
      </w:r>
      <w:r w:rsidRPr="006A4BA7">
        <w:rPr>
          <w:rFonts w:eastAsia="Calibri"/>
          <w:sz w:val="28"/>
          <w:szCs w:val="28"/>
          <w:lang w:val="en-US" w:eastAsia="en-US"/>
        </w:rPr>
        <w:t xml:space="preserve"> Russ. J. Appl. Chem. </w:t>
      </w:r>
      <w:r w:rsidR="009A6DF0" w:rsidRPr="006A4BA7">
        <w:rPr>
          <w:rFonts w:eastAsia="Calibri"/>
          <w:sz w:val="28"/>
          <w:szCs w:val="28"/>
          <w:lang w:val="en-US" w:eastAsia="en-US"/>
        </w:rPr>
        <w:t>–</w:t>
      </w:r>
      <w:r w:rsidR="00E36391" w:rsidRPr="006A4BA7">
        <w:rPr>
          <w:rFonts w:eastAsia="Calibri"/>
          <w:sz w:val="28"/>
          <w:szCs w:val="28"/>
          <w:lang w:val="en-US" w:eastAsia="en-US"/>
        </w:rPr>
        <w:t xml:space="preserve"> </w:t>
      </w:r>
      <w:r w:rsidRPr="006A4BA7">
        <w:rPr>
          <w:rFonts w:eastAsia="Calibri"/>
          <w:sz w:val="28"/>
          <w:szCs w:val="28"/>
          <w:lang w:val="en-US" w:eastAsia="en-US"/>
        </w:rPr>
        <w:t>201</w:t>
      </w:r>
      <w:r w:rsidR="00A957FB">
        <w:rPr>
          <w:rFonts w:eastAsia="Calibri"/>
          <w:sz w:val="28"/>
          <w:szCs w:val="28"/>
          <w:lang w:val="en-US" w:eastAsia="en-US"/>
        </w:rPr>
        <w:t>5</w:t>
      </w:r>
      <w:r w:rsidR="009A6DF0" w:rsidRPr="006A4BA7">
        <w:rPr>
          <w:rFonts w:eastAsia="Calibri"/>
          <w:sz w:val="28"/>
          <w:szCs w:val="28"/>
          <w:lang w:val="en-US" w:eastAsia="en-US"/>
        </w:rPr>
        <w:t xml:space="preserve">. – Vol. </w:t>
      </w:r>
      <w:r w:rsidRPr="006A4BA7">
        <w:rPr>
          <w:rFonts w:eastAsia="Calibri"/>
          <w:sz w:val="28"/>
          <w:szCs w:val="28"/>
          <w:lang w:val="en-US" w:eastAsia="en-US"/>
        </w:rPr>
        <w:t>88</w:t>
      </w:r>
      <w:r w:rsidR="009A6DF0" w:rsidRPr="006A4BA7">
        <w:rPr>
          <w:rFonts w:eastAsia="Calibri"/>
          <w:sz w:val="28"/>
          <w:szCs w:val="28"/>
          <w:lang w:val="en-US" w:eastAsia="en-US"/>
        </w:rPr>
        <w:t xml:space="preserve">. – </w:t>
      </w:r>
      <w:r w:rsidR="00E36391" w:rsidRPr="006A4BA7">
        <w:rPr>
          <w:rFonts w:eastAsia="Calibri"/>
          <w:sz w:val="28"/>
          <w:szCs w:val="28"/>
          <w:lang w:val="en-US" w:eastAsia="en-US"/>
        </w:rPr>
        <w:t xml:space="preserve">P. </w:t>
      </w:r>
      <w:r w:rsidR="00A957FB">
        <w:rPr>
          <w:rFonts w:eastAsia="Calibri"/>
          <w:sz w:val="28"/>
          <w:szCs w:val="28"/>
          <w:lang w:val="en-US" w:eastAsia="en-US"/>
        </w:rPr>
        <w:t>129-</w:t>
      </w:r>
      <w:r w:rsidRPr="006A4BA7">
        <w:rPr>
          <w:rFonts w:eastAsia="Calibri"/>
          <w:sz w:val="28"/>
          <w:szCs w:val="28"/>
          <w:lang w:val="en-US" w:eastAsia="en-US"/>
        </w:rPr>
        <w:t xml:space="preserve">137. </w:t>
      </w:r>
    </w:p>
    <w:p w14:paraId="6D5A6E8E" w14:textId="43F6F866" w:rsidR="0064357E" w:rsidRPr="006A4BA7" w:rsidRDefault="0064357E" w:rsidP="006A4BA7">
      <w:pPr>
        <w:tabs>
          <w:tab w:val="left" w:pos="709"/>
          <w:tab w:val="left" w:pos="851"/>
        </w:tabs>
        <w:suppressAutoHyphens/>
        <w:ind w:firstLine="709"/>
        <w:contextualSpacing/>
        <w:jc w:val="both"/>
        <w:textAlignment w:val="baseline"/>
        <w:rPr>
          <w:sz w:val="28"/>
          <w:szCs w:val="28"/>
          <w:lang w:val="en-US" w:eastAsia="ru-RU"/>
        </w:rPr>
      </w:pPr>
      <w:r w:rsidRPr="006A4BA7">
        <w:rPr>
          <w:rFonts w:eastAsia="Calibri"/>
          <w:sz w:val="28"/>
          <w:szCs w:val="28"/>
          <w:lang w:val="en-US" w:eastAsia="en-US"/>
        </w:rPr>
        <w:t>73 Mostovoy A.S., Kadykova Y.A., Bekeshev A.Z.</w:t>
      </w:r>
      <w:r w:rsidR="00A957FB">
        <w:rPr>
          <w:rFonts w:eastAsia="Calibri"/>
          <w:sz w:val="28"/>
          <w:szCs w:val="28"/>
          <w:lang w:val="en-US" w:eastAsia="en-US"/>
        </w:rPr>
        <w:t xml:space="preserve"> et al.</w:t>
      </w:r>
      <w:r w:rsidRPr="006A4BA7">
        <w:rPr>
          <w:rFonts w:eastAsia="Calibri"/>
          <w:sz w:val="28"/>
          <w:szCs w:val="28"/>
          <w:lang w:val="en-US" w:eastAsia="en-US"/>
        </w:rPr>
        <w:t xml:space="preserve"> Epoxy composites modified with microfibers of potassium polytitanates</w:t>
      </w:r>
      <w:r w:rsidR="00E36391" w:rsidRPr="006A4BA7">
        <w:rPr>
          <w:rFonts w:eastAsia="Calibri"/>
          <w:sz w:val="28"/>
          <w:szCs w:val="28"/>
          <w:lang w:val="en-US" w:eastAsia="en-US"/>
        </w:rPr>
        <w:t xml:space="preserve"> // </w:t>
      </w:r>
      <w:r w:rsidRPr="006A4BA7">
        <w:rPr>
          <w:rFonts w:eastAsia="Calibri"/>
          <w:sz w:val="28"/>
          <w:szCs w:val="28"/>
          <w:lang w:val="en-US" w:eastAsia="en-US"/>
        </w:rPr>
        <w:t xml:space="preserve">J. Appl. Polym. Sci. </w:t>
      </w:r>
      <w:r w:rsidR="00A17DE0" w:rsidRPr="006A4BA7">
        <w:rPr>
          <w:rFonts w:eastAsia="Calibri"/>
          <w:sz w:val="28"/>
          <w:szCs w:val="28"/>
          <w:lang w:val="en-US" w:eastAsia="en-US"/>
        </w:rPr>
        <w:t>–</w:t>
      </w:r>
      <w:r w:rsidR="00E36391" w:rsidRPr="006A4BA7">
        <w:rPr>
          <w:rFonts w:eastAsia="Calibri"/>
          <w:sz w:val="28"/>
          <w:szCs w:val="28"/>
          <w:lang w:val="en-US" w:eastAsia="en-US"/>
        </w:rPr>
        <w:t xml:space="preserve"> </w:t>
      </w:r>
      <w:r w:rsidRPr="006A4BA7">
        <w:rPr>
          <w:rFonts w:eastAsia="Calibri"/>
          <w:sz w:val="28"/>
          <w:szCs w:val="28"/>
          <w:lang w:val="en-US" w:eastAsia="en-US"/>
        </w:rPr>
        <w:t>2018</w:t>
      </w:r>
      <w:r w:rsidR="00A17DE0" w:rsidRPr="006A4BA7">
        <w:rPr>
          <w:rFonts w:eastAsia="Calibri"/>
          <w:sz w:val="28"/>
          <w:szCs w:val="28"/>
          <w:lang w:val="en-US" w:eastAsia="en-US"/>
        </w:rPr>
        <w:t xml:space="preserve">. </w:t>
      </w:r>
      <w:r w:rsidR="0038343F" w:rsidRPr="006A4BA7">
        <w:rPr>
          <w:rFonts w:eastAsia="Calibri"/>
          <w:color w:val="000000"/>
          <w:sz w:val="28"/>
          <w:szCs w:val="28"/>
          <w:lang w:val="en-US" w:eastAsia="ru-RU"/>
        </w:rPr>
        <w:t xml:space="preserve">– </w:t>
      </w:r>
      <w:r w:rsidR="00A957FB">
        <w:rPr>
          <w:rFonts w:eastAsia="Calibri"/>
          <w:color w:val="000000"/>
          <w:sz w:val="28"/>
          <w:szCs w:val="28"/>
          <w:lang w:val="en-US" w:eastAsia="ru-RU"/>
        </w:rPr>
        <w:t xml:space="preserve">Vol. </w:t>
      </w:r>
      <w:r w:rsidRPr="006A4BA7">
        <w:rPr>
          <w:rFonts w:eastAsia="Calibri"/>
          <w:sz w:val="28"/>
          <w:szCs w:val="28"/>
          <w:lang w:val="en-US" w:eastAsia="en-US"/>
        </w:rPr>
        <w:t>135</w:t>
      </w:r>
      <w:r w:rsidR="00A17DE0" w:rsidRPr="006A4BA7">
        <w:rPr>
          <w:rFonts w:eastAsia="Calibri"/>
          <w:sz w:val="28"/>
          <w:szCs w:val="28"/>
          <w:lang w:val="en-US" w:eastAsia="en-US"/>
        </w:rPr>
        <w:t xml:space="preserve">. </w:t>
      </w:r>
      <w:r w:rsidR="0038343F" w:rsidRPr="006A4BA7">
        <w:rPr>
          <w:rFonts w:eastAsia="Calibri"/>
          <w:color w:val="000000"/>
          <w:sz w:val="28"/>
          <w:szCs w:val="28"/>
          <w:lang w:val="en-US" w:eastAsia="ru-RU"/>
        </w:rPr>
        <w:t>–</w:t>
      </w:r>
      <w:r w:rsidRPr="006A4BA7">
        <w:rPr>
          <w:rFonts w:eastAsia="Calibri"/>
          <w:sz w:val="28"/>
          <w:szCs w:val="28"/>
          <w:lang w:val="en-US" w:eastAsia="en-US"/>
        </w:rPr>
        <w:t xml:space="preserve"> </w:t>
      </w:r>
      <w:r w:rsidR="00E36391" w:rsidRPr="006A4BA7">
        <w:rPr>
          <w:rFonts w:eastAsia="Calibri"/>
          <w:sz w:val="28"/>
          <w:szCs w:val="28"/>
          <w:lang w:val="en-US" w:eastAsia="en-US"/>
        </w:rPr>
        <w:t xml:space="preserve">P. </w:t>
      </w:r>
      <w:r w:rsidRPr="006A4BA7">
        <w:rPr>
          <w:rFonts w:eastAsia="Calibri"/>
          <w:sz w:val="28"/>
          <w:szCs w:val="28"/>
          <w:lang w:val="en-US" w:eastAsia="en-US"/>
        </w:rPr>
        <w:t xml:space="preserve">46651. </w:t>
      </w:r>
    </w:p>
    <w:p w14:paraId="41502B22" w14:textId="19245AF0" w:rsidR="0064357E" w:rsidRPr="006A4BA7" w:rsidRDefault="0064357E" w:rsidP="006A4BA7">
      <w:pPr>
        <w:tabs>
          <w:tab w:val="left" w:pos="709"/>
          <w:tab w:val="left" w:pos="851"/>
        </w:tabs>
        <w:suppressAutoHyphens/>
        <w:ind w:firstLine="709"/>
        <w:contextualSpacing/>
        <w:jc w:val="both"/>
        <w:textAlignment w:val="baseline"/>
        <w:rPr>
          <w:sz w:val="28"/>
          <w:szCs w:val="28"/>
          <w:lang w:val="en-US" w:eastAsia="ru-RU"/>
        </w:rPr>
      </w:pPr>
      <w:r w:rsidRPr="006A4BA7">
        <w:rPr>
          <w:rFonts w:eastAsia="Calibri"/>
          <w:sz w:val="28"/>
          <w:szCs w:val="28"/>
          <w:lang w:val="en-US" w:eastAsia="en-US"/>
        </w:rPr>
        <w:t>74 Mostovoy A.S., Nurtazina A.S., Kadykova Y.A.</w:t>
      </w:r>
      <w:r w:rsidR="00A957FB">
        <w:rPr>
          <w:rFonts w:eastAsia="Calibri"/>
          <w:sz w:val="28"/>
          <w:szCs w:val="28"/>
          <w:lang w:val="en-US" w:eastAsia="en-US"/>
        </w:rPr>
        <w:t xml:space="preserve"> et al.</w:t>
      </w:r>
      <w:r w:rsidRPr="006A4BA7">
        <w:rPr>
          <w:rFonts w:eastAsia="Calibri"/>
          <w:sz w:val="28"/>
          <w:szCs w:val="28"/>
          <w:lang w:val="en-US" w:eastAsia="en-US"/>
        </w:rPr>
        <w:t xml:space="preserve"> Highly Efficient Plasticizers-Antipirenes for Epoxy Polymers</w:t>
      </w:r>
      <w:r w:rsidR="00E36391" w:rsidRPr="006A4BA7">
        <w:rPr>
          <w:rFonts w:eastAsia="Calibri"/>
          <w:sz w:val="28"/>
          <w:szCs w:val="28"/>
          <w:lang w:val="en-US" w:eastAsia="en-US"/>
        </w:rPr>
        <w:t xml:space="preserve"> // </w:t>
      </w:r>
      <w:r w:rsidRPr="006A4BA7">
        <w:rPr>
          <w:rFonts w:eastAsia="Calibri"/>
          <w:sz w:val="28"/>
          <w:szCs w:val="28"/>
          <w:lang w:val="en-US" w:eastAsia="en-US"/>
        </w:rPr>
        <w:t>Inorg. Mater. Appl. Res.</w:t>
      </w:r>
      <w:r w:rsidR="00A957FB">
        <w:rPr>
          <w:rFonts w:eastAsia="Calibri"/>
          <w:sz w:val="28"/>
          <w:szCs w:val="28"/>
          <w:lang w:val="en-US" w:eastAsia="en-US"/>
        </w:rPr>
        <w:t xml:space="preserve"> –</w:t>
      </w:r>
      <w:r w:rsidRPr="006A4BA7">
        <w:rPr>
          <w:rFonts w:eastAsia="Calibri"/>
          <w:sz w:val="28"/>
          <w:szCs w:val="28"/>
          <w:lang w:val="en-US" w:eastAsia="en-US"/>
        </w:rPr>
        <w:t xml:space="preserve"> 2019</w:t>
      </w:r>
      <w:r w:rsidR="00A17DE0" w:rsidRPr="006A4BA7">
        <w:rPr>
          <w:rFonts w:eastAsia="Calibri"/>
          <w:sz w:val="28"/>
          <w:szCs w:val="28"/>
          <w:lang w:val="en-US" w:eastAsia="en-US"/>
        </w:rPr>
        <w:t xml:space="preserve">. – </w:t>
      </w:r>
      <w:r w:rsidR="00A957FB">
        <w:rPr>
          <w:rFonts w:eastAsia="Calibri"/>
          <w:sz w:val="28"/>
          <w:szCs w:val="28"/>
          <w:lang w:val="en-US" w:eastAsia="en-US"/>
        </w:rPr>
        <w:t>Vol.</w:t>
      </w:r>
      <w:r w:rsidR="00C75D08" w:rsidRPr="006A4BA7">
        <w:rPr>
          <w:rFonts w:eastAsia="Calibri"/>
          <w:sz w:val="28"/>
          <w:szCs w:val="28"/>
          <w:lang w:val="en-US" w:eastAsia="en-US"/>
        </w:rPr>
        <w:t xml:space="preserve"> </w:t>
      </w:r>
      <w:r w:rsidRPr="006A4BA7">
        <w:rPr>
          <w:rFonts w:eastAsia="Calibri"/>
          <w:sz w:val="28"/>
          <w:szCs w:val="28"/>
          <w:lang w:val="en-US" w:eastAsia="en-US"/>
        </w:rPr>
        <w:t>10</w:t>
      </w:r>
      <w:r w:rsidR="00A17DE0" w:rsidRPr="006A4BA7">
        <w:rPr>
          <w:rFonts w:eastAsia="Calibri"/>
          <w:sz w:val="28"/>
          <w:szCs w:val="28"/>
          <w:lang w:val="en-US" w:eastAsia="en-US"/>
        </w:rPr>
        <w:t xml:space="preserve">. </w:t>
      </w:r>
      <w:r w:rsidR="0038343F" w:rsidRPr="006A4BA7">
        <w:rPr>
          <w:rFonts w:eastAsia="Calibri"/>
          <w:color w:val="000000"/>
          <w:sz w:val="28"/>
          <w:szCs w:val="28"/>
          <w:lang w:val="en-US" w:eastAsia="ru-RU"/>
        </w:rPr>
        <w:t>–</w:t>
      </w:r>
      <w:r w:rsidRPr="006A4BA7">
        <w:rPr>
          <w:rFonts w:eastAsia="Calibri"/>
          <w:sz w:val="28"/>
          <w:szCs w:val="28"/>
          <w:lang w:val="en-US" w:eastAsia="en-US"/>
        </w:rPr>
        <w:t xml:space="preserve"> </w:t>
      </w:r>
      <w:r w:rsidR="00E36391" w:rsidRPr="006A4BA7">
        <w:rPr>
          <w:rFonts w:eastAsia="Calibri"/>
          <w:sz w:val="28"/>
          <w:szCs w:val="28"/>
          <w:lang w:val="en-US" w:eastAsia="en-US"/>
        </w:rPr>
        <w:t xml:space="preserve">P. </w:t>
      </w:r>
      <w:r w:rsidRPr="006A4BA7">
        <w:rPr>
          <w:rFonts w:eastAsia="Calibri"/>
          <w:sz w:val="28"/>
          <w:szCs w:val="28"/>
          <w:lang w:val="en-US" w:eastAsia="en-US"/>
        </w:rPr>
        <w:t>1135</w:t>
      </w:r>
      <w:r w:rsidR="00A957FB">
        <w:rPr>
          <w:rFonts w:eastAsia="Calibri"/>
          <w:sz w:val="28"/>
          <w:szCs w:val="28"/>
          <w:lang w:val="en-US" w:eastAsia="en-US"/>
        </w:rPr>
        <w:t>-</w:t>
      </w:r>
      <w:r w:rsidRPr="006A4BA7">
        <w:rPr>
          <w:rFonts w:eastAsia="Calibri"/>
          <w:sz w:val="28"/>
          <w:szCs w:val="28"/>
          <w:lang w:val="en-US" w:eastAsia="en-US"/>
        </w:rPr>
        <w:t xml:space="preserve">1139. </w:t>
      </w:r>
    </w:p>
    <w:p w14:paraId="3B938068" w14:textId="7FF6550E" w:rsidR="0064357E" w:rsidRPr="006A4BA7" w:rsidRDefault="0064357E" w:rsidP="006A4BA7">
      <w:pPr>
        <w:tabs>
          <w:tab w:val="left" w:pos="709"/>
          <w:tab w:val="left" w:pos="851"/>
        </w:tabs>
        <w:suppressAutoHyphens/>
        <w:ind w:firstLine="709"/>
        <w:contextualSpacing/>
        <w:jc w:val="both"/>
        <w:textAlignment w:val="baseline"/>
        <w:rPr>
          <w:sz w:val="28"/>
          <w:szCs w:val="28"/>
          <w:lang w:val="en-US" w:eastAsia="ru-RU"/>
        </w:rPr>
      </w:pPr>
      <w:r w:rsidRPr="006A4BA7">
        <w:rPr>
          <w:rFonts w:eastAsia="Calibri"/>
          <w:sz w:val="28"/>
          <w:szCs w:val="28"/>
          <w:lang w:val="en-US" w:eastAsia="en-US"/>
        </w:rPr>
        <w:t>75 Mostovoy A.S., Nurtazina A.S., Burmistrov I.N.</w:t>
      </w:r>
      <w:r w:rsidR="00A957FB">
        <w:rPr>
          <w:rFonts w:eastAsia="Calibri"/>
          <w:sz w:val="28"/>
          <w:szCs w:val="28"/>
          <w:lang w:val="en-US" w:eastAsia="en-US"/>
        </w:rPr>
        <w:t xml:space="preserve"> et al.</w:t>
      </w:r>
      <w:r w:rsidRPr="006A4BA7">
        <w:rPr>
          <w:rFonts w:eastAsia="Calibri"/>
          <w:sz w:val="28"/>
          <w:szCs w:val="28"/>
          <w:lang w:val="en-US" w:eastAsia="en-US"/>
        </w:rPr>
        <w:t xml:space="preserve"> Effect of Finely Dispersed Chromite on the Physicochemical and Mechanical Properties of Modified Epoxy Composites</w:t>
      </w:r>
      <w:r w:rsidR="00E36391" w:rsidRPr="006A4BA7">
        <w:rPr>
          <w:rFonts w:eastAsia="Calibri"/>
          <w:sz w:val="28"/>
          <w:szCs w:val="28"/>
          <w:lang w:val="en-US" w:eastAsia="en-US"/>
        </w:rPr>
        <w:t xml:space="preserve"> // </w:t>
      </w:r>
      <w:r w:rsidRPr="006A4BA7">
        <w:rPr>
          <w:rFonts w:eastAsia="Calibri"/>
          <w:sz w:val="28"/>
          <w:szCs w:val="28"/>
          <w:lang w:val="en-US" w:eastAsia="en-US"/>
        </w:rPr>
        <w:t xml:space="preserve">Russ. J. Appl. Chem. </w:t>
      </w:r>
      <w:r w:rsidR="00A17DE0" w:rsidRPr="006A4BA7">
        <w:rPr>
          <w:rFonts w:eastAsia="Calibri"/>
          <w:sz w:val="28"/>
          <w:szCs w:val="28"/>
          <w:lang w:val="en-US" w:eastAsia="en-US"/>
        </w:rPr>
        <w:t>–</w:t>
      </w:r>
      <w:r w:rsidR="00E36391" w:rsidRPr="006A4BA7">
        <w:rPr>
          <w:rFonts w:eastAsia="Calibri"/>
          <w:sz w:val="28"/>
          <w:szCs w:val="28"/>
          <w:lang w:val="en-US" w:eastAsia="en-US"/>
        </w:rPr>
        <w:t xml:space="preserve"> </w:t>
      </w:r>
      <w:r w:rsidRPr="006A4BA7">
        <w:rPr>
          <w:rFonts w:eastAsia="Calibri"/>
          <w:sz w:val="28"/>
          <w:szCs w:val="28"/>
          <w:lang w:val="en-US" w:eastAsia="en-US"/>
        </w:rPr>
        <w:t>2018</w:t>
      </w:r>
      <w:r w:rsidR="00A17DE0" w:rsidRPr="006A4BA7">
        <w:rPr>
          <w:rFonts w:eastAsia="Calibri"/>
          <w:sz w:val="28"/>
          <w:szCs w:val="28"/>
          <w:lang w:val="en-US" w:eastAsia="en-US"/>
        </w:rPr>
        <w:t xml:space="preserve">. </w:t>
      </w:r>
      <w:r w:rsidR="0038343F" w:rsidRPr="006A4BA7">
        <w:rPr>
          <w:rFonts w:eastAsia="Calibri"/>
          <w:color w:val="000000"/>
          <w:sz w:val="28"/>
          <w:szCs w:val="28"/>
          <w:lang w:val="en-US" w:eastAsia="ru-RU"/>
        </w:rPr>
        <w:t xml:space="preserve">– </w:t>
      </w:r>
      <w:r w:rsidR="00A957FB">
        <w:rPr>
          <w:rFonts w:eastAsia="Calibri"/>
          <w:color w:val="000000"/>
          <w:sz w:val="28"/>
          <w:szCs w:val="28"/>
          <w:lang w:val="en-US" w:eastAsia="ru-RU"/>
        </w:rPr>
        <w:t>Vol.</w:t>
      </w:r>
      <w:r w:rsidR="00A17DE0" w:rsidRPr="006A4BA7">
        <w:rPr>
          <w:rFonts w:eastAsia="Calibri"/>
          <w:sz w:val="28"/>
          <w:szCs w:val="28"/>
          <w:lang w:val="en-US" w:eastAsia="en-US"/>
        </w:rPr>
        <w:t xml:space="preserve"> </w:t>
      </w:r>
      <w:r w:rsidRPr="006A4BA7">
        <w:rPr>
          <w:rFonts w:eastAsia="Calibri"/>
          <w:sz w:val="28"/>
          <w:szCs w:val="28"/>
          <w:lang w:val="en-US" w:eastAsia="en-US"/>
        </w:rPr>
        <w:t>91</w:t>
      </w:r>
      <w:r w:rsidR="00A17DE0" w:rsidRPr="006A4BA7">
        <w:rPr>
          <w:rFonts w:eastAsia="Calibri"/>
          <w:sz w:val="28"/>
          <w:szCs w:val="28"/>
          <w:lang w:val="en-US" w:eastAsia="en-US"/>
        </w:rPr>
        <w:t xml:space="preserve">. </w:t>
      </w:r>
      <w:r w:rsidR="0038343F" w:rsidRPr="006A4BA7">
        <w:rPr>
          <w:rFonts w:eastAsia="Calibri"/>
          <w:color w:val="000000"/>
          <w:sz w:val="28"/>
          <w:szCs w:val="28"/>
          <w:lang w:val="en-US" w:eastAsia="ru-RU"/>
        </w:rPr>
        <w:t xml:space="preserve">– </w:t>
      </w:r>
      <w:r w:rsidR="00E36391" w:rsidRPr="006A4BA7">
        <w:rPr>
          <w:rFonts w:eastAsia="Calibri"/>
          <w:sz w:val="28"/>
          <w:szCs w:val="28"/>
          <w:lang w:val="en-US" w:eastAsia="en-US"/>
        </w:rPr>
        <w:t>P.</w:t>
      </w:r>
      <w:r w:rsidR="00A957FB">
        <w:rPr>
          <w:rFonts w:eastAsia="Calibri"/>
          <w:sz w:val="28"/>
          <w:szCs w:val="28"/>
          <w:lang w:val="en-US" w:eastAsia="en-US"/>
        </w:rPr>
        <w:t xml:space="preserve"> </w:t>
      </w:r>
      <w:r w:rsidRPr="006A4BA7">
        <w:rPr>
          <w:rFonts w:eastAsia="Calibri"/>
          <w:sz w:val="28"/>
          <w:szCs w:val="28"/>
          <w:lang w:val="en-US" w:eastAsia="en-US"/>
        </w:rPr>
        <w:t>1758</w:t>
      </w:r>
      <w:r w:rsidR="00A957FB">
        <w:rPr>
          <w:rFonts w:eastAsia="Calibri"/>
          <w:sz w:val="28"/>
          <w:szCs w:val="28"/>
          <w:lang w:val="en-US" w:eastAsia="en-US"/>
        </w:rPr>
        <w:t>-</w:t>
      </w:r>
      <w:r w:rsidRPr="006A4BA7">
        <w:rPr>
          <w:rFonts w:eastAsia="Calibri"/>
          <w:sz w:val="28"/>
          <w:szCs w:val="28"/>
          <w:lang w:val="en-US" w:eastAsia="en-US"/>
        </w:rPr>
        <w:t xml:space="preserve">1766. </w:t>
      </w:r>
    </w:p>
    <w:p w14:paraId="24B1F372" w14:textId="48A3EC34" w:rsidR="0064357E" w:rsidRPr="006A4BA7" w:rsidRDefault="0064357E" w:rsidP="006A4BA7">
      <w:pPr>
        <w:tabs>
          <w:tab w:val="left" w:pos="709"/>
          <w:tab w:val="left" w:pos="851"/>
        </w:tabs>
        <w:suppressAutoHyphens/>
        <w:ind w:firstLine="709"/>
        <w:contextualSpacing/>
        <w:jc w:val="both"/>
        <w:textAlignment w:val="baseline"/>
        <w:rPr>
          <w:rFonts w:eastAsia="Calibri"/>
          <w:sz w:val="28"/>
          <w:szCs w:val="28"/>
          <w:lang w:val="en-US" w:eastAsia="en-US"/>
        </w:rPr>
      </w:pPr>
      <w:r w:rsidRPr="006A4BA7">
        <w:rPr>
          <w:rFonts w:eastAsia="Calibri"/>
          <w:sz w:val="28"/>
          <w:szCs w:val="28"/>
          <w:lang w:val="en-US" w:eastAsia="en-US"/>
        </w:rPr>
        <w:t>76 Feng L., Zhao H., He X.</w:t>
      </w:r>
      <w:r w:rsidR="00A957FB">
        <w:rPr>
          <w:rFonts w:eastAsia="Calibri"/>
          <w:sz w:val="28"/>
          <w:szCs w:val="28"/>
          <w:lang w:val="en-US" w:eastAsia="en-US"/>
        </w:rPr>
        <w:t xml:space="preserve"> et al.</w:t>
      </w:r>
      <w:r w:rsidRPr="006A4BA7">
        <w:rPr>
          <w:rFonts w:eastAsia="Calibri"/>
          <w:sz w:val="28"/>
          <w:szCs w:val="28"/>
          <w:lang w:val="en-US" w:eastAsia="en-US"/>
        </w:rPr>
        <w:t xml:space="preserve"> Synthesis and self-healing behavior of thermoreversible epoxy resins modified with nitrile butadiene rubber</w:t>
      </w:r>
      <w:r w:rsidR="00E36391" w:rsidRPr="006A4BA7">
        <w:rPr>
          <w:rFonts w:eastAsia="Calibri"/>
          <w:sz w:val="28"/>
          <w:szCs w:val="28"/>
          <w:lang w:val="en-US" w:eastAsia="en-US"/>
        </w:rPr>
        <w:t xml:space="preserve"> // </w:t>
      </w:r>
      <w:r w:rsidRPr="006A4BA7">
        <w:rPr>
          <w:rFonts w:eastAsia="Calibri"/>
          <w:sz w:val="28"/>
          <w:szCs w:val="28"/>
          <w:lang w:val="en-US" w:eastAsia="en-US"/>
        </w:rPr>
        <w:t xml:space="preserve">Polym. Eng. Sci. </w:t>
      </w:r>
      <w:r w:rsidR="00A17DE0" w:rsidRPr="006A4BA7">
        <w:rPr>
          <w:rFonts w:eastAsia="Calibri"/>
          <w:sz w:val="28"/>
          <w:szCs w:val="28"/>
          <w:lang w:val="en-US" w:eastAsia="en-US"/>
        </w:rPr>
        <w:t>–</w:t>
      </w:r>
      <w:r w:rsidR="00E36391" w:rsidRPr="006A4BA7">
        <w:rPr>
          <w:rFonts w:eastAsia="Calibri"/>
          <w:sz w:val="28"/>
          <w:szCs w:val="28"/>
          <w:lang w:val="en-US" w:eastAsia="en-US"/>
        </w:rPr>
        <w:t xml:space="preserve"> </w:t>
      </w:r>
      <w:r w:rsidRPr="006A4BA7">
        <w:rPr>
          <w:rFonts w:eastAsia="Calibri"/>
          <w:sz w:val="28"/>
          <w:szCs w:val="28"/>
          <w:lang w:val="en-US" w:eastAsia="en-US"/>
        </w:rPr>
        <w:t>2019</w:t>
      </w:r>
      <w:r w:rsidR="00A17DE0" w:rsidRPr="006A4BA7">
        <w:rPr>
          <w:rFonts w:eastAsia="Calibri"/>
          <w:sz w:val="28"/>
          <w:szCs w:val="28"/>
          <w:lang w:val="en-US" w:eastAsia="en-US"/>
        </w:rPr>
        <w:t xml:space="preserve">. </w:t>
      </w:r>
      <w:r w:rsidR="0038343F" w:rsidRPr="006A4BA7">
        <w:rPr>
          <w:rFonts w:eastAsia="Calibri"/>
          <w:color w:val="000000"/>
          <w:sz w:val="28"/>
          <w:szCs w:val="28"/>
          <w:lang w:val="en-US" w:eastAsia="ru-RU"/>
        </w:rPr>
        <w:t xml:space="preserve">– </w:t>
      </w:r>
      <w:r w:rsidR="00A17DE0" w:rsidRPr="006A4BA7">
        <w:rPr>
          <w:rFonts w:eastAsia="Calibri"/>
          <w:sz w:val="28"/>
          <w:szCs w:val="28"/>
          <w:lang w:val="en-US" w:eastAsia="en-US"/>
        </w:rPr>
        <w:t>Vol.</w:t>
      </w:r>
      <w:r w:rsidRPr="006A4BA7">
        <w:rPr>
          <w:rFonts w:eastAsia="Calibri"/>
          <w:sz w:val="28"/>
          <w:szCs w:val="28"/>
          <w:lang w:val="en-US" w:eastAsia="en-US"/>
        </w:rPr>
        <w:t xml:space="preserve"> 59</w:t>
      </w:r>
      <w:r w:rsidR="00A17DE0" w:rsidRPr="006A4BA7">
        <w:rPr>
          <w:rFonts w:eastAsia="Calibri"/>
          <w:sz w:val="28"/>
          <w:szCs w:val="28"/>
          <w:lang w:val="en-US" w:eastAsia="en-US"/>
        </w:rPr>
        <w:t xml:space="preserve">. </w:t>
      </w:r>
      <w:r w:rsidR="0038343F" w:rsidRPr="006A4BA7">
        <w:rPr>
          <w:rFonts w:eastAsia="Calibri"/>
          <w:color w:val="000000"/>
          <w:sz w:val="28"/>
          <w:szCs w:val="28"/>
          <w:lang w:val="en-US" w:eastAsia="ru-RU"/>
        </w:rPr>
        <w:t xml:space="preserve">– </w:t>
      </w:r>
      <w:r w:rsidR="00A17DE0" w:rsidRPr="006A4BA7">
        <w:rPr>
          <w:rFonts w:eastAsia="Calibri"/>
          <w:sz w:val="28"/>
          <w:szCs w:val="28"/>
          <w:lang w:val="en-US" w:eastAsia="en-US"/>
        </w:rPr>
        <w:t>P</w:t>
      </w:r>
      <w:r w:rsidRPr="006A4BA7">
        <w:rPr>
          <w:rFonts w:eastAsia="Calibri"/>
          <w:sz w:val="28"/>
          <w:szCs w:val="28"/>
          <w:lang w:val="en-US" w:eastAsia="en-US"/>
        </w:rPr>
        <w:t>.</w:t>
      </w:r>
      <w:r w:rsidR="0038343F" w:rsidRPr="006A4BA7">
        <w:rPr>
          <w:rFonts w:eastAsia="Calibri"/>
          <w:sz w:val="28"/>
          <w:szCs w:val="28"/>
          <w:lang w:val="en-US" w:eastAsia="en-US"/>
        </w:rPr>
        <w:t xml:space="preserve"> </w:t>
      </w:r>
      <w:r w:rsidRPr="006A4BA7">
        <w:rPr>
          <w:rFonts w:eastAsia="Calibri"/>
          <w:sz w:val="28"/>
          <w:szCs w:val="28"/>
          <w:lang w:val="en-US" w:eastAsia="en-US"/>
        </w:rPr>
        <w:t>1603</w:t>
      </w:r>
      <w:r w:rsidR="00A957FB">
        <w:rPr>
          <w:rFonts w:eastAsia="Calibri"/>
          <w:sz w:val="28"/>
          <w:szCs w:val="28"/>
          <w:lang w:val="en-US" w:eastAsia="en-US"/>
        </w:rPr>
        <w:t>-</w:t>
      </w:r>
      <w:r w:rsidRPr="006A4BA7">
        <w:rPr>
          <w:rFonts w:eastAsia="Calibri"/>
          <w:sz w:val="28"/>
          <w:szCs w:val="28"/>
          <w:lang w:val="en-US" w:eastAsia="en-US"/>
        </w:rPr>
        <w:t xml:space="preserve">1610. </w:t>
      </w:r>
    </w:p>
    <w:p w14:paraId="59D511D6" w14:textId="2408332C" w:rsidR="0064357E" w:rsidRPr="006A4BA7" w:rsidRDefault="0064357E" w:rsidP="006A4BA7">
      <w:pPr>
        <w:tabs>
          <w:tab w:val="left" w:pos="709"/>
          <w:tab w:val="left" w:pos="851"/>
        </w:tabs>
        <w:suppressAutoHyphens/>
        <w:ind w:firstLine="709"/>
        <w:contextualSpacing/>
        <w:jc w:val="both"/>
        <w:textAlignment w:val="baseline"/>
        <w:rPr>
          <w:sz w:val="28"/>
          <w:szCs w:val="28"/>
          <w:lang w:val="en-US" w:eastAsia="ru-RU"/>
        </w:rPr>
      </w:pPr>
      <w:r w:rsidRPr="006A4BA7">
        <w:rPr>
          <w:rFonts w:eastAsia="Calibri"/>
          <w:sz w:val="28"/>
          <w:szCs w:val="28"/>
          <w:lang w:val="en-US" w:eastAsia="en-US"/>
        </w:rPr>
        <w:t>77 Kulkarni S.M. Effect of filler–fiber interactions on compressive strength of fly ash and short-fiber epoxy composites</w:t>
      </w:r>
      <w:r w:rsidR="00E36391" w:rsidRPr="006A4BA7">
        <w:rPr>
          <w:rFonts w:eastAsia="Calibri"/>
          <w:sz w:val="28"/>
          <w:szCs w:val="28"/>
          <w:lang w:val="en-US" w:eastAsia="en-US"/>
        </w:rPr>
        <w:t xml:space="preserve"> //</w:t>
      </w:r>
      <w:r w:rsidRPr="006A4BA7">
        <w:rPr>
          <w:rFonts w:eastAsia="Calibri"/>
          <w:sz w:val="28"/>
          <w:szCs w:val="28"/>
          <w:lang w:val="en-US" w:eastAsia="en-US"/>
        </w:rPr>
        <w:t xml:space="preserve"> J. Appl. Polym. Sci. </w:t>
      </w:r>
      <w:r w:rsidR="00E36391" w:rsidRPr="006A4BA7">
        <w:rPr>
          <w:rFonts w:eastAsia="Calibri"/>
          <w:sz w:val="28"/>
          <w:szCs w:val="28"/>
          <w:lang w:val="en-US" w:eastAsia="en-US"/>
        </w:rPr>
        <w:t xml:space="preserve">– </w:t>
      </w:r>
      <w:r w:rsidRPr="006A4BA7">
        <w:rPr>
          <w:rFonts w:eastAsia="Calibri"/>
          <w:sz w:val="28"/>
          <w:szCs w:val="28"/>
          <w:lang w:val="en-US" w:eastAsia="en-US"/>
        </w:rPr>
        <w:t>2003</w:t>
      </w:r>
      <w:r w:rsidR="00E36391" w:rsidRPr="006A4BA7">
        <w:rPr>
          <w:rFonts w:eastAsia="Calibri"/>
          <w:sz w:val="28"/>
          <w:szCs w:val="28"/>
          <w:lang w:val="en-US" w:eastAsia="en-US"/>
        </w:rPr>
        <w:t xml:space="preserve">. </w:t>
      </w:r>
      <w:r w:rsidR="0038343F" w:rsidRPr="006A4BA7">
        <w:rPr>
          <w:rFonts w:eastAsia="Calibri"/>
          <w:color w:val="000000"/>
          <w:sz w:val="28"/>
          <w:szCs w:val="28"/>
          <w:lang w:val="en-US" w:eastAsia="ru-RU"/>
        </w:rPr>
        <w:t xml:space="preserve">– </w:t>
      </w:r>
      <w:r w:rsidR="00A957FB">
        <w:rPr>
          <w:rFonts w:eastAsia="Calibri"/>
          <w:color w:val="000000"/>
          <w:sz w:val="28"/>
          <w:szCs w:val="28"/>
          <w:lang w:val="en-US" w:eastAsia="ru-RU"/>
        </w:rPr>
        <w:t xml:space="preserve">Vol. </w:t>
      </w:r>
      <w:r w:rsidRPr="006A4BA7">
        <w:rPr>
          <w:rFonts w:eastAsia="Calibri"/>
          <w:sz w:val="28"/>
          <w:szCs w:val="28"/>
          <w:lang w:val="en-US" w:eastAsia="en-US"/>
        </w:rPr>
        <w:t>87</w:t>
      </w:r>
      <w:r w:rsidR="00A17DE0" w:rsidRPr="006A4BA7">
        <w:rPr>
          <w:rFonts w:eastAsia="Calibri"/>
          <w:sz w:val="28"/>
          <w:szCs w:val="28"/>
          <w:lang w:val="en-US" w:eastAsia="en-US"/>
        </w:rPr>
        <w:t xml:space="preserve">. </w:t>
      </w:r>
      <w:r w:rsidR="0038343F" w:rsidRPr="006A4BA7">
        <w:rPr>
          <w:rFonts w:eastAsia="Calibri"/>
          <w:color w:val="000000"/>
          <w:sz w:val="28"/>
          <w:szCs w:val="28"/>
          <w:lang w:val="en-US" w:eastAsia="ru-RU"/>
        </w:rPr>
        <w:t xml:space="preserve">– </w:t>
      </w:r>
      <w:r w:rsidR="00A17DE0" w:rsidRPr="006A4BA7">
        <w:rPr>
          <w:rFonts w:eastAsia="Calibri"/>
          <w:sz w:val="28"/>
          <w:szCs w:val="28"/>
          <w:lang w:val="en-US" w:eastAsia="en-US"/>
        </w:rPr>
        <w:t>P</w:t>
      </w:r>
      <w:r w:rsidRPr="006A4BA7">
        <w:rPr>
          <w:rFonts w:eastAsia="Calibri"/>
          <w:sz w:val="28"/>
          <w:szCs w:val="28"/>
          <w:lang w:val="en-US" w:eastAsia="en-US"/>
        </w:rPr>
        <w:t>. 836</w:t>
      </w:r>
      <w:r w:rsidR="00A957FB">
        <w:rPr>
          <w:rFonts w:eastAsia="Calibri"/>
          <w:sz w:val="28"/>
          <w:szCs w:val="28"/>
          <w:lang w:val="en-US" w:eastAsia="en-US"/>
        </w:rPr>
        <w:t>-</w:t>
      </w:r>
      <w:r w:rsidRPr="006A4BA7">
        <w:rPr>
          <w:rFonts w:eastAsia="Calibri"/>
          <w:sz w:val="28"/>
          <w:szCs w:val="28"/>
          <w:lang w:val="en-US" w:eastAsia="en-US"/>
        </w:rPr>
        <w:t xml:space="preserve">841. </w:t>
      </w:r>
    </w:p>
    <w:p w14:paraId="5E1A2C23" w14:textId="49C6C443" w:rsidR="0064357E" w:rsidRPr="006A4BA7" w:rsidRDefault="0064357E" w:rsidP="006A4BA7">
      <w:pPr>
        <w:tabs>
          <w:tab w:val="left" w:pos="709"/>
          <w:tab w:val="left" w:pos="851"/>
        </w:tabs>
        <w:suppressAutoHyphens/>
        <w:ind w:firstLine="709"/>
        <w:contextualSpacing/>
        <w:jc w:val="both"/>
        <w:textAlignment w:val="baseline"/>
        <w:rPr>
          <w:color w:val="000000"/>
          <w:sz w:val="28"/>
          <w:szCs w:val="28"/>
          <w:lang w:val="en-US" w:eastAsia="ru-RU"/>
        </w:rPr>
      </w:pPr>
      <w:r w:rsidRPr="006A4BA7">
        <w:rPr>
          <w:rFonts w:eastAsia="Calibri"/>
          <w:color w:val="000000"/>
          <w:sz w:val="28"/>
          <w:szCs w:val="28"/>
          <w:lang w:val="en-US" w:eastAsia="en-US"/>
        </w:rPr>
        <w:t>78 Singla M., Chawla V. Mechanical properties of epoxy resin – fly ash composite</w:t>
      </w:r>
      <w:r w:rsidR="00E36391" w:rsidRPr="006A4BA7">
        <w:rPr>
          <w:rFonts w:eastAsia="Calibri"/>
          <w:color w:val="000000"/>
          <w:sz w:val="28"/>
          <w:szCs w:val="28"/>
          <w:lang w:val="en-US" w:eastAsia="en-US"/>
        </w:rPr>
        <w:t xml:space="preserve"> //</w:t>
      </w:r>
      <w:r w:rsidRPr="006A4BA7">
        <w:rPr>
          <w:rFonts w:eastAsia="Calibri"/>
          <w:color w:val="000000"/>
          <w:sz w:val="28"/>
          <w:szCs w:val="28"/>
          <w:lang w:val="en-US" w:eastAsia="en-US"/>
        </w:rPr>
        <w:t xml:space="preserve"> Journal of Minerals &amp; Materials Characterization &amp; Engineering</w:t>
      </w:r>
      <w:r w:rsidR="00E36391" w:rsidRPr="006A4BA7">
        <w:rPr>
          <w:rFonts w:eastAsia="Calibri"/>
          <w:color w:val="000000"/>
          <w:sz w:val="28"/>
          <w:szCs w:val="28"/>
          <w:lang w:val="en-US" w:eastAsia="en-US"/>
        </w:rPr>
        <w:t xml:space="preserve">. – 2010. </w:t>
      </w:r>
      <w:r w:rsidR="0038343F" w:rsidRPr="006A4BA7">
        <w:rPr>
          <w:rFonts w:eastAsia="Calibri"/>
          <w:color w:val="000000"/>
          <w:sz w:val="28"/>
          <w:szCs w:val="28"/>
          <w:lang w:val="en-US" w:eastAsia="ru-RU"/>
        </w:rPr>
        <w:t xml:space="preserve">– </w:t>
      </w:r>
      <w:r w:rsidR="00C33E00">
        <w:rPr>
          <w:rFonts w:eastAsia="Calibri"/>
          <w:color w:val="000000"/>
          <w:sz w:val="28"/>
          <w:szCs w:val="28"/>
          <w:lang w:val="en-US" w:eastAsia="ru-RU"/>
        </w:rPr>
        <w:t>Vol.</w:t>
      </w:r>
      <w:r w:rsidRPr="006A4BA7">
        <w:rPr>
          <w:rFonts w:eastAsia="Calibri"/>
          <w:color w:val="000000"/>
          <w:sz w:val="28"/>
          <w:szCs w:val="28"/>
          <w:lang w:val="en-US" w:eastAsia="en-US"/>
        </w:rPr>
        <w:t xml:space="preserve"> 9</w:t>
      </w:r>
      <w:r w:rsidR="00C33E00">
        <w:rPr>
          <w:rFonts w:eastAsia="Calibri"/>
          <w:color w:val="000000"/>
          <w:sz w:val="28"/>
          <w:szCs w:val="28"/>
          <w:lang w:val="en-US" w:eastAsia="en-US"/>
        </w:rPr>
        <w:t xml:space="preserve">, Issue </w:t>
      </w:r>
      <w:r w:rsidRPr="006A4BA7">
        <w:rPr>
          <w:rFonts w:eastAsia="Calibri"/>
          <w:color w:val="000000"/>
          <w:sz w:val="28"/>
          <w:szCs w:val="28"/>
          <w:lang w:val="en-US" w:eastAsia="en-US"/>
        </w:rPr>
        <w:t>3</w:t>
      </w:r>
      <w:r w:rsidR="009A6DF0" w:rsidRPr="006A4BA7">
        <w:rPr>
          <w:rFonts w:eastAsia="Calibri"/>
          <w:color w:val="000000"/>
          <w:sz w:val="28"/>
          <w:szCs w:val="28"/>
          <w:lang w:val="en-US" w:eastAsia="en-US"/>
        </w:rPr>
        <w:t>.</w:t>
      </w:r>
      <w:r w:rsidR="009A6DF0" w:rsidRPr="006A4BA7">
        <w:rPr>
          <w:rFonts w:eastAsia="Calibri"/>
          <w:sz w:val="28"/>
          <w:szCs w:val="28"/>
          <w:lang w:val="en-US" w:eastAsia="en-US"/>
        </w:rPr>
        <w:t xml:space="preserve"> – </w:t>
      </w:r>
      <w:r w:rsidR="00E36391" w:rsidRPr="006A4BA7">
        <w:rPr>
          <w:rFonts w:eastAsia="Calibri"/>
          <w:color w:val="000000"/>
          <w:sz w:val="28"/>
          <w:szCs w:val="28"/>
          <w:lang w:val="en-US" w:eastAsia="en-US"/>
        </w:rPr>
        <w:t>P.</w:t>
      </w:r>
      <w:r w:rsidR="00C33E00">
        <w:rPr>
          <w:rFonts w:eastAsia="Calibri"/>
          <w:color w:val="000000"/>
          <w:sz w:val="28"/>
          <w:szCs w:val="28"/>
          <w:lang w:val="en-US" w:eastAsia="en-US"/>
        </w:rPr>
        <w:t xml:space="preserve"> </w:t>
      </w:r>
      <w:r w:rsidRPr="006A4BA7">
        <w:rPr>
          <w:rFonts w:eastAsia="Calibri"/>
          <w:color w:val="000000"/>
          <w:sz w:val="28"/>
          <w:szCs w:val="28"/>
          <w:lang w:val="en-US" w:eastAsia="en-US"/>
        </w:rPr>
        <w:t xml:space="preserve">199-210. </w:t>
      </w:r>
    </w:p>
    <w:p w14:paraId="2D1C1C0C" w14:textId="646CCA4E" w:rsidR="0064357E" w:rsidRPr="006A4BA7" w:rsidRDefault="0064357E" w:rsidP="006A4BA7">
      <w:pPr>
        <w:tabs>
          <w:tab w:val="left" w:pos="709"/>
          <w:tab w:val="left" w:pos="851"/>
        </w:tabs>
        <w:suppressAutoHyphens/>
        <w:ind w:firstLine="709"/>
        <w:contextualSpacing/>
        <w:jc w:val="both"/>
        <w:textAlignment w:val="baseline"/>
        <w:rPr>
          <w:color w:val="000000"/>
          <w:sz w:val="28"/>
          <w:szCs w:val="28"/>
          <w:lang w:eastAsia="ru-RU"/>
        </w:rPr>
      </w:pPr>
      <w:r w:rsidRPr="003A5747">
        <w:rPr>
          <w:rFonts w:eastAsia="Calibri"/>
          <w:color w:val="000000"/>
          <w:sz w:val="28"/>
          <w:szCs w:val="28"/>
          <w:lang w:eastAsia="en-US"/>
        </w:rPr>
        <w:t xml:space="preserve">79 </w:t>
      </w:r>
      <w:r w:rsidRPr="006A4BA7">
        <w:rPr>
          <w:rFonts w:eastAsia="Calibri"/>
          <w:color w:val="000000"/>
          <w:sz w:val="28"/>
          <w:szCs w:val="28"/>
          <w:lang w:eastAsia="en-US"/>
        </w:rPr>
        <w:t>Корнеев</w:t>
      </w:r>
      <w:r w:rsidRPr="003A5747">
        <w:rPr>
          <w:rFonts w:eastAsia="Calibri"/>
          <w:color w:val="000000"/>
          <w:sz w:val="28"/>
          <w:szCs w:val="28"/>
          <w:lang w:eastAsia="en-US"/>
        </w:rPr>
        <w:t xml:space="preserve"> </w:t>
      </w:r>
      <w:r w:rsidRPr="006A4BA7">
        <w:rPr>
          <w:rFonts w:eastAsia="Calibri"/>
          <w:color w:val="000000"/>
          <w:sz w:val="28"/>
          <w:szCs w:val="28"/>
          <w:lang w:eastAsia="en-US"/>
        </w:rPr>
        <w:t>А</w:t>
      </w:r>
      <w:r w:rsidRPr="003A5747">
        <w:rPr>
          <w:rFonts w:eastAsia="Calibri"/>
          <w:color w:val="000000"/>
          <w:sz w:val="28"/>
          <w:szCs w:val="28"/>
          <w:lang w:eastAsia="en-US"/>
        </w:rPr>
        <w:t>.</w:t>
      </w:r>
      <w:r w:rsidRPr="006A4BA7">
        <w:rPr>
          <w:rFonts w:eastAsia="Calibri"/>
          <w:color w:val="000000"/>
          <w:sz w:val="28"/>
          <w:szCs w:val="28"/>
          <w:lang w:eastAsia="en-US"/>
        </w:rPr>
        <w:t>Д</w:t>
      </w:r>
      <w:r w:rsidRPr="003A5747">
        <w:rPr>
          <w:rFonts w:eastAsia="Calibri"/>
          <w:color w:val="000000"/>
          <w:sz w:val="28"/>
          <w:szCs w:val="28"/>
          <w:lang w:eastAsia="en-US"/>
        </w:rPr>
        <w:t xml:space="preserve">., </w:t>
      </w:r>
      <w:r w:rsidRPr="006A4BA7">
        <w:rPr>
          <w:rFonts w:eastAsia="Calibri"/>
          <w:color w:val="000000"/>
          <w:sz w:val="28"/>
          <w:szCs w:val="28"/>
          <w:lang w:eastAsia="en-US"/>
        </w:rPr>
        <w:t>Проскурякова</w:t>
      </w:r>
      <w:r w:rsidRPr="003A5747">
        <w:rPr>
          <w:rFonts w:eastAsia="Calibri"/>
          <w:color w:val="000000"/>
          <w:sz w:val="28"/>
          <w:szCs w:val="28"/>
          <w:lang w:eastAsia="en-US"/>
        </w:rPr>
        <w:t xml:space="preserve"> </w:t>
      </w:r>
      <w:r w:rsidRPr="006A4BA7">
        <w:rPr>
          <w:rFonts w:eastAsia="Calibri"/>
          <w:color w:val="000000"/>
          <w:sz w:val="28"/>
          <w:szCs w:val="28"/>
          <w:lang w:eastAsia="en-US"/>
        </w:rPr>
        <w:t>А</w:t>
      </w:r>
      <w:r w:rsidRPr="003A5747">
        <w:rPr>
          <w:rFonts w:eastAsia="Calibri"/>
          <w:color w:val="000000"/>
          <w:sz w:val="28"/>
          <w:szCs w:val="28"/>
          <w:lang w:eastAsia="en-US"/>
        </w:rPr>
        <w:t>.</w:t>
      </w:r>
      <w:r w:rsidRPr="006A4BA7">
        <w:rPr>
          <w:rFonts w:eastAsia="Calibri"/>
          <w:color w:val="000000"/>
          <w:sz w:val="28"/>
          <w:szCs w:val="28"/>
          <w:lang w:eastAsia="en-US"/>
        </w:rPr>
        <w:t>О</w:t>
      </w:r>
      <w:r w:rsidRPr="003A5747">
        <w:rPr>
          <w:rFonts w:eastAsia="Calibri"/>
          <w:color w:val="000000"/>
          <w:sz w:val="28"/>
          <w:szCs w:val="28"/>
          <w:lang w:eastAsia="en-US"/>
        </w:rPr>
        <w:t xml:space="preserve">. </w:t>
      </w:r>
      <w:r w:rsidRPr="006A4BA7">
        <w:rPr>
          <w:rFonts w:eastAsia="Calibri"/>
          <w:color w:val="000000"/>
          <w:sz w:val="28"/>
          <w:szCs w:val="28"/>
          <w:lang w:eastAsia="en-US"/>
        </w:rPr>
        <w:t>Композиционный</w:t>
      </w:r>
      <w:r w:rsidRPr="003A5747">
        <w:rPr>
          <w:rFonts w:eastAsia="Calibri"/>
          <w:color w:val="000000"/>
          <w:sz w:val="28"/>
          <w:szCs w:val="28"/>
          <w:lang w:eastAsia="en-US"/>
        </w:rPr>
        <w:t xml:space="preserve"> </w:t>
      </w:r>
      <w:r w:rsidRPr="006A4BA7">
        <w:rPr>
          <w:rFonts w:eastAsia="Calibri"/>
          <w:color w:val="000000"/>
          <w:sz w:val="28"/>
          <w:szCs w:val="28"/>
          <w:lang w:eastAsia="en-US"/>
        </w:rPr>
        <w:t>материал</w:t>
      </w:r>
      <w:r w:rsidRPr="003A5747">
        <w:rPr>
          <w:rFonts w:eastAsia="Calibri"/>
          <w:color w:val="000000"/>
          <w:sz w:val="28"/>
          <w:szCs w:val="28"/>
          <w:lang w:eastAsia="en-US"/>
        </w:rPr>
        <w:t xml:space="preserve"> </w:t>
      </w:r>
      <w:r w:rsidRPr="006A4BA7">
        <w:rPr>
          <w:rFonts w:eastAsia="Calibri"/>
          <w:color w:val="000000"/>
          <w:sz w:val="28"/>
          <w:szCs w:val="28"/>
          <w:lang w:eastAsia="en-US"/>
        </w:rPr>
        <w:t>на</w:t>
      </w:r>
      <w:r w:rsidRPr="003A5747">
        <w:rPr>
          <w:rFonts w:eastAsia="Calibri"/>
          <w:color w:val="000000"/>
          <w:sz w:val="28"/>
          <w:szCs w:val="28"/>
          <w:lang w:eastAsia="en-US"/>
        </w:rPr>
        <w:t xml:space="preserve"> </w:t>
      </w:r>
      <w:r w:rsidRPr="006A4BA7">
        <w:rPr>
          <w:rFonts w:eastAsia="Calibri"/>
          <w:color w:val="000000"/>
          <w:sz w:val="28"/>
          <w:szCs w:val="28"/>
          <w:lang w:eastAsia="en-US"/>
        </w:rPr>
        <w:t>основе</w:t>
      </w:r>
      <w:r w:rsidRPr="003A5747">
        <w:rPr>
          <w:rFonts w:eastAsia="Calibri"/>
          <w:color w:val="000000"/>
          <w:sz w:val="28"/>
          <w:szCs w:val="28"/>
          <w:lang w:eastAsia="en-US"/>
        </w:rPr>
        <w:t xml:space="preserve"> </w:t>
      </w:r>
      <w:r w:rsidRPr="006A4BA7">
        <w:rPr>
          <w:rFonts w:eastAsia="Calibri"/>
          <w:color w:val="000000"/>
          <w:sz w:val="28"/>
          <w:szCs w:val="28"/>
          <w:lang w:eastAsia="en-US"/>
        </w:rPr>
        <w:t>пенополиуретана</w:t>
      </w:r>
      <w:r w:rsidRPr="003A5747">
        <w:rPr>
          <w:rFonts w:eastAsia="Calibri"/>
          <w:color w:val="000000"/>
          <w:sz w:val="28"/>
          <w:szCs w:val="28"/>
          <w:lang w:eastAsia="en-US"/>
        </w:rPr>
        <w:t xml:space="preserve"> </w:t>
      </w:r>
      <w:r w:rsidRPr="006A4BA7">
        <w:rPr>
          <w:rFonts w:eastAsia="Calibri"/>
          <w:color w:val="000000"/>
          <w:sz w:val="28"/>
          <w:szCs w:val="28"/>
          <w:lang w:eastAsia="en-US"/>
        </w:rPr>
        <w:t>с</w:t>
      </w:r>
      <w:r w:rsidRPr="003A5747">
        <w:rPr>
          <w:rFonts w:eastAsia="Calibri"/>
          <w:color w:val="000000"/>
          <w:sz w:val="28"/>
          <w:szCs w:val="28"/>
          <w:lang w:eastAsia="en-US"/>
        </w:rPr>
        <w:t xml:space="preserve"> </w:t>
      </w:r>
      <w:r w:rsidRPr="006A4BA7">
        <w:rPr>
          <w:rFonts w:eastAsia="Calibri"/>
          <w:color w:val="000000"/>
          <w:sz w:val="28"/>
          <w:szCs w:val="28"/>
          <w:lang w:eastAsia="en-US"/>
        </w:rPr>
        <w:t>использованием</w:t>
      </w:r>
      <w:r w:rsidRPr="003A5747">
        <w:rPr>
          <w:rFonts w:eastAsia="Calibri"/>
          <w:color w:val="000000"/>
          <w:sz w:val="28"/>
          <w:szCs w:val="28"/>
          <w:lang w:eastAsia="en-US"/>
        </w:rPr>
        <w:t xml:space="preserve"> </w:t>
      </w:r>
      <w:r w:rsidRPr="006A4BA7">
        <w:rPr>
          <w:rFonts w:eastAsia="Calibri"/>
          <w:color w:val="000000"/>
          <w:sz w:val="28"/>
          <w:szCs w:val="28"/>
          <w:lang w:eastAsia="en-US"/>
        </w:rPr>
        <w:t>микрокремнезема</w:t>
      </w:r>
      <w:r w:rsidRPr="003A5747">
        <w:rPr>
          <w:rFonts w:eastAsia="Calibri"/>
          <w:color w:val="000000"/>
          <w:sz w:val="28"/>
          <w:szCs w:val="28"/>
          <w:lang w:eastAsia="en-US"/>
        </w:rPr>
        <w:t xml:space="preserve"> // </w:t>
      </w:r>
      <w:r w:rsidRPr="006A4BA7">
        <w:rPr>
          <w:rFonts w:eastAsia="Calibri"/>
          <w:color w:val="000000"/>
          <w:sz w:val="28"/>
          <w:szCs w:val="28"/>
          <w:lang w:eastAsia="en-US"/>
        </w:rPr>
        <w:t xml:space="preserve">Вестник Волгоградского государственного архитектурно-строительного. – 2011. </w:t>
      </w:r>
      <w:r w:rsidR="009A6DF0" w:rsidRPr="006A4BA7">
        <w:rPr>
          <w:rFonts w:eastAsia="Calibri"/>
          <w:sz w:val="28"/>
          <w:szCs w:val="28"/>
          <w:lang w:eastAsia="en-US"/>
        </w:rPr>
        <w:t xml:space="preserve">– </w:t>
      </w:r>
      <w:r w:rsidR="00B9633C">
        <w:rPr>
          <w:rFonts w:eastAsia="Calibri"/>
          <w:sz w:val="28"/>
          <w:szCs w:val="28"/>
          <w:lang w:eastAsia="en-US"/>
        </w:rPr>
        <w:t>№</w:t>
      </w:r>
      <w:r w:rsidRPr="006A4BA7">
        <w:rPr>
          <w:rFonts w:eastAsia="Calibri"/>
          <w:color w:val="000000"/>
          <w:sz w:val="28"/>
          <w:szCs w:val="28"/>
          <w:lang w:eastAsia="en-US"/>
        </w:rPr>
        <w:t>24(43).</w:t>
      </w:r>
      <w:r w:rsidR="009A6DF0" w:rsidRPr="006A4BA7">
        <w:rPr>
          <w:rFonts w:eastAsia="Calibri"/>
          <w:sz w:val="28"/>
          <w:szCs w:val="28"/>
          <w:lang w:eastAsia="en-US"/>
        </w:rPr>
        <w:t xml:space="preserve"> – </w:t>
      </w:r>
      <w:r w:rsidRPr="006A4BA7">
        <w:rPr>
          <w:rFonts w:eastAsia="Calibri"/>
          <w:color w:val="000000"/>
          <w:sz w:val="28"/>
          <w:szCs w:val="28"/>
          <w:lang w:eastAsia="en-US"/>
        </w:rPr>
        <w:t>С. 72-76.</w:t>
      </w:r>
    </w:p>
    <w:p w14:paraId="2A6CD054" w14:textId="39144565" w:rsidR="0064357E" w:rsidRPr="00B9633C" w:rsidRDefault="0064357E" w:rsidP="006A4BA7">
      <w:pPr>
        <w:tabs>
          <w:tab w:val="left" w:pos="709"/>
          <w:tab w:val="left" w:pos="851"/>
        </w:tabs>
        <w:suppressAutoHyphens/>
        <w:ind w:firstLine="709"/>
        <w:contextualSpacing/>
        <w:jc w:val="both"/>
        <w:textAlignment w:val="baseline"/>
        <w:rPr>
          <w:color w:val="000000"/>
          <w:sz w:val="28"/>
          <w:szCs w:val="28"/>
          <w:lang w:eastAsia="ru-RU"/>
        </w:rPr>
      </w:pPr>
      <w:r w:rsidRPr="006A4BA7">
        <w:rPr>
          <w:rFonts w:eastAsia="Calibri"/>
          <w:color w:val="000000"/>
          <w:sz w:val="28"/>
          <w:szCs w:val="28"/>
          <w:lang w:eastAsia="en-US"/>
        </w:rPr>
        <w:t>80 Ермаханова А.М., Исмаилов М.Б. Влияние углеродных нанотрубок на процесс отверждения и прочность эпоксидной смолы //</w:t>
      </w:r>
      <w:r w:rsidR="00B9633C">
        <w:rPr>
          <w:rFonts w:eastAsia="Calibri"/>
          <w:color w:val="000000"/>
          <w:sz w:val="28"/>
          <w:szCs w:val="28"/>
          <w:lang w:eastAsia="en-US"/>
        </w:rPr>
        <w:t xml:space="preserve"> </w:t>
      </w:r>
      <w:r w:rsidRPr="006A4BA7">
        <w:rPr>
          <w:rFonts w:eastAsia="Calibri"/>
          <w:color w:val="000000"/>
          <w:sz w:val="28"/>
          <w:szCs w:val="28"/>
          <w:lang w:val="en-US" w:eastAsia="en-US"/>
        </w:rPr>
        <w:t>Complex</w:t>
      </w:r>
      <w:r w:rsidRPr="006A4BA7">
        <w:rPr>
          <w:rFonts w:eastAsia="Calibri"/>
          <w:color w:val="000000"/>
          <w:sz w:val="28"/>
          <w:szCs w:val="28"/>
          <w:lang w:eastAsia="en-US"/>
        </w:rPr>
        <w:t xml:space="preserve"> </w:t>
      </w:r>
      <w:r w:rsidRPr="006A4BA7">
        <w:rPr>
          <w:rFonts w:eastAsia="Calibri"/>
          <w:color w:val="000000"/>
          <w:sz w:val="28"/>
          <w:szCs w:val="28"/>
          <w:lang w:val="en-US" w:eastAsia="en-US"/>
        </w:rPr>
        <w:t>Use</w:t>
      </w:r>
      <w:r w:rsidRPr="006A4BA7">
        <w:rPr>
          <w:rFonts w:eastAsia="Calibri"/>
          <w:color w:val="000000"/>
          <w:sz w:val="28"/>
          <w:szCs w:val="28"/>
          <w:lang w:eastAsia="en-US"/>
        </w:rPr>
        <w:t xml:space="preserve"> </w:t>
      </w:r>
      <w:r w:rsidRPr="006A4BA7">
        <w:rPr>
          <w:rFonts w:eastAsia="Calibri"/>
          <w:color w:val="000000"/>
          <w:sz w:val="28"/>
          <w:szCs w:val="28"/>
          <w:lang w:val="en-US" w:eastAsia="en-US"/>
        </w:rPr>
        <w:t>of</w:t>
      </w:r>
      <w:r w:rsidRPr="006A4BA7">
        <w:rPr>
          <w:rFonts w:eastAsia="Calibri"/>
          <w:color w:val="000000"/>
          <w:sz w:val="28"/>
          <w:szCs w:val="28"/>
          <w:lang w:eastAsia="en-US"/>
        </w:rPr>
        <w:t xml:space="preserve"> </w:t>
      </w:r>
      <w:r w:rsidRPr="006A4BA7">
        <w:rPr>
          <w:rFonts w:eastAsia="Calibri"/>
          <w:color w:val="000000"/>
          <w:sz w:val="28"/>
          <w:szCs w:val="28"/>
          <w:lang w:val="en-US" w:eastAsia="en-US"/>
        </w:rPr>
        <w:t>Mineral</w:t>
      </w:r>
      <w:r w:rsidRPr="006A4BA7">
        <w:rPr>
          <w:rFonts w:eastAsia="Calibri"/>
          <w:color w:val="000000"/>
          <w:sz w:val="28"/>
          <w:szCs w:val="28"/>
          <w:lang w:eastAsia="en-US"/>
        </w:rPr>
        <w:t xml:space="preserve"> </w:t>
      </w:r>
      <w:r w:rsidRPr="006A4BA7">
        <w:rPr>
          <w:rFonts w:eastAsia="Calibri"/>
          <w:color w:val="000000"/>
          <w:sz w:val="28"/>
          <w:szCs w:val="28"/>
          <w:lang w:val="en-US" w:eastAsia="en-US"/>
        </w:rPr>
        <w:t>Resources</w:t>
      </w:r>
      <w:r w:rsidRPr="006A4BA7">
        <w:rPr>
          <w:rFonts w:eastAsia="Calibri"/>
          <w:color w:val="000000"/>
          <w:sz w:val="28"/>
          <w:szCs w:val="28"/>
          <w:lang w:eastAsia="en-US"/>
        </w:rPr>
        <w:t xml:space="preserve">. </w:t>
      </w:r>
      <w:r w:rsidR="00B9633C">
        <w:rPr>
          <w:rFonts w:eastAsia="Calibri"/>
          <w:color w:val="000000"/>
          <w:sz w:val="28"/>
          <w:szCs w:val="28"/>
          <w:lang w:eastAsia="en-US"/>
        </w:rPr>
        <w:t>–</w:t>
      </w:r>
      <w:r w:rsidRPr="006A4BA7">
        <w:rPr>
          <w:rFonts w:eastAsia="Calibri"/>
          <w:color w:val="000000"/>
          <w:sz w:val="28"/>
          <w:szCs w:val="28"/>
          <w:lang w:eastAsia="en-US"/>
        </w:rPr>
        <w:t xml:space="preserve"> 2018. </w:t>
      </w:r>
      <w:r w:rsidR="00B9633C">
        <w:rPr>
          <w:rFonts w:eastAsia="Calibri"/>
          <w:color w:val="000000"/>
          <w:sz w:val="28"/>
          <w:szCs w:val="28"/>
          <w:lang w:eastAsia="en-US"/>
        </w:rPr>
        <w:t>–</w:t>
      </w:r>
      <w:r w:rsidRPr="006A4BA7">
        <w:rPr>
          <w:rFonts w:eastAsia="Calibri"/>
          <w:color w:val="000000"/>
          <w:sz w:val="28"/>
          <w:szCs w:val="28"/>
          <w:lang w:eastAsia="en-US"/>
        </w:rPr>
        <w:t xml:space="preserve"> №4. </w:t>
      </w:r>
      <w:r w:rsidR="009A6DF0" w:rsidRPr="006A4BA7">
        <w:rPr>
          <w:rFonts w:eastAsia="Calibri"/>
          <w:sz w:val="28"/>
          <w:szCs w:val="28"/>
          <w:lang w:eastAsia="en-US"/>
        </w:rPr>
        <w:t xml:space="preserve">– </w:t>
      </w:r>
      <w:r w:rsidRPr="006A4BA7">
        <w:rPr>
          <w:rFonts w:eastAsia="Calibri"/>
          <w:color w:val="000000"/>
          <w:sz w:val="28"/>
          <w:szCs w:val="28"/>
          <w:lang w:eastAsia="en-US"/>
        </w:rPr>
        <w:t xml:space="preserve">С. 105-114. </w:t>
      </w:r>
    </w:p>
    <w:p w14:paraId="1A7C556F" w14:textId="038792DB" w:rsidR="00B90BE1" w:rsidRPr="006A4BA7" w:rsidRDefault="00B90BE1" w:rsidP="006A4BA7">
      <w:pPr>
        <w:ind w:firstLine="709"/>
        <w:jc w:val="both"/>
        <w:rPr>
          <w:rFonts w:eastAsia="Calibri"/>
          <w:sz w:val="28"/>
          <w:szCs w:val="28"/>
          <w:lang w:val="en-US" w:eastAsia="en-US"/>
        </w:rPr>
      </w:pPr>
      <w:r w:rsidRPr="006A4BA7">
        <w:rPr>
          <w:rFonts w:eastAsia="Calibri"/>
          <w:sz w:val="28"/>
          <w:szCs w:val="28"/>
          <w:lang w:val="en-US" w:eastAsia="en-US"/>
        </w:rPr>
        <w:t>81 Fihri A., Abdullatif D., Saad H.B.</w:t>
      </w:r>
      <w:r w:rsidR="00C33E00">
        <w:rPr>
          <w:rFonts w:eastAsia="Calibri"/>
          <w:sz w:val="28"/>
          <w:szCs w:val="28"/>
          <w:lang w:val="en-US" w:eastAsia="en-US"/>
        </w:rPr>
        <w:t xml:space="preserve"> et al.</w:t>
      </w:r>
      <w:r w:rsidRPr="006A4BA7">
        <w:rPr>
          <w:rFonts w:eastAsia="Calibri"/>
          <w:sz w:val="28"/>
          <w:szCs w:val="28"/>
          <w:lang w:val="en-US" w:eastAsia="en-US"/>
        </w:rPr>
        <w:t xml:space="preserve"> Decorated fibrous silica epoxy coating exhibiting anti-corrosion properties //</w:t>
      </w:r>
      <w:r w:rsidR="00C33E00">
        <w:rPr>
          <w:rFonts w:eastAsia="Calibri"/>
          <w:sz w:val="28"/>
          <w:szCs w:val="28"/>
          <w:lang w:val="en-US" w:eastAsia="en-US"/>
        </w:rPr>
        <w:t xml:space="preserve"> </w:t>
      </w:r>
      <w:r w:rsidRPr="006A4BA7">
        <w:rPr>
          <w:rFonts w:eastAsia="Calibri"/>
          <w:iCs/>
          <w:sz w:val="28"/>
          <w:szCs w:val="28"/>
          <w:lang w:val="en-US" w:eastAsia="en-US"/>
        </w:rPr>
        <w:t>Prog. Org. Coat.</w:t>
      </w:r>
      <w:r w:rsidR="00C33E00">
        <w:rPr>
          <w:rFonts w:eastAsia="Calibri"/>
          <w:sz w:val="28"/>
          <w:szCs w:val="28"/>
          <w:lang w:val="en-US" w:eastAsia="en-US"/>
        </w:rPr>
        <w:t xml:space="preserve"> – </w:t>
      </w:r>
      <w:r w:rsidRPr="006A4BA7">
        <w:rPr>
          <w:rFonts w:eastAsia="Calibri"/>
          <w:sz w:val="28"/>
          <w:szCs w:val="28"/>
          <w:lang w:val="en-US" w:eastAsia="en-US"/>
        </w:rPr>
        <w:t>2019.</w:t>
      </w:r>
      <w:r w:rsidR="00C33E00">
        <w:rPr>
          <w:rFonts w:eastAsia="Calibri"/>
          <w:sz w:val="28"/>
          <w:szCs w:val="28"/>
          <w:lang w:val="en-US" w:eastAsia="en-US"/>
        </w:rPr>
        <w:t xml:space="preserve"> – Vol. </w:t>
      </w:r>
      <w:r w:rsidRPr="006A4BA7">
        <w:rPr>
          <w:rFonts w:eastAsia="Calibri"/>
          <w:iCs/>
          <w:sz w:val="28"/>
          <w:szCs w:val="28"/>
          <w:lang w:val="en-US" w:eastAsia="en-US"/>
        </w:rPr>
        <w:t>127</w:t>
      </w:r>
      <w:r w:rsidRPr="006A4BA7">
        <w:rPr>
          <w:rFonts w:eastAsia="Calibri"/>
          <w:sz w:val="28"/>
          <w:szCs w:val="28"/>
          <w:lang w:val="en-US" w:eastAsia="en-US"/>
        </w:rPr>
        <w:t xml:space="preserve">. </w:t>
      </w:r>
      <w:r w:rsidR="00C33E00">
        <w:rPr>
          <w:rFonts w:eastAsia="Calibri"/>
          <w:sz w:val="28"/>
          <w:szCs w:val="28"/>
          <w:lang w:val="en-US" w:eastAsia="en-US"/>
        </w:rPr>
        <w:t>–</w:t>
      </w:r>
      <w:r w:rsidRPr="006A4BA7">
        <w:rPr>
          <w:rFonts w:eastAsia="Calibri"/>
          <w:sz w:val="28"/>
          <w:szCs w:val="28"/>
          <w:lang w:val="en-US" w:eastAsia="en-US"/>
        </w:rPr>
        <w:t xml:space="preserve"> P.</w:t>
      </w:r>
      <w:r w:rsidR="00C33E00">
        <w:rPr>
          <w:rFonts w:eastAsia="Calibri"/>
          <w:sz w:val="28"/>
          <w:szCs w:val="28"/>
          <w:lang w:val="en-US" w:eastAsia="en-US"/>
        </w:rPr>
        <w:t xml:space="preserve"> </w:t>
      </w:r>
      <w:r w:rsidRPr="006A4BA7">
        <w:rPr>
          <w:rFonts w:eastAsia="Calibri"/>
          <w:sz w:val="28"/>
          <w:szCs w:val="28"/>
          <w:lang w:val="en-US" w:eastAsia="en-US"/>
        </w:rPr>
        <w:t>110</w:t>
      </w:r>
      <w:r w:rsidR="00C33E00">
        <w:rPr>
          <w:rFonts w:eastAsia="Calibri"/>
          <w:sz w:val="28"/>
          <w:szCs w:val="28"/>
          <w:lang w:val="en-US" w:eastAsia="en-US"/>
        </w:rPr>
        <w:t>-</w:t>
      </w:r>
      <w:r w:rsidRPr="006A4BA7">
        <w:rPr>
          <w:rFonts w:eastAsia="Calibri"/>
          <w:sz w:val="28"/>
          <w:szCs w:val="28"/>
          <w:lang w:val="en-US" w:eastAsia="en-US"/>
        </w:rPr>
        <w:t xml:space="preserve">116. </w:t>
      </w:r>
    </w:p>
    <w:p w14:paraId="2EE63800" w14:textId="42A96AC2" w:rsidR="00B90BE1" w:rsidRPr="006A4BA7" w:rsidRDefault="00B90BE1" w:rsidP="006A4BA7">
      <w:pPr>
        <w:ind w:firstLine="709"/>
        <w:jc w:val="both"/>
        <w:rPr>
          <w:rFonts w:eastAsia="Calibri"/>
          <w:sz w:val="28"/>
          <w:szCs w:val="28"/>
          <w:lang w:val="en-US" w:eastAsia="en-US"/>
        </w:rPr>
      </w:pPr>
      <w:r w:rsidRPr="006A4BA7">
        <w:rPr>
          <w:rFonts w:eastAsia="Calibri"/>
          <w:sz w:val="28"/>
          <w:szCs w:val="28"/>
          <w:lang w:val="en-US" w:eastAsia="en-US"/>
        </w:rPr>
        <w:t>82 Krzywiński K., Sadowski Ł., Stefaniuk D.</w:t>
      </w:r>
      <w:r w:rsidR="00C33E00">
        <w:rPr>
          <w:rFonts w:eastAsia="Calibri"/>
          <w:sz w:val="28"/>
          <w:szCs w:val="28"/>
          <w:lang w:val="en-US" w:eastAsia="en-US"/>
        </w:rPr>
        <w:t xml:space="preserve"> et al.</w:t>
      </w:r>
      <w:r w:rsidRPr="006A4BA7">
        <w:rPr>
          <w:rFonts w:eastAsia="Calibri"/>
          <w:sz w:val="28"/>
          <w:szCs w:val="28"/>
          <w:lang w:val="en-US" w:eastAsia="en-US"/>
        </w:rPr>
        <w:t xml:space="preserve"> Engineering and Manufacturing Technology of Green Epoxy Resin Coatings Modified with Recycled Fine Aggregates // </w:t>
      </w:r>
      <w:r w:rsidRPr="006A4BA7">
        <w:rPr>
          <w:rFonts w:eastAsia="Calibri"/>
          <w:iCs/>
          <w:sz w:val="28"/>
          <w:szCs w:val="28"/>
          <w:lang w:val="en-US" w:eastAsia="en-US"/>
        </w:rPr>
        <w:t>Int. J. Precis. Eng. Manuf.-Green Technol.</w:t>
      </w:r>
      <w:r w:rsidR="00C33E00">
        <w:rPr>
          <w:rFonts w:eastAsia="Calibri"/>
          <w:sz w:val="28"/>
          <w:szCs w:val="28"/>
          <w:lang w:val="en-US" w:eastAsia="en-US"/>
        </w:rPr>
        <w:t xml:space="preserve"> </w:t>
      </w:r>
      <w:r w:rsidRPr="006A4BA7">
        <w:rPr>
          <w:rFonts w:eastAsia="Calibri"/>
          <w:sz w:val="28"/>
          <w:szCs w:val="28"/>
          <w:lang w:val="en-US" w:eastAsia="en-US"/>
        </w:rPr>
        <w:t xml:space="preserve">– 2022. </w:t>
      </w:r>
      <w:r w:rsidR="0038343F" w:rsidRPr="006A4BA7">
        <w:rPr>
          <w:rFonts w:eastAsia="Calibri"/>
          <w:sz w:val="28"/>
          <w:szCs w:val="28"/>
          <w:lang w:val="en-US" w:eastAsia="ru-RU"/>
        </w:rPr>
        <w:t xml:space="preserve">– </w:t>
      </w:r>
      <w:r w:rsidR="00C33E00">
        <w:rPr>
          <w:rFonts w:eastAsia="Calibri"/>
          <w:sz w:val="28"/>
          <w:szCs w:val="28"/>
          <w:lang w:val="en-US" w:eastAsia="ru-RU"/>
        </w:rPr>
        <w:t xml:space="preserve">Vol. </w:t>
      </w:r>
      <w:r w:rsidRPr="006A4BA7">
        <w:rPr>
          <w:rFonts w:eastAsia="Calibri"/>
          <w:iCs/>
          <w:sz w:val="28"/>
          <w:szCs w:val="28"/>
          <w:lang w:val="en-US" w:eastAsia="en-US"/>
        </w:rPr>
        <w:t>9</w:t>
      </w:r>
      <w:r w:rsidRPr="006A4BA7">
        <w:rPr>
          <w:rFonts w:eastAsia="Calibri"/>
          <w:sz w:val="28"/>
          <w:szCs w:val="28"/>
          <w:lang w:val="en-US" w:eastAsia="en-US"/>
        </w:rPr>
        <w:t>. – P.</w:t>
      </w:r>
      <w:r w:rsidR="00C33E00">
        <w:rPr>
          <w:rFonts w:eastAsia="Calibri"/>
          <w:sz w:val="28"/>
          <w:szCs w:val="28"/>
          <w:lang w:val="en-US" w:eastAsia="en-US"/>
        </w:rPr>
        <w:t> </w:t>
      </w:r>
      <w:r w:rsidRPr="006A4BA7">
        <w:rPr>
          <w:rFonts w:eastAsia="Calibri"/>
          <w:sz w:val="28"/>
          <w:szCs w:val="28"/>
          <w:lang w:val="en-US" w:eastAsia="en-US"/>
        </w:rPr>
        <w:t>253</w:t>
      </w:r>
      <w:r w:rsidR="00C33E00">
        <w:rPr>
          <w:rFonts w:eastAsia="Calibri"/>
          <w:sz w:val="28"/>
          <w:szCs w:val="28"/>
          <w:lang w:val="en-US" w:eastAsia="en-US"/>
        </w:rPr>
        <w:t>-</w:t>
      </w:r>
      <w:r w:rsidRPr="006A4BA7">
        <w:rPr>
          <w:rFonts w:eastAsia="Calibri"/>
          <w:sz w:val="28"/>
          <w:szCs w:val="28"/>
          <w:lang w:val="en-US" w:eastAsia="en-US"/>
        </w:rPr>
        <w:t xml:space="preserve">271. </w:t>
      </w:r>
    </w:p>
    <w:p w14:paraId="52A1F4E3" w14:textId="3ECBC9D8" w:rsidR="00B90BE1" w:rsidRPr="006A4BA7" w:rsidRDefault="00B90BE1" w:rsidP="006A4BA7">
      <w:pPr>
        <w:ind w:firstLine="709"/>
        <w:jc w:val="both"/>
        <w:rPr>
          <w:rFonts w:eastAsia="Calibri"/>
          <w:sz w:val="28"/>
          <w:szCs w:val="28"/>
          <w:lang w:val="en-US" w:eastAsia="en-US"/>
        </w:rPr>
      </w:pPr>
      <w:r w:rsidRPr="006A4BA7">
        <w:rPr>
          <w:rFonts w:eastAsia="Calibri"/>
          <w:sz w:val="28"/>
          <w:szCs w:val="28"/>
          <w:lang w:val="en-US" w:eastAsia="en-US"/>
        </w:rPr>
        <w:t>83 Zhumadilova Z.O., Selyaev V.P., Nurlybayev R.E.</w:t>
      </w:r>
      <w:r w:rsidR="00C33E00">
        <w:rPr>
          <w:rFonts w:eastAsia="Calibri"/>
          <w:sz w:val="28"/>
          <w:szCs w:val="28"/>
          <w:lang w:val="en-US" w:eastAsia="en-US"/>
        </w:rPr>
        <w:t xml:space="preserve"> et al.</w:t>
      </w:r>
      <w:r w:rsidRPr="006A4BA7">
        <w:rPr>
          <w:rFonts w:eastAsia="Calibri"/>
          <w:sz w:val="28"/>
          <w:szCs w:val="28"/>
          <w:lang w:val="en-US" w:eastAsia="en-US"/>
        </w:rPr>
        <w:t xml:space="preserve"> Prediction of Durability of Thermal Insulating Epoxy Coatings with Regard to Climatic Ageing //</w:t>
      </w:r>
      <w:r w:rsidR="00C33E00">
        <w:rPr>
          <w:rFonts w:eastAsia="Calibri"/>
          <w:sz w:val="28"/>
          <w:szCs w:val="28"/>
          <w:lang w:val="en-US" w:eastAsia="en-US"/>
        </w:rPr>
        <w:t xml:space="preserve"> </w:t>
      </w:r>
      <w:r w:rsidRPr="006A4BA7">
        <w:rPr>
          <w:rFonts w:eastAsia="Calibri"/>
          <w:iCs/>
          <w:sz w:val="28"/>
          <w:szCs w:val="28"/>
          <w:lang w:val="en-US" w:eastAsia="en-US"/>
        </w:rPr>
        <w:t>Polymers</w:t>
      </w:r>
      <w:r w:rsidRPr="006A4BA7">
        <w:rPr>
          <w:rFonts w:eastAsia="Calibri"/>
          <w:sz w:val="28"/>
          <w:szCs w:val="28"/>
          <w:lang w:val="en-US" w:eastAsia="en-US"/>
        </w:rPr>
        <w:t xml:space="preserve">. – 2022. </w:t>
      </w:r>
      <w:r w:rsidR="0038343F" w:rsidRPr="006A4BA7">
        <w:rPr>
          <w:rFonts w:eastAsia="Calibri"/>
          <w:sz w:val="28"/>
          <w:szCs w:val="28"/>
          <w:lang w:val="en-US" w:eastAsia="ru-RU"/>
        </w:rPr>
        <w:t xml:space="preserve">– </w:t>
      </w:r>
      <w:r w:rsidR="00C33E00">
        <w:rPr>
          <w:rFonts w:eastAsia="Calibri"/>
          <w:sz w:val="28"/>
          <w:szCs w:val="28"/>
          <w:lang w:val="en-US" w:eastAsia="ru-RU"/>
        </w:rPr>
        <w:t>Vol.</w:t>
      </w:r>
      <w:r w:rsidRPr="006A4BA7">
        <w:rPr>
          <w:rFonts w:eastAsia="Calibri"/>
          <w:sz w:val="28"/>
          <w:szCs w:val="28"/>
          <w:lang w:val="en-US" w:eastAsia="en-US"/>
        </w:rPr>
        <w:t xml:space="preserve"> 14</w:t>
      </w:r>
      <w:r w:rsidR="00C33E00">
        <w:rPr>
          <w:rFonts w:eastAsia="Calibri"/>
          <w:sz w:val="28"/>
          <w:szCs w:val="28"/>
          <w:lang w:val="en-US" w:eastAsia="en-US"/>
        </w:rPr>
        <w:t xml:space="preserve">, Issue </w:t>
      </w:r>
      <w:r w:rsidRPr="006A4BA7">
        <w:rPr>
          <w:rFonts w:eastAsia="Calibri"/>
          <w:sz w:val="28"/>
          <w:szCs w:val="28"/>
          <w:lang w:val="en-US" w:eastAsia="en-US"/>
        </w:rPr>
        <w:t xml:space="preserve">9. </w:t>
      </w:r>
      <w:r w:rsidR="0038343F" w:rsidRPr="006A4BA7">
        <w:rPr>
          <w:rFonts w:eastAsia="Calibri"/>
          <w:sz w:val="28"/>
          <w:szCs w:val="28"/>
          <w:lang w:val="en-US" w:eastAsia="ru-RU"/>
        </w:rPr>
        <w:t xml:space="preserve">– </w:t>
      </w:r>
      <w:r w:rsidRPr="006A4BA7">
        <w:rPr>
          <w:rFonts w:eastAsia="Calibri"/>
          <w:sz w:val="28"/>
          <w:szCs w:val="28"/>
          <w:lang w:val="en-US" w:eastAsia="en-US"/>
        </w:rPr>
        <w:t>P. 1650</w:t>
      </w:r>
      <w:r w:rsidR="00C33E00">
        <w:rPr>
          <w:rFonts w:eastAsia="Calibri"/>
          <w:sz w:val="28"/>
          <w:szCs w:val="28"/>
          <w:lang w:val="en-US" w:eastAsia="en-US"/>
        </w:rPr>
        <w:t>-1-1650-14</w:t>
      </w:r>
      <w:r w:rsidRPr="006A4BA7">
        <w:rPr>
          <w:rFonts w:eastAsia="Calibri"/>
          <w:sz w:val="28"/>
          <w:szCs w:val="28"/>
          <w:lang w:val="en-US" w:eastAsia="en-US"/>
        </w:rPr>
        <w:t>.</w:t>
      </w:r>
    </w:p>
    <w:p w14:paraId="0DE9671D" w14:textId="739A41EF" w:rsidR="0064357E" w:rsidRPr="00837C02" w:rsidRDefault="0064357E" w:rsidP="00837C02">
      <w:pPr>
        <w:ind w:firstLine="709"/>
        <w:jc w:val="both"/>
        <w:rPr>
          <w:rFonts w:eastAsia="Calibri"/>
          <w:color w:val="000000"/>
          <w:sz w:val="28"/>
          <w:szCs w:val="28"/>
          <w:lang w:val="kk-KZ" w:eastAsia="en-US"/>
        </w:rPr>
      </w:pPr>
      <w:r w:rsidRPr="006A4BA7">
        <w:rPr>
          <w:rFonts w:eastAsia="Calibri"/>
          <w:color w:val="000000"/>
          <w:sz w:val="28"/>
          <w:szCs w:val="28"/>
          <w:lang w:val="en-US" w:eastAsia="en-US"/>
        </w:rPr>
        <w:t xml:space="preserve">84 </w:t>
      </w:r>
      <w:r w:rsidRPr="006A4BA7">
        <w:rPr>
          <w:rFonts w:eastAsia="Calibri"/>
          <w:color w:val="000000"/>
          <w:sz w:val="28"/>
          <w:szCs w:val="28"/>
          <w:lang w:val="kk-KZ" w:eastAsia="en-US"/>
        </w:rPr>
        <w:t>Pourhashem S., Saba F., Duan J.</w:t>
      </w:r>
      <w:r w:rsidR="00C33E00">
        <w:rPr>
          <w:rFonts w:eastAsia="Calibri"/>
          <w:color w:val="000000"/>
          <w:sz w:val="28"/>
          <w:szCs w:val="28"/>
          <w:lang w:val="en-US" w:eastAsia="en-US"/>
        </w:rPr>
        <w:t xml:space="preserve"> et al.</w:t>
      </w:r>
      <w:r w:rsidRPr="006A4BA7">
        <w:rPr>
          <w:rFonts w:eastAsia="Calibri"/>
          <w:color w:val="000000"/>
          <w:sz w:val="28"/>
          <w:szCs w:val="28"/>
          <w:lang w:val="kk-KZ" w:eastAsia="en-US"/>
        </w:rPr>
        <w:t xml:space="preserve"> Polymer/Inorganic nanocomposite </w:t>
      </w:r>
      <w:r w:rsidRPr="00837C02">
        <w:rPr>
          <w:rFonts w:eastAsia="Calibri"/>
          <w:color w:val="000000"/>
          <w:sz w:val="28"/>
          <w:szCs w:val="28"/>
          <w:lang w:val="kk-KZ" w:eastAsia="en-US"/>
        </w:rPr>
        <w:t>coatings with superior corrosion protection performance: A review.</w:t>
      </w:r>
      <w:r w:rsidRPr="00837C02">
        <w:rPr>
          <w:rFonts w:eastAsia="Calibri"/>
          <w:color w:val="000000"/>
          <w:sz w:val="28"/>
          <w:szCs w:val="28"/>
          <w:lang w:val="en-US" w:eastAsia="en-US"/>
        </w:rPr>
        <w:t xml:space="preserve"> </w:t>
      </w:r>
      <w:r w:rsidR="00C71C8D" w:rsidRPr="00837C02">
        <w:rPr>
          <w:rFonts w:eastAsia="Calibri"/>
          <w:color w:val="000000"/>
          <w:sz w:val="28"/>
          <w:szCs w:val="28"/>
          <w:lang w:val="en-US" w:eastAsia="en-US"/>
        </w:rPr>
        <w:t xml:space="preserve">// </w:t>
      </w:r>
      <w:r w:rsidRPr="00837C02">
        <w:rPr>
          <w:rFonts w:eastAsia="Calibri"/>
          <w:color w:val="000000"/>
          <w:sz w:val="28"/>
          <w:szCs w:val="28"/>
          <w:lang w:val="kk-KZ" w:eastAsia="en-US"/>
        </w:rPr>
        <w:t>Journal of Industrial and Engineering Chemistry</w:t>
      </w:r>
      <w:r w:rsidR="00A17DE0" w:rsidRPr="00837C02">
        <w:rPr>
          <w:rFonts w:eastAsia="Calibri"/>
          <w:color w:val="000000"/>
          <w:sz w:val="28"/>
          <w:szCs w:val="28"/>
          <w:lang w:val="en-US" w:eastAsia="en-US"/>
        </w:rPr>
        <w:t xml:space="preserve">. – 2020. </w:t>
      </w:r>
      <w:r w:rsidR="0038343F" w:rsidRPr="00837C02">
        <w:rPr>
          <w:rFonts w:eastAsia="Calibri"/>
          <w:color w:val="000000"/>
          <w:sz w:val="28"/>
          <w:szCs w:val="28"/>
          <w:lang w:val="en-US" w:eastAsia="ru-RU"/>
        </w:rPr>
        <w:t xml:space="preserve">– </w:t>
      </w:r>
      <w:r w:rsidRPr="00837C02">
        <w:rPr>
          <w:rFonts w:eastAsia="Calibri"/>
          <w:color w:val="000000"/>
          <w:sz w:val="28"/>
          <w:szCs w:val="28"/>
          <w:lang w:val="kk-KZ" w:eastAsia="en-US"/>
        </w:rPr>
        <w:t>Vol</w:t>
      </w:r>
      <w:r w:rsidR="00C33E00" w:rsidRPr="00837C02">
        <w:rPr>
          <w:rFonts w:eastAsia="Calibri"/>
          <w:color w:val="000000"/>
          <w:sz w:val="28"/>
          <w:szCs w:val="28"/>
          <w:lang w:val="en-US" w:eastAsia="en-US"/>
        </w:rPr>
        <w:t>.</w:t>
      </w:r>
      <w:r w:rsidRPr="00837C02">
        <w:rPr>
          <w:rFonts w:eastAsia="Calibri"/>
          <w:color w:val="000000"/>
          <w:sz w:val="28"/>
          <w:szCs w:val="28"/>
          <w:lang w:val="kk-KZ" w:eastAsia="en-US"/>
        </w:rPr>
        <w:t xml:space="preserve"> 88, </w:t>
      </w:r>
      <w:r w:rsidR="00C33E00" w:rsidRPr="00837C02">
        <w:rPr>
          <w:rFonts w:eastAsia="Calibri"/>
          <w:color w:val="000000"/>
          <w:sz w:val="28"/>
          <w:szCs w:val="28"/>
          <w:lang w:val="en-US" w:eastAsia="en-US"/>
        </w:rPr>
        <w:t xml:space="preserve">Issue </w:t>
      </w:r>
      <w:r w:rsidRPr="00837C02">
        <w:rPr>
          <w:rFonts w:eastAsia="Calibri"/>
          <w:color w:val="000000"/>
          <w:sz w:val="28"/>
          <w:szCs w:val="28"/>
          <w:lang w:val="kk-KZ" w:eastAsia="en-US"/>
        </w:rPr>
        <w:t>25</w:t>
      </w:r>
      <w:r w:rsidR="00A17DE0" w:rsidRPr="00837C02">
        <w:rPr>
          <w:rFonts w:eastAsia="Calibri"/>
          <w:color w:val="000000"/>
          <w:sz w:val="28"/>
          <w:szCs w:val="28"/>
          <w:lang w:val="en-US" w:eastAsia="en-US"/>
        </w:rPr>
        <w:t xml:space="preserve">. – </w:t>
      </w:r>
      <w:r w:rsidRPr="00837C02">
        <w:rPr>
          <w:rFonts w:eastAsia="Calibri"/>
          <w:color w:val="000000"/>
          <w:sz w:val="28"/>
          <w:szCs w:val="28"/>
          <w:lang w:val="kk-KZ" w:eastAsia="en-US"/>
        </w:rPr>
        <w:t>P</w:t>
      </w:r>
      <w:r w:rsidR="00A17DE0" w:rsidRPr="00837C02">
        <w:rPr>
          <w:rFonts w:eastAsia="Calibri"/>
          <w:color w:val="000000"/>
          <w:sz w:val="28"/>
          <w:szCs w:val="28"/>
          <w:lang w:val="en-US" w:eastAsia="en-US"/>
        </w:rPr>
        <w:t>.</w:t>
      </w:r>
      <w:r w:rsidRPr="00837C02">
        <w:rPr>
          <w:rFonts w:eastAsia="Calibri"/>
          <w:color w:val="000000"/>
          <w:sz w:val="28"/>
          <w:szCs w:val="28"/>
          <w:lang w:val="kk-KZ" w:eastAsia="en-US"/>
        </w:rPr>
        <w:t xml:space="preserve"> 29-57.</w:t>
      </w:r>
      <w:r w:rsidRPr="00837C02">
        <w:rPr>
          <w:rFonts w:eastAsia="Calibri"/>
          <w:color w:val="000000"/>
          <w:sz w:val="28"/>
          <w:szCs w:val="28"/>
          <w:lang w:val="en-US" w:eastAsia="en-US"/>
        </w:rPr>
        <w:t xml:space="preserve"> </w:t>
      </w:r>
    </w:p>
    <w:p w14:paraId="359216F9" w14:textId="7BC05FEE" w:rsidR="00837C02" w:rsidRPr="00837C02" w:rsidRDefault="0064357E" w:rsidP="00837C02">
      <w:pPr>
        <w:pStyle w:val="1"/>
        <w:spacing w:before="0" w:beforeAutospacing="0" w:after="0" w:afterAutospacing="0"/>
        <w:ind w:firstLine="709"/>
        <w:jc w:val="both"/>
        <w:rPr>
          <w:b w:val="0"/>
          <w:sz w:val="28"/>
          <w:szCs w:val="28"/>
          <w:lang w:val="en-US"/>
        </w:rPr>
      </w:pPr>
      <w:r w:rsidRPr="00837C02">
        <w:rPr>
          <w:b w:val="0"/>
          <w:bCs w:val="0"/>
          <w:color w:val="000000"/>
          <w:sz w:val="28"/>
          <w:szCs w:val="28"/>
          <w:lang w:val="en-US" w:eastAsia="ar-SA"/>
        </w:rPr>
        <w:t>85</w:t>
      </w:r>
      <w:r w:rsidRPr="00837C02">
        <w:rPr>
          <w:b w:val="0"/>
          <w:bCs w:val="0"/>
          <w:color w:val="000000"/>
          <w:sz w:val="28"/>
          <w:szCs w:val="28"/>
          <w:lang w:val="kk-KZ" w:eastAsia="ar-SA"/>
        </w:rPr>
        <w:t xml:space="preserve"> Ounaies Z., Seelecke S.S. Behavior and Mechanics of Multifunctional Materials and Composites 2011.</w:t>
      </w:r>
      <w:r w:rsidR="00837C02" w:rsidRPr="00837C02">
        <w:rPr>
          <w:b w:val="0"/>
          <w:bCs w:val="0"/>
          <w:color w:val="000000"/>
          <w:sz w:val="28"/>
          <w:szCs w:val="28"/>
          <w:lang w:val="en-US" w:eastAsia="ar-SA"/>
        </w:rPr>
        <w:t xml:space="preserve"> – </w:t>
      </w:r>
      <w:r w:rsidR="00837C02" w:rsidRPr="00837C02">
        <w:rPr>
          <w:b w:val="0"/>
          <w:sz w:val="28"/>
          <w:szCs w:val="28"/>
          <w:lang w:val="en-US"/>
        </w:rPr>
        <w:t>San Diego</w:t>
      </w:r>
      <w:r w:rsidR="00837C02">
        <w:rPr>
          <w:b w:val="0"/>
          <w:sz w:val="28"/>
          <w:szCs w:val="28"/>
          <w:lang w:val="en-US"/>
        </w:rPr>
        <w:t xml:space="preserve">, 2011. – </w:t>
      </w:r>
      <w:r w:rsidR="00B93936">
        <w:rPr>
          <w:b w:val="0"/>
          <w:sz w:val="28"/>
          <w:szCs w:val="28"/>
          <w:lang w:val="en-US"/>
        </w:rPr>
        <w:t>588 p.</w:t>
      </w:r>
    </w:p>
    <w:p w14:paraId="5F4618BF" w14:textId="5372ECBF" w:rsidR="00D16DA5" w:rsidRPr="006A4BA7" w:rsidRDefault="0064357E" w:rsidP="00837C02">
      <w:pPr>
        <w:suppressAutoHyphens/>
        <w:ind w:firstLine="709"/>
        <w:jc w:val="both"/>
        <w:rPr>
          <w:bCs/>
          <w:color w:val="000000"/>
          <w:sz w:val="28"/>
          <w:szCs w:val="28"/>
          <w:lang w:val="kk-KZ" w:eastAsia="ar-SA"/>
        </w:rPr>
      </w:pPr>
      <w:r w:rsidRPr="00837C02">
        <w:rPr>
          <w:bCs/>
          <w:color w:val="000000"/>
          <w:sz w:val="28"/>
          <w:szCs w:val="28"/>
          <w:lang w:val="en-US" w:eastAsia="ar-SA"/>
        </w:rPr>
        <w:t>86</w:t>
      </w:r>
      <w:r w:rsidRPr="00837C02">
        <w:rPr>
          <w:bCs/>
          <w:color w:val="000000"/>
          <w:sz w:val="28"/>
          <w:szCs w:val="28"/>
          <w:lang w:val="kk-KZ" w:eastAsia="ar-SA"/>
        </w:rPr>
        <w:t xml:space="preserve"> </w:t>
      </w:r>
      <w:r w:rsidR="00D16DA5" w:rsidRPr="00837C02">
        <w:rPr>
          <w:bCs/>
          <w:color w:val="000000"/>
          <w:sz w:val="28"/>
          <w:szCs w:val="28"/>
          <w:lang w:val="en-US" w:eastAsia="ar-SA"/>
        </w:rPr>
        <w:t xml:space="preserve">Dry C.M. Design of self-growing, self-sensing, and self-repairing materials </w:t>
      </w:r>
      <w:r w:rsidR="00B93936">
        <w:rPr>
          <w:bCs/>
          <w:color w:val="000000"/>
          <w:sz w:val="28"/>
          <w:szCs w:val="28"/>
          <w:lang w:val="en-US" w:eastAsia="ar-SA"/>
        </w:rPr>
        <w:t xml:space="preserve">for engineering applications // </w:t>
      </w:r>
      <w:r w:rsidR="00D16DA5" w:rsidRPr="00B93936">
        <w:rPr>
          <w:bCs/>
          <w:iCs/>
          <w:color w:val="000000"/>
          <w:sz w:val="28"/>
          <w:szCs w:val="28"/>
          <w:lang w:val="en-US" w:eastAsia="ar-SA"/>
        </w:rPr>
        <w:t>S</w:t>
      </w:r>
      <w:r w:rsidR="00C4039A">
        <w:rPr>
          <w:bCs/>
          <w:iCs/>
          <w:color w:val="000000"/>
          <w:sz w:val="28"/>
          <w:szCs w:val="28"/>
          <w:lang w:val="en-US" w:eastAsia="ar-SA"/>
        </w:rPr>
        <w:t>mart</w:t>
      </w:r>
      <w:r w:rsidR="00D16DA5" w:rsidRPr="00B93936">
        <w:rPr>
          <w:bCs/>
          <w:iCs/>
          <w:color w:val="000000"/>
          <w:sz w:val="28"/>
          <w:szCs w:val="28"/>
          <w:lang w:val="en-US" w:eastAsia="ar-SA"/>
        </w:rPr>
        <w:t xml:space="preserve"> Materials</w:t>
      </w:r>
      <w:r w:rsidR="00C4039A">
        <w:rPr>
          <w:bCs/>
          <w:iCs/>
          <w:color w:val="000000"/>
          <w:sz w:val="28"/>
          <w:szCs w:val="28"/>
          <w:lang w:val="en-US" w:eastAsia="ar-SA"/>
        </w:rPr>
        <w:t>: procced.</w:t>
      </w:r>
      <w:r w:rsidR="00D16DA5" w:rsidRPr="006A4BA7">
        <w:rPr>
          <w:bCs/>
          <w:color w:val="000000"/>
          <w:sz w:val="28"/>
          <w:szCs w:val="28"/>
          <w:lang w:val="en-US" w:eastAsia="ar-SA"/>
        </w:rPr>
        <w:t xml:space="preserve"> </w:t>
      </w:r>
      <w:r w:rsidR="00C4039A">
        <w:rPr>
          <w:bCs/>
          <w:color w:val="000000"/>
          <w:sz w:val="28"/>
          <w:szCs w:val="28"/>
          <w:lang w:val="en-US" w:eastAsia="ar-SA"/>
        </w:rPr>
        <w:t xml:space="preserve">– Melbourne, </w:t>
      </w:r>
      <w:r w:rsidR="00D16DA5" w:rsidRPr="006A4BA7">
        <w:rPr>
          <w:bCs/>
          <w:color w:val="000000"/>
          <w:sz w:val="28"/>
          <w:szCs w:val="28"/>
          <w:lang w:val="en-US" w:eastAsia="ar-SA"/>
        </w:rPr>
        <w:t>20</w:t>
      </w:r>
      <w:r w:rsidR="00C4039A">
        <w:rPr>
          <w:bCs/>
          <w:color w:val="000000"/>
          <w:sz w:val="28"/>
          <w:szCs w:val="28"/>
          <w:lang w:val="en-US" w:eastAsia="ar-SA"/>
        </w:rPr>
        <w:t>0</w:t>
      </w:r>
      <w:r w:rsidR="00D16DA5" w:rsidRPr="006A4BA7">
        <w:rPr>
          <w:bCs/>
          <w:color w:val="000000"/>
          <w:sz w:val="28"/>
          <w:szCs w:val="28"/>
          <w:lang w:val="en-US" w:eastAsia="ar-SA"/>
        </w:rPr>
        <w:t xml:space="preserve">1. </w:t>
      </w:r>
      <w:r w:rsidR="00C4039A">
        <w:rPr>
          <w:bCs/>
          <w:color w:val="000000"/>
          <w:sz w:val="28"/>
          <w:szCs w:val="28"/>
          <w:lang w:val="en-US" w:eastAsia="ar-SA"/>
        </w:rPr>
        <w:t>– P. 1-6.</w:t>
      </w:r>
    </w:p>
    <w:p w14:paraId="5BDA74BB" w14:textId="6890D3FC" w:rsidR="0064357E" w:rsidRPr="007A4616" w:rsidRDefault="0064357E" w:rsidP="006A4BA7">
      <w:pPr>
        <w:suppressAutoHyphens/>
        <w:ind w:firstLine="709"/>
        <w:jc w:val="both"/>
        <w:rPr>
          <w:bCs/>
          <w:color w:val="000000"/>
          <w:sz w:val="28"/>
          <w:szCs w:val="28"/>
          <w:lang w:val="kk-KZ" w:eastAsia="ar-SA"/>
        </w:rPr>
      </w:pPr>
      <w:r w:rsidRPr="006A4BA7">
        <w:rPr>
          <w:bCs/>
          <w:color w:val="000000"/>
          <w:sz w:val="28"/>
          <w:szCs w:val="28"/>
          <w:lang w:eastAsia="ar-SA"/>
        </w:rPr>
        <w:t>87</w:t>
      </w:r>
      <w:r w:rsidRPr="006A4BA7">
        <w:rPr>
          <w:bCs/>
          <w:color w:val="000000"/>
          <w:sz w:val="28"/>
          <w:szCs w:val="28"/>
          <w:lang w:val="kk-KZ" w:eastAsia="ar-SA"/>
        </w:rPr>
        <w:t xml:space="preserve"> Перспективы создания полимерных материалов нового поколения </w:t>
      </w:r>
      <w:r w:rsidR="007A4616">
        <w:rPr>
          <w:bCs/>
          <w:color w:val="000000"/>
          <w:sz w:val="28"/>
          <w:szCs w:val="28"/>
          <w:lang w:val="kk-KZ" w:eastAsia="ar-SA"/>
        </w:rPr>
        <w:t>//</w:t>
      </w:r>
      <w:r w:rsidRPr="006A4BA7">
        <w:rPr>
          <w:bCs/>
          <w:color w:val="000000"/>
          <w:sz w:val="28"/>
          <w:szCs w:val="28"/>
          <w:lang w:val="kk-KZ" w:eastAsia="ar-SA"/>
        </w:rPr>
        <w:t xml:space="preserve"> </w:t>
      </w:r>
      <w:hyperlink r:id="rId102" w:history="1">
        <w:r w:rsidRPr="007A4616">
          <w:rPr>
            <w:bCs/>
            <w:color w:val="000000"/>
            <w:sz w:val="28"/>
            <w:szCs w:val="28"/>
            <w:lang w:val="kk-KZ" w:eastAsia="ar-SA"/>
          </w:rPr>
          <w:t>https://refdb.ru/look/2746058.html</w:t>
        </w:r>
      </w:hyperlink>
      <w:r w:rsidR="007A4616" w:rsidRPr="007A4616">
        <w:rPr>
          <w:bCs/>
          <w:color w:val="000000"/>
          <w:sz w:val="28"/>
          <w:szCs w:val="28"/>
          <w:lang w:val="kk-KZ" w:eastAsia="ar-SA"/>
        </w:rPr>
        <w:t>.</w:t>
      </w:r>
      <w:r w:rsidRPr="007A4616">
        <w:rPr>
          <w:bCs/>
          <w:color w:val="000000"/>
          <w:sz w:val="28"/>
          <w:szCs w:val="28"/>
          <w:lang w:val="kk-KZ" w:eastAsia="ar-SA"/>
        </w:rPr>
        <w:t xml:space="preserve"> 01.07.2022.</w:t>
      </w:r>
    </w:p>
    <w:p w14:paraId="66BD160E" w14:textId="0FF7B59E" w:rsidR="0064357E" w:rsidRPr="006A4BA7" w:rsidRDefault="0064357E" w:rsidP="006A4BA7">
      <w:pPr>
        <w:suppressAutoHyphens/>
        <w:ind w:firstLine="709"/>
        <w:jc w:val="both"/>
        <w:rPr>
          <w:bCs/>
          <w:color w:val="000000"/>
          <w:sz w:val="28"/>
          <w:szCs w:val="28"/>
          <w:lang w:val="kk-KZ" w:eastAsia="ar-SA"/>
        </w:rPr>
      </w:pPr>
      <w:r w:rsidRPr="006A4BA7">
        <w:rPr>
          <w:bCs/>
          <w:color w:val="000000"/>
          <w:sz w:val="28"/>
          <w:szCs w:val="28"/>
          <w:lang w:eastAsia="ar-SA"/>
        </w:rPr>
        <w:t xml:space="preserve">88 </w:t>
      </w:r>
      <w:r w:rsidRPr="006A4BA7">
        <w:rPr>
          <w:bCs/>
          <w:color w:val="000000"/>
          <w:sz w:val="28"/>
          <w:szCs w:val="28"/>
          <w:lang w:val="kk-KZ" w:eastAsia="ar-SA"/>
        </w:rPr>
        <w:t xml:space="preserve">Ниязбекова Р.К., </w:t>
      </w:r>
      <w:r w:rsidRPr="006A4BA7">
        <w:rPr>
          <w:bCs/>
          <w:color w:val="000000"/>
          <w:sz w:val="28"/>
          <w:szCs w:val="28"/>
          <w:lang w:eastAsia="ar-SA"/>
        </w:rPr>
        <w:t xml:space="preserve">Серекпаева М.А., </w:t>
      </w:r>
      <w:r w:rsidRPr="006A4BA7">
        <w:rPr>
          <w:bCs/>
          <w:color w:val="000000"/>
          <w:sz w:val="28"/>
          <w:szCs w:val="28"/>
          <w:lang w:val="kk-KZ" w:eastAsia="ar-SA"/>
        </w:rPr>
        <w:t xml:space="preserve">Тулеубаева З.Т. </w:t>
      </w:r>
      <w:r w:rsidRPr="006A4BA7">
        <w:rPr>
          <w:rFonts w:eastAsia="Calibri"/>
          <w:color w:val="000000"/>
          <w:sz w:val="28"/>
          <w:szCs w:val="28"/>
          <w:lang w:val="kk-KZ" w:eastAsia="ru-RU"/>
        </w:rPr>
        <w:t>П</w:t>
      </w:r>
      <w:r w:rsidRPr="006A4BA7">
        <w:rPr>
          <w:rFonts w:eastAsia="Calibri"/>
          <w:color w:val="000000"/>
          <w:sz w:val="28"/>
          <w:szCs w:val="28"/>
          <w:lang w:eastAsia="ru-RU"/>
        </w:rPr>
        <w:t xml:space="preserve">роблемы разработки и практического использования эффективных покрытий для противокоррозионной защиты // </w:t>
      </w:r>
      <w:r w:rsidR="007A4616" w:rsidRPr="006A4BA7">
        <w:rPr>
          <w:rFonts w:eastAsia="Calibri"/>
          <w:bCs/>
          <w:color w:val="000000"/>
          <w:sz w:val="28"/>
          <w:szCs w:val="28"/>
          <w:lang w:eastAsia="ru-RU"/>
        </w:rPr>
        <w:t>Актуальные вопросы современной науки</w:t>
      </w:r>
      <w:r w:rsidR="007A4616">
        <w:rPr>
          <w:rFonts w:eastAsia="Calibri"/>
          <w:bCs/>
          <w:color w:val="000000"/>
          <w:sz w:val="28"/>
          <w:szCs w:val="28"/>
          <w:lang w:eastAsia="ru-RU"/>
        </w:rPr>
        <w:t>:</w:t>
      </w:r>
      <w:r w:rsidR="007A4616" w:rsidRPr="006A4BA7">
        <w:rPr>
          <w:rFonts w:eastAsia="Calibri"/>
          <w:color w:val="000000"/>
          <w:sz w:val="28"/>
          <w:szCs w:val="28"/>
          <w:lang w:eastAsia="ru-RU"/>
        </w:rPr>
        <w:t xml:space="preserve"> сб</w:t>
      </w:r>
      <w:r w:rsidR="007A4616">
        <w:rPr>
          <w:rFonts w:eastAsia="Calibri"/>
          <w:color w:val="000000"/>
          <w:sz w:val="28"/>
          <w:szCs w:val="28"/>
          <w:lang w:eastAsia="ru-RU"/>
        </w:rPr>
        <w:t>.</w:t>
      </w:r>
      <w:r w:rsidR="007A4616" w:rsidRPr="006A4BA7">
        <w:rPr>
          <w:rFonts w:eastAsia="Calibri"/>
          <w:color w:val="000000"/>
          <w:sz w:val="28"/>
          <w:szCs w:val="28"/>
          <w:lang w:eastAsia="ru-RU"/>
        </w:rPr>
        <w:t xml:space="preserve"> </w:t>
      </w:r>
      <w:r w:rsidRPr="006A4BA7">
        <w:rPr>
          <w:rFonts w:eastAsia="Calibri"/>
          <w:color w:val="000000"/>
          <w:sz w:val="28"/>
          <w:szCs w:val="28"/>
          <w:lang w:eastAsia="ru-RU"/>
        </w:rPr>
        <w:t>ст</w:t>
      </w:r>
      <w:r w:rsidR="007A4616">
        <w:rPr>
          <w:rFonts w:eastAsia="Calibri"/>
          <w:color w:val="000000"/>
          <w:sz w:val="28"/>
          <w:szCs w:val="28"/>
          <w:lang w:eastAsia="ru-RU"/>
        </w:rPr>
        <w:t>.</w:t>
      </w:r>
      <w:r w:rsidRPr="006A4BA7">
        <w:rPr>
          <w:rFonts w:eastAsia="Calibri"/>
          <w:color w:val="000000"/>
          <w:sz w:val="28"/>
          <w:szCs w:val="28"/>
          <w:lang w:eastAsia="ru-RU"/>
        </w:rPr>
        <w:t xml:space="preserve"> по матер</w:t>
      </w:r>
      <w:r w:rsidR="007A4616">
        <w:rPr>
          <w:rFonts w:eastAsia="Calibri"/>
          <w:color w:val="000000"/>
          <w:sz w:val="28"/>
          <w:szCs w:val="28"/>
          <w:lang w:eastAsia="ru-RU"/>
        </w:rPr>
        <w:t>.</w:t>
      </w:r>
      <w:r w:rsidRPr="006A4BA7">
        <w:rPr>
          <w:rFonts w:eastAsia="Calibri"/>
          <w:color w:val="000000"/>
          <w:sz w:val="28"/>
          <w:szCs w:val="28"/>
          <w:lang w:eastAsia="ru-RU"/>
        </w:rPr>
        <w:t xml:space="preserve"> </w:t>
      </w:r>
      <w:r w:rsidR="007A4616">
        <w:rPr>
          <w:rFonts w:eastAsia="Calibri"/>
          <w:color w:val="000000"/>
          <w:sz w:val="28"/>
          <w:szCs w:val="28"/>
          <w:lang w:eastAsia="ru-RU"/>
        </w:rPr>
        <w:t>17-й</w:t>
      </w:r>
      <w:r w:rsidRPr="006A4BA7">
        <w:rPr>
          <w:rFonts w:eastAsia="Calibri"/>
          <w:color w:val="000000"/>
          <w:sz w:val="28"/>
          <w:szCs w:val="28"/>
          <w:lang w:eastAsia="ru-RU"/>
        </w:rPr>
        <w:t xml:space="preserve"> междунар</w:t>
      </w:r>
      <w:r w:rsidR="007A4616">
        <w:rPr>
          <w:rFonts w:eastAsia="Calibri"/>
          <w:color w:val="000000"/>
          <w:sz w:val="28"/>
          <w:szCs w:val="28"/>
          <w:lang w:eastAsia="ru-RU"/>
        </w:rPr>
        <w:t>.</w:t>
      </w:r>
      <w:r w:rsidRPr="006A4BA7">
        <w:rPr>
          <w:rFonts w:eastAsia="Calibri"/>
          <w:color w:val="000000"/>
          <w:sz w:val="28"/>
          <w:szCs w:val="28"/>
          <w:lang w:eastAsia="ru-RU"/>
        </w:rPr>
        <w:t xml:space="preserve"> науч</w:t>
      </w:r>
      <w:r w:rsidR="007A4616">
        <w:rPr>
          <w:rFonts w:eastAsia="Calibri"/>
          <w:color w:val="000000"/>
          <w:sz w:val="28"/>
          <w:szCs w:val="28"/>
          <w:lang w:eastAsia="ru-RU"/>
        </w:rPr>
        <w:t>.</w:t>
      </w:r>
      <w:r w:rsidRPr="006A4BA7">
        <w:rPr>
          <w:rFonts w:eastAsia="Calibri"/>
          <w:color w:val="000000"/>
          <w:sz w:val="28"/>
          <w:szCs w:val="28"/>
          <w:lang w:val="kk-KZ" w:eastAsia="ru-RU"/>
        </w:rPr>
        <w:t>-</w:t>
      </w:r>
      <w:r w:rsidRPr="006A4BA7">
        <w:rPr>
          <w:rFonts w:eastAsia="Calibri"/>
          <w:color w:val="000000"/>
          <w:sz w:val="28"/>
          <w:szCs w:val="28"/>
          <w:lang w:eastAsia="ru-RU"/>
        </w:rPr>
        <w:t>практ</w:t>
      </w:r>
      <w:r w:rsidR="007A4616">
        <w:rPr>
          <w:rFonts w:eastAsia="Calibri"/>
          <w:color w:val="000000"/>
          <w:sz w:val="28"/>
          <w:szCs w:val="28"/>
          <w:lang w:eastAsia="ru-RU"/>
        </w:rPr>
        <w:t>.</w:t>
      </w:r>
      <w:r w:rsidRPr="006A4BA7">
        <w:rPr>
          <w:rFonts w:eastAsia="Calibri"/>
          <w:color w:val="000000"/>
          <w:sz w:val="28"/>
          <w:szCs w:val="28"/>
          <w:lang w:eastAsia="ru-RU"/>
        </w:rPr>
        <w:t xml:space="preserve"> конф</w:t>
      </w:r>
      <w:r w:rsidR="007A4616">
        <w:rPr>
          <w:rFonts w:eastAsia="Calibri"/>
          <w:color w:val="000000"/>
          <w:sz w:val="28"/>
          <w:szCs w:val="28"/>
          <w:lang w:eastAsia="ru-RU"/>
        </w:rPr>
        <w:t>.</w:t>
      </w:r>
      <w:r w:rsidRPr="006A4BA7">
        <w:rPr>
          <w:rFonts w:eastAsia="Calibri"/>
          <w:bCs/>
          <w:color w:val="000000"/>
          <w:sz w:val="28"/>
          <w:szCs w:val="28"/>
          <w:lang w:eastAsia="ru-RU"/>
        </w:rPr>
        <w:t xml:space="preserve"> </w:t>
      </w:r>
      <w:r w:rsidR="007A4616">
        <w:rPr>
          <w:rFonts w:eastAsia="Calibri"/>
          <w:bCs/>
          <w:color w:val="000000"/>
          <w:sz w:val="28"/>
          <w:szCs w:val="28"/>
          <w:lang w:eastAsia="ru-RU"/>
        </w:rPr>
        <w:t xml:space="preserve">– </w:t>
      </w:r>
      <w:r w:rsidRPr="006A4BA7">
        <w:rPr>
          <w:rFonts w:eastAsia="Calibri"/>
          <w:bCs/>
          <w:color w:val="000000"/>
          <w:sz w:val="28"/>
          <w:szCs w:val="28"/>
          <w:lang w:eastAsia="ru-RU"/>
        </w:rPr>
        <w:t>Уфа, 201</w:t>
      </w:r>
      <w:r w:rsidRPr="006A4BA7">
        <w:rPr>
          <w:rFonts w:eastAsia="Calibri"/>
          <w:bCs/>
          <w:color w:val="000000"/>
          <w:sz w:val="28"/>
          <w:szCs w:val="28"/>
          <w:lang w:val="kk-KZ" w:eastAsia="ru-RU"/>
        </w:rPr>
        <w:t>8</w:t>
      </w:r>
      <w:r w:rsidRPr="006A4BA7">
        <w:rPr>
          <w:rFonts w:eastAsia="Calibri"/>
          <w:bCs/>
          <w:color w:val="000000"/>
          <w:sz w:val="28"/>
          <w:szCs w:val="28"/>
          <w:lang w:eastAsia="ru-RU"/>
        </w:rPr>
        <w:t>.</w:t>
      </w:r>
      <w:r w:rsidR="007A4616">
        <w:rPr>
          <w:rFonts w:eastAsia="Calibri"/>
          <w:bCs/>
          <w:color w:val="000000"/>
          <w:sz w:val="28"/>
          <w:szCs w:val="28"/>
          <w:lang w:eastAsia="ru-RU"/>
        </w:rPr>
        <w:t xml:space="preserve"> </w:t>
      </w:r>
      <w:r w:rsidRPr="006A4BA7">
        <w:rPr>
          <w:rFonts w:eastAsia="Calibri"/>
          <w:bCs/>
          <w:color w:val="000000"/>
          <w:sz w:val="28"/>
          <w:szCs w:val="28"/>
          <w:lang w:eastAsia="ru-RU"/>
        </w:rPr>
        <w:t xml:space="preserve">– </w:t>
      </w:r>
      <w:r w:rsidR="00881450" w:rsidRPr="006A4BA7">
        <w:rPr>
          <w:rFonts w:eastAsia="Calibri"/>
          <w:bCs/>
          <w:color w:val="000000"/>
          <w:sz w:val="28"/>
          <w:szCs w:val="28"/>
          <w:lang w:val="kk-KZ" w:eastAsia="ru-RU"/>
        </w:rPr>
        <w:t>Ч.</w:t>
      </w:r>
      <w:r w:rsidR="00881450" w:rsidRPr="006A4BA7">
        <w:rPr>
          <w:rFonts w:eastAsia="Calibri"/>
          <w:bCs/>
          <w:color w:val="000000"/>
          <w:sz w:val="28"/>
          <w:szCs w:val="28"/>
          <w:lang w:eastAsia="ru-RU"/>
        </w:rPr>
        <w:t xml:space="preserve"> </w:t>
      </w:r>
      <w:r w:rsidR="00881450" w:rsidRPr="006A4BA7">
        <w:rPr>
          <w:rFonts w:eastAsia="Calibri"/>
          <w:bCs/>
          <w:color w:val="000000"/>
          <w:sz w:val="28"/>
          <w:szCs w:val="28"/>
          <w:lang w:val="kk-KZ" w:eastAsia="ru-RU"/>
        </w:rPr>
        <w:t>1</w:t>
      </w:r>
      <w:r w:rsidR="00881450" w:rsidRPr="006A4BA7">
        <w:rPr>
          <w:rFonts w:eastAsia="Calibri"/>
          <w:bCs/>
          <w:color w:val="000000"/>
          <w:sz w:val="28"/>
          <w:szCs w:val="28"/>
          <w:lang w:eastAsia="ru-RU"/>
        </w:rPr>
        <w:t>.</w:t>
      </w:r>
      <w:r w:rsidR="00881450" w:rsidRPr="006A4BA7">
        <w:rPr>
          <w:rFonts w:eastAsia="Calibri"/>
          <w:sz w:val="28"/>
          <w:szCs w:val="28"/>
          <w:lang w:eastAsia="en-US"/>
        </w:rPr>
        <w:t xml:space="preserve"> – </w:t>
      </w:r>
      <w:r w:rsidRPr="006A4BA7">
        <w:rPr>
          <w:rFonts w:eastAsia="Calibri"/>
          <w:bCs/>
          <w:color w:val="000000"/>
          <w:sz w:val="28"/>
          <w:szCs w:val="28"/>
          <w:lang w:eastAsia="ru-RU"/>
        </w:rPr>
        <w:t xml:space="preserve">С. </w:t>
      </w:r>
      <w:r w:rsidRPr="006A4BA7">
        <w:rPr>
          <w:rFonts w:eastAsia="Calibri"/>
          <w:bCs/>
          <w:color w:val="000000"/>
          <w:sz w:val="28"/>
          <w:szCs w:val="28"/>
          <w:lang w:val="kk-KZ" w:eastAsia="ru-RU"/>
        </w:rPr>
        <w:t>31</w:t>
      </w:r>
      <w:r w:rsidRPr="006A4BA7">
        <w:rPr>
          <w:rFonts w:eastAsia="Calibri"/>
          <w:bCs/>
          <w:color w:val="000000"/>
          <w:sz w:val="28"/>
          <w:szCs w:val="28"/>
          <w:lang w:eastAsia="ru-RU"/>
        </w:rPr>
        <w:t>-</w:t>
      </w:r>
      <w:r w:rsidRPr="006A4BA7">
        <w:rPr>
          <w:rFonts w:eastAsia="Calibri"/>
          <w:bCs/>
          <w:color w:val="000000"/>
          <w:sz w:val="28"/>
          <w:szCs w:val="28"/>
          <w:lang w:val="kk-KZ" w:eastAsia="ru-RU"/>
        </w:rPr>
        <w:t>35</w:t>
      </w:r>
      <w:r w:rsidRPr="006A4BA7">
        <w:rPr>
          <w:rFonts w:eastAsia="Calibri"/>
          <w:bCs/>
          <w:color w:val="000000"/>
          <w:sz w:val="28"/>
          <w:szCs w:val="28"/>
          <w:lang w:eastAsia="ru-RU"/>
        </w:rPr>
        <w:t xml:space="preserve">. </w:t>
      </w:r>
    </w:p>
    <w:p w14:paraId="7F03F50B" w14:textId="284E56BC" w:rsidR="0064357E" w:rsidRPr="006A4BA7" w:rsidRDefault="0064357E" w:rsidP="006A4BA7">
      <w:pPr>
        <w:ind w:firstLine="709"/>
        <w:jc w:val="both"/>
        <w:rPr>
          <w:rFonts w:eastAsia="Calibri"/>
          <w:iCs/>
          <w:color w:val="000000"/>
          <w:kern w:val="2"/>
          <w:sz w:val="28"/>
          <w:szCs w:val="28"/>
          <w:lang w:eastAsia="en-US"/>
          <w14:ligatures w14:val="standardContextual"/>
        </w:rPr>
      </w:pPr>
      <w:r w:rsidRPr="006A4BA7">
        <w:rPr>
          <w:rFonts w:eastAsia="Calibri"/>
          <w:color w:val="000000"/>
          <w:kern w:val="2"/>
          <w:sz w:val="28"/>
          <w:szCs w:val="28"/>
          <w:lang w:eastAsia="en-US"/>
          <w14:ligatures w14:val="standardContextual"/>
        </w:rPr>
        <w:t xml:space="preserve">89 </w:t>
      </w:r>
      <w:r w:rsidRPr="006A4BA7">
        <w:rPr>
          <w:rFonts w:eastAsia="Calibri"/>
          <w:iCs/>
          <w:color w:val="000000"/>
          <w:kern w:val="2"/>
          <w:sz w:val="28"/>
          <w:szCs w:val="28"/>
          <w:lang w:eastAsia="en-US"/>
          <w14:ligatures w14:val="standardContextual"/>
        </w:rPr>
        <w:t>ГОСТ 11262-2017. Пластмассы. Метод испытания на растяжение.</w:t>
      </w:r>
      <w:r w:rsidR="007A4616">
        <w:rPr>
          <w:rFonts w:eastAsia="Calibri"/>
          <w:iCs/>
          <w:color w:val="000000"/>
          <w:kern w:val="2"/>
          <w:sz w:val="28"/>
          <w:szCs w:val="28"/>
          <w:lang w:eastAsia="en-US"/>
          <w14:ligatures w14:val="standardContextual"/>
        </w:rPr>
        <w:t xml:space="preserve"> –</w:t>
      </w:r>
      <w:r w:rsidRPr="006A4BA7">
        <w:rPr>
          <w:rFonts w:eastAsia="Calibri"/>
          <w:iCs/>
          <w:color w:val="000000"/>
          <w:kern w:val="2"/>
          <w:sz w:val="28"/>
          <w:szCs w:val="28"/>
          <w:lang w:eastAsia="en-US"/>
          <w14:ligatures w14:val="standardContextual"/>
        </w:rPr>
        <w:t xml:space="preserve"> </w:t>
      </w:r>
      <w:r w:rsidR="007A4616">
        <w:rPr>
          <w:rFonts w:eastAsia="Calibri"/>
          <w:iCs/>
          <w:color w:val="000000"/>
          <w:kern w:val="2"/>
          <w:sz w:val="28"/>
          <w:szCs w:val="28"/>
          <w:lang w:eastAsia="en-US"/>
          <w14:ligatures w14:val="standardContextual"/>
        </w:rPr>
        <w:t xml:space="preserve">Введ. 2018-10-01. </w:t>
      </w:r>
      <w:r w:rsidRPr="006A4BA7">
        <w:rPr>
          <w:rFonts w:eastAsia="Calibri"/>
          <w:iCs/>
          <w:color w:val="000000"/>
          <w:kern w:val="2"/>
          <w:sz w:val="28"/>
          <w:szCs w:val="28"/>
          <w:lang w:eastAsia="en-US"/>
          <w14:ligatures w14:val="standardContextual"/>
        </w:rPr>
        <w:t xml:space="preserve">– М.: Стандартинформ, 2006. – </w:t>
      </w:r>
      <w:r w:rsidR="007A4616">
        <w:rPr>
          <w:rFonts w:eastAsia="Calibri"/>
          <w:iCs/>
          <w:color w:val="000000"/>
          <w:kern w:val="2"/>
          <w:sz w:val="28"/>
          <w:szCs w:val="28"/>
          <w:lang w:eastAsia="en-US"/>
          <w14:ligatures w14:val="standardContextual"/>
        </w:rPr>
        <w:t>2</w:t>
      </w:r>
      <w:r w:rsidRPr="006A4BA7">
        <w:rPr>
          <w:rFonts w:eastAsia="Calibri"/>
          <w:iCs/>
          <w:color w:val="000000"/>
          <w:kern w:val="2"/>
          <w:sz w:val="28"/>
          <w:szCs w:val="28"/>
          <w:lang w:eastAsia="en-US"/>
          <w14:ligatures w14:val="standardContextual"/>
        </w:rPr>
        <w:t>4 с.</w:t>
      </w:r>
    </w:p>
    <w:p w14:paraId="55DC9EA8" w14:textId="1A906545" w:rsidR="0064357E" w:rsidRPr="006A4BA7" w:rsidRDefault="0064357E" w:rsidP="006A4BA7">
      <w:pPr>
        <w:ind w:firstLine="709"/>
        <w:jc w:val="both"/>
        <w:rPr>
          <w:rFonts w:eastAsia="Calibri"/>
          <w:iCs/>
          <w:color w:val="000000"/>
          <w:kern w:val="2"/>
          <w:sz w:val="28"/>
          <w:szCs w:val="28"/>
          <w:lang w:eastAsia="en-US"/>
          <w14:ligatures w14:val="standardContextual"/>
        </w:rPr>
      </w:pPr>
      <w:r w:rsidRPr="006A4BA7">
        <w:rPr>
          <w:rFonts w:eastAsia="Calibri"/>
          <w:color w:val="000000"/>
          <w:kern w:val="2"/>
          <w:sz w:val="28"/>
          <w:szCs w:val="28"/>
          <w:lang w:eastAsia="en-US"/>
          <w14:ligatures w14:val="standardContextual"/>
        </w:rPr>
        <w:t>90 ГОСТ 8832</w:t>
      </w:r>
      <w:r w:rsidR="007A4616">
        <w:rPr>
          <w:rFonts w:eastAsia="Calibri"/>
          <w:color w:val="000000"/>
          <w:kern w:val="2"/>
          <w:sz w:val="28"/>
          <w:szCs w:val="28"/>
          <w:lang w:eastAsia="en-US"/>
          <w14:ligatures w14:val="standardContextual"/>
        </w:rPr>
        <w:t>.</w:t>
      </w:r>
      <w:r w:rsidRPr="006A4BA7">
        <w:rPr>
          <w:rFonts w:eastAsia="Calibri"/>
          <w:color w:val="000000"/>
          <w:kern w:val="2"/>
          <w:sz w:val="28"/>
          <w:szCs w:val="28"/>
          <w:lang w:eastAsia="en-US"/>
          <w14:ligatures w14:val="standardContextual"/>
        </w:rPr>
        <w:t xml:space="preserve"> Материалы лакокрасочные</w:t>
      </w:r>
      <w:r w:rsidR="007A4616">
        <w:rPr>
          <w:rFonts w:eastAsia="Calibri"/>
          <w:color w:val="000000"/>
          <w:kern w:val="2"/>
          <w:sz w:val="28"/>
          <w:szCs w:val="28"/>
          <w:lang w:eastAsia="en-US"/>
          <w14:ligatures w14:val="standardContextual"/>
        </w:rPr>
        <w:t>.</w:t>
      </w:r>
      <w:r w:rsidRPr="006A4BA7">
        <w:rPr>
          <w:rFonts w:eastAsia="Calibri"/>
          <w:color w:val="000000"/>
          <w:kern w:val="2"/>
          <w:sz w:val="28"/>
          <w:szCs w:val="28"/>
          <w:lang w:eastAsia="en-US"/>
          <w14:ligatures w14:val="standardContextual"/>
        </w:rPr>
        <w:t xml:space="preserve"> </w:t>
      </w:r>
      <w:r w:rsidR="007A4616" w:rsidRPr="006A4BA7">
        <w:rPr>
          <w:rFonts w:eastAsia="Calibri"/>
          <w:color w:val="000000"/>
          <w:kern w:val="2"/>
          <w:sz w:val="28"/>
          <w:szCs w:val="28"/>
          <w:lang w:eastAsia="en-US"/>
          <w14:ligatures w14:val="standardContextual"/>
        </w:rPr>
        <w:t xml:space="preserve">Методы </w:t>
      </w:r>
      <w:r w:rsidRPr="006A4BA7">
        <w:rPr>
          <w:rFonts w:eastAsia="Calibri"/>
          <w:color w:val="000000"/>
          <w:kern w:val="2"/>
          <w:sz w:val="28"/>
          <w:szCs w:val="28"/>
          <w:lang w:eastAsia="en-US"/>
          <w14:ligatures w14:val="standardContextual"/>
        </w:rPr>
        <w:t xml:space="preserve">получения лакокрасочного покрытия для испытания. </w:t>
      </w:r>
      <w:r w:rsidR="007A4616">
        <w:rPr>
          <w:rFonts w:eastAsia="Calibri"/>
          <w:color w:val="000000"/>
          <w:kern w:val="2"/>
          <w:sz w:val="28"/>
          <w:szCs w:val="28"/>
          <w:lang w:eastAsia="en-US"/>
          <w14:ligatures w14:val="standardContextual"/>
        </w:rPr>
        <w:t>–</w:t>
      </w:r>
      <w:r w:rsidRPr="006A4BA7">
        <w:rPr>
          <w:rFonts w:eastAsia="Calibri"/>
          <w:color w:val="000000"/>
          <w:kern w:val="2"/>
          <w:sz w:val="28"/>
          <w:szCs w:val="28"/>
          <w:lang w:eastAsia="en-US"/>
          <w14:ligatures w14:val="standardContextual"/>
        </w:rPr>
        <w:t xml:space="preserve"> </w:t>
      </w:r>
      <w:r w:rsidR="007A4616">
        <w:rPr>
          <w:rFonts w:eastAsia="Calibri"/>
          <w:color w:val="000000"/>
          <w:kern w:val="2"/>
          <w:sz w:val="28"/>
          <w:szCs w:val="28"/>
          <w:lang w:eastAsia="en-US"/>
          <w14:ligatures w14:val="standardContextual"/>
        </w:rPr>
        <w:t xml:space="preserve">Введ. 1977-01-01. – </w:t>
      </w:r>
      <w:r w:rsidRPr="006A4BA7">
        <w:rPr>
          <w:rFonts w:eastAsia="Calibri"/>
          <w:iCs/>
          <w:color w:val="000000"/>
          <w:kern w:val="2"/>
          <w:sz w:val="28"/>
          <w:szCs w:val="28"/>
          <w:lang w:eastAsia="en-US"/>
          <w14:ligatures w14:val="standardContextual"/>
        </w:rPr>
        <w:t>М.: Стандартинформ, 2018. – 1</w:t>
      </w:r>
      <w:r w:rsidR="007A4616">
        <w:rPr>
          <w:rFonts w:eastAsia="Calibri"/>
          <w:iCs/>
          <w:color w:val="000000"/>
          <w:kern w:val="2"/>
          <w:sz w:val="28"/>
          <w:szCs w:val="28"/>
          <w:lang w:eastAsia="en-US"/>
          <w14:ligatures w14:val="standardContextual"/>
        </w:rPr>
        <w:t>4</w:t>
      </w:r>
      <w:r w:rsidRPr="006A4BA7">
        <w:rPr>
          <w:rFonts w:eastAsia="Calibri"/>
          <w:iCs/>
          <w:color w:val="000000"/>
          <w:kern w:val="2"/>
          <w:sz w:val="28"/>
          <w:szCs w:val="28"/>
          <w:lang w:eastAsia="en-US"/>
          <w14:ligatures w14:val="standardContextual"/>
        </w:rPr>
        <w:t xml:space="preserve"> с.</w:t>
      </w:r>
    </w:p>
    <w:p w14:paraId="0BBF7005" w14:textId="0FCFE1A5" w:rsidR="0064357E" w:rsidRPr="006A4BA7" w:rsidRDefault="0064357E" w:rsidP="006A4BA7">
      <w:pPr>
        <w:ind w:firstLine="709"/>
        <w:jc w:val="both"/>
        <w:rPr>
          <w:rFonts w:eastAsia="Calibri"/>
          <w:color w:val="000000"/>
          <w:kern w:val="2"/>
          <w:sz w:val="28"/>
          <w:szCs w:val="28"/>
          <w:lang w:eastAsia="en-US"/>
          <w14:ligatures w14:val="standardContextual"/>
        </w:rPr>
      </w:pPr>
      <w:r w:rsidRPr="006A4BA7">
        <w:rPr>
          <w:rFonts w:eastAsia="Calibri"/>
          <w:color w:val="000000"/>
          <w:kern w:val="2"/>
          <w:sz w:val="28"/>
          <w:szCs w:val="28"/>
          <w:lang w:eastAsia="en-US"/>
          <w14:ligatures w14:val="standardContextual"/>
        </w:rPr>
        <w:t>91</w:t>
      </w:r>
      <w:r w:rsidRPr="006A4BA7">
        <w:rPr>
          <w:rFonts w:eastAsia="Calibri"/>
          <w:color w:val="000000"/>
          <w:sz w:val="28"/>
          <w:szCs w:val="28"/>
          <w:lang w:eastAsia="en-US"/>
        </w:rPr>
        <w:t xml:space="preserve"> </w:t>
      </w:r>
      <w:r w:rsidRPr="006A4BA7">
        <w:rPr>
          <w:rFonts w:eastAsia="Calibri"/>
          <w:bCs/>
          <w:color w:val="000000"/>
          <w:kern w:val="2"/>
          <w:sz w:val="28"/>
          <w:szCs w:val="28"/>
          <w:lang w:eastAsia="en-US"/>
          <w14:ligatures w14:val="standardContextual"/>
        </w:rPr>
        <w:t>ГОСТ 9.403-80</w:t>
      </w:r>
      <w:r w:rsidR="007A4616">
        <w:rPr>
          <w:rFonts w:eastAsia="Calibri"/>
          <w:bCs/>
          <w:color w:val="000000"/>
          <w:kern w:val="2"/>
          <w:sz w:val="28"/>
          <w:szCs w:val="28"/>
          <w:lang w:eastAsia="en-US"/>
          <w14:ligatures w14:val="standardContextual"/>
        </w:rPr>
        <w:t>.</w:t>
      </w:r>
      <w:r w:rsidRPr="006A4BA7">
        <w:rPr>
          <w:rFonts w:eastAsia="Calibri"/>
          <w:bCs/>
          <w:color w:val="000000"/>
          <w:kern w:val="2"/>
          <w:sz w:val="28"/>
          <w:szCs w:val="28"/>
          <w:lang w:eastAsia="en-US"/>
          <w14:ligatures w14:val="standardContextual"/>
        </w:rPr>
        <w:t xml:space="preserve"> Единая система защиты от коррозии и старения. Покрытия лакокрасочные. Методы испытаний на стойкость к статическому воздействию жидкостей. </w:t>
      </w:r>
      <w:r w:rsidR="007A4616">
        <w:rPr>
          <w:rFonts w:eastAsia="Calibri"/>
          <w:bCs/>
          <w:color w:val="000000"/>
          <w:kern w:val="2"/>
          <w:sz w:val="28"/>
          <w:szCs w:val="28"/>
          <w:lang w:eastAsia="en-US"/>
          <w14:ligatures w14:val="standardContextual"/>
        </w:rPr>
        <w:t>–</w:t>
      </w:r>
      <w:r w:rsidRPr="006A4BA7">
        <w:rPr>
          <w:rFonts w:eastAsia="Calibri"/>
          <w:bCs/>
          <w:color w:val="000000"/>
          <w:kern w:val="2"/>
          <w:sz w:val="28"/>
          <w:szCs w:val="28"/>
          <w:lang w:eastAsia="en-US"/>
          <w14:ligatures w14:val="standardContextual"/>
        </w:rPr>
        <w:t xml:space="preserve"> </w:t>
      </w:r>
      <w:r w:rsidR="007A4616">
        <w:rPr>
          <w:rFonts w:eastAsia="Calibri"/>
          <w:bCs/>
          <w:color w:val="000000"/>
          <w:kern w:val="2"/>
          <w:sz w:val="28"/>
          <w:szCs w:val="28"/>
          <w:lang w:eastAsia="en-US"/>
          <w14:ligatures w14:val="standardContextual"/>
        </w:rPr>
        <w:t xml:space="preserve">Введ. 1982-01-01. – </w:t>
      </w:r>
      <w:r w:rsidRPr="006A4BA7">
        <w:rPr>
          <w:rFonts w:eastAsia="Calibri"/>
          <w:bCs/>
          <w:color w:val="000000"/>
          <w:kern w:val="2"/>
          <w:sz w:val="28"/>
          <w:szCs w:val="28"/>
          <w:lang w:eastAsia="en-US"/>
          <w14:ligatures w14:val="standardContextual"/>
        </w:rPr>
        <w:t xml:space="preserve">М.: ИПК Издательство стандартов, 2002. </w:t>
      </w:r>
      <w:r w:rsidR="007A4616">
        <w:rPr>
          <w:rFonts w:eastAsia="Calibri"/>
          <w:bCs/>
          <w:color w:val="000000"/>
          <w:kern w:val="2"/>
          <w:sz w:val="28"/>
          <w:szCs w:val="28"/>
          <w:lang w:eastAsia="en-US"/>
          <w14:ligatures w14:val="standardContextual"/>
        </w:rPr>
        <w:t>–</w:t>
      </w:r>
      <w:r w:rsidRPr="006A4BA7">
        <w:rPr>
          <w:rFonts w:eastAsia="Calibri"/>
          <w:bCs/>
          <w:color w:val="000000"/>
          <w:kern w:val="2"/>
          <w:sz w:val="28"/>
          <w:szCs w:val="28"/>
          <w:lang w:eastAsia="en-US"/>
          <w14:ligatures w14:val="standardContextual"/>
        </w:rPr>
        <w:t xml:space="preserve"> </w:t>
      </w:r>
      <w:r w:rsidR="007A4616">
        <w:rPr>
          <w:rFonts w:eastAsia="Calibri"/>
          <w:bCs/>
          <w:color w:val="000000"/>
          <w:kern w:val="2"/>
          <w:sz w:val="28"/>
          <w:szCs w:val="28"/>
          <w:lang w:eastAsia="en-US"/>
          <w14:ligatures w14:val="standardContextual"/>
        </w:rPr>
        <w:t xml:space="preserve">7 </w:t>
      </w:r>
      <w:r w:rsidRPr="006A4BA7">
        <w:rPr>
          <w:rFonts w:eastAsia="Calibri"/>
          <w:bCs/>
          <w:color w:val="000000"/>
          <w:kern w:val="2"/>
          <w:sz w:val="28"/>
          <w:szCs w:val="28"/>
          <w:lang w:eastAsia="en-US"/>
          <w14:ligatures w14:val="standardContextual"/>
        </w:rPr>
        <w:t>с.</w:t>
      </w:r>
    </w:p>
    <w:p w14:paraId="4A393340" w14:textId="75B795B9" w:rsidR="0064357E" w:rsidRPr="006A4BA7" w:rsidRDefault="0064357E" w:rsidP="006A4BA7">
      <w:pPr>
        <w:ind w:firstLine="709"/>
        <w:jc w:val="both"/>
        <w:rPr>
          <w:rFonts w:eastAsia="Calibri"/>
          <w:color w:val="000000"/>
          <w:kern w:val="2"/>
          <w:sz w:val="28"/>
          <w:szCs w:val="28"/>
          <w:lang w:eastAsia="en-US"/>
          <w14:ligatures w14:val="standardContextual"/>
        </w:rPr>
      </w:pPr>
      <w:r w:rsidRPr="006A4BA7">
        <w:rPr>
          <w:rFonts w:eastAsia="Calibri"/>
          <w:color w:val="000000"/>
          <w:kern w:val="2"/>
          <w:sz w:val="28"/>
          <w:szCs w:val="28"/>
          <w:lang w:eastAsia="en-US"/>
          <w14:ligatures w14:val="standardContextual"/>
        </w:rPr>
        <w:t xml:space="preserve">92 </w:t>
      </w:r>
      <w:r w:rsidRPr="006A4BA7">
        <w:rPr>
          <w:rFonts w:eastAsia="Calibri"/>
          <w:bCs/>
          <w:color w:val="000000"/>
          <w:sz w:val="28"/>
          <w:szCs w:val="28"/>
          <w:lang w:eastAsia="ru-RU"/>
        </w:rPr>
        <w:t xml:space="preserve">ГОСТ 15140-78. Материалы лакокрасочные. Методы определения адгезии. </w:t>
      </w:r>
      <w:r w:rsidR="00B9633C">
        <w:rPr>
          <w:rFonts w:eastAsia="Calibri"/>
          <w:bCs/>
          <w:color w:val="000000"/>
          <w:sz w:val="28"/>
          <w:szCs w:val="28"/>
          <w:lang w:eastAsia="ru-RU"/>
        </w:rPr>
        <w:t xml:space="preserve">– Введ. 1979-01-01. </w:t>
      </w:r>
      <w:r w:rsidRPr="006A4BA7">
        <w:rPr>
          <w:rFonts w:eastAsia="Calibri"/>
          <w:bCs/>
          <w:color w:val="000000"/>
          <w:sz w:val="28"/>
          <w:szCs w:val="28"/>
          <w:lang w:eastAsia="ru-RU"/>
        </w:rPr>
        <w:t xml:space="preserve">– М.: Стандартинформ, 2009. – </w:t>
      </w:r>
      <w:r w:rsidR="00B9633C">
        <w:rPr>
          <w:rFonts w:eastAsia="Calibri"/>
          <w:bCs/>
          <w:color w:val="000000"/>
          <w:sz w:val="28"/>
          <w:szCs w:val="28"/>
          <w:lang w:eastAsia="ru-RU"/>
        </w:rPr>
        <w:t>10</w:t>
      </w:r>
      <w:r w:rsidRPr="006A4BA7">
        <w:rPr>
          <w:rFonts w:eastAsia="Calibri"/>
          <w:bCs/>
          <w:color w:val="000000"/>
          <w:sz w:val="28"/>
          <w:szCs w:val="28"/>
          <w:lang w:eastAsia="ru-RU"/>
        </w:rPr>
        <w:t xml:space="preserve"> с.</w:t>
      </w:r>
    </w:p>
    <w:p w14:paraId="0F700A60" w14:textId="2A9EDC60" w:rsidR="0064357E" w:rsidRPr="006A4BA7" w:rsidRDefault="0064357E" w:rsidP="006A4BA7">
      <w:pPr>
        <w:ind w:firstLine="709"/>
        <w:jc w:val="both"/>
        <w:rPr>
          <w:rFonts w:eastAsia="Calibri"/>
          <w:color w:val="000000"/>
          <w:kern w:val="2"/>
          <w:sz w:val="28"/>
          <w:szCs w:val="28"/>
          <w:lang w:eastAsia="en-US"/>
          <w14:ligatures w14:val="standardContextual"/>
        </w:rPr>
      </w:pPr>
      <w:r w:rsidRPr="006A4BA7">
        <w:rPr>
          <w:rFonts w:eastAsia="Calibri"/>
          <w:color w:val="000000"/>
          <w:kern w:val="2"/>
          <w:sz w:val="28"/>
          <w:szCs w:val="28"/>
          <w:lang w:eastAsia="en-US"/>
          <w14:ligatures w14:val="standardContextual"/>
        </w:rPr>
        <w:t xml:space="preserve">93 ГОСТ 4765-730. Материалы лакокрасочные. Методы определения прочности при ударе. </w:t>
      </w:r>
      <w:r w:rsidR="00B9633C">
        <w:rPr>
          <w:rFonts w:eastAsia="Calibri"/>
          <w:color w:val="000000"/>
          <w:kern w:val="2"/>
          <w:sz w:val="28"/>
          <w:szCs w:val="28"/>
          <w:lang w:eastAsia="en-US"/>
          <w14:ligatures w14:val="standardContextual"/>
        </w:rPr>
        <w:t xml:space="preserve">– Введ. 1974-07-01. – </w:t>
      </w:r>
      <w:r w:rsidRPr="006A4BA7">
        <w:rPr>
          <w:rFonts w:eastAsia="Calibri"/>
          <w:color w:val="000000"/>
          <w:kern w:val="2"/>
          <w:sz w:val="28"/>
          <w:szCs w:val="28"/>
          <w:lang w:eastAsia="en-US"/>
          <w14:ligatures w14:val="standardContextual"/>
        </w:rPr>
        <w:t>М., 1993. – 7 с.</w:t>
      </w:r>
    </w:p>
    <w:p w14:paraId="584ABC78" w14:textId="237275D8" w:rsidR="0064357E" w:rsidRPr="00B9633C" w:rsidRDefault="0064357E" w:rsidP="006A4BA7">
      <w:pPr>
        <w:ind w:firstLine="709"/>
        <w:jc w:val="both"/>
        <w:rPr>
          <w:rFonts w:eastAsia="Calibri"/>
          <w:color w:val="000000"/>
          <w:kern w:val="2"/>
          <w:sz w:val="28"/>
          <w:szCs w:val="28"/>
          <w:lang w:eastAsia="en-US"/>
          <w14:ligatures w14:val="standardContextual"/>
        </w:rPr>
      </w:pPr>
      <w:r w:rsidRPr="006A4BA7">
        <w:rPr>
          <w:rFonts w:eastAsia="Calibri"/>
          <w:color w:val="000000"/>
          <w:kern w:val="2"/>
          <w:sz w:val="28"/>
          <w:szCs w:val="28"/>
          <w:lang w:eastAsia="en-US"/>
          <w14:ligatures w14:val="standardContextual"/>
        </w:rPr>
        <w:t>94 СТ РК ГОСТ Р 51694-200</w:t>
      </w:r>
      <w:r w:rsidR="00B9633C">
        <w:rPr>
          <w:rFonts w:eastAsia="Calibri"/>
          <w:color w:val="000000"/>
          <w:kern w:val="2"/>
          <w:sz w:val="28"/>
          <w:szCs w:val="28"/>
          <w:lang w:eastAsia="en-US"/>
          <w14:ligatures w14:val="standardContextual"/>
        </w:rPr>
        <w:t>0</w:t>
      </w:r>
      <w:r w:rsidRPr="006A4BA7">
        <w:rPr>
          <w:rFonts w:eastAsia="Calibri"/>
          <w:color w:val="000000"/>
          <w:kern w:val="2"/>
          <w:sz w:val="28"/>
          <w:szCs w:val="28"/>
          <w:lang w:eastAsia="en-US"/>
          <w14:ligatures w14:val="standardContextual"/>
        </w:rPr>
        <w:t>. Материалы лакокрасочные. Определение</w:t>
      </w:r>
      <w:r w:rsidRPr="00B9633C">
        <w:rPr>
          <w:rFonts w:eastAsia="Calibri"/>
          <w:color w:val="000000"/>
          <w:kern w:val="2"/>
          <w:sz w:val="28"/>
          <w:szCs w:val="28"/>
          <w:lang w:eastAsia="en-US"/>
          <w14:ligatures w14:val="standardContextual"/>
        </w:rPr>
        <w:t xml:space="preserve"> </w:t>
      </w:r>
      <w:r w:rsidRPr="006A4BA7">
        <w:rPr>
          <w:rFonts w:eastAsia="Calibri"/>
          <w:color w:val="000000"/>
          <w:kern w:val="2"/>
          <w:sz w:val="28"/>
          <w:szCs w:val="28"/>
          <w:lang w:eastAsia="en-US"/>
          <w14:ligatures w14:val="standardContextual"/>
        </w:rPr>
        <w:t>толщины</w:t>
      </w:r>
      <w:r w:rsidRPr="00B9633C">
        <w:rPr>
          <w:rFonts w:eastAsia="Calibri"/>
          <w:color w:val="000000"/>
          <w:kern w:val="2"/>
          <w:sz w:val="28"/>
          <w:szCs w:val="28"/>
          <w:lang w:eastAsia="en-US"/>
          <w14:ligatures w14:val="standardContextual"/>
        </w:rPr>
        <w:t xml:space="preserve"> </w:t>
      </w:r>
      <w:r w:rsidRPr="006A4BA7">
        <w:rPr>
          <w:rFonts w:eastAsia="Calibri"/>
          <w:color w:val="000000"/>
          <w:kern w:val="2"/>
          <w:sz w:val="28"/>
          <w:szCs w:val="28"/>
          <w:lang w:eastAsia="en-US"/>
          <w14:ligatures w14:val="standardContextual"/>
        </w:rPr>
        <w:t>покрытия</w:t>
      </w:r>
      <w:r w:rsidRPr="00B9633C">
        <w:rPr>
          <w:rFonts w:eastAsia="Calibri"/>
          <w:color w:val="000000"/>
          <w:kern w:val="2"/>
          <w:sz w:val="28"/>
          <w:szCs w:val="28"/>
          <w:lang w:eastAsia="en-US"/>
          <w14:ligatures w14:val="standardContextual"/>
        </w:rPr>
        <w:t>.</w:t>
      </w:r>
      <w:r w:rsidR="00B9633C" w:rsidRPr="00B9633C">
        <w:rPr>
          <w:rFonts w:eastAsia="Calibri"/>
          <w:color w:val="000000"/>
          <w:kern w:val="2"/>
          <w:sz w:val="28"/>
          <w:szCs w:val="28"/>
          <w:lang w:eastAsia="en-US"/>
          <w14:ligatures w14:val="standardContextual"/>
        </w:rPr>
        <w:t xml:space="preserve"> – </w:t>
      </w:r>
      <w:r w:rsidR="00B9633C">
        <w:rPr>
          <w:rFonts w:eastAsia="Calibri"/>
          <w:color w:val="000000"/>
          <w:kern w:val="2"/>
          <w:sz w:val="28"/>
          <w:szCs w:val="28"/>
          <w:lang w:eastAsia="en-US"/>
          <w14:ligatures w14:val="standardContextual"/>
        </w:rPr>
        <w:t>Введ</w:t>
      </w:r>
      <w:r w:rsidR="00B9633C" w:rsidRPr="00B9633C">
        <w:rPr>
          <w:rFonts w:eastAsia="Calibri"/>
          <w:color w:val="000000"/>
          <w:kern w:val="2"/>
          <w:sz w:val="28"/>
          <w:szCs w:val="28"/>
          <w:lang w:eastAsia="en-US"/>
          <w14:ligatures w14:val="standardContextual"/>
        </w:rPr>
        <w:t xml:space="preserve">. 2000-12-22. </w:t>
      </w:r>
      <w:r w:rsidR="00B9633C">
        <w:rPr>
          <w:rFonts w:eastAsia="Calibri"/>
          <w:color w:val="000000"/>
          <w:kern w:val="2"/>
          <w:sz w:val="28"/>
          <w:szCs w:val="28"/>
          <w:lang w:eastAsia="en-US"/>
          <w14:ligatures w14:val="standardContextual"/>
        </w:rPr>
        <w:t>– М</w:t>
      </w:r>
      <w:r w:rsidR="00B9633C" w:rsidRPr="00B9633C">
        <w:rPr>
          <w:rFonts w:eastAsia="Calibri"/>
          <w:color w:val="000000"/>
          <w:kern w:val="2"/>
          <w:sz w:val="28"/>
          <w:szCs w:val="28"/>
          <w:lang w:eastAsia="en-US"/>
          <w14:ligatures w14:val="standardContextual"/>
        </w:rPr>
        <w:t xml:space="preserve">., </w:t>
      </w:r>
      <w:r w:rsidR="00B9633C">
        <w:rPr>
          <w:rFonts w:eastAsia="Calibri"/>
          <w:color w:val="000000"/>
          <w:kern w:val="2"/>
          <w:sz w:val="28"/>
          <w:szCs w:val="28"/>
          <w:lang w:eastAsia="en-US"/>
          <w14:ligatures w14:val="standardContextual"/>
        </w:rPr>
        <w:t>2000. –</w:t>
      </w:r>
      <w:r w:rsidR="00B9633C" w:rsidRPr="00B9633C">
        <w:rPr>
          <w:rFonts w:eastAsia="Calibri"/>
          <w:color w:val="000000"/>
          <w:kern w:val="2"/>
          <w:sz w:val="28"/>
          <w:szCs w:val="28"/>
          <w:lang w:eastAsia="en-US"/>
          <w14:ligatures w14:val="standardContextual"/>
        </w:rPr>
        <w:t xml:space="preserve"> </w:t>
      </w:r>
      <w:r w:rsidR="00B9633C">
        <w:rPr>
          <w:rFonts w:eastAsia="Calibri"/>
          <w:color w:val="000000"/>
          <w:kern w:val="2"/>
          <w:sz w:val="28"/>
          <w:szCs w:val="28"/>
          <w:lang w:eastAsia="en-US"/>
          <w14:ligatures w14:val="standardContextual"/>
        </w:rPr>
        <w:t>20 с.</w:t>
      </w:r>
    </w:p>
    <w:p w14:paraId="462D3F41" w14:textId="5BBFC8B1" w:rsidR="0064357E" w:rsidRPr="008953ED" w:rsidRDefault="0064357E" w:rsidP="006A4BA7">
      <w:pPr>
        <w:ind w:firstLine="709"/>
        <w:jc w:val="both"/>
        <w:rPr>
          <w:rFonts w:eastAsia="Calibri"/>
          <w:color w:val="000000"/>
          <w:kern w:val="2"/>
          <w:sz w:val="28"/>
          <w:szCs w:val="28"/>
          <w:lang w:eastAsia="en-US"/>
          <w14:ligatures w14:val="standardContextual"/>
        </w:rPr>
      </w:pPr>
      <w:r w:rsidRPr="00B9633C">
        <w:rPr>
          <w:rFonts w:eastAsia="Calibri"/>
          <w:color w:val="000000"/>
          <w:kern w:val="2"/>
          <w:sz w:val="28"/>
          <w:szCs w:val="28"/>
          <w:lang w:val="en-US" w:eastAsia="en-US"/>
          <w14:ligatures w14:val="standardContextual"/>
        </w:rPr>
        <w:t xml:space="preserve">95 </w:t>
      </w:r>
      <w:r w:rsidRPr="006A4BA7">
        <w:rPr>
          <w:rFonts w:eastAsia="Calibri"/>
          <w:color w:val="000000"/>
          <w:kern w:val="2"/>
          <w:sz w:val="28"/>
          <w:szCs w:val="28"/>
          <w:lang w:val="en-US" w:eastAsia="en-US"/>
          <w14:ligatures w14:val="standardContextual"/>
        </w:rPr>
        <w:t>ISO</w:t>
      </w:r>
      <w:r w:rsidRPr="00B9633C">
        <w:rPr>
          <w:rFonts w:eastAsia="Calibri"/>
          <w:color w:val="000000"/>
          <w:kern w:val="2"/>
          <w:sz w:val="28"/>
          <w:szCs w:val="28"/>
          <w:lang w:val="en-US" w:eastAsia="en-US"/>
          <w14:ligatures w14:val="standardContextual"/>
        </w:rPr>
        <w:t xml:space="preserve"> 13320:2009. </w:t>
      </w:r>
      <w:r w:rsidRPr="006A4BA7">
        <w:rPr>
          <w:rFonts w:eastAsia="Calibri"/>
          <w:color w:val="000000"/>
          <w:kern w:val="2"/>
          <w:sz w:val="28"/>
          <w:szCs w:val="28"/>
          <w:lang w:val="en-US" w:eastAsia="en-US"/>
          <w14:ligatures w14:val="standardContextual"/>
        </w:rPr>
        <w:t>Particle</w:t>
      </w:r>
      <w:r w:rsidRPr="00B9633C">
        <w:rPr>
          <w:rFonts w:eastAsia="Calibri"/>
          <w:color w:val="000000"/>
          <w:kern w:val="2"/>
          <w:sz w:val="28"/>
          <w:szCs w:val="28"/>
          <w:lang w:val="en-US" w:eastAsia="en-US"/>
          <w14:ligatures w14:val="standardContextual"/>
        </w:rPr>
        <w:t xml:space="preserve"> </w:t>
      </w:r>
      <w:r w:rsidRPr="006A4BA7">
        <w:rPr>
          <w:rFonts w:eastAsia="Calibri"/>
          <w:color w:val="000000"/>
          <w:kern w:val="2"/>
          <w:sz w:val="28"/>
          <w:szCs w:val="28"/>
          <w:lang w:val="en-US" w:eastAsia="en-US"/>
          <w14:ligatures w14:val="standardContextual"/>
        </w:rPr>
        <w:t>size</w:t>
      </w:r>
      <w:r w:rsidRPr="00B9633C">
        <w:rPr>
          <w:rFonts w:eastAsia="Calibri"/>
          <w:color w:val="000000"/>
          <w:kern w:val="2"/>
          <w:sz w:val="28"/>
          <w:szCs w:val="28"/>
          <w:lang w:val="en-US" w:eastAsia="en-US"/>
          <w14:ligatures w14:val="standardContextual"/>
        </w:rPr>
        <w:t xml:space="preserve"> </w:t>
      </w:r>
      <w:r w:rsidRPr="006A4BA7">
        <w:rPr>
          <w:rFonts w:eastAsia="Calibri"/>
          <w:color w:val="000000"/>
          <w:kern w:val="2"/>
          <w:sz w:val="28"/>
          <w:szCs w:val="28"/>
          <w:lang w:val="en-US" w:eastAsia="en-US"/>
          <w14:ligatures w14:val="standardContextual"/>
        </w:rPr>
        <w:t>analysis</w:t>
      </w:r>
      <w:r w:rsidRPr="00B9633C">
        <w:rPr>
          <w:rFonts w:eastAsia="Calibri"/>
          <w:color w:val="000000"/>
          <w:kern w:val="2"/>
          <w:sz w:val="28"/>
          <w:szCs w:val="28"/>
          <w:lang w:val="en-US" w:eastAsia="en-US"/>
          <w14:ligatures w14:val="standardContextual"/>
        </w:rPr>
        <w:t xml:space="preserve"> – </w:t>
      </w:r>
      <w:r w:rsidRPr="006A4BA7">
        <w:rPr>
          <w:rFonts w:eastAsia="Calibri"/>
          <w:color w:val="000000"/>
          <w:kern w:val="2"/>
          <w:sz w:val="28"/>
          <w:szCs w:val="28"/>
          <w:lang w:val="en-US" w:eastAsia="en-US"/>
          <w14:ligatures w14:val="standardContextual"/>
        </w:rPr>
        <w:t xml:space="preserve">Laser diffraction methods. – </w:t>
      </w:r>
      <w:r w:rsidR="00B9633C" w:rsidRPr="00B9633C">
        <w:rPr>
          <w:rStyle w:val="rynqvb"/>
          <w:sz w:val="28"/>
          <w:szCs w:val="28"/>
          <w:lang w:val="en"/>
        </w:rPr>
        <w:t>Introd</w:t>
      </w:r>
      <w:r w:rsidRPr="00B9633C">
        <w:rPr>
          <w:rFonts w:eastAsia="Calibri"/>
          <w:color w:val="000000"/>
          <w:kern w:val="2"/>
          <w:sz w:val="28"/>
          <w:szCs w:val="28"/>
          <w:lang w:val="en-US" w:eastAsia="en-US"/>
          <w14:ligatures w14:val="standardContextual"/>
        </w:rPr>
        <w:t>.</w:t>
      </w:r>
      <w:r w:rsidR="00B9633C" w:rsidRPr="00B9633C">
        <w:rPr>
          <w:rFonts w:eastAsia="Calibri"/>
          <w:color w:val="000000"/>
          <w:kern w:val="2"/>
          <w:sz w:val="28"/>
          <w:szCs w:val="28"/>
          <w:lang w:val="en-US" w:eastAsia="en-US"/>
          <w14:ligatures w14:val="standardContextual"/>
        </w:rPr>
        <w:t xml:space="preserve"> </w:t>
      </w:r>
      <w:r w:rsidRPr="008953ED">
        <w:rPr>
          <w:rFonts w:eastAsia="Calibri"/>
          <w:color w:val="000000"/>
          <w:kern w:val="2"/>
          <w:sz w:val="28"/>
          <w:szCs w:val="28"/>
          <w:lang w:eastAsia="en-US"/>
          <w14:ligatures w14:val="standardContextual"/>
        </w:rPr>
        <w:t xml:space="preserve">2009-10-01. – </w:t>
      </w:r>
      <w:r w:rsidRPr="00B9633C">
        <w:rPr>
          <w:rFonts w:eastAsia="Calibri"/>
          <w:color w:val="000000"/>
          <w:kern w:val="2"/>
          <w:sz w:val="28"/>
          <w:szCs w:val="28"/>
          <w:lang w:val="en-US" w:eastAsia="en-US"/>
          <w14:ligatures w14:val="standardContextual"/>
        </w:rPr>
        <w:t>Geneva</w:t>
      </w:r>
      <w:r w:rsidRPr="008953ED">
        <w:rPr>
          <w:rFonts w:eastAsia="Calibri"/>
          <w:color w:val="000000"/>
          <w:kern w:val="2"/>
          <w:sz w:val="28"/>
          <w:szCs w:val="28"/>
          <w:lang w:eastAsia="en-US"/>
          <w14:ligatures w14:val="standardContextual"/>
        </w:rPr>
        <w:t xml:space="preserve">, 2009. – 11 </w:t>
      </w:r>
      <w:r w:rsidRPr="00B9633C">
        <w:rPr>
          <w:rFonts w:eastAsia="Calibri"/>
          <w:color w:val="000000"/>
          <w:kern w:val="2"/>
          <w:sz w:val="28"/>
          <w:szCs w:val="28"/>
          <w:lang w:eastAsia="en-US"/>
          <w14:ligatures w14:val="standardContextual"/>
        </w:rPr>
        <w:t>р</w:t>
      </w:r>
      <w:r w:rsidRPr="008953ED">
        <w:rPr>
          <w:rFonts w:eastAsia="Calibri"/>
          <w:color w:val="000000"/>
          <w:kern w:val="2"/>
          <w:sz w:val="28"/>
          <w:szCs w:val="28"/>
          <w:lang w:eastAsia="en-US"/>
          <w14:ligatures w14:val="standardContextual"/>
        </w:rPr>
        <w:t>.</w:t>
      </w:r>
    </w:p>
    <w:p w14:paraId="50E07D86" w14:textId="47E19DB2" w:rsidR="0064357E" w:rsidRPr="006A4BA7" w:rsidRDefault="0064357E" w:rsidP="007A4616">
      <w:pPr>
        <w:ind w:firstLine="709"/>
        <w:jc w:val="both"/>
        <w:rPr>
          <w:rFonts w:eastAsia="Calibri"/>
          <w:color w:val="000000"/>
          <w:kern w:val="2"/>
          <w:sz w:val="28"/>
          <w:szCs w:val="28"/>
          <w:lang w:eastAsia="en-US"/>
          <w14:ligatures w14:val="standardContextual"/>
        </w:rPr>
      </w:pPr>
      <w:r w:rsidRPr="003A5747">
        <w:rPr>
          <w:rFonts w:eastAsia="Calibri"/>
          <w:color w:val="000000"/>
          <w:kern w:val="2"/>
          <w:sz w:val="28"/>
          <w:szCs w:val="28"/>
          <w:lang w:eastAsia="en-US"/>
          <w14:ligatures w14:val="standardContextual"/>
        </w:rPr>
        <w:t xml:space="preserve">96 </w:t>
      </w:r>
      <w:r w:rsidR="00E36028" w:rsidRPr="006A4BA7">
        <w:rPr>
          <w:rFonts w:eastAsia="Calibri"/>
          <w:color w:val="000000"/>
          <w:kern w:val="2"/>
          <w:sz w:val="28"/>
          <w:szCs w:val="28"/>
          <w:lang w:eastAsia="en-US"/>
          <w14:ligatures w14:val="standardContextual"/>
        </w:rPr>
        <w:t>Зотов</w:t>
      </w:r>
      <w:r w:rsidR="00E36028" w:rsidRPr="003A5747">
        <w:rPr>
          <w:rFonts w:eastAsia="Calibri"/>
          <w:color w:val="000000"/>
          <w:kern w:val="2"/>
          <w:sz w:val="28"/>
          <w:szCs w:val="28"/>
          <w:lang w:eastAsia="en-US"/>
          <w14:ligatures w14:val="standardContextual"/>
        </w:rPr>
        <w:t xml:space="preserve"> </w:t>
      </w:r>
      <w:r w:rsidR="00E36028" w:rsidRPr="006A4BA7">
        <w:rPr>
          <w:rFonts w:eastAsia="Calibri"/>
          <w:color w:val="000000"/>
          <w:kern w:val="2"/>
          <w:sz w:val="28"/>
          <w:szCs w:val="28"/>
          <w:lang w:eastAsia="en-US"/>
          <w14:ligatures w14:val="standardContextual"/>
        </w:rPr>
        <w:t>М</w:t>
      </w:r>
      <w:r w:rsidR="00E36028" w:rsidRPr="003A5747">
        <w:rPr>
          <w:rFonts w:eastAsia="Calibri"/>
          <w:color w:val="000000"/>
          <w:kern w:val="2"/>
          <w:sz w:val="28"/>
          <w:szCs w:val="28"/>
          <w:lang w:eastAsia="en-US"/>
          <w14:ligatures w14:val="standardContextual"/>
        </w:rPr>
        <w:t>.</w:t>
      </w:r>
      <w:r w:rsidR="00E36028" w:rsidRPr="006A4BA7">
        <w:rPr>
          <w:rFonts w:eastAsia="Calibri"/>
          <w:color w:val="000000"/>
          <w:kern w:val="2"/>
          <w:sz w:val="28"/>
          <w:szCs w:val="28"/>
          <w:lang w:eastAsia="en-US"/>
          <w14:ligatures w14:val="standardContextual"/>
        </w:rPr>
        <w:t>И., Кяшкин В.М. и др</w:t>
      </w:r>
      <w:r w:rsidR="00E36028" w:rsidRPr="006A4BA7">
        <w:rPr>
          <w:rFonts w:eastAsia="Calibri"/>
          <w:color w:val="000000"/>
          <w:kern w:val="2"/>
          <w:sz w:val="28"/>
          <w:szCs w:val="28"/>
          <w:lang w:val="kk-KZ" w:eastAsia="en-US"/>
          <w14:ligatures w14:val="standardContextual"/>
        </w:rPr>
        <w:t xml:space="preserve">. </w:t>
      </w:r>
      <w:r w:rsidR="00E36028" w:rsidRPr="006A4BA7">
        <w:rPr>
          <w:rFonts w:eastAsia="Calibri"/>
          <w:color w:val="000000"/>
          <w:kern w:val="2"/>
          <w:sz w:val="28"/>
          <w:szCs w:val="28"/>
          <w:lang w:eastAsia="en-US"/>
          <w14:ligatures w14:val="standardContextual"/>
        </w:rPr>
        <w:t>Физические методы исследования твердых тел: электронная</w:t>
      </w:r>
      <w:r w:rsidR="00E36028" w:rsidRPr="006A4BA7">
        <w:rPr>
          <w:rFonts w:eastAsia="Calibri"/>
          <w:color w:val="000000"/>
          <w:kern w:val="2"/>
          <w:sz w:val="28"/>
          <w:szCs w:val="28"/>
          <w:lang w:val="kk-KZ" w:eastAsia="en-US"/>
          <w14:ligatures w14:val="standardContextual"/>
        </w:rPr>
        <w:t xml:space="preserve"> </w:t>
      </w:r>
      <w:r w:rsidR="00E36028" w:rsidRPr="006A4BA7">
        <w:rPr>
          <w:rFonts w:eastAsia="Calibri"/>
          <w:color w:val="000000"/>
          <w:kern w:val="2"/>
          <w:sz w:val="28"/>
          <w:szCs w:val="28"/>
          <w:lang w:eastAsia="en-US"/>
          <w14:ligatures w14:val="standardContextual"/>
        </w:rPr>
        <w:t xml:space="preserve">микроскопия и рентгеноструктурный анализ: учеб. </w:t>
      </w:r>
      <w:r w:rsidR="00E36028" w:rsidRPr="006A4BA7">
        <w:rPr>
          <w:rFonts w:eastAsia="Calibri"/>
          <w:color w:val="000000"/>
          <w:kern w:val="2"/>
          <w:sz w:val="28"/>
          <w:szCs w:val="28"/>
          <w:lang w:val="kk-KZ" w:eastAsia="en-US"/>
          <w14:ligatures w14:val="standardContextual"/>
        </w:rPr>
        <w:t>п</w:t>
      </w:r>
      <w:r w:rsidR="007A4616">
        <w:rPr>
          <w:rFonts w:eastAsia="Calibri"/>
          <w:color w:val="000000"/>
          <w:kern w:val="2"/>
          <w:sz w:val="28"/>
          <w:szCs w:val="28"/>
          <w:lang w:eastAsia="en-US"/>
          <w14:ligatures w14:val="standardContextual"/>
        </w:rPr>
        <w:t>о</w:t>
      </w:r>
      <w:r w:rsidR="00E36028" w:rsidRPr="006A4BA7">
        <w:rPr>
          <w:rFonts w:eastAsia="Calibri"/>
          <w:color w:val="000000"/>
          <w:kern w:val="2"/>
          <w:sz w:val="28"/>
          <w:szCs w:val="28"/>
          <w:lang w:eastAsia="en-US"/>
          <w14:ligatures w14:val="standardContextual"/>
        </w:rPr>
        <w:t>с</w:t>
      </w:r>
      <w:r w:rsidR="00E36028" w:rsidRPr="006A4BA7">
        <w:rPr>
          <w:rFonts w:eastAsia="Calibri"/>
          <w:color w:val="000000"/>
          <w:kern w:val="2"/>
          <w:sz w:val="28"/>
          <w:szCs w:val="28"/>
          <w:lang w:val="kk-KZ" w:eastAsia="en-US"/>
          <w14:ligatures w14:val="standardContextual"/>
        </w:rPr>
        <w:t xml:space="preserve">. </w:t>
      </w:r>
      <w:r w:rsidR="00E36028" w:rsidRPr="006A4BA7">
        <w:rPr>
          <w:rFonts w:eastAsia="Calibri"/>
          <w:color w:val="000000"/>
          <w:kern w:val="2"/>
          <w:sz w:val="28"/>
          <w:szCs w:val="28"/>
          <w:lang w:eastAsia="en-US"/>
          <w14:ligatures w14:val="standardContextual"/>
        </w:rPr>
        <w:t>– Саранск: Изд-во Мордов. ун-та, 2012. – 96 с.</w:t>
      </w:r>
    </w:p>
    <w:p w14:paraId="4F3C6082" w14:textId="054FBFB3" w:rsidR="0064357E" w:rsidRPr="006A4BA7" w:rsidRDefault="0064357E" w:rsidP="006A4BA7">
      <w:pPr>
        <w:ind w:firstLine="709"/>
        <w:jc w:val="both"/>
        <w:rPr>
          <w:rFonts w:eastAsia="Calibri"/>
          <w:bCs/>
          <w:color w:val="000000"/>
          <w:kern w:val="2"/>
          <w:sz w:val="28"/>
          <w:szCs w:val="28"/>
          <w:lang w:val="kk-KZ" w:eastAsia="en-US"/>
          <w14:ligatures w14:val="standardContextual"/>
        </w:rPr>
      </w:pPr>
      <w:r w:rsidRPr="006A4BA7">
        <w:rPr>
          <w:rFonts w:eastAsia="Calibri"/>
          <w:color w:val="000000"/>
          <w:kern w:val="2"/>
          <w:sz w:val="28"/>
          <w:szCs w:val="28"/>
          <w:lang w:val="kk-KZ" w:eastAsia="en-US"/>
          <w14:ligatures w14:val="standardContextual"/>
        </w:rPr>
        <w:t xml:space="preserve">97 </w:t>
      </w:r>
      <w:r w:rsidRPr="006A4BA7">
        <w:rPr>
          <w:rFonts w:eastAsia="Calibri"/>
          <w:bCs/>
          <w:color w:val="000000"/>
          <w:kern w:val="2"/>
          <w:sz w:val="28"/>
          <w:szCs w:val="28"/>
          <w:lang w:val="kk-KZ" w:eastAsia="en-US"/>
          <w14:ligatures w14:val="standardContextual"/>
        </w:rPr>
        <w:t>Сапронов А., Букетова Н., Лещенко А. Исследование теплофизических свойств эпоксикомпозитов, наполненных наночастицами</w:t>
      </w:r>
      <w:r w:rsidR="00C54C73" w:rsidRPr="006A4BA7">
        <w:rPr>
          <w:rFonts w:eastAsia="Calibri"/>
          <w:bCs/>
          <w:color w:val="000000"/>
          <w:kern w:val="2"/>
          <w:sz w:val="28"/>
          <w:szCs w:val="28"/>
          <w:lang w:eastAsia="en-US"/>
          <w14:ligatures w14:val="standardContextual"/>
        </w:rPr>
        <w:t>//</w:t>
      </w:r>
      <w:r w:rsidRPr="006A4BA7">
        <w:rPr>
          <w:rFonts w:eastAsia="Calibri"/>
          <w:bCs/>
          <w:color w:val="000000"/>
          <w:kern w:val="2"/>
          <w:sz w:val="28"/>
          <w:szCs w:val="28"/>
          <w:lang w:val="kk-KZ" w:eastAsia="en-US"/>
          <w14:ligatures w14:val="standardContextual"/>
        </w:rPr>
        <w:t xml:space="preserve"> Nano Indastry. </w:t>
      </w:r>
      <w:r w:rsidR="00C54C73" w:rsidRPr="006A4BA7">
        <w:rPr>
          <w:rFonts w:eastAsia="Calibri"/>
          <w:bCs/>
          <w:color w:val="000000"/>
          <w:kern w:val="2"/>
          <w:sz w:val="28"/>
          <w:szCs w:val="28"/>
          <w:lang w:eastAsia="en-US"/>
          <w14:ligatures w14:val="standardContextual"/>
        </w:rPr>
        <w:t xml:space="preserve">– 2016. </w:t>
      </w:r>
      <w:r w:rsidR="004A7534" w:rsidRPr="006A4BA7">
        <w:rPr>
          <w:rFonts w:eastAsia="Calibri"/>
          <w:color w:val="000000"/>
          <w:sz w:val="28"/>
          <w:szCs w:val="28"/>
          <w:lang w:eastAsia="ru-RU"/>
        </w:rPr>
        <w:t>–</w:t>
      </w:r>
      <w:r w:rsidRPr="006A4BA7">
        <w:rPr>
          <w:rFonts w:eastAsia="Calibri"/>
          <w:bCs/>
          <w:color w:val="000000"/>
          <w:kern w:val="2"/>
          <w:sz w:val="28"/>
          <w:szCs w:val="28"/>
          <w:lang w:val="kk-KZ" w:eastAsia="en-US"/>
          <w14:ligatures w14:val="standardContextual"/>
        </w:rPr>
        <w:t xml:space="preserve"> </w:t>
      </w:r>
      <w:r w:rsidR="00C54C73" w:rsidRPr="006A4BA7">
        <w:rPr>
          <w:rFonts w:eastAsia="Calibri"/>
          <w:bCs/>
          <w:color w:val="000000"/>
          <w:kern w:val="2"/>
          <w:sz w:val="28"/>
          <w:szCs w:val="28"/>
          <w:lang w:val="en-US" w:eastAsia="en-US"/>
          <w14:ligatures w14:val="standardContextual"/>
        </w:rPr>
        <w:t>T</w:t>
      </w:r>
      <w:r w:rsidR="00C54C73" w:rsidRPr="006A4BA7">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val="kk-KZ" w:eastAsia="en-US"/>
          <w14:ligatures w14:val="standardContextual"/>
        </w:rPr>
        <w:t>4</w:t>
      </w:r>
      <w:r w:rsidR="004A7534" w:rsidRPr="006A4BA7">
        <w:rPr>
          <w:rFonts w:eastAsia="Calibri"/>
          <w:bCs/>
          <w:color w:val="000000"/>
          <w:kern w:val="2"/>
          <w:sz w:val="28"/>
          <w:szCs w:val="28"/>
          <w:lang w:eastAsia="en-US"/>
          <w14:ligatures w14:val="standardContextual"/>
        </w:rPr>
        <w:t>,</w:t>
      </w:r>
      <w:r w:rsidR="00C54C73" w:rsidRPr="006A4BA7">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val="kk-KZ" w:eastAsia="en-US"/>
          <w14:ligatures w14:val="standardContextual"/>
        </w:rPr>
        <w:t>66</w:t>
      </w:r>
      <w:r w:rsidR="00C54C73" w:rsidRPr="006A4BA7">
        <w:rPr>
          <w:rFonts w:eastAsia="Calibri"/>
          <w:bCs/>
          <w:color w:val="000000"/>
          <w:kern w:val="2"/>
          <w:sz w:val="28"/>
          <w:szCs w:val="28"/>
          <w:lang w:val="kk-KZ" w:eastAsia="en-US"/>
          <w14:ligatures w14:val="standardContextual"/>
        </w:rPr>
        <w:t>.</w:t>
      </w:r>
      <w:r w:rsidRPr="006A4BA7">
        <w:rPr>
          <w:rFonts w:eastAsia="Calibri"/>
          <w:bCs/>
          <w:color w:val="000000"/>
          <w:kern w:val="2"/>
          <w:sz w:val="28"/>
          <w:szCs w:val="28"/>
          <w:lang w:val="kk-KZ" w:eastAsia="en-US"/>
          <w14:ligatures w14:val="standardContextual"/>
        </w:rPr>
        <w:t xml:space="preserve"> </w:t>
      </w:r>
      <w:r w:rsidR="004A7534" w:rsidRPr="007A4616">
        <w:rPr>
          <w:rFonts w:eastAsia="Calibri"/>
          <w:color w:val="000000"/>
          <w:sz w:val="28"/>
          <w:szCs w:val="28"/>
          <w:lang w:eastAsia="ru-RU"/>
        </w:rPr>
        <w:t>–</w:t>
      </w:r>
      <w:r w:rsidRPr="006A4BA7">
        <w:rPr>
          <w:rFonts w:eastAsia="Calibri"/>
          <w:bCs/>
          <w:color w:val="000000"/>
          <w:kern w:val="2"/>
          <w:sz w:val="28"/>
          <w:szCs w:val="28"/>
          <w:lang w:val="kk-KZ" w:eastAsia="en-US"/>
          <w14:ligatures w14:val="standardContextual"/>
        </w:rPr>
        <w:t xml:space="preserve"> </w:t>
      </w:r>
      <w:r w:rsidR="00C54C73" w:rsidRPr="006A4BA7">
        <w:rPr>
          <w:rFonts w:eastAsia="Calibri"/>
          <w:bCs/>
          <w:color w:val="000000"/>
          <w:kern w:val="2"/>
          <w:sz w:val="28"/>
          <w:szCs w:val="28"/>
          <w:lang w:val="en-US" w:eastAsia="en-US"/>
          <w14:ligatures w14:val="standardContextual"/>
        </w:rPr>
        <w:t>P</w:t>
      </w:r>
      <w:r w:rsidR="00C54C73" w:rsidRPr="007A4616">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val="kk-KZ" w:eastAsia="en-US"/>
          <w14:ligatures w14:val="standardContextual"/>
        </w:rPr>
        <w:t>98-102.</w:t>
      </w:r>
    </w:p>
    <w:p w14:paraId="5A4F4B78" w14:textId="4034A0C3" w:rsidR="0064357E" w:rsidRPr="006A4BA7" w:rsidRDefault="0064357E" w:rsidP="006A4BA7">
      <w:pPr>
        <w:ind w:firstLine="709"/>
        <w:jc w:val="both"/>
        <w:rPr>
          <w:rFonts w:eastAsia="Calibri"/>
          <w:bCs/>
          <w:color w:val="000000"/>
          <w:kern w:val="2"/>
          <w:sz w:val="28"/>
          <w:szCs w:val="28"/>
          <w:lang w:val="en-US" w:eastAsia="en-US"/>
          <w14:ligatures w14:val="standardContextual"/>
        </w:rPr>
      </w:pPr>
      <w:r w:rsidRPr="006A4BA7">
        <w:rPr>
          <w:rFonts w:eastAsia="Calibri"/>
          <w:color w:val="000000"/>
          <w:kern w:val="2"/>
          <w:sz w:val="28"/>
          <w:szCs w:val="28"/>
          <w:lang w:val="kk-KZ" w:eastAsia="en-US"/>
          <w14:ligatures w14:val="standardContextual"/>
        </w:rPr>
        <w:t xml:space="preserve">98 </w:t>
      </w:r>
      <w:r w:rsidRPr="006A4BA7">
        <w:rPr>
          <w:rFonts w:eastAsia="Calibri"/>
          <w:bCs/>
          <w:color w:val="000000"/>
          <w:kern w:val="2"/>
          <w:sz w:val="28"/>
          <w:szCs w:val="28"/>
          <w:lang w:val="kk-KZ" w:eastAsia="en-US"/>
          <w14:ligatures w14:val="standardContextual"/>
        </w:rPr>
        <w:t>Buket</w:t>
      </w:r>
      <w:r w:rsidR="00C4039A">
        <w:rPr>
          <w:rFonts w:eastAsia="Calibri"/>
          <w:bCs/>
          <w:color w:val="000000"/>
          <w:kern w:val="2"/>
          <w:sz w:val="28"/>
          <w:szCs w:val="28"/>
          <w:lang w:val="kk-KZ" w:eastAsia="en-US"/>
          <w14:ligatures w14:val="standardContextual"/>
        </w:rPr>
        <w:t xml:space="preserve">ov А.V., Sapronov О.О., Brailo </w:t>
      </w:r>
      <w:r w:rsidRPr="006A4BA7">
        <w:rPr>
          <w:rFonts w:eastAsia="Calibri"/>
          <w:bCs/>
          <w:color w:val="000000"/>
          <w:kern w:val="2"/>
          <w:sz w:val="28"/>
          <w:szCs w:val="28"/>
          <w:lang w:val="kk-KZ" w:eastAsia="en-US"/>
          <w14:ligatures w14:val="standardContextual"/>
        </w:rPr>
        <w:t>М.V.</w:t>
      </w:r>
      <w:r w:rsidR="00C4039A">
        <w:rPr>
          <w:rFonts w:eastAsia="Calibri"/>
          <w:bCs/>
          <w:color w:val="000000"/>
          <w:kern w:val="2"/>
          <w:sz w:val="28"/>
          <w:szCs w:val="28"/>
          <w:lang w:val="en-US" w:eastAsia="en-US"/>
          <w14:ligatures w14:val="standardContextual"/>
        </w:rPr>
        <w:t xml:space="preserve"> et al.</w:t>
      </w:r>
      <w:r w:rsidRPr="006A4BA7">
        <w:rPr>
          <w:rFonts w:eastAsia="Calibri"/>
          <w:bCs/>
          <w:color w:val="000000"/>
          <w:kern w:val="2"/>
          <w:sz w:val="28"/>
          <w:szCs w:val="28"/>
          <w:lang w:val="kk-KZ" w:eastAsia="en-US"/>
          <w14:ligatures w14:val="standardContextual"/>
        </w:rPr>
        <w:t xml:space="preserve"> Influence of the ultrasonic treatment on the mechanical and thermal properties of epoxy nanocomposites // Materials Science. </w:t>
      </w:r>
      <w:r w:rsidR="004A7534" w:rsidRPr="006A4BA7">
        <w:rPr>
          <w:rFonts w:eastAsia="Calibri"/>
          <w:color w:val="000000"/>
          <w:sz w:val="28"/>
          <w:szCs w:val="28"/>
          <w:lang w:val="en-US" w:eastAsia="ru-RU"/>
        </w:rPr>
        <w:t>–</w:t>
      </w:r>
      <w:r w:rsidR="00D6127A" w:rsidRPr="006A4BA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 xml:space="preserve">2014. </w:t>
      </w:r>
      <w:r w:rsidR="004A7534" w:rsidRPr="006A4BA7">
        <w:rPr>
          <w:rFonts w:eastAsia="Calibri"/>
          <w:color w:val="000000"/>
          <w:sz w:val="28"/>
          <w:szCs w:val="28"/>
          <w:lang w:val="en-US" w:eastAsia="ru-RU"/>
        </w:rPr>
        <w:t xml:space="preserve">– </w:t>
      </w:r>
      <w:r w:rsidR="00D6127A" w:rsidRPr="006A4BA7">
        <w:rPr>
          <w:rFonts w:eastAsia="Calibri"/>
          <w:bCs/>
          <w:color w:val="000000"/>
          <w:kern w:val="2"/>
          <w:sz w:val="28"/>
          <w:szCs w:val="28"/>
          <w:lang w:val="en-US" w:eastAsia="en-US"/>
          <w14:ligatures w14:val="standardContextual"/>
        </w:rPr>
        <w:t xml:space="preserve">Vol. 49, №5. </w:t>
      </w:r>
      <w:r w:rsidR="004A7534" w:rsidRPr="006A4BA7">
        <w:rPr>
          <w:rFonts w:eastAsia="Calibri"/>
          <w:color w:val="000000"/>
          <w:sz w:val="28"/>
          <w:szCs w:val="28"/>
          <w:lang w:val="en-US" w:eastAsia="ru-RU"/>
        </w:rPr>
        <w:t>–</w:t>
      </w:r>
      <w:r w:rsidR="00D6127A" w:rsidRPr="006A4BA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eastAsia="en-US"/>
          <w14:ligatures w14:val="standardContextual"/>
        </w:rPr>
        <w:t>Р</w:t>
      </w:r>
      <w:r w:rsidR="00C4039A">
        <w:rPr>
          <w:rFonts w:eastAsia="Calibri"/>
          <w:bCs/>
          <w:color w:val="000000"/>
          <w:kern w:val="2"/>
          <w:sz w:val="28"/>
          <w:szCs w:val="28"/>
          <w:lang w:val="en-US" w:eastAsia="en-US"/>
          <w14:ligatures w14:val="standardContextual"/>
        </w:rPr>
        <w:t>. 696-</w:t>
      </w:r>
      <w:r w:rsidRPr="006A4BA7">
        <w:rPr>
          <w:rFonts w:eastAsia="Calibri"/>
          <w:bCs/>
          <w:color w:val="000000"/>
          <w:kern w:val="2"/>
          <w:sz w:val="28"/>
          <w:szCs w:val="28"/>
          <w:lang w:val="en-US" w:eastAsia="en-US"/>
          <w14:ligatures w14:val="standardContextual"/>
        </w:rPr>
        <w:t xml:space="preserve">702.  </w:t>
      </w:r>
    </w:p>
    <w:p w14:paraId="2F0F182E" w14:textId="7B72BC1E" w:rsidR="0064357E" w:rsidRPr="006A4BA7" w:rsidRDefault="00DC63B2" w:rsidP="006A4BA7">
      <w:pPr>
        <w:ind w:firstLine="709"/>
        <w:jc w:val="both"/>
        <w:rPr>
          <w:rFonts w:eastAsia="Calibri"/>
          <w:bCs/>
          <w:kern w:val="2"/>
          <w:sz w:val="28"/>
          <w:szCs w:val="28"/>
          <w:lang w:eastAsia="en-US"/>
          <w14:ligatures w14:val="standardContextual"/>
        </w:rPr>
      </w:pPr>
      <w:r w:rsidRPr="006A4BA7">
        <w:rPr>
          <w:rFonts w:eastAsia="Calibri"/>
          <w:bCs/>
          <w:kern w:val="2"/>
          <w:sz w:val="28"/>
          <w:szCs w:val="28"/>
          <w:lang w:eastAsia="en-US"/>
          <w14:ligatures w14:val="standardContextual"/>
        </w:rPr>
        <w:t>99 Гаврилов М.А., Вернигорова В.Н. Композиционные материалы на основе эпоксидной смолы // Региональная архитектура и строительство. – 2013. – №2. – С. 50</w:t>
      </w:r>
      <w:r w:rsidR="007A4616">
        <w:rPr>
          <w:rFonts w:eastAsia="Calibri"/>
          <w:bCs/>
          <w:kern w:val="2"/>
          <w:sz w:val="28"/>
          <w:szCs w:val="28"/>
          <w:lang w:eastAsia="en-US"/>
          <w14:ligatures w14:val="standardContextual"/>
        </w:rPr>
        <w:t>-</w:t>
      </w:r>
      <w:r w:rsidRPr="006A4BA7">
        <w:rPr>
          <w:rFonts w:eastAsia="Calibri"/>
          <w:bCs/>
          <w:kern w:val="2"/>
          <w:sz w:val="28"/>
          <w:szCs w:val="28"/>
          <w:lang w:eastAsia="en-US"/>
          <w14:ligatures w14:val="standardContextual"/>
        </w:rPr>
        <w:t>56.</w:t>
      </w:r>
    </w:p>
    <w:p w14:paraId="477FA7E5" w14:textId="127F23E6" w:rsidR="003B5C42" w:rsidRPr="006A4BA7" w:rsidRDefault="0064357E" w:rsidP="006A4BA7">
      <w:pPr>
        <w:ind w:firstLine="709"/>
        <w:jc w:val="both"/>
        <w:rPr>
          <w:rFonts w:eastAsia="Calibri"/>
          <w:bCs/>
          <w:kern w:val="2"/>
          <w:sz w:val="28"/>
          <w:szCs w:val="28"/>
          <w:lang w:eastAsia="en-US"/>
          <w14:ligatures w14:val="standardContextual"/>
        </w:rPr>
      </w:pPr>
      <w:r w:rsidRPr="006A4BA7">
        <w:rPr>
          <w:rFonts w:eastAsia="Calibri"/>
          <w:bCs/>
          <w:kern w:val="2"/>
          <w:sz w:val="28"/>
          <w:szCs w:val="28"/>
          <w:lang w:eastAsia="en-US"/>
          <w14:ligatures w14:val="standardContextual"/>
        </w:rPr>
        <w:t xml:space="preserve">100 </w:t>
      </w:r>
      <w:r w:rsidR="00DC63B2" w:rsidRPr="006A4BA7">
        <w:rPr>
          <w:rFonts w:eastAsia="Calibri"/>
          <w:bCs/>
          <w:kern w:val="2"/>
          <w:sz w:val="28"/>
          <w:szCs w:val="28"/>
          <w:lang w:eastAsia="en-US"/>
          <w14:ligatures w14:val="standardContextual"/>
        </w:rPr>
        <w:t>Кейбал</w:t>
      </w:r>
      <w:r w:rsidR="007A4616">
        <w:rPr>
          <w:rFonts w:eastAsia="Calibri"/>
          <w:bCs/>
          <w:kern w:val="2"/>
          <w:sz w:val="28"/>
          <w:szCs w:val="28"/>
          <w:lang w:eastAsia="en-US"/>
          <w14:ligatures w14:val="standardContextual"/>
        </w:rPr>
        <w:t xml:space="preserve"> Н.</w:t>
      </w:r>
      <w:r w:rsidR="003B5C42" w:rsidRPr="006A4BA7">
        <w:rPr>
          <w:rFonts w:eastAsia="Calibri"/>
          <w:bCs/>
          <w:kern w:val="2"/>
          <w:sz w:val="28"/>
          <w:szCs w:val="28"/>
          <w:lang w:eastAsia="en-US"/>
          <w14:ligatures w14:val="standardContextual"/>
        </w:rPr>
        <w:t>А.</w:t>
      </w:r>
      <w:r w:rsidR="00DC63B2" w:rsidRPr="006A4BA7">
        <w:rPr>
          <w:rFonts w:eastAsia="Calibri"/>
          <w:bCs/>
          <w:kern w:val="2"/>
          <w:sz w:val="28"/>
          <w:szCs w:val="28"/>
          <w:lang w:eastAsia="en-US"/>
          <w14:ligatures w14:val="standardContextual"/>
        </w:rPr>
        <w:t>, Каблов</w:t>
      </w:r>
      <w:r w:rsidR="007A4616">
        <w:rPr>
          <w:rFonts w:eastAsia="Calibri"/>
          <w:bCs/>
          <w:kern w:val="2"/>
          <w:sz w:val="28"/>
          <w:szCs w:val="28"/>
          <w:lang w:eastAsia="en-US"/>
          <w14:ligatures w14:val="standardContextual"/>
        </w:rPr>
        <w:t xml:space="preserve"> В.</w:t>
      </w:r>
      <w:r w:rsidR="003B5C42" w:rsidRPr="006A4BA7">
        <w:rPr>
          <w:rFonts w:eastAsia="Calibri"/>
          <w:bCs/>
          <w:kern w:val="2"/>
          <w:sz w:val="28"/>
          <w:szCs w:val="28"/>
          <w:lang w:eastAsia="en-US"/>
          <w14:ligatures w14:val="standardContextual"/>
        </w:rPr>
        <w:t>Ф.</w:t>
      </w:r>
      <w:r w:rsidR="00DC63B2" w:rsidRPr="006A4BA7">
        <w:rPr>
          <w:rFonts w:eastAsia="Calibri"/>
          <w:bCs/>
          <w:kern w:val="2"/>
          <w:sz w:val="28"/>
          <w:szCs w:val="28"/>
          <w:lang w:eastAsia="en-US"/>
          <w14:ligatures w14:val="standardContextual"/>
        </w:rPr>
        <w:t>, Крекалева</w:t>
      </w:r>
      <w:r w:rsidR="007A4616">
        <w:rPr>
          <w:rFonts w:eastAsia="Calibri"/>
          <w:bCs/>
          <w:kern w:val="2"/>
          <w:sz w:val="28"/>
          <w:szCs w:val="28"/>
          <w:lang w:eastAsia="en-US"/>
          <w14:ligatures w14:val="standardContextual"/>
        </w:rPr>
        <w:t xml:space="preserve"> Т.</w:t>
      </w:r>
      <w:r w:rsidR="003B5C42" w:rsidRPr="006A4BA7">
        <w:rPr>
          <w:rFonts w:eastAsia="Calibri"/>
          <w:bCs/>
          <w:kern w:val="2"/>
          <w:sz w:val="28"/>
          <w:szCs w:val="28"/>
          <w:lang w:eastAsia="en-US"/>
          <w14:ligatures w14:val="standardContextual"/>
        </w:rPr>
        <w:t>В.</w:t>
      </w:r>
      <w:r w:rsidR="007A4616">
        <w:rPr>
          <w:rFonts w:eastAsia="Calibri"/>
          <w:bCs/>
          <w:kern w:val="2"/>
          <w:sz w:val="28"/>
          <w:szCs w:val="28"/>
          <w:lang w:eastAsia="en-US"/>
          <w14:ligatures w14:val="standardContextual"/>
        </w:rPr>
        <w:t xml:space="preserve"> и др.</w:t>
      </w:r>
      <w:r w:rsidR="003B5C42" w:rsidRPr="006A4BA7">
        <w:rPr>
          <w:rFonts w:eastAsia="Calibri"/>
          <w:bCs/>
          <w:kern w:val="2"/>
          <w:sz w:val="28"/>
          <w:szCs w:val="28"/>
          <w:lang w:eastAsia="en-US"/>
          <w14:ligatures w14:val="standardContextual"/>
        </w:rPr>
        <w:t xml:space="preserve"> </w:t>
      </w:r>
      <w:r w:rsidR="00DC63B2" w:rsidRPr="006A4BA7">
        <w:rPr>
          <w:rFonts w:eastAsia="Calibri"/>
          <w:bCs/>
          <w:kern w:val="2"/>
          <w:sz w:val="28"/>
          <w:szCs w:val="28"/>
          <w:lang w:eastAsia="en-US"/>
          <w14:ligatures w14:val="standardContextual"/>
        </w:rPr>
        <w:t xml:space="preserve">Разработка защитных покрытий на основе эпоксидной смолы для металлоконструкций // Известия </w:t>
      </w:r>
      <w:r w:rsidR="00727E77" w:rsidRPr="006A4BA7">
        <w:rPr>
          <w:rFonts w:eastAsia="Calibri"/>
          <w:bCs/>
          <w:kern w:val="2"/>
          <w:sz w:val="28"/>
          <w:szCs w:val="28"/>
          <w:lang w:eastAsia="en-US"/>
          <w14:ligatures w14:val="standardContextual"/>
        </w:rPr>
        <w:t>ВОЛГГТУ</w:t>
      </w:r>
      <w:r w:rsidR="00DC63B2" w:rsidRPr="006A4BA7">
        <w:rPr>
          <w:rFonts w:eastAsia="Calibri"/>
          <w:bCs/>
          <w:kern w:val="2"/>
          <w:sz w:val="28"/>
          <w:szCs w:val="28"/>
          <w:lang w:eastAsia="en-US"/>
          <w14:ligatures w14:val="standardContextual"/>
        </w:rPr>
        <w:t xml:space="preserve">. – 2019. </w:t>
      </w:r>
      <w:r w:rsidR="00043910" w:rsidRPr="006A4BA7">
        <w:rPr>
          <w:bCs/>
          <w:sz w:val="28"/>
          <w:szCs w:val="28"/>
        </w:rPr>
        <w:t xml:space="preserve">– </w:t>
      </w:r>
      <w:r w:rsidR="00DC63B2" w:rsidRPr="006A4BA7">
        <w:rPr>
          <w:rFonts w:eastAsia="Calibri"/>
          <w:bCs/>
          <w:kern w:val="2"/>
          <w:sz w:val="28"/>
          <w:szCs w:val="28"/>
          <w:lang w:eastAsia="en-US"/>
          <w14:ligatures w14:val="standardContextual"/>
        </w:rPr>
        <w:t xml:space="preserve">№12(235). </w:t>
      </w:r>
      <w:r w:rsidR="00043910" w:rsidRPr="006A4BA7">
        <w:rPr>
          <w:bCs/>
          <w:sz w:val="28"/>
          <w:szCs w:val="28"/>
        </w:rPr>
        <w:t>–</w:t>
      </w:r>
      <w:r w:rsidR="00DC63B2" w:rsidRPr="006A4BA7">
        <w:rPr>
          <w:rFonts w:eastAsia="Calibri"/>
          <w:bCs/>
          <w:kern w:val="2"/>
          <w:sz w:val="28"/>
          <w:szCs w:val="28"/>
          <w:lang w:eastAsia="en-US"/>
          <w14:ligatures w14:val="standardContextual"/>
        </w:rPr>
        <w:t xml:space="preserve"> С.</w:t>
      </w:r>
      <w:r w:rsidR="007A4616">
        <w:rPr>
          <w:rFonts w:eastAsia="Calibri"/>
          <w:bCs/>
          <w:kern w:val="2"/>
          <w:sz w:val="28"/>
          <w:szCs w:val="28"/>
          <w:lang w:eastAsia="en-US"/>
          <w14:ligatures w14:val="standardContextual"/>
        </w:rPr>
        <w:t xml:space="preserve"> </w:t>
      </w:r>
      <w:r w:rsidR="00DC63B2" w:rsidRPr="006A4BA7">
        <w:rPr>
          <w:rFonts w:eastAsia="Calibri"/>
          <w:bCs/>
          <w:kern w:val="2"/>
          <w:sz w:val="28"/>
          <w:szCs w:val="28"/>
          <w:lang w:eastAsia="en-US"/>
          <w14:ligatures w14:val="standardContextual"/>
        </w:rPr>
        <w:t>85-89</w:t>
      </w:r>
      <w:r w:rsidR="007A4616">
        <w:rPr>
          <w:rFonts w:eastAsia="Calibri"/>
          <w:bCs/>
          <w:kern w:val="2"/>
          <w:sz w:val="28"/>
          <w:szCs w:val="28"/>
          <w:lang w:eastAsia="en-US"/>
          <w14:ligatures w14:val="standardContextual"/>
        </w:rPr>
        <w:t>.</w:t>
      </w:r>
      <w:r w:rsidR="00DC63B2" w:rsidRPr="006A4BA7">
        <w:rPr>
          <w:rFonts w:eastAsia="Calibri"/>
          <w:bCs/>
          <w:kern w:val="2"/>
          <w:sz w:val="28"/>
          <w:szCs w:val="28"/>
          <w:lang w:eastAsia="en-US"/>
          <w14:ligatures w14:val="standardContextual"/>
        </w:rPr>
        <w:t xml:space="preserve"> </w:t>
      </w:r>
    </w:p>
    <w:p w14:paraId="5E53398F" w14:textId="506E936C" w:rsidR="0064357E" w:rsidRPr="006A4BA7" w:rsidRDefault="0064357E" w:rsidP="006A4BA7">
      <w:pPr>
        <w:ind w:firstLine="709"/>
        <w:jc w:val="both"/>
        <w:rPr>
          <w:rFonts w:eastAsia="Calibri"/>
          <w:bCs/>
          <w:color w:val="000000"/>
          <w:kern w:val="2"/>
          <w:sz w:val="28"/>
          <w:szCs w:val="28"/>
          <w:highlight w:val="cyan"/>
          <w:lang w:val="en-US" w:eastAsia="en-US"/>
          <w14:ligatures w14:val="standardContextual"/>
        </w:rPr>
      </w:pPr>
      <w:r w:rsidRPr="006A4BA7">
        <w:rPr>
          <w:rFonts w:eastAsia="Calibri"/>
          <w:bCs/>
          <w:color w:val="000000"/>
          <w:kern w:val="2"/>
          <w:sz w:val="28"/>
          <w:szCs w:val="28"/>
          <w:lang w:val="en-US" w:eastAsia="en-US"/>
          <w14:ligatures w14:val="standardContextual"/>
        </w:rPr>
        <w:t>101 Baig M.M.A., Samad M.A. Epoxy\Epoxy Composite\Epoxy Hybrid Composite Coatings for Tribological Applications</w:t>
      </w:r>
      <w:r w:rsidR="00C4039A">
        <w:rPr>
          <w:rFonts w:eastAsia="Calibri"/>
          <w:bCs/>
          <w:color w:val="000000"/>
          <w:kern w:val="2"/>
          <w:sz w:val="28"/>
          <w:szCs w:val="28"/>
          <w:lang w:val="en-US" w:eastAsia="en-US"/>
          <w14:ligatures w14:val="standardContextual"/>
        </w:rPr>
        <w:t xml:space="preserve"> – </w:t>
      </w:r>
      <w:r w:rsidRPr="006A4BA7">
        <w:rPr>
          <w:rFonts w:eastAsia="Calibri"/>
          <w:bCs/>
          <w:color w:val="000000"/>
          <w:kern w:val="2"/>
          <w:sz w:val="28"/>
          <w:szCs w:val="28"/>
          <w:lang w:val="en-US" w:eastAsia="en-US"/>
          <w14:ligatures w14:val="standardContextual"/>
        </w:rPr>
        <w:t>Review</w:t>
      </w:r>
      <w:r w:rsidR="00B90245" w:rsidRPr="006A4BA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 xml:space="preserve"> Polymers</w:t>
      </w:r>
      <w:r w:rsidR="00B90245" w:rsidRPr="006A4BA7">
        <w:rPr>
          <w:rFonts w:eastAsia="Calibri"/>
          <w:bCs/>
          <w:color w:val="000000"/>
          <w:kern w:val="2"/>
          <w:sz w:val="28"/>
          <w:szCs w:val="28"/>
          <w:lang w:val="en-US" w:eastAsia="en-US"/>
          <w14:ligatures w14:val="standardContextual"/>
        </w:rPr>
        <w:t>. –</w:t>
      </w:r>
      <w:r w:rsidRPr="006A4BA7">
        <w:rPr>
          <w:rFonts w:eastAsia="Calibri"/>
          <w:bCs/>
          <w:color w:val="000000"/>
          <w:kern w:val="2"/>
          <w:sz w:val="28"/>
          <w:szCs w:val="28"/>
          <w:lang w:val="en-US" w:eastAsia="en-US"/>
          <w14:ligatures w14:val="standardContextual"/>
        </w:rPr>
        <w:t xml:space="preserve"> 2021</w:t>
      </w:r>
      <w:r w:rsidR="00B90245" w:rsidRPr="006A4BA7">
        <w:rPr>
          <w:rFonts w:eastAsia="Calibri"/>
          <w:bCs/>
          <w:color w:val="000000"/>
          <w:kern w:val="2"/>
          <w:sz w:val="28"/>
          <w:szCs w:val="28"/>
          <w:lang w:val="en-US" w:eastAsia="en-US"/>
          <w14:ligatures w14:val="standardContextual"/>
        </w:rPr>
        <w:t xml:space="preserve">. </w:t>
      </w:r>
      <w:r w:rsidR="002D4AC5" w:rsidRPr="006A4BA7">
        <w:rPr>
          <w:rFonts w:eastAsia="Calibri"/>
          <w:sz w:val="28"/>
          <w:szCs w:val="28"/>
          <w:lang w:val="en-US" w:eastAsia="en-US"/>
        </w:rPr>
        <w:t xml:space="preserve">– </w:t>
      </w:r>
      <w:r w:rsidR="00B90245" w:rsidRPr="006A4BA7">
        <w:rPr>
          <w:rFonts w:eastAsia="Calibri"/>
          <w:bCs/>
          <w:color w:val="000000"/>
          <w:kern w:val="2"/>
          <w:sz w:val="28"/>
          <w:szCs w:val="28"/>
          <w:lang w:val="en-US" w:eastAsia="en-US"/>
          <w14:ligatures w14:val="standardContextual"/>
        </w:rPr>
        <w:t>Vol.</w:t>
      </w:r>
      <w:r w:rsidRPr="006A4BA7">
        <w:rPr>
          <w:rFonts w:eastAsia="Calibri"/>
          <w:bCs/>
          <w:color w:val="000000"/>
          <w:kern w:val="2"/>
          <w:sz w:val="28"/>
          <w:szCs w:val="28"/>
          <w:lang w:val="en-US" w:eastAsia="en-US"/>
          <w14:ligatures w14:val="standardContextual"/>
        </w:rPr>
        <w:t xml:space="preserve"> 13</w:t>
      </w:r>
      <w:r w:rsidR="009A6DF0" w:rsidRPr="006A4BA7">
        <w:rPr>
          <w:rFonts w:eastAsia="Calibri"/>
          <w:bCs/>
          <w:color w:val="000000"/>
          <w:kern w:val="2"/>
          <w:sz w:val="28"/>
          <w:szCs w:val="28"/>
          <w:lang w:val="en-US" w:eastAsia="en-US"/>
          <w14:ligatures w14:val="standardContextual"/>
        </w:rPr>
        <w:t xml:space="preserve">. </w:t>
      </w:r>
      <w:r w:rsidR="004A7534" w:rsidRPr="006A4BA7">
        <w:rPr>
          <w:rFonts w:eastAsia="Calibri"/>
          <w:color w:val="000000"/>
          <w:sz w:val="28"/>
          <w:szCs w:val="28"/>
          <w:lang w:val="en-US" w:eastAsia="ru-RU"/>
        </w:rPr>
        <w:t>–</w:t>
      </w:r>
      <w:r w:rsidR="00B90245" w:rsidRPr="006A4BA7">
        <w:rPr>
          <w:rFonts w:eastAsia="Calibri"/>
          <w:bCs/>
          <w:color w:val="000000"/>
          <w:kern w:val="2"/>
          <w:sz w:val="28"/>
          <w:szCs w:val="28"/>
          <w:lang w:val="en-US" w:eastAsia="en-US"/>
          <w14:ligatures w14:val="standardContextual"/>
        </w:rPr>
        <w:t xml:space="preserve"> P.</w:t>
      </w:r>
      <w:r w:rsidRPr="006A4BA7">
        <w:rPr>
          <w:rFonts w:eastAsia="Calibri"/>
          <w:bCs/>
          <w:color w:val="000000"/>
          <w:kern w:val="2"/>
          <w:sz w:val="28"/>
          <w:szCs w:val="28"/>
          <w:lang w:val="en-US" w:eastAsia="en-US"/>
          <w14:ligatures w14:val="standardContextual"/>
        </w:rPr>
        <w:t xml:space="preserve"> 179</w:t>
      </w:r>
      <w:r w:rsidR="00C4039A">
        <w:rPr>
          <w:rFonts w:eastAsia="Calibri"/>
          <w:bCs/>
          <w:color w:val="000000"/>
          <w:kern w:val="2"/>
          <w:sz w:val="28"/>
          <w:szCs w:val="28"/>
          <w:lang w:val="en-US" w:eastAsia="en-US"/>
          <w14:ligatures w14:val="standardContextual"/>
        </w:rPr>
        <w:t>-1-179-27.</w:t>
      </w:r>
      <w:r w:rsidRPr="006A4BA7">
        <w:rPr>
          <w:rFonts w:eastAsia="Calibri"/>
          <w:bCs/>
          <w:color w:val="000000"/>
          <w:kern w:val="2"/>
          <w:sz w:val="28"/>
          <w:szCs w:val="28"/>
          <w:lang w:val="en-US" w:eastAsia="en-US"/>
          <w14:ligatures w14:val="standardContextual"/>
        </w:rPr>
        <w:t xml:space="preserve"> </w:t>
      </w:r>
    </w:p>
    <w:p w14:paraId="39D403FB" w14:textId="035AC822" w:rsidR="0064357E" w:rsidRPr="006A4BA7" w:rsidRDefault="0064357E" w:rsidP="006A4BA7">
      <w:pPr>
        <w:ind w:firstLine="709"/>
        <w:jc w:val="both"/>
        <w:rPr>
          <w:rFonts w:eastAsia="Calibri"/>
          <w:bCs/>
          <w:color w:val="000000"/>
          <w:kern w:val="2"/>
          <w:sz w:val="28"/>
          <w:szCs w:val="28"/>
          <w:lang w:val="en-US" w:eastAsia="en-US"/>
          <w14:ligatures w14:val="standardContextual"/>
        </w:rPr>
      </w:pPr>
      <w:r w:rsidRPr="006A4BA7">
        <w:rPr>
          <w:rFonts w:eastAsia="Calibri"/>
          <w:bCs/>
          <w:color w:val="000000"/>
          <w:kern w:val="2"/>
          <w:sz w:val="28"/>
          <w:szCs w:val="28"/>
          <w:lang w:val="en-US" w:eastAsia="en-US"/>
          <w14:ligatures w14:val="standardContextual"/>
        </w:rPr>
        <w:t>102 Qian L., Qiu Y.</w:t>
      </w:r>
      <w:r w:rsidR="00C4039A">
        <w:rPr>
          <w:rFonts w:eastAsia="Calibri"/>
          <w:bCs/>
          <w:color w:val="000000"/>
          <w:kern w:val="2"/>
          <w:sz w:val="28"/>
          <w:szCs w:val="28"/>
          <w:lang w:val="en-US" w:eastAsia="en-US"/>
          <w14:ligatures w14:val="standardContextual"/>
        </w:rPr>
        <w:t xml:space="preserve"> et al.</w:t>
      </w:r>
      <w:r w:rsidRPr="006A4BA7">
        <w:rPr>
          <w:rFonts w:eastAsia="Calibri"/>
          <w:bCs/>
          <w:color w:val="000000"/>
          <w:kern w:val="2"/>
          <w:sz w:val="28"/>
          <w:szCs w:val="28"/>
          <w:lang w:val="en-US" w:eastAsia="en-US"/>
          <w14:ligatures w14:val="standardContextual"/>
        </w:rPr>
        <w:t xml:space="preserve"> Pyrolysis route of a novel flame retardant constructed by phosphaphenanthrene and triazine-trione groups and its flame-retardant effect on epoxy resin</w:t>
      </w:r>
      <w:r w:rsidR="00C4039A">
        <w:rPr>
          <w:rFonts w:eastAsia="Calibri"/>
          <w:bCs/>
          <w:color w:val="000000"/>
          <w:kern w:val="2"/>
          <w:sz w:val="28"/>
          <w:szCs w:val="28"/>
          <w:lang w:val="en-US" w:eastAsia="en-US"/>
          <w14:ligatures w14:val="standardContextual"/>
        </w:rPr>
        <w:t xml:space="preserve"> </w:t>
      </w:r>
      <w:r w:rsidR="00B90245" w:rsidRPr="006A4BA7">
        <w:rPr>
          <w:rFonts w:eastAsia="Calibri"/>
          <w:bCs/>
          <w:color w:val="000000"/>
          <w:kern w:val="2"/>
          <w:sz w:val="28"/>
          <w:szCs w:val="28"/>
          <w:lang w:val="en-US" w:eastAsia="en-US"/>
          <w14:ligatures w14:val="standardContextual"/>
        </w:rPr>
        <w:t>//</w:t>
      </w:r>
      <w:r w:rsidR="00C4039A">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Polym. Degrad. Stab.</w:t>
      </w:r>
      <w:r w:rsidR="00B90245" w:rsidRPr="006A4BA7">
        <w:rPr>
          <w:rFonts w:eastAsia="Calibri"/>
          <w:bCs/>
          <w:color w:val="000000"/>
          <w:kern w:val="2"/>
          <w:sz w:val="28"/>
          <w:szCs w:val="28"/>
          <w:lang w:val="en-US" w:eastAsia="en-US"/>
          <w14:ligatures w14:val="standardContextual"/>
        </w:rPr>
        <w:t xml:space="preserve"> – </w:t>
      </w:r>
      <w:r w:rsidRPr="006A4BA7">
        <w:rPr>
          <w:rFonts w:eastAsia="Calibri"/>
          <w:bCs/>
          <w:color w:val="000000"/>
          <w:kern w:val="2"/>
          <w:sz w:val="28"/>
          <w:szCs w:val="28"/>
          <w:lang w:val="en-US" w:eastAsia="en-US"/>
          <w14:ligatures w14:val="standardContextual"/>
        </w:rPr>
        <w:t>2014</w:t>
      </w:r>
      <w:r w:rsidR="00B90245" w:rsidRPr="006A4BA7">
        <w:rPr>
          <w:rFonts w:eastAsia="Calibri"/>
          <w:bCs/>
          <w:color w:val="000000"/>
          <w:kern w:val="2"/>
          <w:sz w:val="28"/>
          <w:szCs w:val="28"/>
          <w:lang w:val="en-US" w:eastAsia="en-US"/>
          <w14:ligatures w14:val="standardContextual"/>
        </w:rPr>
        <w:t xml:space="preserve">. </w:t>
      </w:r>
      <w:r w:rsidR="00C4039A">
        <w:rPr>
          <w:rFonts w:eastAsia="Calibri"/>
          <w:bCs/>
          <w:color w:val="000000"/>
          <w:kern w:val="2"/>
          <w:sz w:val="28"/>
          <w:szCs w:val="28"/>
          <w:lang w:val="en-US" w:eastAsia="en-US"/>
          <w14:ligatures w14:val="standardContextual"/>
        </w:rPr>
        <w:t>–</w:t>
      </w:r>
      <w:r w:rsidR="00B90245" w:rsidRPr="006A4BA7">
        <w:rPr>
          <w:rFonts w:eastAsia="Calibri"/>
          <w:bCs/>
          <w:color w:val="000000"/>
          <w:kern w:val="2"/>
          <w:sz w:val="28"/>
          <w:szCs w:val="28"/>
          <w:lang w:val="en-US" w:eastAsia="en-US"/>
          <w14:ligatures w14:val="standardContextual"/>
        </w:rPr>
        <w:t xml:space="preserve"> Vol.</w:t>
      </w:r>
      <w:r w:rsidR="00C4039A">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107</w:t>
      </w:r>
      <w:r w:rsidR="00B90245" w:rsidRPr="006A4BA7">
        <w:rPr>
          <w:rFonts w:eastAsia="Calibri"/>
          <w:bCs/>
          <w:color w:val="000000"/>
          <w:kern w:val="2"/>
          <w:sz w:val="28"/>
          <w:szCs w:val="28"/>
          <w:lang w:val="en-US" w:eastAsia="en-US"/>
          <w14:ligatures w14:val="standardContextual"/>
        </w:rPr>
        <w:t>. – P.</w:t>
      </w:r>
      <w:r w:rsidRPr="006A4BA7">
        <w:rPr>
          <w:rFonts w:eastAsia="Calibri"/>
          <w:bCs/>
          <w:color w:val="000000"/>
          <w:kern w:val="2"/>
          <w:sz w:val="28"/>
          <w:szCs w:val="28"/>
          <w:lang w:val="en-US" w:eastAsia="en-US"/>
          <w14:ligatures w14:val="standardContextual"/>
        </w:rPr>
        <w:t xml:space="preserve"> 98</w:t>
      </w:r>
      <w:r w:rsidR="00C4039A">
        <w:rPr>
          <w:rFonts w:eastAsia="Calibri"/>
          <w:bCs/>
          <w:color w:val="000000"/>
          <w:kern w:val="2"/>
          <w:sz w:val="28"/>
          <w:szCs w:val="28"/>
          <w:lang w:val="en-US" w:eastAsia="en-US"/>
          <w14:ligatures w14:val="standardContextual"/>
        </w:rPr>
        <w:t>-</w:t>
      </w:r>
      <w:r w:rsidRPr="006A4BA7">
        <w:rPr>
          <w:rFonts w:eastAsia="Calibri"/>
          <w:bCs/>
          <w:color w:val="000000"/>
          <w:kern w:val="2"/>
          <w:sz w:val="28"/>
          <w:szCs w:val="28"/>
          <w:lang w:val="en-US" w:eastAsia="en-US"/>
          <w14:ligatures w14:val="standardContextual"/>
        </w:rPr>
        <w:t xml:space="preserve">105. </w:t>
      </w:r>
    </w:p>
    <w:p w14:paraId="15A996A4" w14:textId="5E9BE64F" w:rsidR="0064357E" w:rsidRPr="006A4BA7" w:rsidRDefault="0064357E" w:rsidP="006A4BA7">
      <w:pPr>
        <w:ind w:firstLine="709"/>
        <w:jc w:val="both"/>
        <w:rPr>
          <w:rFonts w:eastAsia="Calibri"/>
          <w:bCs/>
          <w:color w:val="000000"/>
          <w:kern w:val="2"/>
          <w:sz w:val="28"/>
          <w:szCs w:val="28"/>
          <w:lang w:val="en-US" w:eastAsia="en-US"/>
          <w14:ligatures w14:val="standardContextual"/>
        </w:rPr>
      </w:pPr>
      <w:r w:rsidRPr="006A4BA7">
        <w:rPr>
          <w:rFonts w:eastAsia="Calibri"/>
          <w:bCs/>
          <w:color w:val="000000"/>
          <w:kern w:val="2"/>
          <w:sz w:val="28"/>
          <w:szCs w:val="28"/>
          <w:lang w:val="en-US" w:eastAsia="en-US"/>
          <w14:ligatures w14:val="standardContextual"/>
        </w:rPr>
        <w:t>103 Kasar A.K., Gupta N., Rohatgi P.K.</w:t>
      </w:r>
      <w:r w:rsidR="00C4039A">
        <w:rPr>
          <w:rFonts w:eastAsia="Calibri"/>
          <w:bCs/>
          <w:color w:val="000000"/>
          <w:kern w:val="2"/>
          <w:sz w:val="28"/>
          <w:szCs w:val="28"/>
          <w:lang w:val="en-US" w:eastAsia="en-US"/>
          <w14:ligatures w14:val="standardContextual"/>
        </w:rPr>
        <w:t xml:space="preserve"> et al.</w:t>
      </w:r>
      <w:r w:rsidRPr="006A4BA7">
        <w:rPr>
          <w:rFonts w:eastAsia="Calibri"/>
          <w:bCs/>
          <w:color w:val="000000"/>
          <w:kern w:val="2"/>
          <w:sz w:val="28"/>
          <w:szCs w:val="28"/>
          <w:lang w:val="en-US" w:eastAsia="en-US"/>
          <w14:ligatures w14:val="standardContextual"/>
        </w:rPr>
        <w:t xml:space="preserve"> </w:t>
      </w:r>
      <w:r w:rsidR="00C4039A">
        <w:rPr>
          <w:rFonts w:eastAsia="Calibri"/>
          <w:bCs/>
          <w:color w:val="000000"/>
          <w:kern w:val="2"/>
          <w:sz w:val="28"/>
          <w:szCs w:val="28"/>
          <w:lang w:val="en-US" w:eastAsia="en-US"/>
          <w14:ligatures w14:val="standardContextual"/>
        </w:rPr>
        <w:t xml:space="preserve">A </w:t>
      </w:r>
      <w:r w:rsidRPr="006A4BA7">
        <w:rPr>
          <w:rFonts w:eastAsia="Calibri"/>
          <w:bCs/>
          <w:color w:val="000000"/>
          <w:kern w:val="2"/>
          <w:sz w:val="28"/>
          <w:szCs w:val="28"/>
          <w:lang w:val="en-US" w:eastAsia="en-US"/>
          <w14:ligatures w14:val="standardContextual"/>
        </w:rPr>
        <w:t>Brief Review of Fly Ash as Reinforcement for Composites with Improved Mechanical and Tribological Properties</w:t>
      </w:r>
      <w:r w:rsidR="00B90245" w:rsidRPr="006A4BA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 xml:space="preserve"> JOM</w:t>
      </w:r>
      <w:r w:rsidR="00B90245" w:rsidRPr="006A4BA7">
        <w:rPr>
          <w:rFonts w:eastAsia="Calibri"/>
          <w:bCs/>
          <w:color w:val="000000"/>
          <w:kern w:val="2"/>
          <w:sz w:val="28"/>
          <w:szCs w:val="28"/>
          <w:lang w:val="en-US" w:eastAsia="en-US"/>
          <w14:ligatures w14:val="standardContextual"/>
        </w:rPr>
        <w:t xml:space="preserve">. – 2020. </w:t>
      </w:r>
      <w:r w:rsidR="002D4AC5" w:rsidRPr="006A4BA7">
        <w:rPr>
          <w:rFonts w:eastAsia="Calibri"/>
          <w:sz w:val="28"/>
          <w:szCs w:val="28"/>
          <w:lang w:val="en-US" w:eastAsia="en-US"/>
        </w:rPr>
        <w:t xml:space="preserve">– </w:t>
      </w:r>
      <w:r w:rsidR="00B90245" w:rsidRPr="006A4BA7">
        <w:rPr>
          <w:rFonts w:eastAsia="Calibri"/>
          <w:bCs/>
          <w:color w:val="000000"/>
          <w:kern w:val="2"/>
          <w:sz w:val="28"/>
          <w:szCs w:val="28"/>
          <w:lang w:val="en-US" w:eastAsia="en-US"/>
          <w14:ligatures w14:val="standardContextual"/>
        </w:rPr>
        <w:t xml:space="preserve">Vol. </w:t>
      </w:r>
      <w:r w:rsidRPr="006A4BA7">
        <w:rPr>
          <w:rFonts w:eastAsia="Calibri"/>
          <w:bCs/>
          <w:color w:val="000000"/>
          <w:kern w:val="2"/>
          <w:sz w:val="28"/>
          <w:szCs w:val="28"/>
          <w:lang w:val="en-US" w:eastAsia="en-US"/>
          <w14:ligatures w14:val="standardContextual"/>
        </w:rPr>
        <w:t>72</w:t>
      </w:r>
      <w:r w:rsidR="00B90245" w:rsidRPr="006A4BA7">
        <w:rPr>
          <w:rFonts w:eastAsia="Calibri"/>
          <w:bCs/>
          <w:color w:val="000000"/>
          <w:kern w:val="2"/>
          <w:sz w:val="28"/>
          <w:szCs w:val="28"/>
          <w:lang w:val="en-US" w:eastAsia="en-US"/>
          <w14:ligatures w14:val="standardContextual"/>
        </w:rPr>
        <w:t xml:space="preserve">. – P. </w:t>
      </w:r>
      <w:r w:rsidRPr="006A4BA7">
        <w:rPr>
          <w:rFonts w:eastAsia="Calibri"/>
          <w:bCs/>
          <w:color w:val="000000"/>
          <w:kern w:val="2"/>
          <w:sz w:val="28"/>
          <w:szCs w:val="28"/>
          <w:lang w:val="en-US" w:eastAsia="en-US"/>
          <w14:ligatures w14:val="standardContextual"/>
        </w:rPr>
        <w:t xml:space="preserve">2340-2351. </w:t>
      </w:r>
    </w:p>
    <w:p w14:paraId="2604DEFB" w14:textId="3EAE6E68" w:rsidR="0064357E" w:rsidRPr="006A4BA7" w:rsidRDefault="0064357E" w:rsidP="006A4BA7">
      <w:pPr>
        <w:ind w:firstLine="709"/>
        <w:jc w:val="both"/>
        <w:rPr>
          <w:rFonts w:eastAsia="Calibri"/>
          <w:bCs/>
          <w:color w:val="000000"/>
          <w:kern w:val="2"/>
          <w:sz w:val="28"/>
          <w:szCs w:val="28"/>
          <w:lang w:val="en-US" w:eastAsia="en-US"/>
          <w14:ligatures w14:val="standardContextual"/>
        </w:rPr>
      </w:pPr>
      <w:r w:rsidRPr="006A4BA7">
        <w:rPr>
          <w:rFonts w:eastAsia="Calibri"/>
          <w:bCs/>
          <w:color w:val="000000"/>
          <w:kern w:val="2"/>
          <w:sz w:val="28"/>
          <w:szCs w:val="28"/>
          <w:lang w:val="en-US" w:eastAsia="en-US"/>
          <w14:ligatures w14:val="standardContextual"/>
        </w:rPr>
        <w:t>104 Hu C., Chen W., Li T. Constructing non-fluorinated porous superhydrophobic SiO</w:t>
      </w:r>
      <w:r w:rsidRPr="006A4BA7">
        <w:rPr>
          <w:rFonts w:eastAsia="Calibri"/>
          <w:bCs/>
          <w:color w:val="000000"/>
          <w:kern w:val="2"/>
          <w:sz w:val="28"/>
          <w:szCs w:val="28"/>
          <w:vertAlign w:val="subscript"/>
          <w:lang w:val="en-US" w:eastAsia="en-US"/>
          <w14:ligatures w14:val="standardContextual"/>
        </w:rPr>
        <w:t>2</w:t>
      </w:r>
      <w:r w:rsidRPr="006A4BA7">
        <w:rPr>
          <w:rFonts w:eastAsia="Calibri"/>
          <w:bCs/>
          <w:color w:val="000000"/>
          <w:kern w:val="2"/>
          <w:sz w:val="28"/>
          <w:szCs w:val="28"/>
          <w:lang w:val="en-US" w:eastAsia="en-US"/>
          <w14:ligatures w14:val="standardContextual"/>
        </w:rPr>
        <w:t>-based films with robust mechanical properties</w:t>
      </w:r>
      <w:r w:rsidR="00B90245" w:rsidRPr="006A4BA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 xml:space="preserve"> Colloids Surf. A Physicochem. Eng. Asp.</w:t>
      </w:r>
      <w:r w:rsidR="00B90245" w:rsidRPr="006A4BA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 xml:space="preserve"> 2018</w:t>
      </w:r>
      <w:r w:rsidR="00B90245" w:rsidRPr="006A4BA7">
        <w:rPr>
          <w:rFonts w:eastAsia="Calibri"/>
          <w:bCs/>
          <w:color w:val="000000"/>
          <w:kern w:val="2"/>
          <w:sz w:val="28"/>
          <w:szCs w:val="28"/>
          <w:lang w:val="en-US" w:eastAsia="en-US"/>
          <w14:ligatures w14:val="standardContextual"/>
        </w:rPr>
        <w:t xml:space="preserve">. </w:t>
      </w:r>
      <w:r w:rsidR="00CD626B" w:rsidRPr="006A4BA7">
        <w:rPr>
          <w:rFonts w:eastAsia="Calibri"/>
          <w:color w:val="000000"/>
          <w:sz w:val="28"/>
          <w:szCs w:val="28"/>
          <w:lang w:val="en-US" w:eastAsia="ru-RU"/>
        </w:rPr>
        <w:t xml:space="preserve">– </w:t>
      </w:r>
      <w:r w:rsidR="00B90245" w:rsidRPr="006A4BA7">
        <w:rPr>
          <w:rFonts w:eastAsia="Calibri"/>
          <w:bCs/>
          <w:color w:val="000000"/>
          <w:kern w:val="2"/>
          <w:sz w:val="28"/>
          <w:szCs w:val="28"/>
          <w:lang w:val="en-US" w:eastAsia="en-US"/>
          <w14:ligatures w14:val="standardContextual"/>
        </w:rPr>
        <w:t>Vol.</w:t>
      </w:r>
      <w:r w:rsidRPr="006A4BA7">
        <w:rPr>
          <w:rFonts w:eastAsia="Calibri"/>
          <w:bCs/>
          <w:color w:val="000000"/>
          <w:kern w:val="2"/>
          <w:sz w:val="28"/>
          <w:szCs w:val="28"/>
          <w:lang w:val="en-US" w:eastAsia="en-US"/>
          <w14:ligatures w14:val="standardContextual"/>
        </w:rPr>
        <w:t xml:space="preserve"> 551</w:t>
      </w:r>
      <w:r w:rsidR="00CD626B" w:rsidRPr="006A4BA7">
        <w:rPr>
          <w:rFonts w:eastAsia="Calibri"/>
          <w:bCs/>
          <w:color w:val="000000"/>
          <w:kern w:val="2"/>
          <w:sz w:val="28"/>
          <w:szCs w:val="28"/>
          <w:lang w:val="en-US" w:eastAsia="en-US"/>
          <w14:ligatures w14:val="standardContextual"/>
        </w:rPr>
        <w:t>.</w:t>
      </w:r>
      <w:r w:rsidRPr="006A4BA7">
        <w:rPr>
          <w:rFonts w:eastAsia="Calibri"/>
          <w:bCs/>
          <w:color w:val="000000"/>
          <w:kern w:val="2"/>
          <w:sz w:val="28"/>
          <w:szCs w:val="28"/>
          <w:lang w:val="en-US" w:eastAsia="en-US"/>
          <w14:ligatures w14:val="standardContextual"/>
        </w:rPr>
        <w:t xml:space="preserve"> </w:t>
      </w:r>
      <w:r w:rsidR="00CD626B" w:rsidRPr="006A4BA7">
        <w:rPr>
          <w:rFonts w:eastAsia="Calibri"/>
          <w:color w:val="000000"/>
          <w:sz w:val="28"/>
          <w:szCs w:val="28"/>
          <w:lang w:val="en-US" w:eastAsia="ru-RU"/>
        </w:rPr>
        <w:t xml:space="preserve">– </w:t>
      </w:r>
      <w:r w:rsidR="00B90245" w:rsidRPr="006A4BA7">
        <w:rPr>
          <w:rFonts w:eastAsia="Calibri"/>
          <w:bCs/>
          <w:color w:val="000000"/>
          <w:kern w:val="2"/>
          <w:sz w:val="28"/>
          <w:szCs w:val="28"/>
          <w:lang w:val="en-US" w:eastAsia="en-US"/>
          <w14:ligatures w14:val="standardContextual"/>
        </w:rPr>
        <w:t xml:space="preserve">P. </w:t>
      </w:r>
      <w:r w:rsidRPr="006A4BA7">
        <w:rPr>
          <w:rFonts w:eastAsia="Calibri"/>
          <w:bCs/>
          <w:color w:val="000000"/>
          <w:kern w:val="2"/>
          <w:sz w:val="28"/>
          <w:szCs w:val="28"/>
          <w:lang w:val="en-US" w:eastAsia="en-US"/>
          <w14:ligatures w14:val="standardContextual"/>
        </w:rPr>
        <w:t>65</w:t>
      </w:r>
      <w:r w:rsidR="00C4039A">
        <w:rPr>
          <w:rFonts w:eastAsia="Calibri"/>
          <w:bCs/>
          <w:color w:val="000000"/>
          <w:kern w:val="2"/>
          <w:sz w:val="28"/>
          <w:szCs w:val="28"/>
          <w:lang w:val="en-US" w:eastAsia="en-US"/>
          <w14:ligatures w14:val="standardContextual"/>
        </w:rPr>
        <w:t>-</w:t>
      </w:r>
      <w:r w:rsidRPr="006A4BA7">
        <w:rPr>
          <w:rFonts w:eastAsia="Calibri"/>
          <w:bCs/>
          <w:color w:val="000000"/>
          <w:kern w:val="2"/>
          <w:sz w:val="28"/>
          <w:szCs w:val="28"/>
          <w:lang w:val="en-US" w:eastAsia="en-US"/>
          <w14:ligatures w14:val="standardContextual"/>
        </w:rPr>
        <w:t xml:space="preserve">73. </w:t>
      </w:r>
    </w:p>
    <w:p w14:paraId="23EB0F03" w14:textId="258A3665" w:rsidR="0064357E" w:rsidRPr="006A4BA7" w:rsidRDefault="0064357E" w:rsidP="006A4BA7">
      <w:pPr>
        <w:ind w:firstLine="709"/>
        <w:jc w:val="both"/>
        <w:rPr>
          <w:rFonts w:eastAsia="Calibri"/>
          <w:bCs/>
          <w:color w:val="000000"/>
          <w:kern w:val="2"/>
          <w:sz w:val="28"/>
          <w:szCs w:val="28"/>
          <w:lang w:val="en-US" w:eastAsia="en-US"/>
          <w14:ligatures w14:val="standardContextual"/>
        </w:rPr>
      </w:pPr>
      <w:r w:rsidRPr="006A4BA7">
        <w:rPr>
          <w:rFonts w:eastAsia="Calibri"/>
          <w:bCs/>
          <w:color w:val="000000"/>
          <w:kern w:val="2"/>
          <w:sz w:val="28"/>
          <w:szCs w:val="28"/>
          <w:lang w:val="kk-KZ" w:eastAsia="en-US"/>
          <w14:ligatures w14:val="standardContextual"/>
        </w:rPr>
        <w:t xml:space="preserve">105 </w:t>
      </w:r>
      <w:r w:rsidRPr="006A4BA7">
        <w:rPr>
          <w:rFonts w:eastAsia="Calibri"/>
          <w:bCs/>
          <w:color w:val="000000"/>
          <w:kern w:val="2"/>
          <w:sz w:val="28"/>
          <w:szCs w:val="28"/>
          <w:lang w:val="en-US" w:eastAsia="en-US"/>
          <w14:ligatures w14:val="standardContextual"/>
        </w:rPr>
        <w:t>Fei J., Luo D., Wang H. Effect of nano-SiO</w:t>
      </w:r>
      <w:r w:rsidRPr="006A4BA7">
        <w:rPr>
          <w:rFonts w:eastAsia="Calibri"/>
          <w:bCs/>
          <w:color w:val="000000"/>
          <w:kern w:val="2"/>
          <w:sz w:val="28"/>
          <w:szCs w:val="28"/>
          <w:vertAlign w:val="subscript"/>
          <w:lang w:val="en-US" w:eastAsia="en-US"/>
          <w14:ligatures w14:val="standardContextual"/>
        </w:rPr>
        <w:t xml:space="preserve">2 </w:t>
      </w:r>
      <w:r w:rsidRPr="006A4BA7">
        <w:rPr>
          <w:rFonts w:eastAsia="Calibri"/>
          <w:bCs/>
          <w:color w:val="000000"/>
          <w:kern w:val="2"/>
          <w:sz w:val="28"/>
          <w:szCs w:val="28"/>
          <w:lang w:val="en-US" w:eastAsia="en-US"/>
          <w14:ligatures w14:val="standardContextual"/>
        </w:rPr>
        <w:t>particles on the carbon fabric/resin friction materials by microwave-hydrothermal treatment.</w:t>
      </w:r>
      <w:r w:rsidR="00B90245" w:rsidRPr="006A4BA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 xml:space="preserve"> J. Compos. Mater.</w:t>
      </w:r>
      <w:r w:rsidR="00B90245" w:rsidRPr="006A4BA7">
        <w:rPr>
          <w:rFonts w:eastAsia="Calibri"/>
          <w:bCs/>
          <w:color w:val="000000"/>
          <w:kern w:val="2"/>
          <w:sz w:val="28"/>
          <w:szCs w:val="28"/>
          <w:lang w:val="en-US" w:eastAsia="en-US"/>
          <w14:ligatures w14:val="standardContextual"/>
        </w:rPr>
        <w:t xml:space="preserve"> </w:t>
      </w:r>
      <w:r w:rsidR="00C4039A">
        <w:rPr>
          <w:rFonts w:eastAsia="Calibri"/>
          <w:bCs/>
          <w:color w:val="000000"/>
          <w:kern w:val="2"/>
          <w:sz w:val="28"/>
          <w:szCs w:val="28"/>
          <w:lang w:val="en-US" w:eastAsia="en-US"/>
          <w14:ligatures w14:val="standardContextual"/>
        </w:rPr>
        <w:t>–</w:t>
      </w:r>
      <w:r w:rsidR="00B90245" w:rsidRPr="006A4BA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2018</w:t>
      </w:r>
      <w:r w:rsidR="009A6DF0" w:rsidRPr="006A4BA7">
        <w:rPr>
          <w:rFonts w:eastAsia="Calibri"/>
          <w:bCs/>
          <w:color w:val="000000"/>
          <w:kern w:val="2"/>
          <w:sz w:val="28"/>
          <w:szCs w:val="28"/>
          <w:lang w:val="en-US" w:eastAsia="en-US"/>
          <w14:ligatures w14:val="standardContextual"/>
        </w:rPr>
        <w:t>.</w:t>
      </w:r>
      <w:r w:rsidR="009A6DF0" w:rsidRPr="006A4BA7">
        <w:rPr>
          <w:rFonts w:eastAsia="Calibri"/>
          <w:sz w:val="28"/>
          <w:szCs w:val="28"/>
          <w:lang w:val="en-US" w:eastAsia="en-US"/>
        </w:rPr>
        <w:t xml:space="preserve"> – </w:t>
      </w:r>
      <w:r w:rsidR="009A6DF0" w:rsidRPr="006A4BA7">
        <w:rPr>
          <w:rFonts w:eastAsia="Calibri"/>
          <w:bCs/>
          <w:color w:val="000000"/>
          <w:kern w:val="2"/>
          <w:sz w:val="28"/>
          <w:szCs w:val="28"/>
          <w:lang w:val="en-US" w:eastAsia="en-US"/>
          <w14:ligatures w14:val="standardContextual"/>
        </w:rPr>
        <w:t xml:space="preserve">Vol. </w:t>
      </w:r>
      <w:r w:rsidRPr="006A4BA7">
        <w:rPr>
          <w:rFonts w:eastAsia="Calibri"/>
          <w:bCs/>
          <w:color w:val="000000"/>
          <w:kern w:val="2"/>
          <w:sz w:val="28"/>
          <w:szCs w:val="28"/>
          <w:lang w:val="en-US" w:eastAsia="en-US"/>
          <w14:ligatures w14:val="standardContextual"/>
        </w:rPr>
        <w:t>52</w:t>
      </w:r>
      <w:r w:rsidR="00B90245" w:rsidRPr="006A4BA7">
        <w:rPr>
          <w:rFonts w:eastAsia="Calibri"/>
          <w:bCs/>
          <w:color w:val="000000"/>
          <w:kern w:val="2"/>
          <w:sz w:val="28"/>
          <w:szCs w:val="28"/>
          <w:lang w:val="en-US" w:eastAsia="en-US"/>
          <w14:ligatures w14:val="standardContextual"/>
        </w:rPr>
        <w:t>.</w:t>
      </w:r>
      <w:r w:rsidR="009A6DF0" w:rsidRPr="006A4BA7">
        <w:rPr>
          <w:rFonts w:eastAsia="Calibri"/>
          <w:sz w:val="28"/>
          <w:szCs w:val="28"/>
          <w:lang w:val="en-US" w:eastAsia="en-US"/>
        </w:rPr>
        <w:t xml:space="preserve"> – </w:t>
      </w:r>
      <w:r w:rsidR="00B90245" w:rsidRPr="006A4BA7">
        <w:rPr>
          <w:rFonts w:eastAsia="Calibri"/>
          <w:bCs/>
          <w:color w:val="000000"/>
          <w:kern w:val="2"/>
          <w:sz w:val="28"/>
          <w:szCs w:val="28"/>
          <w:lang w:val="en-US" w:eastAsia="en-US"/>
          <w14:ligatures w14:val="standardContextual"/>
        </w:rPr>
        <w:t xml:space="preserve">P. </w:t>
      </w:r>
      <w:r w:rsidRPr="006A4BA7">
        <w:rPr>
          <w:rFonts w:eastAsia="Calibri"/>
          <w:bCs/>
          <w:color w:val="000000"/>
          <w:kern w:val="2"/>
          <w:sz w:val="28"/>
          <w:szCs w:val="28"/>
          <w:lang w:val="en-US" w:eastAsia="en-US"/>
          <w14:ligatures w14:val="standardContextual"/>
        </w:rPr>
        <w:t>245</w:t>
      </w:r>
      <w:r w:rsidR="00C4039A">
        <w:rPr>
          <w:rFonts w:eastAsia="Calibri"/>
          <w:bCs/>
          <w:color w:val="000000"/>
          <w:kern w:val="2"/>
          <w:sz w:val="28"/>
          <w:szCs w:val="28"/>
          <w:lang w:val="en-US" w:eastAsia="en-US"/>
          <w14:ligatures w14:val="standardContextual"/>
        </w:rPr>
        <w:t>-</w:t>
      </w:r>
      <w:r w:rsidRPr="006A4BA7">
        <w:rPr>
          <w:rFonts w:eastAsia="Calibri"/>
          <w:bCs/>
          <w:color w:val="000000"/>
          <w:kern w:val="2"/>
          <w:sz w:val="28"/>
          <w:szCs w:val="28"/>
          <w:lang w:val="en-US" w:eastAsia="en-US"/>
          <w14:ligatures w14:val="standardContextual"/>
        </w:rPr>
        <w:t xml:space="preserve">252. </w:t>
      </w:r>
    </w:p>
    <w:p w14:paraId="0BABB90A" w14:textId="0D961DFC" w:rsidR="0064357E" w:rsidRPr="006A4BA7" w:rsidRDefault="0064357E" w:rsidP="006A4BA7">
      <w:pPr>
        <w:ind w:firstLine="709"/>
        <w:jc w:val="both"/>
        <w:rPr>
          <w:rFonts w:eastAsia="Calibri"/>
          <w:bCs/>
          <w:color w:val="000000"/>
          <w:kern w:val="2"/>
          <w:sz w:val="28"/>
          <w:szCs w:val="28"/>
          <w:lang w:val="en-US" w:eastAsia="en-US"/>
          <w14:ligatures w14:val="standardContextual"/>
        </w:rPr>
      </w:pPr>
      <w:r w:rsidRPr="006A4BA7">
        <w:rPr>
          <w:rFonts w:eastAsia="Calibri"/>
          <w:bCs/>
          <w:color w:val="000000"/>
          <w:kern w:val="2"/>
          <w:sz w:val="28"/>
          <w:szCs w:val="28"/>
          <w:lang w:val="en-US" w:eastAsia="en-US"/>
          <w14:ligatures w14:val="standardContextual"/>
        </w:rPr>
        <w:t>106 Zhang Q., Wu G., Xie F. Mechanical properties of carbon fiber composites modified with nano-SiO</w:t>
      </w:r>
      <w:r w:rsidRPr="006A4BA7">
        <w:rPr>
          <w:rFonts w:eastAsia="Calibri"/>
          <w:bCs/>
          <w:color w:val="000000"/>
          <w:kern w:val="2"/>
          <w:sz w:val="28"/>
          <w:szCs w:val="28"/>
          <w:vertAlign w:val="subscript"/>
          <w:lang w:val="en-US" w:eastAsia="en-US"/>
          <w14:ligatures w14:val="standardContextual"/>
        </w:rPr>
        <w:t>2</w:t>
      </w:r>
      <w:r w:rsidRPr="006A4BA7">
        <w:rPr>
          <w:rFonts w:eastAsia="Calibri"/>
          <w:bCs/>
          <w:color w:val="000000"/>
          <w:kern w:val="2"/>
          <w:sz w:val="28"/>
          <w:szCs w:val="28"/>
          <w:lang w:val="en-US" w:eastAsia="en-US"/>
          <w14:ligatures w14:val="standardContextual"/>
        </w:rPr>
        <w:t xml:space="preserve"> in the interphase</w:t>
      </w:r>
      <w:r w:rsidR="00B90245" w:rsidRPr="006A4BA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 xml:space="preserve"> J. Adhes. Sci. Technol. </w:t>
      </w:r>
      <w:r w:rsidR="00B90245" w:rsidRPr="006A4BA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2014</w:t>
      </w:r>
      <w:r w:rsidR="00B90245" w:rsidRPr="006A4BA7">
        <w:rPr>
          <w:rFonts w:eastAsia="Calibri"/>
          <w:bCs/>
          <w:color w:val="000000"/>
          <w:kern w:val="2"/>
          <w:sz w:val="28"/>
          <w:szCs w:val="28"/>
          <w:lang w:val="en-US" w:eastAsia="en-US"/>
          <w14:ligatures w14:val="standardContextual"/>
        </w:rPr>
        <w:t>.</w:t>
      </w:r>
      <w:r w:rsidRPr="006A4BA7">
        <w:rPr>
          <w:rFonts w:eastAsia="Calibri"/>
          <w:bCs/>
          <w:color w:val="000000"/>
          <w:kern w:val="2"/>
          <w:sz w:val="28"/>
          <w:szCs w:val="28"/>
          <w:lang w:val="en-US" w:eastAsia="en-US"/>
          <w14:ligatures w14:val="standardContextual"/>
        </w:rPr>
        <w:t xml:space="preserve"> </w:t>
      </w:r>
      <w:r w:rsidR="009A6DF0" w:rsidRPr="006A4BA7">
        <w:rPr>
          <w:rFonts w:eastAsia="Calibri"/>
          <w:sz w:val="28"/>
          <w:szCs w:val="28"/>
          <w:lang w:val="en-US" w:eastAsia="en-US"/>
        </w:rPr>
        <w:t>– Vol.</w:t>
      </w:r>
      <w:r w:rsidR="00C4039A">
        <w:rPr>
          <w:rFonts w:eastAsia="Calibri"/>
          <w:sz w:val="28"/>
          <w:szCs w:val="28"/>
          <w:lang w:val="en-US" w:eastAsia="en-US"/>
        </w:rPr>
        <w:t> </w:t>
      </w:r>
      <w:r w:rsidRPr="006A4BA7">
        <w:rPr>
          <w:rFonts w:eastAsia="Calibri"/>
          <w:bCs/>
          <w:color w:val="000000"/>
          <w:kern w:val="2"/>
          <w:sz w:val="28"/>
          <w:szCs w:val="28"/>
          <w:lang w:val="en-US" w:eastAsia="en-US"/>
          <w14:ligatures w14:val="standardContextual"/>
        </w:rPr>
        <w:t>28</w:t>
      </w:r>
      <w:r w:rsidR="009A6DF0" w:rsidRPr="006A4BA7">
        <w:rPr>
          <w:rFonts w:eastAsia="Calibri"/>
          <w:bCs/>
          <w:color w:val="000000"/>
          <w:kern w:val="2"/>
          <w:sz w:val="28"/>
          <w:szCs w:val="28"/>
          <w:lang w:val="en-US" w:eastAsia="en-US"/>
          <w14:ligatures w14:val="standardContextual"/>
        </w:rPr>
        <w:t>0</w:t>
      </w:r>
      <w:r w:rsidR="00CD626B" w:rsidRPr="006A4BA7">
        <w:rPr>
          <w:rFonts w:eastAsia="Calibri"/>
          <w:bCs/>
          <w:color w:val="000000"/>
          <w:kern w:val="2"/>
          <w:sz w:val="28"/>
          <w:szCs w:val="28"/>
          <w:lang w:val="en-US" w:eastAsia="en-US"/>
          <w14:ligatures w14:val="standardContextual"/>
        </w:rPr>
        <w:t>.</w:t>
      </w:r>
      <w:r w:rsidR="009A6DF0" w:rsidRPr="006A4BA7">
        <w:rPr>
          <w:rFonts w:eastAsia="Calibri"/>
          <w:bCs/>
          <w:color w:val="000000"/>
          <w:kern w:val="2"/>
          <w:sz w:val="28"/>
          <w:szCs w:val="28"/>
          <w:lang w:val="en-US" w:eastAsia="en-US"/>
          <w14:ligatures w14:val="standardContextual"/>
        </w:rPr>
        <w:t xml:space="preserve"> </w:t>
      </w:r>
      <w:r w:rsidR="009A6DF0" w:rsidRPr="006A4BA7">
        <w:rPr>
          <w:rFonts w:eastAsia="Calibri"/>
          <w:sz w:val="28"/>
          <w:szCs w:val="28"/>
          <w:lang w:val="en-US" w:eastAsia="en-US"/>
        </w:rPr>
        <w:t xml:space="preserve">– </w:t>
      </w:r>
      <w:r w:rsidR="00B90245" w:rsidRPr="006A4BA7">
        <w:rPr>
          <w:rFonts w:eastAsia="Calibri"/>
          <w:bCs/>
          <w:color w:val="000000"/>
          <w:kern w:val="2"/>
          <w:sz w:val="28"/>
          <w:szCs w:val="28"/>
          <w:lang w:val="en-US" w:eastAsia="en-US"/>
          <w14:ligatures w14:val="standardContextual"/>
        </w:rPr>
        <w:t xml:space="preserve">P. </w:t>
      </w:r>
      <w:r w:rsidRPr="006A4BA7">
        <w:rPr>
          <w:rFonts w:eastAsia="Calibri"/>
          <w:bCs/>
          <w:color w:val="000000"/>
          <w:kern w:val="2"/>
          <w:sz w:val="28"/>
          <w:szCs w:val="28"/>
          <w:lang w:val="en-US" w:eastAsia="en-US"/>
          <w14:ligatures w14:val="standardContextual"/>
        </w:rPr>
        <w:t>2154</w:t>
      </w:r>
      <w:r w:rsidR="00C4039A">
        <w:rPr>
          <w:rFonts w:eastAsia="Calibri"/>
          <w:bCs/>
          <w:color w:val="000000"/>
          <w:kern w:val="2"/>
          <w:sz w:val="28"/>
          <w:szCs w:val="28"/>
          <w:lang w:val="en-US" w:eastAsia="en-US"/>
          <w14:ligatures w14:val="standardContextual"/>
        </w:rPr>
        <w:t>-</w:t>
      </w:r>
      <w:r w:rsidRPr="006A4BA7">
        <w:rPr>
          <w:rFonts w:eastAsia="Calibri"/>
          <w:bCs/>
          <w:color w:val="000000"/>
          <w:kern w:val="2"/>
          <w:sz w:val="28"/>
          <w:szCs w:val="28"/>
          <w:lang w:val="en-US" w:eastAsia="en-US"/>
          <w14:ligatures w14:val="standardContextual"/>
        </w:rPr>
        <w:t xml:space="preserve">2166. </w:t>
      </w:r>
    </w:p>
    <w:p w14:paraId="55E66B08" w14:textId="1185B99C" w:rsidR="0064357E" w:rsidRPr="006A4BA7" w:rsidRDefault="007A4616" w:rsidP="006A4BA7">
      <w:pPr>
        <w:ind w:firstLine="709"/>
        <w:jc w:val="both"/>
        <w:rPr>
          <w:rFonts w:eastAsia="Calibri"/>
          <w:bCs/>
          <w:iCs/>
          <w:color w:val="000000"/>
          <w:kern w:val="2"/>
          <w:sz w:val="28"/>
          <w:szCs w:val="28"/>
          <w:lang w:val="en-US" w:eastAsia="en-US"/>
          <w14:ligatures w14:val="standardContextual"/>
        </w:rPr>
      </w:pPr>
      <w:r>
        <w:rPr>
          <w:rFonts w:eastAsia="Calibri"/>
          <w:bCs/>
          <w:color w:val="000000"/>
          <w:kern w:val="2"/>
          <w:sz w:val="28"/>
          <w:szCs w:val="28"/>
          <w:lang w:val="kk-KZ" w:eastAsia="en-US"/>
          <w14:ligatures w14:val="standardContextual"/>
        </w:rPr>
        <w:t xml:space="preserve">107 </w:t>
      </w:r>
      <w:r w:rsidR="00C4039A">
        <w:rPr>
          <w:rFonts w:eastAsia="Calibri"/>
          <w:bCs/>
          <w:iCs/>
          <w:color w:val="000000"/>
          <w:kern w:val="2"/>
          <w:sz w:val="28"/>
          <w:szCs w:val="28"/>
          <w:lang w:val="en-US" w:eastAsia="en-US"/>
          <w14:ligatures w14:val="standardContextual"/>
        </w:rPr>
        <w:t>Srivastava V.K., Shembekar P.</w:t>
      </w:r>
      <w:r w:rsidR="00C75D08" w:rsidRPr="006A4BA7">
        <w:rPr>
          <w:rFonts w:eastAsia="Calibri"/>
          <w:bCs/>
          <w:iCs/>
          <w:color w:val="000000"/>
          <w:kern w:val="2"/>
          <w:sz w:val="28"/>
          <w:szCs w:val="28"/>
          <w:lang w:val="en-US" w:eastAsia="en-US"/>
          <w14:ligatures w14:val="standardContextual"/>
        </w:rPr>
        <w:t xml:space="preserve">S. Tensile and fracture properties of epoxy resin filled with flyash particles // J. Mater. Sci. – 1990. – </w:t>
      </w:r>
      <w:r w:rsidR="00C4039A">
        <w:rPr>
          <w:rFonts w:eastAsia="Calibri"/>
          <w:bCs/>
          <w:iCs/>
          <w:color w:val="000000"/>
          <w:kern w:val="2"/>
          <w:sz w:val="28"/>
          <w:szCs w:val="28"/>
          <w:lang w:val="en-US" w:eastAsia="en-US"/>
          <w14:ligatures w14:val="standardContextual"/>
        </w:rPr>
        <w:t xml:space="preserve">Vol. </w:t>
      </w:r>
      <w:r w:rsidR="00C75D08" w:rsidRPr="006A4BA7">
        <w:rPr>
          <w:rFonts w:eastAsia="Calibri"/>
          <w:bCs/>
          <w:iCs/>
          <w:color w:val="000000"/>
          <w:kern w:val="2"/>
          <w:sz w:val="28"/>
          <w:szCs w:val="28"/>
          <w:lang w:val="en-US" w:eastAsia="en-US"/>
          <w14:ligatures w14:val="standardContextual"/>
        </w:rPr>
        <w:t xml:space="preserve">25. </w:t>
      </w:r>
      <w:r w:rsidR="00CD626B" w:rsidRPr="006A4BA7">
        <w:rPr>
          <w:rFonts w:eastAsia="Calibri"/>
          <w:color w:val="000000"/>
          <w:sz w:val="28"/>
          <w:szCs w:val="28"/>
          <w:lang w:val="en-US" w:eastAsia="ru-RU"/>
        </w:rPr>
        <w:t>–</w:t>
      </w:r>
      <w:r w:rsidR="00C75D08" w:rsidRPr="006A4BA7">
        <w:rPr>
          <w:rFonts w:eastAsia="Calibri"/>
          <w:bCs/>
          <w:iCs/>
          <w:color w:val="000000"/>
          <w:kern w:val="2"/>
          <w:sz w:val="28"/>
          <w:szCs w:val="28"/>
          <w:lang w:val="en-US" w:eastAsia="en-US"/>
          <w14:ligatures w14:val="standardContextual"/>
        </w:rPr>
        <w:t xml:space="preserve"> P.</w:t>
      </w:r>
      <w:r w:rsidR="00C4039A">
        <w:rPr>
          <w:rFonts w:eastAsia="Calibri"/>
          <w:bCs/>
          <w:iCs/>
          <w:color w:val="000000"/>
          <w:kern w:val="2"/>
          <w:sz w:val="28"/>
          <w:szCs w:val="28"/>
          <w:lang w:val="en-US" w:eastAsia="en-US"/>
          <w14:ligatures w14:val="standardContextual"/>
        </w:rPr>
        <w:t xml:space="preserve"> </w:t>
      </w:r>
      <w:r w:rsidR="00C75D08" w:rsidRPr="006A4BA7">
        <w:rPr>
          <w:rFonts w:eastAsia="Calibri"/>
          <w:bCs/>
          <w:iCs/>
          <w:color w:val="000000"/>
          <w:kern w:val="2"/>
          <w:sz w:val="28"/>
          <w:szCs w:val="28"/>
          <w:lang w:val="en-US" w:eastAsia="en-US"/>
          <w14:ligatures w14:val="standardContextual"/>
        </w:rPr>
        <w:t xml:space="preserve">3513-3516. </w:t>
      </w:r>
    </w:p>
    <w:p w14:paraId="03A4E6CE" w14:textId="02928733" w:rsidR="0064357E" w:rsidRPr="006A4BA7" w:rsidRDefault="007A4616" w:rsidP="006A4BA7">
      <w:pPr>
        <w:ind w:firstLine="709"/>
        <w:jc w:val="both"/>
        <w:rPr>
          <w:rFonts w:eastAsia="Calibri"/>
          <w:bCs/>
          <w:iCs/>
          <w:color w:val="000000"/>
          <w:kern w:val="2"/>
          <w:sz w:val="28"/>
          <w:szCs w:val="28"/>
          <w:lang w:val="en-US" w:eastAsia="en-US"/>
          <w14:ligatures w14:val="standardContextual"/>
        </w:rPr>
      </w:pPr>
      <w:r>
        <w:rPr>
          <w:rFonts w:eastAsia="Calibri"/>
          <w:bCs/>
          <w:color w:val="000000"/>
          <w:kern w:val="2"/>
          <w:sz w:val="28"/>
          <w:szCs w:val="28"/>
          <w:lang w:val="kk-KZ" w:eastAsia="en-US"/>
          <w14:ligatures w14:val="standardContextual"/>
        </w:rPr>
        <w:t xml:space="preserve">108 </w:t>
      </w:r>
      <w:r w:rsidR="00C4039A">
        <w:rPr>
          <w:rFonts w:eastAsia="Calibri"/>
          <w:bCs/>
          <w:iCs/>
          <w:color w:val="000000"/>
          <w:kern w:val="2"/>
          <w:sz w:val="28"/>
          <w:szCs w:val="28"/>
          <w:lang w:val="en-US" w:eastAsia="en-US"/>
          <w14:ligatures w14:val="standardContextual"/>
        </w:rPr>
        <w:t>Rohatgi P.</w:t>
      </w:r>
      <w:r w:rsidR="00C75D08" w:rsidRPr="006A4BA7">
        <w:rPr>
          <w:rFonts w:eastAsia="Calibri"/>
          <w:bCs/>
          <w:iCs/>
          <w:color w:val="000000"/>
          <w:kern w:val="2"/>
          <w:sz w:val="28"/>
          <w:szCs w:val="28"/>
          <w:lang w:val="en-US" w:eastAsia="en-US"/>
          <w14:ligatures w14:val="standardContextual"/>
        </w:rPr>
        <w:t xml:space="preserve">K., Matsunaga T., Gupta N. Compressive and ultrasonic properties of polyester fly ash composites // J. Mater. Sci. – 2009. – </w:t>
      </w:r>
      <w:r w:rsidR="00C4039A">
        <w:rPr>
          <w:rFonts w:eastAsia="Calibri"/>
          <w:bCs/>
          <w:iCs/>
          <w:color w:val="000000"/>
          <w:kern w:val="2"/>
          <w:sz w:val="28"/>
          <w:szCs w:val="28"/>
          <w:lang w:val="en-US" w:eastAsia="en-US"/>
          <w14:ligatures w14:val="standardContextual"/>
        </w:rPr>
        <w:t>Vol.</w:t>
      </w:r>
      <w:r w:rsidR="00C75D08" w:rsidRPr="006A4BA7">
        <w:rPr>
          <w:rFonts w:eastAsia="Calibri"/>
          <w:bCs/>
          <w:iCs/>
          <w:color w:val="000000"/>
          <w:kern w:val="2"/>
          <w:sz w:val="28"/>
          <w:szCs w:val="28"/>
          <w:lang w:val="en-US" w:eastAsia="en-US"/>
          <w14:ligatures w14:val="standardContextual"/>
        </w:rPr>
        <w:t xml:space="preserve"> 44.</w:t>
      </w:r>
      <w:r w:rsidR="00CD626B" w:rsidRPr="006A4BA7">
        <w:rPr>
          <w:rFonts w:eastAsia="Calibri"/>
          <w:bCs/>
          <w:iCs/>
          <w:color w:val="000000"/>
          <w:kern w:val="2"/>
          <w:sz w:val="28"/>
          <w:szCs w:val="28"/>
          <w:lang w:val="en-US" w:eastAsia="en-US"/>
          <w14:ligatures w14:val="standardContextual"/>
        </w:rPr>
        <w:t xml:space="preserve"> </w:t>
      </w:r>
      <w:r w:rsidR="00CD626B" w:rsidRPr="006A4BA7">
        <w:rPr>
          <w:rFonts w:eastAsia="Calibri"/>
          <w:color w:val="000000"/>
          <w:sz w:val="28"/>
          <w:szCs w:val="28"/>
          <w:lang w:val="en-US" w:eastAsia="ru-RU"/>
        </w:rPr>
        <w:t>–</w:t>
      </w:r>
      <w:r w:rsidR="00C75D08" w:rsidRPr="006A4BA7">
        <w:rPr>
          <w:rFonts w:eastAsia="Calibri"/>
          <w:bCs/>
          <w:iCs/>
          <w:color w:val="000000"/>
          <w:kern w:val="2"/>
          <w:sz w:val="28"/>
          <w:szCs w:val="28"/>
          <w:lang w:val="en-US" w:eastAsia="en-US"/>
          <w14:ligatures w14:val="standardContextual"/>
        </w:rPr>
        <w:t xml:space="preserve"> P.</w:t>
      </w:r>
      <w:r w:rsidR="00C4039A">
        <w:rPr>
          <w:rFonts w:eastAsia="Calibri"/>
          <w:bCs/>
          <w:iCs/>
          <w:color w:val="000000"/>
          <w:kern w:val="2"/>
          <w:sz w:val="28"/>
          <w:szCs w:val="28"/>
          <w:lang w:val="en-US" w:eastAsia="en-US"/>
          <w14:ligatures w14:val="standardContextual"/>
        </w:rPr>
        <w:t> </w:t>
      </w:r>
      <w:r w:rsidR="00C75D08" w:rsidRPr="006A4BA7">
        <w:rPr>
          <w:rFonts w:eastAsia="Calibri"/>
          <w:bCs/>
          <w:iCs/>
          <w:color w:val="000000"/>
          <w:kern w:val="2"/>
          <w:sz w:val="28"/>
          <w:szCs w:val="28"/>
          <w:lang w:val="en-US" w:eastAsia="en-US"/>
          <w14:ligatures w14:val="standardContextual"/>
        </w:rPr>
        <w:t xml:space="preserve">1485-1493. </w:t>
      </w:r>
    </w:p>
    <w:p w14:paraId="68371898" w14:textId="10A45023" w:rsidR="0064357E" w:rsidRPr="006A4BA7" w:rsidRDefault="0064357E" w:rsidP="006A4BA7">
      <w:pPr>
        <w:ind w:firstLine="709"/>
        <w:jc w:val="both"/>
        <w:rPr>
          <w:rFonts w:eastAsia="Calibri"/>
          <w:bCs/>
          <w:color w:val="000000"/>
          <w:kern w:val="2"/>
          <w:sz w:val="28"/>
          <w:szCs w:val="28"/>
          <w:lang w:val="en-US" w:eastAsia="en-US"/>
          <w14:ligatures w14:val="standardContextual"/>
        </w:rPr>
      </w:pPr>
      <w:r w:rsidRPr="006A4BA7">
        <w:rPr>
          <w:rFonts w:eastAsia="Calibri"/>
          <w:bCs/>
          <w:color w:val="000000"/>
          <w:kern w:val="2"/>
          <w:sz w:val="28"/>
          <w:szCs w:val="28"/>
          <w:lang w:val="kk-KZ" w:eastAsia="en-US"/>
          <w14:ligatures w14:val="standardContextual"/>
        </w:rPr>
        <w:t xml:space="preserve">109 </w:t>
      </w:r>
      <w:r w:rsidRPr="006A4BA7">
        <w:rPr>
          <w:rFonts w:eastAsia="Calibri"/>
          <w:bCs/>
          <w:color w:val="000000"/>
          <w:kern w:val="2"/>
          <w:sz w:val="28"/>
          <w:szCs w:val="28"/>
          <w:lang w:val="en-US" w:eastAsia="en-US"/>
          <w14:ligatures w14:val="standardContextual"/>
        </w:rPr>
        <w:t>Akimochkina G.V., Rogovenko E.S., Fomenko EV. Crush and acid resistance of microsphere narrow fractions from fly ash as the basis of composite materials</w:t>
      </w:r>
      <w:r w:rsidR="00B90245" w:rsidRPr="006A4BA7">
        <w:rPr>
          <w:rFonts w:eastAsia="Calibri"/>
          <w:bCs/>
          <w:color w:val="000000"/>
          <w:kern w:val="2"/>
          <w:sz w:val="28"/>
          <w:szCs w:val="28"/>
          <w:lang w:val="en-US" w:eastAsia="en-US"/>
          <w14:ligatures w14:val="standardContextual"/>
        </w:rPr>
        <w:t xml:space="preserve">. // </w:t>
      </w:r>
      <w:r w:rsidRPr="006A4BA7">
        <w:rPr>
          <w:rFonts w:eastAsia="Calibri"/>
          <w:bCs/>
          <w:color w:val="000000"/>
          <w:kern w:val="2"/>
          <w:sz w:val="28"/>
          <w:szCs w:val="28"/>
          <w:lang w:val="en-US" w:eastAsia="en-US"/>
          <w14:ligatures w14:val="standardContextual"/>
        </w:rPr>
        <w:t>J. Sib. Fed. Univ. Chem.</w:t>
      </w:r>
      <w:r w:rsidR="00CD626B" w:rsidRPr="006A4BA7">
        <w:rPr>
          <w:rFonts w:eastAsia="Calibri"/>
          <w:bCs/>
          <w:color w:val="000000"/>
          <w:kern w:val="2"/>
          <w:sz w:val="28"/>
          <w:szCs w:val="28"/>
          <w:lang w:val="en-US" w:eastAsia="en-US"/>
          <w14:ligatures w14:val="standardContextual"/>
        </w:rPr>
        <w:t xml:space="preserve"> </w:t>
      </w:r>
      <w:r w:rsidR="00CD626B" w:rsidRPr="006A4BA7">
        <w:rPr>
          <w:rFonts w:eastAsia="Calibri"/>
          <w:color w:val="000000"/>
          <w:sz w:val="28"/>
          <w:szCs w:val="28"/>
          <w:lang w:val="en-US" w:eastAsia="ru-RU"/>
        </w:rPr>
        <w:t xml:space="preserve">– </w:t>
      </w:r>
      <w:r w:rsidRPr="006A4BA7">
        <w:rPr>
          <w:rFonts w:eastAsia="Calibri"/>
          <w:bCs/>
          <w:color w:val="000000"/>
          <w:kern w:val="2"/>
          <w:sz w:val="28"/>
          <w:szCs w:val="28"/>
          <w:lang w:val="en-US" w:eastAsia="en-US"/>
          <w14:ligatures w14:val="standardContextual"/>
        </w:rPr>
        <w:t>2020</w:t>
      </w:r>
      <w:r w:rsidR="009A6DF0" w:rsidRPr="006A4BA7">
        <w:rPr>
          <w:rFonts w:eastAsia="Calibri"/>
          <w:bCs/>
          <w:color w:val="000000"/>
          <w:kern w:val="2"/>
          <w:sz w:val="28"/>
          <w:szCs w:val="28"/>
          <w:lang w:val="en-US" w:eastAsia="en-US"/>
          <w14:ligatures w14:val="standardContextual"/>
        </w:rPr>
        <w:t xml:space="preserve">. </w:t>
      </w:r>
      <w:r w:rsidR="009A6DF0" w:rsidRPr="006A4BA7">
        <w:rPr>
          <w:rFonts w:eastAsia="Calibri"/>
          <w:sz w:val="28"/>
          <w:szCs w:val="28"/>
          <w:lang w:val="en-US" w:eastAsia="en-US"/>
        </w:rPr>
        <w:t xml:space="preserve">– </w:t>
      </w:r>
      <w:r w:rsidR="00C4039A">
        <w:rPr>
          <w:rFonts w:eastAsia="Calibri"/>
          <w:sz w:val="28"/>
          <w:szCs w:val="28"/>
          <w:lang w:val="en-US" w:eastAsia="en-US"/>
        </w:rPr>
        <w:t>Vol.</w:t>
      </w:r>
      <w:r w:rsidRPr="006A4BA7">
        <w:rPr>
          <w:rFonts w:eastAsia="Calibri"/>
          <w:bCs/>
          <w:color w:val="000000"/>
          <w:kern w:val="2"/>
          <w:sz w:val="28"/>
          <w:szCs w:val="28"/>
          <w:lang w:val="en-US" w:eastAsia="en-US"/>
          <w14:ligatures w14:val="standardContextual"/>
        </w:rPr>
        <w:t xml:space="preserve"> 13</w:t>
      </w:r>
      <w:r w:rsidR="00C4039A">
        <w:rPr>
          <w:rFonts w:eastAsia="Calibri"/>
          <w:bCs/>
          <w:color w:val="000000"/>
          <w:kern w:val="2"/>
          <w:sz w:val="28"/>
          <w:szCs w:val="28"/>
          <w:lang w:val="en-US" w:eastAsia="en-US"/>
          <w14:ligatures w14:val="standardContextual"/>
        </w:rPr>
        <w:t xml:space="preserve">, Issue </w:t>
      </w:r>
      <w:r w:rsidRPr="006A4BA7">
        <w:rPr>
          <w:rFonts w:eastAsia="Calibri"/>
          <w:bCs/>
          <w:color w:val="000000"/>
          <w:kern w:val="2"/>
          <w:sz w:val="28"/>
          <w:szCs w:val="28"/>
          <w:lang w:val="en-US" w:eastAsia="en-US"/>
          <w14:ligatures w14:val="standardContextual"/>
        </w:rPr>
        <w:t>2</w:t>
      </w:r>
      <w:r w:rsidR="00B90245" w:rsidRPr="006A4BA7">
        <w:rPr>
          <w:rFonts w:eastAsia="Calibri"/>
          <w:bCs/>
          <w:color w:val="000000"/>
          <w:kern w:val="2"/>
          <w:sz w:val="28"/>
          <w:szCs w:val="28"/>
          <w:lang w:val="en-US" w:eastAsia="en-US"/>
          <w14:ligatures w14:val="standardContextual"/>
        </w:rPr>
        <w:t xml:space="preserve">. – P. </w:t>
      </w:r>
      <w:r w:rsidRPr="006A4BA7">
        <w:rPr>
          <w:rFonts w:eastAsia="Calibri"/>
          <w:bCs/>
          <w:color w:val="000000"/>
          <w:kern w:val="2"/>
          <w:sz w:val="28"/>
          <w:szCs w:val="28"/>
          <w:lang w:val="en-US" w:eastAsia="en-US"/>
          <w14:ligatures w14:val="standardContextual"/>
        </w:rPr>
        <w:t xml:space="preserve">189-200. </w:t>
      </w:r>
    </w:p>
    <w:p w14:paraId="24B75C0F" w14:textId="317FDB44" w:rsidR="0064357E" w:rsidRPr="006A4BA7" w:rsidRDefault="0064357E" w:rsidP="006A4BA7">
      <w:pPr>
        <w:ind w:firstLine="709"/>
        <w:jc w:val="both"/>
        <w:rPr>
          <w:rFonts w:eastAsia="Calibri"/>
          <w:bCs/>
          <w:noProof/>
          <w:color w:val="000000"/>
          <w:sz w:val="28"/>
          <w:szCs w:val="28"/>
          <w:lang w:val="en-US" w:eastAsia="ru-RU"/>
        </w:rPr>
      </w:pPr>
      <w:r w:rsidRPr="006A4BA7">
        <w:rPr>
          <w:rFonts w:eastAsia="Calibri"/>
          <w:bCs/>
          <w:noProof/>
          <w:color w:val="000000"/>
          <w:sz w:val="28"/>
          <w:szCs w:val="28"/>
          <w:lang w:val="kk-KZ" w:eastAsia="ru-RU"/>
        </w:rPr>
        <w:t xml:space="preserve">110 </w:t>
      </w:r>
      <w:r w:rsidRPr="006A4BA7">
        <w:rPr>
          <w:rFonts w:eastAsia="Calibri"/>
          <w:bCs/>
          <w:noProof/>
          <w:color w:val="000000"/>
          <w:sz w:val="28"/>
          <w:szCs w:val="28"/>
          <w:lang w:val="en-US" w:eastAsia="ru-RU"/>
        </w:rPr>
        <w:t>Van Roode M., Price J., Miriyala N.</w:t>
      </w:r>
      <w:r w:rsidR="00C4039A">
        <w:rPr>
          <w:rFonts w:eastAsia="Calibri"/>
          <w:bCs/>
          <w:noProof/>
          <w:color w:val="000000"/>
          <w:sz w:val="28"/>
          <w:szCs w:val="28"/>
          <w:lang w:val="en-US" w:eastAsia="ru-RU"/>
        </w:rPr>
        <w:t xml:space="preserve"> et al.</w:t>
      </w:r>
      <w:r w:rsidRPr="006A4BA7">
        <w:rPr>
          <w:rFonts w:eastAsia="Calibri"/>
          <w:bCs/>
          <w:noProof/>
          <w:color w:val="000000"/>
          <w:sz w:val="28"/>
          <w:szCs w:val="28"/>
          <w:lang w:val="en-US" w:eastAsia="ru-RU"/>
        </w:rPr>
        <w:t xml:space="preserve"> Ceramic matrix composite combustor liners: Asummary offield evaluations //</w:t>
      </w:r>
      <w:r w:rsidR="00C4039A">
        <w:rPr>
          <w:rFonts w:eastAsia="Calibri"/>
          <w:bCs/>
          <w:noProof/>
          <w:color w:val="000000"/>
          <w:sz w:val="28"/>
          <w:szCs w:val="28"/>
          <w:lang w:val="en-US" w:eastAsia="ru-RU"/>
        </w:rPr>
        <w:t xml:space="preserve"> </w:t>
      </w:r>
      <w:r w:rsidRPr="006A4BA7">
        <w:rPr>
          <w:rFonts w:eastAsia="Calibri"/>
          <w:bCs/>
          <w:noProof/>
          <w:color w:val="000000"/>
          <w:sz w:val="28"/>
          <w:szCs w:val="28"/>
          <w:lang w:val="en-US" w:eastAsia="ru-RU"/>
        </w:rPr>
        <w:t xml:space="preserve">J. </w:t>
      </w:r>
      <w:r w:rsidR="00C4039A" w:rsidRPr="006A4BA7">
        <w:rPr>
          <w:rFonts w:eastAsia="Calibri"/>
          <w:bCs/>
          <w:noProof/>
          <w:color w:val="000000"/>
          <w:sz w:val="28"/>
          <w:szCs w:val="28"/>
          <w:lang w:val="en-US" w:eastAsia="ru-RU"/>
        </w:rPr>
        <w:t>o</w:t>
      </w:r>
      <w:r w:rsidRPr="006A4BA7">
        <w:rPr>
          <w:rFonts w:eastAsia="Calibri"/>
          <w:bCs/>
          <w:noProof/>
          <w:color w:val="000000"/>
          <w:sz w:val="28"/>
          <w:szCs w:val="28"/>
          <w:lang w:val="en-US" w:eastAsia="ru-RU"/>
        </w:rPr>
        <w:t>f Eng. For GasTurbines and Power.</w:t>
      </w:r>
      <w:r w:rsidR="00AF0807" w:rsidRPr="006A4BA7">
        <w:rPr>
          <w:rFonts w:eastAsia="Calibri"/>
          <w:bCs/>
          <w:noProof/>
          <w:color w:val="000000"/>
          <w:sz w:val="28"/>
          <w:szCs w:val="28"/>
          <w:lang w:val="en-US" w:eastAsia="ru-RU"/>
        </w:rPr>
        <w:t xml:space="preserve"> </w:t>
      </w:r>
      <w:r w:rsidR="00C4039A">
        <w:rPr>
          <w:rFonts w:eastAsia="Calibri"/>
          <w:bCs/>
          <w:noProof/>
          <w:color w:val="000000"/>
          <w:sz w:val="28"/>
          <w:szCs w:val="28"/>
          <w:lang w:val="en-US" w:eastAsia="ru-RU"/>
        </w:rPr>
        <w:t>–</w:t>
      </w:r>
      <w:r w:rsidR="00AF0807" w:rsidRPr="006A4BA7">
        <w:rPr>
          <w:rFonts w:eastAsia="Calibri"/>
          <w:bCs/>
          <w:noProof/>
          <w:color w:val="000000"/>
          <w:sz w:val="28"/>
          <w:szCs w:val="28"/>
          <w:lang w:val="en-US" w:eastAsia="ru-RU"/>
        </w:rPr>
        <w:t xml:space="preserve"> </w:t>
      </w:r>
      <w:r w:rsidRPr="006A4BA7">
        <w:rPr>
          <w:rFonts w:eastAsia="Calibri"/>
          <w:bCs/>
          <w:noProof/>
          <w:color w:val="000000"/>
          <w:sz w:val="28"/>
          <w:szCs w:val="28"/>
          <w:lang w:val="en-US" w:eastAsia="ru-RU"/>
        </w:rPr>
        <w:t xml:space="preserve">2007. </w:t>
      </w:r>
      <w:r w:rsidR="009A6DF0" w:rsidRPr="006A4BA7">
        <w:rPr>
          <w:rFonts w:eastAsia="Calibri"/>
          <w:sz w:val="28"/>
          <w:szCs w:val="28"/>
          <w:lang w:val="en-US" w:eastAsia="en-US"/>
        </w:rPr>
        <w:t xml:space="preserve">– </w:t>
      </w:r>
      <w:r w:rsidRPr="006A4BA7">
        <w:rPr>
          <w:rFonts w:eastAsia="Calibri"/>
          <w:bCs/>
          <w:noProof/>
          <w:color w:val="000000"/>
          <w:sz w:val="28"/>
          <w:szCs w:val="28"/>
          <w:lang w:val="en-US" w:eastAsia="ru-RU"/>
        </w:rPr>
        <w:t>V</w:t>
      </w:r>
      <w:r w:rsidR="009A6DF0" w:rsidRPr="006A4BA7">
        <w:rPr>
          <w:rFonts w:eastAsia="Calibri"/>
          <w:bCs/>
          <w:noProof/>
          <w:color w:val="000000"/>
          <w:sz w:val="28"/>
          <w:szCs w:val="28"/>
          <w:lang w:val="en-US" w:eastAsia="ru-RU"/>
        </w:rPr>
        <w:t>ol</w:t>
      </w:r>
      <w:r w:rsidRPr="006A4BA7">
        <w:rPr>
          <w:rFonts w:eastAsia="Calibri"/>
          <w:bCs/>
          <w:noProof/>
          <w:color w:val="000000"/>
          <w:sz w:val="28"/>
          <w:szCs w:val="28"/>
          <w:lang w:val="en-US" w:eastAsia="ru-RU"/>
        </w:rPr>
        <w:t>. 129</w:t>
      </w:r>
      <w:r w:rsidR="00C4039A">
        <w:rPr>
          <w:rFonts w:eastAsia="Calibri"/>
          <w:bCs/>
          <w:noProof/>
          <w:color w:val="000000"/>
          <w:sz w:val="28"/>
          <w:szCs w:val="28"/>
          <w:lang w:val="en-US" w:eastAsia="ru-RU"/>
        </w:rPr>
        <w:t xml:space="preserve">, Issue </w:t>
      </w:r>
      <w:r w:rsidRPr="006A4BA7">
        <w:rPr>
          <w:rFonts w:eastAsia="Calibri"/>
          <w:bCs/>
          <w:noProof/>
          <w:color w:val="000000"/>
          <w:sz w:val="28"/>
          <w:szCs w:val="28"/>
          <w:lang w:val="en-US" w:eastAsia="ru-RU"/>
        </w:rPr>
        <w:t xml:space="preserve">1. </w:t>
      </w:r>
      <w:r w:rsidR="009A6DF0" w:rsidRPr="006A4BA7">
        <w:rPr>
          <w:rFonts w:eastAsia="Calibri"/>
          <w:sz w:val="28"/>
          <w:szCs w:val="28"/>
          <w:lang w:val="en-US" w:eastAsia="en-US"/>
        </w:rPr>
        <w:t xml:space="preserve">– </w:t>
      </w:r>
      <w:r w:rsidRPr="006A4BA7">
        <w:rPr>
          <w:rFonts w:eastAsia="Calibri"/>
          <w:bCs/>
          <w:noProof/>
          <w:color w:val="000000"/>
          <w:sz w:val="28"/>
          <w:szCs w:val="28"/>
          <w:lang w:val="en-US" w:eastAsia="ru-RU"/>
        </w:rPr>
        <w:t>P. 21</w:t>
      </w:r>
      <w:r w:rsidR="00C4039A">
        <w:rPr>
          <w:rFonts w:eastAsia="Calibri"/>
          <w:bCs/>
          <w:noProof/>
          <w:color w:val="000000"/>
          <w:sz w:val="28"/>
          <w:szCs w:val="28"/>
          <w:lang w:val="en-US" w:eastAsia="ru-RU"/>
        </w:rPr>
        <w:t>-</w:t>
      </w:r>
      <w:r w:rsidRPr="006A4BA7">
        <w:rPr>
          <w:rFonts w:eastAsia="Calibri"/>
          <w:bCs/>
          <w:noProof/>
          <w:color w:val="000000"/>
          <w:sz w:val="28"/>
          <w:szCs w:val="28"/>
          <w:lang w:val="en-US" w:eastAsia="ru-RU"/>
        </w:rPr>
        <w:t>30.</w:t>
      </w:r>
    </w:p>
    <w:p w14:paraId="295360F3" w14:textId="0B49BA76" w:rsidR="0064357E" w:rsidRPr="006A4BA7" w:rsidRDefault="0064357E" w:rsidP="006A4BA7">
      <w:pPr>
        <w:ind w:firstLine="709"/>
        <w:jc w:val="both"/>
        <w:rPr>
          <w:rFonts w:eastAsia="Calibri"/>
          <w:bCs/>
          <w:noProof/>
          <w:color w:val="000000"/>
          <w:sz w:val="28"/>
          <w:szCs w:val="28"/>
          <w:lang w:val="en-US" w:eastAsia="ru-RU"/>
        </w:rPr>
      </w:pPr>
      <w:r w:rsidRPr="006A4BA7">
        <w:rPr>
          <w:rFonts w:eastAsia="Calibri"/>
          <w:bCs/>
          <w:noProof/>
          <w:color w:val="000000"/>
          <w:sz w:val="28"/>
          <w:szCs w:val="28"/>
          <w:lang w:val="kk-KZ" w:eastAsia="ru-RU"/>
        </w:rPr>
        <w:t xml:space="preserve">111 </w:t>
      </w:r>
      <w:r w:rsidRPr="006A4BA7">
        <w:rPr>
          <w:rFonts w:eastAsia="Calibri"/>
          <w:bCs/>
          <w:noProof/>
          <w:color w:val="000000"/>
          <w:sz w:val="28"/>
          <w:szCs w:val="28"/>
          <w:lang w:val="en-US" w:eastAsia="ru-RU"/>
        </w:rPr>
        <w:t>Schulte-Fischedick J., Schmidt J., Tamme R.</w:t>
      </w:r>
      <w:r w:rsidR="00C4039A">
        <w:rPr>
          <w:rFonts w:eastAsia="Calibri"/>
          <w:bCs/>
          <w:noProof/>
          <w:color w:val="000000"/>
          <w:sz w:val="28"/>
          <w:szCs w:val="28"/>
          <w:lang w:val="en-US" w:eastAsia="ru-RU"/>
        </w:rPr>
        <w:t xml:space="preserve"> et al.</w:t>
      </w:r>
      <w:r w:rsidRPr="006A4BA7">
        <w:rPr>
          <w:rFonts w:eastAsia="Calibri"/>
          <w:bCs/>
          <w:noProof/>
          <w:color w:val="000000"/>
          <w:sz w:val="28"/>
          <w:szCs w:val="28"/>
          <w:lang w:val="en-US" w:eastAsia="ru-RU"/>
        </w:rPr>
        <w:t xml:space="preserve"> Oxidation behaviour of C/C‒SiC coated with SiC‒B4C‒SiC-cordierite oxidation protection system //</w:t>
      </w:r>
      <w:r w:rsidR="00C4039A">
        <w:rPr>
          <w:rFonts w:eastAsia="Calibri"/>
          <w:bCs/>
          <w:noProof/>
          <w:color w:val="000000"/>
          <w:sz w:val="28"/>
          <w:szCs w:val="28"/>
          <w:lang w:val="en-US" w:eastAsia="ru-RU"/>
        </w:rPr>
        <w:t xml:space="preserve"> </w:t>
      </w:r>
      <w:r w:rsidRPr="006A4BA7">
        <w:rPr>
          <w:rFonts w:eastAsia="Calibri"/>
          <w:bCs/>
          <w:noProof/>
          <w:color w:val="000000"/>
          <w:sz w:val="28"/>
          <w:szCs w:val="28"/>
          <w:lang w:val="en-US" w:eastAsia="ru-RU"/>
        </w:rPr>
        <w:t xml:space="preserve">Materials Science and Engineering A. </w:t>
      </w:r>
      <w:r w:rsidR="00CD626B" w:rsidRPr="006A4BA7">
        <w:rPr>
          <w:rFonts w:eastAsia="Calibri"/>
          <w:color w:val="000000"/>
          <w:sz w:val="28"/>
          <w:szCs w:val="28"/>
          <w:lang w:val="en-US" w:eastAsia="ru-RU"/>
        </w:rPr>
        <w:t xml:space="preserve">– </w:t>
      </w:r>
      <w:r w:rsidRPr="006A4BA7">
        <w:rPr>
          <w:rFonts w:eastAsia="Calibri"/>
          <w:bCs/>
          <w:noProof/>
          <w:color w:val="000000"/>
          <w:sz w:val="28"/>
          <w:szCs w:val="28"/>
          <w:lang w:val="en-US" w:eastAsia="ru-RU"/>
        </w:rPr>
        <w:t xml:space="preserve">2004. </w:t>
      </w:r>
      <w:r w:rsidR="009A6DF0" w:rsidRPr="006A4BA7">
        <w:rPr>
          <w:rFonts w:eastAsia="Calibri"/>
          <w:sz w:val="28"/>
          <w:szCs w:val="28"/>
          <w:lang w:val="en-US" w:eastAsia="en-US"/>
        </w:rPr>
        <w:t xml:space="preserve">– </w:t>
      </w:r>
      <w:r w:rsidRPr="006A4BA7">
        <w:rPr>
          <w:rFonts w:eastAsia="Calibri"/>
          <w:bCs/>
          <w:noProof/>
          <w:color w:val="000000"/>
          <w:sz w:val="28"/>
          <w:szCs w:val="28"/>
          <w:lang w:val="en-US" w:eastAsia="ru-RU"/>
        </w:rPr>
        <w:t>V</w:t>
      </w:r>
      <w:r w:rsidR="009A6DF0" w:rsidRPr="006A4BA7">
        <w:rPr>
          <w:rFonts w:eastAsia="Calibri"/>
          <w:bCs/>
          <w:noProof/>
          <w:color w:val="000000"/>
          <w:sz w:val="28"/>
          <w:szCs w:val="28"/>
          <w:lang w:val="en-US" w:eastAsia="ru-RU"/>
        </w:rPr>
        <w:t>ol</w:t>
      </w:r>
      <w:r w:rsidRPr="006A4BA7">
        <w:rPr>
          <w:rFonts w:eastAsia="Calibri"/>
          <w:bCs/>
          <w:noProof/>
          <w:color w:val="000000"/>
          <w:sz w:val="28"/>
          <w:szCs w:val="28"/>
          <w:lang w:val="en-US" w:eastAsia="ru-RU"/>
        </w:rPr>
        <w:t>. 386</w:t>
      </w:r>
      <w:r w:rsidR="00C4039A">
        <w:rPr>
          <w:rFonts w:eastAsia="Calibri"/>
          <w:bCs/>
          <w:noProof/>
          <w:color w:val="000000"/>
          <w:sz w:val="28"/>
          <w:szCs w:val="28"/>
          <w:lang w:val="en-US" w:eastAsia="ru-RU"/>
        </w:rPr>
        <w:t xml:space="preserve">, Issue </w:t>
      </w:r>
      <w:r w:rsidRPr="006A4BA7">
        <w:rPr>
          <w:rFonts w:eastAsia="Calibri"/>
          <w:bCs/>
          <w:noProof/>
          <w:color w:val="000000"/>
          <w:sz w:val="28"/>
          <w:szCs w:val="28"/>
          <w:lang w:val="en-US" w:eastAsia="ru-RU"/>
        </w:rPr>
        <w:t>1</w:t>
      </w:r>
      <w:r w:rsidR="00C4039A">
        <w:rPr>
          <w:rFonts w:eastAsia="Calibri"/>
          <w:bCs/>
          <w:noProof/>
          <w:color w:val="000000"/>
          <w:sz w:val="28"/>
          <w:szCs w:val="28"/>
          <w:lang w:val="en-US" w:eastAsia="ru-RU"/>
        </w:rPr>
        <w:t>-</w:t>
      </w:r>
      <w:r w:rsidRPr="006A4BA7">
        <w:rPr>
          <w:rFonts w:eastAsia="Calibri"/>
          <w:bCs/>
          <w:noProof/>
          <w:color w:val="000000"/>
          <w:sz w:val="28"/>
          <w:szCs w:val="28"/>
          <w:lang w:val="en-US" w:eastAsia="ru-RU"/>
        </w:rPr>
        <w:t xml:space="preserve">2. </w:t>
      </w:r>
      <w:r w:rsidR="009A6DF0" w:rsidRPr="006A4BA7">
        <w:rPr>
          <w:rFonts w:eastAsia="Calibri"/>
          <w:sz w:val="28"/>
          <w:szCs w:val="28"/>
          <w:lang w:val="en-US" w:eastAsia="en-US"/>
        </w:rPr>
        <w:t xml:space="preserve">– </w:t>
      </w:r>
      <w:r w:rsidRPr="006A4BA7">
        <w:rPr>
          <w:rFonts w:eastAsia="Calibri"/>
          <w:bCs/>
          <w:noProof/>
          <w:color w:val="000000"/>
          <w:sz w:val="28"/>
          <w:szCs w:val="28"/>
          <w:lang w:eastAsia="ru-RU"/>
        </w:rPr>
        <w:t>Р</w:t>
      </w:r>
      <w:r w:rsidRPr="006A4BA7">
        <w:rPr>
          <w:rFonts w:eastAsia="Calibri"/>
          <w:bCs/>
          <w:noProof/>
          <w:color w:val="000000"/>
          <w:sz w:val="28"/>
          <w:szCs w:val="28"/>
          <w:lang w:val="en-US" w:eastAsia="ru-RU"/>
        </w:rPr>
        <w:t>. 428</w:t>
      </w:r>
      <w:r w:rsidR="00C4039A">
        <w:rPr>
          <w:rFonts w:eastAsia="Calibri"/>
          <w:bCs/>
          <w:noProof/>
          <w:color w:val="000000"/>
          <w:sz w:val="28"/>
          <w:szCs w:val="28"/>
          <w:lang w:val="en-US" w:eastAsia="ru-RU"/>
        </w:rPr>
        <w:t>-</w:t>
      </w:r>
      <w:r w:rsidRPr="006A4BA7">
        <w:rPr>
          <w:rFonts w:eastAsia="Calibri"/>
          <w:bCs/>
          <w:noProof/>
          <w:color w:val="000000"/>
          <w:sz w:val="28"/>
          <w:szCs w:val="28"/>
          <w:lang w:val="en-US" w:eastAsia="ru-RU"/>
        </w:rPr>
        <w:t xml:space="preserve">434. </w:t>
      </w:r>
    </w:p>
    <w:p w14:paraId="7EBB1846" w14:textId="2F103D4D" w:rsidR="0064357E" w:rsidRPr="006A4BA7" w:rsidRDefault="0064357E" w:rsidP="006A4BA7">
      <w:pPr>
        <w:ind w:firstLine="709"/>
        <w:jc w:val="both"/>
        <w:rPr>
          <w:rFonts w:eastAsia="Calibri"/>
          <w:bCs/>
          <w:noProof/>
          <w:color w:val="000000"/>
          <w:sz w:val="28"/>
          <w:szCs w:val="28"/>
          <w:lang w:val="en-US" w:eastAsia="ru-RU"/>
        </w:rPr>
      </w:pPr>
      <w:r w:rsidRPr="006A4BA7">
        <w:rPr>
          <w:rFonts w:eastAsia="Calibri"/>
          <w:bCs/>
          <w:noProof/>
          <w:color w:val="000000"/>
          <w:sz w:val="28"/>
          <w:szCs w:val="28"/>
          <w:lang w:val="kk-KZ" w:eastAsia="ru-RU"/>
        </w:rPr>
        <w:t xml:space="preserve">112 </w:t>
      </w:r>
      <w:r w:rsidRPr="006A4BA7">
        <w:rPr>
          <w:rFonts w:eastAsia="Calibri"/>
          <w:bCs/>
          <w:noProof/>
          <w:color w:val="000000"/>
          <w:sz w:val="28"/>
          <w:szCs w:val="28"/>
          <w:lang w:val="en-US" w:eastAsia="ru-RU"/>
        </w:rPr>
        <w:t>Lee K.N., Eldridge J.I., Robinson R.C. Residual Stresses and Their Effects on the Durability of Environmental Barrier Coatings for  SiC Ceramics //</w:t>
      </w:r>
      <w:r w:rsidR="00C4039A">
        <w:rPr>
          <w:rFonts w:eastAsia="Calibri"/>
          <w:bCs/>
          <w:noProof/>
          <w:color w:val="000000"/>
          <w:sz w:val="28"/>
          <w:szCs w:val="28"/>
          <w:lang w:val="en-US" w:eastAsia="ru-RU"/>
        </w:rPr>
        <w:t xml:space="preserve"> </w:t>
      </w:r>
      <w:r w:rsidRPr="006A4BA7">
        <w:rPr>
          <w:rFonts w:eastAsia="Calibri"/>
          <w:bCs/>
          <w:noProof/>
          <w:color w:val="000000"/>
          <w:sz w:val="28"/>
          <w:szCs w:val="28"/>
          <w:lang w:val="en-US" w:eastAsia="ru-RU"/>
        </w:rPr>
        <w:t xml:space="preserve">J. Am. Ceram. Soc. </w:t>
      </w:r>
      <w:r w:rsidR="00CD626B" w:rsidRPr="006A4BA7">
        <w:rPr>
          <w:rFonts w:eastAsia="Calibri"/>
          <w:color w:val="000000"/>
          <w:sz w:val="28"/>
          <w:szCs w:val="28"/>
          <w:lang w:val="en-US" w:eastAsia="ru-RU"/>
        </w:rPr>
        <w:t xml:space="preserve">– </w:t>
      </w:r>
      <w:r w:rsidRPr="006A4BA7">
        <w:rPr>
          <w:rFonts w:eastAsia="Calibri"/>
          <w:bCs/>
          <w:noProof/>
          <w:color w:val="000000"/>
          <w:sz w:val="28"/>
          <w:szCs w:val="28"/>
          <w:lang w:val="en-US" w:eastAsia="ru-RU"/>
        </w:rPr>
        <w:t xml:space="preserve">2005. </w:t>
      </w:r>
      <w:r w:rsidR="00CD626B" w:rsidRPr="006A4BA7">
        <w:rPr>
          <w:rFonts w:eastAsia="Calibri"/>
          <w:color w:val="000000"/>
          <w:sz w:val="28"/>
          <w:szCs w:val="28"/>
          <w:lang w:val="en-US" w:eastAsia="ru-RU"/>
        </w:rPr>
        <w:t xml:space="preserve">– </w:t>
      </w:r>
      <w:r w:rsidRPr="006A4BA7">
        <w:rPr>
          <w:rFonts w:eastAsia="Calibri"/>
          <w:bCs/>
          <w:noProof/>
          <w:color w:val="000000"/>
          <w:sz w:val="28"/>
          <w:szCs w:val="28"/>
          <w:lang w:val="en-US" w:eastAsia="ru-RU"/>
        </w:rPr>
        <w:t>V</w:t>
      </w:r>
      <w:r w:rsidR="00C4039A">
        <w:rPr>
          <w:rFonts w:eastAsia="Calibri"/>
          <w:bCs/>
          <w:noProof/>
          <w:color w:val="000000"/>
          <w:sz w:val="28"/>
          <w:szCs w:val="28"/>
          <w:lang w:val="en-US" w:eastAsia="ru-RU"/>
        </w:rPr>
        <w:t>ol</w:t>
      </w:r>
      <w:r w:rsidRPr="006A4BA7">
        <w:rPr>
          <w:rFonts w:eastAsia="Calibri"/>
          <w:bCs/>
          <w:noProof/>
          <w:color w:val="000000"/>
          <w:sz w:val="28"/>
          <w:szCs w:val="28"/>
          <w:lang w:val="en-US" w:eastAsia="ru-RU"/>
        </w:rPr>
        <w:t>. 88</w:t>
      </w:r>
      <w:r w:rsidR="00C4039A">
        <w:rPr>
          <w:rFonts w:eastAsia="Calibri"/>
          <w:bCs/>
          <w:noProof/>
          <w:color w:val="000000"/>
          <w:sz w:val="28"/>
          <w:szCs w:val="28"/>
          <w:lang w:val="en-US" w:eastAsia="ru-RU"/>
        </w:rPr>
        <w:t xml:space="preserve">, Issue </w:t>
      </w:r>
      <w:r w:rsidRPr="006A4BA7">
        <w:rPr>
          <w:rFonts w:eastAsia="Calibri"/>
          <w:bCs/>
          <w:noProof/>
          <w:color w:val="000000"/>
          <w:sz w:val="28"/>
          <w:szCs w:val="28"/>
          <w:lang w:val="en-US" w:eastAsia="ru-RU"/>
        </w:rPr>
        <w:t>12.</w:t>
      </w:r>
      <w:r w:rsidR="00AF0807" w:rsidRPr="006A4BA7">
        <w:rPr>
          <w:rFonts w:eastAsia="Calibri"/>
          <w:bCs/>
          <w:noProof/>
          <w:color w:val="000000"/>
          <w:sz w:val="28"/>
          <w:szCs w:val="28"/>
          <w:lang w:val="en-US" w:eastAsia="ru-RU"/>
        </w:rPr>
        <w:t xml:space="preserve"> </w:t>
      </w:r>
      <w:r w:rsidR="00CD626B" w:rsidRPr="006A4BA7">
        <w:rPr>
          <w:rFonts w:eastAsia="Calibri"/>
          <w:color w:val="000000"/>
          <w:sz w:val="28"/>
          <w:szCs w:val="28"/>
          <w:lang w:val="en-US" w:eastAsia="ru-RU"/>
        </w:rPr>
        <w:t>–</w:t>
      </w:r>
      <w:r w:rsidRPr="006A4BA7">
        <w:rPr>
          <w:rFonts w:eastAsia="Calibri"/>
          <w:bCs/>
          <w:noProof/>
          <w:color w:val="000000"/>
          <w:sz w:val="28"/>
          <w:szCs w:val="28"/>
          <w:lang w:val="en-US" w:eastAsia="ru-RU"/>
        </w:rPr>
        <w:t xml:space="preserve"> P. 3483</w:t>
      </w:r>
      <w:r w:rsidR="00C4039A">
        <w:rPr>
          <w:rFonts w:eastAsia="Calibri"/>
          <w:bCs/>
          <w:noProof/>
          <w:color w:val="000000"/>
          <w:sz w:val="28"/>
          <w:szCs w:val="28"/>
          <w:lang w:val="en-US" w:eastAsia="ru-RU"/>
        </w:rPr>
        <w:t>-</w:t>
      </w:r>
      <w:r w:rsidRPr="006A4BA7">
        <w:rPr>
          <w:rFonts w:eastAsia="Calibri"/>
          <w:bCs/>
          <w:noProof/>
          <w:color w:val="000000"/>
          <w:sz w:val="28"/>
          <w:szCs w:val="28"/>
          <w:lang w:val="en-US" w:eastAsia="ru-RU"/>
        </w:rPr>
        <w:t>3488.</w:t>
      </w:r>
      <w:r w:rsidR="00C05A85" w:rsidRPr="006A4BA7">
        <w:rPr>
          <w:rFonts w:eastAsia="Calibri"/>
          <w:bCs/>
          <w:noProof/>
          <w:color w:val="000000"/>
          <w:sz w:val="28"/>
          <w:szCs w:val="28"/>
          <w:lang w:val="en-US" w:eastAsia="ru-RU"/>
        </w:rPr>
        <w:t xml:space="preserve"> </w:t>
      </w:r>
    </w:p>
    <w:p w14:paraId="6A9F3900" w14:textId="6602EACC" w:rsidR="0064357E" w:rsidRPr="006A4BA7" w:rsidRDefault="0064357E" w:rsidP="006A4BA7">
      <w:pPr>
        <w:ind w:firstLine="709"/>
        <w:jc w:val="both"/>
        <w:rPr>
          <w:rFonts w:eastAsia="Calibri"/>
          <w:bCs/>
          <w:noProof/>
          <w:color w:val="000000"/>
          <w:sz w:val="28"/>
          <w:szCs w:val="28"/>
          <w:lang w:val="en-US" w:eastAsia="ru-RU"/>
        </w:rPr>
      </w:pPr>
      <w:r w:rsidRPr="006A4BA7">
        <w:rPr>
          <w:rFonts w:eastAsia="Calibri"/>
          <w:color w:val="000000"/>
          <w:sz w:val="28"/>
          <w:szCs w:val="28"/>
          <w:lang w:val="kk-KZ" w:eastAsia="en-US"/>
        </w:rPr>
        <w:t xml:space="preserve">113 </w:t>
      </w:r>
      <w:r w:rsidRPr="006A4BA7">
        <w:rPr>
          <w:rFonts w:eastAsia="Calibri"/>
          <w:bCs/>
          <w:noProof/>
          <w:color w:val="000000"/>
          <w:sz w:val="28"/>
          <w:szCs w:val="28"/>
          <w:lang w:val="en-US" w:eastAsia="ru-RU"/>
        </w:rPr>
        <w:t>Sim</w:t>
      </w:r>
      <w:r w:rsidR="00513E13" w:rsidRPr="006A4BA7">
        <w:rPr>
          <w:rFonts w:eastAsia="Calibri"/>
          <w:bCs/>
          <w:noProof/>
          <w:color w:val="000000"/>
          <w:sz w:val="28"/>
          <w:szCs w:val="28"/>
          <w:lang w:val="en-US" w:eastAsia="ru-RU"/>
        </w:rPr>
        <w:t xml:space="preserve"> </w:t>
      </w:r>
      <w:r w:rsidRPr="006A4BA7">
        <w:rPr>
          <w:rFonts w:eastAsia="Calibri"/>
          <w:bCs/>
          <w:noProof/>
          <w:color w:val="000000"/>
          <w:sz w:val="28"/>
          <w:szCs w:val="28"/>
          <w:lang w:val="en-US" w:eastAsia="ru-RU"/>
        </w:rPr>
        <w:t>J., Kang Y.</w:t>
      </w:r>
      <w:r w:rsidR="00C4039A">
        <w:rPr>
          <w:rFonts w:eastAsia="Calibri"/>
          <w:bCs/>
          <w:noProof/>
          <w:color w:val="000000"/>
          <w:sz w:val="28"/>
          <w:szCs w:val="28"/>
          <w:lang w:val="en-US" w:eastAsia="ru-RU"/>
        </w:rPr>
        <w:t xml:space="preserve"> et al.</w:t>
      </w:r>
      <w:r w:rsidRPr="006A4BA7">
        <w:rPr>
          <w:rFonts w:eastAsia="Calibri"/>
          <w:bCs/>
          <w:noProof/>
          <w:color w:val="000000"/>
          <w:sz w:val="28"/>
          <w:szCs w:val="28"/>
          <w:lang w:val="en-US" w:eastAsia="ru-RU"/>
        </w:rPr>
        <w:t xml:space="preserve"> Preparation of Fly Ash/Epoxy Composites and Its Effects on Mechanical Properties</w:t>
      </w:r>
      <w:r w:rsidR="00513E13" w:rsidRPr="006A4BA7">
        <w:rPr>
          <w:rFonts w:eastAsia="Calibri"/>
          <w:bCs/>
          <w:noProof/>
          <w:color w:val="000000"/>
          <w:sz w:val="28"/>
          <w:szCs w:val="28"/>
          <w:lang w:val="en-US" w:eastAsia="ru-RU"/>
        </w:rPr>
        <w:t xml:space="preserve"> //</w:t>
      </w:r>
      <w:r w:rsidR="00C4039A">
        <w:rPr>
          <w:rFonts w:eastAsia="Calibri"/>
          <w:bCs/>
          <w:noProof/>
          <w:color w:val="000000"/>
          <w:sz w:val="28"/>
          <w:szCs w:val="28"/>
          <w:lang w:val="en-US" w:eastAsia="ru-RU"/>
        </w:rPr>
        <w:t xml:space="preserve"> </w:t>
      </w:r>
      <w:r w:rsidRPr="006A4BA7">
        <w:rPr>
          <w:rFonts w:eastAsia="Calibri"/>
          <w:bCs/>
          <w:noProof/>
          <w:color w:val="000000"/>
          <w:sz w:val="28"/>
          <w:szCs w:val="28"/>
          <w:lang w:val="en-US" w:eastAsia="ru-RU"/>
        </w:rPr>
        <w:t>Polymers</w:t>
      </w:r>
      <w:r w:rsidR="00513E13" w:rsidRPr="006A4BA7">
        <w:rPr>
          <w:rFonts w:eastAsia="Calibri"/>
          <w:bCs/>
          <w:noProof/>
          <w:color w:val="000000"/>
          <w:sz w:val="28"/>
          <w:szCs w:val="28"/>
          <w:lang w:val="en-US" w:eastAsia="ru-RU"/>
        </w:rPr>
        <w:t xml:space="preserve">. </w:t>
      </w:r>
      <w:r w:rsidR="00CD626B" w:rsidRPr="006A4BA7">
        <w:rPr>
          <w:rFonts w:eastAsia="Calibri"/>
          <w:color w:val="000000"/>
          <w:sz w:val="28"/>
          <w:szCs w:val="28"/>
          <w:lang w:val="en-US" w:eastAsia="ru-RU"/>
        </w:rPr>
        <w:t>–</w:t>
      </w:r>
      <w:r w:rsidRPr="006A4BA7">
        <w:rPr>
          <w:rFonts w:eastAsia="Calibri"/>
          <w:bCs/>
          <w:noProof/>
          <w:color w:val="000000"/>
          <w:sz w:val="28"/>
          <w:szCs w:val="28"/>
          <w:lang w:val="en-US" w:eastAsia="ru-RU"/>
        </w:rPr>
        <w:t xml:space="preserve"> 2020</w:t>
      </w:r>
      <w:r w:rsidR="00C4039A">
        <w:rPr>
          <w:rFonts w:eastAsia="Calibri"/>
          <w:bCs/>
          <w:noProof/>
          <w:color w:val="000000"/>
          <w:sz w:val="28"/>
          <w:szCs w:val="28"/>
          <w:lang w:val="en-US" w:eastAsia="ru-RU"/>
        </w:rPr>
        <w:t>.</w:t>
      </w:r>
      <w:r w:rsidRPr="006A4BA7">
        <w:rPr>
          <w:rFonts w:eastAsia="Calibri"/>
          <w:bCs/>
          <w:noProof/>
          <w:color w:val="000000"/>
          <w:sz w:val="28"/>
          <w:szCs w:val="28"/>
          <w:lang w:val="en-US" w:eastAsia="ru-RU"/>
        </w:rPr>
        <w:t xml:space="preserve"> </w:t>
      </w:r>
      <w:r w:rsidR="00C4039A">
        <w:rPr>
          <w:rFonts w:eastAsia="Calibri"/>
          <w:bCs/>
          <w:noProof/>
          <w:color w:val="000000"/>
          <w:sz w:val="28"/>
          <w:szCs w:val="28"/>
          <w:lang w:val="en-US" w:eastAsia="ru-RU"/>
        </w:rPr>
        <w:t xml:space="preserve">– Vol. </w:t>
      </w:r>
      <w:r w:rsidRPr="006A4BA7">
        <w:rPr>
          <w:rFonts w:eastAsia="Calibri"/>
          <w:bCs/>
          <w:noProof/>
          <w:color w:val="000000"/>
          <w:sz w:val="28"/>
          <w:szCs w:val="28"/>
          <w:lang w:val="en-US" w:eastAsia="ru-RU"/>
        </w:rPr>
        <w:t>12</w:t>
      </w:r>
      <w:r w:rsidR="009A6DF0" w:rsidRPr="006A4BA7">
        <w:rPr>
          <w:rFonts w:eastAsia="Calibri"/>
          <w:bCs/>
          <w:noProof/>
          <w:color w:val="000000"/>
          <w:sz w:val="28"/>
          <w:szCs w:val="28"/>
          <w:lang w:val="en-US" w:eastAsia="ru-RU"/>
        </w:rPr>
        <w:t xml:space="preserve">. </w:t>
      </w:r>
      <w:r w:rsidR="009A6DF0" w:rsidRPr="006A4BA7">
        <w:rPr>
          <w:rFonts w:eastAsia="Calibri"/>
          <w:sz w:val="28"/>
          <w:szCs w:val="28"/>
          <w:lang w:val="en-US" w:eastAsia="en-US"/>
        </w:rPr>
        <w:t xml:space="preserve">– </w:t>
      </w:r>
      <w:r w:rsidR="00513E13" w:rsidRPr="006A4BA7">
        <w:rPr>
          <w:rFonts w:eastAsia="Calibri"/>
          <w:bCs/>
          <w:noProof/>
          <w:color w:val="000000"/>
          <w:sz w:val="28"/>
          <w:szCs w:val="28"/>
          <w:lang w:val="en-US" w:eastAsia="ru-RU"/>
        </w:rPr>
        <w:t xml:space="preserve">P. </w:t>
      </w:r>
      <w:r w:rsidRPr="006A4BA7">
        <w:rPr>
          <w:rFonts w:eastAsia="Calibri"/>
          <w:bCs/>
          <w:noProof/>
          <w:color w:val="000000"/>
          <w:sz w:val="28"/>
          <w:szCs w:val="28"/>
          <w:lang w:val="en-US" w:eastAsia="ru-RU"/>
        </w:rPr>
        <w:t>79</w:t>
      </w:r>
      <w:r w:rsidR="00C4039A">
        <w:rPr>
          <w:rFonts w:eastAsia="Calibri"/>
          <w:bCs/>
          <w:noProof/>
          <w:color w:val="000000"/>
          <w:sz w:val="28"/>
          <w:szCs w:val="28"/>
          <w:lang w:val="en-US" w:eastAsia="ru-RU"/>
        </w:rPr>
        <w:t>-1-79-12</w:t>
      </w:r>
      <w:r w:rsidR="00513E13" w:rsidRPr="006A4BA7">
        <w:rPr>
          <w:rFonts w:eastAsia="Calibri"/>
          <w:bCs/>
          <w:noProof/>
          <w:color w:val="000000"/>
          <w:sz w:val="28"/>
          <w:szCs w:val="28"/>
          <w:lang w:val="en-US" w:eastAsia="ru-RU"/>
        </w:rPr>
        <w:t xml:space="preserve">. </w:t>
      </w:r>
    </w:p>
    <w:p w14:paraId="795AB3B3" w14:textId="38D9E5B8" w:rsidR="0064357E" w:rsidRPr="006A4BA7" w:rsidRDefault="0064357E" w:rsidP="006A4BA7">
      <w:pPr>
        <w:ind w:firstLine="709"/>
        <w:jc w:val="both"/>
        <w:rPr>
          <w:rFonts w:eastAsia="Calibri"/>
          <w:bCs/>
          <w:iCs/>
          <w:color w:val="000000"/>
          <w:sz w:val="28"/>
          <w:szCs w:val="28"/>
          <w:lang w:val="en-US" w:eastAsia="en-US"/>
        </w:rPr>
      </w:pPr>
      <w:r w:rsidRPr="006A4BA7">
        <w:rPr>
          <w:rFonts w:eastAsia="Calibri"/>
          <w:bCs/>
          <w:iCs/>
          <w:color w:val="000000"/>
          <w:sz w:val="28"/>
          <w:szCs w:val="28"/>
          <w:lang w:val="en-US" w:eastAsia="en-US"/>
        </w:rPr>
        <w:t>114 Massana J., Reyes E., Bernal J.</w:t>
      </w:r>
      <w:r w:rsidR="000473FE">
        <w:rPr>
          <w:rFonts w:eastAsia="Calibri"/>
          <w:bCs/>
          <w:iCs/>
          <w:color w:val="000000"/>
          <w:sz w:val="28"/>
          <w:szCs w:val="28"/>
          <w:lang w:val="en-US" w:eastAsia="en-US"/>
        </w:rPr>
        <w:t xml:space="preserve"> et al.</w:t>
      </w:r>
      <w:r w:rsidRPr="006A4BA7">
        <w:rPr>
          <w:rFonts w:eastAsia="Calibri"/>
          <w:bCs/>
          <w:iCs/>
          <w:color w:val="000000"/>
          <w:sz w:val="28"/>
          <w:szCs w:val="28"/>
          <w:lang w:val="en-US" w:eastAsia="en-US"/>
        </w:rPr>
        <w:t xml:space="preserve"> Influence of nano- and micro-silica additions on the durability of a high-performance self-compacting concrete</w:t>
      </w:r>
      <w:r w:rsidR="000473FE">
        <w:rPr>
          <w:rFonts w:eastAsia="Calibri"/>
          <w:bCs/>
          <w:iCs/>
          <w:color w:val="000000"/>
          <w:sz w:val="28"/>
          <w:szCs w:val="28"/>
          <w:lang w:val="en-US" w:eastAsia="en-US"/>
        </w:rPr>
        <w:t xml:space="preserve"> </w:t>
      </w:r>
      <w:r w:rsidR="00513E13" w:rsidRPr="006A4BA7">
        <w:rPr>
          <w:rFonts w:eastAsia="Calibri"/>
          <w:bCs/>
          <w:iCs/>
          <w:color w:val="000000"/>
          <w:sz w:val="28"/>
          <w:szCs w:val="28"/>
          <w:lang w:val="en-US" w:eastAsia="en-US"/>
        </w:rPr>
        <w:t>//</w:t>
      </w:r>
      <w:r w:rsidR="000473FE">
        <w:rPr>
          <w:rFonts w:eastAsia="Calibri"/>
          <w:bCs/>
          <w:iCs/>
          <w:color w:val="000000"/>
          <w:sz w:val="28"/>
          <w:szCs w:val="28"/>
          <w:lang w:val="en-US" w:eastAsia="en-US"/>
        </w:rPr>
        <w:t xml:space="preserve"> </w:t>
      </w:r>
      <w:r w:rsidRPr="006A4BA7">
        <w:rPr>
          <w:rFonts w:eastAsia="Calibri"/>
          <w:bCs/>
          <w:iCs/>
          <w:color w:val="000000"/>
          <w:sz w:val="28"/>
          <w:szCs w:val="28"/>
          <w:lang w:val="en-US" w:eastAsia="en-US"/>
        </w:rPr>
        <w:t>Construction and Building Materials</w:t>
      </w:r>
      <w:r w:rsidR="00513E13" w:rsidRPr="006A4BA7">
        <w:rPr>
          <w:rFonts w:eastAsia="Calibri"/>
          <w:bCs/>
          <w:iCs/>
          <w:color w:val="000000"/>
          <w:sz w:val="28"/>
          <w:szCs w:val="28"/>
          <w:lang w:val="en-US" w:eastAsia="en-US"/>
        </w:rPr>
        <w:t xml:space="preserve">. </w:t>
      </w:r>
      <w:r w:rsidR="00043910" w:rsidRPr="006A4BA7">
        <w:rPr>
          <w:bCs/>
          <w:color w:val="000000"/>
          <w:sz w:val="28"/>
          <w:szCs w:val="28"/>
          <w:lang w:val="en-US"/>
        </w:rPr>
        <w:t xml:space="preserve">– </w:t>
      </w:r>
      <w:r w:rsidR="00513E13" w:rsidRPr="006A4BA7">
        <w:rPr>
          <w:rFonts w:eastAsia="Calibri"/>
          <w:bCs/>
          <w:iCs/>
          <w:color w:val="000000"/>
          <w:sz w:val="28"/>
          <w:szCs w:val="28"/>
          <w:lang w:val="en-US" w:eastAsia="en-US"/>
        </w:rPr>
        <w:t>2018. –</w:t>
      </w:r>
      <w:r w:rsidRPr="006A4BA7">
        <w:rPr>
          <w:rFonts w:eastAsia="Calibri"/>
          <w:bCs/>
          <w:iCs/>
          <w:color w:val="000000"/>
          <w:sz w:val="28"/>
          <w:szCs w:val="28"/>
          <w:lang w:val="en-US" w:eastAsia="en-US"/>
        </w:rPr>
        <w:t xml:space="preserve"> </w:t>
      </w:r>
      <w:r w:rsidR="000473FE">
        <w:rPr>
          <w:rFonts w:eastAsia="Calibri"/>
          <w:bCs/>
          <w:iCs/>
          <w:color w:val="000000"/>
          <w:sz w:val="28"/>
          <w:szCs w:val="28"/>
          <w:lang w:val="en-US" w:eastAsia="en-US"/>
        </w:rPr>
        <w:t xml:space="preserve">Vol. </w:t>
      </w:r>
      <w:r w:rsidRPr="006A4BA7">
        <w:rPr>
          <w:rFonts w:eastAsia="Calibri"/>
          <w:bCs/>
          <w:iCs/>
          <w:color w:val="000000"/>
          <w:sz w:val="28"/>
          <w:szCs w:val="28"/>
          <w:lang w:val="en-US" w:eastAsia="en-US"/>
        </w:rPr>
        <w:t>165</w:t>
      </w:r>
      <w:r w:rsidR="00513E13" w:rsidRPr="006A4BA7">
        <w:rPr>
          <w:rFonts w:eastAsia="Calibri"/>
          <w:bCs/>
          <w:iCs/>
          <w:color w:val="000000"/>
          <w:sz w:val="28"/>
          <w:szCs w:val="28"/>
          <w:lang w:val="en-US" w:eastAsia="en-US"/>
        </w:rPr>
        <w:t>.</w:t>
      </w:r>
      <w:r w:rsidRPr="006A4BA7">
        <w:rPr>
          <w:rFonts w:eastAsia="Calibri"/>
          <w:bCs/>
          <w:iCs/>
          <w:color w:val="000000"/>
          <w:sz w:val="28"/>
          <w:szCs w:val="28"/>
          <w:lang w:val="en-US" w:eastAsia="en-US"/>
        </w:rPr>
        <w:t xml:space="preserve"> </w:t>
      </w:r>
      <w:r w:rsidR="009A6DF0" w:rsidRPr="006A4BA7">
        <w:rPr>
          <w:rFonts w:eastAsia="Calibri"/>
          <w:sz w:val="28"/>
          <w:szCs w:val="28"/>
          <w:lang w:val="en-US" w:eastAsia="en-US"/>
        </w:rPr>
        <w:t xml:space="preserve">– </w:t>
      </w:r>
      <w:r w:rsidR="00513E13" w:rsidRPr="006A4BA7">
        <w:rPr>
          <w:rFonts w:eastAsia="Calibri"/>
          <w:bCs/>
          <w:iCs/>
          <w:color w:val="000000"/>
          <w:sz w:val="28"/>
          <w:szCs w:val="28"/>
          <w:lang w:val="en-US" w:eastAsia="en-US"/>
        </w:rPr>
        <w:t xml:space="preserve">P. </w:t>
      </w:r>
      <w:r w:rsidRPr="006A4BA7">
        <w:rPr>
          <w:rFonts w:eastAsia="Calibri"/>
          <w:bCs/>
          <w:iCs/>
          <w:color w:val="000000"/>
          <w:sz w:val="28"/>
          <w:szCs w:val="28"/>
          <w:lang w:val="en-US" w:eastAsia="en-US"/>
        </w:rPr>
        <w:t>93</w:t>
      </w:r>
      <w:r w:rsidR="000473FE">
        <w:rPr>
          <w:rFonts w:eastAsia="Calibri"/>
          <w:bCs/>
          <w:iCs/>
          <w:color w:val="000000"/>
          <w:sz w:val="28"/>
          <w:szCs w:val="28"/>
          <w:lang w:val="en-US" w:eastAsia="en-US"/>
        </w:rPr>
        <w:t>-</w:t>
      </w:r>
      <w:r w:rsidRPr="006A4BA7">
        <w:rPr>
          <w:rFonts w:eastAsia="Calibri"/>
          <w:bCs/>
          <w:iCs/>
          <w:color w:val="000000"/>
          <w:sz w:val="28"/>
          <w:szCs w:val="28"/>
          <w:lang w:val="en-US" w:eastAsia="en-US"/>
        </w:rPr>
        <w:t xml:space="preserve">103. </w:t>
      </w:r>
    </w:p>
    <w:p w14:paraId="27ACE027" w14:textId="7D698042" w:rsidR="0064357E" w:rsidRPr="006A4BA7" w:rsidRDefault="007A4616" w:rsidP="006A4BA7">
      <w:pPr>
        <w:ind w:firstLine="709"/>
        <w:jc w:val="both"/>
        <w:rPr>
          <w:rFonts w:eastAsia="Calibri"/>
          <w:bCs/>
          <w:iCs/>
          <w:color w:val="000000"/>
          <w:sz w:val="28"/>
          <w:szCs w:val="28"/>
          <w:lang w:val="en-US" w:eastAsia="en-US"/>
        </w:rPr>
      </w:pPr>
      <w:r>
        <w:rPr>
          <w:rFonts w:eastAsia="Calibri"/>
          <w:bCs/>
          <w:iCs/>
          <w:color w:val="000000"/>
          <w:sz w:val="28"/>
          <w:szCs w:val="28"/>
          <w:lang w:val="kk-KZ" w:eastAsia="en-US"/>
        </w:rPr>
        <w:t xml:space="preserve">115 </w:t>
      </w:r>
      <w:r w:rsidR="000473FE">
        <w:rPr>
          <w:rFonts w:eastAsia="Calibri"/>
          <w:bCs/>
          <w:iCs/>
          <w:color w:val="000000"/>
          <w:sz w:val="28"/>
          <w:szCs w:val="28"/>
          <w:lang w:val="en-US" w:eastAsia="en-US"/>
        </w:rPr>
        <w:t>Kononova O.</w:t>
      </w:r>
      <w:r w:rsidR="0064357E" w:rsidRPr="006A4BA7">
        <w:rPr>
          <w:rFonts w:eastAsia="Calibri"/>
          <w:bCs/>
          <w:iCs/>
          <w:color w:val="000000"/>
          <w:sz w:val="28"/>
          <w:szCs w:val="28"/>
          <w:lang w:val="en-US" w:eastAsia="en-US"/>
        </w:rPr>
        <w:t>V., Smirnov</w:t>
      </w:r>
      <w:r w:rsidR="00513E13" w:rsidRPr="006A4BA7">
        <w:rPr>
          <w:rFonts w:eastAsia="Calibri"/>
          <w:bCs/>
          <w:iCs/>
          <w:color w:val="000000"/>
          <w:sz w:val="28"/>
          <w:szCs w:val="28"/>
          <w:lang w:val="en-US" w:eastAsia="en-US"/>
        </w:rPr>
        <w:t xml:space="preserve"> </w:t>
      </w:r>
      <w:r w:rsidR="000473FE">
        <w:rPr>
          <w:rFonts w:eastAsia="Calibri"/>
          <w:bCs/>
          <w:iCs/>
          <w:color w:val="000000"/>
          <w:sz w:val="28"/>
          <w:szCs w:val="28"/>
          <w:lang w:val="en-US" w:eastAsia="en-US"/>
        </w:rPr>
        <w:t>A.</w:t>
      </w:r>
      <w:r w:rsidR="0064357E" w:rsidRPr="006A4BA7">
        <w:rPr>
          <w:rFonts w:eastAsia="Calibri"/>
          <w:bCs/>
          <w:iCs/>
          <w:color w:val="000000"/>
          <w:sz w:val="28"/>
          <w:szCs w:val="28"/>
          <w:lang w:val="en-US" w:eastAsia="en-US"/>
        </w:rPr>
        <w:t>O. Investigation of the features of the formation of the strength of quasi-self-compacting concrete with silica</w:t>
      </w:r>
      <w:r w:rsidR="000473FE">
        <w:rPr>
          <w:rFonts w:eastAsia="Calibri"/>
          <w:bCs/>
          <w:iCs/>
          <w:color w:val="000000"/>
          <w:sz w:val="28"/>
          <w:szCs w:val="28"/>
          <w:lang w:val="en-US" w:eastAsia="en-US"/>
        </w:rPr>
        <w:t xml:space="preserve"> </w:t>
      </w:r>
      <w:r w:rsidR="00513E13" w:rsidRPr="006A4BA7">
        <w:rPr>
          <w:rFonts w:eastAsia="Calibri"/>
          <w:bCs/>
          <w:iCs/>
          <w:color w:val="000000"/>
          <w:sz w:val="28"/>
          <w:szCs w:val="28"/>
          <w:lang w:val="en-US" w:eastAsia="en-US"/>
        </w:rPr>
        <w:t xml:space="preserve">// </w:t>
      </w:r>
      <w:r w:rsidR="0064357E" w:rsidRPr="006A4BA7">
        <w:rPr>
          <w:rFonts w:eastAsia="Calibri"/>
          <w:bCs/>
          <w:iCs/>
          <w:color w:val="000000"/>
          <w:sz w:val="28"/>
          <w:szCs w:val="28"/>
          <w:lang w:val="en-US" w:eastAsia="en-US"/>
        </w:rPr>
        <w:t>Fundamental Research</w:t>
      </w:r>
      <w:r w:rsidR="00513E13" w:rsidRPr="006A4BA7">
        <w:rPr>
          <w:rFonts w:eastAsia="Calibri"/>
          <w:bCs/>
          <w:iCs/>
          <w:color w:val="000000"/>
          <w:sz w:val="28"/>
          <w:szCs w:val="28"/>
          <w:lang w:val="en-US" w:eastAsia="en-US"/>
        </w:rPr>
        <w:t>. – 2017.</w:t>
      </w:r>
      <w:r w:rsidR="00043910" w:rsidRPr="006A4BA7">
        <w:rPr>
          <w:bCs/>
          <w:color w:val="000000"/>
          <w:sz w:val="28"/>
          <w:szCs w:val="28"/>
          <w:lang w:val="en-US"/>
        </w:rPr>
        <w:t xml:space="preserve"> – </w:t>
      </w:r>
      <w:r w:rsidR="00113041" w:rsidRPr="006A4BA7">
        <w:rPr>
          <w:rFonts w:eastAsia="Calibri"/>
          <w:bCs/>
          <w:iCs/>
          <w:color w:val="000000"/>
          <w:sz w:val="28"/>
          <w:szCs w:val="28"/>
          <w:lang w:val="en-US" w:eastAsia="en-US"/>
        </w:rPr>
        <w:t xml:space="preserve">Vol. </w:t>
      </w:r>
      <w:r w:rsidR="0064357E" w:rsidRPr="006A4BA7">
        <w:rPr>
          <w:rFonts w:eastAsia="Calibri"/>
          <w:bCs/>
          <w:iCs/>
          <w:color w:val="000000"/>
          <w:sz w:val="28"/>
          <w:szCs w:val="28"/>
          <w:lang w:val="en-US" w:eastAsia="en-US"/>
        </w:rPr>
        <w:t>7</w:t>
      </w:r>
      <w:r w:rsidR="00113041" w:rsidRPr="006A4BA7">
        <w:rPr>
          <w:rFonts w:eastAsia="Calibri"/>
          <w:bCs/>
          <w:iCs/>
          <w:color w:val="000000"/>
          <w:sz w:val="28"/>
          <w:szCs w:val="28"/>
          <w:lang w:val="en-US" w:eastAsia="en-US"/>
        </w:rPr>
        <w:t>.</w:t>
      </w:r>
      <w:r w:rsidR="0064357E" w:rsidRPr="006A4BA7">
        <w:rPr>
          <w:rFonts w:eastAsia="Calibri"/>
          <w:bCs/>
          <w:iCs/>
          <w:color w:val="000000"/>
          <w:sz w:val="28"/>
          <w:szCs w:val="28"/>
          <w:lang w:val="en-US" w:eastAsia="en-US"/>
        </w:rPr>
        <w:t xml:space="preserve"> </w:t>
      </w:r>
      <w:r w:rsidR="00043910" w:rsidRPr="006A4BA7">
        <w:rPr>
          <w:bCs/>
          <w:color w:val="000000"/>
          <w:sz w:val="28"/>
          <w:szCs w:val="28"/>
          <w:lang w:val="en-US"/>
        </w:rPr>
        <w:t xml:space="preserve">– </w:t>
      </w:r>
      <w:r w:rsidR="00513E13" w:rsidRPr="006A4BA7">
        <w:rPr>
          <w:rFonts w:eastAsia="Calibri"/>
          <w:bCs/>
          <w:iCs/>
          <w:color w:val="000000"/>
          <w:sz w:val="28"/>
          <w:szCs w:val="28"/>
          <w:lang w:val="en-US" w:eastAsia="en-US"/>
        </w:rPr>
        <w:t xml:space="preserve">P. </w:t>
      </w:r>
      <w:r w:rsidR="0064357E" w:rsidRPr="006A4BA7">
        <w:rPr>
          <w:rFonts w:eastAsia="Calibri"/>
          <w:bCs/>
          <w:iCs/>
          <w:color w:val="000000"/>
          <w:sz w:val="28"/>
          <w:szCs w:val="28"/>
          <w:lang w:val="en-US" w:eastAsia="en-US"/>
        </w:rPr>
        <w:t>327</w:t>
      </w:r>
      <w:r w:rsidR="000473FE">
        <w:rPr>
          <w:rFonts w:eastAsia="Calibri"/>
          <w:bCs/>
          <w:iCs/>
          <w:color w:val="000000"/>
          <w:sz w:val="28"/>
          <w:szCs w:val="28"/>
          <w:lang w:val="en-US" w:eastAsia="en-US"/>
        </w:rPr>
        <w:t>-</w:t>
      </w:r>
      <w:r w:rsidR="0064357E" w:rsidRPr="006A4BA7">
        <w:rPr>
          <w:rFonts w:eastAsia="Calibri"/>
          <w:bCs/>
          <w:iCs/>
          <w:color w:val="000000"/>
          <w:sz w:val="28"/>
          <w:szCs w:val="28"/>
          <w:lang w:val="en-US" w:eastAsia="en-US"/>
        </w:rPr>
        <w:t xml:space="preserve">331. </w:t>
      </w:r>
    </w:p>
    <w:p w14:paraId="2E1FF10A" w14:textId="1F97C6F1" w:rsidR="0064357E" w:rsidRPr="006A4BA7" w:rsidRDefault="0064357E" w:rsidP="006A4BA7">
      <w:pPr>
        <w:ind w:firstLine="709"/>
        <w:jc w:val="both"/>
        <w:rPr>
          <w:rFonts w:eastAsia="Calibri"/>
          <w:bCs/>
          <w:iCs/>
          <w:color w:val="000000"/>
          <w:sz w:val="28"/>
          <w:szCs w:val="28"/>
          <w:lang w:val="en-US" w:eastAsia="en-US"/>
        </w:rPr>
      </w:pPr>
      <w:r w:rsidRPr="006A4BA7">
        <w:rPr>
          <w:rFonts w:eastAsia="Calibri"/>
          <w:bCs/>
          <w:iCs/>
          <w:color w:val="000000"/>
          <w:sz w:val="28"/>
          <w:szCs w:val="28"/>
          <w:lang w:val="kk-KZ" w:eastAsia="en-US"/>
        </w:rPr>
        <w:t xml:space="preserve">116 </w:t>
      </w:r>
      <w:r w:rsidRPr="006A4BA7">
        <w:rPr>
          <w:rFonts w:eastAsia="Calibri"/>
          <w:bCs/>
          <w:iCs/>
          <w:color w:val="000000"/>
          <w:sz w:val="28"/>
          <w:szCs w:val="28"/>
          <w:lang w:val="en-US" w:eastAsia="en-US"/>
        </w:rPr>
        <w:t>Mohammad Nejad S., Srivastava R., Bellussi F.M.</w:t>
      </w:r>
      <w:r w:rsidR="000473FE">
        <w:rPr>
          <w:rFonts w:eastAsia="Calibri"/>
          <w:bCs/>
          <w:iCs/>
          <w:color w:val="000000"/>
          <w:sz w:val="28"/>
          <w:szCs w:val="28"/>
          <w:lang w:val="en-US" w:eastAsia="en-US"/>
        </w:rPr>
        <w:t xml:space="preserve"> et al.</w:t>
      </w:r>
      <w:r w:rsidRPr="006A4BA7">
        <w:rPr>
          <w:rFonts w:eastAsia="Calibri"/>
          <w:bCs/>
          <w:iCs/>
          <w:color w:val="000000"/>
          <w:sz w:val="28"/>
          <w:szCs w:val="28"/>
          <w:lang w:val="en-US" w:eastAsia="en-US"/>
        </w:rPr>
        <w:t xml:space="preserve"> Nanoscale thermal properties of carbon nanotubes/epoxy composites by atomistic simulations</w:t>
      </w:r>
      <w:r w:rsidR="00513E13" w:rsidRPr="006A4BA7">
        <w:rPr>
          <w:rFonts w:eastAsia="Calibri"/>
          <w:bCs/>
          <w:iCs/>
          <w:color w:val="000000"/>
          <w:sz w:val="28"/>
          <w:szCs w:val="28"/>
          <w:lang w:val="en-US" w:eastAsia="en-US"/>
        </w:rPr>
        <w:t xml:space="preserve"> // </w:t>
      </w:r>
      <w:r w:rsidRPr="006A4BA7">
        <w:rPr>
          <w:rFonts w:eastAsia="Calibri"/>
          <w:bCs/>
          <w:iCs/>
          <w:color w:val="000000"/>
          <w:sz w:val="28"/>
          <w:szCs w:val="28"/>
          <w:lang w:val="en-US" w:eastAsia="en-US"/>
        </w:rPr>
        <w:t>International Journal of Thermal Sciences</w:t>
      </w:r>
      <w:r w:rsidR="00513E13" w:rsidRPr="006A4BA7">
        <w:rPr>
          <w:rFonts w:eastAsia="Calibri"/>
          <w:bCs/>
          <w:iCs/>
          <w:color w:val="000000"/>
          <w:sz w:val="28"/>
          <w:szCs w:val="28"/>
          <w:lang w:val="en-US" w:eastAsia="en-US"/>
        </w:rPr>
        <w:t xml:space="preserve">. – 2021. </w:t>
      </w:r>
      <w:r w:rsidR="009A6DF0" w:rsidRPr="006A4BA7">
        <w:rPr>
          <w:rFonts w:eastAsia="Calibri"/>
          <w:bCs/>
          <w:iCs/>
          <w:color w:val="000000"/>
          <w:sz w:val="28"/>
          <w:szCs w:val="28"/>
          <w:lang w:val="en-US" w:eastAsia="en-US"/>
        </w:rPr>
        <w:t>–</w:t>
      </w:r>
      <w:r w:rsidRPr="006A4BA7">
        <w:rPr>
          <w:rFonts w:eastAsia="Calibri"/>
          <w:bCs/>
          <w:iCs/>
          <w:color w:val="000000"/>
          <w:sz w:val="28"/>
          <w:szCs w:val="28"/>
          <w:lang w:val="en-US" w:eastAsia="en-US"/>
        </w:rPr>
        <w:t xml:space="preserve"> </w:t>
      </w:r>
      <w:r w:rsidR="009A6DF0" w:rsidRPr="006A4BA7">
        <w:rPr>
          <w:rFonts w:eastAsia="Calibri"/>
          <w:bCs/>
          <w:iCs/>
          <w:color w:val="000000"/>
          <w:sz w:val="28"/>
          <w:szCs w:val="28"/>
          <w:lang w:val="en-US" w:eastAsia="en-US"/>
        </w:rPr>
        <w:t xml:space="preserve">Vol. </w:t>
      </w:r>
      <w:r w:rsidRPr="006A4BA7">
        <w:rPr>
          <w:rFonts w:eastAsia="Calibri"/>
          <w:bCs/>
          <w:iCs/>
          <w:color w:val="000000"/>
          <w:sz w:val="28"/>
          <w:szCs w:val="28"/>
          <w:lang w:val="en-US" w:eastAsia="en-US"/>
        </w:rPr>
        <w:t>159</w:t>
      </w:r>
      <w:r w:rsidR="009A6DF0" w:rsidRPr="006A4BA7">
        <w:rPr>
          <w:rFonts w:eastAsia="Calibri"/>
          <w:bCs/>
          <w:iCs/>
          <w:color w:val="000000"/>
          <w:sz w:val="28"/>
          <w:szCs w:val="28"/>
          <w:lang w:val="en-US" w:eastAsia="en-US"/>
        </w:rPr>
        <w:t>.</w:t>
      </w:r>
      <w:r w:rsidR="009A6DF0" w:rsidRPr="006A4BA7">
        <w:rPr>
          <w:rFonts w:eastAsia="Calibri"/>
          <w:sz w:val="28"/>
          <w:szCs w:val="28"/>
          <w:lang w:val="en-US" w:eastAsia="en-US"/>
        </w:rPr>
        <w:t xml:space="preserve"> –</w:t>
      </w:r>
      <w:r w:rsidRPr="006A4BA7">
        <w:rPr>
          <w:rFonts w:eastAsia="Calibri"/>
          <w:bCs/>
          <w:iCs/>
          <w:color w:val="000000"/>
          <w:sz w:val="28"/>
          <w:szCs w:val="28"/>
          <w:lang w:val="en-US" w:eastAsia="en-US"/>
        </w:rPr>
        <w:t xml:space="preserve"> </w:t>
      </w:r>
      <w:r w:rsidR="00513E13" w:rsidRPr="006A4BA7">
        <w:rPr>
          <w:rFonts w:eastAsia="Calibri"/>
          <w:bCs/>
          <w:iCs/>
          <w:color w:val="000000"/>
          <w:sz w:val="28"/>
          <w:szCs w:val="28"/>
          <w:lang w:val="en-US" w:eastAsia="en-US"/>
        </w:rPr>
        <w:t>P.</w:t>
      </w:r>
      <w:r w:rsidR="000473FE">
        <w:rPr>
          <w:rFonts w:eastAsia="Calibri"/>
          <w:bCs/>
          <w:iCs/>
          <w:color w:val="000000"/>
          <w:sz w:val="28"/>
          <w:szCs w:val="28"/>
          <w:lang w:val="en-US" w:eastAsia="en-US"/>
        </w:rPr>
        <w:t xml:space="preserve"> </w:t>
      </w:r>
      <w:r w:rsidRPr="006A4BA7">
        <w:rPr>
          <w:rFonts w:eastAsia="Calibri"/>
          <w:bCs/>
          <w:iCs/>
          <w:color w:val="000000"/>
          <w:sz w:val="28"/>
          <w:szCs w:val="28"/>
          <w:lang w:val="en-US" w:eastAsia="en-US"/>
        </w:rPr>
        <w:t xml:space="preserve">106588. </w:t>
      </w:r>
    </w:p>
    <w:p w14:paraId="1A6EE14E" w14:textId="03A2C9A0" w:rsidR="0064357E" w:rsidRPr="006A4BA7" w:rsidRDefault="0064357E" w:rsidP="006A4BA7">
      <w:pPr>
        <w:ind w:firstLine="709"/>
        <w:jc w:val="both"/>
        <w:rPr>
          <w:rFonts w:eastAsia="Calibri"/>
          <w:bCs/>
          <w:color w:val="000000"/>
          <w:kern w:val="2"/>
          <w:sz w:val="28"/>
          <w:szCs w:val="28"/>
          <w:lang w:eastAsia="en-US"/>
          <w14:ligatures w14:val="standardContextual"/>
        </w:rPr>
      </w:pPr>
      <w:r w:rsidRPr="006A4BA7">
        <w:rPr>
          <w:rFonts w:eastAsia="Calibri"/>
          <w:color w:val="000000"/>
          <w:kern w:val="2"/>
          <w:sz w:val="28"/>
          <w:szCs w:val="28"/>
          <w:lang w:val="en-US" w:eastAsia="en-US"/>
          <w14:ligatures w14:val="standardContextual"/>
        </w:rPr>
        <w:t xml:space="preserve">117 </w:t>
      </w:r>
      <w:r w:rsidRPr="006A4BA7">
        <w:rPr>
          <w:rFonts w:eastAsia="Calibri"/>
          <w:bCs/>
          <w:color w:val="000000"/>
          <w:kern w:val="2"/>
          <w:sz w:val="28"/>
          <w:szCs w:val="28"/>
          <w:lang w:val="en-US" w:eastAsia="en-US"/>
          <w14:ligatures w14:val="standardContextual"/>
        </w:rPr>
        <w:t>Myshkin N.K., Petrokovets M.I., Kovalev A.V. Tribology of polymers: Adhesion, friction, wear, and mass-transfer // Tribol. Int</w:t>
      </w:r>
      <w:r w:rsidRPr="006A4BA7">
        <w:rPr>
          <w:rFonts w:eastAsia="Calibri"/>
          <w:bCs/>
          <w:color w:val="000000"/>
          <w:kern w:val="2"/>
          <w:sz w:val="28"/>
          <w:szCs w:val="28"/>
          <w:lang w:eastAsia="en-US"/>
          <w14:ligatures w14:val="standardContextual"/>
        </w:rPr>
        <w:t xml:space="preserve">. </w:t>
      </w:r>
      <w:r w:rsidR="000473FE">
        <w:rPr>
          <w:rFonts w:eastAsia="Calibri"/>
          <w:bCs/>
          <w:color w:val="000000"/>
          <w:kern w:val="2"/>
          <w:sz w:val="28"/>
          <w:szCs w:val="28"/>
          <w:lang w:eastAsia="en-US"/>
          <w14:ligatures w14:val="standardContextual"/>
        </w:rPr>
        <w:t>–</w:t>
      </w:r>
      <w:r w:rsidRPr="006A4BA7">
        <w:rPr>
          <w:rFonts w:eastAsia="Calibri"/>
          <w:bCs/>
          <w:color w:val="000000"/>
          <w:kern w:val="2"/>
          <w:sz w:val="28"/>
          <w:szCs w:val="28"/>
          <w:lang w:eastAsia="en-US"/>
          <w14:ligatures w14:val="standardContextual"/>
        </w:rPr>
        <w:t xml:space="preserve"> 2005. </w:t>
      </w:r>
      <w:r w:rsidR="000473FE">
        <w:rPr>
          <w:rFonts w:eastAsia="Calibri"/>
          <w:bCs/>
          <w:color w:val="000000"/>
          <w:kern w:val="2"/>
          <w:sz w:val="28"/>
          <w:szCs w:val="28"/>
          <w:lang w:eastAsia="en-US"/>
          <w14:ligatures w14:val="standardContextual"/>
        </w:rPr>
        <w:t>–</w:t>
      </w:r>
      <w:r w:rsidRPr="006A4BA7">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val="en-US" w:eastAsia="en-US"/>
          <w14:ligatures w14:val="standardContextual"/>
        </w:rPr>
        <w:t>Vol</w:t>
      </w:r>
      <w:r w:rsidRPr="006A4BA7">
        <w:rPr>
          <w:rFonts w:eastAsia="Calibri"/>
          <w:bCs/>
          <w:color w:val="000000"/>
          <w:kern w:val="2"/>
          <w:sz w:val="28"/>
          <w:szCs w:val="28"/>
          <w:lang w:eastAsia="en-US"/>
          <w14:ligatures w14:val="standardContextual"/>
        </w:rPr>
        <w:t xml:space="preserve">. 38, </w:t>
      </w:r>
      <w:r w:rsidR="000473FE">
        <w:rPr>
          <w:rFonts w:eastAsia="Calibri"/>
          <w:bCs/>
          <w:color w:val="000000"/>
          <w:kern w:val="2"/>
          <w:sz w:val="28"/>
          <w:szCs w:val="28"/>
          <w:lang w:val="en-US" w:eastAsia="en-US"/>
          <w14:ligatures w14:val="standardContextual"/>
        </w:rPr>
        <w:t>Issue</w:t>
      </w:r>
      <w:r w:rsidRPr="006A4BA7">
        <w:rPr>
          <w:rFonts w:eastAsia="Calibri"/>
          <w:bCs/>
          <w:color w:val="000000"/>
          <w:kern w:val="2"/>
          <w:sz w:val="28"/>
          <w:szCs w:val="28"/>
          <w:lang w:eastAsia="en-US"/>
          <w14:ligatures w14:val="standardContextual"/>
        </w:rPr>
        <w:t xml:space="preserve"> 11-12. </w:t>
      </w:r>
      <w:r w:rsidR="000473FE">
        <w:rPr>
          <w:rFonts w:eastAsia="Calibri"/>
          <w:bCs/>
          <w:color w:val="000000"/>
          <w:kern w:val="2"/>
          <w:sz w:val="28"/>
          <w:szCs w:val="28"/>
          <w:lang w:eastAsia="en-US"/>
          <w14:ligatures w14:val="standardContextual"/>
        </w:rPr>
        <w:t>–</w:t>
      </w:r>
      <w:r w:rsidR="000473FE" w:rsidRPr="000473FE">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val="en-US" w:eastAsia="en-US"/>
          <w14:ligatures w14:val="standardContextual"/>
        </w:rPr>
        <w:t>P</w:t>
      </w:r>
      <w:r w:rsidRPr="006A4BA7">
        <w:rPr>
          <w:rFonts w:eastAsia="Calibri"/>
          <w:bCs/>
          <w:color w:val="000000"/>
          <w:kern w:val="2"/>
          <w:sz w:val="28"/>
          <w:szCs w:val="28"/>
          <w:lang w:eastAsia="en-US"/>
          <w14:ligatures w14:val="standardContextual"/>
        </w:rPr>
        <w:t>.</w:t>
      </w:r>
      <w:r w:rsidR="000473FE" w:rsidRPr="000473FE">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eastAsia="en-US"/>
          <w14:ligatures w14:val="standardContextual"/>
        </w:rPr>
        <w:t>910-921.</w:t>
      </w:r>
    </w:p>
    <w:p w14:paraId="2AC62A8E" w14:textId="087F00AC" w:rsidR="0064357E" w:rsidRPr="006A4BA7" w:rsidRDefault="0064357E" w:rsidP="006A4BA7">
      <w:pPr>
        <w:ind w:firstLine="709"/>
        <w:jc w:val="both"/>
        <w:rPr>
          <w:rFonts w:eastAsia="Calibri"/>
          <w:bCs/>
          <w:color w:val="000000"/>
          <w:kern w:val="2"/>
          <w:sz w:val="28"/>
          <w:szCs w:val="28"/>
          <w:lang w:eastAsia="en-US"/>
          <w14:ligatures w14:val="standardContextual"/>
        </w:rPr>
      </w:pPr>
      <w:r w:rsidRPr="006A4BA7">
        <w:rPr>
          <w:rFonts w:eastAsia="Calibri"/>
          <w:bCs/>
          <w:color w:val="000000"/>
          <w:kern w:val="2"/>
          <w:sz w:val="28"/>
          <w:szCs w:val="28"/>
          <w:lang w:val="kk-KZ" w:eastAsia="en-US"/>
          <w14:ligatures w14:val="standardContextual"/>
        </w:rPr>
        <w:t xml:space="preserve">118 </w:t>
      </w:r>
      <w:r w:rsidRPr="006A4BA7">
        <w:rPr>
          <w:rFonts w:eastAsia="Calibri"/>
          <w:bCs/>
          <w:color w:val="000000"/>
          <w:kern w:val="2"/>
          <w:sz w:val="28"/>
          <w:szCs w:val="28"/>
          <w:lang w:eastAsia="en-US"/>
          <w14:ligatures w14:val="standardContextual"/>
        </w:rPr>
        <w:t>ГОСТ 27037-86</w:t>
      </w:r>
      <w:r w:rsidR="007A4616">
        <w:rPr>
          <w:rFonts w:eastAsia="Calibri"/>
          <w:bCs/>
          <w:color w:val="000000"/>
          <w:kern w:val="2"/>
          <w:sz w:val="28"/>
          <w:szCs w:val="28"/>
          <w:lang w:eastAsia="en-US"/>
          <w14:ligatures w14:val="standardContextual"/>
        </w:rPr>
        <w:t>.</w:t>
      </w:r>
      <w:r w:rsidRPr="006A4BA7">
        <w:rPr>
          <w:rFonts w:eastAsia="Calibri"/>
          <w:color w:val="000000"/>
          <w:kern w:val="2"/>
          <w:sz w:val="28"/>
          <w:szCs w:val="28"/>
          <w:lang w:eastAsia="en-US"/>
          <w14:ligatures w14:val="standardContextual"/>
        </w:rPr>
        <w:t xml:space="preserve"> </w:t>
      </w:r>
      <w:r w:rsidRPr="006A4BA7">
        <w:rPr>
          <w:rFonts w:eastAsia="Calibri"/>
          <w:bCs/>
          <w:color w:val="000000"/>
          <w:kern w:val="2"/>
          <w:sz w:val="28"/>
          <w:szCs w:val="28"/>
          <w:lang w:eastAsia="en-US"/>
          <w14:ligatures w14:val="standardContextual"/>
        </w:rPr>
        <w:t>Материалы лакокрасочные. Метод определения устойчивости к воздействию переменных температур.</w:t>
      </w:r>
      <w:r w:rsidRPr="006A4BA7">
        <w:rPr>
          <w:rFonts w:eastAsia="Calibri"/>
          <w:color w:val="000000"/>
          <w:kern w:val="2"/>
          <w:sz w:val="28"/>
          <w:szCs w:val="28"/>
          <w:lang w:eastAsia="en-US"/>
          <w14:ligatures w14:val="standardContextual"/>
        </w:rPr>
        <w:t xml:space="preserve"> </w:t>
      </w:r>
      <w:r w:rsidR="00D44F0C">
        <w:rPr>
          <w:rFonts w:eastAsia="Calibri"/>
          <w:bCs/>
          <w:color w:val="000000"/>
          <w:kern w:val="2"/>
          <w:sz w:val="28"/>
          <w:szCs w:val="28"/>
          <w:lang w:eastAsia="en-US"/>
          <w14:ligatures w14:val="standardContextual"/>
        </w:rPr>
        <w:t>–</w:t>
      </w:r>
      <w:r w:rsidRPr="006A4BA7">
        <w:rPr>
          <w:rFonts w:eastAsia="Calibri"/>
          <w:bCs/>
          <w:color w:val="000000"/>
          <w:kern w:val="2"/>
          <w:sz w:val="28"/>
          <w:szCs w:val="28"/>
          <w:lang w:eastAsia="en-US"/>
          <w14:ligatures w14:val="standardContextual"/>
        </w:rPr>
        <w:t xml:space="preserve"> </w:t>
      </w:r>
      <w:r w:rsidR="00D44F0C">
        <w:rPr>
          <w:rFonts w:eastAsia="Calibri"/>
          <w:bCs/>
          <w:color w:val="000000"/>
          <w:kern w:val="2"/>
          <w:sz w:val="28"/>
          <w:szCs w:val="28"/>
          <w:lang w:eastAsia="en-US"/>
          <w14:ligatures w14:val="standardContextual"/>
        </w:rPr>
        <w:t>Введ. 1988-01-01. – М.</w:t>
      </w:r>
      <w:r w:rsidRPr="006A4BA7">
        <w:rPr>
          <w:rFonts w:eastAsia="Calibri"/>
          <w:bCs/>
          <w:color w:val="000000"/>
          <w:kern w:val="2"/>
          <w:sz w:val="28"/>
          <w:szCs w:val="28"/>
          <w:lang w:eastAsia="en-US"/>
          <w14:ligatures w14:val="standardContextual"/>
        </w:rPr>
        <w:t xml:space="preserve">, 1988. </w:t>
      </w:r>
      <w:r w:rsidR="00D44F0C">
        <w:rPr>
          <w:rFonts w:eastAsia="Calibri"/>
          <w:bCs/>
          <w:color w:val="000000"/>
          <w:kern w:val="2"/>
          <w:sz w:val="28"/>
          <w:szCs w:val="28"/>
          <w:lang w:eastAsia="en-US"/>
          <w14:ligatures w14:val="standardContextual"/>
        </w:rPr>
        <w:t>–</w:t>
      </w:r>
      <w:r w:rsidRPr="006A4BA7">
        <w:rPr>
          <w:rFonts w:eastAsia="Calibri"/>
          <w:bCs/>
          <w:color w:val="000000"/>
          <w:kern w:val="2"/>
          <w:sz w:val="28"/>
          <w:szCs w:val="28"/>
          <w:lang w:eastAsia="en-US"/>
          <w14:ligatures w14:val="standardContextual"/>
        </w:rPr>
        <w:t xml:space="preserve"> 6</w:t>
      </w:r>
      <w:r w:rsidR="00D44F0C">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eastAsia="en-US"/>
          <w14:ligatures w14:val="standardContextual"/>
        </w:rPr>
        <w:t>с.</w:t>
      </w:r>
    </w:p>
    <w:p w14:paraId="0F5B4C6D" w14:textId="2305BB1B" w:rsidR="0064357E" w:rsidRPr="006A4BA7" w:rsidRDefault="0064357E" w:rsidP="006A4BA7">
      <w:pPr>
        <w:ind w:firstLine="709"/>
        <w:jc w:val="both"/>
        <w:rPr>
          <w:rFonts w:eastAsia="Calibri"/>
          <w:bCs/>
          <w:color w:val="000000"/>
          <w:kern w:val="2"/>
          <w:sz w:val="28"/>
          <w:szCs w:val="28"/>
          <w:lang w:val="en-US" w:eastAsia="en-US"/>
          <w14:ligatures w14:val="standardContextual"/>
        </w:rPr>
      </w:pPr>
      <w:r w:rsidRPr="003A5747">
        <w:rPr>
          <w:rFonts w:eastAsia="Calibri"/>
          <w:bCs/>
          <w:color w:val="000000"/>
          <w:kern w:val="2"/>
          <w:sz w:val="28"/>
          <w:szCs w:val="28"/>
          <w:lang w:val="en-US" w:eastAsia="en-US"/>
          <w14:ligatures w14:val="standardContextual"/>
        </w:rPr>
        <w:t xml:space="preserve">119 </w:t>
      </w:r>
      <w:r w:rsidRPr="006A4BA7">
        <w:rPr>
          <w:rFonts w:eastAsia="Calibri"/>
          <w:bCs/>
          <w:color w:val="000000"/>
          <w:kern w:val="2"/>
          <w:sz w:val="28"/>
          <w:szCs w:val="28"/>
          <w:lang w:val="en-US" w:eastAsia="en-US"/>
          <w14:ligatures w14:val="standardContextual"/>
        </w:rPr>
        <w:t>Krasnov</w:t>
      </w:r>
      <w:r w:rsidRPr="003A574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A</w:t>
      </w:r>
      <w:r w:rsidRPr="003A5747">
        <w:rPr>
          <w:rFonts w:eastAsia="Calibri"/>
          <w:bCs/>
          <w:color w:val="000000"/>
          <w:kern w:val="2"/>
          <w:sz w:val="28"/>
          <w:szCs w:val="28"/>
          <w:lang w:val="en-US" w:eastAsia="en-US"/>
          <w14:ligatures w14:val="standardContextual"/>
        </w:rPr>
        <w:t>.</w:t>
      </w:r>
      <w:r w:rsidRPr="006A4BA7">
        <w:rPr>
          <w:rFonts w:eastAsia="Calibri"/>
          <w:bCs/>
          <w:color w:val="000000"/>
          <w:kern w:val="2"/>
          <w:sz w:val="28"/>
          <w:szCs w:val="28"/>
          <w:lang w:val="en-US" w:eastAsia="en-US"/>
          <w14:ligatures w14:val="standardContextual"/>
        </w:rPr>
        <w:t>P</w:t>
      </w:r>
      <w:r w:rsidRPr="003A574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et</w:t>
      </w:r>
      <w:r w:rsidRPr="003A574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al</w:t>
      </w:r>
      <w:r w:rsidRPr="003A574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Role</w:t>
      </w:r>
      <w:r w:rsidRPr="003A574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of</w:t>
      </w:r>
      <w:r w:rsidRPr="003A574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nanofiller</w:t>
      </w:r>
      <w:r w:rsidRPr="003A574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in</w:t>
      </w:r>
      <w:r w:rsidRPr="003A574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friction</w:t>
      </w:r>
      <w:r w:rsidRPr="003A574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of</w:t>
      </w:r>
      <w:r w:rsidRPr="003A574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polymers</w:t>
      </w:r>
      <w:r w:rsidRPr="003A574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based</w:t>
      </w:r>
      <w:r w:rsidRPr="003A574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on</w:t>
      </w:r>
      <w:r w:rsidRPr="003A574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polycaproamide</w:t>
      </w:r>
      <w:r w:rsidRPr="003A574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Indirect</w:t>
      </w:r>
      <w:r w:rsidRPr="003A574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effect</w:t>
      </w:r>
      <w:r w:rsidRPr="003A5747">
        <w:rPr>
          <w:rFonts w:eastAsia="Calibri"/>
          <w:bCs/>
          <w:color w:val="000000"/>
          <w:kern w:val="2"/>
          <w:sz w:val="28"/>
          <w:szCs w:val="28"/>
          <w:lang w:val="en-US" w:eastAsia="en-US"/>
          <w14:ligatures w14:val="standardContextual"/>
        </w:rPr>
        <w:t xml:space="preserve"> // </w:t>
      </w:r>
      <w:r w:rsidRPr="006A4BA7">
        <w:rPr>
          <w:rFonts w:eastAsia="Calibri"/>
          <w:bCs/>
          <w:color w:val="000000"/>
          <w:kern w:val="2"/>
          <w:sz w:val="28"/>
          <w:szCs w:val="28"/>
          <w:lang w:val="en-US" w:eastAsia="en-US"/>
          <w14:ligatures w14:val="standardContextual"/>
        </w:rPr>
        <w:t>J</w:t>
      </w:r>
      <w:r w:rsidRPr="003A574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Frict</w:t>
      </w:r>
      <w:r w:rsidRPr="003A574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Wear</w:t>
      </w:r>
      <w:r w:rsidRPr="000473FE">
        <w:rPr>
          <w:rFonts w:eastAsia="Calibri"/>
          <w:bCs/>
          <w:color w:val="000000"/>
          <w:kern w:val="2"/>
          <w:sz w:val="28"/>
          <w:szCs w:val="28"/>
          <w:lang w:val="en-US" w:eastAsia="en-US"/>
          <w14:ligatures w14:val="standardContextual"/>
        </w:rPr>
        <w:t xml:space="preserve">. </w:t>
      </w:r>
      <w:r w:rsidR="00CD626B" w:rsidRPr="006A4BA7">
        <w:rPr>
          <w:rFonts w:eastAsia="Calibri"/>
          <w:color w:val="000000"/>
          <w:sz w:val="28"/>
          <w:szCs w:val="28"/>
          <w:lang w:val="en-US" w:eastAsia="ru-RU"/>
        </w:rPr>
        <w:t xml:space="preserve">– </w:t>
      </w:r>
      <w:r w:rsidRPr="006A4BA7">
        <w:rPr>
          <w:rFonts w:eastAsia="Calibri"/>
          <w:bCs/>
          <w:color w:val="000000"/>
          <w:kern w:val="2"/>
          <w:sz w:val="28"/>
          <w:szCs w:val="28"/>
          <w:lang w:val="en-US" w:eastAsia="en-US"/>
          <w14:ligatures w14:val="standardContextual"/>
        </w:rPr>
        <w:t xml:space="preserve">2009. </w:t>
      </w:r>
      <w:r w:rsidR="00CD626B" w:rsidRPr="006A4BA7">
        <w:rPr>
          <w:rFonts w:eastAsia="Calibri"/>
          <w:color w:val="000000"/>
          <w:sz w:val="28"/>
          <w:szCs w:val="28"/>
          <w:lang w:val="en-US" w:eastAsia="ru-RU"/>
        </w:rPr>
        <w:t xml:space="preserve">– </w:t>
      </w:r>
      <w:r w:rsidRPr="006A4BA7">
        <w:rPr>
          <w:rFonts w:eastAsia="Calibri"/>
          <w:bCs/>
          <w:color w:val="000000"/>
          <w:kern w:val="2"/>
          <w:sz w:val="28"/>
          <w:szCs w:val="28"/>
          <w:lang w:val="en-US" w:eastAsia="en-US"/>
          <w14:ligatures w14:val="standardContextual"/>
        </w:rPr>
        <w:t xml:space="preserve">Vol. 30. </w:t>
      </w:r>
      <w:r w:rsidR="00CD626B" w:rsidRPr="006A4BA7">
        <w:rPr>
          <w:rFonts w:eastAsia="Calibri"/>
          <w:color w:val="000000"/>
          <w:sz w:val="28"/>
          <w:szCs w:val="28"/>
          <w:lang w:val="en-US" w:eastAsia="ru-RU"/>
        </w:rPr>
        <w:t xml:space="preserve">– </w:t>
      </w:r>
      <w:r w:rsidRPr="006A4BA7">
        <w:rPr>
          <w:rFonts w:eastAsia="Calibri"/>
          <w:bCs/>
          <w:color w:val="000000"/>
          <w:kern w:val="2"/>
          <w:sz w:val="28"/>
          <w:szCs w:val="28"/>
          <w:lang w:val="en-US" w:eastAsia="en-US"/>
          <w14:ligatures w14:val="standardContextual"/>
        </w:rPr>
        <w:t>P.</w:t>
      </w:r>
      <w:r w:rsidR="000473FE">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350-355.</w:t>
      </w:r>
    </w:p>
    <w:p w14:paraId="3C8FA5F9" w14:textId="125B4D89" w:rsidR="0064357E" w:rsidRPr="006A4BA7" w:rsidRDefault="0064357E" w:rsidP="006A4BA7">
      <w:pPr>
        <w:ind w:firstLine="709"/>
        <w:jc w:val="both"/>
        <w:rPr>
          <w:rFonts w:eastAsia="Calibri"/>
          <w:bCs/>
          <w:color w:val="000000"/>
          <w:kern w:val="2"/>
          <w:sz w:val="28"/>
          <w:szCs w:val="28"/>
          <w:lang w:val="en-US" w:eastAsia="en-US"/>
          <w14:ligatures w14:val="standardContextual"/>
        </w:rPr>
      </w:pPr>
      <w:r w:rsidRPr="006A4BA7">
        <w:rPr>
          <w:rFonts w:eastAsia="Calibri"/>
          <w:bCs/>
          <w:color w:val="000000"/>
          <w:kern w:val="2"/>
          <w:sz w:val="28"/>
          <w:szCs w:val="28"/>
          <w:lang w:val="en-US" w:eastAsia="en-US"/>
          <w14:ligatures w14:val="standardContextual"/>
        </w:rPr>
        <w:t>120 Neitzel I. et al. Tribological properties of nanodiamond-epoxy composites //</w:t>
      </w:r>
      <w:r w:rsidR="000473FE">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 xml:space="preserve">Tribol. Lett. </w:t>
      </w:r>
      <w:r w:rsidR="00CD626B" w:rsidRPr="006A4BA7">
        <w:rPr>
          <w:rFonts w:eastAsia="Calibri"/>
          <w:color w:val="000000"/>
          <w:sz w:val="28"/>
          <w:szCs w:val="28"/>
          <w:lang w:val="en-US" w:eastAsia="ru-RU"/>
        </w:rPr>
        <w:t xml:space="preserve">– </w:t>
      </w:r>
      <w:r w:rsidRPr="006A4BA7">
        <w:rPr>
          <w:rFonts w:eastAsia="Calibri"/>
          <w:bCs/>
          <w:color w:val="000000"/>
          <w:kern w:val="2"/>
          <w:sz w:val="28"/>
          <w:szCs w:val="28"/>
          <w:lang w:val="en-US" w:eastAsia="en-US"/>
          <w14:ligatures w14:val="standardContextual"/>
        </w:rPr>
        <w:t xml:space="preserve"> 2012. </w:t>
      </w:r>
      <w:r w:rsidR="00CD626B" w:rsidRPr="006A4BA7">
        <w:rPr>
          <w:rFonts w:eastAsia="Calibri"/>
          <w:color w:val="000000"/>
          <w:sz w:val="28"/>
          <w:szCs w:val="28"/>
          <w:lang w:val="en-US" w:eastAsia="ru-RU"/>
        </w:rPr>
        <w:t xml:space="preserve">– </w:t>
      </w:r>
      <w:r w:rsidRPr="006A4BA7">
        <w:rPr>
          <w:rFonts w:eastAsia="Calibri"/>
          <w:bCs/>
          <w:color w:val="000000"/>
          <w:kern w:val="2"/>
          <w:sz w:val="28"/>
          <w:szCs w:val="28"/>
          <w:lang w:val="en-US" w:eastAsia="en-US"/>
          <w14:ligatures w14:val="standardContextual"/>
        </w:rPr>
        <w:t xml:space="preserve">Vol. 47, </w:t>
      </w:r>
      <w:r w:rsidR="000473FE">
        <w:rPr>
          <w:rFonts w:eastAsia="Calibri"/>
          <w:bCs/>
          <w:color w:val="000000"/>
          <w:kern w:val="2"/>
          <w:sz w:val="28"/>
          <w:szCs w:val="28"/>
          <w:lang w:val="en-US" w:eastAsia="en-US"/>
          <w14:ligatures w14:val="standardContextual"/>
        </w:rPr>
        <w:t xml:space="preserve">Issue </w:t>
      </w:r>
      <w:r w:rsidRPr="006A4BA7">
        <w:rPr>
          <w:rFonts w:eastAsia="Calibri"/>
          <w:bCs/>
          <w:color w:val="000000"/>
          <w:kern w:val="2"/>
          <w:sz w:val="28"/>
          <w:szCs w:val="28"/>
          <w:lang w:val="en-US" w:eastAsia="en-US"/>
          <w14:ligatures w14:val="standardContextual"/>
        </w:rPr>
        <w:t xml:space="preserve">2. </w:t>
      </w:r>
      <w:r w:rsidR="00CD626B" w:rsidRPr="006A4BA7">
        <w:rPr>
          <w:rFonts w:eastAsia="Calibri"/>
          <w:color w:val="000000"/>
          <w:sz w:val="28"/>
          <w:szCs w:val="28"/>
          <w:lang w:val="en-US" w:eastAsia="ru-RU"/>
        </w:rPr>
        <w:t xml:space="preserve">– </w:t>
      </w:r>
      <w:r w:rsidRPr="006A4BA7">
        <w:rPr>
          <w:rFonts w:eastAsia="Calibri"/>
          <w:bCs/>
          <w:color w:val="000000"/>
          <w:kern w:val="2"/>
          <w:sz w:val="28"/>
          <w:szCs w:val="28"/>
          <w:lang w:val="en-US" w:eastAsia="en-US"/>
          <w14:ligatures w14:val="standardContextual"/>
        </w:rPr>
        <w:t>P.</w:t>
      </w:r>
      <w:r w:rsidR="00CD626B" w:rsidRPr="006A4BA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195-202.</w:t>
      </w:r>
    </w:p>
    <w:p w14:paraId="6DDF1A05" w14:textId="24C66233" w:rsidR="0064357E" w:rsidRPr="006A4BA7" w:rsidRDefault="0064357E" w:rsidP="006A4BA7">
      <w:pPr>
        <w:ind w:firstLine="709"/>
        <w:jc w:val="both"/>
        <w:rPr>
          <w:rFonts w:eastAsia="Calibri"/>
          <w:bCs/>
          <w:color w:val="000000"/>
          <w:kern w:val="2"/>
          <w:sz w:val="28"/>
          <w:szCs w:val="28"/>
          <w:lang w:val="en-US" w:eastAsia="en-US"/>
          <w14:ligatures w14:val="standardContextual"/>
        </w:rPr>
      </w:pPr>
      <w:r w:rsidRPr="006A4BA7">
        <w:rPr>
          <w:rFonts w:eastAsia="Calibri"/>
          <w:bCs/>
          <w:color w:val="000000"/>
          <w:kern w:val="2"/>
          <w:sz w:val="28"/>
          <w:szCs w:val="28"/>
          <w:lang w:val="en-US" w:eastAsia="en-US"/>
          <w14:ligatures w14:val="standardContextual"/>
        </w:rPr>
        <w:t xml:space="preserve">121 Burris D.L. et al. Polymeric nanocomposites for tribological applications // Macromol. Mater. Eng. </w:t>
      </w:r>
      <w:r w:rsidR="00CD626B" w:rsidRPr="006A4BA7">
        <w:rPr>
          <w:rFonts w:eastAsia="Calibri"/>
          <w:color w:val="000000"/>
          <w:sz w:val="28"/>
          <w:szCs w:val="28"/>
          <w:lang w:val="en-US" w:eastAsia="ru-RU"/>
        </w:rPr>
        <w:t xml:space="preserve">– </w:t>
      </w:r>
      <w:r w:rsidRPr="006A4BA7">
        <w:rPr>
          <w:rFonts w:eastAsia="Calibri"/>
          <w:bCs/>
          <w:color w:val="000000"/>
          <w:kern w:val="2"/>
          <w:sz w:val="28"/>
          <w:szCs w:val="28"/>
          <w:lang w:val="en-US" w:eastAsia="en-US"/>
          <w14:ligatures w14:val="standardContextual"/>
        </w:rPr>
        <w:t xml:space="preserve">2007. </w:t>
      </w:r>
      <w:r w:rsidR="00CD626B" w:rsidRPr="006A4BA7">
        <w:rPr>
          <w:rFonts w:eastAsia="Calibri"/>
          <w:color w:val="000000"/>
          <w:sz w:val="28"/>
          <w:szCs w:val="28"/>
          <w:lang w:val="en-US" w:eastAsia="ru-RU"/>
        </w:rPr>
        <w:t xml:space="preserve">– </w:t>
      </w:r>
      <w:r w:rsidRPr="006A4BA7">
        <w:rPr>
          <w:rFonts w:eastAsia="Calibri"/>
          <w:bCs/>
          <w:color w:val="000000"/>
          <w:kern w:val="2"/>
          <w:sz w:val="28"/>
          <w:szCs w:val="28"/>
          <w:lang w:val="en-US" w:eastAsia="en-US"/>
          <w14:ligatures w14:val="standardContextual"/>
        </w:rPr>
        <w:t xml:space="preserve">Vol. 292, </w:t>
      </w:r>
      <w:r w:rsidR="000473FE">
        <w:rPr>
          <w:rFonts w:eastAsia="Calibri"/>
          <w:bCs/>
          <w:color w:val="000000"/>
          <w:kern w:val="2"/>
          <w:sz w:val="28"/>
          <w:szCs w:val="28"/>
          <w:lang w:val="en-US" w:eastAsia="en-US"/>
          <w14:ligatures w14:val="standardContextual"/>
        </w:rPr>
        <w:t xml:space="preserve">Issue </w:t>
      </w:r>
      <w:r w:rsidRPr="006A4BA7">
        <w:rPr>
          <w:rFonts w:eastAsia="Calibri"/>
          <w:bCs/>
          <w:color w:val="000000"/>
          <w:kern w:val="2"/>
          <w:sz w:val="28"/>
          <w:szCs w:val="28"/>
          <w:lang w:val="en-US" w:eastAsia="en-US"/>
          <w14:ligatures w14:val="standardContextual"/>
        </w:rPr>
        <w:t xml:space="preserve">4. </w:t>
      </w:r>
      <w:r w:rsidR="00CD626B" w:rsidRPr="006A4BA7">
        <w:rPr>
          <w:rFonts w:eastAsia="Calibri"/>
          <w:color w:val="000000"/>
          <w:sz w:val="28"/>
          <w:szCs w:val="28"/>
          <w:lang w:val="en-US" w:eastAsia="ru-RU"/>
        </w:rPr>
        <w:t xml:space="preserve">– </w:t>
      </w:r>
      <w:r w:rsidRPr="006A4BA7">
        <w:rPr>
          <w:rFonts w:eastAsia="Calibri"/>
          <w:bCs/>
          <w:color w:val="000000"/>
          <w:kern w:val="2"/>
          <w:sz w:val="28"/>
          <w:szCs w:val="28"/>
          <w:lang w:val="en-US" w:eastAsia="en-US"/>
          <w14:ligatures w14:val="standardContextual"/>
        </w:rPr>
        <w:t>P.</w:t>
      </w:r>
      <w:r w:rsidR="000473FE">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387-402.</w:t>
      </w:r>
    </w:p>
    <w:p w14:paraId="22F6267B" w14:textId="3AE9E5BB" w:rsidR="0064357E" w:rsidRPr="006A4BA7" w:rsidRDefault="0064357E" w:rsidP="006A4BA7">
      <w:pPr>
        <w:ind w:firstLine="709"/>
        <w:jc w:val="both"/>
        <w:rPr>
          <w:rFonts w:eastAsia="Calibri"/>
          <w:bCs/>
          <w:color w:val="000000"/>
          <w:kern w:val="2"/>
          <w:sz w:val="28"/>
          <w:szCs w:val="28"/>
          <w:lang w:val="en-US" w:eastAsia="en-US"/>
          <w14:ligatures w14:val="standardContextual"/>
        </w:rPr>
      </w:pPr>
      <w:r w:rsidRPr="006A4BA7">
        <w:rPr>
          <w:rFonts w:eastAsia="Calibri"/>
          <w:bCs/>
          <w:color w:val="000000"/>
          <w:kern w:val="2"/>
          <w:sz w:val="28"/>
          <w:szCs w:val="28"/>
          <w:lang w:val="en-US" w:eastAsia="en-US"/>
          <w14:ligatures w14:val="standardContextual"/>
        </w:rPr>
        <w:t xml:space="preserve">122 Pesetskii S.S., Bogdanovich S.P., Myshkin N.K. Tribological behavior of polymer nanocomposites produced by dispersion of nanofillers in molten thermoplastics // Tribol. Polym. Nanocomposites Frict. Wear Bulk Mater. Coatings Second Ed. </w:t>
      </w:r>
      <w:r w:rsidR="00CD626B" w:rsidRPr="006A4BA7">
        <w:rPr>
          <w:rFonts w:eastAsia="Calibri"/>
          <w:color w:val="000000"/>
          <w:sz w:val="28"/>
          <w:szCs w:val="28"/>
          <w:lang w:val="en-US" w:eastAsia="ru-RU"/>
        </w:rPr>
        <w:t xml:space="preserve">– </w:t>
      </w:r>
      <w:r w:rsidRPr="006A4BA7">
        <w:rPr>
          <w:rFonts w:eastAsia="Calibri"/>
          <w:bCs/>
          <w:color w:val="000000"/>
          <w:kern w:val="2"/>
          <w:sz w:val="28"/>
          <w:szCs w:val="28"/>
          <w:lang w:val="en-US" w:eastAsia="en-US"/>
          <w14:ligatures w14:val="standardContextual"/>
        </w:rPr>
        <w:t xml:space="preserve">2013. </w:t>
      </w:r>
      <w:r w:rsidR="00CD626B" w:rsidRPr="006A4BA7">
        <w:rPr>
          <w:rFonts w:eastAsia="Calibri"/>
          <w:color w:val="000000"/>
          <w:sz w:val="28"/>
          <w:szCs w:val="28"/>
          <w:lang w:val="en-US" w:eastAsia="ru-RU"/>
        </w:rPr>
        <w:t xml:space="preserve">– </w:t>
      </w:r>
      <w:r w:rsidRPr="006A4BA7">
        <w:rPr>
          <w:rFonts w:eastAsia="Calibri"/>
          <w:bCs/>
          <w:color w:val="000000"/>
          <w:kern w:val="2"/>
          <w:sz w:val="28"/>
          <w:szCs w:val="28"/>
          <w:lang w:val="en-US" w:eastAsia="en-US"/>
          <w14:ligatures w14:val="standardContextual"/>
        </w:rPr>
        <w:t xml:space="preserve">Vol. 28, </w:t>
      </w:r>
      <w:r w:rsidR="000473FE">
        <w:rPr>
          <w:rFonts w:eastAsia="Calibri"/>
          <w:bCs/>
          <w:color w:val="000000"/>
          <w:kern w:val="2"/>
          <w:sz w:val="28"/>
          <w:szCs w:val="28"/>
          <w:lang w:val="en-US" w:eastAsia="en-US"/>
          <w14:ligatures w14:val="standardContextual"/>
        </w:rPr>
        <w:t xml:space="preserve">Issue </w:t>
      </w:r>
      <w:r w:rsidRPr="006A4BA7">
        <w:rPr>
          <w:rFonts w:eastAsia="Calibri"/>
          <w:bCs/>
          <w:color w:val="000000"/>
          <w:kern w:val="2"/>
          <w:sz w:val="28"/>
          <w:szCs w:val="28"/>
          <w:lang w:val="en-US" w:eastAsia="en-US"/>
          <w14:ligatures w14:val="standardContextual"/>
        </w:rPr>
        <w:t xml:space="preserve">5. </w:t>
      </w:r>
      <w:r w:rsidR="00CD626B" w:rsidRPr="006A4BA7">
        <w:rPr>
          <w:rFonts w:eastAsia="Calibri"/>
          <w:color w:val="000000"/>
          <w:sz w:val="28"/>
          <w:szCs w:val="28"/>
          <w:lang w:val="en-US" w:eastAsia="ru-RU"/>
        </w:rPr>
        <w:t xml:space="preserve">– </w:t>
      </w:r>
      <w:r w:rsidRPr="006A4BA7">
        <w:rPr>
          <w:rFonts w:eastAsia="Calibri"/>
          <w:bCs/>
          <w:color w:val="000000"/>
          <w:kern w:val="2"/>
          <w:sz w:val="28"/>
          <w:szCs w:val="28"/>
          <w:lang w:val="en-US" w:eastAsia="en-US"/>
          <w14:ligatures w14:val="standardContextual"/>
        </w:rPr>
        <w:t>P.</w:t>
      </w:r>
      <w:r w:rsidR="000473FE">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119-162.</w:t>
      </w:r>
    </w:p>
    <w:p w14:paraId="582F0F7A" w14:textId="1DC0D992" w:rsidR="0064357E" w:rsidRPr="006A4BA7" w:rsidRDefault="0064357E" w:rsidP="006A4BA7">
      <w:pPr>
        <w:ind w:firstLine="709"/>
        <w:jc w:val="both"/>
        <w:rPr>
          <w:rFonts w:eastAsia="Calibri"/>
          <w:bCs/>
          <w:color w:val="000000"/>
          <w:kern w:val="2"/>
          <w:sz w:val="28"/>
          <w:szCs w:val="28"/>
          <w:lang w:eastAsia="en-US"/>
          <w14:ligatures w14:val="standardContextual"/>
        </w:rPr>
      </w:pPr>
      <w:r w:rsidRPr="006A4BA7">
        <w:rPr>
          <w:rFonts w:eastAsia="Calibri"/>
          <w:bCs/>
          <w:color w:val="000000"/>
          <w:kern w:val="2"/>
          <w:sz w:val="28"/>
          <w:szCs w:val="28"/>
          <w:lang w:eastAsia="en-US"/>
          <w14:ligatures w14:val="standardContextual"/>
        </w:rPr>
        <w:t>123 ГОСТ 20811-75. Материалы лакокрасочные</w:t>
      </w:r>
      <w:r w:rsidR="00D44F0C">
        <w:rPr>
          <w:rFonts w:eastAsia="Calibri"/>
          <w:bCs/>
          <w:color w:val="000000"/>
          <w:kern w:val="2"/>
          <w:sz w:val="28"/>
          <w:szCs w:val="28"/>
          <w:lang w:eastAsia="en-US"/>
          <w14:ligatures w14:val="standardContextual"/>
        </w:rPr>
        <w:t>.</w:t>
      </w:r>
      <w:r w:rsidRPr="006A4BA7">
        <w:rPr>
          <w:rFonts w:eastAsia="Calibri"/>
          <w:bCs/>
          <w:color w:val="000000"/>
          <w:kern w:val="2"/>
          <w:sz w:val="28"/>
          <w:szCs w:val="28"/>
          <w:lang w:eastAsia="en-US"/>
          <w14:ligatures w14:val="standardContextual"/>
        </w:rPr>
        <w:t xml:space="preserve"> </w:t>
      </w:r>
      <w:r w:rsidR="00D44F0C" w:rsidRPr="006A4BA7">
        <w:rPr>
          <w:rFonts w:eastAsia="Calibri"/>
          <w:bCs/>
          <w:color w:val="000000"/>
          <w:kern w:val="2"/>
          <w:sz w:val="28"/>
          <w:szCs w:val="28"/>
          <w:lang w:eastAsia="en-US"/>
          <w14:ligatures w14:val="standardContextual"/>
        </w:rPr>
        <w:t xml:space="preserve">Методы </w:t>
      </w:r>
      <w:r w:rsidRPr="006A4BA7">
        <w:rPr>
          <w:rFonts w:eastAsia="Calibri"/>
          <w:bCs/>
          <w:color w:val="000000"/>
          <w:kern w:val="2"/>
          <w:sz w:val="28"/>
          <w:szCs w:val="28"/>
          <w:lang w:eastAsia="en-US"/>
          <w14:ligatures w14:val="standardContextual"/>
        </w:rPr>
        <w:t xml:space="preserve">испытания покрытий на истирание. </w:t>
      </w:r>
      <w:r w:rsidR="00D44F0C">
        <w:rPr>
          <w:rFonts w:eastAsia="Calibri"/>
          <w:bCs/>
          <w:color w:val="000000"/>
          <w:kern w:val="2"/>
          <w:sz w:val="28"/>
          <w:szCs w:val="28"/>
          <w:lang w:eastAsia="en-US"/>
          <w14:ligatures w14:val="standardContextual"/>
        </w:rPr>
        <w:t>–</w:t>
      </w:r>
      <w:r w:rsidRPr="006A4BA7">
        <w:rPr>
          <w:rFonts w:eastAsia="Calibri"/>
          <w:bCs/>
          <w:color w:val="000000"/>
          <w:kern w:val="2"/>
          <w:sz w:val="28"/>
          <w:szCs w:val="28"/>
          <w:lang w:eastAsia="en-US"/>
          <w14:ligatures w14:val="standardContextual"/>
        </w:rPr>
        <w:t xml:space="preserve"> </w:t>
      </w:r>
      <w:r w:rsidR="00D44F0C">
        <w:rPr>
          <w:rFonts w:eastAsia="Calibri"/>
          <w:bCs/>
          <w:color w:val="000000"/>
          <w:kern w:val="2"/>
          <w:sz w:val="28"/>
          <w:szCs w:val="28"/>
          <w:lang w:eastAsia="en-US"/>
          <w14:ligatures w14:val="standardContextual"/>
        </w:rPr>
        <w:t>Введ. 1976-07-01.</w:t>
      </w:r>
      <w:r w:rsidRPr="006A4BA7">
        <w:rPr>
          <w:rFonts w:eastAsia="Calibri"/>
          <w:bCs/>
          <w:color w:val="000000"/>
          <w:kern w:val="2"/>
          <w:sz w:val="28"/>
          <w:szCs w:val="28"/>
          <w:lang w:eastAsia="en-US"/>
          <w14:ligatures w14:val="standardContextual"/>
        </w:rPr>
        <w:t xml:space="preserve"> </w:t>
      </w:r>
      <w:r w:rsidR="00D44F0C">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eastAsia="en-US"/>
          <w14:ligatures w14:val="standardContextual"/>
        </w:rPr>
        <w:t xml:space="preserve">М., 1992. – </w:t>
      </w:r>
      <w:r w:rsidR="00D44F0C">
        <w:rPr>
          <w:rFonts w:eastAsia="Calibri"/>
          <w:bCs/>
          <w:color w:val="000000"/>
          <w:kern w:val="2"/>
          <w:sz w:val="28"/>
          <w:szCs w:val="28"/>
          <w:lang w:eastAsia="en-US"/>
          <w14:ligatures w14:val="standardContextual"/>
        </w:rPr>
        <w:t>11</w:t>
      </w:r>
      <w:r w:rsidRPr="006A4BA7">
        <w:rPr>
          <w:rFonts w:eastAsia="Calibri"/>
          <w:bCs/>
          <w:color w:val="000000"/>
          <w:kern w:val="2"/>
          <w:sz w:val="28"/>
          <w:szCs w:val="28"/>
          <w:lang w:eastAsia="en-US"/>
          <w14:ligatures w14:val="standardContextual"/>
        </w:rPr>
        <w:t xml:space="preserve"> с.</w:t>
      </w:r>
    </w:p>
    <w:p w14:paraId="2071B083" w14:textId="6FA01C52" w:rsidR="0064357E" w:rsidRPr="006A4BA7" w:rsidRDefault="0064357E" w:rsidP="006A4BA7">
      <w:pPr>
        <w:ind w:firstLine="709"/>
        <w:jc w:val="both"/>
        <w:rPr>
          <w:rFonts w:eastAsia="Calibri"/>
          <w:bCs/>
          <w:color w:val="000000"/>
          <w:kern w:val="2"/>
          <w:sz w:val="28"/>
          <w:szCs w:val="28"/>
          <w:lang w:eastAsia="en-US"/>
          <w14:ligatures w14:val="standardContextual"/>
        </w:rPr>
      </w:pPr>
      <w:r w:rsidRPr="006A4BA7">
        <w:rPr>
          <w:rFonts w:eastAsia="Calibri"/>
          <w:bCs/>
          <w:color w:val="000000"/>
          <w:kern w:val="2"/>
          <w:sz w:val="28"/>
          <w:szCs w:val="28"/>
          <w:lang w:val="kk-KZ" w:eastAsia="en-US"/>
          <w14:ligatures w14:val="standardContextual"/>
        </w:rPr>
        <w:t xml:space="preserve">124 </w:t>
      </w:r>
      <w:r w:rsidRPr="006A4BA7">
        <w:rPr>
          <w:rFonts w:eastAsia="Calibri"/>
          <w:bCs/>
          <w:color w:val="000000"/>
          <w:kern w:val="2"/>
          <w:sz w:val="28"/>
          <w:szCs w:val="28"/>
          <w:lang w:val="en-US" w:eastAsia="en-US"/>
          <w14:ligatures w14:val="standardContextual"/>
        </w:rPr>
        <w:t>Serekpayeva</w:t>
      </w:r>
      <w:r w:rsidRPr="000473FE">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val="en-US" w:eastAsia="en-US"/>
          <w14:ligatures w14:val="standardContextual"/>
        </w:rPr>
        <w:t>M</w:t>
      </w:r>
      <w:r w:rsidR="000473FE" w:rsidRPr="000473FE">
        <w:rPr>
          <w:rFonts w:eastAsia="Calibri"/>
          <w:bCs/>
          <w:color w:val="000000"/>
          <w:kern w:val="2"/>
          <w:sz w:val="28"/>
          <w:szCs w:val="28"/>
          <w:lang w:eastAsia="en-US"/>
          <w14:ligatures w14:val="standardContextual"/>
        </w:rPr>
        <w:t>.</w:t>
      </w:r>
      <w:r w:rsidRPr="006A4BA7">
        <w:rPr>
          <w:rFonts w:eastAsia="Calibri"/>
          <w:bCs/>
          <w:color w:val="000000"/>
          <w:kern w:val="2"/>
          <w:sz w:val="28"/>
          <w:szCs w:val="28"/>
          <w:lang w:val="en-US" w:eastAsia="en-US"/>
          <w14:ligatures w14:val="standardContextual"/>
        </w:rPr>
        <w:t>A</w:t>
      </w:r>
      <w:r w:rsidRPr="000473FE">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val="en-US" w:eastAsia="en-US"/>
          <w14:ligatures w14:val="standardContextual"/>
        </w:rPr>
        <w:t>Ibzhanova</w:t>
      </w:r>
      <w:r w:rsidRPr="000473FE">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val="en-US" w:eastAsia="en-US"/>
          <w14:ligatures w14:val="standardContextual"/>
        </w:rPr>
        <w:t>A</w:t>
      </w:r>
      <w:r w:rsidR="000473FE" w:rsidRPr="000473FE">
        <w:rPr>
          <w:rFonts w:eastAsia="Calibri"/>
          <w:bCs/>
          <w:color w:val="000000"/>
          <w:kern w:val="2"/>
          <w:sz w:val="28"/>
          <w:szCs w:val="28"/>
          <w:lang w:eastAsia="en-US"/>
          <w14:ligatures w14:val="standardContextual"/>
        </w:rPr>
        <w:t>.</w:t>
      </w:r>
      <w:r w:rsidRPr="006A4BA7">
        <w:rPr>
          <w:rFonts w:eastAsia="Calibri"/>
          <w:bCs/>
          <w:color w:val="000000"/>
          <w:kern w:val="2"/>
          <w:sz w:val="28"/>
          <w:szCs w:val="28"/>
          <w:lang w:val="en-US" w:eastAsia="en-US"/>
          <w14:ligatures w14:val="standardContextual"/>
        </w:rPr>
        <w:t>A</w:t>
      </w:r>
      <w:r w:rsidRPr="000473FE">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val="en-US" w:eastAsia="en-US"/>
          <w14:ligatures w14:val="standardContextual"/>
        </w:rPr>
        <w:t>Niyazbekova</w:t>
      </w:r>
      <w:r w:rsidRPr="000473FE">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val="en-US" w:eastAsia="en-US"/>
          <w14:ligatures w14:val="standardContextual"/>
        </w:rPr>
        <w:t>R</w:t>
      </w:r>
      <w:r w:rsidRPr="000473FE">
        <w:rPr>
          <w:rFonts w:eastAsia="Calibri"/>
          <w:bCs/>
          <w:color w:val="000000"/>
          <w:kern w:val="2"/>
          <w:sz w:val="28"/>
          <w:szCs w:val="28"/>
          <w:lang w:eastAsia="en-US"/>
          <w14:ligatures w14:val="standardContextual"/>
        </w:rPr>
        <w:t>.</w:t>
      </w:r>
      <w:r w:rsidRPr="006A4BA7">
        <w:rPr>
          <w:rFonts w:eastAsia="Calibri"/>
          <w:bCs/>
          <w:color w:val="000000"/>
          <w:kern w:val="2"/>
          <w:sz w:val="28"/>
          <w:szCs w:val="28"/>
          <w:lang w:val="en-US" w:eastAsia="en-US"/>
          <w14:ligatures w14:val="standardContextual"/>
        </w:rPr>
        <w:t>K</w:t>
      </w:r>
      <w:r w:rsidRPr="000473FE">
        <w:rPr>
          <w:rFonts w:eastAsia="Calibri"/>
          <w:bCs/>
          <w:color w:val="000000"/>
          <w:kern w:val="2"/>
          <w:sz w:val="28"/>
          <w:szCs w:val="28"/>
          <w:lang w:eastAsia="en-US"/>
          <w14:ligatures w14:val="standardContextual"/>
        </w:rPr>
        <w:t>.</w:t>
      </w:r>
      <w:r w:rsidR="000473FE" w:rsidRPr="000473FE">
        <w:rPr>
          <w:rFonts w:eastAsia="Calibri"/>
          <w:bCs/>
          <w:color w:val="000000"/>
          <w:kern w:val="2"/>
          <w:sz w:val="28"/>
          <w:szCs w:val="28"/>
          <w:lang w:eastAsia="en-US"/>
          <w14:ligatures w14:val="standardContextual"/>
        </w:rPr>
        <w:t xml:space="preserve"> </w:t>
      </w:r>
      <w:r w:rsidR="000473FE">
        <w:rPr>
          <w:rFonts w:eastAsia="Calibri"/>
          <w:bCs/>
          <w:color w:val="000000"/>
          <w:kern w:val="2"/>
          <w:sz w:val="28"/>
          <w:szCs w:val="28"/>
          <w:lang w:val="en-US" w:eastAsia="en-US"/>
          <w14:ligatures w14:val="standardContextual"/>
        </w:rPr>
        <w:t>et</w:t>
      </w:r>
      <w:r w:rsidR="000473FE" w:rsidRPr="000473FE">
        <w:rPr>
          <w:rFonts w:eastAsia="Calibri"/>
          <w:bCs/>
          <w:color w:val="000000"/>
          <w:kern w:val="2"/>
          <w:sz w:val="28"/>
          <w:szCs w:val="28"/>
          <w:lang w:eastAsia="en-US"/>
          <w14:ligatures w14:val="standardContextual"/>
        </w:rPr>
        <w:t xml:space="preserve"> </w:t>
      </w:r>
      <w:r w:rsidR="000473FE">
        <w:rPr>
          <w:rFonts w:eastAsia="Calibri"/>
          <w:bCs/>
          <w:color w:val="000000"/>
          <w:kern w:val="2"/>
          <w:sz w:val="28"/>
          <w:szCs w:val="28"/>
          <w:lang w:val="en-US" w:eastAsia="en-US"/>
          <w14:ligatures w14:val="standardContextual"/>
        </w:rPr>
        <w:t>al</w:t>
      </w:r>
      <w:r w:rsidR="000473FE" w:rsidRPr="000473FE">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val="en-US" w:eastAsia="en-US"/>
          <w14:ligatures w14:val="standardContextual"/>
        </w:rPr>
        <w:t>Properties</w:t>
      </w:r>
      <w:r w:rsidRPr="000473FE">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of</w:t>
      </w:r>
      <w:r w:rsidRPr="000473FE">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Epoxy</w:t>
      </w:r>
      <w:r w:rsidRPr="000473FE">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Resins</w:t>
      </w:r>
      <w:r w:rsidRPr="000473FE">
        <w:rPr>
          <w:rFonts w:eastAsia="Calibri"/>
          <w:bCs/>
          <w:color w:val="000000"/>
          <w:kern w:val="2"/>
          <w:sz w:val="28"/>
          <w:szCs w:val="28"/>
          <w:lang w:val="en-US" w:eastAsia="en-US"/>
          <w14:ligatures w14:val="standardContextual"/>
        </w:rPr>
        <w:t>-</w:t>
      </w:r>
      <w:r w:rsidRPr="006A4BA7">
        <w:rPr>
          <w:rFonts w:eastAsia="Calibri"/>
          <w:bCs/>
          <w:color w:val="000000"/>
          <w:kern w:val="2"/>
          <w:sz w:val="28"/>
          <w:szCs w:val="28"/>
          <w:lang w:val="en-US" w:eastAsia="en-US"/>
          <w14:ligatures w14:val="standardContextual"/>
        </w:rPr>
        <w:t>Based</w:t>
      </w:r>
      <w:r w:rsidRPr="000473FE">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Composite Materials with the Addition of Microspheres // Chem. Eng. Technol</w:t>
      </w:r>
      <w:r w:rsidRPr="006A4BA7">
        <w:rPr>
          <w:rFonts w:eastAsia="Calibri"/>
          <w:bCs/>
          <w:color w:val="000000"/>
          <w:kern w:val="2"/>
          <w:sz w:val="28"/>
          <w:szCs w:val="28"/>
          <w:lang w:eastAsia="en-US"/>
          <w14:ligatures w14:val="standardContextual"/>
        </w:rPr>
        <w:t xml:space="preserve">. – 2023. </w:t>
      </w:r>
      <w:r w:rsidR="00CD626B" w:rsidRPr="006A4BA7">
        <w:rPr>
          <w:rFonts w:eastAsia="Calibri"/>
          <w:color w:val="000000"/>
          <w:sz w:val="28"/>
          <w:szCs w:val="28"/>
          <w:lang w:eastAsia="ru-RU"/>
        </w:rPr>
        <w:t>–</w:t>
      </w:r>
      <w:r w:rsidRPr="006A4BA7">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val="en-US" w:eastAsia="en-US"/>
          <w14:ligatures w14:val="standardContextual"/>
        </w:rPr>
        <w:t>Vol</w:t>
      </w:r>
      <w:r w:rsidRPr="006A4BA7">
        <w:rPr>
          <w:rFonts w:eastAsia="Calibri"/>
          <w:bCs/>
          <w:color w:val="000000"/>
          <w:kern w:val="2"/>
          <w:sz w:val="28"/>
          <w:szCs w:val="28"/>
          <w:lang w:eastAsia="en-US"/>
          <w14:ligatures w14:val="standardContextual"/>
        </w:rPr>
        <w:t>. 46</w:t>
      </w:r>
      <w:r w:rsidR="000473FE" w:rsidRPr="003A5747">
        <w:rPr>
          <w:rFonts w:eastAsia="Calibri"/>
          <w:bCs/>
          <w:color w:val="000000"/>
          <w:kern w:val="2"/>
          <w:sz w:val="28"/>
          <w:szCs w:val="28"/>
          <w:lang w:eastAsia="en-US"/>
          <w14:ligatures w14:val="standardContextual"/>
        </w:rPr>
        <w:t xml:space="preserve">, </w:t>
      </w:r>
      <w:r w:rsidR="000473FE">
        <w:rPr>
          <w:rFonts w:eastAsia="Calibri"/>
          <w:bCs/>
          <w:color w:val="000000"/>
          <w:kern w:val="2"/>
          <w:sz w:val="28"/>
          <w:szCs w:val="28"/>
          <w:lang w:val="en-US" w:eastAsia="en-US"/>
          <w14:ligatures w14:val="standardContextual"/>
        </w:rPr>
        <w:t>Issue</w:t>
      </w:r>
      <w:r w:rsidRPr="006A4BA7">
        <w:rPr>
          <w:rFonts w:eastAsia="Calibri"/>
          <w:bCs/>
          <w:color w:val="000000"/>
          <w:kern w:val="2"/>
          <w:sz w:val="28"/>
          <w:szCs w:val="28"/>
          <w:lang w:eastAsia="en-US"/>
          <w14:ligatures w14:val="standardContextual"/>
        </w:rPr>
        <w:t xml:space="preserve"> 6. </w:t>
      </w:r>
      <w:r w:rsidR="000473FE" w:rsidRPr="003A5747">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val="en-US" w:eastAsia="en-US"/>
          <w14:ligatures w14:val="standardContextual"/>
        </w:rPr>
        <w:t>P</w:t>
      </w:r>
      <w:r w:rsidRPr="006A4BA7">
        <w:rPr>
          <w:rFonts w:eastAsia="Calibri"/>
          <w:bCs/>
          <w:color w:val="000000"/>
          <w:kern w:val="2"/>
          <w:sz w:val="28"/>
          <w:szCs w:val="28"/>
          <w:lang w:eastAsia="en-US"/>
          <w14:ligatures w14:val="standardContextual"/>
        </w:rPr>
        <w:t>.</w:t>
      </w:r>
      <w:r w:rsidR="000473FE" w:rsidRPr="003A5747">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eastAsia="en-US"/>
          <w14:ligatures w14:val="standardContextual"/>
        </w:rPr>
        <w:t>1170</w:t>
      </w:r>
      <w:r w:rsidR="000473FE" w:rsidRPr="003A5747">
        <w:rPr>
          <w:rFonts w:eastAsia="Calibri"/>
          <w:bCs/>
          <w:color w:val="000000"/>
          <w:kern w:val="2"/>
          <w:sz w:val="28"/>
          <w:szCs w:val="28"/>
          <w:lang w:eastAsia="en-US"/>
          <w14:ligatures w14:val="standardContextual"/>
        </w:rPr>
        <w:t>-</w:t>
      </w:r>
      <w:r w:rsidRPr="006A4BA7">
        <w:rPr>
          <w:rFonts w:eastAsia="Calibri"/>
          <w:bCs/>
          <w:color w:val="000000"/>
          <w:kern w:val="2"/>
          <w:sz w:val="28"/>
          <w:szCs w:val="28"/>
          <w:lang w:eastAsia="en-US"/>
          <w14:ligatures w14:val="standardContextual"/>
        </w:rPr>
        <w:t>1175</w:t>
      </w:r>
      <w:r w:rsidR="00F47A66" w:rsidRPr="006A4BA7">
        <w:rPr>
          <w:rFonts w:eastAsia="Calibri"/>
          <w:bCs/>
          <w:color w:val="000000"/>
          <w:kern w:val="2"/>
          <w:sz w:val="28"/>
          <w:szCs w:val="28"/>
          <w:lang w:eastAsia="en-US"/>
          <w14:ligatures w14:val="standardContextual"/>
        </w:rPr>
        <w:t>.</w:t>
      </w:r>
    </w:p>
    <w:p w14:paraId="448D485D" w14:textId="144E3B72" w:rsidR="0064357E" w:rsidRPr="00890465" w:rsidRDefault="0064357E" w:rsidP="006A4BA7">
      <w:pPr>
        <w:ind w:firstLine="709"/>
        <w:jc w:val="both"/>
        <w:rPr>
          <w:rFonts w:eastAsia="Calibri"/>
          <w:bCs/>
          <w:iCs/>
          <w:color w:val="000000"/>
          <w:kern w:val="2"/>
          <w:sz w:val="28"/>
          <w:szCs w:val="28"/>
          <w:lang w:eastAsia="en-US"/>
          <w14:ligatures w14:val="standardContextual"/>
        </w:rPr>
      </w:pPr>
      <w:r w:rsidRPr="006A4BA7">
        <w:rPr>
          <w:rFonts w:eastAsia="Calibri"/>
          <w:bCs/>
          <w:color w:val="000000"/>
          <w:kern w:val="2"/>
          <w:sz w:val="28"/>
          <w:szCs w:val="28"/>
          <w:lang w:val="kk-KZ" w:eastAsia="en-US"/>
          <w14:ligatures w14:val="standardContextual"/>
        </w:rPr>
        <w:t xml:space="preserve">125 </w:t>
      </w:r>
      <w:r w:rsidRPr="006A4BA7">
        <w:rPr>
          <w:rFonts w:eastAsia="Calibri"/>
          <w:bCs/>
          <w:iCs/>
          <w:color w:val="000000"/>
          <w:kern w:val="2"/>
          <w:sz w:val="28"/>
          <w:szCs w:val="28"/>
          <w:lang w:eastAsia="en-US"/>
          <w14:ligatures w14:val="standardContextual"/>
        </w:rPr>
        <w:t>Пат</w:t>
      </w:r>
      <w:r w:rsidR="00D44F0C">
        <w:rPr>
          <w:rFonts w:eastAsia="Calibri"/>
          <w:bCs/>
          <w:iCs/>
          <w:color w:val="000000"/>
          <w:kern w:val="2"/>
          <w:sz w:val="28"/>
          <w:szCs w:val="28"/>
          <w:lang w:eastAsia="en-US"/>
          <w14:ligatures w14:val="standardContextual"/>
        </w:rPr>
        <w:t xml:space="preserve">. </w:t>
      </w:r>
      <w:r w:rsidRPr="006A4BA7">
        <w:rPr>
          <w:rFonts w:eastAsia="Calibri"/>
          <w:bCs/>
          <w:iCs/>
          <w:color w:val="000000"/>
          <w:kern w:val="2"/>
          <w:sz w:val="28"/>
          <w:szCs w:val="28"/>
          <w:lang w:eastAsia="en-US"/>
          <w14:ligatures w14:val="standardContextual"/>
        </w:rPr>
        <w:t xml:space="preserve">2023/0466.2, 29.04.2023. Серекпаева М.А., Ниязбекова Р.К., Ибжанова А.А., Кокаева Г.А. Эпоксидная композиция для защитного покрытия. // Патент на полезную модель РК № 8520. </w:t>
      </w:r>
      <w:r w:rsidRPr="00890465">
        <w:rPr>
          <w:rFonts w:eastAsia="Calibri"/>
          <w:bCs/>
          <w:iCs/>
          <w:color w:val="000000"/>
          <w:kern w:val="2"/>
          <w:sz w:val="28"/>
          <w:szCs w:val="28"/>
          <w:lang w:eastAsia="en-US"/>
          <w14:ligatures w14:val="standardContextual"/>
        </w:rPr>
        <w:t xml:space="preserve">2023. </w:t>
      </w:r>
      <w:r w:rsidRPr="006A4BA7">
        <w:rPr>
          <w:rFonts w:eastAsia="Calibri"/>
          <w:bCs/>
          <w:iCs/>
          <w:color w:val="000000"/>
          <w:kern w:val="2"/>
          <w:sz w:val="28"/>
          <w:szCs w:val="28"/>
          <w:lang w:eastAsia="en-US"/>
          <w14:ligatures w14:val="standardContextual"/>
        </w:rPr>
        <w:t>Бюл</w:t>
      </w:r>
      <w:r w:rsidRPr="00890465">
        <w:rPr>
          <w:rFonts w:eastAsia="Calibri"/>
          <w:bCs/>
          <w:iCs/>
          <w:color w:val="000000"/>
          <w:kern w:val="2"/>
          <w:sz w:val="28"/>
          <w:szCs w:val="28"/>
          <w:lang w:eastAsia="en-US"/>
          <w14:ligatures w14:val="standardContextual"/>
        </w:rPr>
        <w:t>.  № 41.</w:t>
      </w:r>
    </w:p>
    <w:p w14:paraId="7B1DE927" w14:textId="5DAC10E5" w:rsidR="0064357E" w:rsidRPr="006A4BA7" w:rsidRDefault="0064357E" w:rsidP="006A4BA7">
      <w:pPr>
        <w:ind w:firstLine="709"/>
        <w:jc w:val="both"/>
        <w:rPr>
          <w:rFonts w:eastAsia="Calibri"/>
          <w:bCs/>
          <w:color w:val="000000"/>
          <w:kern w:val="2"/>
          <w:sz w:val="28"/>
          <w:szCs w:val="28"/>
          <w:lang w:val="en-US" w:eastAsia="en-US"/>
          <w14:ligatures w14:val="standardContextual"/>
        </w:rPr>
      </w:pPr>
      <w:r w:rsidRPr="006A4BA7">
        <w:rPr>
          <w:rFonts w:eastAsia="Calibri"/>
          <w:bCs/>
          <w:color w:val="000000"/>
          <w:kern w:val="2"/>
          <w:sz w:val="28"/>
          <w:szCs w:val="28"/>
          <w:lang w:val="kk-KZ" w:eastAsia="en-US"/>
          <w14:ligatures w14:val="standardContextual"/>
        </w:rPr>
        <w:t xml:space="preserve">126 </w:t>
      </w:r>
      <w:r w:rsidR="00890465" w:rsidRPr="00890465">
        <w:rPr>
          <w:rFonts w:eastAsia="Calibri"/>
          <w:bCs/>
          <w:color w:val="000000"/>
          <w:kern w:val="2"/>
          <w:sz w:val="28"/>
          <w:szCs w:val="28"/>
          <w:lang w:val="kk-KZ" w:eastAsia="en-US"/>
          <w14:ligatures w14:val="standardContextual"/>
        </w:rPr>
        <w:t xml:space="preserve">Kokayeva G.А., </w:t>
      </w:r>
      <w:r w:rsidRPr="006A4BA7">
        <w:rPr>
          <w:rFonts w:eastAsia="Calibri"/>
          <w:bCs/>
          <w:color w:val="000000"/>
          <w:kern w:val="2"/>
          <w:sz w:val="28"/>
          <w:szCs w:val="28"/>
          <w:lang w:val="en-US" w:eastAsia="en-US"/>
          <w14:ligatures w14:val="standardContextual"/>
        </w:rPr>
        <w:t>Niyazbekova</w:t>
      </w:r>
      <w:r w:rsidRPr="00890465">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val="en-US" w:eastAsia="en-US"/>
          <w14:ligatures w14:val="standardContextual"/>
        </w:rPr>
        <w:t>R</w:t>
      </w:r>
      <w:r w:rsidRPr="00890465">
        <w:rPr>
          <w:rFonts w:eastAsia="Calibri"/>
          <w:bCs/>
          <w:color w:val="000000"/>
          <w:kern w:val="2"/>
          <w:sz w:val="28"/>
          <w:szCs w:val="28"/>
          <w:lang w:eastAsia="en-US"/>
          <w14:ligatures w14:val="standardContextual"/>
        </w:rPr>
        <w:t>.</w:t>
      </w:r>
      <w:r w:rsidRPr="006A4BA7">
        <w:rPr>
          <w:rFonts w:eastAsia="Calibri"/>
          <w:bCs/>
          <w:color w:val="000000"/>
          <w:kern w:val="2"/>
          <w:sz w:val="28"/>
          <w:szCs w:val="28"/>
          <w:lang w:val="en-US" w:eastAsia="en-US"/>
          <w14:ligatures w14:val="standardContextual"/>
        </w:rPr>
        <w:t>K</w:t>
      </w:r>
      <w:r w:rsidRPr="00890465">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val="en-US" w:eastAsia="en-US"/>
          <w14:ligatures w14:val="standardContextual"/>
        </w:rPr>
        <w:t>Serekpayeva</w:t>
      </w:r>
      <w:r w:rsidRPr="00890465">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val="en-US" w:eastAsia="en-US"/>
          <w14:ligatures w14:val="standardContextual"/>
        </w:rPr>
        <w:t>M</w:t>
      </w:r>
      <w:r w:rsidRPr="00890465">
        <w:rPr>
          <w:rFonts w:eastAsia="Calibri"/>
          <w:bCs/>
          <w:color w:val="000000"/>
          <w:kern w:val="2"/>
          <w:sz w:val="28"/>
          <w:szCs w:val="28"/>
          <w:lang w:eastAsia="en-US"/>
          <w14:ligatures w14:val="standardContextual"/>
        </w:rPr>
        <w:t>.</w:t>
      </w:r>
      <w:r w:rsidRPr="006A4BA7">
        <w:rPr>
          <w:rFonts w:eastAsia="Calibri"/>
          <w:bCs/>
          <w:color w:val="000000"/>
          <w:kern w:val="2"/>
          <w:sz w:val="28"/>
          <w:szCs w:val="28"/>
          <w:lang w:val="en-US" w:eastAsia="en-US"/>
          <w14:ligatures w14:val="standardContextual"/>
        </w:rPr>
        <w:t>A</w:t>
      </w:r>
      <w:r w:rsidRPr="00890465">
        <w:rPr>
          <w:rFonts w:eastAsia="Calibri"/>
          <w:bCs/>
          <w:color w:val="000000"/>
          <w:kern w:val="2"/>
          <w:sz w:val="28"/>
          <w:szCs w:val="28"/>
          <w:lang w:eastAsia="en-US"/>
          <w14:ligatures w14:val="standardContextual"/>
        </w:rPr>
        <w:t>.</w:t>
      </w:r>
      <w:r w:rsidR="000473FE" w:rsidRPr="00890465">
        <w:rPr>
          <w:rFonts w:eastAsia="Calibri"/>
          <w:bCs/>
          <w:color w:val="000000"/>
          <w:kern w:val="2"/>
          <w:sz w:val="28"/>
          <w:szCs w:val="28"/>
          <w:lang w:eastAsia="en-US"/>
          <w14:ligatures w14:val="standardContextual"/>
        </w:rPr>
        <w:t xml:space="preserve"> </w:t>
      </w:r>
      <w:r w:rsidR="000473FE">
        <w:rPr>
          <w:rFonts w:eastAsia="Calibri"/>
          <w:bCs/>
          <w:color w:val="000000"/>
          <w:kern w:val="2"/>
          <w:sz w:val="28"/>
          <w:szCs w:val="28"/>
          <w:lang w:val="en-US" w:eastAsia="en-US"/>
          <w14:ligatures w14:val="standardContextual"/>
        </w:rPr>
        <w:t>et</w:t>
      </w:r>
      <w:r w:rsidR="000473FE" w:rsidRPr="00890465">
        <w:rPr>
          <w:rFonts w:eastAsia="Calibri"/>
          <w:bCs/>
          <w:color w:val="000000"/>
          <w:kern w:val="2"/>
          <w:sz w:val="28"/>
          <w:szCs w:val="28"/>
          <w:lang w:eastAsia="en-US"/>
          <w14:ligatures w14:val="standardContextual"/>
        </w:rPr>
        <w:t xml:space="preserve"> </w:t>
      </w:r>
      <w:r w:rsidR="000473FE">
        <w:rPr>
          <w:rFonts w:eastAsia="Calibri"/>
          <w:bCs/>
          <w:color w:val="000000"/>
          <w:kern w:val="2"/>
          <w:sz w:val="28"/>
          <w:szCs w:val="28"/>
          <w:lang w:val="en-US" w:eastAsia="en-US"/>
          <w14:ligatures w14:val="standardContextual"/>
        </w:rPr>
        <w:t>al</w:t>
      </w:r>
      <w:r w:rsidR="000473FE" w:rsidRPr="00890465">
        <w:rPr>
          <w:rFonts w:eastAsia="Calibri"/>
          <w:bCs/>
          <w:color w:val="000000"/>
          <w:kern w:val="2"/>
          <w:sz w:val="28"/>
          <w:szCs w:val="28"/>
          <w:lang w:eastAsia="en-US"/>
          <w14:ligatures w14:val="standardContextual"/>
        </w:rPr>
        <w:t>.</w:t>
      </w:r>
      <w:r w:rsidRPr="00890465">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val="en-US" w:eastAsia="en-US"/>
          <w14:ligatures w14:val="standardContextual"/>
        </w:rPr>
        <w:t>Using of microsilica for improvement of physical and mechanical properties of epoxide-based composite material // Eastern-European Journal of Enterprise Technologies. Materials Science</w:t>
      </w:r>
      <w:r w:rsidR="00F47A66" w:rsidRPr="006A4BA7">
        <w:rPr>
          <w:rFonts w:eastAsia="Calibri"/>
          <w:bCs/>
          <w:color w:val="000000"/>
          <w:kern w:val="2"/>
          <w:sz w:val="28"/>
          <w:szCs w:val="28"/>
          <w:lang w:val="en-US" w:eastAsia="en-US"/>
          <w14:ligatures w14:val="standardContextual"/>
        </w:rPr>
        <w:t>.</w:t>
      </w:r>
      <w:r w:rsidRPr="006A4BA7">
        <w:rPr>
          <w:rFonts w:eastAsia="Calibri"/>
          <w:bCs/>
          <w:color w:val="000000"/>
          <w:kern w:val="2"/>
          <w:sz w:val="28"/>
          <w:szCs w:val="28"/>
          <w:lang w:val="en-US" w:eastAsia="en-US"/>
          <w14:ligatures w14:val="standardContextual"/>
        </w:rPr>
        <w:t xml:space="preserve"> – 2023. </w:t>
      </w:r>
      <w:r w:rsidR="00CD626B" w:rsidRPr="006A4BA7">
        <w:rPr>
          <w:rFonts w:eastAsia="Calibri"/>
          <w:color w:val="000000"/>
          <w:sz w:val="28"/>
          <w:szCs w:val="28"/>
          <w:lang w:val="en-US" w:eastAsia="ru-RU"/>
        </w:rPr>
        <w:t>–</w:t>
      </w:r>
      <w:r w:rsidRPr="006A4BA7">
        <w:rPr>
          <w:rFonts w:eastAsia="Calibri"/>
          <w:bCs/>
          <w:color w:val="000000"/>
          <w:kern w:val="2"/>
          <w:sz w:val="28"/>
          <w:szCs w:val="28"/>
          <w:lang w:val="en-US" w:eastAsia="en-US"/>
          <w14:ligatures w14:val="standardContextual"/>
        </w:rPr>
        <w:t xml:space="preserve"> Vol. 4, </w:t>
      </w:r>
      <w:r w:rsidR="000473FE">
        <w:rPr>
          <w:rFonts w:eastAsia="Calibri"/>
          <w:bCs/>
          <w:color w:val="000000"/>
          <w:kern w:val="2"/>
          <w:sz w:val="28"/>
          <w:szCs w:val="28"/>
          <w:lang w:val="en-US" w:eastAsia="en-US"/>
          <w14:ligatures w14:val="standardContextual"/>
        </w:rPr>
        <w:t xml:space="preserve">Issue </w:t>
      </w:r>
      <w:r w:rsidRPr="006A4BA7">
        <w:rPr>
          <w:rFonts w:eastAsia="Calibri"/>
          <w:bCs/>
          <w:color w:val="000000"/>
          <w:kern w:val="2"/>
          <w:sz w:val="28"/>
          <w:szCs w:val="28"/>
          <w:lang w:val="en-US" w:eastAsia="en-US"/>
          <w14:ligatures w14:val="standardContextual"/>
        </w:rPr>
        <w:t>12(124)</w:t>
      </w:r>
      <w:r w:rsidR="00F47A66" w:rsidRPr="006A4BA7">
        <w:rPr>
          <w:rFonts w:eastAsia="Calibri"/>
          <w:bCs/>
          <w:color w:val="000000"/>
          <w:kern w:val="2"/>
          <w:sz w:val="28"/>
          <w:szCs w:val="28"/>
          <w:lang w:val="en-US" w:eastAsia="en-US"/>
          <w14:ligatures w14:val="standardContextual"/>
        </w:rPr>
        <w:t xml:space="preserve">. </w:t>
      </w:r>
      <w:r w:rsidR="00CD626B" w:rsidRPr="006A4BA7">
        <w:rPr>
          <w:rFonts w:eastAsia="Calibri"/>
          <w:color w:val="000000"/>
          <w:sz w:val="28"/>
          <w:szCs w:val="28"/>
          <w:lang w:val="en-US" w:eastAsia="ru-RU"/>
        </w:rPr>
        <w:t>–</w:t>
      </w:r>
      <w:r w:rsidRPr="006A4BA7">
        <w:rPr>
          <w:rFonts w:eastAsia="Calibri"/>
          <w:bCs/>
          <w:color w:val="000000"/>
          <w:kern w:val="2"/>
          <w:sz w:val="28"/>
          <w:szCs w:val="28"/>
          <w:lang w:val="en-US" w:eastAsia="en-US"/>
          <w14:ligatures w14:val="standardContextual"/>
        </w:rPr>
        <w:t xml:space="preserve"> P.</w:t>
      </w:r>
      <w:r w:rsidR="000473FE">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18-25.</w:t>
      </w:r>
    </w:p>
    <w:p w14:paraId="45868769" w14:textId="590F2E96" w:rsidR="0064357E" w:rsidRPr="006A4BA7" w:rsidRDefault="0064357E" w:rsidP="006A4BA7">
      <w:pPr>
        <w:ind w:firstLine="709"/>
        <w:jc w:val="both"/>
        <w:rPr>
          <w:rFonts w:eastAsia="Calibri"/>
          <w:bCs/>
          <w:color w:val="000000"/>
          <w:kern w:val="2"/>
          <w:sz w:val="28"/>
          <w:szCs w:val="28"/>
          <w:lang w:val="kk-KZ" w:eastAsia="en-US"/>
          <w14:ligatures w14:val="standardContextual"/>
        </w:rPr>
      </w:pPr>
      <w:r w:rsidRPr="006A4BA7">
        <w:rPr>
          <w:rFonts w:eastAsia="Calibri"/>
          <w:bCs/>
          <w:color w:val="000000"/>
          <w:kern w:val="2"/>
          <w:sz w:val="28"/>
          <w:szCs w:val="28"/>
          <w:lang w:val="kk-KZ" w:eastAsia="en-US"/>
          <w14:ligatures w14:val="standardContextual"/>
        </w:rPr>
        <w:t xml:space="preserve">127 </w:t>
      </w:r>
      <w:r w:rsidRPr="006A4BA7">
        <w:rPr>
          <w:rFonts w:eastAsia="Calibri"/>
          <w:bCs/>
          <w:color w:val="000000"/>
          <w:kern w:val="2"/>
          <w:sz w:val="28"/>
          <w:szCs w:val="28"/>
          <w:lang w:val="en-US" w:eastAsia="en-US"/>
          <w14:ligatures w14:val="standardContextual"/>
        </w:rPr>
        <w:t>Serekpayeva M.A., Kokayeva G.</w:t>
      </w:r>
      <w:r w:rsidRPr="006A4BA7">
        <w:rPr>
          <w:rFonts w:eastAsia="Calibri"/>
          <w:bCs/>
          <w:color w:val="000000"/>
          <w:kern w:val="2"/>
          <w:sz w:val="28"/>
          <w:szCs w:val="28"/>
          <w:lang w:eastAsia="en-US"/>
          <w14:ligatures w14:val="standardContextual"/>
        </w:rPr>
        <w:t>А</w:t>
      </w:r>
      <w:r w:rsidRPr="006A4BA7">
        <w:rPr>
          <w:rFonts w:eastAsia="Calibri"/>
          <w:bCs/>
          <w:color w:val="000000"/>
          <w:kern w:val="2"/>
          <w:sz w:val="28"/>
          <w:szCs w:val="28"/>
          <w:lang w:val="en-US" w:eastAsia="en-US"/>
          <w14:ligatures w14:val="standardContextual"/>
        </w:rPr>
        <w:t>., Niyazbekova R.K.</w:t>
      </w:r>
      <w:r w:rsidR="000473FE">
        <w:rPr>
          <w:rFonts w:eastAsia="Calibri"/>
          <w:bCs/>
          <w:color w:val="000000"/>
          <w:kern w:val="2"/>
          <w:sz w:val="28"/>
          <w:szCs w:val="28"/>
          <w:lang w:val="en-US" w:eastAsia="en-US"/>
          <w14:ligatures w14:val="standardContextual"/>
        </w:rPr>
        <w:t xml:space="preserve"> et al.</w:t>
      </w:r>
      <w:r w:rsidRPr="006A4BA7">
        <w:rPr>
          <w:rFonts w:eastAsia="Calibri"/>
          <w:bCs/>
          <w:color w:val="000000"/>
          <w:kern w:val="2"/>
          <w:sz w:val="28"/>
          <w:szCs w:val="28"/>
          <w:lang w:val="en-US" w:eastAsia="en-US"/>
          <w14:ligatures w14:val="standardContextual"/>
        </w:rPr>
        <w:t xml:space="preserve"> Investigation of the properties of composite materials based on epoxy resins with microsilica additives // </w:t>
      </w:r>
      <w:r w:rsidRPr="006A4BA7">
        <w:rPr>
          <w:rFonts w:eastAsia="Calibri"/>
          <w:bCs/>
          <w:color w:val="000000"/>
          <w:kern w:val="2"/>
          <w:sz w:val="28"/>
          <w:szCs w:val="28"/>
          <w:lang w:eastAsia="en-US"/>
          <w14:ligatures w14:val="standardContextual"/>
        </w:rPr>
        <w:t>Комплексное</w:t>
      </w:r>
      <w:r w:rsidRPr="006A4BA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eastAsia="en-US"/>
          <w14:ligatures w14:val="standardContextual"/>
        </w:rPr>
        <w:t>Использование</w:t>
      </w:r>
      <w:r w:rsidRPr="006A4BA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eastAsia="en-US"/>
          <w14:ligatures w14:val="standardContextual"/>
        </w:rPr>
        <w:t>Минерального</w:t>
      </w:r>
      <w:r w:rsidRPr="006A4BA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eastAsia="en-US"/>
          <w14:ligatures w14:val="standardContextual"/>
        </w:rPr>
        <w:t>Сырья</w:t>
      </w:r>
      <w:r w:rsidRPr="006A4BA7">
        <w:rPr>
          <w:rFonts w:eastAsia="Calibri"/>
          <w:bCs/>
          <w:color w:val="000000"/>
          <w:kern w:val="2"/>
          <w:sz w:val="28"/>
          <w:szCs w:val="28"/>
          <w:lang w:val="en-US" w:eastAsia="en-US"/>
          <w14:ligatures w14:val="standardContextual"/>
        </w:rPr>
        <w:t xml:space="preserve">. </w:t>
      </w:r>
      <w:r w:rsidR="000473FE">
        <w:rPr>
          <w:rFonts w:eastAsia="Calibri"/>
          <w:bCs/>
          <w:color w:val="000000"/>
          <w:kern w:val="2"/>
          <w:sz w:val="28"/>
          <w:szCs w:val="28"/>
          <w:lang w:val="en-US" w:eastAsia="en-US"/>
          <w14:ligatures w14:val="standardContextual"/>
        </w:rPr>
        <w:t>–</w:t>
      </w:r>
      <w:r w:rsidRPr="006A4BA7">
        <w:rPr>
          <w:rFonts w:eastAsia="Calibri"/>
          <w:bCs/>
          <w:color w:val="000000"/>
          <w:kern w:val="2"/>
          <w:sz w:val="28"/>
          <w:szCs w:val="28"/>
          <w:lang w:val="en-US" w:eastAsia="en-US"/>
          <w14:ligatures w14:val="standardContextual"/>
        </w:rPr>
        <w:t xml:space="preserve"> 2021.</w:t>
      </w:r>
      <w:r w:rsidR="00CD626B" w:rsidRPr="006A4BA7">
        <w:rPr>
          <w:rFonts w:eastAsia="Calibri"/>
          <w:color w:val="000000"/>
          <w:sz w:val="28"/>
          <w:szCs w:val="28"/>
          <w:lang w:val="en-US" w:eastAsia="ru-RU"/>
        </w:rPr>
        <w:t xml:space="preserve"> – </w:t>
      </w:r>
      <w:r w:rsidRPr="006A4BA7">
        <w:rPr>
          <w:rFonts w:eastAsia="Calibri"/>
          <w:bCs/>
          <w:color w:val="000000"/>
          <w:kern w:val="2"/>
          <w:sz w:val="28"/>
          <w:szCs w:val="28"/>
          <w:lang w:val="en-US" w:eastAsia="en-US"/>
          <w14:ligatures w14:val="standardContextual"/>
        </w:rPr>
        <w:t xml:space="preserve">№3(318). </w:t>
      </w:r>
      <w:r w:rsidR="00CD626B" w:rsidRPr="006A4BA7">
        <w:rPr>
          <w:rFonts w:eastAsia="Calibri"/>
          <w:color w:val="000000"/>
          <w:sz w:val="28"/>
          <w:szCs w:val="28"/>
          <w:lang w:val="en-US" w:eastAsia="ru-RU"/>
        </w:rPr>
        <w:t>–</w:t>
      </w:r>
      <w:r w:rsidRPr="006A4BA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eastAsia="en-US"/>
          <w14:ligatures w14:val="standardContextual"/>
        </w:rPr>
        <w:t>С</w:t>
      </w:r>
      <w:r w:rsidRPr="006A4BA7">
        <w:rPr>
          <w:rFonts w:eastAsia="Calibri"/>
          <w:bCs/>
          <w:color w:val="000000"/>
          <w:kern w:val="2"/>
          <w:sz w:val="28"/>
          <w:szCs w:val="28"/>
          <w:lang w:val="en-US" w:eastAsia="en-US"/>
          <w14:ligatures w14:val="standardContextual"/>
        </w:rPr>
        <w:t>.</w:t>
      </w:r>
      <w:r w:rsidR="000473FE">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63-70.</w:t>
      </w:r>
    </w:p>
    <w:p w14:paraId="5505A5EE" w14:textId="118FF7ED" w:rsidR="0064357E" w:rsidRPr="006A4BA7" w:rsidRDefault="0064357E" w:rsidP="006A4BA7">
      <w:pPr>
        <w:ind w:firstLine="709"/>
        <w:jc w:val="both"/>
        <w:rPr>
          <w:rFonts w:eastAsia="Calibri"/>
          <w:bCs/>
          <w:color w:val="000000"/>
          <w:kern w:val="2"/>
          <w:sz w:val="28"/>
          <w:szCs w:val="28"/>
          <w:lang w:eastAsia="en-US"/>
          <w14:ligatures w14:val="standardContextual"/>
        </w:rPr>
      </w:pPr>
      <w:r w:rsidRPr="006A4BA7">
        <w:rPr>
          <w:rFonts w:eastAsia="Calibri"/>
          <w:bCs/>
          <w:color w:val="000000"/>
          <w:kern w:val="2"/>
          <w:sz w:val="28"/>
          <w:szCs w:val="28"/>
          <w:lang w:val="kk-KZ" w:eastAsia="en-US"/>
          <w14:ligatures w14:val="standardContextual"/>
        </w:rPr>
        <w:t xml:space="preserve">128 </w:t>
      </w:r>
      <w:r w:rsidRPr="007E76C7">
        <w:rPr>
          <w:rFonts w:eastAsia="Calibri"/>
          <w:bCs/>
          <w:color w:val="000000"/>
          <w:kern w:val="2"/>
          <w:sz w:val="28"/>
          <w:szCs w:val="28"/>
          <w:lang w:val="kk-KZ" w:eastAsia="en-US"/>
          <w14:ligatures w14:val="standardContextual"/>
        </w:rPr>
        <w:t>Serekpayeva</w:t>
      </w:r>
      <w:r w:rsidR="007E76C7">
        <w:rPr>
          <w:rFonts w:eastAsia="Calibri"/>
          <w:bCs/>
          <w:color w:val="000000"/>
          <w:kern w:val="2"/>
          <w:sz w:val="28"/>
          <w:szCs w:val="28"/>
          <w:lang w:val="kk-KZ" w:eastAsia="en-US"/>
          <w14:ligatures w14:val="standardContextual"/>
        </w:rPr>
        <w:t xml:space="preserve"> M.</w:t>
      </w:r>
      <w:r w:rsidR="007E76C7" w:rsidRPr="007E76C7">
        <w:rPr>
          <w:rFonts w:eastAsia="Calibri"/>
          <w:bCs/>
          <w:color w:val="000000"/>
          <w:kern w:val="2"/>
          <w:sz w:val="28"/>
          <w:szCs w:val="28"/>
          <w:lang w:val="kk-KZ" w:eastAsia="en-US"/>
          <w14:ligatures w14:val="standardContextual"/>
        </w:rPr>
        <w:t>A., Ibzhanova A.</w:t>
      </w:r>
      <w:r w:rsidRPr="007E76C7">
        <w:rPr>
          <w:rFonts w:eastAsia="Calibri"/>
          <w:bCs/>
          <w:color w:val="000000"/>
          <w:kern w:val="2"/>
          <w:sz w:val="28"/>
          <w:szCs w:val="28"/>
          <w:lang w:val="kk-KZ" w:eastAsia="en-US"/>
          <w14:ligatures w14:val="standardContextual"/>
        </w:rPr>
        <w:t>A., Niyazbekova R.K.</w:t>
      </w:r>
      <w:r w:rsidR="000473FE" w:rsidRPr="007E76C7">
        <w:rPr>
          <w:rFonts w:eastAsia="Calibri"/>
          <w:bCs/>
          <w:color w:val="000000"/>
          <w:kern w:val="2"/>
          <w:sz w:val="28"/>
          <w:szCs w:val="28"/>
          <w:lang w:val="kk-KZ" w:eastAsia="en-US"/>
          <w14:ligatures w14:val="standardContextual"/>
        </w:rPr>
        <w:t xml:space="preserve"> et al.</w:t>
      </w:r>
      <w:r w:rsidRPr="007E76C7">
        <w:rPr>
          <w:rFonts w:eastAsia="Calibri"/>
          <w:bCs/>
          <w:color w:val="000000"/>
          <w:kern w:val="2"/>
          <w:sz w:val="28"/>
          <w:szCs w:val="28"/>
          <w:lang w:val="kk-KZ" w:eastAsia="en-US"/>
          <w14:ligatures w14:val="standardContextual"/>
        </w:rPr>
        <w:t xml:space="preserve"> </w:t>
      </w:r>
      <w:r w:rsidRPr="006A4BA7">
        <w:rPr>
          <w:rFonts w:eastAsia="Calibri"/>
          <w:bCs/>
          <w:color w:val="000000"/>
          <w:kern w:val="2"/>
          <w:sz w:val="28"/>
          <w:szCs w:val="28"/>
          <w:lang w:val="en-US" w:eastAsia="en-US"/>
          <w14:ligatures w14:val="standardContextual"/>
        </w:rPr>
        <w:t>Properties of Epoxy Resins-Based Composite Materials with the Addition of Microspheres // Chem. Eng. Technol</w:t>
      </w:r>
      <w:r w:rsidRPr="006A4BA7">
        <w:rPr>
          <w:rFonts w:eastAsia="Calibri"/>
          <w:bCs/>
          <w:color w:val="000000"/>
          <w:kern w:val="2"/>
          <w:sz w:val="28"/>
          <w:szCs w:val="28"/>
          <w:lang w:eastAsia="en-US"/>
          <w14:ligatures w14:val="standardContextual"/>
        </w:rPr>
        <w:t xml:space="preserve">. – 2023. </w:t>
      </w:r>
      <w:r w:rsidR="00CD626B" w:rsidRPr="006A4BA7">
        <w:rPr>
          <w:rFonts w:eastAsia="Calibri"/>
          <w:color w:val="000000"/>
          <w:sz w:val="28"/>
          <w:szCs w:val="28"/>
          <w:lang w:eastAsia="ru-RU"/>
        </w:rPr>
        <w:t xml:space="preserve">– </w:t>
      </w:r>
      <w:r w:rsidRPr="006A4BA7">
        <w:rPr>
          <w:rFonts w:eastAsia="Calibri"/>
          <w:bCs/>
          <w:color w:val="000000"/>
          <w:kern w:val="2"/>
          <w:sz w:val="28"/>
          <w:szCs w:val="28"/>
          <w:lang w:val="en-US" w:eastAsia="en-US"/>
          <w14:ligatures w14:val="standardContextual"/>
        </w:rPr>
        <w:t>Vol</w:t>
      </w:r>
      <w:r w:rsidRPr="006A4BA7">
        <w:rPr>
          <w:rFonts w:eastAsia="Calibri"/>
          <w:bCs/>
          <w:color w:val="000000"/>
          <w:kern w:val="2"/>
          <w:sz w:val="28"/>
          <w:szCs w:val="28"/>
          <w:lang w:eastAsia="en-US"/>
          <w14:ligatures w14:val="standardContextual"/>
        </w:rPr>
        <w:t xml:space="preserve">. 46, </w:t>
      </w:r>
      <w:r w:rsidR="000473FE">
        <w:rPr>
          <w:rFonts w:eastAsia="Calibri"/>
          <w:bCs/>
          <w:color w:val="000000"/>
          <w:kern w:val="2"/>
          <w:sz w:val="28"/>
          <w:szCs w:val="28"/>
          <w:lang w:val="en-US" w:eastAsia="en-US"/>
          <w14:ligatures w14:val="standardContextual"/>
        </w:rPr>
        <w:t>Issue</w:t>
      </w:r>
      <w:r w:rsidR="000473FE" w:rsidRPr="003A5747">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eastAsia="en-US"/>
          <w14:ligatures w14:val="standardContextual"/>
        </w:rPr>
        <w:t xml:space="preserve">6. </w:t>
      </w:r>
      <w:r w:rsidR="00CD626B" w:rsidRPr="006A4BA7">
        <w:rPr>
          <w:rFonts w:eastAsia="Calibri"/>
          <w:color w:val="000000"/>
          <w:sz w:val="28"/>
          <w:szCs w:val="28"/>
          <w:lang w:eastAsia="ru-RU"/>
        </w:rPr>
        <w:t xml:space="preserve">– </w:t>
      </w:r>
      <w:r w:rsidRPr="006A4BA7">
        <w:rPr>
          <w:rFonts w:eastAsia="Calibri"/>
          <w:bCs/>
          <w:color w:val="000000"/>
          <w:kern w:val="2"/>
          <w:sz w:val="28"/>
          <w:szCs w:val="28"/>
          <w:lang w:val="en-US" w:eastAsia="en-US"/>
          <w14:ligatures w14:val="standardContextual"/>
        </w:rPr>
        <w:t>P</w:t>
      </w:r>
      <w:r w:rsidRPr="006A4BA7">
        <w:rPr>
          <w:rFonts w:eastAsia="Calibri"/>
          <w:bCs/>
          <w:color w:val="000000"/>
          <w:kern w:val="2"/>
          <w:sz w:val="28"/>
          <w:szCs w:val="28"/>
          <w:lang w:eastAsia="en-US"/>
          <w14:ligatures w14:val="standardContextual"/>
        </w:rPr>
        <w:t>.</w:t>
      </w:r>
      <w:r w:rsidR="000473FE" w:rsidRPr="003A5747">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eastAsia="en-US"/>
          <w14:ligatures w14:val="standardContextual"/>
        </w:rPr>
        <w:t>1170</w:t>
      </w:r>
      <w:r w:rsidR="000473FE" w:rsidRPr="003A5747">
        <w:rPr>
          <w:rFonts w:eastAsia="Calibri"/>
          <w:bCs/>
          <w:color w:val="000000"/>
          <w:kern w:val="2"/>
          <w:sz w:val="28"/>
          <w:szCs w:val="28"/>
          <w:lang w:eastAsia="en-US"/>
          <w14:ligatures w14:val="standardContextual"/>
        </w:rPr>
        <w:t>-</w:t>
      </w:r>
      <w:r w:rsidRPr="006A4BA7">
        <w:rPr>
          <w:rFonts w:eastAsia="Calibri"/>
          <w:bCs/>
          <w:color w:val="000000"/>
          <w:kern w:val="2"/>
          <w:sz w:val="28"/>
          <w:szCs w:val="28"/>
          <w:lang w:eastAsia="en-US"/>
          <w14:ligatures w14:val="standardContextual"/>
        </w:rPr>
        <w:t>1175</w:t>
      </w:r>
      <w:r w:rsidR="00F47A66" w:rsidRPr="006A4BA7">
        <w:rPr>
          <w:rFonts w:eastAsia="Calibri"/>
          <w:bCs/>
          <w:color w:val="000000"/>
          <w:kern w:val="2"/>
          <w:sz w:val="28"/>
          <w:szCs w:val="28"/>
          <w:lang w:eastAsia="en-US"/>
          <w14:ligatures w14:val="standardContextual"/>
        </w:rPr>
        <w:t>.</w:t>
      </w:r>
    </w:p>
    <w:p w14:paraId="54BB6CAF" w14:textId="0453D755" w:rsidR="0064357E" w:rsidRPr="006A4BA7" w:rsidRDefault="0064357E" w:rsidP="006A4BA7">
      <w:pPr>
        <w:ind w:firstLine="709"/>
        <w:jc w:val="both"/>
        <w:rPr>
          <w:rFonts w:eastAsia="Calibri"/>
          <w:bCs/>
          <w:color w:val="000000"/>
          <w:kern w:val="2"/>
          <w:sz w:val="28"/>
          <w:szCs w:val="28"/>
          <w:lang w:eastAsia="en-US"/>
          <w14:ligatures w14:val="standardContextual"/>
        </w:rPr>
      </w:pPr>
      <w:r w:rsidRPr="006A4BA7">
        <w:rPr>
          <w:rFonts w:eastAsia="Calibri"/>
          <w:bCs/>
          <w:color w:val="000000"/>
          <w:kern w:val="2"/>
          <w:sz w:val="28"/>
          <w:szCs w:val="28"/>
          <w:lang w:eastAsia="en-US"/>
          <w14:ligatures w14:val="standardContextual"/>
        </w:rPr>
        <w:t xml:space="preserve">129 </w:t>
      </w:r>
      <w:r w:rsidR="00D44F0C" w:rsidRPr="006A4BA7">
        <w:rPr>
          <w:rFonts w:eastAsia="Calibri"/>
          <w:bCs/>
          <w:color w:val="000000"/>
          <w:kern w:val="2"/>
          <w:sz w:val="28"/>
          <w:szCs w:val="28"/>
          <w:lang w:eastAsia="en-US"/>
          <w14:ligatures w14:val="standardContextual"/>
        </w:rPr>
        <w:t xml:space="preserve">Жирнова </w:t>
      </w:r>
      <w:r w:rsidR="00D44F0C">
        <w:rPr>
          <w:rFonts w:eastAsia="Calibri"/>
          <w:bCs/>
          <w:color w:val="000000"/>
          <w:kern w:val="2"/>
          <w:sz w:val="28"/>
          <w:szCs w:val="28"/>
          <w:lang w:eastAsia="en-US"/>
          <w14:ligatures w14:val="standardContextual"/>
        </w:rPr>
        <w:t>Е.</w:t>
      </w:r>
      <w:r w:rsidR="00D44F0C" w:rsidRPr="006A4BA7">
        <w:rPr>
          <w:rFonts w:eastAsia="Calibri"/>
          <w:bCs/>
          <w:color w:val="000000"/>
          <w:kern w:val="2"/>
          <w:sz w:val="28"/>
          <w:szCs w:val="28"/>
          <w:lang w:eastAsia="en-US"/>
          <w14:ligatures w14:val="standardContextual"/>
        </w:rPr>
        <w:t xml:space="preserve">А. </w:t>
      </w:r>
      <w:r w:rsidRPr="006A4BA7">
        <w:rPr>
          <w:rFonts w:eastAsia="Calibri"/>
          <w:bCs/>
          <w:color w:val="000000"/>
          <w:kern w:val="2"/>
          <w:sz w:val="28"/>
          <w:szCs w:val="28"/>
          <w:lang w:eastAsia="en-US"/>
          <w14:ligatures w14:val="standardContextual"/>
        </w:rPr>
        <w:t>Статистические методы контроля и управления качеством: конспект лекций. – Красноярск, 2015. – 102 с.</w:t>
      </w:r>
    </w:p>
    <w:p w14:paraId="35454B85" w14:textId="43023741" w:rsidR="0064357E" w:rsidRPr="006A4BA7" w:rsidRDefault="0064357E" w:rsidP="006A4BA7">
      <w:pPr>
        <w:ind w:firstLine="709"/>
        <w:jc w:val="both"/>
        <w:rPr>
          <w:rFonts w:eastAsia="Calibri"/>
          <w:bCs/>
          <w:color w:val="000000"/>
          <w:kern w:val="2"/>
          <w:sz w:val="28"/>
          <w:szCs w:val="28"/>
          <w:lang w:eastAsia="en-US"/>
          <w14:ligatures w14:val="standardContextual"/>
        </w:rPr>
      </w:pPr>
      <w:r w:rsidRPr="006A4BA7">
        <w:rPr>
          <w:rFonts w:eastAsia="Calibri"/>
          <w:bCs/>
          <w:color w:val="000000"/>
          <w:kern w:val="2"/>
          <w:sz w:val="28"/>
          <w:szCs w:val="28"/>
          <w:lang w:eastAsia="en-US"/>
          <w14:ligatures w14:val="standardContextual"/>
        </w:rPr>
        <w:t xml:space="preserve">130 Титова </w:t>
      </w:r>
      <w:r w:rsidR="00D44F0C">
        <w:rPr>
          <w:rFonts w:eastAsia="Calibri"/>
          <w:bCs/>
          <w:color w:val="000000"/>
          <w:kern w:val="2"/>
          <w:sz w:val="28"/>
          <w:szCs w:val="28"/>
          <w:lang w:eastAsia="en-US"/>
          <w14:ligatures w14:val="standardContextual"/>
        </w:rPr>
        <w:t>Л.</w:t>
      </w:r>
      <w:r w:rsidRPr="006A4BA7">
        <w:rPr>
          <w:rFonts w:eastAsia="Calibri"/>
          <w:bCs/>
          <w:color w:val="000000"/>
          <w:kern w:val="2"/>
          <w:sz w:val="28"/>
          <w:szCs w:val="28"/>
          <w:lang w:eastAsia="en-US"/>
          <w14:ligatures w14:val="standardContextual"/>
        </w:rPr>
        <w:t>А. Применение современных статистических методов контроля качества // Э</w:t>
      </w:r>
      <w:r w:rsidR="00881450" w:rsidRPr="006A4BA7">
        <w:rPr>
          <w:rFonts w:eastAsia="Calibri"/>
          <w:bCs/>
          <w:color w:val="000000"/>
          <w:kern w:val="2"/>
          <w:sz w:val="28"/>
          <w:szCs w:val="28"/>
          <w:lang w:eastAsia="en-US"/>
          <w14:ligatures w14:val="standardContextual"/>
        </w:rPr>
        <w:t>кономинфо</w:t>
      </w:r>
      <w:r w:rsidRPr="006A4BA7">
        <w:rPr>
          <w:rFonts w:eastAsia="Calibri"/>
          <w:bCs/>
          <w:color w:val="000000"/>
          <w:kern w:val="2"/>
          <w:sz w:val="28"/>
          <w:szCs w:val="28"/>
          <w:lang w:eastAsia="en-US"/>
          <w14:ligatures w14:val="standardContextual"/>
        </w:rPr>
        <w:t xml:space="preserve">. </w:t>
      </w:r>
      <w:r w:rsidR="00881450" w:rsidRPr="006A4BA7">
        <w:rPr>
          <w:rFonts w:eastAsia="Calibri"/>
          <w:sz w:val="28"/>
          <w:szCs w:val="28"/>
          <w:lang w:eastAsia="en-US"/>
        </w:rPr>
        <w:t xml:space="preserve">– </w:t>
      </w:r>
      <w:r w:rsidRPr="006A4BA7">
        <w:rPr>
          <w:rFonts w:eastAsia="Calibri"/>
          <w:bCs/>
          <w:color w:val="000000"/>
          <w:kern w:val="2"/>
          <w:sz w:val="28"/>
          <w:szCs w:val="28"/>
          <w:lang w:eastAsia="en-US"/>
          <w14:ligatures w14:val="standardContextual"/>
        </w:rPr>
        <w:t xml:space="preserve">2009. </w:t>
      </w:r>
      <w:r w:rsidR="00881450" w:rsidRPr="006A4BA7">
        <w:rPr>
          <w:rFonts w:eastAsia="Calibri"/>
          <w:sz w:val="28"/>
          <w:szCs w:val="28"/>
          <w:lang w:eastAsia="en-US"/>
        </w:rPr>
        <w:t xml:space="preserve">– </w:t>
      </w:r>
      <w:r w:rsidRPr="006A4BA7">
        <w:rPr>
          <w:rFonts w:eastAsia="Calibri"/>
          <w:bCs/>
          <w:color w:val="000000"/>
          <w:kern w:val="2"/>
          <w:sz w:val="28"/>
          <w:szCs w:val="28"/>
          <w:lang w:eastAsia="en-US"/>
          <w14:ligatures w14:val="standardContextual"/>
        </w:rPr>
        <w:t xml:space="preserve">№12. </w:t>
      </w:r>
      <w:r w:rsidR="00EE0F4C">
        <w:rPr>
          <w:rFonts w:eastAsia="Calibri"/>
          <w:bCs/>
          <w:color w:val="000000"/>
          <w:kern w:val="2"/>
          <w:sz w:val="28"/>
          <w:szCs w:val="28"/>
          <w:lang w:eastAsia="en-US"/>
          <w14:ligatures w14:val="standardContextual"/>
        </w:rPr>
        <w:t>– С. 28-32.</w:t>
      </w:r>
    </w:p>
    <w:p w14:paraId="3E6EEDE8" w14:textId="2297C9FD" w:rsidR="0064357E" w:rsidRPr="006A4BA7" w:rsidRDefault="0064357E" w:rsidP="006A4BA7">
      <w:pPr>
        <w:ind w:firstLine="709"/>
        <w:jc w:val="both"/>
        <w:rPr>
          <w:rFonts w:eastAsia="Calibri"/>
          <w:bCs/>
          <w:color w:val="000000"/>
          <w:kern w:val="2"/>
          <w:sz w:val="28"/>
          <w:szCs w:val="28"/>
          <w:lang w:eastAsia="en-US"/>
          <w14:ligatures w14:val="standardContextual"/>
        </w:rPr>
      </w:pPr>
      <w:r w:rsidRPr="006A4BA7">
        <w:rPr>
          <w:rFonts w:eastAsia="Calibri"/>
          <w:bCs/>
          <w:color w:val="000000"/>
          <w:kern w:val="2"/>
          <w:sz w:val="28"/>
          <w:szCs w:val="28"/>
          <w:lang w:val="kk-KZ" w:eastAsia="en-US"/>
          <w14:ligatures w14:val="standardContextual"/>
        </w:rPr>
        <w:t>131</w:t>
      </w:r>
      <w:r w:rsidRPr="006A4BA7">
        <w:rPr>
          <w:rFonts w:eastAsia="Calibri"/>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 xml:space="preserve">Montemor M. Functional and smart coatings for corrosion protection: a review of recent advances Surf. </w:t>
      </w:r>
      <w:r w:rsidR="00F47A66" w:rsidRPr="006A4BA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Coat. Technol</w:t>
      </w:r>
      <w:r w:rsidRPr="006A4BA7">
        <w:rPr>
          <w:rFonts w:eastAsia="Calibri"/>
          <w:bCs/>
          <w:color w:val="000000"/>
          <w:kern w:val="2"/>
          <w:sz w:val="28"/>
          <w:szCs w:val="28"/>
          <w:lang w:eastAsia="en-US"/>
          <w14:ligatures w14:val="standardContextual"/>
        </w:rPr>
        <w:t>.</w:t>
      </w:r>
      <w:r w:rsidR="00CD626B" w:rsidRPr="006A4BA7">
        <w:rPr>
          <w:rFonts w:eastAsia="Calibri"/>
          <w:color w:val="000000"/>
          <w:sz w:val="28"/>
          <w:szCs w:val="28"/>
          <w:lang w:eastAsia="ru-RU"/>
        </w:rPr>
        <w:t xml:space="preserve"> – </w:t>
      </w:r>
      <w:r w:rsidR="00F47A66" w:rsidRPr="006A4BA7">
        <w:rPr>
          <w:rFonts w:eastAsia="Calibri"/>
          <w:bCs/>
          <w:color w:val="000000"/>
          <w:kern w:val="2"/>
          <w:sz w:val="28"/>
          <w:szCs w:val="28"/>
          <w:lang w:eastAsia="en-US"/>
          <w14:ligatures w14:val="standardContextual"/>
        </w:rPr>
        <w:t>2014.</w:t>
      </w:r>
      <w:r w:rsidR="00CD626B" w:rsidRPr="006A4BA7">
        <w:rPr>
          <w:rFonts w:eastAsia="Calibri"/>
          <w:color w:val="000000"/>
          <w:sz w:val="28"/>
          <w:szCs w:val="28"/>
          <w:lang w:eastAsia="ru-RU"/>
        </w:rPr>
        <w:t xml:space="preserve"> – </w:t>
      </w:r>
      <w:r w:rsidR="00881450" w:rsidRPr="006A4BA7">
        <w:rPr>
          <w:rFonts w:eastAsia="Calibri"/>
          <w:bCs/>
          <w:color w:val="000000"/>
          <w:kern w:val="2"/>
          <w:sz w:val="28"/>
          <w:szCs w:val="28"/>
          <w:lang w:val="en-US" w:eastAsia="en-US"/>
          <w14:ligatures w14:val="standardContextual"/>
        </w:rPr>
        <w:t>Vol</w:t>
      </w:r>
      <w:r w:rsidR="00881450" w:rsidRPr="006A4BA7">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eastAsia="en-US"/>
          <w14:ligatures w14:val="standardContextual"/>
        </w:rPr>
        <w:t>258</w:t>
      </w:r>
      <w:r w:rsidR="00113041" w:rsidRPr="006A4BA7">
        <w:rPr>
          <w:rFonts w:eastAsia="Calibri"/>
          <w:bCs/>
          <w:color w:val="000000"/>
          <w:kern w:val="2"/>
          <w:sz w:val="28"/>
          <w:szCs w:val="28"/>
          <w:lang w:eastAsia="en-US"/>
          <w14:ligatures w14:val="standardContextual"/>
        </w:rPr>
        <w:t>.</w:t>
      </w:r>
      <w:r w:rsidR="00113041" w:rsidRPr="006A4BA7">
        <w:rPr>
          <w:rFonts w:eastAsia="Calibri"/>
          <w:sz w:val="28"/>
          <w:szCs w:val="28"/>
          <w:lang w:eastAsia="en-US"/>
        </w:rPr>
        <w:t xml:space="preserve"> – </w:t>
      </w:r>
      <w:r w:rsidR="00F47A66" w:rsidRPr="006A4BA7">
        <w:rPr>
          <w:rFonts w:eastAsia="Calibri"/>
          <w:bCs/>
          <w:color w:val="000000"/>
          <w:kern w:val="2"/>
          <w:sz w:val="28"/>
          <w:szCs w:val="28"/>
          <w:lang w:val="en-US" w:eastAsia="en-US"/>
          <w14:ligatures w14:val="standardContextual"/>
        </w:rPr>
        <w:t>P</w:t>
      </w:r>
      <w:r w:rsidRPr="006A4BA7">
        <w:rPr>
          <w:rFonts w:eastAsia="Calibri"/>
          <w:bCs/>
          <w:color w:val="000000"/>
          <w:kern w:val="2"/>
          <w:sz w:val="28"/>
          <w:szCs w:val="28"/>
          <w:lang w:eastAsia="en-US"/>
          <w14:ligatures w14:val="standardContextual"/>
        </w:rPr>
        <w:t>. 17-37</w:t>
      </w:r>
      <w:r w:rsidR="00F47A66" w:rsidRPr="006A4BA7">
        <w:rPr>
          <w:rFonts w:eastAsia="Calibri"/>
          <w:bCs/>
          <w:color w:val="000000"/>
          <w:kern w:val="2"/>
          <w:sz w:val="28"/>
          <w:szCs w:val="28"/>
          <w:lang w:eastAsia="en-US"/>
          <w14:ligatures w14:val="standardContextual"/>
        </w:rPr>
        <w:t>.</w:t>
      </w:r>
    </w:p>
    <w:p w14:paraId="40A9A6C9" w14:textId="00B9E69D" w:rsidR="0064357E" w:rsidRPr="006A4BA7" w:rsidRDefault="0064357E" w:rsidP="006A4BA7">
      <w:pPr>
        <w:ind w:firstLine="709"/>
        <w:jc w:val="both"/>
        <w:rPr>
          <w:rFonts w:eastAsia="Calibri"/>
          <w:bCs/>
          <w:color w:val="000000"/>
          <w:kern w:val="2"/>
          <w:sz w:val="28"/>
          <w:szCs w:val="28"/>
          <w:lang w:eastAsia="en-US"/>
          <w14:ligatures w14:val="standardContextual"/>
        </w:rPr>
      </w:pPr>
      <w:r w:rsidRPr="006A4BA7">
        <w:rPr>
          <w:rFonts w:eastAsia="Calibri"/>
          <w:bCs/>
          <w:color w:val="000000"/>
          <w:kern w:val="2"/>
          <w:sz w:val="28"/>
          <w:szCs w:val="28"/>
          <w:lang w:eastAsia="en-US"/>
          <w14:ligatures w14:val="standardContextual"/>
        </w:rPr>
        <w:t>132 Металлургические шлаки и другие отходы металлургической промышленности</w:t>
      </w:r>
      <w:r w:rsidR="00D44F0C">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eastAsia="en-US"/>
          <w14:ligatures w14:val="standardContextual"/>
        </w:rPr>
        <w:t xml:space="preserve"> http://stroi-archive.ru/dorozhnye-materialy</w:t>
      </w:r>
      <w:r w:rsidR="00EE0F4C">
        <w:rPr>
          <w:rFonts w:eastAsia="Calibri"/>
          <w:bCs/>
          <w:color w:val="000000"/>
          <w:kern w:val="2"/>
          <w:sz w:val="28"/>
          <w:szCs w:val="28"/>
          <w:lang w:eastAsia="en-US"/>
          <w14:ligatures w14:val="standardContextual"/>
        </w:rPr>
        <w:t>.</w:t>
      </w:r>
      <w:r w:rsidRPr="006A4BA7">
        <w:rPr>
          <w:rFonts w:eastAsia="Calibri"/>
          <w:bCs/>
          <w:color w:val="000000"/>
          <w:kern w:val="2"/>
          <w:sz w:val="28"/>
          <w:szCs w:val="28"/>
          <w:lang w:eastAsia="en-US"/>
          <w14:ligatures w14:val="standardContextual"/>
        </w:rPr>
        <w:t xml:space="preserve"> 29.09.2019.</w:t>
      </w:r>
    </w:p>
    <w:p w14:paraId="47704E20" w14:textId="501996F5" w:rsidR="0064357E" w:rsidRPr="006A4BA7" w:rsidRDefault="00EE0F4C" w:rsidP="006A4BA7">
      <w:pPr>
        <w:ind w:firstLine="709"/>
        <w:jc w:val="both"/>
        <w:rPr>
          <w:rFonts w:eastAsia="Calibri"/>
          <w:bCs/>
          <w:color w:val="000000"/>
          <w:kern w:val="2"/>
          <w:sz w:val="28"/>
          <w:szCs w:val="28"/>
          <w:lang w:eastAsia="en-US"/>
          <w14:ligatures w14:val="standardContextual"/>
        </w:rPr>
      </w:pPr>
      <w:r>
        <w:rPr>
          <w:rFonts w:eastAsia="Calibri"/>
          <w:bCs/>
          <w:color w:val="000000"/>
          <w:kern w:val="2"/>
          <w:sz w:val="28"/>
          <w:szCs w:val="28"/>
          <w:lang w:eastAsia="en-US"/>
          <w14:ligatures w14:val="standardContextual"/>
        </w:rPr>
        <w:t xml:space="preserve">133 Сычева Г.А., Полякова И.Г. </w:t>
      </w:r>
      <w:r w:rsidR="0064357E" w:rsidRPr="006A4BA7">
        <w:rPr>
          <w:rFonts w:eastAsia="Calibri"/>
          <w:bCs/>
          <w:color w:val="000000"/>
          <w:kern w:val="2"/>
          <w:sz w:val="28"/>
          <w:szCs w:val="28"/>
          <w:lang w:eastAsia="en-US"/>
          <w14:ligatures w14:val="standardContextual"/>
        </w:rPr>
        <w:t xml:space="preserve">Поверхностная кристаллизация стекла на основе доменных шлаков// Физика и химия стекла. </w:t>
      </w:r>
      <w:r w:rsidR="00CD626B" w:rsidRPr="006A4BA7">
        <w:rPr>
          <w:rFonts w:eastAsia="Calibri"/>
          <w:color w:val="000000"/>
          <w:sz w:val="28"/>
          <w:szCs w:val="28"/>
          <w:lang w:eastAsia="ru-RU"/>
        </w:rPr>
        <w:t>–</w:t>
      </w:r>
      <w:r w:rsidR="00F47A66" w:rsidRPr="006A4BA7">
        <w:rPr>
          <w:rFonts w:eastAsia="Calibri"/>
          <w:bCs/>
          <w:color w:val="000000"/>
          <w:kern w:val="2"/>
          <w:sz w:val="28"/>
          <w:szCs w:val="28"/>
          <w:lang w:eastAsia="en-US"/>
          <w14:ligatures w14:val="standardContextual"/>
        </w:rPr>
        <w:t xml:space="preserve"> </w:t>
      </w:r>
      <w:r w:rsidR="0064357E" w:rsidRPr="006A4BA7">
        <w:rPr>
          <w:rFonts w:eastAsia="Calibri"/>
          <w:bCs/>
          <w:color w:val="000000"/>
          <w:kern w:val="2"/>
          <w:sz w:val="28"/>
          <w:szCs w:val="28"/>
          <w:lang w:eastAsia="en-US"/>
          <w14:ligatures w14:val="standardContextual"/>
        </w:rPr>
        <w:t xml:space="preserve">2016. </w:t>
      </w:r>
      <w:r w:rsidR="00CD626B" w:rsidRPr="006A4BA7">
        <w:rPr>
          <w:rFonts w:eastAsia="Calibri"/>
          <w:color w:val="000000"/>
          <w:sz w:val="28"/>
          <w:szCs w:val="28"/>
          <w:lang w:eastAsia="ru-RU"/>
        </w:rPr>
        <w:t>–</w:t>
      </w:r>
      <w:r w:rsidR="00F47A66" w:rsidRPr="006A4BA7">
        <w:rPr>
          <w:rFonts w:eastAsia="Calibri"/>
          <w:bCs/>
          <w:color w:val="000000"/>
          <w:kern w:val="2"/>
          <w:sz w:val="28"/>
          <w:szCs w:val="28"/>
          <w:lang w:eastAsia="en-US"/>
          <w14:ligatures w14:val="standardContextual"/>
        </w:rPr>
        <w:t xml:space="preserve"> </w:t>
      </w:r>
      <w:r w:rsidR="0064357E" w:rsidRPr="006A4BA7">
        <w:rPr>
          <w:rFonts w:eastAsia="Calibri"/>
          <w:bCs/>
          <w:color w:val="000000"/>
          <w:kern w:val="2"/>
          <w:sz w:val="28"/>
          <w:szCs w:val="28"/>
          <w:lang w:eastAsia="en-US"/>
          <w14:ligatures w14:val="standardContextual"/>
        </w:rPr>
        <w:t>Т</w:t>
      </w:r>
      <w:r w:rsidR="00D44F0C">
        <w:rPr>
          <w:rFonts w:eastAsia="Calibri"/>
          <w:bCs/>
          <w:color w:val="000000"/>
          <w:kern w:val="2"/>
          <w:sz w:val="28"/>
          <w:szCs w:val="28"/>
          <w:lang w:eastAsia="en-US"/>
          <w14:ligatures w14:val="standardContextual"/>
        </w:rPr>
        <w:t>.</w:t>
      </w:r>
      <w:r w:rsidR="0064357E" w:rsidRPr="006A4BA7">
        <w:rPr>
          <w:rFonts w:eastAsia="Calibri"/>
          <w:bCs/>
          <w:color w:val="000000"/>
          <w:kern w:val="2"/>
          <w:sz w:val="28"/>
          <w:szCs w:val="28"/>
          <w:lang w:eastAsia="en-US"/>
          <w14:ligatures w14:val="standardContextual"/>
        </w:rPr>
        <w:t xml:space="preserve"> 42</w:t>
      </w:r>
      <w:r w:rsidR="00F47A66" w:rsidRPr="006A4BA7">
        <w:rPr>
          <w:rFonts w:eastAsia="Calibri"/>
          <w:bCs/>
          <w:color w:val="000000"/>
          <w:kern w:val="2"/>
          <w:sz w:val="28"/>
          <w:szCs w:val="28"/>
          <w:lang w:eastAsia="en-US"/>
          <w14:ligatures w14:val="standardContextual"/>
        </w:rPr>
        <w:t>,</w:t>
      </w:r>
      <w:r w:rsidR="0064357E" w:rsidRPr="006A4BA7">
        <w:rPr>
          <w:rFonts w:eastAsia="Calibri"/>
          <w:bCs/>
          <w:color w:val="000000"/>
          <w:kern w:val="2"/>
          <w:sz w:val="28"/>
          <w:szCs w:val="28"/>
          <w:lang w:eastAsia="en-US"/>
          <w14:ligatures w14:val="standardContextual"/>
        </w:rPr>
        <w:t xml:space="preserve"> №4. </w:t>
      </w:r>
      <w:r w:rsidR="00113041" w:rsidRPr="006A4BA7">
        <w:rPr>
          <w:rFonts w:eastAsia="Calibri"/>
          <w:sz w:val="28"/>
          <w:szCs w:val="28"/>
          <w:lang w:eastAsia="en-US"/>
        </w:rPr>
        <w:t xml:space="preserve">– </w:t>
      </w:r>
      <w:r w:rsidR="0064357E" w:rsidRPr="006A4BA7">
        <w:rPr>
          <w:rFonts w:eastAsia="Calibri"/>
          <w:bCs/>
          <w:color w:val="000000"/>
          <w:kern w:val="2"/>
          <w:sz w:val="28"/>
          <w:szCs w:val="28"/>
          <w:lang w:eastAsia="en-US"/>
          <w14:ligatures w14:val="standardContextual"/>
        </w:rPr>
        <w:t>С.</w:t>
      </w:r>
      <w:r w:rsidR="00D44F0C">
        <w:rPr>
          <w:rFonts w:eastAsia="Calibri"/>
          <w:bCs/>
          <w:color w:val="000000"/>
          <w:kern w:val="2"/>
          <w:sz w:val="28"/>
          <w:szCs w:val="28"/>
          <w:lang w:eastAsia="en-US"/>
          <w14:ligatures w14:val="standardContextual"/>
        </w:rPr>
        <w:t xml:space="preserve"> </w:t>
      </w:r>
      <w:r w:rsidR="0064357E" w:rsidRPr="006A4BA7">
        <w:rPr>
          <w:rFonts w:eastAsia="Calibri"/>
          <w:bCs/>
          <w:color w:val="000000"/>
          <w:kern w:val="2"/>
          <w:sz w:val="28"/>
          <w:szCs w:val="28"/>
          <w:lang w:eastAsia="en-US"/>
          <w14:ligatures w14:val="standardContextual"/>
        </w:rPr>
        <w:t>512-520.</w:t>
      </w:r>
    </w:p>
    <w:p w14:paraId="3A720B0D" w14:textId="1C8740A4" w:rsidR="0064357E" w:rsidRPr="006A4BA7" w:rsidRDefault="0064357E" w:rsidP="006A4BA7">
      <w:pPr>
        <w:ind w:firstLine="709"/>
        <w:jc w:val="both"/>
        <w:rPr>
          <w:rFonts w:eastAsia="Calibri"/>
          <w:bCs/>
          <w:color w:val="000000"/>
          <w:kern w:val="2"/>
          <w:sz w:val="28"/>
          <w:szCs w:val="28"/>
          <w:lang w:val="en-US" w:eastAsia="en-US"/>
          <w14:ligatures w14:val="standardContextual"/>
        </w:rPr>
      </w:pPr>
      <w:r w:rsidRPr="006A4BA7">
        <w:rPr>
          <w:rFonts w:eastAsia="Calibri"/>
          <w:bCs/>
          <w:color w:val="000000"/>
          <w:kern w:val="2"/>
          <w:sz w:val="28"/>
          <w:szCs w:val="28"/>
          <w:lang w:val="kk-KZ" w:eastAsia="en-US"/>
          <w14:ligatures w14:val="standardContextual"/>
        </w:rPr>
        <w:t xml:space="preserve">134 </w:t>
      </w:r>
      <w:r w:rsidRPr="006A4BA7">
        <w:rPr>
          <w:rFonts w:eastAsia="Calibri"/>
          <w:bCs/>
          <w:color w:val="000000"/>
          <w:kern w:val="2"/>
          <w:sz w:val="28"/>
          <w:szCs w:val="28"/>
          <w:lang w:val="en-US" w:eastAsia="en-US"/>
          <w14:ligatures w14:val="standardContextual"/>
        </w:rPr>
        <w:t>Yi</w:t>
      </w:r>
      <w:r w:rsidR="000473FE" w:rsidRPr="000473FE">
        <w:rPr>
          <w:rFonts w:eastAsia="Calibri"/>
          <w:bCs/>
          <w:color w:val="000000"/>
          <w:kern w:val="2"/>
          <w:sz w:val="28"/>
          <w:szCs w:val="28"/>
          <w:lang w:val="en-US" w:eastAsia="en-US"/>
          <w14:ligatures w14:val="standardContextual"/>
        </w:rPr>
        <w:t xml:space="preserve"> </w:t>
      </w:r>
      <w:r w:rsidR="000473FE" w:rsidRPr="006A4BA7">
        <w:rPr>
          <w:rFonts w:eastAsia="Calibri"/>
          <w:bCs/>
          <w:color w:val="000000"/>
          <w:kern w:val="2"/>
          <w:sz w:val="28"/>
          <w:szCs w:val="28"/>
          <w:lang w:val="en-US" w:eastAsia="en-US"/>
          <w14:ligatures w14:val="standardContextual"/>
        </w:rPr>
        <w:t>H</w:t>
      </w:r>
      <w:r w:rsidR="000473FE">
        <w:rPr>
          <w:rFonts w:eastAsia="Calibri"/>
          <w:bCs/>
          <w:color w:val="000000"/>
          <w:kern w:val="2"/>
          <w:sz w:val="28"/>
          <w:szCs w:val="28"/>
          <w:lang w:val="en-US" w:eastAsia="en-US"/>
          <w14:ligatures w14:val="standardContextual"/>
        </w:rPr>
        <w:t>. et al.</w:t>
      </w:r>
      <w:r w:rsidRPr="006A4BA7">
        <w:rPr>
          <w:rFonts w:eastAsia="Calibri"/>
          <w:bCs/>
          <w:color w:val="000000"/>
          <w:kern w:val="2"/>
          <w:sz w:val="28"/>
          <w:szCs w:val="28"/>
          <w:lang w:val="en-US" w:eastAsia="en-US"/>
          <w14:ligatures w14:val="standardContextual"/>
        </w:rPr>
        <w:t xml:space="preserve"> An Overview of Utilization of Steel Slag</w:t>
      </w:r>
      <w:r w:rsidR="00F47A66" w:rsidRPr="006A4BA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 xml:space="preserve"> Procedia Environmental Sciences. </w:t>
      </w:r>
      <w:r w:rsidR="00F47A66" w:rsidRPr="006A4BA7">
        <w:rPr>
          <w:rFonts w:eastAsia="Calibri"/>
          <w:bCs/>
          <w:color w:val="000000"/>
          <w:kern w:val="2"/>
          <w:sz w:val="28"/>
          <w:szCs w:val="28"/>
          <w:lang w:val="en-US" w:eastAsia="en-US"/>
          <w14:ligatures w14:val="standardContextual"/>
        </w:rPr>
        <w:t>– 2012.</w:t>
      </w:r>
      <w:r w:rsidRPr="006A4BA7">
        <w:rPr>
          <w:rFonts w:eastAsia="Calibri"/>
          <w:bCs/>
          <w:color w:val="000000"/>
          <w:kern w:val="2"/>
          <w:sz w:val="28"/>
          <w:szCs w:val="28"/>
          <w:lang w:val="en-US" w:eastAsia="en-US"/>
          <w14:ligatures w14:val="standardContextual"/>
        </w:rPr>
        <w:t xml:space="preserve"> </w:t>
      </w:r>
      <w:r w:rsidR="004B79C8" w:rsidRPr="006A4BA7">
        <w:rPr>
          <w:rFonts w:eastAsia="Calibri"/>
          <w:sz w:val="28"/>
          <w:szCs w:val="28"/>
          <w:lang w:val="en-US" w:eastAsia="en-US"/>
        </w:rPr>
        <w:t xml:space="preserve">– </w:t>
      </w:r>
      <w:r w:rsidRPr="006A4BA7">
        <w:rPr>
          <w:rFonts w:eastAsia="Calibri"/>
          <w:bCs/>
          <w:color w:val="000000"/>
          <w:kern w:val="2"/>
          <w:sz w:val="28"/>
          <w:szCs w:val="28"/>
          <w:lang w:val="en-US" w:eastAsia="en-US"/>
          <w14:ligatures w14:val="standardContextual"/>
        </w:rPr>
        <w:t>Vol</w:t>
      </w:r>
      <w:r w:rsidR="000473FE">
        <w:rPr>
          <w:rFonts w:eastAsia="Calibri"/>
          <w:bCs/>
          <w:color w:val="000000"/>
          <w:kern w:val="2"/>
          <w:sz w:val="28"/>
          <w:szCs w:val="28"/>
          <w:lang w:val="en-US" w:eastAsia="en-US"/>
          <w14:ligatures w14:val="standardContextual"/>
        </w:rPr>
        <w:t>.</w:t>
      </w:r>
      <w:r w:rsidRPr="006A4BA7">
        <w:rPr>
          <w:rFonts w:eastAsia="Calibri"/>
          <w:bCs/>
          <w:color w:val="000000"/>
          <w:kern w:val="2"/>
          <w:sz w:val="28"/>
          <w:szCs w:val="28"/>
          <w:lang w:val="en-US" w:eastAsia="en-US"/>
          <w14:ligatures w14:val="standardContextual"/>
        </w:rPr>
        <w:t xml:space="preserve"> 16</w:t>
      </w:r>
      <w:r w:rsidR="00F47A66" w:rsidRPr="006A4BA7">
        <w:rPr>
          <w:rFonts w:eastAsia="Calibri"/>
          <w:bCs/>
          <w:color w:val="000000"/>
          <w:kern w:val="2"/>
          <w:sz w:val="28"/>
          <w:szCs w:val="28"/>
          <w:lang w:val="en-US" w:eastAsia="en-US"/>
          <w14:ligatures w14:val="standardContextual"/>
        </w:rPr>
        <w:t xml:space="preserve">. </w:t>
      </w:r>
      <w:r w:rsidR="004B79C8" w:rsidRPr="006A4BA7">
        <w:rPr>
          <w:rFonts w:eastAsia="Calibri"/>
          <w:sz w:val="28"/>
          <w:szCs w:val="28"/>
          <w:lang w:val="en-US" w:eastAsia="en-US"/>
        </w:rPr>
        <w:t>–</w:t>
      </w:r>
      <w:r w:rsidRPr="006A4BA7">
        <w:rPr>
          <w:rFonts w:eastAsia="Calibri"/>
          <w:bCs/>
          <w:color w:val="000000"/>
          <w:kern w:val="2"/>
          <w:sz w:val="28"/>
          <w:szCs w:val="28"/>
          <w:lang w:val="en-US" w:eastAsia="en-US"/>
          <w14:ligatures w14:val="standardContextual"/>
        </w:rPr>
        <w:t xml:space="preserve"> </w:t>
      </w:r>
      <w:r w:rsidR="00F47A66" w:rsidRPr="006A4BA7">
        <w:rPr>
          <w:rFonts w:eastAsia="Calibri"/>
          <w:bCs/>
          <w:color w:val="000000"/>
          <w:kern w:val="2"/>
          <w:sz w:val="28"/>
          <w:szCs w:val="28"/>
          <w:lang w:val="en-US" w:eastAsia="en-US"/>
          <w14:ligatures w14:val="standardContextual"/>
        </w:rPr>
        <w:t>P</w:t>
      </w:r>
      <w:r w:rsidRPr="006A4BA7">
        <w:rPr>
          <w:rFonts w:eastAsia="Calibri"/>
          <w:bCs/>
          <w:color w:val="000000"/>
          <w:kern w:val="2"/>
          <w:sz w:val="28"/>
          <w:szCs w:val="28"/>
          <w:lang w:val="en-US" w:eastAsia="en-US"/>
          <w14:ligatures w14:val="standardContextual"/>
        </w:rPr>
        <w:t>. 791-801.</w:t>
      </w:r>
    </w:p>
    <w:p w14:paraId="441EBB01" w14:textId="128BF448" w:rsidR="0064357E" w:rsidRPr="006A4BA7" w:rsidRDefault="0064357E" w:rsidP="006A4BA7">
      <w:pPr>
        <w:ind w:firstLine="709"/>
        <w:jc w:val="both"/>
        <w:rPr>
          <w:rFonts w:eastAsia="Calibri"/>
          <w:bCs/>
          <w:color w:val="000000"/>
          <w:kern w:val="2"/>
          <w:sz w:val="28"/>
          <w:szCs w:val="28"/>
          <w:lang w:val="en-US" w:eastAsia="en-US"/>
          <w14:ligatures w14:val="standardContextual"/>
        </w:rPr>
      </w:pPr>
      <w:r w:rsidRPr="006A4BA7">
        <w:rPr>
          <w:rFonts w:eastAsia="Calibri"/>
          <w:bCs/>
          <w:color w:val="000000"/>
          <w:kern w:val="2"/>
          <w:sz w:val="28"/>
          <w:szCs w:val="28"/>
          <w:lang w:val="kk-KZ" w:eastAsia="en-US"/>
          <w14:ligatures w14:val="standardContextual"/>
        </w:rPr>
        <w:t xml:space="preserve">135 </w:t>
      </w:r>
      <w:r w:rsidR="007E76C7" w:rsidRPr="006A4BA7">
        <w:rPr>
          <w:rFonts w:eastAsia="Calibri"/>
          <w:bCs/>
          <w:color w:val="000000"/>
          <w:kern w:val="2"/>
          <w:sz w:val="28"/>
          <w:szCs w:val="28"/>
          <w:lang w:val="en-US" w:eastAsia="en-US"/>
          <w14:ligatures w14:val="standardContextual"/>
        </w:rPr>
        <w:t>Ponsot</w:t>
      </w:r>
      <w:r w:rsidR="007E76C7">
        <w:rPr>
          <w:rFonts w:eastAsia="Calibri"/>
          <w:bCs/>
          <w:color w:val="000000"/>
          <w:kern w:val="2"/>
          <w:sz w:val="28"/>
          <w:szCs w:val="28"/>
          <w:lang w:val="en-US" w:eastAsia="en-US"/>
          <w14:ligatures w14:val="standardContextual"/>
        </w:rPr>
        <w:t xml:space="preserve"> </w:t>
      </w:r>
      <w:r w:rsidR="000473FE">
        <w:rPr>
          <w:rFonts w:eastAsia="Calibri"/>
          <w:bCs/>
          <w:color w:val="000000"/>
          <w:kern w:val="2"/>
          <w:sz w:val="28"/>
          <w:szCs w:val="28"/>
          <w:lang w:val="en-US" w:eastAsia="en-US"/>
          <w14:ligatures w14:val="standardContextual"/>
        </w:rPr>
        <w:t>I</w:t>
      </w:r>
      <w:r w:rsidR="007E76C7">
        <w:rPr>
          <w:rFonts w:eastAsia="Calibri"/>
          <w:bCs/>
          <w:color w:val="000000"/>
          <w:kern w:val="2"/>
          <w:sz w:val="28"/>
          <w:szCs w:val="28"/>
          <w:lang w:val="en-US" w:eastAsia="en-US"/>
          <w14:ligatures w14:val="standardContextual"/>
        </w:rPr>
        <w:t>.</w:t>
      </w:r>
      <w:r w:rsidR="000473FE">
        <w:rPr>
          <w:rFonts w:eastAsia="Calibri"/>
          <w:bCs/>
          <w:color w:val="000000"/>
          <w:kern w:val="2"/>
          <w:sz w:val="28"/>
          <w:szCs w:val="28"/>
          <w:lang w:val="en-US" w:eastAsia="en-US"/>
          <w14:ligatures w14:val="standardContextual"/>
        </w:rPr>
        <w:t>M.M.</w:t>
      </w:r>
      <w:r w:rsidRPr="006A4BA7">
        <w:rPr>
          <w:rFonts w:eastAsia="Calibri"/>
          <w:bCs/>
          <w:color w:val="000000"/>
          <w:kern w:val="2"/>
          <w:sz w:val="28"/>
          <w:szCs w:val="28"/>
          <w:lang w:val="en-US" w:eastAsia="en-US"/>
          <w14:ligatures w14:val="standardContextual"/>
        </w:rPr>
        <w:t>M., Pontikes</w:t>
      </w:r>
      <w:r w:rsidR="006405C8" w:rsidRPr="006405C8">
        <w:rPr>
          <w:rFonts w:eastAsia="Calibri"/>
          <w:bCs/>
          <w:color w:val="000000"/>
          <w:kern w:val="2"/>
          <w:sz w:val="28"/>
          <w:szCs w:val="28"/>
          <w:lang w:val="en-US" w:eastAsia="en-US"/>
          <w14:ligatures w14:val="standardContextual"/>
        </w:rPr>
        <w:t xml:space="preserve"> </w:t>
      </w:r>
      <w:r w:rsidR="006405C8" w:rsidRPr="006A4BA7">
        <w:rPr>
          <w:rFonts w:eastAsia="Calibri"/>
          <w:bCs/>
          <w:color w:val="000000"/>
          <w:kern w:val="2"/>
          <w:sz w:val="28"/>
          <w:szCs w:val="28"/>
          <w:lang w:val="en-US" w:eastAsia="en-US"/>
          <w14:ligatures w14:val="standardContextual"/>
        </w:rPr>
        <w:t>Y</w:t>
      </w:r>
      <w:r w:rsidR="006405C8">
        <w:rPr>
          <w:rFonts w:eastAsia="Calibri"/>
          <w:bCs/>
          <w:color w:val="000000"/>
          <w:kern w:val="2"/>
          <w:sz w:val="28"/>
          <w:szCs w:val="28"/>
          <w:lang w:val="en-US" w:eastAsia="en-US"/>
          <w14:ligatures w14:val="standardContextual"/>
        </w:rPr>
        <w:t>.</w:t>
      </w:r>
      <w:r w:rsidRPr="006A4BA7">
        <w:rPr>
          <w:rFonts w:eastAsia="Calibri"/>
          <w:bCs/>
          <w:color w:val="000000"/>
          <w:kern w:val="2"/>
          <w:sz w:val="28"/>
          <w:szCs w:val="28"/>
          <w:lang w:val="en-US" w:eastAsia="en-US"/>
          <w14:ligatures w14:val="standardContextual"/>
        </w:rPr>
        <w:t>, Baldi</w:t>
      </w:r>
      <w:r w:rsidR="006405C8" w:rsidRPr="006405C8">
        <w:rPr>
          <w:rFonts w:eastAsia="Calibri"/>
          <w:bCs/>
          <w:color w:val="000000"/>
          <w:kern w:val="2"/>
          <w:sz w:val="28"/>
          <w:szCs w:val="28"/>
          <w:lang w:val="en-US" w:eastAsia="en-US"/>
          <w14:ligatures w14:val="standardContextual"/>
        </w:rPr>
        <w:t xml:space="preserve"> </w:t>
      </w:r>
      <w:r w:rsidR="006405C8" w:rsidRPr="006A4BA7">
        <w:rPr>
          <w:rFonts w:eastAsia="Calibri"/>
          <w:bCs/>
          <w:color w:val="000000"/>
          <w:kern w:val="2"/>
          <w:sz w:val="28"/>
          <w:szCs w:val="28"/>
          <w:lang w:val="en-US" w:eastAsia="en-US"/>
          <w14:ligatures w14:val="standardContextual"/>
        </w:rPr>
        <w:t>G</w:t>
      </w:r>
      <w:r w:rsidR="006405C8">
        <w:rPr>
          <w:rFonts w:eastAsia="Calibri"/>
          <w:bCs/>
          <w:color w:val="000000"/>
          <w:kern w:val="2"/>
          <w:sz w:val="28"/>
          <w:szCs w:val="28"/>
          <w:lang w:val="en-US" w:eastAsia="en-US"/>
          <w14:ligatures w14:val="standardContextual"/>
        </w:rPr>
        <w:t xml:space="preserve">. et al. </w:t>
      </w:r>
      <w:r w:rsidRPr="006A4BA7">
        <w:rPr>
          <w:rFonts w:eastAsia="Calibri"/>
          <w:bCs/>
          <w:color w:val="000000"/>
          <w:kern w:val="2"/>
          <w:sz w:val="28"/>
          <w:szCs w:val="28"/>
          <w:lang w:val="en-US" w:eastAsia="en-US"/>
          <w14:ligatures w14:val="standardContextual"/>
        </w:rPr>
        <w:t>Magnetic Glass Ceramics by Sintering of Borosilicate Glass and Inorganic Waste</w:t>
      </w:r>
      <w:r w:rsidR="00F47A66" w:rsidRPr="006A4BA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 xml:space="preserve"> Materials</w:t>
      </w:r>
      <w:r w:rsidR="00F47A66" w:rsidRPr="006A4BA7">
        <w:rPr>
          <w:rFonts w:eastAsia="Calibri"/>
          <w:bCs/>
          <w:color w:val="000000"/>
          <w:kern w:val="2"/>
          <w:sz w:val="28"/>
          <w:szCs w:val="28"/>
          <w:lang w:val="en-US" w:eastAsia="en-US"/>
          <w14:ligatures w14:val="standardContextual"/>
        </w:rPr>
        <w:t xml:space="preserve">. </w:t>
      </w:r>
      <w:r w:rsidR="00CD626B" w:rsidRPr="006A4BA7">
        <w:rPr>
          <w:rFonts w:eastAsia="Calibri"/>
          <w:color w:val="000000"/>
          <w:sz w:val="28"/>
          <w:szCs w:val="28"/>
          <w:lang w:val="en-US" w:eastAsia="ru-RU"/>
        </w:rPr>
        <w:t xml:space="preserve">– </w:t>
      </w:r>
      <w:r w:rsidR="00F47A66" w:rsidRPr="006A4BA7">
        <w:rPr>
          <w:rFonts w:eastAsia="Calibri"/>
          <w:bCs/>
          <w:color w:val="000000"/>
          <w:kern w:val="2"/>
          <w:sz w:val="28"/>
          <w:szCs w:val="28"/>
          <w:lang w:val="en-US" w:eastAsia="en-US"/>
          <w14:ligatures w14:val="standardContextual"/>
        </w:rPr>
        <w:t xml:space="preserve">2014. </w:t>
      </w:r>
      <w:r w:rsidR="00CD626B" w:rsidRPr="006A4BA7">
        <w:rPr>
          <w:rFonts w:eastAsia="Calibri"/>
          <w:color w:val="000000"/>
          <w:sz w:val="28"/>
          <w:szCs w:val="28"/>
          <w:lang w:val="en-US" w:eastAsia="ru-RU"/>
        </w:rPr>
        <w:t xml:space="preserve">– </w:t>
      </w:r>
      <w:r w:rsidRPr="006A4BA7">
        <w:rPr>
          <w:rFonts w:eastAsia="Calibri"/>
          <w:bCs/>
          <w:color w:val="000000"/>
          <w:kern w:val="2"/>
          <w:sz w:val="28"/>
          <w:szCs w:val="28"/>
          <w:lang w:val="en-US" w:eastAsia="en-US"/>
          <w14:ligatures w14:val="standardContextual"/>
        </w:rPr>
        <w:t>Vol</w:t>
      </w:r>
      <w:r w:rsidR="006405C8">
        <w:rPr>
          <w:rFonts w:eastAsia="Calibri"/>
          <w:bCs/>
          <w:color w:val="000000"/>
          <w:kern w:val="2"/>
          <w:sz w:val="28"/>
          <w:szCs w:val="28"/>
          <w:lang w:val="en-US" w:eastAsia="en-US"/>
          <w14:ligatures w14:val="standardContextual"/>
        </w:rPr>
        <w:t>.</w:t>
      </w:r>
      <w:r w:rsidRPr="006A4BA7">
        <w:rPr>
          <w:rFonts w:eastAsia="Calibri"/>
          <w:bCs/>
          <w:color w:val="000000"/>
          <w:kern w:val="2"/>
          <w:sz w:val="28"/>
          <w:szCs w:val="28"/>
          <w:lang w:val="en-US" w:eastAsia="en-US"/>
          <w14:ligatures w14:val="standardContextual"/>
        </w:rPr>
        <w:t xml:space="preserve"> 7</w:t>
      </w:r>
      <w:r w:rsidR="006405C8">
        <w:rPr>
          <w:rFonts w:eastAsia="Calibri"/>
          <w:bCs/>
          <w:color w:val="000000"/>
          <w:kern w:val="2"/>
          <w:sz w:val="28"/>
          <w:szCs w:val="28"/>
          <w:lang w:val="en-US" w:eastAsia="en-US"/>
          <w14:ligatures w14:val="standardContextual"/>
        </w:rPr>
        <w:t xml:space="preserve">, Issue </w:t>
      </w:r>
      <w:r w:rsidRPr="006A4BA7">
        <w:rPr>
          <w:rFonts w:eastAsia="Calibri"/>
          <w:bCs/>
          <w:color w:val="000000"/>
          <w:kern w:val="2"/>
          <w:sz w:val="28"/>
          <w:szCs w:val="28"/>
          <w:lang w:val="en-US" w:eastAsia="en-US"/>
          <w14:ligatures w14:val="standardContextual"/>
        </w:rPr>
        <w:t>8</w:t>
      </w:r>
      <w:r w:rsidR="004B79C8" w:rsidRPr="006A4BA7">
        <w:rPr>
          <w:rFonts w:eastAsia="Calibri"/>
          <w:bCs/>
          <w:color w:val="000000"/>
          <w:kern w:val="2"/>
          <w:sz w:val="28"/>
          <w:szCs w:val="28"/>
          <w:lang w:val="en-US" w:eastAsia="en-US"/>
          <w14:ligatures w14:val="standardContextual"/>
        </w:rPr>
        <w:t>.</w:t>
      </w:r>
      <w:r w:rsidR="004B79C8" w:rsidRPr="006A4BA7">
        <w:rPr>
          <w:rFonts w:eastAsia="Calibri"/>
          <w:sz w:val="28"/>
          <w:szCs w:val="28"/>
          <w:lang w:val="en-US" w:eastAsia="en-US"/>
        </w:rPr>
        <w:t xml:space="preserve"> –</w:t>
      </w:r>
      <w:r w:rsidRPr="006A4BA7">
        <w:rPr>
          <w:rFonts w:eastAsia="Calibri"/>
          <w:bCs/>
          <w:color w:val="000000"/>
          <w:kern w:val="2"/>
          <w:sz w:val="28"/>
          <w:szCs w:val="28"/>
          <w:lang w:val="en-US" w:eastAsia="en-US"/>
          <w14:ligatures w14:val="standardContextual"/>
        </w:rPr>
        <w:t xml:space="preserve"> </w:t>
      </w:r>
      <w:r w:rsidR="00F47A66" w:rsidRPr="006A4BA7">
        <w:rPr>
          <w:rFonts w:eastAsia="Calibri"/>
          <w:bCs/>
          <w:color w:val="000000"/>
          <w:kern w:val="2"/>
          <w:sz w:val="28"/>
          <w:szCs w:val="28"/>
          <w:lang w:val="en-US" w:eastAsia="en-US"/>
          <w14:ligatures w14:val="standardContextual"/>
        </w:rPr>
        <w:t>P</w:t>
      </w:r>
      <w:r w:rsidRPr="006A4BA7">
        <w:rPr>
          <w:rFonts w:eastAsia="Calibri"/>
          <w:bCs/>
          <w:color w:val="000000"/>
          <w:kern w:val="2"/>
          <w:sz w:val="28"/>
          <w:szCs w:val="28"/>
          <w:lang w:val="en-US" w:eastAsia="en-US"/>
          <w14:ligatures w14:val="standardContextual"/>
        </w:rPr>
        <w:t>.</w:t>
      </w:r>
      <w:r w:rsidR="006405C8">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5565-5580</w:t>
      </w:r>
      <w:r w:rsidR="00F47A66" w:rsidRPr="006A4BA7">
        <w:rPr>
          <w:rFonts w:eastAsia="Calibri"/>
          <w:bCs/>
          <w:color w:val="000000"/>
          <w:kern w:val="2"/>
          <w:sz w:val="28"/>
          <w:szCs w:val="28"/>
          <w:lang w:val="en-US" w:eastAsia="en-US"/>
          <w14:ligatures w14:val="standardContextual"/>
        </w:rPr>
        <w:t>.</w:t>
      </w:r>
    </w:p>
    <w:p w14:paraId="69F8E190" w14:textId="11660BEA" w:rsidR="0064357E" w:rsidRPr="006A4BA7" w:rsidRDefault="0064357E" w:rsidP="006A4BA7">
      <w:pPr>
        <w:ind w:firstLine="709"/>
        <w:jc w:val="both"/>
        <w:rPr>
          <w:rFonts w:eastAsia="Calibri"/>
          <w:bCs/>
          <w:color w:val="000000"/>
          <w:kern w:val="2"/>
          <w:sz w:val="28"/>
          <w:szCs w:val="28"/>
          <w:lang w:val="en-US" w:eastAsia="en-US"/>
          <w14:ligatures w14:val="standardContextual"/>
        </w:rPr>
      </w:pPr>
      <w:r w:rsidRPr="006A4BA7">
        <w:rPr>
          <w:rFonts w:eastAsia="Calibri"/>
          <w:bCs/>
          <w:color w:val="000000"/>
          <w:kern w:val="2"/>
          <w:sz w:val="28"/>
          <w:szCs w:val="28"/>
          <w:lang w:val="kk-KZ" w:eastAsia="en-US"/>
          <w14:ligatures w14:val="standardContextual"/>
        </w:rPr>
        <w:t xml:space="preserve">136 </w:t>
      </w:r>
      <w:r w:rsidRPr="006A4BA7">
        <w:rPr>
          <w:rFonts w:eastAsia="Calibri"/>
          <w:bCs/>
          <w:color w:val="000000"/>
          <w:kern w:val="2"/>
          <w:sz w:val="28"/>
          <w:szCs w:val="28"/>
          <w:lang w:val="en-US" w:eastAsia="en-US"/>
          <w14:ligatures w14:val="standardContextual"/>
        </w:rPr>
        <w:t>Jexembayeva A., Salem T., Jiao P.</w:t>
      </w:r>
      <w:r w:rsidR="006405C8">
        <w:rPr>
          <w:rFonts w:eastAsia="Calibri"/>
          <w:bCs/>
          <w:color w:val="000000"/>
          <w:kern w:val="2"/>
          <w:sz w:val="28"/>
          <w:szCs w:val="28"/>
          <w:lang w:val="en-US" w:eastAsia="en-US"/>
          <w14:ligatures w14:val="standardContextual"/>
        </w:rPr>
        <w:t xml:space="preserve"> et al.</w:t>
      </w:r>
      <w:r w:rsidRPr="006A4BA7">
        <w:rPr>
          <w:rFonts w:eastAsia="Calibri"/>
          <w:bCs/>
          <w:color w:val="000000"/>
          <w:kern w:val="2"/>
          <w:sz w:val="28"/>
          <w:szCs w:val="28"/>
          <w:lang w:val="en-US" w:eastAsia="en-US"/>
          <w14:ligatures w14:val="standardContextual"/>
        </w:rPr>
        <w:t xml:space="preserve"> Blended Cement Mixed with Basic Oxygen Steelmaking Slag (BOF) as an Alternative Green Building Material </w:t>
      </w:r>
      <w:r w:rsidR="00F47A66" w:rsidRPr="006A4BA7">
        <w:rPr>
          <w:rFonts w:eastAsia="Calibri"/>
          <w:bCs/>
          <w:color w:val="000000"/>
          <w:kern w:val="2"/>
          <w:sz w:val="28"/>
          <w:szCs w:val="28"/>
          <w:lang w:val="en-US" w:eastAsia="en-US"/>
          <w14:ligatures w14:val="standardContextual"/>
        </w:rPr>
        <w:t xml:space="preserve">// </w:t>
      </w:r>
      <w:r w:rsidRPr="006A4BA7">
        <w:rPr>
          <w:rFonts w:eastAsia="Calibri"/>
          <w:bCs/>
          <w:color w:val="000000"/>
          <w:kern w:val="2"/>
          <w:sz w:val="28"/>
          <w:szCs w:val="28"/>
          <w:lang w:val="en-US" w:eastAsia="en-US"/>
          <w14:ligatures w14:val="standardContextual"/>
        </w:rPr>
        <w:t>Materials</w:t>
      </w:r>
      <w:r w:rsidR="00F47A66" w:rsidRPr="006A4BA7">
        <w:rPr>
          <w:rFonts w:eastAsia="Calibri"/>
          <w:bCs/>
          <w:color w:val="000000"/>
          <w:kern w:val="2"/>
          <w:sz w:val="28"/>
          <w:szCs w:val="28"/>
          <w:lang w:val="en-US" w:eastAsia="en-US"/>
          <w14:ligatures w14:val="standardContextual"/>
        </w:rPr>
        <w:t xml:space="preserve">. – 2020. – </w:t>
      </w:r>
      <w:r w:rsidRPr="006A4BA7">
        <w:rPr>
          <w:rFonts w:eastAsia="Calibri"/>
          <w:bCs/>
          <w:color w:val="000000"/>
          <w:kern w:val="2"/>
          <w:sz w:val="28"/>
          <w:szCs w:val="28"/>
          <w:lang w:val="en-US" w:eastAsia="en-US"/>
          <w14:ligatures w14:val="standardContextual"/>
        </w:rPr>
        <w:t>Vol</w:t>
      </w:r>
      <w:r w:rsidR="00F47A66" w:rsidRPr="006A4BA7">
        <w:rPr>
          <w:rFonts w:eastAsia="Calibri"/>
          <w:bCs/>
          <w:color w:val="000000"/>
          <w:kern w:val="2"/>
          <w:sz w:val="28"/>
          <w:szCs w:val="28"/>
          <w:lang w:val="en-US" w:eastAsia="en-US"/>
          <w14:ligatures w14:val="standardContextual"/>
        </w:rPr>
        <w:t>.</w:t>
      </w:r>
      <w:r w:rsidRPr="006A4BA7">
        <w:rPr>
          <w:rFonts w:eastAsia="Calibri"/>
          <w:bCs/>
          <w:color w:val="000000"/>
          <w:kern w:val="2"/>
          <w:sz w:val="28"/>
          <w:szCs w:val="28"/>
          <w:lang w:val="en-US" w:eastAsia="en-US"/>
          <w14:ligatures w14:val="standardContextual"/>
        </w:rPr>
        <w:t xml:space="preserve"> 13</w:t>
      </w:r>
      <w:r w:rsidR="006405C8">
        <w:rPr>
          <w:rFonts w:eastAsia="Calibri"/>
          <w:bCs/>
          <w:color w:val="000000"/>
          <w:kern w:val="2"/>
          <w:sz w:val="28"/>
          <w:szCs w:val="28"/>
          <w:lang w:val="en-US" w:eastAsia="en-US"/>
          <w14:ligatures w14:val="standardContextual"/>
        </w:rPr>
        <w:t xml:space="preserve">, Issue </w:t>
      </w:r>
      <w:r w:rsidRPr="006A4BA7">
        <w:rPr>
          <w:rFonts w:eastAsia="Calibri"/>
          <w:bCs/>
          <w:color w:val="000000"/>
          <w:kern w:val="2"/>
          <w:sz w:val="28"/>
          <w:szCs w:val="28"/>
          <w:lang w:val="en-US" w:eastAsia="en-US"/>
          <w14:ligatures w14:val="standardContextual"/>
        </w:rPr>
        <w:t>14</w:t>
      </w:r>
      <w:r w:rsidR="00F47A66" w:rsidRPr="006A4BA7">
        <w:rPr>
          <w:rFonts w:eastAsia="Calibri"/>
          <w:bCs/>
          <w:color w:val="000000"/>
          <w:kern w:val="2"/>
          <w:sz w:val="28"/>
          <w:szCs w:val="28"/>
          <w:lang w:val="en-US" w:eastAsia="en-US"/>
          <w14:ligatures w14:val="standardContextual"/>
        </w:rPr>
        <w:t>.</w:t>
      </w:r>
      <w:r w:rsidRPr="006A4BA7">
        <w:rPr>
          <w:rFonts w:eastAsia="Calibri"/>
          <w:bCs/>
          <w:color w:val="000000"/>
          <w:kern w:val="2"/>
          <w:sz w:val="28"/>
          <w:szCs w:val="28"/>
          <w:lang w:val="en-US" w:eastAsia="en-US"/>
          <w14:ligatures w14:val="standardContextual"/>
        </w:rPr>
        <w:t xml:space="preserve"> </w:t>
      </w:r>
      <w:r w:rsidR="00CD626B" w:rsidRPr="006A4BA7">
        <w:rPr>
          <w:rFonts w:eastAsia="Calibri"/>
          <w:color w:val="000000"/>
          <w:sz w:val="28"/>
          <w:szCs w:val="28"/>
          <w:lang w:val="en-US" w:eastAsia="ru-RU"/>
        </w:rPr>
        <w:t xml:space="preserve">– </w:t>
      </w:r>
      <w:r w:rsidR="00F47A66" w:rsidRPr="006A4BA7">
        <w:rPr>
          <w:rFonts w:eastAsia="Calibri"/>
          <w:bCs/>
          <w:color w:val="000000"/>
          <w:kern w:val="2"/>
          <w:sz w:val="28"/>
          <w:szCs w:val="28"/>
          <w:lang w:val="en-US" w:eastAsia="en-US"/>
          <w14:ligatures w14:val="standardContextual"/>
        </w:rPr>
        <w:t>P</w:t>
      </w:r>
      <w:r w:rsidRPr="006A4BA7">
        <w:rPr>
          <w:rFonts w:eastAsia="Calibri"/>
          <w:bCs/>
          <w:color w:val="000000"/>
          <w:kern w:val="2"/>
          <w:sz w:val="28"/>
          <w:szCs w:val="28"/>
          <w:lang w:val="en-US" w:eastAsia="en-US"/>
          <w14:ligatures w14:val="standardContextual"/>
        </w:rPr>
        <w:t>. 3062</w:t>
      </w:r>
      <w:r w:rsidR="006405C8">
        <w:rPr>
          <w:rFonts w:eastAsia="Calibri"/>
          <w:bCs/>
          <w:color w:val="000000"/>
          <w:kern w:val="2"/>
          <w:sz w:val="28"/>
          <w:szCs w:val="28"/>
          <w:lang w:val="en-US" w:eastAsia="en-US"/>
          <w14:ligatures w14:val="standardContextual"/>
        </w:rPr>
        <w:t>-1-3062-17</w:t>
      </w:r>
      <w:r w:rsidRPr="006A4BA7">
        <w:rPr>
          <w:rFonts w:eastAsia="Calibri"/>
          <w:bCs/>
          <w:color w:val="000000"/>
          <w:kern w:val="2"/>
          <w:sz w:val="28"/>
          <w:szCs w:val="28"/>
          <w:lang w:val="en-US" w:eastAsia="en-US"/>
          <w14:ligatures w14:val="standardContextual"/>
        </w:rPr>
        <w:t>.</w:t>
      </w:r>
    </w:p>
    <w:p w14:paraId="0BF2471A" w14:textId="7424B4AD" w:rsidR="0064357E" w:rsidRPr="006A4BA7" w:rsidRDefault="0064357E" w:rsidP="006A4BA7">
      <w:pPr>
        <w:ind w:firstLine="709"/>
        <w:jc w:val="both"/>
        <w:rPr>
          <w:rFonts w:eastAsia="Calibri"/>
          <w:bCs/>
          <w:color w:val="000000"/>
          <w:kern w:val="2"/>
          <w:sz w:val="28"/>
          <w:szCs w:val="28"/>
          <w:lang w:eastAsia="en-US"/>
          <w14:ligatures w14:val="standardContextual"/>
        </w:rPr>
      </w:pPr>
      <w:r w:rsidRPr="006A4BA7">
        <w:rPr>
          <w:rFonts w:eastAsia="Calibri"/>
          <w:bCs/>
          <w:color w:val="000000"/>
          <w:kern w:val="2"/>
          <w:sz w:val="28"/>
          <w:szCs w:val="28"/>
          <w:lang w:val="kk-KZ" w:eastAsia="en-US"/>
          <w14:ligatures w14:val="standardContextual"/>
        </w:rPr>
        <w:t xml:space="preserve">137 </w:t>
      </w:r>
      <w:r w:rsidRPr="006A4BA7">
        <w:rPr>
          <w:rFonts w:eastAsia="Calibri"/>
          <w:bCs/>
          <w:color w:val="000000"/>
          <w:kern w:val="2"/>
          <w:sz w:val="28"/>
          <w:szCs w:val="28"/>
          <w:lang w:eastAsia="en-US"/>
          <w14:ligatures w14:val="standardContextual"/>
        </w:rPr>
        <w:t>ГОСТ 24405-80 Эмали силикатные. Технические условия.</w:t>
      </w:r>
      <w:r w:rsidRPr="006A4BA7">
        <w:rPr>
          <w:rFonts w:eastAsia="Calibri"/>
          <w:color w:val="000000"/>
          <w:kern w:val="2"/>
          <w:sz w:val="28"/>
          <w:szCs w:val="28"/>
          <w:lang w:eastAsia="en-US"/>
          <w14:ligatures w14:val="standardContextual"/>
        </w:rPr>
        <w:t xml:space="preserve"> </w:t>
      </w:r>
      <w:r w:rsidR="00EE0F4C">
        <w:rPr>
          <w:rFonts w:eastAsia="Calibri"/>
          <w:bCs/>
          <w:color w:val="000000"/>
          <w:kern w:val="2"/>
          <w:sz w:val="28"/>
          <w:szCs w:val="28"/>
          <w:lang w:eastAsia="en-US"/>
          <w14:ligatures w14:val="standardContextual"/>
        </w:rPr>
        <w:t>–</w:t>
      </w:r>
      <w:r w:rsidRPr="006A4BA7">
        <w:rPr>
          <w:rFonts w:eastAsia="Calibri"/>
          <w:bCs/>
          <w:color w:val="000000"/>
          <w:kern w:val="2"/>
          <w:sz w:val="28"/>
          <w:szCs w:val="28"/>
          <w:lang w:eastAsia="en-US"/>
          <w14:ligatures w14:val="standardContextual"/>
        </w:rPr>
        <w:t xml:space="preserve"> </w:t>
      </w:r>
      <w:r w:rsidR="00EE0F4C">
        <w:rPr>
          <w:rFonts w:eastAsia="Calibri"/>
          <w:bCs/>
          <w:color w:val="000000"/>
          <w:kern w:val="2"/>
          <w:sz w:val="28"/>
          <w:szCs w:val="28"/>
          <w:lang w:eastAsia="en-US"/>
          <w14:ligatures w14:val="standardContextual"/>
        </w:rPr>
        <w:t>Введ. 1981-07-01.</w:t>
      </w:r>
      <w:r w:rsidRPr="006A4BA7">
        <w:rPr>
          <w:rFonts w:eastAsia="Calibri"/>
          <w:bCs/>
          <w:color w:val="000000"/>
          <w:kern w:val="2"/>
          <w:sz w:val="28"/>
          <w:szCs w:val="28"/>
          <w:lang w:eastAsia="en-US"/>
          <w14:ligatures w14:val="standardContextual"/>
        </w:rPr>
        <w:t xml:space="preserve"> </w:t>
      </w:r>
      <w:r w:rsidR="00EE0F4C">
        <w:rPr>
          <w:rFonts w:eastAsia="Calibri"/>
          <w:bCs/>
          <w:color w:val="000000"/>
          <w:kern w:val="2"/>
          <w:sz w:val="28"/>
          <w:szCs w:val="28"/>
          <w:lang w:eastAsia="en-US"/>
          <w14:ligatures w14:val="standardContextual"/>
        </w:rPr>
        <w:t>– М.</w:t>
      </w:r>
      <w:r w:rsidRPr="006A4BA7">
        <w:rPr>
          <w:rFonts w:eastAsia="Calibri"/>
          <w:bCs/>
          <w:color w:val="000000"/>
          <w:kern w:val="2"/>
          <w:sz w:val="28"/>
          <w:szCs w:val="28"/>
          <w:lang w:eastAsia="en-US"/>
          <w14:ligatures w14:val="standardContextual"/>
        </w:rPr>
        <w:t xml:space="preserve">, 1980. </w:t>
      </w:r>
      <w:r w:rsidR="00EE0F4C">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eastAsia="en-US"/>
          <w14:ligatures w14:val="standardContextual"/>
        </w:rPr>
        <w:t>15</w:t>
      </w:r>
      <w:r w:rsidR="00EE0F4C">
        <w:rPr>
          <w:rFonts w:eastAsia="Calibri"/>
          <w:bCs/>
          <w:color w:val="000000"/>
          <w:kern w:val="2"/>
          <w:sz w:val="28"/>
          <w:szCs w:val="28"/>
          <w:lang w:eastAsia="en-US"/>
          <w14:ligatures w14:val="standardContextual"/>
        </w:rPr>
        <w:t xml:space="preserve"> </w:t>
      </w:r>
      <w:r w:rsidRPr="006A4BA7">
        <w:rPr>
          <w:rFonts w:eastAsia="Calibri"/>
          <w:bCs/>
          <w:color w:val="000000"/>
          <w:kern w:val="2"/>
          <w:sz w:val="28"/>
          <w:szCs w:val="28"/>
          <w:lang w:eastAsia="en-US"/>
          <w14:ligatures w14:val="standardContextual"/>
        </w:rPr>
        <w:t>с.</w:t>
      </w:r>
    </w:p>
    <w:p w14:paraId="689E7899" w14:textId="645570A7" w:rsidR="0064357E" w:rsidRPr="006A4BA7" w:rsidRDefault="00EE0F4C" w:rsidP="006A4BA7">
      <w:pPr>
        <w:ind w:firstLine="709"/>
        <w:jc w:val="both"/>
        <w:rPr>
          <w:rFonts w:eastAsia="Calibri"/>
          <w:bCs/>
          <w:color w:val="000000"/>
          <w:kern w:val="2"/>
          <w:sz w:val="28"/>
          <w:szCs w:val="28"/>
          <w:lang w:eastAsia="en-US"/>
          <w14:ligatures w14:val="standardContextual"/>
        </w:rPr>
      </w:pPr>
      <w:r>
        <w:rPr>
          <w:rFonts w:eastAsia="Calibri"/>
          <w:bCs/>
          <w:color w:val="000000"/>
          <w:kern w:val="2"/>
          <w:sz w:val="28"/>
          <w:szCs w:val="28"/>
          <w:lang w:eastAsia="en-US"/>
          <w14:ligatures w14:val="standardContextual"/>
        </w:rPr>
        <w:t>138 Мамаева Ю.</w:t>
      </w:r>
      <w:r w:rsidR="0064357E" w:rsidRPr="006A4BA7">
        <w:rPr>
          <w:rFonts w:eastAsia="Calibri"/>
          <w:bCs/>
          <w:color w:val="000000"/>
          <w:kern w:val="2"/>
          <w:sz w:val="28"/>
          <w:szCs w:val="28"/>
          <w:lang w:eastAsia="en-US"/>
          <w14:ligatures w14:val="standardContextual"/>
        </w:rPr>
        <w:t>С. Жаростойкие стеклокристаллические покрытия для защиты нихромовых сплавов с применением вторичного продукта алюминиевого производства</w:t>
      </w:r>
      <w:r>
        <w:rPr>
          <w:rFonts w:eastAsia="Calibri"/>
          <w:bCs/>
          <w:color w:val="000000"/>
          <w:kern w:val="2"/>
          <w:sz w:val="28"/>
          <w:szCs w:val="28"/>
          <w:lang w:eastAsia="en-US"/>
          <w14:ligatures w14:val="standardContextual"/>
        </w:rPr>
        <w:t>:</w:t>
      </w:r>
      <w:r w:rsidR="0064357E" w:rsidRPr="006A4BA7">
        <w:rPr>
          <w:rFonts w:eastAsia="Calibri"/>
          <w:bCs/>
          <w:color w:val="000000"/>
          <w:kern w:val="2"/>
          <w:sz w:val="28"/>
          <w:szCs w:val="28"/>
          <w:lang w:eastAsia="en-US"/>
          <w14:ligatures w14:val="standardContextual"/>
        </w:rPr>
        <w:t xml:space="preserve"> автореф. </w:t>
      </w:r>
      <w:r>
        <w:rPr>
          <w:rFonts w:eastAsia="Calibri"/>
          <w:bCs/>
          <w:color w:val="000000"/>
          <w:kern w:val="2"/>
          <w:sz w:val="28"/>
          <w:szCs w:val="28"/>
          <w:lang w:eastAsia="en-US"/>
          <w14:ligatures w14:val="standardContextual"/>
        </w:rPr>
        <w:t>…</w:t>
      </w:r>
      <w:r w:rsidR="0064357E" w:rsidRPr="006A4BA7">
        <w:rPr>
          <w:rFonts w:eastAsia="Calibri"/>
          <w:bCs/>
          <w:color w:val="000000"/>
          <w:kern w:val="2"/>
          <w:sz w:val="28"/>
          <w:szCs w:val="28"/>
          <w:lang w:eastAsia="en-US"/>
          <w14:ligatures w14:val="standardContextual"/>
        </w:rPr>
        <w:t xml:space="preserve"> канд. тех. наук. </w:t>
      </w:r>
      <w:r>
        <w:rPr>
          <w:rFonts w:eastAsia="Calibri"/>
          <w:bCs/>
          <w:color w:val="000000"/>
          <w:kern w:val="2"/>
          <w:sz w:val="28"/>
          <w:szCs w:val="28"/>
          <w:lang w:eastAsia="en-US"/>
          <w14:ligatures w14:val="standardContextual"/>
        </w:rPr>
        <w:t xml:space="preserve">– </w:t>
      </w:r>
      <w:r w:rsidR="0064357E" w:rsidRPr="006A4BA7">
        <w:rPr>
          <w:rFonts w:eastAsia="Calibri"/>
          <w:bCs/>
          <w:color w:val="000000"/>
          <w:kern w:val="2"/>
          <w:sz w:val="28"/>
          <w:szCs w:val="28"/>
          <w:lang w:eastAsia="en-US"/>
          <w14:ligatures w14:val="standardContextual"/>
        </w:rPr>
        <w:t xml:space="preserve">Белгород, 2011. </w:t>
      </w:r>
      <w:r>
        <w:rPr>
          <w:rFonts w:eastAsia="Calibri"/>
          <w:bCs/>
          <w:color w:val="000000"/>
          <w:kern w:val="2"/>
          <w:sz w:val="28"/>
          <w:szCs w:val="28"/>
          <w:lang w:eastAsia="en-US"/>
          <w14:ligatures w14:val="standardContextual"/>
        </w:rPr>
        <w:t>–</w:t>
      </w:r>
      <w:r w:rsidR="0064357E" w:rsidRPr="006A4BA7">
        <w:rPr>
          <w:rFonts w:eastAsia="Calibri"/>
          <w:bCs/>
          <w:color w:val="000000"/>
          <w:kern w:val="2"/>
          <w:sz w:val="28"/>
          <w:szCs w:val="28"/>
          <w:lang w:eastAsia="en-US"/>
          <w14:ligatures w14:val="standardContextual"/>
        </w:rPr>
        <w:t xml:space="preserve"> 19</w:t>
      </w:r>
      <w:r>
        <w:rPr>
          <w:rFonts w:eastAsia="Calibri"/>
          <w:bCs/>
          <w:color w:val="000000"/>
          <w:kern w:val="2"/>
          <w:sz w:val="28"/>
          <w:szCs w:val="28"/>
          <w:lang w:eastAsia="en-US"/>
          <w14:ligatures w14:val="standardContextual"/>
        </w:rPr>
        <w:t> </w:t>
      </w:r>
      <w:r w:rsidR="0064357E" w:rsidRPr="006A4BA7">
        <w:rPr>
          <w:rFonts w:eastAsia="Calibri"/>
          <w:bCs/>
          <w:color w:val="000000"/>
          <w:kern w:val="2"/>
          <w:sz w:val="28"/>
          <w:szCs w:val="28"/>
          <w:lang w:eastAsia="en-US"/>
          <w14:ligatures w14:val="standardContextual"/>
        </w:rPr>
        <w:t>с</w:t>
      </w:r>
      <w:r>
        <w:rPr>
          <w:rFonts w:eastAsia="Calibri"/>
          <w:bCs/>
          <w:color w:val="000000"/>
          <w:kern w:val="2"/>
          <w:sz w:val="28"/>
          <w:szCs w:val="28"/>
          <w:lang w:eastAsia="en-US"/>
          <w14:ligatures w14:val="standardContextual"/>
        </w:rPr>
        <w:t>.</w:t>
      </w:r>
      <w:r w:rsidR="0064357E" w:rsidRPr="006A4BA7">
        <w:rPr>
          <w:rFonts w:eastAsia="Calibri"/>
          <w:bCs/>
          <w:color w:val="000000"/>
          <w:kern w:val="2"/>
          <w:sz w:val="28"/>
          <w:szCs w:val="28"/>
          <w:lang w:eastAsia="en-US"/>
          <w14:ligatures w14:val="standardContextual"/>
        </w:rPr>
        <w:t xml:space="preserve"> </w:t>
      </w:r>
    </w:p>
    <w:p w14:paraId="228582B7" w14:textId="46D110A2" w:rsidR="0064357E" w:rsidRPr="00EE0F4C" w:rsidRDefault="006405C8" w:rsidP="006A4BA7">
      <w:pPr>
        <w:ind w:firstLine="709"/>
        <w:jc w:val="both"/>
        <w:rPr>
          <w:rFonts w:eastAsia="Calibri"/>
          <w:iCs/>
          <w:noProof/>
          <w:color w:val="000000"/>
          <w:sz w:val="28"/>
          <w:szCs w:val="28"/>
          <w:lang w:eastAsia="ru-RU"/>
        </w:rPr>
      </w:pPr>
      <w:r>
        <w:rPr>
          <w:rFonts w:eastAsia="Calibri"/>
          <w:iCs/>
          <w:noProof/>
          <w:color w:val="000000"/>
          <w:sz w:val="28"/>
          <w:szCs w:val="28"/>
          <w:lang w:eastAsia="ru-RU"/>
        </w:rPr>
        <w:t>139 Дорофеева А.В., Семин М.</w:t>
      </w:r>
      <w:r w:rsidR="0064357E" w:rsidRPr="006A4BA7">
        <w:rPr>
          <w:rFonts w:eastAsia="Calibri"/>
          <w:iCs/>
          <w:noProof/>
          <w:color w:val="000000"/>
          <w:sz w:val="28"/>
          <w:szCs w:val="28"/>
          <w:lang w:eastAsia="ru-RU"/>
        </w:rPr>
        <w:t xml:space="preserve">А. Защитные стекловидные покрытия для стали // Успехи в химии и химической технологии. </w:t>
      </w:r>
      <w:r w:rsidR="00CD626B" w:rsidRPr="006A4BA7">
        <w:rPr>
          <w:rFonts w:eastAsia="Calibri"/>
          <w:color w:val="000000"/>
          <w:sz w:val="28"/>
          <w:szCs w:val="28"/>
          <w:lang w:eastAsia="ru-RU"/>
        </w:rPr>
        <w:t xml:space="preserve">– </w:t>
      </w:r>
      <w:r w:rsidR="0064357E" w:rsidRPr="006A4BA7">
        <w:rPr>
          <w:rFonts w:eastAsia="Calibri"/>
          <w:iCs/>
          <w:noProof/>
          <w:color w:val="000000"/>
          <w:sz w:val="28"/>
          <w:szCs w:val="28"/>
          <w:lang w:eastAsia="ru-RU"/>
        </w:rPr>
        <w:t xml:space="preserve">2014. </w:t>
      </w:r>
      <w:r w:rsidR="00CD626B" w:rsidRPr="00EE0F4C">
        <w:rPr>
          <w:rFonts w:eastAsia="Calibri"/>
          <w:color w:val="000000"/>
          <w:sz w:val="28"/>
          <w:szCs w:val="28"/>
          <w:lang w:eastAsia="ru-RU"/>
        </w:rPr>
        <w:t xml:space="preserve">– </w:t>
      </w:r>
      <w:r w:rsidR="004B79C8" w:rsidRPr="006A4BA7">
        <w:rPr>
          <w:rFonts w:eastAsia="Calibri"/>
          <w:iCs/>
          <w:noProof/>
          <w:color w:val="000000"/>
          <w:sz w:val="28"/>
          <w:szCs w:val="28"/>
          <w:lang w:eastAsia="ru-RU"/>
        </w:rPr>
        <w:t>Т</w:t>
      </w:r>
      <w:r w:rsidR="004B79C8" w:rsidRPr="00EE0F4C">
        <w:rPr>
          <w:rFonts w:eastAsia="Calibri"/>
          <w:iCs/>
          <w:noProof/>
          <w:color w:val="000000"/>
          <w:sz w:val="28"/>
          <w:szCs w:val="28"/>
          <w:lang w:eastAsia="ru-RU"/>
        </w:rPr>
        <w:t xml:space="preserve">. </w:t>
      </w:r>
      <w:r w:rsidR="00EE0F4C">
        <w:rPr>
          <w:rFonts w:eastAsia="Calibri"/>
          <w:iCs/>
          <w:noProof/>
          <w:color w:val="000000"/>
          <w:sz w:val="28"/>
          <w:szCs w:val="28"/>
          <w:lang w:eastAsia="ru-RU"/>
        </w:rPr>
        <w:t>28</w:t>
      </w:r>
      <w:r w:rsidR="004B79C8" w:rsidRPr="00EE0F4C">
        <w:rPr>
          <w:rFonts w:eastAsia="Calibri"/>
          <w:iCs/>
          <w:noProof/>
          <w:color w:val="000000"/>
          <w:sz w:val="28"/>
          <w:szCs w:val="28"/>
          <w:lang w:eastAsia="ru-RU"/>
        </w:rPr>
        <w:t>,</w:t>
      </w:r>
      <w:r w:rsidR="00F47A66" w:rsidRPr="00EE0F4C">
        <w:rPr>
          <w:rFonts w:eastAsia="Calibri"/>
          <w:iCs/>
          <w:noProof/>
          <w:color w:val="000000"/>
          <w:sz w:val="28"/>
          <w:szCs w:val="28"/>
          <w:lang w:eastAsia="ru-RU"/>
        </w:rPr>
        <w:t xml:space="preserve"> </w:t>
      </w:r>
      <w:r w:rsidR="0064357E" w:rsidRPr="00EE0F4C">
        <w:rPr>
          <w:rFonts w:eastAsia="Calibri"/>
          <w:iCs/>
          <w:noProof/>
          <w:color w:val="000000"/>
          <w:sz w:val="28"/>
          <w:szCs w:val="28"/>
          <w:lang w:eastAsia="ru-RU"/>
        </w:rPr>
        <w:t>№8</w:t>
      </w:r>
      <w:r w:rsidR="00F47A66" w:rsidRPr="00EE0F4C">
        <w:rPr>
          <w:rFonts w:eastAsia="Calibri"/>
          <w:iCs/>
          <w:noProof/>
          <w:color w:val="000000"/>
          <w:sz w:val="28"/>
          <w:szCs w:val="28"/>
          <w:lang w:eastAsia="ru-RU"/>
        </w:rPr>
        <w:t xml:space="preserve">. </w:t>
      </w:r>
      <w:r w:rsidR="00CD626B" w:rsidRPr="00EE0F4C">
        <w:rPr>
          <w:rFonts w:eastAsia="Calibri"/>
          <w:color w:val="000000"/>
          <w:sz w:val="28"/>
          <w:szCs w:val="28"/>
          <w:lang w:eastAsia="ru-RU"/>
        </w:rPr>
        <w:t xml:space="preserve">– </w:t>
      </w:r>
      <w:r w:rsidR="0064357E" w:rsidRPr="006A4BA7">
        <w:rPr>
          <w:rFonts w:eastAsia="Calibri"/>
          <w:iCs/>
          <w:noProof/>
          <w:color w:val="000000"/>
          <w:sz w:val="28"/>
          <w:szCs w:val="28"/>
          <w:lang w:eastAsia="ru-RU"/>
        </w:rPr>
        <w:t>С</w:t>
      </w:r>
      <w:r w:rsidR="0064357E" w:rsidRPr="00EE0F4C">
        <w:rPr>
          <w:rFonts w:eastAsia="Calibri"/>
          <w:iCs/>
          <w:noProof/>
          <w:color w:val="000000"/>
          <w:sz w:val="28"/>
          <w:szCs w:val="28"/>
          <w:lang w:eastAsia="ru-RU"/>
        </w:rPr>
        <w:t>. 43-46</w:t>
      </w:r>
      <w:r w:rsidR="00F47A66" w:rsidRPr="00EE0F4C">
        <w:rPr>
          <w:rFonts w:eastAsia="Calibri"/>
          <w:iCs/>
          <w:noProof/>
          <w:color w:val="000000"/>
          <w:sz w:val="28"/>
          <w:szCs w:val="28"/>
          <w:lang w:eastAsia="ru-RU"/>
        </w:rPr>
        <w:t>.</w:t>
      </w:r>
    </w:p>
    <w:p w14:paraId="76F466FE" w14:textId="6B8703CD" w:rsidR="0064357E" w:rsidRPr="006405C8" w:rsidRDefault="0064357E" w:rsidP="006A4BA7">
      <w:pPr>
        <w:tabs>
          <w:tab w:val="left" w:pos="1691"/>
        </w:tabs>
        <w:ind w:firstLine="709"/>
        <w:jc w:val="both"/>
        <w:rPr>
          <w:rFonts w:eastAsia="Calibri"/>
          <w:iCs/>
          <w:noProof/>
          <w:color w:val="000000"/>
          <w:sz w:val="28"/>
          <w:szCs w:val="28"/>
          <w:lang w:val="en-US" w:eastAsia="ru-RU"/>
        </w:rPr>
      </w:pPr>
      <w:r w:rsidRPr="006A4BA7">
        <w:rPr>
          <w:rFonts w:eastAsia="Calibri"/>
          <w:iCs/>
          <w:noProof/>
          <w:color w:val="000000"/>
          <w:sz w:val="28"/>
          <w:szCs w:val="28"/>
          <w:lang w:val="kk-KZ" w:eastAsia="ru-RU"/>
        </w:rPr>
        <w:t xml:space="preserve">140 </w:t>
      </w:r>
      <w:r w:rsidR="006405C8">
        <w:rPr>
          <w:rFonts w:eastAsia="Calibri"/>
          <w:iCs/>
          <w:noProof/>
          <w:color w:val="000000"/>
          <w:sz w:val="28"/>
          <w:szCs w:val="28"/>
          <w:lang w:val="en-US" w:eastAsia="ru-RU"/>
        </w:rPr>
        <w:t xml:space="preserve">Majumdar A, Jana S. </w:t>
      </w:r>
      <w:r w:rsidRPr="006A4BA7">
        <w:rPr>
          <w:rFonts w:eastAsia="Calibri"/>
          <w:iCs/>
          <w:noProof/>
          <w:color w:val="000000"/>
          <w:sz w:val="28"/>
          <w:szCs w:val="28"/>
          <w:lang w:val="en-US" w:eastAsia="ru-RU"/>
        </w:rPr>
        <w:t>Glass and glass</w:t>
      </w:r>
      <w:r w:rsidR="006405C8">
        <w:rPr>
          <w:rFonts w:eastAsia="Calibri"/>
          <w:iCs/>
          <w:noProof/>
          <w:color w:val="000000"/>
          <w:sz w:val="28"/>
          <w:szCs w:val="28"/>
          <w:lang w:val="en-US" w:eastAsia="ru-RU"/>
        </w:rPr>
        <w:t xml:space="preserve"> </w:t>
      </w:r>
      <w:r w:rsidRPr="006A4BA7">
        <w:rPr>
          <w:rFonts w:eastAsia="Calibri"/>
          <w:iCs/>
          <w:noProof/>
          <w:color w:val="000000"/>
          <w:sz w:val="28"/>
          <w:szCs w:val="28"/>
          <w:lang w:val="en-US" w:eastAsia="ru-RU"/>
        </w:rPr>
        <w:t>–</w:t>
      </w:r>
      <w:r w:rsidR="006405C8">
        <w:rPr>
          <w:rFonts w:eastAsia="Calibri"/>
          <w:iCs/>
          <w:noProof/>
          <w:color w:val="000000"/>
          <w:sz w:val="28"/>
          <w:szCs w:val="28"/>
          <w:lang w:val="en-US" w:eastAsia="ru-RU"/>
        </w:rPr>
        <w:t xml:space="preserve"> </w:t>
      </w:r>
      <w:r w:rsidRPr="006A4BA7">
        <w:rPr>
          <w:rFonts w:eastAsia="Calibri"/>
          <w:iCs/>
          <w:noProof/>
          <w:color w:val="000000"/>
          <w:sz w:val="28"/>
          <w:szCs w:val="28"/>
          <w:lang w:val="en-US" w:eastAsia="ru-RU"/>
        </w:rPr>
        <w:t>ceramic coatings, versatil</w:t>
      </w:r>
      <w:r w:rsidR="006405C8">
        <w:rPr>
          <w:rFonts w:eastAsia="Calibri"/>
          <w:iCs/>
          <w:noProof/>
          <w:color w:val="000000"/>
          <w:sz w:val="28"/>
          <w:szCs w:val="28"/>
          <w:lang w:val="en-US" w:eastAsia="ru-RU"/>
        </w:rPr>
        <w:t xml:space="preserve">e materials for industrial and engineering </w:t>
      </w:r>
      <w:r w:rsidRPr="006A4BA7">
        <w:rPr>
          <w:rFonts w:eastAsia="Calibri"/>
          <w:iCs/>
          <w:noProof/>
          <w:color w:val="000000"/>
          <w:sz w:val="28"/>
          <w:szCs w:val="28"/>
          <w:lang w:val="en-US" w:eastAsia="ru-RU"/>
        </w:rPr>
        <w:t xml:space="preserve">applications </w:t>
      </w:r>
      <w:r w:rsidR="00212DAF" w:rsidRPr="006A4BA7">
        <w:rPr>
          <w:rFonts w:eastAsia="Calibri"/>
          <w:iCs/>
          <w:noProof/>
          <w:color w:val="000000"/>
          <w:sz w:val="28"/>
          <w:szCs w:val="28"/>
          <w:lang w:val="en-US" w:eastAsia="ru-RU"/>
        </w:rPr>
        <w:t xml:space="preserve">// </w:t>
      </w:r>
      <w:r w:rsidRPr="006A4BA7">
        <w:rPr>
          <w:rFonts w:eastAsia="Calibri"/>
          <w:iCs/>
          <w:noProof/>
          <w:color w:val="000000"/>
          <w:sz w:val="28"/>
          <w:szCs w:val="28"/>
          <w:lang w:val="en-US" w:eastAsia="ru-RU"/>
        </w:rPr>
        <w:t>Bulletin of Materials Science</w:t>
      </w:r>
      <w:r w:rsidR="00212DAF" w:rsidRPr="006A4BA7">
        <w:rPr>
          <w:rFonts w:eastAsia="Calibri"/>
          <w:iCs/>
          <w:noProof/>
          <w:color w:val="000000"/>
          <w:sz w:val="28"/>
          <w:szCs w:val="28"/>
          <w:lang w:val="en-US" w:eastAsia="ru-RU"/>
        </w:rPr>
        <w:t>.</w:t>
      </w:r>
      <w:r w:rsidRPr="006A4BA7">
        <w:rPr>
          <w:rFonts w:eastAsia="Calibri"/>
          <w:iCs/>
          <w:noProof/>
          <w:color w:val="000000"/>
          <w:sz w:val="28"/>
          <w:szCs w:val="28"/>
          <w:lang w:val="en-US" w:eastAsia="ru-RU"/>
        </w:rPr>
        <w:t xml:space="preserve"> </w:t>
      </w:r>
      <w:r w:rsidR="00F47A66" w:rsidRPr="006A4BA7">
        <w:rPr>
          <w:rFonts w:eastAsia="Calibri"/>
          <w:iCs/>
          <w:noProof/>
          <w:color w:val="000000"/>
          <w:sz w:val="28"/>
          <w:szCs w:val="28"/>
          <w:lang w:val="en-US" w:eastAsia="ru-RU"/>
        </w:rPr>
        <w:t xml:space="preserve">– 2001. </w:t>
      </w:r>
      <w:r w:rsidR="00CD626B" w:rsidRPr="006A4BA7">
        <w:rPr>
          <w:rFonts w:eastAsia="Calibri"/>
          <w:color w:val="000000"/>
          <w:sz w:val="28"/>
          <w:szCs w:val="28"/>
          <w:lang w:val="en-US" w:eastAsia="ru-RU"/>
        </w:rPr>
        <w:t xml:space="preserve">– </w:t>
      </w:r>
      <w:r w:rsidRPr="006A4BA7">
        <w:rPr>
          <w:rFonts w:eastAsia="Calibri"/>
          <w:iCs/>
          <w:noProof/>
          <w:color w:val="000000"/>
          <w:sz w:val="28"/>
          <w:szCs w:val="28"/>
          <w:lang w:val="en-US" w:eastAsia="ru-RU"/>
        </w:rPr>
        <w:t xml:space="preserve">Vol. 24, </w:t>
      </w:r>
      <w:r w:rsidR="006405C8">
        <w:rPr>
          <w:rFonts w:eastAsia="Calibri"/>
          <w:iCs/>
          <w:noProof/>
          <w:color w:val="000000"/>
          <w:sz w:val="28"/>
          <w:szCs w:val="28"/>
          <w:lang w:val="en-US" w:eastAsia="ru-RU"/>
        </w:rPr>
        <w:t xml:space="preserve">Issue </w:t>
      </w:r>
      <w:r w:rsidRPr="006A4BA7">
        <w:rPr>
          <w:rFonts w:eastAsia="Calibri"/>
          <w:iCs/>
          <w:noProof/>
          <w:color w:val="000000"/>
          <w:sz w:val="28"/>
          <w:szCs w:val="28"/>
          <w:lang w:val="en-US" w:eastAsia="ru-RU"/>
        </w:rPr>
        <w:t>1</w:t>
      </w:r>
      <w:r w:rsidR="004B79C8" w:rsidRPr="006A4BA7">
        <w:rPr>
          <w:rFonts w:eastAsia="Calibri"/>
          <w:iCs/>
          <w:noProof/>
          <w:color w:val="000000"/>
          <w:sz w:val="28"/>
          <w:szCs w:val="28"/>
          <w:lang w:val="en-US" w:eastAsia="ru-RU"/>
        </w:rPr>
        <w:t>.</w:t>
      </w:r>
      <w:r w:rsidR="00F47A66" w:rsidRPr="006A4BA7">
        <w:rPr>
          <w:rFonts w:eastAsia="Calibri"/>
          <w:iCs/>
          <w:noProof/>
          <w:color w:val="000000"/>
          <w:sz w:val="28"/>
          <w:szCs w:val="28"/>
          <w:lang w:val="en-US" w:eastAsia="ru-RU"/>
        </w:rPr>
        <w:t xml:space="preserve"> </w:t>
      </w:r>
      <w:r w:rsidR="00043910" w:rsidRPr="006405C8">
        <w:rPr>
          <w:bCs/>
          <w:color w:val="000000"/>
          <w:sz w:val="28"/>
          <w:szCs w:val="28"/>
          <w:lang w:val="en-US"/>
        </w:rPr>
        <w:t xml:space="preserve">– </w:t>
      </w:r>
      <w:r w:rsidRPr="006A4BA7">
        <w:rPr>
          <w:rFonts w:eastAsia="Calibri"/>
          <w:iCs/>
          <w:noProof/>
          <w:color w:val="000000"/>
          <w:sz w:val="28"/>
          <w:szCs w:val="28"/>
          <w:lang w:val="en-US" w:eastAsia="ru-RU"/>
        </w:rPr>
        <w:t>P</w:t>
      </w:r>
      <w:r w:rsidRPr="006405C8">
        <w:rPr>
          <w:rFonts w:eastAsia="Calibri"/>
          <w:iCs/>
          <w:noProof/>
          <w:color w:val="000000"/>
          <w:sz w:val="28"/>
          <w:szCs w:val="28"/>
          <w:lang w:val="en-US" w:eastAsia="ru-RU"/>
        </w:rPr>
        <w:t>.</w:t>
      </w:r>
      <w:r w:rsidR="006405C8">
        <w:rPr>
          <w:rFonts w:eastAsia="Calibri"/>
          <w:iCs/>
          <w:noProof/>
          <w:color w:val="000000"/>
          <w:sz w:val="28"/>
          <w:szCs w:val="28"/>
          <w:lang w:val="en-US" w:eastAsia="ru-RU"/>
        </w:rPr>
        <w:t xml:space="preserve"> </w:t>
      </w:r>
      <w:r w:rsidRPr="006405C8">
        <w:rPr>
          <w:rFonts w:eastAsia="Calibri"/>
          <w:iCs/>
          <w:noProof/>
          <w:color w:val="000000"/>
          <w:sz w:val="28"/>
          <w:szCs w:val="28"/>
          <w:lang w:val="en-US" w:eastAsia="ru-RU"/>
        </w:rPr>
        <w:t>69-77.</w:t>
      </w:r>
    </w:p>
    <w:p w14:paraId="1920072D" w14:textId="24961121" w:rsidR="0064357E" w:rsidRPr="006A4BA7" w:rsidRDefault="0064357E" w:rsidP="006A4BA7">
      <w:pPr>
        <w:tabs>
          <w:tab w:val="left" w:pos="2268"/>
          <w:tab w:val="left" w:pos="8222"/>
        </w:tabs>
        <w:ind w:firstLine="709"/>
        <w:jc w:val="both"/>
        <w:rPr>
          <w:rFonts w:eastAsia="Calibri"/>
          <w:noProof/>
          <w:color w:val="000000"/>
          <w:sz w:val="28"/>
          <w:szCs w:val="28"/>
          <w:lang w:eastAsia="ru-RU"/>
        </w:rPr>
      </w:pPr>
      <w:r w:rsidRPr="006A4BA7">
        <w:rPr>
          <w:rFonts w:eastAsia="Calibri"/>
          <w:noProof/>
          <w:color w:val="000000"/>
          <w:sz w:val="28"/>
          <w:szCs w:val="28"/>
          <w:lang w:val="kk-KZ" w:eastAsia="ru-RU"/>
        </w:rPr>
        <w:t xml:space="preserve">141 </w:t>
      </w:r>
      <w:r w:rsidRPr="006A4BA7">
        <w:rPr>
          <w:rFonts w:eastAsia="Calibri"/>
          <w:noProof/>
          <w:color w:val="000000"/>
          <w:sz w:val="28"/>
          <w:szCs w:val="28"/>
          <w:lang w:eastAsia="ru-RU"/>
        </w:rPr>
        <w:t>Солнцев С.С., Туманов А.Т. Защитные покрытия металлов при нагреве</w:t>
      </w:r>
      <w:r w:rsidR="00EE0F4C">
        <w:rPr>
          <w:rFonts w:eastAsia="Calibri"/>
          <w:noProof/>
          <w:color w:val="000000"/>
          <w:sz w:val="28"/>
          <w:szCs w:val="28"/>
          <w:lang w:eastAsia="ru-RU"/>
        </w:rPr>
        <w:t>:</w:t>
      </w:r>
      <w:r w:rsidRPr="006A4BA7">
        <w:rPr>
          <w:rFonts w:eastAsia="Calibri"/>
          <w:noProof/>
          <w:color w:val="000000"/>
          <w:sz w:val="28"/>
          <w:szCs w:val="28"/>
          <w:lang w:eastAsia="ru-RU"/>
        </w:rPr>
        <w:t xml:space="preserve"> </w:t>
      </w:r>
      <w:r w:rsidR="00EE0F4C" w:rsidRPr="006A4BA7">
        <w:rPr>
          <w:rFonts w:eastAsia="Calibri"/>
          <w:noProof/>
          <w:color w:val="000000"/>
          <w:sz w:val="28"/>
          <w:szCs w:val="28"/>
          <w:lang w:eastAsia="ru-RU"/>
        </w:rPr>
        <w:t>справоч</w:t>
      </w:r>
      <w:r w:rsidR="00EE0F4C">
        <w:rPr>
          <w:rFonts w:eastAsia="Calibri"/>
          <w:noProof/>
          <w:color w:val="000000"/>
          <w:sz w:val="28"/>
          <w:szCs w:val="28"/>
          <w:lang w:eastAsia="ru-RU"/>
        </w:rPr>
        <w:t>.</w:t>
      </w:r>
      <w:r w:rsidR="00EE0F4C" w:rsidRPr="006A4BA7">
        <w:rPr>
          <w:rFonts w:eastAsia="Calibri"/>
          <w:noProof/>
          <w:color w:val="000000"/>
          <w:sz w:val="28"/>
          <w:szCs w:val="28"/>
          <w:lang w:eastAsia="ru-RU"/>
        </w:rPr>
        <w:t xml:space="preserve"> </w:t>
      </w:r>
      <w:r w:rsidRPr="006A4BA7">
        <w:rPr>
          <w:rFonts w:eastAsia="Calibri"/>
          <w:noProof/>
          <w:color w:val="000000"/>
          <w:sz w:val="28"/>
          <w:szCs w:val="28"/>
          <w:lang w:eastAsia="ru-RU"/>
        </w:rPr>
        <w:t xml:space="preserve">пос. </w:t>
      </w:r>
      <w:r w:rsidR="00EE0F4C">
        <w:rPr>
          <w:rFonts w:eastAsia="Calibri"/>
          <w:noProof/>
          <w:color w:val="000000"/>
          <w:sz w:val="28"/>
          <w:szCs w:val="28"/>
          <w:lang w:eastAsia="ru-RU"/>
        </w:rPr>
        <w:t xml:space="preserve">– </w:t>
      </w:r>
      <w:r w:rsidRPr="006A4BA7">
        <w:rPr>
          <w:rFonts w:eastAsia="Calibri"/>
          <w:noProof/>
          <w:color w:val="000000"/>
          <w:sz w:val="28"/>
          <w:szCs w:val="28"/>
          <w:lang w:eastAsia="ru-RU"/>
        </w:rPr>
        <w:t xml:space="preserve">М.: Машиностроение, 1976. </w:t>
      </w:r>
      <w:r w:rsidR="00EE0F4C">
        <w:rPr>
          <w:rFonts w:eastAsia="Calibri"/>
          <w:noProof/>
          <w:color w:val="000000"/>
          <w:sz w:val="28"/>
          <w:szCs w:val="28"/>
          <w:lang w:eastAsia="ru-RU"/>
        </w:rPr>
        <w:t>–</w:t>
      </w:r>
      <w:r w:rsidRPr="006A4BA7">
        <w:rPr>
          <w:rFonts w:eastAsia="Calibri"/>
          <w:noProof/>
          <w:color w:val="000000"/>
          <w:sz w:val="28"/>
          <w:szCs w:val="28"/>
          <w:lang w:eastAsia="ru-RU"/>
        </w:rPr>
        <w:t xml:space="preserve"> 240</w:t>
      </w:r>
      <w:r w:rsidR="00EE0F4C">
        <w:rPr>
          <w:rFonts w:eastAsia="Calibri"/>
          <w:noProof/>
          <w:color w:val="000000"/>
          <w:sz w:val="28"/>
          <w:szCs w:val="28"/>
          <w:lang w:eastAsia="ru-RU"/>
        </w:rPr>
        <w:t xml:space="preserve"> </w:t>
      </w:r>
      <w:r w:rsidRPr="006A4BA7">
        <w:rPr>
          <w:rFonts w:eastAsia="Calibri"/>
          <w:noProof/>
          <w:color w:val="000000"/>
          <w:sz w:val="28"/>
          <w:szCs w:val="28"/>
          <w:lang w:eastAsia="ru-RU"/>
        </w:rPr>
        <w:t>с.</w:t>
      </w:r>
    </w:p>
    <w:p w14:paraId="7CC00836" w14:textId="7CA2FFDB" w:rsidR="0064357E" w:rsidRPr="006A4BA7" w:rsidRDefault="0064357E" w:rsidP="006A4BA7">
      <w:pPr>
        <w:tabs>
          <w:tab w:val="left" w:pos="2268"/>
          <w:tab w:val="left" w:pos="8222"/>
        </w:tabs>
        <w:ind w:firstLine="709"/>
        <w:jc w:val="both"/>
        <w:rPr>
          <w:rFonts w:eastAsia="Calibri"/>
          <w:noProof/>
          <w:color w:val="000000"/>
          <w:sz w:val="28"/>
          <w:szCs w:val="28"/>
          <w:lang w:eastAsia="ru-RU"/>
        </w:rPr>
      </w:pPr>
      <w:r w:rsidRPr="006A4BA7">
        <w:rPr>
          <w:rFonts w:eastAsia="Calibri"/>
          <w:noProof/>
          <w:color w:val="000000"/>
          <w:sz w:val="28"/>
          <w:szCs w:val="28"/>
          <w:lang w:eastAsia="ru-RU"/>
        </w:rPr>
        <w:t>142 Шаповалов Н.А., Загороднюк Л.Х., Тикунова И.В.</w:t>
      </w:r>
      <w:r w:rsidR="00EE0F4C">
        <w:rPr>
          <w:rFonts w:eastAsia="Calibri"/>
          <w:noProof/>
          <w:color w:val="000000"/>
          <w:sz w:val="28"/>
          <w:szCs w:val="28"/>
          <w:lang w:eastAsia="ru-RU"/>
        </w:rPr>
        <w:t xml:space="preserve"> и др.</w:t>
      </w:r>
      <w:r w:rsidRPr="006A4BA7">
        <w:rPr>
          <w:rFonts w:eastAsia="Calibri"/>
          <w:noProof/>
          <w:color w:val="000000"/>
          <w:sz w:val="28"/>
          <w:szCs w:val="28"/>
          <w:lang w:eastAsia="ru-RU"/>
        </w:rPr>
        <w:t xml:space="preserve"> Рациональные пути использования сталеплавильных шлаков // Фундаментальные исследования. – 2013. – №1-2. – С. 439-443. </w:t>
      </w:r>
    </w:p>
    <w:p w14:paraId="6E07E8AA" w14:textId="695F6D51" w:rsidR="0064357E" w:rsidRPr="006A4BA7" w:rsidRDefault="0064357E" w:rsidP="006A4BA7">
      <w:pPr>
        <w:tabs>
          <w:tab w:val="left" w:pos="2268"/>
          <w:tab w:val="left" w:pos="8222"/>
        </w:tabs>
        <w:ind w:firstLine="709"/>
        <w:jc w:val="both"/>
        <w:rPr>
          <w:rFonts w:eastAsia="Calibri"/>
          <w:noProof/>
          <w:color w:val="000000"/>
          <w:sz w:val="28"/>
          <w:szCs w:val="28"/>
          <w:lang w:eastAsia="ru-RU"/>
        </w:rPr>
      </w:pPr>
      <w:r w:rsidRPr="006A4BA7">
        <w:rPr>
          <w:rFonts w:eastAsia="Calibri"/>
          <w:bCs/>
          <w:color w:val="000000"/>
          <w:kern w:val="2"/>
          <w:sz w:val="28"/>
          <w:szCs w:val="28"/>
          <w:lang w:eastAsia="en-US"/>
          <w14:ligatures w14:val="standardContextual"/>
        </w:rPr>
        <w:t xml:space="preserve">143 </w:t>
      </w:r>
      <w:r w:rsidRPr="006A4BA7">
        <w:rPr>
          <w:rFonts w:eastAsia="Calibri"/>
          <w:color w:val="000000"/>
          <w:sz w:val="28"/>
          <w:szCs w:val="28"/>
          <w:lang w:val="kk-KZ" w:eastAsia="en-US"/>
        </w:rPr>
        <w:t>Ниязбекова Р.К.,</w:t>
      </w:r>
      <w:r w:rsidRPr="006A4BA7">
        <w:rPr>
          <w:rFonts w:eastAsia="Calibri"/>
          <w:color w:val="000000"/>
          <w:sz w:val="28"/>
          <w:szCs w:val="28"/>
          <w:lang w:eastAsia="en-US"/>
        </w:rPr>
        <w:t xml:space="preserve"> </w:t>
      </w:r>
      <w:r w:rsidRPr="006A4BA7">
        <w:rPr>
          <w:rFonts w:eastAsia="Calibri"/>
          <w:color w:val="000000"/>
          <w:sz w:val="28"/>
          <w:szCs w:val="28"/>
          <w:lang w:val="kk-KZ" w:eastAsia="en-US"/>
        </w:rPr>
        <w:t>Серекпаева М.А. Калиева Ж.Е.</w:t>
      </w:r>
      <w:r w:rsidR="00EE0F4C">
        <w:rPr>
          <w:rFonts w:eastAsia="Calibri"/>
          <w:color w:val="000000"/>
          <w:sz w:val="28"/>
          <w:szCs w:val="28"/>
          <w:lang w:val="kk-KZ" w:eastAsia="en-US"/>
        </w:rPr>
        <w:t xml:space="preserve"> и др.</w:t>
      </w:r>
      <w:r w:rsidRPr="006A4BA7">
        <w:rPr>
          <w:rFonts w:eastAsia="Calibri"/>
          <w:color w:val="000000"/>
          <w:sz w:val="28"/>
          <w:szCs w:val="28"/>
          <w:lang w:eastAsia="en-US"/>
        </w:rPr>
        <w:t xml:space="preserve"> </w:t>
      </w:r>
      <w:r w:rsidRPr="006A4BA7">
        <w:rPr>
          <w:rFonts w:eastAsia="Calibri"/>
          <w:color w:val="000000"/>
          <w:sz w:val="28"/>
          <w:szCs w:val="28"/>
          <w:lang w:eastAsia="ru-RU"/>
        </w:rPr>
        <w:t>Разработка подходов для стандартизации металлургических шлаков при получении защитных покрытий //</w:t>
      </w:r>
      <w:r w:rsidRPr="006A4BA7">
        <w:rPr>
          <w:rFonts w:eastAsia="Calibri"/>
          <w:color w:val="000000"/>
          <w:kern w:val="2"/>
          <w:sz w:val="28"/>
          <w:szCs w:val="28"/>
          <w:lang w:eastAsia="en-US"/>
          <w14:ligatures w14:val="standardContextual"/>
        </w:rPr>
        <w:t xml:space="preserve"> </w:t>
      </w:r>
      <w:r w:rsidR="00EE0F4C" w:rsidRPr="006A4BA7">
        <w:rPr>
          <w:rFonts w:eastAsia="Calibri"/>
          <w:color w:val="000000"/>
          <w:sz w:val="28"/>
          <w:szCs w:val="28"/>
          <w:lang w:eastAsia="ru-RU"/>
        </w:rPr>
        <w:t xml:space="preserve">Вестник </w:t>
      </w:r>
      <w:r w:rsidRPr="006A4BA7">
        <w:rPr>
          <w:rFonts w:eastAsia="Calibri"/>
          <w:color w:val="000000"/>
          <w:sz w:val="28"/>
          <w:szCs w:val="28"/>
          <w:lang w:eastAsia="ru-RU"/>
        </w:rPr>
        <w:t>Евразийск</w:t>
      </w:r>
      <w:r w:rsidR="00EE0F4C">
        <w:rPr>
          <w:rFonts w:eastAsia="Calibri"/>
          <w:color w:val="000000"/>
          <w:sz w:val="28"/>
          <w:szCs w:val="28"/>
          <w:lang w:eastAsia="ru-RU"/>
        </w:rPr>
        <w:t>ого</w:t>
      </w:r>
      <w:r w:rsidRPr="006A4BA7">
        <w:rPr>
          <w:rFonts w:eastAsia="Calibri"/>
          <w:color w:val="000000"/>
          <w:sz w:val="28"/>
          <w:szCs w:val="28"/>
          <w:lang w:eastAsia="ru-RU"/>
        </w:rPr>
        <w:t xml:space="preserve"> национальн</w:t>
      </w:r>
      <w:r w:rsidR="00EE0F4C">
        <w:rPr>
          <w:rFonts w:eastAsia="Calibri"/>
          <w:color w:val="000000"/>
          <w:sz w:val="28"/>
          <w:szCs w:val="28"/>
          <w:lang w:eastAsia="ru-RU"/>
        </w:rPr>
        <w:t>ого</w:t>
      </w:r>
      <w:r w:rsidRPr="006A4BA7">
        <w:rPr>
          <w:rFonts w:eastAsia="Calibri"/>
          <w:color w:val="000000"/>
          <w:sz w:val="28"/>
          <w:szCs w:val="28"/>
          <w:lang w:eastAsia="ru-RU"/>
        </w:rPr>
        <w:t xml:space="preserve"> университет</w:t>
      </w:r>
      <w:r w:rsidR="00EE0F4C">
        <w:rPr>
          <w:rFonts w:eastAsia="Calibri"/>
          <w:color w:val="000000"/>
          <w:sz w:val="28"/>
          <w:szCs w:val="28"/>
          <w:lang w:eastAsia="ru-RU"/>
        </w:rPr>
        <w:t>а</w:t>
      </w:r>
      <w:r w:rsidRPr="006A4BA7">
        <w:rPr>
          <w:rFonts w:eastAsia="Calibri"/>
          <w:color w:val="000000"/>
          <w:sz w:val="28"/>
          <w:szCs w:val="28"/>
          <w:lang w:eastAsia="ru-RU"/>
        </w:rPr>
        <w:t xml:space="preserve"> им. Л.Н. Гумилева. </w:t>
      </w:r>
      <w:r w:rsidR="00B24D13" w:rsidRPr="006A4BA7">
        <w:rPr>
          <w:rFonts w:eastAsia="Calibri"/>
          <w:color w:val="000000"/>
          <w:sz w:val="28"/>
          <w:szCs w:val="28"/>
          <w:lang w:eastAsia="ru-RU"/>
        </w:rPr>
        <w:t xml:space="preserve">– 2020. </w:t>
      </w:r>
      <w:r w:rsidR="009E27A5" w:rsidRPr="006A4BA7">
        <w:rPr>
          <w:bCs/>
          <w:color w:val="000000"/>
          <w:sz w:val="28"/>
          <w:szCs w:val="28"/>
        </w:rPr>
        <w:t xml:space="preserve">– </w:t>
      </w:r>
      <w:r w:rsidRPr="006A4BA7">
        <w:rPr>
          <w:rFonts w:eastAsia="Calibri"/>
          <w:color w:val="000000"/>
          <w:sz w:val="28"/>
          <w:szCs w:val="28"/>
          <w:lang w:eastAsia="ru-RU"/>
        </w:rPr>
        <w:t>№1(130)</w:t>
      </w:r>
      <w:r w:rsidR="00B24D13" w:rsidRPr="006A4BA7">
        <w:rPr>
          <w:rFonts w:eastAsia="Calibri"/>
          <w:color w:val="000000"/>
          <w:sz w:val="28"/>
          <w:szCs w:val="28"/>
          <w:lang w:eastAsia="ru-RU"/>
        </w:rPr>
        <w:t>.</w:t>
      </w:r>
      <w:r w:rsidRPr="006A4BA7">
        <w:rPr>
          <w:rFonts w:eastAsia="Calibri"/>
          <w:color w:val="000000"/>
          <w:sz w:val="28"/>
          <w:szCs w:val="28"/>
          <w:lang w:eastAsia="ru-RU"/>
        </w:rPr>
        <w:t xml:space="preserve"> </w:t>
      </w:r>
      <w:r w:rsidR="009E27A5" w:rsidRPr="006A4BA7">
        <w:rPr>
          <w:bCs/>
          <w:color w:val="000000"/>
          <w:sz w:val="28"/>
          <w:szCs w:val="28"/>
        </w:rPr>
        <w:t xml:space="preserve">– </w:t>
      </w:r>
      <w:r w:rsidRPr="006A4BA7">
        <w:rPr>
          <w:rFonts w:eastAsia="Calibri"/>
          <w:color w:val="000000"/>
          <w:sz w:val="28"/>
          <w:szCs w:val="28"/>
          <w:lang w:eastAsia="ru-RU"/>
        </w:rPr>
        <w:t>С.</w:t>
      </w:r>
      <w:r w:rsidR="00EE0F4C">
        <w:rPr>
          <w:rFonts w:eastAsia="Calibri"/>
          <w:color w:val="000000"/>
          <w:sz w:val="28"/>
          <w:szCs w:val="28"/>
          <w:lang w:eastAsia="ru-RU"/>
        </w:rPr>
        <w:t xml:space="preserve"> </w:t>
      </w:r>
      <w:r w:rsidRPr="006A4BA7">
        <w:rPr>
          <w:rFonts w:eastAsia="Calibri"/>
          <w:color w:val="000000"/>
          <w:sz w:val="28"/>
          <w:szCs w:val="28"/>
          <w:lang w:eastAsia="ru-RU"/>
        </w:rPr>
        <w:t>23-29</w:t>
      </w:r>
      <w:r w:rsidR="00B24D13" w:rsidRPr="006A4BA7">
        <w:rPr>
          <w:rFonts w:eastAsia="Calibri"/>
          <w:color w:val="000000"/>
          <w:sz w:val="28"/>
          <w:szCs w:val="28"/>
          <w:lang w:eastAsia="ru-RU"/>
        </w:rPr>
        <w:t>.</w:t>
      </w:r>
    </w:p>
    <w:p w14:paraId="4075B513" w14:textId="7280611E" w:rsidR="0064357E" w:rsidRPr="006A4BA7" w:rsidRDefault="0064357E" w:rsidP="006A4BA7">
      <w:pPr>
        <w:ind w:firstLine="709"/>
        <w:jc w:val="both"/>
        <w:rPr>
          <w:color w:val="000000"/>
          <w:sz w:val="28"/>
          <w:szCs w:val="28"/>
        </w:rPr>
      </w:pPr>
      <w:r w:rsidRPr="006A4BA7">
        <w:rPr>
          <w:color w:val="000000"/>
          <w:sz w:val="28"/>
          <w:szCs w:val="28"/>
        </w:rPr>
        <w:t>144</w:t>
      </w:r>
      <w:r w:rsidR="00260694" w:rsidRPr="006A4BA7">
        <w:rPr>
          <w:color w:val="000000"/>
          <w:sz w:val="28"/>
          <w:szCs w:val="28"/>
        </w:rPr>
        <w:t xml:space="preserve"> </w:t>
      </w:r>
      <w:r w:rsidRPr="006A4BA7">
        <w:rPr>
          <w:color w:val="000000"/>
          <w:sz w:val="28"/>
          <w:szCs w:val="28"/>
        </w:rPr>
        <w:t>Ниязбекова Р.К., Шаншарова Л.С. Перспективы использования шлаков в технологии силикатных материалов</w:t>
      </w:r>
      <w:r w:rsidR="00EE0F4C">
        <w:rPr>
          <w:color w:val="000000"/>
          <w:sz w:val="28"/>
          <w:szCs w:val="28"/>
        </w:rPr>
        <w:t xml:space="preserve"> //</w:t>
      </w:r>
      <w:r w:rsidRPr="006A4BA7">
        <w:rPr>
          <w:color w:val="000000"/>
          <w:sz w:val="28"/>
          <w:szCs w:val="28"/>
        </w:rPr>
        <w:t xml:space="preserve"> </w:t>
      </w:r>
      <w:r w:rsidR="00CA7292" w:rsidRPr="006A4BA7">
        <w:rPr>
          <w:color w:val="000000"/>
          <w:sz w:val="28"/>
          <w:szCs w:val="28"/>
        </w:rPr>
        <w:t>Техника и технология силикатов</w:t>
      </w:r>
      <w:r w:rsidRPr="006A4BA7">
        <w:rPr>
          <w:color w:val="000000"/>
          <w:sz w:val="28"/>
          <w:szCs w:val="28"/>
        </w:rPr>
        <w:t>. – 2016</w:t>
      </w:r>
      <w:r w:rsidR="00013814" w:rsidRPr="006A4BA7">
        <w:rPr>
          <w:color w:val="000000"/>
          <w:sz w:val="28"/>
          <w:szCs w:val="28"/>
        </w:rPr>
        <w:t xml:space="preserve">. </w:t>
      </w:r>
      <w:r w:rsidR="00CD626B" w:rsidRPr="006A4BA7">
        <w:rPr>
          <w:rFonts w:eastAsia="Calibri"/>
          <w:color w:val="000000"/>
          <w:sz w:val="28"/>
          <w:szCs w:val="28"/>
          <w:lang w:eastAsia="ru-RU"/>
        </w:rPr>
        <w:t xml:space="preserve">– </w:t>
      </w:r>
      <w:r w:rsidR="00EE0F4C">
        <w:rPr>
          <w:color w:val="000000"/>
          <w:sz w:val="28"/>
          <w:szCs w:val="28"/>
        </w:rPr>
        <w:t>№</w:t>
      </w:r>
      <w:r w:rsidRPr="006A4BA7">
        <w:rPr>
          <w:color w:val="000000"/>
          <w:sz w:val="28"/>
          <w:szCs w:val="28"/>
        </w:rPr>
        <w:t>23(3)</w:t>
      </w:r>
      <w:r w:rsidR="00EE0F4C">
        <w:rPr>
          <w:color w:val="000000"/>
          <w:sz w:val="28"/>
          <w:szCs w:val="28"/>
        </w:rPr>
        <w:t>.</w:t>
      </w:r>
      <w:r w:rsidR="004B79C8" w:rsidRPr="006A4BA7">
        <w:rPr>
          <w:rFonts w:eastAsia="Calibri"/>
          <w:sz w:val="28"/>
          <w:szCs w:val="28"/>
          <w:lang w:eastAsia="en-US"/>
        </w:rPr>
        <w:t xml:space="preserve"> –</w:t>
      </w:r>
      <w:r w:rsidR="00881450" w:rsidRPr="006A4BA7">
        <w:rPr>
          <w:rFonts w:eastAsia="Calibri"/>
          <w:sz w:val="28"/>
          <w:szCs w:val="28"/>
          <w:lang w:eastAsia="en-US"/>
        </w:rPr>
        <w:t xml:space="preserve"> </w:t>
      </w:r>
      <w:r w:rsidRPr="006A4BA7">
        <w:rPr>
          <w:color w:val="000000"/>
          <w:sz w:val="28"/>
          <w:szCs w:val="28"/>
        </w:rPr>
        <w:t>С. 6-9</w:t>
      </w:r>
      <w:r w:rsidR="00013814" w:rsidRPr="006A4BA7">
        <w:rPr>
          <w:color w:val="000000"/>
          <w:sz w:val="28"/>
          <w:szCs w:val="28"/>
        </w:rPr>
        <w:t>.</w:t>
      </w:r>
    </w:p>
    <w:p w14:paraId="7EB0625B" w14:textId="49EB0464" w:rsidR="0064357E" w:rsidRPr="006A4BA7" w:rsidRDefault="0064357E" w:rsidP="006A4BA7">
      <w:pPr>
        <w:ind w:firstLine="709"/>
        <w:jc w:val="both"/>
        <w:rPr>
          <w:color w:val="000000"/>
          <w:sz w:val="28"/>
          <w:szCs w:val="28"/>
          <w:lang w:val="en-US"/>
        </w:rPr>
      </w:pPr>
      <w:r w:rsidRPr="003A5747">
        <w:rPr>
          <w:color w:val="000000"/>
          <w:sz w:val="28"/>
          <w:szCs w:val="28"/>
          <w:lang w:val="en-US"/>
        </w:rPr>
        <w:t xml:space="preserve">145 </w:t>
      </w:r>
      <w:r w:rsidRPr="006A4BA7">
        <w:rPr>
          <w:color w:val="000000"/>
          <w:sz w:val="28"/>
          <w:szCs w:val="28"/>
          <w:lang w:val="en-US"/>
        </w:rPr>
        <w:t>Wang</w:t>
      </w:r>
      <w:r w:rsidR="006405C8" w:rsidRPr="006405C8">
        <w:rPr>
          <w:color w:val="000000"/>
          <w:sz w:val="28"/>
          <w:szCs w:val="28"/>
          <w:lang w:val="en-US"/>
        </w:rPr>
        <w:t xml:space="preserve"> </w:t>
      </w:r>
      <w:r w:rsidR="006405C8" w:rsidRPr="006A4BA7">
        <w:rPr>
          <w:color w:val="000000"/>
          <w:sz w:val="28"/>
          <w:szCs w:val="28"/>
          <w:lang w:val="en-US"/>
        </w:rPr>
        <w:t>Y</w:t>
      </w:r>
      <w:r w:rsidR="006405C8">
        <w:rPr>
          <w:color w:val="000000"/>
          <w:sz w:val="28"/>
          <w:szCs w:val="28"/>
          <w:lang w:val="en-US"/>
        </w:rPr>
        <w:t>.-</w:t>
      </w:r>
      <w:r w:rsidR="006405C8" w:rsidRPr="006A4BA7">
        <w:rPr>
          <w:color w:val="000000"/>
          <w:sz w:val="28"/>
          <w:szCs w:val="28"/>
          <w:lang w:val="en-US"/>
        </w:rPr>
        <w:t>C</w:t>
      </w:r>
      <w:r w:rsidR="006405C8">
        <w:rPr>
          <w:color w:val="000000"/>
          <w:sz w:val="28"/>
          <w:szCs w:val="28"/>
          <w:lang w:val="en-US"/>
        </w:rPr>
        <w:t>.</w:t>
      </w:r>
      <w:r w:rsidRPr="003A5747">
        <w:rPr>
          <w:color w:val="000000"/>
          <w:sz w:val="28"/>
          <w:szCs w:val="28"/>
          <w:lang w:val="en-US"/>
        </w:rPr>
        <w:t xml:space="preserve">, </w:t>
      </w:r>
      <w:r w:rsidRPr="006A4BA7">
        <w:rPr>
          <w:color w:val="000000"/>
          <w:sz w:val="28"/>
          <w:szCs w:val="28"/>
          <w:lang w:val="en-US"/>
        </w:rPr>
        <w:t>Xin</w:t>
      </w:r>
      <w:r w:rsidR="006405C8" w:rsidRPr="006405C8">
        <w:rPr>
          <w:color w:val="000000"/>
          <w:sz w:val="28"/>
          <w:szCs w:val="28"/>
          <w:lang w:val="en-US"/>
        </w:rPr>
        <w:t xml:space="preserve"> </w:t>
      </w:r>
      <w:r w:rsidR="006405C8" w:rsidRPr="006A4BA7">
        <w:rPr>
          <w:color w:val="000000"/>
          <w:sz w:val="28"/>
          <w:szCs w:val="28"/>
          <w:lang w:val="en-US"/>
        </w:rPr>
        <w:t>W</w:t>
      </w:r>
      <w:r w:rsidR="006405C8">
        <w:rPr>
          <w:color w:val="000000"/>
          <w:sz w:val="28"/>
          <w:szCs w:val="28"/>
          <w:lang w:val="en-US"/>
        </w:rPr>
        <w:t>.</w:t>
      </w:r>
      <w:r w:rsidR="006405C8" w:rsidRPr="003A5747">
        <w:rPr>
          <w:color w:val="000000"/>
          <w:sz w:val="28"/>
          <w:szCs w:val="28"/>
          <w:lang w:val="en-US"/>
        </w:rPr>
        <w:t>-</w:t>
      </w:r>
      <w:r w:rsidR="006405C8" w:rsidRPr="006A4BA7">
        <w:rPr>
          <w:color w:val="000000"/>
          <w:sz w:val="28"/>
          <w:szCs w:val="28"/>
          <w:lang w:val="en-US"/>
        </w:rPr>
        <w:t>B</w:t>
      </w:r>
      <w:r w:rsidR="006405C8">
        <w:rPr>
          <w:color w:val="000000"/>
          <w:sz w:val="28"/>
          <w:szCs w:val="28"/>
          <w:lang w:val="en-US"/>
        </w:rPr>
        <w:t>.</w:t>
      </w:r>
      <w:r w:rsidRPr="003A5747">
        <w:rPr>
          <w:color w:val="000000"/>
          <w:sz w:val="28"/>
          <w:szCs w:val="28"/>
          <w:lang w:val="en-US"/>
        </w:rPr>
        <w:t xml:space="preserve">, </w:t>
      </w:r>
      <w:r w:rsidRPr="006A4BA7">
        <w:rPr>
          <w:color w:val="000000"/>
          <w:sz w:val="28"/>
          <w:szCs w:val="28"/>
          <w:lang w:val="en-US"/>
        </w:rPr>
        <w:t>Huo</w:t>
      </w:r>
      <w:r w:rsidR="006405C8" w:rsidRPr="006405C8">
        <w:rPr>
          <w:color w:val="000000"/>
          <w:sz w:val="28"/>
          <w:szCs w:val="28"/>
          <w:lang w:val="en-US"/>
        </w:rPr>
        <w:t xml:space="preserve"> </w:t>
      </w:r>
      <w:r w:rsidR="006405C8" w:rsidRPr="006A4BA7">
        <w:rPr>
          <w:color w:val="000000"/>
          <w:sz w:val="28"/>
          <w:szCs w:val="28"/>
          <w:lang w:val="en-US"/>
        </w:rPr>
        <w:t>X</w:t>
      </w:r>
      <w:r w:rsidR="006405C8">
        <w:rPr>
          <w:color w:val="000000"/>
          <w:sz w:val="28"/>
          <w:szCs w:val="28"/>
          <w:lang w:val="en-US"/>
        </w:rPr>
        <w:t>.</w:t>
      </w:r>
      <w:r w:rsidR="006405C8" w:rsidRPr="003A5747">
        <w:rPr>
          <w:color w:val="000000"/>
          <w:sz w:val="28"/>
          <w:szCs w:val="28"/>
          <w:lang w:val="en-US"/>
        </w:rPr>
        <w:t>-</w:t>
      </w:r>
      <w:r w:rsidR="006405C8" w:rsidRPr="006A4BA7">
        <w:rPr>
          <w:color w:val="000000"/>
          <w:sz w:val="28"/>
          <w:szCs w:val="28"/>
          <w:lang w:val="en-US"/>
        </w:rPr>
        <w:t>G</w:t>
      </w:r>
      <w:r w:rsidR="006405C8">
        <w:rPr>
          <w:color w:val="000000"/>
          <w:sz w:val="28"/>
          <w:szCs w:val="28"/>
          <w:lang w:val="en-US"/>
        </w:rPr>
        <w:t>. et al.</w:t>
      </w:r>
      <w:r w:rsidRPr="006A4BA7">
        <w:rPr>
          <w:color w:val="000000"/>
          <w:sz w:val="28"/>
          <w:szCs w:val="28"/>
          <w:lang w:val="en-US"/>
        </w:rPr>
        <w:t xml:space="preserve"> Preparation and Properties of Blast Furnace Slag Glass Ceramics Containing Cr</w:t>
      </w:r>
      <w:r w:rsidRPr="006A4BA7">
        <w:rPr>
          <w:color w:val="000000"/>
          <w:sz w:val="28"/>
          <w:szCs w:val="28"/>
          <w:vertAlign w:val="subscript"/>
          <w:lang w:val="en-US"/>
        </w:rPr>
        <w:t>2</w:t>
      </w:r>
      <w:r w:rsidRPr="006A4BA7">
        <w:rPr>
          <w:color w:val="000000"/>
          <w:sz w:val="28"/>
          <w:szCs w:val="28"/>
          <w:lang w:val="en-US"/>
        </w:rPr>
        <w:t>O</w:t>
      </w:r>
      <w:r w:rsidRPr="006A4BA7">
        <w:rPr>
          <w:color w:val="000000"/>
          <w:sz w:val="28"/>
          <w:szCs w:val="28"/>
          <w:vertAlign w:val="subscript"/>
          <w:lang w:val="en-US"/>
        </w:rPr>
        <w:t>3</w:t>
      </w:r>
      <w:r w:rsidRPr="006A4BA7">
        <w:rPr>
          <w:color w:val="000000"/>
          <w:sz w:val="28"/>
          <w:szCs w:val="28"/>
          <w:lang w:val="en-US"/>
        </w:rPr>
        <w:t xml:space="preserve"> </w:t>
      </w:r>
      <w:r w:rsidR="00013814" w:rsidRPr="006A4BA7">
        <w:rPr>
          <w:color w:val="000000"/>
          <w:sz w:val="28"/>
          <w:szCs w:val="28"/>
          <w:lang w:val="en-US"/>
        </w:rPr>
        <w:t xml:space="preserve">// </w:t>
      </w:r>
      <w:r w:rsidRPr="006A4BA7">
        <w:rPr>
          <w:color w:val="000000"/>
          <w:sz w:val="28"/>
          <w:szCs w:val="28"/>
          <w:lang w:val="en-US"/>
        </w:rPr>
        <w:t>High Temperature Materials and Processes</w:t>
      </w:r>
      <w:r w:rsidR="00013814" w:rsidRPr="006A4BA7">
        <w:rPr>
          <w:color w:val="000000"/>
          <w:sz w:val="28"/>
          <w:szCs w:val="28"/>
          <w:lang w:val="en-US"/>
        </w:rPr>
        <w:t>. – 2019. –</w:t>
      </w:r>
      <w:r w:rsidRPr="006A4BA7">
        <w:rPr>
          <w:color w:val="000000"/>
          <w:sz w:val="28"/>
          <w:szCs w:val="28"/>
          <w:lang w:val="en-US"/>
        </w:rPr>
        <w:t xml:space="preserve"> Vo</w:t>
      </w:r>
      <w:r w:rsidR="00013814" w:rsidRPr="006A4BA7">
        <w:rPr>
          <w:color w:val="000000"/>
          <w:sz w:val="28"/>
          <w:szCs w:val="28"/>
          <w:lang w:val="en-US"/>
        </w:rPr>
        <w:t>l.</w:t>
      </w:r>
      <w:r w:rsidRPr="006A4BA7">
        <w:rPr>
          <w:color w:val="000000"/>
          <w:sz w:val="28"/>
          <w:szCs w:val="28"/>
          <w:lang w:val="en-US"/>
        </w:rPr>
        <w:t xml:space="preserve"> 38</w:t>
      </w:r>
      <w:r w:rsidR="00A969EB" w:rsidRPr="00A969EB">
        <w:rPr>
          <w:color w:val="000000"/>
          <w:sz w:val="28"/>
          <w:szCs w:val="28"/>
          <w:lang w:val="en-US"/>
        </w:rPr>
        <w:t>.</w:t>
      </w:r>
      <w:r w:rsidRPr="006A4BA7">
        <w:rPr>
          <w:color w:val="000000"/>
          <w:sz w:val="28"/>
          <w:szCs w:val="28"/>
          <w:lang w:val="en-US"/>
        </w:rPr>
        <w:t xml:space="preserve"> </w:t>
      </w:r>
      <w:r w:rsidR="00A969EB">
        <w:rPr>
          <w:color w:val="000000"/>
          <w:sz w:val="28"/>
          <w:szCs w:val="28"/>
          <w:lang w:val="en-US"/>
        </w:rPr>
        <w:t>–</w:t>
      </w:r>
      <w:r w:rsidR="00A969EB" w:rsidRPr="00A969EB">
        <w:rPr>
          <w:color w:val="000000"/>
          <w:sz w:val="28"/>
          <w:szCs w:val="28"/>
          <w:lang w:val="en-US"/>
        </w:rPr>
        <w:t xml:space="preserve"> </w:t>
      </w:r>
      <w:r w:rsidR="00013814" w:rsidRPr="006A4BA7">
        <w:rPr>
          <w:color w:val="000000"/>
          <w:sz w:val="28"/>
          <w:szCs w:val="28"/>
          <w:lang w:val="en-US"/>
        </w:rPr>
        <w:t>P</w:t>
      </w:r>
      <w:r w:rsidRPr="006A4BA7">
        <w:rPr>
          <w:color w:val="000000"/>
          <w:sz w:val="28"/>
          <w:szCs w:val="28"/>
          <w:lang w:val="en-US"/>
        </w:rPr>
        <w:t>. 726</w:t>
      </w:r>
      <w:r w:rsidR="00A969EB" w:rsidRPr="00A969EB">
        <w:rPr>
          <w:color w:val="000000"/>
          <w:sz w:val="28"/>
          <w:szCs w:val="28"/>
          <w:lang w:val="en-US"/>
        </w:rPr>
        <w:t>-</w:t>
      </w:r>
      <w:r w:rsidRPr="006A4BA7">
        <w:rPr>
          <w:color w:val="000000"/>
          <w:sz w:val="28"/>
          <w:szCs w:val="28"/>
          <w:lang w:val="en-US"/>
        </w:rPr>
        <w:t>732.</w:t>
      </w:r>
    </w:p>
    <w:p w14:paraId="4FBA2FB3" w14:textId="2E8BC6DE" w:rsidR="0064357E" w:rsidRPr="006A4BA7" w:rsidRDefault="0064357E" w:rsidP="006A4BA7">
      <w:pPr>
        <w:ind w:firstLine="709"/>
        <w:jc w:val="both"/>
        <w:rPr>
          <w:rFonts w:eastAsia="Calibri"/>
          <w:bCs/>
          <w:color w:val="000000"/>
          <w:kern w:val="2"/>
          <w:sz w:val="28"/>
          <w:szCs w:val="28"/>
          <w:lang w:val="en-US" w:eastAsia="en-US"/>
          <w14:ligatures w14:val="standardContextual"/>
        </w:rPr>
      </w:pPr>
      <w:r w:rsidRPr="006A4BA7">
        <w:rPr>
          <w:color w:val="000000"/>
          <w:sz w:val="28"/>
          <w:szCs w:val="28"/>
          <w:lang w:val="en-US"/>
        </w:rPr>
        <w:t>146 Serekpayeva</w:t>
      </w:r>
      <w:r w:rsidR="006405C8" w:rsidRPr="006405C8">
        <w:rPr>
          <w:color w:val="000000"/>
          <w:sz w:val="28"/>
          <w:szCs w:val="28"/>
          <w:lang w:val="en-US"/>
        </w:rPr>
        <w:t xml:space="preserve"> </w:t>
      </w:r>
      <w:r w:rsidR="006405C8" w:rsidRPr="006A4BA7">
        <w:rPr>
          <w:color w:val="000000"/>
          <w:sz w:val="28"/>
          <w:szCs w:val="28"/>
          <w:lang w:val="en-US"/>
        </w:rPr>
        <w:t>M</w:t>
      </w:r>
      <w:r w:rsidR="006405C8">
        <w:rPr>
          <w:color w:val="000000"/>
          <w:sz w:val="28"/>
          <w:szCs w:val="28"/>
          <w:lang w:val="en-US"/>
        </w:rPr>
        <w:t>.,</w:t>
      </w:r>
      <w:r w:rsidRPr="006A4BA7">
        <w:rPr>
          <w:color w:val="000000"/>
          <w:sz w:val="28"/>
          <w:szCs w:val="28"/>
          <w:lang w:val="en-US"/>
        </w:rPr>
        <w:t xml:space="preserve"> </w:t>
      </w:r>
      <w:r w:rsidRPr="006A4BA7">
        <w:rPr>
          <w:rFonts w:eastAsia="Calibri"/>
          <w:color w:val="000000"/>
          <w:sz w:val="28"/>
          <w:szCs w:val="28"/>
          <w:lang w:val="kk-KZ" w:eastAsia="ru-RU"/>
        </w:rPr>
        <w:t>Niyazbekova</w:t>
      </w:r>
      <w:r w:rsidR="006405C8" w:rsidRPr="006405C8">
        <w:rPr>
          <w:rFonts w:eastAsia="Calibri"/>
          <w:color w:val="000000"/>
          <w:sz w:val="28"/>
          <w:szCs w:val="28"/>
          <w:lang w:val="kk-KZ" w:eastAsia="ru-RU"/>
        </w:rPr>
        <w:t xml:space="preserve"> </w:t>
      </w:r>
      <w:r w:rsidR="006405C8" w:rsidRPr="006A4BA7">
        <w:rPr>
          <w:rFonts w:eastAsia="Calibri"/>
          <w:color w:val="000000"/>
          <w:sz w:val="28"/>
          <w:szCs w:val="28"/>
          <w:lang w:val="kk-KZ" w:eastAsia="ru-RU"/>
        </w:rPr>
        <w:t>R</w:t>
      </w:r>
      <w:r w:rsidR="006405C8">
        <w:rPr>
          <w:rFonts w:eastAsia="Calibri"/>
          <w:color w:val="000000"/>
          <w:sz w:val="28"/>
          <w:szCs w:val="28"/>
          <w:lang w:val="en-US" w:eastAsia="ru-RU"/>
        </w:rPr>
        <w:t>. et al.</w:t>
      </w:r>
      <w:r w:rsidRPr="006A4BA7">
        <w:rPr>
          <w:rFonts w:eastAsia="Calibri"/>
          <w:color w:val="000000"/>
          <w:sz w:val="28"/>
          <w:szCs w:val="28"/>
          <w:lang w:val="kk-KZ" w:eastAsia="ru-RU"/>
        </w:rPr>
        <w:t xml:space="preserve"> Investigation of the Properties of Metallurgical Slags and Dust of Electro Filters to Obtain Protective Anticorrosive Coatings</w:t>
      </w:r>
      <w:r w:rsidRPr="006A4BA7">
        <w:rPr>
          <w:rFonts w:eastAsia="Calibri"/>
          <w:color w:val="000000"/>
          <w:kern w:val="2"/>
          <w:sz w:val="28"/>
          <w:szCs w:val="28"/>
          <w:lang w:val="en-US" w:eastAsia="en-US"/>
          <w14:ligatures w14:val="standardContextual"/>
        </w:rPr>
        <w:t xml:space="preserve"> // </w:t>
      </w:r>
      <w:r w:rsidRPr="006A4BA7">
        <w:rPr>
          <w:rFonts w:eastAsia="Calibri"/>
          <w:color w:val="000000"/>
          <w:sz w:val="28"/>
          <w:szCs w:val="28"/>
          <w:lang w:val="kk-KZ" w:eastAsia="ru-RU"/>
        </w:rPr>
        <w:t>International Journal of Technology</w:t>
      </w:r>
      <w:r w:rsidR="00013814" w:rsidRPr="006A4BA7">
        <w:rPr>
          <w:rFonts w:eastAsia="Calibri"/>
          <w:color w:val="000000"/>
          <w:sz w:val="28"/>
          <w:szCs w:val="28"/>
          <w:lang w:val="en-US" w:eastAsia="ru-RU"/>
        </w:rPr>
        <w:t xml:space="preserve">. – 2022. </w:t>
      </w:r>
      <w:r w:rsidR="00043910" w:rsidRPr="006A4BA7">
        <w:rPr>
          <w:bCs/>
          <w:color w:val="000000"/>
          <w:sz w:val="28"/>
          <w:szCs w:val="28"/>
          <w:lang w:val="en-US"/>
        </w:rPr>
        <w:t xml:space="preserve">– </w:t>
      </w:r>
      <w:r w:rsidRPr="006A4BA7">
        <w:rPr>
          <w:rFonts w:eastAsia="Calibri"/>
          <w:color w:val="000000"/>
          <w:sz w:val="28"/>
          <w:szCs w:val="28"/>
          <w:lang w:val="kk-KZ" w:eastAsia="ru-RU"/>
        </w:rPr>
        <w:t>Vol.</w:t>
      </w:r>
      <w:r w:rsidR="006405C8">
        <w:rPr>
          <w:rFonts w:eastAsia="Calibri"/>
          <w:color w:val="000000"/>
          <w:sz w:val="28"/>
          <w:szCs w:val="28"/>
          <w:lang w:val="en-US" w:eastAsia="ru-RU"/>
        </w:rPr>
        <w:t xml:space="preserve"> </w:t>
      </w:r>
      <w:r w:rsidRPr="006A4BA7">
        <w:rPr>
          <w:rFonts w:eastAsia="Calibri"/>
          <w:color w:val="000000"/>
          <w:sz w:val="28"/>
          <w:szCs w:val="28"/>
          <w:lang w:val="kk-KZ" w:eastAsia="ru-RU"/>
        </w:rPr>
        <w:t>13</w:t>
      </w:r>
      <w:r w:rsidR="00013814" w:rsidRPr="006A4BA7">
        <w:rPr>
          <w:rFonts w:eastAsia="Calibri"/>
          <w:color w:val="000000"/>
          <w:sz w:val="28"/>
          <w:szCs w:val="28"/>
          <w:lang w:val="en-US" w:eastAsia="ru-RU"/>
        </w:rPr>
        <w:t xml:space="preserve">. </w:t>
      </w:r>
      <w:r w:rsidR="00043910" w:rsidRPr="006A4BA7">
        <w:rPr>
          <w:bCs/>
          <w:color w:val="000000"/>
          <w:sz w:val="28"/>
          <w:szCs w:val="28"/>
          <w:lang w:val="en-US"/>
        </w:rPr>
        <w:t xml:space="preserve">– </w:t>
      </w:r>
      <w:r w:rsidRPr="006A4BA7">
        <w:rPr>
          <w:rFonts w:eastAsia="Calibri"/>
          <w:color w:val="000000"/>
          <w:sz w:val="28"/>
          <w:szCs w:val="28"/>
          <w:lang w:val="kk-KZ" w:eastAsia="ru-RU"/>
        </w:rPr>
        <w:t>P.</w:t>
      </w:r>
      <w:r w:rsidR="006405C8">
        <w:rPr>
          <w:rFonts w:eastAsia="Calibri"/>
          <w:color w:val="000000"/>
          <w:sz w:val="28"/>
          <w:szCs w:val="28"/>
          <w:lang w:val="en-US" w:eastAsia="ru-RU"/>
        </w:rPr>
        <w:t xml:space="preserve"> </w:t>
      </w:r>
      <w:r w:rsidRPr="006A4BA7">
        <w:rPr>
          <w:rFonts w:eastAsia="Calibri"/>
          <w:color w:val="000000"/>
          <w:sz w:val="28"/>
          <w:szCs w:val="28"/>
          <w:lang w:val="kk-KZ" w:eastAsia="ru-RU"/>
        </w:rPr>
        <w:t>544-552</w:t>
      </w:r>
      <w:r w:rsidR="00013814" w:rsidRPr="006A4BA7">
        <w:rPr>
          <w:rFonts w:eastAsia="Calibri"/>
          <w:color w:val="000000"/>
          <w:sz w:val="28"/>
          <w:szCs w:val="28"/>
          <w:lang w:val="en-US" w:eastAsia="ru-RU"/>
        </w:rPr>
        <w:t>.</w:t>
      </w:r>
    </w:p>
    <w:p w14:paraId="34C4BC92" w14:textId="084FDF3E" w:rsidR="0064357E" w:rsidRPr="006A4BA7" w:rsidRDefault="0064357E" w:rsidP="006A4BA7">
      <w:pPr>
        <w:tabs>
          <w:tab w:val="left" w:pos="1833"/>
          <w:tab w:val="left" w:pos="1985"/>
          <w:tab w:val="center" w:pos="4819"/>
          <w:tab w:val="left" w:pos="7655"/>
        </w:tabs>
        <w:ind w:firstLine="709"/>
        <w:jc w:val="both"/>
        <w:rPr>
          <w:rFonts w:eastAsia="Calibri"/>
          <w:color w:val="000000"/>
          <w:sz w:val="28"/>
          <w:szCs w:val="28"/>
          <w:lang w:eastAsia="en-US"/>
        </w:rPr>
      </w:pPr>
      <w:r w:rsidRPr="006A4BA7">
        <w:rPr>
          <w:rFonts w:eastAsia="Calibri"/>
          <w:color w:val="000000"/>
          <w:sz w:val="28"/>
          <w:szCs w:val="28"/>
          <w:lang w:eastAsia="en-US"/>
        </w:rPr>
        <w:t>147 Сычева Г.А. Зарождение кристаллов в стеклах на основе доменных шлаков. Влияние химической дифференциации на зарождение //</w:t>
      </w:r>
      <w:r w:rsidR="00EE0F4C">
        <w:rPr>
          <w:rFonts w:eastAsia="Calibri"/>
          <w:color w:val="000000"/>
          <w:sz w:val="28"/>
          <w:szCs w:val="28"/>
          <w:lang w:eastAsia="en-US"/>
        </w:rPr>
        <w:t xml:space="preserve"> </w:t>
      </w:r>
      <w:r w:rsidRPr="006A4BA7">
        <w:rPr>
          <w:rFonts w:eastAsia="Calibri"/>
          <w:color w:val="000000"/>
          <w:sz w:val="28"/>
          <w:szCs w:val="28"/>
          <w:lang w:eastAsia="en-US"/>
        </w:rPr>
        <w:t xml:space="preserve">Физика и химия стекла. </w:t>
      </w:r>
      <w:r w:rsidR="00CD626B" w:rsidRPr="006A4BA7">
        <w:rPr>
          <w:rFonts w:eastAsia="Calibri"/>
          <w:color w:val="000000"/>
          <w:sz w:val="28"/>
          <w:szCs w:val="28"/>
          <w:lang w:eastAsia="ru-RU"/>
        </w:rPr>
        <w:t>–</w:t>
      </w:r>
      <w:r w:rsidR="009B7B60" w:rsidRPr="006A4BA7">
        <w:rPr>
          <w:rFonts w:eastAsia="Calibri"/>
          <w:color w:val="000000"/>
          <w:sz w:val="28"/>
          <w:szCs w:val="28"/>
          <w:lang w:eastAsia="en-US"/>
        </w:rPr>
        <w:t xml:space="preserve"> </w:t>
      </w:r>
      <w:r w:rsidRPr="006A4BA7">
        <w:rPr>
          <w:rFonts w:eastAsia="Calibri"/>
          <w:color w:val="000000"/>
          <w:sz w:val="28"/>
          <w:szCs w:val="28"/>
          <w:lang w:eastAsia="en-US"/>
        </w:rPr>
        <w:t xml:space="preserve">2019. </w:t>
      </w:r>
      <w:r w:rsidR="00CD626B" w:rsidRPr="006A4BA7">
        <w:rPr>
          <w:rFonts w:eastAsia="Calibri"/>
          <w:color w:val="000000"/>
          <w:sz w:val="28"/>
          <w:szCs w:val="28"/>
          <w:lang w:eastAsia="ru-RU"/>
        </w:rPr>
        <w:t xml:space="preserve">– </w:t>
      </w:r>
      <w:r w:rsidRPr="006A4BA7">
        <w:rPr>
          <w:rFonts w:eastAsia="Calibri"/>
          <w:color w:val="000000"/>
          <w:sz w:val="28"/>
          <w:szCs w:val="28"/>
          <w:lang w:eastAsia="en-US"/>
        </w:rPr>
        <w:t>Т</w:t>
      </w:r>
      <w:r w:rsidR="00EE0F4C">
        <w:rPr>
          <w:rFonts w:eastAsia="Calibri"/>
          <w:color w:val="000000"/>
          <w:sz w:val="28"/>
          <w:szCs w:val="28"/>
          <w:lang w:eastAsia="en-US"/>
        </w:rPr>
        <w:t>.</w:t>
      </w:r>
      <w:r w:rsidRPr="006A4BA7">
        <w:rPr>
          <w:rFonts w:eastAsia="Calibri"/>
          <w:color w:val="000000"/>
          <w:sz w:val="28"/>
          <w:szCs w:val="28"/>
          <w:lang w:eastAsia="en-US"/>
        </w:rPr>
        <w:t xml:space="preserve"> 45</w:t>
      </w:r>
      <w:r w:rsidR="009B7B60" w:rsidRPr="006A4BA7">
        <w:rPr>
          <w:rFonts w:eastAsia="Calibri"/>
          <w:color w:val="000000"/>
          <w:sz w:val="28"/>
          <w:szCs w:val="28"/>
          <w:lang w:eastAsia="en-US"/>
        </w:rPr>
        <w:t>,</w:t>
      </w:r>
      <w:r w:rsidRPr="006A4BA7">
        <w:rPr>
          <w:rFonts w:eastAsia="Calibri"/>
          <w:color w:val="000000"/>
          <w:sz w:val="28"/>
          <w:szCs w:val="28"/>
          <w:lang w:eastAsia="en-US"/>
        </w:rPr>
        <w:t xml:space="preserve"> №1.</w:t>
      </w:r>
      <w:r w:rsidR="009B7B60" w:rsidRPr="006A4BA7">
        <w:rPr>
          <w:rFonts w:eastAsia="Calibri"/>
          <w:color w:val="000000"/>
          <w:sz w:val="28"/>
          <w:szCs w:val="28"/>
          <w:lang w:eastAsia="en-US"/>
        </w:rPr>
        <w:t xml:space="preserve"> </w:t>
      </w:r>
      <w:r w:rsidR="00CD626B" w:rsidRPr="006A4BA7">
        <w:rPr>
          <w:rFonts w:eastAsia="Calibri"/>
          <w:color w:val="000000"/>
          <w:sz w:val="28"/>
          <w:szCs w:val="28"/>
          <w:lang w:eastAsia="ru-RU"/>
        </w:rPr>
        <w:t>–</w:t>
      </w:r>
      <w:r w:rsidRPr="006A4BA7">
        <w:rPr>
          <w:rFonts w:eastAsia="Calibri"/>
          <w:color w:val="000000"/>
          <w:sz w:val="28"/>
          <w:szCs w:val="28"/>
          <w:lang w:eastAsia="en-US"/>
        </w:rPr>
        <w:t xml:space="preserve"> С.</w:t>
      </w:r>
      <w:r w:rsidR="00EE0F4C">
        <w:rPr>
          <w:rFonts w:eastAsia="Calibri"/>
          <w:color w:val="000000"/>
          <w:sz w:val="28"/>
          <w:szCs w:val="28"/>
          <w:lang w:eastAsia="en-US"/>
        </w:rPr>
        <w:t xml:space="preserve"> </w:t>
      </w:r>
      <w:r w:rsidRPr="006A4BA7">
        <w:rPr>
          <w:rFonts w:eastAsia="Calibri"/>
          <w:color w:val="000000"/>
          <w:sz w:val="28"/>
          <w:szCs w:val="28"/>
          <w:lang w:eastAsia="en-US"/>
        </w:rPr>
        <w:t xml:space="preserve">29-41. </w:t>
      </w:r>
    </w:p>
    <w:p w14:paraId="7A82FF02" w14:textId="6D4E17F2" w:rsidR="0064357E" w:rsidRPr="006A4BA7" w:rsidRDefault="0064357E" w:rsidP="006A4BA7">
      <w:pPr>
        <w:tabs>
          <w:tab w:val="left" w:pos="1833"/>
          <w:tab w:val="left" w:pos="1985"/>
          <w:tab w:val="center" w:pos="4819"/>
          <w:tab w:val="left" w:pos="7655"/>
        </w:tabs>
        <w:ind w:firstLine="709"/>
        <w:jc w:val="both"/>
        <w:rPr>
          <w:rFonts w:eastAsia="Calibri"/>
          <w:color w:val="000000"/>
          <w:sz w:val="28"/>
          <w:szCs w:val="28"/>
          <w:lang w:eastAsia="en-US"/>
        </w:rPr>
      </w:pPr>
      <w:r w:rsidRPr="006A4BA7">
        <w:rPr>
          <w:rFonts w:eastAsia="Calibri"/>
          <w:color w:val="000000"/>
          <w:sz w:val="28"/>
          <w:szCs w:val="28"/>
          <w:lang w:eastAsia="en-US"/>
        </w:rPr>
        <w:t xml:space="preserve">148 Сычева Г.А., Полякова И.Г. Объемное зарождение кристаллов в стеклах на основе доменных шлаков// Физика и химия стекла. </w:t>
      </w:r>
      <w:r w:rsidR="00043910" w:rsidRPr="006A4BA7">
        <w:rPr>
          <w:bCs/>
          <w:color w:val="000000"/>
          <w:sz w:val="28"/>
          <w:szCs w:val="28"/>
        </w:rPr>
        <w:t xml:space="preserve">– </w:t>
      </w:r>
      <w:r w:rsidRPr="006A4BA7">
        <w:rPr>
          <w:rFonts w:eastAsia="Calibri"/>
          <w:color w:val="000000"/>
          <w:sz w:val="28"/>
          <w:szCs w:val="28"/>
          <w:lang w:eastAsia="en-US"/>
        </w:rPr>
        <w:t>2013.</w:t>
      </w:r>
      <w:r w:rsidR="009A6DF0" w:rsidRPr="006A4BA7">
        <w:rPr>
          <w:rFonts w:eastAsia="Calibri"/>
          <w:color w:val="000000"/>
          <w:sz w:val="28"/>
          <w:szCs w:val="28"/>
          <w:lang w:eastAsia="en-US"/>
        </w:rPr>
        <w:t xml:space="preserve"> </w:t>
      </w:r>
      <w:r w:rsidR="009A6DF0" w:rsidRPr="006A4BA7">
        <w:rPr>
          <w:rFonts w:eastAsia="Calibri"/>
          <w:sz w:val="28"/>
          <w:szCs w:val="28"/>
          <w:lang w:eastAsia="en-US"/>
        </w:rPr>
        <w:t xml:space="preserve">– </w:t>
      </w:r>
      <w:r w:rsidRPr="006A4BA7">
        <w:rPr>
          <w:rFonts w:eastAsia="Calibri"/>
          <w:color w:val="000000"/>
          <w:sz w:val="28"/>
          <w:szCs w:val="28"/>
          <w:lang w:eastAsia="en-US"/>
        </w:rPr>
        <w:t>Т</w:t>
      </w:r>
      <w:r w:rsidR="00EE0F4C">
        <w:rPr>
          <w:rFonts w:eastAsia="Calibri"/>
          <w:color w:val="000000"/>
          <w:sz w:val="28"/>
          <w:szCs w:val="28"/>
          <w:lang w:eastAsia="en-US"/>
        </w:rPr>
        <w:t>.</w:t>
      </w:r>
      <w:r w:rsidRPr="006A4BA7">
        <w:rPr>
          <w:rFonts w:eastAsia="Calibri"/>
          <w:color w:val="000000"/>
          <w:sz w:val="28"/>
          <w:szCs w:val="28"/>
          <w:lang w:eastAsia="en-US"/>
        </w:rPr>
        <w:t xml:space="preserve"> 39</w:t>
      </w:r>
      <w:r w:rsidR="009B7B60" w:rsidRPr="006A4BA7">
        <w:rPr>
          <w:rFonts w:eastAsia="Calibri"/>
          <w:color w:val="000000"/>
          <w:sz w:val="28"/>
          <w:szCs w:val="28"/>
          <w:lang w:eastAsia="en-US"/>
        </w:rPr>
        <w:t>,</w:t>
      </w:r>
      <w:r w:rsidRPr="006A4BA7">
        <w:rPr>
          <w:rFonts w:eastAsia="Calibri"/>
          <w:color w:val="000000"/>
          <w:sz w:val="28"/>
          <w:szCs w:val="28"/>
          <w:lang w:eastAsia="en-US"/>
        </w:rPr>
        <w:t xml:space="preserve"> №3.</w:t>
      </w:r>
      <w:r w:rsidR="009B7B60" w:rsidRPr="006A4BA7">
        <w:rPr>
          <w:rFonts w:eastAsia="Calibri"/>
          <w:color w:val="000000"/>
          <w:sz w:val="28"/>
          <w:szCs w:val="28"/>
          <w:lang w:eastAsia="en-US"/>
        </w:rPr>
        <w:t xml:space="preserve"> </w:t>
      </w:r>
      <w:r w:rsidR="00043910" w:rsidRPr="006A4BA7">
        <w:rPr>
          <w:bCs/>
          <w:color w:val="000000"/>
          <w:sz w:val="28"/>
          <w:szCs w:val="28"/>
        </w:rPr>
        <w:t xml:space="preserve">– </w:t>
      </w:r>
      <w:r w:rsidRPr="006A4BA7">
        <w:rPr>
          <w:rFonts w:eastAsia="Calibri"/>
          <w:color w:val="000000"/>
          <w:sz w:val="28"/>
          <w:szCs w:val="28"/>
          <w:lang w:eastAsia="en-US"/>
        </w:rPr>
        <w:t>С.</w:t>
      </w:r>
      <w:r w:rsidR="00EE0F4C">
        <w:rPr>
          <w:rFonts w:eastAsia="Calibri"/>
          <w:color w:val="000000"/>
          <w:sz w:val="28"/>
          <w:szCs w:val="28"/>
          <w:lang w:eastAsia="en-US"/>
        </w:rPr>
        <w:t xml:space="preserve"> </w:t>
      </w:r>
      <w:r w:rsidRPr="006A4BA7">
        <w:rPr>
          <w:rFonts w:eastAsia="Calibri"/>
          <w:color w:val="000000"/>
          <w:sz w:val="28"/>
          <w:szCs w:val="28"/>
          <w:lang w:eastAsia="en-US"/>
        </w:rPr>
        <w:t xml:space="preserve">370-386. </w:t>
      </w:r>
    </w:p>
    <w:p w14:paraId="0E7DE4FE" w14:textId="7EBA437A" w:rsidR="0064357E" w:rsidRPr="006A4BA7" w:rsidRDefault="0064357E" w:rsidP="006A4BA7">
      <w:pPr>
        <w:tabs>
          <w:tab w:val="left" w:pos="1833"/>
          <w:tab w:val="left" w:pos="1985"/>
          <w:tab w:val="center" w:pos="4819"/>
          <w:tab w:val="left" w:pos="7655"/>
        </w:tabs>
        <w:ind w:firstLine="709"/>
        <w:jc w:val="both"/>
        <w:rPr>
          <w:rFonts w:eastAsia="Calibri"/>
          <w:color w:val="000000"/>
          <w:sz w:val="28"/>
          <w:szCs w:val="28"/>
          <w:lang w:val="en-US" w:eastAsia="en-US"/>
        </w:rPr>
      </w:pPr>
      <w:r w:rsidRPr="006A4BA7">
        <w:rPr>
          <w:rFonts w:eastAsia="Calibri"/>
          <w:color w:val="000000"/>
          <w:sz w:val="28"/>
          <w:szCs w:val="28"/>
          <w:lang w:val="en-US" w:eastAsia="en-US"/>
        </w:rPr>
        <w:t xml:space="preserve">149 Sycheva G.A. Volume and surface nucleation of crystals in glass based on blast-furnace slag // J. Crystallization Process and Technology. </w:t>
      </w:r>
      <w:r w:rsidR="00CD626B" w:rsidRPr="006A4BA7">
        <w:rPr>
          <w:rFonts w:eastAsia="Calibri"/>
          <w:color w:val="000000"/>
          <w:sz w:val="28"/>
          <w:szCs w:val="28"/>
          <w:lang w:val="en-US" w:eastAsia="ru-RU"/>
        </w:rPr>
        <w:t xml:space="preserve">– </w:t>
      </w:r>
      <w:r w:rsidRPr="006A4BA7">
        <w:rPr>
          <w:rFonts w:eastAsia="Calibri"/>
          <w:color w:val="000000"/>
          <w:sz w:val="28"/>
          <w:szCs w:val="28"/>
          <w:lang w:val="en-US" w:eastAsia="en-US"/>
        </w:rPr>
        <w:t>2017.</w:t>
      </w:r>
      <w:r w:rsidR="009B7B60" w:rsidRPr="006A4BA7">
        <w:rPr>
          <w:rFonts w:eastAsia="Calibri"/>
          <w:color w:val="000000"/>
          <w:sz w:val="28"/>
          <w:szCs w:val="28"/>
          <w:lang w:val="en-US" w:eastAsia="en-US"/>
        </w:rPr>
        <w:t xml:space="preserve"> </w:t>
      </w:r>
      <w:r w:rsidR="00CD626B" w:rsidRPr="006A4BA7">
        <w:rPr>
          <w:rFonts w:eastAsia="Calibri"/>
          <w:color w:val="000000"/>
          <w:sz w:val="28"/>
          <w:szCs w:val="28"/>
          <w:lang w:val="en-US" w:eastAsia="ru-RU"/>
        </w:rPr>
        <w:t xml:space="preserve">– </w:t>
      </w:r>
      <w:r w:rsidR="006405C8">
        <w:rPr>
          <w:rFonts w:eastAsia="Calibri"/>
          <w:color w:val="000000"/>
          <w:sz w:val="28"/>
          <w:szCs w:val="28"/>
          <w:lang w:val="en-US" w:eastAsia="ru-RU"/>
        </w:rPr>
        <w:t xml:space="preserve">Vol. </w:t>
      </w:r>
      <w:r w:rsidRPr="006A4BA7">
        <w:rPr>
          <w:rFonts w:eastAsia="Calibri"/>
          <w:color w:val="000000"/>
          <w:sz w:val="28"/>
          <w:szCs w:val="28"/>
          <w:lang w:val="en-US" w:eastAsia="en-US"/>
        </w:rPr>
        <w:t xml:space="preserve">7. </w:t>
      </w:r>
      <w:r w:rsidR="00CD626B" w:rsidRPr="006A4BA7">
        <w:rPr>
          <w:rFonts w:eastAsia="Calibri"/>
          <w:color w:val="000000"/>
          <w:sz w:val="28"/>
          <w:szCs w:val="28"/>
          <w:lang w:val="en-US" w:eastAsia="ru-RU"/>
        </w:rPr>
        <w:t xml:space="preserve">– </w:t>
      </w:r>
      <w:r w:rsidRPr="006A4BA7">
        <w:rPr>
          <w:rFonts w:eastAsia="Calibri"/>
          <w:color w:val="000000"/>
          <w:sz w:val="28"/>
          <w:szCs w:val="28"/>
          <w:lang w:val="en-US" w:eastAsia="en-US"/>
        </w:rPr>
        <w:t>P.</w:t>
      </w:r>
      <w:r w:rsidR="006405C8">
        <w:rPr>
          <w:rFonts w:eastAsia="Calibri"/>
          <w:color w:val="000000"/>
          <w:sz w:val="28"/>
          <w:szCs w:val="28"/>
          <w:lang w:val="en-US" w:eastAsia="en-US"/>
        </w:rPr>
        <w:t> 11-</w:t>
      </w:r>
      <w:r w:rsidRPr="006A4BA7">
        <w:rPr>
          <w:rFonts w:eastAsia="Calibri"/>
          <w:color w:val="000000"/>
          <w:sz w:val="28"/>
          <w:szCs w:val="28"/>
          <w:lang w:val="en-US" w:eastAsia="en-US"/>
        </w:rPr>
        <w:t>47</w:t>
      </w:r>
      <w:r w:rsidR="009B7B60" w:rsidRPr="006A4BA7">
        <w:rPr>
          <w:rFonts w:eastAsia="Calibri"/>
          <w:color w:val="000000"/>
          <w:sz w:val="28"/>
          <w:szCs w:val="28"/>
          <w:lang w:val="en-US" w:eastAsia="en-US"/>
        </w:rPr>
        <w:t>.</w:t>
      </w:r>
    </w:p>
    <w:p w14:paraId="0EC6A218" w14:textId="1487BE25" w:rsidR="0064357E" w:rsidRPr="006A4BA7" w:rsidRDefault="0064357E" w:rsidP="006A4BA7">
      <w:pPr>
        <w:tabs>
          <w:tab w:val="left" w:pos="1833"/>
          <w:tab w:val="left" w:pos="1985"/>
          <w:tab w:val="center" w:pos="4819"/>
          <w:tab w:val="left" w:pos="7655"/>
        </w:tabs>
        <w:ind w:firstLine="709"/>
        <w:jc w:val="both"/>
        <w:rPr>
          <w:rFonts w:eastAsia="Calibri"/>
          <w:color w:val="000000"/>
          <w:sz w:val="28"/>
          <w:szCs w:val="28"/>
          <w:lang w:val="en-US" w:eastAsia="en-US"/>
        </w:rPr>
      </w:pPr>
      <w:r w:rsidRPr="006A4BA7">
        <w:rPr>
          <w:rFonts w:eastAsia="Calibri"/>
          <w:color w:val="000000"/>
          <w:sz w:val="28"/>
          <w:szCs w:val="28"/>
          <w:lang w:val="en-US" w:eastAsia="en-US"/>
        </w:rPr>
        <w:t xml:space="preserve">150 Sycheva G.A. Crystal growth and nucleation in glasses in the lithium silicate system // Journal of Crystallization Process and Technology (JCPT). </w:t>
      </w:r>
      <w:r w:rsidR="00CD626B" w:rsidRPr="006A4BA7">
        <w:rPr>
          <w:rFonts w:eastAsia="Calibri"/>
          <w:color w:val="000000"/>
          <w:sz w:val="28"/>
          <w:szCs w:val="28"/>
          <w:lang w:val="en-US" w:eastAsia="ru-RU"/>
        </w:rPr>
        <w:t xml:space="preserve">– </w:t>
      </w:r>
      <w:r w:rsidRPr="006A4BA7">
        <w:rPr>
          <w:rFonts w:eastAsia="Calibri"/>
          <w:color w:val="000000"/>
          <w:sz w:val="28"/>
          <w:szCs w:val="28"/>
          <w:lang w:val="en-US" w:eastAsia="en-US"/>
        </w:rPr>
        <w:t xml:space="preserve">2016. </w:t>
      </w:r>
      <w:r w:rsidR="00CD626B" w:rsidRPr="006A4BA7">
        <w:rPr>
          <w:rFonts w:eastAsia="Calibri"/>
          <w:color w:val="000000"/>
          <w:sz w:val="28"/>
          <w:szCs w:val="28"/>
          <w:lang w:val="en-US" w:eastAsia="ru-RU"/>
        </w:rPr>
        <w:t xml:space="preserve">– </w:t>
      </w:r>
      <w:r w:rsidR="006405C8">
        <w:rPr>
          <w:rFonts w:eastAsia="Calibri"/>
          <w:color w:val="000000"/>
          <w:sz w:val="28"/>
          <w:szCs w:val="28"/>
          <w:lang w:val="en-US" w:eastAsia="en-US"/>
        </w:rPr>
        <w:t xml:space="preserve">Vol. </w:t>
      </w:r>
      <w:r w:rsidRPr="006A4BA7">
        <w:rPr>
          <w:rFonts w:eastAsia="Calibri"/>
          <w:color w:val="000000"/>
          <w:sz w:val="28"/>
          <w:szCs w:val="28"/>
          <w:lang w:val="en-US" w:eastAsia="en-US"/>
        </w:rPr>
        <w:t xml:space="preserve">6. </w:t>
      </w:r>
      <w:r w:rsidR="00CD626B" w:rsidRPr="006A4BA7">
        <w:rPr>
          <w:rFonts w:eastAsia="Calibri"/>
          <w:color w:val="000000"/>
          <w:sz w:val="28"/>
          <w:szCs w:val="28"/>
          <w:lang w:val="en-US" w:eastAsia="ru-RU"/>
        </w:rPr>
        <w:t xml:space="preserve">– </w:t>
      </w:r>
      <w:r w:rsidR="006405C8">
        <w:rPr>
          <w:rFonts w:eastAsia="Calibri"/>
          <w:color w:val="000000"/>
          <w:sz w:val="28"/>
          <w:szCs w:val="28"/>
          <w:lang w:val="en-US" w:eastAsia="en-US"/>
        </w:rPr>
        <w:t>P</w:t>
      </w:r>
      <w:r w:rsidRPr="006A4BA7">
        <w:rPr>
          <w:rFonts w:eastAsia="Calibri"/>
          <w:color w:val="000000"/>
          <w:sz w:val="28"/>
          <w:szCs w:val="28"/>
          <w:lang w:val="en-US" w:eastAsia="en-US"/>
        </w:rPr>
        <w:t>. 29</w:t>
      </w:r>
      <w:r w:rsidR="006405C8">
        <w:rPr>
          <w:rFonts w:eastAsia="Calibri"/>
          <w:color w:val="000000"/>
          <w:sz w:val="28"/>
          <w:szCs w:val="28"/>
          <w:lang w:val="en-US" w:eastAsia="en-US"/>
        </w:rPr>
        <w:t>-</w:t>
      </w:r>
      <w:r w:rsidRPr="006A4BA7">
        <w:rPr>
          <w:rFonts w:eastAsia="Calibri"/>
          <w:color w:val="000000"/>
          <w:sz w:val="28"/>
          <w:szCs w:val="28"/>
          <w:lang w:val="en-US" w:eastAsia="en-US"/>
        </w:rPr>
        <w:t>55</w:t>
      </w:r>
      <w:r w:rsidR="009B7B60" w:rsidRPr="006A4BA7">
        <w:rPr>
          <w:rFonts w:eastAsia="Calibri"/>
          <w:color w:val="000000"/>
          <w:sz w:val="28"/>
          <w:szCs w:val="28"/>
          <w:lang w:val="en-US" w:eastAsia="en-US"/>
        </w:rPr>
        <w:t>.</w:t>
      </w:r>
    </w:p>
    <w:p w14:paraId="75452092" w14:textId="57B1751D" w:rsidR="0064357E" w:rsidRPr="006A4BA7" w:rsidRDefault="0064357E" w:rsidP="006A4BA7">
      <w:pPr>
        <w:tabs>
          <w:tab w:val="left" w:pos="1833"/>
          <w:tab w:val="left" w:pos="1985"/>
          <w:tab w:val="center" w:pos="4819"/>
          <w:tab w:val="left" w:pos="7655"/>
        </w:tabs>
        <w:ind w:firstLine="709"/>
        <w:jc w:val="both"/>
        <w:rPr>
          <w:rFonts w:eastAsia="Calibri"/>
          <w:color w:val="000000"/>
          <w:sz w:val="28"/>
          <w:szCs w:val="28"/>
          <w:lang w:val="en-US" w:eastAsia="en-US"/>
        </w:rPr>
      </w:pPr>
      <w:r w:rsidRPr="006A4BA7">
        <w:rPr>
          <w:rFonts w:eastAsia="Calibri"/>
          <w:color w:val="000000"/>
          <w:sz w:val="28"/>
          <w:szCs w:val="28"/>
          <w:lang w:val="en-US" w:eastAsia="en-US"/>
        </w:rPr>
        <w:t xml:space="preserve">151 Fredericci C., Zanotto E.D., Ziemath E.C. Crystallization mechanism and properties of a blast furnace slag glass // J. Non-Cryst. Solids. </w:t>
      </w:r>
      <w:r w:rsidR="00CD626B" w:rsidRPr="006A4BA7">
        <w:rPr>
          <w:rFonts w:eastAsia="Calibri"/>
          <w:color w:val="000000"/>
          <w:sz w:val="28"/>
          <w:szCs w:val="28"/>
          <w:lang w:val="en-US" w:eastAsia="ru-RU"/>
        </w:rPr>
        <w:t xml:space="preserve">– </w:t>
      </w:r>
      <w:r w:rsidRPr="006A4BA7">
        <w:rPr>
          <w:rFonts w:eastAsia="Calibri"/>
          <w:color w:val="000000"/>
          <w:sz w:val="28"/>
          <w:szCs w:val="28"/>
          <w:lang w:val="en-US" w:eastAsia="en-US"/>
        </w:rPr>
        <w:t xml:space="preserve">2000. </w:t>
      </w:r>
      <w:r w:rsidR="00CD626B" w:rsidRPr="006A4BA7">
        <w:rPr>
          <w:rFonts w:eastAsia="Calibri"/>
          <w:color w:val="000000"/>
          <w:sz w:val="28"/>
          <w:szCs w:val="28"/>
          <w:lang w:val="en-US" w:eastAsia="ru-RU"/>
        </w:rPr>
        <w:t xml:space="preserve">– </w:t>
      </w:r>
      <w:r w:rsidRPr="006A4BA7">
        <w:rPr>
          <w:rFonts w:eastAsia="Calibri"/>
          <w:color w:val="000000"/>
          <w:sz w:val="28"/>
          <w:szCs w:val="28"/>
          <w:lang w:val="en-US" w:eastAsia="en-US"/>
        </w:rPr>
        <w:t>V</w:t>
      </w:r>
      <w:r w:rsidR="009B7B60" w:rsidRPr="006A4BA7">
        <w:rPr>
          <w:rFonts w:eastAsia="Calibri"/>
          <w:color w:val="000000"/>
          <w:sz w:val="28"/>
          <w:szCs w:val="28"/>
          <w:lang w:val="en-US" w:eastAsia="en-US"/>
        </w:rPr>
        <w:t>ol</w:t>
      </w:r>
      <w:r w:rsidRPr="006A4BA7">
        <w:rPr>
          <w:rFonts w:eastAsia="Calibri"/>
          <w:color w:val="000000"/>
          <w:sz w:val="28"/>
          <w:szCs w:val="28"/>
          <w:lang w:val="en-US" w:eastAsia="en-US"/>
        </w:rPr>
        <w:t>. 273.</w:t>
      </w:r>
      <w:r w:rsidR="009B7B60" w:rsidRPr="006A4BA7">
        <w:rPr>
          <w:rFonts w:eastAsia="Calibri"/>
          <w:color w:val="000000"/>
          <w:sz w:val="28"/>
          <w:szCs w:val="28"/>
          <w:lang w:val="en-US" w:eastAsia="en-US"/>
        </w:rPr>
        <w:t xml:space="preserve"> </w:t>
      </w:r>
      <w:r w:rsidR="00CD626B" w:rsidRPr="006A4BA7">
        <w:rPr>
          <w:rFonts w:eastAsia="Calibri"/>
          <w:color w:val="000000"/>
          <w:sz w:val="28"/>
          <w:szCs w:val="28"/>
          <w:lang w:val="en-US" w:eastAsia="ru-RU"/>
        </w:rPr>
        <w:t xml:space="preserve">– </w:t>
      </w:r>
      <w:r w:rsidRPr="006A4BA7">
        <w:rPr>
          <w:rFonts w:eastAsia="Calibri"/>
          <w:color w:val="000000"/>
          <w:sz w:val="28"/>
          <w:szCs w:val="28"/>
          <w:lang w:val="en-US" w:eastAsia="en-US"/>
        </w:rPr>
        <w:t>P. 64</w:t>
      </w:r>
      <w:r w:rsidR="006405C8">
        <w:rPr>
          <w:rFonts w:eastAsia="Calibri"/>
          <w:color w:val="000000"/>
          <w:sz w:val="28"/>
          <w:szCs w:val="28"/>
          <w:lang w:val="en-US" w:eastAsia="en-US"/>
        </w:rPr>
        <w:t>-</w:t>
      </w:r>
      <w:r w:rsidRPr="006A4BA7">
        <w:rPr>
          <w:rFonts w:eastAsia="Calibri"/>
          <w:color w:val="000000"/>
          <w:sz w:val="28"/>
          <w:szCs w:val="28"/>
          <w:lang w:val="en-US" w:eastAsia="en-US"/>
        </w:rPr>
        <w:t>75</w:t>
      </w:r>
      <w:r w:rsidR="009B7B60" w:rsidRPr="006A4BA7">
        <w:rPr>
          <w:rFonts w:eastAsia="Calibri"/>
          <w:color w:val="000000"/>
          <w:sz w:val="28"/>
          <w:szCs w:val="28"/>
          <w:lang w:val="en-US" w:eastAsia="en-US"/>
        </w:rPr>
        <w:t>.</w:t>
      </w:r>
    </w:p>
    <w:p w14:paraId="77FF8788" w14:textId="2333943D" w:rsidR="0064357E" w:rsidRPr="008946F1" w:rsidRDefault="0064357E" w:rsidP="006A4BA7">
      <w:pPr>
        <w:tabs>
          <w:tab w:val="left" w:pos="1833"/>
          <w:tab w:val="left" w:pos="1985"/>
          <w:tab w:val="center" w:pos="4819"/>
          <w:tab w:val="left" w:pos="7655"/>
        </w:tabs>
        <w:ind w:firstLine="709"/>
        <w:jc w:val="both"/>
        <w:rPr>
          <w:rFonts w:eastAsia="Calibri"/>
          <w:color w:val="000000"/>
          <w:sz w:val="28"/>
          <w:szCs w:val="28"/>
          <w:lang w:eastAsia="en-US"/>
        </w:rPr>
      </w:pPr>
      <w:r w:rsidRPr="006A4BA7">
        <w:rPr>
          <w:rFonts w:eastAsia="Calibri"/>
          <w:color w:val="000000"/>
          <w:sz w:val="28"/>
          <w:szCs w:val="28"/>
          <w:lang w:val="en-US" w:eastAsia="en-US"/>
        </w:rPr>
        <w:t>152 Dargaud O., Cormier L., Menguy N.</w:t>
      </w:r>
      <w:r w:rsidR="006405C8">
        <w:rPr>
          <w:rFonts w:eastAsia="Calibri"/>
          <w:color w:val="000000"/>
          <w:sz w:val="28"/>
          <w:szCs w:val="28"/>
          <w:lang w:val="en-US" w:eastAsia="en-US"/>
        </w:rPr>
        <w:t xml:space="preserve"> et al.</w:t>
      </w:r>
      <w:r w:rsidRPr="006A4BA7">
        <w:rPr>
          <w:rFonts w:eastAsia="Calibri"/>
          <w:color w:val="000000"/>
          <w:sz w:val="28"/>
          <w:szCs w:val="28"/>
          <w:lang w:val="en-US" w:eastAsia="en-US"/>
        </w:rPr>
        <w:t xml:space="preserve"> Mesoscopic scale description of nucleation processes in glasses // Appl. Phys</w:t>
      </w:r>
      <w:r w:rsidRPr="008946F1">
        <w:rPr>
          <w:rFonts w:eastAsia="Calibri"/>
          <w:color w:val="000000"/>
          <w:sz w:val="28"/>
          <w:szCs w:val="28"/>
          <w:lang w:eastAsia="en-US"/>
        </w:rPr>
        <w:t xml:space="preserve">. </w:t>
      </w:r>
      <w:r w:rsidRPr="006A4BA7">
        <w:rPr>
          <w:rFonts w:eastAsia="Calibri"/>
          <w:color w:val="000000"/>
          <w:sz w:val="28"/>
          <w:szCs w:val="28"/>
          <w:lang w:val="en-US" w:eastAsia="en-US"/>
        </w:rPr>
        <w:t>Lett</w:t>
      </w:r>
      <w:r w:rsidRPr="008946F1">
        <w:rPr>
          <w:rFonts w:eastAsia="Calibri"/>
          <w:color w:val="000000"/>
          <w:sz w:val="28"/>
          <w:szCs w:val="28"/>
          <w:lang w:eastAsia="en-US"/>
        </w:rPr>
        <w:t xml:space="preserve">. </w:t>
      </w:r>
      <w:r w:rsidR="00CD626B" w:rsidRPr="008946F1">
        <w:rPr>
          <w:rFonts w:eastAsia="Calibri"/>
          <w:color w:val="000000"/>
          <w:sz w:val="28"/>
          <w:szCs w:val="28"/>
          <w:lang w:eastAsia="ru-RU"/>
        </w:rPr>
        <w:t xml:space="preserve">– </w:t>
      </w:r>
      <w:r w:rsidRPr="008946F1">
        <w:rPr>
          <w:rFonts w:eastAsia="Calibri"/>
          <w:color w:val="000000"/>
          <w:sz w:val="28"/>
          <w:szCs w:val="28"/>
          <w:lang w:eastAsia="en-US"/>
        </w:rPr>
        <w:t xml:space="preserve">2011. </w:t>
      </w:r>
      <w:r w:rsidR="009A6DF0" w:rsidRPr="008946F1">
        <w:rPr>
          <w:rFonts w:eastAsia="Calibri"/>
          <w:sz w:val="28"/>
          <w:szCs w:val="28"/>
          <w:lang w:eastAsia="en-US"/>
        </w:rPr>
        <w:t xml:space="preserve">– </w:t>
      </w:r>
      <w:r w:rsidRPr="006A4BA7">
        <w:rPr>
          <w:rFonts w:eastAsia="Calibri"/>
          <w:color w:val="000000"/>
          <w:sz w:val="28"/>
          <w:szCs w:val="28"/>
          <w:lang w:val="en-US" w:eastAsia="en-US"/>
        </w:rPr>
        <w:t>V</w:t>
      </w:r>
      <w:r w:rsidR="009B7B60" w:rsidRPr="006A4BA7">
        <w:rPr>
          <w:rFonts w:eastAsia="Calibri"/>
          <w:color w:val="000000"/>
          <w:sz w:val="28"/>
          <w:szCs w:val="28"/>
          <w:lang w:val="en-US" w:eastAsia="en-US"/>
        </w:rPr>
        <w:t>ol</w:t>
      </w:r>
      <w:r w:rsidRPr="008946F1">
        <w:rPr>
          <w:rFonts w:eastAsia="Calibri"/>
          <w:color w:val="000000"/>
          <w:sz w:val="28"/>
          <w:szCs w:val="28"/>
          <w:lang w:eastAsia="en-US"/>
        </w:rPr>
        <w:t xml:space="preserve">. 99. </w:t>
      </w:r>
      <w:r w:rsidR="00CD626B" w:rsidRPr="008946F1">
        <w:rPr>
          <w:rFonts w:eastAsia="Calibri"/>
          <w:color w:val="000000"/>
          <w:sz w:val="28"/>
          <w:szCs w:val="28"/>
          <w:lang w:eastAsia="ru-RU"/>
        </w:rPr>
        <w:t xml:space="preserve">– </w:t>
      </w:r>
      <w:r w:rsidRPr="006A4BA7">
        <w:rPr>
          <w:rFonts w:eastAsia="Calibri"/>
          <w:color w:val="000000"/>
          <w:sz w:val="28"/>
          <w:szCs w:val="28"/>
          <w:lang w:val="en-US" w:eastAsia="en-US"/>
        </w:rPr>
        <w:t>P</w:t>
      </w:r>
      <w:r w:rsidRPr="008946F1">
        <w:rPr>
          <w:rFonts w:eastAsia="Calibri"/>
          <w:color w:val="000000"/>
          <w:sz w:val="28"/>
          <w:szCs w:val="28"/>
          <w:lang w:eastAsia="en-US"/>
        </w:rPr>
        <w:t>. 021904.</w:t>
      </w:r>
    </w:p>
    <w:p w14:paraId="20FF6E69" w14:textId="7FDCC268" w:rsidR="0064357E" w:rsidRPr="006405C8" w:rsidRDefault="0064357E" w:rsidP="006A4BA7">
      <w:pPr>
        <w:ind w:firstLine="709"/>
        <w:jc w:val="both"/>
        <w:rPr>
          <w:rFonts w:eastAsia="Calibri"/>
          <w:sz w:val="28"/>
          <w:szCs w:val="28"/>
          <w:lang w:val="en-US" w:eastAsia="en-US"/>
        </w:rPr>
      </w:pPr>
      <w:r w:rsidRPr="00C33E51">
        <w:rPr>
          <w:rFonts w:eastAsia="Calibri"/>
          <w:color w:val="000000"/>
          <w:sz w:val="28"/>
          <w:szCs w:val="28"/>
          <w:lang w:eastAsia="en-US"/>
        </w:rPr>
        <w:t xml:space="preserve">153 </w:t>
      </w:r>
      <w:r w:rsidRPr="006A4BA7">
        <w:rPr>
          <w:rFonts w:eastAsia="Calibri"/>
          <w:color w:val="000000"/>
          <w:sz w:val="28"/>
          <w:szCs w:val="28"/>
          <w:lang w:eastAsia="en-US"/>
        </w:rPr>
        <w:t>СН</w:t>
      </w:r>
      <w:r w:rsidRPr="00C33E51">
        <w:rPr>
          <w:rFonts w:eastAsia="Calibri"/>
          <w:color w:val="000000"/>
          <w:sz w:val="28"/>
          <w:szCs w:val="28"/>
          <w:lang w:eastAsia="en-US"/>
        </w:rPr>
        <w:t xml:space="preserve"> </w:t>
      </w:r>
      <w:r w:rsidRPr="006A4BA7">
        <w:rPr>
          <w:rFonts w:eastAsia="Calibri"/>
          <w:color w:val="000000"/>
          <w:sz w:val="28"/>
          <w:szCs w:val="28"/>
          <w:lang w:eastAsia="en-US"/>
        </w:rPr>
        <w:t>РК</w:t>
      </w:r>
      <w:r w:rsidRPr="00C33E51">
        <w:rPr>
          <w:rFonts w:eastAsia="Calibri"/>
          <w:color w:val="000000"/>
          <w:sz w:val="28"/>
          <w:szCs w:val="28"/>
          <w:lang w:eastAsia="en-US"/>
        </w:rPr>
        <w:t xml:space="preserve"> 2.04-05-2014</w:t>
      </w:r>
      <w:r w:rsidRPr="00C33E51">
        <w:rPr>
          <w:b/>
          <w:bCs/>
          <w:color w:val="000000"/>
          <w:sz w:val="28"/>
          <w:szCs w:val="28"/>
          <w:lang w:eastAsia="ru-RU"/>
        </w:rPr>
        <w:t xml:space="preserve"> </w:t>
      </w:r>
      <w:r w:rsidRPr="006A4BA7">
        <w:rPr>
          <w:rFonts w:eastAsia="Calibri"/>
          <w:bCs/>
          <w:color w:val="000000"/>
          <w:sz w:val="28"/>
          <w:szCs w:val="28"/>
          <w:lang w:eastAsia="en-US"/>
        </w:rPr>
        <w:t>Изоляционные</w:t>
      </w:r>
      <w:r w:rsidRPr="00C33E51">
        <w:rPr>
          <w:rFonts w:eastAsia="Calibri"/>
          <w:bCs/>
          <w:color w:val="000000"/>
          <w:sz w:val="28"/>
          <w:szCs w:val="28"/>
          <w:lang w:eastAsia="en-US"/>
        </w:rPr>
        <w:t xml:space="preserve"> </w:t>
      </w:r>
      <w:r w:rsidRPr="006A4BA7">
        <w:rPr>
          <w:rFonts w:eastAsia="Calibri"/>
          <w:bCs/>
          <w:color w:val="000000"/>
          <w:sz w:val="28"/>
          <w:szCs w:val="28"/>
          <w:lang w:eastAsia="en-US"/>
        </w:rPr>
        <w:t>и</w:t>
      </w:r>
      <w:r w:rsidRPr="00C33E51">
        <w:rPr>
          <w:rFonts w:eastAsia="Calibri"/>
          <w:bCs/>
          <w:color w:val="000000"/>
          <w:sz w:val="28"/>
          <w:szCs w:val="28"/>
          <w:lang w:eastAsia="en-US"/>
        </w:rPr>
        <w:t xml:space="preserve"> </w:t>
      </w:r>
      <w:r w:rsidRPr="006A4BA7">
        <w:rPr>
          <w:rFonts w:eastAsia="Calibri"/>
          <w:bCs/>
          <w:color w:val="000000"/>
          <w:sz w:val="28"/>
          <w:szCs w:val="28"/>
          <w:lang w:eastAsia="en-US"/>
        </w:rPr>
        <w:t>отделочные</w:t>
      </w:r>
      <w:r w:rsidRPr="00C33E51">
        <w:rPr>
          <w:rFonts w:eastAsia="Calibri"/>
          <w:bCs/>
          <w:color w:val="000000"/>
          <w:sz w:val="28"/>
          <w:szCs w:val="28"/>
          <w:lang w:eastAsia="en-US"/>
        </w:rPr>
        <w:t xml:space="preserve"> </w:t>
      </w:r>
      <w:r w:rsidRPr="006A4BA7">
        <w:rPr>
          <w:rFonts w:eastAsia="Calibri"/>
          <w:bCs/>
          <w:color w:val="000000"/>
          <w:sz w:val="28"/>
          <w:szCs w:val="28"/>
          <w:lang w:eastAsia="en-US"/>
        </w:rPr>
        <w:t>покрытия</w:t>
      </w:r>
      <w:r w:rsidR="00EE0F4C" w:rsidRPr="00C33E51">
        <w:rPr>
          <w:rFonts w:eastAsia="Calibri"/>
          <w:bCs/>
          <w:color w:val="000000"/>
          <w:sz w:val="28"/>
          <w:szCs w:val="28"/>
          <w:lang w:eastAsia="en-US"/>
        </w:rPr>
        <w:t xml:space="preserve"> // </w:t>
      </w:r>
      <w:hyperlink r:id="rId103" w:history="1">
        <w:r w:rsidR="00EE0F4C" w:rsidRPr="00EE0F4C">
          <w:rPr>
            <w:rStyle w:val="a4"/>
            <w:rFonts w:eastAsia="Calibri"/>
            <w:bCs/>
            <w:color w:val="auto"/>
            <w:sz w:val="28"/>
            <w:szCs w:val="28"/>
            <w:u w:val="none"/>
            <w:lang w:eastAsia="en-US"/>
          </w:rPr>
          <w:t>https://online.zakon.kz/Document/?doc_id=36375348</w:t>
        </w:r>
      </w:hyperlink>
      <w:r w:rsidR="00EE0F4C" w:rsidRPr="00EE0F4C">
        <w:rPr>
          <w:rFonts w:eastAsia="Calibri"/>
          <w:bCs/>
          <w:sz w:val="28"/>
          <w:szCs w:val="28"/>
          <w:lang w:eastAsia="en-US"/>
        </w:rPr>
        <w:t xml:space="preserve">. </w:t>
      </w:r>
      <w:r w:rsidR="00EE0F4C" w:rsidRPr="006405C8">
        <w:rPr>
          <w:rFonts w:eastAsia="Calibri"/>
          <w:bCs/>
          <w:sz w:val="28"/>
          <w:szCs w:val="28"/>
          <w:lang w:val="en-US" w:eastAsia="en-US"/>
        </w:rPr>
        <w:t>10.05.2022.</w:t>
      </w:r>
    </w:p>
    <w:p w14:paraId="023B6B52" w14:textId="7CB5C467" w:rsidR="0064357E" w:rsidRPr="006A4BA7" w:rsidRDefault="0064357E" w:rsidP="006A4BA7">
      <w:pPr>
        <w:ind w:firstLine="709"/>
        <w:jc w:val="both"/>
        <w:rPr>
          <w:rFonts w:eastAsia="Calibri"/>
          <w:color w:val="000000"/>
          <w:sz w:val="28"/>
          <w:szCs w:val="28"/>
          <w:lang w:val="en-US" w:eastAsia="en-US"/>
        </w:rPr>
      </w:pPr>
      <w:r w:rsidRPr="006A4BA7">
        <w:rPr>
          <w:rFonts w:eastAsia="Calibri"/>
          <w:color w:val="000000"/>
          <w:sz w:val="28"/>
          <w:szCs w:val="28"/>
          <w:lang w:val="en-US" w:eastAsia="en-US"/>
        </w:rPr>
        <w:t>154 Sowmya T., Sankaranarayanan S.R. Spectroscopic Analysis of Slags - Preliminary Observations</w:t>
      </w:r>
      <w:r w:rsidR="009A6DF0" w:rsidRPr="006A4BA7">
        <w:rPr>
          <w:rFonts w:eastAsia="Calibri"/>
          <w:color w:val="000000"/>
          <w:sz w:val="28"/>
          <w:szCs w:val="28"/>
          <w:lang w:val="en-US" w:eastAsia="en-US"/>
        </w:rPr>
        <w:t xml:space="preserve"> //</w:t>
      </w:r>
      <w:r w:rsidRPr="006A4BA7">
        <w:rPr>
          <w:rFonts w:eastAsia="Calibri"/>
          <w:color w:val="000000"/>
          <w:sz w:val="28"/>
          <w:szCs w:val="28"/>
          <w:lang w:val="en-US" w:eastAsia="en-US"/>
        </w:rPr>
        <w:t xml:space="preserve"> </w:t>
      </w:r>
      <w:r w:rsidR="006405C8">
        <w:rPr>
          <w:rFonts w:eastAsia="Calibri"/>
          <w:color w:val="000000"/>
          <w:sz w:val="28"/>
          <w:szCs w:val="28"/>
          <w:lang w:val="en-US" w:eastAsia="en-US"/>
        </w:rPr>
        <w:t>Procced. 2 th</w:t>
      </w:r>
      <w:r w:rsidRPr="006A4BA7">
        <w:rPr>
          <w:rFonts w:eastAsia="Calibri"/>
          <w:color w:val="000000"/>
          <w:sz w:val="28"/>
          <w:szCs w:val="28"/>
          <w:lang w:val="en-US" w:eastAsia="en-US"/>
        </w:rPr>
        <w:t xml:space="preserve"> </w:t>
      </w:r>
      <w:r w:rsidR="006405C8" w:rsidRPr="006A4BA7">
        <w:rPr>
          <w:rFonts w:eastAsia="Calibri"/>
          <w:color w:val="000000"/>
          <w:sz w:val="28"/>
          <w:szCs w:val="28"/>
          <w:lang w:val="en-US" w:eastAsia="en-US"/>
        </w:rPr>
        <w:t>internat</w:t>
      </w:r>
      <w:r w:rsidR="006405C8">
        <w:rPr>
          <w:rFonts w:eastAsia="Calibri"/>
          <w:color w:val="000000"/>
          <w:sz w:val="28"/>
          <w:szCs w:val="28"/>
          <w:lang w:val="en-US" w:eastAsia="en-US"/>
        </w:rPr>
        <w:t>.</w:t>
      </w:r>
      <w:r w:rsidR="006405C8" w:rsidRPr="006A4BA7">
        <w:rPr>
          <w:rFonts w:eastAsia="Calibri"/>
          <w:color w:val="000000"/>
          <w:sz w:val="28"/>
          <w:szCs w:val="28"/>
          <w:lang w:val="en-US" w:eastAsia="en-US"/>
        </w:rPr>
        <w:t xml:space="preserve"> conf</w:t>
      </w:r>
      <w:r w:rsidR="006405C8">
        <w:rPr>
          <w:rFonts w:eastAsia="Calibri"/>
          <w:color w:val="000000"/>
          <w:sz w:val="28"/>
          <w:szCs w:val="28"/>
          <w:lang w:val="en-US" w:eastAsia="en-US"/>
        </w:rPr>
        <w:t>.</w:t>
      </w:r>
      <w:r w:rsidR="006405C8" w:rsidRPr="006A4BA7">
        <w:rPr>
          <w:rFonts w:eastAsia="Calibri"/>
          <w:color w:val="000000"/>
          <w:sz w:val="28"/>
          <w:szCs w:val="28"/>
          <w:lang w:val="en-US" w:eastAsia="en-US"/>
        </w:rPr>
        <w:t xml:space="preserve"> </w:t>
      </w:r>
      <w:r w:rsidRPr="006A4BA7">
        <w:rPr>
          <w:rFonts w:eastAsia="Calibri"/>
          <w:color w:val="000000"/>
          <w:sz w:val="28"/>
          <w:szCs w:val="28"/>
          <w:lang w:val="en-US" w:eastAsia="en-US"/>
        </w:rPr>
        <w:t>on Molten Slags Fluxes and Salts</w:t>
      </w:r>
      <w:r w:rsidR="009A6DF0" w:rsidRPr="006A4BA7">
        <w:rPr>
          <w:rFonts w:eastAsia="Calibri"/>
          <w:color w:val="000000"/>
          <w:sz w:val="28"/>
          <w:szCs w:val="28"/>
          <w:lang w:val="en-US" w:eastAsia="en-US"/>
        </w:rPr>
        <w:t xml:space="preserve">. </w:t>
      </w:r>
      <w:r w:rsidR="009A6DF0" w:rsidRPr="006A4BA7">
        <w:rPr>
          <w:rFonts w:eastAsia="Calibri"/>
          <w:sz w:val="28"/>
          <w:szCs w:val="28"/>
          <w:lang w:val="en-US" w:eastAsia="en-US"/>
        </w:rPr>
        <w:t xml:space="preserve">– </w:t>
      </w:r>
      <w:r w:rsidR="006405C8" w:rsidRPr="006405C8">
        <w:rPr>
          <w:rFonts w:eastAsia="Calibri"/>
          <w:sz w:val="28"/>
          <w:szCs w:val="28"/>
          <w:lang w:val="en-US" w:eastAsia="en-US"/>
        </w:rPr>
        <w:t>Johannesburg</w:t>
      </w:r>
      <w:r w:rsidR="006405C8">
        <w:rPr>
          <w:rFonts w:eastAsia="Calibri"/>
          <w:sz w:val="28"/>
          <w:szCs w:val="28"/>
          <w:lang w:val="en-US" w:eastAsia="en-US"/>
        </w:rPr>
        <w:t>,</w:t>
      </w:r>
      <w:r w:rsidR="009A6DF0" w:rsidRPr="006A4BA7">
        <w:rPr>
          <w:rFonts w:eastAsia="Calibri"/>
          <w:sz w:val="28"/>
          <w:szCs w:val="28"/>
          <w:lang w:val="en-US" w:eastAsia="en-US"/>
        </w:rPr>
        <w:t xml:space="preserve"> 2004. – </w:t>
      </w:r>
      <w:r w:rsidR="009B7B60" w:rsidRPr="006A4BA7">
        <w:rPr>
          <w:rFonts w:eastAsia="Calibri"/>
          <w:color w:val="000000"/>
          <w:sz w:val="28"/>
          <w:szCs w:val="28"/>
          <w:lang w:val="en-US" w:eastAsia="en-US"/>
        </w:rPr>
        <w:t>P</w:t>
      </w:r>
      <w:r w:rsidRPr="006A4BA7">
        <w:rPr>
          <w:rFonts w:eastAsia="Calibri"/>
          <w:color w:val="000000"/>
          <w:sz w:val="28"/>
          <w:szCs w:val="28"/>
          <w:lang w:val="en-US" w:eastAsia="en-US"/>
        </w:rPr>
        <w:t>. 693</w:t>
      </w:r>
      <w:r w:rsidR="006405C8">
        <w:rPr>
          <w:rFonts w:eastAsia="Calibri"/>
          <w:color w:val="000000"/>
          <w:sz w:val="28"/>
          <w:szCs w:val="28"/>
          <w:lang w:val="en-US" w:eastAsia="en-US"/>
        </w:rPr>
        <w:t>-</w:t>
      </w:r>
      <w:r w:rsidRPr="006A4BA7">
        <w:rPr>
          <w:rFonts w:eastAsia="Calibri"/>
          <w:color w:val="000000"/>
          <w:sz w:val="28"/>
          <w:szCs w:val="28"/>
          <w:lang w:val="en-US" w:eastAsia="en-US"/>
        </w:rPr>
        <w:t>697</w:t>
      </w:r>
      <w:r w:rsidR="009B7B60" w:rsidRPr="006A4BA7">
        <w:rPr>
          <w:rFonts w:eastAsia="Calibri"/>
          <w:color w:val="000000"/>
          <w:sz w:val="28"/>
          <w:szCs w:val="28"/>
          <w:lang w:val="en-US" w:eastAsia="en-US"/>
        </w:rPr>
        <w:t>.</w:t>
      </w:r>
    </w:p>
    <w:p w14:paraId="3C90CC9B" w14:textId="50EEF062" w:rsidR="0064357E" w:rsidRPr="006A4BA7" w:rsidRDefault="0064357E" w:rsidP="006A4BA7">
      <w:pPr>
        <w:ind w:firstLine="709"/>
        <w:jc w:val="both"/>
        <w:rPr>
          <w:rFonts w:eastAsia="Calibri"/>
          <w:color w:val="000000"/>
          <w:sz w:val="28"/>
          <w:szCs w:val="28"/>
          <w:lang w:val="en-US" w:eastAsia="en-US"/>
        </w:rPr>
      </w:pPr>
      <w:r w:rsidRPr="006A4BA7">
        <w:rPr>
          <w:rFonts w:eastAsia="Calibri"/>
          <w:color w:val="000000"/>
          <w:sz w:val="28"/>
          <w:szCs w:val="28"/>
          <w:lang w:val="en-US" w:eastAsia="en-US"/>
        </w:rPr>
        <w:t>155 Arkles B. Infrared Analysis of Organosilicon Compounds</w:t>
      </w:r>
      <w:r w:rsidR="006405C8">
        <w:rPr>
          <w:rFonts w:eastAsia="Calibri"/>
          <w:color w:val="000000"/>
          <w:sz w:val="28"/>
          <w:szCs w:val="28"/>
          <w:lang w:val="en-US" w:eastAsia="en-US"/>
        </w:rPr>
        <w:t xml:space="preserve"> //</w:t>
      </w:r>
      <w:r w:rsidRPr="006A4BA7">
        <w:rPr>
          <w:rFonts w:eastAsia="Calibri"/>
          <w:color w:val="000000"/>
          <w:sz w:val="28"/>
          <w:szCs w:val="28"/>
          <w:lang w:val="en-US" w:eastAsia="en-US"/>
        </w:rPr>
        <w:t xml:space="preserve"> </w:t>
      </w:r>
      <w:r w:rsidR="006405C8">
        <w:rPr>
          <w:rFonts w:eastAsia="Calibri"/>
          <w:color w:val="000000"/>
          <w:sz w:val="28"/>
          <w:szCs w:val="28"/>
          <w:lang w:val="en-US" w:eastAsia="en-US"/>
        </w:rPr>
        <w:t xml:space="preserve">In book: </w:t>
      </w:r>
      <w:r w:rsidRPr="006A4BA7">
        <w:rPr>
          <w:rFonts w:eastAsia="Calibri"/>
          <w:color w:val="000000"/>
          <w:sz w:val="28"/>
          <w:szCs w:val="28"/>
          <w:lang w:val="en-US" w:eastAsia="en-US"/>
        </w:rPr>
        <w:t>Silicon Compounds: Silanes &amp; Silicones</w:t>
      </w:r>
      <w:r w:rsidR="009A57F1">
        <w:rPr>
          <w:rFonts w:eastAsia="Calibri"/>
          <w:color w:val="000000"/>
          <w:sz w:val="28"/>
          <w:szCs w:val="28"/>
          <w:lang w:val="en-US" w:eastAsia="en-US"/>
        </w:rPr>
        <w:t xml:space="preserve">. – </w:t>
      </w:r>
      <w:r w:rsidR="009A57F1" w:rsidRPr="009A57F1">
        <w:rPr>
          <w:rStyle w:val="af2"/>
          <w:i w:val="0"/>
          <w:sz w:val="28"/>
          <w:szCs w:val="28"/>
          <w:lang w:val="en-US"/>
        </w:rPr>
        <w:t>Morrisville</w:t>
      </w:r>
      <w:r w:rsidRPr="006A4BA7">
        <w:rPr>
          <w:rFonts w:eastAsia="Calibri"/>
          <w:color w:val="000000"/>
          <w:sz w:val="28"/>
          <w:szCs w:val="28"/>
          <w:lang w:val="en-US" w:eastAsia="en-US"/>
        </w:rPr>
        <w:t>, 201</w:t>
      </w:r>
      <w:r w:rsidR="004F2492" w:rsidRPr="006A4BA7">
        <w:rPr>
          <w:rFonts w:eastAsia="Calibri"/>
          <w:sz w:val="28"/>
          <w:szCs w:val="28"/>
          <w:lang w:val="en-US" w:eastAsia="en-US"/>
        </w:rPr>
        <w:t>5.</w:t>
      </w:r>
      <w:r w:rsidRPr="006A4BA7">
        <w:rPr>
          <w:rFonts w:eastAsia="Calibri"/>
          <w:color w:val="000000"/>
          <w:sz w:val="28"/>
          <w:szCs w:val="28"/>
          <w:lang w:val="en-US" w:eastAsia="en-US"/>
        </w:rPr>
        <w:t xml:space="preserve"> </w:t>
      </w:r>
      <w:r w:rsidR="009A6DF0" w:rsidRPr="006A4BA7">
        <w:rPr>
          <w:rFonts w:eastAsia="Calibri"/>
          <w:sz w:val="28"/>
          <w:szCs w:val="28"/>
          <w:lang w:val="en-US" w:eastAsia="en-US"/>
        </w:rPr>
        <w:t xml:space="preserve">– </w:t>
      </w:r>
      <w:r w:rsidR="009A6DF0" w:rsidRPr="006A4BA7">
        <w:rPr>
          <w:rFonts w:eastAsia="Calibri"/>
          <w:color w:val="000000"/>
          <w:sz w:val="28"/>
          <w:szCs w:val="28"/>
          <w:lang w:val="en-US" w:eastAsia="en-US"/>
        </w:rPr>
        <w:t>P</w:t>
      </w:r>
      <w:r w:rsidRPr="006A4BA7">
        <w:rPr>
          <w:rFonts w:eastAsia="Calibri"/>
          <w:color w:val="000000"/>
          <w:sz w:val="28"/>
          <w:szCs w:val="28"/>
          <w:lang w:val="en-US" w:eastAsia="en-US"/>
        </w:rPr>
        <w:t>. 175</w:t>
      </w:r>
      <w:r w:rsidR="006405C8">
        <w:rPr>
          <w:rFonts w:eastAsia="Calibri"/>
          <w:color w:val="000000"/>
          <w:sz w:val="28"/>
          <w:szCs w:val="28"/>
          <w:lang w:val="en-US" w:eastAsia="en-US"/>
        </w:rPr>
        <w:t>-</w:t>
      </w:r>
      <w:r w:rsidRPr="006A4BA7">
        <w:rPr>
          <w:rFonts w:eastAsia="Calibri"/>
          <w:color w:val="000000"/>
          <w:sz w:val="28"/>
          <w:szCs w:val="28"/>
          <w:lang w:val="en-US" w:eastAsia="en-US"/>
        </w:rPr>
        <w:t xml:space="preserve">178. </w:t>
      </w:r>
    </w:p>
    <w:p w14:paraId="1A062969" w14:textId="15A0B1B8" w:rsidR="0064357E" w:rsidRPr="006A4BA7" w:rsidRDefault="0064357E" w:rsidP="006A4BA7">
      <w:pPr>
        <w:ind w:firstLine="709"/>
        <w:jc w:val="both"/>
        <w:rPr>
          <w:rFonts w:eastAsia="Calibri"/>
          <w:color w:val="000000"/>
          <w:sz w:val="28"/>
          <w:szCs w:val="28"/>
          <w:lang w:val="kk-KZ" w:eastAsia="ru-RU"/>
        </w:rPr>
      </w:pPr>
      <w:r w:rsidRPr="006A4BA7">
        <w:rPr>
          <w:rFonts w:eastAsia="Calibri"/>
          <w:color w:val="000000"/>
          <w:kern w:val="2"/>
          <w:sz w:val="28"/>
          <w:szCs w:val="28"/>
          <w:lang w:eastAsia="en-US"/>
          <w14:ligatures w14:val="standardContextual"/>
        </w:rPr>
        <w:t xml:space="preserve">156 Серекпаева М.А., </w:t>
      </w:r>
      <w:r w:rsidRPr="006A4BA7">
        <w:rPr>
          <w:rFonts w:eastAsia="Calibri"/>
          <w:color w:val="000000"/>
          <w:sz w:val="28"/>
          <w:szCs w:val="28"/>
          <w:lang w:eastAsia="ru-RU"/>
        </w:rPr>
        <w:t xml:space="preserve">Ниязбекова Р.К., Калиева Ж.Е. Исследование свойств фазового состава сталеплавильного шлака для обеспечения качества стеклокристаллических защитных покрытий </w:t>
      </w:r>
      <w:r w:rsidR="005A5479" w:rsidRPr="006A4BA7">
        <w:rPr>
          <w:rFonts w:eastAsia="Calibri"/>
          <w:color w:val="000000"/>
          <w:sz w:val="28"/>
          <w:szCs w:val="28"/>
          <w:lang w:val="kk-KZ" w:eastAsia="ru-RU"/>
        </w:rPr>
        <w:t xml:space="preserve">Вестник </w:t>
      </w:r>
      <w:r w:rsidRPr="006A4BA7">
        <w:rPr>
          <w:rFonts w:eastAsia="Calibri"/>
          <w:color w:val="000000"/>
          <w:sz w:val="28"/>
          <w:szCs w:val="28"/>
          <w:lang w:eastAsia="ru-RU"/>
        </w:rPr>
        <w:t>Казахск</w:t>
      </w:r>
      <w:r w:rsidR="005A5479" w:rsidRPr="006A4BA7">
        <w:rPr>
          <w:rFonts w:eastAsia="Calibri"/>
          <w:color w:val="000000"/>
          <w:sz w:val="28"/>
          <w:szCs w:val="28"/>
          <w:lang w:val="kk-KZ" w:eastAsia="ru-RU"/>
        </w:rPr>
        <w:t>ой</w:t>
      </w:r>
      <w:r w:rsidRPr="006A4BA7">
        <w:rPr>
          <w:rFonts w:eastAsia="Calibri"/>
          <w:color w:val="000000"/>
          <w:sz w:val="28"/>
          <w:szCs w:val="28"/>
          <w:lang w:eastAsia="ru-RU"/>
        </w:rPr>
        <w:t xml:space="preserve"> головн</w:t>
      </w:r>
      <w:r w:rsidR="005A5479" w:rsidRPr="006A4BA7">
        <w:rPr>
          <w:rFonts w:eastAsia="Calibri"/>
          <w:color w:val="000000"/>
          <w:sz w:val="28"/>
          <w:szCs w:val="28"/>
          <w:lang w:val="kk-KZ" w:eastAsia="ru-RU"/>
        </w:rPr>
        <w:t>ой</w:t>
      </w:r>
      <w:r w:rsidRPr="006A4BA7">
        <w:rPr>
          <w:rFonts w:eastAsia="Calibri"/>
          <w:color w:val="000000"/>
          <w:sz w:val="28"/>
          <w:szCs w:val="28"/>
          <w:lang w:eastAsia="ru-RU"/>
        </w:rPr>
        <w:t xml:space="preserve"> архитектурно-строительн</w:t>
      </w:r>
      <w:r w:rsidR="005A5479" w:rsidRPr="006A4BA7">
        <w:rPr>
          <w:rFonts w:eastAsia="Calibri"/>
          <w:color w:val="000000"/>
          <w:sz w:val="28"/>
          <w:szCs w:val="28"/>
          <w:lang w:val="kk-KZ" w:eastAsia="ru-RU"/>
        </w:rPr>
        <w:t>ой</w:t>
      </w:r>
      <w:r w:rsidRPr="006A4BA7">
        <w:rPr>
          <w:rFonts w:eastAsia="Calibri"/>
          <w:color w:val="000000"/>
          <w:sz w:val="28"/>
          <w:szCs w:val="28"/>
          <w:lang w:eastAsia="ru-RU"/>
        </w:rPr>
        <w:t xml:space="preserve"> академи</w:t>
      </w:r>
      <w:r w:rsidR="005A5479" w:rsidRPr="006A4BA7">
        <w:rPr>
          <w:rFonts w:eastAsia="Calibri"/>
          <w:color w:val="000000"/>
          <w:sz w:val="28"/>
          <w:szCs w:val="28"/>
          <w:lang w:val="kk-KZ" w:eastAsia="ru-RU"/>
        </w:rPr>
        <w:t>и</w:t>
      </w:r>
      <w:r w:rsidRPr="006A4BA7">
        <w:rPr>
          <w:rFonts w:eastAsia="Calibri"/>
          <w:color w:val="000000"/>
          <w:sz w:val="28"/>
          <w:szCs w:val="28"/>
          <w:lang w:eastAsia="ru-RU"/>
        </w:rPr>
        <w:t xml:space="preserve">. </w:t>
      </w:r>
      <w:r w:rsidR="0052190E" w:rsidRPr="006A4BA7">
        <w:rPr>
          <w:rFonts w:eastAsia="Calibri"/>
          <w:color w:val="000000"/>
          <w:sz w:val="28"/>
          <w:szCs w:val="28"/>
          <w:lang w:eastAsia="ru-RU"/>
        </w:rPr>
        <w:t xml:space="preserve">– 2019. </w:t>
      </w:r>
      <w:r w:rsidR="00CD626B" w:rsidRPr="006A4BA7">
        <w:rPr>
          <w:rFonts w:eastAsia="Calibri"/>
          <w:color w:val="000000"/>
          <w:sz w:val="28"/>
          <w:szCs w:val="28"/>
          <w:lang w:eastAsia="ru-RU"/>
        </w:rPr>
        <w:t xml:space="preserve">– </w:t>
      </w:r>
      <w:r w:rsidR="005A5479" w:rsidRPr="006A4BA7">
        <w:rPr>
          <w:rFonts w:eastAsia="Calibri"/>
          <w:color w:val="000000"/>
          <w:sz w:val="28"/>
          <w:szCs w:val="28"/>
          <w:lang w:eastAsia="ru-RU"/>
        </w:rPr>
        <w:t>№</w:t>
      </w:r>
      <w:r w:rsidRPr="006A4BA7">
        <w:rPr>
          <w:rFonts w:eastAsia="Calibri"/>
          <w:color w:val="000000"/>
          <w:sz w:val="28"/>
          <w:szCs w:val="28"/>
          <w:lang w:eastAsia="ru-RU"/>
        </w:rPr>
        <w:t>4(74)</w:t>
      </w:r>
      <w:r w:rsidR="0052190E" w:rsidRPr="006A4BA7">
        <w:rPr>
          <w:rFonts w:eastAsia="Calibri"/>
          <w:color w:val="000000"/>
          <w:sz w:val="28"/>
          <w:szCs w:val="28"/>
          <w:lang w:eastAsia="ru-RU"/>
        </w:rPr>
        <w:t xml:space="preserve">. </w:t>
      </w:r>
      <w:r w:rsidR="00CD626B" w:rsidRPr="006A4BA7">
        <w:rPr>
          <w:rFonts w:eastAsia="Calibri"/>
          <w:color w:val="000000"/>
          <w:sz w:val="28"/>
          <w:szCs w:val="28"/>
          <w:lang w:eastAsia="ru-RU"/>
        </w:rPr>
        <w:t xml:space="preserve">– </w:t>
      </w:r>
      <w:r w:rsidRPr="006A4BA7">
        <w:rPr>
          <w:rFonts w:eastAsia="Calibri"/>
          <w:color w:val="000000"/>
          <w:sz w:val="28"/>
          <w:szCs w:val="28"/>
          <w:lang w:val="kk-KZ" w:eastAsia="ru-RU"/>
        </w:rPr>
        <w:t>С.</w:t>
      </w:r>
      <w:r w:rsidR="005A5479" w:rsidRPr="006A4BA7">
        <w:rPr>
          <w:rFonts w:eastAsia="Calibri"/>
          <w:color w:val="000000"/>
          <w:sz w:val="28"/>
          <w:szCs w:val="28"/>
          <w:lang w:val="kk-KZ" w:eastAsia="ru-RU"/>
        </w:rPr>
        <w:t xml:space="preserve"> </w:t>
      </w:r>
      <w:r w:rsidRPr="006A4BA7">
        <w:rPr>
          <w:rFonts w:eastAsia="Calibri"/>
          <w:color w:val="000000"/>
          <w:sz w:val="28"/>
          <w:szCs w:val="28"/>
          <w:lang w:val="kk-KZ" w:eastAsia="ru-RU"/>
        </w:rPr>
        <w:t>264-</w:t>
      </w:r>
      <w:r w:rsidR="005A5479" w:rsidRPr="006A4BA7">
        <w:rPr>
          <w:rFonts w:eastAsia="Calibri"/>
          <w:color w:val="000000"/>
          <w:sz w:val="28"/>
          <w:szCs w:val="28"/>
          <w:lang w:val="kk-KZ" w:eastAsia="ru-RU"/>
        </w:rPr>
        <w:t>2</w:t>
      </w:r>
      <w:r w:rsidRPr="006A4BA7">
        <w:rPr>
          <w:rFonts w:eastAsia="Calibri"/>
          <w:color w:val="000000"/>
          <w:sz w:val="28"/>
          <w:szCs w:val="28"/>
          <w:lang w:val="kk-KZ" w:eastAsia="ru-RU"/>
        </w:rPr>
        <w:t>27</w:t>
      </w:r>
      <w:r w:rsidR="002E1BCA" w:rsidRPr="006A4BA7">
        <w:rPr>
          <w:rFonts w:eastAsia="Calibri"/>
          <w:color w:val="000000"/>
          <w:sz w:val="28"/>
          <w:szCs w:val="28"/>
          <w:lang w:val="kk-KZ" w:eastAsia="ru-RU"/>
        </w:rPr>
        <w:t>.</w:t>
      </w:r>
    </w:p>
    <w:p w14:paraId="796F561E" w14:textId="3C8516F0" w:rsidR="0064357E" w:rsidRPr="006A4BA7" w:rsidRDefault="0064357E" w:rsidP="006A4BA7">
      <w:pPr>
        <w:ind w:firstLine="709"/>
        <w:jc w:val="both"/>
        <w:rPr>
          <w:rFonts w:eastAsia="Calibri"/>
          <w:color w:val="000000"/>
          <w:sz w:val="28"/>
          <w:szCs w:val="28"/>
          <w:lang w:eastAsia="ru-RU"/>
        </w:rPr>
      </w:pPr>
      <w:r w:rsidRPr="006A4BA7">
        <w:rPr>
          <w:rFonts w:eastAsia="Calibri"/>
          <w:color w:val="000000"/>
          <w:sz w:val="28"/>
          <w:szCs w:val="28"/>
          <w:lang w:eastAsia="ru-RU"/>
        </w:rPr>
        <w:t xml:space="preserve">157 </w:t>
      </w:r>
      <w:r w:rsidRPr="006A4BA7">
        <w:rPr>
          <w:rFonts w:eastAsia="Calibri"/>
          <w:color w:val="000000"/>
          <w:sz w:val="28"/>
          <w:szCs w:val="28"/>
          <w:lang w:val="kk-KZ" w:eastAsia="ru-RU"/>
        </w:rPr>
        <w:t xml:space="preserve">Ниязбекова Р.К., Серекпаева М.А. </w:t>
      </w:r>
      <w:r w:rsidRPr="006A4BA7">
        <w:rPr>
          <w:rFonts w:eastAsia="Calibri"/>
          <w:color w:val="000000"/>
          <w:sz w:val="28"/>
          <w:szCs w:val="28"/>
          <w:lang w:eastAsia="ru-RU"/>
        </w:rPr>
        <w:t>Изучение свойств стеклокристаллических защитных покрытий, содержащих сталеплавильный шлак</w:t>
      </w:r>
      <w:r w:rsidRPr="006A4BA7">
        <w:rPr>
          <w:rFonts w:eastAsia="Calibri"/>
          <w:color w:val="000000"/>
          <w:sz w:val="28"/>
          <w:szCs w:val="28"/>
          <w:lang w:eastAsia="en-US"/>
        </w:rPr>
        <w:t xml:space="preserve"> // </w:t>
      </w:r>
      <w:r w:rsidR="005A5479" w:rsidRPr="006A4BA7">
        <w:rPr>
          <w:rFonts w:eastAsia="Calibri"/>
          <w:color w:val="000000"/>
          <w:sz w:val="28"/>
          <w:szCs w:val="28"/>
          <w:lang w:eastAsia="ru-RU"/>
        </w:rPr>
        <w:t>С. Сейфуллинские чтения 15</w:t>
      </w:r>
      <w:r w:rsidR="005A5479" w:rsidRPr="006A4BA7">
        <w:rPr>
          <w:rFonts w:eastAsia="Calibri"/>
          <w:color w:val="000000"/>
          <w:sz w:val="28"/>
          <w:szCs w:val="28"/>
          <w:lang w:val="kk-KZ" w:eastAsia="ru-RU"/>
        </w:rPr>
        <w:t xml:space="preserve">: матер. </w:t>
      </w:r>
      <w:r w:rsidR="005A5479" w:rsidRPr="006A4BA7">
        <w:rPr>
          <w:rFonts w:eastAsia="Calibri"/>
          <w:color w:val="000000"/>
          <w:sz w:val="28"/>
          <w:szCs w:val="28"/>
          <w:lang w:eastAsia="ru-RU"/>
        </w:rPr>
        <w:t>междунар</w:t>
      </w:r>
      <w:r w:rsidR="005A5479" w:rsidRPr="006A4BA7">
        <w:rPr>
          <w:rFonts w:eastAsia="Calibri"/>
          <w:color w:val="000000"/>
          <w:sz w:val="28"/>
          <w:szCs w:val="28"/>
          <w:lang w:val="kk-KZ" w:eastAsia="ru-RU"/>
        </w:rPr>
        <w:t>.</w:t>
      </w:r>
      <w:r w:rsidR="005A5479" w:rsidRPr="006A4BA7">
        <w:rPr>
          <w:rFonts w:eastAsia="Calibri"/>
          <w:color w:val="000000"/>
          <w:sz w:val="28"/>
          <w:szCs w:val="28"/>
          <w:lang w:eastAsia="ru-RU"/>
        </w:rPr>
        <w:t xml:space="preserve"> </w:t>
      </w:r>
      <w:r w:rsidRPr="006A4BA7">
        <w:rPr>
          <w:rFonts w:eastAsia="Calibri"/>
          <w:color w:val="000000"/>
          <w:sz w:val="28"/>
          <w:szCs w:val="28"/>
          <w:lang w:eastAsia="ru-RU"/>
        </w:rPr>
        <w:t>науч</w:t>
      </w:r>
      <w:r w:rsidR="005A5479" w:rsidRPr="006A4BA7">
        <w:rPr>
          <w:rFonts w:eastAsia="Calibri"/>
          <w:color w:val="000000"/>
          <w:sz w:val="28"/>
          <w:szCs w:val="28"/>
          <w:lang w:val="kk-KZ" w:eastAsia="ru-RU"/>
        </w:rPr>
        <w:t>.</w:t>
      </w:r>
      <w:r w:rsidRPr="006A4BA7">
        <w:rPr>
          <w:rFonts w:eastAsia="Calibri"/>
          <w:color w:val="000000"/>
          <w:sz w:val="28"/>
          <w:szCs w:val="28"/>
          <w:lang w:eastAsia="ru-RU"/>
        </w:rPr>
        <w:t>-теорет</w:t>
      </w:r>
      <w:r w:rsidR="005A5479" w:rsidRPr="006A4BA7">
        <w:rPr>
          <w:rFonts w:eastAsia="Calibri"/>
          <w:color w:val="000000"/>
          <w:sz w:val="28"/>
          <w:szCs w:val="28"/>
          <w:lang w:val="kk-KZ" w:eastAsia="ru-RU"/>
        </w:rPr>
        <w:t>.</w:t>
      </w:r>
      <w:r w:rsidRPr="006A4BA7">
        <w:rPr>
          <w:rFonts w:eastAsia="Calibri"/>
          <w:color w:val="000000"/>
          <w:sz w:val="28"/>
          <w:szCs w:val="28"/>
          <w:lang w:eastAsia="ru-RU"/>
        </w:rPr>
        <w:t xml:space="preserve"> конф</w:t>
      </w:r>
      <w:r w:rsidR="009B7B60" w:rsidRPr="006A4BA7">
        <w:rPr>
          <w:rFonts w:eastAsia="Calibri"/>
          <w:color w:val="000000"/>
          <w:sz w:val="28"/>
          <w:szCs w:val="28"/>
          <w:lang w:eastAsia="ru-RU"/>
        </w:rPr>
        <w:t xml:space="preserve">. </w:t>
      </w:r>
      <w:r w:rsidR="005A5479" w:rsidRPr="006A4BA7">
        <w:rPr>
          <w:rFonts w:eastAsia="Calibri"/>
          <w:color w:val="000000"/>
          <w:sz w:val="28"/>
          <w:szCs w:val="28"/>
          <w:lang w:eastAsia="ru-RU"/>
        </w:rPr>
        <w:t>–</w:t>
      </w:r>
      <w:r w:rsidR="009B7B60" w:rsidRPr="006A4BA7">
        <w:rPr>
          <w:rFonts w:eastAsia="Calibri"/>
          <w:color w:val="000000"/>
          <w:sz w:val="28"/>
          <w:szCs w:val="28"/>
          <w:lang w:eastAsia="ru-RU"/>
        </w:rPr>
        <w:t xml:space="preserve"> </w:t>
      </w:r>
      <w:r w:rsidRPr="006A4BA7">
        <w:rPr>
          <w:rFonts w:eastAsia="Calibri"/>
          <w:color w:val="000000"/>
          <w:sz w:val="28"/>
          <w:szCs w:val="28"/>
          <w:lang w:eastAsia="ru-RU"/>
        </w:rPr>
        <w:t>Нур-Султан, 2019.</w:t>
      </w:r>
      <w:r w:rsidR="009B7B60" w:rsidRPr="006A4BA7">
        <w:rPr>
          <w:rFonts w:eastAsia="Calibri"/>
          <w:color w:val="000000"/>
          <w:sz w:val="28"/>
          <w:szCs w:val="28"/>
          <w:lang w:eastAsia="ru-RU"/>
        </w:rPr>
        <w:t xml:space="preserve"> </w:t>
      </w:r>
      <w:r w:rsidR="00CD626B" w:rsidRPr="006A4BA7">
        <w:rPr>
          <w:rFonts w:eastAsia="Calibri"/>
          <w:color w:val="000000"/>
          <w:sz w:val="28"/>
          <w:szCs w:val="28"/>
          <w:lang w:eastAsia="ru-RU"/>
        </w:rPr>
        <w:t>–</w:t>
      </w:r>
      <w:r w:rsidR="009B7B60" w:rsidRPr="006A4BA7">
        <w:rPr>
          <w:rFonts w:eastAsia="Calibri"/>
          <w:color w:val="000000"/>
          <w:sz w:val="28"/>
          <w:szCs w:val="28"/>
          <w:lang w:eastAsia="ru-RU"/>
        </w:rPr>
        <w:t xml:space="preserve"> </w:t>
      </w:r>
      <w:r w:rsidRPr="006A4BA7">
        <w:rPr>
          <w:rFonts w:eastAsia="Calibri"/>
          <w:color w:val="000000"/>
          <w:sz w:val="28"/>
          <w:szCs w:val="28"/>
          <w:lang w:eastAsia="ru-RU"/>
        </w:rPr>
        <w:t>С.</w:t>
      </w:r>
      <w:r w:rsidR="005A5479" w:rsidRPr="006A4BA7">
        <w:rPr>
          <w:rFonts w:eastAsia="Calibri"/>
          <w:color w:val="000000"/>
          <w:sz w:val="28"/>
          <w:szCs w:val="28"/>
          <w:lang w:val="kk-KZ" w:eastAsia="ru-RU"/>
        </w:rPr>
        <w:t xml:space="preserve"> </w:t>
      </w:r>
      <w:r w:rsidRPr="006A4BA7">
        <w:rPr>
          <w:rFonts w:eastAsia="Calibri"/>
          <w:color w:val="000000"/>
          <w:sz w:val="28"/>
          <w:szCs w:val="28"/>
          <w:lang w:eastAsia="ru-RU"/>
        </w:rPr>
        <w:t>132-134.</w:t>
      </w:r>
    </w:p>
    <w:p w14:paraId="3F47A6D9" w14:textId="274185E6" w:rsidR="0064357E" w:rsidRPr="006A4BA7" w:rsidRDefault="0064357E" w:rsidP="006A4BA7">
      <w:pPr>
        <w:ind w:firstLine="709"/>
        <w:jc w:val="both"/>
        <w:rPr>
          <w:rFonts w:eastAsia="Calibri"/>
          <w:color w:val="000000"/>
          <w:sz w:val="28"/>
          <w:szCs w:val="28"/>
          <w:lang w:eastAsia="ru-RU"/>
        </w:rPr>
      </w:pPr>
      <w:r w:rsidRPr="006A4BA7">
        <w:rPr>
          <w:rFonts w:eastAsia="Calibri"/>
          <w:color w:val="000000"/>
          <w:sz w:val="28"/>
          <w:szCs w:val="28"/>
          <w:lang w:eastAsia="ru-RU"/>
        </w:rPr>
        <w:t xml:space="preserve">158 </w:t>
      </w:r>
      <w:r w:rsidRPr="006A4BA7">
        <w:rPr>
          <w:rFonts w:eastAsia="Calibri"/>
          <w:color w:val="000000"/>
          <w:sz w:val="28"/>
          <w:szCs w:val="28"/>
          <w:lang w:eastAsia="en-US"/>
        </w:rPr>
        <w:t>Методика определения экономической эффективности использования в народном хозяйстве новой техники, изобретений и рационализаторских предложений</w:t>
      </w:r>
      <w:r w:rsidR="005A5479" w:rsidRPr="006A4BA7">
        <w:rPr>
          <w:rFonts w:eastAsia="Calibri"/>
          <w:color w:val="000000"/>
          <w:sz w:val="28"/>
          <w:szCs w:val="28"/>
          <w:lang w:val="kk-KZ" w:eastAsia="en-US"/>
        </w:rPr>
        <w:t xml:space="preserve"> / </w:t>
      </w:r>
      <w:r w:rsidR="005A5479" w:rsidRPr="006A4BA7">
        <w:rPr>
          <w:color w:val="000000"/>
          <w:sz w:val="28"/>
          <w:szCs w:val="28"/>
        </w:rPr>
        <w:t>Государственный комитет Совета Министров СССР по науке и технике</w:t>
      </w:r>
      <w:r w:rsidRPr="006A4BA7">
        <w:rPr>
          <w:rFonts w:eastAsia="Calibri"/>
          <w:color w:val="000000"/>
          <w:sz w:val="28"/>
          <w:szCs w:val="28"/>
          <w:lang w:eastAsia="en-US"/>
        </w:rPr>
        <w:t xml:space="preserve">. </w:t>
      </w:r>
      <w:r w:rsidRPr="006A4BA7">
        <w:rPr>
          <w:rFonts w:eastAsia="Calibri"/>
          <w:bCs/>
          <w:color w:val="000000"/>
          <w:sz w:val="28"/>
          <w:szCs w:val="28"/>
          <w:lang w:eastAsia="ru-RU"/>
        </w:rPr>
        <w:t xml:space="preserve">– </w:t>
      </w:r>
      <w:r w:rsidRPr="006A4BA7">
        <w:rPr>
          <w:rFonts w:eastAsia="Calibri"/>
          <w:color w:val="000000"/>
          <w:sz w:val="28"/>
          <w:szCs w:val="28"/>
          <w:lang w:eastAsia="en-US"/>
        </w:rPr>
        <w:t>М.: Экономика, 2019.</w:t>
      </w:r>
      <w:r w:rsidRPr="006A4BA7">
        <w:rPr>
          <w:rFonts w:eastAsia="Calibri"/>
          <w:bCs/>
          <w:color w:val="000000"/>
          <w:sz w:val="28"/>
          <w:szCs w:val="28"/>
          <w:lang w:eastAsia="ru-RU"/>
        </w:rPr>
        <w:t xml:space="preserve"> – 45 с.</w:t>
      </w:r>
    </w:p>
    <w:p w14:paraId="3AD8A6AD" w14:textId="77777777" w:rsidR="0064357E" w:rsidRPr="0064357E" w:rsidRDefault="0064357E" w:rsidP="007E0772">
      <w:pPr>
        <w:rPr>
          <w:rFonts w:ascii="Calibri" w:eastAsia="Calibri" w:hAnsi="Calibri"/>
          <w:kern w:val="2"/>
          <w:sz w:val="22"/>
          <w:szCs w:val="22"/>
          <w:lang w:eastAsia="en-US"/>
          <w14:ligatures w14:val="standardContextual"/>
        </w:rPr>
      </w:pPr>
    </w:p>
    <w:p w14:paraId="7F9A7553" w14:textId="77777777" w:rsidR="004D42FC" w:rsidRDefault="004D42FC" w:rsidP="007E0772">
      <w:pPr>
        <w:rPr>
          <w:rFonts w:ascii="Calibri" w:eastAsia="Calibri" w:hAnsi="Calibri"/>
          <w:kern w:val="2"/>
          <w:sz w:val="22"/>
          <w:szCs w:val="22"/>
          <w:lang w:eastAsia="en-US"/>
          <w14:ligatures w14:val="standardContextual"/>
        </w:rPr>
      </w:pPr>
    </w:p>
    <w:p w14:paraId="397B986D" w14:textId="77777777" w:rsidR="004D42FC" w:rsidRDefault="004D42FC" w:rsidP="007E0772">
      <w:pPr>
        <w:rPr>
          <w:rFonts w:ascii="Calibri" w:eastAsia="Calibri" w:hAnsi="Calibri"/>
          <w:kern w:val="2"/>
          <w:sz w:val="22"/>
          <w:szCs w:val="22"/>
          <w:lang w:eastAsia="en-US"/>
          <w14:ligatures w14:val="standardContextual"/>
        </w:rPr>
      </w:pPr>
    </w:p>
    <w:p w14:paraId="11367968" w14:textId="77777777" w:rsidR="004D42FC" w:rsidRDefault="004D42FC" w:rsidP="007E0772">
      <w:pPr>
        <w:rPr>
          <w:rFonts w:ascii="Calibri" w:eastAsia="Calibri" w:hAnsi="Calibri"/>
          <w:kern w:val="2"/>
          <w:sz w:val="22"/>
          <w:szCs w:val="22"/>
          <w:lang w:eastAsia="en-US"/>
          <w14:ligatures w14:val="standardContextual"/>
        </w:rPr>
      </w:pPr>
    </w:p>
    <w:p w14:paraId="2CF9315C" w14:textId="77777777" w:rsidR="004D42FC" w:rsidRDefault="004D42FC" w:rsidP="007E0772">
      <w:pPr>
        <w:rPr>
          <w:rFonts w:ascii="Calibri" w:eastAsia="Calibri" w:hAnsi="Calibri"/>
          <w:kern w:val="2"/>
          <w:sz w:val="22"/>
          <w:szCs w:val="22"/>
          <w:lang w:eastAsia="en-US"/>
          <w14:ligatures w14:val="standardContextual"/>
        </w:rPr>
      </w:pPr>
    </w:p>
    <w:p w14:paraId="3F015511" w14:textId="77777777" w:rsidR="004D42FC" w:rsidRDefault="004D42FC" w:rsidP="007E0772">
      <w:pPr>
        <w:rPr>
          <w:rFonts w:ascii="Calibri" w:eastAsia="Calibri" w:hAnsi="Calibri"/>
          <w:kern w:val="2"/>
          <w:sz w:val="22"/>
          <w:szCs w:val="22"/>
          <w:lang w:eastAsia="en-US"/>
          <w14:ligatures w14:val="standardContextual"/>
        </w:rPr>
      </w:pPr>
    </w:p>
    <w:p w14:paraId="14C1D6B8" w14:textId="77777777" w:rsidR="004D42FC" w:rsidRDefault="004D42FC" w:rsidP="007E0772">
      <w:pPr>
        <w:rPr>
          <w:rFonts w:ascii="Calibri" w:eastAsia="Calibri" w:hAnsi="Calibri"/>
          <w:kern w:val="2"/>
          <w:sz w:val="22"/>
          <w:szCs w:val="22"/>
          <w:lang w:eastAsia="en-US"/>
          <w14:ligatures w14:val="standardContextual"/>
        </w:rPr>
      </w:pPr>
    </w:p>
    <w:p w14:paraId="04A3CB96" w14:textId="77777777" w:rsidR="004D42FC" w:rsidRDefault="004D42FC" w:rsidP="007E0772">
      <w:pPr>
        <w:rPr>
          <w:rFonts w:ascii="Calibri" w:eastAsia="Calibri" w:hAnsi="Calibri"/>
          <w:kern w:val="2"/>
          <w:sz w:val="22"/>
          <w:szCs w:val="22"/>
          <w:lang w:eastAsia="en-US"/>
          <w14:ligatures w14:val="standardContextual"/>
        </w:rPr>
      </w:pPr>
    </w:p>
    <w:p w14:paraId="34C7C749" w14:textId="544AE48A" w:rsidR="004D42FC" w:rsidRDefault="004D42FC" w:rsidP="007E0772">
      <w:pPr>
        <w:rPr>
          <w:rFonts w:ascii="Calibri" w:eastAsia="Calibri" w:hAnsi="Calibri"/>
          <w:kern w:val="2"/>
          <w:sz w:val="22"/>
          <w:szCs w:val="22"/>
          <w:lang w:eastAsia="en-US"/>
          <w14:ligatures w14:val="standardContextual"/>
        </w:rPr>
      </w:pPr>
    </w:p>
    <w:p w14:paraId="582E5753" w14:textId="04D8F927" w:rsidR="002D3CA2" w:rsidRDefault="002D3CA2" w:rsidP="007E0772">
      <w:pPr>
        <w:rPr>
          <w:rFonts w:ascii="Calibri" w:eastAsia="Calibri" w:hAnsi="Calibri"/>
          <w:kern w:val="2"/>
          <w:sz w:val="22"/>
          <w:szCs w:val="22"/>
          <w:lang w:eastAsia="en-US"/>
          <w14:ligatures w14:val="standardContextual"/>
        </w:rPr>
      </w:pPr>
    </w:p>
    <w:p w14:paraId="12DAF329" w14:textId="74AF22E4" w:rsidR="002D3CA2" w:rsidRDefault="002D3CA2" w:rsidP="007E0772">
      <w:pPr>
        <w:rPr>
          <w:rFonts w:ascii="Calibri" w:eastAsia="Calibri" w:hAnsi="Calibri"/>
          <w:kern w:val="2"/>
          <w:sz w:val="22"/>
          <w:szCs w:val="22"/>
          <w:lang w:eastAsia="en-US"/>
          <w14:ligatures w14:val="standardContextual"/>
        </w:rPr>
      </w:pPr>
    </w:p>
    <w:p w14:paraId="7DDA6B1A" w14:textId="3F4BC266" w:rsidR="002D3CA2" w:rsidRDefault="002D3CA2" w:rsidP="007E0772">
      <w:pPr>
        <w:rPr>
          <w:rFonts w:ascii="Calibri" w:eastAsia="Calibri" w:hAnsi="Calibri"/>
          <w:kern w:val="2"/>
          <w:sz w:val="22"/>
          <w:szCs w:val="22"/>
          <w:lang w:eastAsia="en-US"/>
          <w14:ligatures w14:val="standardContextual"/>
        </w:rPr>
      </w:pPr>
    </w:p>
    <w:p w14:paraId="586DA9EE" w14:textId="77777777" w:rsidR="002D3CA2" w:rsidRDefault="002D3CA2" w:rsidP="007E0772">
      <w:pPr>
        <w:rPr>
          <w:rFonts w:ascii="Calibri" w:eastAsia="Calibri" w:hAnsi="Calibri"/>
          <w:kern w:val="2"/>
          <w:sz w:val="22"/>
          <w:szCs w:val="22"/>
          <w:lang w:eastAsia="en-US"/>
          <w14:ligatures w14:val="standardContextual"/>
        </w:rPr>
      </w:pPr>
    </w:p>
    <w:p w14:paraId="0D68EA47" w14:textId="77777777" w:rsidR="006A4BA7" w:rsidRDefault="006A4BA7" w:rsidP="007E0772">
      <w:pPr>
        <w:rPr>
          <w:rFonts w:ascii="Calibri" w:eastAsia="Calibri" w:hAnsi="Calibri"/>
          <w:kern w:val="2"/>
          <w:sz w:val="22"/>
          <w:szCs w:val="22"/>
          <w:lang w:eastAsia="en-US"/>
          <w14:ligatures w14:val="standardContextual"/>
        </w:rPr>
      </w:pPr>
    </w:p>
    <w:p w14:paraId="0CF06A0E" w14:textId="77777777" w:rsidR="006A4BA7" w:rsidRDefault="006A4BA7" w:rsidP="007E0772">
      <w:pPr>
        <w:rPr>
          <w:rFonts w:ascii="Calibri" w:eastAsia="Calibri" w:hAnsi="Calibri"/>
          <w:kern w:val="2"/>
          <w:sz w:val="22"/>
          <w:szCs w:val="22"/>
          <w:lang w:eastAsia="en-US"/>
          <w14:ligatures w14:val="standardContextual"/>
        </w:rPr>
      </w:pPr>
    </w:p>
    <w:p w14:paraId="7E2160C4" w14:textId="77777777" w:rsidR="006A4BA7" w:rsidRDefault="006A4BA7" w:rsidP="007E0772">
      <w:pPr>
        <w:rPr>
          <w:rFonts w:ascii="Calibri" w:eastAsia="Calibri" w:hAnsi="Calibri"/>
          <w:kern w:val="2"/>
          <w:sz w:val="22"/>
          <w:szCs w:val="22"/>
          <w:lang w:eastAsia="en-US"/>
          <w14:ligatures w14:val="standardContextual"/>
        </w:rPr>
      </w:pPr>
    </w:p>
    <w:p w14:paraId="618A3C8E" w14:textId="77777777" w:rsidR="006A4BA7" w:rsidRDefault="006A4BA7" w:rsidP="007E0772">
      <w:pPr>
        <w:rPr>
          <w:rFonts w:ascii="Calibri" w:eastAsia="Calibri" w:hAnsi="Calibri"/>
          <w:kern w:val="2"/>
          <w:sz w:val="22"/>
          <w:szCs w:val="22"/>
          <w:lang w:eastAsia="en-US"/>
          <w14:ligatures w14:val="standardContextual"/>
        </w:rPr>
      </w:pPr>
    </w:p>
    <w:p w14:paraId="0F420F72" w14:textId="77777777" w:rsidR="006A4BA7" w:rsidRDefault="006A4BA7" w:rsidP="007E0772">
      <w:pPr>
        <w:rPr>
          <w:rFonts w:ascii="Calibri" w:eastAsia="Calibri" w:hAnsi="Calibri"/>
          <w:kern w:val="2"/>
          <w:sz w:val="22"/>
          <w:szCs w:val="22"/>
          <w:lang w:eastAsia="en-US"/>
          <w14:ligatures w14:val="standardContextual"/>
        </w:rPr>
      </w:pPr>
    </w:p>
    <w:p w14:paraId="7457458D" w14:textId="77777777" w:rsidR="006A4BA7" w:rsidRDefault="006A4BA7" w:rsidP="007E0772">
      <w:pPr>
        <w:rPr>
          <w:rFonts w:ascii="Calibri" w:eastAsia="Calibri" w:hAnsi="Calibri"/>
          <w:kern w:val="2"/>
          <w:sz w:val="22"/>
          <w:szCs w:val="22"/>
          <w:lang w:eastAsia="en-US"/>
          <w14:ligatures w14:val="standardContextual"/>
        </w:rPr>
      </w:pPr>
    </w:p>
    <w:p w14:paraId="53143AD1" w14:textId="77777777" w:rsidR="006A4BA7" w:rsidRDefault="006A4BA7" w:rsidP="007E0772">
      <w:pPr>
        <w:rPr>
          <w:rFonts w:ascii="Calibri" w:eastAsia="Calibri" w:hAnsi="Calibri"/>
          <w:kern w:val="2"/>
          <w:sz w:val="22"/>
          <w:szCs w:val="22"/>
          <w:lang w:eastAsia="en-US"/>
          <w14:ligatures w14:val="standardContextual"/>
        </w:rPr>
      </w:pPr>
    </w:p>
    <w:p w14:paraId="4A2142DC" w14:textId="77777777" w:rsidR="006A4BA7" w:rsidRDefault="006A4BA7" w:rsidP="007E0772">
      <w:pPr>
        <w:rPr>
          <w:rFonts w:ascii="Calibri" w:eastAsia="Calibri" w:hAnsi="Calibri"/>
          <w:kern w:val="2"/>
          <w:sz w:val="22"/>
          <w:szCs w:val="22"/>
          <w:lang w:eastAsia="en-US"/>
          <w14:ligatures w14:val="standardContextual"/>
        </w:rPr>
      </w:pPr>
    </w:p>
    <w:p w14:paraId="790ED114" w14:textId="77777777" w:rsidR="006A4BA7" w:rsidRDefault="006A4BA7" w:rsidP="007E0772">
      <w:pPr>
        <w:rPr>
          <w:rFonts w:ascii="Calibri" w:eastAsia="Calibri" w:hAnsi="Calibri"/>
          <w:kern w:val="2"/>
          <w:sz w:val="22"/>
          <w:szCs w:val="22"/>
          <w:lang w:eastAsia="en-US"/>
          <w14:ligatures w14:val="standardContextual"/>
        </w:rPr>
      </w:pPr>
    </w:p>
    <w:p w14:paraId="4877E054" w14:textId="77777777" w:rsidR="006A4BA7" w:rsidRDefault="006A4BA7" w:rsidP="007E0772">
      <w:pPr>
        <w:rPr>
          <w:rFonts w:ascii="Calibri" w:eastAsia="Calibri" w:hAnsi="Calibri"/>
          <w:kern w:val="2"/>
          <w:sz w:val="22"/>
          <w:szCs w:val="22"/>
          <w:lang w:eastAsia="en-US"/>
          <w14:ligatures w14:val="standardContextual"/>
        </w:rPr>
      </w:pPr>
    </w:p>
    <w:p w14:paraId="39E5DE4B" w14:textId="77777777" w:rsidR="006A4BA7" w:rsidRDefault="006A4BA7" w:rsidP="007E0772">
      <w:pPr>
        <w:rPr>
          <w:rFonts w:ascii="Calibri" w:eastAsia="Calibri" w:hAnsi="Calibri"/>
          <w:kern w:val="2"/>
          <w:sz w:val="22"/>
          <w:szCs w:val="22"/>
          <w:lang w:eastAsia="en-US"/>
          <w14:ligatures w14:val="standardContextual"/>
        </w:rPr>
      </w:pPr>
    </w:p>
    <w:p w14:paraId="428DACAD" w14:textId="77777777" w:rsidR="006A4BA7" w:rsidRDefault="006A4BA7" w:rsidP="007E0772">
      <w:pPr>
        <w:rPr>
          <w:rFonts w:ascii="Calibri" w:eastAsia="Calibri" w:hAnsi="Calibri"/>
          <w:kern w:val="2"/>
          <w:sz w:val="22"/>
          <w:szCs w:val="22"/>
          <w:lang w:eastAsia="en-US"/>
          <w14:ligatures w14:val="standardContextual"/>
        </w:rPr>
      </w:pPr>
    </w:p>
    <w:p w14:paraId="5308AF9B" w14:textId="5A3A3450" w:rsidR="00E067BA" w:rsidRPr="00954B62" w:rsidRDefault="00E067BA" w:rsidP="007E0772">
      <w:pPr>
        <w:jc w:val="center"/>
        <w:rPr>
          <w:rFonts w:eastAsia="Calibri"/>
          <w:b/>
          <w:bCs/>
          <w:color w:val="000000" w:themeColor="text1"/>
          <w:sz w:val="28"/>
          <w:szCs w:val="28"/>
          <w:lang w:eastAsia="en-US"/>
        </w:rPr>
      </w:pPr>
      <w:r w:rsidRPr="00954B62">
        <w:rPr>
          <w:rFonts w:eastAsia="Calibri"/>
          <w:b/>
          <w:bCs/>
          <w:color w:val="000000" w:themeColor="text1"/>
          <w:sz w:val="28"/>
          <w:szCs w:val="28"/>
          <w:lang w:eastAsia="en-US"/>
        </w:rPr>
        <w:t>ПРИЛОЖЕНИЕ А</w:t>
      </w:r>
    </w:p>
    <w:p w14:paraId="0F45A7E6" w14:textId="77777777" w:rsidR="00E067BA" w:rsidRPr="00954B62" w:rsidRDefault="00E067BA" w:rsidP="007E0772">
      <w:pPr>
        <w:rPr>
          <w:rFonts w:eastAsia="Calibri"/>
          <w:b/>
          <w:bCs/>
          <w:color w:val="000000" w:themeColor="text1"/>
          <w:sz w:val="28"/>
          <w:szCs w:val="28"/>
          <w:lang w:eastAsia="en-US"/>
        </w:rPr>
      </w:pPr>
    </w:p>
    <w:p w14:paraId="7E46ED2E" w14:textId="49BA4E9B" w:rsidR="00E067BA" w:rsidRPr="00954B62" w:rsidRDefault="00E067BA" w:rsidP="007E0772">
      <w:pPr>
        <w:jc w:val="center"/>
        <w:rPr>
          <w:rFonts w:eastAsia="Calibri"/>
          <w:color w:val="000000" w:themeColor="text1"/>
          <w:sz w:val="28"/>
          <w:szCs w:val="28"/>
          <w:lang w:eastAsia="en-US"/>
        </w:rPr>
      </w:pPr>
      <w:r w:rsidRPr="002D1761">
        <w:rPr>
          <w:rFonts w:eastAsia="Calibri"/>
          <w:color w:val="000000" w:themeColor="text1"/>
          <w:sz w:val="28"/>
          <w:szCs w:val="28"/>
          <w:lang w:eastAsia="en-US"/>
        </w:rPr>
        <w:t>А</w:t>
      </w:r>
      <w:r w:rsidR="006A4BA7" w:rsidRPr="002D1761">
        <w:rPr>
          <w:rFonts w:eastAsia="Calibri"/>
          <w:color w:val="000000" w:themeColor="text1"/>
          <w:sz w:val="28"/>
          <w:szCs w:val="28"/>
          <w:lang w:eastAsia="en-US"/>
        </w:rPr>
        <w:t>кт</w:t>
      </w:r>
      <w:r w:rsidR="00D96B1E" w:rsidRPr="002D1761">
        <w:rPr>
          <w:rFonts w:eastAsia="Calibri"/>
          <w:color w:val="000000" w:themeColor="text1"/>
          <w:sz w:val="28"/>
          <w:szCs w:val="28"/>
          <w:lang w:eastAsia="en-US"/>
        </w:rPr>
        <w:t>ы</w:t>
      </w:r>
      <w:r w:rsidRPr="002D1761">
        <w:rPr>
          <w:rFonts w:eastAsia="Calibri"/>
          <w:color w:val="000000" w:themeColor="text1"/>
          <w:sz w:val="28"/>
          <w:szCs w:val="28"/>
          <w:lang w:eastAsia="en-US"/>
        </w:rPr>
        <w:t xml:space="preserve"> внедрения</w:t>
      </w:r>
      <w:r w:rsidRPr="00954B62">
        <w:rPr>
          <w:rFonts w:eastAsia="Calibri"/>
          <w:color w:val="000000" w:themeColor="text1"/>
          <w:sz w:val="28"/>
          <w:szCs w:val="28"/>
          <w:lang w:eastAsia="en-US"/>
        </w:rPr>
        <w:t xml:space="preserve"> </w:t>
      </w:r>
    </w:p>
    <w:p w14:paraId="0205FA9F" w14:textId="77777777" w:rsidR="00E067BA" w:rsidRPr="00954B62" w:rsidRDefault="00E067BA" w:rsidP="007E0772">
      <w:pPr>
        <w:jc w:val="center"/>
        <w:rPr>
          <w:rFonts w:eastAsia="Calibri"/>
          <w:color w:val="000000" w:themeColor="text1"/>
          <w:sz w:val="28"/>
          <w:szCs w:val="28"/>
          <w:lang w:eastAsia="en-US"/>
        </w:rPr>
      </w:pPr>
    </w:p>
    <w:p w14:paraId="3A6C5172" w14:textId="5A476126" w:rsidR="00E067BA" w:rsidRPr="00954B62" w:rsidRDefault="001D7750" w:rsidP="00ED3A63">
      <w:pPr>
        <w:tabs>
          <w:tab w:val="left" w:pos="567"/>
          <w:tab w:val="left" w:pos="709"/>
          <w:tab w:val="left" w:pos="9072"/>
        </w:tabs>
        <w:jc w:val="center"/>
        <w:rPr>
          <w:rFonts w:ascii="Calibri" w:eastAsia="Calibri" w:hAnsi="Calibri"/>
          <w:color w:val="000000" w:themeColor="text1"/>
          <w:sz w:val="22"/>
          <w:szCs w:val="22"/>
          <w:lang w:eastAsia="en-US"/>
        </w:rPr>
      </w:pPr>
      <w:r>
        <w:rPr>
          <w:noProof/>
          <w:lang w:eastAsia="ru-RU"/>
        </w:rPr>
        <w:drawing>
          <wp:inline distT="0" distB="0" distL="0" distR="0" wp14:anchorId="4F7E4BDC" wp14:editId="34BE5242">
            <wp:extent cx="5316280" cy="6777818"/>
            <wp:effectExtent l="0" t="0" r="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4">
                      <a:extLst>
                        <a:ext uri="{28A0092B-C50C-407E-A947-70E740481C1C}">
                          <a14:useLocalDpi xmlns:a14="http://schemas.microsoft.com/office/drawing/2010/main" val="0"/>
                        </a:ext>
                      </a:extLst>
                    </a:blip>
                    <a:srcRect r="1110"/>
                    <a:stretch/>
                  </pic:blipFill>
                  <pic:spPr bwMode="auto">
                    <a:xfrm>
                      <a:off x="0" y="0"/>
                      <a:ext cx="5318355" cy="6780463"/>
                    </a:xfrm>
                    <a:prstGeom prst="rect">
                      <a:avLst/>
                    </a:prstGeom>
                    <a:noFill/>
                    <a:ln>
                      <a:noFill/>
                    </a:ln>
                    <a:extLst>
                      <a:ext uri="{53640926-AAD7-44D8-BBD7-CCE9431645EC}">
                        <a14:shadowObscured xmlns:a14="http://schemas.microsoft.com/office/drawing/2010/main"/>
                      </a:ext>
                    </a:extLst>
                  </pic:spPr>
                </pic:pic>
              </a:graphicData>
            </a:graphic>
          </wp:inline>
        </w:drawing>
      </w:r>
    </w:p>
    <w:p w14:paraId="42010F6D" w14:textId="3DB9A44F" w:rsidR="00812CB4" w:rsidRDefault="00812CB4" w:rsidP="007E0772">
      <w:pPr>
        <w:rPr>
          <w:rFonts w:ascii="Calibri" w:eastAsia="Calibri" w:hAnsi="Calibri"/>
          <w:color w:val="000000" w:themeColor="text1"/>
          <w:sz w:val="22"/>
          <w:szCs w:val="22"/>
          <w:lang w:eastAsia="en-US"/>
        </w:rPr>
      </w:pPr>
    </w:p>
    <w:p w14:paraId="7DD060C7" w14:textId="77777777" w:rsidR="00D96B1E" w:rsidRPr="00954B62" w:rsidRDefault="00D96B1E" w:rsidP="00ED3A63">
      <w:pPr>
        <w:tabs>
          <w:tab w:val="left" w:pos="567"/>
          <w:tab w:val="left" w:pos="851"/>
          <w:tab w:val="left" w:pos="993"/>
          <w:tab w:val="left" w:pos="9072"/>
        </w:tabs>
        <w:jc w:val="center"/>
        <w:rPr>
          <w:color w:val="000000" w:themeColor="text1"/>
          <w:lang w:eastAsia="ru-RU"/>
        </w:rPr>
      </w:pPr>
      <w:r w:rsidRPr="00954B62">
        <w:rPr>
          <w:noProof/>
          <w:color w:val="000000" w:themeColor="text1"/>
          <w:lang w:eastAsia="ru-RU"/>
        </w:rPr>
        <w:drawing>
          <wp:inline distT="0" distB="0" distL="0" distR="0" wp14:anchorId="6DFAD01B" wp14:editId="4A0E9D82">
            <wp:extent cx="5435600" cy="7581900"/>
            <wp:effectExtent l="0" t="0" r="0" b="0"/>
            <wp:docPr id="3421839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35600" cy="7581900"/>
                    </a:xfrm>
                    <a:prstGeom prst="rect">
                      <a:avLst/>
                    </a:prstGeom>
                    <a:noFill/>
                    <a:ln>
                      <a:noFill/>
                    </a:ln>
                  </pic:spPr>
                </pic:pic>
              </a:graphicData>
            </a:graphic>
          </wp:inline>
        </w:drawing>
      </w:r>
    </w:p>
    <w:p w14:paraId="3E1DA888" w14:textId="77777777" w:rsidR="00D96B1E" w:rsidRPr="00954B62" w:rsidRDefault="00D96B1E" w:rsidP="00D96B1E">
      <w:pPr>
        <w:tabs>
          <w:tab w:val="left" w:pos="851"/>
          <w:tab w:val="left" w:pos="993"/>
        </w:tabs>
        <w:jc w:val="both"/>
        <w:rPr>
          <w:color w:val="000000" w:themeColor="text1"/>
          <w:lang w:eastAsia="ru-RU"/>
        </w:rPr>
      </w:pPr>
    </w:p>
    <w:p w14:paraId="12D73503" w14:textId="77777777" w:rsidR="00D96B1E" w:rsidRPr="00954B62" w:rsidRDefault="00D96B1E" w:rsidP="00D96B1E">
      <w:pPr>
        <w:tabs>
          <w:tab w:val="left" w:pos="851"/>
          <w:tab w:val="left" w:pos="993"/>
        </w:tabs>
        <w:rPr>
          <w:color w:val="000000" w:themeColor="text1"/>
          <w:sz w:val="28"/>
          <w:szCs w:val="28"/>
          <w:lang w:eastAsia="ru-RU"/>
        </w:rPr>
      </w:pPr>
    </w:p>
    <w:p w14:paraId="65197221" w14:textId="77777777" w:rsidR="00D96B1E" w:rsidRPr="00954B62" w:rsidRDefault="00D96B1E" w:rsidP="00D96B1E">
      <w:pPr>
        <w:tabs>
          <w:tab w:val="left" w:pos="851"/>
          <w:tab w:val="left" w:pos="993"/>
        </w:tabs>
        <w:jc w:val="center"/>
        <w:rPr>
          <w:color w:val="000000" w:themeColor="text1"/>
          <w:lang w:eastAsia="ru-RU"/>
        </w:rPr>
      </w:pPr>
    </w:p>
    <w:p w14:paraId="1C3C451D" w14:textId="77777777" w:rsidR="00D96B1E" w:rsidRPr="00954B62" w:rsidRDefault="00D96B1E" w:rsidP="00D96B1E">
      <w:pPr>
        <w:tabs>
          <w:tab w:val="left" w:pos="851"/>
          <w:tab w:val="left" w:pos="993"/>
        </w:tabs>
        <w:jc w:val="center"/>
        <w:rPr>
          <w:color w:val="000000" w:themeColor="text1"/>
          <w:lang w:eastAsia="ru-RU"/>
        </w:rPr>
      </w:pPr>
      <w:r w:rsidRPr="00954B62">
        <w:rPr>
          <w:noProof/>
          <w:color w:val="000000" w:themeColor="text1"/>
          <w:lang w:eastAsia="ru-RU"/>
        </w:rPr>
        <w:drawing>
          <wp:inline distT="0" distB="0" distL="0" distR="0" wp14:anchorId="2DBD6E40" wp14:editId="32BDD16C">
            <wp:extent cx="5435229" cy="7477125"/>
            <wp:effectExtent l="0" t="0" r="0" b="0"/>
            <wp:docPr id="20621622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44161" cy="7489413"/>
                    </a:xfrm>
                    <a:prstGeom prst="rect">
                      <a:avLst/>
                    </a:prstGeom>
                    <a:noFill/>
                    <a:ln>
                      <a:noFill/>
                    </a:ln>
                  </pic:spPr>
                </pic:pic>
              </a:graphicData>
            </a:graphic>
          </wp:inline>
        </w:drawing>
      </w:r>
    </w:p>
    <w:p w14:paraId="4F343D4E" w14:textId="77777777" w:rsidR="00D96B1E" w:rsidRPr="00954B62" w:rsidRDefault="00D96B1E" w:rsidP="00D96B1E">
      <w:pPr>
        <w:tabs>
          <w:tab w:val="left" w:pos="851"/>
          <w:tab w:val="left" w:pos="993"/>
        </w:tabs>
        <w:jc w:val="both"/>
        <w:rPr>
          <w:color w:val="000000" w:themeColor="text1"/>
          <w:lang w:eastAsia="ru-RU"/>
        </w:rPr>
      </w:pPr>
    </w:p>
    <w:p w14:paraId="2220B606" w14:textId="77777777" w:rsidR="00D96B1E" w:rsidRPr="00954B62" w:rsidRDefault="00D96B1E" w:rsidP="00D96B1E">
      <w:pPr>
        <w:tabs>
          <w:tab w:val="left" w:pos="851"/>
          <w:tab w:val="left" w:pos="993"/>
        </w:tabs>
        <w:jc w:val="both"/>
        <w:rPr>
          <w:color w:val="000000" w:themeColor="text1"/>
          <w:lang w:eastAsia="ru-RU"/>
        </w:rPr>
      </w:pPr>
    </w:p>
    <w:p w14:paraId="5BF3D21B" w14:textId="77777777" w:rsidR="00D96B1E" w:rsidRPr="00954B62" w:rsidRDefault="00D96B1E" w:rsidP="00D96B1E">
      <w:pPr>
        <w:tabs>
          <w:tab w:val="left" w:pos="851"/>
          <w:tab w:val="left" w:pos="993"/>
        </w:tabs>
        <w:jc w:val="both"/>
        <w:rPr>
          <w:color w:val="000000" w:themeColor="text1"/>
          <w:lang w:eastAsia="ru-RU"/>
        </w:rPr>
      </w:pPr>
    </w:p>
    <w:p w14:paraId="33D02C0D" w14:textId="77777777" w:rsidR="00D96B1E" w:rsidRPr="00954B62" w:rsidRDefault="00D96B1E" w:rsidP="00D96B1E">
      <w:pPr>
        <w:tabs>
          <w:tab w:val="left" w:pos="851"/>
          <w:tab w:val="left" w:pos="993"/>
        </w:tabs>
        <w:jc w:val="both"/>
        <w:rPr>
          <w:color w:val="000000" w:themeColor="text1"/>
          <w:lang w:eastAsia="ru-RU"/>
        </w:rPr>
      </w:pPr>
    </w:p>
    <w:p w14:paraId="5436CB2F" w14:textId="77777777" w:rsidR="00D96B1E" w:rsidRPr="00954B62" w:rsidRDefault="00D96B1E" w:rsidP="00D96B1E">
      <w:pPr>
        <w:tabs>
          <w:tab w:val="left" w:pos="851"/>
          <w:tab w:val="left" w:pos="993"/>
        </w:tabs>
        <w:jc w:val="center"/>
        <w:rPr>
          <w:color w:val="000000" w:themeColor="text1"/>
          <w:lang w:eastAsia="ru-RU"/>
        </w:rPr>
      </w:pPr>
      <w:r w:rsidRPr="00954B62">
        <w:rPr>
          <w:noProof/>
          <w:color w:val="000000" w:themeColor="text1"/>
          <w:lang w:eastAsia="ru-RU"/>
        </w:rPr>
        <w:drawing>
          <wp:inline distT="0" distB="0" distL="0" distR="0" wp14:anchorId="1D0E4D9B" wp14:editId="48C405BB">
            <wp:extent cx="5473700" cy="7670800"/>
            <wp:effectExtent l="0" t="0" r="0" b="6350"/>
            <wp:docPr id="17389740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73700" cy="7670800"/>
                    </a:xfrm>
                    <a:prstGeom prst="rect">
                      <a:avLst/>
                    </a:prstGeom>
                    <a:noFill/>
                    <a:ln>
                      <a:noFill/>
                    </a:ln>
                  </pic:spPr>
                </pic:pic>
              </a:graphicData>
            </a:graphic>
          </wp:inline>
        </w:drawing>
      </w:r>
    </w:p>
    <w:p w14:paraId="551DA975" w14:textId="77777777" w:rsidR="00D96B1E" w:rsidRPr="00954B62" w:rsidRDefault="00D96B1E" w:rsidP="00D96B1E">
      <w:pPr>
        <w:tabs>
          <w:tab w:val="left" w:pos="851"/>
          <w:tab w:val="left" w:pos="993"/>
        </w:tabs>
        <w:jc w:val="both"/>
        <w:rPr>
          <w:color w:val="000000" w:themeColor="text1"/>
          <w:lang w:eastAsia="ru-RU"/>
        </w:rPr>
      </w:pPr>
    </w:p>
    <w:p w14:paraId="33B6E8E7" w14:textId="77777777" w:rsidR="00D96B1E" w:rsidRDefault="00D96B1E" w:rsidP="007E0772">
      <w:pPr>
        <w:rPr>
          <w:rFonts w:ascii="Calibri" w:eastAsia="Calibri" w:hAnsi="Calibri"/>
          <w:color w:val="000000" w:themeColor="text1"/>
          <w:sz w:val="22"/>
          <w:szCs w:val="22"/>
          <w:lang w:eastAsia="en-US"/>
        </w:rPr>
      </w:pPr>
    </w:p>
    <w:p w14:paraId="0B11BC64" w14:textId="77777777" w:rsidR="00D96B1E" w:rsidRDefault="00D96B1E" w:rsidP="007E0772">
      <w:pPr>
        <w:rPr>
          <w:rFonts w:ascii="Calibri" w:eastAsia="Calibri" w:hAnsi="Calibri"/>
          <w:color w:val="000000" w:themeColor="text1"/>
          <w:sz w:val="22"/>
          <w:szCs w:val="22"/>
          <w:lang w:eastAsia="en-US"/>
        </w:rPr>
      </w:pPr>
    </w:p>
    <w:p w14:paraId="4274ECF8" w14:textId="77777777" w:rsidR="00D96B1E" w:rsidRDefault="00D96B1E" w:rsidP="007E0772">
      <w:pPr>
        <w:rPr>
          <w:rFonts w:ascii="Calibri" w:eastAsia="Calibri" w:hAnsi="Calibri"/>
          <w:color w:val="000000" w:themeColor="text1"/>
          <w:sz w:val="22"/>
          <w:szCs w:val="22"/>
          <w:lang w:eastAsia="en-US"/>
        </w:rPr>
      </w:pPr>
    </w:p>
    <w:p w14:paraId="1AB3B91E" w14:textId="77777777" w:rsidR="00D96B1E" w:rsidRDefault="00D96B1E" w:rsidP="007E0772">
      <w:pPr>
        <w:rPr>
          <w:rFonts w:ascii="Calibri" w:eastAsia="Calibri" w:hAnsi="Calibri"/>
          <w:color w:val="000000" w:themeColor="text1"/>
          <w:sz w:val="22"/>
          <w:szCs w:val="22"/>
          <w:lang w:eastAsia="en-US"/>
        </w:rPr>
      </w:pPr>
    </w:p>
    <w:p w14:paraId="7BD17143" w14:textId="77777777" w:rsidR="00D96B1E" w:rsidRDefault="00D96B1E" w:rsidP="007E0772">
      <w:pPr>
        <w:rPr>
          <w:rFonts w:ascii="Calibri" w:eastAsia="Calibri" w:hAnsi="Calibri"/>
          <w:color w:val="000000" w:themeColor="text1"/>
          <w:sz w:val="22"/>
          <w:szCs w:val="22"/>
          <w:lang w:eastAsia="en-US"/>
        </w:rPr>
      </w:pPr>
    </w:p>
    <w:p w14:paraId="2CF30E7A" w14:textId="77777777" w:rsidR="00D96B1E" w:rsidRDefault="00D96B1E" w:rsidP="007E0772">
      <w:pPr>
        <w:rPr>
          <w:rFonts w:ascii="Calibri" w:eastAsia="Calibri" w:hAnsi="Calibri"/>
          <w:color w:val="000000" w:themeColor="text1"/>
          <w:sz w:val="22"/>
          <w:szCs w:val="22"/>
          <w:lang w:eastAsia="en-US"/>
        </w:rPr>
      </w:pPr>
    </w:p>
    <w:p w14:paraId="037F30D2" w14:textId="77777777" w:rsidR="00D96B1E" w:rsidRDefault="00D96B1E" w:rsidP="007E0772">
      <w:pPr>
        <w:rPr>
          <w:rFonts w:ascii="Calibri" w:eastAsia="Calibri" w:hAnsi="Calibri"/>
          <w:color w:val="000000" w:themeColor="text1"/>
          <w:sz w:val="22"/>
          <w:szCs w:val="22"/>
          <w:lang w:eastAsia="en-US"/>
        </w:rPr>
      </w:pPr>
    </w:p>
    <w:p w14:paraId="142D0E86" w14:textId="77777777" w:rsidR="00E067BA" w:rsidRPr="00954B62" w:rsidRDefault="00E067BA" w:rsidP="007E0772">
      <w:pPr>
        <w:tabs>
          <w:tab w:val="left" w:pos="851"/>
          <w:tab w:val="left" w:pos="993"/>
        </w:tabs>
        <w:jc w:val="center"/>
        <w:rPr>
          <w:b/>
          <w:bCs/>
          <w:color w:val="000000" w:themeColor="text1"/>
          <w:sz w:val="28"/>
          <w:szCs w:val="28"/>
          <w:lang w:eastAsia="ru-RU"/>
        </w:rPr>
      </w:pPr>
      <w:r w:rsidRPr="00954B62">
        <w:rPr>
          <w:b/>
          <w:bCs/>
          <w:color w:val="000000" w:themeColor="text1"/>
          <w:sz w:val="28"/>
          <w:szCs w:val="28"/>
          <w:lang w:eastAsia="ru-RU"/>
        </w:rPr>
        <w:t>ПРИЛОЖЕНИЕ Б</w:t>
      </w:r>
    </w:p>
    <w:p w14:paraId="7F02CC4D" w14:textId="77777777" w:rsidR="006A4BA7" w:rsidRDefault="006A4BA7" w:rsidP="007E0772">
      <w:pPr>
        <w:tabs>
          <w:tab w:val="left" w:pos="851"/>
          <w:tab w:val="left" w:pos="993"/>
        </w:tabs>
        <w:jc w:val="center"/>
        <w:rPr>
          <w:color w:val="000000" w:themeColor="text1"/>
          <w:sz w:val="28"/>
          <w:szCs w:val="28"/>
          <w:lang w:eastAsia="ru-RU"/>
        </w:rPr>
      </w:pPr>
    </w:p>
    <w:p w14:paraId="00518578" w14:textId="664D3417" w:rsidR="00E273FE" w:rsidRPr="00954B62" w:rsidRDefault="00E273FE" w:rsidP="007E0772">
      <w:pPr>
        <w:tabs>
          <w:tab w:val="left" w:pos="851"/>
          <w:tab w:val="left" w:pos="993"/>
        </w:tabs>
        <w:jc w:val="center"/>
        <w:rPr>
          <w:color w:val="000000" w:themeColor="text1"/>
          <w:sz w:val="28"/>
          <w:szCs w:val="28"/>
          <w:lang w:eastAsia="ru-RU"/>
        </w:rPr>
      </w:pPr>
      <w:r w:rsidRPr="00954B62">
        <w:rPr>
          <w:color w:val="000000" w:themeColor="text1"/>
          <w:sz w:val="28"/>
          <w:szCs w:val="28"/>
          <w:lang w:eastAsia="ru-RU"/>
        </w:rPr>
        <w:t>Патент на полезную модель</w:t>
      </w:r>
    </w:p>
    <w:p w14:paraId="62633FBA" w14:textId="77777777" w:rsidR="00E273FE" w:rsidRPr="00954B62" w:rsidRDefault="00E273FE" w:rsidP="007E0772">
      <w:pPr>
        <w:tabs>
          <w:tab w:val="left" w:pos="851"/>
          <w:tab w:val="left" w:pos="993"/>
        </w:tabs>
        <w:jc w:val="center"/>
        <w:rPr>
          <w:b/>
          <w:bCs/>
          <w:color w:val="000000" w:themeColor="text1"/>
          <w:sz w:val="28"/>
          <w:szCs w:val="28"/>
          <w:lang w:eastAsia="ru-RU"/>
        </w:rPr>
      </w:pPr>
    </w:p>
    <w:p w14:paraId="0CDB4227" w14:textId="6DC5F15C" w:rsidR="00E273FE" w:rsidRPr="00954B62" w:rsidRDefault="00E273FE" w:rsidP="007E0772">
      <w:pPr>
        <w:tabs>
          <w:tab w:val="left" w:pos="851"/>
          <w:tab w:val="left" w:pos="993"/>
        </w:tabs>
        <w:jc w:val="center"/>
        <w:rPr>
          <w:b/>
          <w:bCs/>
          <w:color w:val="000000" w:themeColor="text1"/>
          <w:sz w:val="28"/>
          <w:szCs w:val="28"/>
          <w:lang w:eastAsia="ru-RU"/>
        </w:rPr>
      </w:pPr>
      <w:r w:rsidRPr="00954B62">
        <w:rPr>
          <w:b/>
          <w:bCs/>
          <w:noProof/>
          <w:color w:val="000000" w:themeColor="text1"/>
          <w:sz w:val="28"/>
          <w:szCs w:val="28"/>
          <w:lang w:eastAsia="ru-RU"/>
        </w:rPr>
        <w:drawing>
          <wp:inline distT="0" distB="0" distL="0" distR="0" wp14:anchorId="1C353CB5" wp14:editId="21524FA3">
            <wp:extent cx="5431790" cy="7431405"/>
            <wp:effectExtent l="0" t="0" r="0" b="0"/>
            <wp:docPr id="11401933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31790" cy="7431405"/>
                    </a:xfrm>
                    <a:prstGeom prst="rect">
                      <a:avLst/>
                    </a:prstGeom>
                    <a:noFill/>
                  </pic:spPr>
                </pic:pic>
              </a:graphicData>
            </a:graphic>
          </wp:inline>
        </w:drawing>
      </w:r>
    </w:p>
    <w:p w14:paraId="694AA6C1" w14:textId="77777777" w:rsidR="00E273FE" w:rsidRPr="00954B62" w:rsidRDefault="00E273FE" w:rsidP="007E0772">
      <w:pPr>
        <w:tabs>
          <w:tab w:val="left" w:pos="851"/>
          <w:tab w:val="left" w:pos="993"/>
        </w:tabs>
        <w:jc w:val="center"/>
        <w:rPr>
          <w:b/>
          <w:bCs/>
          <w:color w:val="000000" w:themeColor="text1"/>
          <w:sz w:val="28"/>
          <w:szCs w:val="28"/>
          <w:lang w:eastAsia="ru-RU"/>
        </w:rPr>
      </w:pPr>
    </w:p>
    <w:p w14:paraId="5391B217" w14:textId="77777777" w:rsidR="00E273FE" w:rsidRDefault="00E273FE" w:rsidP="007E0772">
      <w:pPr>
        <w:tabs>
          <w:tab w:val="left" w:pos="851"/>
          <w:tab w:val="left" w:pos="993"/>
        </w:tabs>
        <w:jc w:val="center"/>
        <w:rPr>
          <w:b/>
          <w:bCs/>
          <w:color w:val="000000" w:themeColor="text1"/>
          <w:sz w:val="28"/>
          <w:szCs w:val="28"/>
          <w:lang w:eastAsia="ru-RU"/>
        </w:rPr>
      </w:pPr>
    </w:p>
    <w:p w14:paraId="29649697" w14:textId="77777777" w:rsidR="006A4BA7" w:rsidRDefault="006A4BA7" w:rsidP="007E0772">
      <w:pPr>
        <w:tabs>
          <w:tab w:val="left" w:pos="851"/>
          <w:tab w:val="left" w:pos="993"/>
        </w:tabs>
        <w:jc w:val="center"/>
        <w:rPr>
          <w:b/>
          <w:bCs/>
          <w:color w:val="000000" w:themeColor="text1"/>
          <w:sz w:val="28"/>
          <w:szCs w:val="28"/>
          <w:lang w:eastAsia="ru-RU"/>
        </w:rPr>
      </w:pPr>
    </w:p>
    <w:p w14:paraId="12F1F8FF" w14:textId="77777777" w:rsidR="006A4BA7" w:rsidRPr="00954B62" w:rsidRDefault="006A4BA7" w:rsidP="007E0772">
      <w:pPr>
        <w:tabs>
          <w:tab w:val="left" w:pos="851"/>
          <w:tab w:val="left" w:pos="993"/>
        </w:tabs>
        <w:jc w:val="center"/>
        <w:rPr>
          <w:b/>
          <w:bCs/>
          <w:color w:val="000000" w:themeColor="text1"/>
          <w:sz w:val="28"/>
          <w:szCs w:val="28"/>
          <w:lang w:eastAsia="ru-RU"/>
        </w:rPr>
      </w:pPr>
    </w:p>
    <w:p w14:paraId="24217895" w14:textId="77777777" w:rsidR="00AB393B" w:rsidRPr="00954B62" w:rsidRDefault="00AB393B" w:rsidP="00AB393B">
      <w:pPr>
        <w:tabs>
          <w:tab w:val="left" w:pos="851"/>
          <w:tab w:val="left" w:pos="993"/>
        </w:tabs>
        <w:jc w:val="center"/>
        <w:rPr>
          <w:b/>
          <w:bCs/>
          <w:color w:val="000000" w:themeColor="text1"/>
          <w:sz w:val="28"/>
          <w:szCs w:val="28"/>
          <w:lang w:eastAsia="ru-RU"/>
        </w:rPr>
      </w:pPr>
      <w:r w:rsidRPr="00954B62">
        <w:rPr>
          <w:b/>
          <w:bCs/>
          <w:color w:val="000000" w:themeColor="text1"/>
          <w:sz w:val="28"/>
          <w:szCs w:val="28"/>
          <w:lang w:eastAsia="ru-RU"/>
        </w:rPr>
        <w:t xml:space="preserve">ПРИЛОЖЕНИЕ </w:t>
      </w:r>
      <w:r>
        <w:rPr>
          <w:b/>
          <w:bCs/>
          <w:color w:val="000000" w:themeColor="text1"/>
          <w:sz w:val="28"/>
          <w:szCs w:val="28"/>
          <w:lang w:eastAsia="ru-RU"/>
        </w:rPr>
        <w:t>В</w:t>
      </w:r>
    </w:p>
    <w:p w14:paraId="331BA2D4" w14:textId="77777777" w:rsidR="00AB393B" w:rsidRPr="00954B62" w:rsidRDefault="00AB393B" w:rsidP="00AB393B">
      <w:pPr>
        <w:tabs>
          <w:tab w:val="left" w:pos="851"/>
          <w:tab w:val="left" w:pos="993"/>
        </w:tabs>
        <w:jc w:val="center"/>
        <w:rPr>
          <w:b/>
          <w:bCs/>
          <w:color w:val="000000" w:themeColor="text1"/>
          <w:sz w:val="28"/>
          <w:szCs w:val="28"/>
          <w:lang w:eastAsia="ru-RU"/>
        </w:rPr>
      </w:pPr>
    </w:p>
    <w:p w14:paraId="4642696B" w14:textId="77777777" w:rsidR="00AB393B" w:rsidRPr="00954B62" w:rsidRDefault="00AB393B" w:rsidP="00AB393B">
      <w:pPr>
        <w:tabs>
          <w:tab w:val="left" w:pos="851"/>
          <w:tab w:val="left" w:pos="993"/>
        </w:tabs>
        <w:jc w:val="center"/>
        <w:rPr>
          <w:color w:val="000000" w:themeColor="text1"/>
          <w:sz w:val="28"/>
          <w:szCs w:val="28"/>
          <w:lang w:eastAsia="ru-RU"/>
        </w:rPr>
      </w:pPr>
      <w:r w:rsidRPr="00954B62">
        <w:rPr>
          <w:color w:val="000000" w:themeColor="text1"/>
          <w:sz w:val="28"/>
          <w:szCs w:val="28"/>
          <w:lang w:eastAsia="ru-RU"/>
        </w:rPr>
        <w:t xml:space="preserve">Протокол испытаний </w:t>
      </w:r>
    </w:p>
    <w:p w14:paraId="7CD315DE" w14:textId="77777777" w:rsidR="00AB393B" w:rsidRPr="00954B62" w:rsidRDefault="00AB393B" w:rsidP="00AB393B">
      <w:pPr>
        <w:tabs>
          <w:tab w:val="left" w:pos="851"/>
          <w:tab w:val="left" w:pos="993"/>
        </w:tabs>
        <w:rPr>
          <w:b/>
          <w:bCs/>
          <w:color w:val="000000" w:themeColor="text1"/>
          <w:sz w:val="28"/>
          <w:szCs w:val="28"/>
          <w:lang w:eastAsia="ru-RU"/>
        </w:rPr>
      </w:pPr>
    </w:p>
    <w:p w14:paraId="48FAEA59" w14:textId="77777777" w:rsidR="00AB393B" w:rsidRPr="00954B62" w:rsidRDefault="00AB393B" w:rsidP="00AB393B">
      <w:pPr>
        <w:tabs>
          <w:tab w:val="left" w:pos="851"/>
          <w:tab w:val="left" w:pos="993"/>
        </w:tabs>
        <w:jc w:val="center"/>
        <w:rPr>
          <w:b/>
          <w:bCs/>
          <w:color w:val="000000" w:themeColor="text1"/>
          <w:sz w:val="28"/>
          <w:szCs w:val="28"/>
          <w:lang w:eastAsia="ru-RU"/>
        </w:rPr>
      </w:pPr>
      <w:r w:rsidRPr="00954B62">
        <w:rPr>
          <w:noProof/>
          <w:color w:val="000000" w:themeColor="text1"/>
          <w:lang w:eastAsia="ru-RU"/>
        </w:rPr>
        <w:drawing>
          <wp:inline distT="0" distB="0" distL="0" distR="0" wp14:anchorId="340423B3" wp14:editId="463A335A">
            <wp:extent cx="5609230" cy="7724633"/>
            <wp:effectExtent l="0" t="0" r="0" b="0"/>
            <wp:docPr id="12542261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9" cstate="print">
                      <a:extLst>
                        <a:ext uri="{BEBA8EAE-BF5A-486C-A8C5-ECC9F3942E4B}">
                          <a14:imgProps xmlns:a14="http://schemas.microsoft.com/office/drawing/2010/main">
                            <a14:imgLayer r:embed="rId110">
                              <a14:imgEffect>
                                <a14:brightnessContrast bright="40000" contrast="-40000"/>
                              </a14:imgEffect>
                            </a14:imgLayer>
                          </a14:imgProps>
                        </a:ext>
                        <a:ext uri="{28A0092B-C50C-407E-A947-70E740481C1C}">
                          <a14:useLocalDpi xmlns:a14="http://schemas.microsoft.com/office/drawing/2010/main" val="0"/>
                        </a:ext>
                      </a:extLst>
                    </a:blip>
                    <a:srcRect r="1357" b="1813"/>
                    <a:stretch/>
                  </pic:blipFill>
                  <pic:spPr bwMode="auto">
                    <a:xfrm>
                      <a:off x="0" y="0"/>
                      <a:ext cx="5627678" cy="7750038"/>
                    </a:xfrm>
                    <a:prstGeom prst="rect">
                      <a:avLst/>
                    </a:prstGeom>
                    <a:noFill/>
                    <a:ln>
                      <a:noFill/>
                    </a:ln>
                    <a:extLst>
                      <a:ext uri="{53640926-AAD7-44D8-BBD7-CCE9431645EC}">
                        <a14:shadowObscured xmlns:a14="http://schemas.microsoft.com/office/drawing/2010/main"/>
                      </a:ext>
                    </a:extLst>
                  </pic:spPr>
                </pic:pic>
              </a:graphicData>
            </a:graphic>
          </wp:inline>
        </w:drawing>
      </w:r>
    </w:p>
    <w:p w14:paraId="5CFD262E" w14:textId="77777777" w:rsidR="00AB393B" w:rsidRPr="00954B62" w:rsidRDefault="00AB393B" w:rsidP="00AB393B">
      <w:pPr>
        <w:rPr>
          <w:color w:val="000000" w:themeColor="text1"/>
        </w:rPr>
      </w:pPr>
      <w:r w:rsidRPr="00954B62">
        <w:rPr>
          <w:noProof/>
          <w:color w:val="000000" w:themeColor="text1"/>
          <w:lang w:eastAsia="ru-RU"/>
        </w:rPr>
        <w:drawing>
          <wp:inline distT="0" distB="0" distL="0" distR="0" wp14:anchorId="5CB4DEA6" wp14:editId="09A9E568">
            <wp:extent cx="5869172" cy="8591758"/>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BEBA8EAE-BF5A-486C-A8C5-ECC9F3942E4B}">
                          <a14:imgProps xmlns:a14="http://schemas.microsoft.com/office/drawing/2010/main">
                            <a14:imgLayer r:embed="rId112">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894395" cy="8628682"/>
                    </a:xfrm>
                    <a:prstGeom prst="rect">
                      <a:avLst/>
                    </a:prstGeom>
                    <a:noFill/>
                    <a:ln>
                      <a:noFill/>
                    </a:ln>
                  </pic:spPr>
                </pic:pic>
              </a:graphicData>
            </a:graphic>
          </wp:inline>
        </w:drawing>
      </w:r>
    </w:p>
    <w:p w14:paraId="76AEA858" w14:textId="77777777" w:rsidR="00AB393B" w:rsidRPr="00954B62" w:rsidRDefault="00AB393B" w:rsidP="00AB393B">
      <w:pPr>
        <w:tabs>
          <w:tab w:val="left" w:pos="851"/>
          <w:tab w:val="left" w:pos="993"/>
        </w:tabs>
        <w:jc w:val="center"/>
        <w:rPr>
          <w:b/>
          <w:bCs/>
          <w:color w:val="000000" w:themeColor="text1"/>
          <w:sz w:val="28"/>
          <w:szCs w:val="28"/>
          <w:lang w:eastAsia="ru-RU"/>
        </w:rPr>
      </w:pPr>
    </w:p>
    <w:p w14:paraId="257D3EEB" w14:textId="77777777" w:rsidR="00AB393B" w:rsidRPr="00954B62" w:rsidRDefault="00AB393B" w:rsidP="00AB393B">
      <w:pPr>
        <w:tabs>
          <w:tab w:val="left" w:pos="851"/>
          <w:tab w:val="left" w:pos="993"/>
        </w:tabs>
        <w:jc w:val="center"/>
        <w:rPr>
          <w:b/>
          <w:bCs/>
          <w:color w:val="000000" w:themeColor="text1"/>
          <w:sz w:val="28"/>
          <w:szCs w:val="28"/>
          <w:lang w:eastAsia="ru-RU"/>
        </w:rPr>
      </w:pPr>
      <w:r w:rsidRPr="00954B62">
        <w:rPr>
          <w:noProof/>
          <w:color w:val="000000" w:themeColor="text1"/>
          <w:lang w:eastAsia="ru-RU"/>
        </w:rPr>
        <w:drawing>
          <wp:inline distT="0" distB="0" distL="0" distR="0" wp14:anchorId="077EA3C5" wp14:editId="18E11AE9">
            <wp:extent cx="5791585" cy="8346558"/>
            <wp:effectExtent l="0" t="0" r="0" b="0"/>
            <wp:docPr id="92472170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3" cstate="print">
                      <a:extLst>
                        <a:ext uri="{BEBA8EAE-BF5A-486C-A8C5-ECC9F3942E4B}">
                          <a14:imgProps xmlns:a14="http://schemas.microsoft.com/office/drawing/2010/main">
                            <a14:imgLayer r:embed="rId11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801386" cy="8360682"/>
                    </a:xfrm>
                    <a:prstGeom prst="rect">
                      <a:avLst/>
                    </a:prstGeom>
                    <a:noFill/>
                    <a:ln>
                      <a:noFill/>
                    </a:ln>
                  </pic:spPr>
                </pic:pic>
              </a:graphicData>
            </a:graphic>
          </wp:inline>
        </w:drawing>
      </w:r>
    </w:p>
    <w:p w14:paraId="50E37617" w14:textId="77777777" w:rsidR="00AB393B" w:rsidRPr="00954B62" w:rsidRDefault="00AB393B" w:rsidP="00AB393B">
      <w:pPr>
        <w:tabs>
          <w:tab w:val="left" w:pos="851"/>
          <w:tab w:val="left" w:pos="993"/>
        </w:tabs>
        <w:jc w:val="center"/>
        <w:rPr>
          <w:b/>
          <w:bCs/>
          <w:color w:val="000000" w:themeColor="text1"/>
          <w:sz w:val="28"/>
          <w:szCs w:val="28"/>
          <w:lang w:eastAsia="ru-RU"/>
        </w:rPr>
      </w:pPr>
    </w:p>
    <w:p w14:paraId="41363D74" w14:textId="77777777" w:rsidR="00AB393B" w:rsidRPr="00954B62" w:rsidRDefault="00AB393B" w:rsidP="00AB393B">
      <w:pPr>
        <w:tabs>
          <w:tab w:val="left" w:pos="851"/>
          <w:tab w:val="left" w:pos="993"/>
        </w:tabs>
        <w:jc w:val="center"/>
        <w:rPr>
          <w:b/>
          <w:bCs/>
          <w:color w:val="000000" w:themeColor="text1"/>
          <w:sz w:val="28"/>
          <w:szCs w:val="28"/>
          <w:lang w:eastAsia="ru-RU"/>
        </w:rPr>
      </w:pPr>
    </w:p>
    <w:p w14:paraId="58E05099" w14:textId="77777777" w:rsidR="00AB393B" w:rsidRPr="00954B62" w:rsidRDefault="00AB393B" w:rsidP="00AB393B">
      <w:pPr>
        <w:tabs>
          <w:tab w:val="left" w:pos="851"/>
          <w:tab w:val="left" w:pos="993"/>
        </w:tabs>
        <w:jc w:val="center"/>
        <w:rPr>
          <w:b/>
          <w:bCs/>
          <w:color w:val="000000" w:themeColor="text1"/>
          <w:sz w:val="28"/>
          <w:szCs w:val="28"/>
          <w:lang w:eastAsia="ru-RU"/>
        </w:rPr>
      </w:pPr>
    </w:p>
    <w:p w14:paraId="3080E609" w14:textId="77777777" w:rsidR="00AB393B" w:rsidRPr="00954B62" w:rsidRDefault="00AB393B" w:rsidP="00AB393B">
      <w:pPr>
        <w:tabs>
          <w:tab w:val="left" w:pos="851"/>
          <w:tab w:val="left" w:pos="993"/>
        </w:tabs>
        <w:jc w:val="center"/>
        <w:rPr>
          <w:b/>
          <w:bCs/>
          <w:color w:val="000000" w:themeColor="text1"/>
          <w:sz w:val="28"/>
          <w:szCs w:val="28"/>
          <w:lang w:eastAsia="ru-RU"/>
        </w:rPr>
      </w:pPr>
      <w:r w:rsidRPr="00954B62">
        <w:rPr>
          <w:noProof/>
          <w:color w:val="000000" w:themeColor="text1"/>
          <w:lang w:eastAsia="ru-RU"/>
        </w:rPr>
        <w:drawing>
          <wp:inline distT="0" distB="0" distL="0" distR="0" wp14:anchorId="3B3E6C11" wp14:editId="3D01343D">
            <wp:extent cx="6031230" cy="8571230"/>
            <wp:effectExtent l="0" t="0" r="7620" b="1270"/>
            <wp:docPr id="120934708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5" cstate="print">
                      <a:extLst>
                        <a:ext uri="{BEBA8EAE-BF5A-486C-A8C5-ECC9F3942E4B}">
                          <a14:imgProps xmlns:a14="http://schemas.microsoft.com/office/drawing/2010/main">
                            <a14:imgLayer r:embed="rId11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031230" cy="8571230"/>
                    </a:xfrm>
                    <a:prstGeom prst="rect">
                      <a:avLst/>
                    </a:prstGeom>
                    <a:noFill/>
                    <a:ln>
                      <a:noFill/>
                    </a:ln>
                  </pic:spPr>
                </pic:pic>
              </a:graphicData>
            </a:graphic>
          </wp:inline>
        </w:drawing>
      </w:r>
    </w:p>
    <w:p w14:paraId="5C05A2B0" w14:textId="77777777" w:rsidR="00AB393B" w:rsidRPr="00954B62" w:rsidRDefault="00AB393B" w:rsidP="00AB393B">
      <w:pPr>
        <w:tabs>
          <w:tab w:val="left" w:pos="851"/>
          <w:tab w:val="left" w:pos="993"/>
        </w:tabs>
        <w:jc w:val="center"/>
        <w:rPr>
          <w:b/>
          <w:bCs/>
          <w:color w:val="000000" w:themeColor="text1"/>
          <w:sz w:val="28"/>
          <w:szCs w:val="28"/>
          <w:lang w:eastAsia="ru-RU"/>
        </w:rPr>
      </w:pPr>
    </w:p>
    <w:p w14:paraId="5F3F1559" w14:textId="77777777" w:rsidR="00AB393B" w:rsidRPr="00954B62" w:rsidRDefault="00AB393B" w:rsidP="00AB393B">
      <w:pPr>
        <w:tabs>
          <w:tab w:val="left" w:pos="851"/>
          <w:tab w:val="left" w:pos="993"/>
        </w:tabs>
        <w:jc w:val="center"/>
        <w:rPr>
          <w:b/>
          <w:bCs/>
          <w:color w:val="000000" w:themeColor="text1"/>
          <w:sz w:val="28"/>
          <w:szCs w:val="28"/>
          <w:lang w:eastAsia="ru-RU"/>
        </w:rPr>
      </w:pPr>
      <w:r w:rsidRPr="00954B62">
        <w:rPr>
          <w:noProof/>
          <w:color w:val="000000" w:themeColor="text1"/>
          <w:lang w:eastAsia="ru-RU"/>
        </w:rPr>
        <w:drawing>
          <wp:inline distT="0" distB="0" distL="0" distR="0" wp14:anchorId="64775CEB" wp14:editId="469FFFFF">
            <wp:extent cx="5730949" cy="8441690"/>
            <wp:effectExtent l="0" t="0" r="3175" b="0"/>
            <wp:docPr id="202367737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7" cstate="print">
                      <a:extLst>
                        <a:ext uri="{BEBA8EAE-BF5A-486C-A8C5-ECC9F3942E4B}">
                          <a14:imgProps xmlns:a14="http://schemas.microsoft.com/office/drawing/2010/main">
                            <a14:imgLayer r:embed="rId11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41694" cy="8457518"/>
                    </a:xfrm>
                    <a:prstGeom prst="rect">
                      <a:avLst/>
                    </a:prstGeom>
                    <a:noFill/>
                    <a:ln>
                      <a:noFill/>
                    </a:ln>
                  </pic:spPr>
                </pic:pic>
              </a:graphicData>
            </a:graphic>
          </wp:inline>
        </w:drawing>
      </w:r>
    </w:p>
    <w:p w14:paraId="1222E841" w14:textId="77777777" w:rsidR="00AB393B" w:rsidRPr="00954B62" w:rsidRDefault="00AB393B" w:rsidP="00AB393B">
      <w:pPr>
        <w:tabs>
          <w:tab w:val="left" w:pos="851"/>
          <w:tab w:val="left" w:pos="993"/>
        </w:tabs>
        <w:jc w:val="center"/>
        <w:rPr>
          <w:b/>
          <w:bCs/>
          <w:color w:val="000000" w:themeColor="text1"/>
          <w:sz w:val="28"/>
          <w:szCs w:val="28"/>
          <w:lang w:eastAsia="ru-RU"/>
        </w:rPr>
      </w:pPr>
    </w:p>
    <w:p w14:paraId="6034AED2" w14:textId="77777777" w:rsidR="00AB393B" w:rsidRPr="00954B62" w:rsidRDefault="00AB393B" w:rsidP="00AB393B">
      <w:pPr>
        <w:tabs>
          <w:tab w:val="left" w:pos="851"/>
          <w:tab w:val="left" w:pos="993"/>
        </w:tabs>
        <w:jc w:val="center"/>
        <w:rPr>
          <w:b/>
          <w:bCs/>
          <w:color w:val="000000" w:themeColor="text1"/>
          <w:sz w:val="28"/>
          <w:szCs w:val="28"/>
          <w:lang w:eastAsia="ru-RU"/>
        </w:rPr>
      </w:pPr>
    </w:p>
    <w:p w14:paraId="6023AABE" w14:textId="77777777" w:rsidR="00AB393B" w:rsidRPr="00954B62" w:rsidRDefault="00AB393B" w:rsidP="00AB393B">
      <w:pPr>
        <w:tabs>
          <w:tab w:val="left" w:pos="851"/>
          <w:tab w:val="left" w:pos="993"/>
        </w:tabs>
        <w:jc w:val="center"/>
        <w:rPr>
          <w:b/>
          <w:bCs/>
          <w:color w:val="000000" w:themeColor="text1"/>
          <w:sz w:val="28"/>
          <w:szCs w:val="28"/>
          <w:lang w:eastAsia="ru-RU"/>
        </w:rPr>
      </w:pPr>
      <w:r w:rsidRPr="00954B62">
        <w:rPr>
          <w:rFonts w:ascii="Calibri" w:eastAsia="Calibri" w:hAnsi="Calibri"/>
          <w:noProof/>
          <w:color w:val="000000" w:themeColor="text1"/>
          <w:sz w:val="22"/>
          <w:szCs w:val="22"/>
          <w:lang w:eastAsia="ru-RU"/>
        </w:rPr>
        <w:drawing>
          <wp:inline distT="0" distB="0" distL="0" distR="0" wp14:anchorId="4709E05E" wp14:editId="302A4A83">
            <wp:extent cx="5925185" cy="8122285"/>
            <wp:effectExtent l="0" t="0" r="0" b="0"/>
            <wp:docPr id="137518752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a:extLst>
                        <a:ext uri="{BEBA8EAE-BF5A-486C-A8C5-ECC9F3942E4B}">
                          <a14:imgProps xmlns:a14="http://schemas.microsoft.com/office/drawing/2010/main">
                            <a14:imgLayer r:embed="rId12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25185" cy="8122285"/>
                    </a:xfrm>
                    <a:prstGeom prst="rect">
                      <a:avLst/>
                    </a:prstGeom>
                    <a:noFill/>
                  </pic:spPr>
                </pic:pic>
              </a:graphicData>
            </a:graphic>
          </wp:inline>
        </w:drawing>
      </w:r>
    </w:p>
    <w:p w14:paraId="535A2FE9" w14:textId="77777777" w:rsidR="00AB393B" w:rsidRPr="00954B62" w:rsidRDefault="00AB393B" w:rsidP="00AB393B">
      <w:pPr>
        <w:tabs>
          <w:tab w:val="left" w:pos="851"/>
          <w:tab w:val="left" w:pos="993"/>
        </w:tabs>
        <w:jc w:val="center"/>
        <w:rPr>
          <w:b/>
          <w:bCs/>
          <w:color w:val="000000" w:themeColor="text1"/>
          <w:sz w:val="28"/>
          <w:szCs w:val="28"/>
          <w:lang w:eastAsia="ru-RU"/>
        </w:rPr>
      </w:pPr>
    </w:p>
    <w:p w14:paraId="45ECE545" w14:textId="77777777" w:rsidR="00AB393B" w:rsidRPr="00954B62" w:rsidRDefault="00AB393B" w:rsidP="00AB393B">
      <w:pPr>
        <w:tabs>
          <w:tab w:val="left" w:pos="851"/>
          <w:tab w:val="left" w:pos="993"/>
        </w:tabs>
        <w:jc w:val="center"/>
        <w:rPr>
          <w:b/>
          <w:bCs/>
          <w:color w:val="000000" w:themeColor="text1"/>
          <w:sz w:val="28"/>
          <w:szCs w:val="28"/>
          <w:lang w:eastAsia="ru-RU"/>
        </w:rPr>
      </w:pPr>
    </w:p>
    <w:p w14:paraId="2C2469ED" w14:textId="77777777" w:rsidR="00AB393B" w:rsidRPr="00954B62" w:rsidRDefault="00AB393B" w:rsidP="00AB393B">
      <w:pPr>
        <w:tabs>
          <w:tab w:val="left" w:pos="851"/>
          <w:tab w:val="left" w:pos="993"/>
        </w:tabs>
        <w:jc w:val="center"/>
        <w:rPr>
          <w:b/>
          <w:bCs/>
          <w:color w:val="000000" w:themeColor="text1"/>
          <w:sz w:val="28"/>
          <w:szCs w:val="28"/>
          <w:lang w:eastAsia="ru-RU"/>
        </w:rPr>
      </w:pPr>
    </w:p>
    <w:p w14:paraId="0C00651E" w14:textId="77777777" w:rsidR="00AB393B" w:rsidRPr="00954B62" w:rsidRDefault="00AB393B" w:rsidP="00AB393B">
      <w:pPr>
        <w:tabs>
          <w:tab w:val="left" w:pos="851"/>
          <w:tab w:val="left" w:pos="993"/>
        </w:tabs>
        <w:jc w:val="center"/>
        <w:rPr>
          <w:b/>
          <w:bCs/>
          <w:color w:val="000000" w:themeColor="text1"/>
          <w:sz w:val="28"/>
          <w:szCs w:val="28"/>
          <w:lang w:eastAsia="ru-RU"/>
        </w:rPr>
      </w:pPr>
    </w:p>
    <w:p w14:paraId="0633F656" w14:textId="77777777" w:rsidR="00AB393B" w:rsidRPr="00954B62" w:rsidRDefault="00AB393B" w:rsidP="00AB393B">
      <w:pPr>
        <w:tabs>
          <w:tab w:val="left" w:pos="851"/>
          <w:tab w:val="left" w:pos="993"/>
        </w:tabs>
        <w:jc w:val="center"/>
        <w:rPr>
          <w:b/>
          <w:bCs/>
          <w:color w:val="000000" w:themeColor="text1"/>
          <w:sz w:val="28"/>
          <w:szCs w:val="28"/>
          <w:lang w:eastAsia="ru-RU"/>
        </w:rPr>
      </w:pPr>
    </w:p>
    <w:p w14:paraId="127DEAD5" w14:textId="77777777" w:rsidR="00AB393B" w:rsidRPr="00954B62" w:rsidRDefault="00AB393B" w:rsidP="00AB393B">
      <w:pPr>
        <w:tabs>
          <w:tab w:val="left" w:pos="851"/>
          <w:tab w:val="left" w:pos="993"/>
        </w:tabs>
        <w:jc w:val="center"/>
        <w:rPr>
          <w:b/>
          <w:bCs/>
          <w:color w:val="000000" w:themeColor="text1"/>
          <w:sz w:val="28"/>
          <w:szCs w:val="28"/>
          <w:lang w:eastAsia="ru-RU"/>
        </w:rPr>
      </w:pPr>
      <w:r w:rsidRPr="00954B62">
        <w:rPr>
          <w:b/>
          <w:bCs/>
          <w:noProof/>
          <w:color w:val="000000" w:themeColor="text1"/>
          <w:sz w:val="28"/>
          <w:szCs w:val="28"/>
          <w:lang w:eastAsia="ru-RU"/>
        </w:rPr>
        <w:drawing>
          <wp:inline distT="0" distB="0" distL="0" distR="0" wp14:anchorId="2798CBED" wp14:editId="6D57AB55">
            <wp:extent cx="5971540" cy="8314055"/>
            <wp:effectExtent l="0" t="0" r="0" b="0"/>
            <wp:docPr id="27173825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a:extLst>
                        <a:ext uri="{BEBA8EAE-BF5A-486C-A8C5-ECC9F3942E4B}">
                          <a14:imgProps xmlns:a14="http://schemas.microsoft.com/office/drawing/2010/main">
                            <a14:imgLayer r:embed="rId12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71540" cy="8314055"/>
                    </a:xfrm>
                    <a:prstGeom prst="rect">
                      <a:avLst/>
                    </a:prstGeom>
                    <a:noFill/>
                  </pic:spPr>
                </pic:pic>
              </a:graphicData>
            </a:graphic>
          </wp:inline>
        </w:drawing>
      </w:r>
    </w:p>
    <w:p w14:paraId="03A69997" w14:textId="77777777" w:rsidR="00AB393B" w:rsidRPr="00954B62" w:rsidRDefault="00AB393B" w:rsidP="00AB393B">
      <w:pPr>
        <w:tabs>
          <w:tab w:val="left" w:pos="851"/>
          <w:tab w:val="left" w:pos="993"/>
        </w:tabs>
        <w:jc w:val="center"/>
        <w:rPr>
          <w:b/>
          <w:bCs/>
          <w:color w:val="000000" w:themeColor="text1"/>
          <w:sz w:val="28"/>
          <w:szCs w:val="28"/>
          <w:lang w:eastAsia="ru-RU"/>
        </w:rPr>
      </w:pPr>
    </w:p>
    <w:p w14:paraId="295EEFC7" w14:textId="77777777" w:rsidR="00AB393B" w:rsidRPr="00954B62" w:rsidRDefault="00AB393B" w:rsidP="00AB393B">
      <w:pPr>
        <w:tabs>
          <w:tab w:val="left" w:pos="851"/>
          <w:tab w:val="left" w:pos="993"/>
        </w:tabs>
        <w:jc w:val="center"/>
        <w:rPr>
          <w:b/>
          <w:bCs/>
          <w:color w:val="000000" w:themeColor="text1"/>
          <w:sz w:val="28"/>
          <w:szCs w:val="28"/>
          <w:lang w:eastAsia="ru-RU"/>
        </w:rPr>
      </w:pPr>
    </w:p>
    <w:p w14:paraId="3A21686E" w14:textId="77777777" w:rsidR="00AB393B" w:rsidRPr="00954B62" w:rsidRDefault="00AB393B" w:rsidP="00AB393B">
      <w:pPr>
        <w:tabs>
          <w:tab w:val="left" w:pos="851"/>
          <w:tab w:val="left" w:pos="993"/>
        </w:tabs>
        <w:jc w:val="center"/>
        <w:rPr>
          <w:b/>
          <w:bCs/>
          <w:color w:val="000000" w:themeColor="text1"/>
          <w:sz w:val="28"/>
          <w:szCs w:val="28"/>
          <w:lang w:eastAsia="ru-RU"/>
        </w:rPr>
      </w:pPr>
    </w:p>
    <w:p w14:paraId="2EB01436" w14:textId="77777777" w:rsidR="00AB393B" w:rsidRPr="00954B62" w:rsidRDefault="00AB393B" w:rsidP="00AB393B">
      <w:pPr>
        <w:tabs>
          <w:tab w:val="left" w:pos="851"/>
          <w:tab w:val="left" w:pos="993"/>
        </w:tabs>
        <w:jc w:val="center"/>
        <w:rPr>
          <w:b/>
          <w:bCs/>
          <w:color w:val="000000" w:themeColor="text1"/>
          <w:sz w:val="28"/>
          <w:szCs w:val="28"/>
          <w:lang w:eastAsia="ru-RU"/>
        </w:rPr>
      </w:pPr>
    </w:p>
    <w:p w14:paraId="1D0D0B3A" w14:textId="1594DBA5" w:rsidR="00E273FE" w:rsidRDefault="00E273FE" w:rsidP="007E0772">
      <w:pPr>
        <w:jc w:val="center"/>
        <w:rPr>
          <w:rFonts w:eastAsia="Calibri"/>
          <w:b/>
          <w:bCs/>
          <w:color w:val="000000" w:themeColor="text1"/>
          <w:sz w:val="28"/>
          <w:szCs w:val="28"/>
          <w:lang w:eastAsia="en-US"/>
        </w:rPr>
      </w:pPr>
      <w:r w:rsidRPr="00954B62">
        <w:rPr>
          <w:rFonts w:eastAsia="Calibri"/>
          <w:b/>
          <w:bCs/>
          <w:color w:val="000000" w:themeColor="text1"/>
          <w:sz w:val="28"/>
          <w:szCs w:val="28"/>
          <w:lang w:eastAsia="en-US"/>
        </w:rPr>
        <w:t xml:space="preserve">ПРИЛОЖЕНИЕ </w:t>
      </w:r>
      <w:r w:rsidR="00AB393B">
        <w:rPr>
          <w:rFonts w:eastAsia="Calibri"/>
          <w:b/>
          <w:bCs/>
          <w:color w:val="000000" w:themeColor="text1"/>
          <w:sz w:val="28"/>
          <w:szCs w:val="28"/>
          <w:lang w:eastAsia="en-US"/>
        </w:rPr>
        <w:t>Г</w:t>
      </w:r>
    </w:p>
    <w:p w14:paraId="7906F080" w14:textId="77777777" w:rsidR="0010212F" w:rsidRDefault="0010212F" w:rsidP="007E0772">
      <w:pPr>
        <w:jc w:val="center"/>
        <w:rPr>
          <w:rFonts w:eastAsia="Calibri"/>
          <w:b/>
          <w:bCs/>
          <w:color w:val="000000" w:themeColor="text1"/>
          <w:sz w:val="28"/>
          <w:szCs w:val="28"/>
          <w:lang w:eastAsia="en-US"/>
        </w:rPr>
      </w:pPr>
    </w:p>
    <w:p w14:paraId="7A1392FE" w14:textId="5BFB2291" w:rsidR="0010212F" w:rsidRPr="0010212F" w:rsidRDefault="0010212F" w:rsidP="007E0772">
      <w:pPr>
        <w:jc w:val="center"/>
        <w:rPr>
          <w:rFonts w:eastAsia="Calibri"/>
          <w:color w:val="000000" w:themeColor="text1"/>
          <w:sz w:val="28"/>
          <w:szCs w:val="28"/>
          <w:lang w:eastAsia="en-US"/>
        </w:rPr>
      </w:pPr>
      <w:r w:rsidRPr="0010212F">
        <w:rPr>
          <w:rFonts w:eastAsia="Calibri"/>
          <w:color w:val="000000" w:themeColor="text1"/>
          <w:sz w:val="28"/>
          <w:szCs w:val="28"/>
          <w:lang w:eastAsia="en-US"/>
        </w:rPr>
        <w:t>Фотографии с процессов исследований и испытаний, образцов разрабатываемых композиционных защитных покрытий</w:t>
      </w:r>
    </w:p>
    <w:p w14:paraId="5AFC531B" w14:textId="77777777" w:rsidR="00E273FE" w:rsidRPr="00954B62" w:rsidRDefault="00E273FE" w:rsidP="007E0772">
      <w:pPr>
        <w:jc w:val="center"/>
        <w:rPr>
          <w:rFonts w:eastAsia="Calibri"/>
          <w:color w:val="000000" w:themeColor="text1"/>
          <w:sz w:val="28"/>
          <w:szCs w:val="28"/>
          <w:lang w:eastAsia="en-US"/>
        </w:rPr>
      </w:pPr>
    </w:p>
    <w:p w14:paraId="5AE0D98C" w14:textId="4D5BD59E" w:rsidR="00E067BA" w:rsidRDefault="00E067BA" w:rsidP="007E0772">
      <w:pPr>
        <w:jc w:val="center"/>
        <w:rPr>
          <w:rFonts w:ascii="Calibri" w:eastAsia="Calibri" w:hAnsi="Calibri"/>
          <w:color w:val="000000" w:themeColor="text1"/>
          <w:sz w:val="22"/>
          <w:szCs w:val="22"/>
          <w:lang w:eastAsia="en-US"/>
        </w:rPr>
      </w:pPr>
      <w:r w:rsidRPr="00954B62">
        <w:rPr>
          <w:rFonts w:ascii="Calibri" w:eastAsia="Calibri" w:hAnsi="Calibri"/>
          <w:noProof/>
          <w:color w:val="000000" w:themeColor="text1"/>
          <w:sz w:val="22"/>
          <w:szCs w:val="22"/>
          <w:lang w:eastAsia="ru-RU"/>
        </w:rPr>
        <w:drawing>
          <wp:inline distT="0" distB="0" distL="0" distR="0" wp14:anchorId="6495181F" wp14:editId="200938D8">
            <wp:extent cx="2667000" cy="3009900"/>
            <wp:effectExtent l="0" t="0" r="0" b="0"/>
            <wp:docPr id="158145317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667000" cy="3009900"/>
                    </a:xfrm>
                    <a:prstGeom prst="rect">
                      <a:avLst/>
                    </a:prstGeom>
                    <a:noFill/>
                    <a:ln>
                      <a:noFill/>
                    </a:ln>
                  </pic:spPr>
                </pic:pic>
              </a:graphicData>
            </a:graphic>
          </wp:inline>
        </w:drawing>
      </w:r>
      <w:r w:rsidRPr="00954B62">
        <w:rPr>
          <w:rFonts w:ascii="Calibri" w:eastAsia="Calibri" w:hAnsi="Calibri"/>
          <w:color w:val="000000" w:themeColor="text1"/>
          <w:sz w:val="22"/>
          <w:szCs w:val="22"/>
          <w:lang w:eastAsia="en-US"/>
        </w:rPr>
        <w:t xml:space="preserve">   </w:t>
      </w:r>
      <w:r w:rsidRPr="00954B62">
        <w:rPr>
          <w:rFonts w:ascii="Calibri" w:eastAsia="Calibri" w:hAnsi="Calibri"/>
          <w:noProof/>
          <w:color w:val="000000" w:themeColor="text1"/>
          <w:sz w:val="22"/>
          <w:szCs w:val="22"/>
          <w:lang w:eastAsia="ru-RU"/>
        </w:rPr>
        <w:drawing>
          <wp:inline distT="0" distB="0" distL="0" distR="0" wp14:anchorId="46CB3E98" wp14:editId="08C59C48">
            <wp:extent cx="2514600" cy="2997200"/>
            <wp:effectExtent l="0" t="0" r="0" b="0"/>
            <wp:docPr id="18269454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514600" cy="2997200"/>
                    </a:xfrm>
                    <a:prstGeom prst="rect">
                      <a:avLst/>
                    </a:prstGeom>
                    <a:noFill/>
                    <a:ln>
                      <a:noFill/>
                    </a:ln>
                  </pic:spPr>
                </pic:pic>
              </a:graphicData>
            </a:graphic>
          </wp:inline>
        </w:drawing>
      </w:r>
    </w:p>
    <w:p w14:paraId="27D29946" w14:textId="0F00C921" w:rsidR="00C727DF" w:rsidRPr="00C727DF" w:rsidRDefault="00C727DF" w:rsidP="00C727DF">
      <w:pPr>
        <w:ind w:firstLine="2694"/>
        <w:rPr>
          <w:rFonts w:eastAsia="Calibri"/>
          <w:color w:val="000000" w:themeColor="text1"/>
          <w:lang w:eastAsia="en-US"/>
        </w:rPr>
      </w:pPr>
      <w:r w:rsidRPr="00C727DF">
        <w:rPr>
          <w:rFonts w:eastAsia="Calibri"/>
          <w:color w:val="000000" w:themeColor="text1"/>
          <w:lang w:eastAsia="en-US"/>
        </w:rPr>
        <w:t>а                                                                  б</w:t>
      </w:r>
    </w:p>
    <w:p w14:paraId="7F06A772" w14:textId="77777777" w:rsidR="00E067BA" w:rsidRPr="00954B62" w:rsidRDefault="00E067BA" w:rsidP="007E0772">
      <w:pPr>
        <w:jc w:val="center"/>
        <w:rPr>
          <w:rFonts w:ascii="Calibri" w:eastAsia="Calibri" w:hAnsi="Calibri"/>
          <w:color w:val="000000" w:themeColor="text1"/>
          <w:sz w:val="22"/>
          <w:szCs w:val="22"/>
          <w:lang w:eastAsia="en-US"/>
        </w:rPr>
      </w:pPr>
    </w:p>
    <w:p w14:paraId="3D52CD94" w14:textId="1FF1DA5A" w:rsidR="00E067BA" w:rsidRPr="00954B62" w:rsidRDefault="00E067BA" w:rsidP="007E0772">
      <w:pPr>
        <w:jc w:val="center"/>
        <w:rPr>
          <w:rFonts w:ascii="Calibri" w:eastAsia="Calibri" w:hAnsi="Calibri"/>
          <w:color w:val="000000" w:themeColor="text1"/>
          <w:sz w:val="22"/>
          <w:szCs w:val="22"/>
          <w:lang w:eastAsia="en-US"/>
        </w:rPr>
      </w:pPr>
      <w:r w:rsidRPr="00954B62">
        <w:rPr>
          <w:rFonts w:ascii="Calibri" w:eastAsia="Calibri" w:hAnsi="Calibri"/>
          <w:noProof/>
          <w:color w:val="000000" w:themeColor="text1"/>
          <w:sz w:val="22"/>
          <w:szCs w:val="22"/>
          <w:lang w:eastAsia="ru-RU"/>
        </w:rPr>
        <w:drawing>
          <wp:inline distT="0" distB="0" distL="0" distR="0" wp14:anchorId="174594DA" wp14:editId="5CA779A0">
            <wp:extent cx="2568575" cy="3063240"/>
            <wp:effectExtent l="0" t="0" r="3175" b="3810"/>
            <wp:docPr id="562030486"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568575" cy="3063240"/>
                    </a:xfrm>
                    <a:prstGeom prst="rect">
                      <a:avLst/>
                    </a:prstGeom>
                    <a:noFill/>
                  </pic:spPr>
                </pic:pic>
              </a:graphicData>
            </a:graphic>
          </wp:inline>
        </w:drawing>
      </w:r>
      <w:r w:rsidRPr="00954B62">
        <w:rPr>
          <w:rFonts w:ascii="Calibri" w:eastAsia="Calibri" w:hAnsi="Calibri"/>
          <w:color w:val="000000" w:themeColor="text1"/>
          <w:sz w:val="22"/>
          <w:szCs w:val="22"/>
          <w:lang w:eastAsia="en-US"/>
        </w:rPr>
        <w:t xml:space="preserve"> </w:t>
      </w:r>
      <w:r w:rsidRPr="00954B62">
        <w:rPr>
          <w:rFonts w:ascii="Calibri" w:eastAsia="Calibri" w:hAnsi="Calibri"/>
          <w:noProof/>
          <w:color w:val="000000" w:themeColor="text1"/>
          <w:sz w:val="22"/>
          <w:szCs w:val="22"/>
          <w:lang w:eastAsia="ru-RU"/>
        </w:rPr>
        <w:drawing>
          <wp:inline distT="0" distB="0" distL="0" distR="0" wp14:anchorId="636C26B7" wp14:editId="113A6872">
            <wp:extent cx="3066415" cy="2710815"/>
            <wp:effectExtent l="6350" t="0" r="6985" b="6985"/>
            <wp:docPr id="251119126"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5400000">
                      <a:off x="0" y="0"/>
                      <a:ext cx="3066415" cy="2710815"/>
                    </a:xfrm>
                    <a:prstGeom prst="rect">
                      <a:avLst/>
                    </a:prstGeom>
                    <a:noFill/>
                    <a:ln>
                      <a:noFill/>
                    </a:ln>
                  </pic:spPr>
                </pic:pic>
              </a:graphicData>
            </a:graphic>
          </wp:inline>
        </w:drawing>
      </w:r>
    </w:p>
    <w:p w14:paraId="2CA588B3" w14:textId="5BB24396" w:rsidR="00E067BA" w:rsidRPr="00954B62" w:rsidRDefault="00C727DF" w:rsidP="00C727DF">
      <w:pPr>
        <w:jc w:val="center"/>
        <w:rPr>
          <w:rFonts w:ascii="Calibri" w:eastAsia="Calibri" w:hAnsi="Calibri"/>
          <w:color w:val="000000" w:themeColor="text1"/>
          <w:sz w:val="22"/>
          <w:szCs w:val="22"/>
          <w:lang w:eastAsia="en-US"/>
        </w:rPr>
      </w:pPr>
      <w:r>
        <w:rPr>
          <w:rFonts w:eastAsia="Calibri"/>
          <w:color w:val="000000" w:themeColor="text1"/>
          <w:lang w:eastAsia="en-US"/>
        </w:rPr>
        <w:t>в</w:t>
      </w:r>
      <w:r w:rsidRPr="00C727DF">
        <w:rPr>
          <w:rFonts w:eastAsia="Calibri"/>
          <w:color w:val="000000" w:themeColor="text1"/>
          <w:lang w:eastAsia="en-US"/>
        </w:rPr>
        <w:t xml:space="preserve">                                                          </w:t>
      </w:r>
      <w:r>
        <w:rPr>
          <w:rFonts w:eastAsia="Calibri"/>
          <w:color w:val="000000" w:themeColor="text1"/>
          <w:lang w:eastAsia="en-US"/>
        </w:rPr>
        <w:t>г</w:t>
      </w:r>
    </w:p>
    <w:p w14:paraId="1412A1C5" w14:textId="77777777" w:rsidR="00E067BA" w:rsidRPr="00C727DF" w:rsidRDefault="00E067BA" w:rsidP="007E0772">
      <w:pPr>
        <w:rPr>
          <w:rFonts w:eastAsia="Calibri"/>
          <w:color w:val="000000" w:themeColor="text1"/>
          <w:sz w:val="16"/>
          <w:szCs w:val="16"/>
          <w:lang w:eastAsia="en-US"/>
        </w:rPr>
      </w:pPr>
    </w:p>
    <w:p w14:paraId="29D4AC87" w14:textId="41EB4C9F" w:rsidR="00E067BA" w:rsidRPr="00954B62" w:rsidRDefault="00C727DF" w:rsidP="007E0772">
      <w:pPr>
        <w:tabs>
          <w:tab w:val="left" w:pos="851"/>
          <w:tab w:val="left" w:pos="993"/>
        </w:tabs>
        <w:jc w:val="center"/>
        <w:rPr>
          <w:color w:val="000000" w:themeColor="text1"/>
          <w:lang w:eastAsia="ru-RU"/>
        </w:rPr>
      </w:pPr>
      <w:r>
        <w:rPr>
          <w:rFonts w:eastAsia="Calibri"/>
          <w:color w:val="000000" w:themeColor="text1"/>
          <w:sz w:val="28"/>
          <w:szCs w:val="28"/>
          <w:lang w:eastAsia="en-US"/>
        </w:rPr>
        <w:t xml:space="preserve">Рисунок </w:t>
      </w:r>
      <w:r w:rsidR="00AB393B">
        <w:rPr>
          <w:rFonts w:eastAsia="Calibri"/>
          <w:color w:val="000000" w:themeColor="text1"/>
          <w:sz w:val="28"/>
          <w:szCs w:val="28"/>
          <w:lang w:eastAsia="en-US"/>
        </w:rPr>
        <w:t>Г</w:t>
      </w:r>
      <w:r>
        <w:rPr>
          <w:rFonts w:eastAsia="Calibri"/>
          <w:color w:val="000000" w:themeColor="text1"/>
          <w:sz w:val="28"/>
          <w:szCs w:val="28"/>
          <w:lang w:eastAsia="en-US"/>
        </w:rPr>
        <w:t xml:space="preserve">.1 – </w:t>
      </w:r>
      <w:r w:rsidRPr="00954B62">
        <w:rPr>
          <w:rFonts w:eastAsia="Calibri"/>
          <w:color w:val="000000" w:themeColor="text1"/>
          <w:sz w:val="28"/>
          <w:szCs w:val="28"/>
          <w:lang w:eastAsia="en-US"/>
        </w:rPr>
        <w:t>Процесс приготовления образцов</w:t>
      </w:r>
      <w:r w:rsidR="00BF6F4B">
        <w:rPr>
          <w:rFonts w:eastAsia="Calibri"/>
          <w:color w:val="000000" w:themeColor="text1"/>
          <w:sz w:val="28"/>
          <w:szCs w:val="28"/>
          <w:lang w:eastAsia="en-US"/>
        </w:rPr>
        <w:t>, лист 1</w:t>
      </w:r>
    </w:p>
    <w:p w14:paraId="11315996" w14:textId="77777777" w:rsidR="00693203" w:rsidRPr="00954B62" w:rsidRDefault="00693203" w:rsidP="007E0772">
      <w:pPr>
        <w:tabs>
          <w:tab w:val="left" w:pos="851"/>
          <w:tab w:val="left" w:pos="993"/>
        </w:tabs>
        <w:jc w:val="center"/>
        <w:rPr>
          <w:color w:val="000000" w:themeColor="text1"/>
          <w:lang w:eastAsia="ru-RU"/>
        </w:rPr>
      </w:pPr>
    </w:p>
    <w:p w14:paraId="0451FED3" w14:textId="77777777" w:rsidR="00693203" w:rsidRPr="00954B62" w:rsidRDefault="00693203" w:rsidP="007E0772">
      <w:pPr>
        <w:tabs>
          <w:tab w:val="left" w:pos="851"/>
          <w:tab w:val="left" w:pos="993"/>
        </w:tabs>
        <w:jc w:val="center"/>
        <w:rPr>
          <w:color w:val="000000" w:themeColor="text1"/>
          <w:lang w:eastAsia="ru-RU"/>
        </w:rPr>
      </w:pPr>
    </w:p>
    <w:p w14:paraId="7A699C3F" w14:textId="77777777" w:rsidR="00693203" w:rsidRPr="00954B62" w:rsidRDefault="00693203" w:rsidP="007E0772">
      <w:pPr>
        <w:tabs>
          <w:tab w:val="left" w:pos="851"/>
          <w:tab w:val="left" w:pos="993"/>
        </w:tabs>
        <w:jc w:val="center"/>
        <w:rPr>
          <w:color w:val="000000" w:themeColor="text1"/>
          <w:lang w:eastAsia="ru-RU"/>
        </w:rPr>
      </w:pPr>
    </w:p>
    <w:p w14:paraId="5EEB8617" w14:textId="77777777" w:rsidR="00E067BA" w:rsidRPr="00954B62" w:rsidRDefault="00E067BA" w:rsidP="007E0772">
      <w:pPr>
        <w:tabs>
          <w:tab w:val="left" w:pos="851"/>
          <w:tab w:val="left" w:pos="993"/>
        </w:tabs>
        <w:jc w:val="center"/>
        <w:rPr>
          <w:color w:val="000000" w:themeColor="text1"/>
          <w:lang w:eastAsia="ru-RU"/>
        </w:rPr>
      </w:pPr>
    </w:p>
    <w:p w14:paraId="0C841266" w14:textId="77777777" w:rsidR="00E067BA" w:rsidRPr="00954B62" w:rsidRDefault="00E067BA" w:rsidP="007E0772">
      <w:pPr>
        <w:tabs>
          <w:tab w:val="left" w:pos="851"/>
          <w:tab w:val="left" w:pos="993"/>
        </w:tabs>
        <w:jc w:val="center"/>
        <w:rPr>
          <w:color w:val="000000" w:themeColor="text1"/>
          <w:lang w:eastAsia="ru-RU"/>
        </w:rPr>
      </w:pPr>
    </w:p>
    <w:p w14:paraId="41C29810" w14:textId="48A079B5" w:rsidR="00E067BA" w:rsidRPr="00954B62" w:rsidRDefault="00693203" w:rsidP="007E0772">
      <w:pPr>
        <w:tabs>
          <w:tab w:val="left" w:pos="851"/>
          <w:tab w:val="left" w:pos="993"/>
        </w:tabs>
        <w:jc w:val="center"/>
        <w:rPr>
          <w:color w:val="000000" w:themeColor="text1"/>
          <w:lang w:eastAsia="ru-RU"/>
        </w:rPr>
      </w:pPr>
      <w:r w:rsidRPr="00954B62">
        <w:rPr>
          <w:noProof/>
          <w:color w:val="000000" w:themeColor="text1"/>
          <w:lang w:eastAsia="ru-RU"/>
        </w:rPr>
        <w:drawing>
          <wp:inline distT="0" distB="0" distL="0" distR="0" wp14:anchorId="654DA785" wp14:editId="6940B0C4">
            <wp:extent cx="2440515" cy="4327408"/>
            <wp:effectExtent l="9208" t="0" r="7302" b="7303"/>
            <wp:docPr id="192330223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16200000">
                      <a:off x="0" y="0"/>
                      <a:ext cx="2459020" cy="4360220"/>
                    </a:xfrm>
                    <a:prstGeom prst="rect">
                      <a:avLst/>
                    </a:prstGeom>
                    <a:noFill/>
                    <a:ln>
                      <a:noFill/>
                    </a:ln>
                  </pic:spPr>
                </pic:pic>
              </a:graphicData>
            </a:graphic>
          </wp:inline>
        </w:drawing>
      </w:r>
    </w:p>
    <w:p w14:paraId="615082D0" w14:textId="44FB466C" w:rsidR="00E067BA" w:rsidRPr="00954B62" w:rsidRDefault="00BF6F4B" w:rsidP="007E0772">
      <w:pPr>
        <w:tabs>
          <w:tab w:val="left" w:pos="851"/>
          <w:tab w:val="left" w:pos="993"/>
        </w:tabs>
        <w:jc w:val="center"/>
        <w:rPr>
          <w:color w:val="000000" w:themeColor="text1"/>
          <w:lang w:eastAsia="ru-RU"/>
        </w:rPr>
      </w:pPr>
      <w:r>
        <w:rPr>
          <w:color w:val="000000" w:themeColor="text1"/>
          <w:lang w:eastAsia="ru-RU"/>
        </w:rPr>
        <w:t>д</w:t>
      </w:r>
    </w:p>
    <w:p w14:paraId="68B76011" w14:textId="77777777" w:rsidR="00E067BA" w:rsidRPr="00954B62" w:rsidRDefault="00E067BA" w:rsidP="007E0772">
      <w:pPr>
        <w:tabs>
          <w:tab w:val="left" w:pos="851"/>
          <w:tab w:val="left" w:pos="993"/>
        </w:tabs>
        <w:rPr>
          <w:color w:val="000000" w:themeColor="text1"/>
          <w:lang w:eastAsia="ru-RU"/>
        </w:rPr>
      </w:pPr>
    </w:p>
    <w:p w14:paraId="73BFCCE8" w14:textId="383CAB9E" w:rsidR="001C2141" w:rsidRPr="00954B62" w:rsidRDefault="001C2141" w:rsidP="007E0772">
      <w:pPr>
        <w:tabs>
          <w:tab w:val="left" w:pos="851"/>
          <w:tab w:val="left" w:pos="993"/>
        </w:tabs>
        <w:jc w:val="center"/>
        <w:rPr>
          <w:color w:val="000000" w:themeColor="text1"/>
          <w:lang w:eastAsia="ru-RU"/>
        </w:rPr>
      </w:pPr>
      <w:r w:rsidRPr="00954B62">
        <w:rPr>
          <w:noProof/>
          <w:color w:val="000000" w:themeColor="text1"/>
          <w:lang w:eastAsia="ru-RU"/>
        </w:rPr>
        <w:drawing>
          <wp:inline distT="0" distB="0" distL="0" distR="0" wp14:anchorId="251EFED1" wp14:editId="65E8139F">
            <wp:extent cx="4332197" cy="2438400"/>
            <wp:effectExtent l="0" t="0" r="0" b="0"/>
            <wp:docPr id="153779258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345235" cy="2445738"/>
                    </a:xfrm>
                    <a:prstGeom prst="rect">
                      <a:avLst/>
                    </a:prstGeom>
                    <a:noFill/>
                    <a:ln>
                      <a:noFill/>
                    </a:ln>
                  </pic:spPr>
                </pic:pic>
              </a:graphicData>
            </a:graphic>
          </wp:inline>
        </w:drawing>
      </w:r>
    </w:p>
    <w:p w14:paraId="2F99D07E" w14:textId="76C96430" w:rsidR="001C2141" w:rsidRPr="00BF6F4B" w:rsidRDefault="00BF6F4B" w:rsidP="007E0772">
      <w:pPr>
        <w:tabs>
          <w:tab w:val="left" w:pos="851"/>
          <w:tab w:val="left" w:pos="993"/>
        </w:tabs>
        <w:jc w:val="center"/>
        <w:rPr>
          <w:bCs/>
          <w:color w:val="000000" w:themeColor="text1"/>
          <w:lang w:eastAsia="ru-RU"/>
        </w:rPr>
      </w:pPr>
      <w:r w:rsidRPr="00BF6F4B">
        <w:rPr>
          <w:bCs/>
          <w:color w:val="000000" w:themeColor="text1"/>
          <w:lang w:eastAsia="ru-RU"/>
        </w:rPr>
        <w:t>е</w:t>
      </w:r>
    </w:p>
    <w:p w14:paraId="45B3E665" w14:textId="77777777" w:rsidR="001C2141" w:rsidRPr="00954B62" w:rsidRDefault="001C2141" w:rsidP="007E0772">
      <w:pPr>
        <w:tabs>
          <w:tab w:val="left" w:pos="851"/>
          <w:tab w:val="left" w:pos="993"/>
        </w:tabs>
        <w:jc w:val="center"/>
        <w:rPr>
          <w:b/>
          <w:bCs/>
          <w:color w:val="000000" w:themeColor="text1"/>
          <w:sz w:val="28"/>
          <w:szCs w:val="28"/>
          <w:lang w:eastAsia="ru-RU"/>
        </w:rPr>
      </w:pPr>
    </w:p>
    <w:p w14:paraId="3F6B4478" w14:textId="0C5C635D" w:rsidR="001C2141" w:rsidRPr="00954B62" w:rsidRDefault="001C2141" w:rsidP="007E0772">
      <w:pPr>
        <w:tabs>
          <w:tab w:val="left" w:pos="851"/>
          <w:tab w:val="left" w:pos="993"/>
        </w:tabs>
        <w:jc w:val="center"/>
        <w:rPr>
          <w:b/>
          <w:bCs/>
          <w:color w:val="000000" w:themeColor="text1"/>
          <w:sz w:val="28"/>
          <w:szCs w:val="28"/>
          <w:lang w:eastAsia="ru-RU"/>
        </w:rPr>
      </w:pPr>
      <w:r w:rsidRPr="00954B62">
        <w:rPr>
          <w:noProof/>
          <w:color w:val="000000" w:themeColor="text1"/>
          <w:lang w:eastAsia="ru-RU"/>
        </w:rPr>
        <w:drawing>
          <wp:inline distT="0" distB="0" distL="0" distR="0" wp14:anchorId="54D8253F" wp14:editId="1D266B1E">
            <wp:extent cx="2196910" cy="2820035"/>
            <wp:effectExtent l="0" t="0" r="0" b="0"/>
            <wp:docPr id="140559927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210958" cy="2838067"/>
                    </a:xfrm>
                    <a:prstGeom prst="rect">
                      <a:avLst/>
                    </a:prstGeom>
                    <a:noFill/>
                    <a:ln>
                      <a:noFill/>
                    </a:ln>
                  </pic:spPr>
                </pic:pic>
              </a:graphicData>
            </a:graphic>
          </wp:inline>
        </w:drawing>
      </w:r>
    </w:p>
    <w:p w14:paraId="0010FB0C" w14:textId="27E4793A" w:rsidR="001C2141" w:rsidRPr="00BF6F4B" w:rsidRDefault="00BF6F4B" w:rsidP="00BF6F4B">
      <w:pPr>
        <w:tabs>
          <w:tab w:val="left" w:pos="851"/>
          <w:tab w:val="left" w:pos="993"/>
        </w:tabs>
        <w:jc w:val="center"/>
        <w:rPr>
          <w:bCs/>
          <w:color w:val="000000" w:themeColor="text1"/>
          <w:lang w:eastAsia="ru-RU"/>
        </w:rPr>
      </w:pPr>
      <w:r>
        <w:rPr>
          <w:bCs/>
          <w:color w:val="000000" w:themeColor="text1"/>
          <w:lang w:eastAsia="ru-RU"/>
        </w:rPr>
        <w:t>ж</w:t>
      </w:r>
    </w:p>
    <w:p w14:paraId="67EA15D1" w14:textId="77777777" w:rsidR="006A4BA7" w:rsidRDefault="006A4BA7" w:rsidP="007E0772">
      <w:pPr>
        <w:tabs>
          <w:tab w:val="left" w:pos="851"/>
          <w:tab w:val="left" w:pos="993"/>
        </w:tabs>
        <w:jc w:val="center"/>
        <w:rPr>
          <w:b/>
          <w:bCs/>
          <w:color w:val="000000" w:themeColor="text1"/>
          <w:sz w:val="28"/>
          <w:szCs w:val="28"/>
          <w:lang w:eastAsia="ru-RU"/>
        </w:rPr>
      </w:pPr>
    </w:p>
    <w:p w14:paraId="1A53E232" w14:textId="1636082A" w:rsidR="006A4BA7" w:rsidRPr="00BF6F4B" w:rsidRDefault="00BF6F4B" w:rsidP="007E0772">
      <w:pPr>
        <w:tabs>
          <w:tab w:val="left" w:pos="851"/>
          <w:tab w:val="left" w:pos="993"/>
        </w:tabs>
        <w:jc w:val="center"/>
        <w:rPr>
          <w:bCs/>
          <w:color w:val="000000" w:themeColor="text1"/>
          <w:sz w:val="28"/>
          <w:szCs w:val="28"/>
          <w:lang w:eastAsia="ru-RU"/>
        </w:rPr>
      </w:pPr>
      <w:r w:rsidRPr="00BF6F4B">
        <w:rPr>
          <w:bCs/>
          <w:color w:val="000000" w:themeColor="text1"/>
          <w:sz w:val="28"/>
          <w:szCs w:val="28"/>
          <w:lang w:eastAsia="ru-RU"/>
        </w:rPr>
        <w:t xml:space="preserve">Рисунок </w:t>
      </w:r>
      <w:r w:rsidR="00AB393B">
        <w:rPr>
          <w:bCs/>
          <w:color w:val="000000" w:themeColor="text1"/>
          <w:sz w:val="28"/>
          <w:szCs w:val="28"/>
          <w:lang w:eastAsia="ru-RU"/>
        </w:rPr>
        <w:t>Г</w:t>
      </w:r>
      <w:r w:rsidRPr="00BF6F4B">
        <w:rPr>
          <w:bCs/>
          <w:color w:val="000000" w:themeColor="text1"/>
          <w:sz w:val="28"/>
          <w:szCs w:val="28"/>
          <w:lang w:eastAsia="ru-RU"/>
        </w:rPr>
        <w:t>.1, лист 2</w:t>
      </w:r>
    </w:p>
    <w:p w14:paraId="6350B591" w14:textId="685CE9A7" w:rsidR="00E067BA" w:rsidRPr="00954B62" w:rsidRDefault="00E067BA" w:rsidP="007E0772">
      <w:pPr>
        <w:tabs>
          <w:tab w:val="left" w:pos="851"/>
          <w:tab w:val="left" w:pos="993"/>
        </w:tabs>
        <w:jc w:val="center"/>
        <w:rPr>
          <w:b/>
          <w:bCs/>
          <w:color w:val="000000" w:themeColor="text1"/>
          <w:sz w:val="28"/>
          <w:szCs w:val="28"/>
          <w:lang w:eastAsia="ru-RU"/>
        </w:rPr>
      </w:pPr>
      <w:r w:rsidRPr="00954B62">
        <w:rPr>
          <w:b/>
          <w:bCs/>
          <w:color w:val="000000" w:themeColor="text1"/>
          <w:sz w:val="28"/>
          <w:szCs w:val="28"/>
          <w:lang w:eastAsia="ru-RU"/>
        </w:rPr>
        <w:t>ПРИЛОЖЕНИЕ Д</w:t>
      </w:r>
    </w:p>
    <w:p w14:paraId="3388F006" w14:textId="77777777" w:rsidR="00157B16" w:rsidRPr="00954B62" w:rsidRDefault="00157B16" w:rsidP="007E0772">
      <w:pPr>
        <w:tabs>
          <w:tab w:val="left" w:pos="851"/>
          <w:tab w:val="left" w:pos="993"/>
        </w:tabs>
        <w:jc w:val="center"/>
        <w:rPr>
          <w:b/>
          <w:bCs/>
          <w:color w:val="000000" w:themeColor="text1"/>
          <w:sz w:val="28"/>
          <w:szCs w:val="28"/>
          <w:lang w:eastAsia="ru-RU"/>
        </w:rPr>
      </w:pPr>
    </w:p>
    <w:p w14:paraId="5047EC8C" w14:textId="341BC20E" w:rsidR="00157B16" w:rsidRPr="002D1761" w:rsidRDefault="00CB3C5E" w:rsidP="007E0772">
      <w:pPr>
        <w:tabs>
          <w:tab w:val="left" w:pos="851"/>
          <w:tab w:val="left" w:pos="993"/>
        </w:tabs>
        <w:jc w:val="center"/>
        <w:rPr>
          <w:iCs/>
          <w:sz w:val="28"/>
          <w:szCs w:val="28"/>
          <w:lang w:eastAsia="ru-RU"/>
        </w:rPr>
      </w:pPr>
      <w:r w:rsidRPr="002D1761">
        <w:rPr>
          <w:iCs/>
          <w:sz w:val="28"/>
          <w:szCs w:val="28"/>
          <w:lang w:eastAsia="ru-RU"/>
        </w:rPr>
        <w:t>Стандарт организации</w:t>
      </w:r>
    </w:p>
    <w:p w14:paraId="687E5852" w14:textId="77777777" w:rsidR="00CB3C5E" w:rsidRPr="00954B62" w:rsidRDefault="00CB3C5E" w:rsidP="007E0772">
      <w:pPr>
        <w:tabs>
          <w:tab w:val="left" w:pos="851"/>
          <w:tab w:val="left" w:pos="993"/>
        </w:tabs>
        <w:jc w:val="center"/>
        <w:rPr>
          <w:b/>
          <w:bCs/>
          <w:color w:val="000000" w:themeColor="text1"/>
          <w:sz w:val="28"/>
          <w:szCs w:val="28"/>
          <w:lang w:eastAsia="ru-RU"/>
        </w:rPr>
      </w:pPr>
    </w:p>
    <w:p w14:paraId="30FA1C12" w14:textId="3D8C4ABF" w:rsidR="00157B16" w:rsidRPr="00954B62" w:rsidRDefault="003A270B" w:rsidP="007E0772">
      <w:pPr>
        <w:tabs>
          <w:tab w:val="left" w:pos="851"/>
          <w:tab w:val="left" w:pos="993"/>
        </w:tabs>
        <w:jc w:val="center"/>
        <w:rPr>
          <w:b/>
          <w:bCs/>
          <w:color w:val="000000" w:themeColor="text1"/>
          <w:sz w:val="28"/>
          <w:szCs w:val="28"/>
          <w:lang w:eastAsia="ru-RU"/>
        </w:rPr>
      </w:pPr>
      <w:r>
        <w:rPr>
          <w:noProof/>
          <w:lang w:eastAsia="ru-RU"/>
        </w:rPr>
        <w:drawing>
          <wp:inline distT="0" distB="0" distL="0" distR="0" wp14:anchorId="67230239" wp14:editId="6A1F3AD0">
            <wp:extent cx="5422900" cy="7437218"/>
            <wp:effectExtent l="0" t="0" r="6350" b="0"/>
            <wp:docPr id="21082543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24851" cy="7439893"/>
                    </a:xfrm>
                    <a:prstGeom prst="rect">
                      <a:avLst/>
                    </a:prstGeom>
                    <a:noFill/>
                    <a:ln>
                      <a:noFill/>
                    </a:ln>
                  </pic:spPr>
                </pic:pic>
              </a:graphicData>
            </a:graphic>
          </wp:inline>
        </w:drawing>
      </w:r>
    </w:p>
    <w:p w14:paraId="3E3BEB69" w14:textId="77777777" w:rsidR="00157B16" w:rsidRPr="00954B62" w:rsidRDefault="00157B16" w:rsidP="007E0772">
      <w:pPr>
        <w:tabs>
          <w:tab w:val="left" w:pos="851"/>
          <w:tab w:val="left" w:pos="993"/>
        </w:tabs>
        <w:jc w:val="center"/>
        <w:rPr>
          <w:b/>
          <w:bCs/>
          <w:color w:val="000000" w:themeColor="text1"/>
          <w:sz w:val="28"/>
          <w:szCs w:val="28"/>
          <w:lang w:eastAsia="ru-RU"/>
        </w:rPr>
      </w:pPr>
    </w:p>
    <w:p w14:paraId="1FD8C942" w14:textId="77777777" w:rsidR="00157B16" w:rsidRPr="00954B62" w:rsidRDefault="00157B16" w:rsidP="007E0772">
      <w:pPr>
        <w:tabs>
          <w:tab w:val="left" w:pos="851"/>
          <w:tab w:val="left" w:pos="993"/>
        </w:tabs>
        <w:jc w:val="center"/>
        <w:rPr>
          <w:b/>
          <w:bCs/>
          <w:color w:val="000000" w:themeColor="text1"/>
          <w:sz w:val="28"/>
          <w:szCs w:val="28"/>
          <w:lang w:eastAsia="ru-RU"/>
        </w:rPr>
      </w:pPr>
    </w:p>
    <w:p w14:paraId="531E0B61" w14:textId="77777777" w:rsidR="00157B16" w:rsidRPr="00954B62" w:rsidRDefault="00157B16" w:rsidP="007E0772">
      <w:pPr>
        <w:tabs>
          <w:tab w:val="left" w:pos="851"/>
          <w:tab w:val="left" w:pos="993"/>
        </w:tabs>
        <w:jc w:val="center"/>
        <w:rPr>
          <w:b/>
          <w:bCs/>
          <w:color w:val="000000" w:themeColor="text1"/>
          <w:sz w:val="28"/>
          <w:szCs w:val="28"/>
          <w:lang w:eastAsia="ru-RU"/>
        </w:rPr>
      </w:pPr>
    </w:p>
    <w:p w14:paraId="2A8169E8" w14:textId="77777777" w:rsidR="00157B16" w:rsidRPr="00954B62" w:rsidRDefault="00157B16" w:rsidP="007E0772">
      <w:pPr>
        <w:tabs>
          <w:tab w:val="left" w:pos="851"/>
          <w:tab w:val="left" w:pos="993"/>
        </w:tabs>
        <w:jc w:val="center"/>
        <w:rPr>
          <w:b/>
          <w:bCs/>
          <w:color w:val="000000" w:themeColor="text1"/>
          <w:sz w:val="28"/>
          <w:szCs w:val="28"/>
          <w:lang w:eastAsia="ru-RU"/>
        </w:rPr>
      </w:pPr>
    </w:p>
    <w:sectPr w:rsidR="00157B16" w:rsidRPr="00954B62" w:rsidSect="008E7C74">
      <w:footerReference w:type="default" r:id="rId131"/>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385AB7" w14:textId="77777777" w:rsidR="00C02724" w:rsidRDefault="00C02724" w:rsidP="00FF2349">
      <w:r>
        <w:separator/>
      </w:r>
    </w:p>
  </w:endnote>
  <w:endnote w:type="continuationSeparator" w:id="0">
    <w:p w14:paraId="7ADA04E6" w14:textId="77777777" w:rsidR="00C02724" w:rsidRDefault="00C02724" w:rsidP="00FF23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NewRomanPSMT">
    <w:altName w:val="Arial Unicode MS"/>
    <w:panose1 w:val="00000000000000000000"/>
    <w:charset w:val="00"/>
    <w:family w:val="roman"/>
    <w:notTrueType/>
    <w:pitch w:val="default"/>
  </w:font>
  <w:font w:name="Open Sans">
    <w:altName w:val="Arial"/>
    <w:charset w:val="00"/>
    <w:family w:val="swiss"/>
    <w:pitch w:val="variable"/>
    <w:sig w:usb0="E00002EF" w:usb1="4000205B" w:usb2="00000028"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Noto Sans Symbols">
    <w:altName w:val="Calibri"/>
    <w:charset w:val="00"/>
    <w:family w:val="auto"/>
    <w:pitch w:val="default"/>
  </w:font>
  <w:font w:name="Consolas">
    <w:panose1 w:val="020B0609020204030204"/>
    <w:charset w:val="CC"/>
    <w:family w:val="modern"/>
    <w:pitch w:val="fixed"/>
    <w:sig w:usb0="E00006FF" w:usb1="0000FCFF" w:usb2="00000001"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13545914"/>
      <w:docPartObj>
        <w:docPartGallery w:val="Page Numbers (Bottom of Page)"/>
        <w:docPartUnique/>
      </w:docPartObj>
    </w:sdtPr>
    <w:sdtEndPr/>
    <w:sdtContent>
      <w:p w14:paraId="67ACFF0F" w14:textId="1A71FB44" w:rsidR="0079537F" w:rsidRDefault="0079537F">
        <w:pPr>
          <w:pStyle w:val="a9"/>
          <w:jc w:val="center"/>
        </w:pPr>
        <w:r>
          <w:fldChar w:fldCharType="begin"/>
        </w:r>
        <w:r>
          <w:instrText>PAGE   \* MERGEFORMAT</w:instrText>
        </w:r>
        <w:r>
          <w:fldChar w:fldCharType="separate"/>
        </w:r>
        <w:r w:rsidR="003E37A5">
          <w:rPr>
            <w:noProof/>
          </w:rPr>
          <w:t>21</w:t>
        </w:r>
        <w:r>
          <w:fldChar w:fldCharType="end"/>
        </w:r>
      </w:p>
    </w:sdtContent>
  </w:sdt>
  <w:p w14:paraId="71894BD5" w14:textId="77777777" w:rsidR="0079537F" w:rsidRDefault="0079537F">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1398B0" w14:textId="77777777" w:rsidR="00C02724" w:rsidRDefault="00C02724" w:rsidP="00FF2349">
      <w:r>
        <w:separator/>
      </w:r>
    </w:p>
  </w:footnote>
  <w:footnote w:type="continuationSeparator" w:id="0">
    <w:p w14:paraId="0B0A137B" w14:textId="77777777" w:rsidR="00C02724" w:rsidRDefault="00C02724" w:rsidP="00FF234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AE3028"/>
    <w:multiLevelType w:val="multilevel"/>
    <w:tmpl w:val="14B8355E"/>
    <w:lvl w:ilvl="0">
      <w:start w:val="1"/>
      <w:numFmt w:val="decimal"/>
      <w:lvlText w:val="%1."/>
      <w:lvlJc w:val="left"/>
      <w:pPr>
        <w:ind w:left="360" w:hanging="360"/>
      </w:pPr>
      <w:rPr>
        <w:rFonts w:hint="default"/>
        <w:b w:val="0"/>
        <w:i w:val="0"/>
      </w:rPr>
    </w:lvl>
    <w:lvl w:ilvl="1">
      <w:start w:val="1"/>
      <w:numFmt w:val="decimal"/>
      <w:isLgl/>
      <w:lvlText w:val="%1.%2"/>
      <w:lvlJc w:val="left"/>
      <w:pPr>
        <w:ind w:left="78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1" w15:restartNumberingAfterBreak="0">
    <w:nsid w:val="16597D02"/>
    <w:multiLevelType w:val="hybridMultilevel"/>
    <w:tmpl w:val="609CA52C"/>
    <w:lvl w:ilvl="0" w:tplc="74F0C0D6">
      <w:start w:val="99"/>
      <w:numFmt w:val="decimal"/>
      <w:lvlText w:val="%1"/>
      <w:lvlJc w:val="left"/>
      <w:pPr>
        <w:ind w:left="410" w:hanging="360"/>
      </w:pPr>
      <w:rPr>
        <w:rFonts w:hint="default"/>
      </w:rPr>
    </w:lvl>
    <w:lvl w:ilvl="1" w:tplc="20000019" w:tentative="1">
      <w:start w:val="1"/>
      <w:numFmt w:val="lowerLetter"/>
      <w:lvlText w:val="%2."/>
      <w:lvlJc w:val="left"/>
      <w:pPr>
        <w:ind w:left="1130" w:hanging="360"/>
      </w:pPr>
    </w:lvl>
    <w:lvl w:ilvl="2" w:tplc="2000001B" w:tentative="1">
      <w:start w:val="1"/>
      <w:numFmt w:val="lowerRoman"/>
      <w:lvlText w:val="%3."/>
      <w:lvlJc w:val="right"/>
      <w:pPr>
        <w:ind w:left="1850" w:hanging="180"/>
      </w:pPr>
    </w:lvl>
    <w:lvl w:ilvl="3" w:tplc="2000000F" w:tentative="1">
      <w:start w:val="1"/>
      <w:numFmt w:val="decimal"/>
      <w:lvlText w:val="%4."/>
      <w:lvlJc w:val="left"/>
      <w:pPr>
        <w:ind w:left="2570" w:hanging="360"/>
      </w:pPr>
    </w:lvl>
    <w:lvl w:ilvl="4" w:tplc="20000019" w:tentative="1">
      <w:start w:val="1"/>
      <w:numFmt w:val="lowerLetter"/>
      <w:lvlText w:val="%5."/>
      <w:lvlJc w:val="left"/>
      <w:pPr>
        <w:ind w:left="3290" w:hanging="360"/>
      </w:pPr>
    </w:lvl>
    <w:lvl w:ilvl="5" w:tplc="2000001B" w:tentative="1">
      <w:start w:val="1"/>
      <w:numFmt w:val="lowerRoman"/>
      <w:lvlText w:val="%6."/>
      <w:lvlJc w:val="right"/>
      <w:pPr>
        <w:ind w:left="4010" w:hanging="180"/>
      </w:pPr>
    </w:lvl>
    <w:lvl w:ilvl="6" w:tplc="2000000F" w:tentative="1">
      <w:start w:val="1"/>
      <w:numFmt w:val="decimal"/>
      <w:lvlText w:val="%7."/>
      <w:lvlJc w:val="left"/>
      <w:pPr>
        <w:ind w:left="4730" w:hanging="360"/>
      </w:pPr>
    </w:lvl>
    <w:lvl w:ilvl="7" w:tplc="20000019" w:tentative="1">
      <w:start w:val="1"/>
      <w:numFmt w:val="lowerLetter"/>
      <w:lvlText w:val="%8."/>
      <w:lvlJc w:val="left"/>
      <w:pPr>
        <w:ind w:left="5450" w:hanging="360"/>
      </w:pPr>
    </w:lvl>
    <w:lvl w:ilvl="8" w:tplc="2000001B" w:tentative="1">
      <w:start w:val="1"/>
      <w:numFmt w:val="lowerRoman"/>
      <w:lvlText w:val="%9."/>
      <w:lvlJc w:val="right"/>
      <w:pPr>
        <w:ind w:left="6170" w:hanging="180"/>
      </w:pPr>
    </w:lvl>
  </w:abstractNum>
  <w:abstractNum w:abstractNumId="2" w15:restartNumberingAfterBreak="0">
    <w:nsid w:val="41657103"/>
    <w:multiLevelType w:val="hybridMultilevel"/>
    <w:tmpl w:val="AAAC2A96"/>
    <w:lvl w:ilvl="0" w:tplc="2DE4CFA6">
      <w:start w:val="1"/>
      <w:numFmt w:val="bullet"/>
      <w:suff w:val="space"/>
      <w:lvlText w:val=""/>
      <w:lvlJc w:val="left"/>
      <w:pPr>
        <w:ind w:left="0" w:firstLine="709"/>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7C9B1BCE"/>
    <w:multiLevelType w:val="hybridMultilevel"/>
    <w:tmpl w:val="EC90EE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1683"/>
    <w:rsid w:val="00000A7B"/>
    <w:rsid w:val="000013E5"/>
    <w:rsid w:val="000018AF"/>
    <w:rsid w:val="00001D05"/>
    <w:rsid w:val="00001FD5"/>
    <w:rsid w:val="000024EA"/>
    <w:rsid w:val="00003A23"/>
    <w:rsid w:val="00003C11"/>
    <w:rsid w:val="00003D8E"/>
    <w:rsid w:val="0000475E"/>
    <w:rsid w:val="000049E9"/>
    <w:rsid w:val="000071E6"/>
    <w:rsid w:val="00007E11"/>
    <w:rsid w:val="00007E8F"/>
    <w:rsid w:val="0001034A"/>
    <w:rsid w:val="000106E9"/>
    <w:rsid w:val="00011A11"/>
    <w:rsid w:val="00013814"/>
    <w:rsid w:val="000138CD"/>
    <w:rsid w:val="00013D05"/>
    <w:rsid w:val="00013F34"/>
    <w:rsid w:val="00014460"/>
    <w:rsid w:val="00014C91"/>
    <w:rsid w:val="0001518F"/>
    <w:rsid w:val="000177DA"/>
    <w:rsid w:val="000219D7"/>
    <w:rsid w:val="000276B3"/>
    <w:rsid w:val="00027E45"/>
    <w:rsid w:val="000319A1"/>
    <w:rsid w:val="00031E48"/>
    <w:rsid w:val="000333AE"/>
    <w:rsid w:val="00034A06"/>
    <w:rsid w:val="000371C0"/>
    <w:rsid w:val="000373AA"/>
    <w:rsid w:val="00040AE4"/>
    <w:rsid w:val="0004232E"/>
    <w:rsid w:val="000426CD"/>
    <w:rsid w:val="00043910"/>
    <w:rsid w:val="00044247"/>
    <w:rsid w:val="00044252"/>
    <w:rsid w:val="000445E1"/>
    <w:rsid w:val="00045AF5"/>
    <w:rsid w:val="000471E7"/>
    <w:rsid w:val="000473FE"/>
    <w:rsid w:val="0005012D"/>
    <w:rsid w:val="000502BD"/>
    <w:rsid w:val="00050978"/>
    <w:rsid w:val="00051E0E"/>
    <w:rsid w:val="00052215"/>
    <w:rsid w:val="000527EF"/>
    <w:rsid w:val="0005338B"/>
    <w:rsid w:val="00053CEB"/>
    <w:rsid w:val="00053D05"/>
    <w:rsid w:val="00056BD3"/>
    <w:rsid w:val="000603AC"/>
    <w:rsid w:val="00062440"/>
    <w:rsid w:val="00062C85"/>
    <w:rsid w:val="0006411B"/>
    <w:rsid w:val="0006475E"/>
    <w:rsid w:val="000668FC"/>
    <w:rsid w:val="00071286"/>
    <w:rsid w:val="0007174B"/>
    <w:rsid w:val="00071DE7"/>
    <w:rsid w:val="00072AA0"/>
    <w:rsid w:val="00073770"/>
    <w:rsid w:val="000745A9"/>
    <w:rsid w:val="00075C2C"/>
    <w:rsid w:val="000761B1"/>
    <w:rsid w:val="000768D1"/>
    <w:rsid w:val="00080B79"/>
    <w:rsid w:val="00081D3D"/>
    <w:rsid w:val="00082803"/>
    <w:rsid w:val="00083225"/>
    <w:rsid w:val="000840A4"/>
    <w:rsid w:val="000869D9"/>
    <w:rsid w:val="00086B94"/>
    <w:rsid w:val="00090EAE"/>
    <w:rsid w:val="00091274"/>
    <w:rsid w:val="00091854"/>
    <w:rsid w:val="00091A70"/>
    <w:rsid w:val="00091AB7"/>
    <w:rsid w:val="00092EB7"/>
    <w:rsid w:val="00094313"/>
    <w:rsid w:val="00094DD1"/>
    <w:rsid w:val="000967E2"/>
    <w:rsid w:val="0009687F"/>
    <w:rsid w:val="00097B74"/>
    <w:rsid w:val="000A1099"/>
    <w:rsid w:val="000A1858"/>
    <w:rsid w:val="000A27AD"/>
    <w:rsid w:val="000A4EBB"/>
    <w:rsid w:val="000A4FF9"/>
    <w:rsid w:val="000A5ADE"/>
    <w:rsid w:val="000A5C42"/>
    <w:rsid w:val="000B0B53"/>
    <w:rsid w:val="000B0D36"/>
    <w:rsid w:val="000B26ED"/>
    <w:rsid w:val="000B4182"/>
    <w:rsid w:val="000B49EA"/>
    <w:rsid w:val="000B4D23"/>
    <w:rsid w:val="000B5CB1"/>
    <w:rsid w:val="000B666A"/>
    <w:rsid w:val="000B7A1E"/>
    <w:rsid w:val="000C04CC"/>
    <w:rsid w:val="000C06F8"/>
    <w:rsid w:val="000C1639"/>
    <w:rsid w:val="000C3926"/>
    <w:rsid w:val="000C4118"/>
    <w:rsid w:val="000C612D"/>
    <w:rsid w:val="000C65DC"/>
    <w:rsid w:val="000C677E"/>
    <w:rsid w:val="000C79E6"/>
    <w:rsid w:val="000D0EB3"/>
    <w:rsid w:val="000D1131"/>
    <w:rsid w:val="000D1FDB"/>
    <w:rsid w:val="000D3B2D"/>
    <w:rsid w:val="000D4CB4"/>
    <w:rsid w:val="000D515D"/>
    <w:rsid w:val="000D6059"/>
    <w:rsid w:val="000D656D"/>
    <w:rsid w:val="000D6842"/>
    <w:rsid w:val="000D7BCA"/>
    <w:rsid w:val="000E0C82"/>
    <w:rsid w:val="000E0CE0"/>
    <w:rsid w:val="000E1EE3"/>
    <w:rsid w:val="000E2255"/>
    <w:rsid w:val="000E2517"/>
    <w:rsid w:val="000E2CE5"/>
    <w:rsid w:val="000E3CD5"/>
    <w:rsid w:val="000E413C"/>
    <w:rsid w:val="000E420A"/>
    <w:rsid w:val="000E47C6"/>
    <w:rsid w:val="000F097D"/>
    <w:rsid w:val="000F17BE"/>
    <w:rsid w:val="000F18AC"/>
    <w:rsid w:val="000F1F31"/>
    <w:rsid w:val="000F20B8"/>
    <w:rsid w:val="000F2D16"/>
    <w:rsid w:val="000F4664"/>
    <w:rsid w:val="000F49DF"/>
    <w:rsid w:val="000F5245"/>
    <w:rsid w:val="000F649C"/>
    <w:rsid w:val="000F6B02"/>
    <w:rsid w:val="000F7E50"/>
    <w:rsid w:val="0010008A"/>
    <w:rsid w:val="0010148F"/>
    <w:rsid w:val="0010212F"/>
    <w:rsid w:val="001034FF"/>
    <w:rsid w:val="00103E44"/>
    <w:rsid w:val="00104682"/>
    <w:rsid w:val="001064EC"/>
    <w:rsid w:val="00106C69"/>
    <w:rsid w:val="00107C29"/>
    <w:rsid w:val="00107CC4"/>
    <w:rsid w:val="001108D8"/>
    <w:rsid w:val="00111F81"/>
    <w:rsid w:val="0011242E"/>
    <w:rsid w:val="00112B3A"/>
    <w:rsid w:val="00112B6B"/>
    <w:rsid w:val="00112B80"/>
    <w:rsid w:val="00113041"/>
    <w:rsid w:val="00116713"/>
    <w:rsid w:val="00116C48"/>
    <w:rsid w:val="00116C7B"/>
    <w:rsid w:val="00120B46"/>
    <w:rsid w:val="00121283"/>
    <w:rsid w:val="0012205C"/>
    <w:rsid w:val="001223A4"/>
    <w:rsid w:val="0012393C"/>
    <w:rsid w:val="00124E9B"/>
    <w:rsid w:val="00126CE6"/>
    <w:rsid w:val="0012776A"/>
    <w:rsid w:val="00127776"/>
    <w:rsid w:val="0013097F"/>
    <w:rsid w:val="001312E2"/>
    <w:rsid w:val="00131CF5"/>
    <w:rsid w:val="00131E23"/>
    <w:rsid w:val="001327E9"/>
    <w:rsid w:val="00134166"/>
    <w:rsid w:val="001350ED"/>
    <w:rsid w:val="00137679"/>
    <w:rsid w:val="00137A0D"/>
    <w:rsid w:val="001403B3"/>
    <w:rsid w:val="001428C9"/>
    <w:rsid w:val="00144090"/>
    <w:rsid w:val="001454B0"/>
    <w:rsid w:val="001461F5"/>
    <w:rsid w:val="00156837"/>
    <w:rsid w:val="00157B16"/>
    <w:rsid w:val="0016031F"/>
    <w:rsid w:val="001613FD"/>
    <w:rsid w:val="001635EF"/>
    <w:rsid w:val="00163E90"/>
    <w:rsid w:val="00164E82"/>
    <w:rsid w:val="0016640A"/>
    <w:rsid w:val="00166786"/>
    <w:rsid w:val="00170146"/>
    <w:rsid w:val="001704A8"/>
    <w:rsid w:val="001708FC"/>
    <w:rsid w:val="00175360"/>
    <w:rsid w:val="0017667E"/>
    <w:rsid w:val="00176ED0"/>
    <w:rsid w:val="00177BB3"/>
    <w:rsid w:val="00177DF2"/>
    <w:rsid w:val="001815A0"/>
    <w:rsid w:val="00182234"/>
    <w:rsid w:val="00183AEC"/>
    <w:rsid w:val="00184A85"/>
    <w:rsid w:val="00184A8D"/>
    <w:rsid w:val="001854BF"/>
    <w:rsid w:val="00185E98"/>
    <w:rsid w:val="001861F3"/>
    <w:rsid w:val="00186BD9"/>
    <w:rsid w:val="0019073A"/>
    <w:rsid w:val="00192B61"/>
    <w:rsid w:val="001933A1"/>
    <w:rsid w:val="00195320"/>
    <w:rsid w:val="00195333"/>
    <w:rsid w:val="00195BB2"/>
    <w:rsid w:val="00195C33"/>
    <w:rsid w:val="001A2037"/>
    <w:rsid w:val="001A2279"/>
    <w:rsid w:val="001A2585"/>
    <w:rsid w:val="001A275E"/>
    <w:rsid w:val="001A3627"/>
    <w:rsid w:val="001A445D"/>
    <w:rsid w:val="001A540B"/>
    <w:rsid w:val="001A64EF"/>
    <w:rsid w:val="001B1483"/>
    <w:rsid w:val="001B1925"/>
    <w:rsid w:val="001B233E"/>
    <w:rsid w:val="001B2893"/>
    <w:rsid w:val="001B37F1"/>
    <w:rsid w:val="001B4FDB"/>
    <w:rsid w:val="001B526F"/>
    <w:rsid w:val="001B5C38"/>
    <w:rsid w:val="001B5C87"/>
    <w:rsid w:val="001C18CC"/>
    <w:rsid w:val="001C2141"/>
    <w:rsid w:val="001C3F5B"/>
    <w:rsid w:val="001C4F80"/>
    <w:rsid w:val="001C5CAD"/>
    <w:rsid w:val="001C6917"/>
    <w:rsid w:val="001D1E10"/>
    <w:rsid w:val="001D3A74"/>
    <w:rsid w:val="001D5364"/>
    <w:rsid w:val="001D7750"/>
    <w:rsid w:val="001D79EC"/>
    <w:rsid w:val="001E0EC6"/>
    <w:rsid w:val="001E118E"/>
    <w:rsid w:val="001E12EA"/>
    <w:rsid w:val="001E2223"/>
    <w:rsid w:val="001E2C9A"/>
    <w:rsid w:val="001E2FC0"/>
    <w:rsid w:val="001E55EB"/>
    <w:rsid w:val="001E6EAB"/>
    <w:rsid w:val="001E7756"/>
    <w:rsid w:val="001E7D9E"/>
    <w:rsid w:val="001F0799"/>
    <w:rsid w:val="001F1964"/>
    <w:rsid w:val="001F1E3A"/>
    <w:rsid w:val="001F21CF"/>
    <w:rsid w:val="001F2568"/>
    <w:rsid w:val="001F2649"/>
    <w:rsid w:val="001F3FDD"/>
    <w:rsid w:val="001F556A"/>
    <w:rsid w:val="002003D6"/>
    <w:rsid w:val="0020395C"/>
    <w:rsid w:val="00204833"/>
    <w:rsid w:val="0020496A"/>
    <w:rsid w:val="002050B9"/>
    <w:rsid w:val="00205341"/>
    <w:rsid w:val="00205D2F"/>
    <w:rsid w:val="00205DA8"/>
    <w:rsid w:val="00211D35"/>
    <w:rsid w:val="002124C3"/>
    <w:rsid w:val="00212DAF"/>
    <w:rsid w:val="00213177"/>
    <w:rsid w:val="00214CE6"/>
    <w:rsid w:val="00214F9A"/>
    <w:rsid w:val="00215ECC"/>
    <w:rsid w:val="00216095"/>
    <w:rsid w:val="0021799B"/>
    <w:rsid w:val="00217C75"/>
    <w:rsid w:val="00221296"/>
    <w:rsid w:val="002229A5"/>
    <w:rsid w:val="00222B48"/>
    <w:rsid w:val="00222FCF"/>
    <w:rsid w:val="00223949"/>
    <w:rsid w:val="00225941"/>
    <w:rsid w:val="00227478"/>
    <w:rsid w:val="002277D9"/>
    <w:rsid w:val="002279E3"/>
    <w:rsid w:val="00227B55"/>
    <w:rsid w:val="00230585"/>
    <w:rsid w:val="00230764"/>
    <w:rsid w:val="00230989"/>
    <w:rsid w:val="002328DC"/>
    <w:rsid w:val="00234F37"/>
    <w:rsid w:val="00235974"/>
    <w:rsid w:val="002368B2"/>
    <w:rsid w:val="00237471"/>
    <w:rsid w:val="00240C13"/>
    <w:rsid w:val="002415F9"/>
    <w:rsid w:val="00243236"/>
    <w:rsid w:val="0024335C"/>
    <w:rsid w:val="00244F89"/>
    <w:rsid w:val="0024707F"/>
    <w:rsid w:val="00247D00"/>
    <w:rsid w:val="00251A3A"/>
    <w:rsid w:val="00251EFC"/>
    <w:rsid w:val="0025216C"/>
    <w:rsid w:val="002527ED"/>
    <w:rsid w:val="00252A22"/>
    <w:rsid w:val="00255264"/>
    <w:rsid w:val="00256C37"/>
    <w:rsid w:val="002571FC"/>
    <w:rsid w:val="00257E0F"/>
    <w:rsid w:val="00260694"/>
    <w:rsid w:val="00261959"/>
    <w:rsid w:val="002648CC"/>
    <w:rsid w:val="00265846"/>
    <w:rsid w:val="00266EBB"/>
    <w:rsid w:val="00270639"/>
    <w:rsid w:val="002717B5"/>
    <w:rsid w:val="002718BB"/>
    <w:rsid w:val="00273DE9"/>
    <w:rsid w:val="00275860"/>
    <w:rsid w:val="002766CB"/>
    <w:rsid w:val="0027675C"/>
    <w:rsid w:val="00276953"/>
    <w:rsid w:val="00277A99"/>
    <w:rsid w:val="00280FEF"/>
    <w:rsid w:val="0028145C"/>
    <w:rsid w:val="00281C2D"/>
    <w:rsid w:val="00283461"/>
    <w:rsid w:val="002834CE"/>
    <w:rsid w:val="00283A83"/>
    <w:rsid w:val="00284E1F"/>
    <w:rsid w:val="00287813"/>
    <w:rsid w:val="00290BD8"/>
    <w:rsid w:val="00290EDA"/>
    <w:rsid w:val="002911B7"/>
    <w:rsid w:val="00292376"/>
    <w:rsid w:val="00292F57"/>
    <w:rsid w:val="002941E1"/>
    <w:rsid w:val="00295B67"/>
    <w:rsid w:val="00296E42"/>
    <w:rsid w:val="002A13E4"/>
    <w:rsid w:val="002A21B6"/>
    <w:rsid w:val="002A3AAE"/>
    <w:rsid w:val="002A3C07"/>
    <w:rsid w:val="002A48D6"/>
    <w:rsid w:val="002A4D04"/>
    <w:rsid w:val="002A62FE"/>
    <w:rsid w:val="002A63CE"/>
    <w:rsid w:val="002A7F35"/>
    <w:rsid w:val="002B0F03"/>
    <w:rsid w:val="002B1F77"/>
    <w:rsid w:val="002B2A8A"/>
    <w:rsid w:val="002B39BC"/>
    <w:rsid w:val="002B4573"/>
    <w:rsid w:val="002B4953"/>
    <w:rsid w:val="002B4F85"/>
    <w:rsid w:val="002B4FB5"/>
    <w:rsid w:val="002B6181"/>
    <w:rsid w:val="002B712E"/>
    <w:rsid w:val="002B7978"/>
    <w:rsid w:val="002B7ABC"/>
    <w:rsid w:val="002C344C"/>
    <w:rsid w:val="002C47AD"/>
    <w:rsid w:val="002C5E13"/>
    <w:rsid w:val="002C64D2"/>
    <w:rsid w:val="002C6FD7"/>
    <w:rsid w:val="002C7B1A"/>
    <w:rsid w:val="002D0CF6"/>
    <w:rsid w:val="002D1171"/>
    <w:rsid w:val="002D1694"/>
    <w:rsid w:val="002D1761"/>
    <w:rsid w:val="002D1E4C"/>
    <w:rsid w:val="002D2A90"/>
    <w:rsid w:val="002D2E28"/>
    <w:rsid w:val="002D310A"/>
    <w:rsid w:val="002D3CA2"/>
    <w:rsid w:val="002D4747"/>
    <w:rsid w:val="002D4AC5"/>
    <w:rsid w:val="002D506D"/>
    <w:rsid w:val="002D62BE"/>
    <w:rsid w:val="002D6CA8"/>
    <w:rsid w:val="002D7815"/>
    <w:rsid w:val="002D7D18"/>
    <w:rsid w:val="002E11C2"/>
    <w:rsid w:val="002E1BCA"/>
    <w:rsid w:val="002E387A"/>
    <w:rsid w:val="002E4610"/>
    <w:rsid w:val="002E47F9"/>
    <w:rsid w:val="002E5A3E"/>
    <w:rsid w:val="002E6151"/>
    <w:rsid w:val="002E6E80"/>
    <w:rsid w:val="002E77D1"/>
    <w:rsid w:val="002F0211"/>
    <w:rsid w:val="002F0330"/>
    <w:rsid w:val="002F16A0"/>
    <w:rsid w:val="002F1B31"/>
    <w:rsid w:val="002F230D"/>
    <w:rsid w:val="002F4C3C"/>
    <w:rsid w:val="002F6E5D"/>
    <w:rsid w:val="002F7A8B"/>
    <w:rsid w:val="003003CA"/>
    <w:rsid w:val="003004B1"/>
    <w:rsid w:val="0030134A"/>
    <w:rsid w:val="00302CE0"/>
    <w:rsid w:val="003034C6"/>
    <w:rsid w:val="00303B08"/>
    <w:rsid w:val="00304687"/>
    <w:rsid w:val="00306331"/>
    <w:rsid w:val="00307026"/>
    <w:rsid w:val="00307CF8"/>
    <w:rsid w:val="003111C4"/>
    <w:rsid w:val="00311308"/>
    <w:rsid w:val="00311D7B"/>
    <w:rsid w:val="0031250F"/>
    <w:rsid w:val="00312CC5"/>
    <w:rsid w:val="00313F5E"/>
    <w:rsid w:val="0031458A"/>
    <w:rsid w:val="00314F37"/>
    <w:rsid w:val="003161E5"/>
    <w:rsid w:val="003166DE"/>
    <w:rsid w:val="0032027E"/>
    <w:rsid w:val="0032027F"/>
    <w:rsid w:val="0032310D"/>
    <w:rsid w:val="00323404"/>
    <w:rsid w:val="00323664"/>
    <w:rsid w:val="003239F3"/>
    <w:rsid w:val="00323F63"/>
    <w:rsid w:val="00324030"/>
    <w:rsid w:val="003248E1"/>
    <w:rsid w:val="00325D27"/>
    <w:rsid w:val="00325E6B"/>
    <w:rsid w:val="00326375"/>
    <w:rsid w:val="00326AA1"/>
    <w:rsid w:val="003306DF"/>
    <w:rsid w:val="003315F2"/>
    <w:rsid w:val="003330FA"/>
    <w:rsid w:val="003331F0"/>
    <w:rsid w:val="00334BA5"/>
    <w:rsid w:val="00337E22"/>
    <w:rsid w:val="0034157B"/>
    <w:rsid w:val="00341B60"/>
    <w:rsid w:val="003426BB"/>
    <w:rsid w:val="00344D30"/>
    <w:rsid w:val="00345821"/>
    <w:rsid w:val="00345D7C"/>
    <w:rsid w:val="00347308"/>
    <w:rsid w:val="00347794"/>
    <w:rsid w:val="0034789A"/>
    <w:rsid w:val="00347BC1"/>
    <w:rsid w:val="00347C2D"/>
    <w:rsid w:val="0035239D"/>
    <w:rsid w:val="00357895"/>
    <w:rsid w:val="00357A4F"/>
    <w:rsid w:val="0036325E"/>
    <w:rsid w:val="003648D8"/>
    <w:rsid w:val="00365F2B"/>
    <w:rsid w:val="003663B3"/>
    <w:rsid w:val="00366F45"/>
    <w:rsid w:val="00367BE3"/>
    <w:rsid w:val="0037053E"/>
    <w:rsid w:val="003707B7"/>
    <w:rsid w:val="0037268F"/>
    <w:rsid w:val="003749CE"/>
    <w:rsid w:val="00374FA8"/>
    <w:rsid w:val="0037528B"/>
    <w:rsid w:val="0037570C"/>
    <w:rsid w:val="00377C70"/>
    <w:rsid w:val="003813D5"/>
    <w:rsid w:val="003814F5"/>
    <w:rsid w:val="003821BA"/>
    <w:rsid w:val="0038268A"/>
    <w:rsid w:val="0038343F"/>
    <w:rsid w:val="0038577D"/>
    <w:rsid w:val="00386099"/>
    <w:rsid w:val="003862D3"/>
    <w:rsid w:val="00386726"/>
    <w:rsid w:val="00387466"/>
    <w:rsid w:val="003875A9"/>
    <w:rsid w:val="00390499"/>
    <w:rsid w:val="00391939"/>
    <w:rsid w:val="00391C2C"/>
    <w:rsid w:val="0039286B"/>
    <w:rsid w:val="00393289"/>
    <w:rsid w:val="003949F5"/>
    <w:rsid w:val="003966B9"/>
    <w:rsid w:val="0039720E"/>
    <w:rsid w:val="003A0488"/>
    <w:rsid w:val="003A0A90"/>
    <w:rsid w:val="003A15DF"/>
    <w:rsid w:val="003A2564"/>
    <w:rsid w:val="003A270B"/>
    <w:rsid w:val="003A32DB"/>
    <w:rsid w:val="003A40FB"/>
    <w:rsid w:val="003A5747"/>
    <w:rsid w:val="003A58AA"/>
    <w:rsid w:val="003A5DB8"/>
    <w:rsid w:val="003A73E8"/>
    <w:rsid w:val="003B03CC"/>
    <w:rsid w:val="003B05EA"/>
    <w:rsid w:val="003B08C3"/>
    <w:rsid w:val="003B1032"/>
    <w:rsid w:val="003B13E6"/>
    <w:rsid w:val="003B1EFA"/>
    <w:rsid w:val="003B301B"/>
    <w:rsid w:val="003B41C3"/>
    <w:rsid w:val="003B47FD"/>
    <w:rsid w:val="003B4D3E"/>
    <w:rsid w:val="003B4E8C"/>
    <w:rsid w:val="003B5C42"/>
    <w:rsid w:val="003B7301"/>
    <w:rsid w:val="003C2DA7"/>
    <w:rsid w:val="003C318A"/>
    <w:rsid w:val="003C3F26"/>
    <w:rsid w:val="003C5C59"/>
    <w:rsid w:val="003C5E3C"/>
    <w:rsid w:val="003C62DF"/>
    <w:rsid w:val="003C7F62"/>
    <w:rsid w:val="003D0B05"/>
    <w:rsid w:val="003D3C0A"/>
    <w:rsid w:val="003D40A8"/>
    <w:rsid w:val="003D4B7B"/>
    <w:rsid w:val="003D54A0"/>
    <w:rsid w:val="003D6DB5"/>
    <w:rsid w:val="003D75A3"/>
    <w:rsid w:val="003D7900"/>
    <w:rsid w:val="003E087D"/>
    <w:rsid w:val="003E19AE"/>
    <w:rsid w:val="003E25B5"/>
    <w:rsid w:val="003E29B1"/>
    <w:rsid w:val="003E37A5"/>
    <w:rsid w:val="003E4440"/>
    <w:rsid w:val="003E58F9"/>
    <w:rsid w:val="003E595B"/>
    <w:rsid w:val="003E5C27"/>
    <w:rsid w:val="003E622C"/>
    <w:rsid w:val="003E769A"/>
    <w:rsid w:val="003F3520"/>
    <w:rsid w:val="003F3E79"/>
    <w:rsid w:val="003F452C"/>
    <w:rsid w:val="003F5068"/>
    <w:rsid w:val="003F5A63"/>
    <w:rsid w:val="003F6269"/>
    <w:rsid w:val="003F6BEE"/>
    <w:rsid w:val="003F76B2"/>
    <w:rsid w:val="00400953"/>
    <w:rsid w:val="004014D1"/>
    <w:rsid w:val="0040188B"/>
    <w:rsid w:val="00401890"/>
    <w:rsid w:val="00401B40"/>
    <w:rsid w:val="0040243F"/>
    <w:rsid w:val="004027EB"/>
    <w:rsid w:val="00402B9F"/>
    <w:rsid w:val="00402DC2"/>
    <w:rsid w:val="0040435C"/>
    <w:rsid w:val="004061D0"/>
    <w:rsid w:val="004075F2"/>
    <w:rsid w:val="00407DC1"/>
    <w:rsid w:val="004107F1"/>
    <w:rsid w:val="00412561"/>
    <w:rsid w:val="004125B1"/>
    <w:rsid w:val="0041271C"/>
    <w:rsid w:val="00412B0A"/>
    <w:rsid w:val="004144D0"/>
    <w:rsid w:val="00414A2C"/>
    <w:rsid w:val="00414F41"/>
    <w:rsid w:val="00415087"/>
    <w:rsid w:val="004175B0"/>
    <w:rsid w:val="004205F3"/>
    <w:rsid w:val="00421553"/>
    <w:rsid w:val="00422DEE"/>
    <w:rsid w:val="00424775"/>
    <w:rsid w:val="004255CA"/>
    <w:rsid w:val="00425BAC"/>
    <w:rsid w:val="00426CC3"/>
    <w:rsid w:val="00431B9B"/>
    <w:rsid w:val="0043432A"/>
    <w:rsid w:val="0043438F"/>
    <w:rsid w:val="00434B30"/>
    <w:rsid w:val="004350CC"/>
    <w:rsid w:val="004357B7"/>
    <w:rsid w:val="00435EA4"/>
    <w:rsid w:val="00437290"/>
    <w:rsid w:val="004379AE"/>
    <w:rsid w:val="00437EC2"/>
    <w:rsid w:val="00437FEB"/>
    <w:rsid w:val="00440775"/>
    <w:rsid w:val="00440916"/>
    <w:rsid w:val="00440D84"/>
    <w:rsid w:val="00447ADF"/>
    <w:rsid w:val="00450F3D"/>
    <w:rsid w:val="00452957"/>
    <w:rsid w:val="0045336A"/>
    <w:rsid w:val="00453739"/>
    <w:rsid w:val="00453C5A"/>
    <w:rsid w:val="00455129"/>
    <w:rsid w:val="00456257"/>
    <w:rsid w:val="0045640F"/>
    <w:rsid w:val="00457FF9"/>
    <w:rsid w:val="00460A7D"/>
    <w:rsid w:val="00462933"/>
    <w:rsid w:val="00464E34"/>
    <w:rsid w:val="00465435"/>
    <w:rsid w:val="004662A9"/>
    <w:rsid w:val="00470824"/>
    <w:rsid w:val="00470C27"/>
    <w:rsid w:val="00471B77"/>
    <w:rsid w:val="00471F50"/>
    <w:rsid w:val="0047299A"/>
    <w:rsid w:val="004733EE"/>
    <w:rsid w:val="004734A3"/>
    <w:rsid w:val="00474407"/>
    <w:rsid w:val="00474807"/>
    <w:rsid w:val="00474A98"/>
    <w:rsid w:val="00474ED2"/>
    <w:rsid w:val="00476E0B"/>
    <w:rsid w:val="0048054B"/>
    <w:rsid w:val="004814E9"/>
    <w:rsid w:val="00483290"/>
    <w:rsid w:val="004835FC"/>
    <w:rsid w:val="00483ACE"/>
    <w:rsid w:val="00483AD7"/>
    <w:rsid w:val="00484372"/>
    <w:rsid w:val="00484505"/>
    <w:rsid w:val="004853D8"/>
    <w:rsid w:val="00485CD1"/>
    <w:rsid w:val="004862B3"/>
    <w:rsid w:val="004867F7"/>
    <w:rsid w:val="0048716A"/>
    <w:rsid w:val="00487DE4"/>
    <w:rsid w:val="00493186"/>
    <w:rsid w:val="00494A88"/>
    <w:rsid w:val="004958E8"/>
    <w:rsid w:val="00497508"/>
    <w:rsid w:val="0049771A"/>
    <w:rsid w:val="004977E6"/>
    <w:rsid w:val="00497A10"/>
    <w:rsid w:val="004A28E5"/>
    <w:rsid w:val="004A4C04"/>
    <w:rsid w:val="004A5004"/>
    <w:rsid w:val="004A6B6E"/>
    <w:rsid w:val="004A71AA"/>
    <w:rsid w:val="004A7534"/>
    <w:rsid w:val="004A7705"/>
    <w:rsid w:val="004A7A0C"/>
    <w:rsid w:val="004A7B19"/>
    <w:rsid w:val="004B0502"/>
    <w:rsid w:val="004B1D2F"/>
    <w:rsid w:val="004B2004"/>
    <w:rsid w:val="004B2260"/>
    <w:rsid w:val="004B3EF5"/>
    <w:rsid w:val="004B4793"/>
    <w:rsid w:val="004B5EA9"/>
    <w:rsid w:val="004B66E6"/>
    <w:rsid w:val="004B680D"/>
    <w:rsid w:val="004B6A18"/>
    <w:rsid w:val="004B6A6C"/>
    <w:rsid w:val="004B7794"/>
    <w:rsid w:val="004B79C8"/>
    <w:rsid w:val="004B7ED7"/>
    <w:rsid w:val="004C02E2"/>
    <w:rsid w:val="004C16F2"/>
    <w:rsid w:val="004C350A"/>
    <w:rsid w:val="004C37DE"/>
    <w:rsid w:val="004C5EA7"/>
    <w:rsid w:val="004C7CFF"/>
    <w:rsid w:val="004D0FAE"/>
    <w:rsid w:val="004D1F4F"/>
    <w:rsid w:val="004D315E"/>
    <w:rsid w:val="004D3643"/>
    <w:rsid w:val="004D416D"/>
    <w:rsid w:val="004D42FC"/>
    <w:rsid w:val="004D43C5"/>
    <w:rsid w:val="004D55E7"/>
    <w:rsid w:val="004D621A"/>
    <w:rsid w:val="004D642F"/>
    <w:rsid w:val="004E0F4C"/>
    <w:rsid w:val="004E164A"/>
    <w:rsid w:val="004E2050"/>
    <w:rsid w:val="004E48DA"/>
    <w:rsid w:val="004E4DB4"/>
    <w:rsid w:val="004E794B"/>
    <w:rsid w:val="004F0CF9"/>
    <w:rsid w:val="004F0E34"/>
    <w:rsid w:val="004F1382"/>
    <w:rsid w:val="004F14BF"/>
    <w:rsid w:val="004F2221"/>
    <w:rsid w:val="004F2492"/>
    <w:rsid w:val="004F309F"/>
    <w:rsid w:val="004F382E"/>
    <w:rsid w:val="004F49F0"/>
    <w:rsid w:val="004F5121"/>
    <w:rsid w:val="004F5CF3"/>
    <w:rsid w:val="004F6CEE"/>
    <w:rsid w:val="00501138"/>
    <w:rsid w:val="0050158B"/>
    <w:rsid w:val="0050185D"/>
    <w:rsid w:val="00501AFF"/>
    <w:rsid w:val="00502960"/>
    <w:rsid w:val="00506A4D"/>
    <w:rsid w:val="00507A5A"/>
    <w:rsid w:val="00510656"/>
    <w:rsid w:val="00510DEA"/>
    <w:rsid w:val="00510ED4"/>
    <w:rsid w:val="005111FC"/>
    <w:rsid w:val="0051267A"/>
    <w:rsid w:val="00513E13"/>
    <w:rsid w:val="0051410D"/>
    <w:rsid w:val="00514ABC"/>
    <w:rsid w:val="0051647B"/>
    <w:rsid w:val="00517B06"/>
    <w:rsid w:val="0052149A"/>
    <w:rsid w:val="0052190E"/>
    <w:rsid w:val="00522008"/>
    <w:rsid w:val="00523ABB"/>
    <w:rsid w:val="00524A46"/>
    <w:rsid w:val="0052776D"/>
    <w:rsid w:val="00527AE6"/>
    <w:rsid w:val="00530104"/>
    <w:rsid w:val="00531F05"/>
    <w:rsid w:val="00531FE7"/>
    <w:rsid w:val="0053231A"/>
    <w:rsid w:val="00532B61"/>
    <w:rsid w:val="00533D3E"/>
    <w:rsid w:val="00534E45"/>
    <w:rsid w:val="005354B4"/>
    <w:rsid w:val="00535E23"/>
    <w:rsid w:val="00537091"/>
    <w:rsid w:val="0053750C"/>
    <w:rsid w:val="00537E67"/>
    <w:rsid w:val="0054146E"/>
    <w:rsid w:val="005414FB"/>
    <w:rsid w:val="00541AB1"/>
    <w:rsid w:val="00541E7F"/>
    <w:rsid w:val="005453CA"/>
    <w:rsid w:val="00546797"/>
    <w:rsid w:val="0054768B"/>
    <w:rsid w:val="00550C0B"/>
    <w:rsid w:val="00550E5B"/>
    <w:rsid w:val="005511C1"/>
    <w:rsid w:val="005518D2"/>
    <w:rsid w:val="005520CF"/>
    <w:rsid w:val="00553CDB"/>
    <w:rsid w:val="005560AA"/>
    <w:rsid w:val="00557029"/>
    <w:rsid w:val="00557BA1"/>
    <w:rsid w:val="00557F85"/>
    <w:rsid w:val="00560941"/>
    <w:rsid w:val="00561E26"/>
    <w:rsid w:val="0056252D"/>
    <w:rsid w:val="00563582"/>
    <w:rsid w:val="00564033"/>
    <w:rsid w:val="005643A4"/>
    <w:rsid w:val="005659FA"/>
    <w:rsid w:val="0056619B"/>
    <w:rsid w:val="00566ADB"/>
    <w:rsid w:val="00567208"/>
    <w:rsid w:val="00567BC3"/>
    <w:rsid w:val="00570007"/>
    <w:rsid w:val="00570F35"/>
    <w:rsid w:val="005718F9"/>
    <w:rsid w:val="005721BF"/>
    <w:rsid w:val="00572334"/>
    <w:rsid w:val="00572470"/>
    <w:rsid w:val="0057495B"/>
    <w:rsid w:val="00574D73"/>
    <w:rsid w:val="00575991"/>
    <w:rsid w:val="00575A14"/>
    <w:rsid w:val="00576B3C"/>
    <w:rsid w:val="00576F61"/>
    <w:rsid w:val="00577138"/>
    <w:rsid w:val="0057752B"/>
    <w:rsid w:val="005775B5"/>
    <w:rsid w:val="00577784"/>
    <w:rsid w:val="00580CA2"/>
    <w:rsid w:val="0058100A"/>
    <w:rsid w:val="00581061"/>
    <w:rsid w:val="00581818"/>
    <w:rsid w:val="00582DC4"/>
    <w:rsid w:val="00583BEC"/>
    <w:rsid w:val="00583E95"/>
    <w:rsid w:val="00585775"/>
    <w:rsid w:val="00585EAA"/>
    <w:rsid w:val="00586A04"/>
    <w:rsid w:val="00591B1C"/>
    <w:rsid w:val="00593204"/>
    <w:rsid w:val="005952EC"/>
    <w:rsid w:val="00595C05"/>
    <w:rsid w:val="00596B20"/>
    <w:rsid w:val="0059764C"/>
    <w:rsid w:val="0059794A"/>
    <w:rsid w:val="005A072E"/>
    <w:rsid w:val="005A11F0"/>
    <w:rsid w:val="005A1809"/>
    <w:rsid w:val="005A378E"/>
    <w:rsid w:val="005A4DFD"/>
    <w:rsid w:val="005A5479"/>
    <w:rsid w:val="005A5B37"/>
    <w:rsid w:val="005A5B98"/>
    <w:rsid w:val="005A6C53"/>
    <w:rsid w:val="005A7634"/>
    <w:rsid w:val="005B0615"/>
    <w:rsid w:val="005B0D82"/>
    <w:rsid w:val="005B2956"/>
    <w:rsid w:val="005B2E48"/>
    <w:rsid w:val="005B3695"/>
    <w:rsid w:val="005B3EB0"/>
    <w:rsid w:val="005B4FF4"/>
    <w:rsid w:val="005B6E6D"/>
    <w:rsid w:val="005B704C"/>
    <w:rsid w:val="005B7053"/>
    <w:rsid w:val="005B755E"/>
    <w:rsid w:val="005B7C65"/>
    <w:rsid w:val="005C055F"/>
    <w:rsid w:val="005C125E"/>
    <w:rsid w:val="005C1775"/>
    <w:rsid w:val="005C1AA6"/>
    <w:rsid w:val="005C2BBB"/>
    <w:rsid w:val="005C389E"/>
    <w:rsid w:val="005C7516"/>
    <w:rsid w:val="005D0AFE"/>
    <w:rsid w:val="005D0C24"/>
    <w:rsid w:val="005D22D5"/>
    <w:rsid w:val="005D249A"/>
    <w:rsid w:val="005D407E"/>
    <w:rsid w:val="005D53BC"/>
    <w:rsid w:val="005D58C4"/>
    <w:rsid w:val="005D614C"/>
    <w:rsid w:val="005D7565"/>
    <w:rsid w:val="005D7D27"/>
    <w:rsid w:val="005E065C"/>
    <w:rsid w:val="005E1474"/>
    <w:rsid w:val="005E355B"/>
    <w:rsid w:val="005E39C5"/>
    <w:rsid w:val="005E4F92"/>
    <w:rsid w:val="005E5883"/>
    <w:rsid w:val="005E5B37"/>
    <w:rsid w:val="005E5EA5"/>
    <w:rsid w:val="005E6B44"/>
    <w:rsid w:val="005E6C3C"/>
    <w:rsid w:val="005E7F77"/>
    <w:rsid w:val="005F0F61"/>
    <w:rsid w:val="005F19C4"/>
    <w:rsid w:val="005F21F2"/>
    <w:rsid w:val="005F3EA2"/>
    <w:rsid w:val="005F6268"/>
    <w:rsid w:val="005F6862"/>
    <w:rsid w:val="005F6FF5"/>
    <w:rsid w:val="005F7D12"/>
    <w:rsid w:val="005F7DA1"/>
    <w:rsid w:val="005F7F3E"/>
    <w:rsid w:val="0060125C"/>
    <w:rsid w:val="006029BD"/>
    <w:rsid w:val="0060571A"/>
    <w:rsid w:val="0060627A"/>
    <w:rsid w:val="00610A1D"/>
    <w:rsid w:val="00610BF3"/>
    <w:rsid w:val="00612196"/>
    <w:rsid w:val="006126D2"/>
    <w:rsid w:val="00612888"/>
    <w:rsid w:val="00612F0C"/>
    <w:rsid w:val="00614CAF"/>
    <w:rsid w:val="00615E7B"/>
    <w:rsid w:val="006164E5"/>
    <w:rsid w:val="00616D35"/>
    <w:rsid w:val="00617A4C"/>
    <w:rsid w:val="0062017E"/>
    <w:rsid w:val="006229D2"/>
    <w:rsid w:val="00630B71"/>
    <w:rsid w:val="00630EEE"/>
    <w:rsid w:val="006326F0"/>
    <w:rsid w:val="0063310E"/>
    <w:rsid w:val="00633448"/>
    <w:rsid w:val="006334FA"/>
    <w:rsid w:val="00636776"/>
    <w:rsid w:val="00640186"/>
    <w:rsid w:val="006405C8"/>
    <w:rsid w:val="00641265"/>
    <w:rsid w:val="006430F9"/>
    <w:rsid w:val="0064310D"/>
    <w:rsid w:val="0064357E"/>
    <w:rsid w:val="00643E46"/>
    <w:rsid w:val="006440F5"/>
    <w:rsid w:val="006449DD"/>
    <w:rsid w:val="006451FC"/>
    <w:rsid w:val="006453C4"/>
    <w:rsid w:val="00645C21"/>
    <w:rsid w:val="00652A0F"/>
    <w:rsid w:val="00652CE1"/>
    <w:rsid w:val="00653638"/>
    <w:rsid w:val="00656147"/>
    <w:rsid w:val="006603D2"/>
    <w:rsid w:val="00661774"/>
    <w:rsid w:val="00663087"/>
    <w:rsid w:val="00665958"/>
    <w:rsid w:val="006659D1"/>
    <w:rsid w:val="00665EC5"/>
    <w:rsid w:val="0067097A"/>
    <w:rsid w:val="00670B7B"/>
    <w:rsid w:val="00670DCC"/>
    <w:rsid w:val="0067151F"/>
    <w:rsid w:val="00673446"/>
    <w:rsid w:val="00675EB1"/>
    <w:rsid w:val="00677CA3"/>
    <w:rsid w:val="006805C2"/>
    <w:rsid w:val="00680622"/>
    <w:rsid w:val="0068099A"/>
    <w:rsid w:val="006809DB"/>
    <w:rsid w:val="00681334"/>
    <w:rsid w:val="00682E49"/>
    <w:rsid w:val="006836CE"/>
    <w:rsid w:val="00683E9C"/>
    <w:rsid w:val="00683FD6"/>
    <w:rsid w:val="00684A28"/>
    <w:rsid w:val="00684BA3"/>
    <w:rsid w:val="00684EC7"/>
    <w:rsid w:val="00685CFC"/>
    <w:rsid w:val="006862F7"/>
    <w:rsid w:val="00687E79"/>
    <w:rsid w:val="00691025"/>
    <w:rsid w:val="00693203"/>
    <w:rsid w:val="0069385B"/>
    <w:rsid w:val="00693E7C"/>
    <w:rsid w:val="00694520"/>
    <w:rsid w:val="0069467E"/>
    <w:rsid w:val="00694BC2"/>
    <w:rsid w:val="00694D50"/>
    <w:rsid w:val="00697712"/>
    <w:rsid w:val="006A0FF8"/>
    <w:rsid w:val="006A173A"/>
    <w:rsid w:val="006A23D8"/>
    <w:rsid w:val="006A2557"/>
    <w:rsid w:val="006A44B6"/>
    <w:rsid w:val="006A4BA7"/>
    <w:rsid w:val="006A5005"/>
    <w:rsid w:val="006A5E3B"/>
    <w:rsid w:val="006A776E"/>
    <w:rsid w:val="006B2B40"/>
    <w:rsid w:val="006B3BC6"/>
    <w:rsid w:val="006B640D"/>
    <w:rsid w:val="006B6B54"/>
    <w:rsid w:val="006B74E4"/>
    <w:rsid w:val="006C18BA"/>
    <w:rsid w:val="006C2364"/>
    <w:rsid w:val="006C3E2A"/>
    <w:rsid w:val="006C4CE6"/>
    <w:rsid w:val="006C4F4E"/>
    <w:rsid w:val="006C5178"/>
    <w:rsid w:val="006C51EF"/>
    <w:rsid w:val="006C58B0"/>
    <w:rsid w:val="006C60A7"/>
    <w:rsid w:val="006C7009"/>
    <w:rsid w:val="006C7431"/>
    <w:rsid w:val="006C7A2C"/>
    <w:rsid w:val="006C7E5D"/>
    <w:rsid w:val="006D192F"/>
    <w:rsid w:val="006D3EE6"/>
    <w:rsid w:val="006D46F0"/>
    <w:rsid w:val="006D5313"/>
    <w:rsid w:val="006D580F"/>
    <w:rsid w:val="006D5C5E"/>
    <w:rsid w:val="006D5C74"/>
    <w:rsid w:val="006D5CBC"/>
    <w:rsid w:val="006D6A87"/>
    <w:rsid w:val="006E0D0C"/>
    <w:rsid w:val="006E24EF"/>
    <w:rsid w:val="006E303B"/>
    <w:rsid w:val="006E46CA"/>
    <w:rsid w:val="006E568A"/>
    <w:rsid w:val="006E6A2C"/>
    <w:rsid w:val="006E6C02"/>
    <w:rsid w:val="006F0FBD"/>
    <w:rsid w:val="006F18E9"/>
    <w:rsid w:val="006F1E17"/>
    <w:rsid w:val="006F273A"/>
    <w:rsid w:val="006F2FCF"/>
    <w:rsid w:val="006F3278"/>
    <w:rsid w:val="006F3A22"/>
    <w:rsid w:val="006F3C4D"/>
    <w:rsid w:val="006F4927"/>
    <w:rsid w:val="006F552A"/>
    <w:rsid w:val="006F55DF"/>
    <w:rsid w:val="006F64FE"/>
    <w:rsid w:val="006F6B68"/>
    <w:rsid w:val="006F7A89"/>
    <w:rsid w:val="0070092F"/>
    <w:rsid w:val="00700ABA"/>
    <w:rsid w:val="00702097"/>
    <w:rsid w:val="0070443B"/>
    <w:rsid w:val="007069B1"/>
    <w:rsid w:val="00710EEB"/>
    <w:rsid w:val="00711E8A"/>
    <w:rsid w:val="00712722"/>
    <w:rsid w:val="0071418F"/>
    <w:rsid w:val="007154B0"/>
    <w:rsid w:val="007154E3"/>
    <w:rsid w:val="007159FA"/>
    <w:rsid w:val="007161FA"/>
    <w:rsid w:val="0071647D"/>
    <w:rsid w:val="00716919"/>
    <w:rsid w:val="00717407"/>
    <w:rsid w:val="0071791A"/>
    <w:rsid w:val="00717B05"/>
    <w:rsid w:val="007204BC"/>
    <w:rsid w:val="007205F2"/>
    <w:rsid w:val="0072268B"/>
    <w:rsid w:val="00722BA4"/>
    <w:rsid w:val="00724EE2"/>
    <w:rsid w:val="0072613B"/>
    <w:rsid w:val="00727E77"/>
    <w:rsid w:val="007310B8"/>
    <w:rsid w:val="0073307E"/>
    <w:rsid w:val="00733086"/>
    <w:rsid w:val="0073469F"/>
    <w:rsid w:val="007348CC"/>
    <w:rsid w:val="007365C3"/>
    <w:rsid w:val="007366C1"/>
    <w:rsid w:val="0073788C"/>
    <w:rsid w:val="00737C3D"/>
    <w:rsid w:val="00740585"/>
    <w:rsid w:val="00740D66"/>
    <w:rsid w:val="0074189F"/>
    <w:rsid w:val="00742080"/>
    <w:rsid w:val="00743796"/>
    <w:rsid w:val="00745817"/>
    <w:rsid w:val="00745905"/>
    <w:rsid w:val="00745B9C"/>
    <w:rsid w:val="00747108"/>
    <w:rsid w:val="00752AC3"/>
    <w:rsid w:val="007532B6"/>
    <w:rsid w:val="00754627"/>
    <w:rsid w:val="0075714A"/>
    <w:rsid w:val="00757B46"/>
    <w:rsid w:val="00760A67"/>
    <w:rsid w:val="00761332"/>
    <w:rsid w:val="00761438"/>
    <w:rsid w:val="00762A37"/>
    <w:rsid w:val="00763D55"/>
    <w:rsid w:val="007642C7"/>
    <w:rsid w:val="00765F03"/>
    <w:rsid w:val="00766865"/>
    <w:rsid w:val="007672D0"/>
    <w:rsid w:val="00767CC4"/>
    <w:rsid w:val="00767D60"/>
    <w:rsid w:val="00771347"/>
    <w:rsid w:val="0077173A"/>
    <w:rsid w:val="007721E5"/>
    <w:rsid w:val="00772956"/>
    <w:rsid w:val="007734E1"/>
    <w:rsid w:val="007735B5"/>
    <w:rsid w:val="00774B2E"/>
    <w:rsid w:val="00775D84"/>
    <w:rsid w:val="0077646A"/>
    <w:rsid w:val="00776694"/>
    <w:rsid w:val="007766EC"/>
    <w:rsid w:val="00776A79"/>
    <w:rsid w:val="00777B09"/>
    <w:rsid w:val="00780200"/>
    <w:rsid w:val="00780478"/>
    <w:rsid w:val="007805B9"/>
    <w:rsid w:val="00780D79"/>
    <w:rsid w:val="00780E4E"/>
    <w:rsid w:val="007815FA"/>
    <w:rsid w:val="00781BA2"/>
    <w:rsid w:val="007822D6"/>
    <w:rsid w:val="007825EF"/>
    <w:rsid w:val="00784349"/>
    <w:rsid w:val="007846B8"/>
    <w:rsid w:val="00784723"/>
    <w:rsid w:val="007848B0"/>
    <w:rsid w:val="00784B44"/>
    <w:rsid w:val="007853F4"/>
    <w:rsid w:val="00786223"/>
    <w:rsid w:val="0078675E"/>
    <w:rsid w:val="00786B08"/>
    <w:rsid w:val="00787665"/>
    <w:rsid w:val="00787B1E"/>
    <w:rsid w:val="00790B59"/>
    <w:rsid w:val="0079163F"/>
    <w:rsid w:val="007925C7"/>
    <w:rsid w:val="0079363D"/>
    <w:rsid w:val="007938A3"/>
    <w:rsid w:val="007941C2"/>
    <w:rsid w:val="007945C1"/>
    <w:rsid w:val="007946DA"/>
    <w:rsid w:val="00795013"/>
    <w:rsid w:val="00795196"/>
    <w:rsid w:val="0079533F"/>
    <w:rsid w:val="0079537F"/>
    <w:rsid w:val="0079604B"/>
    <w:rsid w:val="00797295"/>
    <w:rsid w:val="007A0823"/>
    <w:rsid w:val="007A385D"/>
    <w:rsid w:val="007A3887"/>
    <w:rsid w:val="007A4616"/>
    <w:rsid w:val="007A47D7"/>
    <w:rsid w:val="007A52BD"/>
    <w:rsid w:val="007A788F"/>
    <w:rsid w:val="007A7B98"/>
    <w:rsid w:val="007B0FE7"/>
    <w:rsid w:val="007B18B6"/>
    <w:rsid w:val="007B1D00"/>
    <w:rsid w:val="007B200E"/>
    <w:rsid w:val="007B3873"/>
    <w:rsid w:val="007B3D65"/>
    <w:rsid w:val="007B4DE8"/>
    <w:rsid w:val="007B516A"/>
    <w:rsid w:val="007B57CA"/>
    <w:rsid w:val="007C0844"/>
    <w:rsid w:val="007C16BB"/>
    <w:rsid w:val="007C2154"/>
    <w:rsid w:val="007C385B"/>
    <w:rsid w:val="007C647C"/>
    <w:rsid w:val="007C7A38"/>
    <w:rsid w:val="007C7B73"/>
    <w:rsid w:val="007D02EC"/>
    <w:rsid w:val="007D18FB"/>
    <w:rsid w:val="007D2582"/>
    <w:rsid w:val="007D3019"/>
    <w:rsid w:val="007D4287"/>
    <w:rsid w:val="007D494D"/>
    <w:rsid w:val="007D4986"/>
    <w:rsid w:val="007D4C5E"/>
    <w:rsid w:val="007D68BC"/>
    <w:rsid w:val="007D700D"/>
    <w:rsid w:val="007D7869"/>
    <w:rsid w:val="007E0772"/>
    <w:rsid w:val="007E17FF"/>
    <w:rsid w:val="007E3055"/>
    <w:rsid w:val="007E5010"/>
    <w:rsid w:val="007E5559"/>
    <w:rsid w:val="007E5954"/>
    <w:rsid w:val="007E6E81"/>
    <w:rsid w:val="007E76C7"/>
    <w:rsid w:val="007F56E2"/>
    <w:rsid w:val="007F5E6E"/>
    <w:rsid w:val="007F62DA"/>
    <w:rsid w:val="007F6B1A"/>
    <w:rsid w:val="007F77CA"/>
    <w:rsid w:val="007F7E2B"/>
    <w:rsid w:val="00801683"/>
    <w:rsid w:val="00801819"/>
    <w:rsid w:val="00801F77"/>
    <w:rsid w:val="0080413A"/>
    <w:rsid w:val="00805D7B"/>
    <w:rsid w:val="00805E5B"/>
    <w:rsid w:val="008065A5"/>
    <w:rsid w:val="00811366"/>
    <w:rsid w:val="0081280D"/>
    <w:rsid w:val="00812CB4"/>
    <w:rsid w:val="00813E03"/>
    <w:rsid w:val="00814BF3"/>
    <w:rsid w:val="00814F65"/>
    <w:rsid w:val="008155F4"/>
    <w:rsid w:val="00817B03"/>
    <w:rsid w:val="00820672"/>
    <w:rsid w:val="00821CF8"/>
    <w:rsid w:val="00823854"/>
    <w:rsid w:val="008243B9"/>
    <w:rsid w:val="00825199"/>
    <w:rsid w:val="008278B7"/>
    <w:rsid w:val="00830126"/>
    <w:rsid w:val="0083344C"/>
    <w:rsid w:val="0083382F"/>
    <w:rsid w:val="00833BC4"/>
    <w:rsid w:val="00833D0C"/>
    <w:rsid w:val="0083521D"/>
    <w:rsid w:val="008352B4"/>
    <w:rsid w:val="00835C2C"/>
    <w:rsid w:val="0083636A"/>
    <w:rsid w:val="0083643E"/>
    <w:rsid w:val="00836C34"/>
    <w:rsid w:val="00837C02"/>
    <w:rsid w:val="00837E86"/>
    <w:rsid w:val="008409F6"/>
    <w:rsid w:val="00840CB5"/>
    <w:rsid w:val="00841203"/>
    <w:rsid w:val="00841217"/>
    <w:rsid w:val="0084129A"/>
    <w:rsid w:val="00841718"/>
    <w:rsid w:val="008421E9"/>
    <w:rsid w:val="00842DEC"/>
    <w:rsid w:val="00843219"/>
    <w:rsid w:val="00843E4D"/>
    <w:rsid w:val="00843F74"/>
    <w:rsid w:val="00844D29"/>
    <w:rsid w:val="00845095"/>
    <w:rsid w:val="0084602E"/>
    <w:rsid w:val="00846CA5"/>
    <w:rsid w:val="00847536"/>
    <w:rsid w:val="008479D2"/>
    <w:rsid w:val="00851390"/>
    <w:rsid w:val="00852240"/>
    <w:rsid w:val="00852CD3"/>
    <w:rsid w:val="00852E95"/>
    <w:rsid w:val="008534EB"/>
    <w:rsid w:val="00861F16"/>
    <w:rsid w:val="00863729"/>
    <w:rsid w:val="00863F06"/>
    <w:rsid w:val="00866A1C"/>
    <w:rsid w:val="00867229"/>
    <w:rsid w:val="00867B86"/>
    <w:rsid w:val="00871464"/>
    <w:rsid w:val="00871FB0"/>
    <w:rsid w:val="008725EA"/>
    <w:rsid w:val="008732FF"/>
    <w:rsid w:val="0087381B"/>
    <w:rsid w:val="008740D7"/>
    <w:rsid w:val="00875012"/>
    <w:rsid w:val="00875B19"/>
    <w:rsid w:val="00876363"/>
    <w:rsid w:val="00876387"/>
    <w:rsid w:val="0087742C"/>
    <w:rsid w:val="00877647"/>
    <w:rsid w:val="00877672"/>
    <w:rsid w:val="0088008E"/>
    <w:rsid w:val="00881450"/>
    <w:rsid w:val="00881D8F"/>
    <w:rsid w:val="00882E47"/>
    <w:rsid w:val="00884FDF"/>
    <w:rsid w:val="0088560F"/>
    <w:rsid w:val="00886203"/>
    <w:rsid w:val="00890465"/>
    <w:rsid w:val="00892FE3"/>
    <w:rsid w:val="008946F1"/>
    <w:rsid w:val="008953ED"/>
    <w:rsid w:val="00896BE3"/>
    <w:rsid w:val="008A11AA"/>
    <w:rsid w:val="008A1DDF"/>
    <w:rsid w:val="008A2C22"/>
    <w:rsid w:val="008A498B"/>
    <w:rsid w:val="008A4E1A"/>
    <w:rsid w:val="008A6A20"/>
    <w:rsid w:val="008A7C84"/>
    <w:rsid w:val="008B0189"/>
    <w:rsid w:val="008B0700"/>
    <w:rsid w:val="008B1DC5"/>
    <w:rsid w:val="008B2A30"/>
    <w:rsid w:val="008B2FA1"/>
    <w:rsid w:val="008B3C8C"/>
    <w:rsid w:val="008B4C18"/>
    <w:rsid w:val="008B5A86"/>
    <w:rsid w:val="008B5AC5"/>
    <w:rsid w:val="008B5C15"/>
    <w:rsid w:val="008B6C3B"/>
    <w:rsid w:val="008B7778"/>
    <w:rsid w:val="008C333E"/>
    <w:rsid w:val="008C3EFB"/>
    <w:rsid w:val="008C45D5"/>
    <w:rsid w:val="008C519A"/>
    <w:rsid w:val="008C53E6"/>
    <w:rsid w:val="008C6C98"/>
    <w:rsid w:val="008C7D53"/>
    <w:rsid w:val="008D07F9"/>
    <w:rsid w:val="008D1AEA"/>
    <w:rsid w:val="008D1F6B"/>
    <w:rsid w:val="008D245F"/>
    <w:rsid w:val="008D253E"/>
    <w:rsid w:val="008D25C4"/>
    <w:rsid w:val="008D2BC4"/>
    <w:rsid w:val="008D33C8"/>
    <w:rsid w:val="008D46EA"/>
    <w:rsid w:val="008D5EAD"/>
    <w:rsid w:val="008D6375"/>
    <w:rsid w:val="008D647D"/>
    <w:rsid w:val="008E052A"/>
    <w:rsid w:val="008E10B9"/>
    <w:rsid w:val="008E1DC4"/>
    <w:rsid w:val="008E3E8E"/>
    <w:rsid w:val="008E3EB3"/>
    <w:rsid w:val="008E50AB"/>
    <w:rsid w:val="008E6443"/>
    <w:rsid w:val="008E675B"/>
    <w:rsid w:val="008E7631"/>
    <w:rsid w:val="008E7A61"/>
    <w:rsid w:val="008E7C74"/>
    <w:rsid w:val="008F08EC"/>
    <w:rsid w:val="008F1525"/>
    <w:rsid w:val="008F2AF6"/>
    <w:rsid w:val="008F37AA"/>
    <w:rsid w:val="008F3992"/>
    <w:rsid w:val="008F5404"/>
    <w:rsid w:val="008F58BC"/>
    <w:rsid w:val="008F5BD9"/>
    <w:rsid w:val="008F5DBF"/>
    <w:rsid w:val="00901646"/>
    <w:rsid w:val="009021D4"/>
    <w:rsid w:val="00902C81"/>
    <w:rsid w:val="009031FB"/>
    <w:rsid w:val="00903E20"/>
    <w:rsid w:val="00905585"/>
    <w:rsid w:val="00911153"/>
    <w:rsid w:val="00912AEE"/>
    <w:rsid w:val="00912E37"/>
    <w:rsid w:val="00913E82"/>
    <w:rsid w:val="00914CB1"/>
    <w:rsid w:val="00915DD3"/>
    <w:rsid w:val="0091681C"/>
    <w:rsid w:val="0091691A"/>
    <w:rsid w:val="00920C35"/>
    <w:rsid w:val="00921E69"/>
    <w:rsid w:val="00922B7B"/>
    <w:rsid w:val="00926505"/>
    <w:rsid w:val="0092698B"/>
    <w:rsid w:val="00927375"/>
    <w:rsid w:val="00927A77"/>
    <w:rsid w:val="00927C79"/>
    <w:rsid w:val="00931AB5"/>
    <w:rsid w:val="00931E0F"/>
    <w:rsid w:val="00932DB9"/>
    <w:rsid w:val="0093741D"/>
    <w:rsid w:val="00937480"/>
    <w:rsid w:val="00937C45"/>
    <w:rsid w:val="00937CA5"/>
    <w:rsid w:val="009412F6"/>
    <w:rsid w:val="009423CF"/>
    <w:rsid w:val="009430CA"/>
    <w:rsid w:val="00944184"/>
    <w:rsid w:val="009448C6"/>
    <w:rsid w:val="00945C53"/>
    <w:rsid w:val="009463BF"/>
    <w:rsid w:val="00946F6A"/>
    <w:rsid w:val="00947B09"/>
    <w:rsid w:val="00950539"/>
    <w:rsid w:val="00950ACF"/>
    <w:rsid w:val="009518AF"/>
    <w:rsid w:val="00953527"/>
    <w:rsid w:val="00953E23"/>
    <w:rsid w:val="00954B62"/>
    <w:rsid w:val="00955322"/>
    <w:rsid w:val="00956B38"/>
    <w:rsid w:val="009572B3"/>
    <w:rsid w:val="009608CC"/>
    <w:rsid w:val="00960AF5"/>
    <w:rsid w:val="00960E10"/>
    <w:rsid w:val="00961A54"/>
    <w:rsid w:val="0096219C"/>
    <w:rsid w:val="0096340F"/>
    <w:rsid w:val="00964964"/>
    <w:rsid w:val="009652DF"/>
    <w:rsid w:val="00965BB2"/>
    <w:rsid w:val="00965E01"/>
    <w:rsid w:val="00966EB9"/>
    <w:rsid w:val="009671B7"/>
    <w:rsid w:val="009672BB"/>
    <w:rsid w:val="00967B7F"/>
    <w:rsid w:val="009713AE"/>
    <w:rsid w:val="00971E9E"/>
    <w:rsid w:val="00972F87"/>
    <w:rsid w:val="00973856"/>
    <w:rsid w:val="009766FC"/>
    <w:rsid w:val="00976C0B"/>
    <w:rsid w:val="009827FB"/>
    <w:rsid w:val="00985C4B"/>
    <w:rsid w:val="00990573"/>
    <w:rsid w:val="009908A2"/>
    <w:rsid w:val="00990A15"/>
    <w:rsid w:val="009912F9"/>
    <w:rsid w:val="0099269A"/>
    <w:rsid w:val="00992B2E"/>
    <w:rsid w:val="00994F8A"/>
    <w:rsid w:val="009964A2"/>
    <w:rsid w:val="0099746B"/>
    <w:rsid w:val="00997E2D"/>
    <w:rsid w:val="009A0C1E"/>
    <w:rsid w:val="009A4BD6"/>
    <w:rsid w:val="009A53BD"/>
    <w:rsid w:val="009A57F1"/>
    <w:rsid w:val="009A64D5"/>
    <w:rsid w:val="009A65EA"/>
    <w:rsid w:val="009A6924"/>
    <w:rsid w:val="009A6DF0"/>
    <w:rsid w:val="009A7C63"/>
    <w:rsid w:val="009B0297"/>
    <w:rsid w:val="009B1AE8"/>
    <w:rsid w:val="009B2D4C"/>
    <w:rsid w:val="009B43DB"/>
    <w:rsid w:val="009B4B91"/>
    <w:rsid w:val="009B65B9"/>
    <w:rsid w:val="009B682F"/>
    <w:rsid w:val="009B7B60"/>
    <w:rsid w:val="009B7DDA"/>
    <w:rsid w:val="009C005B"/>
    <w:rsid w:val="009C3402"/>
    <w:rsid w:val="009C34FE"/>
    <w:rsid w:val="009C42E4"/>
    <w:rsid w:val="009C4562"/>
    <w:rsid w:val="009C5232"/>
    <w:rsid w:val="009C53B5"/>
    <w:rsid w:val="009C5811"/>
    <w:rsid w:val="009C7901"/>
    <w:rsid w:val="009D07C6"/>
    <w:rsid w:val="009D139A"/>
    <w:rsid w:val="009D1557"/>
    <w:rsid w:val="009D28B8"/>
    <w:rsid w:val="009D2CD6"/>
    <w:rsid w:val="009D31F8"/>
    <w:rsid w:val="009D4608"/>
    <w:rsid w:val="009D4723"/>
    <w:rsid w:val="009D4939"/>
    <w:rsid w:val="009D56AF"/>
    <w:rsid w:val="009D5D42"/>
    <w:rsid w:val="009D5E55"/>
    <w:rsid w:val="009E040E"/>
    <w:rsid w:val="009E1202"/>
    <w:rsid w:val="009E185E"/>
    <w:rsid w:val="009E27A5"/>
    <w:rsid w:val="009E44EC"/>
    <w:rsid w:val="009E4F47"/>
    <w:rsid w:val="009E5CD9"/>
    <w:rsid w:val="009E6C9A"/>
    <w:rsid w:val="009E7B08"/>
    <w:rsid w:val="009F0A54"/>
    <w:rsid w:val="009F10D1"/>
    <w:rsid w:val="009F11FF"/>
    <w:rsid w:val="009F1FEF"/>
    <w:rsid w:val="009F5590"/>
    <w:rsid w:val="009F5BFD"/>
    <w:rsid w:val="009F60C2"/>
    <w:rsid w:val="009F7A24"/>
    <w:rsid w:val="00A00FA8"/>
    <w:rsid w:val="00A03169"/>
    <w:rsid w:val="00A05D3E"/>
    <w:rsid w:val="00A05FAB"/>
    <w:rsid w:val="00A0633D"/>
    <w:rsid w:val="00A10DF5"/>
    <w:rsid w:val="00A10E49"/>
    <w:rsid w:val="00A1230A"/>
    <w:rsid w:val="00A141B5"/>
    <w:rsid w:val="00A16181"/>
    <w:rsid w:val="00A172CE"/>
    <w:rsid w:val="00A17DE0"/>
    <w:rsid w:val="00A209D1"/>
    <w:rsid w:val="00A22A70"/>
    <w:rsid w:val="00A23050"/>
    <w:rsid w:val="00A2369A"/>
    <w:rsid w:val="00A250DC"/>
    <w:rsid w:val="00A27CEE"/>
    <w:rsid w:val="00A306D1"/>
    <w:rsid w:val="00A31F3C"/>
    <w:rsid w:val="00A336A2"/>
    <w:rsid w:val="00A34039"/>
    <w:rsid w:val="00A368C9"/>
    <w:rsid w:val="00A37DDC"/>
    <w:rsid w:val="00A40945"/>
    <w:rsid w:val="00A41AA7"/>
    <w:rsid w:val="00A424B6"/>
    <w:rsid w:val="00A42647"/>
    <w:rsid w:val="00A44718"/>
    <w:rsid w:val="00A45834"/>
    <w:rsid w:val="00A45CC5"/>
    <w:rsid w:val="00A503FF"/>
    <w:rsid w:val="00A50E3E"/>
    <w:rsid w:val="00A51050"/>
    <w:rsid w:val="00A51324"/>
    <w:rsid w:val="00A51422"/>
    <w:rsid w:val="00A5254E"/>
    <w:rsid w:val="00A52A70"/>
    <w:rsid w:val="00A536EC"/>
    <w:rsid w:val="00A56138"/>
    <w:rsid w:val="00A60643"/>
    <w:rsid w:val="00A60A96"/>
    <w:rsid w:val="00A62499"/>
    <w:rsid w:val="00A637DB"/>
    <w:rsid w:val="00A64C2C"/>
    <w:rsid w:val="00A654D4"/>
    <w:rsid w:val="00A656C5"/>
    <w:rsid w:val="00A6729F"/>
    <w:rsid w:val="00A70BB6"/>
    <w:rsid w:val="00A7104F"/>
    <w:rsid w:val="00A7162D"/>
    <w:rsid w:val="00A72940"/>
    <w:rsid w:val="00A753BC"/>
    <w:rsid w:val="00A754CF"/>
    <w:rsid w:val="00A758A0"/>
    <w:rsid w:val="00A8192C"/>
    <w:rsid w:val="00A81DA7"/>
    <w:rsid w:val="00A81F51"/>
    <w:rsid w:val="00A83D26"/>
    <w:rsid w:val="00A8646E"/>
    <w:rsid w:val="00A87EB3"/>
    <w:rsid w:val="00A91916"/>
    <w:rsid w:val="00A91A12"/>
    <w:rsid w:val="00A9252B"/>
    <w:rsid w:val="00A93589"/>
    <w:rsid w:val="00A93871"/>
    <w:rsid w:val="00A957FB"/>
    <w:rsid w:val="00A969EB"/>
    <w:rsid w:val="00A97A39"/>
    <w:rsid w:val="00A97C2F"/>
    <w:rsid w:val="00AA3BE2"/>
    <w:rsid w:val="00AA3FDD"/>
    <w:rsid w:val="00AA461F"/>
    <w:rsid w:val="00AA624F"/>
    <w:rsid w:val="00AA6523"/>
    <w:rsid w:val="00AA68C3"/>
    <w:rsid w:val="00AA7C57"/>
    <w:rsid w:val="00AB1E8C"/>
    <w:rsid w:val="00AB1E98"/>
    <w:rsid w:val="00AB2843"/>
    <w:rsid w:val="00AB393B"/>
    <w:rsid w:val="00AB3B93"/>
    <w:rsid w:val="00AB3BCE"/>
    <w:rsid w:val="00AB58D3"/>
    <w:rsid w:val="00AB5ACF"/>
    <w:rsid w:val="00AB6AE0"/>
    <w:rsid w:val="00AB7E5E"/>
    <w:rsid w:val="00AC1C86"/>
    <w:rsid w:val="00AC42C3"/>
    <w:rsid w:val="00AC5899"/>
    <w:rsid w:val="00AC5D51"/>
    <w:rsid w:val="00AC664F"/>
    <w:rsid w:val="00AC6E01"/>
    <w:rsid w:val="00AC7EA5"/>
    <w:rsid w:val="00AC7F94"/>
    <w:rsid w:val="00AD0CA6"/>
    <w:rsid w:val="00AD0DF2"/>
    <w:rsid w:val="00AD2117"/>
    <w:rsid w:val="00AD245A"/>
    <w:rsid w:val="00AD28B5"/>
    <w:rsid w:val="00AD3175"/>
    <w:rsid w:val="00AD321D"/>
    <w:rsid w:val="00AD3B23"/>
    <w:rsid w:val="00AD4267"/>
    <w:rsid w:val="00AD48D4"/>
    <w:rsid w:val="00AD5475"/>
    <w:rsid w:val="00AD6AC6"/>
    <w:rsid w:val="00AD7E77"/>
    <w:rsid w:val="00AE1C82"/>
    <w:rsid w:val="00AE2586"/>
    <w:rsid w:val="00AE288D"/>
    <w:rsid w:val="00AE2CBC"/>
    <w:rsid w:val="00AE2FB6"/>
    <w:rsid w:val="00AE345E"/>
    <w:rsid w:val="00AE3A21"/>
    <w:rsid w:val="00AE4445"/>
    <w:rsid w:val="00AE513A"/>
    <w:rsid w:val="00AE529A"/>
    <w:rsid w:val="00AE5631"/>
    <w:rsid w:val="00AE7020"/>
    <w:rsid w:val="00AE725C"/>
    <w:rsid w:val="00AE7C44"/>
    <w:rsid w:val="00AF0807"/>
    <w:rsid w:val="00AF0945"/>
    <w:rsid w:val="00AF0EE5"/>
    <w:rsid w:val="00AF2552"/>
    <w:rsid w:val="00AF3275"/>
    <w:rsid w:val="00AF375F"/>
    <w:rsid w:val="00AF412D"/>
    <w:rsid w:val="00AF48DE"/>
    <w:rsid w:val="00AF505C"/>
    <w:rsid w:val="00AF6DA0"/>
    <w:rsid w:val="00AF7E03"/>
    <w:rsid w:val="00B007E4"/>
    <w:rsid w:val="00B0381D"/>
    <w:rsid w:val="00B03E09"/>
    <w:rsid w:val="00B04BA4"/>
    <w:rsid w:val="00B04BC0"/>
    <w:rsid w:val="00B05B23"/>
    <w:rsid w:val="00B05D7D"/>
    <w:rsid w:val="00B070D4"/>
    <w:rsid w:val="00B11C96"/>
    <w:rsid w:val="00B12583"/>
    <w:rsid w:val="00B12912"/>
    <w:rsid w:val="00B13EAA"/>
    <w:rsid w:val="00B1635D"/>
    <w:rsid w:val="00B1638D"/>
    <w:rsid w:val="00B172C7"/>
    <w:rsid w:val="00B17414"/>
    <w:rsid w:val="00B1799F"/>
    <w:rsid w:val="00B17D6B"/>
    <w:rsid w:val="00B20031"/>
    <w:rsid w:val="00B21AB6"/>
    <w:rsid w:val="00B21B68"/>
    <w:rsid w:val="00B2281D"/>
    <w:rsid w:val="00B229AC"/>
    <w:rsid w:val="00B22BC6"/>
    <w:rsid w:val="00B23554"/>
    <w:rsid w:val="00B236D3"/>
    <w:rsid w:val="00B243E3"/>
    <w:rsid w:val="00B24485"/>
    <w:rsid w:val="00B24D13"/>
    <w:rsid w:val="00B260F1"/>
    <w:rsid w:val="00B3041D"/>
    <w:rsid w:val="00B353B4"/>
    <w:rsid w:val="00B35CCA"/>
    <w:rsid w:val="00B35E61"/>
    <w:rsid w:val="00B367F7"/>
    <w:rsid w:val="00B36B7C"/>
    <w:rsid w:val="00B413AF"/>
    <w:rsid w:val="00B43A39"/>
    <w:rsid w:val="00B43CF2"/>
    <w:rsid w:val="00B45A3C"/>
    <w:rsid w:val="00B45B76"/>
    <w:rsid w:val="00B45D91"/>
    <w:rsid w:val="00B46AE6"/>
    <w:rsid w:val="00B509A8"/>
    <w:rsid w:val="00B511E3"/>
    <w:rsid w:val="00B5152D"/>
    <w:rsid w:val="00B51D2E"/>
    <w:rsid w:val="00B521D4"/>
    <w:rsid w:val="00B531BD"/>
    <w:rsid w:val="00B53872"/>
    <w:rsid w:val="00B53891"/>
    <w:rsid w:val="00B538BF"/>
    <w:rsid w:val="00B53901"/>
    <w:rsid w:val="00B5463A"/>
    <w:rsid w:val="00B54793"/>
    <w:rsid w:val="00B55D7A"/>
    <w:rsid w:val="00B64F9A"/>
    <w:rsid w:val="00B6540F"/>
    <w:rsid w:val="00B6596F"/>
    <w:rsid w:val="00B65AD6"/>
    <w:rsid w:val="00B65F3B"/>
    <w:rsid w:val="00B66CC9"/>
    <w:rsid w:val="00B711A9"/>
    <w:rsid w:val="00B7524C"/>
    <w:rsid w:val="00B75559"/>
    <w:rsid w:val="00B759C8"/>
    <w:rsid w:val="00B75DD2"/>
    <w:rsid w:val="00B7681A"/>
    <w:rsid w:val="00B773D3"/>
    <w:rsid w:val="00B80354"/>
    <w:rsid w:val="00B81049"/>
    <w:rsid w:val="00B8112D"/>
    <w:rsid w:val="00B818D4"/>
    <w:rsid w:val="00B82081"/>
    <w:rsid w:val="00B82E7C"/>
    <w:rsid w:val="00B830A8"/>
    <w:rsid w:val="00B835AB"/>
    <w:rsid w:val="00B83DE0"/>
    <w:rsid w:val="00B85A07"/>
    <w:rsid w:val="00B86468"/>
    <w:rsid w:val="00B86809"/>
    <w:rsid w:val="00B90245"/>
    <w:rsid w:val="00B904FB"/>
    <w:rsid w:val="00B9082B"/>
    <w:rsid w:val="00B90BE1"/>
    <w:rsid w:val="00B923F2"/>
    <w:rsid w:val="00B93936"/>
    <w:rsid w:val="00B94113"/>
    <w:rsid w:val="00B9633C"/>
    <w:rsid w:val="00B97567"/>
    <w:rsid w:val="00BA0050"/>
    <w:rsid w:val="00BA0C50"/>
    <w:rsid w:val="00BA1427"/>
    <w:rsid w:val="00BA267E"/>
    <w:rsid w:val="00BA2C51"/>
    <w:rsid w:val="00BA61AE"/>
    <w:rsid w:val="00BB1524"/>
    <w:rsid w:val="00BB290A"/>
    <w:rsid w:val="00BB4377"/>
    <w:rsid w:val="00BB51A5"/>
    <w:rsid w:val="00BB6084"/>
    <w:rsid w:val="00BB6449"/>
    <w:rsid w:val="00BC3698"/>
    <w:rsid w:val="00BC50C0"/>
    <w:rsid w:val="00BC52B5"/>
    <w:rsid w:val="00BC6A09"/>
    <w:rsid w:val="00BD241E"/>
    <w:rsid w:val="00BD2E9C"/>
    <w:rsid w:val="00BD6B6A"/>
    <w:rsid w:val="00BD6C14"/>
    <w:rsid w:val="00BD76B4"/>
    <w:rsid w:val="00BE1DC5"/>
    <w:rsid w:val="00BE24ED"/>
    <w:rsid w:val="00BE280F"/>
    <w:rsid w:val="00BE2813"/>
    <w:rsid w:val="00BE3C02"/>
    <w:rsid w:val="00BE440F"/>
    <w:rsid w:val="00BE4868"/>
    <w:rsid w:val="00BE53EB"/>
    <w:rsid w:val="00BE5D8E"/>
    <w:rsid w:val="00BE615A"/>
    <w:rsid w:val="00BF0E2B"/>
    <w:rsid w:val="00BF1FC4"/>
    <w:rsid w:val="00BF39E3"/>
    <w:rsid w:val="00BF473A"/>
    <w:rsid w:val="00BF4B50"/>
    <w:rsid w:val="00BF59BB"/>
    <w:rsid w:val="00BF60FA"/>
    <w:rsid w:val="00BF65FD"/>
    <w:rsid w:val="00BF6F4B"/>
    <w:rsid w:val="00C0068D"/>
    <w:rsid w:val="00C007DE"/>
    <w:rsid w:val="00C00A80"/>
    <w:rsid w:val="00C013A7"/>
    <w:rsid w:val="00C01698"/>
    <w:rsid w:val="00C01737"/>
    <w:rsid w:val="00C02724"/>
    <w:rsid w:val="00C045C4"/>
    <w:rsid w:val="00C05560"/>
    <w:rsid w:val="00C055B0"/>
    <w:rsid w:val="00C055D1"/>
    <w:rsid w:val="00C05A85"/>
    <w:rsid w:val="00C06F0E"/>
    <w:rsid w:val="00C07EB0"/>
    <w:rsid w:val="00C1163B"/>
    <w:rsid w:val="00C13444"/>
    <w:rsid w:val="00C134DB"/>
    <w:rsid w:val="00C13F6E"/>
    <w:rsid w:val="00C14921"/>
    <w:rsid w:val="00C15D72"/>
    <w:rsid w:val="00C16B91"/>
    <w:rsid w:val="00C16BAB"/>
    <w:rsid w:val="00C17ACC"/>
    <w:rsid w:val="00C17E25"/>
    <w:rsid w:val="00C2013C"/>
    <w:rsid w:val="00C206D5"/>
    <w:rsid w:val="00C22385"/>
    <w:rsid w:val="00C23CB1"/>
    <w:rsid w:val="00C2478E"/>
    <w:rsid w:val="00C258EB"/>
    <w:rsid w:val="00C25DC3"/>
    <w:rsid w:val="00C26A90"/>
    <w:rsid w:val="00C31C56"/>
    <w:rsid w:val="00C326BA"/>
    <w:rsid w:val="00C32A39"/>
    <w:rsid w:val="00C33506"/>
    <w:rsid w:val="00C33CC6"/>
    <w:rsid w:val="00C33D94"/>
    <w:rsid w:val="00C33E00"/>
    <w:rsid w:val="00C33E51"/>
    <w:rsid w:val="00C34840"/>
    <w:rsid w:val="00C34DFD"/>
    <w:rsid w:val="00C36314"/>
    <w:rsid w:val="00C364A7"/>
    <w:rsid w:val="00C401EA"/>
    <w:rsid w:val="00C4039A"/>
    <w:rsid w:val="00C42498"/>
    <w:rsid w:val="00C43781"/>
    <w:rsid w:val="00C443C9"/>
    <w:rsid w:val="00C45502"/>
    <w:rsid w:val="00C45C48"/>
    <w:rsid w:val="00C47D2F"/>
    <w:rsid w:val="00C51B5F"/>
    <w:rsid w:val="00C54C73"/>
    <w:rsid w:val="00C558B9"/>
    <w:rsid w:val="00C56367"/>
    <w:rsid w:val="00C56F13"/>
    <w:rsid w:val="00C60157"/>
    <w:rsid w:val="00C60907"/>
    <w:rsid w:val="00C60CF0"/>
    <w:rsid w:val="00C60D3C"/>
    <w:rsid w:val="00C6268B"/>
    <w:rsid w:val="00C63FE4"/>
    <w:rsid w:val="00C65C49"/>
    <w:rsid w:val="00C66FC1"/>
    <w:rsid w:val="00C67DFC"/>
    <w:rsid w:val="00C705A8"/>
    <w:rsid w:val="00C70CEB"/>
    <w:rsid w:val="00C71C8D"/>
    <w:rsid w:val="00C71F9E"/>
    <w:rsid w:val="00C724BB"/>
    <w:rsid w:val="00C727DF"/>
    <w:rsid w:val="00C73B06"/>
    <w:rsid w:val="00C74378"/>
    <w:rsid w:val="00C74C1F"/>
    <w:rsid w:val="00C75D08"/>
    <w:rsid w:val="00C7742A"/>
    <w:rsid w:val="00C77708"/>
    <w:rsid w:val="00C77AEA"/>
    <w:rsid w:val="00C82211"/>
    <w:rsid w:val="00C825C3"/>
    <w:rsid w:val="00C8262F"/>
    <w:rsid w:val="00C82B10"/>
    <w:rsid w:val="00C82C60"/>
    <w:rsid w:val="00C83BD7"/>
    <w:rsid w:val="00C84AEC"/>
    <w:rsid w:val="00C851D1"/>
    <w:rsid w:val="00C85AD8"/>
    <w:rsid w:val="00C86C7A"/>
    <w:rsid w:val="00C86DA4"/>
    <w:rsid w:val="00C90C3F"/>
    <w:rsid w:val="00C91C3C"/>
    <w:rsid w:val="00C921EC"/>
    <w:rsid w:val="00C92BF2"/>
    <w:rsid w:val="00C92CFF"/>
    <w:rsid w:val="00C93187"/>
    <w:rsid w:val="00C93D91"/>
    <w:rsid w:val="00C947A4"/>
    <w:rsid w:val="00C95ED6"/>
    <w:rsid w:val="00C95EE6"/>
    <w:rsid w:val="00C96D65"/>
    <w:rsid w:val="00CA0470"/>
    <w:rsid w:val="00CA0CBD"/>
    <w:rsid w:val="00CA1529"/>
    <w:rsid w:val="00CA1D9D"/>
    <w:rsid w:val="00CA236B"/>
    <w:rsid w:val="00CA34B6"/>
    <w:rsid w:val="00CA3F4D"/>
    <w:rsid w:val="00CA5A36"/>
    <w:rsid w:val="00CA6169"/>
    <w:rsid w:val="00CA6C67"/>
    <w:rsid w:val="00CA7292"/>
    <w:rsid w:val="00CB015F"/>
    <w:rsid w:val="00CB2371"/>
    <w:rsid w:val="00CB3139"/>
    <w:rsid w:val="00CB356F"/>
    <w:rsid w:val="00CB3C5E"/>
    <w:rsid w:val="00CB4598"/>
    <w:rsid w:val="00CB49D1"/>
    <w:rsid w:val="00CB6112"/>
    <w:rsid w:val="00CB75CF"/>
    <w:rsid w:val="00CC1EEF"/>
    <w:rsid w:val="00CC32A8"/>
    <w:rsid w:val="00CC4453"/>
    <w:rsid w:val="00CC4E86"/>
    <w:rsid w:val="00CC7A51"/>
    <w:rsid w:val="00CC7DB5"/>
    <w:rsid w:val="00CD1F7A"/>
    <w:rsid w:val="00CD373C"/>
    <w:rsid w:val="00CD47F4"/>
    <w:rsid w:val="00CD4C55"/>
    <w:rsid w:val="00CD5424"/>
    <w:rsid w:val="00CD5583"/>
    <w:rsid w:val="00CD626B"/>
    <w:rsid w:val="00CD6766"/>
    <w:rsid w:val="00CD6AF3"/>
    <w:rsid w:val="00CD76B9"/>
    <w:rsid w:val="00CE1D5C"/>
    <w:rsid w:val="00CE7AB5"/>
    <w:rsid w:val="00CF0830"/>
    <w:rsid w:val="00CF0C17"/>
    <w:rsid w:val="00CF125B"/>
    <w:rsid w:val="00CF252D"/>
    <w:rsid w:val="00CF2EDB"/>
    <w:rsid w:val="00CF30D0"/>
    <w:rsid w:val="00CF31CF"/>
    <w:rsid w:val="00CF42AE"/>
    <w:rsid w:val="00CF43F6"/>
    <w:rsid w:val="00CF5664"/>
    <w:rsid w:val="00CF571F"/>
    <w:rsid w:val="00CF640C"/>
    <w:rsid w:val="00CF6799"/>
    <w:rsid w:val="00CF6FC5"/>
    <w:rsid w:val="00CF74C9"/>
    <w:rsid w:val="00D02A2D"/>
    <w:rsid w:val="00D04E51"/>
    <w:rsid w:val="00D059D8"/>
    <w:rsid w:val="00D076B3"/>
    <w:rsid w:val="00D100DE"/>
    <w:rsid w:val="00D10663"/>
    <w:rsid w:val="00D1106B"/>
    <w:rsid w:val="00D11E35"/>
    <w:rsid w:val="00D11FCA"/>
    <w:rsid w:val="00D13B6F"/>
    <w:rsid w:val="00D14DF0"/>
    <w:rsid w:val="00D158FA"/>
    <w:rsid w:val="00D159F9"/>
    <w:rsid w:val="00D15A51"/>
    <w:rsid w:val="00D15CCE"/>
    <w:rsid w:val="00D16230"/>
    <w:rsid w:val="00D1624A"/>
    <w:rsid w:val="00D16DA5"/>
    <w:rsid w:val="00D2059D"/>
    <w:rsid w:val="00D21607"/>
    <w:rsid w:val="00D21E3F"/>
    <w:rsid w:val="00D2202F"/>
    <w:rsid w:val="00D2263F"/>
    <w:rsid w:val="00D234D4"/>
    <w:rsid w:val="00D27CA8"/>
    <w:rsid w:val="00D307AB"/>
    <w:rsid w:val="00D31492"/>
    <w:rsid w:val="00D31595"/>
    <w:rsid w:val="00D31B88"/>
    <w:rsid w:val="00D3211E"/>
    <w:rsid w:val="00D33907"/>
    <w:rsid w:val="00D348D6"/>
    <w:rsid w:val="00D34AE4"/>
    <w:rsid w:val="00D34C8C"/>
    <w:rsid w:val="00D35970"/>
    <w:rsid w:val="00D36F46"/>
    <w:rsid w:val="00D41ECD"/>
    <w:rsid w:val="00D435B5"/>
    <w:rsid w:val="00D444D7"/>
    <w:rsid w:val="00D448AB"/>
    <w:rsid w:val="00D44F0C"/>
    <w:rsid w:val="00D46E8F"/>
    <w:rsid w:val="00D47DB9"/>
    <w:rsid w:val="00D509D2"/>
    <w:rsid w:val="00D5135C"/>
    <w:rsid w:val="00D51C1C"/>
    <w:rsid w:val="00D52CB1"/>
    <w:rsid w:val="00D52D3A"/>
    <w:rsid w:val="00D54098"/>
    <w:rsid w:val="00D55CD7"/>
    <w:rsid w:val="00D5766B"/>
    <w:rsid w:val="00D57A82"/>
    <w:rsid w:val="00D60C29"/>
    <w:rsid w:val="00D6127A"/>
    <w:rsid w:val="00D61FC6"/>
    <w:rsid w:val="00D63B95"/>
    <w:rsid w:val="00D640B2"/>
    <w:rsid w:val="00D65C43"/>
    <w:rsid w:val="00D65F31"/>
    <w:rsid w:val="00D66A5C"/>
    <w:rsid w:val="00D67276"/>
    <w:rsid w:val="00D703B7"/>
    <w:rsid w:val="00D70857"/>
    <w:rsid w:val="00D70BB9"/>
    <w:rsid w:val="00D70F0B"/>
    <w:rsid w:val="00D71797"/>
    <w:rsid w:val="00D73A3C"/>
    <w:rsid w:val="00D75C24"/>
    <w:rsid w:val="00D75EA2"/>
    <w:rsid w:val="00D7677E"/>
    <w:rsid w:val="00D77348"/>
    <w:rsid w:val="00D80435"/>
    <w:rsid w:val="00D83E23"/>
    <w:rsid w:val="00D852F3"/>
    <w:rsid w:val="00D8632B"/>
    <w:rsid w:val="00D8652A"/>
    <w:rsid w:val="00D87A16"/>
    <w:rsid w:val="00D87DAB"/>
    <w:rsid w:val="00D90404"/>
    <w:rsid w:val="00D9133D"/>
    <w:rsid w:val="00D91F97"/>
    <w:rsid w:val="00D95F1F"/>
    <w:rsid w:val="00D962B9"/>
    <w:rsid w:val="00D96AD7"/>
    <w:rsid w:val="00D96B1E"/>
    <w:rsid w:val="00D97118"/>
    <w:rsid w:val="00D9756D"/>
    <w:rsid w:val="00D97DD0"/>
    <w:rsid w:val="00DA0874"/>
    <w:rsid w:val="00DA0DBE"/>
    <w:rsid w:val="00DA11B3"/>
    <w:rsid w:val="00DA2895"/>
    <w:rsid w:val="00DA2964"/>
    <w:rsid w:val="00DA2CFA"/>
    <w:rsid w:val="00DA3813"/>
    <w:rsid w:val="00DA67A4"/>
    <w:rsid w:val="00DA7CB3"/>
    <w:rsid w:val="00DB1720"/>
    <w:rsid w:val="00DB2C0C"/>
    <w:rsid w:val="00DB39C5"/>
    <w:rsid w:val="00DB3E4F"/>
    <w:rsid w:val="00DB460D"/>
    <w:rsid w:val="00DB4EF2"/>
    <w:rsid w:val="00DB5B96"/>
    <w:rsid w:val="00DB61C6"/>
    <w:rsid w:val="00DB6308"/>
    <w:rsid w:val="00DB6DED"/>
    <w:rsid w:val="00DB7AFA"/>
    <w:rsid w:val="00DC11AE"/>
    <w:rsid w:val="00DC1C25"/>
    <w:rsid w:val="00DC2CE9"/>
    <w:rsid w:val="00DC4590"/>
    <w:rsid w:val="00DC4752"/>
    <w:rsid w:val="00DC53B1"/>
    <w:rsid w:val="00DC5B76"/>
    <w:rsid w:val="00DC63B2"/>
    <w:rsid w:val="00DC6E2E"/>
    <w:rsid w:val="00DC7D6C"/>
    <w:rsid w:val="00DD091C"/>
    <w:rsid w:val="00DD225C"/>
    <w:rsid w:val="00DD2AA5"/>
    <w:rsid w:val="00DD3262"/>
    <w:rsid w:val="00DD37A3"/>
    <w:rsid w:val="00DD3B72"/>
    <w:rsid w:val="00DD51B4"/>
    <w:rsid w:val="00DD6327"/>
    <w:rsid w:val="00DD6FE9"/>
    <w:rsid w:val="00DD7D9C"/>
    <w:rsid w:val="00DE0359"/>
    <w:rsid w:val="00DE1199"/>
    <w:rsid w:val="00DE12DE"/>
    <w:rsid w:val="00DE1C95"/>
    <w:rsid w:val="00DE277E"/>
    <w:rsid w:val="00DE289E"/>
    <w:rsid w:val="00DE298B"/>
    <w:rsid w:val="00DE4245"/>
    <w:rsid w:val="00DE553E"/>
    <w:rsid w:val="00DE59DF"/>
    <w:rsid w:val="00DE6121"/>
    <w:rsid w:val="00DE73AC"/>
    <w:rsid w:val="00DE7BB0"/>
    <w:rsid w:val="00DF111A"/>
    <w:rsid w:val="00DF1905"/>
    <w:rsid w:val="00DF3BF3"/>
    <w:rsid w:val="00DF45DC"/>
    <w:rsid w:val="00DF66A3"/>
    <w:rsid w:val="00DF7C4F"/>
    <w:rsid w:val="00DF7F6B"/>
    <w:rsid w:val="00E02E1B"/>
    <w:rsid w:val="00E032DC"/>
    <w:rsid w:val="00E05779"/>
    <w:rsid w:val="00E0664B"/>
    <w:rsid w:val="00E067BA"/>
    <w:rsid w:val="00E077CD"/>
    <w:rsid w:val="00E1158E"/>
    <w:rsid w:val="00E123EE"/>
    <w:rsid w:val="00E12798"/>
    <w:rsid w:val="00E133C3"/>
    <w:rsid w:val="00E134BF"/>
    <w:rsid w:val="00E13B13"/>
    <w:rsid w:val="00E14484"/>
    <w:rsid w:val="00E14C1F"/>
    <w:rsid w:val="00E163CE"/>
    <w:rsid w:val="00E1669F"/>
    <w:rsid w:val="00E16D8E"/>
    <w:rsid w:val="00E170C9"/>
    <w:rsid w:val="00E17657"/>
    <w:rsid w:val="00E20C43"/>
    <w:rsid w:val="00E21946"/>
    <w:rsid w:val="00E22517"/>
    <w:rsid w:val="00E229F9"/>
    <w:rsid w:val="00E22EE0"/>
    <w:rsid w:val="00E248AA"/>
    <w:rsid w:val="00E25F54"/>
    <w:rsid w:val="00E273FE"/>
    <w:rsid w:val="00E27872"/>
    <w:rsid w:val="00E32247"/>
    <w:rsid w:val="00E33271"/>
    <w:rsid w:val="00E33565"/>
    <w:rsid w:val="00E33DC0"/>
    <w:rsid w:val="00E3510F"/>
    <w:rsid w:val="00E36028"/>
    <w:rsid w:val="00E36391"/>
    <w:rsid w:val="00E36809"/>
    <w:rsid w:val="00E36AF7"/>
    <w:rsid w:val="00E40BC6"/>
    <w:rsid w:val="00E40EFF"/>
    <w:rsid w:val="00E413D5"/>
    <w:rsid w:val="00E422A0"/>
    <w:rsid w:val="00E42C5F"/>
    <w:rsid w:val="00E43E47"/>
    <w:rsid w:val="00E43EAA"/>
    <w:rsid w:val="00E43F63"/>
    <w:rsid w:val="00E441A9"/>
    <w:rsid w:val="00E450F8"/>
    <w:rsid w:val="00E4687A"/>
    <w:rsid w:val="00E474B0"/>
    <w:rsid w:val="00E4766A"/>
    <w:rsid w:val="00E508E0"/>
    <w:rsid w:val="00E50A93"/>
    <w:rsid w:val="00E50BE3"/>
    <w:rsid w:val="00E516E0"/>
    <w:rsid w:val="00E52C04"/>
    <w:rsid w:val="00E53DE3"/>
    <w:rsid w:val="00E55581"/>
    <w:rsid w:val="00E5591E"/>
    <w:rsid w:val="00E5681C"/>
    <w:rsid w:val="00E56D91"/>
    <w:rsid w:val="00E57857"/>
    <w:rsid w:val="00E61581"/>
    <w:rsid w:val="00E6341E"/>
    <w:rsid w:val="00E63B7E"/>
    <w:rsid w:val="00E648BD"/>
    <w:rsid w:val="00E658ED"/>
    <w:rsid w:val="00E6747B"/>
    <w:rsid w:val="00E67848"/>
    <w:rsid w:val="00E70B41"/>
    <w:rsid w:val="00E73B9E"/>
    <w:rsid w:val="00E742E2"/>
    <w:rsid w:val="00E74583"/>
    <w:rsid w:val="00E7513B"/>
    <w:rsid w:val="00E75EDA"/>
    <w:rsid w:val="00E762EE"/>
    <w:rsid w:val="00E77D59"/>
    <w:rsid w:val="00E80A89"/>
    <w:rsid w:val="00E81099"/>
    <w:rsid w:val="00E814A0"/>
    <w:rsid w:val="00E81B61"/>
    <w:rsid w:val="00E8453D"/>
    <w:rsid w:val="00E84A12"/>
    <w:rsid w:val="00E8549B"/>
    <w:rsid w:val="00E86405"/>
    <w:rsid w:val="00E90764"/>
    <w:rsid w:val="00E90860"/>
    <w:rsid w:val="00E91725"/>
    <w:rsid w:val="00E9241A"/>
    <w:rsid w:val="00E92B76"/>
    <w:rsid w:val="00E94B60"/>
    <w:rsid w:val="00E97201"/>
    <w:rsid w:val="00EA062B"/>
    <w:rsid w:val="00EA09D4"/>
    <w:rsid w:val="00EA16D1"/>
    <w:rsid w:val="00EA1D36"/>
    <w:rsid w:val="00EA32C7"/>
    <w:rsid w:val="00EA3430"/>
    <w:rsid w:val="00EA3D55"/>
    <w:rsid w:val="00EA41AC"/>
    <w:rsid w:val="00EA4533"/>
    <w:rsid w:val="00EA6F72"/>
    <w:rsid w:val="00EB0253"/>
    <w:rsid w:val="00EB0482"/>
    <w:rsid w:val="00EB1E9E"/>
    <w:rsid w:val="00EB29A4"/>
    <w:rsid w:val="00EB3636"/>
    <w:rsid w:val="00EB5AF2"/>
    <w:rsid w:val="00EB7C67"/>
    <w:rsid w:val="00EC097B"/>
    <w:rsid w:val="00EC1A27"/>
    <w:rsid w:val="00EC1B6C"/>
    <w:rsid w:val="00EC1EDE"/>
    <w:rsid w:val="00EC27F2"/>
    <w:rsid w:val="00EC4057"/>
    <w:rsid w:val="00EC4C91"/>
    <w:rsid w:val="00EC6232"/>
    <w:rsid w:val="00EC74E6"/>
    <w:rsid w:val="00ED154A"/>
    <w:rsid w:val="00ED1635"/>
    <w:rsid w:val="00ED3A63"/>
    <w:rsid w:val="00ED6FB2"/>
    <w:rsid w:val="00EE0C95"/>
    <w:rsid w:val="00EE0F4C"/>
    <w:rsid w:val="00EE1082"/>
    <w:rsid w:val="00EE261C"/>
    <w:rsid w:val="00EE26E7"/>
    <w:rsid w:val="00EE3BCC"/>
    <w:rsid w:val="00EE4ED0"/>
    <w:rsid w:val="00EE7E49"/>
    <w:rsid w:val="00EF002C"/>
    <w:rsid w:val="00EF0062"/>
    <w:rsid w:val="00EF0B24"/>
    <w:rsid w:val="00EF3034"/>
    <w:rsid w:val="00EF34E9"/>
    <w:rsid w:val="00EF4A4D"/>
    <w:rsid w:val="00EF5E01"/>
    <w:rsid w:val="00EF6145"/>
    <w:rsid w:val="00EF6392"/>
    <w:rsid w:val="00EF7C5B"/>
    <w:rsid w:val="00F000AA"/>
    <w:rsid w:val="00F002A9"/>
    <w:rsid w:val="00F00905"/>
    <w:rsid w:val="00F01DCB"/>
    <w:rsid w:val="00F01E79"/>
    <w:rsid w:val="00F032BB"/>
    <w:rsid w:val="00F052D1"/>
    <w:rsid w:val="00F05B18"/>
    <w:rsid w:val="00F11016"/>
    <w:rsid w:val="00F141DA"/>
    <w:rsid w:val="00F150CE"/>
    <w:rsid w:val="00F168BD"/>
    <w:rsid w:val="00F168FF"/>
    <w:rsid w:val="00F24081"/>
    <w:rsid w:val="00F269B3"/>
    <w:rsid w:val="00F3073E"/>
    <w:rsid w:val="00F31589"/>
    <w:rsid w:val="00F3190E"/>
    <w:rsid w:val="00F34728"/>
    <w:rsid w:val="00F35232"/>
    <w:rsid w:val="00F37D41"/>
    <w:rsid w:val="00F40789"/>
    <w:rsid w:val="00F40C56"/>
    <w:rsid w:val="00F41A6F"/>
    <w:rsid w:val="00F41C13"/>
    <w:rsid w:val="00F42D8E"/>
    <w:rsid w:val="00F43881"/>
    <w:rsid w:val="00F43DA9"/>
    <w:rsid w:val="00F4486F"/>
    <w:rsid w:val="00F462A0"/>
    <w:rsid w:val="00F47A66"/>
    <w:rsid w:val="00F5016E"/>
    <w:rsid w:val="00F50518"/>
    <w:rsid w:val="00F506C5"/>
    <w:rsid w:val="00F50A46"/>
    <w:rsid w:val="00F50B09"/>
    <w:rsid w:val="00F52A03"/>
    <w:rsid w:val="00F55ED4"/>
    <w:rsid w:val="00F56D60"/>
    <w:rsid w:val="00F60336"/>
    <w:rsid w:val="00F61797"/>
    <w:rsid w:val="00F62735"/>
    <w:rsid w:val="00F64D9E"/>
    <w:rsid w:val="00F6552E"/>
    <w:rsid w:val="00F65DE9"/>
    <w:rsid w:val="00F672B2"/>
    <w:rsid w:val="00F703D1"/>
    <w:rsid w:val="00F70538"/>
    <w:rsid w:val="00F71A0A"/>
    <w:rsid w:val="00F73294"/>
    <w:rsid w:val="00F74A9B"/>
    <w:rsid w:val="00F74F1E"/>
    <w:rsid w:val="00F7746C"/>
    <w:rsid w:val="00F776A3"/>
    <w:rsid w:val="00F77D75"/>
    <w:rsid w:val="00F80E47"/>
    <w:rsid w:val="00F818E2"/>
    <w:rsid w:val="00F81E62"/>
    <w:rsid w:val="00F83C82"/>
    <w:rsid w:val="00F83CFB"/>
    <w:rsid w:val="00F83E61"/>
    <w:rsid w:val="00F9022C"/>
    <w:rsid w:val="00F91D02"/>
    <w:rsid w:val="00F92C98"/>
    <w:rsid w:val="00F94186"/>
    <w:rsid w:val="00F95378"/>
    <w:rsid w:val="00F95897"/>
    <w:rsid w:val="00F96C2F"/>
    <w:rsid w:val="00FA0CFF"/>
    <w:rsid w:val="00FA2658"/>
    <w:rsid w:val="00FA3D62"/>
    <w:rsid w:val="00FA5182"/>
    <w:rsid w:val="00FA552C"/>
    <w:rsid w:val="00FA7761"/>
    <w:rsid w:val="00FB09F9"/>
    <w:rsid w:val="00FB4314"/>
    <w:rsid w:val="00FB4C59"/>
    <w:rsid w:val="00FB57F7"/>
    <w:rsid w:val="00FC1559"/>
    <w:rsid w:val="00FC4299"/>
    <w:rsid w:val="00FC42FB"/>
    <w:rsid w:val="00FC4397"/>
    <w:rsid w:val="00FC4444"/>
    <w:rsid w:val="00FC626D"/>
    <w:rsid w:val="00FC7C64"/>
    <w:rsid w:val="00FC7DE9"/>
    <w:rsid w:val="00FD1D83"/>
    <w:rsid w:val="00FD4169"/>
    <w:rsid w:val="00FD45EA"/>
    <w:rsid w:val="00FD49A8"/>
    <w:rsid w:val="00FD714D"/>
    <w:rsid w:val="00FD7AF9"/>
    <w:rsid w:val="00FE000C"/>
    <w:rsid w:val="00FE017F"/>
    <w:rsid w:val="00FE06D8"/>
    <w:rsid w:val="00FE0C94"/>
    <w:rsid w:val="00FE11B8"/>
    <w:rsid w:val="00FE1FE6"/>
    <w:rsid w:val="00FE2056"/>
    <w:rsid w:val="00FE22FB"/>
    <w:rsid w:val="00FE231C"/>
    <w:rsid w:val="00FE4724"/>
    <w:rsid w:val="00FE519D"/>
    <w:rsid w:val="00FE52C3"/>
    <w:rsid w:val="00FE536A"/>
    <w:rsid w:val="00FE6C44"/>
    <w:rsid w:val="00FE7283"/>
    <w:rsid w:val="00FF1877"/>
    <w:rsid w:val="00FF1BC7"/>
    <w:rsid w:val="00FF2349"/>
    <w:rsid w:val="00FF2BA3"/>
    <w:rsid w:val="00FF3152"/>
    <w:rsid w:val="00FF3789"/>
    <w:rsid w:val="00FF3C17"/>
    <w:rsid w:val="00FF4515"/>
    <w:rsid w:val="00FF4F2E"/>
    <w:rsid w:val="00FF5206"/>
    <w:rsid w:val="00FF76E5"/>
    <w:rsid w:val="00FF7D6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188928"/>
  <w15:docId w15:val="{CF7CB151-5181-4CD7-A874-8B0D18E521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45095"/>
    <w:pPr>
      <w:spacing w:after="0" w:line="240" w:lineRule="auto"/>
    </w:pPr>
    <w:rPr>
      <w:rFonts w:ascii="Times New Roman" w:eastAsia="Times New Roman" w:hAnsi="Times New Roman" w:cs="Times New Roman"/>
      <w:sz w:val="24"/>
      <w:szCs w:val="24"/>
      <w:lang w:eastAsia="zh-CN"/>
    </w:rPr>
  </w:style>
  <w:style w:type="paragraph" w:styleId="1">
    <w:name w:val="heading 1"/>
    <w:basedOn w:val="a"/>
    <w:link w:val="10"/>
    <w:uiPriority w:val="9"/>
    <w:qFormat/>
    <w:rsid w:val="00FC4299"/>
    <w:pPr>
      <w:spacing w:before="100" w:beforeAutospacing="1" w:after="100" w:afterAutospacing="1"/>
      <w:outlineLvl w:val="0"/>
    </w:pPr>
    <w:rPr>
      <w:b/>
      <w:bCs/>
      <w:kern w:val="36"/>
      <w:sz w:val="48"/>
      <w:szCs w:val="48"/>
      <w:lang w:eastAsia="ru-RU"/>
    </w:rPr>
  </w:style>
  <w:style w:type="paragraph" w:styleId="3">
    <w:name w:val="heading 3"/>
    <w:basedOn w:val="a"/>
    <w:link w:val="30"/>
    <w:uiPriority w:val="9"/>
    <w:qFormat/>
    <w:rsid w:val="00FC4299"/>
    <w:pPr>
      <w:spacing w:before="100" w:beforeAutospacing="1" w:after="100" w:afterAutospacing="1"/>
      <w:outlineLvl w:val="2"/>
    </w:pPr>
    <w:rPr>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C23CB1"/>
    <w:pPr>
      <w:spacing w:before="100" w:after="100"/>
    </w:pPr>
    <w:rPr>
      <w:szCs w:val="20"/>
      <w:lang w:val="en-GB"/>
    </w:rPr>
  </w:style>
  <w:style w:type="character" w:styleId="a4">
    <w:name w:val="Hyperlink"/>
    <w:basedOn w:val="a0"/>
    <w:uiPriority w:val="99"/>
    <w:unhideWhenUsed/>
    <w:rsid w:val="004A4C04"/>
    <w:rPr>
      <w:color w:val="0000FF" w:themeColor="hyperlink"/>
      <w:u w:val="single"/>
    </w:rPr>
  </w:style>
  <w:style w:type="character" w:customStyle="1" w:styleId="11">
    <w:name w:val="Неразрешенное упоминание1"/>
    <w:basedOn w:val="a0"/>
    <w:uiPriority w:val="99"/>
    <w:semiHidden/>
    <w:unhideWhenUsed/>
    <w:rsid w:val="004A4C04"/>
    <w:rPr>
      <w:color w:val="605E5C"/>
      <w:shd w:val="clear" w:color="auto" w:fill="E1DFDD"/>
    </w:rPr>
  </w:style>
  <w:style w:type="table" w:styleId="a5">
    <w:name w:val="Table Grid"/>
    <w:basedOn w:val="a1"/>
    <w:uiPriority w:val="59"/>
    <w:rsid w:val="000A5C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A22A70"/>
    <w:pPr>
      <w:ind w:left="720"/>
      <w:contextualSpacing/>
    </w:pPr>
  </w:style>
  <w:style w:type="paragraph" w:styleId="a7">
    <w:name w:val="header"/>
    <w:basedOn w:val="a"/>
    <w:link w:val="a8"/>
    <w:uiPriority w:val="99"/>
    <w:unhideWhenUsed/>
    <w:rsid w:val="00FF2349"/>
    <w:pPr>
      <w:tabs>
        <w:tab w:val="center" w:pos="4677"/>
        <w:tab w:val="right" w:pos="9355"/>
      </w:tabs>
    </w:pPr>
  </w:style>
  <w:style w:type="character" w:customStyle="1" w:styleId="a8">
    <w:name w:val="Верхний колонтитул Знак"/>
    <w:basedOn w:val="a0"/>
    <w:link w:val="a7"/>
    <w:uiPriority w:val="99"/>
    <w:rsid w:val="00FF2349"/>
    <w:rPr>
      <w:rFonts w:ascii="Times New Roman" w:eastAsia="Times New Roman" w:hAnsi="Times New Roman" w:cs="Times New Roman"/>
      <w:sz w:val="24"/>
      <w:szCs w:val="24"/>
      <w:lang w:eastAsia="zh-CN"/>
    </w:rPr>
  </w:style>
  <w:style w:type="paragraph" w:styleId="a9">
    <w:name w:val="footer"/>
    <w:basedOn w:val="a"/>
    <w:link w:val="aa"/>
    <w:uiPriority w:val="99"/>
    <w:unhideWhenUsed/>
    <w:rsid w:val="00FF2349"/>
    <w:pPr>
      <w:tabs>
        <w:tab w:val="center" w:pos="4677"/>
        <w:tab w:val="right" w:pos="9355"/>
      </w:tabs>
    </w:pPr>
  </w:style>
  <w:style w:type="character" w:customStyle="1" w:styleId="aa">
    <w:name w:val="Нижний колонтитул Знак"/>
    <w:basedOn w:val="a0"/>
    <w:link w:val="a9"/>
    <w:uiPriority w:val="99"/>
    <w:rsid w:val="00FF2349"/>
    <w:rPr>
      <w:rFonts w:ascii="Times New Roman" w:eastAsia="Times New Roman" w:hAnsi="Times New Roman" w:cs="Times New Roman"/>
      <w:sz w:val="24"/>
      <w:szCs w:val="24"/>
      <w:lang w:eastAsia="zh-CN"/>
    </w:rPr>
  </w:style>
  <w:style w:type="numbering" w:customStyle="1" w:styleId="12">
    <w:name w:val="Нет списка1"/>
    <w:next w:val="a2"/>
    <w:uiPriority w:val="99"/>
    <w:semiHidden/>
    <w:unhideWhenUsed/>
    <w:rsid w:val="00E067BA"/>
  </w:style>
  <w:style w:type="table" w:customStyle="1" w:styleId="13">
    <w:name w:val="Сетка таблицы1"/>
    <w:basedOn w:val="a1"/>
    <w:next w:val="a5"/>
    <w:uiPriority w:val="39"/>
    <w:rsid w:val="00E067B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uiPriority w:val="99"/>
    <w:semiHidden/>
    <w:unhideWhenUsed/>
    <w:rsid w:val="00E067BA"/>
    <w:rPr>
      <w:sz w:val="16"/>
      <w:szCs w:val="16"/>
    </w:rPr>
  </w:style>
  <w:style w:type="paragraph" w:styleId="ac">
    <w:name w:val="annotation text"/>
    <w:basedOn w:val="a"/>
    <w:link w:val="ad"/>
    <w:uiPriority w:val="99"/>
    <w:semiHidden/>
    <w:unhideWhenUsed/>
    <w:rsid w:val="00E067BA"/>
    <w:pPr>
      <w:spacing w:after="160"/>
    </w:pPr>
    <w:rPr>
      <w:rFonts w:ascii="Calibri" w:eastAsia="Calibri" w:hAnsi="Calibri"/>
      <w:sz w:val="20"/>
      <w:szCs w:val="20"/>
      <w:lang w:eastAsia="en-US"/>
    </w:rPr>
  </w:style>
  <w:style w:type="character" w:customStyle="1" w:styleId="ad">
    <w:name w:val="Текст примечания Знак"/>
    <w:basedOn w:val="a0"/>
    <w:link w:val="ac"/>
    <w:uiPriority w:val="99"/>
    <w:semiHidden/>
    <w:rsid w:val="00E067BA"/>
    <w:rPr>
      <w:rFonts w:ascii="Calibri" w:eastAsia="Calibri" w:hAnsi="Calibri" w:cs="Times New Roman"/>
      <w:sz w:val="20"/>
      <w:szCs w:val="20"/>
    </w:rPr>
  </w:style>
  <w:style w:type="paragraph" w:styleId="ae">
    <w:name w:val="annotation subject"/>
    <w:basedOn w:val="ac"/>
    <w:next w:val="ac"/>
    <w:link w:val="af"/>
    <w:uiPriority w:val="99"/>
    <w:semiHidden/>
    <w:unhideWhenUsed/>
    <w:rsid w:val="00E067BA"/>
    <w:rPr>
      <w:b/>
      <w:bCs/>
    </w:rPr>
  </w:style>
  <w:style w:type="character" w:customStyle="1" w:styleId="af">
    <w:name w:val="Тема примечания Знак"/>
    <w:basedOn w:val="ad"/>
    <w:link w:val="ae"/>
    <w:uiPriority w:val="99"/>
    <w:semiHidden/>
    <w:rsid w:val="00E067BA"/>
    <w:rPr>
      <w:rFonts w:ascii="Calibri" w:eastAsia="Calibri" w:hAnsi="Calibri" w:cs="Times New Roman"/>
      <w:b/>
      <w:bCs/>
      <w:sz w:val="20"/>
      <w:szCs w:val="20"/>
    </w:rPr>
  </w:style>
  <w:style w:type="character" w:customStyle="1" w:styleId="s0">
    <w:name w:val="s0"/>
    <w:uiPriority w:val="99"/>
    <w:rsid w:val="00E067BA"/>
    <w:rPr>
      <w:rFonts w:ascii="Times New Roman" w:hAnsi="Times New Roman" w:cs="Times New Roman" w:hint="default"/>
      <w:b w:val="0"/>
      <w:bCs w:val="0"/>
      <w:i w:val="0"/>
      <w:iCs w:val="0"/>
      <w:strike w:val="0"/>
      <w:dstrike w:val="0"/>
      <w:color w:val="000000"/>
      <w:sz w:val="28"/>
      <w:szCs w:val="28"/>
      <w:u w:val="none"/>
      <w:effect w:val="none"/>
    </w:rPr>
  </w:style>
  <w:style w:type="paragraph" w:customStyle="1" w:styleId="Default">
    <w:name w:val="Default"/>
    <w:rsid w:val="00E067BA"/>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table" w:customStyle="1" w:styleId="2">
    <w:name w:val="Сетка таблицы2"/>
    <w:basedOn w:val="a1"/>
    <w:next w:val="a5"/>
    <w:uiPriority w:val="59"/>
    <w:rsid w:val="00E067B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alloon Text"/>
    <w:basedOn w:val="a"/>
    <w:link w:val="af1"/>
    <w:uiPriority w:val="99"/>
    <w:semiHidden/>
    <w:unhideWhenUsed/>
    <w:rsid w:val="002F1B31"/>
    <w:rPr>
      <w:rFonts w:ascii="Segoe UI" w:hAnsi="Segoe UI" w:cs="Segoe UI"/>
      <w:sz w:val="18"/>
      <w:szCs w:val="18"/>
    </w:rPr>
  </w:style>
  <w:style w:type="character" w:customStyle="1" w:styleId="af1">
    <w:name w:val="Текст выноски Знак"/>
    <w:basedOn w:val="a0"/>
    <w:link w:val="af0"/>
    <w:uiPriority w:val="99"/>
    <w:semiHidden/>
    <w:rsid w:val="002F1B31"/>
    <w:rPr>
      <w:rFonts w:ascii="Segoe UI" w:eastAsia="Times New Roman" w:hAnsi="Segoe UI" w:cs="Segoe UI"/>
      <w:sz w:val="18"/>
      <w:szCs w:val="18"/>
      <w:lang w:eastAsia="zh-CN"/>
    </w:rPr>
  </w:style>
  <w:style w:type="character" w:customStyle="1" w:styleId="20">
    <w:name w:val="Неразрешенное упоминание2"/>
    <w:basedOn w:val="a0"/>
    <w:uiPriority w:val="99"/>
    <w:semiHidden/>
    <w:unhideWhenUsed/>
    <w:rsid w:val="00DC63B2"/>
    <w:rPr>
      <w:color w:val="605E5C"/>
      <w:shd w:val="clear" w:color="auto" w:fill="E1DFDD"/>
    </w:rPr>
  </w:style>
  <w:style w:type="character" w:customStyle="1" w:styleId="rynqvb">
    <w:name w:val="rynqvb"/>
    <w:basedOn w:val="a0"/>
    <w:rsid w:val="00B9633C"/>
  </w:style>
  <w:style w:type="character" w:customStyle="1" w:styleId="10">
    <w:name w:val="Заголовок 1 Знак"/>
    <w:basedOn w:val="a0"/>
    <w:link w:val="1"/>
    <w:uiPriority w:val="9"/>
    <w:rsid w:val="00FC4299"/>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uiPriority w:val="9"/>
    <w:rsid w:val="00FC4299"/>
    <w:rPr>
      <w:rFonts w:ascii="Times New Roman" w:eastAsia="Times New Roman" w:hAnsi="Times New Roman" w:cs="Times New Roman"/>
      <w:b/>
      <w:bCs/>
      <w:sz w:val="27"/>
      <w:szCs w:val="27"/>
      <w:lang w:eastAsia="ru-RU"/>
    </w:rPr>
  </w:style>
  <w:style w:type="character" w:styleId="af2">
    <w:name w:val="Emphasis"/>
    <w:basedOn w:val="a0"/>
    <w:uiPriority w:val="20"/>
    <w:qFormat/>
    <w:rsid w:val="009A65EA"/>
    <w:rPr>
      <w:i/>
      <w:iCs/>
    </w:rPr>
  </w:style>
  <w:style w:type="character" w:customStyle="1" w:styleId="nlmcontrib-group">
    <w:name w:val="nlm_contrib-group"/>
    <w:basedOn w:val="a0"/>
    <w:rsid w:val="000B4D23"/>
  </w:style>
  <w:style w:type="character" w:customStyle="1" w:styleId="nlmstring-name">
    <w:name w:val="nlm_string-name"/>
    <w:basedOn w:val="a0"/>
    <w:rsid w:val="000B4D23"/>
  </w:style>
  <w:style w:type="character" w:customStyle="1" w:styleId="nlmarticle-title">
    <w:name w:val="nlm_article-title"/>
    <w:basedOn w:val="a0"/>
    <w:rsid w:val="000B4D23"/>
  </w:style>
  <w:style w:type="character" w:customStyle="1" w:styleId="nlmyear">
    <w:name w:val="nlm_year"/>
    <w:basedOn w:val="a0"/>
    <w:rsid w:val="000B4D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9805386">
      <w:bodyDiv w:val="1"/>
      <w:marLeft w:val="0"/>
      <w:marRight w:val="0"/>
      <w:marTop w:val="0"/>
      <w:marBottom w:val="0"/>
      <w:divBdr>
        <w:top w:val="none" w:sz="0" w:space="0" w:color="auto"/>
        <w:left w:val="none" w:sz="0" w:space="0" w:color="auto"/>
        <w:bottom w:val="none" w:sz="0" w:space="0" w:color="auto"/>
        <w:right w:val="none" w:sz="0" w:space="0" w:color="auto"/>
      </w:divBdr>
    </w:div>
    <w:div w:id="262811559">
      <w:bodyDiv w:val="1"/>
      <w:marLeft w:val="0"/>
      <w:marRight w:val="0"/>
      <w:marTop w:val="0"/>
      <w:marBottom w:val="0"/>
      <w:divBdr>
        <w:top w:val="none" w:sz="0" w:space="0" w:color="auto"/>
        <w:left w:val="none" w:sz="0" w:space="0" w:color="auto"/>
        <w:bottom w:val="none" w:sz="0" w:space="0" w:color="auto"/>
        <w:right w:val="none" w:sz="0" w:space="0" w:color="auto"/>
      </w:divBdr>
    </w:div>
    <w:div w:id="354550022">
      <w:bodyDiv w:val="1"/>
      <w:marLeft w:val="0"/>
      <w:marRight w:val="0"/>
      <w:marTop w:val="0"/>
      <w:marBottom w:val="0"/>
      <w:divBdr>
        <w:top w:val="none" w:sz="0" w:space="0" w:color="auto"/>
        <w:left w:val="none" w:sz="0" w:space="0" w:color="auto"/>
        <w:bottom w:val="none" w:sz="0" w:space="0" w:color="auto"/>
        <w:right w:val="none" w:sz="0" w:space="0" w:color="auto"/>
      </w:divBdr>
    </w:div>
    <w:div w:id="576745535">
      <w:bodyDiv w:val="1"/>
      <w:marLeft w:val="0"/>
      <w:marRight w:val="0"/>
      <w:marTop w:val="0"/>
      <w:marBottom w:val="0"/>
      <w:divBdr>
        <w:top w:val="none" w:sz="0" w:space="0" w:color="auto"/>
        <w:left w:val="none" w:sz="0" w:space="0" w:color="auto"/>
        <w:bottom w:val="none" w:sz="0" w:space="0" w:color="auto"/>
        <w:right w:val="none" w:sz="0" w:space="0" w:color="auto"/>
      </w:divBdr>
    </w:div>
    <w:div w:id="616522588">
      <w:bodyDiv w:val="1"/>
      <w:marLeft w:val="0"/>
      <w:marRight w:val="0"/>
      <w:marTop w:val="0"/>
      <w:marBottom w:val="0"/>
      <w:divBdr>
        <w:top w:val="none" w:sz="0" w:space="0" w:color="auto"/>
        <w:left w:val="none" w:sz="0" w:space="0" w:color="auto"/>
        <w:bottom w:val="none" w:sz="0" w:space="0" w:color="auto"/>
        <w:right w:val="none" w:sz="0" w:space="0" w:color="auto"/>
      </w:divBdr>
    </w:div>
    <w:div w:id="631788958">
      <w:bodyDiv w:val="1"/>
      <w:marLeft w:val="0"/>
      <w:marRight w:val="0"/>
      <w:marTop w:val="0"/>
      <w:marBottom w:val="0"/>
      <w:divBdr>
        <w:top w:val="none" w:sz="0" w:space="0" w:color="auto"/>
        <w:left w:val="none" w:sz="0" w:space="0" w:color="auto"/>
        <w:bottom w:val="none" w:sz="0" w:space="0" w:color="auto"/>
        <w:right w:val="none" w:sz="0" w:space="0" w:color="auto"/>
      </w:divBdr>
    </w:div>
    <w:div w:id="775444319">
      <w:bodyDiv w:val="1"/>
      <w:marLeft w:val="0"/>
      <w:marRight w:val="0"/>
      <w:marTop w:val="0"/>
      <w:marBottom w:val="0"/>
      <w:divBdr>
        <w:top w:val="none" w:sz="0" w:space="0" w:color="auto"/>
        <w:left w:val="none" w:sz="0" w:space="0" w:color="auto"/>
        <w:bottom w:val="none" w:sz="0" w:space="0" w:color="auto"/>
        <w:right w:val="none" w:sz="0" w:space="0" w:color="auto"/>
      </w:divBdr>
      <w:divsChild>
        <w:div w:id="2087603296">
          <w:marLeft w:val="0"/>
          <w:marRight w:val="0"/>
          <w:marTop w:val="0"/>
          <w:marBottom w:val="0"/>
          <w:divBdr>
            <w:top w:val="none" w:sz="0" w:space="0" w:color="auto"/>
            <w:left w:val="none" w:sz="0" w:space="0" w:color="auto"/>
            <w:bottom w:val="none" w:sz="0" w:space="0" w:color="auto"/>
            <w:right w:val="none" w:sz="0" w:space="0" w:color="auto"/>
          </w:divBdr>
          <w:divsChild>
            <w:div w:id="1440368068">
              <w:marLeft w:val="0"/>
              <w:marRight w:val="0"/>
              <w:marTop w:val="0"/>
              <w:marBottom w:val="0"/>
              <w:divBdr>
                <w:top w:val="none" w:sz="0" w:space="0" w:color="auto"/>
                <w:left w:val="none" w:sz="0" w:space="0" w:color="auto"/>
                <w:bottom w:val="none" w:sz="0" w:space="0" w:color="auto"/>
                <w:right w:val="none" w:sz="0" w:space="0" w:color="auto"/>
              </w:divBdr>
              <w:divsChild>
                <w:div w:id="197089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588181">
      <w:bodyDiv w:val="1"/>
      <w:marLeft w:val="0"/>
      <w:marRight w:val="0"/>
      <w:marTop w:val="0"/>
      <w:marBottom w:val="0"/>
      <w:divBdr>
        <w:top w:val="none" w:sz="0" w:space="0" w:color="auto"/>
        <w:left w:val="none" w:sz="0" w:space="0" w:color="auto"/>
        <w:bottom w:val="none" w:sz="0" w:space="0" w:color="auto"/>
        <w:right w:val="none" w:sz="0" w:space="0" w:color="auto"/>
      </w:divBdr>
    </w:div>
    <w:div w:id="941373423">
      <w:bodyDiv w:val="1"/>
      <w:marLeft w:val="0"/>
      <w:marRight w:val="0"/>
      <w:marTop w:val="0"/>
      <w:marBottom w:val="0"/>
      <w:divBdr>
        <w:top w:val="none" w:sz="0" w:space="0" w:color="auto"/>
        <w:left w:val="none" w:sz="0" w:space="0" w:color="auto"/>
        <w:bottom w:val="none" w:sz="0" w:space="0" w:color="auto"/>
        <w:right w:val="none" w:sz="0" w:space="0" w:color="auto"/>
      </w:divBdr>
    </w:div>
    <w:div w:id="1045639474">
      <w:bodyDiv w:val="1"/>
      <w:marLeft w:val="0"/>
      <w:marRight w:val="0"/>
      <w:marTop w:val="0"/>
      <w:marBottom w:val="0"/>
      <w:divBdr>
        <w:top w:val="none" w:sz="0" w:space="0" w:color="auto"/>
        <w:left w:val="none" w:sz="0" w:space="0" w:color="auto"/>
        <w:bottom w:val="none" w:sz="0" w:space="0" w:color="auto"/>
        <w:right w:val="none" w:sz="0" w:space="0" w:color="auto"/>
      </w:divBdr>
    </w:div>
    <w:div w:id="1150170948">
      <w:bodyDiv w:val="1"/>
      <w:marLeft w:val="0"/>
      <w:marRight w:val="0"/>
      <w:marTop w:val="0"/>
      <w:marBottom w:val="0"/>
      <w:divBdr>
        <w:top w:val="none" w:sz="0" w:space="0" w:color="auto"/>
        <w:left w:val="none" w:sz="0" w:space="0" w:color="auto"/>
        <w:bottom w:val="none" w:sz="0" w:space="0" w:color="auto"/>
        <w:right w:val="none" w:sz="0" w:space="0" w:color="auto"/>
      </w:divBdr>
    </w:div>
    <w:div w:id="1170488621">
      <w:bodyDiv w:val="1"/>
      <w:marLeft w:val="0"/>
      <w:marRight w:val="0"/>
      <w:marTop w:val="0"/>
      <w:marBottom w:val="0"/>
      <w:divBdr>
        <w:top w:val="none" w:sz="0" w:space="0" w:color="auto"/>
        <w:left w:val="none" w:sz="0" w:space="0" w:color="auto"/>
        <w:bottom w:val="none" w:sz="0" w:space="0" w:color="auto"/>
        <w:right w:val="none" w:sz="0" w:space="0" w:color="auto"/>
      </w:divBdr>
    </w:div>
    <w:div w:id="1248467724">
      <w:bodyDiv w:val="1"/>
      <w:marLeft w:val="0"/>
      <w:marRight w:val="0"/>
      <w:marTop w:val="0"/>
      <w:marBottom w:val="0"/>
      <w:divBdr>
        <w:top w:val="none" w:sz="0" w:space="0" w:color="auto"/>
        <w:left w:val="none" w:sz="0" w:space="0" w:color="auto"/>
        <w:bottom w:val="none" w:sz="0" w:space="0" w:color="auto"/>
        <w:right w:val="none" w:sz="0" w:space="0" w:color="auto"/>
      </w:divBdr>
    </w:div>
    <w:div w:id="1453206041">
      <w:bodyDiv w:val="1"/>
      <w:marLeft w:val="0"/>
      <w:marRight w:val="0"/>
      <w:marTop w:val="0"/>
      <w:marBottom w:val="0"/>
      <w:divBdr>
        <w:top w:val="none" w:sz="0" w:space="0" w:color="auto"/>
        <w:left w:val="none" w:sz="0" w:space="0" w:color="auto"/>
        <w:bottom w:val="none" w:sz="0" w:space="0" w:color="auto"/>
        <w:right w:val="none" w:sz="0" w:space="0" w:color="auto"/>
      </w:divBdr>
    </w:div>
    <w:div w:id="1742405649">
      <w:bodyDiv w:val="1"/>
      <w:marLeft w:val="0"/>
      <w:marRight w:val="0"/>
      <w:marTop w:val="0"/>
      <w:marBottom w:val="0"/>
      <w:divBdr>
        <w:top w:val="none" w:sz="0" w:space="0" w:color="auto"/>
        <w:left w:val="none" w:sz="0" w:space="0" w:color="auto"/>
        <w:bottom w:val="none" w:sz="0" w:space="0" w:color="auto"/>
        <w:right w:val="none" w:sz="0" w:space="0" w:color="auto"/>
      </w:divBdr>
      <w:divsChild>
        <w:div w:id="309098037">
          <w:marLeft w:val="0"/>
          <w:marRight w:val="0"/>
          <w:marTop w:val="0"/>
          <w:marBottom w:val="0"/>
          <w:divBdr>
            <w:top w:val="none" w:sz="0" w:space="0" w:color="auto"/>
            <w:left w:val="none" w:sz="0" w:space="0" w:color="auto"/>
            <w:bottom w:val="none" w:sz="0" w:space="0" w:color="auto"/>
            <w:right w:val="none" w:sz="0" w:space="0" w:color="auto"/>
          </w:divBdr>
        </w:div>
      </w:divsChild>
    </w:div>
    <w:div w:id="1887713663">
      <w:bodyDiv w:val="1"/>
      <w:marLeft w:val="0"/>
      <w:marRight w:val="0"/>
      <w:marTop w:val="0"/>
      <w:marBottom w:val="0"/>
      <w:divBdr>
        <w:top w:val="none" w:sz="0" w:space="0" w:color="auto"/>
        <w:left w:val="none" w:sz="0" w:space="0" w:color="auto"/>
        <w:bottom w:val="none" w:sz="0" w:space="0" w:color="auto"/>
        <w:right w:val="none" w:sz="0" w:space="0" w:color="auto"/>
      </w:divBdr>
    </w:div>
    <w:div w:id="1935892250">
      <w:bodyDiv w:val="1"/>
      <w:marLeft w:val="0"/>
      <w:marRight w:val="0"/>
      <w:marTop w:val="0"/>
      <w:marBottom w:val="0"/>
      <w:divBdr>
        <w:top w:val="none" w:sz="0" w:space="0" w:color="auto"/>
        <w:left w:val="none" w:sz="0" w:space="0" w:color="auto"/>
        <w:bottom w:val="none" w:sz="0" w:space="0" w:color="auto"/>
        <w:right w:val="none" w:sz="0" w:space="0" w:color="auto"/>
      </w:divBdr>
    </w:div>
    <w:div w:id="1941571385">
      <w:bodyDiv w:val="1"/>
      <w:marLeft w:val="0"/>
      <w:marRight w:val="0"/>
      <w:marTop w:val="0"/>
      <w:marBottom w:val="0"/>
      <w:divBdr>
        <w:top w:val="none" w:sz="0" w:space="0" w:color="auto"/>
        <w:left w:val="none" w:sz="0" w:space="0" w:color="auto"/>
        <w:bottom w:val="none" w:sz="0" w:space="0" w:color="auto"/>
        <w:right w:val="none" w:sz="0" w:space="0" w:color="auto"/>
      </w:divBdr>
    </w:div>
    <w:div w:id="19955225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6" Type="http://schemas.openxmlformats.org/officeDocument/2006/relationships/image" Target="media/image9.png"/><Relationship Id="rId107" Type="http://schemas.openxmlformats.org/officeDocument/2006/relationships/image" Target="media/image94.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hyperlink" Target="https://refdb.ru/look/2746058.html" TargetMode="External"/><Relationship Id="rId123" Type="http://schemas.openxmlformats.org/officeDocument/2006/relationships/image" Target="media/image103.jpeg"/><Relationship Id="rId128" Type="http://schemas.openxmlformats.org/officeDocument/2006/relationships/image" Target="media/image108.jpe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98.png"/><Relationship Id="rId118" Type="http://schemas.microsoft.com/office/2007/relationships/hdphoto" Target="media/hdphoto5.wdp"/><Relationship Id="rId80" Type="http://schemas.openxmlformats.org/officeDocument/2006/relationships/image" Target="media/image73.jpe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hyperlink" Target="https://online.zakon.kz/Document/?doc_id=36375348" TargetMode="External"/><Relationship Id="rId108" Type="http://schemas.openxmlformats.org/officeDocument/2006/relationships/image" Target="media/image95.png"/><Relationship Id="rId124" Type="http://schemas.openxmlformats.org/officeDocument/2006/relationships/image" Target="media/image104.jpeg"/><Relationship Id="rId129" Type="http://schemas.openxmlformats.org/officeDocument/2006/relationships/image" Target="media/image109.jpe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tiff"/><Relationship Id="rId28" Type="http://schemas.openxmlformats.org/officeDocument/2006/relationships/image" Target="media/image21.png"/><Relationship Id="rId49" Type="http://schemas.openxmlformats.org/officeDocument/2006/relationships/image" Target="media/image42.emf"/><Relationship Id="rId114" Type="http://schemas.microsoft.com/office/2007/relationships/hdphoto" Target="media/hdphoto3.wdp"/><Relationship Id="rId119" Type="http://schemas.openxmlformats.org/officeDocument/2006/relationships/image" Target="media/image101.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10.jpeg"/><Relationship Id="rId13" Type="http://schemas.openxmlformats.org/officeDocument/2006/relationships/image" Target="media/image6.jpeg"/><Relationship Id="rId18" Type="http://schemas.openxmlformats.org/officeDocument/2006/relationships/image" Target="media/image11.tiff"/><Relationship Id="rId39" Type="http://schemas.openxmlformats.org/officeDocument/2006/relationships/image" Target="media/image32.png"/><Relationship Id="rId109" Type="http://schemas.openxmlformats.org/officeDocument/2006/relationships/image" Target="media/image96.pn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png"/><Relationship Id="rId104" Type="http://schemas.openxmlformats.org/officeDocument/2006/relationships/image" Target="media/image91.jpeg"/><Relationship Id="rId120" Type="http://schemas.microsoft.com/office/2007/relationships/hdphoto" Target="media/hdphoto6.wdp"/><Relationship Id="rId125" Type="http://schemas.openxmlformats.org/officeDocument/2006/relationships/image" Target="media/image105.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microsoft.com/office/2007/relationships/hdphoto" Target="media/hdphoto1.wdp"/><Relationship Id="rId115" Type="http://schemas.openxmlformats.org/officeDocument/2006/relationships/image" Target="media/image99.png"/><Relationship Id="rId131" Type="http://schemas.openxmlformats.org/officeDocument/2006/relationships/footer" Target="footer1.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tiff"/><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hyperlink" Target="https://yandex.ru/patents/doc/RU2176954C1_20011220" TargetMode="External"/><Relationship Id="rId105" Type="http://schemas.openxmlformats.org/officeDocument/2006/relationships/image" Target="media/image92.png"/><Relationship Id="rId126" Type="http://schemas.openxmlformats.org/officeDocument/2006/relationships/image" Target="media/image106.jpe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hyperlink" Target="https://adilet.zan.kz/rus/docs" TargetMode="External"/><Relationship Id="rId121" Type="http://schemas.openxmlformats.org/officeDocument/2006/relationships/image" Target="media/image102.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jpeg"/><Relationship Id="rId116" Type="http://schemas.microsoft.com/office/2007/relationships/hdphoto" Target="media/hdphoto4.wdp"/><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wmf"/><Relationship Id="rId88" Type="http://schemas.openxmlformats.org/officeDocument/2006/relationships/image" Target="media/image81.png"/><Relationship Id="rId111" Type="http://schemas.openxmlformats.org/officeDocument/2006/relationships/image" Target="media/image97.png"/><Relationship Id="rId132"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png"/><Relationship Id="rId106" Type="http://schemas.openxmlformats.org/officeDocument/2006/relationships/image" Target="media/image93.png"/><Relationship Id="rId127" Type="http://schemas.openxmlformats.org/officeDocument/2006/relationships/image" Target="media/image107.jpe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emf"/><Relationship Id="rId99" Type="http://schemas.openxmlformats.org/officeDocument/2006/relationships/hyperlink" Target="https://adilet.zan.kz/rus/docs/T060000216_" TargetMode="External"/><Relationship Id="rId101" Type="http://schemas.openxmlformats.org/officeDocument/2006/relationships/hyperlink" Target="https://kazatu.edu.kz/assets/i/science/sf_14_agro_102.pdf" TargetMode="External"/><Relationship Id="rId122" Type="http://schemas.microsoft.com/office/2007/relationships/hdphoto" Target="media/hdphoto7.wdp"/><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jpeg"/><Relationship Id="rId89" Type="http://schemas.openxmlformats.org/officeDocument/2006/relationships/image" Target="media/image82.png"/><Relationship Id="rId112" Type="http://schemas.microsoft.com/office/2007/relationships/hdphoto" Target="media/hdphoto2.wdp"/><Relationship Id="rId13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F11F5-C081-42D8-AAEE-7DAEFC3FE6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29753</Words>
  <Characters>169593</Characters>
  <Application>Microsoft Office Word</Application>
  <DocSecurity>0</DocSecurity>
  <Lines>1413</Lines>
  <Paragraphs>397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198949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user</cp:lastModifiedBy>
  <cp:revision>3</cp:revision>
  <cp:lastPrinted>2024-02-23T04:59:00Z</cp:lastPrinted>
  <dcterms:created xsi:type="dcterms:W3CDTF">2024-03-28T08:38:00Z</dcterms:created>
  <dcterms:modified xsi:type="dcterms:W3CDTF">2024-03-28T08:38:00Z</dcterms:modified>
</cp:coreProperties>
</file>